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4F71F" w14:textId="77777777" w:rsidR="00C22BE5" w:rsidRPr="00D75A72" w:rsidRDefault="00C22BE5" w:rsidP="00C22BE5">
      <w:pPr>
        <w:rPr>
          <w:sz w:val="22"/>
          <w:szCs w:val="22"/>
          <w:lang w:val="sr-Latn-ME"/>
        </w:rPr>
      </w:pPr>
    </w:p>
    <w:p w14:paraId="02D92D11" w14:textId="441B222E" w:rsidR="00C22BE5" w:rsidRDefault="00C30F92" w:rsidP="00C30F92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D75A72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D75A72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5FFB0930" w14:textId="77777777" w:rsidR="00FD0526" w:rsidRPr="00D75A72" w:rsidRDefault="00FD0526" w:rsidP="00C30F92">
      <w:pPr>
        <w:jc w:val="center"/>
        <w:rPr>
          <w:sz w:val="22"/>
          <w:szCs w:val="22"/>
          <w:lang w:val="sr-Latn-ME"/>
        </w:rPr>
      </w:pPr>
    </w:p>
    <w:p w14:paraId="60A29F9E" w14:textId="77777777" w:rsidR="00C30F92" w:rsidRPr="00D75A72" w:rsidRDefault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59D26450" w14:textId="68BC10B7" w:rsidR="00B91FB7" w:rsidRPr="00D75A72" w:rsidRDefault="00B91FB7" w:rsidP="00EE5111">
      <w:pPr>
        <w:jc w:val="center"/>
        <w:rPr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>Atectura Breezhaler, 125 mikrograma</w:t>
      </w:r>
      <w:r w:rsidR="006B1DAD" w:rsidRPr="00D75A72">
        <w:rPr>
          <w:sz w:val="22"/>
          <w:szCs w:val="22"/>
          <w:lang w:val="sr-Latn-ME"/>
        </w:rPr>
        <w:t xml:space="preserve"> +</w:t>
      </w:r>
      <w:r w:rsidRPr="00D75A72">
        <w:rPr>
          <w:sz w:val="22"/>
          <w:szCs w:val="22"/>
          <w:lang w:val="sr-Latn-ME"/>
        </w:rPr>
        <w:t>127,5 mikrograma, prašak za inhalaciju, tvrd</w:t>
      </w:r>
      <w:r w:rsidR="00EF6DA3">
        <w:rPr>
          <w:sz w:val="22"/>
          <w:szCs w:val="22"/>
          <w:lang w:val="sr-Latn-ME"/>
        </w:rPr>
        <w:t>a</w:t>
      </w:r>
      <w:r w:rsidRPr="00D75A72">
        <w:rPr>
          <w:sz w:val="22"/>
          <w:szCs w:val="22"/>
          <w:lang w:val="sr-Latn-ME"/>
        </w:rPr>
        <w:t xml:space="preserve"> kapsul</w:t>
      </w:r>
      <w:r w:rsidR="00EF6DA3">
        <w:rPr>
          <w:sz w:val="22"/>
          <w:szCs w:val="22"/>
          <w:lang w:val="sr-Latn-ME"/>
        </w:rPr>
        <w:t>a</w:t>
      </w:r>
    </w:p>
    <w:p w14:paraId="775F41D4" w14:textId="78F87E0A" w:rsidR="00B91FB7" w:rsidRPr="00D75A72" w:rsidRDefault="00B91FB7" w:rsidP="00EE5111">
      <w:pPr>
        <w:jc w:val="center"/>
        <w:rPr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>Atectura Breezhaler, 125 mikrograma</w:t>
      </w:r>
      <w:r w:rsidR="006B1DAD" w:rsidRPr="00D75A72">
        <w:rPr>
          <w:sz w:val="22"/>
          <w:szCs w:val="22"/>
          <w:lang w:val="sr-Latn-ME"/>
        </w:rPr>
        <w:t xml:space="preserve"> + </w:t>
      </w:r>
      <w:r w:rsidRPr="00D75A72">
        <w:rPr>
          <w:sz w:val="22"/>
          <w:szCs w:val="22"/>
          <w:lang w:val="sr-Latn-ME"/>
        </w:rPr>
        <w:t>260 mikrograma, prašak za inhalaciju, tvrd</w:t>
      </w:r>
      <w:r w:rsidR="00EF6DA3">
        <w:rPr>
          <w:sz w:val="22"/>
          <w:szCs w:val="22"/>
          <w:lang w:val="sr-Latn-ME"/>
        </w:rPr>
        <w:t>a</w:t>
      </w:r>
      <w:r w:rsidRPr="00D75A72">
        <w:rPr>
          <w:sz w:val="22"/>
          <w:szCs w:val="22"/>
          <w:lang w:val="sr-Latn-ME"/>
        </w:rPr>
        <w:t xml:space="preserve"> kapsul</w:t>
      </w:r>
      <w:r w:rsidR="00EF6DA3">
        <w:rPr>
          <w:sz w:val="22"/>
          <w:szCs w:val="22"/>
          <w:lang w:val="sr-Latn-ME"/>
        </w:rPr>
        <w:t>a</w:t>
      </w:r>
    </w:p>
    <w:p w14:paraId="1C6D4A05" w14:textId="77777777" w:rsidR="00B91FB7" w:rsidRPr="00D75A72" w:rsidRDefault="00B91FB7" w:rsidP="004C76F8">
      <w:pPr>
        <w:jc w:val="both"/>
        <w:rPr>
          <w:sz w:val="22"/>
          <w:szCs w:val="22"/>
          <w:lang w:val="sr-Latn-ME"/>
        </w:rPr>
      </w:pPr>
    </w:p>
    <w:p w14:paraId="27BD59CA" w14:textId="3B8B4496" w:rsidR="00B91FB7" w:rsidRPr="00D75A72" w:rsidRDefault="00B91FB7" w:rsidP="00EE5111">
      <w:pPr>
        <w:jc w:val="center"/>
        <w:rPr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>INN: indakaterol</w:t>
      </w:r>
      <w:r w:rsidR="00832D60" w:rsidRPr="00D75A72">
        <w:rPr>
          <w:sz w:val="22"/>
          <w:szCs w:val="22"/>
          <w:lang w:val="sr-Latn-ME"/>
        </w:rPr>
        <w:t xml:space="preserve">, </w:t>
      </w:r>
      <w:r w:rsidRPr="00D75A72">
        <w:rPr>
          <w:sz w:val="22"/>
          <w:szCs w:val="22"/>
          <w:lang w:val="sr-Latn-ME"/>
        </w:rPr>
        <w:t>mometazon</w:t>
      </w:r>
    </w:p>
    <w:p w14:paraId="262A6829" w14:textId="77777777" w:rsidR="00F46487" w:rsidRPr="00D75A72" w:rsidRDefault="00F46487" w:rsidP="004C76F8">
      <w:pPr>
        <w:jc w:val="both"/>
        <w:rPr>
          <w:sz w:val="22"/>
          <w:szCs w:val="22"/>
          <w:lang w:val="sr-Latn-ME"/>
        </w:rPr>
      </w:pPr>
    </w:p>
    <w:p w14:paraId="43EAB533" w14:textId="77777777" w:rsidR="00C22BE5" w:rsidRPr="00043745" w:rsidRDefault="00C22BE5" w:rsidP="004C76F8">
      <w:pPr>
        <w:pStyle w:val="Header"/>
        <w:tabs>
          <w:tab w:val="left" w:pos="284"/>
        </w:tabs>
        <w:jc w:val="both"/>
        <w:rPr>
          <w:sz w:val="22"/>
          <w:szCs w:val="22"/>
          <w:lang w:val="en-GB"/>
        </w:rPr>
      </w:pPr>
    </w:p>
    <w:p w14:paraId="1E364A3C" w14:textId="77777777" w:rsidR="00C22BE5" w:rsidRPr="00D75A72" w:rsidRDefault="00C22BE5" w:rsidP="004C76F8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3CA9812" w14:textId="77777777" w:rsidR="006A2B96" w:rsidRPr="00D75A72" w:rsidRDefault="001B6B05" w:rsidP="00422F9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75A72">
        <w:rPr>
          <w:noProof/>
          <w:sz w:val="22"/>
          <w:szCs w:val="22"/>
          <w:lang w:val="sr-Latn-ME"/>
        </w:rPr>
        <w:t xml:space="preserve"> </w:t>
      </w:r>
      <w:r w:rsidR="00A32113" w:rsidRPr="00D75A72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D75A72">
        <w:rPr>
          <w:b/>
          <w:bCs/>
          <w:sz w:val="22"/>
          <w:szCs w:val="22"/>
          <w:lang w:val="sr-Latn-ME"/>
        </w:rPr>
        <w:t>,</w:t>
      </w:r>
      <w:r w:rsidR="006A2B96" w:rsidRPr="00D75A72">
        <w:rPr>
          <w:sz w:val="22"/>
          <w:szCs w:val="22"/>
          <w:lang w:val="sr-Latn-ME"/>
        </w:rPr>
        <w:t xml:space="preserve"> </w:t>
      </w:r>
      <w:r w:rsidR="006A2B96" w:rsidRPr="00D75A72">
        <w:rPr>
          <w:b/>
          <w:bCs/>
          <w:sz w:val="22"/>
          <w:szCs w:val="22"/>
          <w:lang w:val="sr-Latn-ME"/>
        </w:rPr>
        <w:t xml:space="preserve">jer sadrži </w:t>
      </w:r>
    </w:p>
    <w:p w14:paraId="2E38ADD3" w14:textId="77777777" w:rsidR="00A32113" w:rsidRPr="00D75A72" w:rsidRDefault="006A2B96" w:rsidP="004C76F8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D75A72">
        <w:rPr>
          <w:b/>
          <w:bCs/>
          <w:sz w:val="22"/>
          <w:szCs w:val="22"/>
          <w:lang w:val="sr-Latn-ME"/>
        </w:rPr>
        <w:t>informacije koje su važne za Vas</w:t>
      </w:r>
    </w:p>
    <w:p w14:paraId="4F7155D6" w14:textId="77777777" w:rsidR="00A32113" w:rsidRPr="00D75A72" w:rsidRDefault="00A32113" w:rsidP="004C76F8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>Uputstvo sačuvajte. Može biti potrebno da ga ponovo pročitate.</w:t>
      </w:r>
    </w:p>
    <w:p w14:paraId="49F6D8F2" w14:textId="77777777" w:rsidR="00A32113" w:rsidRPr="00D75A72" w:rsidRDefault="00A32113" w:rsidP="004C76F8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>Ako imate dodatnih pitanja, obratite se svom ljekaru ili farmaceutu</w:t>
      </w:r>
      <w:r w:rsidR="00070BAB" w:rsidRPr="00D75A72">
        <w:rPr>
          <w:sz w:val="22"/>
          <w:szCs w:val="22"/>
          <w:lang w:val="sr-Latn-ME"/>
        </w:rPr>
        <w:t xml:space="preserve"> </w:t>
      </w:r>
      <w:r w:rsidR="00070BAB" w:rsidRPr="00D75A72">
        <w:rPr>
          <w:noProof/>
          <w:sz w:val="22"/>
          <w:szCs w:val="22"/>
          <w:lang w:val="sr-Latn-ME"/>
        </w:rPr>
        <w:t>ili medicinskoj sestri</w:t>
      </w:r>
      <w:r w:rsidRPr="00D75A72">
        <w:rPr>
          <w:sz w:val="22"/>
          <w:szCs w:val="22"/>
          <w:lang w:val="sr-Latn-ME"/>
        </w:rPr>
        <w:t>.</w:t>
      </w:r>
      <w:r w:rsidR="006240C9" w:rsidRPr="00D75A72">
        <w:rPr>
          <w:sz w:val="22"/>
          <w:szCs w:val="22"/>
          <w:lang w:val="sr-Latn-ME"/>
        </w:rPr>
        <w:t xml:space="preserve"> </w:t>
      </w:r>
    </w:p>
    <w:p w14:paraId="1DED8C77" w14:textId="77777777" w:rsidR="00A32113" w:rsidRPr="00D75A72" w:rsidRDefault="00A32113" w:rsidP="004C76F8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>Ovaj lijek propisan je Vama i ne sm</w:t>
      </w:r>
      <w:r w:rsidR="00A06E5C" w:rsidRPr="00D75A72">
        <w:rPr>
          <w:sz w:val="22"/>
          <w:szCs w:val="22"/>
          <w:lang w:val="sr-Latn-ME"/>
        </w:rPr>
        <w:t>ij</w:t>
      </w:r>
      <w:r w:rsidRPr="00D75A72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3D326ED2" w14:textId="77777777" w:rsidR="00C269D7" w:rsidRPr="00D75A72" w:rsidRDefault="00C269D7" w:rsidP="004C76F8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D75A72">
        <w:rPr>
          <w:spacing w:val="-5"/>
          <w:sz w:val="22"/>
          <w:szCs w:val="22"/>
          <w:lang w:val="sr-Latn-ME"/>
        </w:rPr>
        <w:t xml:space="preserve">Ako </w:t>
      </w:r>
      <w:r w:rsidR="00CE3E04" w:rsidRPr="00D75A72">
        <w:rPr>
          <w:spacing w:val="-5"/>
          <w:sz w:val="22"/>
          <w:szCs w:val="22"/>
          <w:lang w:val="sr-Latn-ME"/>
        </w:rPr>
        <w:t>Vam</w:t>
      </w:r>
      <w:r w:rsidRPr="00D75A72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D75A72">
        <w:rPr>
          <w:spacing w:val="-5"/>
          <w:sz w:val="22"/>
          <w:szCs w:val="22"/>
          <w:lang w:val="sr-Latn-ME"/>
        </w:rPr>
        <w:t xml:space="preserve">ejstvo recite to svom ljekaru, </w:t>
      </w:r>
      <w:r w:rsidRPr="00D75A72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D75A72">
        <w:rPr>
          <w:spacing w:val="-4"/>
          <w:sz w:val="22"/>
          <w:szCs w:val="22"/>
          <w:lang w:val="sr-Latn-ME"/>
        </w:rPr>
        <w:t xml:space="preserve">. </w:t>
      </w:r>
      <w:r w:rsidR="0085398E" w:rsidRPr="00D75A72">
        <w:rPr>
          <w:spacing w:val="-4"/>
          <w:sz w:val="22"/>
          <w:szCs w:val="22"/>
          <w:lang w:val="sr-Latn-ME"/>
        </w:rPr>
        <w:t xml:space="preserve">Pogledajte dio 4. </w:t>
      </w:r>
    </w:p>
    <w:p w14:paraId="52D253F7" w14:textId="77777777" w:rsidR="00C269D7" w:rsidRPr="00D75A72" w:rsidRDefault="00C269D7" w:rsidP="004C76F8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69EC1739" w14:textId="77777777" w:rsidR="00C269D7" w:rsidRPr="00D75A72" w:rsidRDefault="00C269D7" w:rsidP="004C76F8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2143E683" w14:textId="77777777" w:rsidR="00A92C66" w:rsidRPr="00D75A72" w:rsidRDefault="00A92C66" w:rsidP="004C76F8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44EEEC48" w14:textId="77777777" w:rsidR="00A32113" w:rsidRPr="00D75A72" w:rsidRDefault="00A32113" w:rsidP="004C76F8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D75A72">
        <w:rPr>
          <w:b/>
          <w:bCs/>
          <w:sz w:val="22"/>
          <w:szCs w:val="22"/>
          <w:lang w:val="sr-Latn-ME"/>
        </w:rPr>
        <w:t>U ovom uputstvu pročitaćete:</w:t>
      </w:r>
    </w:p>
    <w:p w14:paraId="1CEB64F1" w14:textId="77777777" w:rsidR="00A32113" w:rsidRPr="00D75A72" w:rsidRDefault="00A32113" w:rsidP="004C76F8">
      <w:pPr>
        <w:widowControl w:val="0"/>
        <w:numPr>
          <w:ilvl w:val="0"/>
          <w:numId w:val="17"/>
        </w:numPr>
        <w:tabs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 xml:space="preserve">Šta je lijek </w:t>
      </w:r>
      <w:r w:rsidR="00B91FB7" w:rsidRPr="00D75A72">
        <w:rPr>
          <w:sz w:val="22"/>
          <w:szCs w:val="22"/>
          <w:lang w:val="sr-Latn-ME"/>
        </w:rPr>
        <w:t xml:space="preserve">Atectura Breezhaler </w:t>
      </w:r>
      <w:r w:rsidRPr="00D75A72">
        <w:rPr>
          <w:sz w:val="22"/>
          <w:szCs w:val="22"/>
          <w:lang w:val="sr-Latn-ME"/>
        </w:rPr>
        <w:t>i čemu je namijenjen</w:t>
      </w:r>
    </w:p>
    <w:p w14:paraId="0D8C42C7" w14:textId="77777777" w:rsidR="00A32113" w:rsidRPr="00D75A72" w:rsidRDefault="00A32113" w:rsidP="004C76F8">
      <w:pPr>
        <w:widowControl w:val="0"/>
        <w:numPr>
          <w:ilvl w:val="0"/>
          <w:numId w:val="17"/>
        </w:numPr>
        <w:tabs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 xml:space="preserve">Šta treba da znate prije nego što uzmete lijek </w:t>
      </w:r>
      <w:r w:rsidR="00B91FB7" w:rsidRPr="00D75A72">
        <w:rPr>
          <w:sz w:val="22"/>
          <w:szCs w:val="22"/>
          <w:lang w:val="sr-Latn-ME"/>
        </w:rPr>
        <w:t xml:space="preserve">Atectura Breezhaler </w:t>
      </w:r>
      <w:r w:rsidR="00D02B4E" w:rsidRPr="00D75A72">
        <w:rPr>
          <w:sz w:val="22"/>
          <w:szCs w:val="22"/>
          <w:lang w:val="sr-Latn-ME"/>
        </w:rPr>
        <w:t xml:space="preserve"> </w:t>
      </w:r>
    </w:p>
    <w:p w14:paraId="58EA7BDF" w14:textId="77777777" w:rsidR="00A32113" w:rsidRPr="00D75A72" w:rsidRDefault="00A32113" w:rsidP="004C76F8">
      <w:pPr>
        <w:widowControl w:val="0"/>
        <w:numPr>
          <w:ilvl w:val="0"/>
          <w:numId w:val="17"/>
        </w:numPr>
        <w:tabs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 xml:space="preserve">Kako se upotrebljava lijek </w:t>
      </w:r>
      <w:r w:rsidR="00B91FB7" w:rsidRPr="00D75A72">
        <w:rPr>
          <w:sz w:val="22"/>
          <w:szCs w:val="22"/>
          <w:lang w:val="sr-Latn-ME"/>
        </w:rPr>
        <w:t xml:space="preserve">Atectura Breezhaler </w:t>
      </w:r>
      <w:r w:rsidR="00D02B4E" w:rsidRPr="00D75A72">
        <w:rPr>
          <w:sz w:val="22"/>
          <w:szCs w:val="22"/>
          <w:lang w:val="sr-Latn-ME"/>
        </w:rPr>
        <w:t xml:space="preserve"> </w:t>
      </w:r>
    </w:p>
    <w:p w14:paraId="369F00F7" w14:textId="77777777" w:rsidR="00A32113" w:rsidRPr="00D75A72" w:rsidRDefault="00A32113" w:rsidP="004C76F8">
      <w:pPr>
        <w:pStyle w:val="ListParagraph"/>
        <w:widowControl w:val="0"/>
        <w:numPr>
          <w:ilvl w:val="0"/>
          <w:numId w:val="17"/>
        </w:numPr>
        <w:tabs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 xml:space="preserve">Moguća neželjena dejstva </w:t>
      </w:r>
    </w:p>
    <w:p w14:paraId="0CF4CD3D" w14:textId="77777777" w:rsidR="00A32113" w:rsidRPr="00D75A72" w:rsidRDefault="00A32113" w:rsidP="004C76F8">
      <w:pPr>
        <w:widowControl w:val="0"/>
        <w:numPr>
          <w:ilvl w:val="0"/>
          <w:numId w:val="17"/>
        </w:numPr>
        <w:tabs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 xml:space="preserve">Kako čuvati lijek </w:t>
      </w:r>
      <w:r w:rsidR="00B91FB7" w:rsidRPr="00D75A72">
        <w:rPr>
          <w:sz w:val="22"/>
          <w:szCs w:val="22"/>
          <w:lang w:val="sr-Latn-ME"/>
        </w:rPr>
        <w:t xml:space="preserve">Atectura Breezhaler </w:t>
      </w:r>
      <w:r w:rsidR="00D02B4E" w:rsidRPr="00D75A72">
        <w:rPr>
          <w:sz w:val="22"/>
          <w:szCs w:val="22"/>
          <w:lang w:val="sr-Latn-ME"/>
        </w:rPr>
        <w:t xml:space="preserve"> </w:t>
      </w:r>
    </w:p>
    <w:p w14:paraId="267257E8" w14:textId="77777777" w:rsidR="00A32113" w:rsidRPr="00D75A72" w:rsidRDefault="000A77B3" w:rsidP="004C76F8">
      <w:pPr>
        <w:pStyle w:val="ListParagraph"/>
        <w:widowControl w:val="0"/>
        <w:numPr>
          <w:ilvl w:val="0"/>
          <w:numId w:val="17"/>
        </w:numPr>
        <w:tabs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>Sadržaj pakovanja i d</w:t>
      </w:r>
      <w:r w:rsidR="00A32113" w:rsidRPr="00D75A72">
        <w:rPr>
          <w:sz w:val="22"/>
          <w:szCs w:val="22"/>
          <w:lang w:val="sr-Latn-ME"/>
        </w:rPr>
        <w:t>odatne informacije</w:t>
      </w:r>
      <w:r w:rsidR="00A02C42" w:rsidRPr="00D75A72">
        <w:rPr>
          <w:sz w:val="22"/>
          <w:szCs w:val="22"/>
          <w:lang w:val="sr-Latn-ME"/>
        </w:rPr>
        <w:t xml:space="preserve"> </w:t>
      </w:r>
    </w:p>
    <w:p w14:paraId="0BA32258" w14:textId="77777777" w:rsidR="00A32113" w:rsidRPr="00D75A72" w:rsidRDefault="00A32113" w:rsidP="00D8615F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0C695341" w14:textId="77777777" w:rsidR="00C22BE5" w:rsidRPr="00D75A72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3FAB8A74" w14:textId="77777777" w:rsidR="00CF1B2D" w:rsidRPr="00D75A72" w:rsidRDefault="00CF1B2D">
      <w:pPr>
        <w:rPr>
          <w:b/>
          <w:bCs/>
          <w:sz w:val="22"/>
          <w:szCs w:val="22"/>
          <w:lang w:val="sr-Latn-ME"/>
        </w:rPr>
      </w:pPr>
      <w:r w:rsidRPr="00D75A72">
        <w:rPr>
          <w:b/>
          <w:bCs/>
          <w:sz w:val="22"/>
          <w:szCs w:val="22"/>
          <w:lang w:val="sr-Latn-ME"/>
        </w:rPr>
        <w:br w:type="page"/>
      </w:r>
    </w:p>
    <w:p w14:paraId="32EB5391" w14:textId="77777777" w:rsidR="00445D8F" w:rsidRPr="00D75A72" w:rsidRDefault="00445D8F" w:rsidP="00A32113">
      <w:pPr>
        <w:rPr>
          <w:b/>
          <w:bCs/>
          <w:sz w:val="22"/>
          <w:szCs w:val="22"/>
          <w:lang w:val="sr-Latn-ME"/>
        </w:rPr>
      </w:pPr>
    </w:p>
    <w:p w14:paraId="08F1A9D6" w14:textId="77777777" w:rsidR="00A32113" w:rsidRPr="00D75A72" w:rsidRDefault="00A32113" w:rsidP="004C76F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75A72">
        <w:rPr>
          <w:b/>
          <w:bCs/>
          <w:sz w:val="22"/>
          <w:szCs w:val="22"/>
          <w:lang w:val="sr-Latn-ME"/>
        </w:rPr>
        <w:t xml:space="preserve">1. </w:t>
      </w:r>
      <w:r w:rsidR="00FB6603" w:rsidRPr="00D75A72">
        <w:rPr>
          <w:b/>
          <w:bCs/>
          <w:sz w:val="22"/>
          <w:szCs w:val="22"/>
          <w:lang w:val="sr-Latn-ME"/>
        </w:rPr>
        <w:tab/>
      </w:r>
      <w:r w:rsidRPr="00D75A72">
        <w:rPr>
          <w:b/>
          <w:bCs/>
          <w:sz w:val="22"/>
          <w:szCs w:val="22"/>
          <w:lang w:val="sr-Latn-ME"/>
        </w:rPr>
        <w:t xml:space="preserve">ŠTA JE LIJEK </w:t>
      </w:r>
      <w:r w:rsidR="00E937F4" w:rsidRPr="00D75A72">
        <w:rPr>
          <w:b/>
          <w:bCs/>
          <w:sz w:val="22"/>
          <w:szCs w:val="22"/>
          <w:lang w:val="sr-Latn-ME"/>
        </w:rPr>
        <w:t>Atectura Breezhaler</w:t>
      </w:r>
      <w:r w:rsidR="00D02B4E" w:rsidRPr="00D75A72">
        <w:rPr>
          <w:b/>
          <w:bCs/>
          <w:sz w:val="22"/>
          <w:szCs w:val="22"/>
          <w:lang w:val="sr-Latn-ME"/>
        </w:rPr>
        <w:t xml:space="preserve"> </w:t>
      </w:r>
      <w:r w:rsidRPr="00D75A72">
        <w:rPr>
          <w:b/>
          <w:bCs/>
          <w:sz w:val="22"/>
          <w:szCs w:val="22"/>
          <w:lang w:val="sr-Latn-ME"/>
        </w:rPr>
        <w:t>I ČEMU JE NAMIJENJEN</w:t>
      </w:r>
    </w:p>
    <w:p w14:paraId="3A0D2726" w14:textId="77777777" w:rsidR="00D9721C" w:rsidRPr="00D75A72" w:rsidRDefault="00D9721C" w:rsidP="004C76F8">
      <w:pPr>
        <w:keepNext/>
        <w:widowControl w:val="0"/>
        <w:jc w:val="both"/>
        <w:rPr>
          <w:b/>
          <w:sz w:val="22"/>
          <w:szCs w:val="22"/>
          <w:lang w:val="sr-Latn-ME"/>
        </w:rPr>
      </w:pPr>
    </w:p>
    <w:p w14:paraId="25A39D52" w14:textId="77777777" w:rsidR="00B91FB7" w:rsidRPr="00D75A72" w:rsidRDefault="00B91FB7" w:rsidP="004C76F8">
      <w:pPr>
        <w:pStyle w:val="Nottoc-headings"/>
        <w:keepLines w:val="0"/>
        <w:widowControl w:val="0"/>
        <w:spacing w:before="0" w:after="0"/>
        <w:jc w:val="both"/>
        <w:rPr>
          <w:rFonts w:ascii="Times New Roman" w:hAnsi="Times New Roman" w:cs="Times New Roman"/>
          <w:sz w:val="22"/>
          <w:szCs w:val="22"/>
          <w:lang w:val="sr-Latn-ME"/>
        </w:rPr>
      </w:pPr>
      <w:r w:rsidRPr="00D75A72">
        <w:rPr>
          <w:rFonts w:ascii="Times New Roman" w:hAnsi="Times New Roman" w:cs="Times New Roman"/>
          <w:sz w:val="22"/>
          <w:szCs w:val="22"/>
          <w:lang w:val="sr-Latn-ME"/>
        </w:rPr>
        <w:t xml:space="preserve">Šta je </w:t>
      </w:r>
      <w:r w:rsidR="00F65101" w:rsidRPr="00D75A72">
        <w:rPr>
          <w:rFonts w:ascii="Times New Roman" w:hAnsi="Times New Roman" w:cs="Times New Roman"/>
          <w:sz w:val="22"/>
          <w:szCs w:val="22"/>
          <w:lang w:val="sr-Latn-ME"/>
        </w:rPr>
        <w:t>lijek</w:t>
      </w:r>
      <w:r w:rsidRPr="00D75A72">
        <w:rPr>
          <w:rFonts w:ascii="Times New Roman" w:hAnsi="Times New Roman" w:cs="Times New Roman"/>
          <w:sz w:val="22"/>
          <w:szCs w:val="22"/>
          <w:lang w:val="sr-Latn-ME"/>
        </w:rPr>
        <w:t xml:space="preserve"> </w:t>
      </w:r>
      <w:r w:rsidRPr="00D75A72">
        <w:rPr>
          <w:rFonts w:ascii="Times New Roman" w:hAnsi="Times New Roman" w:cs="Times New Roman"/>
          <w:bCs/>
          <w:sz w:val="22"/>
          <w:szCs w:val="22"/>
          <w:lang w:val="sr-Latn-ME"/>
        </w:rPr>
        <w:t xml:space="preserve">Atectura Breezhaler i kako </w:t>
      </w:r>
      <w:r w:rsidR="00F65101" w:rsidRPr="00D75A72">
        <w:rPr>
          <w:rFonts w:ascii="Times New Roman" w:hAnsi="Times New Roman" w:cs="Times New Roman"/>
          <w:bCs/>
          <w:sz w:val="22"/>
          <w:szCs w:val="22"/>
          <w:lang w:val="sr-Latn-ME"/>
        </w:rPr>
        <w:t>djel</w:t>
      </w:r>
      <w:r w:rsidRPr="00D75A72">
        <w:rPr>
          <w:rFonts w:ascii="Times New Roman" w:hAnsi="Times New Roman" w:cs="Times New Roman"/>
          <w:bCs/>
          <w:sz w:val="22"/>
          <w:szCs w:val="22"/>
          <w:lang w:val="sr-Latn-ME"/>
        </w:rPr>
        <w:t>uje</w:t>
      </w:r>
    </w:p>
    <w:p w14:paraId="10D71554" w14:textId="62E96613" w:rsidR="00B91FB7" w:rsidRPr="00D75A72" w:rsidRDefault="00A55741" w:rsidP="004C76F8">
      <w:pPr>
        <w:pStyle w:val="Text"/>
        <w:widowControl w:val="0"/>
        <w:spacing w:before="0"/>
        <w:rPr>
          <w:bCs/>
          <w:sz w:val="22"/>
          <w:szCs w:val="22"/>
          <w:lang w:val="sr-Latn-ME"/>
        </w:rPr>
      </w:pPr>
      <w:r w:rsidRPr="00D75A72">
        <w:rPr>
          <w:bCs/>
          <w:sz w:val="22"/>
          <w:szCs w:val="22"/>
          <w:lang w:val="sr-Latn-ME"/>
        </w:rPr>
        <w:t xml:space="preserve">Lijek </w:t>
      </w:r>
      <w:r w:rsidR="00B91FB7" w:rsidRPr="00D75A72">
        <w:rPr>
          <w:bCs/>
          <w:sz w:val="22"/>
          <w:szCs w:val="22"/>
          <w:lang w:val="sr-Latn-ME"/>
        </w:rPr>
        <w:t>Atectura Breezhaler sadrži dv</w:t>
      </w:r>
      <w:r w:rsidR="00422F9E" w:rsidRPr="00D75A72">
        <w:rPr>
          <w:bCs/>
          <w:sz w:val="22"/>
          <w:szCs w:val="22"/>
          <w:lang w:val="sr-Latn-ME"/>
        </w:rPr>
        <w:t>ij</w:t>
      </w:r>
      <w:r w:rsidR="00B91FB7" w:rsidRPr="00D75A72">
        <w:rPr>
          <w:bCs/>
          <w:sz w:val="22"/>
          <w:szCs w:val="22"/>
          <w:lang w:val="sr-Latn-ME"/>
        </w:rPr>
        <w:t>e aktivne supstance</w:t>
      </w:r>
      <w:r w:rsidR="00A00A7F" w:rsidRPr="00D75A72">
        <w:rPr>
          <w:bCs/>
          <w:sz w:val="22"/>
          <w:szCs w:val="22"/>
          <w:lang w:val="sr-Latn-ME"/>
        </w:rPr>
        <w:t>,</w:t>
      </w:r>
      <w:r w:rsidR="00B91FB7" w:rsidRPr="00D75A72">
        <w:rPr>
          <w:bCs/>
          <w:sz w:val="22"/>
          <w:szCs w:val="22"/>
          <w:lang w:val="sr-Latn-ME"/>
        </w:rPr>
        <w:t xml:space="preserve"> koje se nazivaju indakaterol i mometazon</w:t>
      </w:r>
      <w:r w:rsidR="00FA369E">
        <w:rPr>
          <w:bCs/>
          <w:sz w:val="22"/>
          <w:szCs w:val="22"/>
          <w:lang w:val="sr-Latn-ME"/>
        </w:rPr>
        <w:t xml:space="preserve"> </w:t>
      </w:r>
      <w:r w:rsidR="00B91FB7" w:rsidRPr="00D75A72">
        <w:rPr>
          <w:bCs/>
          <w:sz w:val="22"/>
          <w:szCs w:val="22"/>
          <w:lang w:val="sr-Latn-ME"/>
        </w:rPr>
        <w:t>furoat.</w:t>
      </w:r>
    </w:p>
    <w:p w14:paraId="2659F662" w14:textId="77777777" w:rsidR="00B91FB7" w:rsidRPr="00D75A72" w:rsidRDefault="00B91FB7" w:rsidP="004C76F8">
      <w:pPr>
        <w:pStyle w:val="Text"/>
        <w:widowControl w:val="0"/>
        <w:spacing w:before="0"/>
        <w:rPr>
          <w:bCs/>
          <w:sz w:val="22"/>
          <w:szCs w:val="22"/>
          <w:lang w:val="sr-Latn-ME"/>
        </w:rPr>
      </w:pPr>
    </w:p>
    <w:p w14:paraId="644DD049" w14:textId="12DD1087" w:rsidR="00B91FB7" w:rsidRPr="00D75A72" w:rsidRDefault="00B91FB7" w:rsidP="004C76F8">
      <w:pPr>
        <w:pStyle w:val="Text"/>
        <w:widowControl w:val="0"/>
        <w:spacing w:before="0"/>
        <w:rPr>
          <w:bCs/>
          <w:sz w:val="22"/>
          <w:szCs w:val="22"/>
          <w:lang w:val="sr-Latn-ME"/>
        </w:rPr>
      </w:pPr>
      <w:r w:rsidRPr="00D75A72">
        <w:rPr>
          <w:bCs/>
          <w:sz w:val="22"/>
          <w:szCs w:val="22"/>
          <w:lang w:val="sr-Latn-ME"/>
        </w:rPr>
        <w:t xml:space="preserve">Indakaterol priprada grupi </w:t>
      </w:r>
      <w:r w:rsidR="00F65101" w:rsidRPr="00D75A72">
        <w:rPr>
          <w:bCs/>
          <w:sz w:val="22"/>
          <w:szCs w:val="22"/>
          <w:lang w:val="sr-Latn-ME"/>
        </w:rPr>
        <w:t>ljek</w:t>
      </w:r>
      <w:r w:rsidRPr="00D75A72">
        <w:rPr>
          <w:bCs/>
          <w:sz w:val="22"/>
          <w:szCs w:val="22"/>
          <w:lang w:val="sr-Latn-ME"/>
        </w:rPr>
        <w:t>ova koji se zovu bronhodilatatori. On opušta mišiće oko malih disajnih puteva u plućima. Ovo pomaže u otvaranju disajnih puteva i olakšava ulaženje i izlaženje vazduha iz pluća. Kada se redovno koristi, pomaže da mali disajni putevi ostanu otvoreni.</w:t>
      </w:r>
    </w:p>
    <w:p w14:paraId="183C73B0" w14:textId="77777777" w:rsidR="00B91FB7" w:rsidRPr="00D75A72" w:rsidRDefault="00B91FB7" w:rsidP="004C76F8">
      <w:pPr>
        <w:pStyle w:val="Text"/>
        <w:widowControl w:val="0"/>
        <w:spacing w:before="0"/>
        <w:rPr>
          <w:bCs/>
          <w:sz w:val="22"/>
          <w:szCs w:val="22"/>
          <w:lang w:val="sr-Latn-ME"/>
        </w:rPr>
      </w:pPr>
    </w:p>
    <w:p w14:paraId="41B40A30" w14:textId="0F60855E" w:rsidR="00832D60" w:rsidRPr="00D75A72" w:rsidRDefault="00B91FB7" w:rsidP="004C76F8">
      <w:pPr>
        <w:pStyle w:val="Text"/>
        <w:widowControl w:val="0"/>
        <w:spacing w:before="0"/>
        <w:rPr>
          <w:bCs/>
          <w:sz w:val="22"/>
          <w:szCs w:val="22"/>
          <w:lang w:val="sr-Latn-ME"/>
        </w:rPr>
      </w:pPr>
      <w:r w:rsidRPr="00D75A72">
        <w:rPr>
          <w:bCs/>
          <w:sz w:val="22"/>
          <w:szCs w:val="22"/>
          <w:lang w:val="sr-Latn-ME"/>
        </w:rPr>
        <w:t>Mometazon</w:t>
      </w:r>
      <w:r w:rsidR="00FA369E">
        <w:rPr>
          <w:bCs/>
          <w:sz w:val="22"/>
          <w:szCs w:val="22"/>
          <w:lang w:val="sr-Latn-ME"/>
        </w:rPr>
        <w:t xml:space="preserve"> </w:t>
      </w:r>
      <w:r w:rsidRPr="00D75A72">
        <w:rPr>
          <w:bCs/>
          <w:sz w:val="22"/>
          <w:szCs w:val="22"/>
          <w:lang w:val="sr-Latn-ME"/>
        </w:rPr>
        <w:t xml:space="preserve">furoat pripada grupi </w:t>
      </w:r>
      <w:r w:rsidR="00F65101" w:rsidRPr="00D75A72">
        <w:rPr>
          <w:bCs/>
          <w:sz w:val="22"/>
          <w:szCs w:val="22"/>
          <w:lang w:val="sr-Latn-ME"/>
        </w:rPr>
        <w:t>ljek</w:t>
      </w:r>
      <w:r w:rsidRPr="00D75A72">
        <w:rPr>
          <w:bCs/>
          <w:sz w:val="22"/>
          <w:szCs w:val="22"/>
          <w:lang w:val="sr-Latn-ME"/>
        </w:rPr>
        <w:t xml:space="preserve">ova koji se zovu kortikosteroidi (ili steroidi). </w:t>
      </w:r>
    </w:p>
    <w:p w14:paraId="622EE161" w14:textId="45CFBA06" w:rsidR="00B91FB7" w:rsidRPr="00D75A72" w:rsidRDefault="00B91FB7" w:rsidP="004C76F8">
      <w:pPr>
        <w:pStyle w:val="Text"/>
        <w:widowControl w:val="0"/>
        <w:spacing w:before="0"/>
        <w:rPr>
          <w:bCs/>
          <w:sz w:val="22"/>
          <w:szCs w:val="22"/>
          <w:lang w:val="sr-Latn-ME"/>
        </w:rPr>
      </w:pPr>
      <w:r w:rsidRPr="00D75A72">
        <w:rPr>
          <w:bCs/>
          <w:sz w:val="22"/>
          <w:szCs w:val="22"/>
          <w:lang w:val="sr-Latn-ME"/>
        </w:rPr>
        <w:t>Kortikosteroidi smanjuju oticanje i iritaciju (zapaljenje) u malim disajnim putevima u plućima i tako postepeno ublažavaju probleme sa disanjem. Kortikosteroidi takođe pomažu u sprečavanju astmatičnih napada.</w:t>
      </w:r>
    </w:p>
    <w:p w14:paraId="3B893A27" w14:textId="77777777" w:rsidR="00B91FB7" w:rsidRPr="00D75A72" w:rsidRDefault="00B91FB7" w:rsidP="004C76F8">
      <w:pPr>
        <w:pStyle w:val="Text"/>
        <w:widowControl w:val="0"/>
        <w:spacing w:before="0"/>
        <w:rPr>
          <w:bCs/>
          <w:sz w:val="22"/>
          <w:szCs w:val="22"/>
          <w:lang w:val="sr-Latn-ME"/>
        </w:rPr>
      </w:pPr>
    </w:p>
    <w:p w14:paraId="1A88C3EF" w14:textId="77777777" w:rsidR="00B91FB7" w:rsidRPr="00D75A72" w:rsidRDefault="00B91FB7" w:rsidP="004C76F8">
      <w:pPr>
        <w:pStyle w:val="Nottoc-headings"/>
        <w:keepLines w:val="0"/>
        <w:widowControl w:val="0"/>
        <w:spacing w:before="0" w:after="0"/>
        <w:jc w:val="both"/>
        <w:rPr>
          <w:rFonts w:ascii="Times New Roman" w:hAnsi="Times New Roman" w:cs="Times New Roman"/>
          <w:sz w:val="22"/>
          <w:szCs w:val="22"/>
          <w:lang w:val="sr-Latn-ME"/>
        </w:rPr>
      </w:pPr>
      <w:r w:rsidRPr="00D75A72">
        <w:rPr>
          <w:rFonts w:ascii="Times New Roman" w:hAnsi="Times New Roman" w:cs="Times New Roman"/>
          <w:sz w:val="22"/>
          <w:szCs w:val="22"/>
          <w:lang w:val="sr-Latn-ME"/>
        </w:rPr>
        <w:t>Čemu je nam</w:t>
      </w:r>
      <w:r w:rsidR="00F65101" w:rsidRPr="00D75A72">
        <w:rPr>
          <w:rFonts w:ascii="Times New Roman" w:hAnsi="Times New Roman" w:cs="Times New Roman"/>
          <w:sz w:val="22"/>
          <w:szCs w:val="22"/>
          <w:lang w:val="sr-Latn-ME"/>
        </w:rPr>
        <w:t>ij</w:t>
      </w:r>
      <w:r w:rsidRPr="00D75A72">
        <w:rPr>
          <w:rFonts w:ascii="Times New Roman" w:hAnsi="Times New Roman" w:cs="Times New Roman"/>
          <w:sz w:val="22"/>
          <w:szCs w:val="22"/>
          <w:lang w:val="sr-Latn-ME"/>
        </w:rPr>
        <w:t xml:space="preserve">enjen </w:t>
      </w:r>
      <w:r w:rsidR="00F65101" w:rsidRPr="00D75A72">
        <w:rPr>
          <w:rFonts w:ascii="Times New Roman" w:hAnsi="Times New Roman" w:cs="Times New Roman"/>
          <w:sz w:val="22"/>
          <w:szCs w:val="22"/>
          <w:lang w:val="sr-Latn-ME"/>
        </w:rPr>
        <w:t>lijek</w:t>
      </w:r>
      <w:r w:rsidRPr="00D75A72">
        <w:rPr>
          <w:rFonts w:ascii="Times New Roman" w:hAnsi="Times New Roman" w:cs="Times New Roman"/>
          <w:sz w:val="22"/>
          <w:szCs w:val="22"/>
          <w:lang w:val="sr-Latn-ME"/>
        </w:rPr>
        <w:t xml:space="preserve"> Atectura Breezhaler</w:t>
      </w:r>
    </w:p>
    <w:p w14:paraId="0BD17288" w14:textId="42A36A0E" w:rsidR="00B91FB7" w:rsidRPr="00D75A72" w:rsidRDefault="006B1DAD" w:rsidP="004C76F8">
      <w:pPr>
        <w:pStyle w:val="Nottoc-headings"/>
        <w:keepNext w:val="0"/>
        <w:keepLines w:val="0"/>
        <w:widowControl w:val="0"/>
        <w:spacing w:before="0" w:after="0"/>
        <w:jc w:val="both"/>
        <w:rPr>
          <w:rFonts w:ascii="Times New Roman" w:hAnsi="Times New Roman" w:cs="Times New Roman"/>
          <w:b w:val="0"/>
          <w:bCs/>
          <w:sz w:val="22"/>
          <w:szCs w:val="22"/>
          <w:lang w:val="sr-Latn-ME"/>
        </w:rPr>
      </w:pPr>
      <w:r w:rsidRPr="00D75A72">
        <w:rPr>
          <w:rFonts w:ascii="Times New Roman" w:hAnsi="Times New Roman" w:cs="Times New Roman"/>
          <w:b w:val="0"/>
          <w:bCs/>
          <w:sz w:val="22"/>
          <w:szCs w:val="22"/>
          <w:lang w:val="sr-Latn-ME"/>
        </w:rPr>
        <w:t xml:space="preserve">Lijek </w:t>
      </w:r>
      <w:r w:rsidR="00B91FB7" w:rsidRPr="00D75A72">
        <w:rPr>
          <w:rFonts w:ascii="Times New Roman" w:hAnsi="Times New Roman" w:cs="Times New Roman"/>
          <w:b w:val="0"/>
          <w:bCs/>
          <w:sz w:val="22"/>
          <w:szCs w:val="22"/>
          <w:lang w:val="sr-Latn-ME"/>
        </w:rPr>
        <w:t>Atectura Breezhaler se koristi kao redovna terapija za astmu kod odraslih i adolescenata (uzrasta 12 godina i starijih).</w:t>
      </w:r>
    </w:p>
    <w:p w14:paraId="7D23828D" w14:textId="77777777" w:rsidR="00B91FB7" w:rsidRPr="00D75A72" w:rsidRDefault="00B91FB7" w:rsidP="004C76F8">
      <w:pPr>
        <w:pStyle w:val="Text"/>
        <w:widowControl w:val="0"/>
        <w:spacing w:before="0"/>
        <w:rPr>
          <w:bCs/>
          <w:sz w:val="22"/>
          <w:szCs w:val="22"/>
          <w:lang w:val="sr-Latn-ME"/>
        </w:rPr>
      </w:pPr>
    </w:p>
    <w:p w14:paraId="56544F6F" w14:textId="7B00DDB1" w:rsidR="00B91FB7" w:rsidRPr="00D75A72" w:rsidRDefault="00B91FB7" w:rsidP="004C76F8">
      <w:pPr>
        <w:pStyle w:val="Text"/>
        <w:widowControl w:val="0"/>
        <w:spacing w:before="0"/>
        <w:rPr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>Astma je ozbiljna, dugotrajna bolest pluća u kojoj dolazi do stezanja (brohokonstrikcij</w:t>
      </w:r>
      <w:r w:rsidR="00E347EA" w:rsidRPr="00D75A72">
        <w:rPr>
          <w:sz w:val="22"/>
          <w:szCs w:val="22"/>
          <w:lang w:val="sr-Latn-ME"/>
        </w:rPr>
        <w:t>e</w:t>
      </w:r>
      <w:r w:rsidRPr="00D75A72">
        <w:rPr>
          <w:sz w:val="22"/>
          <w:szCs w:val="22"/>
          <w:lang w:val="sr-Latn-ME"/>
        </w:rPr>
        <w:t>) i zapaljenja mišića oko malih disajnih puteva. Simptomi kao što su otežano disanje, čujno disanje, stezanje u grudima i kašalj se pojavljuju i nestaju.</w:t>
      </w:r>
    </w:p>
    <w:p w14:paraId="7B784B09" w14:textId="77777777" w:rsidR="00B91FB7" w:rsidRPr="00D75A72" w:rsidRDefault="00B91FB7" w:rsidP="004C76F8">
      <w:pPr>
        <w:pStyle w:val="Text"/>
        <w:widowControl w:val="0"/>
        <w:spacing w:before="0"/>
        <w:rPr>
          <w:sz w:val="22"/>
          <w:szCs w:val="22"/>
          <w:lang w:val="sr-Latn-ME"/>
        </w:rPr>
      </w:pPr>
    </w:p>
    <w:p w14:paraId="50E37FD2" w14:textId="4D204DBF" w:rsidR="00B91FB7" w:rsidRPr="00D75A72" w:rsidRDefault="00B91FB7" w:rsidP="004C76F8">
      <w:pPr>
        <w:pStyle w:val="Nottoc-headings"/>
        <w:keepNext w:val="0"/>
        <w:keepLines w:val="0"/>
        <w:widowControl w:val="0"/>
        <w:spacing w:before="0" w:after="0"/>
        <w:jc w:val="both"/>
        <w:rPr>
          <w:rFonts w:ascii="Times New Roman" w:hAnsi="Times New Roman" w:cs="Times New Roman"/>
          <w:b w:val="0"/>
          <w:bCs/>
          <w:sz w:val="22"/>
          <w:szCs w:val="22"/>
          <w:lang w:val="sr-Latn-ME"/>
        </w:rPr>
      </w:pPr>
      <w:r w:rsidRPr="00D75A72">
        <w:rPr>
          <w:rFonts w:ascii="Times New Roman" w:hAnsi="Times New Roman" w:cs="Times New Roman"/>
          <w:b w:val="0"/>
          <w:sz w:val="22"/>
          <w:szCs w:val="22"/>
          <w:lang w:val="sr-Latn-ME"/>
        </w:rPr>
        <w:t xml:space="preserve">Treba da koristite </w:t>
      </w:r>
      <w:r w:rsidR="00F65101" w:rsidRPr="00D75A72">
        <w:rPr>
          <w:rFonts w:ascii="Times New Roman" w:hAnsi="Times New Roman" w:cs="Times New Roman"/>
          <w:b w:val="0"/>
          <w:sz w:val="22"/>
          <w:szCs w:val="22"/>
          <w:lang w:val="sr-Latn-ME"/>
        </w:rPr>
        <w:t>lijek</w:t>
      </w:r>
      <w:r w:rsidRPr="00D75A72">
        <w:rPr>
          <w:rFonts w:ascii="Times New Roman" w:hAnsi="Times New Roman" w:cs="Times New Roman"/>
          <w:b w:val="0"/>
          <w:sz w:val="22"/>
          <w:szCs w:val="22"/>
          <w:lang w:val="sr-Latn-ME"/>
        </w:rPr>
        <w:t xml:space="preserve"> Atectura Breezhaler svaki dan, a ne samo kada imate probleme sa disanjem ili druge simptome astme.  Ovim ćete osigurati adekvatnu kontrolu astme. Nemojte da koristite ovaj </w:t>
      </w:r>
      <w:r w:rsidR="00F65101" w:rsidRPr="00D75A72">
        <w:rPr>
          <w:rFonts w:ascii="Times New Roman" w:hAnsi="Times New Roman" w:cs="Times New Roman"/>
          <w:b w:val="0"/>
          <w:sz w:val="22"/>
          <w:szCs w:val="22"/>
          <w:lang w:val="sr-Latn-ME"/>
        </w:rPr>
        <w:t>lijek</w:t>
      </w:r>
      <w:r w:rsidRPr="00D75A72">
        <w:rPr>
          <w:rFonts w:ascii="Times New Roman" w:hAnsi="Times New Roman" w:cs="Times New Roman"/>
          <w:b w:val="0"/>
          <w:sz w:val="22"/>
          <w:szCs w:val="22"/>
          <w:lang w:val="sr-Latn-ME"/>
        </w:rPr>
        <w:t xml:space="preserve"> za olakša</w:t>
      </w:r>
      <w:r w:rsidR="00E347EA" w:rsidRPr="00D75A72">
        <w:rPr>
          <w:rFonts w:ascii="Times New Roman" w:hAnsi="Times New Roman" w:cs="Times New Roman"/>
          <w:b w:val="0"/>
          <w:sz w:val="22"/>
          <w:szCs w:val="22"/>
          <w:lang w:val="sr-Latn-ME"/>
        </w:rPr>
        <w:t>va</w:t>
      </w:r>
      <w:r w:rsidRPr="00D75A72">
        <w:rPr>
          <w:rFonts w:ascii="Times New Roman" w:hAnsi="Times New Roman" w:cs="Times New Roman"/>
          <w:b w:val="0"/>
          <w:sz w:val="22"/>
          <w:szCs w:val="22"/>
          <w:lang w:val="sr-Latn-ME"/>
        </w:rPr>
        <w:t xml:space="preserve">nje iznenadnih napada gubitka </w:t>
      </w:r>
      <w:r w:rsidR="00FD0526">
        <w:rPr>
          <w:rFonts w:ascii="Times New Roman" w:hAnsi="Times New Roman" w:cs="Times New Roman"/>
          <w:b w:val="0"/>
          <w:sz w:val="22"/>
          <w:szCs w:val="22"/>
          <w:lang w:val="sr-Latn-ME"/>
        </w:rPr>
        <w:t>vazduha</w:t>
      </w:r>
      <w:r w:rsidR="00FD0526" w:rsidRPr="00D75A72">
        <w:rPr>
          <w:rFonts w:ascii="Times New Roman" w:hAnsi="Times New Roman" w:cs="Times New Roman"/>
          <w:b w:val="0"/>
          <w:sz w:val="22"/>
          <w:szCs w:val="22"/>
          <w:lang w:val="sr-Latn-ME"/>
        </w:rPr>
        <w:t xml:space="preserve"> </w:t>
      </w:r>
      <w:r w:rsidRPr="00D75A72">
        <w:rPr>
          <w:rFonts w:ascii="Times New Roman" w:hAnsi="Times New Roman" w:cs="Times New Roman"/>
          <w:b w:val="0"/>
          <w:sz w:val="22"/>
          <w:szCs w:val="22"/>
          <w:lang w:val="sr-Latn-ME"/>
        </w:rPr>
        <w:t>ili čujnog disanja.</w:t>
      </w:r>
    </w:p>
    <w:p w14:paraId="42AB7654" w14:textId="77777777" w:rsidR="00B91FB7" w:rsidRPr="00D75A72" w:rsidRDefault="00B91FB7" w:rsidP="004C76F8">
      <w:pPr>
        <w:pStyle w:val="Text"/>
        <w:widowControl w:val="0"/>
        <w:spacing w:before="0"/>
        <w:rPr>
          <w:sz w:val="22"/>
          <w:szCs w:val="22"/>
          <w:lang w:val="sr-Latn-ME"/>
        </w:rPr>
      </w:pPr>
    </w:p>
    <w:p w14:paraId="46E74297" w14:textId="77777777" w:rsidR="00B91FB7" w:rsidRPr="00D75A72" w:rsidRDefault="00B91FB7" w:rsidP="004C76F8">
      <w:pPr>
        <w:pStyle w:val="Text"/>
        <w:widowControl w:val="0"/>
        <w:spacing w:before="0"/>
        <w:rPr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 xml:space="preserve">Ako imate pitanja o tome kako </w:t>
      </w:r>
      <w:r w:rsidR="00F65101" w:rsidRPr="00D75A72">
        <w:rPr>
          <w:sz w:val="22"/>
          <w:szCs w:val="22"/>
          <w:lang w:val="sr-Latn-ME"/>
        </w:rPr>
        <w:t>lijek</w:t>
      </w:r>
      <w:r w:rsidRPr="00D75A72">
        <w:rPr>
          <w:sz w:val="22"/>
          <w:szCs w:val="22"/>
          <w:lang w:val="sr-Latn-ME"/>
        </w:rPr>
        <w:t xml:space="preserve"> Atectura Breezhaler </w:t>
      </w:r>
      <w:r w:rsidR="00F65101" w:rsidRPr="00D75A72">
        <w:rPr>
          <w:sz w:val="22"/>
          <w:szCs w:val="22"/>
          <w:lang w:val="sr-Latn-ME"/>
        </w:rPr>
        <w:t>djel</w:t>
      </w:r>
      <w:r w:rsidRPr="00D75A72">
        <w:rPr>
          <w:sz w:val="22"/>
          <w:szCs w:val="22"/>
          <w:lang w:val="sr-Latn-ME"/>
        </w:rPr>
        <w:t xml:space="preserve">uje ili zašto je baš Vama propisan, pitajte Vašeg </w:t>
      </w:r>
      <w:r w:rsidR="00F65101" w:rsidRPr="00D75A72">
        <w:rPr>
          <w:sz w:val="22"/>
          <w:szCs w:val="22"/>
          <w:lang w:val="sr-Latn-ME"/>
        </w:rPr>
        <w:t>ljek</w:t>
      </w:r>
      <w:r w:rsidRPr="00D75A72">
        <w:rPr>
          <w:sz w:val="22"/>
          <w:szCs w:val="22"/>
          <w:lang w:val="sr-Latn-ME"/>
        </w:rPr>
        <w:t>ara.</w:t>
      </w:r>
    </w:p>
    <w:p w14:paraId="30F27F09" w14:textId="7D9D7C45" w:rsidR="00B91FB7" w:rsidRDefault="00B91FB7" w:rsidP="004C76F8">
      <w:pPr>
        <w:pStyle w:val="Text"/>
        <w:widowControl w:val="0"/>
        <w:spacing w:before="0"/>
        <w:rPr>
          <w:sz w:val="22"/>
          <w:szCs w:val="22"/>
          <w:lang w:val="sr-Latn-ME"/>
        </w:rPr>
      </w:pPr>
    </w:p>
    <w:p w14:paraId="1DB56AFD" w14:textId="77777777" w:rsidR="006F52DE" w:rsidRPr="00D75A72" w:rsidRDefault="006F52DE" w:rsidP="004C76F8">
      <w:pPr>
        <w:pStyle w:val="Text"/>
        <w:widowControl w:val="0"/>
        <w:spacing w:before="0"/>
        <w:rPr>
          <w:sz w:val="22"/>
          <w:szCs w:val="22"/>
          <w:lang w:val="sr-Latn-ME"/>
        </w:rPr>
      </w:pPr>
    </w:p>
    <w:p w14:paraId="6200507D" w14:textId="77777777" w:rsidR="00A32113" w:rsidRPr="00D75A72" w:rsidRDefault="00A32113" w:rsidP="004C76F8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D75A72">
        <w:rPr>
          <w:b/>
          <w:bCs/>
          <w:sz w:val="22"/>
          <w:szCs w:val="22"/>
          <w:lang w:val="sr-Latn-ME"/>
        </w:rPr>
        <w:t xml:space="preserve">2. </w:t>
      </w:r>
      <w:r w:rsidR="00FB6603" w:rsidRPr="00D75A72">
        <w:rPr>
          <w:b/>
          <w:bCs/>
          <w:sz w:val="22"/>
          <w:szCs w:val="22"/>
          <w:lang w:val="sr-Latn-ME"/>
        </w:rPr>
        <w:tab/>
      </w:r>
      <w:r w:rsidRPr="00D75A72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B91FB7" w:rsidRPr="00D75A72">
        <w:rPr>
          <w:b/>
          <w:caps/>
          <w:sz w:val="22"/>
          <w:szCs w:val="22"/>
          <w:lang w:val="sr-Latn-ME"/>
        </w:rPr>
        <w:t>A</w:t>
      </w:r>
      <w:r w:rsidR="00B91FB7" w:rsidRPr="00D75A72">
        <w:rPr>
          <w:b/>
          <w:sz w:val="22"/>
          <w:szCs w:val="22"/>
          <w:lang w:val="sr-Latn-ME"/>
        </w:rPr>
        <w:t xml:space="preserve">tectura Breezhaler  </w:t>
      </w:r>
    </w:p>
    <w:p w14:paraId="411CAB8B" w14:textId="77777777" w:rsidR="00445D8F" w:rsidRPr="00D75A72" w:rsidRDefault="00445D8F" w:rsidP="004C76F8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03EDCF10" w14:textId="77777777" w:rsidR="00B91FB7" w:rsidRPr="00D75A72" w:rsidRDefault="00B91FB7" w:rsidP="004C76F8">
      <w:pPr>
        <w:pStyle w:val="Text"/>
        <w:keepNext/>
        <w:keepLines/>
        <w:widowControl w:val="0"/>
        <w:spacing w:before="0"/>
        <w:rPr>
          <w:bCs/>
          <w:sz w:val="22"/>
          <w:szCs w:val="22"/>
          <w:lang w:val="sr-Latn-ME"/>
        </w:rPr>
      </w:pPr>
      <w:r w:rsidRPr="00D75A72">
        <w:rPr>
          <w:bCs/>
          <w:sz w:val="22"/>
          <w:szCs w:val="22"/>
          <w:lang w:val="sr-Latn-ME"/>
        </w:rPr>
        <w:t xml:space="preserve">Pažljivo pratite uputstva Vašeg </w:t>
      </w:r>
      <w:r w:rsidR="00F65101" w:rsidRPr="00D75A72">
        <w:rPr>
          <w:bCs/>
          <w:sz w:val="22"/>
          <w:szCs w:val="22"/>
          <w:lang w:val="sr-Latn-ME"/>
        </w:rPr>
        <w:t>ljek</w:t>
      </w:r>
      <w:r w:rsidRPr="00D75A72">
        <w:rPr>
          <w:bCs/>
          <w:sz w:val="22"/>
          <w:szCs w:val="22"/>
          <w:lang w:val="sr-Latn-ME"/>
        </w:rPr>
        <w:t>ara.</w:t>
      </w:r>
    </w:p>
    <w:p w14:paraId="552D4AF0" w14:textId="77777777" w:rsidR="00B91FB7" w:rsidRPr="00D75A72" w:rsidRDefault="00B91FB7" w:rsidP="004C76F8">
      <w:pPr>
        <w:pStyle w:val="Text"/>
        <w:keepNext/>
        <w:keepLines/>
        <w:widowControl w:val="0"/>
        <w:spacing w:before="0"/>
        <w:rPr>
          <w:bCs/>
          <w:sz w:val="22"/>
          <w:szCs w:val="22"/>
          <w:lang w:val="sr-Latn-ME"/>
        </w:rPr>
      </w:pPr>
    </w:p>
    <w:p w14:paraId="45A0C6E2" w14:textId="77777777" w:rsidR="00B91FB7" w:rsidRPr="00D75A72" w:rsidRDefault="00F65101" w:rsidP="004C76F8">
      <w:pPr>
        <w:pStyle w:val="Listlevel1"/>
        <w:widowControl w:val="0"/>
        <w:spacing w:before="0"/>
        <w:jc w:val="both"/>
        <w:rPr>
          <w:b/>
          <w:sz w:val="22"/>
          <w:szCs w:val="22"/>
          <w:lang w:val="sr-Latn-ME"/>
        </w:rPr>
      </w:pPr>
      <w:r w:rsidRPr="00D75A72">
        <w:rPr>
          <w:b/>
          <w:sz w:val="22"/>
          <w:szCs w:val="22"/>
          <w:lang w:val="sr-Latn-ME"/>
        </w:rPr>
        <w:t>Lijek</w:t>
      </w:r>
      <w:r w:rsidR="00B91FB7" w:rsidRPr="00D75A72">
        <w:rPr>
          <w:b/>
          <w:sz w:val="22"/>
          <w:szCs w:val="22"/>
          <w:lang w:val="sr-Latn-ME"/>
        </w:rPr>
        <w:t xml:space="preserve"> Atectura Breezhaler </w:t>
      </w:r>
      <w:r w:rsidR="00E937F4" w:rsidRPr="00D75A72">
        <w:rPr>
          <w:b/>
          <w:sz w:val="22"/>
          <w:szCs w:val="22"/>
          <w:lang w:val="sr-Latn-ME"/>
        </w:rPr>
        <w:t>ne smijete koristiti:</w:t>
      </w:r>
    </w:p>
    <w:p w14:paraId="43FAA2F2" w14:textId="727BEE98" w:rsidR="00B91FB7" w:rsidRPr="00D75A72" w:rsidRDefault="00B91FB7" w:rsidP="00FD0526">
      <w:pPr>
        <w:pStyle w:val="ListParagraph"/>
        <w:widowControl w:val="0"/>
        <w:numPr>
          <w:ilvl w:val="0"/>
          <w:numId w:val="38"/>
        </w:numPr>
        <w:ind w:left="540" w:hanging="540"/>
        <w:jc w:val="both"/>
        <w:rPr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>ako ste alergični</w:t>
      </w:r>
      <w:r w:rsidR="006B1DAD" w:rsidRPr="00D75A72">
        <w:rPr>
          <w:sz w:val="22"/>
          <w:szCs w:val="22"/>
          <w:lang w:val="sr-Latn-ME"/>
        </w:rPr>
        <w:t xml:space="preserve"> (preos</w:t>
      </w:r>
      <w:r w:rsidR="00DA6AC3" w:rsidRPr="00D75A72">
        <w:rPr>
          <w:sz w:val="22"/>
          <w:szCs w:val="22"/>
          <w:lang w:val="sr-Latn-ME"/>
        </w:rPr>
        <w:t>j</w:t>
      </w:r>
      <w:r w:rsidR="006B1DAD" w:rsidRPr="00D75A72">
        <w:rPr>
          <w:sz w:val="22"/>
          <w:szCs w:val="22"/>
          <w:lang w:val="sr-Latn-ME"/>
        </w:rPr>
        <w:t>etljivi)</w:t>
      </w:r>
      <w:r w:rsidRPr="00D75A72">
        <w:rPr>
          <w:sz w:val="22"/>
          <w:szCs w:val="22"/>
          <w:lang w:val="sr-Latn-ME"/>
        </w:rPr>
        <w:t xml:space="preserve"> na indakaterol, mometazon</w:t>
      </w:r>
      <w:r w:rsidR="00FA369E">
        <w:rPr>
          <w:sz w:val="22"/>
          <w:szCs w:val="22"/>
          <w:lang w:val="sr-Latn-ME"/>
        </w:rPr>
        <w:t xml:space="preserve"> </w:t>
      </w:r>
      <w:r w:rsidRPr="00D75A72">
        <w:rPr>
          <w:sz w:val="22"/>
          <w:szCs w:val="22"/>
          <w:lang w:val="sr-Latn-ME"/>
        </w:rPr>
        <w:t xml:space="preserve">furoat ili </w:t>
      </w:r>
      <w:r w:rsidR="00002D92" w:rsidRPr="00D75A72">
        <w:rPr>
          <w:sz w:val="22"/>
          <w:szCs w:val="22"/>
          <w:lang w:val="sr-Latn-ME"/>
        </w:rPr>
        <w:t xml:space="preserve">na </w:t>
      </w:r>
      <w:r w:rsidRPr="00D75A72">
        <w:rPr>
          <w:sz w:val="22"/>
          <w:szCs w:val="22"/>
          <w:lang w:val="sr-Latn-ME"/>
        </w:rPr>
        <w:t xml:space="preserve">bilo </w:t>
      </w:r>
      <w:r w:rsidRPr="00D75A72">
        <w:rPr>
          <w:sz w:val="22"/>
          <w:szCs w:val="22"/>
          <w:lang w:val="sr-Latn-ME" w:eastAsia="zh-CN"/>
        </w:rPr>
        <w:t xml:space="preserve">koju od pomoćnih supstanci ovog </w:t>
      </w:r>
      <w:r w:rsidR="00F65101" w:rsidRPr="00D75A72">
        <w:rPr>
          <w:sz w:val="22"/>
          <w:szCs w:val="22"/>
          <w:lang w:val="sr-Latn-ME" w:eastAsia="zh-CN"/>
        </w:rPr>
        <w:t>lijek</w:t>
      </w:r>
      <w:r w:rsidRPr="00D75A72">
        <w:rPr>
          <w:sz w:val="22"/>
          <w:szCs w:val="22"/>
          <w:lang w:val="sr-Latn-ME" w:eastAsia="zh-CN"/>
        </w:rPr>
        <w:t xml:space="preserve">a (navedenih u </w:t>
      </w:r>
      <w:r w:rsidR="00DA6AC3" w:rsidRPr="00D75A72">
        <w:rPr>
          <w:sz w:val="22"/>
          <w:szCs w:val="22"/>
          <w:lang w:val="sr-Latn-ME" w:eastAsia="zh-CN"/>
        </w:rPr>
        <w:t xml:space="preserve">dijelu </w:t>
      </w:r>
      <w:r w:rsidRPr="00D75A72">
        <w:rPr>
          <w:sz w:val="22"/>
          <w:szCs w:val="22"/>
          <w:lang w:val="sr-Latn-ME" w:eastAsia="zh-CN"/>
        </w:rPr>
        <w:t xml:space="preserve">6). </w:t>
      </w:r>
      <w:r w:rsidRPr="00D75A72">
        <w:rPr>
          <w:sz w:val="22"/>
          <w:szCs w:val="22"/>
          <w:lang w:val="sr-Latn-ME"/>
        </w:rPr>
        <w:t>Ako mislite da ste možda alergični, posav</w:t>
      </w:r>
      <w:r w:rsidR="00002D92" w:rsidRPr="00D75A72">
        <w:rPr>
          <w:sz w:val="22"/>
          <w:szCs w:val="22"/>
          <w:lang w:val="sr-Latn-ME"/>
        </w:rPr>
        <w:t>j</w:t>
      </w:r>
      <w:r w:rsidRPr="00D75A72">
        <w:rPr>
          <w:sz w:val="22"/>
          <w:szCs w:val="22"/>
          <w:lang w:val="sr-Latn-ME"/>
        </w:rPr>
        <w:t xml:space="preserve">etujte se sa Vašim </w:t>
      </w:r>
      <w:r w:rsidR="00F65101" w:rsidRPr="00D75A72">
        <w:rPr>
          <w:sz w:val="22"/>
          <w:szCs w:val="22"/>
          <w:lang w:val="sr-Latn-ME"/>
        </w:rPr>
        <w:t>ljek</w:t>
      </w:r>
      <w:r w:rsidRPr="00D75A72">
        <w:rPr>
          <w:sz w:val="22"/>
          <w:szCs w:val="22"/>
          <w:lang w:val="sr-Latn-ME"/>
        </w:rPr>
        <w:t>arom.</w:t>
      </w:r>
    </w:p>
    <w:p w14:paraId="0149E566" w14:textId="77777777" w:rsidR="00B91FB7" w:rsidRPr="00D75A72" w:rsidRDefault="00B91FB7" w:rsidP="004C76F8">
      <w:pPr>
        <w:pStyle w:val="Listlevel1"/>
        <w:widowControl w:val="0"/>
        <w:spacing w:before="0"/>
        <w:ind w:left="0" w:firstLine="0"/>
        <w:jc w:val="both"/>
        <w:rPr>
          <w:sz w:val="22"/>
          <w:szCs w:val="22"/>
          <w:lang w:val="sr-Latn-ME"/>
        </w:rPr>
      </w:pPr>
    </w:p>
    <w:p w14:paraId="0AF23879" w14:textId="7A85D0DF" w:rsidR="00B91FB7" w:rsidRPr="00D75A72" w:rsidRDefault="00B91FB7" w:rsidP="004C76F8">
      <w:pPr>
        <w:pStyle w:val="Nottoc-headings"/>
        <w:widowControl w:val="0"/>
        <w:spacing w:before="0" w:after="0"/>
        <w:jc w:val="both"/>
        <w:rPr>
          <w:rFonts w:ascii="Times New Roman" w:hAnsi="Times New Roman" w:cs="Times New Roman"/>
          <w:sz w:val="22"/>
          <w:szCs w:val="22"/>
          <w:lang w:val="sr-Latn-ME"/>
        </w:rPr>
      </w:pPr>
      <w:r w:rsidRPr="00D75A72">
        <w:rPr>
          <w:rFonts w:ascii="Times New Roman" w:hAnsi="Times New Roman" w:cs="Times New Roman"/>
          <w:sz w:val="22"/>
          <w:szCs w:val="22"/>
          <w:lang w:val="sr-Latn-ME"/>
        </w:rPr>
        <w:t>Upozorenja i m</w:t>
      </w:r>
      <w:r w:rsidR="00F65101" w:rsidRPr="00D75A72">
        <w:rPr>
          <w:rFonts w:ascii="Times New Roman" w:hAnsi="Times New Roman" w:cs="Times New Roman"/>
          <w:sz w:val="22"/>
          <w:szCs w:val="22"/>
          <w:lang w:val="sr-Latn-ME"/>
        </w:rPr>
        <w:t>j</w:t>
      </w:r>
      <w:r w:rsidRPr="00D75A72">
        <w:rPr>
          <w:rFonts w:ascii="Times New Roman" w:hAnsi="Times New Roman" w:cs="Times New Roman"/>
          <w:sz w:val="22"/>
          <w:szCs w:val="22"/>
          <w:lang w:val="sr-Latn-ME"/>
        </w:rPr>
        <w:t>ere opreza</w:t>
      </w:r>
      <w:r w:rsidR="00FC1E79" w:rsidRPr="00D75A72">
        <w:rPr>
          <w:rFonts w:ascii="Times New Roman" w:hAnsi="Times New Roman" w:cs="Times New Roman"/>
          <w:sz w:val="22"/>
          <w:szCs w:val="22"/>
          <w:lang w:val="sr-Latn-ME"/>
        </w:rPr>
        <w:t>:</w:t>
      </w:r>
    </w:p>
    <w:p w14:paraId="096D3934" w14:textId="5F628EA9" w:rsidR="00B91FB7" w:rsidRPr="00D75A72" w:rsidRDefault="00B91FB7" w:rsidP="004C76F8">
      <w:pPr>
        <w:pStyle w:val="Nottoc-headings"/>
        <w:widowControl w:val="0"/>
        <w:spacing w:before="0" w:after="0"/>
        <w:jc w:val="both"/>
        <w:rPr>
          <w:rFonts w:ascii="Times New Roman" w:hAnsi="Times New Roman" w:cs="Times New Roman"/>
          <w:b w:val="0"/>
          <w:bCs/>
          <w:sz w:val="22"/>
          <w:szCs w:val="22"/>
          <w:lang w:val="sr-Latn-ME"/>
        </w:rPr>
      </w:pPr>
      <w:r w:rsidRPr="00D75A72">
        <w:rPr>
          <w:rFonts w:ascii="Times New Roman" w:hAnsi="Times New Roman" w:cs="Times New Roman"/>
          <w:b w:val="0"/>
          <w:bCs/>
          <w:sz w:val="22"/>
          <w:szCs w:val="22"/>
          <w:lang w:val="sr-Latn-ME"/>
        </w:rPr>
        <w:t xml:space="preserve">Razgovarajte sa svojim </w:t>
      </w:r>
      <w:r w:rsidR="00F65101" w:rsidRPr="00D75A72">
        <w:rPr>
          <w:rFonts w:ascii="Times New Roman" w:hAnsi="Times New Roman" w:cs="Times New Roman"/>
          <w:b w:val="0"/>
          <w:bCs/>
          <w:sz w:val="22"/>
          <w:szCs w:val="22"/>
          <w:lang w:val="sr-Latn-ME"/>
        </w:rPr>
        <w:t>ljek</w:t>
      </w:r>
      <w:r w:rsidRPr="00D75A72">
        <w:rPr>
          <w:rFonts w:ascii="Times New Roman" w:hAnsi="Times New Roman" w:cs="Times New Roman"/>
          <w:b w:val="0"/>
          <w:bCs/>
          <w:sz w:val="22"/>
          <w:szCs w:val="22"/>
          <w:lang w:val="sr-Latn-ME"/>
        </w:rPr>
        <w:t>arom, farmaceutom ili medicinskom sestrom pr</w:t>
      </w:r>
      <w:r w:rsidR="00DA6AC3" w:rsidRPr="00D75A72">
        <w:rPr>
          <w:rFonts w:ascii="Times New Roman" w:hAnsi="Times New Roman" w:cs="Times New Roman"/>
          <w:b w:val="0"/>
          <w:bCs/>
          <w:sz w:val="22"/>
          <w:szCs w:val="22"/>
          <w:lang w:val="sr-Latn-ME"/>
        </w:rPr>
        <w:t>ij</w:t>
      </w:r>
      <w:r w:rsidRPr="00D75A72">
        <w:rPr>
          <w:rFonts w:ascii="Times New Roman" w:hAnsi="Times New Roman" w:cs="Times New Roman"/>
          <w:b w:val="0"/>
          <w:bCs/>
          <w:sz w:val="22"/>
          <w:szCs w:val="22"/>
          <w:lang w:val="sr-Latn-ME"/>
        </w:rPr>
        <w:t xml:space="preserve">e nego što </w:t>
      </w:r>
      <w:r w:rsidR="00832D60" w:rsidRPr="00D75A72">
        <w:rPr>
          <w:rFonts w:ascii="Times New Roman" w:hAnsi="Times New Roman" w:cs="Times New Roman"/>
          <w:b w:val="0"/>
          <w:bCs/>
          <w:sz w:val="22"/>
          <w:szCs w:val="22"/>
          <w:lang w:val="sr-Latn-ME"/>
        </w:rPr>
        <w:t>uzmete</w:t>
      </w:r>
      <w:r w:rsidRPr="00D75A72">
        <w:rPr>
          <w:rFonts w:ascii="Times New Roman" w:hAnsi="Times New Roman" w:cs="Times New Roman"/>
          <w:b w:val="0"/>
          <w:bCs/>
          <w:sz w:val="22"/>
          <w:szCs w:val="22"/>
          <w:lang w:val="sr-Latn-ME"/>
        </w:rPr>
        <w:t xml:space="preserve"> </w:t>
      </w:r>
      <w:r w:rsidR="00F65101" w:rsidRPr="00D75A72">
        <w:rPr>
          <w:rFonts w:ascii="Times New Roman" w:hAnsi="Times New Roman" w:cs="Times New Roman"/>
          <w:b w:val="0"/>
          <w:bCs/>
          <w:sz w:val="22"/>
          <w:szCs w:val="22"/>
          <w:lang w:val="sr-Latn-ME"/>
        </w:rPr>
        <w:t>lijek</w:t>
      </w:r>
      <w:r w:rsidRPr="00D75A72">
        <w:rPr>
          <w:rFonts w:ascii="Times New Roman" w:hAnsi="Times New Roman" w:cs="Times New Roman"/>
          <w:b w:val="0"/>
          <w:bCs/>
          <w:sz w:val="22"/>
          <w:szCs w:val="22"/>
          <w:lang w:val="sr-Latn-ME"/>
        </w:rPr>
        <w:t xml:space="preserve"> Atectura Breezhaler, ako se bilo šta od navedenog odnosi na Vas:</w:t>
      </w:r>
    </w:p>
    <w:p w14:paraId="3E382432" w14:textId="06C3C76C" w:rsidR="00B91FB7" w:rsidRPr="00D75A72" w:rsidRDefault="00B91FB7" w:rsidP="004C76F8">
      <w:pPr>
        <w:pStyle w:val="Listlevel1"/>
        <w:widowControl w:val="0"/>
        <w:numPr>
          <w:ilvl w:val="0"/>
          <w:numId w:val="37"/>
        </w:numPr>
        <w:spacing w:before="0"/>
        <w:ind w:left="567" w:hanging="567"/>
        <w:jc w:val="both"/>
        <w:rPr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>ako imate probleme sa srcem, uključujući nepravilan ili ubrzan rad srca</w:t>
      </w:r>
      <w:r w:rsidR="0038770A" w:rsidRPr="00D75A72">
        <w:rPr>
          <w:sz w:val="22"/>
          <w:szCs w:val="22"/>
          <w:lang w:val="sr-Latn-ME"/>
        </w:rPr>
        <w:t>,</w:t>
      </w:r>
    </w:p>
    <w:p w14:paraId="0AD15903" w14:textId="1FC63F3F" w:rsidR="00B91FB7" w:rsidRPr="00D75A72" w:rsidRDefault="00B91FB7" w:rsidP="004C76F8">
      <w:pPr>
        <w:pStyle w:val="Listlevel1"/>
        <w:widowControl w:val="0"/>
        <w:numPr>
          <w:ilvl w:val="0"/>
          <w:numId w:val="37"/>
        </w:numPr>
        <w:spacing w:before="0"/>
        <w:ind w:left="567" w:hanging="567"/>
        <w:jc w:val="both"/>
        <w:rPr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>ako imate probleme sa štitastom žl</w:t>
      </w:r>
      <w:r w:rsidR="0038770A" w:rsidRPr="00D75A72">
        <w:rPr>
          <w:sz w:val="22"/>
          <w:szCs w:val="22"/>
          <w:lang w:val="sr-Latn-ME"/>
        </w:rPr>
        <w:t>ij</w:t>
      </w:r>
      <w:r w:rsidRPr="00D75A72">
        <w:rPr>
          <w:sz w:val="22"/>
          <w:szCs w:val="22"/>
          <w:lang w:val="sr-Latn-ME"/>
        </w:rPr>
        <w:t>ezdom</w:t>
      </w:r>
      <w:r w:rsidR="0038770A" w:rsidRPr="00D75A72">
        <w:rPr>
          <w:sz w:val="22"/>
          <w:szCs w:val="22"/>
          <w:lang w:val="sr-Latn-ME"/>
        </w:rPr>
        <w:t>,</w:t>
      </w:r>
    </w:p>
    <w:p w14:paraId="1C5084C9" w14:textId="13751288" w:rsidR="00B91FB7" w:rsidRPr="00D75A72" w:rsidRDefault="00B91FB7" w:rsidP="004C76F8">
      <w:pPr>
        <w:pStyle w:val="Listlevel1"/>
        <w:widowControl w:val="0"/>
        <w:numPr>
          <w:ilvl w:val="0"/>
          <w:numId w:val="37"/>
        </w:numPr>
        <w:spacing w:before="0"/>
        <w:ind w:left="567" w:hanging="567"/>
        <w:jc w:val="both"/>
        <w:rPr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 xml:space="preserve">ako Vam je </w:t>
      </w:r>
      <w:r w:rsidR="00932444" w:rsidRPr="00D75A72">
        <w:rPr>
          <w:sz w:val="22"/>
          <w:szCs w:val="22"/>
          <w:lang w:val="sr-Latn-ME"/>
        </w:rPr>
        <w:t>nekad</w:t>
      </w:r>
      <w:r w:rsidR="00DA6AC3" w:rsidRPr="00D75A72">
        <w:rPr>
          <w:sz w:val="22"/>
          <w:szCs w:val="22"/>
          <w:lang w:val="sr-Latn-ME"/>
        </w:rPr>
        <w:t xml:space="preserve"> </w:t>
      </w:r>
      <w:r w:rsidRPr="00D75A72">
        <w:rPr>
          <w:sz w:val="22"/>
          <w:szCs w:val="22"/>
          <w:lang w:val="sr-Latn-ME"/>
        </w:rPr>
        <w:t>rečeno da imate šećernu bolest ili visok šećer u krvi</w:t>
      </w:r>
      <w:r w:rsidR="0038770A" w:rsidRPr="00D75A72">
        <w:rPr>
          <w:sz w:val="22"/>
          <w:szCs w:val="22"/>
          <w:lang w:val="sr-Latn-ME"/>
        </w:rPr>
        <w:t>,</w:t>
      </w:r>
    </w:p>
    <w:p w14:paraId="5802CB70" w14:textId="0D549931" w:rsidR="00B91FB7" w:rsidRPr="00D75A72" w:rsidRDefault="00B91FB7" w:rsidP="004C76F8">
      <w:pPr>
        <w:pStyle w:val="Listlevel1"/>
        <w:widowControl w:val="0"/>
        <w:numPr>
          <w:ilvl w:val="0"/>
          <w:numId w:val="37"/>
        </w:numPr>
        <w:spacing w:before="0"/>
        <w:ind w:left="567" w:hanging="567"/>
        <w:jc w:val="both"/>
        <w:rPr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>ako imate epileptične napade</w:t>
      </w:r>
      <w:r w:rsidR="0038770A" w:rsidRPr="00D75A72">
        <w:rPr>
          <w:sz w:val="22"/>
          <w:szCs w:val="22"/>
          <w:lang w:val="sr-Latn-ME"/>
        </w:rPr>
        <w:t>,</w:t>
      </w:r>
    </w:p>
    <w:p w14:paraId="7E437F45" w14:textId="01859F9B" w:rsidR="00B91FB7" w:rsidRPr="00D75A72" w:rsidRDefault="00B91FB7" w:rsidP="004C76F8">
      <w:pPr>
        <w:pStyle w:val="Listlevel1"/>
        <w:widowControl w:val="0"/>
        <w:numPr>
          <w:ilvl w:val="0"/>
          <w:numId w:val="37"/>
        </w:numPr>
        <w:spacing w:before="0"/>
        <w:ind w:left="567" w:hanging="567"/>
        <w:jc w:val="both"/>
        <w:rPr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 xml:space="preserve">ako imate </w:t>
      </w:r>
      <w:r w:rsidR="00932444" w:rsidRPr="00D75A72">
        <w:rPr>
          <w:sz w:val="22"/>
          <w:szCs w:val="22"/>
          <w:lang w:val="sr-Latn-ME"/>
        </w:rPr>
        <w:t>nisku koncentraciju</w:t>
      </w:r>
      <w:r w:rsidR="00DA6AC3" w:rsidRPr="00D75A72">
        <w:rPr>
          <w:sz w:val="22"/>
          <w:szCs w:val="22"/>
          <w:lang w:val="sr-Latn-ME"/>
        </w:rPr>
        <w:t xml:space="preserve"> </w:t>
      </w:r>
      <w:r w:rsidRPr="00D75A72">
        <w:rPr>
          <w:sz w:val="22"/>
          <w:szCs w:val="22"/>
          <w:lang w:val="sr-Latn-ME"/>
        </w:rPr>
        <w:t>kalijuma u krvi</w:t>
      </w:r>
      <w:r w:rsidR="0038770A" w:rsidRPr="00D75A72">
        <w:rPr>
          <w:sz w:val="22"/>
          <w:szCs w:val="22"/>
          <w:lang w:val="sr-Latn-ME"/>
        </w:rPr>
        <w:t>,</w:t>
      </w:r>
    </w:p>
    <w:p w14:paraId="7E76765E" w14:textId="7E48B6A0" w:rsidR="008E439B" w:rsidRPr="00D75A72" w:rsidRDefault="00B91FB7" w:rsidP="004C76F8">
      <w:pPr>
        <w:pStyle w:val="Listlevel1"/>
        <w:widowControl w:val="0"/>
        <w:numPr>
          <w:ilvl w:val="0"/>
          <w:numId w:val="37"/>
        </w:numPr>
        <w:spacing w:before="0"/>
        <w:ind w:left="567" w:hanging="567"/>
        <w:jc w:val="both"/>
        <w:rPr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>ako imate teške probleme sa jetrom</w:t>
      </w:r>
      <w:r w:rsidR="0038770A" w:rsidRPr="00D75A72">
        <w:rPr>
          <w:sz w:val="22"/>
          <w:szCs w:val="22"/>
          <w:lang w:val="sr-Latn-ME"/>
        </w:rPr>
        <w:t>,</w:t>
      </w:r>
    </w:p>
    <w:p w14:paraId="21A8018A" w14:textId="6B5382DC" w:rsidR="00B91FB7" w:rsidRPr="00D75A72" w:rsidRDefault="00B91FB7" w:rsidP="004C76F8">
      <w:pPr>
        <w:pStyle w:val="Listlevel1"/>
        <w:widowControl w:val="0"/>
        <w:numPr>
          <w:ilvl w:val="0"/>
          <w:numId w:val="37"/>
        </w:numPr>
        <w:spacing w:before="0"/>
        <w:ind w:left="567" w:hanging="567"/>
        <w:jc w:val="both"/>
        <w:rPr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>ako imate tuberkulozu pluća ili bilo koju dugotrajnu ili ne</w:t>
      </w:r>
      <w:r w:rsidR="00F65101" w:rsidRPr="00D75A72">
        <w:rPr>
          <w:sz w:val="22"/>
          <w:szCs w:val="22"/>
          <w:lang w:val="sr-Latn-ME"/>
        </w:rPr>
        <w:t>liječ</w:t>
      </w:r>
      <w:r w:rsidRPr="00D75A72">
        <w:rPr>
          <w:sz w:val="22"/>
          <w:szCs w:val="22"/>
          <w:lang w:val="sr-Latn-ME"/>
        </w:rPr>
        <w:t>enu infekciju.</w:t>
      </w:r>
    </w:p>
    <w:p w14:paraId="454FDBAE" w14:textId="77777777" w:rsidR="00B91FB7" w:rsidRPr="00D75A72" w:rsidRDefault="00B91FB7" w:rsidP="004C76F8">
      <w:pPr>
        <w:pStyle w:val="Listlevel1"/>
        <w:widowControl w:val="0"/>
        <w:spacing w:before="0"/>
        <w:ind w:left="0" w:firstLine="0"/>
        <w:jc w:val="both"/>
        <w:rPr>
          <w:sz w:val="22"/>
          <w:szCs w:val="22"/>
          <w:lang w:val="sr-Latn-ME"/>
        </w:rPr>
      </w:pPr>
    </w:p>
    <w:p w14:paraId="23AB862B" w14:textId="767A7DAB" w:rsidR="00B91FB7" w:rsidRDefault="00B91FB7" w:rsidP="004C76F8">
      <w:pPr>
        <w:pStyle w:val="Text"/>
        <w:keepNext/>
        <w:keepLines/>
        <w:widowControl w:val="0"/>
        <w:spacing w:before="0"/>
        <w:rPr>
          <w:b/>
          <w:sz w:val="22"/>
          <w:szCs w:val="22"/>
          <w:lang w:val="sr-Latn-ME"/>
        </w:rPr>
      </w:pPr>
      <w:r w:rsidRPr="00D75A72">
        <w:rPr>
          <w:b/>
          <w:sz w:val="22"/>
          <w:szCs w:val="22"/>
          <w:lang w:val="sr-Latn-ME"/>
        </w:rPr>
        <w:t xml:space="preserve">Tokom </w:t>
      </w:r>
      <w:r w:rsidR="00F65101" w:rsidRPr="00D75A72">
        <w:rPr>
          <w:b/>
          <w:sz w:val="22"/>
          <w:szCs w:val="22"/>
          <w:lang w:val="sr-Latn-ME"/>
        </w:rPr>
        <w:t>liječ</w:t>
      </w:r>
      <w:r w:rsidRPr="00D75A72">
        <w:rPr>
          <w:b/>
          <w:sz w:val="22"/>
          <w:szCs w:val="22"/>
          <w:lang w:val="sr-Latn-ME"/>
        </w:rPr>
        <w:t xml:space="preserve">enja </w:t>
      </w:r>
      <w:r w:rsidR="00F65101" w:rsidRPr="00D75A72">
        <w:rPr>
          <w:b/>
          <w:sz w:val="22"/>
          <w:szCs w:val="22"/>
          <w:lang w:val="sr-Latn-ME"/>
        </w:rPr>
        <w:t>lijek</w:t>
      </w:r>
      <w:r w:rsidRPr="00D75A72">
        <w:rPr>
          <w:b/>
          <w:sz w:val="22"/>
          <w:szCs w:val="22"/>
          <w:lang w:val="sr-Latn-ME"/>
        </w:rPr>
        <w:t>om Atectura Breezhaler</w:t>
      </w:r>
    </w:p>
    <w:p w14:paraId="54341370" w14:textId="77777777" w:rsidR="005E5ACE" w:rsidRPr="00D75A72" w:rsidRDefault="005E5ACE" w:rsidP="004C76F8">
      <w:pPr>
        <w:pStyle w:val="Text"/>
        <w:keepNext/>
        <w:keepLines/>
        <w:widowControl w:val="0"/>
        <w:spacing w:before="0"/>
        <w:rPr>
          <w:b/>
          <w:sz w:val="22"/>
          <w:szCs w:val="22"/>
          <w:lang w:val="sr-Latn-ME"/>
        </w:rPr>
      </w:pPr>
    </w:p>
    <w:p w14:paraId="0646DEF0" w14:textId="77777777" w:rsidR="00B91FB7" w:rsidRPr="00D75A72" w:rsidRDefault="00B91FB7" w:rsidP="004C76F8">
      <w:pPr>
        <w:pStyle w:val="Listlevel1"/>
        <w:keepNext/>
        <w:keepLines/>
        <w:widowControl w:val="0"/>
        <w:spacing w:before="0"/>
        <w:ind w:left="0" w:firstLine="0"/>
        <w:jc w:val="both"/>
        <w:rPr>
          <w:sz w:val="22"/>
          <w:szCs w:val="22"/>
          <w:lang w:val="sr-Latn-ME"/>
        </w:rPr>
      </w:pPr>
      <w:r w:rsidRPr="00D75A72">
        <w:rPr>
          <w:b/>
          <w:sz w:val="22"/>
          <w:szCs w:val="22"/>
          <w:lang w:val="sr-Latn-ME"/>
        </w:rPr>
        <w:t xml:space="preserve">Prestanite sa uzimanjem </w:t>
      </w:r>
      <w:r w:rsidR="00F65101" w:rsidRPr="00D75A72">
        <w:rPr>
          <w:b/>
          <w:sz w:val="22"/>
          <w:szCs w:val="22"/>
          <w:lang w:val="sr-Latn-ME"/>
        </w:rPr>
        <w:t>lijek</w:t>
      </w:r>
      <w:r w:rsidRPr="00D75A72">
        <w:rPr>
          <w:b/>
          <w:sz w:val="22"/>
          <w:szCs w:val="22"/>
          <w:lang w:val="sr-Latn-ME"/>
        </w:rPr>
        <w:t xml:space="preserve">a i odmah potražite medicinsku pomoć </w:t>
      </w:r>
      <w:r w:rsidRPr="00D75A72">
        <w:rPr>
          <w:sz w:val="22"/>
          <w:szCs w:val="22"/>
          <w:lang w:val="sr-Latn-ME"/>
        </w:rPr>
        <w:t>ako os</w:t>
      </w:r>
      <w:r w:rsidR="00F65101" w:rsidRPr="00D75A72">
        <w:rPr>
          <w:sz w:val="22"/>
          <w:szCs w:val="22"/>
          <w:lang w:val="sr-Latn-ME"/>
        </w:rPr>
        <w:t>j</w:t>
      </w:r>
      <w:r w:rsidRPr="00D75A72">
        <w:rPr>
          <w:sz w:val="22"/>
          <w:szCs w:val="22"/>
          <w:lang w:val="sr-Latn-ME"/>
        </w:rPr>
        <w:t>etite bilo šta od sl</w:t>
      </w:r>
      <w:r w:rsidR="00F65101" w:rsidRPr="00D75A72">
        <w:rPr>
          <w:sz w:val="22"/>
          <w:szCs w:val="22"/>
          <w:lang w:val="sr-Latn-ME"/>
        </w:rPr>
        <w:t>j</w:t>
      </w:r>
      <w:r w:rsidRPr="00D75A72">
        <w:rPr>
          <w:sz w:val="22"/>
          <w:szCs w:val="22"/>
          <w:lang w:val="sr-Latn-ME"/>
        </w:rPr>
        <w:t>edećeg:</w:t>
      </w:r>
    </w:p>
    <w:p w14:paraId="67E36351" w14:textId="7165BCC2" w:rsidR="00B91FB7" w:rsidRPr="00D75A72" w:rsidRDefault="00B91FB7" w:rsidP="004C76F8">
      <w:pPr>
        <w:pStyle w:val="Listlevel1"/>
        <w:widowControl w:val="0"/>
        <w:numPr>
          <w:ilvl w:val="0"/>
          <w:numId w:val="37"/>
        </w:numPr>
        <w:spacing w:before="0"/>
        <w:ind w:left="567" w:hanging="567"/>
        <w:jc w:val="both"/>
        <w:rPr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>stezanje u grudima, kaš</w:t>
      </w:r>
      <w:r w:rsidR="00932444" w:rsidRPr="00D75A72">
        <w:rPr>
          <w:sz w:val="22"/>
          <w:szCs w:val="22"/>
          <w:lang w:val="sr-Latn-ME"/>
        </w:rPr>
        <w:t>alj</w:t>
      </w:r>
      <w:r w:rsidRPr="00D75A72">
        <w:rPr>
          <w:sz w:val="22"/>
          <w:szCs w:val="22"/>
          <w:lang w:val="sr-Latn-ME"/>
        </w:rPr>
        <w:t>, čujno disanje ili nedostatak daha odmah nakon prim</w:t>
      </w:r>
      <w:r w:rsidR="00F65101" w:rsidRPr="00D75A72">
        <w:rPr>
          <w:sz w:val="22"/>
          <w:szCs w:val="22"/>
          <w:lang w:val="sr-Latn-ME"/>
        </w:rPr>
        <w:t>j</w:t>
      </w:r>
      <w:r w:rsidRPr="00D75A72">
        <w:rPr>
          <w:sz w:val="22"/>
          <w:szCs w:val="22"/>
          <w:lang w:val="sr-Latn-ME"/>
        </w:rPr>
        <w:t xml:space="preserve">ene </w:t>
      </w:r>
      <w:r w:rsidR="00F65101" w:rsidRPr="00D75A72">
        <w:rPr>
          <w:sz w:val="22"/>
          <w:szCs w:val="22"/>
          <w:lang w:val="sr-Latn-ME"/>
        </w:rPr>
        <w:t>lijek</w:t>
      </w:r>
      <w:r w:rsidRPr="00D75A72">
        <w:rPr>
          <w:sz w:val="22"/>
          <w:szCs w:val="22"/>
          <w:lang w:val="sr-Latn-ME"/>
        </w:rPr>
        <w:t xml:space="preserve">a </w:t>
      </w:r>
      <w:r w:rsidRPr="00D75A72">
        <w:rPr>
          <w:sz w:val="22"/>
          <w:szCs w:val="22"/>
          <w:lang w:val="sr-Latn-ME"/>
        </w:rPr>
        <w:lastRenderedPageBreak/>
        <w:t>Atectura Breezhaler (</w:t>
      </w:r>
      <w:r w:rsidR="004C76F8">
        <w:rPr>
          <w:sz w:val="22"/>
          <w:szCs w:val="22"/>
          <w:lang w:val="sr-Latn-ME"/>
        </w:rPr>
        <w:t>znaci</w:t>
      </w:r>
      <w:r w:rsidR="00266167" w:rsidRPr="00D75A72">
        <w:rPr>
          <w:sz w:val="22"/>
          <w:szCs w:val="22"/>
          <w:lang w:val="sr-Latn-ME"/>
        </w:rPr>
        <w:t xml:space="preserve"> </w:t>
      </w:r>
      <w:r w:rsidRPr="00D75A72">
        <w:rPr>
          <w:sz w:val="22"/>
          <w:szCs w:val="22"/>
          <w:lang w:val="sr-Latn-ME"/>
        </w:rPr>
        <w:t xml:space="preserve">da </w:t>
      </w:r>
      <w:r w:rsidR="00F65101" w:rsidRPr="00D75A72">
        <w:rPr>
          <w:sz w:val="22"/>
          <w:szCs w:val="22"/>
          <w:lang w:val="sr-Latn-ME"/>
        </w:rPr>
        <w:t>lijek</w:t>
      </w:r>
      <w:r w:rsidRPr="00D75A72">
        <w:rPr>
          <w:sz w:val="22"/>
          <w:szCs w:val="22"/>
          <w:lang w:val="sr-Latn-ME"/>
        </w:rPr>
        <w:t xml:space="preserve"> neočekivano sužava disajne puteve, poznato kao paradoksalni bronhospazam)</w:t>
      </w:r>
      <w:r w:rsidR="00266167" w:rsidRPr="00D75A72">
        <w:rPr>
          <w:sz w:val="22"/>
          <w:szCs w:val="22"/>
          <w:lang w:val="sr-Latn-ME"/>
        </w:rPr>
        <w:t>,</w:t>
      </w:r>
    </w:p>
    <w:p w14:paraId="19661B3B" w14:textId="6772E5DF" w:rsidR="00B91FB7" w:rsidRPr="00D75A72" w:rsidRDefault="00B91FB7" w:rsidP="004C76F8">
      <w:pPr>
        <w:pStyle w:val="Listlevel1"/>
        <w:widowControl w:val="0"/>
        <w:numPr>
          <w:ilvl w:val="0"/>
          <w:numId w:val="37"/>
        </w:numPr>
        <w:spacing w:before="0"/>
        <w:ind w:left="567" w:hanging="567"/>
        <w:jc w:val="both"/>
        <w:rPr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>otežano disanje ili gutanje, oticanje jezika, usana ili lica, osip po koži, svrab i pli</w:t>
      </w:r>
      <w:r w:rsidR="00266167" w:rsidRPr="00D75A72">
        <w:rPr>
          <w:sz w:val="22"/>
          <w:szCs w:val="22"/>
          <w:lang w:val="sr-Latn-ME"/>
        </w:rPr>
        <w:t>k</w:t>
      </w:r>
      <w:r w:rsidRPr="00D75A72">
        <w:rPr>
          <w:sz w:val="22"/>
          <w:szCs w:val="22"/>
          <w:lang w:val="sr-Latn-ME"/>
        </w:rPr>
        <w:t>ovi (znaci alergijske reakcije).</w:t>
      </w:r>
    </w:p>
    <w:p w14:paraId="7D2F631F" w14:textId="77777777" w:rsidR="00B91FB7" w:rsidRPr="00D75A72" w:rsidRDefault="00B91FB7" w:rsidP="004C76F8">
      <w:pPr>
        <w:pStyle w:val="Listlevel1"/>
        <w:widowControl w:val="0"/>
        <w:spacing w:before="0"/>
        <w:ind w:left="0" w:firstLine="0"/>
        <w:jc w:val="both"/>
        <w:rPr>
          <w:sz w:val="22"/>
          <w:szCs w:val="22"/>
          <w:lang w:val="sr-Latn-ME"/>
        </w:rPr>
      </w:pPr>
    </w:p>
    <w:p w14:paraId="1DFAA169" w14:textId="77777777" w:rsidR="00B91FB7" w:rsidRPr="00D75A72" w:rsidRDefault="00B91FB7" w:rsidP="004C76F8">
      <w:pPr>
        <w:pStyle w:val="Nottoc-headings"/>
        <w:keepLines w:val="0"/>
        <w:widowControl w:val="0"/>
        <w:spacing w:before="0" w:after="0"/>
        <w:jc w:val="both"/>
        <w:rPr>
          <w:rFonts w:ascii="Times New Roman" w:hAnsi="Times New Roman" w:cs="Times New Roman"/>
          <w:sz w:val="22"/>
          <w:szCs w:val="22"/>
          <w:lang w:val="sr-Latn-ME"/>
        </w:rPr>
      </w:pPr>
      <w:r w:rsidRPr="00D75A72">
        <w:rPr>
          <w:rFonts w:ascii="Times New Roman" w:hAnsi="Times New Roman" w:cs="Times New Roman"/>
          <w:sz w:val="22"/>
          <w:szCs w:val="22"/>
          <w:lang w:val="sr-Latn-ME"/>
        </w:rPr>
        <w:t>D</w:t>
      </w:r>
      <w:r w:rsidR="00F65101" w:rsidRPr="00D75A72">
        <w:rPr>
          <w:rFonts w:ascii="Times New Roman" w:hAnsi="Times New Roman" w:cs="Times New Roman"/>
          <w:sz w:val="22"/>
          <w:szCs w:val="22"/>
          <w:lang w:val="sr-Latn-ME"/>
        </w:rPr>
        <w:t>j</w:t>
      </w:r>
      <w:r w:rsidRPr="00D75A72">
        <w:rPr>
          <w:rFonts w:ascii="Times New Roman" w:hAnsi="Times New Roman" w:cs="Times New Roman"/>
          <w:sz w:val="22"/>
          <w:szCs w:val="22"/>
          <w:lang w:val="sr-Latn-ME"/>
        </w:rPr>
        <w:t xml:space="preserve">eca i adolescenti </w:t>
      </w:r>
    </w:p>
    <w:p w14:paraId="330F0A71" w14:textId="28285778" w:rsidR="00B91FB7" w:rsidRPr="00D75A72" w:rsidRDefault="00B91FB7" w:rsidP="00422F9E">
      <w:pPr>
        <w:pStyle w:val="Text"/>
        <w:widowControl w:val="0"/>
        <w:spacing w:before="0"/>
        <w:rPr>
          <w:bCs/>
          <w:sz w:val="22"/>
          <w:szCs w:val="22"/>
          <w:lang w:val="sr-Latn-ME"/>
        </w:rPr>
      </w:pPr>
      <w:r w:rsidRPr="00D75A72">
        <w:rPr>
          <w:bCs/>
          <w:sz w:val="22"/>
          <w:szCs w:val="22"/>
          <w:lang w:val="sr-Latn-ME"/>
        </w:rPr>
        <w:t xml:space="preserve">Nemojte davati ovaj </w:t>
      </w:r>
      <w:r w:rsidR="00F65101" w:rsidRPr="00D75A72">
        <w:rPr>
          <w:bCs/>
          <w:sz w:val="22"/>
          <w:szCs w:val="22"/>
          <w:lang w:val="sr-Latn-ME"/>
        </w:rPr>
        <w:t>lijek</w:t>
      </w:r>
      <w:r w:rsidRPr="00D75A72">
        <w:rPr>
          <w:bCs/>
          <w:sz w:val="22"/>
          <w:szCs w:val="22"/>
          <w:lang w:val="sr-Latn-ME"/>
        </w:rPr>
        <w:t xml:space="preserve"> d</w:t>
      </w:r>
      <w:r w:rsidR="00DA6AC3" w:rsidRPr="00D75A72">
        <w:rPr>
          <w:bCs/>
          <w:sz w:val="22"/>
          <w:szCs w:val="22"/>
          <w:lang w:val="sr-Latn-ME"/>
        </w:rPr>
        <w:t>j</w:t>
      </w:r>
      <w:r w:rsidRPr="00D75A72">
        <w:rPr>
          <w:bCs/>
          <w:sz w:val="22"/>
          <w:szCs w:val="22"/>
          <w:lang w:val="sr-Latn-ME"/>
        </w:rPr>
        <w:t xml:space="preserve">eci uzrasta ispod 12 godina zato što nije ispitivan u </w:t>
      </w:r>
      <w:r w:rsidR="00932444" w:rsidRPr="00D75A72">
        <w:rPr>
          <w:bCs/>
          <w:sz w:val="22"/>
          <w:szCs w:val="22"/>
          <w:lang w:val="sr-Latn-ME"/>
        </w:rPr>
        <w:t>ovom uzrastu.</w:t>
      </w:r>
    </w:p>
    <w:p w14:paraId="63106DF6" w14:textId="77777777" w:rsidR="00B91FB7" w:rsidRPr="00D75A72" w:rsidRDefault="00B91FB7" w:rsidP="004C76F8">
      <w:pPr>
        <w:pStyle w:val="Text"/>
        <w:widowControl w:val="0"/>
        <w:spacing w:before="0"/>
        <w:rPr>
          <w:bCs/>
          <w:sz w:val="22"/>
          <w:szCs w:val="22"/>
          <w:lang w:val="sr-Latn-ME"/>
        </w:rPr>
      </w:pPr>
    </w:p>
    <w:p w14:paraId="08575934" w14:textId="77777777" w:rsidR="00E937F4" w:rsidRPr="00D75A72" w:rsidRDefault="00E937F4" w:rsidP="004C76F8">
      <w:pPr>
        <w:jc w:val="both"/>
        <w:rPr>
          <w:b/>
          <w:sz w:val="22"/>
          <w:szCs w:val="22"/>
          <w:lang w:val="sr-Latn-ME"/>
        </w:rPr>
      </w:pPr>
      <w:r w:rsidRPr="00D75A72">
        <w:rPr>
          <w:b/>
          <w:sz w:val="22"/>
          <w:szCs w:val="22"/>
          <w:lang w:val="sr-Latn-ME"/>
        </w:rPr>
        <w:t>Primjena drugih ljekova</w:t>
      </w:r>
    </w:p>
    <w:p w14:paraId="5FBC2D0C" w14:textId="77777777" w:rsidR="00932444" w:rsidRPr="00D75A72" w:rsidRDefault="00B91FB7" w:rsidP="004C76F8">
      <w:pPr>
        <w:keepNext/>
        <w:jc w:val="both"/>
        <w:rPr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>Obav</w:t>
      </w:r>
      <w:r w:rsidR="00F65101" w:rsidRPr="00D75A72">
        <w:rPr>
          <w:sz w:val="22"/>
          <w:szCs w:val="22"/>
          <w:lang w:val="sr-Latn-ME"/>
        </w:rPr>
        <w:t>ij</w:t>
      </w:r>
      <w:r w:rsidRPr="00D75A72">
        <w:rPr>
          <w:sz w:val="22"/>
          <w:szCs w:val="22"/>
          <w:lang w:val="sr-Latn-ME"/>
        </w:rPr>
        <w:t xml:space="preserve">estite Vašeg </w:t>
      </w:r>
      <w:r w:rsidR="00F65101" w:rsidRPr="00D75A72">
        <w:rPr>
          <w:sz w:val="22"/>
          <w:szCs w:val="22"/>
          <w:lang w:val="sr-Latn-ME"/>
        </w:rPr>
        <w:t>ljek</w:t>
      </w:r>
      <w:r w:rsidRPr="00D75A72">
        <w:rPr>
          <w:sz w:val="22"/>
          <w:szCs w:val="22"/>
          <w:lang w:val="sr-Latn-ME"/>
        </w:rPr>
        <w:t xml:space="preserve">ara ili farmaceuta ukoliko uzimate, donedavno ste uzimali ili ćete možda uzimati bilo koje druge </w:t>
      </w:r>
      <w:r w:rsidR="00F65101" w:rsidRPr="00D75A72">
        <w:rPr>
          <w:sz w:val="22"/>
          <w:szCs w:val="22"/>
          <w:lang w:val="sr-Latn-ME"/>
        </w:rPr>
        <w:t>ljek</w:t>
      </w:r>
      <w:r w:rsidRPr="00D75A72">
        <w:rPr>
          <w:sz w:val="22"/>
          <w:szCs w:val="22"/>
          <w:lang w:val="sr-Latn-ME"/>
        </w:rPr>
        <w:t>ove.</w:t>
      </w:r>
    </w:p>
    <w:p w14:paraId="1A05C369" w14:textId="435927A9" w:rsidR="00B91FB7" w:rsidRPr="00D75A72" w:rsidRDefault="00B91FB7" w:rsidP="004C76F8">
      <w:pPr>
        <w:keepNext/>
        <w:jc w:val="both"/>
        <w:rPr>
          <w:rFonts w:eastAsia="MS Mincho"/>
          <w:sz w:val="22"/>
          <w:szCs w:val="22"/>
          <w:lang w:val="sr-Latn-ME" w:eastAsia="ja-JP"/>
        </w:rPr>
      </w:pPr>
      <w:r w:rsidRPr="00D75A72">
        <w:rPr>
          <w:rFonts w:eastAsia="MS Mincho"/>
          <w:sz w:val="22"/>
          <w:szCs w:val="22"/>
          <w:lang w:val="sr-Latn-ME" w:eastAsia="ja-JP"/>
        </w:rPr>
        <w:t>Naročito Vas molimo da obav</w:t>
      </w:r>
      <w:r w:rsidR="00DA6AC3" w:rsidRPr="00D75A72">
        <w:rPr>
          <w:rFonts w:eastAsia="MS Mincho"/>
          <w:sz w:val="22"/>
          <w:szCs w:val="22"/>
          <w:lang w:val="sr-Latn-ME" w:eastAsia="ja-JP"/>
        </w:rPr>
        <w:t>ij</w:t>
      </w:r>
      <w:r w:rsidRPr="00D75A72">
        <w:rPr>
          <w:rFonts w:eastAsia="MS Mincho"/>
          <w:sz w:val="22"/>
          <w:szCs w:val="22"/>
          <w:lang w:val="sr-Latn-ME" w:eastAsia="ja-JP"/>
        </w:rPr>
        <w:t xml:space="preserve">estite svog </w:t>
      </w:r>
      <w:r w:rsidR="00F65101" w:rsidRPr="00D75A72">
        <w:rPr>
          <w:rFonts w:eastAsia="MS Mincho"/>
          <w:sz w:val="22"/>
          <w:szCs w:val="22"/>
          <w:lang w:val="sr-Latn-ME" w:eastAsia="ja-JP"/>
        </w:rPr>
        <w:t>ljek</w:t>
      </w:r>
      <w:r w:rsidRPr="00D75A72">
        <w:rPr>
          <w:rFonts w:eastAsia="MS Mincho"/>
          <w:sz w:val="22"/>
          <w:szCs w:val="22"/>
          <w:lang w:val="sr-Latn-ME" w:eastAsia="ja-JP"/>
        </w:rPr>
        <w:t>ara ili farmaceuta u slučaju da uzimate:</w:t>
      </w:r>
    </w:p>
    <w:p w14:paraId="6A264A5D" w14:textId="5E972646" w:rsidR="00B91FB7" w:rsidRPr="00D75A72" w:rsidRDefault="00F65101" w:rsidP="004C76F8">
      <w:pPr>
        <w:pStyle w:val="Listlevel1"/>
        <w:widowControl w:val="0"/>
        <w:numPr>
          <w:ilvl w:val="0"/>
          <w:numId w:val="37"/>
        </w:numPr>
        <w:spacing w:before="0"/>
        <w:ind w:left="567" w:hanging="567"/>
        <w:jc w:val="both"/>
        <w:rPr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>ljek</w:t>
      </w:r>
      <w:r w:rsidR="00B91FB7" w:rsidRPr="00D75A72">
        <w:rPr>
          <w:sz w:val="22"/>
          <w:szCs w:val="22"/>
          <w:lang w:val="sr-Latn-ME"/>
        </w:rPr>
        <w:t xml:space="preserve">ove koji snižavaju </w:t>
      </w:r>
      <w:r w:rsidR="00932444" w:rsidRPr="00D75A72">
        <w:rPr>
          <w:sz w:val="22"/>
          <w:szCs w:val="22"/>
          <w:lang w:val="sr-Latn-ME"/>
        </w:rPr>
        <w:t>koncentraciju</w:t>
      </w:r>
      <w:r w:rsidR="00B91FB7" w:rsidRPr="00D75A72">
        <w:rPr>
          <w:sz w:val="22"/>
          <w:szCs w:val="22"/>
          <w:lang w:val="sr-Latn-ME"/>
        </w:rPr>
        <w:t xml:space="preserve"> kalijuma u krvi. Ovd</w:t>
      </w:r>
      <w:r w:rsidR="00DA6AC3" w:rsidRPr="00D75A72">
        <w:rPr>
          <w:sz w:val="22"/>
          <w:szCs w:val="22"/>
          <w:lang w:val="sr-Latn-ME"/>
        </w:rPr>
        <w:t>j</w:t>
      </w:r>
      <w:r w:rsidR="00B91FB7" w:rsidRPr="00D75A72">
        <w:rPr>
          <w:sz w:val="22"/>
          <w:szCs w:val="22"/>
          <w:lang w:val="sr-Latn-ME"/>
        </w:rPr>
        <w:t xml:space="preserve">e su uključeni diuretici (koji povećavaju </w:t>
      </w:r>
      <w:r w:rsidR="00932444" w:rsidRPr="00D75A72">
        <w:rPr>
          <w:sz w:val="22"/>
          <w:szCs w:val="22"/>
          <w:lang w:val="sr-Latn-ME"/>
        </w:rPr>
        <w:t>stvaranje</w:t>
      </w:r>
      <w:r w:rsidR="00DA6AC3" w:rsidRPr="00D75A72">
        <w:rPr>
          <w:sz w:val="22"/>
          <w:szCs w:val="22"/>
          <w:lang w:val="sr-Latn-ME"/>
        </w:rPr>
        <w:t xml:space="preserve"> </w:t>
      </w:r>
      <w:r w:rsidR="00B91FB7" w:rsidRPr="00D75A72">
        <w:rPr>
          <w:sz w:val="22"/>
          <w:szCs w:val="22"/>
          <w:lang w:val="sr-Latn-ME"/>
        </w:rPr>
        <w:t>urina i mogu da se koriste za terapiju visokog krvnog pritiska, npr. hidrohlortiazid), drugi bronhodilatatori</w:t>
      </w:r>
      <w:r w:rsidR="003C6968" w:rsidRPr="00D75A72">
        <w:rPr>
          <w:sz w:val="22"/>
          <w:szCs w:val="22"/>
          <w:lang w:val="sr-Latn-ME"/>
        </w:rPr>
        <w:t>,</w:t>
      </w:r>
      <w:r w:rsidR="00B91FB7" w:rsidRPr="00D75A72">
        <w:rPr>
          <w:sz w:val="22"/>
          <w:szCs w:val="22"/>
          <w:lang w:val="sr-Latn-ME"/>
        </w:rPr>
        <w:t xml:space="preserve"> kao što su metilksantini koji se koriste za probleme sa disanjem (npr. teofilin) ili kortikosteroidi (npr. prednizolon)</w:t>
      </w:r>
      <w:r w:rsidR="003C6968" w:rsidRPr="00D75A72">
        <w:rPr>
          <w:sz w:val="22"/>
          <w:szCs w:val="22"/>
          <w:lang w:val="sr-Latn-ME"/>
        </w:rPr>
        <w:t>,</w:t>
      </w:r>
    </w:p>
    <w:p w14:paraId="59FFCCF7" w14:textId="038392B1" w:rsidR="00B91FB7" w:rsidRPr="00D75A72" w:rsidRDefault="00B91FB7" w:rsidP="004C76F8">
      <w:pPr>
        <w:pStyle w:val="Listlevel1"/>
        <w:widowControl w:val="0"/>
        <w:numPr>
          <w:ilvl w:val="0"/>
          <w:numId w:val="37"/>
        </w:numPr>
        <w:spacing w:before="0"/>
        <w:ind w:left="567" w:hanging="567"/>
        <w:jc w:val="both"/>
        <w:rPr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>tricikličn</w:t>
      </w:r>
      <w:r w:rsidR="003E0011">
        <w:rPr>
          <w:sz w:val="22"/>
          <w:szCs w:val="22"/>
          <w:lang w:val="sr-Latn-ME"/>
        </w:rPr>
        <w:t>e</w:t>
      </w:r>
      <w:r w:rsidRPr="00D75A72">
        <w:rPr>
          <w:sz w:val="22"/>
          <w:szCs w:val="22"/>
          <w:lang w:val="sr-Latn-ME"/>
        </w:rPr>
        <w:t xml:space="preserve"> antidepresiv</w:t>
      </w:r>
      <w:r w:rsidR="003E0011">
        <w:rPr>
          <w:sz w:val="22"/>
          <w:szCs w:val="22"/>
          <w:lang w:val="sr-Latn-ME"/>
        </w:rPr>
        <w:t>e</w:t>
      </w:r>
      <w:r w:rsidRPr="00D75A72">
        <w:rPr>
          <w:sz w:val="22"/>
          <w:szCs w:val="22"/>
          <w:lang w:val="sr-Latn-ME"/>
        </w:rPr>
        <w:t xml:space="preserve"> ili inhibitor</w:t>
      </w:r>
      <w:r w:rsidR="003E0011">
        <w:rPr>
          <w:sz w:val="22"/>
          <w:szCs w:val="22"/>
          <w:lang w:val="sr-Latn-ME"/>
        </w:rPr>
        <w:t>e</w:t>
      </w:r>
      <w:r w:rsidRPr="00D75A72">
        <w:rPr>
          <w:sz w:val="22"/>
          <w:szCs w:val="22"/>
          <w:lang w:val="sr-Latn-ME"/>
        </w:rPr>
        <w:t xml:space="preserve"> monoamino oksidaze (</w:t>
      </w:r>
      <w:r w:rsidR="00F65101" w:rsidRPr="00D75A72">
        <w:rPr>
          <w:sz w:val="22"/>
          <w:szCs w:val="22"/>
          <w:lang w:val="sr-Latn-ME"/>
        </w:rPr>
        <w:t>ljek</w:t>
      </w:r>
      <w:r w:rsidRPr="00D75A72">
        <w:rPr>
          <w:sz w:val="22"/>
          <w:szCs w:val="22"/>
          <w:lang w:val="sr-Latn-ME"/>
        </w:rPr>
        <w:t>ovi koji se koriste za terapiju depresije)</w:t>
      </w:r>
      <w:r w:rsidR="003C6968" w:rsidRPr="00D75A72">
        <w:rPr>
          <w:sz w:val="22"/>
          <w:szCs w:val="22"/>
          <w:lang w:val="sr-Latn-ME"/>
        </w:rPr>
        <w:t>,</w:t>
      </w:r>
    </w:p>
    <w:p w14:paraId="4567113F" w14:textId="1F701727" w:rsidR="00B91FB7" w:rsidRPr="00D75A72" w:rsidRDefault="00B91FB7" w:rsidP="004C76F8">
      <w:pPr>
        <w:pStyle w:val="Listlevel1"/>
        <w:widowControl w:val="0"/>
        <w:numPr>
          <w:ilvl w:val="0"/>
          <w:numId w:val="37"/>
        </w:numPr>
        <w:spacing w:before="0"/>
        <w:ind w:left="567" w:hanging="567"/>
        <w:jc w:val="both"/>
        <w:rPr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 xml:space="preserve">bilo koji </w:t>
      </w:r>
      <w:r w:rsidR="00F65101" w:rsidRPr="00D75A72">
        <w:rPr>
          <w:sz w:val="22"/>
          <w:szCs w:val="22"/>
          <w:lang w:val="sr-Latn-ME"/>
        </w:rPr>
        <w:t>lijek</w:t>
      </w:r>
      <w:r w:rsidRPr="00D75A72">
        <w:rPr>
          <w:sz w:val="22"/>
          <w:szCs w:val="22"/>
          <w:lang w:val="sr-Latn-ME"/>
        </w:rPr>
        <w:t xml:space="preserve"> koji je sličan </w:t>
      </w:r>
      <w:r w:rsidR="00F65101" w:rsidRPr="00D75A72">
        <w:rPr>
          <w:sz w:val="22"/>
          <w:szCs w:val="22"/>
          <w:lang w:val="sr-Latn-ME"/>
        </w:rPr>
        <w:t>lijek</w:t>
      </w:r>
      <w:r w:rsidRPr="00D75A72">
        <w:rPr>
          <w:sz w:val="22"/>
          <w:szCs w:val="22"/>
          <w:lang w:val="sr-Latn-ME"/>
        </w:rPr>
        <w:t>u Atectura Breezhaler (sadrži slične aktivne supstance); kada se koriste zajedno mogu da povećaju rizik od mogućih neželjenih dejstava</w:t>
      </w:r>
      <w:r w:rsidR="003C6968" w:rsidRPr="00D75A72">
        <w:rPr>
          <w:sz w:val="22"/>
          <w:szCs w:val="22"/>
          <w:lang w:val="sr-Latn-ME"/>
        </w:rPr>
        <w:t>,</w:t>
      </w:r>
    </w:p>
    <w:p w14:paraId="1E0D7ED9" w14:textId="699F3C5B" w:rsidR="00B91FB7" w:rsidRPr="00D75A72" w:rsidRDefault="00F65101" w:rsidP="004C76F8">
      <w:pPr>
        <w:pStyle w:val="Listlevel1"/>
        <w:widowControl w:val="0"/>
        <w:numPr>
          <w:ilvl w:val="0"/>
          <w:numId w:val="37"/>
        </w:numPr>
        <w:spacing w:before="0"/>
        <w:ind w:left="567" w:hanging="567"/>
        <w:jc w:val="both"/>
        <w:rPr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>ljek</w:t>
      </w:r>
      <w:r w:rsidR="00B91FB7" w:rsidRPr="00D75A72">
        <w:rPr>
          <w:sz w:val="22"/>
          <w:szCs w:val="22"/>
          <w:lang w:val="sr-Latn-ME"/>
        </w:rPr>
        <w:t>ov</w:t>
      </w:r>
      <w:r w:rsidR="003E0011">
        <w:rPr>
          <w:sz w:val="22"/>
          <w:szCs w:val="22"/>
          <w:lang w:val="sr-Latn-ME"/>
        </w:rPr>
        <w:t>e</w:t>
      </w:r>
      <w:r w:rsidR="00B91FB7" w:rsidRPr="00D75A72">
        <w:rPr>
          <w:sz w:val="22"/>
          <w:szCs w:val="22"/>
          <w:lang w:val="sr-Latn-ME"/>
        </w:rPr>
        <w:t xml:space="preserve"> koji se nazivaju beta-blokatori i koriste se za terapiju visokog krvnog pritiska ili drugih problema sa srcem (npr. propranolol) ili za terapiju glaukoma (npr. timolol)</w:t>
      </w:r>
      <w:r w:rsidR="003C6968" w:rsidRPr="00D75A72">
        <w:rPr>
          <w:sz w:val="22"/>
          <w:szCs w:val="22"/>
          <w:lang w:val="sr-Latn-ME"/>
        </w:rPr>
        <w:t>,</w:t>
      </w:r>
    </w:p>
    <w:p w14:paraId="06C7FFF6" w14:textId="4F552201" w:rsidR="00B91FB7" w:rsidRPr="00D75A72" w:rsidRDefault="00B91FB7" w:rsidP="004C76F8">
      <w:pPr>
        <w:pStyle w:val="Listlevel1"/>
        <w:widowControl w:val="0"/>
        <w:numPr>
          <w:ilvl w:val="0"/>
          <w:numId w:val="37"/>
        </w:numPr>
        <w:spacing w:before="0"/>
        <w:ind w:left="567" w:hanging="567"/>
        <w:jc w:val="both"/>
        <w:rPr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>ketokonazol ili itrakonazol (</w:t>
      </w:r>
      <w:r w:rsidR="00F65101" w:rsidRPr="00D75A72">
        <w:rPr>
          <w:sz w:val="22"/>
          <w:szCs w:val="22"/>
          <w:lang w:val="sr-Latn-ME"/>
        </w:rPr>
        <w:t>ljek</w:t>
      </w:r>
      <w:r w:rsidRPr="00D75A72">
        <w:rPr>
          <w:sz w:val="22"/>
          <w:szCs w:val="22"/>
          <w:lang w:val="sr-Latn-ME"/>
        </w:rPr>
        <w:t>ovi koji se koriste za terapiju gljivičnih infekcija)</w:t>
      </w:r>
      <w:r w:rsidR="003C6968" w:rsidRPr="00D75A72">
        <w:rPr>
          <w:sz w:val="22"/>
          <w:szCs w:val="22"/>
          <w:lang w:val="sr-Latn-ME"/>
        </w:rPr>
        <w:t>,</w:t>
      </w:r>
    </w:p>
    <w:p w14:paraId="41B32B87" w14:textId="77777777" w:rsidR="00B91FB7" w:rsidRPr="00D75A72" w:rsidRDefault="00B91FB7" w:rsidP="004C76F8">
      <w:pPr>
        <w:pStyle w:val="Listlevel1"/>
        <w:widowControl w:val="0"/>
        <w:numPr>
          <w:ilvl w:val="0"/>
          <w:numId w:val="37"/>
        </w:numPr>
        <w:spacing w:before="0"/>
        <w:ind w:left="567" w:hanging="567"/>
        <w:jc w:val="both"/>
        <w:rPr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>ritonavir, nelfinavir ili kobicistat (</w:t>
      </w:r>
      <w:r w:rsidR="00F65101" w:rsidRPr="00D75A72">
        <w:rPr>
          <w:sz w:val="22"/>
          <w:szCs w:val="22"/>
          <w:lang w:val="sr-Latn-ME"/>
        </w:rPr>
        <w:t>ljek</w:t>
      </w:r>
      <w:r w:rsidRPr="00D75A72">
        <w:rPr>
          <w:sz w:val="22"/>
          <w:szCs w:val="22"/>
          <w:lang w:val="sr-Latn-ME"/>
        </w:rPr>
        <w:t>ovi koji se koriste za terapiju HIV infekcije).</w:t>
      </w:r>
    </w:p>
    <w:p w14:paraId="7FB6B52F" w14:textId="77777777" w:rsidR="00AD3F4C" w:rsidRPr="00D75A72" w:rsidRDefault="00AD3F4C" w:rsidP="004C76F8">
      <w:pPr>
        <w:jc w:val="both"/>
        <w:rPr>
          <w:b/>
          <w:bCs/>
          <w:sz w:val="22"/>
          <w:szCs w:val="22"/>
          <w:lang w:val="sr-Latn-ME"/>
        </w:rPr>
      </w:pPr>
    </w:p>
    <w:p w14:paraId="4E6ECF9A" w14:textId="77777777" w:rsidR="00E937F4" w:rsidRPr="00D75A72" w:rsidRDefault="00E937F4" w:rsidP="004C76F8">
      <w:pPr>
        <w:jc w:val="both"/>
        <w:rPr>
          <w:b/>
          <w:sz w:val="22"/>
          <w:szCs w:val="22"/>
          <w:lang w:val="sr-Latn-ME"/>
        </w:rPr>
      </w:pPr>
      <w:r w:rsidRPr="00D75A72">
        <w:rPr>
          <w:b/>
          <w:sz w:val="22"/>
          <w:szCs w:val="22"/>
          <w:lang w:val="sr-Latn-ME"/>
        </w:rPr>
        <w:t>Plodnost, trudnoća i dojenje</w:t>
      </w:r>
    </w:p>
    <w:p w14:paraId="0C1F3851" w14:textId="77777777" w:rsidR="00B91FB7" w:rsidRPr="00D75A72" w:rsidRDefault="00B91FB7" w:rsidP="004C76F8">
      <w:pPr>
        <w:pStyle w:val="Text"/>
        <w:widowControl w:val="0"/>
        <w:spacing w:before="0"/>
        <w:rPr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 xml:space="preserve">Ukoliko ste trudni ili dojite, mislite da ste trudni ili planirate trudnoću, obratite se Vašem </w:t>
      </w:r>
      <w:r w:rsidR="00F65101" w:rsidRPr="00D75A72">
        <w:rPr>
          <w:sz w:val="22"/>
          <w:szCs w:val="22"/>
          <w:lang w:val="sr-Latn-ME"/>
        </w:rPr>
        <w:t>ljek</w:t>
      </w:r>
      <w:r w:rsidRPr="00D75A72">
        <w:rPr>
          <w:sz w:val="22"/>
          <w:szCs w:val="22"/>
          <w:lang w:val="sr-Latn-ME"/>
        </w:rPr>
        <w:t>aru ili farmaceutu za sav</w:t>
      </w:r>
      <w:r w:rsidR="00F65101" w:rsidRPr="00D75A72">
        <w:rPr>
          <w:sz w:val="22"/>
          <w:szCs w:val="22"/>
          <w:lang w:val="sr-Latn-ME"/>
        </w:rPr>
        <w:t>j</w:t>
      </w:r>
      <w:r w:rsidRPr="00D75A72">
        <w:rPr>
          <w:sz w:val="22"/>
          <w:szCs w:val="22"/>
          <w:lang w:val="sr-Latn-ME"/>
        </w:rPr>
        <w:t>et pr</w:t>
      </w:r>
      <w:r w:rsidR="00F65101" w:rsidRPr="00D75A72">
        <w:rPr>
          <w:sz w:val="22"/>
          <w:szCs w:val="22"/>
          <w:lang w:val="sr-Latn-ME"/>
        </w:rPr>
        <w:t>ij</w:t>
      </w:r>
      <w:r w:rsidRPr="00D75A72">
        <w:rPr>
          <w:sz w:val="22"/>
          <w:szCs w:val="22"/>
          <w:lang w:val="sr-Latn-ME"/>
        </w:rPr>
        <w:t xml:space="preserve">e nego što uzmete ovaj </w:t>
      </w:r>
      <w:r w:rsidR="00F65101" w:rsidRPr="00D75A72">
        <w:rPr>
          <w:sz w:val="22"/>
          <w:szCs w:val="22"/>
          <w:lang w:val="sr-Latn-ME"/>
        </w:rPr>
        <w:t>lijek</w:t>
      </w:r>
      <w:r w:rsidRPr="00D75A72">
        <w:rPr>
          <w:sz w:val="22"/>
          <w:szCs w:val="22"/>
          <w:lang w:val="sr-Latn-ME"/>
        </w:rPr>
        <w:t xml:space="preserve">. Vaš </w:t>
      </w:r>
      <w:r w:rsidR="00F65101" w:rsidRPr="00D75A72">
        <w:rPr>
          <w:sz w:val="22"/>
          <w:szCs w:val="22"/>
          <w:lang w:val="sr-Latn-ME"/>
        </w:rPr>
        <w:t>ljek</w:t>
      </w:r>
      <w:r w:rsidRPr="00D75A72">
        <w:rPr>
          <w:sz w:val="22"/>
          <w:szCs w:val="22"/>
          <w:lang w:val="sr-Latn-ME"/>
        </w:rPr>
        <w:t xml:space="preserve">ar će razgovarati sa Vama o tome da li da koristite </w:t>
      </w:r>
      <w:r w:rsidR="00F65101" w:rsidRPr="00D75A72">
        <w:rPr>
          <w:sz w:val="22"/>
          <w:szCs w:val="22"/>
          <w:lang w:val="sr-Latn-ME"/>
        </w:rPr>
        <w:t>lijek</w:t>
      </w:r>
      <w:r w:rsidRPr="00D75A72">
        <w:rPr>
          <w:sz w:val="22"/>
          <w:szCs w:val="22"/>
          <w:lang w:val="sr-Latn-ME"/>
        </w:rPr>
        <w:t xml:space="preserve"> Atectura Breezhaler.</w:t>
      </w:r>
    </w:p>
    <w:p w14:paraId="24C02816" w14:textId="77777777" w:rsidR="00B91FB7" w:rsidRPr="00D75A72" w:rsidRDefault="00B91FB7" w:rsidP="004C76F8">
      <w:pPr>
        <w:pStyle w:val="Text"/>
        <w:widowControl w:val="0"/>
        <w:spacing w:before="0"/>
        <w:rPr>
          <w:sz w:val="22"/>
          <w:szCs w:val="22"/>
          <w:lang w:val="sr-Latn-ME"/>
        </w:rPr>
      </w:pPr>
    </w:p>
    <w:p w14:paraId="7ACE915B" w14:textId="77777777" w:rsidR="00E937F4" w:rsidRPr="00D75A72" w:rsidRDefault="00E937F4" w:rsidP="004C76F8">
      <w:pPr>
        <w:jc w:val="both"/>
        <w:rPr>
          <w:b/>
          <w:bCs/>
          <w:sz w:val="22"/>
          <w:szCs w:val="22"/>
          <w:lang w:val="sr-Latn-ME"/>
        </w:rPr>
      </w:pPr>
      <w:r w:rsidRPr="00D75A72">
        <w:rPr>
          <w:b/>
          <w:sz w:val="22"/>
          <w:szCs w:val="22"/>
          <w:lang w:val="sr-Latn-ME"/>
        </w:rPr>
        <w:t xml:space="preserve">Uticaj lijeka </w:t>
      </w:r>
      <w:r w:rsidRPr="00D75A72">
        <w:rPr>
          <w:b/>
          <w:bCs/>
          <w:sz w:val="22"/>
          <w:szCs w:val="22"/>
          <w:lang w:val="sr-Latn-ME"/>
        </w:rPr>
        <w:t xml:space="preserve">Atectura Breezhaler  </w:t>
      </w:r>
      <w:r w:rsidRPr="00D75A72">
        <w:rPr>
          <w:b/>
          <w:sz w:val="22"/>
          <w:szCs w:val="22"/>
          <w:lang w:val="sr-Latn-ME"/>
        </w:rPr>
        <w:t>na sposobnost upravljanja vozilima i rukovanje mašinama</w:t>
      </w:r>
      <w:r w:rsidRPr="00D75A72">
        <w:rPr>
          <w:b/>
          <w:bCs/>
          <w:sz w:val="22"/>
          <w:szCs w:val="22"/>
          <w:lang w:val="sr-Latn-ME"/>
        </w:rPr>
        <w:t xml:space="preserve"> </w:t>
      </w:r>
    </w:p>
    <w:p w14:paraId="61AB4731" w14:textId="5B701262" w:rsidR="00B91FB7" w:rsidRPr="00D75A72" w:rsidRDefault="00B91FB7" w:rsidP="004C76F8">
      <w:pPr>
        <w:pStyle w:val="Text"/>
        <w:widowControl w:val="0"/>
        <w:spacing w:before="0"/>
        <w:rPr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>Malo je v</w:t>
      </w:r>
      <w:r w:rsidR="00FA1DC1" w:rsidRPr="00D75A72">
        <w:rPr>
          <w:sz w:val="22"/>
          <w:szCs w:val="22"/>
          <w:lang w:val="sr-Latn-ME"/>
        </w:rPr>
        <w:t>j</w:t>
      </w:r>
      <w:r w:rsidRPr="00D75A72">
        <w:rPr>
          <w:sz w:val="22"/>
          <w:szCs w:val="22"/>
          <w:lang w:val="sr-Latn-ME"/>
        </w:rPr>
        <w:t xml:space="preserve">erovatno da će ovaj </w:t>
      </w:r>
      <w:r w:rsidR="00F65101" w:rsidRPr="00D75A72">
        <w:rPr>
          <w:sz w:val="22"/>
          <w:szCs w:val="22"/>
          <w:lang w:val="sr-Latn-ME"/>
        </w:rPr>
        <w:t>lijek</w:t>
      </w:r>
      <w:r w:rsidRPr="00D75A72">
        <w:rPr>
          <w:sz w:val="22"/>
          <w:szCs w:val="22"/>
          <w:lang w:val="sr-Latn-ME"/>
        </w:rPr>
        <w:t xml:space="preserve"> uticati na Vašu sposobnost upravljanja vozilima i rukovanja mašinama.</w:t>
      </w:r>
    </w:p>
    <w:p w14:paraId="5BAD81FD" w14:textId="77777777" w:rsidR="00AD3F4C" w:rsidRPr="00D75A72" w:rsidRDefault="00AD3F4C" w:rsidP="004C76F8">
      <w:pPr>
        <w:widowControl w:val="0"/>
        <w:autoSpaceDE w:val="0"/>
        <w:autoSpaceDN w:val="0"/>
        <w:jc w:val="both"/>
        <w:rPr>
          <w:b/>
          <w:sz w:val="22"/>
          <w:szCs w:val="22"/>
          <w:lang w:val="sr-Latn-ME"/>
        </w:rPr>
      </w:pPr>
    </w:p>
    <w:p w14:paraId="02D71BD0" w14:textId="6DDCFDE4" w:rsidR="00B91FB7" w:rsidRPr="00D75A72" w:rsidRDefault="00AD3F4C" w:rsidP="004C76F8">
      <w:pPr>
        <w:widowControl w:val="0"/>
        <w:autoSpaceDE w:val="0"/>
        <w:autoSpaceDN w:val="0"/>
        <w:jc w:val="both"/>
        <w:rPr>
          <w:b/>
          <w:sz w:val="22"/>
          <w:szCs w:val="22"/>
          <w:lang w:val="sr-Latn-ME"/>
        </w:rPr>
      </w:pPr>
      <w:r w:rsidRPr="00D75A72">
        <w:rPr>
          <w:b/>
          <w:sz w:val="22"/>
          <w:szCs w:val="22"/>
          <w:lang w:val="sr-Latn-ME"/>
        </w:rPr>
        <w:t>Važne informacije o nekim sastojcima lijeka Atectura</w:t>
      </w:r>
      <w:r w:rsidRPr="00D75A72">
        <w:rPr>
          <w:b/>
          <w:bCs/>
          <w:sz w:val="22"/>
          <w:szCs w:val="22"/>
          <w:lang w:val="sr-Latn-ME"/>
        </w:rPr>
        <w:t xml:space="preserve"> Breezhaler</w:t>
      </w:r>
    </w:p>
    <w:p w14:paraId="1152BB74" w14:textId="3BD9242C" w:rsidR="00B91FB7" w:rsidRPr="00D75A72" w:rsidRDefault="00F65101" w:rsidP="004C76F8">
      <w:pPr>
        <w:pStyle w:val="Text"/>
        <w:keepNext/>
        <w:widowControl w:val="0"/>
        <w:spacing w:before="0"/>
        <w:rPr>
          <w:b/>
          <w:sz w:val="22"/>
          <w:szCs w:val="22"/>
          <w:lang w:val="sr-Latn-ME"/>
        </w:rPr>
      </w:pPr>
      <w:r w:rsidRPr="00D75A72">
        <w:rPr>
          <w:b/>
          <w:sz w:val="22"/>
          <w:szCs w:val="22"/>
          <w:lang w:val="sr-Latn-ME"/>
        </w:rPr>
        <w:t>Lijek</w:t>
      </w:r>
      <w:r w:rsidR="00B91FB7" w:rsidRPr="00D75A72">
        <w:rPr>
          <w:b/>
          <w:sz w:val="22"/>
          <w:szCs w:val="22"/>
          <w:lang w:val="sr-Latn-ME"/>
        </w:rPr>
        <w:t xml:space="preserve"> Atectura Breezhaler sadrži laktozu</w:t>
      </w:r>
      <w:r w:rsidR="003C6968" w:rsidRPr="00D75A72">
        <w:rPr>
          <w:b/>
          <w:sz w:val="22"/>
          <w:szCs w:val="22"/>
          <w:lang w:val="sr-Latn-ME"/>
        </w:rPr>
        <w:t>.</w:t>
      </w:r>
    </w:p>
    <w:p w14:paraId="2DEE1029" w14:textId="434D8DF6" w:rsidR="00B91FB7" w:rsidRPr="00D75A72" w:rsidRDefault="00F65101" w:rsidP="004C76F8">
      <w:pPr>
        <w:pStyle w:val="Text"/>
        <w:widowControl w:val="0"/>
        <w:spacing w:before="0"/>
        <w:rPr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>Lijek</w:t>
      </w:r>
      <w:r w:rsidR="00B91FB7" w:rsidRPr="00D75A72">
        <w:rPr>
          <w:sz w:val="22"/>
          <w:szCs w:val="22"/>
          <w:lang w:val="sr-Latn-ME"/>
        </w:rPr>
        <w:t xml:space="preserve"> sadrži laktoz</w:t>
      </w:r>
      <w:r w:rsidR="00E62EC9">
        <w:rPr>
          <w:sz w:val="22"/>
          <w:szCs w:val="22"/>
          <w:lang w:val="sr-Latn-ME"/>
        </w:rPr>
        <w:t>u</w:t>
      </w:r>
      <w:r w:rsidR="00B91FB7" w:rsidRPr="00D75A72">
        <w:rPr>
          <w:sz w:val="22"/>
          <w:szCs w:val="22"/>
          <w:lang w:val="sr-Latn-ME"/>
        </w:rPr>
        <w:t xml:space="preserve">. </w:t>
      </w:r>
      <w:r w:rsidR="00932444" w:rsidRPr="00D75A72">
        <w:rPr>
          <w:sz w:val="22"/>
          <w:szCs w:val="22"/>
          <w:lang w:val="sr-Latn-ME"/>
        </w:rPr>
        <w:t>U slučaju intolerancije</w:t>
      </w:r>
      <w:r w:rsidR="00B91FB7" w:rsidRPr="00D75A72">
        <w:rPr>
          <w:sz w:val="22"/>
          <w:szCs w:val="22"/>
          <w:lang w:val="sr-Latn-ME"/>
        </w:rPr>
        <w:t xml:space="preserve"> na pojedine šećere, obratite se Vašem </w:t>
      </w:r>
      <w:r w:rsidRPr="00D75A72">
        <w:rPr>
          <w:sz w:val="22"/>
          <w:szCs w:val="22"/>
          <w:lang w:val="sr-Latn-ME"/>
        </w:rPr>
        <w:t>ljek</w:t>
      </w:r>
      <w:r w:rsidR="00B91FB7" w:rsidRPr="00D75A72">
        <w:rPr>
          <w:sz w:val="22"/>
          <w:szCs w:val="22"/>
          <w:lang w:val="sr-Latn-ME"/>
        </w:rPr>
        <w:t>aru pr</w:t>
      </w:r>
      <w:r w:rsidRPr="00D75A72">
        <w:rPr>
          <w:sz w:val="22"/>
          <w:szCs w:val="22"/>
          <w:lang w:val="sr-Latn-ME"/>
        </w:rPr>
        <w:t>ij</w:t>
      </w:r>
      <w:r w:rsidR="00B91FB7" w:rsidRPr="00D75A72">
        <w:rPr>
          <w:sz w:val="22"/>
          <w:szCs w:val="22"/>
          <w:lang w:val="sr-Latn-ME"/>
        </w:rPr>
        <w:t xml:space="preserve">e upotrebe ovog </w:t>
      </w:r>
      <w:r w:rsidRPr="00D75A72">
        <w:rPr>
          <w:sz w:val="22"/>
          <w:szCs w:val="22"/>
          <w:lang w:val="sr-Latn-ME"/>
        </w:rPr>
        <w:t>lijek</w:t>
      </w:r>
      <w:r w:rsidR="00B91FB7" w:rsidRPr="00D75A72">
        <w:rPr>
          <w:sz w:val="22"/>
          <w:szCs w:val="22"/>
          <w:lang w:val="sr-Latn-ME"/>
        </w:rPr>
        <w:t>a.</w:t>
      </w:r>
    </w:p>
    <w:p w14:paraId="20EEB629" w14:textId="77777777" w:rsidR="00445D8F" w:rsidRPr="00D75A72" w:rsidRDefault="00445D8F" w:rsidP="004C76F8">
      <w:pPr>
        <w:jc w:val="both"/>
        <w:rPr>
          <w:sz w:val="22"/>
          <w:szCs w:val="22"/>
          <w:lang w:val="sr-Latn-ME"/>
        </w:rPr>
      </w:pPr>
    </w:p>
    <w:p w14:paraId="7A965C1B" w14:textId="77777777" w:rsidR="005E5ACE" w:rsidRDefault="005E5ACE" w:rsidP="004C76F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00CEFE64" w14:textId="1F43796F" w:rsidR="00A32113" w:rsidRPr="00D75A72" w:rsidRDefault="00A32113" w:rsidP="004C76F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75A72">
        <w:rPr>
          <w:b/>
          <w:bCs/>
          <w:sz w:val="22"/>
          <w:szCs w:val="22"/>
          <w:lang w:val="sr-Latn-ME"/>
        </w:rPr>
        <w:t xml:space="preserve">3. </w:t>
      </w:r>
      <w:r w:rsidR="00291DAD" w:rsidRPr="00D75A72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B91FB7" w:rsidRPr="00D75A72">
        <w:rPr>
          <w:b/>
          <w:bCs/>
          <w:sz w:val="22"/>
          <w:szCs w:val="22"/>
          <w:lang w:val="sr-Latn-ME"/>
        </w:rPr>
        <w:t xml:space="preserve">Atectura Breezhaler </w:t>
      </w:r>
      <w:r w:rsidR="00D02B4E" w:rsidRPr="00D75A72">
        <w:rPr>
          <w:b/>
          <w:bCs/>
          <w:sz w:val="22"/>
          <w:szCs w:val="22"/>
          <w:lang w:val="sr-Latn-ME"/>
        </w:rPr>
        <w:t xml:space="preserve"> </w:t>
      </w:r>
    </w:p>
    <w:p w14:paraId="2001FE59" w14:textId="77777777" w:rsidR="00445D8F" w:rsidRPr="00D75A72" w:rsidRDefault="00445D8F" w:rsidP="004C76F8">
      <w:pPr>
        <w:jc w:val="both"/>
        <w:rPr>
          <w:bCs/>
          <w:caps/>
          <w:sz w:val="22"/>
          <w:szCs w:val="22"/>
          <w:lang w:val="sr-Latn-ME"/>
        </w:rPr>
      </w:pPr>
    </w:p>
    <w:p w14:paraId="4EF6B7A4" w14:textId="22F029B9" w:rsidR="00AD3F4C" w:rsidRPr="00D75A72" w:rsidRDefault="00AD3F4C" w:rsidP="004C76F8">
      <w:pPr>
        <w:pStyle w:val="Header"/>
        <w:tabs>
          <w:tab w:val="left" w:pos="0"/>
        </w:tabs>
        <w:jc w:val="both"/>
        <w:rPr>
          <w:i/>
          <w:iCs/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 xml:space="preserve">Uvijek uzimajte ovaj lijek tačno onako kako Vam je rekao Vaš ljekar ili farmaceut. Provjerite sa ljekarom ili farmaceutom ako </w:t>
      </w:r>
      <w:r w:rsidRPr="00243CBA">
        <w:rPr>
          <w:sz w:val="22"/>
          <w:szCs w:val="22"/>
          <w:lang w:val="sr-Latn-ME"/>
        </w:rPr>
        <w:t>ni</w:t>
      </w:r>
      <w:r w:rsidR="00FD0526">
        <w:rPr>
          <w:sz w:val="22"/>
          <w:szCs w:val="22"/>
          <w:lang w:val="sr-Latn-ME"/>
        </w:rPr>
        <w:t>je</w:t>
      </w:r>
      <w:r w:rsidRPr="00243CBA">
        <w:rPr>
          <w:sz w:val="22"/>
          <w:szCs w:val="22"/>
          <w:lang w:val="sr-Latn-ME"/>
        </w:rPr>
        <w:t>ste sigurni</w:t>
      </w:r>
      <w:r w:rsidRPr="00D75A72">
        <w:rPr>
          <w:sz w:val="22"/>
          <w:szCs w:val="22"/>
          <w:lang w:val="sr-Latn-ME"/>
        </w:rPr>
        <w:t xml:space="preserve"> kako da koristite ovaj lijek. </w:t>
      </w:r>
    </w:p>
    <w:p w14:paraId="0DBDE59F" w14:textId="77777777" w:rsidR="00AD3F4C" w:rsidRPr="00D75A72" w:rsidRDefault="00AD3F4C" w:rsidP="004C76F8">
      <w:pPr>
        <w:pStyle w:val="Nottoc-headings"/>
        <w:widowControl w:val="0"/>
        <w:spacing w:before="0" w:after="0"/>
        <w:jc w:val="both"/>
        <w:rPr>
          <w:rFonts w:ascii="Times New Roman" w:hAnsi="Times New Roman" w:cs="Times New Roman"/>
          <w:sz w:val="22"/>
          <w:szCs w:val="22"/>
          <w:lang w:val="sr-Latn-ME"/>
        </w:rPr>
      </w:pPr>
    </w:p>
    <w:p w14:paraId="38BEEBE3" w14:textId="1E0700FE" w:rsidR="00B91FB7" w:rsidRPr="00D75A72" w:rsidRDefault="00B91FB7" w:rsidP="004C76F8">
      <w:pPr>
        <w:pStyle w:val="Nottoc-headings"/>
        <w:widowControl w:val="0"/>
        <w:spacing w:before="0" w:after="0"/>
        <w:jc w:val="both"/>
        <w:rPr>
          <w:rFonts w:ascii="Times New Roman" w:hAnsi="Times New Roman" w:cs="Times New Roman"/>
          <w:sz w:val="22"/>
          <w:szCs w:val="22"/>
          <w:lang w:val="sr-Latn-ME"/>
        </w:rPr>
      </w:pPr>
      <w:r w:rsidRPr="00D75A72">
        <w:rPr>
          <w:rFonts w:ascii="Times New Roman" w:hAnsi="Times New Roman" w:cs="Times New Roman"/>
          <w:sz w:val="22"/>
          <w:szCs w:val="22"/>
          <w:lang w:val="sr-Latn-ME"/>
        </w:rPr>
        <w:t xml:space="preserve">Koliko </w:t>
      </w:r>
      <w:r w:rsidR="00F65101" w:rsidRPr="00D75A72">
        <w:rPr>
          <w:rFonts w:ascii="Times New Roman" w:hAnsi="Times New Roman" w:cs="Times New Roman"/>
          <w:sz w:val="22"/>
          <w:szCs w:val="22"/>
          <w:lang w:val="sr-Latn-ME"/>
        </w:rPr>
        <w:t>lijek</w:t>
      </w:r>
      <w:r w:rsidRPr="00D75A72">
        <w:rPr>
          <w:rFonts w:ascii="Times New Roman" w:hAnsi="Times New Roman" w:cs="Times New Roman"/>
          <w:sz w:val="22"/>
          <w:szCs w:val="22"/>
          <w:lang w:val="sr-Latn-ME"/>
        </w:rPr>
        <w:t>a Atectura Breezhaler inhalirati</w:t>
      </w:r>
    </w:p>
    <w:p w14:paraId="0F6C4433" w14:textId="7DD01007" w:rsidR="00B91FB7" w:rsidRPr="00D75A72" w:rsidRDefault="00B91FB7" w:rsidP="004C76F8">
      <w:pPr>
        <w:pStyle w:val="Nottoc-headings"/>
        <w:keepNext w:val="0"/>
        <w:keepLines w:val="0"/>
        <w:widowControl w:val="0"/>
        <w:spacing w:before="0" w:after="0"/>
        <w:jc w:val="both"/>
        <w:rPr>
          <w:rFonts w:ascii="Times New Roman" w:hAnsi="Times New Roman" w:cs="Times New Roman"/>
          <w:b w:val="0"/>
          <w:sz w:val="22"/>
          <w:szCs w:val="22"/>
          <w:lang w:val="sr-Latn-ME"/>
        </w:rPr>
      </w:pPr>
      <w:r w:rsidRPr="00D75A72">
        <w:rPr>
          <w:rFonts w:ascii="Times New Roman" w:hAnsi="Times New Roman" w:cs="Times New Roman"/>
          <w:b w:val="0"/>
          <w:sz w:val="22"/>
          <w:szCs w:val="22"/>
          <w:lang w:val="sr-Latn-ME"/>
        </w:rPr>
        <w:t xml:space="preserve">Postoje tri različite jačine kapsula </w:t>
      </w:r>
      <w:r w:rsidR="00F65101" w:rsidRPr="00D75A72">
        <w:rPr>
          <w:rFonts w:ascii="Times New Roman" w:hAnsi="Times New Roman" w:cs="Times New Roman"/>
          <w:b w:val="0"/>
          <w:sz w:val="22"/>
          <w:szCs w:val="22"/>
          <w:lang w:val="sr-Latn-ME"/>
        </w:rPr>
        <w:t>lijek</w:t>
      </w:r>
      <w:r w:rsidRPr="00D75A72">
        <w:rPr>
          <w:rFonts w:ascii="Times New Roman" w:hAnsi="Times New Roman" w:cs="Times New Roman"/>
          <w:b w:val="0"/>
          <w:sz w:val="22"/>
          <w:szCs w:val="22"/>
          <w:lang w:val="sr-Latn-ME"/>
        </w:rPr>
        <w:t xml:space="preserve">a Atectura Breezhaler. Vaš </w:t>
      </w:r>
      <w:r w:rsidR="00F65101" w:rsidRPr="00D75A72">
        <w:rPr>
          <w:rFonts w:ascii="Times New Roman" w:hAnsi="Times New Roman" w:cs="Times New Roman"/>
          <w:b w:val="0"/>
          <w:sz w:val="22"/>
          <w:szCs w:val="22"/>
          <w:lang w:val="sr-Latn-ME"/>
        </w:rPr>
        <w:t>ljek</w:t>
      </w:r>
      <w:r w:rsidRPr="00D75A72">
        <w:rPr>
          <w:rFonts w:ascii="Times New Roman" w:hAnsi="Times New Roman" w:cs="Times New Roman"/>
          <w:b w:val="0"/>
          <w:sz w:val="22"/>
          <w:szCs w:val="22"/>
          <w:lang w:val="sr-Latn-ME"/>
        </w:rPr>
        <w:t xml:space="preserve">ar će odlučiti koja je jačina </w:t>
      </w:r>
      <w:r w:rsidR="00F65101" w:rsidRPr="00D75A72">
        <w:rPr>
          <w:rFonts w:ascii="Times New Roman" w:hAnsi="Times New Roman" w:cs="Times New Roman"/>
          <w:b w:val="0"/>
          <w:sz w:val="22"/>
          <w:szCs w:val="22"/>
          <w:lang w:val="sr-Latn-ME"/>
        </w:rPr>
        <w:t>lijek</w:t>
      </w:r>
      <w:r w:rsidRPr="00D75A72">
        <w:rPr>
          <w:rFonts w:ascii="Times New Roman" w:hAnsi="Times New Roman" w:cs="Times New Roman"/>
          <w:b w:val="0"/>
          <w:sz w:val="22"/>
          <w:szCs w:val="22"/>
          <w:lang w:val="sr-Latn-ME"/>
        </w:rPr>
        <w:t xml:space="preserve">a </w:t>
      </w:r>
      <w:r w:rsidR="00FD0526" w:rsidRPr="00D75A72">
        <w:rPr>
          <w:rFonts w:ascii="Times New Roman" w:hAnsi="Times New Roman" w:cs="Times New Roman"/>
          <w:b w:val="0"/>
          <w:sz w:val="22"/>
          <w:szCs w:val="22"/>
          <w:lang w:val="sr-Latn-ME"/>
        </w:rPr>
        <w:t>najpo</w:t>
      </w:r>
      <w:r w:rsidR="00FD0526">
        <w:rPr>
          <w:rFonts w:ascii="Times New Roman" w:hAnsi="Times New Roman" w:cs="Times New Roman"/>
          <w:b w:val="0"/>
          <w:sz w:val="22"/>
          <w:szCs w:val="22"/>
          <w:lang w:val="sr-Latn-ME"/>
        </w:rPr>
        <w:t>godnija</w:t>
      </w:r>
      <w:r w:rsidR="00FD0526" w:rsidRPr="00D75A72">
        <w:rPr>
          <w:rFonts w:ascii="Times New Roman" w:hAnsi="Times New Roman" w:cs="Times New Roman"/>
          <w:b w:val="0"/>
          <w:sz w:val="22"/>
          <w:szCs w:val="22"/>
          <w:lang w:val="sr-Latn-ME"/>
        </w:rPr>
        <w:t xml:space="preserve"> </w:t>
      </w:r>
      <w:r w:rsidRPr="00D75A72">
        <w:rPr>
          <w:rFonts w:ascii="Times New Roman" w:hAnsi="Times New Roman" w:cs="Times New Roman"/>
          <w:b w:val="0"/>
          <w:sz w:val="22"/>
          <w:szCs w:val="22"/>
          <w:lang w:val="sr-Latn-ME"/>
        </w:rPr>
        <w:t>za Vas.</w:t>
      </w:r>
    </w:p>
    <w:p w14:paraId="47811F1C" w14:textId="77777777" w:rsidR="00B91FB7" w:rsidRPr="00D75A72" w:rsidRDefault="00B91FB7" w:rsidP="004C76F8">
      <w:pPr>
        <w:pStyle w:val="Text"/>
        <w:widowControl w:val="0"/>
        <w:spacing w:before="0"/>
        <w:rPr>
          <w:sz w:val="22"/>
          <w:szCs w:val="22"/>
          <w:lang w:val="sr-Latn-ME"/>
        </w:rPr>
      </w:pPr>
    </w:p>
    <w:p w14:paraId="3F93530F" w14:textId="0555FD88" w:rsidR="00B91FB7" w:rsidRPr="00D75A72" w:rsidRDefault="00B91FB7" w:rsidP="004C76F8">
      <w:pPr>
        <w:pStyle w:val="Nottoc-headings"/>
        <w:keepNext w:val="0"/>
        <w:keepLines w:val="0"/>
        <w:widowControl w:val="0"/>
        <w:spacing w:before="0" w:after="0"/>
        <w:jc w:val="both"/>
        <w:rPr>
          <w:rFonts w:ascii="Times New Roman" w:hAnsi="Times New Roman" w:cs="Times New Roman"/>
          <w:b w:val="0"/>
          <w:sz w:val="22"/>
          <w:szCs w:val="22"/>
          <w:lang w:val="sr-Latn-ME"/>
        </w:rPr>
      </w:pPr>
      <w:r w:rsidRPr="00D75A72">
        <w:rPr>
          <w:rFonts w:ascii="Times New Roman" w:hAnsi="Times New Roman" w:cs="Times New Roman"/>
          <w:b w:val="0"/>
          <w:sz w:val="22"/>
          <w:szCs w:val="22"/>
          <w:lang w:val="sr-Latn-ME"/>
        </w:rPr>
        <w:t>Uobičajena doza je inhaliranje sadržaja jedne kapsule svakog dana. Potrebno je da prim</w:t>
      </w:r>
      <w:r w:rsidR="00F65101" w:rsidRPr="00D75A72">
        <w:rPr>
          <w:rFonts w:ascii="Times New Roman" w:hAnsi="Times New Roman" w:cs="Times New Roman"/>
          <w:b w:val="0"/>
          <w:sz w:val="22"/>
          <w:szCs w:val="22"/>
          <w:lang w:val="sr-Latn-ME"/>
        </w:rPr>
        <w:t>j</w:t>
      </w:r>
      <w:r w:rsidRPr="00D75A72">
        <w:rPr>
          <w:rFonts w:ascii="Times New Roman" w:hAnsi="Times New Roman" w:cs="Times New Roman"/>
          <w:b w:val="0"/>
          <w:sz w:val="22"/>
          <w:szCs w:val="22"/>
          <w:lang w:val="sr-Latn-ME"/>
        </w:rPr>
        <w:t xml:space="preserve">enjujete </w:t>
      </w:r>
      <w:r w:rsidR="00F65101" w:rsidRPr="00D75A72">
        <w:rPr>
          <w:rFonts w:ascii="Times New Roman" w:hAnsi="Times New Roman" w:cs="Times New Roman"/>
          <w:b w:val="0"/>
          <w:sz w:val="22"/>
          <w:szCs w:val="22"/>
          <w:lang w:val="sr-Latn-ME"/>
        </w:rPr>
        <w:t>lijek</w:t>
      </w:r>
      <w:r w:rsidRPr="00D75A72">
        <w:rPr>
          <w:rFonts w:ascii="Times New Roman" w:hAnsi="Times New Roman" w:cs="Times New Roman"/>
          <w:b w:val="0"/>
          <w:sz w:val="22"/>
          <w:szCs w:val="22"/>
          <w:lang w:val="sr-Latn-ME"/>
        </w:rPr>
        <w:t xml:space="preserve"> samo jednom dnevno. Nemojte da prim</w:t>
      </w:r>
      <w:r w:rsidR="00F65101" w:rsidRPr="00D75A72">
        <w:rPr>
          <w:rFonts w:ascii="Times New Roman" w:hAnsi="Times New Roman" w:cs="Times New Roman"/>
          <w:b w:val="0"/>
          <w:sz w:val="22"/>
          <w:szCs w:val="22"/>
          <w:lang w:val="sr-Latn-ME"/>
        </w:rPr>
        <w:t>j</w:t>
      </w:r>
      <w:r w:rsidRPr="00D75A72">
        <w:rPr>
          <w:rFonts w:ascii="Times New Roman" w:hAnsi="Times New Roman" w:cs="Times New Roman"/>
          <w:b w:val="0"/>
          <w:sz w:val="22"/>
          <w:szCs w:val="22"/>
          <w:lang w:val="sr-Latn-ME"/>
        </w:rPr>
        <w:t xml:space="preserve">enjujete </w:t>
      </w:r>
      <w:r w:rsidR="00F65101" w:rsidRPr="00D75A72">
        <w:rPr>
          <w:rFonts w:ascii="Times New Roman" w:hAnsi="Times New Roman" w:cs="Times New Roman"/>
          <w:b w:val="0"/>
          <w:sz w:val="22"/>
          <w:szCs w:val="22"/>
          <w:lang w:val="sr-Latn-ME"/>
        </w:rPr>
        <w:t>lijek</w:t>
      </w:r>
      <w:r w:rsidRPr="00D75A72">
        <w:rPr>
          <w:rFonts w:ascii="Times New Roman" w:hAnsi="Times New Roman" w:cs="Times New Roman"/>
          <w:b w:val="0"/>
          <w:sz w:val="22"/>
          <w:szCs w:val="22"/>
          <w:lang w:val="sr-Latn-ME"/>
        </w:rPr>
        <w:t xml:space="preserve"> više od onoga što Vam je rekao Vaš </w:t>
      </w:r>
      <w:r w:rsidR="00F65101" w:rsidRPr="00D75A72">
        <w:rPr>
          <w:rFonts w:ascii="Times New Roman" w:hAnsi="Times New Roman" w:cs="Times New Roman"/>
          <w:b w:val="0"/>
          <w:sz w:val="22"/>
          <w:szCs w:val="22"/>
          <w:lang w:val="sr-Latn-ME"/>
        </w:rPr>
        <w:t>ljek</w:t>
      </w:r>
      <w:r w:rsidRPr="00D75A72">
        <w:rPr>
          <w:rFonts w:ascii="Times New Roman" w:hAnsi="Times New Roman" w:cs="Times New Roman"/>
          <w:b w:val="0"/>
          <w:sz w:val="22"/>
          <w:szCs w:val="22"/>
          <w:lang w:val="sr-Latn-ME"/>
        </w:rPr>
        <w:t>ar.</w:t>
      </w:r>
    </w:p>
    <w:p w14:paraId="11E630C8" w14:textId="77777777" w:rsidR="00B91FB7" w:rsidRPr="00D75A72" w:rsidRDefault="00B91FB7" w:rsidP="004C76F8">
      <w:pPr>
        <w:pStyle w:val="Text"/>
        <w:widowControl w:val="0"/>
        <w:spacing w:before="0"/>
        <w:rPr>
          <w:sz w:val="22"/>
          <w:szCs w:val="22"/>
          <w:lang w:val="sr-Latn-ME"/>
        </w:rPr>
      </w:pPr>
    </w:p>
    <w:p w14:paraId="46EA2353" w14:textId="4EEC08BF" w:rsidR="00B91FB7" w:rsidRPr="00D75A72" w:rsidRDefault="00B91FB7" w:rsidP="004C76F8">
      <w:pPr>
        <w:pStyle w:val="Nottoc-headings"/>
        <w:keepNext w:val="0"/>
        <w:keepLines w:val="0"/>
        <w:widowControl w:val="0"/>
        <w:spacing w:before="0" w:after="0"/>
        <w:jc w:val="both"/>
        <w:rPr>
          <w:rFonts w:ascii="Times New Roman" w:hAnsi="Times New Roman" w:cs="Times New Roman"/>
          <w:b w:val="0"/>
          <w:sz w:val="22"/>
          <w:szCs w:val="22"/>
          <w:lang w:val="sr-Latn-ME"/>
        </w:rPr>
      </w:pPr>
      <w:r w:rsidRPr="00D75A72">
        <w:rPr>
          <w:rFonts w:ascii="Times New Roman" w:hAnsi="Times New Roman" w:cs="Times New Roman"/>
          <w:b w:val="0"/>
          <w:sz w:val="22"/>
          <w:szCs w:val="22"/>
          <w:lang w:val="sr-Latn-ME"/>
        </w:rPr>
        <w:t>Treba da prim</w:t>
      </w:r>
      <w:r w:rsidR="00F65101" w:rsidRPr="00D75A72">
        <w:rPr>
          <w:rFonts w:ascii="Times New Roman" w:hAnsi="Times New Roman" w:cs="Times New Roman"/>
          <w:b w:val="0"/>
          <w:sz w:val="22"/>
          <w:szCs w:val="22"/>
          <w:lang w:val="sr-Latn-ME"/>
        </w:rPr>
        <w:t>j</w:t>
      </w:r>
      <w:r w:rsidRPr="00D75A72">
        <w:rPr>
          <w:rFonts w:ascii="Times New Roman" w:hAnsi="Times New Roman" w:cs="Times New Roman"/>
          <w:b w:val="0"/>
          <w:sz w:val="22"/>
          <w:szCs w:val="22"/>
          <w:lang w:val="sr-Latn-ME"/>
        </w:rPr>
        <w:t xml:space="preserve">enjujete </w:t>
      </w:r>
      <w:r w:rsidR="00F65101" w:rsidRPr="00D75A72">
        <w:rPr>
          <w:rFonts w:ascii="Times New Roman" w:hAnsi="Times New Roman" w:cs="Times New Roman"/>
          <w:b w:val="0"/>
          <w:sz w:val="22"/>
          <w:szCs w:val="22"/>
          <w:lang w:val="sr-Latn-ME"/>
        </w:rPr>
        <w:t>lijek</w:t>
      </w:r>
      <w:r w:rsidRPr="00D75A72">
        <w:rPr>
          <w:rFonts w:ascii="Times New Roman" w:hAnsi="Times New Roman" w:cs="Times New Roman"/>
          <w:b w:val="0"/>
          <w:sz w:val="22"/>
          <w:szCs w:val="22"/>
          <w:lang w:val="sr-Latn-ME"/>
        </w:rPr>
        <w:t xml:space="preserve"> Atectura Breezhaler svakog dana, čak iako Vam astma ne stvara probleme.</w:t>
      </w:r>
    </w:p>
    <w:p w14:paraId="1F5A099C" w14:textId="77777777" w:rsidR="00B91FB7" w:rsidRPr="00D75A72" w:rsidRDefault="00B91FB7" w:rsidP="004C76F8">
      <w:pPr>
        <w:pStyle w:val="Text"/>
        <w:widowControl w:val="0"/>
        <w:spacing w:before="0"/>
        <w:rPr>
          <w:sz w:val="22"/>
          <w:szCs w:val="22"/>
          <w:lang w:val="sr-Latn-ME"/>
        </w:rPr>
      </w:pPr>
    </w:p>
    <w:p w14:paraId="5C2F7312" w14:textId="77777777" w:rsidR="00B91FB7" w:rsidRPr="00D75A72" w:rsidRDefault="00B91FB7" w:rsidP="004C76F8">
      <w:pPr>
        <w:pStyle w:val="Nottoc-headings"/>
        <w:keepLines w:val="0"/>
        <w:widowControl w:val="0"/>
        <w:spacing w:before="0" w:after="0"/>
        <w:jc w:val="both"/>
        <w:rPr>
          <w:rFonts w:ascii="Times New Roman" w:hAnsi="Times New Roman" w:cs="Times New Roman"/>
          <w:sz w:val="22"/>
          <w:szCs w:val="22"/>
          <w:lang w:val="sr-Latn-ME"/>
        </w:rPr>
      </w:pPr>
      <w:r w:rsidRPr="00D75A72">
        <w:rPr>
          <w:rFonts w:ascii="Times New Roman" w:hAnsi="Times New Roman" w:cs="Times New Roman"/>
          <w:sz w:val="22"/>
          <w:szCs w:val="22"/>
          <w:lang w:val="sr-Latn-ME"/>
        </w:rPr>
        <w:t xml:space="preserve">Kada da inhalirate </w:t>
      </w:r>
      <w:r w:rsidR="00F65101" w:rsidRPr="00D75A72">
        <w:rPr>
          <w:rFonts w:ascii="Times New Roman" w:hAnsi="Times New Roman" w:cs="Times New Roman"/>
          <w:sz w:val="22"/>
          <w:szCs w:val="22"/>
          <w:lang w:val="sr-Latn-ME"/>
        </w:rPr>
        <w:t>lijek</w:t>
      </w:r>
      <w:r w:rsidRPr="00D75A72">
        <w:rPr>
          <w:rFonts w:ascii="Times New Roman" w:hAnsi="Times New Roman" w:cs="Times New Roman"/>
          <w:sz w:val="22"/>
          <w:szCs w:val="22"/>
          <w:lang w:val="sr-Latn-ME"/>
        </w:rPr>
        <w:t xml:space="preserve"> Atectura Breezhaler</w:t>
      </w:r>
    </w:p>
    <w:p w14:paraId="235E6BBB" w14:textId="74E95280" w:rsidR="00B91FB7" w:rsidRPr="00D75A72" w:rsidRDefault="00B91FB7" w:rsidP="004C76F8">
      <w:pPr>
        <w:pStyle w:val="Text"/>
        <w:widowControl w:val="0"/>
        <w:spacing w:before="0"/>
        <w:rPr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 xml:space="preserve">Inhalirajte </w:t>
      </w:r>
      <w:r w:rsidR="00F65101" w:rsidRPr="00D75A72">
        <w:rPr>
          <w:sz w:val="22"/>
          <w:szCs w:val="22"/>
          <w:lang w:val="sr-Latn-ME"/>
        </w:rPr>
        <w:t>lijek</w:t>
      </w:r>
      <w:r w:rsidRPr="00D75A72">
        <w:rPr>
          <w:sz w:val="22"/>
          <w:szCs w:val="22"/>
          <w:lang w:val="sr-Latn-ME"/>
        </w:rPr>
        <w:t xml:space="preserve"> Atectura Breezhaler</w:t>
      </w:r>
      <w:r w:rsidRPr="00D75A72">
        <w:rPr>
          <w:iCs/>
          <w:sz w:val="22"/>
          <w:szCs w:val="22"/>
          <w:lang w:val="sr-Latn-ME"/>
        </w:rPr>
        <w:t xml:space="preserve"> u isto vr</w:t>
      </w:r>
      <w:r w:rsidR="009F0B24" w:rsidRPr="00D75A72">
        <w:rPr>
          <w:iCs/>
          <w:sz w:val="22"/>
          <w:szCs w:val="22"/>
          <w:lang w:val="sr-Latn-ME"/>
        </w:rPr>
        <w:t>ij</w:t>
      </w:r>
      <w:r w:rsidRPr="00D75A72">
        <w:rPr>
          <w:iCs/>
          <w:sz w:val="22"/>
          <w:szCs w:val="22"/>
          <w:lang w:val="sr-Latn-ME"/>
        </w:rPr>
        <w:t>eme svaki dan.</w:t>
      </w:r>
      <w:r w:rsidRPr="00D75A72">
        <w:rPr>
          <w:sz w:val="22"/>
          <w:szCs w:val="22"/>
          <w:lang w:val="sr-Latn-ME"/>
        </w:rPr>
        <w:t xml:space="preserve"> To će pomoći da kontrolišete Vaše simp</w:t>
      </w:r>
      <w:r w:rsidR="00F65101" w:rsidRPr="00D75A72">
        <w:rPr>
          <w:sz w:val="22"/>
          <w:szCs w:val="22"/>
          <w:lang w:val="sr-Latn-ME"/>
        </w:rPr>
        <w:t>to</w:t>
      </w:r>
      <w:r w:rsidRPr="00D75A72">
        <w:rPr>
          <w:sz w:val="22"/>
          <w:szCs w:val="22"/>
          <w:lang w:val="sr-Latn-ME"/>
        </w:rPr>
        <w:t>me tokom dana i noći. To će Vam takođe pomoći i da se s</w:t>
      </w:r>
      <w:r w:rsidR="009F0B24" w:rsidRPr="00D75A72">
        <w:rPr>
          <w:sz w:val="22"/>
          <w:szCs w:val="22"/>
          <w:lang w:val="sr-Latn-ME"/>
        </w:rPr>
        <w:t>j</w:t>
      </w:r>
      <w:r w:rsidRPr="00D75A72">
        <w:rPr>
          <w:sz w:val="22"/>
          <w:szCs w:val="22"/>
          <w:lang w:val="sr-Latn-ME"/>
        </w:rPr>
        <w:t>etite da ga uzmete.</w:t>
      </w:r>
    </w:p>
    <w:p w14:paraId="7857B7E0" w14:textId="77777777" w:rsidR="00B91FB7" w:rsidRPr="00D75A72" w:rsidRDefault="00B91FB7" w:rsidP="004C76F8">
      <w:pPr>
        <w:pStyle w:val="Text"/>
        <w:widowControl w:val="0"/>
        <w:spacing w:before="0"/>
        <w:rPr>
          <w:sz w:val="22"/>
          <w:szCs w:val="22"/>
          <w:lang w:val="sr-Latn-ME"/>
        </w:rPr>
      </w:pPr>
    </w:p>
    <w:p w14:paraId="58360F80" w14:textId="77777777" w:rsidR="00B91FB7" w:rsidRPr="00D75A72" w:rsidRDefault="00B91FB7" w:rsidP="004C76F8">
      <w:pPr>
        <w:pStyle w:val="Nottoc-headings"/>
        <w:keepLines w:val="0"/>
        <w:widowControl w:val="0"/>
        <w:spacing w:before="0" w:after="0"/>
        <w:jc w:val="both"/>
        <w:rPr>
          <w:rFonts w:ascii="Times New Roman" w:hAnsi="Times New Roman" w:cs="Times New Roman"/>
          <w:sz w:val="22"/>
          <w:szCs w:val="22"/>
          <w:lang w:val="sr-Latn-ME"/>
        </w:rPr>
      </w:pPr>
      <w:r w:rsidRPr="00D75A72">
        <w:rPr>
          <w:rFonts w:ascii="Times New Roman" w:hAnsi="Times New Roman" w:cs="Times New Roman"/>
          <w:sz w:val="22"/>
          <w:szCs w:val="22"/>
          <w:lang w:val="sr-Latn-ME"/>
        </w:rPr>
        <w:t xml:space="preserve">Kako da inhalirate </w:t>
      </w:r>
      <w:r w:rsidR="00F65101" w:rsidRPr="00D75A72">
        <w:rPr>
          <w:rFonts w:ascii="Times New Roman" w:hAnsi="Times New Roman" w:cs="Times New Roman"/>
          <w:sz w:val="22"/>
          <w:szCs w:val="22"/>
          <w:lang w:val="sr-Latn-ME"/>
        </w:rPr>
        <w:t>lijek</w:t>
      </w:r>
      <w:r w:rsidRPr="00D75A72">
        <w:rPr>
          <w:rFonts w:ascii="Times New Roman" w:hAnsi="Times New Roman" w:cs="Times New Roman"/>
          <w:sz w:val="22"/>
          <w:szCs w:val="22"/>
          <w:lang w:val="sr-Latn-ME"/>
        </w:rPr>
        <w:t xml:space="preserve"> Atectura Breezhaler</w:t>
      </w:r>
    </w:p>
    <w:p w14:paraId="2CFD768C" w14:textId="77777777" w:rsidR="00B91FB7" w:rsidRPr="00D75A72" w:rsidRDefault="00F65101" w:rsidP="004C76F8">
      <w:pPr>
        <w:pStyle w:val="Listlevel1"/>
        <w:widowControl w:val="0"/>
        <w:numPr>
          <w:ilvl w:val="0"/>
          <w:numId w:val="37"/>
        </w:numPr>
        <w:spacing w:before="0"/>
        <w:ind w:left="567" w:hanging="567"/>
        <w:jc w:val="both"/>
        <w:rPr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>Lijek</w:t>
      </w:r>
      <w:r w:rsidR="00B91FB7" w:rsidRPr="00D75A72">
        <w:rPr>
          <w:sz w:val="22"/>
          <w:szCs w:val="22"/>
          <w:lang w:val="sr-Latn-ME"/>
        </w:rPr>
        <w:t xml:space="preserve"> Atectura Breezhaler je nam</w:t>
      </w:r>
      <w:r w:rsidRPr="00D75A72">
        <w:rPr>
          <w:sz w:val="22"/>
          <w:szCs w:val="22"/>
          <w:lang w:val="sr-Latn-ME"/>
        </w:rPr>
        <w:t>ij</w:t>
      </w:r>
      <w:r w:rsidR="00B91FB7" w:rsidRPr="00D75A72">
        <w:rPr>
          <w:sz w:val="22"/>
          <w:szCs w:val="22"/>
          <w:lang w:val="sr-Latn-ME"/>
        </w:rPr>
        <w:t>enjen za inhalacionu upotrebu.</w:t>
      </w:r>
    </w:p>
    <w:p w14:paraId="12B9928F" w14:textId="7CB202B8" w:rsidR="00B91FB7" w:rsidRPr="00D75A72" w:rsidRDefault="00B91FB7" w:rsidP="004C76F8">
      <w:pPr>
        <w:pStyle w:val="Listlevel1"/>
        <w:widowControl w:val="0"/>
        <w:numPr>
          <w:ilvl w:val="0"/>
          <w:numId w:val="37"/>
        </w:numPr>
        <w:spacing w:before="0"/>
        <w:ind w:left="567" w:hanging="567"/>
        <w:jc w:val="both"/>
        <w:rPr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 xml:space="preserve">U ovom </w:t>
      </w:r>
      <w:r w:rsidR="003C6968" w:rsidRPr="00D75A72">
        <w:rPr>
          <w:sz w:val="22"/>
          <w:szCs w:val="22"/>
          <w:lang w:val="sr-Latn-ME"/>
        </w:rPr>
        <w:t xml:space="preserve">pakovanju </w:t>
      </w:r>
      <w:r w:rsidRPr="00D75A72">
        <w:rPr>
          <w:sz w:val="22"/>
          <w:szCs w:val="22"/>
          <w:lang w:val="sr-Latn-ME"/>
        </w:rPr>
        <w:t xml:space="preserve">ćete naći inhalator i kapsule koje sadrže </w:t>
      </w:r>
      <w:r w:rsidR="00F65101" w:rsidRPr="00D75A72">
        <w:rPr>
          <w:sz w:val="22"/>
          <w:szCs w:val="22"/>
          <w:lang w:val="sr-Latn-ME"/>
        </w:rPr>
        <w:t>lijek</w:t>
      </w:r>
      <w:r w:rsidRPr="00D75A72">
        <w:rPr>
          <w:sz w:val="22"/>
          <w:szCs w:val="22"/>
          <w:lang w:val="sr-Latn-ME"/>
        </w:rPr>
        <w:t xml:space="preserve">. Inhalator Vam omogućava da inhalirate </w:t>
      </w:r>
      <w:r w:rsidR="00F65101" w:rsidRPr="00D75A72">
        <w:rPr>
          <w:sz w:val="22"/>
          <w:szCs w:val="22"/>
          <w:lang w:val="sr-Latn-ME"/>
        </w:rPr>
        <w:t>lijek</w:t>
      </w:r>
      <w:r w:rsidRPr="00D75A72">
        <w:rPr>
          <w:sz w:val="22"/>
          <w:szCs w:val="22"/>
          <w:lang w:val="sr-Latn-ME"/>
        </w:rPr>
        <w:t xml:space="preserve"> koji je u kapsuli. Koristite kapsule samo uz inhalator priložen u ovom pakovanju. Kapsule treba da ostanu u blisteru dok ne dođe vr</w:t>
      </w:r>
      <w:r w:rsidR="00F65101" w:rsidRPr="00D75A72">
        <w:rPr>
          <w:sz w:val="22"/>
          <w:szCs w:val="22"/>
          <w:lang w:val="sr-Latn-ME"/>
        </w:rPr>
        <w:t>ij</w:t>
      </w:r>
      <w:r w:rsidRPr="00D75A72">
        <w:rPr>
          <w:sz w:val="22"/>
          <w:szCs w:val="22"/>
          <w:lang w:val="sr-Latn-ME"/>
        </w:rPr>
        <w:t>eme za prim</w:t>
      </w:r>
      <w:r w:rsidR="009F0B24" w:rsidRPr="00D75A72">
        <w:rPr>
          <w:sz w:val="22"/>
          <w:szCs w:val="22"/>
          <w:lang w:val="sr-Latn-ME"/>
        </w:rPr>
        <w:t>j</w:t>
      </w:r>
      <w:r w:rsidRPr="00D75A72">
        <w:rPr>
          <w:sz w:val="22"/>
          <w:szCs w:val="22"/>
          <w:lang w:val="sr-Latn-ME"/>
        </w:rPr>
        <w:t>enu.</w:t>
      </w:r>
    </w:p>
    <w:p w14:paraId="7438262D" w14:textId="496A8E24" w:rsidR="00B91FB7" w:rsidRPr="00D75A72" w:rsidRDefault="00B91FB7" w:rsidP="004C76F8">
      <w:pPr>
        <w:pStyle w:val="Listlevel1"/>
        <w:widowControl w:val="0"/>
        <w:numPr>
          <w:ilvl w:val="0"/>
          <w:numId w:val="37"/>
        </w:numPr>
        <w:spacing w:before="0"/>
        <w:ind w:left="567" w:hanging="567"/>
        <w:jc w:val="both"/>
        <w:rPr>
          <w:b/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>Odl</w:t>
      </w:r>
      <w:r w:rsidR="009F0B24" w:rsidRPr="00D75A72">
        <w:rPr>
          <w:sz w:val="22"/>
          <w:szCs w:val="22"/>
          <w:lang w:val="sr-Latn-ME"/>
        </w:rPr>
        <w:t>ij</w:t>
      </w:r>
      <w:r w:rsidRPr="00D75A72">
        <w:rPr>
          <w:sz w:val="22"/>
          <w:szCs w:val="22"/>
          <w:lang w:val="sr-Latn-ME"/>
        </w:rPr>
        <w:t xml:space="preserve">epite foliju sa blistera da biste ga otvorili, </w:t>
      </w:r>
      <w:r w:rsidRPr="00D75A72">
        <w:rPr>
          <w:b/>
          <w:sz w:val="22"/>
          <w:szCs w:val="22"/>
          <w:lang w:val="sr-Latn-ME"/>
        </w:rPr>
        <w:t>ne gurajte kapsulu kroz foliju.</w:t>
      </w:r>
    </w:p>
    <w:p w14:paraId="291D8F53" w14:textId="1FE02919" w:rsidR="00B91FB7" w:rsidRPr="00D75A72" w:rsidRDefault="00B91FB7" w:rsidP="004C76F8">
      <w:pPr>
        <w:pStyle w:val="Listlevel1"/>
        <w:widowControl w:val="0"/>
        <w:numPr>
          <w:ilvl w:val="0"/>
          <w:numId w:val="37"/>
        </w:numPr>
        <w:spacing w:before="0"/>
        <w:ind w:left="567" w:hanging="567"/>
        <w:jc w:val="both"/>
        <w:rPr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>Kada otvorite novo pakovanje, upotr</w:t>
      </w:r>
      <w:r w:rsidR="009F0B24" w:rsidRPr="00D75A72">
        <w:rPr>
          <w:sz w:val="22"/>
          <w:szCs w:val="22"/>
          <w:lang w:val="sr-Latn-ME"/>
        </w:rPr>
        <w:t>ij</w:t>
      </w:r>
      <w:r w:rsidRPr="00D75A72">
        <w:rPr>
          <w:sz w:val="22"/>
          <w:szCs w:val="22"/>
          <w:lang w:val="sr-Latn-ME"/>
        </w:rPr>
        <w:t>ebite novi inhalator koji je priložen u pakovanju.</w:t>
      </w:r>
    </w:p>
    <w:p w14:paraId="6E102A1B" w14:textId="77777777" w:rsidR="00B91FB7" w:rsidRPr="00D75A72" w:rsidRDefault="00B91FB7" w:rsidP="004C76F8">
      <w:pPr>
        <w:pStyle w:val="Listlevel1"/>
        <w:widowControl w:val="0"/>
        <w:numPr>
          <w:ilvl w:val="0"/>
          <w:numId w:val="37"/>
        </w:numPr>
        <w:spacing w:before="0"/>
        <w:ind w:left="567" w:hanging="567"/>
        <w:jc w:val="both"/>
        <w:rPr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>Bacite inhalator iz pakovanja nakon što prim</w:t>
      </w:r>
      <w:r w:rsidR="00F65101" w:rsidRPr="00D75A72">
        <w:rPr>
          <w:sz w:val="22"/>
          <w:szCs w:val="22"/>
          <w:lang w:val="sr-Latn-ME"/>
        </w:rPr>
        <w:t>ij</w:t>
      </w:r>
      <w:r w:rsidRPr="00D75A72">
        <w:rPr>
          <w:sz w:val="22"/>
          <w:szCs w:val="22"/>
          <w:lang w:val="sr-Latn-ME"/>
        </w:rPr>
        <w:t>enite sve kapsule iz pakovanja.</w:t>
      </w:r>
    </w:p>
    <w:p w14:paraId="7D2C4E88" w14:textId="77777777" w:rsidR="00B91FB7" w:rsidRPr="00D75A72" w:rsidRDefault="00B91FB7" w:rsidP="004C76F8">
      <w:pPr>
        <w:pStyle w:val="Listlevel1"/>
        <w:widowControl w:val="0"/>
        <w:numPr>
          <w:ilvl w:val="0"/>
          <w:numId w:val="37"/>
        </w:numPr>
        <w:spacing w:before="0"/>
        <w:ind w:left="567" w:hanging="567"/>
        <w:jc w:val="both"/>
        <w:rPr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>Ne gutajte kapsule.</w:t>
      </w:r>
    </w:p>
    <w:p w14:paraId="27CDBA02" w14:textId="77777777" w:rsidR="00B91FB7" w:rsidRPr="00D75A72" w:rsidRDefault="00B91FB7" w:rsidP="004C76F8">
      <w:pPr>
        <w:pStyle w:val="Listlevel1"/>
        <w:widowControl w:val="0"/>
        <w:numPr>
          <w:ilvl w:val="0"/>
          <w:numId w:val="37"/>
        </w:numPr>
        <w:spacing w:before="0"/>
        <w:ind w:left="567" w:hanging="567"/>
        <w:jc w:val="both"/>
        <w:rPr>
          <w:b/>
          <w:sz w:val="22"/>
          <w:szCs w:val="22"/>
          <w:lang w:val="sr-Latn-ME"/>
        </w:rPr>
      </w:pPr>
      <w:r w:rsidRPr="00D75A72">
        <w:rPr>
          <w:b/>
          <w:sz w:val="22"/>
          <w:szCs w:val="22"/>
          <w:lang w:val="sr-Latn-ME"/>
        </w:rPr>
        <w:t>Molimo Vas da pročitate uputstvo za prim</w:t>
      </w:r>
      <w:r w:rsidR="00F65101" w:rsidRPr="00D75A72">
        <w:rPr>
          <w:b/>
          <w:sz w:val="22"/>
          <w:szCs w:val="22"/>
          <w:lang w:val="sr-Latn-ME"/>
        </w:rPr>
        <w:t>j</w:t>
      </w:r>
      <w:r w:rsidRPr="00D75A72">
        <w:rPr>
          <w:b/>
          <w:sz w:val="22"/>
          <w:szCs w:val="22"/>
          <w:lang w:val="sr-Latn-ME"/>
        </w:rPr>
        <w:t>enu na kraju ovog uputstva za više informacija o načinu prim</w:t>
      </w:r>
      <w:r w:rsidR="00F65101" w:rsidRPr="00D75A72">
        <w:rPr>
          <w:b/>
          <w:sz w:val="22"/>
          <w:szCs w:val="22"/>
          <w:lang w:val="sr-Latn-ME"/>
        </w:rPr>
        <w:t>j</w:t>
      </w:r>
      <w:r w:rsidRPr="00D75A72">
        <w:rPr>
          <w:b/>
          <w:sz w:val="22"/>
          <w:szCs w:val="22"/>
          <w:lang w:val="sr-Latn-ME"/>
        </w:rPr>
        <w:t>ene inhalatora.</w:t>
      </w:r>
    </w:p>
    <w:p w14:paraId="1A65A948" w14:textId="77777777" w:rsidR="00B91FB7" w:rsidRPr="00D75A72" w:rsidRDefault="00B91FB7" w:rsidP="004C76F8">
      <w:pPr>
        <w:pStyle w:val="Text"/>
        <w:widowControl w:val="0"/>
        <w:spacing w:before="0"/>
        <w:rPr>
          <w:sz w:val="22"/>
          <w:szCs w:val="22"/>
          <w:lang w:val="sr-Latn-ME"/>
        </w:rPr>
      </w:pPr>
    </w:p>
    <w:p w14:paraId="491BFEBB" w14:textId="77777777" w:rsidR="00B91FB7" w:rsidRPr="00D75A72" w:rsidRDefault="00B91FB7" w:rsidP="004C76F8">
      <w:pPr>
        <w:pStyle w:val="Text"/>
        <w:keepNext/>
        <w:widowControl w:val="0"/>
        <w:spacing w:before="0"/>
        <w:rPr>
          <w:b/>
          <w:sz w:val="22"/>
          <w:szCs w:val="22"/>
          <w:lang w:val="sr-Latn-ME"/>
        </w:rPr>
      </w:pPr>
      <w:r w:rsidRPr="00D75A72">
        <w:rPr>
          <w:b/>
          <w:sz w:val="22"/>
          <w:szCs w:val="22"/>
          <w:lang w:val="sr-Latn-ME"/>
        </w:rPr>
        <w:t>Ako Vam se simptomi ne povlače</w:t>
      </w:r>
    </w:p>
    <w:p w14:paraId="52082207" w14:textId="77777777" w:rsidR="00B91FB7" w:rsidRPr="00D75A72" w:rsidRDefault="00B91FB7" w:rsidP="004C76F8">
      <w:pPr>
        <w:pStyle w:val="Text"/>
        <w:widowControl w:val="0"/>
        <w:spacing w:before="0"/>
        <w:rPr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>Ako Vam se astma ne poboljšava ili ako Vam se pogoršava nakon započete prim</w:t>
      </w:r>
      <w:r w:rsidR="00F65101" w:rsidRPr="00D75A72">
        <w:rPr>
          <w:sz w:val="22"/>
          <w:szCs w:val="22"/>
          <w:lang w:val="sr-Latn-ME"/>
        </w:rPr>
        <w:t>j</w:t>
      </w:r>
      <w:r w:rsidRPr="00D75A72">
        <w:rPr>
          <w:sz w:val="22"/>
          <w:szCs w:val="22"/>
          <w:lang w:val="sr-Latn-ME"/>
        </w:rPr>
        <w:t xml:space="preserve">ene </w:t>
      </w:r>
      <w:r w:rsidR="00F65101" w:rsidRPr="00D75A72">
        <w:rPr>
          <w:sz w:val="22"/>
          <w:szCs w:val="22"/>
          <w:lang w:val="sr-Latn-ME"/>
        </w:rPr>
        <w:t>lijek</w:t>
      </w:r>
      <w:r w:rsidRPr="00D75A72">
        <w:rPr>
          <w:sz w:val="22"/>
          <w:szCs w:val="22"/>
          <w:lang w:val="sr-Latn-ME"/>
        </w:rPr>
        <w:t>a Atectura Breezhaler, obratite se Vašem l</w:t>
      </w:r>
      <w:r w:rsidR="00F65101" w:rsidRPr="00D75A72">
        <w:rPr>
          <w:sz w:val="22"/>
          <w:szCs w:val="22"/>
          <w:lang w:val="sr-Latn-ME"/>
        </w:rPr>
        <w:t>j</w:t>
      </w:r>
      <w:r w:rsidRPr="00D75A72">
        <w:rPr>
          <w:sz w:val="22"/>
          <w:szCs w:val="22"/>
          <w:lang w:val="sr-Latn-ME"/>
        </w:rPr>
        <w:t>ekaru.</w:t>
      </w:r>
    </w:p>
    <w:p w14:paraId="1D0E3512" w14:textId="77777777" w:rsidR="00B91FB7" w:rsidRPr="00D75A72" w:rsidRDefault="00B91FB7" w:rsidP="004C76F8">
      <w:pPr>
        <w:pStyle w:val="Text"/>
        <w:widowControl w:val="0"/>
        <w:spacing w:before="0"/>
        <w:rPr>
          <w:sz w:val="22"/>
          <w:szCs w:val="22"/>
          <w:lang w:val="sr-Latn-ME"/>
        </w:rPr>
      </w:pPr>
    </w:p>
    <w:p w14:paraId="4516B4CD" w14:textId="1D1F421B" w:rsidR="00B91FB7" w:rsidRPr="00D75A72" w:rsidRDefault="00B91FB7" w:rsidP="004C76F8">
      <w:pPr>
        <w:pStyle w:val="Nottoc-headings"/>
        <w:keepLines w:val="0"/>
        <w:widowControl w:val="0"/>
        <w:spacing w:before="0" w:after="0"/>
        <w:jc w:val="both"/>
        <w:rPr>
          <w:rFonts w:ascii="Times New Roman" w:hAnsi="Times New Roman" w:cs="Times New Roman"/>
          <w:sz w:val="22"/>
          <w:szCs w:val="22"/>
          <w:lang w:val="sr-Latn-ME"/>
        </w:rPr>
      </w:pPr>
      <w:r w:rsidRPr="00D75A72">
        <w:rPr>
          <w:rFonts w:ascii="Times New Roman" w:hAnsi="Times New Roman" w:cs="Times New Roman"/>
          <w:sz w:val="22"/>
          <w:szCs w:val="22"/>
          <w:lang w:val="sr-Latn-ME"/>
        </w:rPr>
        <w:t xml:space="preserve">Ako ste </w:t>
      </w:r>
      <w:r w:rsidR="00AD3F4C" w:rsidRPr="00D75A72">
        <w:rPr>
          <w:rFonts w:ascii="Times New Roman" w:hAnsi="Times New Roman" w:cs="Times New Roman"/>
          <w:sz w:val="22"/>
          <w:szCs w:val="22"/>
          <w:lang w:val="sr-Latn-ME"/>
        </w:rPr>
        <w:t>uzeli</w:t>
      </w:r>
      <w:r w:rsidRPr="00D75A72">
        <w:rPr>
          <w:rFonts w:ascii="Times New Roman" w:hAnsi="Times New Roman" w:cs="Times New Roman"/>
          <w:sz w:val="22"/>
          <w:szCs w:val="22"/>
          <w:lang w:val="sr-Latn-ME"/>
        </w:rPr>
        <w:t xml:space="preserve"> više </w:t>
      </w:r>
      <w:r w:rsidR="00F65101" w:rsidRPr="00D75A72">
        <w:rPr>
          <w:rFonts w:ascii="Times New Roman" w:hAnsi="Times New Roman" w:cs="Times New Roman"/>
          <w:sz w:val="22"/>
          <w:szCs w:val="22"/>
          <w:lang w:val="sr-Latn-ME"/>
        </w:rPr>
        <w:t>lijek</w:t>
      </w:r>
      <w:r w:rsidRPr="00D75A72">
        <w:rPr>
          <w:rFonts w:ascii="Times New Roman" w:hAnsi="Times New Roman" w:cs="Times New Roman"/>
          <w:sz w:val="22"/>
          <w:szCs w:val="22"/>
          <w:lang w:val="sr-Latn-ME"/>
        </w:rPr>
        <w:t xml:space="preserve">a Atectura Breezhaler nego što </w:t>
      </w:r>
      <w:r w:rsidR="00E937F4" w:rsidRPr="00D75A72">
        <w:rPr>
          <w:rFonts w:ascii="Times New Roman" w:hAnsi="Times New Roman" w:cs="Times New Roman"/>
          <w:sz w:val="22"/>
          <w:szCs w:val="22"/>
          <w:lang w:val="sr-Latn-ME"/>
        </w:rPr>
        <w:t xml:space="preserve">je </w:t>
      </w:r>
      <w:r w:rsidRPr="00D75A72">
        <w:rPr>
          <w:rFonts w:ascii="Times New Roman" w:hAnsi="Times New Roman" w:cs="Times New Roman"/>
          <w:sz w:val="22"/>
          <w:szCs w:val="22"/>
          <w:lang w:val="sr-Latn-ME"/>
        </w:rPr>
        <w:t>treba</w:t>
      </w:r>
      <w:r w:rsidR="00E937F4" w:rsidRPr="00D75A72">
        <w:rPr>
          <w:rFonts w:ascii="Times New Roman" w:hAnsi="Times New Roman" w:cs="Times New Roman"/>
          <w:sz w:val="22"/>
          <w:szCs w:val="22"/>
          <w:lang w:val="sr-Latn-ME"/>
        </w:rPr>
        <w:t>lo</w:t>
      </w:r>
      <w:r w:rsidRPr="00D75A72">
        <w:rPr>
          <w:rFonts w:ascii="Times New Roman" w:hAnsi="Times New Roman" w:cs="Times New Roman"/>
          <w:sz w:val="22"/>
          <w:szCs w:val="22"/>
          <w:lang w:val="sr-Latn-ME"/>
        </w:rPr>
        <w:t xml:space="preserve"> </w:t>
      </w:r>
    </w:p>
    <w:p w14:paraId="1322FE55" w14:textId="77777777" w:rsidR="00B91FB7" w:rsidRPr="00D75A72" w:rsidRDefault="00B91FB7" w:rsidP="004C76F8">
      <w:pPr>
        <w:pStyle w:val="Text"/>
        <w:widowControl w:val="0"/>
        <w:spacing w:before="0"/>
        <w:rPr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 xml:space="preserve">Ako ste slučajno inhalirali previše ovog </w:t>
      </w:r>
      <w:r w:rsidR="00F65101" w:rsidRPr="00D75A72">
        <w:rPr>
          <w:sz w:val="22"/>
          <w:szCs w:val="22"/>
          <w:lang w:val="sr-Latn-ME"/>
        </w:rPr>
        <w:t>lijek</w:t>
      </w:r>
      <w:r w:rsidRPr="00D75A72">
        <w:rPr>
          <w:sz w:val="22"/>
          <w:szCs w:val="22"/>
          <w:lang w:val="sr-Latn-ME"/>
        </w:rPr>
        <w:t xml:space="preserve">a, odmah kontaktirajte Vašeg </w:t>
      </w:r>
      <w:r w:rsidR="00F65101" w:rsidRPr="00D75A72">
        <w:rPr>
          <w:sz w:val="22"/>
          <w:szCs w:val="22"/>
          <w:lang w:val="sr-Latn-ME"/>
        </w:rPr>
        <w:t>ljek</w:t>
      </w:r>
      <w:r w:rsidRPr="00D75A72">
        <w:rPr>
          <w:sz w:val="22"/>
          <w:szCs w:val="22"/>
          <w:lang w:val="sr-Latn-ME"/>
        </w:rPr>
        <w:t xml:space="preserve">ara ili bolnicu. Možda će Vam biti potrebna </w:t>
      </w:r>
      <w:r w:rsidR="00F65101" w:rsidRPr="00D75A72">
        <w:rPr>
          <w:sz w:val="22"/>
          <w:szCs w:val="22"/>
          <w:lang w:val="sr-Latn-ME"/>
        </w:rPr>
        <w:t>ljek</w:t>
      </w:r>
      <w:r w:rsidRPr="00D75A72">
        <w:rPr>
          <w:sz w:val="22"/>
          <w:szCs w:val="22"/>
          <w:lang w:val="sr-Latn-ME"/>
        </w:rPr>
        <w:t>arska pomoć.</w:t>
      </w:r>
    </w:p>
    <w:p w14:paraId="4083BEE6" w14:textId="77777777" w:rsidR="00B91FB7" w:rsidRPr="00D75A72" w:rsidRDefault="00B91FB7" w:rsidP="004C76F8">
      <w:pPr>
        <w:pStyle w:val="Text"/>
        <w:widowControl w:val="0"/>
        <w:spacing w:before="0"/>
        <w:rPr>
          <w:sz w:val="22"/>
          <w:szCs w:val="22"/>
          <w:lang w:val="sr-Latn-ME"/>
        </w:rPr>
      </w:pPr>
    </w:p>
    <w:p w14:paraId="193F43FD" w14:textId="7D423BAC" w:rsidR="00B91FB7" w:rsidRPr="00D75A72" w:rsidRDefault="00B91FB7" w:rsidP="004C76F8">
      <w:pPr>
        <w:pStyle w:val="Nottoc-headings"/>
        <w:keepLines w:val="0"/>
        <w:widowControl w:val="0"/>
        <w:spacing w:before="0" w:after="0"/>
        <w:jc w:val="both"/>
        <w:rPr>
          <w:rFonts w:ascii="Times New Roman" w:hAnsi="Times New Roman" w:cs="Times New Roman"/>
          <w:sz w:val="22"/>
          <w:szCs w:val="22"/>
          <w:lang w:val="sr-Latn-ME"/>
        </w:rPr>
      </w:pPr>
      <w:r w:rsidRPr="00D75A72">
        <w:rPr>
          <w:rFonts w:ascii="Times New Roman" w:hAnsi="Times New Roman" w:cs="Times New Roman"/>
          <w:sz w:val="22"/>
          <w:szCs w:val="22"/>
          <w:lang w:val="sr-Latn-ME"/>
        </w:rPr>
        <w:t xml:space="preserve">Ako ste zaboravili da </w:t>
      </w:r>
      <w:r w:rsidR="00AD3F4C" w:rsidRPr="00D75A72">
        <w:rPr>
          <w:rFonts w:ascii="Times New Roman" w:hAnsi="Times New Roman" w:cs="Times New Roman"/>
          <w:sz w:val="22"/>
          <w:szCs w:val="22"/>
          <w:lang w:val="sr-Latn-ME"/>
        </w:rPr>
        <w:t>uzmete</w:t>
      </w:r>
      <w:r w:rsidRPr="00D75A72">
        <w:rPr>
          <w:rFonts w:ascii="Times New Roman" w:hAnsi="Times New Roman" w:cs="Times New Roman"/>
          <w:sz w:val="22"/>
          <w:szCs w:val="22"/>
          <w:lang w:val="sr-Latn-ME"/>
        </w:rPr>
        <w:t xml:space="preserve"> </w:t>
      </w:r>
      <w:r w:rsidR="00F65101" w:rsidRPr="00D75A72">
        <w:rPr>
          <w:rFonts w:ascii="Times New Roman" w:hAnsi="Times New Roman" w:cs="Times New Roman"/>
          <w:sz w:val="22"/>
          <w:szCs w:val="22"/>
          <w:lang w:val="sr-Latn-ME"/>
        </w:rPr>
        <w:t>lijek</w:t>
      </w:r>
      <w:r w:rsidRPr="00D75A72">
        <w:rPr>
          <w:rFonts w:ascii="Times New Roman" w:hAnsi="Times New Roman" w:cs="Times New Roman"/>
          <w:sz w:val="22"/>
          <w:szCs w:val="22"/>
          <w:lang w:val="sr-Latn-ME"/>
        </w:rPr>
        <w:t xml:space="preserve"> Atectura Breezhaler</w:t>
      </w:r>
    </w:p>
    <w:p w14:paraId="2B2010DC" w14:textId="399549E8" w:rsidR="00B91FB7" w:rsidRPr="00D75A72" w:rsidRDefault="00B91FB7" w:rsidP="004C76F8">
      <w:pPr>
        <w:widowControl w:val="0"/>
        <w:jc w:val="both"/>
        <w:rPr>
          <w:bCs/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>Ako zaboravite da inhalirate dozu u uobičajeno vr</w:t>
      </w:r>
      <w:r w:rsidR="001B3227" w:rsidRPr="00D75A72">
        <w:rPr>
          <w:sz w:val="22"/>
          <w:szCs w:val="22"/>
          <w:lang w:val="sr-Latn-ME"/>
        </w:rPr>
        <w:t>ij</w:t>
      </w:r>
      <w:r w:rsidRPr="00D75A72">
        <w:rPr>
          <w:sz w:val="22"/>
          <w:szCs w:val="22"/>
          <w:lang w:val="sr-Latn-ME"/>
        </w:rPr>
        <w:t>eme, inhalirajte je čim budete u mogućnosti tog dana. Zatim, inhalirajte sl</w:t>
      </w:r>
      <w:r w:rsidR="001B3227" w:rsidRPr="00D75A72">
        <w:rPr>
          <w:sz w:val="22"/>
          <w:szCs w:val="22"/>
          <w:lang w:val="sr-Latn-ME"/>
        </w:rPr>
        <w:t>j</w:t>
      </w:r>
      <w:r w:rsidRPr="00D75A72">
        <w:rPr>
          <w:sz w:val="22"/>
          <w:szCs w:val="22"/>
          <w:lang w:val="sr-Latn-ME"/>
        </w:rPr>
        <w:t>edeću dozu prema uobičajenom rasporedu sl</w:t>
      </w:r>
      <w:r w:rsidR="009F0B24" w:rsidRPr="00D75A72">
        <w:rPr>
          <w:sz w:val="22"/>
          <w:szCs w:val="22"/>
          <w:lang w:val="sr-Latn-ME"/>
        </w:rPr>
        <w:t>j</w:t>
      </w:r>
      <w:r w:rsidRPr="00D75A72">
        <w:rPr>
          <w:sz w:val="22"/>
          <w:szCs w:val="22"/>
          <w:lang w:val="sr-Latn-ME"/>
        </w:rPr>
        <w:t xml:space="preserve">edeći dan. </w:t>
      </w:r>
      <w:r w:rsidR="00932444" w:rsidRPr="00D75A72">
        <w:rPr>
          <w:sz w:val="22"/>
          <w:szCs w:val="22"/>
          <w:lang w:val="sr-Latn-ME"/>
        </w:rPr>
        <w:t>Ne uzimajte duplu dozu da biste nadoknadili propuštenu dozu.</w:t>
      </w:r>
      <w:r w:rsidRPr="00D75A72">
        <w:rPr>
          <w:sz w:val="22"/>
          <w:szCs w:val="22"/>
          <w:lang w:val="sr-Latn-ME"/>
        </w:rPr>
        <w:t xml:space="preserve"> </w:t>
      </w:r>
    </w:p>
    <w:p w14:paraId="08339A7F" w14:textId="77777777" w:rsidR="00B91FB7" w:rsidRPr="00D75A72" w:rsidRDefault="00B91FB7" w:rsidP="004C76F8">
      <w:pPr>
        <w:widowControl w:val="0"/>
        <w:jc w:val="both"/>
        <w:rPr>
          <w:sz w:val="22"/>
          <w:szCs w:val="22"/>
          <w:lang w:val="sr-Latn-ME"/>
        </w:rPr>
      </w:pPr>
    </w:p>
    <w:p w14:paraId="3EBAB40F" w14:textId="4BBB8ACA" w:rsidR="00B91FB7" w:rsidRPr="00D75A72" w:rsidRDefault="00B91FB7" w:rsidP="004C76F8">
      <w:pPr>
        <w:pStyle w:val="Nottoc-headings"/>
        <w:keepLines w:val="0"/>
        <w:widowControl w:val="0"/>
        <w:spacing w:before="0" w:after="0"/>
        <w:jc w:val="both"/>
        <w:rPr>
          <w:rFonts w:ascii="Times New Roman" w:hAnsi="Times New Roman" w:cs="Times New Roman"/>
          <w:sz w:val="22"/>
          <w:szCs w:val="22"/>
          <w:lang w:val="sr-Latn-ME"/>
        </w:rPr>
      </w:pPr>
      <w:r w:rsidRPr="00D75A72">
        <w:rPr>
          <w:rFonts w:ascii="Times New Roman" w:hAnsi="Times New Roman" w:cs="Times New Roman"/>
          <w:sz w:val="22"/>
          <w:szCs w:val="22"/>
          <w:lang w:val="sr-Latn-ME"/>
        </w:rPr>
        <w:t xml:space="preserve">Ako prestanete da </w:t>
      </w:r>
      <w:r w:rsidR="00AD3F4C" w:rsidRPr="00D75A72">
        <w:rPr>
          <w:rFonts w:ascii="Times New Roman" w:hAnsi="Times New Roman" w:cs="Times New Roman"/>
          <w:sz w:val="22"/>
          <w:szCs w:val="22"/>
          <w:lang w:val="sr-Latn-ME"/>
        </w:rPr>
        <w:t>uzimate</w:t>
      </w:r>
      <w:r w:rsidRPr="00D75A72">
        <w:rPr>
          <w:rFonts w:ascii="Times New Roman" w:hAnsi="Times New Roman" w:cs="Times New Roman"/>
          <w:sz w:val="22"/>
          <w:szCs w:val="22"/>
          <w:lang w:val="sr-Latn-ME"/>
        </w:rPr>
        <w:t xml:space="preserve"> </w:t>
      </w:r>
      <w:r w:rsidR="00F65101" w:rsidRPr="00D75A72">
        <w:rPr>
          <w:rFonts w:ascii="Times New Roman" w:hAnsi="Times New Roman" w:cs="Times New Roman"/>
          <w:sz w:val="22"/>
          <w:szCs w:val="22"/>
          <w:lang w:val="sr-Latn-ME"/>
        </w:rPr>
        <w:t>lijek</w:t>
      </w:r>
      <w:r w:rsidRPr="00D75A72">
        <w:rPr>
          <w:rFonts w:ascii="Times New Roman" w:hAnsi="Times New Roman" w:cs="Times New Roman"/>
          <w:sz w:val="22"/>
          <w:szCs w:val="22"/>
          <w:lang w:val="sr-Latn-ME"/>
        </w:rPr>
        <w:t xml:space="preserve"> Atectura Breezhaler</w:t>
      </w:r>
    </w:p>
    <w:p w14:paraId="1B9A6696" w14:textId="77777777" w:rsidR="00B91FB7" w:rsidRPr="00D75A72" w:rsidRDefault="00B91FB7" w:rsidP="004C76F8">
      <w:pPr>
        <w:pStyle w:val="Text"/>
        <w:widowControl w:val="0"/>
        <w:spacing w:before="0"/>
        <w:rPr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>Nemojte da prestanete sa prim</w:t>
      </w:r>
      <w:r w:rsidR="001B3227" w:rsidRPr="00D75A72">
        <w:rPr>
          <w:sz w:val="22"/>
          <w:szCs w:val="22"/>
          <w:lang w:val="sr-Latn-ME"/>
        </w:rPr>
        <w:t>j</w:t>
      </w:r>
      <w:r w:rsidRPr="00D75A72">
        <w:rPr>
          <w:sz w:val="22"/>
          <w:szCs w:val="22"/>
          <w:lang w:val="sr-Latn-ME"/>
        </w:rPr>
        <w:t xml:space="preserve">enom </w:t>
      </w:r>
      <w:r w:rsidR="00F65101" w:rsidRPr="00D75A72">
        <w:rPr>
          <w:sz w:val="22"/>
          <w:szCs w:val="22"/>
          <w:lang w:val="sr-Latn-ME"/>
        </w:rPr>
        <w:t>lijek</w:t>
      </w:r>
      <w:r w:rsidRPr="00D75A72">
        <w:rPr>
          <w:sz w:val="22"/>
          <w:szCs w:val="22"/>
          <w:lang w:val="sr-Latn-ME"/>
        </w:rPr>
        <w:t xml:space="preserve">a Atectura Breezhaler osim ukoliko Vam to ne kaže Vaš </w:t>
      </w:r>
      <w:r w:rsidR="00F65101" w:rsidRPr="00D75A72">
        <w:rPr>
          <w:sz w:val="22"/>
          <w:szCs w:val="22"/>
          <w:lang w:val="sr-Latn-ME"/>
        </w:rPr>
        <w:t>ljek</w:t>
      </w:r>
      <w:r w:rsidRPr="00D75A72">
        <w:rPr>
          <w:sz w:val="22"/>
          <w:szCs w:val="22"/>
          <w:lang w:val="sr-Latn-ME"/>
        </w:rPr>
        <w:t>ar. Simptomi astme se mogu vratiti ako prestanete sa prim</w:t>
      </w:r>
      <w:r w:rsidR="003F6754" w:rsidRPr="00D75A72">
        <w:rPr>
          <w:sz w:val="22"/>
          <w:szCs w:val="22"/>
          <w:lang w:val="sr-Latn-ME"/>
        </w:rPr>
        <w:t>j</w:t>
      </w:r>
      <w:r w:rsidRPr="00D75A72">
        <w:rPr>
          <w:sz w:val="22"/>
          <w:szCs w:val="22"/>
          <w:lang w:val="sr-Latn-ME"/>
        </w:rPr>
        <w:t xml:space="preserve">enom </w:t>
      </w:r>
      <w:r w:rsidR="00F65101" w:rsidRPr="00D75A72">
        <w:rPr>
          <w:sz w:val="22"/>
          <w:szCs w:val="22"/>
          <w:lang w:val="sr-Latn-ME"/>
        </w:rPr>
        <w:t>lijek</w:t>
      </w:r>
      <w:r w:rsidRPr="00D75A72">
        <w:rPr>
          <w:sz w:val="22"/>
          <w:szCs w:val="22"/>
          <w:lang w:val="sr-Latn-ME"/>
        </w:rPr>
        <w:t>a.</w:t>
      </w:r>
    </w:p>
    <w:p w14:paraId="0D5E58BE" w14:textId="77777777" w:rsidR="00B91FB7" w:rsidRPr="00D75A72" w:rsidRDefault="00B91FB7" w:rsidP="004C76F8">
      <w:pPr>
        <w:pStyle w:val="Text"/>
        <w:widowControl w:val="0"/>
        <w:spacing w:before="0"/>
        <w:rPr>
          <w:sz w:val="22"/>
          <w:szCs w:val="22"/>
          <w:lang w:val="sr-Latn-ME"/>
        </w:rPr>
      </w:pPr>
    </w:p>
    <w:p w14:paraId="777F391A" w14:textId="77777777" w:rsidR="00B91FB7" w:rsidRPr="00D75A72" w:rsidRDefault="00B91FB7" w:rsidP="004C76F8">
      <w:pPr>
        <w:pStyle w:val="Text"/>
        <w:widowControl w:val="0"/>
        <w:spacing w:before="0"/>
        <w:rPr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>Ako imate dodatnih pitanja o prim</w:t>
      </w:r>
      <w:r w:rsidR="003F6754" w:rsidRPr="00D75A72">
        <w:rPr>
          <w:sz w:val="22"/>
          <w:szCs w:val="22"/>
          <w:lang w:val="sr-Latn-ME"/>
        </w:rPr>
        <w:t>j</w:t>
      </w:r>
      <w:r w:rsidRPr="00D75A72">
        <w:rPr>
          <w:sz w:val="22"/>
          <w:szCs w:val="22"/>
          <w:lang w:val="sr-Latn-ME"/>
        </w:rPr>
        <w:t xml:space="preserve">eni ovog </w:t>
      </w:r>
      <w:r w:rsidR="00F65101" w:rsidRPr="00D75A72">
        <w:rPr>
          <w:sz w:val="22"/>
          <w:szCs w:val="22"/>
          <w:lang w:val="sr-Latn-ME"/>
        </w:rPr>
        <w:t>lijek</w:t>
      </w:r>
      <w:r w:rsidRPr="00D75A72">
        <w:rPr>
          <w:sz w:val="22"/>
          <w:szCs w:val="22"/>
          <w:lang w:val="sr-Latn-ME"/>
        </w:rPr>
        <w:t xml:space="preserve">a, obratite se svom </w:t>
      </w:r>
      <w:r w:rsidR="00F65101" w:rsidRPr="00D75A72">
        <w:rPr>
          <w:sz w:val="22"/>
          <w:szCs w:val="22"/>
          <w:lang w:val="sr-Latn-ME"/>
        </w:rPr>
        <w:t>ljek</w:t>
      </w:r>
      <w:r w:rsidRPr="00D75A72">
        <w:rPr>
          <w:sz w:val="22"/>
          <w:szCs w:val="22"/>
          <w:lang w:val="sr-Latn-ME"/>
        </w:rPr>
        <w:t>aru ili farmaceutu.</w:t>
      </w:r>
    </w:p>
    <w:p w14:paraId="66BE909B" w14:textId="77777777" w:rsidR="00B91FB7" w:rsidRPr="00D75A72" w:rsidRDefault="00B91FB7" w:rsidP="004C76F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4CFDC86" w14:textId="77777777" w:rsidR="005E5ACE" w:rsidRDefault="005E5ACE" w:rsidP="00D0016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7BE7562" w14:textId="039B386A" w:rsidR="00A32113" w:rsidRPr="00D75A72" w:rsidRDefault="00A32113" w:rsidP="00D0016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75A72">
        <w:rPr>
          <w:b/>
          <w:bCs/>
          <w:sz w:val="22"/>
          <w:szCs w:val="22"/>
          <w:lang w:val="sr-Latn-ME"/>
        </w:rPr>
        <w:t xml:space="preserve">4. </w:t>
      </w:r>
      <w:r w:rsidR="00291DAD" w:rsidRPr="00D75A72">
        <w:rPr>
          <w:b/>
          <w:bCs/>
          <w:sz w:val="22"/>
          <w:szCs w:val="22"/>
          <w:lang w:val="sr-Latn-ME"/>
        </w:rPr>
        <w:tab/>
      </w:r>
      <w:r w:rsidRPr="00D75A72">
        <w:rPr>
          <w:b/>
          <w:bCs/>
          <w:sz w:val="22"/>
          <w:szCs w:val="22"/>
          <w:lang w:val="sr-Latn-ME"/>
        </w:rPr>
        <w:t>MOGUĆA NEŽELJENA DEJSTVA</w:t>
      </w:r>
    </w:p>
    <w:p w14:paraId="20A9F9BC" w14:textId="77777777" w:rsidR="00445D8F" w:rsidRPr="00D75A72" w:rsidRDefault="00445D8F" w:rsidP="00D00164">
      <w:pPr>
        <w:jc w:val="both"/>
        <w:rPr>
          <w:sz w:val="22"/>
          <w:szCs w:val="22"/>
          <w:lang w:val="sr-Latn-ME"/>
        </w:rPr>
      </w:pPr>
    </w:p>
    <w:p w14:paraId="21D78FFA" w14:textId="3203E224" w:rsidR="00AD3F4C" w:rsidRPr="00D75A72" w:rsidRDefault="00AD3F4C" w:rsidP="00D00164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>Kao i svi ljekovi i lijek Atectura</w:t>
      </w:r>
      <w:r w:rsidRPr="00D75A72">
        <w:rPr>
          <w:bCs/>
          <w:sz w:val="22"/>
          <w:szCs w:val="22"/>
          <w:lang w:val="sr-Latn-ME"/>
        </w:rPr>
        <w:t xml:space="preserve"> Breezhaler </w:t>
      </w:r>
      <w:r w:rsidRPr="00D75A72">
        <w:rPr>
          <w:sz w:val="22"/>
          <w:szCs w:val="22"/>
          <w:lang w:val="sr-Latn-ME"/>
        </w:rPr>
        <w:t>može izazvati neželjena dejstva iako se ona ne moraju javiti kod svakoga</w:t>
      </w:r>
      <w:r w:rsidR="00DD4E01">
        <w:rPr>
          <w:sz w:val="22"/>
          <w:szCs w:val="22"/>
          <w:lang w:val="sr-Latn-ME"/>
        </w:rPr>
        <w:t>.</w:t>
      </w:r>
    </w:p>
    <w:p w14:paraId="7504EEFA" w14:textId="77777777" w:rsidR="00B91FB7" w:rsidRPr="00D75A72" w:rsidRDefault="00B91FB7" w:rsidP="00D00164">
      <w:pPr>
        <w:keepNext/>
        <w:widowControl w:val="0"/>
        <w:numPr>
          <w:ilvl w:val="12"/>
          <w:numId w:val="0"/>
        </w:numPr>
        <w:ind w:right="-28"/>
        <w:jc w:val="both"/>
        <w:rPr>
          <w:noProof/>
          <w:sz w:val="22"/>
          <w:szCs w:val="22"/>
          <w:lang w:val="sr-Latn-ME"/>
        </w:rPr>
      </w:pPr>
    </w:p>
    <w:p w14:paraId="414CDCB6" w14:textId="5A0753D2" w:rsidR="005E5ACE" w:rsidRDefault="00B91FB7" w:rsidP="00EE5111">
      <w:pPr>
        <w:keepNext/>
        <w:widowControl w:val="0"/>
        <w:jc w:val="both"/>
        <w:rPr>
          <w:lang w:val="sr-Latn-ME"/>
        </w:rPr>
      </w:pPr>
      <w:r w:rsidRPr="00D75A72">
        <w:rPr>
          <w:rFonts w:eastAsia="MS Gothic"/>
          <w:b/>
          <w:sz w:val="22"/>
          <w:szCs w:val="22"/>
          <w:lang w:val="sr-Latn-ME" w:eastAsia="ja-JP"/>
        </w:rPr>
        <w:t>Neka neželjena dejstva mogu biti ozbiljna:</w:t>
      </w:r>
    </w:p>
    <w:p w14:paraId="0DDEB0BE" w14:textId="0C1FF6D4" w:rsidR="00B91FB7" w:rsidRPr="00D75A72" w:rsidRDefault="00B91FB7" w:rsidP="00D00164">
      <w:pPr>
        <w:pStyle w:val="Text"/>
        <w:keepNext/>
        <w:keepLines/>
        <w:widowControl w:val="0"/>
        <w:spacing w:before="0"/>
        <w:rPr>
          <w:bCs/>
          <w:sz w:val="22"/>
          <w:szCs w:val="22"/>
          <w:lang w:val="sr-Latn-ME"/>
        </w:rPr>
      </w:pPr>
      <w:r w:rsidRPr="00D75A72">
        <w:rPr>
          <w:bCs/>
          <w:sz w:val="22"/>
          <w:szCs w:val="22"/>
          <w:lang w:val="sr-Latn-ME"/>
        </w:rPr>
        <w:t>Prestanite sa prim</w:t>
      </w:r>
      <w:r w:rsidR="003F6754" w:rsidRPr="00D75A72">
        <w:rPr>
          <w:bCs/>
          <w:sz w:val="22"/>
          <w:szCs w:val="22"/>
          <w:lang w:val="sr-Latn-ME"/>
        </w:rPr>
        <w:t>j</w:t>
      </w:r>
      <w:r w:rsidRPr="00D75A72">
        <w:rPr>
          <w:bCs/>
          <w:sz w:val="22"/>
          <w:szCs w:val="22"/>
          <w:lang w:val="sr-Latn-ME"/>
        </w:rPr>
        <w:t xml:space="preserve">enom </w:t>
      </w:r>
      <w:r w:rsidR="00F65101" w:rsidRPr="00D75A72">
        <w:rPr>
          <w:bCs/>
          <w:sz w:val="22"/>
          <w:szCs w:val="22"/>
          <w:lang w:val="sr-Latn-ME"/>
        </w:rPr>
        <w:t>lijek</w:t>
      </w:r>
      <w:r w:rsidRPr="00D75A72">
        <w:rPr>
          <w:bCs/>
          <w:sz w:val="22"/>
          <w:szCs w:val="22"/>
          <w:lang w:val="sr-Latn-ME"/>
        </w:rPr>
        <w:t>a Atectura Breezhaler</w:t>
      </w:r>
      <w:r w:rsidRPr="00D75A72">
        <w:rPr>
          <w:sz w:val="22"/>
          <w:szCs w:val="22"/>
          <w:lang w:val="sr-Latn-ME"/>
        </w:rPr>
        <w:t xml:space="preserve"> i odmah potražite </w:t>
      </w:r>
      <w:r w:rsidR="00F65101" w:rsidRPr="00D75A72">
        <w:rPr>
          <w:sz w:val="22"/>
          <w:szCs w:val="22"/>
          <w:lang w:val="sr-Latn-ME"/>
        </w:rPr>
        <w:t>ljek</w:t>
      </w:r>
      <w:r w:rsidRPr="00D75A72">
        <w:rPr>
          <w:sz w:val="22"/>
          <w:szCs w:val="22"/>
          <w:lang w:val="sr-Latn-ME"/>
        </w:rPr>
        <w:t>arsku pomoć ako Vam se javi nešto od sl</w:t>
      </w:r>
      <w:r w:rsidR="003F6754" w:rsidRPr="00D75A72">
        <w:rPr>
          <w:sz w:val="22"/>
          <w:szCs w:val="22"/>
          <w:lang w:val="sr-Latn-ME"/>
        </w:rPr>
        <w:t>j</w:t>
      </w:r>
      <w:r w:rsidRPr="00D75A72">
        <w:rPr>
          <w:sz w:val="22"/>
          <w:szCs w:val="22"/>
          <w:lang w:val="sr-Latn-ME"/>
        </w:rPr>
        <w:t>edećeg</w:t>
      </w:r>
      <w:r w:rsidRPr="00D75A72">
        <w:rPr>
          <w:bCs/>
          <w:sz w:val="22"/>
          <w:szCs w:val="22"/>
          <w:lang w:val="sr-Latn-ME"/>
        </w:rPr>
        <w:t>:</w:t>
      </w:r>
    </w:p>
    <w:p w14:paraId="332F335A" w14:textId="77777777" w:rsidR="00B91FB7" w:rsidRPr="00D75A72" w:rsidRDefault="00B91FB7" w:rsidP="00D00164">
      <w:pPr>
        <w:pStyle w:val="Text"/>
        <w:keepNext/>
        <w:keepLines/>
        <w:widowControl w:val="0"/>
        <w:spacing w:before="0"/>
        <w:rPr>
          <w:bCs/>
          <w:sz w:val="22"/>
          <w:szCs w:val="22"/>
          <w:lang w:val="sr-Latn-ME"/>
        </w:rPr>
      </w:pPr>
    </w:p>
    <w:p w14:paraId="34D1E4BA" w14:textId="434988CE" w:rsidR="00B91FB7" w:rsidRPr="00D75A72" w:rsidRDefault="00B91FB7" w:rsidP="00D00164">
      <w:pPr>
        <w:jc w:val="both"/>
        <w:rPr>
          <w:b/>
          <w:sz w:val="22"/>
          <w:szCs w:val="22"/>
          <w:lang w:val="sr-Latn-ME"/>
        </w:rPr>
      </w:pPr>
      <w:r w:rsidRPr="00D75A72">
        <w:rPr>
          <w:b/>
          <w:sz w:val="22"/>
          <w:szCs w:val="22"/>
          <w:lang w:val="sr-Latn-ME"/>
        </w:rPr>
        <w:t>Čest</w:t>
      </w:r>
      <w:r w:rsidR="00763DE5" w:rsidRPr="00D75A72">
        <w:rPr>
          <w:b/>
          <w:sz w:val="22"/>
          <w:szCs w:val="22"/>
          <w:lang w:val="sr-Latn-ME"/>
        </w:rPr>
        <w:t>o</w:t>
      </w:r>
      <w:r w:rsidRPr="00D75A72">
        <w:rPr>
          <w:b/>
          <w:sz w:val="22"/>
          <w:szCs w:val="22"/>
          <w:lang w:val="sr-Latn-ME"/>
        </w:rPr>
        <w:t xml:space="preserve"> (</w:t>
      </w:r>
      <w:r w:rsidR="00763DE5" w:rsidRPr="00D75A72">
        <w:rPr>
          <w:b/>
          <w:sz w:val="22"/>
          <w:szCs w:val="22"/>
          <w:lang w:val="sr-Latn-ME"/>
        </w:rPr>
        <w:t xml:space="preserve">neželjena dejstva koja se </w:t>
      </w:r>
      <w:r w:rsidRPr="00D75A72">
        <w:rPr>
          <w:b/>
          <w:sz w:val="22"/>
          <w:szCs w:val="22"/>
          <w:lang w:val="sr-Latn-ME"/>
        </w:rPr>
        <w:t xml:space="preserve">mogu </w:t>
      </w:r>
      <w:r w:rsidR="00763DE5" w:rsidRPr="00D75A72">
        <w:rPr>
          <w:b/>
          <w:sz w:val="22"/>
          <w:szCs w:val="22"/>
          <w:lang w:val="sr-Latn-ME"/>
        </w:rPr>
        <w:t xml:space="preserve">javiti </w:t>
      </w:r>
      <w:r w:rsidRPr="00D75A72">
        <w:rPr>
          <w:b/>
          <w:sz w:val="22"/>
          <w:szCs w:val="22"/>
          <w:lang w:val="sr-Latn-ME"/>
        </w:rPr>
        <w:t xml:space="preserve">kod najviše 1 na 10 pacijenata koji uzimaju </w:t>
      </w:r>
      <w:r w:rsidR="00F65101" w:rsidRPr="00D75A72">
        <w:rPr>
          <w:b/>
          <w:sz w:val="22"/>
          <w:szCs w:val="22"/>
          <w:lang w:val="sr-Latn-ME"/>
        </w:rPr>
        <w:t>lijek</w:t>
      </w:r>
      <w:r w:rsidRPr="00D75A72">
        <w:rPr>
          <w:b/>
          <w:sz w:val="22"/>
          <w:szCs w:val="22"/>
          <w:lang w:val="sr-Latn-ME"/>
        </w:rPr>
        <w:t>):</w:t>
      </w:r>
    </w:p>
    <w:p w14:paraId="73409606" w14:textId="77777777" w:rsidR="00B91FB7" w:rsidRPr="00D75A72" w:rsidRDefault="00B91FB7" w:rsidP="00D00164">
      <w:pPr>
        <w:pStyle w:val="Listlevel1"/>
        <w:widowControl w:val="0"/>
        <w:numPr>
          <w:ilvl w:val="0"/>
          <w:numId w:val="37"/>
        </w:numPr>
        <w:spacing w:before="0"/>
        <w:ind w:left="567" w:hanging="567"/>
        <w:jc w:val="both"/>
        <w:rPr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>otežano disanje ili gutanje, oticanje jezika, usana ili lica, osip po koži, svrab i plikovi (znaci alergijske reakcije).</w:t>
      </w:r>
    </w:p>
    <w:p w14:paraId="0FC857F2" w14:textId="77777777" w:rsidR="00B91FB7" w:rsidRPr="00D75A72" w:rsidRDefault="00B91FB7" w:rsidP="00D00164">
      <w:pPr>
        <w:pStyle w:val="Text"/>
        <w:keepNext/>
        <w:keepLines/>
        <w:widowControl w:val="0"/>
        <w:spacing w:before="0"/>
        <w:rPr>
          <w:rFonts w:eastAsia="MS Gothic"/>
          <w:sz w:val="22"/>
          <w:szCs w:val="22"/>
          <w:lang w:val="sr-Latn-ME" w:eastAsia="ja-JP"/>
        </w:rPr>
      </w:pPr>
    </w:p>
    <w:p w14:paraId="13E2AAD2" w14:textId="1DDFE6A6" w:rsidR="00B91FB7" w:rsidRPr="00D75A72" w:rsidRDefault="00B91FB7" w:rsidP="00D00164">
      <w:pPr>
        <w:jc w:val="both"/>
        <w:rPr>
          <w:b/>
          <w:sz w:val="22"/>
          <w:szCs w:val="22"/>
          <w:lang w:val="sr-Latn-ME"/>
        </w:rPr>
      </w:pPr>
      <w:r w:rsidRPr="00D75A72">
        <w:rPr>
          <w:b/>
          <w:sz w:val="22"/>
          <w:szCs w:val="22"/>
          <w:lang w:val="sr-Latn-ME"/>
        </w:rPr>
        <w:t>Povremen</w:t>
      </w:r>
      <w:r w:rsidR="00763DE5" w:rsidRPr="00D75A72">
        <w:rPr>
          <w:b/>
          <w:sz w:val="22"/>
          <w:szCs w:val="22"/>
          <w:lang w:val="sr-Latn-ME"/>
        </w:rPr>
        <w:t xml:space="preserve">o </w:t>
      </w:r>
      <w:r w:rsidRPr="00D75A72">
        <w:rPr>
          <w:b/>
          <w:sz w:val="22"/>
          <w:szCs w:val="22"/>
          <w:lang w:val="sr-Latn-ME"/>
        </w:rPr>
        <w:t>(</w:t>
      </w:r>
      <w:r w:rsidR="00763DE5" w:rsidRPr="00D75A72">
        <w:rPr>
          <w:b/>
          <w:sz w:val="22"/>
          <w:szCs w:val="22"/>
          <w:lang w:val="sr-Latn-ME"/>
        </w:rPr>
        <w:t xml:space="preserve">neželjena dejstva koja se </w:t>
      </w:r>
      <w:r w:rsidRPr="00D75A72">
        <w:rPr>
          <w:b/>
          <w:sz w:val="22"/>
          <w:szCs w:val="22"/>
          <w:lang w:val="sr-Latn-ME"/>
        </w:rPr>
        <w:t>mog</w:t>
      </w:r>
      <w:r w:rsidR="00763DE5" w:rsidRPr="00D75A72">
        <w:rPr>
          <w:b/>
          <w:sz w:val="22"/>
          <w:szCs w:val="22"/>
          <w:lang w:val="sr-Latn-ME"/>
        </w:rPr>
        <w:t>u javiti</w:t>
      </w:r>
      <w:r w:rsidRPr="00D75A72">
        <w:rPr>
          <w:b/>
          <w:sz w:val="22"/>
          <w:szCs w:val="22"/>
          <w:lang w:val="sr-Latn-ME"/>
        </w:rPr>
        <w:t xml:space="preserve"> kod najviše 1 na 100 pacijenata koji uzimaju </w:t>
      </w:r>
      <w:r w:rsidR="00F65101" w:rsidRPr="00D75A72">
        <w:rPr>
          <w:b/>
          <w:sz w:val="22"/>
          <w:szCs w:val="22"/>
          <w:lang w:val="sr-Latn-ME"/>
        </w:rPr>
        <w:t>lijek</w:t>
      </w:r>
      <w:r w:rsidRPr="00D75A72">
        <w:rPr>
          <w:b/>
          <w:sz w:val="22"/>
          <w:szCs w:val="22"/>
          <w:lang w:val="sr-Latn-ME"/>
        </w:rPr>
        <w:t>):</w:t>
      </w:r>
    </w:p>
    <w:p w14:paraId="79BFEDD6" w14:textId="77777777" w:rsidR="00B91FB7" w:rsidRPr="00D75A72" w:rsidRDefault="00B91FB7" w:rsidP="00D00164">
      <w:pPr>
        <w:pStyle w:val="Text"/>
        <w:widowControl w:val="0"/>
        <w:numPr>
          <w:ilvl w:val="0"/>
          <w:numId w:val="39"/>
        </w:numPr>
        <w:spacing w:before="0"/>
        <w:ind w:left="567" w:hanging="567"/>
        <w:rPr>
          <w:bCs/>
          <w:sz w:val="22"/>
          <w:szCs w:val="22"/>
          <w:lang w:val="sr-Latn-ME"/>
        </w:rPr>
      </w:pPr>
      <w:r w:rsidRPr="00D75A72">
        <w:rPr>
          <w:rFonts w:eastAsia="SimSun"/>
          <w:sz w:val="22"/>
          <w:szCs w:val="22"/>
          <w:lang w:val="sr-Latn-ME"/>
        </w:rPr>
        <w:t>oticanje uglavnom jezika, usana, lica ili grla (mogući znaci angioedema).</w:t>
      </w:r>
    </w:p>
    <w:p w14:paraId="531429BF" w14:textId="32FC28DC" w:rsidR="00B91FB7" w:rsidRPr="00D75A72" w:rsidRDefault="00B91FB7" w:rsidP="00D00164">
      <w:pPr>
        <w:pStyle w:val="Text"/>
        <w:widowControl w:val="0"/>
        <w:spacing w:before="0"/>
        <w:rPr>
          <w:bCs/>
          <w:sz w:val="22"/>
          <w:szCs w:val="22"/>
          <w:lang w:val="sr-Latn-ME"/>
        </w:rPr>
      </w:pPr>
    </w:p>
    <w:p w14:paraId="19DD3FD8" w14:textId="662789D6" w:rsidR="005E5ACE" w:rsidRDefault="00B91FB7" w:rsidP="00EE5111">
      <w:pPr>
        <w:pStyle w:val="Text"/>
        <w:keepNext/>
        <w:keepLines/>
        <w:widowControl w:val="0"/>
        <w:spacing w:before="0"/>
      </w:pPr>
      <w:r w:rsidRPr="00D75A72">
        <w:rPr>
          <w:b/>
          <w:bCs/>
          <w:sz w:val="22"/>
          <w:szCs w:val="22"/>
          <w:lang w:val="sr-Latn-ME"/>
        </w:rPr>
        <w:t>Ostala neželjena dejstva</w:t>
      </w:r>
    </w:p>
    <w:p w14:paraId="54893080" w14:textId="3CC2D7CA" w:rsidR="00B91FB7" w:rsidRPr="00D75A72" w:rsidRDefault="00B91FB7" w:rsidP="00D00164">
      <w:pPr>
        <w:keepNext/>
        <w:keepLines/>
        <w:widowControl w:val="0"/>
        <w:jc w:val="both"/>
        <w:rPr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 xml:space="preserve">Ostala neželjena dejstva su navedena u nastavku. Ako ova neželjena dejstva postanu izražena, molimo Vas da se obratite Vašem </w:t>
      </w:r>
      <w:r w:rsidR="00F65101" w:rsidRPr="00D75A72">
        <w:rPr>
          <w:sz w:val="22"/>
          <w:szCs w:val="22"/>
          <w:lang w:val="sr-Latn-ME"/>
        </w:rPr>
        <w:t>ljek</w:t>
      </w:r>
      <w:r w:rsidRPr="00D75A72">
        <w:rPr>
          <w:sz w:val="22"/>
          <w:szCs w:val="22"/>
          <w:lang w:val="sr-Latn-ME"/>
        </w:rPr>
        <w:t>aru, farmaceutu ili medicinskoj sestri.</w:t>
      </w:r>
    </w:p>
    <w:p w14:paraId="2E1688F9" w14:textId="77777777" w:rsidR="00B91FB7" w:rsidRPr="00D75A72" w:rsidRDefault="00B91FB7" w:rsidP="00D00164">
      <w:pPr>
        <w:keepNext/>
        <w:keepLines/>
        <w:widowControl w:val="0"/>
        <w:jc w:val="both"/>
        <w:rPr>
          <w:sz w:val="22"/>
          <w:szCs w:val="22"/>
          <w:lang w:val="sr-Latn-ME"/>
        </w:rPr>
      </w:pPr>
    </w:p>
    <w:p w14:paraId="31919691" w14:textId="5C1CB4FF" w:rsidR="00B91FB7" w:rsidRPr="00D75A72" w:rsidRDefault="00B91FB7" w:rsidP="00D00164">
      <w:pPr>
        <w:jc w:val="both"/>
        <w:rPr>
          <w:b/>
          <w:sz w:val="22"/>
          <w:szCs w:val="22"/>
          <w:lang w:val="sr-Latn-ME"/>
        </w:rPr>
      </w:pPr>
      <w:r w:rsidRPr="00D75A72">
        <w:rPr>
          <w:b/>
          <w:sz w:val="22"/>
          <w:szCs w:val="22"/>
          <w:lang w:val="sr-Latn-ME"/>
        </w:rPr>
        <w:t>Veoma čest</w:t>
      </w:r>
      <w:r w:rsidR="00763DE5" w:rsidRPr="00D75A72">
        <w:rPr>
          <w:b/>
          <w:sz w:val="22"/>
          <w:szCs w:val="22"/>
          <w:lang w:val="sr-Latn-ME"/>
        </w:rPr>
        <w:t>o</w:t>
      </w:r>
      <w:r w:rsidRPr="00D75A72">
        <w:rPr>
          <w:b/>
          <w:sz w:val="22"/>
          <w:szCs w:val="22"/>
          <w:lang w:val="sr-Latn-ME"/>
        </w:rPr>
        <w:t xml:space="preserve"> (</w:t>
      </w:r>
      <w:r w:rsidR="00763DE5" w:rsidRPr="00D75A72">
        <w:rPr>
          <w:b/>
          <w:sz w:val="22"/>
          <w:szCs w:val="22"/>
          <w:lang w:val="sr-Latn-ME"/>
        </w:rPr>
        <w:t xml:space="preserve">neželjena dejstva koja se </w:t>
      </w:r>
      <w:r w:rsidRPr="00D75A72">
        <w:rPr>
          <w:b/>
          <w:sz w:val="22"/>
          <w:szCs w:val="22"/>
          <w:lang w:val="sr-Latn-ME"/>
        </w:rPr>
        <w:t>mogu</w:t>
      </w:r>
      <w:r w:rsidR="00763DE5" w:rsidRPr="00D75A72">
        <w:rPr>
          <w:b/>
          <w:sz w:val="22"/>
          <w:szCs w:val="22"/>
          <w:lang w:val="sr-Latn-ME"/>
        </w:rPr>
        <w:t xml:space="preserve"> javiti</w:t>
      </w:r>
      <w:r w:rsidRPr="00D75A72">
        <w:rPr>
          <w:b/>
          <w:sz w:val="22"/>
          <w:szCs w:val="22"/>
          <w:lang w:val="sr-Latn-ME"/>
        </w:rPr>
        <w:t xml:space="preserve"> kod više od 1 na 10 pacijenata koji uzimaju </w:t>
      </w:r>
      <w:r w:rsidR="00F65101" w:rsidRPr="00D75A72">
        <w:rPr>
          <w:b/>
          <w:sz w:val="22"/>
          <w:szCs w:val="22"/>
          <w:lang w:val="sr-Latn-ME"/>
        </w:rPr>
        <w:t>lijek</w:t>
      </w:r>
      <w:r w:rsidRPr="00D75A72">
        <w:rPr>
          <w:b/>
          <w:sz w:val="22"/>
          <w:szCs w:val="22"/>
          <w:lang w:val="sr-Latn-ME"/>
        </w:rPr>
        <w:t>):</w:t>
      </w:r>
    </w:p>
    <w:p w14:paraId="4C482E41" w14:textId="77777777" w:rsidR="0052760B" w:rsidRDefault="00B91FB7" w:rsidP="00E62EC9">
      <w:pPr>
        <w:pStyle w:val="Listlevel1"/>
        <w:widowControl w:val="0"/>
        <w:numPr>
          <w:ilvl w:val="0"/>
          <w:numId w:val="37"/>
        </w:numPr>
        <w:spacing w:before="0"/>
        <w:ind w:left="567" w:hanging="567"/>
        <w:jc w:val="both"/>
        <w:rPr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>bol u grlu</w:t>
      </w:r>
      <w:r w:rsidR="00E62EC9">
        <w:rPr>
          <w:sz w:val="22"/>
          <w:szCs w:val="22"/>
          <w:lang w:val="sr-Latn-ME"/>
        </w:rPr>
        <w:t xml:space="preserve">, </w:t>
      </w:r>
    </w:p>
    <w:p w14:paraId="6A841A50" w14:textId="214AC3D9" w:rsidR="00B91FB7" w:rsidRPr="00E62EC9" w:rsidRDefault="00B91FB7" w:rsidP="00E62EC9">
      <w:pPr>
        <w:pStyle w:val="Listlevel1"/>
        <w:widowControl w:val="0"/>
        <w:numPr>
          <w:ilvl w:val="0"/>
          <w:numId w:val="37"/>
        </w:numPr>
        <w:spacing w:before="0"/>
        <w:ind w:left="567" w:hanging="567"/>
        <w:jc w:val="both"/>
        <w:rPr>
          <w:sz w:val="22"/>
          <w:szCs w:val="22"/>
          <w:lang w:val="sr-Latn-ME"/>
        </w:rPr>
      </w:pPr>
      <w:r w:rsidRPr="00E62EC9">
        <w:rPr>
          <w:sz w:val="22"/>
          <w:szCs w:val="22"/>
          <w:lang w:val="sr-Latn-ME"/>
        </w:rPr>
        <w:lastRenderedPageBreak/>
        <w:t>curenje iz nosa</w:t>
      </w:r>
      <w:r w:rsidR="00E62EC9">
        <w:rPr>
          <w:sz w:val="22"/>
          <w:szCs w:val="22"/>
          <w:lang w:val="sr-Latn-ME"/>
        </w:rPr>
        <w:t xml:space="preserve"> </w:t>
      </w:r>
      <w:r w:rsidR="00E62EC9">
        <w:rPr>
          <w:sz w:val="22"/>
          <w:szCs w:val="22"/>
        </w:rPr>
        <w:t>(</w:t>
      </w:r>
      <w:proofErr w:type="spellStart"/>
      <w:r w:rsidR="00E62EC9" w:rsidRPr="00177E30">
        <w:rPr>
          <w:sz w:val="22"/>
          <w:szCs w:val="22"/>
        </w:rPr>
        <w:t>nazofaringitis</w:t>
      </w:r>
      <w:proofErr w:type="spellEnd"/>
      <w:r w:rsidR="00E62EC9">
        <w:rPr>
          <w:sz w:val="22"/>
          <w:szCs w:val="22"/>
        </w:rPr>
        <w:t>)</w:t>
      </w:r>
    </w:p>
    <w:p w14:paraId="68F252A4" w14:textId="15D282BF" w:rsidR="00B91FB7" w:rsidRPr="00AF3936" w:rsidRDefault="00B91FB7" w:rsidP="00D00164">
      <w:pPr>
        <w:pStyle w:val="Listlevel1"/>
        <w:widowControl w:val="0"/>
        <w:numPr>
          <w:ilvl w:val="0"/>
          <w:numId w:val="37"/>
        </w:numPr>
        <w:spacing w:before="0"/>
        <w:ind w:left="567" w:hanging="567"/>
        <w:jc w:val="both"/>
        <w:rPr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>iznenadno otežano disanje i osećaj stezanja u grudima sa čujnim disanjem ili kašljanjem</w:t>
      </w:r>
      <w:r w:rsidR="00E62EC9">
        <w:rPr>
          <w:sz w:val="22"/>
          <w:szCs w:val="22"/>
          <w:lang w:val="sr-Latn-ME"/>
        </w:rPr>
        <w:t xml:space="preserve"> </w:t>
      </w:r>
      <w:r w:rsidR="00E62EC9">
        <w:rPr>
          <w:sz w:val="22"/>
          <w:szCs w:val="22"/>
        </w:rPr>
        <w:t>(</w:t>
      </w:r>
      <w:proofErr w:type="spellStart"/>
      <w:r w:rsidR="00E62EC9">
        <w:rPr>
          <w:sz w:val="22"/>
          <w:szCs w:val="22"/>
        </w:rPr>
        <w:t>pogoršanje</w:t>
      </w:r>
      <w:proofErr w:type="spellEnd"/>
      <w:r w:rsidR="00E62EC9">
        <w:rPr>
          <w:sz w:val="22"/>
          <w:szCs w:val="22"/>
        </w:rPr>
        <w:t xml:space="preserve"> </w:t>
      </w:r>
      <w:proofErr w:type="spellStart"/>
      <w:r w:rsidR="00E62EC9">
        <w:rPr>
          <w:sz w:val="22"/>
          <w:szCs w:val="22"/>
        </w:rPr>
        <w:t>astme</w:t>
      </w:r>
      <w:proofErr w:type="spellEnd"/>
      <w:r w:rsidR="00E62EC9">
        <w:rPr>
          <w:sz w:val="22"/>
          <w:szCs w:val="22"/>
        </w:rPr>
        <w:t>)</w:t>
      </w:r>
    </w:p>
    <w:p w14:paraId="4951E452" w14:textId="5A924EFF" w:rsidR="00E62EC9" w:rsidRPr="00D75A72" w:rsidRDefault="00E62EC9" w:rsidP="00D00164">
      <w:pPr>
        <w:pStyle w:val="Listlevel1"/>
        <w:widowControl w:val="0"/>
        <w:numPr>
          <w:ilvl w:val="0"/>
          <w:numId w:val="37"/>
        </w:numPr>
        <w:spacing w:before="0"/>
        <w:ind w:left="567" w:hanging="567"/>
        <w:jc w:val="both"/>
        <w:rPr>
          <w:sz w:val="22"/>
          <w:szCs w:val="22"/>
          <w:lang w:val="sr-Latn-ME"/>
        </w:rPr>
      </w:pPr>
      <w:proofErr w:type="spellStart"/>
      <w:r w:rsidRPr="00177E30">
        <w:rPr>
          <w:sz w:val="22"/>
          <w:szCs w:val="22"/>
        </w:rPr>
        <w:t>orofaringealni</w:t>
      </w:r>
      <w:proofErr w:type="spellEnd"/>
      <w:r w:rsidRPr="00177E30">
        <w:rPr>
          <w:sz w:val="22"/>
          <w:szCs w:val="22"/>
        </w:rPr>
        <w:t xml:space="preserve"> </w:t>
      </w:r>
      <w:proofErr w:type="spellStart"/>
      <w:r w:rsidRPr="00177E30">
        <w:rPr>
          <w:sz w:val="22"/>
          <w:szCs w:val="22"/>
        </w:rPr>
        <w:t>bol</w:t>
      </w:r>
      <w:proofErr w:type="spellEnd"/>
      <w:r w:rsidR="0052760B">
        <w:rPr>
          <w:sz w:val="22"/>
          <w:szCs w:val="22"/>
        </w:rPr>
        <w:t xml:space="preserve"> (</w:t>
      </w:r>
      <w:proofErr w:type="spellStart"/>
      <w:r w:rsidR="0052760B">
        <w:rPr>
          <w:sz w:val="22"/>
          <w:szCs w:val="22"/>
        </w:rPr>
        <w:t>bol</w:t>
      </w:r>
      <w:proofErr w:type="spellEnd"/>
      <w:r w:rsidR="0052760B">
        <w:rPr>
          <w:sz w:val="22"/>
          <w:szCs w:val="22"/>
        </w:rPr>
        <w:t xml:space="preserve"> u </w:t>
      </w:r>
      <w:proofErr w:type="spellStart"/>
      <w:r w:rsidR="0052760B">
        <w:rPr>
          <w:sz w:val="22"/>
          <w:szCs w:val="22"/>
        </w:rPr>
        <w:t>ustima</w:t>
      </w:r>
      <w:proofErr w:type="spellEnd"/>
      <w:r w:rsidR="0052760B">
        <w:rPr>
          <w:sz w:val="22"/>
          <w:szCs w:val="22"/>
        </w:rPr>
        <w:t xml:space="preserve"> i </w:t>
      </w:r>
      <w:proofErr w:type="spellStart"/>
      <w:r w:rsidR="0052760B">
        <w:rPr>
          <w:sz w:val="22"/>
          <w:szCs w:val="22"/>
        </w:rPr>
        <w:t>grlu</w:t>
      </w:r>
      <w:proofErr w:type="spellEnd"/>
      <w:r w:rsidR="0052760B">
        <w:rPr>
          <w:sz w:val="22"/>
          <w:szCs w:val="22"/>
        </w:rPr>
        <w:t>)</w:t>
      </w:r>
    </w:p>
    <w:p w14:paraId="335946C7" w14:textId="77777777" w:rsidR="00B91FB7" w:rsidRPr="00D75A72" w:rsidRDefault="00B91FB7" w:rsidP="00D00164">
      <w:pPr>
        <w:pStyle w:val="Text"/>
        <w:widowControl w:val="0"/>
        <w:spacing w:before="0"/>
        <w:rPr>
          <w:sz w:val="22"/>
          <w:szCs w:val="22"/>
          <w:lang w:val="sr-Latn-ME"/>
        </w:rPr>
      </w:pPr>
    </w:p>
    <w:p w14:paraId="02FD1B09" w14:textId="163916A4" w:rsidR="00B91FB7" w:rsidRPr="00D75A72" w:rsidRDefault="00B91FB7" w:rsidP="00D00164">
      <w:pPr>
        <w:jc w:val="both"/>
        <w:rPr>
          <w:b/>
          <w:sz w:val="22"/>
          <w:szCs w:val="22"/>
          <w:lang w:val="sr-Latn-ME"/>
        </w:rPr>
      </w:pPr>
      <w:r w:rsidRPr="00D75A72">
        <w:rPr>
          <w:b/>
          <w:sz w:val="22"/>
          <w:szCs w:val="22"/>
          <w:lang w:val="sr-Latn-ME"/>
        </w:rPr>
        <w:t>Čest</w:t>
      </w:r>
      <w:r w:rsidR="00763DE5" w:rsidRPr="00D75A72">
        <w:rPr>
          <w:b/>
          <w:sz w:val="22"/>
          <w:szCs w:val="22"/>
          <w:lang w:val="sr-Latn-ME"/>
        </w:rPr>
        <w:t>o</w:t>
      </w:r>
      <w:r w:rsidRPr="00D75A72">
        <w:rPr>
          <w:b/>
          <w:sz w:val="22"/>
          <w:szCs w:val="22"/>
          <w:lang w:val="sr-Latn-ME"/>
        </w:rPr>
        <w:t xml:space="preserve"> (</w:t>
      </w:r>
      <w:r w:rsidR="00763DE5" w:rsidRPr="00D75A72">
        <w:rPr>
          <w:b/>
          <w:sz w:val="22"/>
          <w:szCs w:val="22"/>
          <w:lang w:val="sr-Latn-ME"/>
        </w:rPr>
        <w:t xml:space="preserve">neželjena dejstva koja se </w:t>
      </w:r>
      <w:r w:rsidRPr="00D75A72">
        <w:rPr>
          <w:b/>
          <w:sz w:val="22"/>
          <w:szCs w:val="22"/>
          <w:lang w:val="sr-Latn-ME"/>
        </w:rPr>
        <w:t>mogu</w:t>
      </w:r>
      <w:r w:rsidR="00763DE5" w:rsidRPr="00D75A72">
        <w:rPr>
          <w:b/>
          <w:sz w:val="22"/>
          <w:szCs w:val="22"/>
          <w:lang w:val="sr-Latn-ME"/>
        </w:rPr>
        <w:t xml:space="preserve"> javiti</w:t>
      </w:r>
      <w:r w:rsidRPr="00D75A72">
        <w:rPr>
          <w:b/>
          <w:sz w:val="22"/>
          <w:szCs w:val="22"/>
          <w:lang w:val="sr-Latn-ME"/>
        </w:rPr>
        <w:t xml:space="preserve"> kod najviše 1 na 10 pacijenata koji uzimaju </w:t>
      </w:r>
      <w:r w:rsidR="00F65101" w:rsidRPr="00D75A72">
        <w:rPr>
          <w:b/>
          <w:sz w:val="22"/>
          <w:szCs w:val="22"/>
          <w:lang w:val="sr-Latn-ME"/>
        </w:rPr>
        <w:t>lijek</w:t>
      </w:r>
      <w:r w:rsidRPr="00D75A72">
        <w:rPr>
          <w:b/>
          <w:sz w:val="22"/>
          <w:szCs w:val="22"/>
          <w:lang w:val="sr-Latn-ME"/>
        </w:rPr>
        <w:t>):</w:t>
      </w:r>
    </w:p>
    <w:p w14:paraId="4302DA79" w14:textId="77777777" w:rsidR="00B91FB7" w:rsidRPr="00D75A72" w:rsidRDefault="00B91FB7" w:rsidP="00D00164">
      <w:pPr>
        <w:pStyle w:val="Listlevel1"/>
        <w:widowControl w:val="0"/>
        <w:numPr>
          <w:ilvl w:val="0"/>
          <w:numId w:val="37"/>
        </w:numPr>
        <w:spacing w:before="0"/>
        <w:ind w:left="567" w:hanging="567"/>
        <w:jc w:val="both"/>
        <w:rPr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>izm</w:t>
      </w:r>
      <w:r w:rsidR="003F6754" w:rsidRPr="00D75A72">
        <w:rPr>
          <w:sz w:val="22"/>
          <w:szCs w:val="22"/>
          <w:lang w:val="sr-Latn-ME"/>
        </w:rPr>
        <w:t>j</w:t>
      </w:r>
      <w:r w:rsidRPr="00D75A72">
        <w:rPr>
          <w:sz w:val="22"/>
          <w:szCs w:val="22"/>
          <w:lang w:val="sr-Latn-ME"/>
        </w:rPr>
        <w:t>ene u glasu (promuklost)</w:t>
      </w:r>
    </w:p>
    <w:p w14:paraId="29167A2D" w14:textId="77777777" w:rsidR="0052760B" w:rsidRPr="00EE5111" w:rsidRDefault="00B91FB7" w:rsidP="00E62EC9">
      <w:pPr>
        <w:pStyle w:val="Listlevel1"/>
        <w:widowControl w:val="0"/>
        <w:numPr>
          <w:ilvl w:val="0"/>
          <w:numId w:val="37"/>
        </w:numPr>
        <w:spacing w:before="0"/>
        <w:ind w:left="567" w:hanging="567"/>
        <w:jc w:val="both"/>
        <w:rPr>
          <w:sz w:val="22"/>
          <w:szCs w:val="22"/>
        </w:rPr>
      </w:pPr>
      <w:r w:rsidRPr="00D75A72">
        <w:rPr>
          <w:sz w:val="22"/>
          <w:szCs w:val="22"/>
          <w:lang w:val="sr-Latn-ME"/>
        </w:rPr>
        <w:t>zapušenost nosa</w:t>
      </w:r>
      <w:r w:rsidR="00E62EC9">
        <w:rPr>
          <w:sz w:val="22"/>
          <w:szCs w:val="22"/>
          <w:lang w:val="sr-Latn-ME"/>
        </w:rPr>
        <w:t>,</w:t>
      </w:r>
    </w:p>
    <w:p w14:paraId="6B2327B3" w14:textId="15DFBBD3" w:rsidR="00B91FB7" w:rsidRPr="00AF3936" w:rsidRDefault="00B91FB7" w:rsidP="00E62EC9">
      <w:pPr>
        <w:pStyle w:val="Listlevel1"/>
        <w:widowControl w:val="0"/>
        <w:numPr>
          <w:ilvl w:val="0"/>
          <w:numId w:val="37"/>
        </w:numPr>
        <w:spacing w:before="0"/>
        <w:ind w:left="567" w:hanging="567"/>
        <w:jc w:val="both"/>
        <w:rPr>
          <w:sz w:val="22"/>
          <w:szCs w:val="22"/>
        </w:rPr>
      </w:pPr>
      <w:r w:rsidRPr="00E62EC9">
        <w:rPr>
          <w:sz w:val="22"/>
          <w:szCs w:val="22"/>
          <w:lang w:val="sr-Latn-ME"/>
        </w:rPr>
        <w:t>kijanje, kašalj</w:t>
      </w:r>
      <w:r w:rsidR="00E62EC9" w:rsidRPr="00E62EC9">
        <w:rPr>
          <w:sz w:val="22"/>
          <w:szCs w:val="22"/>
          <w:lang w:val="sr-Latn-ME"/>
        </w:rPr>
        <w:t xml:space="preserve"> </w:t>
      </w:r>
      <w:r w:rsidR="00E62EC9" w:rsidRPr="00E62EC9">
        <w:rPr>
          <w:sz w:val="22"/>
          <w:szCs w:val="22"/>
        </w:rPr>
        <w:t>(</w:t>
      </w:r>
      <w:proofErr w:type="spellStart"/>
      <w:r w:rsidR="00E62EC9" w:rsidRPr="00E62EC9">
        <w:rPr>
          <w:sz w:val="22"/>
          <w:szCs w:val="22"/>
        </w:rPr>
        <w:t>infekcija</w:t>
      </w:r>
      <w:proofErr w:type="spellEnd"/>
      <w:r w:rsidR="00E62EC9" w:rsidRPr="00E62EC9">
        <w:rPr>
          <w:sz w:val="22"/>
          <w:szCs w:val="22"/>
        </w:rPr>
        <w:t xml:space="preserve"> </w:t>
      </w:r>
      <w:proofErr w:type="spellStart"/>
      <w:r w:rsidR="00E62EC9" w:rsidRPr="00E62EC9">
        <w:rPr>
          <w:sz w:val="22"/>
          <w:szCs w:val="22"/>
        </w:rPr>
        <w:t>gornjeg</w:t>
      </w:r>
      <w:proofErr w:type="spellEnd"/>
      <w:r w:rsidR="00E62EC9" w:rsidRPr="00E62EC9">
        <w:rPr>
          <w:sz w:val="22"/>
          <w:szCs w:val="22"/>
        </w:rPr>
        <w:t xml:space="preserve"> </w:t>
      </w:r>
      <w:r w:rsidR="0052760B">
        <w:rPr>
          <w:sz w:val="22"/>
          <w:szCs w:val="22"/>
        </w:rPr>
        <w:t xml:space="preserve">dijela </w:t>
      </w:r>
      <w:proofErr w:type="spellStart"/>
      <w:r w:rsidR="00E62EC9" w:rsidRPr="00E62EC9">
        <w:rPr>
          <w:sz w:val="22"/>
          <w:szCs w:val="22"/>
        </w:rPr>
        <w:t>respiratornog</w:t>
      </w:r>
      <w:proofErr w:type="spellEnd"/>
      <w:r w:rsidR="00E62EC9" w:rsidRPr="00E62EC9">
        <w:rPr>
          <w:sz w:val="22"/>
          <w:szCs w:val="22"/>
        </w:rPr>
        <w:t xml:space="preserve"> </w:t>
      </w:r>
      <w:proofErr w:type="spellStart"/>
      <w:r w:rsidR="00E62EC9" w:rsidRPr="00E62EC9">
        <w:rPr>
          <w:sz w:val="22"/>
          <w:szCs w:val="22"/>
        </w:rPr>
        <w:t>trakta</w:t>
      </w:r>
      <w:proofErr w:type="spellEnd"/>
      <w:r w:rsidR="00E62EC9" w:rsidRPr="00E62EC9">
        <w:rPr>
          <w:sz w:val="22"/>
          <w:szCs w:val="22"/>
        </w:rPr>
        <w:t>)</w:t>
      </w:r>
    </w:p>
    <w:p w14:paraId="3EB6E32E" w14:textId="77777777" w:rsidR="00B91FB7" w:rsidRPr="00D75A72" w:rsidRDefault="00B91FB7" w:rsidP="00D00164">
      <w:pPr>
        <w:pStyle w:val="Listlevel1"/>
        <w:widowControl w:val="0"/>
        <w:numPr>
          <w:ilvl w:val="0"/>
          <w:numId w:val="37"/>
        </w:numPr>
        <w:spacing w:before="0"/>
        <w:ind w:left="567" w:hanging="567"/>
        <w:jc w:val="both"/>
        <w:rPr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>glavobolja</w:t>
      </w:r>
    </w:p>
    <w:p w14:paraId="09363DF2" w14:textId="77777777" w:rsidR="00B91FB7" w:rsidRPr="00D75A72" w:rsidRDefault="00B91FB7" w:rsidP="00D00164">
      <w:pPr>
        <w:pStyle w:val="Listlevel1"/>
        <w:widowControl w:val="0"/>
        <w:numPr>
          <w:ilvl w:val="0"/>
          <w:numId w:val="37"/>
        </w:numPr>
        <w:spacing w:before="0"/>
        <w:ind w:left="567" w:hanging="567"/>
        <w:jc w:val="both"/>
        <w:rPr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>bol u mišićima, kostima ili zglobovima (znaci mišićno-koštanog bola)</w:t>
      </w:r>
    </w:p>
    <w:p w14:paraId="00F3256A" w14:textId="77777777" w:rsidR="00B91FB7" w:rsidRPr="00D75A72" w:rsidRDefault="00B91FB7" w:rsidP="00D00164">
      <w:pPr>
        <w:widowControl w:val="0"/>
        <w:jc w:val="both"/>
        <w:rPr>
          <w:sz w:val="22"/>
          <w:szCs w:val="22"/>
          <w:lang w:val="sr-Latn-ME"/>
        </w:rPr>
      </w:pPr>
    </w:p>
    <w:p w14:paraId="0AEF0557" w14:textId="09A79F87" w:rsidR="00B91FB7" w:rsidRPr="00D75A72" w:rsidRDefault="00B91FB7" w:rsidP="00D00164">
      <w:pPr>
        <w:jc w:val="both"/>
        <w:rPr>
          <w:b/>
          <w:sz w:val="22"/>
          <w:szCs w:val="22"/>
          <w:lang w:val="sr-Latn-ME"/>
        </w:rPr>
      </w:pPr>
      <w:r w:rsidRPr="00D75A72">
        <w:rPr>
          <w:b/>
          <w:sz w:val="22"/>
          <w:szCs w:val="22"/>
          <w:lang w:val="sr-Latn-ME"/>
        </w:rPr>
        <w:t>Povremen</w:t>
      </w:r>
      <w:r w:rsidR="00763DE5" w:rsidRPr="00D75A72">
        <w:rPr>
          <w:b/>
          <w:sz w:val="22"/>
          <w:szCs w:val="22"/>
          <w:lang w:val="sr-Latn-ME"/>
        </w:rPr>
        <w:t>o</w:t>
      </w:r>
      <w:r w:rsidRPr="00D75A72">
        <w:rPr>
          <w:b/>
          <w:sz w:val="22"/>
          <w:szCs w:val="22"/>
          <w:lang w:val="sr-Latn-ME"/>
        </w:rPr>
        <w:t xml:space="preserve"> (</w:t>
      </w:r>
      <w:r w:rsidR="00763DE5" w:rsidRPr="00D75A72">
        <w:rPr>
          <w:b/>
          <w:sz w:val="22"/>
          <w:szCs w:val="22"/>
          <w:lang w:val="sr-Latn-ME"/>
        </w:rPr>
        <w:t xml:space="preserve">neželjena dejstva koja se </w:t>
      </w:r>
      <w:r w:rsidRPr="00D75A72">
        <w:rPr>
          <w:b/>
          <w:sz w:val="22"/>
          <w:szCs w:val="22"/>
          <w:lang w:val="sr-Latn-ME"/>
        </w:rPr>
        <w:t xml:space="preserve">mogu </w:t>
      </w:r>
      <w:r w:rsidR="00763DE5" w:rsidRPr="00D75A72">
        <w:rPr>
          <w:b/>
          <w:sz w:val="22"/>
          <w:szCs w:val="22"/>
          <w:lang w:val="sr-Latn-ME"/>
        </w:rPr>
        <w:t>javiti</w:t>
      </w:r>
      <w:r w:rsidRPr="00D75A72">
        <w:rPr>
          <w:b/>
          <w:sz w:val="22"/>
          <w:szCs w:val="22"/>
          <w:lang w:val="sr-Latn-ME"/>
        </w:rPr>
        <w:t xml:space="preserve"> kod najviše 1 na 100 pacijenata koji uzimaju </w:t>
      </w:r>
      <w:r w:rsidR="00F65101" w:rsidRPr="00D75A72">
        <w:rPr>
          <w:b/>
          <w:sz w:val="22"/>
          <w:szCs w:val="22"/>
          <w:lang w:val="sr-Latn-ME"/>
        </w:rPr>
        <w:t>lijek</w:t>
      </w:r>
      <w:r w:rsidRPr="00D75A72">
        <w:rPr>
          <w:b/>
          <w:sz w:val="22"/>
          <w:szCs w:val="22"/>
          <w:lang w:val="sr-Latn-ME"/>
        </w:rPr>
        <w:t>):</w:t>
      </w:r>
    </w:p>
    <w:p w14:paraId="0EAC8612" w14:textId="77777777" w:rsidR="00B91FB7" w:rsidRPr="00D75A72" w:rsidRDefault="00B91FB7" w:rsidP="00D00164">
      <w:pPr>
        <w:pStyle w:val="Listlevel1"/>
        <w:widowControl w:val="0"/>
        <w:numPr>
          <w:ilvl w:val="0"/>
          <w:numId w:val="37"/>
        </w:numPr>
        <w:spacing w:before="0"/>
        <w:ind w:left="567" w:hanging="567"/>
        <w:jc w:val="both"/>
        <w:rPr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>ubrzan rad srca</w:t>
      </w:r>
    </w:p>
    <w:p w14:paraId="0BA006A5" w14:textId="6D413E76" w:rsidR="00B91FB7" w:rsidRPr="00D75A72" w:rsidRDefault="00B91FB7" w:rsidP="00D00164">
      <w:pPr>
        <w:pStyle w:val="Listlevel1"/>
        <w:widowControl w:val="0"/>
        <w:numPr>
          <w:ilvl w:val="0"/>
          <w:numId w:val="37"/>
        </w:numPr>
        <w:spacing w:before="0"/>
        <w:ind w:left="567" w:hanging="567"/>
        <w:jc w:val="both"/>
        <w:rPr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>naslage u ustima (</w:t>
      </w:r>
      <w:r w:rsidR="0052760B">
        <w:rPr>
          <w:sz w:val="22"/>
          <w:szCs w:val="22"/>
          <w:lang w:val="sr-Latn-ME"/>
        </w:rPr>
        <w:t xml:space="preserve">gljivična infekcija kandidom - </w:t>
      </w:r>
      <w:r w:rsidRPr="00D75A72">
        <w:rPr>
          <w:sz w:val="22"/>
          <w:szCs w:val="22"/>
          <w:lang w:val="sr-Latn-ME"/>
        </w:rPr>
        <w:t>kandidijaz</w:t>
      </w:r>
      <w:r w:rsidR="0052760B">
        <w:rPr>
          <w:sz w:val="22"/>
          <w:szCs w:val="22"/>
          <w:lang w:val="sr-Latn-ME"/>
        </w:rPr>
        <w:t>a</w:t>
      </w:r>
      <w:r w:rsidRPr="00D75A72">
        <w:rPr>
          <w:sz w:val="22"/>
          <w:szCs w:val="22"/>
          <w:lang w:val="sr-Latn-ME"/>
        </w:rPr>
        <w:t>)</w:t>
      </w:r>
    </w:p>
    <w:p w14:paraId="152B9636" w14:textId="34007AE6" w:rsidR="00B91FB7" w:rsidRPr="00AF3936" w:rsidRDefault="00286EBE" w:rsidP="00AF3936">
      <w:pPr>
        <w:pStyle w:val="Listlevel1"/>
        <w:widowControl w:val="0"/>
        <w:numPr>
          <w:ilvl w:val="0"/>
          <w:numId w:val="37"/>
        </w:numPr>
        <w:spacing w:before="0"/>
        <w:ind w:left="567" w:hanging="567"/>
        <w:rPr>
          <w:sz w:val="22"/>
          <w:szCs w:val="22"/>
        </w:rPr>
      </w:pPr>
      <w:r w:rsidRPr="00D75A72">
        <w:rPr>
          <w:sz w:val="22"/>
          <w:szCs w:val="22"/>
          <w:lang w:val="sr-Latn-ME"/>
        </w:rPr>
        <w:t>v</w:t>
      </w:r>
      <w:r w:rsidR="00171AB3" w:rsidRPr="00D75A72">
        <w:rPr>
          <w:sz w:val="22"/>
          <w:szCs w:val="22"/>
          <w:lang w:val="sr-Latn-ME"/>
        </w:rPr>
        <w:t>isok nivo</w:t>
      </w:r>
      <w:r w:rsidRPr="00D75A72">
        <w:rPr>
          <w:sz w:val="22"/>
          <w:szCs w:val="22"/>
          <w:lang w:val="sr-Latn-ME"/>
        </w:rPr>
        <w:t xml:space="preserve"> </w:t>
      </w:r>
      <w:r w:rsidR="00B91FB7" w:rsidRPr="00D75A72">
        <w:rPr>
          <w:sz w:val="22"/>
          <w:szCs w:val="22"/>
          <w:lang w:val="sr-Latn-ME"/>
        </w:rPr>
        <w:t>šećera u krvi</w:t>
      </w:r>
      <w:r w:rsidR="00E62EC9">
        <w:rPr>
          <w:sz w:val="22"/>
          <w:szCs w:val="22"/>
          <w:lang w:val="sr-Latn-ME"/>
        </w:rPr>
        <w:t xml:space="preserve"> </w:t>
      </w:r>
      <w:r w:rsidR="00E62EC9">
        <w:rPr>
          <w:sz w:val="22"/>
          <w:szCs w:val="22"/>
        </w:rPr>
        <w:t>(</w:t>
      </w:r>
      <w:proofErr w:type="spellStart"/>
      <w:r w:rsidR="00E62EC9" w:rsidRPr="00817831">
        <w:rPr>
          <w:sz w:val="22"/>
          <w:szCs w:val="22"/>
        </w:rPr>
        <w:t>hiperglikemija</w:t>
      </w:r>
      <w:proofErr w:type="spellEnd"/>
      <w:r w:rsidR="00E62EC9">
        <w:rPr>
          <w:sz w:val="22"/>
          <w:szCs w:val="22"/>
        </w:rPr>
        <w:t>)</w:t>
      </w:r>
    </w:p>
    <w:p w14:paraId="442E6288" w14:textId="7B0614EC" w:rsidR="00B91FB7" w:rsidRPr="00D75A72" w:rsidRDefault="00B91FB7" w:rsidP="00D00164">
      <w:pPr>
        <w:pStyle w:val="Listlevel1"/>
        <w:widowControl w:val="0"/>
        <w:numPr>
          <w:ilvl w:val="0"/>
          <w:numId w:val="37"/>
        </w:numPr>
        <w:spacing w:before="0"/>
        <w:ind w:left="567" w:hanging="567"/>
        <w:jc w:val="both"/>
        <w:rPr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>grčevi</w:t>
      </w:r>
      <w:r w:rsidR="0052760B">
        <w:rPr>
          <w:sz w:val="22"/>
          <w:szCs w:val="22"/>
          <w:lang w:val="sr-Latn-ME"/>
        </w:rPr>
        <w:t xml:space="preserve"> u mišićima</w:t>
      </w:r>
    </w:p>
    <w:p w14:paraId="4286D37C" w14:textId="77777777" w:rsidR="00B91FB7" w:rsidRPr="00D75A72" w:rsidRDefault="00B91FB7" w:rsidP="00D00164">
      <w:pPr>
        <w:pStyle w:val="Listlevel1"/>
        <w:widowControl w:val="0"/>
        <w:numPr>
          <w:ilvl w:val="0"/>
          <w:numId w:val="37"/>
        </w:numPr>
        <w:spacing w:before="0"/>
        <w:ind w:left="567" w:hanging="567"/>
        <w:jc w:val="both"/>
        <w:rPr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>svrab kože</w:t>
      </w:r>
    </w:p>
    <w:p w14:paraId="496C168F" w14:textId="77777777" w:rsidR="00B91FB7" w:rsidRPr="00D75A72" w:rsidRDefault="00B91FB7" w:rsidP="00D00164">
      <w:pPr>
        <w:pStyle w:val="Listlevel1"/>
        <w:widowControl w:val="0"/>
        <w:numPr>
          <w:ilvl w:val="0"/>
          <w:numId w:val="37"/>
        </w:numPr>
        <w:spacing w:before="0"/>
        <w:ind w:left="567" w:hanging="567"/>
        <w:jc w:val="both"/>
        <w:rPr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>osip</w:t>
      </w:r>
    </w:p>
    <w:p w14:paraId="52AA55F9" w14:textId="77777777" w:rsidR="00B91FB7" w:rsidRPr="00D75A72" w:rsidRDefault="00B91FB7" w:rsidP="00D00164">
      <w:pPr>
        <w:pStyle w:val="Listlevel1"/>
        <w:widowControl w:val="0"/>
        <w:numPr>
          <w:ilvl w:val="0"/>
          <w:numId w:val="37"/>
        </w:numPr>
        <w:spacing w:before="0"/>
        <w:ind w:left="567" w:hanging="567"/>
        <w:jc w:val="both"/>
        <w:rPr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>zamućenje očnih sočiva (znaci katarakte)</w:t>
      </w:r>
    </w:p>
    <w:p w14:paraId="6BB10C1E" w14:textId="77777777" w:rsidR="00B91FB7" w:rsidRPr="00D75A72" w:rsidRDefault="00B91FB7" w:rsidP="00D00164">
      <w:pPr>
        <w:pStyle w:val="Listlevel1"/>
        <w:widowControl w:val="0"/>
        <w:numPr>
          <w:ilvl w:val="0"/>
          <w:numId w:val="37"/>
        </w:numPr>
        <w:spacing w:before="0"/>
        <w:ind w:left="567" w:hanging="567"/>
        <w:jc w:val="both"/>
        <w:rPr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>zamućenje vida</w:t>
      </w:r>
    </w:p>
    <w:p w14:paraId="3FE8146B" w14:textId="77777777" w:rsidR="006D5C11" w:rsidRPr="00D75A72" w:rsidRDefault="006D5C11" w:rsidP="00422F9E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08C52632" w14:textId="77777777" w:rsidR="00AD3F4C" w:rsidRPr="00D75A72" w:rsidRDefault="00AD3F4C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D75A72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0E56FF91" w14:textId="77777777" w:rsidR="00AD3F4C" w:rsidRPr="00D75A72" w:rsidRDefault="00AD3F4C" w:rsidP="00D00164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3A972861" w14:textId="77777777" w:rsidR="00AD3F4C" w:rsidRPr="00D75A72" w:rsidRDefault="00AD3F4C" w:rsidP="00422F9E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D75A72">
        <w:rPr>
          <w:rFonts w:eastAsia="Calibri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D75A72">
        <w:rPr>
          <w:rFonts w:eastAsia="Calibri"/>
          <w:spacing w:val="-4"/>
          <w:sz w:val="22"/>
          <w:szCs w:val="22"/>
          <w:lang w:val="sr-Latn-ME"/>
        </w:rPr>
        <w:t>.</w:t>
      </w:r>
      <w:r w:rsidRPr="00D75A72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53F4EEBF" w14:textId="77777777" w:rsidR="00AD3F4C" w:rsidRPr="00D75A72" w:rsidRDefault="00AD3F4C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76780999" w14:textId="77777777" w:rsidR="00AD3F4C" w:rsidRPr="00D75A72" w:rsidRDefault="00AD3F4C" w:rsidP="00D00164">
      <w:pPr>
        <w:jc w:val="both"/>
        <w:rPr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 xml:space="preserve">Institut za ljekove i medicinska sredstva </w:t>
      </w:r>
    </w:p>
    <w:p w14:paraId="76152837" w14:textId="77777777" w:rsidR="00AD3F4C" w:rsidRPr="00D75A72" w:rsidRDefault="00AD3F4C" w:rsidP="00D00164">
      <w:pPr>
        <w:jc w:val="both"/>
        <w:rPr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>Odjeljenje za farmakovigilancu</w:t>
      </w:r>
    </w:p>
    <w:p w14:paraId="24B4CD14" w14:textId="77777777" w:rsidR="00AD3F4C" w:rsidRPr="00D75A72" w:rsidRDefault="00AD3F4C" w:rsidP="00D00164">
      <w:pPr>
        <w:jc w:val="both"/>
        <w:rPr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>Bulevar Ivana Crnojevića 64a, 81000 Podgorica</w:t>
      </w:r>
    </w:p>
    <w:p w14:paraId="472C3EEC" w14:textId="77777777" w:rsidR="00AD3F4C" w:rsidRPr="00D75A72" w:rsidRDefault="00AD3F4C" w:rsidP="00D00164">
      <w:pPr>
        <w:jc w:val="both"/>
        <w:rPr>
          <w:sz w:val="22"/>
          <w:szCs w:val="22"/>
          <w:lang w:val="sr-Latn-ME"/>
        </w:rPr>
      </w:pPr>
    </w:p>
    <w:p w14:paraId="0776C897" w14:textId="77777777" w:rsidR="00AD3F4C" w:rsidRPr="00D75A72" w:rsidRDefault="00AD3F4C" w:rsidP="00D00164">
      <w:pPr>
        <w:jc w:val="both"/>
        <w:rPr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>tel: +382 (0) 20 310 280</w:t>
      </w:r>
    </w:p>
    <w:p w14:paraId="72FA0F0F" w14:textId="77777777" w:rsidR="00AD3F4C" w:rsidRPr="00D75A72" w:rsidRDefault="00AD3F4C" w:rsidP="00D00164">
      <w:pPr>
        <w:jc w:val="both"/>
        <w:rPr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>fax: +382 (0) 20 310 581</w:t>
      </w:r>
    </w:p>
    <w:p w14:paraId="7E20BA37" w14:textId="77777777" w:rsidR="00AD3F4C" w:rsidRPr="00D75A72" w:rsidRDefault="00607064" w:rsidP="00D00164">
      <w:pPr>
        <w:jc w:val="both"/>
        <w:rPr>
          <w:sz w:val="22"/>
          <w:szCs w:val="22"/>
          <w:lang w:val="sr-Latn-ME"/>
        </w:rPr>
      </w:pPr>
      <w:hyperlink r:id="rId8" w:history="1">
        <w:r w:rsidR="00AD3F4C" w:rsidRPr="00D75A72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AD3F4C" w:rsidRPr="00D75A72">
        <w:rPr>
          <w:sz w:val="22"/>
          <w:szCs w:val="22"/>
          <w:lang w:val="sr-Latn-ME"/>
        </w:rPr>
        <w:t xml:space="preserve"> </w:t>
      </w:r>
    </w:p>
    <w:p w14:paraId="4894D547" w14:textId="77777777" w:rsidR="00AD3F4C" w:rsidRPr="00D75A72" w:rsidRDefault="00607064" w:rsidP="00D00164">
      <w:pPr>
        <w:jc w:val="both"/>
        <w:rPr>
          <w:sz w:val="22"/>
          <w:szCs w:val="22"/>
          <w:lang w:val="sr-Latn-ME"/>
        </w:rPr>
      </w:pPr>
      <w:hyperlink r:id="rId9" w:history="1">
        <w:r w:rsidR="00AD3F4C" w:rsidRPr="00D75A72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AD3F4C" w:rsidRPr="00D75A72">
        <w:rPr>
          <w:sz w:val="22"/>
          <w:szCs w:val="22"/>
          <w:lang w:val="sr-Latn-ME"/>
        </w:rPr>
        <w:t xml:space="preserve"> </w:t>
      </w:r>
    </w:p>
    <w:p w14:paraId="10C6E408" w14:textId="53765A2E" w:rsidR="00AD3F4C" w:rsidRDefault="00AD3F4C" w:rsidP="00D00164">
      <w:pPr>
        <w:jc w:val="both"/>
        <w:rPr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>putem IS zdravstvene zaštite</w:t>
      </w:r>
    </w:p>
    <w:p w14:paraId="49BC6DB8" w14:textId="77777777" w:rsidR="0052760B" w:rsidRDefault="0052760B" w:rsidP="0052760B">
      <w:pPr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QR kod za online prijavu sumnje na neželjeno dejstvo lijeka:</w:t>
      </w:r>
    </w:p>
    <w:p w14:paraId="5CC9FC64" w14:textId="77777777" w:rsidR="0052760B" w:rsidRDefault="0052760B" w:rsidP="0052760B">
      <w:pPr>
        <w:rPr>
          <w:sz w:val="22"/>
          <w:szCs w:val="22"/>
          <w:lang w:val="pt-PT"/>
        </w:rPr>
      </w:pPr>
    </w:p>
    <w:p w14:paraId="4BE46C48" w14:textId="77777777" w:rsidR="0052760B" w:rsidRPr="00390924" w:rsidRDefault="0052760B" w:rsidP="0052760B">
      <w:pPr>
        <w:rPr>
          <w:sz w:val="22"/>
          <w:szCs w:val="22"/>
          <w:lang w:val="pt-PT"/>
        </w:rPr>
      </w:pPr>
      <w:r w:rsidRPr="007F661E">
        <w:rPr>
          <w:b/>
          <w:bCs/>
          <w:noProof/>
          <w:sz w:val="22"/>
          <w:szCs w:val="22"/>
        </w:rPr>
        <w:drawing>
          <wp:inline distT="0" distB="0" distL="0" distR="0" wp14:anchorId="44D636E0" wp14:editId="042430E9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6E6CE0" w14:textId="2923C5F8" w:rsidR="0052760B" w:rsidRPr="00D75A72" w:rsidRDefault="0052760B" w:rsidP="00D00164">
      <w:pPr>
        <w:jc w:val="both"/>
        <w:rPr>
          <w:sz w:val="22"/>
          <w:szCs w:val="22"/>
          <w:lang w:val="sr-Latn-ME"/>
        </w:rPr>
      </w:pPr>
    </w:p>
    <w:p w14:paraId="198D031B" w14:textId="77777777" w:rsidR="00EF6DA3" w:rsidRPr="00D75A72" w:rsidRDefault="00EF6DA3" w:rsidP="00D00164">
      <w:pPr>
        <w:jc w:val="both"/>
        <w:rPr>
          <w:sz w:val="22"/>
          <w:szCs w:val="22"/>
          <w:lang w:val="sr-Latn-ME"/>
        </w:rPr>
      </w:pPr>
    </w:p>
    <w:p w14:paraId="254BE56F" w14:textId="77777777" w:rsidR="00A32113" w:rsidRPr="00D75A72" w:rsidRDefault="00A32113" w:rsidP="00D0016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75A72">
        <w:rPr>
          <w:b/>
          <w:bCs/>
          <w:sz w:val="22"/>
          <w:szCs w:val="22"/>
          <w:lang w:val="sr-Latn-ME"/>
        </w:rPr>
        <w:t xml:space="preserve">5. </w:t>
      </w:r>
      <w:r w:rsidR="00291DAD" w:rsidRPr="00D75A72">
        <w:rPr>
          <w:b/>
          <w:bCs/>
          <w:sz w:val="22"/>
          <w:szCs w:val="22"/>
          <w:lang w:val="sr-Latn-ME"/>
        </w:rPr>
        <w:tab/>
      </w:r>
      <w:r w:rsidRPr="00D75A72">
        <w:rPr>
          <w:b/>
          <w:bCs/>
          <w:sz w:val="22"/>
          <w:szCs w:val="22"/>
          <w:lang w:val="sr-Latn-ME"/>
        </w:rPr>
        <w:t xml:space="preserve">KAKO ČUVATI LIJEK </w:t>
      </w:r>
      <w:r w:rsidR="00B91FB7" w:rsidRPr="00D75A72">
        <w:rPr>
          <w:b/>
          <w:bCs/>
          <w:sz w:val="22"/>
          <w:szCs w:val="22"/>
          <w:lang w:val="sr-Latn-ME"/>
        </w:rPr>
        <w:t xml:space="preserve">Atectura Breezhaler </w:t>
      </w:r>
      <w:r w:rsidR="00D02B4E" w:rsidRPr="00D75A72">
        <w:rPr>
          <w:b/>
          <w:bCs/>
          <w:sz w:val="22"/>
          <w:szCs w:val="22"/>
          <w:lang w:val="sr-Latn-ME"/>
        </w:rPr>
        <w:t xml:space="preserve"> </w:t>
      </w:r>
    </w:p>
    <w:p w14:paraId="6BADAB36" w14:textId="77777777" w:rsidR="00445D8F" w:rsidRPr="00D75A72" w:rsidRDefault="00445D8F" w:rsidP="00D00164">
      <w:pPr>
        <w:jc w:val="both"/>
        <w:rPr>
          <w:sz w:val="22"/>
          <w:szCs w:val="22"/>
          <w:lang w:val="sr-Latn-ME"/>
        </w:rPr>
      </w:pPr>
    </w:p>
    <w:p w14:paraId="064BDBD0" w14:textId="77777777" w:rsidR="00832D60" w:rsidRPr="00D75A72" w:rsidRDefault="00832D60" w:rsidP="00D00164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>Lijek čuvajte van pogleda i domašaja djece.</w:t>
      </w:r>
    </w:p>
    <w:p w14:paraId="273C7BAD" w14:textId="77777777" w:rsidR="00832D60" w:rsidRPr="00D75A72" w:rsidRDefault="00832D60" w:rsidP="00D00164">
      <w:pPr>
        <w:jc w:val="both"/>
        <w:rPr>
          <w:sz w:val="22"/>
          <w:szCs w:val="22"/>
          <w:lang w:val="sr-Latn-ME"/>
        </w:rPr>
      </w:pPr>
    </w:p>
    <w:p w14:paraId="56616FC4" w14:textId="6A2B2719" w:rsidR="00832D60" w:rsidRPr="00D75A72" w:rsidRDefault="00832D60" w:rsidP="00D00164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>Ovaj lijek se ne smije upotrijebiti nakon isteka roka upotrebe navedenog na kutiji</w:t>
      </w:r>
      <w:r w:rsidR="00EF6DA3">
        <w:rPr>
          <w:sz w:val="22"/>
          <w:szCs w:val="22"/>
          <w:lang w:val="sr-Latn-ME"/>
        </w:rPr>
        <w:t xml:space="preserve"> i blisteru</w:t>
      </w:r>
      <w:r w:rsidRPr="00D75A72">
        <w:rPr>
          <w:sz w:val="22"/>
          <w:szCs w:val="22"/>
          <w:lang w:val="sr-Latn-ME"/>
        </w:rPr>
        <w:t>. Rok upotrebe odnosi se na poslednji dan navedenog mjeseca.</w:t>
      </w:r>
    </w:p>
    <w:p w14:paraId="67B4BFEE" w14:textId="77777777" w:rsidR="00003E3A" w:rsidRPr="00D75A72" w:rsidRDefault="00003E3A" w:rsidP="00D00164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4BAB09C9" w14:textId="32802EC0" w:rsidR="000C3468" w:rsidRPr="00D75A72" w:rsidRDefault="000C3468" w:rsidP="00D00164">
      <w:pPr>
        <w:widowControl w:val="0"/>
        <w:jc w:val="both"/>
        <w:rPr>
          <w:rFonts w:eastAsia="MS Mincho"/>
          <w:sz w:val="22"/>
          <w:szCs w:val="22"/>
          <w:lang w:val="sr-Latn-ME" w:eastAsia="zh-CN"/>
        </w:rPr>
      </w:pPr>
      <w:r w:rsidRPr="000C3468">
        <w:rPr>
          <w:rFonts w:eastAsia="MS Mincho"/>
          <w:sz w:val="22"/>
          <w:szCs w:val="22"/>
          <w:lang w:val="sr-Latn-ME" w:eastAsia="zh-CN"/>
        </w:rPr>
        <w:t>Čuvati na temperaturi do 30°.</w:t>
      </w:r>
    </w:p>
    <w:p w14:paraId="1190205E" w14:textId="77777777" w:rsidR="00003E3A" w:rsidRPr="00D75A72" w:rsidRDefault="00003E3A" w:rsidP="00D00164">
      <w:pPr>
        <w:widowControl w:val="0"/>
        <w:jc w:val="both"/>
        <w:rPr>
          <w:rFonts w:eastAsia="MS Mincho"/>
          <w:sz w:val="22"/>
          <w:szCs w:val="22"/>
          <w:lang w:val="sr-Latn-ME" w:eastAsia="zh-CN"/>
        </w:rPr>
      </w:pPr>
    </w:p>
    <w:p w14:paraId="613670F7" w14:textId="0AFCB2D8" w:rsidR="00B91FB7" w:rsidRPr="00D75A72" w:rsidRDefault="00EF6DA3" w:rsidP="00D00164">
      <w:pPr>
        <w:widowControl w:val="0"/>
        <w:jc w:val="both"/>
        <w:rPr>
          <w:rFonts w:eastAsia="MS Mincho"/>
          <w:sz w:val="22"/>
          <w:szCs w:val="22"/>
          <w:lang w:val="sr-Latn-ME" w:eastAsia="zh-CN"/>
        </w:rPr>
      </w:pPr>
      <w:r>
        <w:rPr>
          <w:rFonts w:eastAsia="MS Mincho"/>
          <w:sz w:val="22"/>
          <w:szCs w:val="22"/>
          <w:lang w:val="sr-Latn-ME" w:eastAsia="zh-CN"/>
        </w:rPr>
        <w:t>Kapsule se moraju č</w:t>
      </w:r>
      <w:r w:rsidR="00B91FB7" w:rsidRPr="00D75A72">
        <w:rPr>
          <w:rFonts w:eastAsia="MS Mincho"/>
          <w:sz w:val="22"/>
          <w:szCs w:val="22"/>
          <w:lang w:val="sr-Latn-ME" w:eastAsia="zh-CN"/>
        </w:rPr>
        <w:t xml:space="preserve">uvati u originalnom </w:t>
      </w:r>
      <w:r>
        <w:rPr>
          <w:rFonts w:eastAsia="MS Mincho"/>
          <w:sz w:val="22"/>
          <w:szCs w:val="22"/>
          <w:lang w:val="sr-Latn-ME" w:eastAsia="zh-CN"/>
        </w:rPr>
        <w:t>blisteru</w:t>
      </w:r>
      <w:r w:rsidR="00B91FB7" w:rsidRPr="00D75A72">
        <w:rPr>
          <w:rFonts w:eastAsia="MS Mincho"/>
          <w:sz w:val="22"/>
          <w:szCs w:val="22"/>
          <w:lang w:val="sr-Latn-ME" w:eastAsia="zh-CN"/>
        </w:rPr>
        <w:t xml:space="preserve"> radi zaštite od sv</w:t>
      </w:r>
      <w:r>
        <w:rPr>
          <w:rFonts w:eastAsia="MS Mincho"/>
          <w:sz w:val="22"/>
          <w:szCs w:val="22"/>
          <w:lang w:val="sr-Latn-ME" w:eastAsia="zh-CN"/>
        </w:rPr>
        <w:t>j</w:t>
      </w:r>
      <w:r w:rsidR="00B91FB7" w:rsidRPr="00D75A72">
        <w:rPr>
          <w:rFonts w:eastAsia="MS Mincho"/>
          <w:sz w:val="22"/>
          <w:szCs w:val="22"/>
          <w:lang w:val="sr-Latn-ME" w:eastAsia="zh-CN"/>
        </w:rPr>
        <w:t>etlosti i vlage</w:t>
      </w:r>
      <w:r>
        <w:rPr>
          <w:rFonts w:eastAsia="MS Mincho"/>
          <w:sz w:val="22"/>
          <w:szCs w:val="22"/>
          <w:lang w:val="sr-Latn-ME" w:eastAsia="zh-CN"/>
        </w:rPr>
        <w:t xml:space="preserve">, i </w:t>
      </w:r>
      <w:r w:rsidR="00F62FF2" w:rsidRPr="00D75A72">
        <w:rPr>
          <w:rFonts w:eastAsia="MS Mincho"/>
          <w:sz w:val="22"/>
          <w:szCs w:val="22"/>
          <w:lang w:val="sr-Latn-ME" w:eastAsia="zh-CN"/>
        </w:rPr>
        <w:t xml:space="preserve"> ne </w:t>
      </w:r>
      <w:r w:rsidR="003F6754" w:rsidRPr="00D75A72">
        <w:rPr>
          <w:rFonts w:eastAsia="MS Mincho"/>
          <w:sz w:val="22"/>
          <w:szCs w:val="22"/>
          <w:lang w:val="sr-Latn-ME" w:eastAsia="zh-CN"/>
        </w:rPr>
        <w:t>smiju</w:t>
      </w:r>
      <w:r>
        <w:rPr>
          <w:rFonts w:eastAsia="MS Mincho"/>
          <w:sz w:val="22"/>
          <w:szCs w:val="22"/>
          <w:lang w:val="sr-Latn-ME" w:eastAsia="zh-CN"/>
        </w:rPr>
        <w:t xml:space="preserve"> se</w:t>
      </w:r>
      <w:r w:rsidR="003F6754" w:rsidRPr="00D75A72">
        <w:rPr>
          <w:rFonts w:eastAsia="MS Mincho"/>
          <w:sz w:val="22"/>
          <w:szCs w:val="22"/>
          <w:lang w:val="sr-Latn-ME" w:eastAsia="zh-CN"/>
        </w:rPr>
        <w:t xml:space="preserve"> </w:t>
      </w:r>
      <w:r w:rsidR="00B91FB7" w:rsidRPr="00D75A72">
        <w:rPr>
          <w:rFonts w:eastAsia="MS Mincho"/>
          <w:sz w:val="22"/>
          <w:szCs w:val="22"/>
          <w:lang w:val="sr-Latn-ME" w:eastAsia="zh-CN"/>
        </w:rPr>
        <w:t>vaditi iz blistera osim neposredno pr</w:t>
      </w:r>
      <w:r w:rsidR="003F6754" w:rsidRPr="00D75A72">
        <w:rPr>
          <w:rFonts w:eastAsia="MS Mincho"/>
          <w:sz w:val="22"/>
          <w:szCs w:val="22"/>
          <w:lang w:val="sr-Latn-ME" w:eastAsia="zh-CN"/>
        </w:rPr>
        <w:t>ij</w:t>
      </w:r>
      <w:r w:rsidR="00B91FB7" w:rsidRPr="00D75A72">
        <w:rPr>
          <w:rFonts w:eastAsia="MS Mincho"/>
          <w:sz w:val="22"/>
          <w:szCs w:val="22"/>
          <w:lang w:val="sr-Latn-ME" w:eastAsia="zh-CN"/>
        </w:rPr>
        <w:t>e upotrebe.</w:t>
      </w:r>
    </w:p>
    <w:p w14:paraId="0098A421" w14:textId="77777777" w:rsidR="00445D8F" w:rsidRPr="00D75A72" w:rsidRDefault="00445D8F" w:rsidP="00D00164">
      <w:pPr>
        <w:jc w:val="both"/>
        <w:rPr>
          <w:b/>
          <w:bCs/>
          <w:sz w:val="22"/>
          <w:szCs w:val="22"/>
          <w:lang w:val="sr-Latn-ME"/>
        </w:rPr>
      </w:pPr>
    </w:p>
    <w:p w14:paraId="7ADD24C8" w14:textId="77777777" w:rsidR="00D01E45" w:rsidRPr="00D75A72" w:rsidRDefault="00D01E45" w:rsidP="00D00164">
      <w:pPr>
        <w:jc w:val="both"/>
        <w:rPr>
          <w:sz w:val="22"/>
          <w:szCs w:val="22"/>
          <w:lang w:val="sr-Latn-ME" w:eastAsia="hr-HR"/>
        </w:rPr>
      </w:pPr>
      <w:r w:rsidRPr="00D75A72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10D8FF9A" w14:textId="77777777" w:rsidR="00D01E45" w:rsidRPr="00D75A72" w:rsidRDefault="00D01E45" w:rsidP="00D00164">
      <w:pPr>
        <w:jc w:val="both"/>
        <w:rPr>
          <w:b/>
          <w:bCs/>
          <w:sz w:val="22"/>
          <w:szCs w:val="22"/>
          <w:lang w:val="sr-Latn-ME" w:eastAsia="hr-HR"/>
        </w:rPr>
      </w:pPr>
      <w:r w:rsidRPr="00D75A72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6FD26805" w14:textId="25CA2DC9" w:rsidR="00396B66" w:rsidRDefault="00396B66" w:rsidP="00D00164">
      <w:pPr>
        <w:jc w:val="both"/>
        <w:rPr>
          <w:bCs/>
          <w:sz w:val="22"/>
          <w:szCs w:val="22"/>
          <w:lang w:val="sr-Latn-ME"/>
        </w:rPr>
      </w:pPr>
    </w:p>
    <w:p w14:paraId="584B4160" w14:textId="77777777" w:rsidR="00EF6DA3" w:rsidRPr="00D75A72" w:rsidRDefault="00EF6DA3" w:rsidP="00D00164">
      <w:pPr>
        <w:jc w:val="both"/>
        <w:rPr>
          <w:bCs/>
          <w:sz w:val="22"/>
          <w:szCs w:val="22"/>
          <w:lang w:val="sr-Latn-ME"/>
        </w:rPr>
      </w:pPr>
    </w:p>
    <w:p w14:paraId="75ED870B" w14:textId="77777777" w:rsidR="00A32113" w:rsidRPr="00D75A72" w:rsidRDefault="00A32113" w:rsidP="00D0016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75A72">
        <w:rPr>
          <w:b/>
          <w:bCs/>
          <w:sz w:val="22"/>
          <w:szCs w:val="22"/>
          <w:lang w:val="sr-Latn-ME"/>
        </w:rPr>
        <w:t xml:space="preserve">6. </w:t>
      </w:r>
      <w:r w:rsidR="00291DAD" w:rsidRPr="00D75A72">
        <w:rPr>
          <w:b/>
          <w:bCs/>
          <w:sz w:val="22"/>
          <w:szCs w:val="22"/>
          <w:lang w:val="sr-Latn-ME"/>
        </w:rPr>
        <w:tab/>
      </w:r>
      <w:r w:rsidR="00326EEC" w:rsidRPr="00D75A72">
        <w:rPr>
          <w:b/>
          <w:bCs/>
          <w:sz w:val="22"/>
          <w:szCs w:val="22"/>
          <w:lang w:val="sr-Latn-ME"/>
        </w:rPr>
        <w:t xml:space="preserve">SADRŽAJ PAKOVANJA I </w:t>
      </w:r>
      <w:r w:rsidRPr="00D75A72">
        <w:rPr>
          <w:b/>
          <w:bCs/>
          <w:sz w:val="22"/>
          <w:szCs w:val="22"/>
          <w:lang w:val="sr-Latn-ME"/>
        </w:rPr>
        <w:t>DODATNE INFORMACIJE</w:t>
      </w:r>
      <w:r w:rsidR="00E06040" w:rsidRPr="00D75A72">
        <w:rPr>
          <w:b/>
          <w:bCs/>
          <w:sz w:val="22"/>
          <w:szCs w:val="22"/>
          <w:lang w:val="sr-Latn-ME"/>
        </w:rPr>
        <w:t xml:space="preserve"> </w:t>
      </w:r>
    </w:p>
    <w:p w14:paraId="34629B52" w14:textId="77777777" w:rsidR="00445D8F" w:rsidRPr="00D75A72" w:rsidRDefault="00445D8F" w:rsidP="00D00164">
      <w:pPr>
        <w:jc w:val="both"/>
        <w:rPr>
          <w:sz w:val="22"/>
          <w:szCs w:val="22"/>
          <w:lang w:val="sr-Latn-ME"/>
        </w:rPr>
      </w:pPr>
    </w:p>
    <w:p w14:paraId="45ED690A" w14:textId="77777777" w:rsidR="00B91FB7" w:rsidRPr="00D75A72" w:rsidRDefault="00B91FB7" w:rsidP="00D00164">
      <w:pPr>
        <w:pStyle w:val="Listlevel1"/>
        <w:keepNext/>
        <w:widowControl w:val="0"/>
        <w:spacing w:before="0"/>
        <w:jc w:val="both"/>
        <w:rPr>
          <w:rFonts w:eastAsia="Times New Roman"/>
          <w:b/>
          <w:bCs/>
          <w:kern w:val="32"/>
          <w:sz w:val="22"/>
          <w:szCs w:val="22"/>
          <w:lang w:val="sr-Latn-ME" w:eastAsia="en-US"/>
        </w:rPr>
      </w:pPr>
      <w:r w:rsidRPr="00D75A72">
        <w:rPr>
          <w:rFonts w:eastAsia="Times New Roman"/>
          <w:b/>
          <w:bCs/>
          <w:kern w:val="32"/>
          <w:sz w:val="22"/>
          <w:szCs w:val="22"/>
          <w:lang w:val="sr-Latn-ME" w:eastAsia="en-US"/>
        </w:rPr>
        <w:t xml:space="preserve">Šta sadrži </w:t>
      </w:r>
      <w:r w:rsidR="00F65101" w:rsidRPr="00D75A72">
        <w:rPr>
          <w:rFonts w:eastAsia="Times New Roman"/>
          <w:b/>
          <w:bCs/>
          <w:kern w:val="32"/>
          <w:sz w:val="22"/>
          <w:szCs w:val="22"/>
          <w:lang w:val="sr-Latn-ME" w:eastAsia="en-US"/>
        </w:rPr>
        <w:t>lijek</w:t>
      </w:r>
      <w:r w:rsidRPr="00D75A72">
        <w:rPr>
          <w:rFonts w:eastAsia="Times New Roman"/>
          <w:b/>
          <w:bCs/>
          <w:kern w:val="32"/>
          <w:sz w:val="22"/>
          <w:szCs w:val="22"/>
          <w:lang w:val="sr-Latn-ME" w:eastAsia="en-US"/>
        </w:rPr>
        <w:t xml:space="preserve"> Atectura Breezhaler</w:t>
      </w:r>
    </w:p>
    <w:p w14:paraId="3FE36CB7" w14:textId="3ADA1657" w:rsidR="00B91FB7" w:rsidRPr="00D75A72" w:rsidRDefault="00B91FB7" w:rsidP="00CA4FFB">
      <w:pPr>
        <w:pStyle w:val="Text"/>
        <w:keepNext/>
        <w:widowControl w:val="0"/>
        <w:numPr>
          <w:ilvl w:val="0"/>
          <w:numId w:val="37"/>
        </w:numPr>
        <w:tabs>
          <w:tab w:val="left" w:pos="360"/>
        </w:tabs>
        <w:spacing w:before="0"/>
        <w:ind w:hanging="720"/>
        <w:rPr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>Aktivne supstance su indakaterol (</w:t>
      </w:r>
      <w:r w:rsidR="00EF6DA3">
        <w:rPr>
          <w:sz w:val="22"/>
          <w:szCs w:val="22"/>
          <w:lang w:val="sr-Latn-ME"/>
        </w:rPr>
        <w:t xml:space="preserve">u obliku </w:t>
      </w:r>
      <w:r w:rsidRPr="00D75A72">
        <w:rPr>
          <w:sz w:val="22"/>
          <w:szCs w:val="22"/>
          <w:lang w:val="sr-Latn-ME"/>
        </w:rPr>
        <w:t>acetat</w:t>
      </w:r>
      <w:r w:rsidR="00EF6DA3">
        <w:rPr>
          <w:sz w:val="22"/>
          <w:szCs w:val="22"/>
          <w:lang w:val="sr-Latn-ME"/>
        </w:rPr>
        <w:t>a</w:t>
      </w:r>
      <w:r w:rsidRPr="00D75A72">
        <w:rPr>
          <w:sz w:val="22"/>
          <w:szCs w:val="22"/>
          <w:lang w:val="sr-Latn-ME"/>
        </w:rPr>
        <w:t>) i mometazon</w:t>
      </w:r>
      <w:r w:rsidR="00FA369E">
        <w:rPr>
          <w:sz w:val="22"/>
          <w:szCs w:val="22"/>
          <w:lang w:val="sr-Latn-ME"/>
        </w:rPr>
        <w:t xml:space="preserve"> </w:t>
      </w:r>
      <w:r w:rsidRPr="00D75A72">
        <w:rPr>
          <w:sz w:val="22"/>
          <w:szCs w:val="22"/>
          <w:lang w:val="sr-Latn-ME"/>
        </w:rPr>
        <w:t>furoat.</w:t>
      </w:r>
    </w:p>
    <w:p w14:paraId="12CE7848" w14:textId="77777777" w:rsidR="00B91FB7" w:rsidRPr="00D75A72" w:rsidRDefault="00B91FB7" w:rsidP="00D00164">
      <w:pPr>
        <w:pStyle w:val="Text"/>
        <w:keepNext/>
        <w:widowControl w:val="0"/>
        <w:spacing w:before="0"/>
        <w:rPr>
          <w:sz w:val="22"/>
          <w:szCs w:val="22"/>
          <w:lang w:val="sr-Latn-ME"/>
        </w:rPr>
      </w:pPr>
    </w:p>
    <w:p w14:paraId="15E926CB" w14:textId="69600AEE" w:rsidR="00B91FB7" w:rsidRPr="00D75A72" w:rsidRDefault="00B91FB7" w:rsidP="00D00164">
      <w:pPr>
        <w:pStyle w:val="Text"/>
        <w:keepNext/>
        <w:widowControl w:val="0"/>
        <w:spacing w:before="0"/>
        <w:rPr>
          <w:sz w:val="22"/>
          <w:szCs w:val="22"/>
          <w:u w:val="single"/>
          <w:lang w:val="sr-Latn-ME"/>
        </w:rPr>
      </w:pPr>
      <w:r w:rsidRPr="00D75A72">
        <w:rPr>
          <w:sz w:val="22"/>
          <w:szCs w:val="22"/>
          <w:u w:val="single"/>
          <w:lang w:val="sr-Latn-ME"/>
        </w:rPr>
        <w:t>Atectura Breezhaler 125 mikrograma</w:t>
      </w:r>
      <w:r w:rsidR="00F62FF2" w:rsidRPr="00D75A72">
        <w:rPr>
          <w:sz w:val="22"/>
          <w:szCs w:val="22"/>
          <w:u w:val="single"/>
          <w:lang w:val="sr-Latn-ME"/>
        </w:rPr>
        <w:t xml:space="preserve"> + </w:t>
      </w:r>
      <w:r w:rsidRPr="00D75A72">
        <w:rPr>
          <w:sz w:val="22"/>
          <w:szCs w:val="22"/>
          <w:u w:val="single"/>
          <w:lang w:val="sr-Latn-ME"/>
        </w:rPr>
        <w:t>127,5 mikrograma</w:t>
      </w:r>
    </w:p>
    <w:p w14:paraId="2C81FBE9" w14:textId="5B97CD5D" w:rsidR="00B91FB7" w:rsidRPr="00D75A72" w:rsidRDefault="00B91FB7" w:rsidP="00D00164">
      <w:pPr>
        <w:pStyle w:val="Text"/>
        <w:keepNext/>
        <w:widowControl w:val="0"/>
        <w:spacing w:before="0"/>
        <w:rPr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>Jedna kapsula sadrži 173 mikrograma indakaterol</w:t>
      </w:r>
      <w:r w:rsidR="00D40EA1">
        <w:rPr>
          <w:sz w:val="22"/>
          <w:szCs w:val="22"/>
          <w:lang w:val="sr-Latn-ME"/>
        </w:rPr>
        <w:t xml:space="preserve"> </w:t>
      </w:r>
      <w:r w:rsidRPr="00D75A72">
        <w:rPr>
          <w:sz w:val="22"/>
          <w:szCs w:val="22"/>
          <w:lang w:val="sr-Latn-ME"/>
        </w:rPr>
        <w:t>acetata (što odgovara 150 mikrograma indakaterola) i 160 mikrograma mometazon</w:t>
      </w:r>
      <w:r w:rsidR="00FA369E">
        <w:rPr>
          <w:sz w:val="22"/>
          <w:szCs w:val="22"/>
          <w:lang w:val="sr-Latn-ME"/>
        </w:rPr>
        <w:t xml:space="preserve"> </w:t>
      </w:r>
      <w:r w:rsidRPr="00D75A72">
        <w:rPr>
          <w:sz w:val="22"/>
          <w:szCs w:val="22"/>
          <w:lang w:val="sr-Latn-ME"/>
        </w:rPr>
        <w:t>furoata. Jedna oslobođena doza (doza koja izlazi iz nastavka za usta inhalatora) odgovara 125 mikrograma indakaterola i 127,5 mikrograma mometazon</w:t>
      </w:r>
      <w:r w:rsidR="00FA369E">
        <w:rPr>
          <w:sz w:val="22"/>
          <w:szCs w:val="22"/>
          <w:lang w:val="sr-Latn-ME"/>
        </w:rPr>
        <w:t xml:space="preserve"> </w:t>
      </w:r>
      <w:r w:rsidRPr="00D75A72">
        <w:rPr>
          <w:sz w:val="22"/>
          <w:szCs w:val="22"/>
          <w:lang w:val="sr-Latn-ME"/>
        </w:rPr>
        <w:t>furoata.</w:t>
      </w:r>
    </w:p>
    <w:p w14:paraId="11A9DC09" w14:textId="77777777" w:rsidR="00B91FB7" w:rsidRPr="00D75A72" w:rsidRDefault="00B91FB7" w:rsidP="00D00164">
      <w:pPr>
        <w:pStyle w:val="Text"/>
        <w:keepNext/>
        <w:widowControl w:val="0"/>
        <w:spacing w:before="0"/>
        <w:rPr>
          <w:sz w:val="22"/>
          <w:szCs w:val="22"/>
          <w:lang w:val="sr-Latn-ME"/>
        </w:rPr>
      </w:pPr>
    </w:p>
    <w:p w14:paraId="3C6AF633" w14:textId="5FD3F01B" w:rsidR="00B91FB7" w:rsidRPr="00D75A72" w:rsidRDefault="00B91FB7" w:rsidP="00D00164">
      <w:pPr>
        <w:pStyle w:val="Text"/>
        <w:keepNext/>
        <w:widowControl w:val="0"/>
        <w:spacing w:before="0"/>
        <w:rPr>
          <w:sz w:val="22"/>
          <w:szCs w:val="22"/>
          <w:u w:val="single"/>
          <w:lang w:val="sr-Latn-ME"/>
        </w:rPr>
      </w:pPr>
      <w:r w:rsidRPr="00D75A72">
        <w:rPr>
          <w:sz w:val="22"/>
          <w:szCs w:val="22"/>
          <w:u w:val="single"/>
          <w:lang w:val="sr-Latn-ME"/>
        </w:rPr>
        <w:t>Atectura Breezhaler 125 mikrograma</w:t>
      </w:r>
      <w:r w:rsidR="00F62FF2" w:rsidRPr="00D75A72">
        <w:rPr>
          <w:sz w:val="22"/>
          <w:szCs w:val="22"/>
          <w:u w:val="single"/>
          <w:lang w:val="sr-Latn-ME"/>
        </w:rPr>
        <w:t xml:space="preserve"> + </w:t>
      </w:r>
      <w:r w:rsidRPr="00D75A72">
        <w:rPr>
          <w:sz w:val="22"/>
          <w:szCs w:val="22"/>
          <w:u w:val="single"/>
          <w:lang w:val="sr-Latn-ME"/>
        </w:rPr>
        <w:t>260 mikrograma</w:t>
      </w:r>
    </w:p>
    <w:p w14:paraId="6E73CD74" w14:textId="69AE46BE" w:rsidR="00B91FB7" w:rsidRPr="00D75A72" w:rsidRDefault="00B91FB7" w:rsidP="00D00164">
      <w:pPr>
        <w:pStyle w:val="Text"/>
        <w:keepNext/>
        <w:widowControl w:val="0"/>
        <w:spacing w:before="0"/>
        <w:rPr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>Jedna kapsula sadrži 173 mikrograma indakaterol</w:t>
      </w:r>
      <w:r w:rsidR="00D40EA1">
        <w:rPr>
          <w:sz w:val="22"/>
          <w:szCs w:val="22"/>
          <w:lang w:val="sr-Latn-ME"/>
        </w:rPr>
        <w:t xml:space="preserve"> </w:t>
      </w:r>
      <w:r w:rsidRPr="00D75A72">
        <w:rPr>
          <w:sz w:val="22"/>
          <w:szCs w:val="22"/>
          <w:lang w:val="sr-Latn-ME"/>
        </w:rPr>
        <w:t>acetata (što odgovara 150 mikrograma indakaterola) i 320 mikrograma mometazon</w:t>
      </w:r>
      <w:r w:rsidR="00FA369E">
        <w:rPr>
          <w:sz w:val="22"/>
          <w:szCs w:val="22"/>
          <w:lang w:val="sr-Latn-ME"/>
        </w:rPr>
        <w:t xml:space="preserve"> </w:t>
      </w:r>
      <w:r w:rsidRPr="00D75A72">
        <w:rPr>
          <w:sz w:val="22"/>
          <w:szCs w:val="22"/>
          <w:lang w:val="sr-Latn-ME"/>
        </w:rPr>
        <w:t>furoata. Jedna oslobođena doza (doza koja izlazi iz nastavka za usta inhalatora) odgovara 125 mikrograma indakaterola i 260 mikrograma mometazon</w:t>
      </w:r>
      <w:r w:rsidR="00FA369E">
        <w:rPr>
          <w:sz w:val="22"/>
          <w:szCs w:val="22"/>
          <w:lang w:val="sr-Latn-ME"/>
        </w:rPr>
        <w:t xml:space="preserve"> </w:t>
      </w:r>
      <w:r w:rsidRPr="00D75A72">
        <w:rPr>
          <w:sz w:val="22"/>
          <w:szCs w:val="22"/>
          <w:lang w:val="sr-Latn-ME"/>
        </w:rPr>
        <w:t>furoata.</w:t>
      </w:r>
    </w:p>
    <w:p w14:paraId="6B9DCD8E" w14:textId="77777777" w:rsidR="00B91FB7" w:rsidRPr="00D75A72" w:rsidRDefault="00B91FB7" w:rsidP="00D00164">
      <w:pPr>
        <w:pStyle w:val="Listlevel1"/>
        <w:widowControl w:val="0"/>
        <w:spacing w:before="0"/>
        <w:jc w:val="both"/>
        <w:rPr>
          <w:sz w:val="22"/>
          <w:szCs w:val="22"/>
          <w:lang w:val="sr-Latn-ME"/>
        </w:rPr>
      </w:pPr>
    </w:p>
    <w:p w14:paraId="1BF9207A" w14:textId="26F353FD" w:rsidR="00E62EC9" w:rsidRPr="00AF3936" w:rsidRDefault="00E62EC9" w:rsidP="00AF3936">
      <w:pPr>
        <w:pStyle w:val="Text"/>
        <w:keepNext/>
        <w:widowControl w:val="0"/>
        <w:tabs>
          <w:tab w:val="left" w:pos="360"/>
        </w:tabs>
        <w:spacing w:before="0"/>
        <w:rPr>
          <w:bCs/>
          <w:sz w:val="22"/>
          <w:szCs w:val="22"/>
          <w:lang w:val="sr-Latn-ME"/>
        </w:rPr>
      </w:pPr>
      <w:r w:rsidRPr="00E62EC9">
        <w:rPr>
          <w:bCs/>
          <w:sz w:val="22"/>
          <w:szCs w:val="22"/>
        </w:rPr>
        <w:t>Ostali sastojci su laktoza monohidrat (vidi “</w:t>
      </w:r>
      <w:r w:rsidRPr="00E62EC9">
        <w:rPr>
          <w:bCs/>
          <w:sz w:val="22"/>
          <w:szCs w:val="22"/>
          <w:lang w:val="en-US"/>
        </w:rPr>
        <w:t>L</w:t>
      </w:r>
      <w:r w:rsidR="00FC2907">
        <w:rPr>
          <w:bCs/>
          <w:sz w:val="22"/>
          <w:szCs w:val="22"/>
          <w:lang w:val="en-US"/>
        </w:rPr>
        <w:t>ij</w:t>
      </w:r>
      <w:r w:rsidRPr="00E62EC9">
        <w:rPr>
          <w:bCs/>
          <w:sz w:val="22"/>
          <w:szCs w:val="22"/>
          <w:lang w:val="en-US"/>
        </w:rPr>
        <w:t>ek Atectura Breezhaler sadrži laktozu”</w:t>
      </w:r>
      <w:r w:rsidRPr="00AF3936">
        <w:rPr>
          <w:bCs/>
          <w:sz w:val="22"/>
          <w:szCs w:val="22"/>
          <w:lang w:val="sr-Latn-RS"/>
        </w:rPr>
        <w:t xml:space="preserve"> </w:t>
      </w:r>
      <w:r w:rsidRPr="00E62EC9">
        <w:rPr>
          <w:bCs/>
          <w:sz w:val="22"/>
          <w:szCs w:val="22"/>
        </w:rPr>
        <w:t xml:space="preserve">u </w:t>
      </w:r>
      <w:r w:rsidR="006F52DE">
        <w:rPr>
          <w:bCs/>
          <w:sz w:val="22"/>
          <w:szCs w:val="22"/>
        </w:rPr>
        <w:t>dijelu</w:t>
      </w:r>
      <w:r w:rsidR="006F52DE" w:rsidRPr="00E62EC9">
        <w:rPr>
          <w:bCs/>
          <w:sz w:val="22"/>
          <w:szCs w:val="22"/>
        </w:rPr>
        <w:t xml:space="preserve"> </w:t>
      </w:r>
      <w:r w:rsidRPr="00E62EC9">
        <w:rPr>
          <w:bCs/>
          <w:sz w:val="22"/>
          <w:szCs w:val="22"/>
        </w:rPr>
        <w:t>2) i želatin (omotač kapsule).</w:t>
      </w:r>
    </w:p>
    <w:p w14:paraId="177A7AD2" w14:textId="77777777" w:rsidR="00E62EC9" w:rsidRPr="00E62EC9" w:rsidRDefault="00E62EC9" w:rsidP="00AF3936">
      <w:pPr>
        <w:pStyle w:val="Text"/>
        <w:keepNext/>
        <w:widowControl w:val="0"/>
        <w:tabs>
          <w:tab w:val="left" w:pos="360"/>
        </w:tabs>
        <w:spacing w:before="0"/>
        <w:rPr>
          <w:bCs/>
          <w:sz w:val="22"/>
          <w:szCs w:val="22"/>
          <w:lang w:val="sr-Latn-ME"/>
        </w:rPr>
      </w:pPr>
    </w:p>
    <w:p w14:paraId="4DDBACED" w14:textId="76BD9A83" w:rsidR="00E62EC9" w:rsidRPr="00E62EC9" w:rsidRDefault="00E62EC9" w:rsidP="00E62EC9">
      <w:pPr>
        <w:pStyle w:val="Text"/>
        <w:keepNext/>
        <w:widowControl w:val="0"/>
        <w:spacing w:before="0"/>
        <w:rPr>
          <w:bCs/>
          <w:sz w:val="22"/>
          <w:szCs w:val="22"/>
        </w:rPr>
      </w:pPr>
      <w:r w:rsidRPr="00E62EC9">
        <w:rPr>
          <w:bCs/>
          <w:sz w:val="22"/>
          <w:szCs w:val="22"/>
        </w:rPr>
        <w:t>Sastojci mastila za štampu:</w:t>
      </w:r>
    </w:p>
    <w:p w14:paraId="7447A548" w14:textId="77777777" w:rsidR="00E62EC9" w:rsidRPr="00E62EC9" w:rsidRDefault="00E62EC9" w:rsidP="00AF3936">
      <w:pPr>
        <w:pStyle w:val="Text"/>
        <w:keepNext/>
        <w:widowControl w:val="0"/>
        <w:spacing w:before="0"/>
        <w:rPr>
          <w:sz w:val="22"/>
          <w:szCs w:val="22"/>
        </w:rPr>
      </w:pPr>
    </w:p>
    <w:p w14:paraId="7F85DC68" w14:textId="77777777" w:rsidR="00E62EC9" w:rsidRPr="00AF3936" w:rsidRDefault="00E62EC9" w:rsidP="00AF3936">
      <w:pPr>
        <w:widowControl w:val="0"/>
        <w:jc w:val="both"/>
        <w:rPr>
          <w:sz w:val="22"/>
          <w:szCs w:val="22"/>
          <w:u w:val="single"/>
        </w:rPr>
      </w:pPr>
      <w:r w:rsidRPr="00AF3936">
        <w:rPr>
          <w:sz w:val="22"/>
          <w:szCs w:val="22"/>
          <w:u w:val="single"/>
        </w:rPr>
        <w:t>Atectura Breezhaler, 125 mikrograma/127</w:t>
      </w:r>
      <w:proofErr w:type="gramStart"/>
      <w:r w:rsidRPr="00AF3936">
        <w:rPr>
          <w:sz w:val="22"/>
          <w:szCs w:val="22"/>
          <w:u w:val="single"/>
        </w:rPr>
        <w:t>,5</w:t>
      </w:r>
      <w:proofErr w:type="gramEnd"/>
      <w:r w:rsidRPr="00AF3936">
        <w:rPr>
          <w:sz w:val="22"/>
          <w:szCs w:val="22"/>
          <w:u w:val="single"/>
        </w:rPr>
        <w:t xml:space="preserve"> mikrograma</w:t>
      </w:r>
    </w:p>
    <w:p w14:paraId="4D657997" w14:textId="0993E6B3" w:rsidR="00E62EC9" w:rsidRPr="00AF3936" w:rsidRDefault="006F52DE" w:rsidP="00AF3936">
      <w:pPr>
        <w:widowControl w:val="0"/>
        <w:jc w:val="both"/>
        <w:rPr>
          <w:sz w:val="22"/>
          <w:szCs w:val="22"/>
          <w:lang w:val="en-GB"/>
        </w:rPr>
      </w:pPr>
      <w:r>
        <w:rPr>
          <w:sz w:val="22"/>
          <w:szCs w:val="22"/>
        </w:rPr>
        <w:t>O</w:t>
      </w:r>
      <w:r w:rsidR="00E62EC9" w:rsidRPr="00AF3936">
        <w:rPr>
          <w:sz w:val="22"/>
          <w:szCs w:val="22"/>
        </w:rPr>
        <w:t xml:space="preserve">rganska smola, </w:t>
      </w:r>
      <w:r w:rsidR="00E62EC9" w:rsidRPr="00AF3936">
        <w:rPr>
          <w:sz w:val="22"/>
          <w:szCs w:val="22"/>
          <w:lang w:val="hr-HR"/>
        </w:rPr>
        <w:t>titan</w:t>
      </w:r>
      <w:r>
        <w:rPr>
          <w:sz w:val="22"/>
          <w:szCs w:val="22"/>
          <w:lang w:val="hr-HR"/>
        </w:rPr>
        <w:t xml:space="preserve"> </w:t>
      </w:r>
      <w:r w:rsidR="00E62EC9" w:rsidRPr="00AF3936">
        <w:rPr>
          <w:sz w:val="22"/>
          <w:szCs w:val="22"/>
          <w:lang w:val="hr-HR"/>
        </w:rPr>
        <w:t>dioksid (E171)</w:t>
      </w:r>
      <w:r w:rsidR="00E62EC9" w:rsidRPr="00AF3936">
        <w:rPr>
          <w:sz w:val="22"/>
          <w:szCs w:val="22"/>
        </w:rPr>
        <w:t xml:space="preserve">, </w:t>
      </w:r>
      <w:r w:rsidR="00E62EC9" w:rsidRPr="00AF3936">
        <w:rPr>
          <w:sz w:val="22"/>
          <w:szCs w:val="22"/>
          <w:lang w:val="hr-HR"/>
        </w:rPr>
        <w:t>gvožđe</w:t>
      </w:r>
      <w:r>
        <w:rPr>
          <w:sz w:val="22"/>
          <w:szCs w:val="22"/>
          <w:lang w:val="hr-HR"/>
        </w:rPr>
        <w:t xml:space="preserve"> </w:t>
      </w:r>
      <w:r w:rsidR="00E62EC9" w:rsidRPr="00AF3936">
        <w:rPr>
          <w:sz w:val="22"/>
          <w:szCs w:val="22"/>
          <w:lang w:val="hr-HR"/>
        </w:rPr>
        <w:t>oksid, crni (E172)</w:t>
      </w:r>
      <w:r w:rsidR="00E62EC9" w:rsidRPr="00AF3936">
        <w:rPr>
          <w:sz w:val="22"/>
          <w:szCs w:val="22"/>
        </w:rPr>
        <w:t xml:space="preserve">, </w:t>
      </w:r>
      <w:r w:rsidR="00E62EC9" w:rsidRPr="00AF3936">
        <w:rPr>
          <w:sz w:val="22"/>
          <w:szCs w:val="22"/>
          <w:lang w:val="hr-HR"/>
        </w:rPr>
        <w:t>propilen glikol (E1520)</w:t>
      </w:r>
      <w:r w:rsidR="00E62EC9" w:rsidRPr="00AF3936">
        <w:rPr>
          <w:sz w:val="22"/>
          <w:szCs w:val="22"/>
        </w:rPr>
        <w:t xml:space="preserve">, </w:t>
      </w:r>
      <w:r w:rsidR="00E62EC9" w:rsidRPr="00AF3936">
        <w:rPr>
          <w:sz w:val="22"/>
          <w:szCs w:val="22"/>
          <w:lang w:val="hr-HR"/>
        </w:rPr>
        <w:t>gvožđe</w:t>
      </w:r>
      <w:r>
        <w:rPr>
          <w:sz w:val="22"/>
          <w:szCs w:val="22"/>
          <w:lang w:val="hr-HR"/>
        </w:rPr>
        <w:t xml:space="preserve"> </w:t>
      </w:r>
      <w:r w:rsidR="00E62EC9" w:rsidRPr="00AF3936">
        <w:rPr>
          <w:sz w:val="22"/>
          <w:szCs w:val="22"/>
          <w:lang w:val="hr-HR"/>
        </w:rPr>
        <w:t>oksid, žuti (E172) i</w:t>
      </w:r>
      <w:r w:rsidR="00E62EC9" w:rsidRPr="00AF3936">
        <w:rPr>
          <w:sz w:val="22"/>
          <w:szCs w:val="22"/>
        </w:rPr>
        <w:t xml:space="preserve"> </w:t>
      </w:r>
      <w:r w:rsidR="00E62EC9" w:rsidRPr="00AF3936">
        <w:rPr>
          <w:sz w:val="22"/>
          <w:szCs w:val="22"/>
          <w:lang w:val="hr-HR"/>
        </w:rPr>
        <w:t>amonijum</w:t>
      </w:r>
      <w:r>
        <w:rPr>
          <w:sz w:val="22"/>
          <w:szCs w:val="22"/>
          <w:lang w:val="hr-HR"/>
        </w:rPr>
        <w:t xml:space="preserve"> </w:t>
      </w:r>
      <w:r w:rsidR="00E62EC9" w:rsidRPr="00AF3936">
        <w:rPr>
          <w:sz w:val="22"/>
          <w:szCs w:val="22"/>
          <w:lang w:val="hr-HR"/>
        </w:rPr>
        <w:t>hidroksid (E527)</w:t>
      </w:r>
      <w:r>
        <w:rPr>
          <w:sz w:val="22"/>
          <w:szCs w:val="22"/>
          <w:lang w:val="hr-HR"/>
        </w:rPr>
        <w:t>.</w:t>
      </w:r>
    </w:p>
    <w:p w14:paraId="62DF6F56" w14:textId="77777777" w:rsidR="00E62EC9" w:rsidRPr="00AF3936" w:rsidRDefault="00E62EC9" w:rsidP="00E62EC9">
      <w:pPr>
        <w:widowControl w:val="0"/>
        <w:jc w:val="both"/>
        <w:rPr>
          <w:sz w:val="22"/>
          <w:szCs w:val="22"/>
          <w:u w:val="single"/>
        </w:rPr>
      </w:pPr>
    </w:p>
    <w:p w14:paraId="33B733DA" w14:textId="3383D06B" w:rsidR="00E62EC9" w:rsidRPr="00AF3936" w:rsidRDefault="00E62EC9" w:rsidP="00AF3936">
      <w:pPr>
        <w:widowControl w:val="0"/>
        <w:jc w:val="both"/>
        <w:rPr>
          <w:sz w:val="22"/>
          <w:szCs w:val="22"/>
        </w:rPr>
      </w:pPr>
      <w:r w:rsidRPr="00AF3936">
        <w:rPr>
          <w:sz w:val="22"/>
          <w:szCs w:val="22"/>
          <w:u w:val="single"/>
        </w:rPr>
        <w:t>Atectura Breezhaler, 125 mikrograma/260 mikrograma</w:t>
      </w:r>
    </w:p>
    <w:p w14:paraId="21EDE84F" w14:textId="3661DE88" w:rsidR="00E62EC9" w:rsidRPr="00AF3936" w:rsidRDefault="006F52DE" w:rsidP="00AF3936">
      <w:pPr>
        <w:keepNext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</w:t>
      </w:r>
      <w:r w:rsidR="00E62EC9" w:rsidRPr="00AF3936">
        <w:rPr>
          <w:sz w:val="22"/>
          <w:szCs w:val="22"/>
          <w:lang w:val="hr-HR"/>
        </w:rPr>
        <w:t>rganska smola, gvožđe</w:t>
      </w:r>
      <w:r>
        <w:rPr>
          <w:sz w:val="22"/>
          <w:szCs w:val="22"/>
          <w:lang w:val="hr-HR"/>
        </w:rPr>
        <w:t xml:space="preserve"> </w:t>
      </w:r>
      <w:r w:rsidR="00E62EC9" w:rsidRPr="00AF3936">
        <w:rPr>
          <w:sz w:val="22"/>
          <w:szCs w:val="22"/>
          <w:lang w:val="hr-HR"/>
        </w:rPr>
        <w:t>oksid, crni (E172), propilen glikol (E1520) i amonijum</w:t>
      </w:r>
      <w:r>
        <w:rPr>
          <w:sz w:val="22"/>
          <w:szCs w:val="22"/>
          <w:lang w:val="hr-HR"/>
        </w:rPr>
        <w:t xml:space="preserve"> </w:t>
      </w:r>
      <w:r w:rsidR="00E62EC9" w:rsidRPr="00AF3936">
        <w:rPr>
          <w:sz w:val="22"/>
          <w:szCs w:val="22"/>
          <w:lang w:val="hr-HR"/>
        </w:rPr>
        <w:t>hidroksid (E527)</w:t>
      </w:r>
      <w:r>
        <w:rPr>
          <w:sz w:val="22"/>
          <w:szCs w:val="22"/>
          <w:lang w:val="hr-HR"/>
        </w:rPr>
        <w:t>.</w:t>
      </w:r>
    </w:p>
    <w:p w14:paraId="76CC0174" w14:textId="77777777" w:rsidR="00E62EC9" w:rsidRPr="00D75A72" w:rsidRDefault="00E62EC9" w:rsidP="00AF3936">
      <w:pPr>
        <w:pStyle w:val="Text"/>
        <w:keepNext/>
        <w:widowControl w:val="0"/>
        <w:tabs>
          <w:tab w:val="left" w:pos="360"/>
        </w:tabs>
        <w:spacing w:before="0"/>
        <w:rPr>
          <w:sz w:val="22"/>
          <w:szCs w:val="22"/>
          <w:lang w:val="sr-Latn-ME"/>
        </w:rPr>
      </w:pPr>
    </w:p>
    <w:p w14:paraId="0AF94C3F" w14:textId="77777777" w:rsidR="00D40EA1" w:rsidRDefault="00D40EA1" w:rsidP="00D00164">
      <w:pPr>
        <w:pStyle w:val="Nottoc-headings"/>
        <w:keepLines w:val="0"/>
        <w:widowControl w:val="0"/>
        <w:spacing w:before="0" w:after="0"/>
        <w:jc w:val="both"/>
        <w:rPr>
          <w:rFonts w:ascii="Times New Roman" w:hAnsi="Times New Roman" w:cs="Times New Roman"/>
          <w:sz w:val="22"/>
          <w:szCs w:val="22"/>
          <w:lang w:val="sr-Latn-ME"/>
        </w:rPr>
      </w:pPr>
    </w:p>
    <w:p w14:paraId="3C96E8C6" w14:textId="1DEF9379" w:rsidR="00B91FB7" w:rsidRPr="00D75A72" w:rsidRDefault="00B91FB7" w:rsidP="00D00164">
      <w:pPr>
        <w:pStyle w:val="Nottoc-headings"/>
        <w:keepLines w:val="0"/>
        <w:widowControl w:val="0"/>
        <w:spacing w:before="0" w:after="0"/>
        <w:jc w:val="both"/>
        <w:rPr>
          <w:rFonts w:ascii="Times New Roman" w:hAnsi="Times New Roman" w:cs="Times New Roman"/>
          <w:sz w:val="22"/>
          <w:szCs w:val="22"/>
          <w:lang w:val="sr-Latn-ME"/>
        </w:rPr>
      </w:pPr>
      <w:r w:rsidRPr="00D75A72">
        <w:rPr>
          <w:rFonts w:ascii="Times New Roman" w:hAnsi="Times New Roman" w:cs="Times New Roman"/>
          <w:sz w:val="22"/>
          <w:szCs w:val="22"/>
          <w:lang w:val="sr-Latn-ME"/>
        </w:rPr>
        <w:t xml:space="preserve">Kako izgleda </w:t>
      </w:r>
      <w:r w:rsidR="00F65101" w:rsidRPr="00D75A72">
        <w:rPr>
          <w:rFonts w:ascii="Times New Roman" w:hAnsi="Times New Roman" w:cs="Times New Roman"/>
          <w:sz w:val="22"/>
          <w:szCs w:val="22"/>
          <w:lang w:val="sr-Latn-ME"/>
        </w:rPr>
        <w:t>lijek</w:t>
      </w:r>
      <w:r w:rsidRPr="00D75A72">
        <w:rPr>
          <w:rFonts w:ascii="Times New Roman" w:hAnsi="Times New Roman" w:cs="Times New Roman"/>
          <w:sz w:val="22"/>
          <w:szCs w:val="22"/>
          <w:lang w:val="sr-Latn-ME"/>
        </w:rPr>
        <w:t xml:space="preserve"> Atectura Breezhaler i sadržaj pakovanja</w:t>
      </w:r>
    </w:p>
    <w:p w14:paraId="046CB7E5" w14:textId="542E5F2B" w:rsidR="00B91FB7" w:rsidRPr="00D75A72" w:rsidRDefault="00B91FB7" w:rsidP="00D00164">
      <w:pPr>
        <w:pStyle w:val="Text"/>
        <w:keepNext/>
        <w:widowControl w:val="0"/>
        <w:spacing w:before="0"/>
        <w:rPr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>Prašak za inhalaciju, tvrd</w:t>
      </w:r>
      <w:r w:rsidR="008D7BA8">
        <w:rPr>
          <w:sz w:val="22"/>
          <w:szCs w:val="22"/>
          <w:lang w:val="sr-Latn-ME"/>
        </w:rPr>
        <w:t>a</w:t>
      </w:r>
      <w:r w:rsidRPr="00D75A72">
        <w:rPr>
          <w:sz w:val="22"/>
          <w:szCs w:val="22"/>
          <w:lang w:val="sr-Latn-ME"/>
        </w:rPr>
        <w:t xml:space="preserve"> kapsul</w:t>
      </w:r>
      <w:r w:rsidR="008D7BA8">
        <w:rPr>
          <w:sz w:val="22"/>
          <w:szCs w:val="22"/>
          <w:lang w:val="sr-Latn-ME"/>
        </w:rPr>
        <w:t>a</w:t>
      </w:r>
      <w:r w:rsidRPr="00D75A72">
        <w:rPr>
          <w:sz w:val="22"/>
          <w:szCs w:val="22"/>
          <w:lang w:val="sr-Latn-ME"/>
        </w:rPr>
        <w:t>.</w:t>
      </w:r>
    </w:p>
    <w:p w14:paraId="59D77600" w14:textId="77777777" w:rsidR="00B91FB7" w:rsidRPr="00D75A72" w:rsidRDefault="00B91FB7" w:rsidP="00D00164">
      <w:pPr>
        <w:pStyle w:val="Text"/>
        <w:keepNext/>
        <w:widowControl w:val="0"/>
        <w:spacing w:before="0"/>
        <w:rPr>
          <w:sz w:val="22"/>
          <w:szCs w:val="22"/>
          <w:lang w:val="sr-Latn-ME"/>
        </w:rPr>
      </w:pPr>
    </w:p>
    <w:p w14:paraId="39D6C57A" w14:textId="78CC0FFF" w:rsidR="00B91FB7" w:rsidRPr="00D75A72" w:rsidRDefault="00B91FB7" w:rsidP="00D00164">
      <w:pPr>
        <w:pStyle w:val="Listlevel1"/>
        <w:widowControl w:val="0"/>
        <w:spacing w:before="0"/>
        <w:jc w:val="both"/>
        <w:rPr>
          <w:sz w:val="22"/>
          <w:szCs w:val="22"/>
          <w:u w:val="single"/>
          <w:lang w:val="sr-Latn-ME"/>
        </w:rPr>
      </w:pPr>
      <w:r w:rsidRPr="00D75A72">
        <w:rPr>
          <w:sz w:val="22"/>
          <w:szCs w:val="22"/>
          <w:u w:val="single"/>
          <w:lang w:val="sr-Latn-ME"/>
        </w:rPr>
        <w:t>Atectura Breezhaler 125 mikrograma</w:t>
      </w:r>
      <w:r w:rsidR="00F62FF2" w:rsidRPr="00D75A72">
        <w:rPr>
          <w:sz w:val="22"/>
          <w:szCs w:val="22"/>
          <w:u w:val="single"/>
          <w:lang w:val="sr-Latn-ME"/>
        </w:rPr>
        <w:t xml:space="preserve"> + </w:t>
      </w:r>
      <w:r w:rsidRPr="00D75A72">
        <w:rPr>
          <w:sz w:val="22"/>
          <w:szCs w:val="22"/>
          <w:u w:val="single"/>
          <w:lang w:val="sr-Latn-ME"/>
        </w:rPr>
        <w:t xml:space="preserve">127,5 mikrograma </w:t>
      </w:r>
    </w:p>
    <w:p w14:paraId="7F62AD3D" w14:textId="12817561" w:rsidR="00B91FB7" w:rsidRPr="00D75A72" w:rsidRDefault="00B91FB7" w:rsidP="00D00164">
      <w:pPr>
        <w:pStyle w:val="Listlevel1"/>
        <w:widowControl w:val="0"/>
        <w:spacing w:before="0"/>
        <w:ind w:left="0" w:firstLine="0"/>
        <w:jc w:val="both"/>
        <w:rPr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>B</w:t>
      </w:r>
      <w:r w:rsidR="003F6754" w:rsidRPr="00D75A72">
        <w:rPr>
          <w:sz w:val="22"/>
          <w:szCs w:val="22"/>
          <w:lang w:val="sr-Latn-ME"/>
        </w:rPr>
        <w:t>ijeli</w:t>
      </w:r>
      <w:r w:rsidRPr="00D75A72">
        <w:rPr>
          <w:sz w:val="22"/>
          <w:szCs w:val="22"/>
          <w:lang w:val="sr-Latn-ME"/>
        </w:rPr>
        <w:t xml:space="preserve"> prašak u providnim</w:t>
      </w:r>
      <w:r w:rsidR="00F62FF2" w:rsidRPr="00D75A72">
        <w:rPr>
          <w:sz w:val="22"/>
          <w:szCs w:val="22"/>
          <w:lang w:val="sr-Latn-ME"/>
        </w:rPr>
        <w:t xml:space="preserve"> (bezbojnim),</w:t>
      </w:r>
      <w:r w:rsidRPr="00D75A72">
        <w:rPr>
          <w:sz w:val="22"/>
          <w:szCs w:val="22"/>
          <w:lang w:val="sr-Latn-ME"/>
        </w:rPr>
        <w:t xml:space="preserve"> kapsulama sa </w:t>
      </w:r>
      <w:r w:rsidR="00F62FF2" w:rsidRPr="00D75A72">
        <w:rPr>
          <w:sz w:val="22"/>
          <w:szCs w:val="22"/>
          <w:lang w:val="sr-Latn-ME"/>
        </w:rPr>
        <w:t>odštampanom oznakom</w:t>
      </w:r>
      <w:r w:rsidRPr="00D75A72">
        <w:rPr>
          <w:sz w:val="22"/>
          <w:szCs w:val="22"/>
          <w:lang w:val="sr-Latn-ME"/>
        </w:rPr>
        <w:t xml:space="preserve"> “IM150</w:t>
      </w:r>
      <w:r w:rsidRPr="00D75A72">
        <w:rPr>
          <w:sz w:val="22"/>
          <w:szCs w:val="22"/>
          <w:lang w:val="sr-Latn-ME"/>
        </w:rPr>
        <w:noBreakHyphen/>
        <w:t xml:space="preserve">160” </w:t>
      </w:r>
      <w:r w:rsidR="00F62FF2" w:rsidRPr="00D75A72">
        <w:rPr>
          <w:sz w:val="22"/>
          <w:szCs w:val="22"/>
          <w:lang w:val="sr-Latn-ME"/>
        </w:rPr>
        <w:t xml:space="preserve">sive boje </w:t>
      </w:r>
      <w:r w:rsidRPr="00D75A72">
        <w:rPr>
          <w:sz w:val="22"/>
          <w:szCs w:val="22"/>
          <w:lang w:val="sr-Latn-ME"/>
        </w:rPr>
        <w:t>na t</w:t>
      </w:r>
      <w:r w:rsidR="003F6754" w:rsidRPr="00D75A72">
        <w:rPr>
          <w:sz w:val="22"/>
          <w:szCs w:val="22"/>
          <w:lang w:val="sr-Latn-ME"/>
        </w:rPr>
        <w:t>ij</w:t>
      </w:r>
      <w:r w:rsidRPr="00D75A72">
        <w:rPr>
          <w:sz w:val="22"/>
          <w:szCs w:val="22"/>
          <w:lang w:val="sr-Latn-ME"/>
        </w:rPr>
        <w:t>elu kapsule</w:t>
      </w:r>
      <w:r w:rsidR="00F62FF2" w:rsidRPr="00D75A72">
        <w:rPr>
          <w:sz w:val="22"/>
          <w:szCs w:val="22"/>
          <w:lang w:val="sr-Latn-ME"/>
        </w:rPr>
        <w:t xml:space="preserve"> i logom proizvoda</w:t>
      </w:r>
      <w:r w:rsidR="00286EBE" w:rsidRPr="00D75A72">
        <w:rPr>
          <w:sz w:val="22"/>
          <w:szCs w:val="22"/>
          <w:lang w:val="sr-Latn-ME"/>
        </w:rPr>
        <w:t xml:space="preserve"> </w:t>
      </w:r>
      <w:r w:rsidR="00F62FF2" w:rsidRPr="00D75A72">
        <w:rPr>
          <w:sz w:val="22"/>
          <w:szCs w:val="22"/>
          <w:lang w:val="sr-Latn-ME"/>
        </w:rPr>
        <w:t xml:space="preserve">sive boje </w:t>
      </w:r>
      <w:r w:rsidRPr="00D75A72">
        <w:rPr>
          <w:sz w:val="22"/>
          <w:szCs w:val="22"/>
          <w:lang w:val="sr-Latn-ME"/>
        </w:rPr>
        <w:t>na kapi</w:t>
      </w:r>
      <w:r w:rsidR="008D7BA8">
        <w:rPr>
          <w:sz w:val="22"/>
          <w:szCs w:val="22"/>
          <w:lang w:val="sr-Latn-ME"/>
        </w:rPr>
        <w:t>ci</w:t>
      </w:r>
      <w:r w:rsidRPr="00D75A72">
        <w:rPr>
          <w:sz w:val="22"/>
          <w:szCs w:val="22"/>
          <w:lang w:val="sr-Latn-ME"/>
        </w:rPr>
        <w:t xml:space="preserve"> kapsule</w:t>
      </w:r>
      <w:r w:rsidR="00F62FF2" w:rsidRPr="00D75A72">
        <w:rPr>
          <w:sz w:val="22"/>
          <w:szCs w:val="22"/>
          <w:lang w:val="sr-Latn-ME"/>
        </w:rPr>
        <w:t>.</w:t>
      </w:r>
    </w:p>
    <w:p w14:paraId="079CE7C9" w14:textId="77777777" w:rsidR="00B91FB7" w:rsidRPr="00D75A72" w:rsidRDefault="00B91FB7" w:rsidP="00D00164">
      <w:pPr>
        <w:pStyle w:val="Listlevel1"/>
        <w:widowControl w:val="0"/>
        <w:spacing w:before="0"/>
        <w:ind w:left="0" w:firstLine="0"/>
        <w:jc w:val="both"/>
        <w:rPr>
          <w:sz w:val="22"/>
          <w:szCs w:val="22"/>
          <w:lang w:val="sr-Latn-ME"/>
        </w:rPr>
      </w:pPr>
    </w:p>
    <w:p w14:paraId="2974CFC8" w14:textId="1F449596" w:rsidR="00B91FB7" w:rsidRPr="00D75A72" w:rsidRDefault="00B91FB7" w:rsidP="00D00164">
      <w:pPr>
        <w:pStyle w:val="Listlevel1"/>
        <w:widowControl w:val="0"/>
        <w:spacing w:before="0"/>
        <w:jc w:val="both"/>
        <w:rPr>
          <w:sz w:val="22"/>
          <w:szCs w:val="22"/>
          <w:u w:val="single"/>
          <w:lang w:val="sr-Latn-ME"/>
        </w:rPr>
      </w:pPr>
      <w:r w:rsidRPr="00D75A72">
        <w:rPr>
          <w:sz w:val="22"/>
          <w:szCs w:val="22"/>
          <w:u w:val="single"/>
          <w:lang w:val="sr-Latn-ME"/>
        </w:rPr>
        <w:t>Atectura Breezhaler 125 mikrograma</w:t>
      </w:r>
      <w:r w:rsidR="00F62FF2" w:rsidRPr="00D75A72">
        <w:rPr>
          <w:sz w:val="22"/>
          <w:szCs w:val="22"/>
          <w:u w:val="single"/>
          <w:lang w:val="sr-Latn-ME"/>
        </w:rPr>
        <w:t xml:space="preserve"> + </w:t>
      </w:r>
      <w:r w:rsidRPr="00D75A72">
        <w:rPr>
          <w:sz w:val="22"/>
          <w:szCs w:val="22"/>
          <w:u w:val="single"/>
          <w:lang w:val="sr-Latn-ME"/>
        </w:rPr>
        <w:t xml:space="preserve">260 mikrograma </w:t>
      </w:r>
    </w:p>
    <w:p w14:paraId="0153E342" w14:textId="17A5A884" w:rsidR="00B91FB7" w:rsidRPr="00D75A72" w:rsidRDefault="003F6754" w:rsidP="00D00164">
      <w:pPr>
        <w:pStyle w:val="Listlevel1"/>
        <w:widowControl w:val="0"/>
        <w:spacing w:before="0"/>
        <w:ind w:left="0" w:firstLine="0"/>
        <w:jc w:val="both"/>
        <w:rPr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 xml:space="preserve">Bijeli </w:t>
      </w:r>
      <w:r w:rsidR="00B91FB7" w:rsidRPr="00D75A72">
        <w:rPr>
          <w:sz w:val="22"/>
          <w:szCs w:val="22"/>
          <w:lang w:val="sr-Latn-ME"/>
        </w:rPr>
        <w:t>prašak u providnim</w:t>
      </w:r>
      <w:r w:rsidR="00F62FF2" w:rsidRPr="00D75A72">
        <w:rPr>
          <w:sz w:val="22"/>
          <w:szCs w:val="22"/>
          <w:lang w:val="sr-Latn-ME"/>
        </w:rPr>
        <w:t xml:space="preserve"> (bezbojnim),</w:t>
      </w:r>
      <w:r w:rsidR="00B91FB7" w:rsidRPr="00D75A72">
        <w:rPr>
          <w:sz w:val="22"/>
          <w:szCs w:val="22"/>
          <w:lang w:val="sr-Latn-ME"/>
        </w:rPr>
        <w:t xml:space="preserve"> kapsulama sa </w:t>
      </w:r>
      <w:r w:rsidR="00F62FF2" w:rsidRPr="00D75A72">
        <w:rPr>
          <w:sz w:val="22"/>
          <w:szCs w:val="22"/>
          <w:lang w:val="sr-Latn-ME"/>
        </w:rPr>
        <w:t>odštampanom oznakom</w:t>
      </w:r>
      <w:r w:rsidR="00B91FB7" w:rsidRPr="00D75A72">
        <w:rPr>
          <w:sz w:val="22"/>
          <w:szCs w:val="22"/>
          <w:lang w:val="sr-Latn-ME"/>
        </w:rPr>
        <w:t xml:space="preserve"> “IM150</w:t>
      </w:r>
      <w:r w:rsidR="00B91FB7" w:rsidRPr="00D75A72">
        <w:rPr>
          <w:sz w:val="22"/>
          <w:szCs w:val="22"/>
          <w:lang w:val="sr-Latn-ME"/>
        </w:rPr>
        <w:noBreakHyphen/>
        <w:t xml:space="preserve">320” </w:t>
      </w:r>
      <w:r w:rsidR="00F62FF2" w:rsidRPr="00D75A72">
        <w:rPr>
          <w:sz w:val="22"/>
          <w:szCs w:val="22"/>
          <w:lang w:val="sr-Latn-ME"/>
        </w:rPr>
        <w:t xml:space="preserve">crne boje </w:t>
      </w:r>
      <w:r w:rsidR="00B91FB7" w:rsidRPr="00D75A72">
        <w:rPr>
          <w:sz w:val="22"/>
          <w:szCs w:val="22"/>
          <w:lang w:val="sr-Latn-ME"/>
        </w:rPr>
        <w:t>iznad dv</w:t>
      </w:r>
      <w:r w:rsidRPr="00D75A72">
        <w:rPr>
          <w:sz w:val="22"/>
          <w:szCs w:val="22"/>
          <w:lang w:val="sr-Latn-ME"/>
        </w:rPr>
        <w:t>ij</w:t>
      </w:r>
      <w:r w:rsidR="00B91FB7" w:rsidRPr="00D75A72">
        <w:rPr>
          <w:sz w:val="22"/>
          <w:szCs w:val="22"/>
          <w:lang w:val="sr-Latn-ME"/>
        </w:rPr>
        <w:t>e</w:t>
      </w:r>
      <w:r w:rsidR="00F62FF2" w:rsidRPr="00D75A72">
        <w:rPr>
          <w:sz w:val="22"/>
          <w:szCs w:val="22"/>
          <w:lang w:val="sr-Latn-ME"/>
        </w:rPr>
        <w:t xml:space="preserve"> </w:t>
      </w:r>
      <w:r w:rsidR="00B91FB7" w:rsidRPr="00D75A72">
        <w:rPr>
          <w:sz w:val="22"/>
          <w:szCs w:val="22"/>
          <w:lang w:val="sr-Latn-ME"/>
        </w:rPr>
        <w:t>linije</w:t>
      </w:r>
      <w:r w:rsidR="00F62FF2" w:rsidRPr="00D75A72">
        <w:rPr>
          <w:sz w:val="22"/>
          <w:szCs w:val="22"/>
          <w:lang w:val="sr-Latn-ME"/>
        </w:rPr>
        <w:t xml:space="preserve"> crne boje</w:t>
      </w:r>
      <w:r w:rsidR="00B91FB7" w:rsidRPr="00D75A72">
        <w:rPr>
          <w:sz w:val="22"/>
          <w:szCs w:val="22"/>
          <w:lang w:val="sr-Latn-ME"/>
        </w:rPr>
        <w:t xml:space="preserve"> na t</w:t>
      </w:r>
      <w:r w:rsidRPr="00D75A72">
        <w:rPr>
          <w:sz w:val="22"/>
          <w:szCs w:val="22"/>
          <w:lang w:val="sr-Latn-ME"/>
        </w:rPr>
        <w:t>ij</w:t>
      </w:r>
      <w:r w:rsidR="00B91FB7" w:rsidRPr="00D75A72">
        <w:rPr>
          <w:sz w:val="22"/>
          <w:szCs w:val="22"/>
          <w:lang w:val="sr-Latn-ME"/>
        </w:rPr>
        <w:t>elu kapsule</w:t>
      </w:r>
      <w:r w:rsidR="00F62FF2" w:rsidRPr="00D75A72">
        <w:rPr>
          <w:sz w:val="22"/>
          <w:szCs w:val="22"/>
          <w:lang w:val="sr-Latn-ME"/>
        </w:rPr>
        <w:t xml:space="preserve"> i logom proizvoda crne boje okruženim sa dv</w:t>
      </w:r>
      <w:r w:rsidR="00286EBE" w:rsidRPr="00D75A72">
        <w:rPr>
          <w:sz w:val="22"/>
          <w:szCs w:val="22"/>
          <w:lang w:val="sr-Latn-ME"/>
        </w:rPr>
        <w:t>ij</w:t>
      </w:r>
      <w:r w:rsidR="00F62FF2" w:rsidRPr="00D75A72">
        <w:rPr>
          <w:sz w:val="22"/>
          <w:szCs w:val="22"/>
          <w:lang w:val="sr-Latn-ME"/>
        </w:rPr>
        <w:t>e linije crne boje</w:t>
      </w:r>
      <w:r w:rsidR="00B91FB7" w:rsidRPr="00D75A72">
        <w:rPr>
          <w:sz w:val="22"/>
          <w:szCs w:val="22"/>
          <w:lang w:val="sr-Latn-ME"/>
        </w:rPr>
        <w:t xml:space="preserve"> na kapi</w:t>
      </w:r>
      <w:r w:rsidR="008D7BA8">
        <w:rPr>
          <w:sz w:val="22"/>
          <w:szCs w:val="22"/>
          <w:lang w:val="sr-Latn-ME"/>
        </w:rPr>
        <w:t>ci</w:t>
      </w:r>
      <w:r w:rsidR="00B91FB7" w:rsidRPr="00D75A72">
        <w:rPr>
          <w:sz w:val="22"/>
          <w:szCs w:val="22"/>
          <w:lang w:val="sr-Latn-ME"/>
        </w:rPr>
        <w:t xml:space="preserve"> kapsule</w:t>
      </w:r>
      <w:r w:rsidR="00F62FF2" w:rsidRPr="00D75A72">
        <w:rPr>
          <w:sz w:val="22"/>
          <w:szCs w:val="22"/>
          <w:lang w:val="sr-Latn-ME"/>
        </w:rPr>
        <w:t>.</w:t>
      </w:r>
    </w:p>
    <w:p w14:paraId="0A4205EA" w14:textId="77777777" w:rsidR="00B91FB7" w:rsidRPr="00D75A72" w:rsidRDefault="00B91FB7" w:rsidP="00D00164">
      <w:pPr>
        <w:widowControl w:val="0"/>
        <w:numPr>
          <w:ilvl w:val="12"/>
          <w:numId w:val="0"/>
        </w:numPr>
        <w:jc w:val="both"/>
        <w:rPr>
          <w:b/>
          <w:sz w:val="22"/>
          <w:szCs w:val="22"/>
          <w:lang w:val="sr-Latn-ME"/>
        </w:rPr>
      </w:pPr>
    </w:p>
    <w:p w14:paraId="21E9988F" w14:textId="483A5641" w:rsidR="00B91FB7" w:rsidRPr="00D75A72" w:rsidRDefault="00B91FB7" w:rsidP="00D00164">
      <w:pPr>
        <w:jc w:val="both"/>
        <w:rPr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>Unutrašnje pakovanje je PA/Al/PVC – aluminijumski perforirani blister</w:t>
      </w:r>
      <w:r w:rsidR="00F62FF2" w:rsidRPr="00D75A72">
        <w:rPr>
          <w:sz w:val="22"/>
          <w:szCs w:val="22"/>
          <w:lang w:val="sr-Latn-ME"/>
        </w:rPr>
        <w:t xml:space="preserve"> d</w:t>
      </w:r>
      <w:r w:rsidR="008D7BA8">
        <w:rPr>
          <w:sz w:val="22"/>
          <w:szCs w:val="22"/>
          <w:lang w:val="sr-Latn-ME"/>
        </w:rPr>
        <w:t>j</w:t>
      </w:r>
      <w:r w:rsidR="00F62FF2" w:rsidRPr="00D75A72">
        <w:rPr>
          <w:sz w:val="22"/>
          <w:szCs w:val="22"/>
          <w:lang w:val="sr-Latn-ME"/>
        </w:rPr>
        <w:t>eljiv na pojedinačne doze</w:t>
      </w:r>
      <w:r w:rsidRPr="00D75A72">
        <w:rPr>
          <w:sz w:val="22"/>
          <w:szCs w:val="22"/>
          <w:lang w:val="sr-Latn-ME"/>
        </w:rPr>
        <w:t xml:space="preserve">, </w:t>
      </w:r>
      <w:r w:rsidR="00406EC6">
        <w:rPr>
          <w:sz w:val="22"/>
          <w:szCs w:val="22"/>
          <w:lang w:val="sr-Latn-ME"/>
        </w:rPr>
        <w:t xml:space="preserve">3 blistera, </w:t>
      </w:r>
      <w:r w:rsidRPr="00D75A72">
        <w:rPr>
          <w:sz w:val="22"/>
          <w:szCs w:val="22"/>
          <w:lang w:val="sr-Latn-ME"/>
        </w:rPr>
        <w:t>koji sadrž</w:t>
      </w:r>
      <w:r w:rsidR="00406EC6">
        <w:rPr>
          <w:sz w:val="22"/>
          <w:szCs w:val="22"/>
          <w:lang w:val="sr-Latn-ME"/>
        </w:rPr>
        <w:t>e po</w:t>
      </w:r>
      <w:r w:rsidRPr="00D75A72">
        <w:rPr>
          <w:sz w:val="22"/>
          <w:szCs w:val="22"/>
          <w:lang w:val="sr-Latn-ME"/>
        </w:rPr>
        <w:t xml:space="preserve"> </w:t>
      </w:r>
      <w:r w:rsidR="00406EC6">
        <w:rPr>
          <w:sz w:val="22"/>
          <w:szCs w:val="22"/>
          <w:lang w:val="sr-Latn-ME"/>
        </w:rPr>
        <w:t>1</w:t>
      </w:r>
      <w:r w:rsidR="00F62FF2" w:rsidRPr="00D75A72">
        <w:rPr>
          <w:sz w:val="22"/>
          <w:szCs w:val="22"/>
          <w:lang w:val="sr-Latn-ME"/>
        </w:rPr>
        <w:t>0</w:t>
      </w:r>
      <w:r w:rsidRPr="00D75A72">
        <w:rPr>
          <w:sz w:val="22"/>
          <w:szCs w:val="22"/>
          <w:lang w:val="sr-Latn-ME"/>
        </w:rPr>
        <w:t xml:space="preserve"> tvrdih kapsula.</w:t>
      </w:r>
    </w:p>
    <w:p w14:paraId="198E6DEC" w14:textId="77777777" w:rsidR="00B91FB7" w:rsidRPr="00D75A72" w:rsidRDefault="00B91FB7" w:rsidP="00D00164">
      <w:pPr>
        <w:jc w:val="both"/>
        <w:rPr>
          <w:sz w:val="22"/>
          <w:szCs w:val="22"/>
          <w:lang w:val="sr-Latn-ME"/>
        </w:rPr>
      </w:pPr>
    </w:p>
    <w:p w14:paraId="081BA8E7" w14:textId="34435506" w:rsidR="00B91FB7" w:rsidRPr="00D75A72" w:rsidRDefault="00B91FB7" w:rsidP="00D00164">
      <w:pPr>
        <w:jc w:val="both"/>
        <w:rPr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>Spoljašnje pakovanje je složiva kartonska kutija u kojoj se nalaze</w:t>
      </w:r>
      <w:r w:rsidR="00F62FF2" w:rsidRPr="00D75A72">
        <w:rPr>
          <w:sz w:val="22"/>
          <w:szCs w:val="22"/>
          <w:lang w:val="sr-Latn-ME"/>
        </w:rPr>
        <w:t xml:space="preserve"> 3</w:t>
      </w:r>
      <w:r w:rsidR="00406EC6">
        <w:rPr>
          <w:sz w:val="22"/>
          <w:szCs w:val="22"/>
          <w:lang w:val="sr-Latn-ME"/>
        </w:rPr>
        <w:t xml:space="preserve"> blistera, koji sadrže po 1</w:t>
      </w:r>
      <w:r w:rsidR="00F62FF2" w:rsidRPr="00D75A72">
        <w:rPr>
          <w:sz w:val="22"/>
          <w:szCs w:val="22"/>
          <w:lang w:val="sr-Latn-ME"/>
        </w:rPr>
        <w:t>0 tvrdih kapsula</w:t>
      </w:r>
      <w:r w:rsidRPr="00D75A72">
        <w:rPr>
          <w:sz w:val="22"/>
          <w:szCs w:val="22"/>
          <w:lang w:val="sr-Latn-ME"/>
        </w:rPr>
        <w:t xml:space="preserve">, jedan inhalator i Uputstvo za </w:t>
      </w:r>
      <w:r w:rsidR="00F65101" w:rsidRPr="00D75A72">
        <w:rPr>
          <w:sz w:val="22"/>
          <w:szCs w:val="22"/>
          <w:lang w:val="sr-Latn-ME"/>
        </w:rPr>
        <w:t>lijek</w:t>
      </w:r>
      <w:r w:rsidRPr="00D75A72">
        <w:rPr>
          <w:sz w:val="22"/>
          <w:szCs w:val="22"/>
          <w:lang w:val="sr-Latn-ME"/>
        </w:rPr>
        <w:t>.</w:t>
      </w:r>
    </w:p>
    <w:p w14:paraId="282B5D8E" w14:textId="77777777" w:rsidR="00B91FB7" w:rsidRPr="00D75A72" w:rsidRDefault="00B91FB7" w:rsidP="00D00164">
      <w:pPr>
        <w:jc w:val="both"/>
        <w:rPr>
          <w:sz w:val="22"/>
          <w:szCs w:val="22"/>
          <w:lang w:val="sr-Latn-ME"/>
        </w:rPr>
      </w:pPr>
    </w:p>
    <w:p w14:paraId="747C431B" w14:textId="5E14F41F" w:rsidR="00B06904" w:rsidRPr="00D75A72" w:rsidRDefault="00A32113" w:rsidP="00D00164">
      <w:pPr>
        <w:jc w:val="both"/>
        <w:rPr>
          <w:b/>
          <w:sz w:val="22"/>
          <w:szCs w:val="22"/>
          <w:lang w:val="sr-Latn-ME"/>
        </w:rPr>
      </w:pPr>
      <w:r w:rsidRPr="00D75A72">
        <w:rPr>
          <w:b/>
          <w:sz w:val="22"/>
          <w:szCs w:val="22"/>
          <w:lang w:val="sr-Latn-ME"/>
        </w:rPr>
        <w:t xml:space="preserve">Nosilac dozvole i </w:t>
      </w:r>
      <w:r w:rsidR="00C66783" w:rsidRPr="00D75A72">
        <w:rPr>
          <w:b/>
          <w:sz w:val="22"/>
          <w:szCs w:val="22"/>
          <w:lang w:val="sr-Latn-ME"/>
        </w:rPr>
        <w:t>p</w:t>
      </w:r>
      <w:r w:rsidRPr="00D75A72">
        <w:rPr>
          <w:b/>
          <w:sz w:val="22"/>
          <w:szCs w:val="22"/>
          <w:lang w:val="sr-Latn-ME"/>
        </w:rPr>
        <w:t>roizvođač</w:t>
      </w:r>
    </w:p>
    <w:p w14:paraId="5E2745D3" w14:textId="77777777" w:rsidR="00B06904" w:rsidRPr="00D75A72" w:rsidRDefault="00B06904" w:rsidP="00D0016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75A72">
        <w:rPr>
          <w:bCs/>
          <w:sz w:val="22"/>
          <w:szCs w:val="22"/>
          <w:lang w:val="sr-Latn-ME"/>
        </w:rPr>
        <w:t>“Novartis Pharma Services AG” dio stranog društva Podgorica</w:t>
      </w:r>
    </w:p>
    <w:p w14:paraId="23AE9E2C" w14:textId="44ECFB0A" w:rsidR="00B06904" w:rsidRPr="00D75A72" w:rsidRDefault="00B06904" w:rsidP="00D00164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75A72">
        <w:rPr>
          <w:bCs/>
          <w:sz w:val="22"/>
          <w:szCs w:val="22"/>
          <w:lang w:val="sr-Latn-ME"/>
        </w:rPr>
        <w:t>ul. Svetlane Kane Radević br</w:t>
      </w:r>
      <w:r w:rsidR="00CC1979">
        <w:rPr>
          <w:bCs/>
          <w:sz w:val="22"/>
          <w:szCs w:val="22"/>
          <w:lang w:val="sr-Latn-ME"/>
        </w:rPr>
        <w:t>.</w:t>
      </w:r>
      <w:r w:rsidRPr="00D75A72">
        <w:rPr>
          <w:bCs/>
          <w:sz w:val="22"/>
          <w:szCs w:val="22"/>
          <w:lang w:val="sr-Latn-ME"/>
        </w:rPr>
        <w:t xml:space="preserve"> 3, Podgorica</w:t>
      </w:r>
    </w:p>
    <w:p w14:paraId="3108C302" w14:textId="77777777" w:rsidR="00286EBE" w:rsidRPr="00D75A72" w:rsidRDefault="00286EBE" w:rsidP="00D00164">
      <w:pPr>
        <w:jc w:val="both"/>
        <w:rPr>
          <w:sz w:val="22"/>
          <w:szCs w:val="22"/>
          <w:lang w:val="sr-Latn-ME"/>
        </w:rPr>
      </w:pPr>
    </w:p>
    <w:p w14:paraId="30412579" w14:textId="41CEAE7D" w:rsidR="00286EBE" w:rsidRPr="00D75A72" w:rsidRDefault="00286EBE" w:rsidP="00D00164">
      <w:pPr>
        <w:jc w:val="both"/>
        <w:rPr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>Novartis Farmaceutica S.A.</w:t>
      </w:r>
    </w:p>
    <w:p w14:paraId="4E47515F" w14:textId="0EF2BD61" w:rsidR="00286EBE" w:rsidRPr="00D75A72" w:rsidRDefault="00286EBE" w:rsidP="00D00164">
      <w:pPr>
        <w:jc w:val="both"/>
        <w:rPr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>Gran Via de les Corts Catalanes 764</w:t>
      </w:r>
    </w:p>
    <w:p w14:paraId="21098F1E" w14:textId="77777777" w:rsidR="00286EBE" w:rsidRPr="00D75A72" w:rsidRDefault="00286EBE" w:rsidP="00D00164">
      <w:pPr>
        <w:jc w:val="both"/>
        <w:rPr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 xml:space="preserve">08013 Barcelona, Španija </w:t>
      </w:r>
    </w:p>
    <w:p w14:paraId="06C43111" w14:textId="77777777" w:rsidR="00286EBE" w:rsidRPr="00D75A72" w:rsidRDefault="00286EBE" w:rsidP="00D00164">
      <w:pPr>
        <w:jc w:val="both"/>
        <w:rPr>
          <w:sz w:val="22"/>
          <w:szCs w:val="22"/>
          <w:lang w:val="sr-Latn-ME"/>
        </w:rPr>
      </w:pPr>
    </w:p>
    <w:p w14:paraId="2F9B1160" w14:textId="77777777" w:rsidR="00286EBE" w:rsidRPr="00D75A72" w:rsidRDefault="00286EBE" w:rsidP="00D00164">
      <w:pPr>
        <w:jc w:val="both"/>
        <w:rPr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>Novartis Pharma GmbH</w:t>
      </w:r>
    </w:p>
    <w:p w14:paraId="6AF64C31" w14:textId="77777777" w:rsidR="00286EBE" w:rsidRPr="00D75A72" w:rsidRDefault="00286EBE" w:rsidP="00D00164">
      <w:pPr>
        <w:jc w:val="both"/>
        <w:rPr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 xml:space="preserve">Roonstrasse 25 </w:t>
      </w:r>
    </w:p>
    <w:p w14:paraId="7CF6D4BF" w14:textId="63A2D508" w:rsidR="00A662E6" w:rsidRPr="00D75A72" w:rsidRDefault="00286EBE" w:rsidP="00EE5111">
      <w:pPr>
        <w:jc w:val="both"/>
        <w:rPr>
          <w:bCs/>
          <w:sz w:val="22"/>
          <w:szCs w:val="22"/>
          <w:lang w:val="sr-Latn-ME"/>
        </w:rPr>
      </w:pPr>
      <w:r w:rsidRPr="00D75A72">
        <w:rPr>
          <w:sz w:val="22"/>
          <w:szCs w:val="22"/>
          <w:lang w:val="sr-Latn-ME"/>
        </w:rPr>
        <w:t>Nu</w:t>
      </w:r>
      <w:r w:rsidR="00176005">
        <w:rPr>
          <w:sz w:val="22"/>
          <w:szCs w:val="22"/>
          <w:lang w:val="sr-Latn-ME"/>
        </w:rPr>
        <w:t>e</w:t>
      </w:r>
      <w:r w:rsidRPr="00D75A72">
        <w:rPr>
          <w:sz w:val="22"/>
          <w:szCs w:val="22"/>
          <w:lang w:val="sr-Latn-ME"/>
        </w:rPr>
        <w:t>rnberg, 90429, N</w:t>
      </w:r>
      <w:r w:rsidR="00176005">
        <w:rPr>
          <w:sz w:val="22"/>
          <w:szCs w:val="22"/>
          <w:lang w:val="sr-Latn-ME"/>
        </w:rPr>
        <w:t>j</w:t>
      </w:r>
      <w:r w:rsidRPr="00D75A72">
        <w:rPr>
          <w:sz w:val="22"/>
          <w:szCs w:val="22"/>
          <w:lang w:val="sr-Latn-ME"/>
        </w:rPr>
        <w:t>emačka</w:t>
      </w:r>
    </w:p>
    <w:p w14:paraId="3FCCEB93" w14:textId="77777777" w:rsidR="006D4684" w:rsidRPr="00D75A72" w:rsidRDefault="006D4684" w:rsidP="00D00164">
      <w:pPr>
        <w:jc w:val="both"/>
        <w:rPr>
          <w:sz w:val="22"/>
          <w:szCs w:val="22"/>
          <w:lang w:val="sr-Latn-ME"/>
        </w:rPr>
      </w:pPr>
    </w:p>
    <w:p w14:paraId="03B65063" w14:textId="29335D60" w:rsidR="00B06904" w:rsidRPr="00D75A72" w:rsidRDefault="00A32113" w:rsidP="00D00164">
      <w:pPr>
        <w:jc w:val="both"/>
        <w:rPr>
          <w:b/>
          <w:sz w:val="22"/>
          <w:szCs w:val="22"/>
          <w:lang w:val="sr-Latn-ME"/>
        </w:rPr>
      </w:pPr>
      <w:r w:rsidRPr="00D75A72">
        <w:rPr>
          <w:b/>
          <w:sz w:val="22"/>
          <w:szCs w:val="22"/>
          <w:lang w:val="sr-Latn-ME"/>
        </w:rPr>
        <w:t>Režim izdavanja lijeka</w:t>
      </w:r>
    </w:p>
    <w:p w14:paraId="77316156" w14:textId="78D374A3" w:rsidR="001400A9" w:rsidRPr="00D75A72" w:rsidRDefault="006F52DE" w:rsidP="00D00164">
      <w:pPr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Lijek se izdaje samo na ljekarski recept.</w:t>
      </w:r>
    </w:p>
    <w:p w14:paraId="04369CE4" w14:textId="77777777" w:rsidR="00445D8F" w:rsidRPr="00D75A72" w:rsidRDefault="00445D8F" w:rsidP="00D00164">
      <w:pPr>
        <w:jc w:val="both"/>
        <w:rPr>
          <w:sz w:val="22"/>
          <w:szCs w:val="22"/>
          <w:lang w:val="sr-Latn-ME"/>
        </w:rPr>
      </w:pPr>
    </w:p>
    <w:p w14:paraId="3E2D9B45" w14:textId="55A9B437" w:rsidR="0067145B" w:rsidRDefault="00A32113" w:rsidP="00D00164">
      <w:pPr>
        <w:jc w:val="both"/>
        <w:rPr>
          <w:b/>
          <w:sz w:val="22"/>
          <w:szCs w:val="22"/>
          <w:lang w:val="sr-Latn-ME"/>
        </w:rPr>
      </w:pPr>
      <w:r w:rsidRPr="00D75A72">
        <w:rPr>
          <w:b/>
          <w:sz w:val="22"/>
          <w:szCs w:val="22"/>
          <w:lang w:val="sr-Latn-ME"/>
        </w:rPr>
        <w:t>Broj i datum dozvole</w:t>
      </w:r>
    </w:p>
    <w:p w14:paraId="1A3275F2" w14:textId="77777777" w:rsidR="005E5ACE" w:rsidRPr="005E5ACE" w:rsidRDefault="005E5ACE" w:rsidP="005E5ACE">
      <w:pPr>
        <w:jc w:val="both"/>
        <w:rPr>
          <w:sz w:val="22"/>
          <w:szCs w:val="22"/>
          <w:lang w:val="sr-Latn-ME"/>
        </w:rPr>
      </w:pPr>
      <w:r w:rsidRPr="005E5ACE">
        <w:rPr>
          <w:sz w:val="22"/>
          <w:szCs w:val="22"/>
          <w:lang w:val="sr-Latn-ME"/>
        </w:rPr>
        <w:t>Atectura Breezhaler, prašak za inhalaciju, tvrda kapsula, 125 mcg + 127.5 mcg, blister, 30 tvrdih kapsula: 2030/22/288 – 4838 od 11.02.2022. godine</w:t>
      </w:r>
    </w:p>
    <w:p w14:paraId="6A7386D5" w14:textId="1CE39264" w:rsidR="005E5ACE" w:rsidRPr="005E5ACE" w:rsidRDefault="005E5ACE" w:rsidP="005E5ACE">
      <w:pPr>
        <w:jc w:val="both"/>
        <w:rPr>
          <w:sz w:val="22"/>
          <w:szCs w:val="22"/>
          <w:lang w:val="sr-Latn-ME"/>
        </w:rPr>
      </w:pPr>
      <w:r w:rsidRPr="005E5ACE">
        <w:rPr>
          <w:sz w:val="22"/>
          <w:szCs w:val="22"/>
          <w:lang w:val="sr-Latn-ME"/>
        </w:rPr>
        <w:t>Atectura Breezhaler, prašak za inhalaciju, tvrda kapsula, 125 mcg + 260 mcg, blister, 30 tvrdih kapsula: 2030/22/48 – 4837 od 11.02.2022. godine</w:t>
      </w:r>
    </w:p>
    <w:p w14:paraId="074C03BE" w14:textId="77777777" w:rsidR="00440196" w:rsidRPr="00D75A72" w:rsidRDefault="00440196" w:rsidP="00D00164">
      <w:pPr>
        <w:jc w:val="both"/>
        <w:rPr>
          <w:b/>
          <w:sz w:val="22"/>
          <w:szCs w:val="22"/>
          <w:lang w:val="sr-Latn-ME"/>
        </w:rPr>
      </w:pPr>
    </w:p>
    <w:p w14:paraId="0A383E1C" w14:textId="77777777" w:rsidR="00440196" w:rsidRPr="00D75A72" w:rsidRDefault="00440196" w:rsidP="00D00164">
      <w:pPr>
        <w:jc w:val="both"/>
        <w:rPr>
          <w:b/>
          <w:sz w:val="22"/>
          <w:szCs w:val="22"/>
          <w:lang w:val="sr-Latn-ME"/>
        </w:rPr>
      </w:pPr>
      <w:r w:rsidRPr="00D75A72">
        <w:rPr>
          <w:b/>
          <w:sz w:val="22"/>
          <w:szCs w:val="22"/>
          <w:lang w:val="sr-Latn-ME"/>
        </w:rPr>
        <w:t>Ovo uputstvo je posljednji put odobreno</w:t>
      </w:r>
    </w:p>
    <w:p w14:paraId="2AB3607C" w14:textId="4C340EAF" w:rsidR="00440196" w:rsidRPr="00D75A72" w:rsidRDefault="00440196" w:rsidP="00D00164">
      <w:pPr>
        <w:jc w:val="both"/>
        <w:rPr>
          <w:bCs/>
          <w:sz w:val="22"/>
          <w:szCs w:val="22"/>
          <w:lang w:val="sr-Latn-ME"/>
        </w:rPr>
      </w:pPr>
    </w:p>
    <w:p w14:paraId="3E89443F" w14:textId="0F8D618E" w:rsidR="00003E3A" w:rsidRPr="00D75A72" w:rsidRDefault="00401C66" w:rsidP="00D00164">
      <w:pPr>
        <w:jc w:val="both"/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Jul, 2025. godine</w:t>
      </w:r>
      <w:bookmarkStart w:id="0" w:name="_GoBack"/>
      <w:bookmarkEnd w:id="0"/>
    </w:p>
    <w:p w14:paraId="45BFD708" w14:textId="77777777" w:rsidR="005E5ACE" w:rsidRDefault="005E5ACE" w:rsidP="00D00164">
      <w:pPr>
        <w:widowControl w:val="0"/>
        <w:numPr>
          <w:ilvl w:val="12"/>
          <w:numId w:val="0"/>
        </w:numPr>
        <w:jc w:val="both"/>
        <w:rPr>
          <w:b/>
          <w:sz w:val="22"/>
          <w:szCs w:val="22"/>
          <w:lang w:val="sr-Latn-ME"/>
        </w:rPr>
      </w:pPr>
    </w:p>
    <w:p w14:paraId="6E2F57A1" w14:textId="37B7BA4E" w:rsidR="00B91FB7" w:rsidRPr="00D75A72" w:rsidRDefault="00B91FB7" w:rsidP="00D00164">
      <w:pPr>
        <w:widowControl w:val="0"/>
        <w:numPr>
          <w:ilvl w:val="12"/>
          <w:numId w:val="0"/>
        </w:numPr>
        <w:jc w:val="both"/>
        <w:rPr>
          <w:sz w:val="22"/>
          <w:szCs w:val="22"/>
          <w:lang w:val="sr-Latn-ME"/>
        </w:rPr>
      </w:pPr>
      <w:r w:rsidRPr="00D75A72">
        <w:rPr>
          <w:b/>
          <w:sz w:val="22"/>
          <w:szCs w:val="22"/>
          <w:lang w:val="sr-Latn-ME"/>
        </w:rPr>
        <w:t>Uputstvo za prim</w:t>
      </w:r>
      <w:r w:rsidR="002A7F94" w:rsidRPr="00D75A72">
        <w:rPr>
          <w:b/>
          <w:sz w:val="22"/>
          <w:szCs w:val="22"/>
          <w:lang w:val="sr-Latn-ME"/>
        </w:rPr>
        <w:t>j</w:t>
      </w:r>
      <w:r w:rsidRPr="00D75A72">
        <w:rPr>
          <w:b/>
          <w:sz w:val="22"/>
          <w:szCs w:val="22"/>
          <w:lang w:val="sr-Latn-ME"/>
        </w:rPr>
        <w:t xml:space="preserve">enu </w:t>
      </w:r>
      <w:r w:rsidR="00F65101" w:rsidRPr="00D75A72">
        <w:rPr>
          <w:b/>
          <w:sz w:val="22"/>
          <w:szCs w:val="22"/>
          <w:lang w:val="sr-Latn-ME"/>
        </w:rPr>
        <w:t>lijek</w:t>
      </w:r>
      <w:r w:rsidRPr="00D75A72">
        <w:rPr>
          <w:b/>
          <w:sz w:val="22"/>
          <w:szCs w:val="22"/>
          <w:lang w:val="sr-Latn-ME"/>
        </w:rPr>
        <w:t>a Atectura Breezhaler</w:t>
      </w:r>
    </w:p>
    <w:p w14:paraId="2941A13E" w14:textId="77777777" w:rsidR="00B91FB7" w:rsidRPr="00D75A72" w:rsidRDefault="00B91FB7" w:rsidP="00D00164">
      <w:pPr>
        <w:keepNext/>
        <w:widowControl w:val="0"/>
        <w:numPr>
          <w:ilvl w:val="12"/>
          <w:numId w:val="0"/>
        </w:numPr>
        <w:jc w:val="both"/>
        <w:rPr>
          <w:sz w:val="22"/>
          <w:szCs w:val="22"/>
          <w:shd w:val="pct15" w:color="auto" w:fill="auto"/>
          <w:lang w:val="sr-Latn-ME"/>
        </w:rPr>
      </w:pPr>
      <w:r w:rsidRPr="00D75A72">
        <w:rPr>
          <w:sz w:val="22"/>
          <w:szCs w:val="22"/>
          <w:lang w:val="sr-Latn-ME"/>
        </w:rPr>
        <w:t>Molimo Vas da pročitate c</w:t>
      </w:r>
      <w:r w:rsidR="003F6754" w:rsidRPr="00D75A72">
        <w:rPr>
          <w:sz w:val="22"/>
          <w:szCs w:val="22"/>
          <w:lang w:val="sr-Latn-ME"/>
        </w:rPr>
        <w:t>j</w:t>
      </w:r>
      <w:r w:rsidRPr="00D75A72">
        <w:rPr>
          <w:sz w:val="22"/>
          <w:szCs w:val="22"/>
          <w:lang w:val="sr-Latn-ME"/>
        </w:rPr>
        <w:t xml:space="preserve">elokupno </w:t>
      </w:r>
      <w:r w:rsidRPr="00D75A72">
        <w:rPr>
          <w:b/>
          <w:sz w:val="22"/>
          <w:szCs w:val="22"/>
          <w:lang w:val="sr-Latn-ME"/>
        </w:rPr>
        <w:t>Uputstvo za prim</w:t>
      </w:r>
      <w:r w:rsidR="002A7F94" w:rsidRPr="00D75A72">
        <w:rPr>
          <w:b/>
          <w:sz w:val="22"/>
          <w:szCs w:val="22"/>
          <w:lang w:val="sr-Latn-ME"/>
        </w:rPr>
        <w:t>j</w:t>
      </w:r>
      <w:r w:rsidRPr="00D75A72">
        <w:rPr>
          <w:b/>
          <w:sz w:val="22"/>
          <w:szCs w:val="22"/>
          <w:lang w:val="sr-Latn-ME"/>
        </w:rPr>
        <w:t>enu</w:t>
      </w:r>
      <w:r w:rsidRPr="00D75A72">
        <w:rPr>
          <w:sz w:val="22"/>
          <w:szCs w:val="22"/>
          <w:lang w:val="sr-Latn-ME"/>
        </w:rPr>
        <w:t xml:space="preserve"> pr</w:t>
      </w:r>
      <w:r w:rsidR="002A7F94" w:rsidRPr="00D75A72">
        <w:rPr>
          <w:sz w:val="22"/>
          <w:szCs w:val="22"/>
          <w:lang w:val="sr-Latn-ME"/>
        </w:rPr>
        <w:t>ij</w:t>
      </w:r>
      <w:r w:rsidRPr="00D75A72">
        <w:rPr>
          <w:sz w:val="22"/>
          <w:szCs w:val="22"/>
          <w:lang w:val="sr-Latn-ME"/>
        </w:rPr>
        <w:t xml:space="preserve">e korišćenja </w:t>
      </w:r>
      <w:r w:rsidR="00F65101" w:rsidRPr="00D75A72">
        <w:rPr>
          <w:sz w:val="22"/>
          <w:szCs w:val="22"/>
          <w:lang w:val="sr-Latn-ME"/>
        </w:rPr>
        <w:t>lijek</w:t>
      </w:r>
      <w:r w:rsidRPr="00D75A72">
        <w:rPr>
          <w:sz w:val="22"/>
          <w:szCs w:val="22"/>
          <w:lang w:val="sr-Latn-ME"/>
        </w:rPr>
        <w:t>a Atectura Breezhaler.</w:t>
      </w:r>
    </w:p>
    <w:tbl>
      <w:tblPr>
        <w:tblW w:w="9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2268"/>
        <w:gridCol w:w="2415"/>
      </w:tblGrid>
      <w:tr w:rsidR="00B91FB7" w:rsidRPr="00D75A72" w14:paraId="30FF542F" w14:textId="77777777" w:rsidTr="001B3227">
        <w:trPr>
          <w:cantSplit/>
        </w:trPr>
        <w:tc>
          <w:tcPr>
            <w:tcW w:w="9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D394C6" w14:textId="77777777" w:rsidR="00B91FB7" w:rsidRPr="00D75A72" w:rsidRDefault="00B91FB7" w:rsidP="001B3227">
            <w:pPr>
              <w:pStyle w:val="Table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sr-Latn-ME"/>
              </w:rPr>
            </w:pPr>
          </w:p>
        </w:tc>
      </w:tr>
      <w:tr w:rsidR="00B91FB7" w:rsidRPr="00D75A72" w14:paraId="2C4C4061" w14:textId="77777777" w:rsidTr="001B3227">
        <w:trPr>
          <w:cantSplit/>
          <w:trHeight w:val="1919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4D6A43" w14:textId="77777777" w:rsidR="00B91FB7" w:rsidRPr="00D75A72" w:rsidRDefault="00B91FB7" w:rsidP="001B3227">
            <w:pPr>
              <w:pStyle w:val="Table"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eastAsia="Arial" w:hAnsi="Times New Roman" w:cs="Times New Roman"/>
                <w:b/>
                <w:sz w:val="22"/>
                <w:szCs w:val="22"/>
                <w:lang w:val="sr-Latn-ME"/>
              </w:rPr>
            </w:pPr>
            <w:r w:rsidRPr="00D75A72">
              <w:rPr>
                <w:rFonts w:ascii="Times New Roman" w:hAnsi="Times New Roman" w:cs="Times New Roman"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7AE75A09" wp14:editId="18761571">
                  <wp:extent cx="1371600" cy="1010285"/>
                  <wp:effectExtent l="0" t="0" r="0" b="0"/>
                  <wp:docPr id="230" name="Picture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010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F2685B" w14:textId="77777777" w:rsidR="00B91FB7" w:rsidRPr="00D75A72" w:rsidRDefault="00B91FB7" w:rsidP="001B3227">
            <w:pPr>
              <w:pStyle w:val="Text"/>
              <w:widowControl w:val="0"/>
              <w:spacing w:before="0"/>
              <w:jc w:val="center"/>
              <w:rPr>
                <w:b/>
                <w:sz w:val="22"/>
                <w:szCs w:val="22"/>
                <w:lang w:val="sr-Latn-ME"/>
              </w:rPr>
            </w:pPr>
            <w:r w:rsidRPr="00D75A72">
              <w:rPr>
                <w:noProof/>
                <w:sz w:val="22"/>
                <w:szCs w:val="22"/>
                <w:lang w:val="en-US" w:eastAsia="en-US"/>
              </w:rPr>
              <w:drawing>
                <wp:inline distT="0" distB="0" distL="0" distR="0" wp14:anchorId="0521416F" wp14:editId="67D7E755">
                  <wp:extent cx="1464129" cy="1111654"/>
                  <wp:effectExtent l="0" t="0" r="3175" b="0"/>
                  <wp:docPr id="233" name="Picture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4274" cy="112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9A20A3" w14:textId="77777777" w:rsidR="00B91FB7" w:rsidRPr="00D75A72" w:rsidRDefault="00B91FB7" w:rsidP="001B3227">
            <w:pPr>
              <w:pStyle w:val="Text"/>
              <w:widowControl w:val="0"/>
              <w:spacing w:before="0"/>
              <w:jc w:val="center"/>
              <w:rPr>
                <w:b/>
                <w:sz w:val="22"/>
                <w:szCs w:val="22"/>
                <w:lang w:val="sr-Latn-ME"/>
              </w:rPr>
            </w:pPr>
            <w:r w:rsidRPr="00D75A72">
              <w:rPr>
                <w:noProof/>
                <w:sz w:val="22"/>
                <w:szCs w:val="22"/>
                <w:lang w:val="en-US" w:eastAsia="en-US"/>
              </w:rPr>
              <w:drawing>
                <wp:inline distT="0" distB="0" distL="0" distR="0" wp14:anchorId="60D2A7EE" wp14:editId="0C813F90">
                  <wp:extent cx="1303020" cy="1047115"/>
                  <wp:effectExtent l="0" t="0" r="0" b="635"/>
                  <wp:docPr id="234" name="Picture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1047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E2BBD3" w14:textId="77777777" w:rsidR="00B91FB7" w:rsidRPr="00D75A72" w:rsidRDefault="00B91FB7" w:rsidP="001B3227">
            <w:pPr>
              <w:pStyle w:val="Text"/>
              <w:widowControl w:val="0"/>
              <w:spacing w:before="0"/>
              <w:jc w:val="center"/>
              <w:rPr>
                <w:b/>
                <w:sz w:val="22"/>
                <w:szCs w:val="22"/>
                <w:lang w:val="sr-Latn-ME"/>
              </w:rPr>
            </w:pPr>
            <w:r w:rsidRPr="00D75A72">
              <w:rPr>
                <w:noProof/>
                <w:sz w:val="22"/>
                <w:szCs w:val="22"/>
                <w:lang w:val="en-US" w:eastAsia="en-US"/>
              </w:rPr>
              <w:drawing>
                <wp:inline distT="0" distB="0" distL="0" distR="0" wp14:anchorId="55703294" wp14:editId="4C514B9B">
                  <wp:extent cx="1094015" cy="1249734"/>
                  <wp:effectExtent l="0" t="0" r="0" b="7620"/>
                  <wp:docPr id="235" name="Picture 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066" cy="1256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1FB7" w:rsidRPr="00D75A72" w14:paraId="3137DF7E" w14:textId="77777777" w:rsidTr="001B3227">
        <w:trPr>
          <w:cantSplit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4EA1F5" w14:textId="77777777" w:rsidR="00B91FB7" w:rsidRPr="00D75A72" w:rsidRDefault="00B91FB7" w:rsidP="001B3227">
            <w:pPr>
              <w:pStyle w:val="Table"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eastAsia="Arial" w:hAnsi="Times New Roman" w:cs="Times New Roman"/>
                <w:b/>
                <w:sz w:val="22"/>
                <w:szCs w:val="22"/>
                <w:lang w:val="sr-Latn-ME"/>
              </w:rPr>
            </w:pPr>
            <w:r w:rsidRPr="00D75A72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 xml:space="preserve">Ubacite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7E9E0" w14:textId="77777777" w:rsidR="00B91FB7" w:rsidRPr="00D75A72" w:rsidRDefault="00B91FB7" w:rsidP="001B3227">
            <w:pPr>
              <w:pStyle w:val="Table"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D75A72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 xml:space="preserve">Probušite i otpustite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C42737" w14:textId="77777777" w:rsidR="00B91FB7" w:rsidRPr="00D75A72" w:rsidRDefault="00B91FB7" w:rsidP="001B3227">
            <w:pPr>
              <w:pStyle w:val="Table"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D75A72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 xml:space="preserve">Duboko udahnite 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2157F4" w14:textId="77777777" w:rsidR="00B91FB7" w:rsidRPr="00D75A72" w:rsidRDefault="00B91FB7" w:rsidP="001B3227">
            <w:pPr>
              <w:pStyle w:val="Table"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</w:pPr>
            <w:r w:rsidRPr="00D75A72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Prov</w:t>
            </w:r>
            <w:r w:rsidR="003F6754" w:rsidRPr="00D75A72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>j</w:t>
            </w:r>
            <w:r w:rsidRPr="00D75A72">
              <w:rPr>
                <w:rFonts w:ascii="Times New Roman" w:hAnsi="Times New Roman" w:cs="Times New Roman"/>
                <w:b/>
                <w:sz w:val="22"/>
                <w:szCs w:val="22"/>
                <w:lang w:val="sr-Latn-ME"/>
              </w:rPr>
              <w:t xml:space="preserve">erite da li je kapsula prazna </w:t>
            </w:r>
          </w:p>
        </w:tc>
      </w:tr>
      <w:tr w:rsidR="00B91FB7" w:rsidRPr="00D75A72" w14:paraId="18D70890" w14:textId="77777777" w:rsidTr="001B3227">
        <w:trPr>
          <w:cantSplit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4785B2ED" w14:textId="77777777" w:rsidR="00B91FB7" w:rsidRPr="00D75A72" w:rsidRDefault="00B91FB7" w:rsidP="001B3227">
            <w:pPr>
              <w:pStyle w:val="Text"/>
              <w:widowControl w:val="0"/>
              <w:jc w:val="left"/>
              <w:rPr>
                <w:b/>
                <w:sz w:val="22"/>
                <w:szCs w:val="22"/>
                <w:lang w:val="sr-Latn-ME"/>
              </w:rPr>
            </w:pPr>
            <w:r w:rsidRPr="00D75A72">
              <w:rPr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CE4C1A" wp14:editId="364A76A2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93345</wp:posOffset>
                      </wp:positionV>
                      <wp:extent cx="1276350" cy="852805"/>
                      <wp:effectExtent l="0" t="0" r="0" b="0"/>
                      <wp:wrapNone/>
                      <wp:docPr id="239" name="Down Arrow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76350" cy="8528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C9CE24E" w14:textId="77777777" w:rsidR="003E0011" w:rsidRPr="00F52A44" w:rsidRDefault="003E0011" w:rsidP="00B91FB7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28"/>
                                    </w:rPr>
                                  </w:pPr>
                                  <w:r w:rsidRPr="00F52A44">
                                    <w:rPr>
                                      <w:b/>
                                      <w:color w:val="FFFFFF"/>
                                      <w:sz w:val="28"/>
                                    </w:rPr>
                                    <w:t>1</w:t>
                                  </w:r>
                                </w:p>
                                <w:p w14:paraId="79A28B25" w14:textId="77777777" w:rsidR="003E0011" w:rsidRPr="00F52A44" w:rsidRDefault="003E0011" w:rsidP="00B91FB7">
                                  <w:pPr>
                                    <w:rPr>
                                      <w:b/>
                                      <w:color w:val="FFFFFF"/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65CE4C1A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239" o:spid="_x0000_s1026" type="#_x0000_t67" style="position:absolute;margin-left:7.65pt;margin-top:7.35pt;width:100.5pt;height:6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" adj="10800" fillcolor="#7f7f7f" stroked="f" strokeweight="1pt">
                      <v:textbox>
                        <w:txbxContent>
                          <w:p w14:paraId="0C9CE24E" w14:textId="77777777" w:rsidR="003E0011" w:rsidRPr="00F52A44" w:rsidRDefault="003E0011" w:rsidP="00B91FB7">
                            <w:pPr>
                              <w:jc w:val="center"/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  <w:r w:rsidRPr="00F52A44">
                              <w:rPr>
                                <w:b/>
                                <w:color w:val="FFFFFF"/>
                                <w:sz w:val="28"/>
                              </w:rPr>
                              <w:t>1</w:t>
                            </w:r>
                          </w:p>
                          <w:p w14:paraId="79A28B25" w14:textId="77777777" w:rsidR="003E0011" w:rsidRPr="00F52A44" w:rsidRDefault="003E0011" w:rsidP="00B91FB7">
                            <w:pPr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F2E09E2" w14:textId="77777777" w:rsidR="00B91FB7" w:rsidRPr="00D75A72" w:rsidRDefault="00B91FB7" w:rsidP="001B3227">
            <w:pPr>
              <w:pStyle w:val="Text"/>
              <w:widowControl w:val="0"/>
              <w:spacing w:before="0"/>
              <w:jc w:val="left"/>
              <w:rPr>
                <w:b/>
                <w:sz w:val="22"/>
                <w:szCs w:val="22"/>
                <w:lang w:val="sr-Latn-ME"/>
              </w:rPr>
            </w:pPr>
            <w:r w:rsidRPr="00D75A72">
              <w:rPr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1B601FC" wp14:editId="1E771849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93345</wp:posOffset>
                      </wp:positionV>
                      <wp:extent cx="1332230" cy="824230"/>
                      <wp:effectExtent l="0" t="0" r="0" b="0"/>
                      <wp:wrapNone/>
                      <wp:docPr id="240" name="Down Arrow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2230" cy="82423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87185B9" w14:textId="77777777" w:rsidR="003E0011" w:rsidRPr="00F52A44" w:rsidRDefault="003E0011" w:rsidP="00B91FB7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28"/>
                                    </w:rPr>
                                  </w:pPr>
                                  <w:r w:rsidRPr="00F52A44">
                                    <w:rPr>
                                      <w:b/>
                                      <w:color w:val="FFFFFF"/>
                                      <w:sz w:val="28"/>
                                    </w:rPr>
                                    <w:t>2</w:t>
                                  </w:r>
                                </w:p>
                                <w:p w14:paraId="6623F4D4" w14:textId="77777777" w:rsidR="003E0011" w:rsidRPr="00F52A44" w:rsidRDefault="003E0011" w:rsidP="00B91FB7">
                                  <w:pPr>
                                    <w:rPr>
                                      <w:b/>
                                      <w:color w:val="FFFFFF"/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61B601FC" id="Down Arrow 240" o:spid="_x0000_s1027" type="#_x0000_t67" style="position:absolute;margin-left:2.2pt;margin-top:7.35pt;width:104.9pt;height:64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" adj="10800" fillcolor="#7f7f7f" stroked="f" strokeweight="1pt">
                      <v:textbox>
                        <w:txbxContent>
                          <w:p w14:paraId="687185B9" w14:textId="77777777" w:rsidR="003E0011" w:rsidRPr="00F52A44" w:rsidRDefault="003E0011" w:rsidP="00B91FB7">
                            <w:pPr>
                              <w:jc w:val="center"/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  <w:r w:rsidRPr="00F52A44">
                              <w:rPr>
                                <w:b/>
                                <w:color w:val="FFFFFF"/>
                                <w:sz w:val="28"/>
                              </w:rPr>
                              <w:t>2</w:t>
                            </w:r>
                          </w:p>
                          <w:p w14:paraId="6623F4D4" w14:textId="77777777" w:rsidR="003E0011" w:rsidRPr="00F52A44" w:rsidRDefault="003E0011" w:rsidP="00B91FB7">
                            <w:pPr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43E107F" w14:textId="77777777" w:rsidR="00B91FB7" w:rsidRPr="00D75A72" w:rsidRDefault="00B91FB7" w:rsidP="001B3227">
            <w:pPr>
              <w:pStyle w:val="Text"/>
              <w:widowControl w:val="0"/>
              <w:spacing w:before="0"/>
              <w:jc w:val="left"/>
              <w:rPr>
                <w:b/>
                <w:sz w:val="22"/>
                <w:szCs w:val="22"/>
                <w:lang w:val="sr-Latn-ME"/>
              </w:rPr>
            </w:pPr>
            <w:r w:rsidRPr="00D75A72">
              <w:rPr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9EB6609" wp14:editId="36B645FB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93345</wp:posOffset>
                      </wp:positionV>
                      <wp:extent cx="1266825" cy="861695"/>
                      <wp:effectExtent l="0" t="0" r="0" b="0"/>
                      <wp:wrapNone/>
                      <wp:docPr id="241" name="Down Arrow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66825" cy="86169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5F01DCD" w14:textId="77777777" w:rsidR="003E0011" w:rsidRPr="00F52A44" w:rsidRDefault="003E0011" w:rsidP="00B91FB7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28"/>
                                    </w:rPr>
                                  </w:pPr>
                                  <w:r w:rsidRPr="00F52A44">
                                    <w:rPr>
                                      <w:b/>
                                      <w:color w:val="FFFFFF"/>
                                      <w:sz w:val="28"/>
                                    </w:rPr>
                                    <w:t>3</w:t>
                                  </w:r>
                                </w:p>
                                <w:p w14:paraId="47B43D41" w14:textId="77777777" w:rsidR="003E0011" w:rsidRPr="00F52A44" w:rsidRDefault="003E0011" w:rsidP="00B91FB7">
                                  <w:pPr>
                                    <w:rPr>
                                      <w:b/>
                                      <w:color w:val="FFFFFF"/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59EB6609" id="Down Arrow 241" o:spid="_x0000_s1028" type="#_x0000_t67" style="position:absolute;margin-left:3pt;margin-top:7.35pt;width:99.75pt;height:67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" adj="10800" fillcolor="#7f7f7f" stroked="f" strokeweight="1pt">
                      <v:textbox>
                        <w:txbxContent>
                          <w:p w14:paraId="65F01DCD" w14:textId="77777777" w:rsidR="003E0011" w:rsidRPr="00F52A44" w:rsidRDefault="003E0011" w:rsidP="00B91FB7">
                            <w:pPr>
                              <w:jc w:val="center"/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  <w:r w:rsidRPr="00F52A44">
                              <w:rPr>
                                <w:b/>
                                <w:color w:val="FFFFFF"/>
                                <w:sz w:val="28"/>
                              </w:rPr>
                              <w:t>3</w:t>
                            </w:r>
                          </w:p>
                          <w:p w14:paraId="47B43D41" w14:textId="77777777" w:rsidR="003E0011" w:rsidRPr="00F52A44" w:rsidRDefault="003E0011" w:rsidP="00B91FB7">
                            <w:pPr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0BB977" w14:textId="77777777" w:rsidR="00B91FB7" w:rsidRPr="00D75A72" w:rsidRDefault="00B91FB7" w:rsidP="001B3227">
            <w:pPr>
              <w:pStyle w:val="Text"/>
              <w:widowControl w:val="0"/>
              <w:spacing w:before="0"/>
              <w:jc w:val="left"/>
              <w:rPr>
                <w:b/>
                <w:sz w:val="22"/>
                <w:szCs w:val="22"/>
                <w:lang w:val="sr-Latn-ME"/>
              </w:rPr>
            </w:pPr>
            <w:r w:rsidRPr="00D75A72">
              <w:rPr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9A77871" wp14:editId="78C43AC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93345</wp:posOffset>
                      </wp:positionV>
                      <wp:extent cx="1410335" cy="812165"/>
                      <wp:effectExtent l="0" t="0" r="0" b="0"/>
                      <wp:wrapNone/>
                      <wp:docPr id="242" name="Down Arrow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10335" cy="81216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6969"/>
                                </a:avLst>
                              </a:prstGeo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DB16F28" w14:textId="77777777" w:rsidR="003E0011" w:rsidRPr="00EF294F" w:rsidRDefault="003E0011" w:rsidP="00B91FB7">
                                  <w:pPr>
                                    <w:rPr>
                                      <w:b/>
                                      <w:color w:val="FFFFFF"/>
                                      <w:szCs w:val="22"/>
                                    </w:rPr>
                                  </w:pPr>
                                  <w:proofErr w:type="spellStart"/>
                                  <w:r w:rsidRPr="00EF294F">
                                    <w:rPr>
                                      <w:b/>
                                      <w:color w:val="FFFFFF"/>
                                      <w:szCs w:val="22"/>
                                    </w:rPr>
                                    <w:t>Prov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Cs w:val="22"/>
                                    </w:rPr>
                                    <w:t>j</w:t>
                                  </w:r>
                                  <w:r w:rsidRPr="00EF294F">
                                    <w:rPr>
                                      <w:b/>
                                      <w:color w:val="FFFFFF"/>
                                      <w:szCs w:val="22"/>
                                    </w:rPr>
                                    <w:t>era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09A77871" id="Down Arrow 242" o:spid="_x0000_s1029" type="#_x0000_t67" style="position:absolute;margin-left:.3pt;margin-top:7.35pt;width:111.05pt;height:63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" adj="11455" fillcolor="#7f7f7f" stroked="f" strokeweight="1pt">
                      <v:textbox>
                        <w:txbxContent>
                          <w:p w14:paraId="2DB16F28" w14:textId="77777777" w:rsidR="003E0011" w:rsidRPr="00EF294F" w:rsidRDefault="003E0011" w:rsidP="00B91FB7">
                            <w:pPr>
                              <w:rPr>
                                <w:b/>
                                <w:color w:val="FFFFFF"/>
                                <w:szCs w:val="22"/>
                              </w:rPr>
                            </w:pPr>
                            <w:r w:rsidRPr="00EF294F">
                              <w:rPr>
                                <w:b/>
                                <w:color w:val="FFFFFF"/>
                                <w:szCs w:val="22"/>
                              </w:rPr>
                              <w:t>Prov</w:t>
                            </w:r>
                            <w:r>
                              <w:rPr>
                                <w:b/>
                                <w:color w:val="FFFFFF"/>
                                <w:szCs w:val="22"/>
                              </w:rPr>
                              <w:t>j</w:t>
                            </w:r>
                            <w:r w:rsidRPr="00EF294F">
                              <w:rPr>
                                <w:b/>
                                <w:color w:val="FFFFFF"/>
                                <w:szCs w:val="22"/>
                              </w:rPr>
                              <w:t>era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91FB7" w:rsidRPr="00D75A72" w14:paraId="09D147D9" w14:textId="77777777" w:rsidTr="001B3227">
        <w:trPr>
          <w:cantSplit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0C703962" w14:textId="77777777" w:rsidR="00B91FB7" w:rsidRPr="00D75A72" w:rsidRDefault="00B91FB7" w:rsidP="001B3227">
            <w:pPr>
              <w:pStyle w:val="Text"/>
              <w:widowControl w:val="0"/>
              <w:jc w:val="left"/>
              <w:rPr>
                <w:b/>
                <w:sz w:val="22"/>
                <w:szCs w:val="22"/>
                <w:lang w:val="sr-Latn-M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8561980" w14:textId="77777777" w:rsidR="00B91FB7" w:rsidRPr="00D75A72" w:rsidRDefault="00B91FB7" w:rsidP="001B3227">
            <w:pPr>
              <w:pStyle w:val="Text"/>
              <w:widowControl w:val="0"/>
              <w:spacing w:before="0"/>
              <w:jc w:val="left"/>
              <w:rPr>
                <w:b/>
                <w:sz w:val="22"/>
                <w:szCs w:val="22"/>
                <w:lang w:val="sr-Latn-M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A1D267B" w14:textId="77777777" w:rsidR="00B91FB7" w:rsidRPr="00D75A72" w:rsidRDefault="00B91FB7" w:rsidP="001B3227">
            <w:pPr>
              <w:pStyle w:val="Text"/>
              <w:widowControl w:val="0"/>
              <w:spacing w:before="0"/>
              <w:jc w:val="left"/>
              <w:rPr>
                <w:b/>
                <w:sz w:val="22"/>
                <w:szCs w:val="22"/>
                <w:lang w:val="sr-Latn-ME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3B5A1480" w14:textId="77777777" w:rsidR="00B91FB7" w:rsidRPr="00D75A72" w:rsidRDefault="00B91FB7" w:rsidP="001B3227">
            <w:pPr>
              <w:pStyle w:val="Text"/>
              <w:widowControl w:val="0"/>
              <w:spacing w:before="0"/>
              <w:jc w:val="left"/>
              <w:rPr>
                <w:b/>
                <w:sz w:val="22"/>
                <w:szCs w:val="22"/>
                <w:lang w:val="sr-Latn-ME"/>
              </w:rPr>
            </w:pPr>
          </w:p>
        </w:tc>
      </w:tr>
      <w:tr w:rsidR="00B91FB7" w:rsidRPr="00D75A72" w14:paraId="2A59D72A" w14:textId="77777777" w:rsidTr="001B3227">
        <w:trPr>
          <w:cantSplit/>
        </w:trPr>
        <w:tc>
          <w:tcPr>
            <w:tcW w:w="2376" w:type="dxa"/>
            <w:tcBorders>
              <w:top w:val="nil"/>
              <w:left w:val="nil"/>
              <w:bottom w:val="single" w:sz="24" w:space="0" w:color="808080"/>
              <w:right w:val="nil"/>
            </w:tcBorders>
          </w:tcPr>
          <w:p w14:paraId="3CBDFF0A" w14:textId="77777777" w:rsidR="00B91FB7" w:rsidRPr="00D75A72" w:rsidRDefault="00B91FB7" w:rsidP="001B3227">
            <w:pPr>
              <w:pStyle w:val="Text"/>
              <w:widowControl w:val="0"/>
              <w:jc w:val="left"/>
              <w:rPr>
                <w:b/>
                <w:sz w:val="22"/>
                <w:szCs w:val="22"/>
                <w:lang w:val="sr-Latn-M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808080"/>
              <w:right w:val="nil"/>
            </w:tcBorders>
          </w:tcPr>
          <w:p w14:paraId="5FEDE6BE" w14:textId="77777777" w:rsidR="00B91FB7" w:rsidRPr="00D75A72" w:rsidRDefault="00B91FB7" w:rsidP="001B3227">
            <w:pPr>
              <w:pStyle w:val="Text"/>
              <w:widowControl w:val="0"/>
              <w:spacing w:before="0"/>
              <w:jc w:val="left"/>
              <w:rPr>
                <w:b/>
                <w:sz w:val="22"/>
                <w:szCs w:val="22"/>
                <w:lang w:val="sr-Latn-M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808080"/>
              <w:right w:val="nil"/>
            </w:tcBorders>
          </w:tcPr>
          <w:p w14:paraId="44B9E522" w14:textId="77777777" w:rsidR="00B91FB7" w:rsidRPr="00D75A72" w:rsidRDefault="00B91FB7" w:rsidP="001B3227">
            <w:pPr>
              <w:pStyle w:val="Text"/>
              <w:widowControl w:val="0"/>
              <w:spacing w:before="0"/>
              <w:jc w:val="left"/>
              <w:rPr>
                <w:b/>
                <w:sz w:val="22"/>
                <w:szCs w:val="22"/>
                <w:lang w:val="sr-Latn-ME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24" w:space="0" w:color="808080"/>
              <w:right w:val="nil"/>
            </w:tcBorders>
          </w:tcPr>
          <w:p w14:paraId="2A982896" w14:textId="77777777" w:rsidR="00B91FB7" w:rsidRPr="00D75A72" w:rsidRDefault="00B91FB7" w:rsidP="001B3227">
            <w:pPr>
              <w:pStyle w:val="Text"/>
              <w:widowControl w:val="0"/>
              <w:spacing w:before="0"/>
              <w:jc w:val="left"/>
              <w:rPr>
                <w:b/>
                <w:sz w:val="22"/>
                <w:szCs w:val="22"/>
                <w:lang w:val="sr-Latn-ME"/>
              </w:rPr>
            </w:pPr>
          </w:p>
        </w:tc>
      </w:tr>
      <w:tr w:rsidR="00B91FB7" w:rsidRPr="00D75A72" w14:paraId="35F91DD5" w14:textId="77777777" w:rsidTr="001B3227">
        <w:trPr>
          <w:cantSplit/>
        </w:trPr>
        <w:tc>
          <w:tcPr>
            <w:tcW w:w="2376" w:type="dxa"/>
            <w:tcBorders>
              <w:top w:val="single" w:sz="24" w:space="0" w:color="808080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53A02379" w14:textId="77777777" w:rsidR="00B91FB7" w:rsidRPr="00D75A72" w:rsidRDefault="00B91FB7" w:rsidP="001B3227">
            <w:pPr>
              <w:pStyle w:val="Text"/>
              <w:widowControl w:val="0"/>
              <w:spacing w:before="0"/>
              <w:jc w:val="center"/>
              <w:rPr>
                <w:b/>
                <w:sz w:val="22"/>
                <w:szCs w:val="22"/>
                <w:lang w:val="sr-Latn-ME"/>
              </w:rPr>
            </w:pPr>
            <w:r w:rsidRPr="00D75A72">
              <w:rPr>
                <w:noProof/>
                <w:sz w:val="22"/>
                <w:szCs w:val="22"/>
                <w:lang w:val="en-US" w:eastAsia="en-US"/>
              </w:rPr>
              <w:drawing>
                <wp:inline distT="0" distB="0" distL="0" distR="0" wp14:anchorId="1B0EBE54" wp14:editId="1FA8699E">
                  <wp:extent cx="974271" cy="1230919"/>
                  <wp:effectExtent l="0" t="0" r="0" b="7620"/>
                  <wp:docPr id="243" name="Picture 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536" cy="1237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75A72">
              <w:rPr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2268" w:type="dxa"/>
            <w:tcBorders>
              <w:top w:val="single" w:sz="24" w:space="0" w:color="808080"/>
              <w:left w:val="single" w:sz="24" w:space="0" w:color="808080"/>
              <w:bottom w:val="nil"/>
              <w:right w:val="single" w:sz="24" w:space="0" w:color="808080"/>
            </w:tcBorders>
          </w:tcPr>
          <w:p w14:paraId="417DC228" w14:textId="77777777" w:rsidR="00B91FB7" w:rsidRPr="00D75A72" w:rsidRDefault="00B91FB7" w:rsidP="001B3227">
            <w:pPr>
              <w:pStyle w:val="Text"/>
              <w:widowControl w:val="0"/>
              <w:spacing w:before="0"/>
              <w:jc w:val="center"/>
              <w:rPr>
                <w:sz w:val="22"/>
                <w:szCs w:val="22"/>
                <w:lang w:val="sr-Latn-ME"/>
              </w:rPr>
            </w:pPr>
          </w:p>
          <w:p w14:paraId="108E5346" w14:textId="77777777" w:rsidR="00B91FB7" w:rsidRPr="00D75A72" w:rsidRDefault="00B91FB7" w:rsidP="001B3227">
            <w:pPr>
              <w:pStyle w:val="Text"/>
              <w:widowControl w:val="0"/>
              <w:spacing w:before="0"/>
              <w:jc w:val="center"/>
              <w:rPr>
                <w:b/>
                <w:sz w:val="22"/>
                <w:szCs w:val="22"/>
                <w:lang w:val="sr-Latn-ME"/>
              </w:rPr>
            </w:pPr>
            <w:r w:rsidRPr="00D75A72">
              <w:rPr>
                <w:noProof/>
                <w:sz w:val="22"/>
                <w:szCs w:val="22"/>
                <w:lang w:val="en-US" w:eastAsia="en-US"/>
              </w:rPr>
              <w:drawing>
                <wp:inline distT="0" distB="0" distL="0" distR="0" wp14:anchorId="1AE8A8B8" wp14:editId="6A9D57E8">
                  <wp:extent cx="1303020" cy="1134110"/>
                  <wp:effectExtent l="0" t="0" r="0" b="8890"/>
                  <wp:docPr id="244" name="Picture 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1134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24" w:space="0" w:color="808080"/>
              <w:left w:val="single" w:sz="24" w:space="0" w:color="808080"/>
              <w:bottom w:val="nil"/>
              <w:right w:val="single" w:sz="24" w:space="0" w:color="808080"/>
            </w:tcBorders>
          </w:tcPr>
          <w:p w14:paraId="3F1D56A2" w14:textId="77777777" w:rsidR="00B91FB7" w:rsidRPr="00D75A72" w:rsidRDefault="00B91FB7" w:rsidP="001B3227">
            <w:pPr>
              <w:pStyle w:val="Text"/>
              <w:widowControl w:val="0"/>
              <w:spacing w:before="0"/>
              <w:jc w:val="center"/>
              <w:rPr>
                <w:sz w:val="22"/>
                <w:szCs w:val="22"/>
                <w:lang w:val="sr-Latn-ME"/>
              </w:rPr>
            </w:pPr>
          </w:p>
          <w:p w14:paraId="63915326" w14:textId="77777777" w:rsidR="00B91FB7" w:rsidRPr="00D75A72" w:rsidRDefault="00B91FB7" w:rsidP="001B3227">
            <w:pPr>
              <w:pStyle w:val="Text"/>
              <w:widowControl w:val="0"/>
              <w:spacing w:before="0"/>
              <w:jc w:val="center"/>
              <w:rPr>
                <w:b/>
                <w:sz w:val="22"/>
                <w:szCs w:val="22"/>
                <w:lang w:val="sr-Latn-ME"/>
              </w:rPr>
            </w:pPr>
            <w:r w:rsidRPr="00D75A72">
              <w:rPr>
                <w:noProof/>
                <w:sz w:val="22"/>
                <w:szCs w:val="22"/>
                <w:lang w:val="en-US" w:eastAsia="en-US"/>
              </w:rPr>
              <w:drawing>
                <wp:inline distT="0" distB="0" distL="0" distR="0" wp14:anchorId="314260E9" wp14:editId="5A8C8743">
                  <wp:extent cx="1303020" cy="792480"/>
                  <wp:effectExtent l="0" t="0" r="0" b="7620"/>
                  <wp:docPr id="245" name="Picture 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792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5" w:type="dxa"/>
            <w:tcBorders>
              <w:top w:val="single" w:sz="24" w:space="0" w:color="808080"/>
              <w:left w:val="single" w:sz="24" w:space="0" w:color="808080"/>
              <w:bottom w:val="nil"/>
              <w:right w:val="single" w:sz="24" w:space="0" w:color="808080"/>
            </w:tcBorders>
          </w:tcPr>
          <w:p w14:paraId="592FD1E3" w14:textId="77777777" w:rsidR="00B91FB7" w:rsidRPr="00D75A72" w:rsidRDefault="00B91FB7" w:rsidP="001B3227">
            <w:pPr>
              <w:pStyle w:val="Text"/>
              <w:widowControl w:val="0"/>
              <w:spacing w:before="0"/>
              <w:jc w:val="center"/>
              <w:rPr>
                <w:sz w:val="22"/>
                <w:szCs w:val="22"/>
                <w:lang w:val="sr-Latn-ME"/>
              </w:rPr>
            </w:pPr>
          </w:p>
          <w:p w14:paraId="1A93DFB0" w14:textId="77777777" w:rsidR="00B91FB7" w:rsidRPr="00D75A72" w:rsidRDefault="00B91FB7" w:rsidP="001B3227">
            <w:pPr>
              <w:pStyle w:val="Text"/>
              <w:widowControl w:val="0"/>
              <w:spacing w:before="0"/>
              <w:jc w:val="center"/>
              <w:rPr>
                <w:b/>
                <w:sz w:val="22"/>
                <w:szCs w:val="22"/>
                <w:lang w:val="sr-Latn-ME"/>
              </w:rPr>
            </w:pPr>
            <w:r w:rsidRPr="00D75A72">
              <w:rPr>
                <w:noProof/>
                <w:sz w:val="22"/>
                <w:szCs w:val="22"/>
                <w:lang w:val="en-US" w:eastAsia="en-US"/>
              </w:rPr>
              <w:drawing>
                <wp:inline distT="0" distB="0" distL="0" distR="0" wp14:anchorId="5C2DED28" wp14:editId="68EFECDF">
                  <wp:extent cx="1094015" cy="1249734"/>
                  <wp:effectExtent l="0" t="0" r="0" b="7620"/>
                  <wp:docPr id="246" name="Picture 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066" cy="1256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1FB7" w:rsidRPr="00D75A72" w14:paraId="62768E29" w14:textId="77777777" w:rsidTr="001B3227">
        <w:trPr>
          <w:cantSplit/>
        </w:trPr>
        <w:tc>
          <w:tcPr>
            <w:tcW w:w="2376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30FA4561" w14:textId="77777777" w:rsidR="00B91FB7" w:rsidRPr="00D75A72" w:rsidRDefault="00B91FB7" w:rsidP="001B3227">
            <w:pPr>
              <w:pStyle w:val="Table"/>
              <w:widowControl w:val="0"/>
              <w:spacing w:before="0" w:after="0"/>
              <w:rPr>
                <w:rFonts w:ascii="Times New Roman" w:hAnsi="Times New Roman" w:cs="Times New Roman"/>
                <w:szCs w:val="20"/>
                <w:lang w:val="sr-Latn-ME"/>
              </w:rPr>
            </w:pPr>
            <w:r w:rsidRPr="00D75A72">
              <w:rPr>
                <w:rFonts w:ascii="Times New Roman" w:hAnsi="Times New Roman" w:cs="Times New Roman"/>
                <w:szCs w:val="20"/>
                <w:lang w:val="sr-Latn-ME"/>
              </w:rPr>
              <w:t>Korak 1a:</w:t>
            </w:r>
          </w:p>
          <w:p w14:paraId="0C445B48" w14:textId="77777777" w:rsidR="00B91FB7" w:rsidRPr="00D75A72" w:rsidRDefault="00B91FB7" w:rsidP="001B3227">
            <w:pPr>
              <w:pStyle w:val="Table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 w:cs="Times New Roman"/>
                <w:b/>
                <w:szCs w:val="20"/>
                <w:lang w:val="sr-Latn-ME"/>
              </w:rPr>
            </w:pPr>
            <w:r w:rsidRPr="00D75A72">
              <w:rPr>
                <w:rFonts w:ascii="Times New Roman" w:hAnsi="Times New Roman" w:cs="Times New Roman"/>
                <w:b/>
                <w:szCs w:val="20"/>
                <w:lang w:val="sr-Latn-ME"/>
              </w:rPr>
              <w:t>Skinite poklopac</w:t>
            </w:r>
            <w:r w:rsidRPr="00D75A72">
              <w:rPr>
                <w:rFonts w:ascii="Times New Roman" w:hAnsi="Times New Roman" w:cs="Times New Roman"/>
                <w:szCs w:val="20"/>
                <w:lang w:val="sr-Latn-ME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356E7FBF" w14:textId="77777777" w:rsidR="00B91FB7" w:rsidRPr="00D75A72" w:rsidRDefault="00B91FB7" w:rsidP="001B3227">
            <w:pPr>
              <w:pStyle w:val="Table"/>
              <w:widowControl w:val="0"/>
              <w:spacing w:before="0" w:after="0"/>
              <w:rPr>
                <w:rFonts w:ascii="Times New Roman" w:hAnsi="Times New Roman" w:cs="Times New Roman"/>
                <w:szCs w:val="20"/>
                <w:lang w:val="sr-Latn-ME"/>
              </w:rPr>
            </w:pPr>
            <w:r w:rsidRPr="00D75A72">
              <w:rPr>
                <w:rFonts w:ascii="Times New Roman" w:hAnsi="Times New Roman" w:cs="Times New Roman"/>
                <w:szCs w:val="20"/>
                <w:lang w:val="sr-Latn-ME"/>
              </w:rPr>
              <w:t>Korak 2a:</w:t>
            </w:r>
          </w:p>
          <w:p w14:paraId="6B278AC4" w14:textId="77777777" w:rsidR="00B91FB7" w:rsidRPr="00D75A72" w:rsidRDefault="00B91FB7" w:rsidP="001B3227">
            <w:pPr>
              <w:pStyle w:val="Table"/>
              <w:widowControl w:val="0"/>
              <w:spacing w:before="0" w:after="0"/>
              <w:rPr>
                <w:rFonts w:ascii="Times New Roman" w:hAnsi="Times New Roman" w:cs="Times New Roman"/>
                <w:b/>
                <w:szCs w:val="20"/>
                <w:lang w:val="sr-Latn-ME"/>
              </w:rPr>
            </w:pPr>
            <w:r w:rsidRPr="00D75A72">
              <w:rPr>
                <w:rFonts w:ascii="Times New Roman" w:hAnsi="Times New Roman" w:cs="Times New Roman"/>
                <w:b/>
                <w:szCs w:val="20"/>
                <w:lang w:val="sr-Latn-ME"/>
              </w:rPr>
              <w:t>Probušite kapsulu jedanput</w:t>
            </w:r>
          </w:p>
          <w:p w14:paraId="67036CDF" w14:textId="77777777" w:rsidR="00B91FB7" w:rsidRPr="00D75A72" w:rsidRDefault="00B91FB7" w:rsidP="001B3227">
            <w:pPr>
              <w:pStyle w:val="Table"/>
              <w:widowControl w:val="0"/>
              <w:spacing w:before="0" w:after="0"/>
              <w:rPr>
                <w:rFonts w:ascii="Times New Roman" w:hAnsi="Times New Roman" w:cs="Times New Roman"/>
                <w:szCs w:val="20"/>
                <w:lang w:val="sr-Latn-ME"/>
              </w:rPr>
            </w:pPr>
            <w:r w:rsidRPr="00D75A72">
              <w:rPr>
                <w:rFonts w:ascii="Times New Roman" w:hAnsi="Times New Roman" w:cs="Times New Roman"/>
                <w:szCs w:val="20"/>
                <w:lang w:val="sr-Latn-ME"/>
              </w:rPr>
              <w:t>Držite inhalator uspravno.</w:t>
            </w:r>
          </w:p>
          <w:p w14:paraId="0DBE8EC2" w14:textId="4DF91990" w:rsidR="00B91FB7" w:rsidRPr="00D75A72" w:rsidRDefault="00B91FB7" w:rsidP="001B3227">
            <w:pPr>
              <w:pStyle w:val="Table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 w:cs="Times New Roman"/>
                <w:szCs w:val="20"/>
                <w:lang w:val="sr-Latn-ME"/>
              </w:rPr>
            </w:pPr>
            <w:r w:rsidRPr="00D75A72">
              <w:rPr>
                <w:rFonts w:ascii="Times New Roman" w:hAnsi="Times New Roman" w:cs="Times New Roman"/>
                <w:szCs w:val="20"/>
                <w:lang w:val="sr-Latn-ME"/>
              </w:rPr>
              <w:t>Probušite kapsulu čvrstim pritiskom na tastere za pritiskanje sa ob</w:t>
            </w:r>
            <w:r w:rsidR="003F6754" w:rsidRPr="00D75A72">
              <w:rPr>
                <w:rFonts w:ascii="Times New Roman" w:hAnsi="Times New Roman" w:cs="Times New Roman"/>
                <w:szCs w:val="20"/>
                <w:lang w:val="sr-Latn-ME"/>
              </w:rPr>
              <w:t>j</w:t>
            </w:r>
            <w:r w:rsidRPr="00D75A72">
              <w:rPr>
                <w:rFonts w:ascii="Times New Roman" w:hAnsi="Times New Roman" w:cs="Times New Roman"/>
                <w:szCs w:val="20"/>
                <w:lang w:val="sr-Latn-ME"/>
              </w:rPr>
              <w:t>e strane istovremeno.</w:t>
            </w:r>
          </w:p>
          <w:p w14:paraId="0974A7F8" w14:textId="0424AAF1" w:rsidR="001400A9" w:rsidRPr="00D75A72" w:rsidRDefault="001400A9" w:rsidP="001B3227">
            <w:pPr>
              <w:pStyle w:val="Table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 w:cs="Times New Roman"/>
                <w:szCs w:val="20"/>
                <w:lang w:val="sr-Latn-ME"/>
              </w:rPr>
            </w:pPr>
          </w:p>
        </w:tc>
        <w:tc>
          <w:tcPr>
            <w:tcW w:w="2268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5B5C795C" w14:textId="77777777" w:rsidR="00B91FB7" w:rsidRPr="00D75A72" w:rsidRDefault="00B91FB7" w:rsidP="001B3227">
            <w:pPr>
              <w:pStyle w:val="Table"/>
              <w:widowControl w:val="0"/>
              <w:spacing w:before="0" w:after="0"/>
              <w:rPr>
                <w:rFonts w:ascii="Times New Roman" w:hAnsi="Times New Roman" w:cs="Times New Roman"/>
                <w:szCs w:val="20"/>
                <w:lang w:val="sr-Latn-ME"/>
              </w:rPr>
            </w:pPr>
            <w:r w:rsidRPr="00D75A72">
              <w:rPr>
                <w:rFonts w:ascii="Times New Roman" w:hAnsi="Times New Roman" w:cs="Times New Roman"/>
                <w:szCs w:val="20"/>
                <w:lang w:val="sr-Latn-ME"/>
              </w:rPr>
              <w:t>Korak 3a:</w:t>
            </w:r>
          </w:p>
          <w:p w14:paraId="05A894F8" w14:textId="77777777" w:rsidR="00B91FB7" w:rsidRPr="00D75A72" w:rsidRDefault="00B91FB7" w:rsidP="001B3227">
            <w:pPr>
              <w:pStyle w:val="Table"/>
              <w:widowControl w:val="0"/>
              <w:spacing w:before="0" w:after="0"/>
              <w:rPr>
                <w:rFonts w:ascii="Times New Roman" w:hAnsi="Times New Roman" w:cs="Times New Roman"/>
                <w:b/>
                <w:szCs w:val="20"/>
                <w:lang w:val="sr-Latn-ME"/>
              </w:rPr>
            </w:pPr>
            <w:r w:rsidRPr="00D75A72">
              <w:rPr>
                <w:rFonts w:ascii="Times New Roman" w:hAnsi="Times New Roman" w:cs="Times New Roman"/>
                <w:b/>
                <w:szCs w:val="20"/>
                <w:lang w:val="sr-Latn-ME"/>
              </w:rPr>
              <w:t>Potpuno izdahnite</w:t>
            </w:r>
          </w:p>
          <w:p w14:paraId="2F6799B4" w14:textId="77777777" w:rsidR="00B91FB7" w:rsidRPr="00D75A72" w:rsidRDefault="00B91FB7" w:rsidP="001B3227">
            <w:pPr>
              <w:pStyle w:val="Table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 w:cs="Times New Roman"/>
                <w:szCs w:val="20"/>
                <w:u w:val="single"/>
                <w:lang w:val="sr-Latn-ME"/>
              </w:rPr>
            </w:pPr>
            <w:r w:rsidRPr="00D75A72">
              <w:rPr>
                <w:rFonts w:ascii="Times New Roman" w:hAnsi="Times New Roman" w:cs="Times New Roman"/>
                <w:szCs w:val="20"/>
                <w:u w:val="single"/>
                <w:lang w:val="sr-Latn-ME"/>
              </w:rPr>
              <w:t>Nemojte duvati u inhalator.</w:t>
            </w:r>
          </w:p>
        </w:tc>
        <w:tc>
          <w:tcPr>
            <w:tcW w:w="2415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34805D4B" w14:textId="77777777" w:rsidR="00B91FB7" w:rsidRPr="00D75A72" w:rsidRDefault="00B91FB7" w:rsidP="001B3227">
            <w:pPr>
              <w:pStyle w:val="Table"/>
              <w:widowControl w:val="0"/>
              <w:spacing w:before="0" w:after="0"/>
              <w:rPr>
                <w:rFonts w:ascii="Times New Roman" w:hAnsi="Times New Roman" w:cs="Times New Roman"/>
                <w:b/>
                <w:szCs w:val="20"/>
                <w:lang w:val="sr-Latn-ME"/>
              </w:rPr>
            </w:pPr>
            <w:r w:rsidRPr="00D75A72">
              <w:rPr>
                <w:rFonts w:ascii="Times New Roman" w:hAnsi="Times New Roman" w:cs="Times New Roman"/>
                <w:b/>
                <w:szCs w:val="20"/>
                <w:lang w:val="sr-Latn-ME"/>
              </w:rPr>
              <w:t>Prov</w:t>
            </w:r>
            <w:r w:rsidR="003F6754" w:rsidRPr="00D75A72">
              <w:rPr>
                <w:rFonts w:ascii="Times New Roman" w:hAnsi="Times New Roman" w:cs="Times New Roman"/>
                <w:b/>
                <w:szCs w:val="20"/>
                <w:lang w:val="sr-Latn-ME"/>
              </w:rPr>
              <w:t>j</w:t>
            </w:r>
            <w:r w:rsidRPr="00D75A72">
              <w:rPr>
                <w:rFonts w:ascii="Times New Roman" w:hAnsi="Times New Roman" w:cs="Times New Roman"/>
                <w:b/>
                <w:szCs w:val="20"/>
                <w:lang w:val="sr-Latn-ME"/>
              </w:rPr>
              <w:t>erite da li je kapsula prazna</w:t>
            </w:r>
          </w:p>
          <w:p w14:paraId="3B87C3FD" w14:textId="77777777" w:rsidR="00B91FB7" w:rsidRPr="00D75A72" w:rsidRDefault="00B91FB7" w:rsidP="001B3227">
            <w:pPr>
              <w:pStyle w:val="Table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 w:cs="Times New Roman"/>
                <w:szCs w:val="20"/>
                <w:lang w:val="sr-Latn-ME"/>
              </w:rPr>
            </w:pPr>
            <w:r w:rsidRPr="00D75A72">
              <w:rPr>
                <w:rFonts w:ascii="Times New Roman" w:hAnsi="Times New Roman" w:cs="Times New Roman"/>
                <w:szCs w:val="20"/>
                <w:lang w:val="sr-Latn-ME"/>
              </w:rPr>
              <w:t>Otvorite inhalator da vidite da li je ostalo praška u kapsuli.</w:t>
            </w:r>
          </w:p>
        </w:tc>
      </w:tr>
      <w:tr w:rsidR="00B91FB7" w:rsidRPr="00D75A72" w14:paraId="45694BC9" w14:textId="77777777" w:rsidTr="001B3227">
        <w:trPr>
          <w:cantSplit/>
        </w:trPr>
        <w:tc>
          <w:tcPr>
            <w:tcW w:w="2376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79389F25" w14:textId="77777777" w:rsidR="00B91FB7" w:rsidRPr="00D75A72" w:rsidRDefault="00B91FB7" w:rsidP="001B3227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 w:cs="Times New Roman"/>
                <w:szCs w:val="20"/>
                <w:lang w:val="sr-Latn-ME"/>
              </w:rPr>
            </w:pPr>
            <w:r w:rsidRPr="00D75A72">
              <w:rPr>
                <w:rFonts w:ascii="Times New Roman" w:hAnsi="Times New Roman" w:cs="Times New Roman"/>
                <w:noProof/>
                <w:szCs w:val="20"/>
                <w:lang w:eastAsia="en-US"/>
              </w:rPr>
              <w:lastRenderedPageBreak/>
              <w:drawing>
                <wp:inline distT="0" distB="0" distL="0" distR="0" wp14:anchorId="575F22F1" wp14:editId="77CC6205">
                  <wp:extent cx="1240971" cy="1121470"/>
                  <wp:effectExtent l="0" t="0" r="0" b="2540"/>
                  <wp:docPr id="247" name="Picture 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8160" cy="1127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0C3E4FFF" w14:textId="77777777" w:rsidR="00B91FB7" w:rsidRPr="00D75A72" w:rsidRDefault="00B91FB7" w:rsidP="001B3227">
            <w:pPr>
              <w:pStyle w:val="Table"/>
              <w:widowControl w:val="0"/>
              <w:spacing w:before="0" w:after="0"/>
              <w:rPr>
                <w:rFonts w:ascii="Times New Roman" w:hAnsi="Times New Roman" w:cs="Times New Roman"/>
                <w:szCs w:val="20"/>
                <w:lang w:val="sr-Latn-ME"/>
              </w:rPr>
            </w:pPr>
            <w:r w:rsidRPr="00D75A72">
              <w:rPr>
                <w:rFonts w:ascii="Times New Roman" w:hAnsi="Times New Roman" w:cs="Times New Roman"/>
                <w:szCs w:val="20"/>
                <w:lang w:val="sr-Latn-ME"/>
              </w:rPr>
              <w:t>Treba da čujete zvuk kada se probuši kapsula.</w:t>
            </w:r>
          </w:p>
          <w:p w14:paraId="4D8F9F5C" w14:textId="77777777" w:rsidR="00B91FB7" w:rsidRPr="00D75A72" w:rsidRDefault="00B91FB7" w:rsidP="001B3227">
            <w:pPr>
              <w:pStyle w:val="Table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 w:cs="Times New Roman"/>
                <w:szCs w:val="20"/>
                <w:u w:val="single"/>
                <w:lang w:val="sr-Latn-ME"/>
              </w:rPr>
            </w:pPr>
            <w:r w:rsidRPr="00D75A72">
              <w:rPr>
                <w:rFonts w:ascii="Times New Roman" w:hAnsi="Times New Roman" w:cs="Times New Roman"/>
                <w:szCs w:val="20"/>
                <w:u w:val="single"/>
                <w:lang w:val="sr-Latn-ME"/>
              </w:rPr>
              <w:t>Probušite kapsulu samo jednom.</w:t>
            </w:r>
          </w:p>
        </w:tc>
        <w:tc>
          <w:tcPr>
            <w:tcW w:w="2268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19E16F54" w14:textId="77777777" w:rsidR="00B91FB7" w:rsidRPr="00D75A72" w:rsidRDefault="00B91FB7" w:rsidP="001B3227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 w:cs="Times New Roman"/>
                <w:szCs w:val="20"/>
                <w:lang w:val="sr-Latn-ME"/>
              </w:rPr>
            </w:pPr>
            <w:r w:rsidRPr="00D75A72">
              <w:rPr>
                <w:rFonts w:ascii="Times New Roman" w:hAnsi="Times New Roman" w:cs="Times New Roman"/>
                <w:noProof/>
                <w:szCs w:val="20"/>
                <w:lang w:eastAsia="en-US"/>
              </w:rPr>
              <w:drawing>
                <wp:inline distT="0" distB="0" distL="0" distR="0" wp14:anchorId="76D95E49" wp14:editId="0C031C1F">
                  <wp:extent cx="1303020" cy="861695"/>
                  <wp:effectExtent l="0" t="0" r="0" b="0"/>
                  <wp:docPr id="248" name="Picture 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861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5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7878BA5C" w14:textId="77777777" w:rsidR="00B91FB7" w:rsidRPr="00D75A72" w:rsidRDefault="00B91FB7" w:rsidP="001B3227">
            <w:pPr>
              <w:pStyle w:val="Table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 w:cs="Times New Roman"/>
                <w:szCs w:val="20"/>
                <w:lang w:val="sr-Latn-ME"/>
              </w:rPr>
            </w:pPr>
            <w:r w:rsidRPr="00D75A72">
              <w:rPr>
                <w:rFonts w:ascii="Times New Roman" w:hAnsi="Times New Roman" w:cs="Times New Roman"/>
                <w:szCs w:val="20"/>
                <w:lang w:val="sr-Latn-ME"/>
              </w:rPr>
              <w:t>Ako je ostalo praška u kapsuli:</w:t>
            </w:r>
          </w:p>
          <w:p w14:paraId="4A925B40" w14:textId="77777777" w:rsidR="00B91FB7" w:rsidRPr="00D75A72" w:rsidRDefault="00B91FB7" w:rsidP="00B91FB7">
            <w:pPr>
              <w:pStyle w:val="Table"/>
              <w:widowControl w:val="0"/>
              <w:numPr>
                <w:ilvl w:val="0"/>
                <w:numId w:val="42"/>
              </w:numPr>
              <w:tabs>
                <w:tab w:val="clear" w:pos="284"/>
              </w:tabs>
              <w:spacing w:before="0" w:after="0"/>
              <w:rPr>
                <w:rFonts w:ascii="Times New Roman" w:hAnsi="Times New Roman" w:cs="Times New Roman"/>
                <w:szCs w:val="20"/>
                <w:lang w:val="sr-Latn-ME"/>
              </w:rPr>
            </w:pPr>
            <w:r w:rsidRPr="00D75A72">
              <w:rPr>
                <w:rFonts w:ascii="Times New Roman" w:hAnsi="Times New Roman" w:cs="Times New Roman"/>
                <w:szCs w:val="20"/>
                <w:lang w:val="sr-Latn-ME"/>
              </w:rPr>
              <w:t>Zatvorite inhalator.</w:t>
            </w:r>
          </w:p>
          <w:p w14:paraId="6BC37B97" w14:textId="77777777" w:rsidR="00B91FB7" w:rsidRPr="00D75A72" w:rsidRDefault="00B91FB7" w:rsidP="00B91FB7">
            <w:pPr>
              <w:pStyle w:val="Table"/>
              <w:widowControl w:val="0"/>
              <w:numPr>
                <w:ilvl w:val="0"/>
                <w:numId w:val="42"/>
              </w:numPr>
              <w:tabs>
                <w:tab w:val="clear" w:pos="284"/>
              </w:tabs>
              <w:spacing w:before="0" w:after="0"/>
              <w:rPr>
                <w:rFonts w:ascii="Times New Roman" w:hAnsi="Times New Roman" w:cs="Times New Roman"/>
                <w:b/>
                <w:szCs w:val="20"/>
                <w:lang w:val="sr-Latn-ME"/>
              </w:rPr>
            </w:pPr>
            <w:r w:rsidRPr="00D75A72">
              <w:rPr>
                <w:rFonts w:ascii="Times New Roman" w:hAnsi="Times New Roman" w:cs="Times New Roman"/>
                <w:szCs w:val="20"/>
                <w:lang w:val="sr-Latn-ME"/>
              </w:rPr>
              <w:t>Ponovite korake od 3a do 3d.</w:t>
            </w:r>
          </w:p>
        </w:tc>
      </w:tr>
      <w:tr w:rsidR="00B91FB7" w:rsidRPr="00D75A72" w14:paraId="631A3A2A" w14:textId="77777777" w:rsidTr="001B3227">
        <w:trPr>
          <w:cantSplit/>
        </w:trPr>
        <w:tc>
          <w:tcPr>
            <w:tcW w:w="2376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738D48A4" w14:textId="77777777" w:rsidR="00B91FB7" w:rsidRPr="00D75A72" w:rsidRDefault="00B91FB7" w:rsidP="001B3227">
            <w:pPr>
              <w:pStyle w:val="Table"/>
              <w:widowControl w:val="0"/>
              <w:spacing w:before="0" w:after="0"/>
              <w:rPr>
                <w:rFonts w:ascii="Times New Roman" w:eastAsia="Calibri" w:hAnsi="Times New Roman" w:cs="Times New Roman"/>
                <w:szCs w:val="20"/>
                <w:lang w:val="sr-Latn-ME"/>
              </w:rPr>
            </w:pPr>
            <w:r w:rsidRPr="00D75A72">
              <w:rPr>
                <w:rFonts w:ascii="Times New Roman" w:hAnsi="Times New Roman" w:cs="Times New Roman"/>
                <w:szCs w:val="20"/>
                <w:lang w:val="sr-Latn-ME"/>
              </w:rPr>
              <w:t>Korak 1b:</w:t>
            </w:r>
          </w:p>
          <w:p w14:paraId="0E28A7A1" w14:textId="77777777" w:rsidR="00B91FB7" w:rsidRPr="00D75A72" w:rsidRDefault="00B91FB7" w:rsidP="001B3227">
            <w:pPr>
              <w:pStyle w:val="Table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 w:cs="Times New Roman"/>
                <w:szCs w:val="20"/>
                <w:lang w:val="sr-Latn-ME"/>
              </w:rPr>
            </w:pPr>
            <w:r w:rsidRPr="00D75A72">
              <w:rPr>
                <w:rFonts w:ascii="Times New Roman" w:hAnsi="Times New Roman" w:cs="Times New Roman"/>
                <w:b/>
                <w:szCs w:val="20"/>
                <w:lang w:val="sr-Latn-ME"/>
              </w:rPr>
              <w:t>Otvorite inhalator</w:t>
            </w:r>
          </w:p>
        </w:tc>
        <w:tc>
          <w:tcPr>
            <w:tcW w:w="2268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48B37C44" w14:textId="77777777" w:rsidR="00B91FB7" w:rsidRPr="00D75A72" w:rsidRDefault="00B91FB7" w:rsidP="001B3227">
            <w:pPr>
              <w:pStyle w:val="Table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 w:cs="Times New Roman"/>
                <w:szCs w:val="20"/>
                <w:lang w:val="sr-Latn-ME"/>
              </w:rPr>
            </w:pPr>
            <w:r w:rsidRPr="00D75A72">
              <w:rPr>
                <w:rFonts w:ascii="Times New Roman" w:hAnsi="Times New Roman" w:cs="Times New Roman"/>
                <w:noProof/>
                <w:szCs w:val="20"/>
                <w:lang w:eastAsia="en-US"/>
              </w:rPr>
              <w:drawing>
                <wp:inline distT="0" distB="0" distL="0" distR="0" wp14:anchorId="6E5A7FA4" wp14:editId="20DFA121">
                  <wp:extent cx="1303020" cy="1193165"/>
                  <wp:effectExtent l="0" t="0" r="0" b="6985"/>
                  <wp:docPr id="250" name="Picture 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1193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B3200F" w14:textId="77777777" w:rsidR="00B91FB7" w:rsidRPr="00D75A72" w:rsidRDefault="00B91FB7" w:rsidP="001B3227">
            <w:pPr>
              <w:pStyle w:val="Table"/>
              <w:widowControl w:val="0"/>
              <w:spacing w:before="0" w:after="0"/>
              <w:rPr>
                <w:rFonts w:ascii="Times New Roman" w:hAnsi="Times New Roman" w:cs="Times New Roman"/>
                <w:szCs w:val="20"/>
                <w:lang w:val="sr-Latn-ME"/>
              </w:rPr>
            </w:pPr>
            <w:r w:rsidRPr="00D75A72">
              <w:rPr>
                <w:rFonts w:ascii="Times New Roman" w:hAnsi="Times New Roman" w:cs="Times New Roman"/>
                <w:szCs w:val="20"/>
                <w:lang w:val="sr-Latn-ME"/>
              </w:rPr>
              <w:t>Korak 2b:</w:t>
            </w:r>
          </w:p>
          <w:p w14:paraId="7AE1B3BE" w14:textId="77777777" w:rsidR="00B91FB7" w:rsidRPr="00D75A72" w:rsidRDefault="00B91FB7" w:rsidP="001B3227">
            <w:pPr>
              <w:pStyle w:val="Table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 w:cs="Times New Roman"/>
                <w:szCs w:val="20"/>
                <w:lang w:val="sr-Latn-ME"/>
              </w:rPr>
            </w:pPr>
            <w:r w:rsidRPr="00D75A72">
              <w:rPr>
                <w:rFonts w:ascii="Times New Roman" w:hAnsi="Times New Roman" w:cs="Times New Roman"/>
                <w:b/>
                <w:szCs w:val="20"/>
                <w:lang w:val="sr-Latn-ME"/>
              </w:rPr>
              <w:t>Otpustite tastere za pritiskanje</w:t>
            </w:r>
          </w:p>
        </w:tc>
        <w:tc>
          <w:tcPr>
            <w:tcW w:w="2268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3FB96720" w14:textId="77777777" w:rsidR="00B91FB7" w:rsidRPr="00D75A72" w:rsidRDefault="00B91FB7" w:rsidP="001B3227">
            <w:pPr>
              <w:pStyle w:val="Table"/>
              <w:widowControl w:val="0"/>
              <w:spacing w:before="0" w:after="0"/>
              <w:rPr>
                <w:rFonts w:ascii="Times New Roman" w:hAnsi="Times New Roman" w:cs="Times New Roman"/>
                <w:szCs w:val="20"/>
                <w:lang w:val="sr-Latn-ME"/>
              </w:rPr>
            </w:pPr>
            <w:r w:rsidRPr="00D75A72">
              <w:rPr>
                <w:rFonts w:ascii="Times New Roman" w:hAnsi="Times New Roman" w:cs="Times New Roman"/>
                <w:szCs w:val="20"/>
                <w:lang w:val="sr-Latn-ME"/>
              </w:rPr>
              <w:t>Korak 3b:</w:t>
            </w:r>
          </w:p>
          <w:p w14:paraId="46B60E11" w14:textId="77777777" w:rsidR="00B91FB7" w:rsidRPr="00D75A72" w:rsidRDefault="00B91FB7" w:rsidP="001B3227">
            <w:pPr>
              <w:pStyle w:val="Table"/>
              <w:widowControl w:val="0"/>
              <w:spacing w:before="0" w:after="0"/>
              <w:rPr>
                <w:rFonts w:ascii="Times New Roman" w:hAnsi="Times New Roman" w:cs="Times New Roman"/>
                <w:b/>
                <w:szCs w:val="20"/>
                <w:lang w:val="sr-Latn-ME"/>
              </w:rPr>
            </w:pPr>
            <w:r w:rsidRPr="00D75A72">
              <w:rPr>
                <w:rFonts w:ascii="Times New Roman" w:hAnsi="Times New Roman" w:cs="Times New Roman"/>
                <w:b/>
                <w:szCs w:val="20"/>
                <w:lang w:val="sr-Latn-ME"/>
              </w:rPr>
              <w:t xml:space="preserve">Udahnite </w:t>
            </w:r>
            <w:r w:rsidR="00F65101" w:rsidRPr="00D75A72">
              <w:rPr>
                <w:rFonts w:ascii="Times New Roman" w:hAnsi="Times New Roman" w:cs="Times New Roman"/>
                <w:b/>
                <w:szCs w:val="20"/>
                <w:lang w:val="sr-Latn-ME"/>
              </w:rPr>
              <w:t>lijek</w:t>
            </w:r>
            <w:r w:rsidRPr="00D75A72">
              <w:rPr>
                <w:rFonts w:ascii="Times New Roman" w:hAnsi="Times New Roman" w:cs="Times New Roman"/>
                <w:b/>
                <w:szCs w:val="20"/>
                <w:lang w:val="sr-Latn-ME"/>
              </w:rPr>
              <w:t xml:space="preserve"> duboko </w:t>
            </w:r>
          </w:p>
          <w:p w14:paraId="51467B0A" w14:textId="77777777" w:rsidR="00B91FB7" w:rsidRPr="00D75A72" w:rsidRDefault="00B91FB7" w:rsidP="001B3227">
            <w:pPr>
              <w:pStyle w:val="Table"/>
              <w:widowControl w:val="0"/>
              <w:spacing w:before="0" w:after="0"/>
              <w:rPr>
                <w:rFonts w:ascii="Times New Roman" w:hAnsi="Times New Roman" w:cs="Times New Roman"/>
                <w:szCs w:val="20"/>
                <w:lang w:val="sr-Latn-ME"/>
              </w:rPr>
            </w:pPr>
            <w:r w:rsidRPr="00D75A72">
              <w:rPr>
                <w:rFonts w:ascii="Times New Roman" w:hAnsi="Times New Roman" w:cs="Times New Roman"/>
                <w:szCs w:val="20"/>
                <w:lang w:val="sr-Latn-ME"/>
              </w:rPr>
              <w:t>Držite inhalator kako je prikazano na slici.</w:t>
            </w:r>
          </w:p>
          <w:p w14:paraId="17EB18CF" w14:textId="77777777" w:rsidR="00B91FB7" w:rsidRPr="00D75A72" w:rsidRDefault="00B91FB7" w:rsidP="001B3227">
            <w:pPr>
              <w:pStyle w:val="Text"/>
              <w:widowControl w:val="0"/>
              <w:spacing w:before="0"/>
              <w:jc w:val="left"/>
              <w:rPr>
                <w:sz w:val="20"/>
                <w:lang w:val="sr-Latn-ME"/>
              </w:rPr>
            </w:pPr>
            <w:r w:rsidRPr="00D75A72">
              <w:rPr>
                <w:sz w:val="20"/>
                <w:lang w:val="sr-Latn-ME"/>
              </w:rPr>
              <w:t>Stavite nastavak u usta i usnama ga čvrsto obuhvatite.</w:t>
            </w:r>
          </w:p>
          <w:p w14:paraId="31237F70" w14:textId="77777777" w:rsidR="00B91FB7" w:rsidRPr="00D75A72" w:rsidRDefault="00B91FB7" w:rsidP="001B3227">
            <w:pPr>
              <w:pStyle w:val="Table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 w:cs="Times New Roman"/>
                <w:szCs w:val="20"/>
                <w:lang w:val="sr-Latn-ME"/>
              </w:rPr>
            </w:pPr>
            <w:r w:rsidRPr="00D75A72">
              <w:rPr>
                <w:rFonts w:ascii="Times New Roman" w:hAnsi="Times New Roman" w:cs="Times New Roman"/>
                <w:szCs w:val="20"/>
                <w:u w:val="single"/>
                <w:lang w:val="sr-Latn-ME"/>
              </w:rPr>
              <w:t>Nemojte pritiskati tastere za pritiskanje</w:t>
            </w:r>
            <w:r w:rsidRPr="00D75A72">
              <w:rPr>
                <w:rFonts w:ascii="Times New Roman" w:hAnsi="Times New Roman" w:cs="Times New Roman"/>
                <w:szCs w:val="20"/>
                <w:lang w:val="sr-Latn-ME"/>
              </w:rPr>
              <w:t>.</w:t>
            </w:r>
          </w:p>
        </w:tc>
        <w:tc>
          <w:tcPr>
            <w:tcW w:w="2415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3B54B373" w14:textId="0BD8A8C7" w:rsidR="006533D4" w:rsidRDefault="00B91FB7" w:rsidP="00D00164">
            <w:pPr>
              <w:pStyle w:val="Table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 w:cs="Times New Roman"/>
                <w:b/>
                <w:szCs w:val="20"/>
                <w:lang w:val="sr-Latn-ME"/>
              </w:rPr>
            </w:pPr>
            <w:r w:rsidRPr="00D75A72">
              <w:rPr>
                <w:rFonts w:ascii="Times New Roman" w:hAnsi="Times New Roman" w:cs="Times New Roman"/>
                <w:noProof/>
                <w:szCs w:val="20"/>
                <w:lang w:eastAsia="en-US"/>
              </w:rPr>
              <w:drawing>
                <wp:inline distT="0" distB="0" distL="0" distR="0" wp14:anchorId="3E352DDB" wp14:editId="192CED3F">
                  <wp:extent cx="1396365" cy="325755"/>
                  <wp:effectExtent l="0" t="0" r="0" b="0"/>
                  <wp:docPr id="249" name="Picture 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365" cy="325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8526D">
              <w:rPr>
                <w:rFonts w:ascii="Times New Roman" w:hAnsi="Times New Roman" w:cs="Times New Roman"/>
                <w:b/>
                <w:szCs w:val="20"/>
                <w:lang w:val="sr-Latn-ME"/>
              </w:rPr>
              <w:t xml:space="preserve">  </w:t>
            </w:r>
            <w:r w:rsidRPr="00D75A72">
              <w:rPr>
                <w:rFonts w:ascii="Times New Roman" w:hAnsi="Times New Roman" w:cs="Times New Roman"/>
                <w:b/>
                <w:szCs w:val="20"/>
                <w:lang w:val="sr-Latn-ME"/>
              </w:rPr>
              <w:t xml:space="preserve">ostalo je </w:t>
            </w:r>
          </w:p>
          <w:p w14:paraId="39DCB50B" w14:textId="1D176E9D" w:rsidR="00B91FB7" w:rsidRPr="00D75A72" w:rsidRDefault="006533D4" w:rsidP="00D00164">
            <w:pPr>
              <w:pStyle w:val="Table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 w:cs="Times New Roman"/>
                <w:szCs w:val="20"/>
                <w:lang w:val="sr-Latn-ME"/>
              </w:rPr>
            </w:pPr>
            <w:r>
              <w:rPr>
                <w:rFonts w:ascii="Times New Roman" w:hAnsi="Times New Roman" w:cs="Times New Roman"/>
                <w:b/>
                <w:szCs w:val="20"/>
                <w:lang w:val="sr-Latn-ME"/>
              </w:rPr>
              <w:t xml:space="preserve">praška            </w:t>
            </w:r>
            <w:r w:rsidR="00B91FB7" w:rsidRPr="00D75A72">
              <w:rPr>
                <w:rFonts w:ascii="Times New Roman" w:hAnsi="Times New Roman" w:cs="Times New Roman"/>
                <w:b/>
                <w:szCs w:val="20"/>
                <w:lang w:val="sr-Latn-ME"/>
              </w:rPr>
              <w:t xml:space="preserve">     prazna</w:t>
            </w:r>
          </w:p>
        </w:tc>
      </w:tr>
      <w:tr w:rsidR="00B91FB7" w:rsidRPr="00D75A72" w14:paraId="26E291BD" w14:textId="77777777" w:rsidTr="001B3227">
        <w:trPr>
          <w:cantSplit/>
        </w:trPr>
        <w:tc>
          <w:tcPr>
            <w:tcW w:w="2376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00364EEE" w14:textId="77777777" w:rsidR="00B91FB7" w:rsidRPr="00D75A72" w:rsidRDefault="00B91FB7" w:rsidP="001B3227">
            <w:pPr>
              <w:pStyle w:val="Text"/>
              <w:keepNext/>
              <w:widowControl w:val="0"/>
              <w:spacing w:before="0"/>
              <w:rPr>
                <w:sz w:val="20"/>
                <w:lang w:val="sr-Latn-ME"/>
              </w:rPr>
            </w:pPr>
            <w:r w:rsidRPr="00D75A72">
              <w:rPr>
                <w:noProof/>
                <w:sz w:val="20"/>
                <w:lang w:val="en-US" w:eastAsia="en-US"/>
              </w:rPr>
              <w:drawing>
                <wp:inline distT="0" distB="0" distL="0" distR="0" wp14:anchorId="6B9656B0" wp14:editId="01887EC0">
                  <wp:extent cx="1371600" cy="852170"/>
                  <wp:effectExtent l="0" t="0" r="0" b="5080"/>
                  <wp:docPr id="252" name="Picture 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85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75A72">
              <w:rPr>
                <w:noProof/>
                <w:sz w:val="20"/>
                <w:lang w:val="en-US" w:eastAsia="en-US"/>
              </w:rPr>
              <w:drawing>
                <wp:anchor distT="0" distB="0" distL="114300" distR="114300" simplePos="0" relativeHeight="251673600" behindDoc="0" locked="0" layoutInCell="1" allowOverlap="1" wp14:anchorId="6C7332EF" wp14:editId="1A75FAF5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128270</wp:posOffset>
                  </wp:positionV>
                  <wp:extent cx="1371600" cy="1009650"/>
                  <wp:effectExtent l="0" t="0" r="0" b="0"/>
                  <wp:wrapTopAndBottom/>
                  <wp:docPr id="36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36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</w:tcPr>
          <w:p w14:paraId="3E7EA2A1" w14:textId="77777777" w:rsidR="00B91FB7" w:rsidRPr="00D75A72" w:rsidRDefault="00B91FB7" w:rsidP="001B3227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 w:cs="Times New Roman"/>
                <w:szCs w:val="20"/>
                <w:lang w:val="sr-Latn-ME"/>
              </w:rPr>
            </w:pPr>
          </w:p>
        </w:tc>
        <w:tc>
          <w:tcPr>
            <w:tcW w:w="2268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1B31CDBD" w14:textId="77777777" w:rsidR="00B91FB7" w:rsidRPr="00D75A72" w:rsidRDefault="00B91FB7" w:rsidP="001B3227">
            <w:pPr>
              <w:pStyle w:val="Table"/>
              <w:keepNext/>
              <w:keepLines w:val="0"/>
              <w:widowControl w:val="0"/>
              <w:spacing w:before="0" w:after="0"/>
              <w:rPr>
                <w:rFonts w:ascii="Times New Roman" w:hAnsi="Times New Roman" w:cs="Times New Roman"/>
                <w:szCs w:val="20"/>
                <w:lang w:val="sr-Latn-ME"/>
              </w:rPr>
            </w:pPr>
            <w:r w:rsidRPr="00D75A72">
              <w:rPr>
                <w:rFonts w:ascii="Times New Roman" w:hAnsi="Times New Roman" w:cs="Times New Roman"/>
                <w:szCs w:val="20"/>
                <w:lang w:val="sr-Latn-ME"/>
              </w:rPr>
              <w:t>Udahnite brzo i što dublje možete.</w:t>
            </w:r>
          </w:p>
          <w:p w14:paraId="60AE85F4" w14:textId="77777777" w:rsidR="00B91FB7" w:rsidRPr="00D75A72" w:rsidRDefault="00B91FB7" w:rsidP="001B3227">
            <w:pPr>
              <w:pStyle w:val="Text"/>
              <w:keepNext/>
              <w:widowControl w:val="0"/>
              <w:spacing w:before="0"/>
              <w:jc w:val="left"/>
              <w:rPr>
                <w:sz w:val="20"/>
                <w:lang w:val="sr-Latn-ME"/>
              </w:rPr>
            </w:pPr>
            <w:r w:rsidRPr="00D75A72">
              <w:rPr>
                <w:sz w:val="20"/>
                <w:lang w:val="sr-Latn-ME"/>
              </w:rPr>
              <w:t xml:space="preserve">Dok inhalirate, čućete zvuk zujanja. </w:t>
            </w:r>
          </w:p>
          <w:p w14:paraId="2255C79F" w14:textId="77777777" w:rsidR="00B91FB7" w:rsidRPr="00D75A72" w:rsidRDefault="00B91FB7" w:rsidP="001B3227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 w:cs="Times New Roman"/>
                <w:szCs w:val="20"/>
                <w:lang w:val="sr-Latn-ME"/>
              </w:rPr>
            </w:pPr>
            <w:r w:rsidRPr="00D75A72">
              <w:rPr>
                <w:rFonts w:ascii="Times New Roman" w:hAnsi="Times New Roman" w:cs="Times New Roman"/>
                <w:szCs w:val="20"/>
                <w:lang w:val="sr-Latn-ME"/>
              </w:rPr>
              <w:t>Možda ćete os</w:t>
            </w:r>
            <w:r w:rsidR="003F6754" w:rsidRPr="00D75A72">
              <w:rPr>
                <w:rFonts w:ascii="Times New Roman" w:hAnsi="Times New Roman" w:cs="Times New Roman"/>
                <w:szCs w:val="20"/>
                <w:lang w:val="sr-Latn-ME"/>
              </w:rPr>
              <w:t>j</w:t>
            </w:r>
            <w:r w:rsidRPr="00D75A72">
              <w:rPr>
                <w:rFonts w:ascii="Times New Roman" w:hAnsi="Times New Roman" w:cs="Times New Roman"/>
                <w:szCs w:val="20"/>
                <w:lang w:val="sr-Latn-ME"/>
              </w:rPr>
              <w:t xml:space="preserve">etiti ukus </w:t>
            </w:r>
            <w:r w:rsidR="00F65101" w:rsidRPr="00D75A72">
              <w:rPr>
                <w:rFonts w:ascii="Times New Roman" w:hAnsi="Times New Roman" w:cs="Times New Roman"/>
                <w:szCs w:val="20"/>
                <w:lang w:val="sr-Latn-ME"/>
              </w:rPr>
              <w:t>lijek</w:t>
            </w:r>
            <w:r w:rsidRPr="00D75A72">
              <w:rPr>
                <w:rFonts w:ascii="Times New Roman" w:hAnsi="Times New Roman" w:cs="Times New Roman"/>
                <w:szCs w:val="20"/>
                <w:lang w:val="sr-Latn-ME"/>
              </w:rPr>
              <w:t>a tokom inhalacije.</w:t>
            </w:r>
          </w:p>
        </w:tc>
        <w:tc>
          <w:tcPr>
            <w:tcW w:w="2415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4FD7DA67" w14:textId="77777777" w:rsidR="00B91FB7" w:rsidRPr="00D75A72" w:rsidRDefault="00B91FB7" w:rsidP="001B3227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 w:cs="Times New Roman"/>
                <w:szCs w:val="20"/>
                <w:lang w:val="sr-Latn-ME"/>
              </w:rPr>
            </w:pPr>
            <w:r w:rsidRPr="00D75A72">
              <w:rPr>
                <w:rFonts w:ascii="Times New Roman" w:hAnsi="Times New Roman" w:cs="Times New Roman"/>
                <w:noProof/>
                <w:szCs w:val="20"/>
                <w:lang w:eastAsia="en-US"/>
              </w:rPr>
              <w:drawing>
                <wp:inline distT="0" distB="0" distL="0" distR="0" wp14:anchorId="3B2938E2" wp14:editId="37781290">
                  <wp:extent cx="1268186" cy="1663232"/>
                  <wp:effectExtent l="0" t="0" r="8255" b="0"/>
                  <wp:docPr id="251" name="Picture 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8284" cy="1676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1FB7" w:rsidRPr="00D75A72" w14:paraId="060C9353" w14:textId="77777777" w:rsidTr="001B3227">
        <w:tc>
          <w:tcPr>
            <w:tcW w:w="2376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5CFDBDD9" w14:textId="77777777" w:rsidR="00B91FB7" w:rsidRPr="00D75A72" w:rsidRDefault="00B91FB7" w:rsidP="001B3227">
            <w:pPr>
              <w:pStyle w:val="Table"/>
              <w:widowControl w:val="0"/>
              <w:spacing w:before="0" w:after="0"/>
              <w:rPr>
                <w:rFonts w:ascii="Times New Roman" w:hAnsi="Times New Roman" w:cs="Times New Roman"/>
                <w:szCs w:val="20"/>
                <w:lang w:val="sr-Latn-ME"/>
              </w:rPr>
            </w:pPr>
            <w:r w:rsidRPr="00D75A72">
              <w:rPr>
                <w:rFonts w:ascii="Times New Roman" w:hAnsi="Times New Roman" w:cs="Times New Roman"/>
                <w:szCs w:val="20"/>
                <w:lang w:val="sr-Latn-ME"/>
              </w:rPr>
              <w:t>Korak 1c:</w:t>
            </w:r>
          </w:p>
          <w:p w14:paraId="0D6924E6" w14:textId="77777777" w:rsidR="00B91FB7" w:rsidRPr="00D75A72" w:rsidRDefault="00B91FB7" w:rsidP="001B3227">
            <w:pPr>
              <w:pStyle w:val="Table"/>
              <w:widowControl w:val="0"/>
              <w:spacing w:before="0" w:after="0"/>
              <w:rPr>
                <w:rFonts w:ascii="Times New Roman" w:hAnsi="Times New Roman" w:cs="Times New Roman"/>
                <w:b/>
                <w:szCs w:val="20"/>
                <w:lang w:val="sr-Latn-ME"/>
              </w:rPr>
            </w:pPr>
            <w:r w:rsidRPr="00D75A72">
              <w:rPr>
                <w:rFonts w:ascii="Times New Roman" w:hAnsi="Times New Roman" w:cs="Times New Roman"/>
                <w:b/>
                <w:szCs w:val="20"/>
                <w:lang w:val="sr-Latn-ME"/>
              </w:rPr>
              <w:t xml:space="preserve">Izvadite kapsulu </w:t>
            </w:r>
          </w:p>
          <w:p w14:paraId="15B930B9" w14:textId="77777777" w:rsidR="00B91FB7" w:rsidRPr="00D75A72" w:rsidRDefault="00B91FB7" w:rsidP="001B3227">
            <w:pPr>
              <w:pStyle w:val="Table"/>
              <w:widowControl w:val="0"/>
              <w:spacing w:before="0" w:after="0"/>
              <w:rPr>
                <w:rFonts w:ascii="Times New Roman" w:hAnsi="Times New Roman" w:cs="Times New Roman"/>
                <w:szCs w:val="20"/>
                <w:lang w:val="sr-Latn-ME"/>
              </w:rPr>
            </w:pPr>
            <w:r w:rsidRPr="00D75A72">
              <w:rPr>
                <w:rFonts w:ascii="Times New Roman" w:hAnsi="Times New Roman" w:cs="Times New Roman"/>
                <w:szCs w:val="20"/>
                <w:lang w:val="sr-Latn-ME"/>
              </w:rPr>
              <w:t xml:space="preserve">Odvojite </w:t>
            </w:r>
            <w:r w:rsidR="003F6754" w:rsidRPr="00D75A72">
              <w:rPr>
                <w:rFonts w:ascii="Times New Roman" w:hAnsi="Times New Roman" w:cs="Times New Roman"/>
                <w:szCs w:val="20"/>
                <w:lang w:val="sr-Latn-ME"/>
              </w:rPr>
              <w:t xml:space="preserve">dio </w:t>
            </w:r>
            <w:r w:rsidRPr="00D75A72">
              <w:rPr>
                <w:rFonts w:ascii="Times New Roman" w:hAnsi="Times New Roman" w:cs="Times New Roman"/>
                <w:szCs w:val="20"/>
                <w:lang w:val="sr-Latn-ME"/>
              </w:rPr>
              <w:t>blistera sa jednom kapsulom od blistera.</w:t>
            </w:r>
          </w:p>
          <w:p w14:paraId="7C8EE047" w14:textId="77777777" w:rsidR="00B91FB7" w:rsidRPr="00D75A72" w:rsidRDefault="00B91FB7" w:rsidP="001B3227">
            <w:pPr>
              <w:pStyle w:val="Text"/>
              <w:widowControl w:val="0"/>
              <w:spacing w:before="0"/>
              <w:jc w:val="left"/>
              <w:rPr>
                <w:sz w:val="20"/>
                <w:lang w:val="sr-Latn-ME"/>
              </w:rPr>
            </w:pPr>
            <w:r w:rsidRPr="00D75A72">
              <w:rPr>
                <w:sz w:val="20"/>
                <w:lang w:val="sr-Latn-ME"/>
              </w:rPr>
              <w:t xml:space="preserve">Skinite zaštitini sloj sa tog </w:t>
            </w:r>
            <w:r w:rsidR="00F65101" w:rsidRPr="00D75A72">
              <w:rPr>
                <w:sz w:val="20"/>
                <w:lang w:val="sr-Latn-ME"/>
              </w:rPr>
              <w:t>dijel</w:t>
            </w:r>
            <w:r w:rsidRPr="00D75A72">
              <w:rPr>
                <w:sz w:val="20"/>
                <w:lang w:val="sr-Latn-ME"/>
              </w:rPr>
              <w:t>a blistera i izvadite kapsulu.</w:t>
            </w:r>
          </w:p>
          <w:p w14:paraId="103EF10B" w14:textId="77777777" w:rsidR="00B91FB7" w:rsidRPr="00D75A72" w:rsidRDefault="00B91FB7" w:rsidP="001B3227">
            <w:pPr>
              <w:pStyle w:val="Table"/>
              <w:widowControl w:val="0"/>
              <w:spacing w:before="0" w:after="0"/>
              <w:rPr>
                <w:rFonts w:ascii="Times New Roman" w:hAnsi="Times New Roman" w:cs="Times New Roman"/>
                <w:szCs w:val="20"/>
                <w:u w:val="single"/>
                <w:lang w:val="sr-Latn-ME"/>
              </w:rPr>
            </w:pPr>
            <w:r w:rsidRPr="00D75A72">
              <w:rPr>
                <w:rFonts w:ascii="Times New Roman" w:hAnsi="Times New Roman" w:cs="Times New Roman"/>
                <w:szCs w:val="20"/>
                <w:u w:val="single"/>
                <w:lang w:val="sr-Latn-ME"/>
              </w:rPr>
              <w:t>Ne gurajte kapsulu kroz foliju.</w:t>
            </w:r>
          </w:p>
          <w:p w14:paraId="59B1E02D" w14:textId="77777777" w:rsidR="00B91FB7" w:rsidRPr="00D75A72" w:rsidRDefault="00B91FB7" w:rsidP="001B3227">
            <w:pPr>
              <w:pStyle w:val="Text"/>
              <w:widowControl w:val="0"/>
              <w:spacing w:before="0"/>
              <w:jc w:val="left"/>
              <w:rPr>
                <w:b/>
                <w:sz w:val="20"/>
                <w:lang w:val="sr-Latn-ME"/>
              </w:rPr>
            </w:pPr>
            <w:r w:rsidRPr="00D75A72">
              <w:rPr>
                <w:rFonts w:eastAsia="Calibri"/>
                <w:sz w:val="20"/>
                <w:u w:val="single"/>
                <w:lang w:val="sr-Latn-ME"/>
              </w:rPr>
              <w:t>Ne gutajte kapsulu.</w:t>
            </w:r>
          </w:p>
        </w:tc>
        <w:tc>
          <w:tcPr>
            <w:tcW w:w="2268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</w:tcPr>
          <w:p w14:paraId="17F20C7F" w14:textId="093565C1" w:rsidR="00B91FB7" w:rsidRPr="00D75A72" w:rsidRDefault="00B91FB7" w:rsidP="001B3227">
            <w:pPr>
              <w:pStyle w:val="Table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 w:cs="Times New Roman"/>
                <w:b/>
                <w:szCs w:val="20"/>
                <w:lang w:val="sr-Latn-ME"/>
              </w:rPr>
            </w:pPr>
          </w:p>
        </w:tc>
        <w:tc>
          <w:tcPr>
            <w:tcW w:w="2268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  <w:hideMark/>
          </w:tcPr>
          <w:p w14:paraId="3BD61810" w14:textId="77777777" w:rsidR="00B91FB7" w:rsidRPr="00D75A72" w:rsidRDefault="00B91FB7" w:rsidP="001B3227">
            <w:pPr>
              <w:pStyle w:val="Text"/>
              <w:widowControl w:val="0"/>
              <w:spacing w:before="0"/>
              <w:jc w:val="left"/>
              <w:rPr>
                <w:sz w:val="20"/>
                <w:lang w:val="sr-Latn-ME"/>
              </w:rPr>
            </w:pPr>
            <w:r w:rsidRPr="00D75A72">
              <w:rPr>
                <w:noProof/>
                <w:sz w:val="20"/>
                <w:lang w:val="en-US" w:eastAsia="en-US"/>
              </w:rPr>
              <w:drawing>
                <wp:inline distT="0" distB="0" distL="0" distR="0" wp14:anchorId="146CFDB3" wp14:editId="344D7845">
                  <wp:extent cx="1303020" cy="932815"/>
                  <wp:effectExtent l="0" t="0" r="0" b="635"/>
                  <wp:docPr id="253" name="Picture 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932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65F2EF" w14:textId="77777777" w:rsidR="00B91FB7" w:rsidRPr="00D75A72" w:rsidRDefault="00B91FB7" w:rsidP="001B3227">
            <w:pPr>
              <w:pStyle w:val="Table"/>
              <w:widowControl w:val="0"/>
              <w:spacing w:before="0" w:after="0"/>
              <w:rPr>
                <w:rFonts w:ascii="Times New Roman" w:hAnsi="Times New Roman" w:cs="Times New Roman"/>
                <w:szCs w:val="20"/>
                <w:lang w:val="sr-Latn-ME"/>
              </w:rPr>
            </w:pPr>
            <w:r w:rsidRPr="00D75A72">
              <w:rPr>
                <w:rFonts w:ascii="Times New Roman" w:hAnsi="Times New Roman" w:cs="Times New Roman"/>
                <w:szCs w:val="20"/>
                <w:lang w:val="sr-Latn-ME"/>
              </w:rPr>
              <w:t>Korak 3c:</w:t>
            </w:r>
          </w:p>
          <w:p w14:paraId="25257B7D" w14:textId="77777777" w:rsidR="00B91FB7" w:rsidRPr="00D75A72" w:rsidRDefault="00B91FB7" w:rsidP="001B3227">
            <w:pPr>
              <w:pStyle w:val="Table"/>
              <w:widowControl w:val="0"/>
              <w:spacing w:before="0" w:after="0"/>
              <w:rPr>
                <w:rFonts w:ascii="Times New Roman" w:hAnsi="Times New Roman" w:cs="Times New Roman"/>
                <w:b/>
                <w:szCs w:val="20"/>
                <w:lang w:val="sr-Latn-ME"/>
              </w:rPr>
            </w:pPr>
            <w:r w:rsidRPr="00D75A72">
              <w:rPr>
                <w:rFonts w:ascii="Times New Roman" w:hAnsi="Times New Roman" w:cs="Times New Roman"/>
                <w:b/>
                <w:szCs w:val="20"/>
                <w:lang w:val="sr-Latn-ME"/>
              </w:rPr>
              <w:t xml:space="preserve">Zadržite dah </w:t>
            </w:r>
          </w:p>
          <w:p w14:paraId="29FF3AE3" w14:textId="77777777" w:rsidR="00B91FB7" w:rsidRPr="00D75A72" w:rsidRDefault="00B91FB7" w:rsidP="001B3227">
            <w:pPr>
              <w:pStyle w:val="Text"/>
              <w:widowControl w:val="0"/>
              <w:spacing w:before="0"/>
              <w:jc w:val="left"/>
              <w:rPr>
                <w:sz w:val="20"/>
                <w:lang w:val="sr-Latn-ME"/>
              </w:rPr>
            </w:pPr>
            <w:r w:rsidRPr="00D75A72">
              <w:rPr>
                <w:sz w:val="20"/>
                <w:lang w:val="sr-Latn-ME"/>
              </w:rPr>
              <w:t xml:space="preserve">Zadržite dah do </w:t>
            </w:r>
          </w:p>
          <w:p w14:paraId="3F82CD17" w14:textId="77777777" w:rsidR="00B91FB7" w:rsidRPr="00D75A72" w:rsidRDefault="00B91FB7" w:rsidP="001B3227">
            <w:pPr>
              <w:pStyle w:val="Text"/>
              <w:widowControl w:val="0"/>
              <w:spacing w:before="0"/>
              <w:jc w:val="left"/>
              <w:rPr>
                <w:sz w:val="20"/>
                <w:lang w:val="sr-Latn-ME"/>
              </w:rPr>
            </w:pPr>
            <w:r w:rsidRPr="00D75A72">
              <w:rPr>
                <w:sz w:val="20"/>
                <w:lang w:val="sr-Latn-ME"/>
              </w:rPr>
              <w:t>5 sekundi.</w:t>
            </w:r>
          </w:p>
          <w:p w14:paraId="1802AECB" w14:textId="77777777" w:rsidR="00B91FB7" w:rsidRPr="00D75A72" w:rsidRDefault="00B91FB7" w:rsidP="001B3227">
            <w:pPr>
              <w:pStyle w:val="Default"/>
              <w:widowControl w:val="0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</w:p>
          <w:p w14:paraId="39F86781" w14:textId="77777777" w:rsidR="00B91FB7" w:rsidRPr="00D75A72" w:rsidRDefault="00B91FB7" w:rsidP="001B3227">
            <w:pPr>
              <w:pStyle w:val="Pa0"/>
              <w:widowControl w:val="0"/>
              <w:spacing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sr-Latn-ME"/>
              </w:rPr>
            </w:pPr>
            <w:r w:rsidRPr="00D75A72">
              <w:rPr>
                <w:rFonts w:ascii="Times New Roman" w:eastAsia="MS Mincho" w:hAnsi="Times New Roman" w:cs="Times New Roman"/>
                <w:sz w:val="20"/>
                <w:szCs w:val="20"/>
                <w:lang w:val="sr-Latn-ME"/>
              </w:rPr>
              <w:t xml:space="preserve">Korak 3d : </w:t>
            </w:r>
          </w:p>
          <w:p w14:paraId="09A79DD4" w14:textId="77777777" w:rsidR="00B91FB7" w:rsidRPr="00D75A72" w:rsidRDefault="00B91FB7" w:rsidP="001B3227">
            <w:pPr>
              <w:pStyle w:val="Pa0"/>
              <w:widowControl w:val="0"/>
              <w:spacing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val="sr-Latn-ME"/>
              </w:rPr>
            </w:pPr>
            <w:r w:rsidRPr="00D75A72">
              <w:rPr>
                <w:rFonts w:ascii="Times New Roman" w:eastAsia="MS Mincho" w:hAnsi="Times New Roman" w:cs="Times New Roman"/>
                <w:b/>
                <w:sz w:val="20"/>
                <w:szCs w:val="20"/>
                <w:lang w:val="sr-Latn-ME"/>
              </w:rPr>
              <w:t xml:space="preserve">Ispiranje usta </w:t>
            </w:r>
          </w:p>
          <w:p w14:paraId="7E5E78F2" w14:textId="77777777" w:rsidR="00B91FB7" w:rsidRPr="00D75A72" w:rsidRDefault="00B91FB7" w:rsidP="001B3227">
            <w:pPr>
              <w:pStyle w:val="Pa0"/>
              <w:widowControl w:val="0"/>
              <w:spacing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val="sr-Latn-ME"/>
              </w:rPr>
            </w:pPr>
            <w:r w:rsidRPr="00D75A72">
              <w:rPr>
                <w:rFonts w:ascii="Times New Roman" w:eastAsia="MS Mincho" w:hAnsi="Times New Roman" w:cs="Times New Roman"/>
                <w:sz w:val="20"/>
                <w:szCs w:val="20"/>
                <w:lang w:val="sr-Latn-ME" w:eastAsia="ja-JP"/>
              </w:rPr>
              <w:t>Isperite usta vodom nakon svake doze i ispljunite je.</w:t>
            </w:r>
          </w:p>
        </w:tc>
        <w:tc>
          <w:tcPr>
            <w:tcW w:w="2415" w:type="dxa"/>
            <w:tcBorders>
              <w:top w:val="nil"/>
              <w:left w:val="single" w:sz="24" w:space="0" w:color="808080"/>
              <w:bottom w:val="single" w:sz="36" w:space="0" w:color="000000"/>
              <w:right w:val="single" w:sz="24" w:space="0" w:color="808080"/>
            </w:tcBorders>
          </w:tcPr>
          <w:p w14:paraId="0952DF31" w14:textId="77777777" w:rsidR="00B91FB7" w:rsidRPr="00D75A72" w:rsidRDefault="00B91FB7" w:rsidP="001B3227">
            <w:pPr>
              <w:pStyle w:val="Table"/>
              <w:widowControl w:val="0"/>
              <w:spacing w:before="0" w:after="0"/>
              <w:rPr>
                <w:rFonts w:ascii="Times New Roman" w:hAnsi="Times New Roman" w:cs="Times New Roman"/>
                <w:b/>
                <w:szCs w:val="20"/>
                <w:lang w:val="sr-Latn-ME"/>
              </w:rPr>
            </w:pPr>
            <w:r w:rsidRPr="00D75A72">
              <w:rPr>
                <w:rFonts w:ascii="Times New Roman" w:hAnsi="Times New Roman" w:cs="Times New Roman"/>
                <w:b/>
                <w:szCs w:val="20"/>
                <w:lang w:val="sr-Latn-ME"/>
              </w:rPr>
              <w:t>Uklonite praznu kapsulu</w:t>
            </w:r>
          </w:p>
          <w:p w14:paraId="4B491744" w14:textId="77777777" w:rsidR="00B91FB7" w:rsidRPr="00D75A72" w:rsidRDefault="00B91FB7" w:rsidP="001B3227">
            <w:pPr>
              <w:pStyle w:val="Table"/>
              <w:widowControl w:val="0"/>
              <w:spacing w:before="0" w:after="0"/>
              <w:rPr>
                <w:rFonts w:ascii="Times New Roman" w:hAnsi="Times New Roman" w:cs="Times New Roman"/>
                <w:szCs w:val="20"/>
                <w:lang w:val="sr-Latn-ME"/>
              </w:rPr>
            </w:pPr>
            <w:r w:rsidRPr="00D75A72">
              <w:rPr>
                <w:rFonts w:ascii="Times New Roman" w:hAnsi="Times New Roman" w:cs="Times New Roman"/>
                <w:szCs w:val="20"/>
                <w:lang w:val="sr-Latn-ME"/>
              </w:rPr>
              <w:t>Praznu kapsulu odložite u kućni otpad.</w:t>
            </w:r>
          </w:p>
          <w:p w14:paraId="4E0E7BF2" w14:textId="77777777" w:rsidR="00B91FB7" w:rsidRPr="00D75A72" w:rsidRDefault="00B91FB7" w:rsidP="001B3227">
            <w:pPr>
              <w:pStyle w:val="Table"/>
              <w:widowControl w:val="0"/>
              <w:spacing w:before="0" w:after="0"/>
              <w:rPr>
                <w:rFonts w:ascii="Times New Roman" w:hAnsi="Times New Roman" w:cs="Times New Roman"/>
                <w:szCs w:val="20"/>
                <w:lang w:val="sr-Latn-ME"/>
              </w:rPr>
            </w:pPr>
          </w:p>
          <w:p w14:paraId="1CB5D081" w14:textId="77777777" w:rsidR="00B91FB7" w:rsidRPr="00D75A72" w:rsidRDefault="00B91FB7" w:rsidP="001B3227">
            <w:pPr>
              <w:pStyle w:val="Table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 w:cs="Times New Roman"/>
                <w:szCs w:val="20"/>
                <w:lang w:val="sr-Latn-ME"/>
              </w:rPr>
            </w:pPr>
            <w:r w:rsidRPr="00D75A72">
              <w:rPr>
                <w:rFonts w:ascii="Times New Roman" w:hAnsi="Times New Roman" w:cs="Times New Roman"/>
                <w:szCs w:val="20"/>
                <w:lang w:val="sr-Latn-ME"/>
              </w:rPr>
              <w:t>Zatvorite inhalator i stavite poklopac.</w:t>
            </w:r>
          </w:p>
        </w:tc>
      </w:tr>
      <w:tr w:rsidR="00B91FB7" w:rsidRPr="00D75A72" w14:paraId="0F28DA4C" w14:textId="77777777" w:rsidTr="001B3227">
        <w:trPr>
          <w:cantSplit/>
          <w:trHeight w:val="617"/>
        </w:trPr>
        <w:tc>
          <w:tcPr>
            <w:tcW w:w="2376" w:type="dxa"/>
            <w:tcBorders>
              <w:top w:val="nil"/>
              <w:left w:val="single" w:sz="24" w:space="0" w:color="808080"/>
              <w:bottom w:val="nil"/>
              <w:right w:val="single" w:sz="24" w:space="0" w:color="808080"/>
            </w:tcBorders>
          </w:tcPr>
          <w:p w14:paraId="2B7C7BF2" w14:textId="77777777" w:rsidR="00B91FB7" w:rsidRPr="00D75A72" w:rsidRDefault="00B91FB7" w:rsidP="001B3227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 w:cs="Times New Roman"/>
                <w:szCs w:val="20"/>
                <w:lang w:val="sr-Latn-ME"/>
              </w:rPr>
            </w:pPr>
            <w:r w:rsidRPr="00D75A72">
              <w:rPr>
                <w:rFonts w:ascii="Times New Roman" w:hAnsi="Times New Roman" w:cs="Times New Roman"/>
                <w:noProof/>
                <w:szCs w:val="20"/>
                <w:lang w:eastAsia="en-US"/>
              </w:rPr>
              <w:lastRenderedPageBreak/>
              <w:drawing>
                <wp:inline distT="0" distB="0" distL="0" distR="0" wp14:anchorId="1B0BCA68" wp14:editId="2E60BB5E">
                  <wp:extent cx="1344385" cy="876340"/>
                  <wp:effectExtent l="0" t="0" r="8255" b="0"/>
                  <wp:docPr id="254" name="Picture 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5426" cy="877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ABAD82" w14:textId="77777777" w:rsidR="00B91FB7" w:rsidRPr="00D75A72" w:rsidRDefault="00B91FB7" w:rsidP="001B3227">
            <w:pPr>
              <w:pStyle w:val="Table"/>
              <w:widowControl w:val="0"/>
              <w:spacing w:before="0" w:after="0"/>
              <w:rPr>
                <w:rFonts w:ascii="Times New Roman" w:hAnsi="Times New Roman" w:cs="Times New Roman"/>
                <w:szCs w:val="20"/>
                <w:lang w:val="sr-Latn-ME"/>
              </w:rPr>
            </w:pPr>
            <w:r w:rsidRPr="00D75A72">
              <w:rPr>
                <w:rFonts w:ascii="Times New Roman" w:hAnsi="Times New Roman" w:cs="Times New Roman"/>
                <w:szCs w:val="20"/>
                <w:lang w:val="sr-Latn-ME"/>
              </w:rPr>
              <w:t>Korak 1d:</w:t>
            </w:r>
          </w:p>
          <w:p w14:paraId="122C2FB8" w14:textId="77777777" w:rsidR="00B91FB7" w:rsidRPr="00D75A72" w:rsidRDefault="00B91FB7" w:rsidP="001B3227">
            <w:pPr>
              <w:pStyle w:val="Table"/>
              <w:widowControl w:val="0"/>
              <w:spacing w:before="0" w:after="0"/>
              <w:rPr>
                <w:rFonts w:ascii="Times New Roman" w:hAnsi="Times New Roman" w:cs="Times New Roman"/>
                <w:b/>
                <w:szCs w:val="20"/>
                <w:lang w:val="sr-Latn-ME"/>
              </w:rPr>
            </w:pPr>
            <w:r w:rsidRPr="00D75A72">
              <w:rPr>
                <w:rFonts w:ascii="Times New Roman" w:hAnsi="Times New Roman" w:cs="Times New Roman"/>
                <w:b/>
                <w:szCs w:val="20"/>
                <w:lang w:val="sr-Latn-ME"/>
              </w:rPr>
              <w:t>Ubacite kapsulu</w:t>
            </w:r>
          </w:p>
          <w:p w14:paraId="442F5101" w14:textId="77777777" w:rsidR="00B91FB7" w:rsidRPr="00D75A72" w:rsidRDefault="00B91FB7" w:rsidP="001B3227">
            <w:pPr>
              <w:pStyle w:val="Table"/>
              <w:keepNext/>
              <w:keepLines w:val="0"/>
              <w:widowControl w:val="0"/>
              <w:spacing w:before="0" w:after="0"/>
              <w:rPr>
                <w:rFonts w:ascii="Times New Roman" w:hAnsi="Times New Roman" w:cs="Times New Roman"/>
                <w:szCs w:val="20"/>
                <w:u w:val="single"/>
                <w:lang w:val="sr-Latn-ME"/>
              </w:rPr>
            </w:pPr>
            <w:r w:rsidRPr="00D75A72">
              <w:rPr>
                <w:rFonts w:ascii="Times New Roman" w:hAnsi="Times New Roman" w:cs="Times New Roman"/>
                <w:szCs w:val="20"/>
                <w:u w:val="single"/>
                <w:lang w:val="sr-Latn-ME"/>
              </w:rPr>
              <w:t>Nikada nemojte stavljati kapsulu direktno u nastavak za usta.</w:t>
            </w:r>
          </w:p>
          <w:p w14:paraId="66435ED0" w14:textId="77777777" w:rsidR="00B91FB7" w:rsidRPr="00D75A72" w:rsidRDefault="00B91FB7" w:rsidP="001B3227">
            <w:pPr>
              <w:pStyle w:val="Table"/>
              <w:keepNext/>
              <w:keepLines w:val="0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 w:cs="Times New Roman"/>
                <w:szCs w:val="20"/>
                <w:lang w:val="sr-Latn-ME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24" w:space="0" w:color="808080"/>
              <w:bottom w:val="single" w:sz="36" w:space="0" w:color="808080"/>
              <w:right w:val="single" w:sz="24" w:space="0" w:color="808080"/>
            </w:tcBorders>
          </w:tcPr>
          <w:p w14:paraId="41994E65" w14:textId="77777777" w:rsidR="00B91FB7" w:rsidRPr="00D75A72" w:rsidRDefault="00B91FB7" w:rsidP="001B3227">
            <w:pPr>
              <w:pStyle w:val="Text"/>
              <w:keepNext/>
              <w:widowControl w:val="0"/>
              <w:spacing w:before="0"/>
              <w:jc w:val="left"/>
              <w:rPr>
                <w:b/>
                <w:sz w:val="20"/>
                <w:lang w:val="sr-Latn-ME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24" w:space="0" w:color="808080"/>
              <w:bottom w:val="single" w:sz="36" w:space="0" w:color="808080"/>
              <w:right w:val="single" w:sz="48" w:space="0" w:color="FF9900"/>
            </w:tcBorders>
          </w:tcPr>
          <w:p w14:paraId="316143B2" w14:textId="77777777" w:rsidR="00B91FB7" w:rsidRPr="00D75A72" w:rsidRDefault="00B91FB7" w:rsidP="001B3227">
            <w:pPr>
              <w:pStyle w:val="Text"/>
              <w:keepNext/>
              <w:widowControl w:val="0"/>
              <w:spacing w:before="0"/>
              <w:jc w:val="left"/>
              <w:rPr>
                <w:b/>
                <w:sz w:val="20"/>
                <w:lang w:val="sr-Latn-ME"/>
              </w:rPr>
            </w:pPr>
          </w:p>
        </w:tc>
        <w:tc>
          <w:tcPr>
            <w:tcW w:w="2415" w:type="dxa"/>
            <w:vMerge w:val="restart"/>
            <w:tcBorders>
              <w:top w:val="single" w:sz="48" w:space="0" w:color="FF9900"/>
              <w:left w:val="single" w:sz="48" w:space="0" w:color="FF9900"/>
              <w:bottom w:val="single" w:sz="36" w:space="0" w:color="000000"/>
              <w:right w:val="single" w:sz="48" w:space="0" w:color="FF9900"/>
            </w:tcBorders>
            <w:hideMark/>
          </w:tcPr>
          <w:p w14:paraId="7B6ED6AE" w14:textId="77777777" w:rsidR="00B91FB7" w:rsidRPr="00D75A72" w:rsidRDefault="00B91FB7" w:rsidP="001B3227">
            <w:pPr>
              <w:pStyle w:val="Table"/>
              <w:widowControl w:val="0"/>
              <w:tabs>
                <w:tab w:val="left" w:pos="170"/>
              </w:tabs>
              <w:spacing w:before="0" w:after="0"/>
              <w:rPr>
                <w:rFonts w:ascii="Times New Roman" w:hAnsi="Times New Roman" w:cs="Times New Roman"/>
                <w:b/>
                <w:szCs w:val="20"/>
                <w:lang w:val="sr-Latn-ME"/>
              </w:rPr>
            </w:pPr>
            <w:r w:rsidRPr="00D75A72">
              <w:rPr>
                <w:rFonts w:ascii="Times New Roman" w:hAnsi="Times New Roman" w:cs="Times New Roman"/>
                <w:b/>
                <w:szCs w:val="20"/>
                <w:lang w:val="sr-Latn-ME"/>
              </w:rPr>
              <w:t>Važne informacije</w:t>
            </w:r>
          </w:p>
          <w:p w14:paraId="662EDB4D" w14:textId="77777777" w:rsidR="00B91FB7" w:rsidRPr="00D75A72" w:rsidRDefault="00B91FB7" w:rsidP="008D1061">
            <w:pPr>
              <w:pStyle w:val="Table"/>
              <w:widowControl w:val="0"/>
              <w:numPr>
                <w:ilvl w:val="0"/>
                <w:numId w:val="40"/>
              </w:numPr>
              <w:tabs>
                <w:tab w:val="left" w:pos="170"/>
              </w:tabs>
              <w:spacing w:before="0" w:after="0"/>
              <w:ind w:left="170" w:hanging="170"/>
              <w:rPr>
                <w:rFonts w:ascii="Times New Roman" w:hAnsi="Times New Roman" w:cs="Times New Roman"/>
                <w:szCs w:val="20"/>
                <w:lang w:val="sr-Latn-ME"/>
              </w:rPr>
            </w:pPr>
            <w:r w:rsidRPr="00D75A72">
              <w:rPr>
                <w:rFonts w:ascii="Times New Roman" w:hAnsi="Times New Roman" w:cs="Times New Roman"/>
                <w:szCs w:val="20"/>
                <w:lang w:val="sr-Latn-ME"/>
              </w:rPr>
              <w:t xml:space="preserve">Kapsule </w:t>
            </w:r>
            <w:r w:rsidR="00F65101" w:rsidRPr="00D75A72">
              <w:rPr>
                <w:rFonts w:ascii="Times New Roman" w:hAnsi="Times New Roman" w:cs="Times New Roman"/>
                <w:szCs w:val="20"/>
                <w:lang w:val="sr-Latn-ME"/>
              </w:rPr>
              <w:t>lijek</w:t>
            </w:r>
            <w:r w:rsidRPr="00D75A72">
              <w:rPr>
                <w:rFonts w:ascii="Times New Roman" w:hAnsi="Times New Roman" w:cs="Times New Roman"/>
                <w:szCs w:val="20"/>
                <w:lang w:val="sr-Latn-ME"/>
              </w:rPr>
              <w:t>a Atectura Breezhaler se moraju uv</w:t>
            </w:r>
            <w:r w:rsidR="003F6754" w:rsidRPr="00D75A72">
              <w:rPr>
                <w:rFonts w:ascii="Times New Roman" w:hAnsi="Times New Roman" w:cs="Times New Roman"/>
                <w:szCs w:val="20"/>
                <w:lang w:val="sr-Latn-ME"/>
              </w:rPr>
              <w:t>ij</w:t>
            </w:r>
            <w:r w:rsidRPr="00D75A72">
              <w:rPr>
                <w:rFonts w:ascii="Times New Roman" w:hAnsi="Times New Roman" w:cs="Times New Roman"/>
                <w:szCs w:val="20"/>
                <w:lang w:val="sr-Latn-ME"/>
              </w:rPr>
              <w:t>ek čuvati u blisteru i izvaditi jedino neposredno pr</w:t>
            </w:r>
            <w:r w:rsidR="003F6754" w:rsidRPr="00D75A72">
              <w:rPr>
                <w:rFonts w:ascii="Times New Roman" w:hAnsi="Times New Roman" w:cs="Times New Roman"/>
                <w:szCs w:val="20"/>
                <w:lang w:val="sr-Latn-ME"/>
              </w:rPr>
              <w:t>ij</w:t>
            </w:r>
            <w:r w:rsidRPr="00D75A72">
              <w:rPr>
                <w:rFonts w:ascii="Times New Roman" w:hAnsi="Times New Roman" w:cs="Times New Roman"/>
                <w:szCs w:val="20"/>
                <w:lang w:val="sr-Latn-ME"/>
              </w:rPr>
              <w:t>e prim</w:t>
            </w:r>
            <w:r w:rsidR="003F6754" w:rsidRPr="00D75A72">
              <w:rPr>
                <w:rFonts w:ascii="Times New Roman" w:hAnsi="Times New Roman" w:cs="Times New Roman"/>
                <w:szCs w:val="20"/>
                <w:lang w:val="sr-Latn-ME"/>
              </w:rPr>
              <w:t>j</w:t>
            </w:r>
            <w:r w:rsidRPr="00D75A72">
              <w:rPr>
                <w:rFonts w:ascii="Times New Roman" w:hAnsi="Times New Roman" w:cs="Times New Roman"/>
                <w:szCs w:val="20"/>
                <w:lang w:val="sr-Latn-ME"/>
              </w:rPr>
              <w:t>ene.</w:t>
            </w:r>
          </w:p>
          <w:p w14:paraId="2EA0102F" w14:textId="77777777" w:rsidR="00B91FB7" w:rsidRPr="00D75A72" w:rsidRDefault="00B91FB7" w:rsidP="008D1061">
            <w:pPr>
              <w:pStyle w:val="Table"/>
              <w:widowControl w:val="0"/>
              <w:numPr>
                <w:ilvl w:val="0"/>
                <w:numId w:val="40"/>
              </w:numPr>
              <w:tabs>
                <w:tab w:val="left" w:pos="170"/>
              </w:tabs>
              <w:spacing w:before="0" w:after="0"/>
              <w:ind w:left="170" w:hanging="170"/>
              <w:rPr>
                <w:rFonts w:ascii="Times New Roman" w:hAnsi="Times New Roman" w:cs="Times New Roman"/>
                <w:szCs w:val="20"/>
                <w:lang w:val="sr-Latn-ME"/>
              </w:rPr>
            </w:pPr>
            <w:r w:rsidRPr="00D75A72">
              <w:rPr>
                <w:rFonts w:ascii="Times New Roman" w:hAnsi="Times New Roman" w:cs="Times New Roman"/>
                <w:szCs w:val="20"/>
                <w:lang w:val="sr-Latn-ME"/>
              </w:rPr>
              <w:t xml:space="preserve">Ne gurajte kapsulu kroz </w:t>
            </w:r>
          </w:p>
          <w:p w14:paraId="4D99B48A" w14:textId="77777777" w:rsidR="00B91FB7" w:rsidRPr="00D75A72" w:rsidRDefault="00B91FB7" w:rsidP="008D1061">
            <w:pPr>
              <w:pStyle w:val="Table"/>
              <w:widowControl w:val="0"/>
              <w:tabs>
                <w:tab w:val="left" w:pos="170"/>
              </w:tabs>
              <w:spacing w:before="0" w:after="0"/>
              <w:ind w:left="170"/>
              <w:rPr>
                <w:rFonts w:ascii="Times New Roman" w:hAnsi="Times New Roman" w:cs="Times New Roman"/>
                <w:szCs w:val="20"/>
                <w:lang w:val="sr-Latn-ME"/>
              </w:rPr>
            </w:pPr>
            <w:r w:rsidRPr="00D75A72">
              <w:rPr>
                <w:rFonts w:ascii="Times New Roman" w:hAnsi="Times New Roman" w:cs="Times New Roman"/>
                <w:szCs w:val="20"/>
                <w:lang w:val="sr-Latn-ME"/>
              </w:rPr>
              <w:t>foliju da biste je izvadili iz blistera.</w:t>
            </w:r>
          </w:p>
          <w:p w14:paraId="1CAFE754" w14:textId="77777777" w:rsidR="00B91FB7" w:rsidRPr="00D75A72" w:rsidRDefault="00B91FB7" w:rsidP="00B91FB7">
            <w:pPr>
              <w:pStyle w:val="Table"/>
              <w:widowControl w:val="0"/>
              <w:numPr>
                <w:ilvl w:val="0"/>
                <w:numId w:val="40"/>
              </w:numPr>
              <w:tabs>
                <w:tab w:val="clear" w:pos="284"/>
              </w:tabs>
              <w:spacing w:before="0" w:after="0"/>
              <w:ind w:left="176" w:hanging="176"/>
              <w:rPr>
                <w:rFonts w:ascii="Times New Roman" w:hAnsi="Times New Roman" w:cs="Times New Roman"/>
                <w:szCs w:val="20"/>
                <w:lang w:val="sr-Latn-ME"/>
              </w:rPr>
            </w:pPr>
            <w:r w:rsidRPr="00D75A72">
              <w:rPr>
                <w:rFonts w:ascii="Times New Roman" w:hAnsi="Times New Roman" w:cs="Times New Roman"/>
                <w:szCs w:val="20"/>
                <w:lang w:val="sr-Latn-ME"/>
              </w:rPr>
              <w:t>Ne gutajte kapsulu.</w:t>
            </w:r>
          </w:p>
          <w:p w14:paraId="234A4926" w14:textId="77777777" w:rsidR="00B91FB7" w:rsidRPr="00D75A72" w:rsidRDefault="00B91FB7" w:rsidP="00B91FB7">
            <w:pPr>
              <w:pStyle w:val="Table"/>
              <w:widowControl w:val="0"/>
              <w:numPr>
                <w:ilvl w:val="0"/>
                <w:numId w:val="40"/>
              </w:numPr>
              <w:tabs>
                <w:tab w:val="left" w:pos="170"/>
              </w:tabs>
              <w:spacing w:before="0" w:after="0"/>
              <w:ind w:left="170" w:hanging="170"/>
              <w:rPr>
                <w:rFonts w:ascii="Times New Roman" w:hAnsi="Times New Roman" w:cs="Times New Roman"/>
                <w:szCs w:val="20"/>
                <w:lang w:val="sr-Latn-ME"/>
              </w:rPr>
            </w:pPr>
            <w:r w:rsidRPr="00D75A72">
              <w:rPr>
                <w:rFonts w:ascii="Times New Roman" w:hAnsi="Times New Roman" w:cs="Times New Roman"/>
                <w:szCs w:val="20"/>
                <w:lang w:val="sr-Latn-ME"/>
              </w:rPr>
              <w:t xml:space="preserve">Nemojte da koristite kapsule </w:t>
            </w:r>
            <w:r w:rsidR="00F65101" w:rsidRPr="00D75A72">
              <w:rPr>
                <w:rFonts w:ascii="Times New Roman" w:hAnsi="Times New Roman" w:cs="Times New Roman"/>
                <w:szCs w:val="20"/>
                <w:lang w:val="sr-Latn-ME"/>
              </w:rPr>
              <w:t>lijek</w:t>
            </w:r>
            <w:r w:rsidRPr="00D75A72">
              <w:rPr>
                <w:rFonts w:ascii="Times New Roman" w:hAnsi="Times New Roman" w:cs="Times New Roman"/>
                <w:szCs w:val="20"/>
                <w:lang w:val="sr-Latn-ME"/>
              </w:rPr>
              <w:t>a Atectura Breezhaler ni sa jednim drugim inhalatorom.</w:t>
            </w:r>
          </w:p>
          <w:p w14:paraId="73E50327" w14:textId="77777777" w:rsidR="00B91FB7" w:rsidRPr="00D75A72" w:rsidRDefault="00B91FB7" w:rsidP="00B91FB7">
            <w:pPr>
              <w:pStyle w:val="Table"/>
              <w:widowControl w:val="0"/>
              <w:numPr>
                <w:ilvl w:val="0"/>
                <w:numId w:val="40"/>
              </w:numPr>
              <w:tabs>
                <w:tab w:val="left" w:pos="170"/>
              </w:tabs>
              <w:spacing w:before="0" w:after="0"/>
              <w:ind w:left="170" w:hanging="170"/>
              <w:rPr>
                <w:rFonts w:ascii="Times New Roman" w:hAnsi="Times New Roman" w:cs="Times New Roman"/>
                <w:szCs w:val="20"/>
                <w:lang w:val="sr-Latn-ME"/>
              </w:rPr>
            </w:pPr>
            <w:r w:rsidRPr="00D75A72">
              <w:rPr>
                <w:rFonts w:ascii="Times New Roman" w:hAnsi="Times New Roman" w:cs="Times New Roman"/>
                <w:szCs w:val="20"/>
                <w:lang w:val="sr-Latn-ME"/>
              </w:rPr>
              <w:t xml:space="preserve">Nemojte da koristite  </w:t>
            </w:r>
          </w:p>
          <w:p w14:paraId="33B6F2E5" w14:textId="77777777" w:rsidR="00B91FB7" w:rsidRPr="00D75A72" w:rsidRDefault="00B91FB7" w:rsidP="008D1061">
            <w:pPr>
              <w:pStyle w:val="Table"/>
              <w:widowControl w:val="0"/>
              <w:tabs>
                <w:tab w:val="left" w:pos="170"/>
              </w:tabs>
              <w:spacing w:before="0" w:after="0"/>
              <w:ind w:left="170"/>
              <w:rPr>
                <w:rFonts w:ascii="Times New Roman" w:hAnsi="Times New Roman" w:cs="Times New Roman"/>
                <w:szCs w:val="20"/>
                <w:lang w:val="sr-Latn-ME"/>
              </w:rPr>
            </w:pPr>
            <w:r w:rsidRPr="00D75A72">
              <w:rPr>
                <w:rFonts w:ascii="Times New Roman" w:hAnsi="Times New Roman" w:cs="Times New Roman"/>
                <w:szCs w:val="20"/>
                <w:lang w:val="sr-Latn-ME"/>
              </w:rPr>
              <w:t xml:space="preserve">Atectura Breezhaler inhalator za uzimanje kapsula bilo kog drugog </w:t>
            </w:r>
            <w:r w:rsidR="00F65101" w:rsidRPr="00D75A72">
              <w:rPr>
                <w:rFonts w:ascii="Times New Roman" w:hAnsi="Times New Roman" w:cs="Times New Roman"/>
                <w:szCs w:val="20"/>
                <w:lang w:val="sr-Latn-ME"/>
              </w:rPr>
              <w:t>lijek</w:t>
            </w:r>
            <w:r w:rsidRPr="00D75A72">
              <w:rPr>
                <w:rFonts w:ascii="Times New Roman" w:hAnsi="Times New Roman" w:cs="Times New Roman"/>
                <w:szCs w:val="20"/>
                <w:lang w:val="sr-Latn-ME"/>
              </w:rPr>
              <w:t>a.</w:t>
            </w:r>
          </w:p>
          <w:p w14:paraId="0C90FB42" w14:textId="77777777" w:rsidR="00B91FB7" w:rsidRPr="00D75A72" w:rsidRDefault="00B91FB7" w:rsidP="008D1061">
            <w:pPr>
              <w:pStyle w:val="Table"/>
              <w:widowControl w:val="0"/>
              <w:numPr>
                <w:ilvl w:val="0"/>
                <w:numId w:val="40"/>
              </w:numPr>
              <w:tabs>
                <w:tab w:val="left" w:pos="170"/>
              </w:tabs>
              <w:spacing w:before="0" w:after="0"/>
              <w:ind w:left="170" w:hanging="170"/>
              <w:rPr>
                <w:rFonts w:ascii="Times New Roman" w:hAnsi="Times New Roman" w:cs="Times New Roman"/>
                <w:szCs w:val="20"/>
                <w:lang w:val="sr-Latn-ME"/>
              </w:rPr>
            </w:pPr>
            <w:r w:rsidRPr="00D75A72">
              <w:rPr>
                <w:rFonts w:ascii="Times New Roman" w:hAnsi="Times New Roman" w:cs="Times New Roman"/>
                <w:szCs w:val="20"/>
                <w:lang w:val="sr-Latn-ME"/>
              </w:rPr>
              <w:t xml:space="preserve">Nikada nemojte stavljati </w:t>
            </w:r>
          </w:p>
          <w:p w14:paraId="3103D211" w14:textId="77777777" w:rsidR="00B91FB7" w:rsidRPr="00D75A72" w:rsidRDefault="00B91FB7" w:rsidP="008D1061">
            <w:pPr>
              <w:pStyle w:val="Table"/>
              <w:widowControl w:val="0"/>
              <w:tabs>
                <w:tab w:val="left" w:pos="170"/>
              </w:tabs>
              <w:spacing w:before="0" w:after="0"/>
              <w:ind w:left="170"/>
              <w:rPr>
                <w:rFonts w:ascii="Times New Roman" w:hAnsi="Times New Roman" w:cs="Times New Roman"/>
                <w:szCs w:val="20"/>
                <w:lang w:val="sr-Latn-ME"/>
              </w:rPr>
            </w:pPr>
            <w:r w:rsidRPr="00D75A72">
              <w:rPr>
                <w:rFonts w:ascii="Times New Roman" w:hAnsi="Times New Roman" w:cs="Times New Roman"/>
                <w:szCs w:val="20"/>
                <w:lang w:val="sr-Latn-ME"/>
              </w:rPr>
              <w:t>kapsulu u usta ili u nastavak za usta inhalatora.</w:t>
            </w:r>
          </w:p>
          <w:p w14:paraId="7A9EADC4" w14:textId="77777777" w:rsidR="00B91FB7" w:rsidRPr="00D75A72" w:rsidRDefault="00B91FB7" w:rsidP="00B91FB7">
            <w:pPr>
              <w:pStyle w:val="Table"/>
              <w:widowControl w:val="0"/>
              <w:numPr>
                <w:ilvl w:val="0"/>
                <w:numId w:val="40"/>
              </w:numPr>
              <w:tabs>
                <w:tab w:val="left" w:pos="170"/>
              </w:tabs>
              <w:spacing w:before="0" w:after="0"/>
              <w:ind w:left="170" w:hanging="170"/>
              <w:rPr>
                <w:rFonts w:ascii="Times New Roman" w:hAnsi="Times New Roman" w:cs="Times New Roman"/>
                <w:szCs w:val="20"/>
                <w:lang w:val="sr-Latn-ME"/>
              </w:rPr>
            </w:pPr>
            <w:r w:rsidRPr="00D75A72">
              <w:rPr>
                <w:rFonts w:ascii="Times New Roman" w:hAnsi="Times New Roman" w:cs="Times New Roman"/>
                <w:szCs w:val="20"/>
                <w:lang w:val="sr-Latn-ME"/>
              </w:rPr>
              <w:t xml:space="preserve">Nemojte pritiskati </w:t>
            </w:r>
          </w:p>
          <w:p w14:paraId="347D1F01" w14:textId="77777777" w:rsidR="00B91FB7" w:rsidRPr="00D75A72" w:rsidRDefault="00B91FB7" w:rsidP="008D1061">
            <w:pPr>
              <w:pStyle w:val="Table"/>
              <w:widowControl w:val="0"/>
              <w:tabs>
                <w:tab w:val="left" w:pos="170"/>
              </w:tabs>
              <w:spacing w:before="0" w:after="0"/>
              <w:ind w:left="170"/>
              <w:rPr>
                <w:rFonts w:ascii="Times New Roman" w:hAnsi="Times New Roman" w:cs="Times New Roman"/>
                <w:szCs w:val="20"/>
                <w:lang w:val="sr-Latn-ME"/>
              </w:rPr>
            </w:pPr>
            <w:r w:rsidRPr="00D75A72">
              <w:rPr>
                <w:rFonts w:ascii="Times New Roman" w:hAnsi="Times New Roman" w:cs="Times New Roman"/>
                <w:szCs w:val="20"/>
                <w:lang w:val="sr-Latn-ME"/>
              </w:rPr>
              <w:t>tastere za pritiskanje više od jedanput.</w:t>
            </w:r>
          </w:p>
          <w:p w14:paraId="3F1B4B4C" w14:textId="77777777" w:rsidR="00B91FB7" w:rsidRPr="00D75A72" w:rsidRDefault="00B91FB7" w:rsidP="008D1061">
            <w:pPr>
              <w:pStyle w:val="Table"/>
              <w:widowControl w:val="0"/>
              <w:numPr>
                <w:ilvl w:val="0"/>
                <w:numId w:val="40"/>
              </w:numPr>
              <w:tabs>
                <w:tab w:val="left" w:pos="170"/>
              </w:tabs>
              <w:spacing w:before="0" w:after="0"/>
              <w:ind w:left="170" w:hanging="170"/>
              <w:rPr>
                <w:rFonts w:ascii="Times New Roman" w:hAnsi="Times New Roman" w:cs="Times New Roman"/>
                <w:szCs w:val="20"/>
                <w:lang w:val="sr-Latn-ME"/>
              </w:rPr>
            </w:pPr>
            <w:r w:rsidRPr="00D75A72">
              <w:rPr>
                <w:rFonts w:ascii="Times New Roman" w:hAnsi="Times New Roman" w:cs="Times New Roman"/>
                <w:szCs w:val="20"/>
                <w:lang w:val="sr-Latn-ME"/>
              </w:rPr>
              <w:t xml:space="preserve">Nemojte duvati u </w:t>
            </w:r>
          </w:p>
          <w:p w14:paraId="15246599" w14:textId="77777777" w:rsidR="00B91FB7" w:rsidRPr="00D75A72" w:rsidRDefault="00B91FB7" w:rsidP="008D1061">
            <w:pPr>
              <w:pStyle w:val="Table"/>
              <w:widowControl w:val="0"/>
              <w:tabs>
                <w:tab w:val="left" w:pos="170"/>
              </w:tabs>
              <w:spacing w:before="0" w:after="0"/>
              <w:ind w:left="170"/>
              <w:rPr>
                <w:rFonts w:ascii="Times New Roman" w:hAnsi="Times New Roman" w:cs="Times New Roman"/>
                <w:szCs w:val="20"/>
                <w:lang w:val="sr-Latn-ME"/>
              </w:rPr>
            </w:pPr>
            <w:r w:rsidRPr="00D75A72">
              <w:rPr>
                <w:rFonts w:ascii="Times New Roman" w:hAnsi="Times New Roman" w:cs="Times New Roman"/>
                <w:szCs w:val="20"/>
                <w:lang w:val="sr-Latn-ME"/>
              </w:rPr>
              <w:t>nastavak za usta.</w:t>
            </w:r>
          </w:p>
          <w:p w14:paraId="305A60E5" w14:textId="77777777" w:rsidR="00B91FB7" w:rsidRPr="00D75A72" w:rsidRDefault="00B91FB7" w:rsidP="008D1061">
            <w:pPr>
              <w:pStyle w:val="Table"/>
              <w:widowControl w:val="0"/>
              <w:numPr>
                <w:ilvl w:val="0"/>
                <w:numId w:val="40"/>
              </w:numPr>
              <w:tabs>
                <w:tab w:val="left" w:pos="170"/>
              </w:tabs>
              <w:spacing w:before="0" w:after="0"/>
              <w:ind w:left="170" w:hanging="170"/>
              <w:rPr>
                <w:rFonts w:ascii="Times New Roman" w:hAnsi="Times New Roman" w:cs="Times New Roman"/>
                <w:szCs w:val="20"/>
                <w:lang w:val="sr-Latn-ME"/>
              </w:rPr>
            </w:pPr>
            <w:r w:rsidRPr="00D75A72">
              <w:rPr>
                <w:rFonts w:ascii="Times New Roman" w:hAnsi="Times New Roman" w:cs="Times New Roman"/>
                <w:szCs w:val="20"/>
                <w:lang w:val="sr-Latn-ME"/>
              </w:rPr>
              <w:t xml:space="preserve">Nemojte pritiskati tastere </w:t>
            </w:r>
          </w:p>
          <w:p w14:paraId="16440184" w14:textId="77777777" w:rsidR="00B91FB7" w:rsidRPr="00D75A72" w:rsidRDefault="00B91FB7" w:rsidP="008D1061">
            <w:pPr>
              <w:pStyle w:val="Table"/>
              <w:widowControl w:val="0"/>
              <w:tabs>
                <w:tab w:val="left" w:pos="170"/>
              </w:tabs>
              <w:spacing w:before="0" w:after="0"/>
              <w:ind w:left="170"/>
              <w:rPr>
                <w:rFonts w:ascii="Times New Roman" w:hAnsi="Times New Roman" w:cs="Times New Roman"/>
                <w:szCs w:val="20"/>
                <w:lang w:val="sr-Latn-ME"/>
              </w:rPr>
            </w:pPr>
            <w:r w:rsidRPr="00D75A72">
              <w:rPr>
                <w:rFonts w:ascii="Times New Roman" w:hAnsi="Times New Roman" w:cs="Times New Roman"/>
                <w:szCs w:val="20"/>
                <w:lang w:val="sr-Latn-ME"/>
              </w:rPr>
              <w:t>za pritiskanje dok inhalirate kroz nastavak za usta.</w:t>
            </w:r>
          </w:p>
          <w:p w14:paraId="49FAF401" w14:textId="77777777" w:rsidR="00B91FB7" w:rsidRPr="00D75A72" w:rsidRDefault="00B91FB7" w:rsidP="00B91FB7">
            <w:pPr>
              <w:pStyle w:val="Table"/>
              <w:widowControl w:val="0"/>
              <w:numPr>
                <w:ilvl w:val="0"/>
                <w:numId w:val="40"/>
              </w:numPr>
              <w:tabs>
                <w:tab w:val="left" w:pos="170"/>
              </w:tabs>
              <w:spacing w:before="0" w:after="0"/>
              <w:ind w:left="170" w:hanging="170"/>
              <w:rPr>
                <w:rFonts w:ascii="Times New Roman" w:hAnsi="Times New Roman" w:cs="Times New Roman"/>
                <w:szCs w:val="20"/>
                <w:lang w:val="sr-Latn-ME"/>
              </w:rPr>
            </w:pPr>
            <w:r w:rsidRPr="00D75A72">
              <w:rPr>
                <w:rFonts w:ascii="Times New Roman" w:hAnsi="Times New Roman" w:cs="Times New Roman"/>
                <w:szCs w:val="20"/>
                <w:lang w:val="sr-Latn-ME"/>
              </w:rPr>
              <w:t xml:space="preserve">Nemojte dirati </w:t>
            </w:r>
          </w:p>
          <w:p w14:paraId="3B6F960B" w14:textId="77777777" w:rsidR="00B91FB7" w:rsidRPr="00D75A72" w:rsidRDefault="00B91FB7" w:rsidP="008D1061">
            <w:pPr>
              <w:pStyle w:val="Table"/>
              <w:widowControl w:val="0"/>
              <w:tabs>
                <w:tab w:val="left" w:pos="170"/>
              </w:tabs>
              <w:spacing w:before="0" w:after="0"/>
              <w:ind w:left="170"/>
              <w:rPr>
                <w:rFonts w:ascii="Times New Roman" w:hAnsi="Times New Roman" w:cs="Times New Roman"/>
                <w:szCs w:val="20"/>
                <w:lang w:val="sr-Latn-ME"/>
              </w:rPr>
            </w:pPr>
            <w:r w:rsidRPr="00D75A72">
              <w:rPr>
                <w:rFonts w:ascii="Times New Roman" w:hAnsi="Times New Roman" w:cs="Times New Roman"/>
                <w:szCs w:val="20"/>
                <w:lang w:val="sr-Latn-ME"/>
              </w:rPr>
              <w:t>kapsule vlažnim rukama.</w:t>
            </w:r>
          </w:p>
          <w:p w14:paraId="42DBE901" w14:textId="77777777" w:rsidR="00B91FB7" w:rsidRPr="00D75A72" w:rsidRDefault="00B91FB7" w:rsidP="00B91FB7">
            <w:pPr>
              <w:pStyle w:val="Table"/>
              <w:widowControl w:val="0"/>
              <w:numPr>
                <w:ilvl w:val="0"/>
                <w:numId w:val="40"/>
              </w:numPr>
              <w:tabs>
                <w:tab w:val="left" w:pos="170"/>
              </w:tabs>
              <w:spacing w:before="0" w:after="0"/>
              <w:rPr>
                <w:rFonts w:ascii="Times New Roman" w:hAnsi="Times New Roman" w:cs="Times New Roman"/>
                <w:szCs w:val="20"/>
                <w:lang w:val="sr-Latn-ME"/>
              </w:rPr>
            </w:pPr>
            <w:r w:rsidRPr="00D75A72">
              <w:rPr>
                <w:rFonts w:ascii="Times New Roman" w:hAnsi="Times New Roman" w:cs="Times New Roman"/>
                <w:szCs w:val="20"/>
                <w:lang w:val="sr-Latn-ME"/>
              </w:rPr>
              <w:t xml:space="preserve">Nikada ne perite svoj </w:t>
            </w:r>
          </w:p>
          <w:p w14:paraId="0986B05F" w14:textId="77777777" w:rsidR="00B91FB7" w:rsidRPr="00D75A72" w:rsidRDefault="00B91FB7" w:rsidP="00EE2071">
            <w:pPr>
              <w:pStyle w:val="Table"/>
              <w:widowControl w:val="0"/>
              <w:tabs>
                <w:tab w:val="clear" w:pos="284"/>
              </w:tabs>
              <w:spacing w:before="0" w:after="0"/>
              <w:ind w:left="170"/>
              <w:rPr>
                <w:rFonts w:ascii="Times New Roman" w:hAnsi="Times New Roman" w:cs="Times New Roman"/>
                <w:szCs w:val="20"/>
                <w:lang w:val="sr-Latn-ME"/>
              </w:rPr>
            </w:pPr>
            <w:r w:rsidRPr="00D75A72">
              <w:rPr>
                <w:rFonts w:ascii="Times New Roman" w:hAnsi="Times New Roman" w:cs="Times New Roman"/>
                <w:szCs w:val="20"/>
                <w:lang w:val="sr-Latn-ME"/>
              </w:rPr>
              <w:t>inhalator vodom.</w:t>
            </w:r>
          </w:p>
        </w:tc>
      </w:tr>
      <w:tr w:rsidR="00B91FB7" w:rsidRPr="00D75A72" w14:paraId="70424A00" w14:textId="77777777" w:rsidTr="001B3227">
        <w:trPr>
          <w:cantSplit/>
          <w:trHeight w:val="2271"/>
        </w:trPr>
        <w:tc>
          <w:tcPr>
            <w:tcW w:w="2376" w:type="dxa"/>
            <w:tcBorders>
              <w:top w:val="nil"/>
              <w:left w:val="single" w:sz="24" w:space="0" w:color="808080"/>
              <w:bottom w:val="single" w:sz="36" w:space="0" w:color="808080"/>
              <w:right w:val="single" w:sz="24" w:space="0" w:color="808080"/>
            </w:tcBorders>
            <w:hideMark/>
          </w:tcPr>
          <w:p w14:paraId="2D4B486A" w14:textId="77777777" w:rsidR="00B91FB7" w:rsidRPr="00D75A72" w:rsidRDefault="00B91FB7" w:rsidP="001B3227">
            <w:pPr>
              <w:pStyle w:val="Table"/>
              <w:widowControl w:val="0"/>
              <w:tabs>
                <w:tab w:val="clear" w:pos="284"/>
              </w:tabs>
              <w:spacing w:before="0" w:after="0"/>
              <w:jc w:val="center"/>
              <w:rPr>
                <w:rFonts w:ascii="Times New Roman" w:hAnsi="Times New Roman" w:cs="Times New Roman"/>
                <w:szCs w:val="20"/>
                <w:lang w:val="sr-Latn-ME"/>
              </w:rPr>
            </w:pPr>
            <w:r w:rsidRPr="00D75A72">
              <w:rPr>
                <w:rFonts w:ascii="Times New Roman" w:hAnsi="Times New Roman" w:cs="Times New Roman"/>
                <w:noProof/>
                <w:szCs w:val="20"/>
                <w:lang w:eastAsia="en-US"/>
              </w:rPr>
              <w:drawing>
                <wp:inline distT="0" distB="0" distL="0" distR="0" wp14:anchorId="5000D8D8" wp14:editId="4B8BAC30">
                  <wp:extent cx="1273628" cy="1173978"/>
                  <wp:effectExtent l="0" t="0" r="3175" b="7620"/>
                  <wp:docPr id="255" name="Picture 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226" cy="1184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25C3D4" w14:textId="77777777" w:rsidR="00B91FB7" w:rsidRPr="00D75A72" w:rsidRDefault="00B91FB7" w:rsidP="001B3227">
            <w:pPr>
              <w:pStyle w:val="Table"/>
              <w:widowControl w:val="0"/>
              <w:spacing w:before="0" w:after="0"/>
              <w:rPr>
                <w:rFonts w:ascii="Times New Roman" w:hAnsi="Times New Roman" w:cs="Times New Roman"/>
                <w:szCs w:val="20"/>
                <w:lang w:val="sr-Latn-ME"/>
              </w:rPr>
            </w:pPr>
            <w:r w:rsidRPr="00D75A72">
              <w:rPr>
                <w:rFonts w:ascii="Times New Roman" w:hAnsi="Times New Roman" w:cs="Times New Roman"/>
                <w:szCs w:val="20"/>
                <w:lang w:val="sr-Latn-ME"/>
              </w:rPr>
              <w:t>Korak 1e:</w:t>
            </w:r>
          </w:p>
          <w:p w14:paraId="0FD67422" w14:textId="77777777" w:rsidR="00B91FB7" w:rsidRPr="00D75A72" w:rsidRDefault="00B91FB7" w:rsidP="001B3227">
            <w:pPr>
              <w:pStyle w:val="Table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 w:cs="Times New Roman"/>
                <w:b/>
                <w:szCs w:val="20"/>
                <w:lang w:val="sr-Latn-ME"/>
              </w:rPr>
            </w:pPr>
            <w:r w:rsidRPr="00D75A72">
              <w:rPr>
                <w:rFonts w:ascii="Times New Roman" w:hAnsi="Times New Roman" w:cs="Times New Roman"/>
                <w:b/>
                <w:szCs w:val="20"/>
                <w:lang w:val="sr-Latn-ME"/>
              </w:rPr>
              <w:t>Zatvorite inhalator</w:t>
            </w:r>
          </w:p>
        </w:tc>
        <w:tc>
          <w:tcPr>
            <w:tcW w:w="2268" w:type="dxa"/>
            <w:vMerge/>
            <w:tcBorders>
              <w:top w:val="nil"/>
              <w:left w:val="single" w:sz="24" w:space="0" w:color="808080"/>
              <w:bottom w:val="single" w:sz="36" w:space="0" w:color="808080"/>
              <w:right w:val="single" w:sz="24" w:space="0" w:color="808080"/>
            </w:tcBorders>
            <w:vAlign w:val="center"/>
            <w:hideMark/>
          </w:tcPr>
          <w:p w14:paraId="31320735" w14:textId="77777777" w:rsidR="00B91FB7" w:rsidRPr="00D75A72" w:rsidRDefault="00B91FB7" w:rsidP="001B3227">
            <w:pPr>
              <w:widowControl w:val="0"/>
              <w:rPr>
                <w:b/>
                <w:lang w:val="sr-Latn-ME" w:eastAsia="ja-JP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24" w:space="0" w:color="808080"/>
              <w:bottom w:val="single" w:sz="36" w:space="0" w:color="808080"/>
              <w:right w:val="single" w:sz="48" w:space="0" w:color="FF9900"/>
            </w:tcBorders>
            <w:vAlign w:val="center"/>
            <w:hideMark/>
          </w:tcPr>
          <w:p w14:paraId="674B4156" w14:textId="77777777" w:rsidR="00B91FB7" w:rsidRPr="00D75A72" w:rsidRDefault="00B91FB7" w:rsidP="001B3227">
            <w:pPr>
              <w:widowControl w:val="0"/>
              <w:rPr>
                <w:b/>
                <w:lang w:val="sr-Latn-ME" w:eastAsia="ja-JP"/>
              </w:rPr>
            </w:pPr>
          </w:p>
        </w:tc>
        <w:tc>
          <w:tcPr>
            <w:tcW w:w="2415" w:type="dxa"/>
            <w:vMerge/>
            <w:tcBorders>
              <w:top w:val="single" w:sz="36" w:space="0" w:color="000000"/>
              <w:left w:val="single" w:sz="48" w:space="0" w:color="FF9900"/>
              <w:bottom w:val="single" w:sz="48" w:space="0" w:color="FF9900"/>
              <w:right w:val="single" w:sz="48" w:space="0" w:color="FF9900"/>
            </w:tcBorders>
            <w:vAlign w:val="center"/>
            <w:hideMark/>
          </w:tcPr>
          <w:p w14:paraId="4D166C37" w14:textId="77777777" w:rsidR="00B91FB7" w:rsidRPr="00D75A72" w:rsidRDefault="00B91FB7" w:rsidP="001B3227">
            <w:pPr>
              <w:widowControl w:val="0"/>
              <w:rPr>
                <w:lang w:val="sr-Latn-ME"/>
              </w:rPr>
            </w:pPr>
          </w:p>
        </w:tc>
      </w:tr>
    </w:tbl>
    <w:p w14:paraId="3A1DE1E7" w14:textId="77777777" w:rsidR="00B91FB7" w:rsidRPr="00D75A72" w:rsidRDefault="00B91FB7" w:rsidP="00B91FB7">
      <w:pPr>
        <w:pStyle w:val="Text"/>
        <w:widowControl w:val="0"/>
        <w:spacing w:before="0"/>
        <w:rPr>
          <w:sz w:val="20"/>
          <w:lang w:val="sr-Latn-ME"/>
        </w:rPr>
      </w:pPr>
    </w:p>
    <w:tbl>
      <w:tblPr>
        <w:tblW w:w="891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3"/>
        <w:gridCol w:w="2409"/>
        <w:gridCol w:w="2148"/>
      </w:tblGrid>
      <w:tr w:rsidR="00B91FB7" w:rsidRPr="00D75A72" w14:paraId="21448A52" w14:textId="77777777" w:rsidTr="001B3227">
        <w:trPr>
          <w:cantSplit/>
          <w:trHeight w:val="7193"/>
        </w:trPr>
        <w:tc>
          <w:tcPr>
            <w:tcW w:w="4353" w:type="dxa"/>
            <w:vMerge w:val="restart"/>
            <w:tcBorders>
              <w:top w:val="single" w:sz="24" w:space="0" w:color="808080"/>
              <w:left w:val="single" w:sz="24" w:space="0" w:color="808080"/>
              <w:right w:val="single" w:sz="24" w:space="0" w:color="808080"/>
            </w:tcBorders>
          </w:tcPr>
          <w:p w14:paraId="27703728" w14:textId="77777777" w:rsidR="00B91FB7" w:rsidRPr="00D75A72" w:rsidRDefault="00B91FB7" w:rsidP="001B3227">
            <w:pPr>
              <w:pStyle w:val="SynopsisList"/>
              <w:widowControl w:val="0"/>
              <w:spacing w:before="0"/>
              <w:ind w:left="0" w:firstLine="0"/>
              <w:rPr>
                <w:rFonts w:ascii="Times New Roman" w:eastAsia="MS Mincho" w:hAnsi="Times New Roman"/>
                <w:lang w:val="sr-Latn-ME"/>
              </w:rPr>
            </w:pPr>
            <w:r w:rsidRPr="00D75A72">
              <w:rPr>
                <w:rFonts w:ascii="Times New Roman" w:eastAsia="MS Mincho" w:hAnsi="Times New Roman"/>
                <w:lang w:val="sr-Latn-ME"/>
              </w:rPr>
              <w:lastRenderedPageBreak/>
              <w:t xml:space="preserve">Vaše pakovanje </w:t>
            </w:r>
            <w:r w:rsidR="00F65101" w:rsidRPr="00D75A72">
              <w:rPr>
                <w:rFonts w:ascii="Times New Roman" w:eastAsia="MS Mincho" w:hAnsi="Times New Roman"/>
                <w:lang w:val="sr-Latn-ME"/>
              </w:rPr>
              <w:t>lijek</w:t>
            </w:r>
            <w:r w:rsidRPr="00D75A72">
              <w:rPr>
                <w:rFonts w:ascii="Times New Roman" w:eastAsia="MS Mincho" w:hAnsi="Times New Roman"/>
                <w:lang w:val="sr-Latn-ME"/>
              </w:rPr>
              <w:t>a Atectura Breezhaler sadrži:</w:t>
            </w:r>
          </w:p>
          <w:p w14:paraId="1700C403" w14:textId="77777777" w:rsidR="00B91FB7" w:rsidRPr="00D75A72" w:rsidRDefault="00B91FB7" w:rsidP="00B91FB7">
            <w:pPr>
              <w:pStyle w:val="SynopsisList"/>
              <w:widowControl w:val="0"/>
              <w:numPr>
                <w:ilvl w:val="0"/>
                <w:numId w:val="41"/>
              </w:numPr>
              <w:tabs>
                <w:tab w:val="clear" w:pos="357"/>
              </w:tabs>
              <w:spacing w:before="0"/>
              <w:ind w:left="567" w:hanging="567"/>
              <w:rPr>
                <w:rFonts w:ascii="Times New Roman" w:eastAsia="MS Mincho" w:hAnsi="Times New Roman"/>
                <w:lang w:val="sr-Latn-ME"/>
              </w:rPr>
            </w:pPr>
            <w:r w:rsidRPr="00D75A72">
              <w:rPr>
                <w:rFonts w:ascii="Times New Roman" w:eastAsia="MS Mincho" w:hAnsi="Times New Roman"/>
                <w:lang w:val="sr-Latn-ME"/>
              </w:rPr>
              <w:t>jedan Atectura Breezhaler inhalator</w:t>
            </w:r>
          </w:p>
          <w:p w14:paraId="136C6FB3" w14:textId="77777777" w:rsidR="00B91FB7" w:rsidRPr="00D75A72" w:rsidRDefault="00B91FB7" w:rsidP="00B91FB7">
            <w:pPr>
              <w:pStyle w:val="SynopsisList"/>
              <w:widowControl w:val="0"/>
              <w:numPr>
                <w:ilvl w:val="0"/>
                <w:numId w:val="41"/>
              </w:numPr>
              <w:tabs>
                <w:tab w:val="clear" w:pos="357"/>
              </w:tabs>
              <w:spacing w:before="0"/>
              <w:ind w:left="567" w:hanging="567"/>
              <w:rPr>
                <w:rFonts w:ascii="Times New Roman" w:hAnsi="Times New Roman"/>
                <w:lang w:val="sr-Latn-ME"/>
              </w:rPr>
            </w:pPr>
            <w:r w:rsidRPr="00D75A72">
              <w:rPr>
                <w:rFonts w:ascii="Times New Roman" w:hAnsi="Times New Roman"/>
                <w:noProof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48597F7C" wp14:editId="2C7C8DEB">
                      <wp:simplePos x="0" y="0"/>
                      <wp:positionH relativeFrom="column">
                        <wp:posOffset>1325934</wp:posOffset>
                      </wp:positionH>
                      <wp:positionV relativeFrom="paragraph">
                        <wp:posOffset>403860</wp:posOffset>
                      </wp:positionV>
                      <wp:extent cx="747423" cy="263525"/>
                      <wp:effectExtent l="0" t="0" r="0" b="3175"/>
                      <wp:wrapNone/>
                      <wp:docPr id="194" name="Text Box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7423" cy="263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F8E52A" w14:textId="77777777" w:rsidR="003E0011" w:rsidRDefault="003E0011" w:rsidP="00B91FB7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Nastavak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za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usta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type w14:anchorId="48597F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4" o:spid="_x0000_s1030" type="#_x0000_t202" style="position:absolute;left:0;text-align:left;margin-left:104.4pt;margin-top:31.8pt;width:58.85pt;height:20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" filled="f" stroked="f">
                      <v:textbox>
                        <w:txbxContent>
                          <w:p w14:paraId="6DF8E52A" w14:textId="77777777" w:rsidR="003E0011" w:rsidRDefault="003E0011" w:rsidP="00B91FB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Nastavak za usta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75A72">
              <w:rPr>
                <w:rFonts w:ascii="Times New Roman" w:hAnsi="Times New Roman"/>
                <w:lang w:val="sr-Latn-ME"/>
              </w:rPr>
              <w:t xml:space="preserve">3 blistera, koji sadrže po 10 kapsula </w:t>
            </w:r>
            <w:r w:rsidR="00F65101" w:rsidRPr="00D75A72">
              <w:rPr>
                <w:rFonts w:ascii="Times New Roman" w:hAnsi="Times New Roman"/>
                <w:lang w:val="sr-Latn-ME"/>
              </w:rPr>
              <w:t>lijek</w:t>
            </w:r>
            <w:r w:rsidRPr="00D75A72">
              <w:rPr>
                <w:rFonts w:ascii="Times New Roman" w:hAnsi="Times New Roman"/>
                <w:lang w:val="sr-Latn-ME"/>
              </w:rPr>
              <w:t xml:space="preserve">a </w:t>
            </w:r>
            <w:r w:rsidRPr="00D75A72">
              <w:rPr>
                <w:rFonts w:ascii="Times New Roman" w:eastAsia="MS Mincho" w:hAnsi="Times New Roman"/>
                <w:lang w:val="sr-Latn-ME"/>
              </w:rPr>
              <w:t>Atectura Breezhaler</w:t>
            </w:r>
            <w:r w:rsidRPr="00D75A72">
              <w:rPr>
                <w:rFonts w:ascii="Times New Roman" w:hAnsi="Times New Roman"/>
                <w:lang w:val="sr-Latn-ME"/>
              </w:rPr>
              <w:t xml:space="preserve"> koje se koriste sa inhalatorom</w:t>
            </w:r>
          </w:p>
          <w:p w14:paraId="4205D9E1" w14:textId="77777777" w:rsidR="00B91FB7" w:rsidRPr="00D75A72" w:rsidRDefault="00B91FB7" w:rsidP="001B3227">
            <w:pPr>
              <w:pStyle w:val="SynopsisList"/>
              <w:widowControl w:val="0"/>
              <w:spacing w:before="0"/>
              <w:rPr>
                <w:rFonts w:ascii="Times New Roman" w:hAnsi="Times New Roman"/>
                <w:lang w:val="sr-Latn-ME"/>
              </w:rPr>
            </w:pPr>
            <w:r w:rsidRPr="00D75A72">
              <w:rPr>
                <w:rFonts w:ascii="Times New Roman" w:hAnsi="Times New Roman"/>
                <w:noProof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415D29FE" wp14:editId="2E20C2E7">
                      <wp:simplePos x="0" y="0"/>
                      <wp:positionH relativeFrom="column">
                        <wp:posOffset>443340</wp:posOffset>
                      </wp:positionH>
                      <wp:positionV relativeFrom="paragraph">
                        <wp:posOffset>139065</wp:posOffset>
                      </wp:positionV>
                      <wp:extent cx="500933" cy="275590"/>
                      <wp:effectExtent l="0" t="0" r="0" b="0"/>
                      <wp:wrapNone/>
                      <wp:docPr id="95" name="Text Box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0933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EE2B91A" w14:textId="77777777" w:rsidR="003E0011" w:rsidRPr="00637C81" w:rsidRDefault="003E0011" w:rsidP="00B91FB7">
                                  <w:pPr>
                                    <w:rPr>
                                      <w:sz w:val="12"/>
                                      <w:szCs w:val="12"/>
                                      <w:lang w:val="sr-Latn-RS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  <w:lang w:val="sr-Latn-RS"/>
                                    </w:rPr>
                                    <w:t xml:space="preserve">Poklopac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415D29FE" id="Text Box 95" o:spid="_x0000_s1031" type="#_x0000_t202" style="position:absolute;left:0;text-align:left;margin-left:34.9pt;margin-top:10.95pt;width:39.45pt;height:21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" filled="f" stroked="f">
                      <v:textbox>
                        <w:txbxContent>
                          <w:p w14:paraId="3EE2B91A" w14:textId="77777777" w:rsidR="003E0011" w:rsidRPr="00637C81" w:rsidRDefault="003E0011" w:rsidP="00B91FB7">
                            <w:pPr>
                              <w:rPr>
                                <w:sz w:val="12"/>
                                <w:szCs w:val="12"/>
                                <w:lang w:val="sr-Latn-RS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sr-Latn-RS"/>
                              </w:rPr>
                              <w:t xml:space="preserve">Poklopac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75A72">
              <w:rPr>
                <w:rFonts w:ascii="Times New Roman" w:hAnsi="Times New Roman"/>
                <w:noProof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39E1D24A" wp14:editId="274D2778">
                      <wp:simplePos x="0" y="0"/>
                      <wp:positionH relativeFrom="column">
                        <wp:posOffset>894715</wp:posOffset>
                      </wp:positionH>
                      <wp:positionV relativeFrom="paragraph">
                        <wp:posOffset>6260</wp:posOffset>
                      </wp:positionV>
                      <wp:extent cx="528320" cy="381635"/>
                      <wp:effectExtent l="0" t="0" r="0" b="0"/>
                      <wp:wrapNone/>
                      <wp:docPr id="193" name="Text Box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8320" cy="381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D48982" w14:textId="77777777" w:rsidR="003E0011" w:rsidRDefault="003E0011" w:rsidP="00B91FB7">
                                  <w:pPr>
                                    <w:spacing w:line="140" w:lineRule="exact"/>
                                    <w:rPr>
                                      <w:sz w:val="12"/>
                                      <w:szCs w:val="1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  <w:lang w:val="de-CH"/>
                                    </w:rPr>
                                    <w:t>Komora za kapsulu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39E1D24A" id="Text Box 193" o:spid="_x0000_s1032" type="#_x0000_t202" style="position:absolute;left:0;text-align:left;margin-left:70.45pt;margin-top:.5pt;width:41.6pt;height:30.0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" filled="f" stroked="f">
                      <v:textbox>
                        <w:txbxContent>
                          <w:p w14:paraId="36D48982" w14:textId="77777777" w:rsidR="003E0011" w:rsidRDefault="003E0011" w:rsidP="00B91FB7">
                            <w:pPr>
                              <w:spacing w:line="140" w:lineRule="exact"/>
                              <w:rPr>
                                <w:sz w:val="12"/>
                                <w:szCs w:val="12"/>
                                <w:lang w:val="de-CH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de-CH"/>
                              </w:rPr>
                              <w:t>Komora za kapsulu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845AE3" w14:textId="77777777" w:rsidR="00B91FB7" w:rsidRPr="00D75A72" w:rsidRDefault="00D278B9" w:rsidP="001B3227">
            <w:pPr>
              <w:pStyle w:val="Table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 w:cs="Times New Roman"/>
                <w:szCs w:val="20"/>
                <w:lang w:val="sr-Latn-ME"/>
              </w:rPr>
            </w:pPr>
            <w:r w:rsidRPr="00D75A72">
              <w:rPr>
                <w:rFonts w:ascii="Times New Roman" w:hAnsi="Times New Roman" w:cs="Times New Roman"/>
                <w:noProof/>
                <w:szCs w:val="20"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55EFDE1D" wp14:editId="6E28EF3A">
                      <wp:simplePos x="0" y="0"/>
                      <wp:positionH relativeFrom="column">
                        <wp:posOffset>562251</wp:posOffset>
                      </wp:positionH>
                      <wp:positionV relativeFrom="paragraph">
                        <wp:posOffset>288235</wp:posOffset>
                      </wp:positionV>
                      <wp:extent cx="549385" cy="408305"/>
                      <wp:effectExtent l="0" t="0" r="0" b="0"/>
                      <wp:wrapNone/>
                      <wp:docPr id="94" name="Text Box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9385" cy="408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820F12" w14:textId="77777777" w:rsidR="003E0011" w:rsidRDefault="003E0011" w:rsidP="00B91FB7">
                                  <w:pPr>
                                    <w:spacing w:line="160" w:lineRule="exact"/>
                                    <w:rPr>
                                      <w:sz w:val="12"/>
                                      <w:szCs w:val="1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  <w:lang w:val="de-CH"/>
                                    </w:rPr>
                                    <w:t xml:space="preserve">Tasteri 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  <w:lang w:val="de-CH"/>
                                    </w:rPr>
                                    <w:t xml:space="preserve">za pritiskanje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55EFDE1D" id="Text Box 94" o:spid="_x0000_s1033" type="#_x0000_t202" style="position:absolute;margin-left:44.25pt;margin-top:22.7pt;width:43.25pt;height:32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" filled="f" stroked="f">
                      <v:textbox>
                        <w:txbxContent>
                          <w:p w14:paraId="6F820F12" w14:textId="77777777" w:rsidR="003E0011" w:rsidRDefault="003E0011" w:rsidP="00B91FB7">
                            <w:pPr>
                              <w:spacing w:line="160" w:lineRule="exact"/>
                              <w:rPr>
                                <w:sz w:val="12"/>
                                <w:szCs w:val="12"/>
                                <w:lang w:val="de-CH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de-CH"/>
                              </w:rPr>
                              <w:t xml:space="preserve">Tasteri za pritiskanje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1FB7" w:rsidRPr="00D75A72">
              <w:rPr>
                <w:rFonts w:ascii="Times New Roman" w:hAnsi="Times New Roman" w:cs="Times New Roman"/>
                <w:noProof/>
                <w:szCs w:val="20"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36E651B" wp14:editId="2D2978FA">
                      <wp:simplePos x="0" y="0"/>
                      <wp:positionH relativeFrom="column">
                        <wp:posOffset>323518</wp:posOffset>
                      </wp:positionH>
                      <wp:positionV relativeFrom="paragraph">
                        <wp:posOffset>510954</wp:posOffset>
                      </wp:positionV>
                      <wp:extent cx="500932" cy="243205"/>
                      <wp:effectExtent l="0" t="0" r="0" b="4445"/>
                      <wp:wrapNone/>
                      <wp:docPr id="93" name="Text Box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0932" cy="2432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3B3E73A" w14:textId="77777777" w:rsidR="003E0011" w:rsidRDefault="003E0011" w:rsidP="00B91FB7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Donji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dio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336E651B" id="Text Box 93" o:spid="_x0000_s1034" type="#_x0000_t202" style="position:absolute;margin-left:25.45pt;margin-top:40.25pt;width:39.45pt;height:19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" filled="f" stroked="f">
                      <v:textbox>
                        <w:txbxContent>
                          <w:p w14:paraId="03B3E73A" w14:textId="77777777" w:rsidR="003E0011" w:rsidRDefault="003E0011" w:rsidP="00B91FB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Donji dio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1FB7" w:rsidRPr="00D75A72">
              <w:rPr>
                <w:rFonts w:ascii="Times New Roman" w:hAnsi="Times New Roman" w:cs="Times New Roman"/>
                <w:noProof/>
                <w:szCs w:val="20"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2B12E331" wp14:editId="0EA29683">
                      <wp:simplePos x="0" y="0"/>
                      <wp:positionH relativeFrom="column">
                        <wp:posOffset>1691695</wp:posOffset>
                      </wp:positionH>
                      <wp:positionV relativeFrom="paragraph">
                        <wp:posOffset>407779</wp:posOffset>
                      </wp:positionV>
                      <wp:extent cx="786820" cy="477079"/>
                      <wp:effectExtent l="0" t="0" r="0" b="0"/>
                      <wp:wrapNone/>
                      <wp:docPr id="92" name="Text Box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6820" cy="4770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116DF2" w14:textId="77777777" w:rsidR="003E0011" w:rsidRDefault="003E0011" w:rsidP="00B91FB7">
                                  <w:pPr>
                                    <w:rPr>
                                      <w:sz w:val="12"/>
                                      <w:szCs w:val="1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  <w:lang w:val="de-CH"/>
                                    </w:rPr>
                                    <w:t xml:space="preserve">Dio blistera sa kapsulom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2B12E331" id="Text Box 92" o:spid="_x0000_s1035" type="#_x0000_t202" style="position:absolute;margin-left:133.2pt;margin-top:32.1pt;width:61.95pt;height:37.5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" filled="f" stroked="f">
                      <v:textbox>
                        <w:txbxContent>
                          <w:p w14:paraId="33116DF2" w14:textId="77777777" w:rsidR="003E0011" w:rsidRDefault="003E0011" w:rsidP="00B91FB7">
                            <w:pPr>
                              <w:rPr>
                                <w:sz w:val="12"/>
                                <w:szCs w:val="12"/>
                                <w:lang w:val="de-CH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de-CH"/>
                              </w:rPr>
                              <w:t xml:space="preserve">Dio blistera sa kapsulom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1FB7" w:rsidRPr="00D75A72">
              <w:rPr>
                <w:rFonts w:ascii="Times New Roman" w:hAnsi="Times New Roman" w:cs="Times New Roman"/>
                <w:noProof/>
                <w:szCs w:val="20"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0E74CC8D" wp14:editId="31D7F01A">
                      <wp:simplePos x="0" y="0"/>
                      <wp:positionH relativeFrom="column">
                        <wp:posOffset>769343</wp:posOffset>
                      </wp:positionH>
                      <wp:positionV relativeFrom="paragraph">
                        <wp:posOffset>797394</wp:posOffset>
                      </wp:positionV>
                      <wp:extent cx="898497" cy="243205"/>
                      <wp:effectExtent l="0" t="0" r="0" b="4445"/>
                      <wp:wrapNone/>
                      <wp:docPr id="91" name="Text Box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8497" cy="2432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E4C4EA" w14:textId="77777777" w:rsidR="003E0011" w:rsidRDefault="003E0011" w:rsidP="00B91FB7">
                                  <w:pPr>
                                    <w:rPr>
                                      <w:b/>
                                      <w:sz w:val="12"/>
                                      <w:szCs w:val="1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  <w:szCs w:val="12"/>
                                      <w:lang w:val="de-CH"/>
                                    </w:rPr>
                                    <w:t xml:space="preserve">Donji </w:t>
                                  </w:r>
                                  <w:r>
                                    <w:rPr>
                                      <w:b/>
                                      <w:sz w:val="12"/>
                                      <w:szCs w:val="12"/>
                                      <w:lang w:val="de-CH"/>
                                    </w:rPr>
                                    <w:t xml:space="preserve">dio inhalatora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0E74CC8D" id="Text Box 91" o:spid="_x0000_s1036" type="#_x0000_t202" style="position:absolute;margin-left:60.6pt;margin-top:62.8pt;width:70.75pt;height:19.1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" filled="f" stroked="f">
                      <v:textbox>
                        <w:txbxContent>
                          <w:p w14:paraId="0BE4C4EA" w14:textId="77777777" w:rsidR="003E0011" w:rsidRDefault="003E0011" w:rsidP="00B91FB7">
                            <w:pPr>
                              <w:rPr>
                                <w:b/>
                                <w:sz w:val="12"/>
                                <w:szCs w:val="12"/>
                                <w:lang w:val="de-CH"/>
                              </w:rPr>
                            </w:pPr>
                            <w:r>
                              <w:rPr>
                                <w:b/>
                                <w:sz w:val="12"/>
                                <w:szCs w:val="12"/>
                                <w:lang w:val="de-CH"/>
                              </w:rPr>
                              <w:t xml:space="preserve">Donji dio inhalatora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1FB7" w:rsidRPr="00D75A72">
              <w:rPr>
                <w:rFonts w:ascii="Times New Roman" w:hAnsi="Times New Roman" w:cs="Times New Roman"/>
                <w:noProof/>
                <w:szCs w:val="20"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4422D5BC" wp14:editId="076E614C">
                      <wp:simplePos x="0" y="0"/>
                      <wp:positionH relativeFrom="column">
                        <wp:posOffset>21921</wp:posOffset>
                      </wp:positionH>
                      <wp:positionV relativeFrom="paragraph">
                        <wp:posOffset>797394</wp:posOffset>
                      </wp:positionV>
                      <wp:extent cx="516835" cy="243205"/>
                      <wp:effectExtent l="0" t="0" r="0" b="4445"/>
                      <wp:wrapNone/>
                      <wp:docPr id="89" name="Text Box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835" cy="2432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BDF4E5" w14:textId="77777777" w:rsidR="003E0011" w:rsidRDefault="003E0011" w:rsidP="00B91FB7">
                                  <w:pPr>
                                    <w:rPr>
                                      <w:b/>
                                      <w:sz w:val="12"/>
                                      <w:szCs w:val="1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  <w:szCs w:val="12"/>
                                      <w:lang w:val="de-CH"/>
                                    </w:rPr>
                                    <w:t xml:space="preserve">Inhalator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4422D5BC" id="Text Box 89" o:spid="_x0000_s1037" type="#_x0000_t202" style="position:absolute;margin-left:1.75pt;margin-top:62.8pt;width:40.7pt;height:19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" filled="f" stroked="f">
                      <v:textbox>
                        <w:txbxContent>
                          <w:p w14:paraId="0ABDF4E5" w14:textId="77777777" w:rsidR="003E0011" w:rsidRDefault="003E0011" w:rsidP="00B91FB7">
                            <w:pPr>
                              <w:rPr>
                                <w:b/>
                                <w:sz w:val="12"/>
                                <w:szCs w:val="12"/>
                                <w:lang w:val="de-CH"/>
                              </w:rPr>
                            </w:pPr>
                            <w:r>
                              <w:rPr>
                                <w:b/>
                                <w:sz w:val="12"/>
                                <w:szCs w:val="12"/>
                                <w:lang w:val="de-CH"/>
                              </w:rPr>
                              <w:t xml:space="preserve">Inhalator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1FB7" w:rsidRPr="00D75A72">
              <w:rPr>
                <w:rFonts w:ascii="Times New Roman" w:hAnsi="Times New Roman" w:cs="Times New Roman"/>
                <w:noProof/>
                <w:szCs w:val="20"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3097457A" wp14:editId="36511AE2">
                      <wp:simplePos x="0" y="0"/>
                      <wp:positionH relativeFrom="column">
                        <wp:posOffset>1476919</wp:posOffset>
                      </wp:positionH>
                      <wp:positionV relativeFrom="paragraph">
                        <wp:posOffset>114481</wp:posOffset>
                      </wp:positionV>
                      <wp:extent cx="466725" cy="243205"/>
                      <wp:effectExtent l="0" t="0" r="0" b="0"/>
                      <wp:wrapNone/>
                      <wp:docPr id="192" name="Text Box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2432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18C56F" w14:textId="77777777" w:rsidR="003E0011" w:rsidRDefault="003E0011" w:rsidP="00B91FB7">
                                  <w:pPr>
                                    <w:rPr>
                                      <w:sz w:val="12"/>
                                      <w:szCs w:val="1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  <w:lang w:val="de-CH"/>
                                    </w:rPr>
                                    <w:t xml:space="preserve">Rešetka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3097457A" id="Text Box 192" o:spid="_x0000_s1038" type="#_x0000_t202" style="position:absolute;margin-left:116.3pt;margin-top:9pt;width:36.75pt;height:1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" filled="f" stroked="f">
                      <v:textbox>
                        <w:txbxContent>
                          <w:p w14:paraId="2D18C56F" w14:textId="77777777" w:rsidR="003E0011" w:rsidRDefault="003E0011" w:rsidP="00B91FB7">
                            <w:pPr>
                              <w:rPr>
                                <w:sz w:val="12"/>
                                <w:szCs w:val="12"/>
                                <w:lang w:val="de-CH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de-CH"/>
                              </w:rPr>
                              <w:t xml:space="preserve">Rešetka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1FB7" w:rsidRPr="00D75A72">
              <w:rPr>
                <w:rFonts w:ascii="Times New Roman" w:hAnsi="Times New Roman" w:cs="Times New Roman"/>
                <w:noProof/>
                <w:szCs w:val="20"/>
                <w:lang w:eastAsia="en-US"/>
              </w:rPr>
              <w:drawing>
                <wp:inline distT="0" distB="0" distL="0" distR="0" wp14:anchorId="60812777" wp14:editId="55D3F87D">
                  <wp:extent cx="2722245" cy="640715"/>
                  <wp:effectExtent l="0" t="0" r="1905" b="6985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7963" cy="646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91FB7" w:rsidRPr="00D75A72">
              <w:rPr>
                <w:rFonts w:ascii="Times New Roman" w:hAnsi="Times New Roman" w:cs="Times New Roman"/>
                <w:noProof/>
                <w:szCs w:val="20"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3FF0C1B4" wp14:editId="1243FE9E">
                      <wp:simplePos x="0" y="0"/>
                      <wp:positionH relativeFrom="column">
                        <wp:posOffset>1979295</wp:posOffset>
                      </wp:positionH>
                      <wp:positionV relativeFrom="paragraph">
                        <wp:posOffset>798830</wp:posOffset>
                      </wp:positionV>
                      <wp:extent cx="686435" cy="243205"/>
                      <wp:effectExtent l="0" t="0" r="0" b="0"/>
                      <wp:wrapNone/>
                      <wp:docPr id="90" name="Text Box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6435" cy="2432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1AECB2" w14:textId="77777777" w:rsidR="003E0011" w:rsidRDefault="003E0011" w:rsidP="00B91FB7">
                                  <w:pPr>
                                    <w:rPr>
                                      <w:b/>
                                      <w:sz w:val="12"/>
                                      <w:szCs w:val="12"/>
                                      <w:lang w:val="de-CH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  <w:szCs w:val="12"/>
                                      <w:lang w:val="de-CH"/>
                                    </w:rPr>
                                    <w:t>Blister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shape w14:anchorId="3FF0C1B4" id="Text Box 90" o:spid="_x0000_s1039" type="#_x0000_t202" style="position:absolute;margin-left:155.85pt;margin-top:62.9pt;width:54.05pt;height:19.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" filled="f" stroked="f">
                      <v:textbox>
                        <w:txbxContent>
                          <w:p w14:paraId="001AECB2" w14:textId="77777777" w:rsidR="003E0011" w:rsidRDefault="003E0011" w:rsidP="00B91FB7">
                            <w:pPr>
                              <w:rPr>
                                <w:b/>
                                <w:sz w:val="12"/>
                                <w:szCs w:val="12"/>
                                <w:lang w:val="de-CH"/>
                              </w:rPr>
                            </w:pPr>
                            <w:r>
                              <w:rPr>
                                <w:b/>
                                <w:sz w:val="12"/>
                                <w:szCs w:val="12"/>
                                <w:lang w:val="de-CH"/>
                              </w:rPr>
                              <w:t>Blister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09" w:type="dxa"/>
            <w:vMerge w:val="restart"/>
            <w:tcBorders>
              <w:top w:val="single" w:sz="24" w:space="0" w:color="808080"/>
              <w:left w:val="single" w:sz="24" w:space="0" w:color="808080"/>
              <w:right w:val="single" w:sz="24" w:space="0" w:color="808080"/>
            </w:tcBorders>
          </w:tcPr>
          <w:p w14:paraId="719FA19C" w14:textId="77777777" w:rsidR="00B91FB7" w:rsidRPr="00D75A72" w:rsidRDefault="00B91FB7" w:rsidP="001B3227">
            <w:pPr>
              <w:pStyle w:val="Table"/>
              <w:widowControl w:val="0"/>
              <w:spacing w:before="0" w:after="0"/>
              <w:rPr>
                <w:rFonts w:ascii="Times New Roman" w:hAnsi="Times New Roman" w:cs="Times New Roman"/>
                <w:b/>
                <w:szCs w:val="20"/>
                <w:lang w:val="sr-Latn-ME"/>
              </w:rPr>
            </w:pPr>
            <w:r w:rsidRPr="00D75A72">
              <w:rPr>
                <w:rFonts w:ascii="Times New Roman" w:hAnsi="Times New Roman" w:cs="Times New Roman"/>
                <w:b/>
                <w:szCs w:val="20"/>
                <w:lang w:val="sr-Latn-ME"/>
              </w:rPr>
              <w:t xml:space="preserve">Često postavljana pitanja </w:t>
            </w:r>
          </w:p>
          <w:p w14:paraId="1407D449" w14:textId="77777777" w:rsidR="00B91FB7" w:rsidRPr="00D75A72" w:rsidRDefault="00B91FB7" w:rsidP="001B3227">
            <w:pPr>
              <w:pStyle w:val="Table"/>
              <w:widowControl w:val="0"/>
              <w:spacing w:before="0" w:after="0"/>
              <w:rPr>
                <w:rFonts w:ascii="Times New Roman" w:hAnsi="Times New Roman" w:cs="Times New Roman"/>
                <w:szCs w:val="20"/>
                <w:lang w:val="sr-Latn-ME"/>
              </w:rPr>
            </w:pPr>
          </w:p>
          <w:p w14:paraId="0B67BCAE" w14:textId="77777777" w:rsidR="00B91FB7" w:rsidRPr="00D75A72" w:rsidRDefault="00B91FB7" w:rsidP="001B3227">
            <w:pPr>
              <w:pStyle w:val="Table"/>
              <w:widowControl w:val="0"/>
              <w:spacing w:before="0" w:after="0"/>
              <w:rPr>
                <w:rFonts w:ascii="Times New Roman" w:hAnsi="Times New Roman" w:cs="Times New Roman"/>
                <w:b/>
                <w:szCs w:val="20"/>
                <w:lang w:val="sr-Latn-ME"/>
              </w:rPr>
            </w:pPr>
            <w:r w:rsidRPr="00D75A72">
              <w:rPr>
                <w:rFonts w:ascii="Times New Roman" w:hAnsi="Times New Roman" w:cs="Times New Roman"/>
                <w:b/>
                <w:szCs w:val="20"/>
                <w:lang w:val="sr-Latn-ME"/>
              </w:rPr>
              <w:t>Zašto inhalator nije pravio zvuk dok sam inhalirao/la?</w:t>
            </w:r>
          </w:p>
          <w:p w14:paraId="25BE0F9E" w14:textId="77777777" w:rsidR="00B91FB7" w:rsidRPr="00D75A72" w:rsidRDefault="00B91FB7" w:rsidP="001B3227">
            <w:pPr>
              <w:pStyle w:val="Table"/>
              <w:widowControl w:val="0"/>
              <w:rPr>
                <w:rFonts w:ascii="Times New Roman" w:hAnsi="Times New Roman" w:cs="Times New Roman"/>
                <w:szCs w:val="20"/>
                <w:lang w:val="sr-Latn-ME"/>
              </w:rPr>
            </w:pPr>
            <w:r w:rsidRPr="00D75A72">
              <w:rPr>
                <w:rFonts w:ascii="Times New Roman" w:hAnsi="Times New Roman" w:cs="Times New Roman"/>
                <w:szCs w:val="20"/>
                <w:lang w:val="sr-Latn-ME"/>
              </w:rPr>
              <w:t xml:space="preserve">Kapsula se možda zaglavila u svojoj komori. Ako se to dogodi, oprezno oslobodite kapsulu laganim tapkanjem po donjem </w:t>
            </w:r>
            <w:r w:rsidR="00F65101" w:rsidRPr="00D75A72">
              <w:rPr>
                <w:rFonts w:ascii="Times New Roman" w:hAnsi="Times New Roman" w:cs="Times New Roman"/>
                <w:szCs w:val="20"/>
                <w:lang w:val="sr-Latn-ME"/>
              </w:rPr>
              <w:t>dijel</w:t>
            </w:r>
            <w:r w:rsidRPr="00D75A72">
              <w:rPr>
                <w:rFonts w:ascii="Times New Roman" w:hAnsi="Times New Roman" w:cs="Times New Roman"/>
                <w:szCs w:val="20"/>
                <w:lang w:val="sr-Latn-ME"/>
              </w:rPr>
              <w:t xml:space="preserve">u inhalatora. Ponovo inhalirajte </w:t>
            </w:r>
            <w:r w:rsidR="00F65101" w:rsidRPr="00D75A72">
              <w:rPr>
                <w:rFonts w:ascii="Times New Roman" w:hAnsi="Times New Roman" w:cs="Times New Roman"/>
                <w:szCs w:val="20"/>
                <w:lang w:val="sr-Latn-ME"/>
              </w:rPr>
              <w:t>lijek</w:t>
            </w:r>
            <w:r w:rsidRPr="00D75A72">
              <w:rPr>
                <w:rFonts w:ascii="Times New Roman" w:hAnsi="Times New Roman" w:cs="Times New Roman"/>
                <w:szCs w:val="20"/>
                <w:lang w:val="sr-Latn-ME"/>
              </w:rPr>
              <w:t xml:space="preserve"> ponavljajući korake od 3a do 3d.</w:t>
            </w:r>
          </w:p>
          <w:p w14:paraId="0769E0EA" w14:textId="77777777" w:rsidR="00B91FB7" w:rsidRPr="00D75A72" w:rsidRDefault="00B91FB7" w:rsidP="001B3227">
            <w:pPr>
              <w:pStyle w:val="Table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 w:cs="Times New Roman"/>
                <w:szCs w:val="20"/>
                <w:lang w:val="sr-Latn-ME"/>
              </w:rPr>
            </w:pPr>
          </w:p>
          <w:p w14:paraId="03E6338C" w14:textId="77777777" w:rsidR="00B91FB7" w:rsidRPr="00D75A72" w:rsidRDefault="00B91FB7" w:rsidP="001B3227">
            <w:pPr>
              <w:pStyle w:val="Table"/>
              <w:widowControl w:val="0"/>
              <w:spacing w:before="0" w:after="0"/>
              <w:rPr>
                <w:rFonts w:ascii="Times New Roman" w:hAnsi="Times New Roman" w:cs="Times New Roman"/>
                <w:b/>
                <w:szCs w:val="20"/>
                <w:lang w:val="sr-Latn-ME"/>
              </w:rPr>
            </w:pPr>
            <w:r w:rsidRPr="00D75A72">
              <w:rPr>
                <w:rFonts w:ascii="Times New Roman" w:hAnsi="Times New Roman" w:cs="Times New Roman"/>
                <w:b/>
                <w:szCs w:val="20"/>
                <w:lang w:val="sr-Latn-ME"/>
              </w:rPr>
              <w:t>Šta treba da radim ako u kapsuli ostane praška?</w:t>
            </w:r>
          </w:p>
          <w:p w14:paraId="315440BA" w14:textId="77777777" w:rsidR="00B91FB7" w:rsidRPr="00D75A72" w:rsidRDefault="00B91FB7" w:rsidP="001B3227">
            <w:pPr>
              <w:pStyle w:val="Table"/>
              <w:widowControl w:val="0"/>
              <w:spacing w:before="0" w:after="0"/>
              <w:rPr>
                <w:rFonts w:ascii="Times New Roman" w:hAnsi="Times New Roman" w:cs="Times New Roman"/>
                <w:szCs w:val="20"/>
                <w:lang w:val="sr-Latn-ME"/>
              </w:rPr>
            </w:pPr>
            <w:r w:rsidRPr="00D75A72">
              <w:rPr>
                <w:rFonts w:ascii="Times New Roman" w:hAnsi="Times New Roman" w:cs="Times New Roman"/>
                <w:szCs w:val="20"/>
                <w:lang w:val="sr-Latn-ME"/>
              </w:rPr>
              <w:t xml:space="preserve">Niste primili dovoljno Vašeg </w:t>
            </w:r>
            <w:r w:rsidR="00F65101" w:rsidRPr="00D75A72">
              <w:rPr>
                <w:rFonts w:ascii="Times New Roman" w:hAnsi="Times New Roman" w:cs="Times New Roman"/>
                <w:szCs w:val="20"/>
                <w:lang w:val="sr-Latn-ME"/>
              </w:rPr>
              <w:t>lijek</w:t>
            </w:r>
            <w:r w:rsidRPr="00D75A72">
              <w:rPr>
                <w:rFonts w:ascii="Times New Roman" w:hAnsi="Times New Roman" w:cs="Times New Roman"/>
                <w:szCs w:val="20"/>
                <w:lang w:val="sr-Latn-ME"/>
              </w:rPr>
              <w:t>a. Zatvorite inhalator i ponovite korake od 3a do 3d.</w:t>
            </w:r>
          </w:p>
          <w:p w14:paraId="0843E243" w14:textId="77777777" w:rsidR="00B91FB7" w:rsidRPr="00D75A72" w:rsidRDefault="00B91FB7" w:rsidP="001B3227">
            <w:pPr>
              <w:pStyle w:val="Table"/>
              <w:widowControl w:val="0"/>
              <w:spacing w:before="0" w:after="0"/>
              <w:rPr>
                <w:rFonts w:ascii="Times New Roman" w:hAnsi="Times New Roman" w:cs="Times New Roman"/>
                <w:szCs w:val="20"/>
                <w:lang w:val="sr-Latn-ME"/>
              </w:rPr>
            </w:pPr>
          </w:p>
          <w:p w14:paraId="2F4BCAC8" w14:textId="3E8983CE" w:rsidR="00B91FB7" w:rsidRPr="00D75A72" w:rsidRDefault="00B91FB7" w:rsidP="001B3227">
            <w:pPr>
              <w:pStyle w:val="Table"/>
              <w:widowControl w:val="0"/>
              <w:spacing w:before="0" w:after="0"/>
              <w:rPr>
                <w:rFonts w:ascii="Times New Roman" w:hAnsi="Times New Roman" w:cs="Times New Roman"/>
                <w:b/>
                <w:szCs w:val="20"/>
                <w:lang w:val="sr-Latn-ME"/>
              </w:rPr>
            </w:pPr>
            <w:r w:rsidRPr="00D75A72">
              <w:rPr>
                <w:rFonts w:ascii="Times New Roman" w:hAnsi="Times New Roman" w:cs="Times New Roman"/>
                <w:b/>
                <w:szCs w:val="20"/>
                <w:lang w:val="sr-Latn-ME"/>
              </w:rPr>
              <w:t>Posl</w:t>
            </w:r>
            <w:r w:rsidR="00697A79" w:rsidRPr="00D75A72">
              <w:rPr>
                <w:rFonts w:ascii="Times New Roman" w:hAnsi="Times New Roman" w:cs="Times New Roman"/>
                <w:b/>
                <w:szCs w:val="20"/>
                <w:lang w:val="sr-Latn-ME"/>
              </w:rPr>
              <w:t>ij</w:t>
            </w:r>
            <w:r w:rsidRPr="00D75A72">
              <w:rPr>
                <w:rFonts w:ascii="Times New Roman" w:hAnsi="Times New Roman" w:cs="Times New Roman"/>
                <w:b/>
                <w:szCs w:val="20"/>
                <w:lang w:val="sr-Latn-ME"/>
              </w:rPr>
              <w:t>e inhaliranja sam kašljao/la – da li je to važno?</w:t>
            </w:r>
          </w:p>
          <w:p w14:paraId="09AF151B" w14:textId="77777777" w:rsidR="00B91FB7" w:rsidRPr="00D75A72" w:rsidRDefault="00B91FB7" w:rsidP="001B3227">
            <w:pPr>
              <w:pStyle w:val="Table"/>
              <w:widowControl w:val="0"/>
              <w:spacing w:before="0" w:after="0"/>
              <w:rPr>
                <w:rFonts w:ascii="Times New Roman" w:hAnsi="Times New Roman" w:cs="Times New Roman"/>
                <w:szCs w:val="20"/>
                <w:lang w:val="sr-Latn-ME"/>
              </w:rPr>
            </w:pPr>
            <w:r w:rsidRPr="00D75A72">
              <w:rPr>
                <w:rFonts w:ascii="Times New Roman" w:hAnsi="Times New Roman" w:cs="Times New Roman"/>
                <w:szCs w:val="20"/>
                <w:lang w:val="sr-Latn-ME"/>
              </w:rPr>
              <w:t xml:space="preserve">Ovo se može dogoditi. Dokle god je kapsula prazna, primili ste dovoljno svog </w:t>
            </w:r>
            <w:r w:rsidR="00F65101" w:rsidRPr="00D75A72">
              <w:rPr>
                <w:rFonts w:ascii="Times New Roman" w:hAnsi="Times New Roman" w:cs="Times New Roman"/>
                <w:szCs w:val="20"/>
                <w:lang w:val="sr-Latn-ME"/>
              </w:rPr>
              <w:t>lijek</w:t>
            </w:r>
            <w:r w:rsidRPr="00D75A72">
              <w:rPr>
                <w:rFonts w:ascii="Times New Roman" w:hAnsi="Times New Roman" w:cs="Times New Roman"/>
                <w:szCs w:val="20"/>
                <w:lang w:val="sr-Latn-ME"/>
              </w:rPr>
              <w:t>a.</w:t>
            </w:r>
          </w:p>
          <w:p w14:paraId="1CC95400" w14:textId="77777777" w:rsidR="00B91FB7" w:rsidRPr="00D75A72" w:rsidRDefault="00B91FB7" w:rsidP="001B3227">
            <w:pPr>
              <w:pStyle w:val="Table"/>
              <w:widowControl w:val="0"/>
              <w:spacing w:before="0" w:after="0"/>
              <w:rPr>
                <w:rFonts w:ascii="Times New Roman" w:hAnsi="Times New Roman" w:cs="Times New Roman"/>
                <w:szCs w:val="20"/>
                <w:lang w:val="sr-Latn-ME"/>
              </w:rPr>
            </w:pPr>
          </w:p>
          <w:p w14:paraId="72A83766" w14:textId="77777777" w:rsidR="00B91FB7" w:rsidRPr="00D75A72" w:rsidRDefault="00B91FB7" w:rsidP="001B3227">
            <w:pPr>
              <w:pStyle w:val="Table"/>
              <w:widowControl w:val="0"/>
              <w:spacing w:before="0" w:after="0"/>
              <w:rPr>
                <w:rFonts w:ascii="Times New Roman" w:hAnsi="Times New Roman" w:cs="Times New Roman"/>
                <w:b/>
                <w:szCs w:val="20"/>
                <w:lang w:val="sr-Latn-ME"/>
              </w:rPr>
            </w:pPr>
            <w:r w:rsidRPr="00D75A72">
              <w:rPr>
                <w:rFonts w:ascii="Times New Roman" w:hAnsi="Times New Roman" w:cs="Times New Roman"/>
                <w:b/>
                <w:szCs w:val="20"/>
                <w:lang w:val="sr-Latn-ME"/>
              </w:rPr>
              <w:t>Os</w:t>
            </w:r>
            <w:r w:rsidR="003F6754" w:rsidRPr="00D75A72">
              <w:rPr>
                <w:rFonts w:ascii="Times New Roman" w:hAnsi="Times New Roman" w:cs="Times New Roman"/>
                <w:b/>
                <w:szCs w:val="20"/>
                <w:lang w:val="sr-Latn-ME"/>
              </w:rPr>
              <w:t>j</w:t>
            </w:r>
            <w:r w:rsidRPr="00D75A72">
              <w:rPr>
                <w:rFonts w:ascii="Times New Roman" w:hAnsi="Times New Roman" w:cs="Times New Roman"/>
                <w:b/>
                <w:szCs w:val="20"/>
                <w:lang w:val="sr-Latn-ME"/>
              </w:rPr>
              <w:t xml:space="preserve">etio/la sam male </w:t>
            </w:r>
            <w:r w:rsidR="00F65101" w:rsidRPr="00D75A72">
              <w:rPr>
                <w:rFonts w:ascii="Times New Roman" w:hAnsi="Times New Roman" w:cs="Times New Roman"/>
                <w:b/>
                <w:szCs w:val="20"/>
                <w:lang w:val="sr-Latn-ME"/>
              </w:rPr>
              <w:t>djel</w:t>
            </w:r>
            <w:r w:rsidRPr="00D75A72">
              <w:rPr>
                <w:rFonts w:ascii="Times New Roman" w:hAnsi="Times New Roman" w:cs="Times New Roman"/>
                <w:b/>
                <w:szCs w:val="20"/>
                <w:lang w:val="sr-Latn-ME"/>
              </w:rPr>
              <w:t>ove kapsule na svom jeziku - da li je to važno?</w:t>
            </w:r>
          </w:p>
          <w:p w14:paraId="3A62351F" w14:textId="77777777" w:rsidR="00B91FB7" w:rsidRPr="00D75A72" w:rsidRDefault="00B91FB7" w:rsidP="001B3227">
            <w:pPr>
              <w:pStyle w:val="Table"/>
              <w:widowControl w:val="0"/>
              <w:spacing w:before="0" w:after="0"/>
              <w:rPr>
                <w:rFonts w:ascii="Times New Roman" w:hAnsi="Times New Roman" w:cs="Times New Roman"/>
                <w:szCs w:val="20"/>
                <w:lang w:val="sr-Latn-ME"/>
              </w:rPr>
            </w:pPr>
            <w:r w:rsidRPr="00D75A72">
              <w:rPr>
                <w:rFonts w:ascii="Times New Roman" w:hAnsi="Times New Roman" w:cs="Times New Roman"/>
                <w:szCs w:val="20"/>
                <w:lang w:val="sr-Latn-ME"/>
              </w:rPr>
              <w:t xml:space="preserve">Ovo se može dogoditi. To nije štetno. Mogućnost da se kapsula slomi u male </w:t>
            </w:r>
            <w:r w:rsidR="00F65101" w:rsidRPr="00D75A72">
              <w:rPr>
                <w:rFonts w:ascii="Times New Roman" w:hAnsi="Times New Roman" w:cs="Times New Roman"/>
                <w:szCs w:val="20"/>
                <w:lang w:val="sr-Latn-ME"/>
              </w:rPr>
              <w:t>djel</w:t>
            </w:r>
            <w:r w:rsidRPr="00D75A72">
              <w:rPr>
                <w:rFonts w:ascii="Times New Roman" w:hAnsi="Times New Roman" w:cs="Times New Roman"/>
                <w:szCs w:val="20"/>
                <w:lang w:val="sr-Latn-ME"/>
              </w:rPr>
              <w:t>ove će biti povećana ako je kapsula probušena više od jedanput.</w:t>
            </w:r>
          </w:p>
          <w:p w14:paraId="649CC3D8" w14:textId="77777777" w:rsidR="00B91FB7" w:rsidRPr="00D75A72" w:rsidRDefault="00B91FB7" w:rsidP="001B3227">
            <w:pPr>
              <w:pStyle w:val="Table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 w:cs="Times New Roman"/>
                <w:szCs w:val="20"/>
                <w:lang w:val="sr-Latn-ME"/>
              </w:rPr>
            </w:pPr>
          </w:p>
        </w:tc>
        <w:tc>
          <w:tcPr>
            <w:tcW w:w="2148" w:type="dxa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  <w:hideMark/>
          </w:tcPr>
          <w:p w14:paraId="6D1230A6" w14:textId="77777777" w:rsidR="00B91FB7" w:rsidRPr="00D75A72" w:rsidRDefault="00B91FB7" w:rsidP="001B3227">
            <w:pPr>
              <w:pStyle w:val="Table"/>
              <w:widowControl w:val="0"/>
              <w:spacing w:before="0" w:after="0"/>
              <w:rPr>
                <w:rFonts w:ascii="Times New Roman" w:hAnsi="Times New Roman" w:cs="Times New Roman"/>
                <w:b/>
                <w:szCs w:val="20"/>
                <w:lang w:val="sr-Latn-ME"/>
              </w:rPr>
            </w:pPr>
            <w:r w:rsidRPr="00D75A72">
              <w:rPr>
                <w:rFonts w:ascii="Times New Roman" w:hAnsi="Times New Roman" w:cs="Times New Roman"/>
                <w:b/>
                <w:szCs w:val="20"/>
                <w:lang w:val="sr-Latn-ME"/>
              </w:rPr>
              <w:t>Čišćenje inhalatora</w:t>
            </w:r>
          </w:p>
          <w:p w14:paraId="6DE141D2" w14:textId="77777777" w:rsidR="00B91FB7" w:rsidRPr="00D75A72" w:rsidRDefault="00B91FB7" w:rsidP="001B3227">
            <w:pPr>
              <w:pStyle w:val="Table"/>
              <w:widowControl w:val="0"/>
              <w:spacing w:before="0" w:after="0"/>
              <w:rPr>
                <w:rFonts w:ascii="Times New Roman" w:hAnsi="Times New Roman" w:cs="Times New Roman"/>
                <w:szCs w:val="20"/>
                <w:lang w:val="sr-Latn-ME"/>
              </w:rPr>
            </w:pPr>
            <w:r w:rsidRPr="00D75A72">
              <w:rPr>
                <w:rFonts w:ascii="Times New Roman" w:hAnsi="Times New Roman" w:cs="Times New Roman"/>
                <w:szCs w:val="20"/>
                <w:lang w:val="sr-Latn-ME"/>
              </w:rPr>
              <w:t>Obrišite nastavak za usta iznutra i spolja čistom, suvom tkaninom koja ne ostavlja dlačice kako biste uklonili ostatke praška. Održavajte inhalator suvim. Nikada ne perite svoj inhalator vodom.</w:t>
            </w:r>
          </w:p>
          <w:p w14:paraId="75A6F651" w14:textId="77777777" w:rsidR="00B91FB7" w:rsidRPr="00D75A72" w:rsidRDefault="00B91FB7" w:rsidP="001B3227">
            <w:pPr>
              <w:pStyle w:val="Table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 w:cs="Times New Roman"/>
                <w:szCs w:val="20"/>
                <w:lang w:val="sr-Latn-ME"/>
              </w:rPr>
            </w:pPr>
          </w:p>
        </w:tc>
      </w:tr>
      <w:tr w:rsidR="00B91FB7" w:rsidRPr="00D75A72" w14:paraId="4A5F5B92" w14:textId="77777777" w:rsidTr="001B3227">
        <w:trPr>
          <w:cantSplit/>
          <w:trHeight w:val="2465"/>
        </w:trPr>
        <w:tc>
          <w:tcPr>
            <w:tcW w:w="4353" w:type="dxa"/>
            <w:vMerge/>
            <w:tcBorders>
              <w:left w:val="single" w:sz="24" w:space="0" w:color="808080"/>
              <w:bottom w:val="single" w:sz="24" w:space="0" w:color="808080"/>
              <w:right w:val="single" w:sz="24" w:space="0" w:color="808080"/>
            </w:tcBorders>
          </w:tcPr>
          <w:p w14:paraId="5D7B403B" w14:textId="77777777" w:rsidR="00B91FB7" w:rsidRPr="00D75A72" w:rsidRDefault="00B91FB7" w:rsidP="001B3227">
            <w:pPr>
              <w:pStyle w:val="SynopsisList"/>
              <w:widowControl w:val="0"/>
              <w:spacing w:before="0"/>
              <w:ind w:left="0" w:firstLine="0"/>
              <w:rPr>
                <w:rFonts w:ascii="Times New Roman" w:eastAsia="MS Mincho" w:hAnsi="Times New Roman"/>
                <w:lang w:val="sr-Latn-ME"/>
              </w:rPr>
            </w:pPr>
          </w:p>
        </w:tc>
        <w:tc>
          <w:tcPr>
            <w:tcW w:w="2409" w:type="dxa"/>
            <w:vMerge/>
            <w:tcBorders>
              <w:left w:val="single" w:sz="24" w:space="0" w:color="808080"/>
              <w:bottom w:val="single" w:sz="24" w:space="0" w:color="808080"/>
              <w:right w:val="single" w:sz="24" w:space="0" w:color="808080"/>
            </w:tcBorders>
          </w:tcPr>
          <w:p w14:paraId="5C5C0C78" w14:textId="77777777" w:rsidR="00B91FB7" w:rsidRPr="00D75A72" w:rsidRDefault="00B91FB7" w:rsidP="001B3227">
            <w:pPr>
              <w:pStyle w:val="Table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 w:cs="Times New Roman"/>
                <w:b/>
                <w:szCs w:val="20"/>
                <w:lang w:val="sr-Latn-ME"/>
              </w:rPr>
            </w:pPr>
          </w:p>
        </w:tc>
        <w:tc>
          <w:tcPr>
            <w:tcW w:w="2148" w:type="dxa"/>
            <w:tcBorders>
              <w:top w:val="single" w:sz="24" w:space="0" w:color="808080"/>
              <w:left w:val="single" w:sz="24" w:space="0" w:color="808080"/>
              <w:bottom w:val="single" w:sz="24" w:space="0" w:color="808080"/>
              <w:right w:val="single" w:sz="24" w:space="0" w:color="808080"/>
            </w:tcBorders>
          </w:tcPr>
          <w:p w14:paraId="52574D28" w14:textId="3951FE8C" w:rsidR="00B91FB7" w:rsidRPr="00D75A72" w:rsidRDefault="00B91FB7" w:rsidP="001B3227">
            <w:pPr>
              <w:pStyle w:val="Table"/>
              <w:widowControl w:val="0"/>
              <w:spacing w:before="0" w:after="0"/>
              <w:rPr>
                <w:rFonts w:ascii="Times New Roman" w:hAnsi="Times New Roman" w:cs="Times New Roman"/>
                <w:b/>
                <w:szCs w:val="20"/>
                <w:lang w:val="sr-Latn-ME"/>
              </w:rPr>
            </w:pPr>
            <w:r w:rsidRPr="00D75A72">
              <w:rPr>
                <w:rFonts w:ascii="Times New Roman" w:hAnsi="Times New Roman" w:cs="Times New Roman"/>
                <w:b/>
                <w:szCs w:val="20"/>
                <w:lang w:val="sr-Latn-ME"/>
              </w:rPr>
              <w:t>Bac</w:t>
            </w:r>
            <w:r w:rsidR="00286EBE" w:rsidRPr="00D75A72">
              <w:rPr>
                <w:rFonts w:ascii="Times New Roman" w:hAnsi="Times New Roman" w:cs="Times New Roman"/>
                <w:b/>
                <w:szCs w:val="20"/>
                <w:lang w:val="sr-Latn-ME"/>
              </w:rPr>
              <w:t>anje</w:t>
            </w:r>
            <w:r w:rsidRPr="00D75A72">
              <w:rPr>
                <w:rFonts w:ascii="Times New Roman" w:hAnsi="Times New Roman" w:cs="Times New Roman"/>
                <w:b/>
                <w:szCs w:val="20"/>
                <w:lang w:val="sr-Latn-ME"/>
              </w:rPr>
              <w:t xml:space="preserve"> inhalator</w:t>
            </w:r>
            <w:r w:rsidR="00286EBE" w:rsidRPr="00D75A72">
              <w:rPr>
                <w:rFonts w:ascii="Times New Roman" w:hAnsi="Times New Roman" w:cs="Times New Roman"/>
                <w:b/>
                <w:szCs w:val="20"/>
                <w:lang w:val="sr-Latn-ME"/>
              </w:rPr>
              <w:t>a</w:t>
            </w:r>
            <w:r w:rsidRPr="00D75A72">
              <w:rPr>
                <w:rFonts w:ascii="Times New Roman" w:hAnsi="Times New Roman" w:cs="Times New Roman"/>
                <w:b/>
                <w:szCs w:val="20"/>
                <w:lang w:val="sr-Latn-ME"/>
              </w:rPr>
              <w:t xml:space="preserve"> nakon prim</w:t>
            </w:r>
            <w:r w:rsidR="000B3658">
              <w:rPr>
                <w:rFonts w:ascii="Times New Roman" w:hAnsi="Times New Roman" w:cs="Times New Roman"/>
                <w:b/>
                <w:szCs w:val="20"/>
                <w:lang w:val="sr-Latn-ME"/>
              </w:rPr>
              <w:t>j</w:t>
            </w:r>
            <w:r w:rsidRPr="00D75A72">
              <w:rPr>
                <w:rFonts w:ascii="Times New Roman" w:hAnsi="Times New Roman" w:cs="Times New Roman"/>
                <w:b/>
                <w:szCs w:val="20"/>
                <w:lang w:val="sr-Latn-ME"/>
              </w:rPr>
              <w:t>ene</w:t>
            </w:r>
          </w:p>
          <w:p w14:paraId="7A37D124" w14:textId="7682D062" w:rsidR="00B91FB7" w:rsidRPr="00D75A72" w:rsidRDefault="00B91FB7" w:rsidP="001B3227">
            <w:pPr>
              <w:pStyle w:val="Table"/>
              <w:widowControl w:val="0"/>
              <w:tabs>
                <w:tab w:val="clear" w:pos="284"/>
              </w:tabs>
              <w:spacing w:before="0" w:after="0"/>
              <w:rPr>
                <w:rFonts w:ascii="Times New Roman" w:hAnsi="Times New Roman" w:cs="Times New Roman"/>
                <w:szCs w:val="20"/>
                <w:lang w:val="sr-Latn-ME"/>
              </w:rPr>
            </w:pPr>
            <w:r w:rsidRPr="00D75A72">
              <w:rPr>
                <w:rFonts w:ascii="Times New Roman" w:hAnsi="Times New Roman" w:cs="Times New Roman"/>
                <w:szCs w:val="20"/>
                <w:lang w:val="sr-Latn-ME"/>
              </w:rPr>
              <w:t xml:space="preserve">Svaki inhalator treba baciti nakon što su sve kapsule iskorišćene. Pitajte svog farmaceuta kako da odložite </w:t>
            </w:r>
            <w:r w:rsidR="00F65101" w:rsidRPr="00D75A72">
              <w:rPr>
                <w:rFonts w:ascii="Times New Roman" w:hAnsi="Times New Roman" w:cs="Times New Roman"/>
                <w:szCs w:val="20"/>
                <w:lang w:val="sr-Latn-ME"/>
              </w:rPr>
              <w:t>ljek</w:t>
            </w:r>
            <w:r w:rsidRPr="00D75A72">
              <w:rPr>
                <w:rFonts w:ascii="Times New Roman" w:hAnsi="Times New Roman" w:cs="Times New Roman"/>
                <w:szCs w:val="20"/>
                <w:lang w:val="sr-Latn-ME"/>
              </w:rPr>
              <w:t>ove i inhalatore koji Vam više ni</w:t>
            </w:r>
            <w:r w:rsidR="00AA45EA">
              <w:rPr>
                <w:rFonts w:ascii="Times New Roman" w:hAnsi="Times New Roman" w:cs="Times New Roman"/>
                <w:szCs w:val="20"/>
                <w:lang w:val="sr-Latn-ME"/>
              </w:rPr>
              <w:t>je</w:t>
            </w:r>
            <w:r w:rsidRPr="00D75A72">
              <w:rPr>
                <w:rFonts w:ascii="Times New Roman" w:hAnsi="Times New Roman" w:cs="Times New Roman"/>
                <w:szCs w:val="20"/>
                <w:lang w:val="sr-Latn-ME"/>
              </w:rPr>
              <w:t>su potrebni.</w:t>
            </w:r>
          </w:p>
        </w:tc>
      </w:tr>
    </w:tbl>
    <w:p w14:paraId="4748D5DE" w14:textId="77777777" w:rsidR="00B91FB7" w:rsidRPr="00D75A72" w:rsidRDefault="00B91FB7" w:rsidP="00B91FB7">
      <w:pPr>
        <w:widowControl w:val="0"/>
        <w:rPr>
          <w:szCs w:val="22"/>
          <w:lang w:val="sr-Latn-ME"/>
        </w:rPr>
      </w:pPr>
    </w:p>
    <w:p w14:paraId="504179B8" w14:textId="77777777" w:rsidR="00440196" w:rsidRPr="00D75A72" w:rsidRDefault="00440196" w:rsidP="00DB53F4">
      <w:pPr>
        <w:rPr>
          <w:b/>
          <w:sz w:val="22"/>
          <w:szCs w:val="22"/>
          <w:lang w:val="sr-Latn-ME"/>
        </w:rPr>
      </w:pPr>
    </w:p>
    <w:sectPr w:rsidR="00440196" w:rsidRPr="00D75A72" w:rsidSect="00EE5111">
      <w:footerReference w:type="even" r:id="rId30"/>
      <w:footerReference w:type="default" r:id="rId31"/>
      <w:headerReference w:type="first" r:id="rId32"/>
      <w:footerReference w:type="first" r:id="rId33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E9D34" w14:textId="77777777" w:rsidR="00607064" w:rsidRDefault="00607064">
      <w:r>
        <w:separator/>
      </w:r>
    </w:p>
  </w:endnote>
  <w:endnote w:type="continuationSeparator" w:id="0">
    <w:p w14:paraId="2F917BC9" w14:textId="77777777" w:rsidR="00607064" w:rsidRDefault="00607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E90B4" w14:textId="77777777" w:rsidR="003E0011" w:rsidRDefault="003E0011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120628" w14:textId="77777777" w:rsidR="003E0011" w:rsidRDefault="003E0011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147C5" w14:textId="49879BB7" w:rsidR="003E0011" w:rsidRPr="00F413F0" w:rsidRDefault="003E0011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401C66">
      <w:rPr>
        <w:noProof/>
      </w:rPr>
      <w:t>7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401C66">
      <w:rPr>
        <w:noProof/>
      </w:rPr>
      <w:t>10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E9A05" w14:textId="77777777" w:rsidR="003E0011" w:rsidRDefault="003E0011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8249F" w14:textId="77777777" w:rsidR="00607064" w:rsidRDefault="00607064">
      <w:r>
        <w:separator/>
      </w:r>
    </w:p>
  </w:footnote>
  <w:footnote w:type="continuationSeparator" w:id="0">
    <w:p w14:paraId="4149C5A7" w14:textId="77777777" w:rsidR="00607064" w:rsidRDefault="00607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637A0" w14:textId="77777777" w:rsidR="003E0011" w:rsidRDefault="003E0011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3501DF52" wp14:editId="23E112D9">
          <wp:extent cx="1443990" cy="262255"/>
          <wp:effectExtent l="0" t="0" r="381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C0DF13" w14:textId="77777777" w:rsidR="003E0011" w:rsidRDefault="003E0011">
    <w:pPr>
      <w:pStyle w:val="Header"/>
      <w:rPr>
        <w:sz w:val="16"/>
        <w:szCs w:val="16"/>
      </w:rPr>
    </w:pPr>
  </w:p>
  <w:p w14:paraId="073AAF9A" w14:textId="77777777" w:rsidR="003E0011" w:rsidRDefault="003E0011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3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4620EE"/>
    <w:multiLevelType w:val="singleLevel"/>
    <w:tmpl w:val="3B72DF38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5" w15:restartNumberingAfterBreak="0">
    <w:nsid w:val="0A8708DC"/>
    <w:multiLevelType w:val="hybridMultilevel"/>
    <w:tmpl w:val="04D4A584"/>
    <w:lvl w:ilvl="0" w:tplc="3B72DF3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51D27E04">
      <w:start w:val="1"/>
      <w:numFmt w:val="bullet"/>
      <w:lvlText w:val="•"/>
      <w:lvlJc w:val="left"/>
      <w:pPr>
        <w:ind w:left="1650" w:hanging="57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8F528B"/>
    <w:multiLevelType w:val="hybridMultilevel"/>
    <w:tmpl w:val="B5A06FE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D36C33"/>
    <w:multiLevelType w:val="hybridMultilevel"/>
    <w:tmpl w:val="F838FF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B7502F"/>
    <w:multiLevelType w:val="hybridMultilevel"/>
    <w:tmpl w:val="E38E729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5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F30F18"/>
    <w:multiLevelType w:val="hybridMultilevel"/>
    <w:tmpl w:val="B0820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6751C9"/>
    <w:multiLevelType w:val="singleLevel"/>
    <w:tmpl w:val="3B72DF38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31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073EF5"/>
    <w:multiLevelType w:val="hybridMultilevel"/>
    <w:tmpl w:val="D6F2BB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4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26F0910"/>
    <w:multiLevelType w:val="hybridMultilevel"/>
    <w:tmpl w:val="8ADC8C92"/>
    <w:lvl w:ilvl="0" w:tplc="1FC880F6">
      <w:start w:val="2"/>
      <w:numFmt w:val="bullet"/>
      <w:lvlText w:val="-"/>
      <w:lvlJc w:val="left"/>
      <w:pPr>
        <w:tabs>
          <w:tab w:val="num" w:pos="142"/>
        </w:tabs>
        <w:ind w:left="709" w:hanging="567"/>
      </w:pPr>
      <w:rPr>
        <w:rFonts w:ascii="Times New Roman" w:hAnsi="Times New Roman" w:hint="default"/>
        <w:u w:val="none" w:color="000000"/>
      </w:rPr>
    </w:lvl>
    <w:lvl w:ilvl="1" w:tplc="1FC880F6">
      <w:start w:val="2"/>
      <w:numFmt w:val="bullet"/>
      <w:lvlText w:val="-"/>
      <w:lvlJc w:val="left"/>
      <w:pPr>
        <w:ind w:left="1657" w:hanging="435"/>
      </w:pPr>
      <w:rPr>
        <w:rFonts w:ascii="Times New Roman" w:hAnsi="Times New Roman" w:hint="default"/>
        <w:u w:val="none" w:color="000000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6" w15:restartNumberingAfterBreak="0">
    <w:nsid w:val="62D25F58"/>
    <w:multiLevelType w:val="singleLevel"/>
    <w:tmpl w:val="E3D4CDD8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37" w15:restartNumberingAfterBreak="0">
    <w:nsid w:val="68961286"/>
    <w:multiLevelType w:val="singleLevel"/>
    <w:tmpl w:val="77240A12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38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DE10DF"/>
    <w:multiLevelType w:val="hybridMultilevel"/>
    <w:tmpl w:val="E3B424C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520263"/>
    <w:multiLevelType w:val="hybridMultilevel"/>
    <w:tmpl w:val="65BAE7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6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4"/>
  </w:num>
  <w:num w:numId="15">
    <w:abstractNumId w:val="22"/>
  </w:num>
  <w:num w:numId="16">
    <w:abstractNumId w:val="33"/>
  </w:num>
  <w:num w:numId="17">
    <w:abstractNumId w:val="12"/>
    <w:lvlOverride w:ilvl="0">
      <w:startOverride w:val="1"/>
    </w:lvlOverride>
  </w:num>
  <w:num w:numId="18">
    <w:abstractNumId w:val="28"/>
  </w:num>
  <w:num w:numId="19">
    <w:abstractNumId w:val="27"/>
  </w:num>
  <w:num w:numId="20">
    <w:abstractNumId w:val="25"/>
  </w:num>
  <w:num w:numId="21">
    <w:abstractNumId w:val="23"/>
  </w:num>
  <w:num w:numId="22">
    <w:abstractNumId w:val="13"/>
  </w:num>
  <w:num w:numId="23">
    <w:abstractNumId w:val="17"/>
  </w:num>
  <w:num w:numId="2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6"/>
  </w:num>
  <w:num w:numId="30">
    <w:abstractNumId w:val="35"/>
  </w:num>
  <w:num w:numId="31">
    <w:abstractNumId w:val="36"/>
  </w:num>
  <w:num w:numId="32">
    <w:abstractNumId w:val="15"/>
  </w:num>
  <w:num w:numId="33">
    <w:abstractNumId w:val="41"/>
  </w:num>
  <w:num w:numId="34">
    <w:abstractNumId w:val="29"/>
  </w:num>
  <w:num w:numId="35">
    <w:abstractNumId w:val="14"/>
  </w:num>
  <w:num w:numId="36">
    <w:abstractNumId w:val="30"/>
  </w:num>
  <w:num w:numId="37">
    <w:abstractNumId w:val="39"/>
  </w:num>
  <w:num w:numId="38">
    <w:abstractNumId w:val="11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39">
    <w:abstractNumId w:val="21"/>
  </w:num>
  <w:num w:numId="40">
    <w:abstractNumId w:val="18"/>
  </w:num>
  <w:num w:numId="41">
    <w:abstractNumId w:val="37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2D92"/>
    <w:rsid w:val="00003E3A"/>
    <w:rsid w:val="00004B28"/>
    <w:rsid w:val="00005D7D"/>
    <w:rsid w:val="00006E5C"/>
    <w:rsid w:val="00007DC9"/>
    <w:rsid w:val="000119D9"/>
    <w:rsid w:val="00012793"/>
    <w:rsid w:val="00012D3E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2AA4"/>
    <w:rsid w:val="000431EF"/>
    <w:rsid w:val="00043745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4863"/>
    <w:rsid w:val="000855A9"/>
    <w:rsid w:val="00086A28"/>
    <w:rsid w:val="000902F4"/>
    <w:rsid w:val="0009285F"/>
    <w:rsid w:val="00094BE7"/>
    <w:rsid w:val="000975AB"/>
    <w:rsid w:val="00097935"/>
    <w:rsid w:val="000A137E"/>
    <w:rsid w:val="000A2EA1"/>
    <w:rsid w:val="000A3DA4"/>
    <w:rsid w:val="000A4786"/>
    <w:rsid w:val="000A47D0"/>
    <w:rsid w:val="000A738C"/>
    <w:rsid w:val="000A77B3"/>
    <w:rsid w:val="000B06E9"/>
    <w:rsid w:val="000B0D38"/>
    <w:rsid w:val="000B2A18"/>
    <w:rsid w:val="000B3658"/>
    <w:rsid w:val="000B5AFB"/>
    <w:rsid w:val="000B5EAD"/>
    <w:rsid w:val="000C3468"/>
    <w:rsid w:val="000C3B84"/>
    <w:rsid w:val="000C7728"/>
    <w:rsid w:val="000D03EF"/>
    <w:rsid w:val="000D14D2"/>
    <w:rsid w:val="000D6526"/>
    <w:rsid w:val="000E1847"/>
    <w:rsid w:val="000E251A"/>
    <w:rsid w:val="000E30D4"/>
    <w:rsid w:val="000E376D"/>
    <w:rsid w:val="000E5B85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27EFF"/>
    <w:rsid w:val="00130E5B"/>
    <w:rsid w:val="001327A9"/>
    <w:rsid w:val="001346AA"/>
    <w:rsid w:val="00134B56"/>
    <w:rsid w:val="001379A3"/>
    <w:rsid w:val="001400A9"/>
    <w:rsid w:val="00140DDE"/>
    <w:rsid w:val="00141C6D"/>
    <w:rsid w:val="00142921"/>
    <w:rsid w:val="001430A6"/>
    <w:rsid w:val="00144D1F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1AB3"/>
    <w:rsid w:val="00173831"/>
    <w:rsid w:val="0017417F"/>
    <w:rsid w:val="00175740"/>
    <w:rsid w:val="00176005"/>
    <w:rsid w:val="001770B3"/>
    <w:rsid w:val="001804DD"/>
    <w:rsid w:val="00185B9B"/>
    <w:rsid w:val="00193DB3"/>
    <w:rsid w:val="001B03B0"/>
    <w:rsid w:val="001B3227"/>
    <w:rsid w:val="001B3424"/>
    <w:rsid w:val="001B61E4"/>
    <w:rsid w:val="001B6B05"/>
    <w:rsid w:val="001B731A"/>
    <w:rsid w:val="001C0FD7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3CBA"/>
    <w:rsid w:val="00245A64"/>
    <w:rsid w:val="00246606"/>
    <w:rsid w:val="002470D6"/>
    <w:rsid w:val="0025222F"/>
    <w:rsid w:val="002561F3"/>
    <w:rsid w:val="00256BAA"/>
    <w:rsid w:val="002570F6"/>
    <w:rsid w:val="0026475C"/>
    <w:rsid w:val="00266167"/>
    <w:rsid w:val="002667B9"/>
    <w:rsid w:val="00267FB1"/>
    <w:rsid w:val="00273A51"/>
    <w:rsid w:val="002745AC"/>
    <w:rsid w:val="002761B4"/>
    <w:rsid w:val="002769B2"/>
    <w:rsid w:val="00277795"/>
    <w:rsid w:val="00281972"/>
    <w:rsid w:val="002860CA"/>
    <w:rsid w:val="00286EBE"/>
    <w:rsid w:val="002905A8"/>
    <w:rsid w:val="0029138F"/>
    <w:rsid w:val="00291DAD"/>
    <w:rsid w:val="00291DB3"/>
    <w:rsid w:val="00293D8E"/>
    <w:rsid w:val="002A7F94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01FF"/>
    <w:rsid w:val="002C6682"/>
    <w:rsid w:val="002D4B25"/>
    <w:rsid w:val="002D56CD"/>
    <w:rsid w:val="002D722D"/>
    <w:rsid w:val="002D7DF8"/>
    <w:rsid w:val="002E0261"/>
    <w:rsid w:val="002E15EE"/>
    <w:rsid w:val="002E442B"/>
    <w:rsid w:val="002E5013"/>
    <w:rsid w:val="002F1791"/>
    <w:rsid w:val="002F727F"/>
    <w:rsid w:val="00300DA5"/>
    <w:rsid w:val="0031366D"/>
    <w:rsid w:val="0031466D"/>
    <w:rsid w:val="00314D92"/>
    <w:rsid w:val="003161E2"/>
    <w:rsid w:val="0031692B"/>
    <w:rsid w:val="003208CF"/>
    <w:rsid w:val="00320A6E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3CAA"/>
    <w:rsid w:val="00384EA9"/>
    <w:rsid w:val="00387233"/>
    <w:rsid w:val="0038770A"/>
    <w:rsid w:val="00390487"/>
    <w:rsid w:val="00390924"/>
    <w:rsid w:val="003920A5"/>
    <w:rsid w:val="00396B66"/>
    <w:rsid w:val="003A321E"/>
    <w:rsid w:val="003A3507"/>
    <w:rsid w:val="003A4AAF"/>
    <w:rsid w:val="003B03AF"/>
    <w:rsid w:val="003B5243"/>
    <w:rsid w:val="003B52E3"/>
    <w:rsid w:val="003B609E"/>
    <w:rsid w:val="003B698E"/>
    <w:rsid w:val="003C255F"/>
    <w:rsid w:val="003C3390"/>
    <w:rsid w:val="003C640B"/>
    <w:rsid w:val="003C6968"/>
    <w:rsid w:val="003D195D"/>
    <w:rsid w:val="003D4D9E"/>
    <w:rsid w:val="003E0011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3F6754"/>
    <w:rsid w:val="00400912"/>
    <w:rsid w:val="00401C66"/>
    <w:rsid w:val="00405585"/>
    <w:rsid w:val="00405C3B"/>
    <w:rsid w:val="004064CB"/>
    <w:rsid w:val="004068E7"/>
    <w:rsid w:val="00406EC6"/>
    <w:rsid w:val="00413E18"/>
    <w:rsid w:val="00416AF0"/>
    <w:rsid w:val="00417A42"/>
    <w:rsid w:val="004205CC"/>
    <w:rsid w:val="00422F9E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66E9E"/>
    <w:rsid w:val="00471E0E"/>
    <w:rsid w:val="00472818"/>
    <w:rsid w:val="0047297A"/>
    <w:rsid w:val="00474291"/>
    <w:rsid w:val="00480DCA"/>
    <w:rsid w:val="00482830"/>
    <w:rsid w:val="00484DDA"/>
    <w:rsid w:val="00485B8C"/>
    <w:rsid w:val="00485C29"/>
    <w:rsid w:val="0048792E"/>
    <w:rsid w:val="00493D45"/>
    <w:rsid w:val="00494AD0"/>
    <w:rsid w:val="0049726A"/>
    <w:rsid w:val="004A0078"/>
    <w:rsid w:val="004A5CDF"/>
    <w:rsid w:val="004A6C86"/>
    <w:rsid w:val="004A7514"/>
    <w:rsid w:val="004B2780"/>
    <w:rsid w:val="004B6BB6"/>
    <w:rsid w:val="004B72D4"/>
    <w:rsid w:val="004C19EC"/>
    <w:rsid w:val="004C2D24"/>
    <w:rsid w:val="004C4FB4"/>
    <w:rsid w:val="004C76F8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AA"/>
    <w:rsid w:val="00514F76"/>
    <w:rsid w:val="00516122"/>
    <w:rsid w:val="005215DC"/>
    <w:rsid w:val="0052760B"/>
    <w:rsid w:val="00531BAF"/>
    <w:rsid w:val="00532E46"/>
    <w:rsid w:val="0054494E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4C8B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B5D85"/>
    <w:rsid w:val="005C5709"/>
    <w:rsid w:val="005C704B"/>
    <w:rsid w:val="005E5ACE"/>
    <w:rsid w:val="005E5E28"/>
    <w:rsid w:val="005E6DD4"/>
    <w:rsid w:val="005F2208"/>
    <w:rsid w:val="005F3E85"/>
    <w:rsid w:val="006010CA"/>
    <w:rsid w:val="006048F8"/>
    <w:rsid w:val="00605C78"/>
    <w:rsid w:val="00606874"/>
    <w:rsid w:val="0060706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33D4"/>
    <w:rsid w:val="0065786F"/>
    <w:rsid w:val="00662140"/>
    <w:rsid w:val="00662339"/>
    <w:rsid w:val="00662494"/>
    <w:rsid w:val="0066660C"/>
    <w:rsid w:val="00670D40"/>
    <w:rsid w:val="0067132D"/>
    <w:rsid w:val="0067145B"/>
    <w:rsid w:val="006721C9"/>
    <w:rsid w:val="006827B6"/>
    <w:rsid w:val="0068300E"/>
    <w:rsid w:val="00697A79"/>
    <w:rsid w:val="006A1550"/>
    <w:rsid w:val="006A1C21"/>
    <w:rsid w:val="006A207D"/>
    <w:rsid w:val="006A2B96"/>
    <w:rsid w:val="006A7DAC"/>
    <w:rsid w:val="006B03F6"/>
    <w:rsid w:val="006B0592"/>
    <w:rsid w:val="006B1DAD"/>
    <w:rsid w:val="006B2095"/>
    <w:rsid w:val="006B379B"/>
    <w:rsid w:val="006B39EF"/>
    <w:rsid w:val="006B4924"/>
    <w:rsid w:val="006C1781"/>
    <w:rsid w:val="006C3244"/>
    <w:rsid w:val="006C7D21"/>
    <w:rsid w:val="006D4684"/>
    <w:rsid w:val="006D48E5"/>
    <w:rsid w:val="006D5C11"/>
    <w:rsid w:val="006E386F"/>
    <w:rsid w:val="006E3B43"/>
    <w:rsid w:val="006E443D"/>
    <w:rsid w:val="006E71E0"/>
    <w:rsid w:val="006F0991"/>
    <w:rsid w:val="006F1BB1"/>
    <w:rsid w:val="006F52DE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269E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3DE5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1943"/>
    <w:rsid w:val="00822795"/>
    <w:rsid w:val="008235B9"/>
    <w:rsid w:val="00830353"/>
    <w:rsid w:val="00832D60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748"/>
    <w:rsid w:val="00856F31"/>
    <w:rsid w:val="0086367B"/>
    <w:rsid w:val="008642BD"/>
    <w:rsid w:val="0086712D"/>
    <w:rsid w:val="0087395E"/>
    <w:rsid w:val="0087404B"/>
    <w:rsid w:val="00882974"/>
    <w:rsid w:val="00883815"/>
    <w:rsid w:val="0088526D"/>
    <w:rsid w:val="00886613"/>
    <w:rsid w:val="00887779"/>
    <w:rsid w:val="00890846"/>
    <w:rsid w:val="0089204B"/>
    <w:rsid w:val="00892205"/>
    <w:rsid w:val="008A132B"/>
    <w:rsid w:val="008A49E3"/>
    <w:rsid w:val="008A7F54"/>
    <w:rsid w:val="008A7F7D"/>
    <w:rsid w:val="008B1957"/>
    <w:rsid w:val="008B6223"/>
    <w:rsid w:val="008C09A4"/>
    <w:rsid w:val="008C5FA6"/>
    <w:rsid w:val="008C6130"/>
    <w:rsid w:val="008D1061"/>
    <w:rsid w:val="008D2F97"/>
    <w:rsid w:val="008D4353"/>
    <w:rsid w:val="008D7BA8"/>
    <w:rsid w:val="008D7ED7"/>
    <w:rsid w:val="008E3485"/>
    <w:rsid w:val="008E439B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2444"/>
    <w:rsid w:val="0093504B"/>
    <w:rsid w:val="00935E5B"/>
    <w:rsid w:val="00936D52"/>
    <w:rsid w:val="0094055C"/>
    <w:rsid w:val="00940AB8"/>
    <w:rsid w:val="00942167"/>
    <w:rsid w:val="00942553"/>
    <w:rsid w:val="00945F9C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0B24"/>
    <w:rsid w:val="009F2083"/>
    <w:rsid w:val="009F7CBF"/>
    <w:rsid w:val="00A00A7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50D75"/>
    <w:rsid w:val="00A55741"/>
    <w:rsid w:val="00A60C3E"/>
    <w:rsid w:val="00A618E0"/>
    <w:rsid w:val="00A63CD3"/>
    <w:rsid w:val="00A6561C"/>
    <w:rsid w:val="00A662E6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97109"/>
    <w:rsid w:val="00AA169E"/>
    <w:rsid w:val="00AA45EA"/>
    <w:rsid w:val="00AA52C2"/>
    <w:rsid w:val="00AB4731"/>
    <w:rsid w:val="00AB488A"/>
    <w:rsid w:val="00AB5137"/>
    <w:rsid w:val="00AB5584"/>
    <w:rsid w:val="00AC158D"/>
    <w:rsid w:val="00AC435A"/>
    <w:rsid w:val="00AC57D3"/>
    <w:rsid w:val="00AD2C0B"/>
    <w:rsid w:val="00AD3F4C"/>
    <w:rsid w:val="00AD4F93"/>
    <w:rsid w:val="00AD694D"/>
    <w:rsid w:val="00AE3E96"/>
    <w:rsid w:val="00AE6FDF"/>
    <w:rsid w:val="00AF2E1A"/>
    <w:rsid w:val="00AF3936"/>
    <w:rsid w:val="00AF3CBD"/>
    <w:rsid w:val="00AF5811"/>
    <w:rsid w:val="00AF718B"/>
    <w:rsid w:val="00B034D4"/>
    <w:rsid w:val="00B04A09"/>
    <w:rsid w:val="00B0620F"/>
    <w:rsid w:val="00B06904"/>
    <w:rsid w:val="00B12AAE"/>
    <w:rsid w:val="00B20DCF"/>
    <w:rsid w:val="00B23A38"/>
    <w:rsid w:val="00B26FFA"/>
    <w:rsid w:val="00B30D99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82353"/>
    <w:rsid w:val="00B86396"/>
    <w:rsid w:val="00B91092"/>
    <w:rsid w:val="00B91FB7"/>
    <w:rsid w:val="00B92E9B"/>
    <w:rsid w:val="00BA0C98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5D31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EE5"/>
    <w:rsid w:val="00C5558E"/>
    <w:rsid w:val="00C64BFF"/>
    <w:rsid w:val="00C66783"/>
    <w:rsid w:val="00C74F9D"/>
    <w:rsid w:val="00C76BBA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4FFB"/>
    <w:rsid w:val="00CA50EB"/>
    <w:rsid w:val="00CB0F56"/>
    <w:rsid w:val="00CB100E"/>
    <w:rsid w:val="00CB2CB2"/>
    <w:rsid w:val="00CB51CA"/>
    <w:rsid w:val="00CB70DD"/>
    <w:rsid w:val="00CC1979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50FA"/>
    <w:rsid w:val="00CF6FD4"/>
    <w:rsid w:val="00D00164"/>
    <w:rsid w:val="00D00E59"/>
    <w:rsid w:val="00D01E45"/>
    <w:rsid w:val="00D02B4E"/>
    <w:rsid w:val="00D03C24"/>
    <w:rsid w:val="00D0580B"/>
    <w:rsid w:val="00D10F18"/>
    <w:rsid w:val="00D11611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278B9"/>
    <w:rsid w:val="00D32FA5"/>
    <w:rsid w:val="00D33D32"/>
    <w:rsid w:val="00D33E11"/>
    <w:rsid w:val="00D358A5"/>
    <w:rsid w:val="00D35E5C"/>
    <w:rsid w:val="00D40EA1"/>
    <w:rsid w:val="00D44586"/>
    <w:rsid w:val="00D45A18"/>
    <w:rsid w:val="00D46B3A"/>
    <w:rsid w:val="00D5187B"/>
    <w:rsid w:val="00D5482E"/>
    <w:rsid w:val="00D57CE1"/>
    <w:rsid w:val="00D660BC"/>
    <w:rsid w:val="00D67410"/>
    <w:rsid w:val="00D678EE"/>
    <w:rsid w:val="00D74226"/>
    <w:rsid w:val="00D74590"/>
    <w:rsid w:val="00D749DE"/>
    <w:rsid w:val="00D74E93"/>
    <w:rsid w:val="00D75A72"/>
    <w:rsid w:val="00D760ED"/>
    <w:rsid w:val="00D7686D"/>
    <w:rsid w:val="00D774C1"/>
    <w:rsid w:val="00D80DCB"/>
    <w:rsid w:val="00D8615F"/>
    <w:rsid w:val="00D93365"/>
    <w:rsid w:val="00D94615"/>
    <w:rsid w:val="00D9721C"/>
    <w:rsid w:val="00DA05A4"/>
    <w:rsid w:val="00DA43D3"/>
    <w:rsid w:val="00DA4FA9"/>
    <w:rsid w:val="00DA6AC3"/>
    <w:rsid w:val="00DA71B6"/>
    <w:rsid w:val="00DA7663"/>
    <w:rsid w:val="00DB019A"/>
    <w:rsid w:val="00DB1EB2"/>
    <w:rsid w:val="00DB4456"/>
    <w:rsid w:val="00DB53F4"/>
    <w:rsid w:val="00DB59E0"/>
    <w:rsid w:val="00DC730A"/>
    <w:rsid w:val="00DD12E9"/>
    <w:rsid w:val="00DD40A8"/>
    <w:rsid w:val="00DD4E01"/>
    <w:rsid w:val="00DE44D4"/>
    <w:rsid w:val="00DF56BD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229D3"/>
    <w:rsid w:val="00E23201"/>
    <w:rsid w:val="00E26A0F"/>
    <w:rsid w:val="00E271CE"/>
    <w:rsid w:val="00E33254"/>
    <w:rsid w:val="00E334F2"/>
    <w:rsid w:val="00E347EA"/>
    <w:rsid w:val="00E358F5"/>
    <w:rsid w:val="00E35C3E"/>
    <w:rsid w:val="00E3716D"/>
    <w:rsid w:val="00E41A55"/>
    <w:rsid w:val="00E4475E"/>
    <w:rsid w:val="00E46202"/>
    <w:rsid w:val="00E520B8"/>
    <w:rsid w:val="00E529D9"/>
    <w:rsid w:val="00E55C58"/>
    <w:rsid w:val="00E57592"/>
    <w:rsid w:val="00E6105D"/>
    <w:rsid w:val="00E622AB"/>
    <w:rsid w:val="00E62DDA"/>
    <w:rsid w:val="00E62EC9"/>
    <w:rsid w:val="00E67261"/>
    <w:rsid w:val="00E677D1"/>
    <w:rsid w:val="00E70869"/>
    <w:rsid w:val="00E73B58"/>
    <w:rsid w:val="00E73F97"/>
    <w:rsid w:val="00E753AE"/>
    <w:rsid w:val="00E757F2"/>
    <w:rsid w:val="00E77D2B"/>
    <w:rsid w:val="00E82627"/>
    <w:rsid w:val="00E907D4"/>
    <w:rsid w:val="00E937F4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071"/>
    <w:rsid w:val="00EE2DC2"/>
    <w:rsid w:val="00EE37E6"/>
    <w:rsid w:val="00EE5111"/>
    <w:rsid w:val="00EE7BD3"/>
    <w:rsid w:val="00EF2BAF"/>
    <w:rsid w:val="00EF3089"/>
    <w:rsid w:val="00EF4298"/>
    <w:rsid w:val="00EF65C8"/>
    <w:rsid w:val="00EF6DA3"/>
    <w:rsid w:val="00F01E3B"/>
    <w:rsid w:val="00F02314"/>
    <w:rsid w:val="00F03137"/>
    <w:rsid w:val="00F0521F"/>
    <w:rsid w:val="00F07897"/>
    <w:rsid w:val="00F13DC9"/>
    <w:rsid w:val="00F1575B"/>
    <w:rsid w:val="00F20BD2"/>
    <w:rsid w:val="00F2328B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648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2FF2"/>
    <w:rsid w:val="00F65101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1DC1"/>
    <w:rsid w:val="00FA22AD"/>
    <w:rsid w:val="00FA2A7B"/>
    <w:rsid w:val="00FA369E"/>
    <w:rsid w:val="00FA5394"/>
    <w:rsid w:val="00FB0AF5"/>
    <w:rsid w:val="00FB2077"/>
    <w:rsid w:val="00FB6603"/>
    <w:rsid w:val="00FC1E79"/>
    <w:rsid w:val="00FC2367"/>
    <w:rsid w:val="00FC2728"/>
    <w:rsid w:val="00FC2907"/>
    <w:rsid w:val="00FC440B"/>
    <w:rsid w:val="00FC4CDB"/>
    <w:rsid w:val="00FC4E98"/>
    <w:rsid w:val="00FC5FFD"/>
    <w:rsid w:val="00FD0526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  <w:rsid w:val="00FF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B7E486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link w:val="HeaderChar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paragraph" w:customStyle="1" w:styleId="Text">
    <w:name w:val="Text"/>
    <w:aliases w:val="Graphic,Graphic Char Char,Graphic Char Char Char Char Char,Graphic Char Char Char Char Char Char Char C,notic,Text_10394,non tochic,本文,JP Body Text,JP Body Text Char,Italic,graphics"/>
    <w:basedOn w:val="Normal"/>
    <w:link w:val="TextChar"/>
    <w:qFormat/>
    <w:rsid w:val="00D9721C"/>
    <w:pPr>
      <w:spacing w:before="120"/>
      <w:jc w:val="both"/>
    </w:pPr>
    <w:rPr>
      <w:rFonts w:eastAsia="MS Mincho"/>
      <w:sz w:val="24"/>
      <w:lang w:val="en-GB" w:eastAsia="zh-CN"/>
    </w:rPr>
  </w:style>
  <w:style w:type="character" w:customStyle="1" w:styleId="TextChar">
    <w:name w:val="Text Char"/>
    <w:aliases w:val="Graphic Char"/>
    <w:link w:val="Text"/>
    <w:rsid w:val="00D9721C"/>
    <w:rPr>
      <w:rFonts w:eastAsia="MS Mincho"/>
      <w:sz w:val="24"/>
      <w:lang w:val="en-GB" w:eastAsia="zh-CN"/>
    </w:rPr>
  </w:style>
  <w:style w:type="paragraph" w:customStyle="1" w:styleId="Listlevel1">
    <w:name w:val="List level 1"/>
    <w:basedOn w:val="Normal"/>
    <w:link w:val="Listlevel1Char"/>
    <w:rsid w:val="00D9721C"/>
    <w:pPr>
      <w:spacing w:before="40"/>
      <w:ind w:left="425" w:hanging="425"/>
    </w:pPr>
    <w:rPr>
      <w:rFonts w:eastAsia="MS Mincho"/>
      <w:sz w:val="24"/>
      <w:lang w:eastAsia="zh-CN"/>
    </w:rPr>
  </w:style>
  <w:style w:type="character" w:customStyle="1" w:styleId="Listlevel1Char">
    <w:name w:val="List level 1 Char"/>
    <w:link w:val="Listlevel1"/>
    <w:locked/>
    <w:rsid w:val="00D9721C"/>
    <w:rPr>
      <w:rFonts w:eastAsia="MS Mincho"/>
      <w:sz w:val="24"/>
      <w:lang w:val="en-US" w:eastAsia="zh-CN"/>
    </w:rPr>
  </w:style>
  <w:style w:type="character" w:customStyle="1" w:styleId="HeaderChar">
    <w:name w:val="Header Char"/>
    <w:link w:val="Header"/>
    <w:rsid w:val="00D9721C"/>
    <w:rPr>
      <w:lang w:val="en-US" w:eastAsia="en-US"/>
    </w:rPr>
  </w:style>
  <w:style w:type="character" w:customStyle="1" w:styleId="Bodytext0">
    <w:name w:val="Body text_"/>
    <w:link w:val="BodyText1"/>
    <w:uiPriority w:val="99"/>
    <w:locked/>
    <w:rsid w:val="00A662E6"/>
    <w:rPr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A662E6"/>
    <w:pPr>
      <w:shd w:val="clear" w:color="auto" w:fill="FFFFFF"/>
      <w:spacing w:before="60" w:after="600" w:line="240" w:lineRule="atLeast"/>
      <w:ind w:hanging="560"/>
    </w:pPr>
    <w:rPr>
      <w:sz w:val="21"/>
      <w:szCs w:val="21"/>
      <w:lang w:val="sr-Latn-ME" w:eastAsia="sr-Latn-ME"/>
    </w:rPr>
  </w:style>
  <w:style w:type="paragraph" w:styleId="ListParagraph">
    <w:name w:val="List Paragraph"/>
    <w:basedOn w:val="Normal"/>
    <w:uiPriority w:val="34"/>
    <w:qFormat/>
    <w:rsid w:val="00B91FB7"/>
    <w:pPr>
      <w:ind w:left="720"/>
      <w:contextualSpacing/>
    </w:pPr>
  </w:style>
  <w:style w:type="paragraph" w:customStyle="1" w:styleId="Nottoc-headings">
    <w:name w:val="Not toc-headings"/>
    <w:basedOn w:val="Normal"/>
    <w:next w:val="Text"/>
    <w:link w:val="Nottoc-headingsChar"/>
    <w:rsid w:val="00B91FB7"/>
    <w:pPr>
      <w:keepNext/>
      <w:keepLines/>
      <w:spacing w:before="240" w:after="60"/>
    </w:pPr>
    <w:rPr>
      <w:rFonts w:ascii="Arial" w:eastAsia="MS Gothic" w:hAnsi="Arial" w:cs="Arial"/>
      <w:b/>
      <w:sz w:val="24"/>
      <w:szCs w:val="24"/>
      <w:lang w:eastAsia="zh-CN"/>
    </w:rPr>
  </w:style>
  <w:style w:type="character" w:customStyle="1" w:styleId="Nottoc-headingsChar">
    <w:name w:val="Not toc-headings Char"/>
    <w:link w:val="Nottoc-headings"/>
    <w:rsid w:val="00B91FB7"/>
    <w:rPr>
      <w:rFonts w:ascii="Arial" w:eastAsia="MS Gothic" w:hAnsi="Arial" w:cs="Arial"/>
      <w:b/>
      <w:sz w:val="24"/>
      <w:szCs w:val="24"/>
      <w:lang w:val="en-US" w:eastAsia="zh-CN"/>
    </w:rPr>
  </w:style>
  <w:style w:type="paragraph" w:customStyle="1" w:styleId="Table">
    <w:name w:val="Table"/>
    <w:aliases w:val="10 pt  Bold,9 pt"/>
    <w:basedOn w:val="Nottoc-headings"/>
    <w:link w:val="TableChar"/>
    <w:rsid w:val="00B91FB7"/>
    <w:pPr>
      <w:keepNext w:val="0"/>
      <w:tabs>
        <w:tab w:val="left" w:pos="284"/>
      </w:tabs>
      <w:spacing w:before="40" w:after="20"/>
    </w:pPr>
    <w:rPr>
      <w:rFonts w:eastAsia="MS Mincho"/>
      <w:b w:val="0"/>
      <w:sz w:val="20"/>
    </w:rPr>
  </w:style>
  <w:style w:type="character" w:customStyle="1" w:styleId="TableChar">
    <w:name w:val="Table Char"/>
    <w:aliases w:val="10 pt  Bold Char,9 pt Char"/>
    <w:link w:val="Table"/>
    <w:rsid w:val="00B91FB7"/>
    <w:rPr>
      <w:rFonts w:ascii="Arial" w:eastAsia="MS Mincho" w:hAnsi="Arial" w:cs="Arial"/>
      <w:szCs w:val="24"/>
      <w:lang w:val="en-US" w:eastAsia="zh-CN"/>
    </w:rPr>
  </w:style>
  <w:style w:type="paragraph" w:customStyle="1" w:styleId="SynopsisList">
    <w:name w:val="Synopsis List"/>
    <w:basedOn w:val="Normal"/>
    <w:rsid w:val="00B91FB7"/>
    <w:pPr>
      <w:spacing w:before="40"/>
      <w:ind w:left="864" w:hanging="432"/>
    </w:pPr>
    <w:rPr>
      <w:rFonts w:ascii="Arial" w:eastAsia="MS Gothic" w:hAnsi="Arial"/>
      <w:lang w:eastAsia="zh-CN"/>
    </w:rPr>
  </w:style>
  <w:style w:type="paragraph" w:customStyle="1" w:styleId="Default">
    <w:name w:val="Default"/>
    <w:rsid w:val="00B91FB7"/>
    <w:pPr>
      <w:autoSpaceDE w:val="0"/>
      <w:autoSpaceDN w:val="0"/>
      <w:adjustRightInd w:val="0"/>
    </w:pPr>
    <w:rPr>
      <w:rFonts w:ascii="HelveticaNeueLT Std Lt" w:eastAsia="Calibri" w:hAnsi="HelveticaNeueLT Std Lt" w:cs="HelveticaNeueLT Std Lt"/>
      <w:color w:val="000000"/>
      <w:sz w:val="24"/>
      <w:szCs w:val="24"/>
      <w:lang w:val="en-US" w:eastAsia="en-US"/>
    </w:rPr>
  </w:style>
  <w:style w:type="paragraph" w:customStyle="1" w:styleId="Pa0">
    <w:name w:val="Pa0"/>
    <w:basedOn w:val="Default"/>
    <w:next w:val="Default"/>
    <w:uiPriority w:val="99"/>
    <w:rsid w:val="00B91FB7"/>
    <w:pPr>
      <w:spacing w:line="201" w:lineRule="atLeast"/>
    </w:pPr>
    <w:rPr>
      <w:rFonts w:cs="Arial"/>
      <w:color w:val="auto"/>
    </w:rPr>
  </w:style>
  <w:style w:type="paragraph" w:styleId="Revision">
    <w:name w:val="Revision"/>
    <w:hidden/>
    <w:uiPriority w:val="99"/>
    <w:semiHidden/>
    <w:rsid w:val="00D5187B"/>
    <w:rPr>
      <w:lang w:val="en-US" w:eastAsia="en-US"/>
    </w:rPr>
  </w:style>
  <w:style w:type="character" w:styleId="Hyperlink">
    <w:name w:val="Hyperlink"/>
    <w:basedOn w:val="DefaultParagraphFont"/>
    <w:rsid w:val="00AD3F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10" Type="http://schemas.openxmlformats.org/officeDocument/2006/relationships/hyperlink" Target="https://vigiflow-eforms.who-umc.org/me/meadr" TargetMode="External"/><Relationship Id="rId19" Type="http://schemas.openxmlformats.org/officeDocument/2006/relationships/image" Target="media/image9.png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hyperlink" Target="http://www.cinmed.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C4B4B-827D-4519-A678-89B6F434D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2832</Words>
  <Characters>16143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koncern</Company>
  <LinksUpToDate>false</LinksUpToDate>
  <CharactersWithSpaces>18938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subject/>
  <dc:creator>jglisic</dc:creator>
  <cp:keywords/>
  <cp:lastModifiedBy>Tamara Dedejić</cp:lastModifiedBy>
  <cp:revision>2</cp:revision>
  <cp:lastPrinted>2010-03-01T14:10:00Z</cp:lastPrinted>
  <dcterms:created xsi:type="dcterms:W3CDTF">2025-07-18T07:51:00Z</dcterms:created>
  <dcterms:modified xsi:type="dcterms:W3CDTF">2025-07-18T07:51:00Z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929bff8-5b33-42aa-95d2-28f72e792cb0_Enabled">
    <vt:lpwstr>True</vt:lpwstr>
  </property>
  <property fmtid="{D5CDD505-2E9C-101B-9397-08002B2CF9AE}" pid="4" name="MSIP_Label_4929bff8-5b33-42aa-95d2-28f72e792cb0_SiteId">
    <vt:lpwstr>f35a6974-607f-47d4-82d7-ff31d7dc53a5</vt:lpwstr>
  </property>
  <property fmtid="{D5CDD505-2E9C-101B-9397-08002B2CF9AE}" pid="5" name="MSIP_Label_4929bff8-5b33-42aa-95d2-28f72e792cb0_Owner">
    <vt:lpwstr>BOZALIR1@novartis.net</vt:lpwstr>
  </property>
  <property fmtid="{D5CDD505-2E9C-101B-9397-08002B2CF9AE}" pid="6" name="MSIP_Label_4929bff8-5b33-42aa-95d2-28f72e792cb0_SetDate">
    <vt:lpwstr>2020-02-13T09:50:10.0689320Z</vt:lpwstr>
  </property>
  <property fmtid="{D5CDD505-2E9C-101B-9397-08002B2CF9AE}" pid="7" name="MSIP_Label_4929bff8-5b33-42aa-95d2-28f72e792cb0_Name">
    <vt:lpwstr>Business Use Only</vt:lpwstr>
  </property>
  <property fmtid="{D5CDD505-2E9C-101B-9397-08002B2CF9AE}" pid="8" name="MSIP_Label_4929bff8-5b33-42aa-95d2-28f72e792cb0_Application">
    <vt:lpwstr>Microsoft Azure Information Protection</vt:lpwstr>
  </property>
  <property fmtid="{D5CDD505-2E9C-101B-9397-08002B2CF9AE}" pid="9" name="MSIP_Label_4929bff8-5b33-42aa-95d2-28f72e792cb0_ActionId">
    <vt:lpwstr>c3520fbb-384c-42f4-a580-95975a2b0b55</vt:lpwstr>
  </property>
  <property fmtid="{D5CDD505-2E9C-101B-9397-08002B2CF9AE}" pid="10" name="MSIP_Label_4929bff8-5b33-42aa-95d2-28f72e792cb0_Extended_MSFT_Method">
    <vt:lpwstr>Automatic</vt:lpwstr>
  </property>
  <property fmtid="{D5CDD505-2E9C-101B-9397-08002B2CF9AE}" pid="11" name="Confidentiality">
    <vt:lpwstr>Business Use Only</vt:lpwstr>
  </property>
</Properties>
</file>