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C0B81" w14:textId="77777777" w:rsidR="006255DF" w:rsidRPr="00B954B8" w:rsidRDefault="006255DF" w:rsidP="006255DF">
      <w:pPr>
        <w:jc w:val="center"/>
        <w:rPr>
          <w:b/>
          <w:bCs/>
          <w:iCs/>
          <w:noProof/>
          <w:szCs w:val="22"/>
          <w:u w:val="single"/>
          <w:lang w:val="sr-Latn-ME"/>
        </w:rPr>
      </w:pPr>
      <w:r w:rsidRPr="00B954B8">
        <w:rPr>
          <w:b/>
          <w:bCs/>
          <w:iCs/>
          <w:noProof/>
          <w:szCs w:val="22"/>
          <w:u w:val="single"/>
          <w:lang w:val="sr-Latn-ME"/>
        </w:rPr>
        <w:t>UPUTSTVO ZA LIJEK</w:t>
      </w:r>
    </w:p>
    <w:p w14:paraId="665CC626" w14:textId="77777777" w:rsidR="00177D7F" w:rsidRPr="00B954B8" w:rsidRDefault="00177D7F" w:rsidP="008052CD">
      <w:pPr>
        <w:tabs>
          <w:tab w:val="clear" w:pos="284"/>
        </w:tabs>
        <w:rPr>
          <w:bCs/>
          <w:i/>
          <w:iCs/>
          <w:noProof/>
          <w:szCs w:val="22"/>
          <w:lang w:val="sr-Latn-ME"/>
        </w:rPr>
      </w:pPr>
    </w:p>
    <w:p w14:paraId="102A8D21" w14:textId="77777777" w:rsidR="00177D7F" w:rsidRPr="00B954B8" w:rsidRDefault="00177D7F" w:rsidP="008052CD">
      <w:pPr>
        <w:tabs>
          <w:tab w:val="clear" w:pos="284"/>
        </w:tabs>
        <w:rPr>
          <w:b/>
          <w:bCs/>
          <w:noProof/>
          <w:szCs w:val="22"/>
          <w:lang w:val="sr-Latn-ME"/>
        </w:rPr>
      </w:pPr>
    </w:p>
    <w:p w14:paraId="5D9B6BFF" w14:textId="788D1338" w:rsidR="001D2D76" w:rsidRPr="00B954B8" w:rsidRDefault="004A3E72" w:rsidP="005C54DC">
      <w:pPr>
        <w:tabs>
          <w:tab w:val="clear" w:pos="284"/>
        </w:tabs>
        <w:jc w:val="center"/>
        <w:rPr>
          <w:b/>
          <w:bCs/>
          <w:iCs/>
          <w:noProof/>
          <w:szCs w:val="22"/>
          <w:lang w:val="sr-Latn-ME"/>
        </w:rPr>
      </w:pPr>
      <w:r w:rsidRPr="00B954B8">
        <w:rPr>
          <w:b/>
          <w:bCs/>
          <w:iCs/>
          <w:noProof/>
          <w:szCs w:val="22"/>
          <w:lang w:val="sr-Latn-ME"/>
        </w:rPr>
        <w:t>Povidon jod</w:t>
      </w:r>
      <w:r w:rsidR="00617083" w:rsidRPr="00B954B8">
        <w:rPr>
          <w:b/>
          <w:bCs/>
          <w:iCs/>
          <w:noProof/>
          <w:szCs w:val="22"/>
          <w:lang w:val="sr-Latn-ME"/>
        </w:rPr>
        <w:t xml:space="preserve"> HF</w:t>
      </w:r>
      <w:r w:rsidR="00177D7F" w:rsidRPr="00B954B8">
        <w:rPr>
          <w:b/>
          <w:bCs/>
          <w:iCs/>
          <w:noProof/>
          <w:szCs w:val="22"/>
          <w:lang w:val="sr-Latn-ME"/>
        </w:rPr>
        <w:t xml:space="preserve">, </w:t>
      </w:r>
      <w:r w:rsidRPr="00B954B8">
        <w:rPr>
          <w:b/>
          <w:bCs/>
          <w:iCs/>
          <w:noProof/>
          <w:szCs w:val="22"/>
          <w:lang w:val="sr-Latn-ME"/>
        </w:rPr>
        <w:t>200 mg</w:t>
      </w:r>
      <w:r w:rsidR="00177D7F" w:rsidRPr="00B954B8">
        <w:rPr>
          <w:b/>
          <w:bCs/>
          <w:iCs/>
          <w:noProof/>
          <w:szCs w:val="22"/>
          <w:lang w:val="sr-Latn-ME"/>
        </w:rPr>
        <w:t xml:space="preserve">, </w:t>
      </w:r>
      <w:r w:rsidR="00542E9A" w:rsidRPr="00B954B8">
        <w:rPr>
          <w:b/>
          <w:bCs/>
          <w:iCs/>
          <w:noProof/>
          <w:szCs w:val="22"/>
          <w:lang w:val="sr-Latn-ME"/>
        </w:rPr>
        <w:t>vagitorija</w:t>
      </w:r>
    </w:p>
    <w:p w14:paraId="2E8AF88B" w14:textId="4AA758B8" w:rsidR="00177D7F" w:rsidRPr="00B954B8" w:rsidRDefault="00E54411" w:rsidP="005C54DC">
      <w:pPr>
        <w:tabs>
          <w:tab w:val="clear" w:pos="284"/>
        </w:tabs>
        <w:jc w:val="center"/>
        <w:rPr>
          <w:iCs/>
          <w:noProof/>
          <w:szCs w:val="22"/>
          <w:lang w:val="sr-Latn-ME"/>
        </w:rPr>
      </w:pPr>
      <w:r w:rsidRPr="00B954B8">
        <w:rPr>
          <w:iCs/>
          <w:noProof/>
          <w:szCs w:val="22"/>
          <w:lang w:val="sr-Latn-ME"/>
        </w:rPr>
        <w:t>p</w:t>
      </w:r>
      <w:r w:rsidR="00A55099" w:rsidRPr="00B954B8">
        <w:rPr>
          <w:iCs/>
          <w:noProof/>
          <w:szCs w:val="22"/>
          <w:lang w:val="sr-Latn-ME"/>
        </w:rPr>
        <w:t>ovidon</w:t>
      </w:r>
      <w:r w:rsidRPr="00B954B8">
        <w:rPr>
          <w:iCs/>
          <w:noProof/>
          <w:szCs w:val="22"/>
          <w:lang w:val="sr-Latn-ME"/>
        </w:rPr>
        <w:t xml:space="preserve"> </w:t>
      </w:r>
      <w:r w:rsidR="00542E9A" w:rsidRPr="00B954B8">
        <w:rPr>
          <w:iCs/>
          <w:noProof/>
          <w:szCs w:val="22"/>
          <w:lang w:val="sr-Latn-ME"/>
        </w:rPr>
        <w:t>jod</w:t>
      </w:r>
    </w:p>
    <w:p w14:paraId="246DBD59" w14:textId="77777777" w:rsidR="00177D7F" w:rsidRPr="00B954B8" w:rsidRDefault="00177D7F" w:rsidP="008052CD">
      <w:pPr>
        <w:tabs>
          <w:tab w:val="clear" w:pos="284"/>
        </w:tabs>
        <w:rPr>
          <w:b/>
          <w:bCs/>
          <w:i/>
          <w:iCs/>
          <w:noProof/>
          <w:szCs w:val="22"/>
          <w:u w:val="single"/>
          <w:lang w:val="sr-Latn-ME"/>
        </w:rPr>
      </w:pPr>
    </w:p>
    <w:p w14:paraId="2105B26F" w14:textId="1B7DE412" w:rsidR="00177D7F" w:rsidRPr="00B954B8" w:rsidRDefault="00177D7F" w:rsidP="008052CD">
      <w:pPr>
        <w:tabs>
          <w:tab w:val="clear" w:pos="284"/>
        </w:tabs>
        <w:rPr>
          <w:b/>
          <w:bCs/>
          <w:noProof/>
          <w:szCs w:val="22"/>
          <w:u w:val="single"/>
          <w:lang w:val="sr-Latn-ME"/>
        </w:rPr>
      </w:pPr>
    </w:p>
    <w:p w14:paraId="47A3530A" w14:textId="2F7B394F" w:rsidR="00A55099" w:rsidRPr="00B954B8" w:rsidRDefault="00A55099" w:rsidP="008052CD">
      <w:pPr>
        <w:tabs>
          <w:tab w:val="clear" w:pos="284"/>
        </w:tabs>
        <w:rPr>
          <w:b/>
          <w:bCs/>
          <w:noProof/>
          <w:szCs w:val="22"/>
          <w:u w:val="single"/>
          <w:lang w:val="sr-Latn-ME"/>
        </w:rPr>
      </w:pPr>
    </w:p>
    <w:p w14:paraId="255252BC" w14:textId="77777777" w:rsidR="00A55099" w:rsidRPr="00B954B8" w:rsidRDefault="00A55099" w:rsidP="008052CD">
      <w:pPr>
        <w:tabs>
          <w:tab w:val="clear" w:pos="284"/>
        </w:tabs>
        <w:rPr>
          <w:b/>
          <w:bCs/>
          <w:noProof/>
          <w:szCs w:val="22"/>
          <w:u w:val="single"/>
          <w:lang w:val="sr-Latn-ME"/>
        </w:rPr>
      </w:pPr>
    </w:p>
    <w:p w14:paraId="18D21F7C" w14:textId="77777777" w:rsidR="002D341F" w:rsidRPr="00B954B8" w:rsidRDefault="002D341F" w:rsidP="002D341F">
      <w:pPr>
        <w:widowControl w:val="0"/>
        <w:tabs>
          <w:tab w:val="clear" w:pos="284"/>
        </w:tabs>
        <w:autoSpaceDE w:val="0"/>
        <w:autoSpaceDN w:val="0"/>
        <w:rPr>
          <w:b/>
          <w:bCs/>
          <w:noProof/>
          <w:szCs w:val="22"/>
          <w:lang w:val="sr-Latn-ME"/>
        </w:rPr>
      </w:pPr>
      <w:r w:rsidRPr="00B954B8">
        <w:rPr>
          <w:b/>
          <w:bCs/>
          <w:noProof/>
          <w:szCs w:val="22"/>
          <w:lang w:val="sr-Latn-ME"/>
        </w:rPr>
        <w:t xml:space="preserve">Pažljivo pročitajte ovo uputstvo, prije nego što počnete da </w:t>
      </w:r>
      <w:r w:rsidRPr="00B954B8">
        <w:rPr>
          <w:b/>
          <w:bCs/>
          <w:noProof/>
          <w:szCs w:val="22"/>
          <w:lang w:val="sr-Latn-ME" w:bidi="hr-HR"/>
        </w:rPr>
        <w:t xml:space="preserve">koristite </w:t>
      </w:r>
      <w:r w:rsidRPr="00B954B8">
        <w:rPr>
          <w:b/>
          <w:bCs/>
          <w:noProof/>
          <w:szCs w:val="22"/>
          <w:lang w:val="sr-Latn-ME"/>
        </w:rPr>
        <w:t>ovaj lijek, jer ono sadrži informacije koje su važne za Vas.</w:t>
      </w:r>
    </w:p>
    <w:p w14:paraId="500E9497" w14:textId="77777777" w:rsidR="002D341F" w:rsidRPr="00B954B8" w:rsidRDefault="002D341F" w:rsidP="002D341F">
      <w:pPr>
        <w:widowControl w:val="0"/>
        <w:numPr>
          <w:ilvl w:val="0"/>
          <w:numId w:val="22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Uputstvo sačuvajte. Može biti potrebno da ga ponovo pročitate.</w:t>
      </w:r>
    </w:p>
    <w:p w14:paraId="5A6735B4" w14:textId="77777777" w:rsidR="002D341F" w:rsidRPr="00B954B8" w:rsidRDefault="002D341F" w:rsidP="002D341F">
      <w:pPr>
        <w:widowControl w:val="0"/>
        <w:numPr>
          <w:ilvl w:val="0"/>
          <w:numId w:val="22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Ako imate dodatnih pitanja, obratite se svom ljekaru</w:t>
      </w:r>
      <w:r w:rsidRPr="00B954B8">
        <w:rPr>
          <w:b/>
          <w:bCs/>
          <w:noProof/>
          <w:szCs w:val="22"/>
          <w:lang w:val="sr-Latn-ME" w:bidi="hr-HR"/>
        </w:rPr>
        <w:t xml:space="preserve"> </w:t>
      </w:r>
      <w:r w:rsidRPr="00B954B8">
        <w:rPr>
          <w:noProof/>
          <w:szCs w:val="22"/>
          <w:lang w:val="sr-Latn-ME"/>
        </w:rPr>
        <w:t>ili farmaceutu.</w:t>
      </w:r>
    </w:p>
    <w:p w14:paraId="448413DB" w14:textId="77777777" w:rsidR="002D341F" w:rsidRPr="00B954B8" w:rsidRDefault="002D341F" w:rsidP="002D341F">
      <w:pPr>
        <w:widowControl w:val="0"/>
        <w:numPr>
          <w:ilvl w:val="0"/>
          <w:numId w:val="22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noProof/>
          <w:color w:val="008000"/>
          <w:szCs w:val="22"/>
          <w:lang w:val="sr-Latn-ME"/>
        </w:rPr>
      </w:pPr>
      <w:r w:rsidRPr="00B954B8">
        <w:rPr>
          <w:noProof/>
          <w:szCs w:val="22"/>
          <w:lang w:val="sr-Latn-ME"/>
        </w:rPr>
        <w:t>Ovaj lijek propisan je samo Vama i ne smijete ga davati drugima. Može da im škodi, čak i kada imaju iste znake bolesti kao i Vi.</w:t>
      </w:r>
      <w:r w:rsidRPr="00B954B8">
        <w:rPr>
          <w:noProof/>
          <w:color w:val="008100"/>
          <w:szCs w:val="22"/>
          <w:lang w:val="sr-Latn-ME"/>
        </w:rPr>
        <w:t xml:space="preserve"> </w:t>
      </w:r>
    </w:p>
    <w:p w14:paraId="19FA8DC1" w14:textId="77777777" w:rsidR="002D341F" w:rsidRPr="00B954B8" w:rsidRDefault="002D341F" w:rsidP="002D341F">
      <w:pPr>
        <w:widowControl w:val="0"/>
        <w:numPr>
          <w:ilvl w:val="0"/>
          <w:numId w:val="22"/>
        </w:numPr>
        <w:tabs>
          <w:tab w:val="clear" w:pos="284"/>
          <w:tab w:val="clear" w:pos="576"/>
        </w:tabs>
        <w:autoSpaceDE w:val="0"/>
        <w:autoSpaceDN w:val="0"/>
        <w:ind w:left="540" w:hanging="540"/>
        <w:rPr>
          <w:noProof/>
          <w:szCs w:val="22"/>
          <w:lang w:val="sr-Latn-ME"/>
        </w:rPr>
      </w:pPr>
      <w:r w:rsidRPr="00B954B8">
        <w:rPr>
          <w:bCs/>
          <w:noProof/>
          <w:szCs w:val="22"/>
          <w:lang w:val="sr-Latn-ME"/>
        </w:rPr>
        <w:t xml:space="preserve">Ukoliko Vam se javi bilo koje neželjeno dejstvo recite to svom </w:t>
      </w:r>
      <w:r w:rsidRPr="00B954B8">
        <w:rPr>
          <w:noProof/>
          <w:szCs w:val="22"/>
          <w:lang w:val="sr-Latn-ME"/>
        </w:rPr>
        <w:t>ljekaru</w:t>
      </w:r>
      <w:r w:rsidRPr="00B954B8">
        <w:rPr>
          <w:b/>
          <w:bCs/>
          <w:noProof/>
          <w:szCs w:val="22"/>
          <w:lang w:val="sr-Latn-ME" w:bidi="hr-HR"/>
        </w:rPr>
        <w:t xml:space="preserve"> </w:t>
      </w:r>
      <w:r w:rsidRPr="00B954B8">
        <w:rPr>
          <w:noProof/>
          <w:szCs w:val="22"/>
          <w:lang w:val="sr-Latn-ME"/>
        </w:rPr>
        <w:t>ili farmaceutu. Ovo uključuje i bilo koja neželjena dejstva koja nijesu navedena u ovom uputstvu. Pogledajte dio 4.</w:t>
      </w:r>
    </w:p>
    <w:p w14:paraId="45542C8D" w14:textId="77777777" w:rsidR="001F016A" w:rsidRPr="00B954B8" w:rsidRDefault="001F016A" w:rsidP="008052CD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ME"/>
        </w:rPr>
      </w:pPr>
    </w:p>
    <w:p w14:paraId="493E0419" w14:textId="77777777" w:rsidR="00E0071E" w:rsidRPr="00B954B8" w:rsidRDefault="00E0071E" w:rsidP="008052CD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ME"/>
        </w:rPr>
      </w:pPr>
    </w:p>
    <w:p w14:paraId="2FAE516A" w14:textId="27E01D09" w:rsidR="00E0071E" w:rsidRPr="00B954B8" w:rsidRDefault="00E0071E" w:rsidP="008052CD">
      <w:pPr>
        <w:widowControl w:val="0"/>
        <w:tabs>
          <w:tab w:val="clear" w:pos="284"/>
        </w:tabs>
        <w:autoSpaceDE w:val="0"/>
        <w:autoSpaceDN w:val="0"/>
        <w:rPr>
          <w:b/>
          <w:bCs/>
          <w:noProof/>
          <w:szCs w:val="22"/>
          <w:lang w:val="sr-Latn-ME"/>
        </w:rPr>
      </w:pPr>
      <w:r w:rsidRPr="00B954B8">
        <w:rPr>
          <w:b/>
          <w:bCs/>
          <w:noProof/>
          <w:szCs w:val="22"/>
          <w:lang w:val="sr-Latn-ME"/>
        </w:rPr>
        <w:t>U ovom uputstvu pročitaćete:</w:t>
      </w:r>
    </w:p>
    <w:p w14:paraId="1611EB0A" w14:textId="77777777" w:rsidR="00C4196C" w:rsidRPr="00B954B8" w:rsidRDefault="00C4196C" w:rsidP="00C419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Šta je lijek Povidon jod HF i čemu je namijenjen</w:t>
      </w:r>
    </w:p>
    <w:p w14:paraId="4872A36B" w14:textId="77777777" w:rsidR="00C4196C" w:rsidRPr="00B954B8" w:rsidRDefault="00C4196C" w:rsidP="00C419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Šta treba da znate prije nego što </w:t>
      </w:r>
      <w:r w:rsidRPr="00B954B8">
        <w:rPr>
          <w:bCs/>
          <w:noProof/>
          <w:szCs w:val="22"/>
          <w:lang w:val="sr-Latn-ME"/>
        </w:rPr>
        <w:t xml:space="preserve">uzmete </w:t>
      </w:r>
      <w:r w:rsidRPr="00B954B8">
        <w:rPr>
          <w:noProof/>
          <w:szCs w:val="22"/>
          <w:lang w:val="sr-Latn-ME"/>
        </w:rPr>
        <w:t>lijek Povidon jod HF</w:t>
      </w:r>
    </w:p>
    <w:p w14:paraId="70F40FF7" w14:textId="77777777" w:rsidR="00C4196C" w:rsidRPr="00B954B8" w:rsidRDefault="00C4196C" w:rsidP="00C419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Kako se </w:t>
      </w:r>
      <w:r w:rsidRPr="00B954B8">
        <w:rPr>
          <w:bCs/>
          <w:noProof/>
          <w:szCs w:val="22"/>
          <w:lang w:val="sr-Latn-ME"/>
        </w:rPr>
        <w:t>upotrebljava</w:t>
      </w:r>
      <w:r w:rsidRPr="00B954B8">
        <w:rPr>
          <w:b/>
          <w:bCs/>
          <w:noProof/>
          <w:szCs w:val="22"/>
          <w:lang w:val="sr-Latn-ME"/>
        </w:rPr>
        <w:t xml:space="preserve"> </w:t>
      </w:r>
      <w:r w:rsidRPr="00B954B8">
        <w:rPr>
          <w:noProof/>
          <w:szCs w:val="22"/>
          <w:lang w:val="sr-Latn-ME"/>
        </w:rPr>
        <w:t>lijek Povidon jod HF</w:t>
      </w:r>
    </w:p>
    <w:p w14:paraId="5E157D9A" w14:textId="77777777" w:rsidR="00C4196C" w:rsidRPr="00B954B8" w:rsidRDefault="00C4196C" w:rsidP="00C419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Moguća neželjena dejstva </w:t>
      </w:r>
    </w:p>
    <w:p w14:paraId="798054FC" w14:textId="77777777" w:rsidR="00C4196C" w:rsidRPr="00B954B8" w:rsidRDefault="00C4196C" w:rsidP="00C419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Kako čuvati lijek Povidon jod HF</w:t>
      </w:r>
    </w:p>
    <w:p w14:paraId="4B4931CB" w14:textId="77777777" w:rsidR="00C4196C" w:rsidRPr="00B954B8" w:rsidRDefault="00C4196C" w:rsidP="00C4196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Sadržaj pakovanja i dodatne informacije</w:t>
      </w:r>
    </w:p>
    <w:p w14:paraId="103E123D" w14:textId="77777777" w:rsidR="00E0071E" w:rsidRPr="00B954B8" w:rsidRDefault="00E0071E" w:rsidP="008052CD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ME"/>
        </w:rPr>
      </w:pPr>
    </w:p>
    <w:p w14:paraId="2D68A885" w14:textId="77777777" w:rsidR="000B770E" w:rsidRPr="00B954B8" w:rsidRDefault="004A44D9" w:rsidP="000B770E">
      <w:pPr>
        <w:pStyle w:val="NASLOV123"/>
        <w:spacing w:before="0" w:after="0"/>
        <w:jc w:val="both"/>
        <w:rPr>
          <w:noProof/>
          <w:lang w:val="sr-Latn-ME"/>
        </w:rPr>
      </w:pPr>
      <w:r w:rsidRPr="00B954B8">
        <w:rPr>
          <w:noProof/>
          <w:lang w:val="sr-Latn-ME"/>
        </w:rPr>
        <w:br w:type="page"/>
      </w:r>
      <w:r w:rsidR="000B770E" w:rsidRPr="00B954B8">
        <w:rPr>
          <w:noProof/>
          <w:lang w:val="sr-Latn-ME"/>
        </w:rPr>
        <w:lastRenderedPageBreak/>
        <w:t>1. ŠTA JE LIJEK POVIDON JOD HF I ČEMU JE NAMIJENJEN</w:t>
      </w:r>
    </w:p>
    <w:p w14:paraId="02AC05DC" w14:textId="2315CA17" w:rsidR="008052CD" w:rsidRPr="00B954B8" w:rsidRDefault="008052CD" w:rsidP="000B770E">
      <w:pPr>
        <w:tabs>
          <w:tab w:val="clear" w:pos="284"/>
        </w:tabs>
        <w:rPr>
          <w:noProof/>
          <w:szCs w:val="22"/>
          <w:lang w:val="sr-Latn-ME"/>
        </w:rPr>
      </w:pPr>
    </w:p>
    <w:p w14:paraId="17B07165" w14:textId="2E651751" w:rsidR="008052CD" w:rsidRPr="00B954B8" w:rsidRDefault="002B14D8" w:rsidP="008052CD">
      <w:pPr>
        <w:tabs>
          <w:tab w:val="clear" w:pos="284"/>
          <w:tab w:val="left" w:pos="1080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Lijek </w:t>
      </w:r>
      <w:r w:rsidR="00D02D14" w:rsidRPr="00B954B8">
        <w:rPr>
          <w:noProof/>
          <w:szCs w:val="22"/>
          <w:lang w:val="sr-Latn-ME"/>
        </w:rPr>
        <w:t xml:space="preserve">Povidon jod </w:t>
      </w:r>
      <w:r w:rsidR="007C2838" w:rsidRPr="00B954B8">
        <w:rPr>
          <w:noProof/>
          <w:szCs w:val="22"/>
          <w:lang w:val="sr-Latn-ME"/>
        </w:rPr>
        <w:t>HF</w:t>
      </w:r>
      <w:r w:rsidR="00041A84" w:rsidRPr="00B954B8">
        <w:rPr>
          <w:noProof/>
          <w:szCs w:val="22"/>
          <w:lang w:val="sr-Latn-ME"/>
        </w:rPr>
        <w:t>, vagitorije sadrže aktivnu supstancu povidon</w:t>
      </w:r>
      <w:r w:rsidR="00542E9A" w:rsidRPr="00B954B8">
        <w:rPr>
          <w:noProof/>
          <w:szCs w:val="22"/>
          <w:lang w:val="sr-Latn-ME"/>
        </w:rPr>
        <w:t>-</w:t>
      </w:r>
      <w:r w:rsidR="00041A84" w:rsidRPr="00B954B8">
        <w:rPr>
          <w:noProof/>
          <w:szCs w:val="22"/>
          <w:lang w:val="sr-Latn-ME"/>
        </w:rPr>
        <w:t>jod</w:t>
      </w:r>
      <w:r w:rsidR="000E63C8" w:rsidRPr="00B954B8">
        <w:rPr>
          <w:noProof/>
          <w:szCs w:val="22"/>
          <w:lang w:val="sr-Latn-ME"/>
        </w:rPr>
        <w:t xml:space="preserve"> koja spada u grupu ginekoloških antiinfektiva i antiseptika</w:t>
      </w:r>
      <w:r w:rsidR="00D02D14" w:rsidRPr="00B954B8">
        <w:rPr>
          <w:noProof/>
          <w:szCs w:val="22"/>
          <w:lang w:val="sr-Latn-ME"/>
        </w:rPr>
        <w:t xml:space="preserve">. </w:t>
      </w:r>
      <w:r w:rsidR="00781A14" w:rsidRPr="00B954B8">
        <w:rPr>
          <w:noProof/>
          <w:szCs w:val="22"/>
          <w:lang w:val="sr-Latn-ME"/>
        </w:rPr>
        <w:t>Djelotvorna je protiv bakterija, gljivica, spora, virusa i protozoa (jednoćelijski organizmi).</w:t>
      </w:r>
    </w:p>
    <w:p w14:paraId="66FADDEC" w14:textId="19E82F8A" w:rsidR="00F5018D" w:rsidRPr="00B954B8" w:rsidRDefault="002B14D8" w:rsidP="008052CD">
      <w:pPr>
        <w:tabs>
          <w:tab w:val="clear" w:pos="284"/>
          <w:tab w:val="left" w:pos="1080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Lijek </w:t>
      </w:r>
      <w:r w:rsidR="00F5018D" w:rsidRPr="00B954B8">
        <w:rPr>
          <w:noProof/>
          <w:szCs w:val="22"/>
          <w:lang w:val="sr-Latn-ME"/>
        </w:rPr>
        <w:t>Povidon jod HF, vagitorije koriste se u terapiji akutnih i hroničnih vaginalnih infekcija (</w:t>
      </w:r>
      <w:r w:rsidR="00541479" w:rsidRPr="00B954B8">
        <w:rPr>
          <w:noProof/>
          <w:szCs w:val="22"/>
          <w:lang w:val="sr-Latn-ME"/>
        </w:rPr>
        <w:t>kolpitisa, vulvo</w:t>
      </w:r>
      <w:r w:rsidR="00F5018D" w:rsidRPr="00B954B8">
        <w:rPr>
          <w:noProof/>
          <w:szCs w:val="22"/>
          <w:lang w:val="sr-Latn-ME"/>
        </w:rPr>
        <w:t>vaginitisa) uzrokovanih: m</w:t>
      </w:r>
      <w:r w:rsidR="00BD2A59" w:rsidRPr="00B954B8">
        <w:rPr>
          <w:noProof/>
          <w:szCs w:val="22"/>
          <w:lang w:val="sr-Latn-ME"/>
        </w:rPr>
        <w:t>j</w:t>
      </w:r>
      <w:r w:rsidR="00F5018D" w:rsidRPr="00B954B8">
        <w:rPr>
          <w:noProof/>
          <w:szCs w:val="22"/>
          <w:lang w:val="sr-Latn-ME"/>
        </w:rPr>
        <w:t>ešovitim i nespecifičnim uzročnicima</w:t>
      </w:r>
      <w:r w:rsidR="00541479" w:rsidRPr="00B954B8">
        <w:rPr>
          <w:noProof/>
          <w:szCs w:val="22"/>
          <w:lang w:val="sr-Latn-ME"/>
        </w:rPr>
        <w:t xml:space="preserve"> (bakterijska vaginoza</w:t>
      </w:r>
      <w:r w:rsidR="00F5018D" w:rsidRPr="00B954B8">
        <w:rPr>
          <w:noProof/>
          <w:szCs w:val="22"/>
          <w:lang w:val="sr-Latn-ME"/>
        </w:rPr>
        <w:t>,</w:t>
      </w:r>
      <w:r w:rsidR="00541479" w:rsidRPr="00B954B8">
        <w:rPr>
          <w:noProof/>
          <w:szCs w:val="22"/>
          <w:lang w:val="sr-Latn-ME"/>
        </w:rPr>
        <w:t xml:space="preserve"> </w:t>
      </w:r>
      <w:r w:rsidR="00541479" w:rsidRPr="00B954B8">
        <w:rPr>
          <w:i/>
          <w:iCs/>
          <w:noProof/>
          <w:szCs w:val="22"/>
          <w:lang w:val="sr-Latn-ME"/>
        </w:rPr>
        <w:t>Gardnerella vaginalis</w:t>
      </w:r>
      <w:r w:rsidR="00541479" w:rsidRPr="00B954B8">
        <w:rPr>
          <w:noProof/>
          <w:szCs w:val="22"/>
          <w:lang w:val="sr-Latn-ME"/>
        </w:rPr>
        <w:t>),</w:t>
      </w:r>
      <w:r w:rsidR="00F5018D" w:rsidRPr="00B954B8">
        <w:rPr>
          <w:noProof/>
          <w:szCs w:val="22"/>
          <w:lang w:val="sr-Latn-ME"/>
        </w:rPr>
        <w:t xml:space="preserve"> gljivicama (</w:t>
      </w:r>
      <w:r w:rsidR="00F5018D" w:rsidRPr="00B954B8">
        <w:rPr>
          <w:i/>
          <w:noProof/>
          <w:szCs w:val="22"/>
          <w:lang w:val="sr-Latn-ME"/>
        </w:rPr>
        <w:t>Candida albicans</w:t>
      </w:r>
      <w:r w:rsidR="00F5018D" w:rsidRPr="00B954B8">
        <w:rPr>
          <w:noProof/>
          <w:szCs w:val="22"/>
          <w:lang w:val="sr-Latn-ME"/>
        </w:rPr>
        <w:t>) naročito nakon terapije</w:t>
      </w:r>
      <w:r w:rsidR="00767CC9" w:rsidRPr="00B954B8">
        <w:rPr>
          <w:noProof/>
          <w:szCs w:val="22"/>
          <w:lang w:val="sr-Latn-ME"/>
        </w:rPr>
        <w:t xml:space="preserve"> antibioticima i </w:t>
      </w:r>
      <w:r w:rsidR="00541479" w:rsidRPr="00B954B8">
        <w:rPr>
          <w:noProof/>
          <w:szCs w:val="22"/>
          <w:lang w:val="sr-Latn-ME"/>
        </w:rPr>
        <w:t>kortiko</w:t>
      </w:r>
      <w:r w:rsidR="00767CC9" w:rsidRPr="00B954B8">
        <w:rPr>
          <w:noProof/>
          <w:szCs w:val="22"/>
          <w:lang w:val="sr-Latn-ME"/>
        </w:rPr>
        <w:t>steroidnim hormonima,</w:t>
      </w:r>
      <w:r w:rsidR="00F5018D" w:rsidRPr="00B954B8">
        <w:rPr>
          <w:noProof/>
          <w:szCs w:val="22"/>
          <w:lang w:val="sr-Latn-ME"/>
        </w:rPr>
        <w:t xml:space="preserve"> i uzročnikom </w:t>
      </w:r>
      <w:r w:rsidR="00F5018D" w:rsidRPr="00B954B8">
        <w:rPr>
          <w:i/>
          <w:noProof/>
          <w:szCs w:val="22"/>
          <w:lang w:val="sr-Latn-ME"/>
        </w:rPr>
        <w:t>Trichomonas vaginalis</w:t>
      </w:r>
      <w:r w:rsidR="002836A7" w:rsidRPr="00B954B8">
        <w:rPr>
          <w:i/>
          <w:noProof/>
          <w:szCs w:val="22"/>
          <w:lang w:val="sr-Latn-ME"/>
        </w:rPr>
        <w:t xml:space="preserve"> </w:t>
      </w:r>
      <w:r w:rsidR="002836A7" w:rsidRPr="00B954B8">
        <w:rPr>
          <w:iCs/>
          <w:noProof/>
          <w:szCs w:val="22"/>
          <w:lang w:val="sr-Latn-ME"/>
        </w:rPr>
        <w:t xml:space="preserve">(uz istovremenu dodatnu terapiju ukoliko je neophodna prema mišljenju </w:t>
      </w:r>
      <w:r w:rsidRPr="00B954B8">
        <w:rPr>
          <w:iCs/>
          <w:noProof/>
          <w:szCs w:val="22"/>
          <w:lang w:val="sr-Latn-ME"/>
        </w:rPr>
        <w:t>ljekar</w:t>
      </w:r>
      <w:r w:rsidR="002836A7" w:rsidRPr="00B954B8">
        <w:rPr>
          <w:iCs/>
          <w:noProof/>
          <w:szCs w:val="22"/>
          <w:lang w:val="sr-Latn-ME"/>
        </w:rPr>
        <w:t>a)</w:t>
      </w:r>
      <w:r w:rsidR="00F5018D" w:rsidRPr="00B954B8">
        <w:rPr>
          <w:i/>
          <w:noProof/>
          <w:szCs w:val="22"/>
          <w:lang w:val="sr-Latn-ME"/>
        </w:rPr>
        <w:t xml:space="preserve">, </w:t>
      </w:r>
      <w:r w:rsidR="00F5018D" w:rsidRPr="00B954B8">
        <w:rPr>
          <w:noProof/>
          <w:szCs w:val="22"/>
          <w:lang w:val="sr-Latn-ME"/>
        </w:rPr>
        <w:t xml:space="preserve">kao i </w:t>
      </w:r>
      <w:r w:rsidR="00D30DEA" w:rsidRPr="00B954B8">
        <w:rPr>
          <w:noProof/>
          <w:szCs w:val="22"/>
          <w:lang w:val="sr-Latn-ME"/>
        </w:rPr>
        <w:t>za preoperativni i postoperativni tretman</w:t>
      </w:r>
      <w:r w:rsidR="00F5018D" w:rsidRPr="00B954B8">
        <w:rPr>
          <w:noProof/>
          <w:szCs w:val="22"/>
          <w:lang w:val="sr-Latn-ME"/>
        </w:rPr>
        <w:t xml:space="preserve"> vagine.</w:t>
      </w:r>
      <w:r w:rsidR="00781A14" w:rsidRPr="00B954B8">
        <w:rPr>
          <w:noProof/>
          <w:szCs w:val="22"/>
          <w:lang w:val="sr-Latn-ME"/>
        </w:rPr>
        <w:t xml:space="preserve">  </w:t>
      </w:r>
    </w:p>
    <w:p w14:paraId="4967D870" w14:textId="31586DB8" w:rsidR="00781A14" w:rsidRPr="00B954B8" w:rsidRDefault="00781A14" w:rsidP="008052CD">
      <w:pPr>
        <w:tabs>
          <w:tab w:val="clear" w:pos="284"/>
          <w:tab w:val="left" w:pos="1080"/>
        </w:tabs>
        <w:rPr>
          <w:noProof/>
          <w:szCs w:val="22"/>
          <w:lang w:val="sr-Latn-ME"/>
        </w:rPr>
      </w:pPr>
    </w:p>
    <w:p w14:paraId="41208359" w14:textId="25DDA58C" w:rsidR="00F5018D" w:rsidRPr="00B954B8" w:rsidRDefault="00781A14" w:rsidP="008052CD">
      <w:pPr>
        <w:tabs>
          <w:tab w:val="clear" w:pos="284"/>
          <w:tab w:val="left" w:pos="1080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Vagitorije su čepići za stavljanje u vaginu. Poslije stavljanja u vaginu, aktivna supstanca se polako topi. </w:t>
      </w:r>
    </w:p>
    <w:p w14:paraId="175BB44B" w14:textId="77777777" w:rsidR="00F5018D" w:rsidRPr="00B954B8" w:rsidRDefault="00EA07D0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Povidon</w:t>
      </w:r>
      <w:r w:rsidR="00D30DEA" w:rsidRPr="00B954B8">
        <w:rPr>
          <w:noProof/>
          <w:szCs w:val="22"/>
          <w:lang w:val="sr-Latn-ME"/>
        </w:rPr>
        <w:t xml:space="preserve"> </w:t>
      </w:r>
      <w:r w:rsidRPr="00B954B8">
        <w:rPr>
          <w:noProof/>
          <w:szCs w:val="22"/>
          <w:lang w:val="sr-Latn-ME"/>
        </w:rPr>
        <w:t>jod</w:t>
      </w:r>
      <w:r w:rsidR="00D30DEA" w:rsidRPr="00B954B8">
        <w:rPr>
          <w:noProof/>
          <w:szCs w:val="22"/>
          <w:lang w:val="sr-Latn-ME"/>
        </w:rPr>
        <w:t xml:space="preserve"> HF</w:t>
      </w:r>
      <w:r w:rsidRPr="00B954B8">
        <w:rPr>
          <w:noProof/>
          <w:szCs w:val="22"/>
          <w:lang w:val="sr-Latn-ME"/>
        </w:rPr>
        <w:t xml:space="preserve"> vagitorije omogućavaju brzo uspostavljanje prirodne vaginalne flore. Simptomi kao što su peckanje i svrab brzo prestaju.</w:t>
      </w:r>
    </w:p>
    <w:p w14:paraId="3420553F" w14:textId="3182C5F4" w:rsidR="00F5018D" w:rsidRPr="00B954B8" w:rsidRDefault="00EA07D0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Zbog načina d</w:t>
      </w:r>
      <w:r w:rsidR="00BD2A59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 xml:space="preserve">elovanja ne treba </w:t>
      </w:r>
      <w:r w:rsidR="003C2297" w:rsidRPr="00B954B8">
        <w:rPr>
          <w:noProof/>
          <w:szCs w:val="22"/>
          <w:lang w:val="sr-Latn-ME"/>
        </w:rPr>
        <w:t xml:space="preserve">imati bojazan </w:t>
      </w:r>
      <w:r w:rsidRPr="00B954B8">
        <w:rPr>
          <w:noProof/>
          <w:szCs w:val="22"/>
          <w:lang w:val="sr-Latn-ME"/>
        </w:rPr>
        <w:t xml:space="preserve">od </w:t>
      </w:r>
      <w:r w:rsidR="003C2297" w:rsidRPr="00B954B8">
        <w:rPr>
          <w:noProof/>
          <w:szCs w:val="22"/>
          <w:lang w:val="sr-Latn-ME"/>
        </w:rPr>
        <w:t xml:space="preserve">razvoja </w:t>
      </w:r>
      <w:r w:rsidRPr="00B954B8">
        <w:rPr>
          <w:noProof/>
          <w:szCs w:val="22"/>
          <w:lang w:val="sr-Latn-ME"/>
        </w:rPr>
        <w:t>rezistencije</w:t>
      </w:r>
      <w:r w:rsidR="00767CC9" w:rsidRPr="00B954B8">
        <w:rPr>
          <w:noProof/>
          <w:szCs w:val="22"/>
          <w:lang w:val="sr-Latn-ME"/>
        </w:rPr>
        <w:t xml:space="preserve"> (otpornost uzročnika infekcije)</w:t>
      </w:r>
      <w:r w:rsidRPr="00B954B8">
        <w:rPr>
          <w:noProof/>
          <w:szCs w:val="22"/>
          <w:lang w:val="sr-Latn-ME"/>
        </w:rPr>
        <w:t xml:space="preserve">, kao ni od stvaranja sekundarne rezistencije kod dugotrajne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>e</w:t>
      </w:r>
      <w:r w:rsidR="00767CC9" w:rsidRPr="00B954B8">
        <w:rPr>
          <w:noProof/>
          <w:szCs w:val="22"/>
          <w:lang w:val="sr-Latn-ME"/>
        </w:rPr>
        <w:t xml:space="preserve"> </w:t>
      </w:r>
      <w:r w:rsidR="00D30DEA" w:rsidRPr="00B954B8">
        <w:rPr>
          <w:noProof/>
          <w:szCs w:val="22"/>
          <w:lang w:val="sr-Latn-ME"/>
        </w:rPr>
        <w:t>povidon</w:t>
      </w:r>
      <w:r w:rsidR="00542E9A" w:rsidRPr="00B954B8">
        <w:rPr>
          <w:noProof/>
          <w:szCs w:val="22"/>
          <w:lang w:val="sr-Latn-ME"/>
        </w:rPr>
        <w:t>-</w:t>
      </w:r>
      <w:r w:rsidR="00767CC9" w:rsidRPr="00B954B8">
        <w:rPr>
          <w:noProof/>
          <w:szCs w:val="22"/>
          <w:lang w:val="sr-Latn-ME"/>
        </w:rPr>
        <w:t>joda</w:t>
      </w:r>
      <w:r w:rsidRPr="00B954B8">
        <w:rPr>
          <w:noProof/>
          <w:szCs w:val="22"/>
          <w:lang w:val="sr-Latn-ME"/>
        </w:rPr>
        <w:t>.</w:t>
      </w:r>
    </w:p>
    <w:p w14:paraId="57732DF9" w14:textId="55E46D03" w:rsidR="00F5018D" w:rsidRPr="00B954B8" w:rsidRDefault="00287DD2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Jod se tokom procesa djelovanja obezboji, tako da </w:t>
      </w:r>
      <w:r w:rsidR="00BB2F12" w:rsidRPr="00B954B8">
        <w:rPr>
          <w:noProof/>
          <w:szCs w:val="22"/>
          <w:lang w:val="sr-Latn-ME"/>
        </w:rPr>
        <w:t>intenzitet</w:t>
      </w:r>
      <w:r w:rsidRPr="00B954B8">
        <w:rPr>
          <w:noProof/>
          <w:szCs w:val="22"/>
          <w:lang w:val="sr-Latn-ME"/>
        </w:rPr>
        <w:t xml:space="preserve"> smeđe boje ukazuje na njegovu učinkovitost. Ako dođe do promjene boje, potrebno je </w:t>
      </w:r>
      <w:r w:rsidR="000B6746" w:rsidRPr="00B954B8">
        <w:rPr>
          <w:noProof/>
          <w:szCs w:val="22"/>
          <w:lang w:val="sr-Latn-ME"/>
        </w:rPr>
        <w:t xml:space="preserve">korigovati doziranje u dogovoru sa ljekarom. </w:t>
      </w:r>
      <w:r w:rsidR="00EA07D0" w:rsidRPr="00B954B8">
        <w:rPr>
          <w:noProof/>
          <w:szCs w:val="22"/>
          <w:lang w:val="sr-Latn-ME"/>
        </w:rPr>
        <w:t>Povidon</w:t>
      </w:r>
      <w:r w:rsidR="00D30DEA" w:rsidRPr="00B954B8">
        <w:rPr>
          <w:noProof/>
          <w:szCs w:val="22"/>
          <w:lang w:val="sr-Latn-ME"/>
        </w:rPr>
        <w:t xml:space="preserve"> </w:t>
      </w:r>
      <w:r w:rsidR="00EA07D0" w:rsidRPr="00B954B8">
        <w:rPr>
          <w:noProof/>
          <w:szCs w:val="22"/>
          <w:lang w:val="sr-Latn-ME"/>
        </w:rPr>
        <w:t>jod je rastvorljiv u vodi i lako se skida pranjem</w:t>
      </w:r>
      <w:r w:rsidR="00F5018D" w:rsidRPr="00B954B8">
        <w:rPr>
          <w:noProof/>
          <w:szCs w:val="22"/>
          <w:lang w:val="sr-Latn-ME"/>
        </w:rPr>
        <w:t>.</w:t>
      </w:r>
    </w:p>
    <w:p w14:paraId="59C069E1" w14:textId="28C351A3" w:rsidR="00781A14" w:rsidRPr="00B954B8" w:rsidRDefault="00781A14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681F9FBF" w14:textId="3ADCAEA6" w:rsidR="00781A14" w:rsidRPr="00B954B8" w:rsidRDefault="00781A14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Lijek Povidon jod HF, vagitori</w:t>
      </w:r>
      <w:r w:rsidR="009218C4" w:rsidRPr="00B954B8">
        <w:rPr>
          <w:noProof/>
          <w:szCs w:val="22"/>
          <w:lang w:val="sr-Latn-ME"/>
        </w:rPr>
        <w:t>je se koristi kod odraslih i adolescentkinja</w:t>
      </w:r>
      <w:r w:rsidRPr="00B954B8">
        <w:rPr>
          <w:noProof/>
          <w:szCs w:val="22"/>
          <w:lang w:val="sr-Latn-ME"/>
        </w:rPr>
        <w:t xml:space="preserve"> poslije prvog menstrualnog ciklusa. </w:t>
      </w:r>
    </w:p>
    <w:p w14:paraId="5E71FE15" w14:textId="5299D9C9" w:rsidR="00781A14" w:rsidRPr="00B954B8" w:rsidRDefault="00781A14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Ako se Vaše tegobe pogoršaju ili poslije 2-5 dana ne dođe do poboljšanja, potrebno je da se obratite ljekaru. </w:t>
      </w:r>
    </w:p>
    <w:p w14:paraId="78B78C5C" w14:textId="77777777" w:rsidR="00047038" w:rsidRPr="00B954B8" w:rsidRDefault="00047038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2BFA49E2" w14:textId="77777777" w:rsidR="00E07311" w:rsidRPr="00B954B8" w:rsidRDefault="00E07311" w:rsidP="00E07311">
      <w:pPr>
        <w:pStyle w:val="NASLOV123"/>
        <w:spacing w:before="0" w:after="0"/>
        <w:jc w:val="both"/>
        <w:rPr>
          <w:caps/>
          <w:noProof/>
          <w:lang w:val="sr-Latn-ME"/>
        </w:rPr>
      </w:pPr>
      <w:r w:rsidRPr="00B954B8">
        <w:rPr>
          <w:noProof/>
          <w:lang w:val="sr-Latn-ME"/>
        </w:rPr>
        <w:t xml:space="preserve">2. ŠTA TREBA DA ZNATE PRIJE NEGO ŠTO UZMETE LIJEK </w:t>
      </w:r>
      <w:r w:rsidRPr="00B954B8">
        <w:rPr>
          <w:bCs w:val="0"/>
          <w:noProof/>
          <w:lang w:val="sr-Latn-ME"/>
        </w:rPr>
        <w:t>POVIDON JOD HF</w:t>
      </w:r>
    </w:p>
    <w:p w14:paraId="670EF47D" w14:textId="77777777" w:rsidR="008052CD" w:rsidRPr="00B954B8" w:rsidRDefault="008052CD" w:rsidP="008052CD">
      <w:pPr>
        <w:tabs>
          <w:tab w:val="clear" w:pos="284"/>
        </w:tabs>
        <w:rPr>
          <w:b/>
          <w:bCs/>
          <w:noProof/>
          <w:szCs w:val="22"/>
          <w:lang w:val="sr-Latn-ME"/>
        </w:rPr>
      </w:pPr>
    </w:p>
    <w:p w14:paraId="5EEA2C71" w14:textId="77777777" w:rsidR="00480413" w:rsidRPr="00B954B8" w:rsidRDefault="00480413" w:rsidP="00480413">
      <w:pPr>
        <w:rPr>
          <w:b/>
          <w:i/>
          <w:noProof/>
          <w:szCs w:val="22"/>
          <w:lang w:val="sr-Latn-ME"/>
        </w:rPr>
      </w:pPr>
      <w:r w:rsidRPr="00B954B8">
        <w:rPr>
          <w:b/>
          <w:bCs/>
          <w:noProof/>
          <w:szCs w:val="22"/>
          <w:lang w:val="sr-Latn-ME"/>
        </w:rPr>
        <w:t xml:space="preserve">Lijek </w:t>
      </w:r>
      <w:r w:rsidRPr="00B954B8">
        <w:rPr>
          <w:b/>
          <w:noProof/>
          <w:szCs w:val="22"/>
          <w:lang w:val="sr-Latn-ME"/>
        </w:rPr>
        <w:t>Povidon jod HF</w:t>
      </w:r>
      <w:r w:rsidRPr="00B954B8">
        <w:rPr>
          <w:noProof/>
          <w:szCs w:val="22"/>
          <w:lang w:val="sr-Latn-ME"/>
        </w:rPr>
        <w:t xml:space="preserve"> </w:t>
      </w:r>
      <w:r w:rsidRPr="00B954B8">
        <w:rPr>
          <w:b/>
          <w:noProof/>
          <w:szCs w:val="22"/>
          <w:lang w:val="sr-Latn-ME"/>
        </w:rPr>
        <w:t xml:space="preserve">ne smijete </w:t>
      </w:r>
      <w:r w:rsidRPr="00B954B8">
        <w:rPr>
          <w:b/>
          <w:bCs/>
          <w:noProof/>
          <w:szCs w:val="22"/>
          <w:lang w:val="sr-Latn-ME"/>
        </w:rPr>
        <w:t>koristiti</w:t>
      </w:r>
      <w:r w:rsidRPr="00B954B8">
        <w:rPr>
          <w:b/>
          <w:noProof/>
          <w:szCs w:val="22"/>
          <w:lang w:val="sr-Latn-ME"/>
        </w:rPr>
        <w:t>:</w:t>
      </w:r>
    </w:p>
    <w:p w14:paraId="2F7CD3C7" w14:textId="77777777" w:rsidR="00A0423C" w:rsidRPr="00B954B8" w:rsidRDefault="00A0423C" w:rsidP="0097602F">
      <w:pPr>
        <w:pStyle w:val="Regular"/>
        <w:numPr>
          <w:ilvl w:val="0"/>
          <w:numId w:val="23"/>
        </w:numPr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ukoliko znate da imate preosjetljivost na povidon-jod ili na bilo koju od pomoćnih supstanci lijeka (navedenih u dijelu 6),</w:t>
      </w:r>
    </w:p>
    <w:p w14:paraId="62D55288" w14:textId="77777777" w:rsidR="00A0423C" w:rsidRPr="00B954B8" w:rsidRDefault="00A0423C" w:rsidP="0097602F">
      <w:pPr>
        <w:pStyle w:val="Regular"/>
        <w:numPr>
          <w:ilvl w:val="0"/>
          <w:numId w:val="23"/>
        </w:numPr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ukoliko imate hipertireoidizam (pojačana funkcija štitaste žlijezde) ili druge poremećaje štitaste žlijezde,</w:t>
      </w:r>
    </w:p>
    <w:p w14:paraId="08A5D4EB" w14:textId="077E1724" w:rsidR="00D70864" w:rsidRPr="00B954B8" w:rsidRDefault="002B14D8" w:rsidP="0097602F">
      <w:pPr>
        <w:pStyle w:val="Regular"/>
        <w:numPr>
          <w:ilvl w:val="0"/>
          <w:numId w:val="23"/>
        </w:numPr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u</w:t>
      </w:r>
      <w:r w:rsidR="00D70864" w:rsidRPr="00B954B8">
        <w:rPr>
          <w:b w:val="0"/>
          <w:noProof/>
          <w:sz w:val="22"/>
          <w:szCs w:val="22"/>
          <w:lang w:val="sr-Latn-ME"/>
        </w:rPr>
        <w:t xml:space="preserve">koliko imate </w:t>
      </w:r>
      <w:r w:rsidR="00FF0E99" w:rsidRPr="00B954B8">
        <w:rPr>
          <w:b w:val="0"/>
          <w:noProof/>
          <w:sz w:val="22"/>
          <w:szCs w:val="22"/>
          <w:lang w:val="sr-Latn-ME"/>
        </w:rPr>
        <w:t>r</w:t>
      </w:r>
      <w:r w:rsidR="00A0423C" w:rsidRPr="00B954B8">
        <w:rPr>
          <w:b w:val="0"/>
          <w:noProof/>
          <w:sz w:val="22"/>
          <w:szCs w:val="22"/>
          <w:lang w:val="sr-Latn-ME"/>
        </w:rPr>
        <w:t>ij</w:t>
      </w:r>
      <w:r w:rsidR="00FF0E99" w:rsidRPr="00B954B8">
        <w:rPr>
          <w:b w:val="0"/>
          <w:noProof/>
          <w:sz w:val="22"/>
          <w:szCs w:val="22"/>
          <w:lang w:val="sr-Latn-ME"/>
        </w:rPr>
        <w:t xml:space="preserve">etko </w:t>
      </w:r>
      <w:r w:rsidR="00D70864" w:rsidRPr="00B954B8">
        <w:rPr>
          <w:b w:val="0"/>
          <w:noProof/>
          <w:sz w:val="22"/>
          <w:szCs w:val="22"/>
          <w:lang w:val="sr-Latn-ME"/>
        </w:rPr>
        <w:t xml:space="preserve">kožno oboljenje dermatitis herpetiformis – </w:t>
      </w:r>
      <w:r w:rsidR="00D70864" w:rsidRPr="00B954B8">
        <w:rPr>
          <w:b w:val="0"/>
          <w:i/>
          <w:iCs/>
          <w:noProof/>
          <w:sz w:val="22"/>
          <w:szCs w:val="22"/>
          <w:lang w:val="sr-Latn-ME"/>
        </w:rPr>
        <w:t>Duhring</w:t>
      </w:r>
      <w:r w:rsidR="001E5445" w:rsidRPr="00B954B8">
        <w:rPr>
          <w:b w:val="0"/>
          <w:noProof/>
          <w:sz w:val="22"/>
          <w:szCs w:val="22"/>
          <w:lang w:val="sr-Latn-ME"/>
        </w:rPr>
        <w:t>,</w:t>
      </w:r>
    </w:p>
    <w:p w14:paraId="5CE5E34E" w14:textId="1230C723" w:rsidR="00D70864" w:rsidRPr="00B954B8" w:rsidRDefault="002B14D8" w:rsidP="0097602F">
      <w:pPr>
        <w:pStyle w:val="Regular"/>
        <w:numPr>
          <w:ilvl w:val="0"/>
          <w:numId w:val="23"/>
        </w:numPr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p</w:t>
      </w:r>
      <w:r w:rsidR="00D70864" w:rsidRPr="00B954B8">
        <w:rPr>
          <w:b w:val="0"/>
          <w:noProof/>
          <w:sz w:val="22"/>
          <w:szCs w:val="22"/>
          <w:lang w:val="sr-Latn-ME"/>
        </w:rPr>
        <w:t>r</w:t>
      </w:r>
      <w:r w:rsidRPr="00B954B8">
        <w:rPr>
          <w:b w:val="0"/>
          <w:noProof/>
          <w:sz w:val="22"/>
          <w:szCs w:val="22"/>
          <w:lang w:val="sr-Latn-ME"/>
        </w:rPr>
        <w:t>ij</w:t>
      </w:r>
      <w:r w:rsidR="00D70864" w:rsidRPr="00B954B8">
        <w:rPr>
          <w:b w:val="0"/>
          <w:noProof/>
          <w:sz w:val="22"/>
          <w:szCs w:val="22"/>
          <w:lang w:val="sr-Latn-ME"/>
        </w:rPr>
        <w:t xml:space="preserve">e i </w:t>
      </w:r>
      <w:r w:rsidR="001E5445" w:rsidRPr="00B954B8">
        <w:rPr>
          <w:b w:val="0"/>
          <w:noProof/>
          <w:sz w:val="22"/>
          <w:szCs w:val="22"/>
          <w:lang w:val="sr-Latn-ME"/>
        </w:rPr>
        <w:t>nakon prim</w:t>
      </w:r>
      <w:r w:rsidRPr="00B954B8">
        <w:rPr>
          <w:b w:val="0"/>
          <w:noProof/>
          <w:sz w:val="22"/>
          <w:szCs w:val="22"/>
          <w:lang w:val="sr-Latn-ME"/>
        </w:rPr>
        <w:t>j</w:t>
      </w:r>
      <w:r w:rsidR="001E5445" w:rsidRPr="00B954B8">
        <w:rPr>
          <w:b w:val="0"/>
          <w:noProof/>
          <w:sz w:val="22"/>
          <w:szCs w:val="22"/>
          <w:lang w:val="sr-Latn-ME"/>
        </w:rPr>
        <w:t>ene radioaktivnog joda (sve do završetka terapije)</w:t>
      </w:r>
      <w:r w:rsidR="00D30DEA" w:rsidRPr="00B954B8">
        <w:rPr>
          <w:b w:val="0"/>
          <w:noProof/>
          <w:sz w:val="22"/>
          <w:szCs w:val="22"/>
          <w:lang w:val="sr-Latn-ME"/>
        </w:rPr>
        <w:t>,</w:t>
      </w:r>
    </w:p>
    <w:p w14:paraId="7A4E206B" w14:textId="44701BC7" w:rsidR="00D30DEA" w:rsidRPr="00B954B8" w:rsidRDefault="002B14D8" w:rsidP="0097602F">
      <w:pPr>
        <w:pStyle w:val="Regular"/>
        <w:numPr>
          <w:ilvl w:val="0"/>
          <w:numId w:val="23"/>
        </w:numPr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p</w:t>
      </w:r>
      <w:r w:rsidR="00D30DEA" w:rsidRPr="00B954B8">
        <w:rPr>
          <w:b w:val="0"/>
          <w:noProof/>
          <w:sz w:val="22"/>
          <w:szCs w:val="22"/>
          <w:lang w:val="sr-Latn-ME"/>
        </w:rPr>
        <w:t>r</w:t>
      </w:r>
      <w:r w:rsidRPr="00B954B8">
        <w:rPr>
          <w:b w:val="0"/>
          <w:noProof/>
          <w:sz w:val="22"/>
          <w:szCs w:val="22"/>
          <w:lang w:val="sr-Latn-ME"/>
        </w:rPr>
        <w:t>ij</w:t>
      </w:r>
      <w:r w:rsidR="00D30DEA" w:rsidRPr="00B954B8">
        <w:rPr>
          <w:b w:val="0"/>
          <w:noProof/>
          <w:sz w:val="22"/>
          <w:szCs w:val="22"/>
          <w:lang w:val="sr-Latn-ME"/>
        </w:rPr>
        <w:t>e</w:t>
      </w:r>
      <w:r w:rsidR="00AC0F53" w:rsidRPr="00B954B8">
        <w:rPr>
          <w:b w:val="0"/>
          <w:noProof/>
          <w:sz w:val="22"/>
          <w:szCs w:val="22"/>
          <w:lang w:val="sr-Latn-ME"/>
        </w:rPr>
        <w:t xml:space="preserve"> i</w:t>
      </w:r>
      <w:r w:rsidR="00D30DEA" w:rsidRPr="00B954B8">
        <w:rPr>
          <w:b w:val="0"/>
          <w:noProof/>
          <w:sz w:val="22"/>
          <w:szCs w:val="22"/>
          <w:lang w:val="sr-Latn-ME"/>
        </w:rPr>
        <w:t xml:space="preserve"> za vr</w:t>
      </w:r>
      <w:r w:rsidRPr="00B954B8">
        <w:rPr>
          <w:b w:val="0"/>
          <w:noProof/>
          <w:sz w:val="22"/>
          <w:szCs w:val="22"/>
          <w:lang w:val="sr-Latn-ME"/>
        </w:rPr>
        <w:t>ij</w:t>
      </w:r>
      <w:r w:rsidR="00D30DEA" w:rsidRPr="00B954B8">
        <w:rPr>
          <w:b w:val="0"/>
          <w:noProof/>
          <w:sz w:val="22"/>
          <w:szCs w:val="22"/>
          <w:lang w:val="sr-Latn-ME"/>
        </w:rPr>
        <w:t>eme radiojodne scintigrafije ili radiojodne terapije karcinoma štitaste žl</w:t>
      </w:r>
      <w:r w:rsidRPr="00B954B8">
        <w:rPr>
          <w:b w:val="0"/>
          <w:noProof/>
          <w:sz w:val="22"/>
          <w:szCs w:val="22"/>
          <w:lang w:val="sr-Latn-ME"/>
        </w:rPr>
        <w:t>ij</w:t>
      </w:r>
      <w:r w:rsidR="00D30DEA" w:rsidRPr="00B954B8">
        <w:rPr>
          <w:b w:val="0"/>
          <w:noProof/>
          <w:sz w:val="22"/>
          <w:szCs w:val="22"/>
          <w:lang w:val="sr-Latn-ME"/>
        </w:rPr>
        <w:t>ezde,</w:t>
      </w:r>
      <w:r w:rsidR="008052CD" w:rsidRPr="00B954B8">
        <w:rPr>
          <w:b w:val="0"/>
          <w:noProof/>
          <w:sz w:val="22"/>
          <w:szCs w:val="22"/>
          <w:lang w:val="sr-Latn-ME"/>
        </w:rPr>
        <w:t xml:space="preserve"> zbog </w:t>
      </w:r>
      <w:r w:rsidR="00AC0F53" w:rsidRPr="00B954B8">
        <w:rPr>
          <w:b w:val="0"/>
          <w:noProof/>
          <w:sz w:val="22"/>
          <w:szCs w:val="22"/>
          <w:lang w:val="sr-Latn-ME"/>
        </w:rPr>
        <w:t>mogućih taloga</w:t>
      </w:r>
      <w:r w:rsidR="008052CD" w:rsidRPr="00B954B8">
        <w:rPr>
          <w:b w:val="0"/>
          <w:noProof/>
          <w:sz w:val="22"/>
          <w:szCs w:val="22"/>
          <w:lang w:val="sr-Latn-ME"/>
        </w:rPr>
        <w:t xml:space="preserve"> joda</w:t>
      </w:r>
      <w:r w:rsidR="00AC0F53" w:rsidRPr="00B954B8">
        <w:rPr>
          <w:b w:val="0"/>
          <w:noProof/>
          <w:sz w:val="22"/>
          <w:szCs w:val="22"/>
          <w:lang w:val="sr-Latn-ME"/>
        </w:rPr>
        <w:t xml:space="preserve"> u štitastoj žl</w:t>
      </w:r>
      <w:r w:rsidRPr="00B954B8">
        <w:rPr>
          <w:b w:val="0"/>
          <w:noProof/>
          <w:sz w:val="22"/>
          <w:szCs w:val="22"/>
          <w:lang w:val="sr-Latn-ME"/>
        </w:rPr>
        <w:t>ij</w:t>
      </w:r>
      <w:r w:rsidR="00AC0F53" w:rsidRPr="00B954B8">
        <w:rPr>
          <w:b w:val="0"/>
          <w:noProof/>
          <w:sz w:val="22"/>
          <w:szCs w:val="22"/>
          <w:lang w:val="sr-Latn-ME"/>
        </w:rPr>
        <w:t>ezdi, koji mogu da utiču na ove procedure</w:t>
      </w:r>
      <w:r w:rsidR="008052CD" w:rsidRPr="00B954B8">
        <w:rPr>
          <w:b w:val="0"/>
          <w:noProof/>
          <w:sz w:val="22"/>
          <w:szCs w:val="22"/>
          <w:lang w:val="sr-Latn-ME"/>
        </w:rPr>
        <w:t xml:space="preserve">. Neophodno je </w:t>
      </w:r>
      <w:r w:rsidR="00B6768A" w:rsidRPr="00B954B8">
        <w:rPr>
          <w:b w:val="0"/>
          <w:noProof/>
          <w:sz w:val="22"/>
          <w:szCs w:val="22"/>
          <w:lang w:val="sr-Latn-ME"/>
        </w:rPr>
        <w:t>da prođe</w:t>
      </w:r>
      <w:r w:rsidR="008052CD" w:rsidRPr="00B954B8">
        <w:rPr>
          <w:b w:val="0"/>
          <w:noProof/>
          <w:sz w:val="22"/>
          <w:szCs w:val="22"/>
          <w:lang w:val="sr-Latn-ME"/>
        </w:rPr>
        <w:t xml:space="preserve"> </w:t>
      </w:r>
      <w:r w:rsidR="008E0FFC" w:rsidRPr="00B954B8">
        <w:rPr>
          <w:b w:val="0"/>
          <w:noProof/>
          <w:sz w:val="22"/>
          <w:szCs w:val="22"/>
          <w:lang w:val="sr-Latn-ME"/>
        </w:rPr>
        <w:t>4</w:t>
      </w:r>
      <w:r w:rsidR="008052CD" w:rsidRPr="00B954B8">
        <w:rPr>
          <w:b w:val="0"/>
          <w:noProof/>
          <w:sz w:val="22"/>
          <w:szCs w:val="22"/>
          <w:lang w:val="sr-Latn-ME"/>
        </w:rPr>
        <w:t xml:space="preserve"> ned</w:t>
      </w:r>
      <w:r w:rsidRPr="00B954B8">
        <w:rPr>
          <w:b w:val="0"/>
          <w:noProof/>
          <w:sz w:val="22"/>
          <w:szCs w:val="22"/>
          <w:lang w:val="sr-Latn-ME"/>
        </w:rPr>
        <w:t>j</w:t>
      </w:r>
      <w:r w:rsidR="008052CD" w:rsidRPr="00B954B8">
        <w:rPr>
          <w:b w:val="0"/>
          <w:noProof/>
          <w:sz w:val="22"/>
          <w:szCs w:val="22"/>
          <w:lang w:val="sr-Latn-ME"/>
        </w:rPr>
        <w:t xml:space="preserve">elje </w:t>
      </w:r>
      <w:r w:rsidR="00B6768A" w:rsidRPr="00B954B8">
        <w:rPr>
          <w:b w:val="0"/>
          <w:noProof/>
          <w:sz w:val="22"/>
          <w:szCs w:val="22"/>
          <w:lang w:val="sr-Latn-ME"/>
        </w:rPr>
        <w:t>između</w:t>
      </w:r>
      <w:r w:rsidR="008052CD" w:rsidRPr="00B954B8">
        <w:rPr>
          <w:b w:val="0"/>
          <w:noProof/>
          <w:sz w:val="22"/>
          <w:szCs w:val="22"/>
          <w:lang w:val="sr-Latn-ME"/>
        </w:rPr>
        <w:t xml:space="preserve"> terapije povidon-jodom</w:t>
      </w:r>
      <w:r w:rsidR="00B6768A" w:rsidRPr="00B954B8">
        <w:rPr>
          <w:b w:val="0"/>
          <w:noProof/>
          <w:sz w:val="22"/>
          <w:szCs w:val="22"/>
          <w:lang w:val="sr-Latn-ME"/>
        </w:rPr>
        <w:t xml:space="preserve"> i</w:t>
      </w:r>
      <w:r w:rsidR="008052CD" w:rsidRPr="00B954B8">
        <w:rPr>
          <w:b w:val="0"/>
          <w:noProof/>
          <w:sz w:val="22"/>
          <w:szCs w:val="22"/>
          <w:lang w:val="sr-Latn-ME"/>
        </w:rPr>
        <w:t xml:space="preserve"> radiojodne scintigrafije ili radiojodne terapije karcinoma štitaste </w:t>
      </w:r>
      <w:r w:rsidRPr="00B954B8">
        <w:rPr>
          <w:b w:val="0"/>
          <w:noProof/>
          <w:sz w:val="22"/>
          <w:szCs w:val="22"/>
          <w:lang w:val="sr-Latn-ME"/>
        </w:rPr>
        <w:t>žlijez</w:t>
      </w:r>
      <w:r w:rsidR="008052CD" w:rsidRPr="00B954B8">
        <w:rPr>
          <w:b w:val="0"/>
          <w:noProof/>
          <w:sz w:val="22"/>
          <w:szCs w:val="22"/>
          <w:lang w:val="sr-Latn-ME"/>
        </w:rPr>
        <w:t>de</w:t>
      </w:r>
      <w:r w:rsidR="00AC0F53" w:rsidRPr="00B954B8">
        <w:rPr>
          <w:b w:val="0"/>
          <w:noProof/>
          <w:sz w:val="22"/>
          <w:szCs w:val="22"/>
          <w:lang w:val="sr-Latn-ME"/>
        </w:rPr>
        <w:t xml:space="preserve"> (</w:t>
      </w:r>
      <w:r w:rsidRPr="00B954B8">
        <w:rPr>
          <w:b w:val="0"/>
          <w:noProof/>
          <w:sz w:val="22"/>
          <w:szCs w:val="22"/>
          <w:lang w:val="sr-Latn-ME"/>
        </w:rPr>
        <w:t>pogledati dio</w:t>
      </w:r>
      <w:r w:rsidR="00AC0F53" w:rsidRPr="00B954B8">
        <w:rPr>
          <w:b w:val="0"/>
          <w:noProof/>
          <w:sz w:val="22"/>
          <w:szCs w:val="22"/>
          <w:lang w:val="sr-Latn-ME"/>
        </w:rPr>
        <w:t xml:space="preserve"> 2 „Upozorenja i m</w:t>
      </w:r>
      <w:r w:rsidRPr="00B954B8">
        <w:rPr>
          <w:b w:val="0"/>
          <w:noProof/>
          <w:sz w:val="22"/>
          <w:szCs w:val="22"/>
          <w:lang w:val="sr-Latn-ME"/>
        </w:rPr>
        <w:t>j</w:t>
      </w:r>
      <w:r w:rsidR="00AC0F53" w:rsidRPr="00B954B8">
        <w:rPr>
          <w:b w:val="0"/>
          <w:noProof/>
          <w:sz w:val="22"/>
          <w:szCs w:val="22"/>
          <w:lang w:val="sr-Latn-ME"/>
        </w:rPr>
        <w:t>ere opreza“),</w:t>
      </w:r>
    </w:p>
    <w:p w14:paraId="223E9718" w14:textId="62257511" w:rsidR="00D30DEA" w:rsidRPr="00B954B8" w:rsidRDefault="002B14D8" w:rsidP="0097602F">
      <w:pPr>
        <w:pStyle w:val="Regular"/>
        <w:numPr>
          <w:ilvl w:val="0"/>
          <w:numId w:val="23"/>
        </w:numPr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t</w:t>
      </w:r>
      <w:r w:rsidR="003B0669" w:rsidRPr="00B954B8">
        <w:rPr>
          <w:b w:val="0"/>
          <w:noProof/>
          <w:sz w:val="22"/>
          <w:szCs w:val="22"/>
          <w:lang w:val="sr-Latn-ME"/>
        </w:rPr>
        <w:t xml:space="preserve">okom istovremene </w:t>
      </w:r>
      <w:r w:rsidRPr="00B954B8">
        <w:rPr>
          <w:b w:val="0"/>
          <w:noProof/>
          <w:sz w:val="22"/>
          <w:szCs w:val="22"/>
          <w:lang w:val="sr-Latn-ME"/>
        </w:rPr>
        <w:t>primjen</w:t>
      </w:r>
      <w:r w:rsidR="003B0669" w:rsidRPr="00B954B8">
        <w:rPr>
          <w:b w:val="0"/>
          <w:noProof/>
          <w:sz w:val="22"/>
          <w:szCs w:val="22"/>
          <w:lang w:val="sr-Latn-ME"/>
        </w:rPr>
        <w:t>e sa preparatima žive</w:t>
      </w:r>
      <w:r w:rsidR="00B6768A" w:rsidRPr="00B954B8">
        <w:rPr>
          <w:b w:val="0"/>
          <w:noProof/>
          <w:sz w:val="22"/>
          <w:szCs w:val="22"/>
          <w:lang w:val="sr-Latn-ME"/>
        </w:rPr>
        <w:t>, jer se stvara jedinjenje koje može da ošteti kožu</w:t>
      </w:r>
      <w:r w:rsidR="003B0669" w:rsidRPr="00B954B8">
        <w:rPr>
          <w:b w:val="0"/>
          <w:noProof/>
          <w:sz w:val="22"/>
          <w:szCs w:val="22"/>
          <w:lang w:val="sr-Latn-ME"/>
        </w:rPr>
        <w:t>.</w:t>
      </w:r>
    </w:p>
    <w:p w14:paraId="56372EB0" w14:textId="77777777" w:rsidR="004D1D48" w:rsidRPr="00B954B8" w:rsidRDefault="004D1D48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1E06EDE8" w14:textId="01D2E09F" w:rsidR="00177D7F" w:rsidRPr="00B954B8" w:rsidRDefault="00177D7F" w:rsidP="008052CD">
      <w:pPr>
        <w:tabs>
          <w:tab w:val="clear" w:pos="284"/>
        </w:tabs>
        <w:rPr>
          <w:b/>
          <w:bCs/>
          <w:noProof/>
          <w:szCs w:val="22"/>
          <w:lang w:val="sr-Latn-ME"/>
        </w:rPr>
      </w:pPr>
      <w:r w:rsidRPr="00B954B8">
        <w:rPr>
          <w:b/>
          <w:bCs/>
          <w:iCs/>
          <w:noProof/>
          <w:szCs w:val="22"/>
          <w:lang w:val="sr-Latn-ME"/>
        </w:rPr>
        <w:t>Upozorenja i m</w:t>
      </w:r>
      <w:r w:rsidR="002B14D8" w:rsidRPr="00B954B8">
        <w:rPr>
          <w:b/>
          <w:bCs/>
          <w:iCs/>
          <w:noProof/>
          <w:szCs w:val="22"/>
          <w:lang w:val="sr-Latn-ME"/>
        </w:rPr>
        <w:t>j</w:t>
      </w:r>
      <w:r w:rsidRPr="00B954B8">
        <w:rPr>
          <w:b/>
          <w:bCs/>
          <w:iCs/>
          <w:noProof/>
          <w:szCs w:val="22"/>
          <w:lang w:val="sr-Latn-ME"/>
        </w:rPr>
        <w:t>ere opreza</w:t>
      </w:r>
    </w:p>
    <w:p w14:paraId="0BE563DB" w14:textId="6DCD9164" w:rsidR="0021358F" w:rsidRPr="00B954B8" w:rsidRDefault="002B14D8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Prije primjen</w:t>
      </w:r>
      <w:r w:rsidR="000B535F" w:rsidRPr="00B954B8">
        <w:rPr>
          <w:noProof/>
          <w:szCs w:val="22"/>
          <w:lang w:val="sr-Latn-ME"/>
        </w:rPr>
        <w:t xml:space="preserve">e </w:t>
      </w:r>
      <w:r w:rsidR="008052CD" w:rsidRPr="00B954B8">
        <w:rPr>
          <w:noProof/>
          <w:szCs w:val="22"/>
          <w:lang w:val="sr-Latn-ME"/>
        </w:rPr>
        <w:t>l</w:t>
      </w:r>
      <w:r w:rsidRPr="00B954B8">
        <w:rPr>
          <w:noProof/>
          <w:szCs w:val="22"/>
          <w:lang w:val="sr-Latn-ME"/>
        </w:rPr>
        <w:t>ij</w:t>
      </w:r>
      <w:r w:rsidR="008052CD" w:rsidRPr="00B954B8">
        <w:rPr>
          <w:noProof/>
          <w:szCs w:val="22"/>
          <w:lang w:val="sr-Latn-ME"/>
        </w:rPr>
        <w:t xml:space="preserve">eka </w:t>
      </w:r>
      <w:r w:rsidR="000B535F" w:rsidRPr="00B954B8">
        <w:rPr>
          <w:noProof/>
          <w:szCs w:val="22"/>
          <w:lang w:val="sr-Latn-ME"/>
        </w:rPr>
        <w:t>Povidon jod</w:t>
      </w:r>
      <w:r w:rsidR="007C2838" w:rsidRPr="00B954B8">
        <w:rPr>
          <w:noProof/>
          <w:szCs w:val="22"/>
          <w:lang w:val="sr-Latn-ME"/>
        </w:rPr>
        <w:t xml:space="preserve"> HF</w:t>
      </w:r>
      <w:r w:rsidR="00AD15CC" w:rsidRPr="00B954B8">
        <w:rPr>
          <w:noProof/>
          <w:szCs w:val="22"/>
          <w:lang w:val="sr-Latn-ME"/>
        </w:rPr>
        <w:t>,</w:t>
      </w:r>
      <w:r w:rsidR="000B535F" w:rsidRPr="00B954B8">
        <w:rPr>
          <w:noProof/>
          <w:szCs w:val="22"/>
          <w:lang w:val="sr-Latn-ME"/>
        </w:rPr>
        <w:t xml:space="preserve"> vagitorija konsultujte se sa Vašim </w:t>
      </w:r>
      <w:r w:rsidRPr="00B954B8">
        <w:rPr>
          <w:noProof/>
          <w:szCs w:val="22"/>
          <w:lang w:val="sr-Latn-ME"/>
        </w:rPr>
        <w:t>ljekar</w:t>
      </w:r>
      <w:r w:rsidR="000B535F" w:rsidRPr="00B954B8">
        <w:rPr>
          <w:noProof/>
          <w:szCs w:val="22"/>
          <w:lang w:val="sr-Latn-ME"/>
        </w:rPr>
        <w:t>om ili farmaceutom.</w:t>
      </w:r>
    </w:p>
    <w:p w14:paraId="024F8951" w14:textId="712AA83A" w:rsidR="00BB2F12" w:rsidRPr="00B954B8" w:rsidRDefault="00BB2F12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6DDAF127" w14:textId="77777777" w:rsidR="00BB2F12" w:rsidRPr="00B954B8" w:rsidRDefault="00BB2F12" w:rsidP="00BB2F12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Recite Vašem ljekaru ukoliko:</w:t>
      </w:r>
    </w:p>
    <w:p w14:paraId="03625796" w14:textId="5D52B782" w:rsidR="00BB2F12" w:rsidRPr="00B954B8" w:rsidRDefault="00BB2F12" w:rsidP="00F46ED7">
      <w:pPr>
        <w:numPr>
          <w:ilvl w:val="0"/>
          <w:numId w:val="26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imate oboljenje bubrega (zbog njegove potencijalne opasnosti od metaboličke acidoze i nefrotoksičnosti);</w:t>
      </w:r>
    </w:p>
    <w:p w14:paraId="6EC6D70D" w14:textId="4956E6FF" w:rsidR="00BB2F12" w:rsidRPr="00B954B8" w:rsidRDefault="00BB2F12" w:rsidP="00F46ED7">
      <w:pPr>
        <w:numPr>
          <w:ilvl w:val="0"/>
          <w:numId w:val="26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imate oboljenje jetre;</w:t>
      </w:r>
    </w:p>
    <w:p w14:paraId="5D350B73" w14:textId="6D7BF6C4" w:rsidR="00BB2F12" w:rsidRPr="00B954B8" w:rsidRDefault="00BB2F12" w:rsidP="00F46ED7">
      <w:pPr>
        <w:numPr>
          <w:ilvl w:val="0"/>
          <w:numId w:val="26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ste na terapiji litijumom.</w:t>
      </w:r>
    </w:p>
    <w:p w14:paraId="47B6BBFB" w14:textId="77777777" w:rsidR="00BB2F12" w:rsidRPr="00B954B8" w:rsidRDefault="00BB2F12" w:rsidP="0004040F">
      <w:pPr>
        <w:tabs>
          <w:tab w:val="clear" w:pos="284"/>
        </w:tabs>
        <w:rPr>
          <w:noProof/>
          <w:szCs w:val="22"/>
          <w:lang w:val="sr-Latn-ME"/>
        </w:rPr>
      </w:pPr>
    </w:p>
    <w:p w14:paraId="57053330" w14:textId="77777777" w:rsidR="00BB2F12" w:rsidRPr="00B954B8" w:rsidRDefault="00BB2F12" w:rsidP="00F46ED7">
      <w:pPr>
        <w:numPr>
          <w:ilvl w:val="0"/>
          <w:numId w:val="2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Upotreba povidon joda može dovesti do prolazne promjene boje kože na mjestu primjene izazvane bojom samog lijeka.</w:t>
      </w:r>
    </w:p>
    <w:p w14:paraId="7A348D6A" w14:textId="0991832B" w:rsidR="0021358F" w:rsidRPr="00B954B8" w:rsidRDefault="00BB2F12" w:rsidP="00F46ED7">
      <w:pPr>
        <w:numPr>
          <w:ilvl w:val="0"/>
          <w:numId w:val="2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Ukoliko se jave znaci lokalne intolerancije (iritacija, osjetljivost), terapiju treba prekinuti i konsultovati ljekara, ako je potrebno.</w:t>
      </w:r>
    </w:p>
    <w:p w14:paraId="4D2218F0" w14:textId="61D6EFC5" w:rsidR="003621EB" w:rsidRPr="00B954B8" w:rsidRDefault="003621EB" w:rsidP="008052CD">
      <w:pPr>
        <w:pStyle w:val="ListParagraph"/>
        <w:numPr>
          <w:ilvl w:val="0"/>
          <w:numId w:val="1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Poseban oprez je neophodan kod trudnica i dojilja. U takvim slučajevima neophodna je proc</w:t>
      </w:r>
      <w:r w:rsidR="002B14D8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ena odnosa koristi i rizika, i povidon</w:t>
      </w:r>
      <w:r w:rsidR="00542E9A" w:rsidRPr="00B954B8">
        <w:rPr>
          <w:noProof/>
          <w:szCs w:val="22"/>
          <w:lang w:val="sr-Latn-ME"/>
        </w:rPr>
        <w:t>-</w:t>
      </w:r>
      <w:r w:rsidRPr="00B954B8">
        <w:rPr>
          <w:noProof/>
          <w:szCs w:val="22"/>
          <w:lang w:val="sr-Latn-ME"/>
        </w:rPr>
        <w:t>jod treba davati samo ako je zaista neophodno (vid</w:t>
      </w:r>
      <w:r w:rsidR="00781A14" w:rsidRPr="00B954B8">
        <w:rPr>
          <w:noProof/>
          <w:szCs w:val="22"/>
          <w:lang w:val="sr-Latn-ME"/>
        </w:rPr>
        <w:t>jeti</w:t>
      </w:r>
      <w:r w:rsidRPr="00B954B8">
        <w:rPr>
          <w:noProof/>
          <w:szCs w:val="22"/>
          <w:lang w:val="sr-Latn-ME"/>
        </w:rPr>
        <w:t xml:space="preserve"> </w:t>
      </w:r>
      <w:r w:rsidR="002B14D8" w:rsidRPr="00B954B8">
        <w:rPr>
          <w:noProof/>
          <w:szCs w:val="22"/>
          <w:lang w:val="sr-Latn-ME"/>
        </w:rPr>
        <w:t>dio</w:t>
      </w:r>
      <w:r w:rsidRPr="00B954B8">
        <w:rPr>
          <w:noProof/>
          <w:szCs w:val="22"/>
          <w:lang w:val="sr-Latn-ME"/>
        </w:rPr>
        <w:t xml:space="preserve"> 2 „Trudnoća, dojenje i plodnost“</w:t>
      </w:r>
      <w:r w:rsidR="0017678D" w:rsidRPr="00B954B8">
        <w:rPr>
          <w:noProof/>
          <w:szCs w:val="22"/>
          <w:lang w:val="sr-Latn-ME"/>
        </w:rPr>
        <w:t>)</w:t>
      </w:r>
      <w:r w:rsidRPr="00B954B8">
        <w:rPr>
          <w:noProof/>
          <w:szCs w:val="22"/>
          <w:lang w:val="sr-Latn-ME"/>
        </w:rPr>
        <w:t>.</w:t>
      </w:r>
    </w:p>
    <w:p w14:paraId="30238BBA" w14:textId="159F7EAE" w:rsidR="0021358F" w:rsidRPr="00B954B8" w:rsidRDefault="0021358F" w:rsidP="003621EB">
      <w:pPr>
        <w:pStyle w:val="ListParagraph"/>
        <w:numPr>
          <w:ilvl w:val="0"/>
          <w:numId w:val="1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lastRenderedPageBreak/>
        <w:t>Kod</w:t>
      </w:r>
      <w:r w:rsidR="003621EB" w:rsidRPr="00B954B8">
        <w:rPr>
          <w:noProof/>
          <w:szCs w:val="22"/>
          <w:lang w:val="sr-Latn-ME"/>
        </w:rPr>
        <w:t xml:space="preserve"> latentnog</w:t>
      </w:r>
      <w:r w:rsidRPr="00B954B8">
        <w:rPr>
          <w:noProof/>
          <w:szCs w:val="22"/>
          <w:lang w:val="sr-Latn-ME"/>
        </w:rPr>
        <w:t xml:space="preserve"> oboljenja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 xml:space="preserve">de (naročito kod starijih pacijenata) ili u slučaju gušavosti </w:t>
      </w:r>
      <w:r w:rsidR="003621EB" w:rsidRPr="00B954B8">
        <w:rPr>
          <w:noProof/>
          <w:szCs w:val="22"/>
          <w:lang w:val="sr-Latn-ME"/>
        </w:rPr>
        <w:t xml:space="preserve">ili čvorića na štitastoj </w:t>
      </w:r>
      <w:r w:rsidR="002B14D8" w:rsidRPr="00B954B8">
        <w:rPr>
          <w:noProof/>
          <w:szCs w:val="22"/>
          <w:lang w:val="sr-Latn-ME"/>
        </w:rPr>
        <w:t>žlijez</w:t>
      </w:r>
      <w:r w:rsidR="003621EB" w:rsidRPr="00B954B8">
        <w:rPr>
          <w:noProof/>
          <w:szCs w:val="22"/>
          <w:lang w:val="sr-Latn-ME"/>
        </w:rPr>
        <w:t>di ili posl</w:t>
      </w:r>
      <w:r w:rsidR="00BD2A59" w:rsidRPr="00B954B8">
        <w:rPr>
          <w:noProof/>
          <w:szCs w:val="22"/>
          <w:lang w:val="sr-Latn-ME"/>
        </w:rPr>
        <w:t>ij</w:t>
      </w:r>
      <w:r w:rsidR="003621EB" w:rsidRPr="00B954B8">
        <w:rPr>
          <w:noProof/>
          <w:szCs w:val="22"/>
          <w:lang w:val="sr-Latn-ME"/>
        </w:rPr>
        <w:t xml:space="preserve">e oboljenja štitaste </w:t>
      </w:r>
      <w:r w:rsidR="002B14D8" w:rsidRPr="00B954B8">
        <w:rPr>
          <w:noProof/>
          <w:szCs w:val="22"/>
          <w:lang w:val="sr-Latn-ME"/>
        </w:rPr>
        <w:t>žlijez</w:t>
      </w:r>
      <w:r w:rsidR="003621EB" w:rsidRPr="00B954B8">
        <w:rPr>
          <w:noProof/>
          <w:szCs w:val="22"/>
          <w:lang w:val="sr-Latn-ME"/>
        </w:rPr>
        <w:t xml:space="preserve">de, </w:t>
      </w:r>
      <w:r w:rsidR="00542E9A" w:rsidRPr="00B954B8">
        <w:rPr>
          <w:noProof/>
          <w:szCs w:val="22"/>
          <w:lang w:val="sr-Latn-ME"/>
        </w:rPr>
        <w:t>povidon-</w:t>
      </w:r>
      <w:r w:rsidRPr="00B954B8">
        <w:rPr>
          <w:noProof/>
          <w:szCs w:val="22"/>
          <w:lang w:val="sr-Latn-ME"/>
        </w:rPr>
        <w:t>jod koristiti duže vr</w:t>
      </w:r>
      <w:r w:rsidR="002B14D8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>eme</w:t>
      </w:r>
      <w:r w:rsidR="003621EB" w:rsidRPr="00B954B8">
        <w:rPr>
          <w:noProof/>
          <w:szCs w:val="22"/>
          <w:lang w:val="sr-Latn-ME"/>
        </w:rPr>
        <w:t xml:space="preserve"> (duže od 14 dana) ili na velikim površinama (više od 10% površine t</w:t>
      </w:r>
      <w:r w:rsidR="002B14D8" w:rsidRPr="00B954B8">
        <w:rPr>
          <w:noProof/>
          <w:szCs w:val="22"/>
          <w:lang w:val="sr-Latn-ME"/>
        </w:rPr>
        <w:t>ij</w:t>
      </w:r>
      <w:r w:rsidR="003621EB" w:rsidRPr="00B954B8">
        <w:rPr>
          <w:noProof/>
          <w:szCs w:val="22"/>
          <w:lang w:val="sr-Latn-ME"/>
        </w:rPr>
        <w:t>ela)</w:t>
      </w:r>
      <w:r w:rsidRPr="00B954B8">
        <w:rPr>
          <w:noProof/>
          <w:szCs w:val="22"/>
          <w:lang w:val="sr-Latn-ME"/>
        </w:rPr>
        <w:t xml:space="preserve"> samo nakon stroge </w:t>
      </w:r>
      <w:r w:rsidR="002B14D8" w:rsidRPr="00B954B8">
        <w:rPr>
          <w:noProof/>
          <w:szCs w:val="22"/>
          <w:lang w:val="sr-Latn-ME"/>
        </w:rPr>
        <w:t>ljekar</w:t>
      </w:r>
      <w:r w:rsidRPr="00B954B8">
        <w:rPr>
          <w:noProof/>
          <w:szCs w:val="22"/>
          <w:lang w:val="sr-Latn-ME"/>
        </w:rPr>
        <w:t>ske proc</w:t>
      </w:r>
      <w:r w:rsidR="002B14D8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 xml:space="preserve">ene odnosa korist-rizik, pošto ne može u potpunosti da se isključi prateći ubrzani rad </w:t>
      </w:r>
      <w:r w:rsidR="003621EB" w:rsidRPr="00B954B8">
        <w:rPr>
          <w:noProof/>
          <w:szCs w:val="22"/>
          <w:lang w:val="sr-Latn-ME"/>
        </w:rPr>
        <w:t xml:space="preserve">(hiperfunkcija) </w:t>
      </w:r>
      <w:r w:rsidRPr="00B954B8">
        <w:rPr>
          <w:noProof/>
          <w:szCs w:val="22"/>
          <w:lang w:val="sr-Latn-ME"/>
        </w:rPr>
        <w:t xml:space="preserve">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>de. Takođe nakon ukidanja terapije (do 3 m</w:t>
      </w:r>
      <w:r w:rsidR="002B14D8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 xml:space="preserve">eseca) kod ovih pacijenata treba obratiti pažnju na rane simptome ubrzanog rada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 xml:space="preserve">de i eventualno pratiti rad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>de.</w:t>
      </w:r>
    </w:p>
    <w:p w14:paraId="5EB41E8F" w14:textId="3FC53F2E" w:rsidR="0021358F" w:rsidRPr="00B954B8" w:rsidRDefault="0021358F" w:rsidP="008052CD">
      <w:pPr>
        <w:pStyle w:val="ListParagraph"/>
        <w:numPr>
          <w:ilvl w:val="0"/>
          <w:numId w:val="1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Postoji mogućnost da za vr</w:t>
      </w:r>
      <w:r w:rsidR="002B14D8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 xml:space="preserve">eme terapije </w:t>
      </w:r>
      <w:r w:rsidR="003621EB" w:rsidRPr="00B954B8">
        <w:rPr>
          <w:noProof/>
          <w:szCs w:val="22"/>
          <w:lang w:val="sr-Latn-ME"/>
        </w:rPr>
        <w:t>l</w:t>
      </w:r>
      <w:r w:rsidR="002B14D8" w:rsidRPr="00B954B8">
        <w:rPr>
          <w:noProof/>
          <w:szCs w:val="22"/>
          <w:lang w:val="sr-Latn-ME"/>
        </w:rPr>
        <w:t>ij</w:t>
      </w:r>
      <w:r w:rsidR="003621EB" w:rsidRPr="00B954B8">
        <w:rPr>
          <w:noProof/>
          <w:szCs w:val="22"/>
          <w:lang w:val="sr-Latn-ME"/>
        </w:rPr>
        <w:t>ekom</w:t>
      </w:r>
      <w:r w:rsidRPr="00B954B8">
        <w:rPr>
          <w:noProof/>
          <w:szCs w:val="22"/>
          <w:lang w:val="sr-Latn-ME"/>
        </w:rPr>
        <w:t xml:space="preserve"> Povidon jod HF, vagitorijama bude narušena otpornost istezanja i bezb</w:t>
      </w:r>
      <w:r w:rsidR="002B14D8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ednost kondoma ili vaginalnih dijafragmi.</w:t>
      </w:r>
    </w:p>
    <w:p w14:paraId="0D1B9A2C" w14:textId="7C95D2C8" w:rsidR="007B0358" w:rsidRPr="00B954B8" w:rsidRDefault="007B0358" w:rsidP="007B0358">
      <w:pPr>
        <w:pStyle w:val="ListParagraph"/>
        <w:numPr>
          <w:ilvl w:val="0"/>
          <w:numId w:val="1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Zbog oksidativnog svojstva povidon</w:t>
      </w:r>
      <w:r w:rsidR="00542E9A" w:rsidRPr="00B954B8">
        <w:rPr>
          <w:noProof/>
          <w:szCs w:val="22"/>
          <w:lang w:val="sr-Latn-ME"/>
        </w:rPr>
        <w:t>-</w:t>
      </w:r>
      <w:r w:rsidRPr="00B954B8">
        <w:rPr>
          <w:noProof/>
          <w:szCs w:val="22"/>
          <w:lang w:val="sr-Latn-ME"/>
        </w:rPr>
        <w:t>joda metali mogu da zarđaju, plastika je generalno otporna na povidon</w:t>
      </w:r>
      <w:r w:rsidR="00542E9A" w:rsidRPr="00B954B8">
        <w:rPr>
          <w:noProof/>
          <w:szCs w:val="22"/>
          <w:lang w:val="sr-Latn-ME"/>
        </w:rPr>
        <w:t>-</w:t>
      </w:r>
      <w:r w:rsidRPr="00B954B8">
        <w:rPr>
          <w:noProof/>
          <w:szCs w:val="22"/>
          <w:lang w:val="sr-Latn-ME"/>
        </w:rPr>
        <w:t>jod. Od slučaja do slučaja može se pojaviti obojenje koje obično ponovo nestane.</w:t>
      </w:r>
    </w:p>
    <w:p w14:paraId="76F65223" w14:textId="49F627F8" w:rsidR="007B0358" w:rsidRPr="00B954B8" w:rsidRDefault="007B0358" w:rsidP="007B0358">
      <w:pPr>
        <w:pStyle w:val="ListParagraph"/>
        <w:numPr>
          <w:ilvl w:val="0"/>
          <w:numId w:val="1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Povidon</w:t>
      </w:r>
      <w:r w:rsidR="00542E9A" w:rsidRPr="00B954B8">
        <w:rPr>
          <w:noProof/>
          <w:szCs w:val="22"/>
          <w:lang w:val="sr-Latn-ME"/>
        </w:rPr>
        <w:t>-</w:t>
      </w:r>
      <w:r w:rsidRPr="00B954B8">
        <w:rPr>
          <w:noProof/>
          <w:szCs w:val="22"/>
          <w:lang w:val="sr-Latn-ME"/>
        </w:rPr>
        <w:t>jod može lako da se ukloni toplom vodom i sapunom iz tekstila i drugih materijala. Kod upornih mrlja se uklanja pomoću rastvora amonijaka ili fiksirajuće soli (rastvor natrijum-tiosulfata).</w:t>
      </w:r>
    </w:p>
    <w:p w14:paraId="0D158E86" w14:textId="77777777" w:rsidR="007B0358" w:rsidRPr="00B954B8" w:rsidRDefault="007B0358" w:rsidP="00994F4E">
      <w:pPr>
        <w:pStyle w:val="ListParagraph"/>
        <w:tabs>
          <w:tab w:val="clear" w:pos="284"/>
        </w:tabs>
        <w:ind w:left="0"/>
        <w:rPr>
          <w:noProof/>
          <w:szCs w:val="22"/>
          <w:lang w:val="sr-Latn-ME"/>
        </w:rPr>
      </w:pPr>
    </w:p>
    <w:p w14:paraId="456CA809" w14:textId="77777777" w:rsidR="0021358F" w:rsidRPr="00B954B8" w:rsidRDefault="0021358F" w:rsidP="008052CD">
      <w:pPr>
        <w:pStyle w:val="ListParagraph"/>
        <w:tabs>
          <w:tab w:val="clear" w:pos="284"/>
        </w:tabs>
        <w:ind w:left="0"/>
        <w:rPr>
          <w:i/>
          <w:noProof/>
          <w:szCs w:val="22"/>
          <w:lang w:val="sr-Latn-ME"/>
        </w:rPr>
      </w:pPr>
      <w:r w:rsidRPr="00B954B8">
        <w:rPr>
          <w:i/>
          <w:noProof/>
          <w:szCs w:val="22"/>
          <w:lang w:val="sr-Latn-ME"/>
        </w:rPr>
        <w:t>Uticaj na dijagnostičke preglede</w:t>
      </w:r>
    </w:p>
    <w:p w14:paraId="747747B2" w14:textId="3B84D28A" w:rsidR="0021358F" w:rsidRPr="00B954B8" w:rsidRDefault="0021358F" w:rsidP="008052CD">
      <w:pPr>
        <w:pStyle w:val="ListParagraph"/>
        <w:numPr>
          <w:ilvl w:val="0"/>
          <w:numId w:val="1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Za vr</w:t>
      </w:r>
      <w:r w:rsidR="002B14D8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>eme korišćenja povidon</w:t>
      </w:r>
      <w:r w:rsidR="00542E9A" w:rsidRPr="00B954B8">
        <w:rPr>
          <w:noProof/>
          <w:szCs w:val="22"/>
          <w:lang w:val="sr-Latn-ME"/>
        </w:rPr>
        <w:t>-</w:t>
      </w:r>
      <w:r w:rsidRPr="00B954B8">
        <w:rPr>
          <w:noProof/>
          <w:szCs w:val="22"/>
          <w:lang w:val="sr-Latn-ME"/>
        </w:rPr>
        <w:t xml:space="preserve">joda može da bude smanjena </w:t>
      </w:r>
      <w:r w:rsidR="008D0D2E" w:rsidRPr="00B954B8">
        <w:rPr>
          <w:noProof/>
          <w:szCs w:val="22"/>
          <w:lang w:val="sr-Latn-ME"/>
        </w:rPr>
        <w:t>re</w:t>
      </w:r>
      <w:r w:rsidRPr="00B954B8">
        <w:rPr>
          <w:noProof/>
          <w:szCs w:val="22"/>
          <w:lang w:val="sr-Latn-ME"/>
        </w:rPr>
        <w:t xml:space="preserve">sorpcija joda preko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 xml:space="preserve">de. Ovo može da dovede do smetnji prilikom raznih pregleda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 xml:space="preserve">de i da onemogući planiranu terapiju (radiojodnu terapiju). </w:t>
      </w:r>
      <w:r w:rsidR="00A7163A" w:rsidRPr="00B954B8">
        <w:rPr>
          <w:noProof/>
          <w:szCs w:val="22"/>
          <w:lang w:val="sr-Latn-ME"/>
        </w:rPr>
        <w:t>Zato je neoph</w:t>
      </w:r>
      <w:r w:rsidR="000D2424" w:rsidRPr="00B954B8">
        <w:rPr>
          <w:noProof/>
          <w:szCs w:val="22"/>
          <w:lang w:val="sr-Latn-ME"/>
        </w:rPr>
        <w:t xml:space="preserve">odan prekid u liječenju povidon </w:t>
      </w:r>
      <w:r w:rsidR="00A7163A" w:rsidRPr="00B954B8">
        <w:rPr>
          <w:noProof/>
          <w:szCs w:val="22"/>
          <w:lang w:val="sr-Latn-ME"/>
        </w:rPr>
        <w:t>jodom u trajanju od 4 nedjelje.</w:t>
      </w:r>
    </w:p>
    <w:p w14:paraId="1F065D1F" w14:textId="5CF66882" w:rsidR="0021358F" w:rsidRPr="00B954B8" w:rsidRDefault="0021358F" w:rsidP="008052CD">
      <w:pPr>
        <w:pStyle w:val="ListParagraph"/>
        <w:numPr>
          <w:ilvl w:val="0"/>
          <w:numId w:val="15"/>
        </w:num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Zbog oksidirajućeg dejstva povidon joda, razna laboratorijska ispitivanja mogu da dovedu do lažno pozitivnih rezultata (između ostalog toluidin i gvajak-smola za određivanje hemoglobina ili glukoze u stolici ili urinu)</w:t>
      </w:r>
      <w:r w:rsidR="00781A14" w:rsidRPr="00B954B8">
        <w:rPr>
          <w:noProof/>
          <w:szCs w:val="22"/>
          <w:lang w:val="sr-Latn-ME"/>
        </w:rPr>
        <w:t xml:space="preserve">. </w:t>
      </w:r>
    </w:p>
    <w:p w14:paraId="760DFE54" w14:textId="77777777" w:rsidR="008052CD" w:rsidRPr="00B954B8" w:rsidRDefault="008052CD" w:rsidP="008052CD">
      <w:pPr>
        <w:tabs>
          <w:tab w:val="clear" w:pos="284"/>
        </w:tabs>
        <w:rPr>
          <w:b/>
          <w:noProof/>
          <w:szCs w:val="22"/>
          <w:lang w:val="sr-Latn-ME"/>
        </w:rPr>
      </w:pPr>
    </w:p>
    <w:p w14:paraId="11E2C6B1" w14:textId="2252D45E" w:rsidR="0021358F" w:rsidRPr="00B954B8" w:rsidRDefault="0021358F" w:rsidP="008052CD">
      <w:pPr>
        <w:tabs>
          <w:tab w:val="clear" w:pos="284"/>
        </w:tabs>
        <w:rPr>
          <w:bCs/>
          <w:i/>
          <w:iCs/>
          <w:noProof/>
          <w:szCs w:val="22"/>
          <w:lang w:val="sr-Latn-ME"/>
        </w:rPr>
      </w:pPr>
      <w:r w:rsidRPr="00B954B8">
        <w:rPr>
          <w:bCs/>
          <w:i/>
          <w:iCs/>
          <w:noProof/>
          <w:szCs w:val="22"/>
          <w:lang w:val="sr-Latn-ME"/>
        </w:rPr>
        <w:t>D</w:t>
      </w:r>
      <w:r w:rsidR="008E2543" w:rsidRPr="00B954B8">
        <w:rPr>
          <w:bCs/>
          <w:i/>
          <w:iCs/>
          <w:noProof/>
          <w:szCs w:val="22"/>
          <w:lang w:val="sr-Latn-ME"/>
        </w:rPr>
        <w:t>j</w:t>
      </w:r>
      <w:r w:rsidRPr="00B954B8">
        <w:rPr>
          <w:bCs/>
          <w:i/>
          <w:iCs/>
          <w:noProof/>
          <w:szCs w:val="22"/>
          <w:lang w:val="sr-Latn-ME"/>
        </w:rPr>
        <w:t>eca i adolescenti</w:t>
      </w:r>
    </w:p>
    <w:p w14:paraId="43ED369D" w14:textId="0C30BB0E" w:rsidR="0021358F" w:rsidRPr="00B954B8" w:rsidRDefault="0021358F" w:rsidP="0097602F">
      <w:pPr>
        <w:pStyle w:val="ListParagraph"/>
        <w:numPr>
          <w:ilvl w:val="0"/>
          <w:numId w:val="16"/>
        </w:numPr>
        <w:tabs>
          <w:tab w:val="clear" w:pos="284"/>
        </w:tabs>
        <w:ind w:left="360"/>
        <w:rPr>
          <w:b/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Ne preporučuje se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 xml:space="preserve">a </w:t>
      </w:r>
      <w:r w:rsidR="002B14D8" w:rsidRPr="00B954B8">
        <w:rPr>
          <w:noProof/>
          <w:szCs w:val="22"/>
          <w:lang w:val="sr-Latn-ME"/>
        </w:rPr>
        <w:t xml:space="preserve">prije </w:t>
      </w:r>
      <w:r w:rsidRPr="00B954B8">
        <w:rPr>
          <w:noProof/>
          <w:szCs w:val="22"/>
          <w:lang w:val="sr-Latn-ME"/>
        </w:rPr>
        <w:t>prve menstruacije. Kod d</w:t>
      </w:r>
      <w:r w:rsidR="00D96D58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 xml:space="preserve">ece i adolescenata </w:t>
      </w:r>
      <w:r w:rsidR="002B14D8" w:rsidRPr="00B954B8">
        <w:rPr>
          <w:noProof/>
          <w:szCs w:val="22"/>
          <w:lang w:val="sr-Latn-ME"/>
        </w:rPr>
        <w:t xml:space="preserve">prije </w:t>
      </w:r>
      <w:r w:rsidRPr="00B954B8">
        <w:rPr>
          <w:noProof/>
          <w:szCs w:val="22"/>
          <w:lang w:val="sr-Latn-ME"/>
        </w:rPr>
        <w:t xml:space="preserve">prve menstruacije neophodno je da </w:t>
      </w:r>
      <w:r w:rsidR="002B14D8" w:rsidRPr="00B954B8">
        <w:rPr>
          <w:noProof/>
          <w:szCs w:val="22"/>
          <w:lang w:val="sr-Latn-ME"/>
        </w:rPr>
        <w:t>ljekar</w:t>
      </w:r>
      <w:r w:rsidRPr="00B954B8">
        <w:rPr>
          <w:noProof/>
          <w:szCs w:val="22"/>
          <w:lang w:val="sr-Latn-ME"/>
        </w:rPr>
        <w:t xml:space="preserve"> </w:t>
      </w:r>
      <w:r w:rsidR="002B14D8" w:rsidRPr="00B954B8">
        <w:rPr>
          <w:noProof/>
          <w:szCs w:val="22"/>
          <w:lang w:val="sr-Latn-ME"/>
        </w:rPr>
        <w:t xml:space="preserve">prije </w:t>
      </w:r>
      <w:r w:rsidRPr="00B954B8">
        <w:rPr>
          <w:noProof/>
          <w:szCs w:val="22"/>
          <w:lang w:val="sr-Latn-ME"/>
        </w:rPr>
        <w:t xml:space="preserve">prve terapije sa </w:t>
      </w:r>
      <w:r w:rsidR="008D0D2E" w:rsidRPr="00B954B8">
        <w:rPr>
          <w:noProof/>
          <w:szCs w:val="22"/>
          <w:lang w:val="sr-Latn-ME"/>
        </w:rPr>
        <w:t>l</w:t>
      </w:r>
      <w:r w:rsidR="00D96D58" w:rsidRPr="00B954B8">
        <w:rPr>
          <w:noProof/>
          <w:szCs w:val="22"/>
          <w:lang w:val="sr-Latn-ME"/>
        </w:rPr>
        <w:t>ij</w:t>
      </w:r>
      <w:r w:rsidR="008D0D2E" w:rsidRPr="00B954B8">
        <w:rPr>
          <w:noProof/>
          <w:szCs w:val="22"/>
          <w:lang w:val="sr-Latn-ME"/>
        </w:rPr>
        <w:t xml:space="preserve">ekom </w:t>
      </w:r>
      <w:r w:rsidRPr="00B954B8">
        <w:rPr>
          <w:noProof/>
          <w:szCs w:val="22"/>
          <w:lang w:val="sr-Latn-ME"/>
        </w:rPr>
        <w:t>Povidon jod HF</w:t>
      </w:r>
      <w:r w:rsidR="008D0D2E" w:rsidRPr="00B954B8">
        <w:rPr>
          <w:noProof/>
          <w:szCs w:val="22"/>
          <w:lang w:val="sr-Latn-ME"/>
        </w:rPr>
        <w:t>,</w:t>
      </w:r>
      <w:r w:rsidRPr="00B954B8">
        <w:rPr>
          <w:noProof/>
          <w:szCs w:val="22"/>
          <w:lang w:val="sr-Latn-ME"/>
        </w:rPr>
        <w:t xml:space="preserve"> vagitorij</w:t>
      </w:r>
      <w:r w:rsidR="005B4016" w:rsidRPr="00B954B8">
        <w:rPr>
          <w:noProof/>
          <w:szCs w:val="22"/>
          <w:lang w:val="sr-Latn-ME"/>
        </w:rPr>
        <w:t>e</w:t>
      </w:r>
      <w:r w:rsidRPr="00B954B8">
        <w:rPr>
          <w:noProof/>
          <w:szCs w:val="22"/>
          <w:lang w:val="sr-Latn-ME"/>
        </w:rPr>
        <w:t xml:space="preserve"> pažljivo proc</w:t>
      </w:r>
      <w:r w:rsidR="00D96D58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>eni odnos koristi i rizika l</w:t>
      </w:r>
      <w:r w:rsidR="00D96D58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>eka, jer do sada ne postoji dovoljno iskustava za opštu preporuku ovog oblika l</w:t>
      </w:r>
      <w:r w:rsidR="00D96D58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 xml:space="preserve">eka za ovu starosnu grupu. </w:t>
      </w:r>
    </w:p>
    <w:p w14:paraId="7E54F55B" w14:textId="77777777" w:rsidR="0021358F" w:rsidRPr="00B954B8" w:rsidRDefault="0021358F" w:rsidP="0097602F">
      <w:pPr>
        <w:tabs>
          <w:tab w:val="clear" w:pos="284"/>
        </w:tabs>
        <w:rPr>
          <w:noProof/>
          <w:szCs w:val="22"/>
          <w:lang w:val="sr-Latn-ME"/>
        </w:rPr>
      </w:pPr>
    </w:p>
    <w:p w14:paraId="6F65605C" w14:textId="77777777" w:rsidR="008D758B" w:rsidRPr="00B954B8" w:rsidRDefault="008D758B" w:rsidP="008D758B">
      <w:pPr>
        <w:rPr>
          <w:b/>
          <w:noProof/>
          <w:szCs w:val="22"/>
          <w:lang w:val="sr-Latn-ME"/>
        </w:rPr>
      </w:pPr>
      <w:r w:rsidRPr="00B954B8">
        <w:rPr>
          <w:b/>
          <w:noProof/>
          <w:szCs w:val="22"/>
          <w:lang w:val="sr-Latn-ME"/>
        </w:rPr>
        <w:t>Primjena drugih ljekova</w:t>
      </w:r>
    </w:p>
    <w:p w14:paraId="5207BE86" w14:textId="5EA9DDCF" w:rsidR="003A3993" w:rsidRPr="00B954B8" w:rsidRDefault="003A3993" w:rsidP="003A3993">
      <w:pPr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Obav</w:t>
      </w:r>
      <w:r w:rsidR="008E2543" w:rsidRPr="00B954B8">
        <w:rPr>
          <w:noProof/>
          <w:szCs w:val="22"/>
          <w:lang w:val="sr-Latn-ME"/>
        </w:rPr>
        <w:t>i</w:t>
      </w:r>
      <w:r w:rsidRPr="00B954B8">
        <w:rPr>
          <w:noProof/>
          <w:szCs w:val="22"/>
          <w:lang w:val="sr-Latn-ME"/>
        </w:rPr>
        <w:t>jestite Vašeg ljekara ili farmaceuta ukoliko uzimate, donedavno ste uzimali ili ćete možda uzimati bilo koje druge ljekove, uključujući i one koji se mogu nabaviti bez ljekarskog recepta.</w:t>
      </w:r>
    </w:p>
    <w:p w14:paraId="66C01599" w14:textId="77777777" w:rsidR="003E70FC" w:rsidRPr="00B954B8" w:rsidRDefault="003E70FC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3C2966A" w14:textId="4400C268" w:rsidR="00C464A6" w:rsidRPr="00B954B8" w:rsidRDefault="00F74B06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Treba izb</w:t>
      </w:r>
      <w:r w:rsidR="003A3993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 xml:space="preserve">egavati istovremenu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>u povidon-joda i vodonik-peroksida, sredstava za čišćenje rana na bazi enzima ili onih koja sadrže srebro, taurolidin</w:t>
      </w:r>
      <w:r w:rsidR="007B0358" w:rsidRPr="00B954B8">
        <w:rPr>
          <w:noProof/>
          <w:szCs w:val="22"/>
          <w:lang w:val="sr-Latn-ME"/>
        </w:rPr>
        <w:t>,</w:t>
      </w:r>
      <w:r w:rsidRPr="00B954B8">
        <w:rPr>
          <w:noProof/>
          <w:szCs w:val="22"/>
          <w:lang w:val="sr-Latn-ME"/>
        </w:rPr>
        <w:t xml:space="preserve"> kao i antiseptike, jer dolazi do međusobnog slabljenja dejstva.</w:t>
      </w:r>
    </w:p>
    <w:p w14:paraId="5CBD26D9" w14:textId="77777777" w:rsidR="00C464A6" w:rsidRPr="00B954B8" w:rsidRDefault="00C464A6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2EB6FDF" w14:textId="6F413B78" w:rsidR="00F74B06" w:rsidRPr="00B954B8" w:rsidRDefault="00C464A6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Lijek Povidon jod HF ne smije se primijeniti istovremeno ili neposredno poslije primjene sredstava za dezinfekciju koja sadrže živu, jer može doći do pojave hemijskih opekotina</w:t>
      </w:r>
      <w:r w:rsidR="006E601A" w:rsidRPr="00B954B8">
        <w:rPr>
          <w:noProof/>
          <w:szCs w:val="22"/>
          <w:lang w:val="sr-Latn-ME"/>
        </w:rPr>
        <w:t xml:space="preserve"> usljed nastanka jedinjenja živinog jodida</w:t>
      </w:r>
      <w:r w:rsidRPr="00B954B8">
        <w:rPr>
          <w:noProof/>
          <w:szCs w:val="22"/>
          <w:lang w:val="sr-Latn-ME"/>
        </w:rPr>
        <w:t xml:space="preserve"> (pogledati dio 2., podnaslov '',,Lijek Povidon jod HF ne smijete koristiti'').</w:t>
      </w:r>
    </w:p>
    <w:p w14:paraId="3C82BBE3" w14:textId="77777777" w:rsidR="00C464A6" w:rsidRPr="00B954B8" w:rsidRDefault="00C464A6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4D2FAF87" w14:textId="4369DC72" w:rsidR="00F74B06" w:rsidRPr="00B954B8" w:rsidRDefault="00F74B06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Izb</w:t>
      </w:r>
      <w:r w:rsidR="003A3993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 xml:space="preserve">egavati istovremenu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>u sa taurolidinom</w:t>
      </w:r>
      <w:r w:rsidR="008D0D2E" w:rsidRPr="00B954B8">
        <w:rPr>
          <w:noProof/>
          <w:szCs w:val="22"/>
          <w:lang w:val="sr-Latn-ME"/>
        </w:rPr>
        <w:t xml:space="preserve"> (hemoterapeutik koji d</w:t>
      </w:r>
      <w:r w:rsidR="003A3993" w:rsidRPr="00B954B8">
        <w:rPr>
          <w:noProof/>
          <w:szCs w:val="22"/>
          <w:lang w:val="sr-Latn-ME"/>
        </w:rPr>
        <w:t>j</w:t>
      </w:r>
      <w:r w:rsidR="008D0D2E" w:rsidRPr="00B954B8">
        <w:rPr>
          <w:noProof/>
          <w:szCs w:val="22"/>
          <w:lang w:val="sr-Latn-ME"/>
        </w:rPr>
        <w:t>eluje protiv bakterija i gljivica)</w:t>
      </w:r>
      <w:r w:rsidRPr="00B954B8">
        <w:rPr>
          <w:noProof/>
          <w:szCs w:val="22"/>
          <w:lang w:val="sr-Latn-ME"/>
        </w:rPr>
        <w:t>, jer taurolidin može da pređe u mravlju kiselinu koja izaziva intenzivno peckanje.</w:t>
      </w:r>
    </w:p>
    <w:p w14:paraId="396DAF13" w14:textId="77777777" w:rsidR="00F74B06" w:rsidRPr="00B954B8" w:rsidRDefault="00F74B06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3FE24E5C" w14:textId="1586F559" w:rsidR="00346358" w:rsidRPr="00B954B8" w:rsidRDefault="002B14D8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Lijek </w:t>
      </w:r>
      <w:r w:rsidR="00346358" w:rsidRPr="00B954B8">
        <w:rPr>
          <w:noProof/>
          <w:szCs w:val="22"/>
          <w:lang w:val="sr-Latn-ME"/>
        </w:rPr>
        <w:t xml:space="preserve">ne </w:t>
      </w:r>
      <w:r w:rsidRPr="00B954B8">
        <w:rPr>
          <w:noProof/>
          <w:szCs w:val="22"/>
          <w:lang w:val="sr-Latn-ME"/>
        </w:rPr>
        <w:t>primjen</w:t>
      </w:r>
      <w:r w:rsidR="00346358" w:rsidRPr="00B954B8">
        <w:rPr>
          <w:noProof/>
          <w:szCs w:val="22"/>
          <w:lang w:val="sr-Latn-ME"/>
        </w:rPr>
        <w:t>jivati zajedno sa antisepticima na bazi oktenidina, pošto može doći do privremene tamne prebojenosti kože.</w:t>
      </w:r>
    </w:p>
    <w:p w14:paraId="67E4ECD2" w14:textId="77777777" w:rsidR="00F74B06" w:rsidRPr="00B954B8" w:rsidRDefault="00F74B06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545E267B" w14:textId="5EDB3FB8" w:rsidR="00F74B06" w:rsidRPr="00B954B8" w:rsidRDefault="00F74B06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Kompleks povidona i joda d</w:t>
      </w:r>
      <w:r w:rsidR="003A3993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eluje u rasponu pH vr</w:t>
      </w:r>
      <w:r w:rsidR="003A3993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>ednosti od 2,0 do 7,0. Očekivana je reakcija povidon-joda sa b</w:t>
      </w:r>
      <w:r w:rsidR="003A3993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elančevinama i raznim drugim organskim supstancama, kao što su npr. komponente krvi ili gnoja, čime može biti oslabljeno dejstvo; ovo može biti kompenzovano većom dozom povidon-joda.</w:t>
      </w:r>
    </w:p>
    <w:p w14:paraId="3AF70FA1" w14:textId="77777777" w:rsidR="00F74B06" w:rsidRPr="00B954B8" w:rsidRDefault="00F74B06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331F7040" w14:textId="22B2819E" w:rsidR="00F74B06" w:rsidRPr="00B954B8" w:rsidRDefault="00F74B06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Kod pacijenata na terapiji litijumom </w:t>
      </w:r>
      <w:r w:rsidR="00C464A6" w:rsidRPr="00B954B8">
        <w:rPr>
          <w:noProof/>
          <w:szCs w:val="22"/>
          <w:lang w:val="sr-Latn-ME"/>
        </w:rPr>
        <w:t>(lijek koji se koristi u terapiji psihičkih poremećaja)</w:t>
      </w:r>
      <w:r w:rsidR="00DF3BBA" w:rsidRPr="00B954B8">
        <w:rPr>
          <w:noProof/>
          <w:szCs w:val="22"/>
          <w:lang w:val="sr-Latn-ME"/>
        </w:rPr>
        <w:t>,</w:t>
      </w:r>
      <w:r w:rsidR="00C464A6" w:rsidRPr="00B954B8">
        <w:rPr>
          <w:noProof/>
          <w:szCs w:val="22"/>
          <w:lang w:val="sr-Latn-ME"/>
        </w:rPr>
        <w:t xml:space="preserve"> </w:t>
      </w:r>
      <w:r w:rsidRPr="00B954B8">
        <w:rPr>
          <w:noProof/>
          <w:szCs w:val="22"/>
          <w:lang w:val="sr-Latn-ME"/>
        </w:rPr>
        <w:t>izb</w:t>
      </w:r>
      <w:r w:rsidR="003A3993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 xml:space="preserve">egavati dugotrajnu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>u koja može dovesti do povećane količine resorbovanog joda.</w:t>
      </w:r>
    </w:p>
    <w:p w14:paraId="53977D6C" w14:textId="77777777" w:rsidR="005A156A" w:rsidRPr="00B954B8" w:rsidRDefault="005A156A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CEC2FF4" w14:textId="77777777" w:rsidR="00911418" w:rsidRPr="00B954B8" w:rsidRDefault="00911418" w:rsidP="00911418">
      <w:pPr>
        <w:tabs>
          <w:tab w:val="clear" w:pos="284"/>
        </w:tabs>
        <w:jc w:val="left"/>
        <w:rPr>
          <w:b/>
          <w:noProof/>
          <w:szCs w:val="22"/>
          <w:lang w:val="sr-Latn-ME"/>
        </w:rPr>
      </w:pPr>
      <w:r w:rsidRPr="00B954B8">
        <w:rPr>
          <w:b/>
          <w:noProof/>
          <w:szCs w:val="22"/>
          <w:lang w:val="sr-Latn-ME"/>
        </w:rPr>
        <w:t>Plodnost, trudnoća i dojenje</w:t>
      </w:r>
    </w:p>
    <w:p w14:paraId="38FA2BAB" w14:textId="4EE52872" w:rsidR="003E70FC" w:rsidRPr="00B954B8" w:rsidRDefault="002B14D8" w:rsidP="008052CD">
      <w:pPr>
        <w:tabs>
          <w:tab w:val="clear" w:pos="284"/>
        </w:tabs>
        <w:rPr>
          <w:iCs/>
          <w:noProof/>
          <w:szCs w:val="22"/>
          <w:lang w:val="sr-Latn-ME"/>
        </w:rPr>
      </w:pPr>
      <w:r w:rsidRPr="00B954B8">
        <w:rPr>
          <w:iCs/>
          <w:noProof/>
          <w:szCs w:val="22"/>
          <w:lang w:val="sr-Latn-ME"/>
        </w:rPr>
        <w:t xml:space="preserve">Prije </w:t>
      </w:r>
      <w:r w:rsidR="003E70FC" w:rsidRPr="00B954B8">
        <w:rPr>
          <w:iCs/>
          <w:noProof/>
          <w:szCs w:val="22"/>
          <w:lang w:val="sr-Latn-ME"/>
        </w:rPr>
        <w:t>nego što počnete da uzimate neki l</w:t>
      </w:r>
      <w:r w:rsidR="003A3993" w:rsidRPr="00B954B8">
        <w:rPr>
          <w:iCs/>
          <w:noProof/>
          <w:szCs w:val="22"/>
          <w:lang w:val="sr-Latn-ME"/>
        </w:rPr>
        <w:t>ij</w:t>
      </w:r>
      <w:r w:rsidR="003E70FC" w:rsidRPr="00B954B8">
        <w:rPr>
          <w:iCs/>
          <w:noProof/>
          <w:szCs w:val="22"/>
          <w:lang w:val="sr-Latn-ME"/>
        </w:rPr>
        <w:t>ek, posav</w:t>
      </w:r>
      <w:r w:rsidR="003A3993" w:rsidRPr="00B954B8">
        <w:rPr>
          <w:iCs/>
          <w:noProof/>
          <w:szCs w:val="22"/>
          <w:lang w:val="sr-Latn-ME"/>
        </w:rPr>
        <w:t>j</w:t>
      </w:r>
      <w:r w:rsidR="003E70FC" w:rsidRPr="00B954B8">
        <w:rPr>
          <w:iCs/>
          <w:noProof/>
          <w:szCs w:val="22"/>
          <w:lang w:val="sr-Latn-ME"/>
        </w:rPr>
        <w:t xml:space="preserve">etujte se sa svojim </w:t>
      </w:r>
      <w:r w:rsidRPr="00B954B8">
        <w:rPr>
          <w:iCs/>
          <w:noProof/>
          <w:szCs w:val="22"/>
          <w:lang w:val="sr-Latn-ME"/>
        </w:rPr>
        <w:t>ljekar</w:t>
      </w:r>
      <w:r w:rsidR="003E70FC" w:rsidRPr="00B954B8">
        <w:rPr>
          <w:iCs/>
          <w:noProof/>
          <w:szCs w:val="22"/>
          <w:lang w:val="sr-Latn-ME"/>
        </w:rPr>
        <w:t>om ili farmaceutom.</w:t>
      </w:r>
    </w:p>
    <w:p w14:paraId="2F8BFB37" w14:textId="77777777" w:rsidR="00F37A12" w:rsidRPr="00B954B8" w:rsidRDefault="00F37A12" w:rsidP="008052CD">
      <w:pPr>
        <w:pStyle w:val="Regular"/>
        <w:rPr>
          <w:b w:val="0"/>
          <w:i/>
          <w:noProof/>
          <w:sz w:val="22"/>
          <w:szCs w:val="22"/>
          <w:lang w:val="sr-Latn-ME"/>
        </w:rPr>
      </w:pPr>
      <w:r w:rsidRPr="00B954B8">
        <w:rPr>
          <w:b w:val="0"/>
          <w:i/>
          <w:noProof/>
          <w:sz w:val="22"/>
          <w:szCs w:val="22"/>
          <w:lang w:val="sr-Latn-ME"/>
        </w:rPr>
        <w:lastRenderedPageBreak/>
        <w:t>Trudnoća i dojenje</w:t>
      </w:r>
    </w:p>
    <w:p w14:paraId="28313D3B" w14:textId="04F8DF77" w:rsidR="00177D7F" w:rsidRPr="00B954B8" w:rsidRDefault="009D1A4F" w:rsidP="008052CD">
      <w:pPr>
        <w:pStyle w:val="Regular"/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Ako ste trudni ili dojite</w:t>
      </w:r>
      <w:r w:rsidR="00F974CB" w:rsidRPr="00B954B8">
        <w:rPr>
          <w:b w:val="0"/>
          <w:noProof/>
          <w:sz w:val="22"/>
          <w:szCs w:val="22"/>
          <w:lang w:val="sr-Latn-ME"/>
        </w:rPr>
        <w:t xml:space="preserve">, mislite </w:t>
      </w:r>
      <w:r w:rsidRPr="00B954B8">
        <w:rPr>
          <w:b w:val="0"/>
          <w:noProof/>
          <w:sz w:val="22"/>
          <w:szCs w:val="22"/>
          <w:lang w:val="sr-Latn-ME"/>
        </w:rPr>
        <w:t>da ste trudni ili nam</w:t>
      </w:r>
      <w:r w:rsidR="008050D9" w:rsidRPr="00B954B8">
        <w:rPr>
          <w:b w:val="0"/>
          <w:noProof/>
          <w:sz w:val="22"/>
          <w:szCs w:val="22"/>
          <w:lang w:val="sr-Latn-ME"/>
        </w:rPr>
        <w:t>j</w:t>
      </w:r>
      <w:r w:rsidRPr="00B954B8">
        <w:rPr>
          <w:b w:val="0"/>
          <w:noProof/>
          <w:sz w:val="22"/>
          <w:szCs w:val="22"/>
          <w:lang w:val="sr-Latn-ME"/>
        </w:rPr>
        <w:t xml:space="preserve">eravate da ostanete u drugom stanju, </w:t>
      </w:r>
      <w:r w:rsidR="002B14D8" w:rsidRPr="00B954B8">
        <w:rPr>
          <w:b w:val="0"/>
          <w:noProof/>
          <w:sz w:val="22"/>
          <w:szCs w:val="22"/>
          <w:lang w:val="sr-Latn-ME"/>
        </w:rPr>
        <w:t xml:space="preserve">prije </w:t>
      </w:r>
      <w:r w:rsidRPr="00B954B8">
        <w:rPr>
          <w:b w:val="0"/>
          <w:noProof/>
          <w:sz w:val="22"/>
          <w:szCs w:val="22"/>
          <w:lang w:val="sr-Latn-ME"/>
        </w:rPr>
        <w:t>upotrebe ovog l</w:t>
      </w:r>
      <w:r w:rsidR="008050D9" w:rsidRPr="00B954B8">
        <w:rPr>
          <w:b w:val="0"/>
          <w:noProof/>
          <w:sz w:val="22"/>
          <w:szCs w:val="22"/>
          <w:lang w:val="sr-Latn-ME"/>
        </w:rPr>
        <w:t>ij</w:t>
      </w:r>
      <w:r w:rsidRPr="00B954B8">
        <w:rPr>
          <w:b w:val="0"/>
          <w:noProof/>
          <w:sz w:val="22"/>
          <w:szCs w:val="22"/>
          <w:lang w:val="sr-Latn-ME"/>
        </w:rPr>
        <w:t>eka posav</w:t>
      </w:r>
      <w:r w:rsidR="008050D9" w:rsidRPr="00B954B8">
        <w:rPr>
          <w:b w:val="0"/>
          <w:noProof/>
          <w:sz w:val="22"/>
          <w:szCs w:val="22"/>
          <w:lang w:val="sr-Latn-ME"/>
        </w:rPr>
        <w:t>j</w:t>
      </w:r>
      <w:r w:rsidRPr="00B954B8">
        <w:rPr>
          <w:b w:val="0"/>
          <w:noProof/>
          <w:sz w:val="22"/>
          <w:szCs w:val="22"/>
          <w:lang w:val="sr-Latn-ME"/>
        </w:rPr>
        <w:t xml:space="preserve">etujte se sa svojim </w:t>
      </w:r>
      <w:r w:rsidR="002B14D8" w:rsidRPr="00B954B8">
        <w:rPr>
          <w:b w:val="0"/>
          <w:noProof/>
          <w:sz w:val="22"/>
          <w:szCs w:val="22"/>
          <w:lang w:val="sr-Latn-ME"/>
        </w:rPr>
        <w:t>ljekar</w:t>
      </w:r>
      <w:r w:rsidRPr="00B954B8">
        <w:rPr>
          <w:b w:val="0"/>
          <w:noProof/>
          <w:sz w:val="22"/>
          <w:szCs w:val="22"/>
          <w:lang w:val="sr-Latn-ME"/>
        </w:rPr>
        <w:t>om.</w:t>
      </w:r>
    </w:p>
    <w:p w14:paraId="0406C885" w14:textId="77777777" w:rsidR="008D0D2E" w:rsidRPr="00B954B8" w:rsidRDefault="008D0D2E" w:rsidP="008052CD">
      <w:pPr>
        <w:pStyle w:val="Regular"/>
        <w:rPr>
          <w:b w:val="0"/>
          <w:noProof/>
          <w:sz w:val="22"/>
          <w:szCs w:val="22"/>
          <w:lang w:val="sr-Latn-ME"/>
        </w:rPr>
      </w:pPr>
    </w:p>
    <w:p w14:paraId="2F6593C0" w14:textId="72EF49E8" w:rsidR="00F37A12" w:rsidRPr="00B954B8" w:rsidRDefault="002B14D8" w:rsidP="008052CD">
      <w:pPr>
        <w:pStyle w:val="Regular"/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Primjen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a </w:t>
      </w:r>
      <w:r w:rsidR="008D0D2E" w:rsidRPr="00B954B8">
        <w:rPr>
          <w:b w:val="0"/>
          <w:noProof/>
          <w:sz w:val="22"/>
          <w:szCs w:val="22"/>
          <w:lang w:val="sr-Latn-ME"/>
        </w:rPr>
        <w:t>l</w:t>
      </w:r>
      <w:r w:rsidR="008050D9" w:rsidRPr="00B954B8">
        <w:rPr>
          <w:b w:val="0"/>
          <w:noProof/>
          <w:sz w:val="22"/>
          <w:szCs w:val="22"/>
          <w:lang w:val="sr-Latn-ME"/>
        </w:rPr>
        <w:t>ij</w:t>
      </w:r>
      <w:r w:rsidR="008D0D2E" w:rsidRPr="00B954B8">
        <w:rPr>
          <w:b w:val="0"/>
          <w:noProof/>
          <w:sz w:val="22"/>
          <w:szCs w:val="22"/>
          <w:lang w:val="sr-Latn-ME"/>
        </w:rPr>
        <w:t xml:space="preserve">eka </w:t>
      </w:r>
      <w:r w:rsidR="00580827" w:rsidRPr="00B954B8">
        <w:rPr>
          <w:b w:val="0"/>
          <w:noProof/>
          <w:sz w:val="22"/>
          <w:szCs w:val="22"/>
          <w:lang w:val="sr-Latn-ME"/>
        </w:rPr>
        <w:t xml:space="preserve">Povidon jod HF, vagitorija </w:t>
      </w:r>
      <w:r w:rsidR="009C3366" w:rsidRPr="00B954B8">
        <w:rPr>
          <w:b w:val="0"/>
          <w:noProof/>
          <w:sz w:val="22"/>
          <w:szCs w:val="22"/>
          <w:lang w:val="sr-Latn-ME"/>
        </w:rPr>
        <w:t>kod trudnica ili za vr</w:t>
      </w:r>
      <w:r w:rsidR="008050D9" w:rsidRPr="00B954B8">
        <w:rPr>
          <w:b w:val="0"/>
          <w:noProof/>
          <w:sz w:val="22"/>
          <w:szCs w:val="22"/>
          <w:lang w:val="sr-Latn-ME"/>
        </w:rPr>
        <w:t>ij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eme dojenja </w:t>
      </w:r>
      <w:r w:rsidR="00580827" w:rsidRPr="00B954B8">
        <w:rPr>
          <w:b w:val="0"/>
          <w:noProof/>
          <w:sz w:val="22"/>
          <w:szCs w:val="22"/>
          <w:lang w:val="sr-Latn-ME"/>
        </w:rPr>
        <w:t xml:space="preserve">moguća je isključivo 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prema izričitom uputstvu </w:t>
      </w:r>
      <w:r w:rsidRPr="00B954B8">
        <w:rPr>
          <w:b w:val="0"/>
          <w:noProof/>
          <w:sz w:val="22"/>
          <w:szCs w:val="22"/>
          <w:lang w:val="sr-Latn-ME"/>
        </w:rPr>
        <w:t>ljekar</w:t>
      </w:r>
      <w:r w:rsidR="009C3366" w:rsidRPr="00B954B8">
        <w:rPr>
          <w:b w:val="0"/>
          <w:noProof/>
          <w:sz w:val="22"/>
          <w:szCs w:val="22"/>
          <w:lang w:val="sr-Latn-ME"/>
        </w:rPr>
        <w:t>a</w:t>
      </w:r>
      <w:r w:rsidR="00580827" w:rsidRPr="00B954B8">
        <w:rPr>
          <w:b w:val="0"/>
          <w:noProof/>
          <w:sz w:val="22"/>
          <w:szCs w:val="22"/>
          <w:lang w:val="sr-Latn-ME"/>
        </w:rPr>
        <w:t>.</w:t>
      </w:r>
      <w:r w:rsidR="007B0358" w:rsidRPr="00B954B8">
        <w:rPr>
          <w:b w:val="0"/>
          <w:noProof/>
          <w:sz w:val="22"/>
          <w:szCs w:val="22"/>
          <w:lang w:val="sr-Latn-ME"/>
        </w:rPr>
        <w:t xml:space="preserve"> Treba izbjegavati upotrebu povidon joda osim ako potencijalna korist za majku opravdava potencijalni rizik za fetus i novorođenče ili ako bezbjednija alternativa nije dostupna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 </w:t>
      </w:r>
      <w:r w:rsidR="00F974CB" w:rsidRPr="00B954B8">
        <w:rPr>
          <w:b w:val="0"/>
          <w:noProof/>
          <w:sz w:val="22"/>
          <w:szCs w:val="22"/>
          <w:lang w:val="sr-Latn-ME"/>
        </w:rPr>
        <w:t xml:space="preserve">Kod trudnica i tokom dojenja 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indikovano je praćenje funkcije štitaste </w:t>
      </w:r>
      <w:r w:rsidRPr="00B954B8">
        <w:rPr>
          <w:b w:val="0"/>
          <w:noProof/>
          <w:sz w:val="22"/>
          <w:szCs w:val="22"/>
          <w:lang w:val="sr-Latn-ME"/>
        </w:rPr>
        <w:t>žlijez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de majke </w:t>
      </w:r>
      <w:r w:rsidR="00F974CB" w:rsidRPr="00B954B8">
        <w:rPr>
          <w:b w:val="0"/>
          <w:noProof/>
          <w:sz w:val="22"/>
          <w:szCs w:val="22"/>
          <w:lang w:val="sr-Latn-ME"/>
        </w:rPr>
        <w:t xml:space="preserve">i </w:t>
      </w:r>
      <w:r w:rsidR="009C3366" w:rsidRPr="00B954B8">
        <w:rPr>
          <w:b w:val="0"/>
          <w:noProof/>
          <w:sz w:val="22"/>
          <w:szCs w:val="22"/>
          <w:lang w:val="sr-Latn-ME"/>
        </w:rPr>
        <w:t>odojčeta. Terapija treba da traje kratko. Jod dosp</w:t>
      </w:r>
      <w:r w:rsidR="00287C60" w:rsidRPr="00B954B8">
        <w:rPr>
          <w:b w:val="0"/>
          <w:noProof/>
          <w:sz w:val="22"/>
          <w:szCs w:val="22"/>
          <w:lang w:val="sr-Latn-ME"/>
        </w:rPr>
        <w:t>ij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eva preko placente (posteljice) u </w:t>
      </w:r>
      <w:r w:rsidR="00EA07D0" w:rsidRPr="00B954B8">
        <w:rPr>
          <w:b w:val="0"/>
          <w:noProof/>
          <w:sz w:val="22"/>
          <w:szCs w:val="22"/>
          <w:lang w:val="sr-Latn-ME"/>
        </w:rPr>
        <w:t>plod</w:t>
      </w:r>
      <w:r w:rsidR="001755C3" w:rsidRPr="00B954B8">
        <w:rPr>
          <w:b w:val="0"/>
          <w:noProof/>
          <w:sz w:val="22"/>
          <w:szCs w:val="22"/>
          <w:lang w:val="sr-Latn-ME"/>
        </w:rPr>
        <w:t>, a takođe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 </w:t>
      </w:r>
      <w:r w:rsidR="001755C3" w:rsidRPr="00B954B8">
        <w:rPr>
          <w:b w:val="0"/>
          <w:noProof/>
          <w:sz w:val="22"/>
          <w:szCs w:val="22"/>
          <w:lang w:val="sr-Latn-ME"/>
        </w:rPr>
        <w:t>se izlučuje</w:t>
      </w:r>
      <w:r w:rsidR="009C3366" w:rsidRPr="00B954B8">
        <w:rPr>
          <w:b w:val="0"/>
          <w:noProof/>
          <w:sz w:val="22"/>
          <w:szCs w:val="22"/>
          <w:lang w:val="sr-Latn-ME"/>
        </w:rPr>
        <w:t xml:space="preserve"> u majčino ml</w:t>
      </w:r>
      <w:r w:rsidR="00287C60" w:rsidRPr="00B954B8">
        <w:rPr>
          <w:b w:val="0"/>
          <w:noProof/>
          <w:sz w:val="22"/>
          <w:szCs w:val="22"/>
          <w:lang w:val="sr-Latn-ME"/>
        </w:rPr>
        <w:t>ij</w:t>
      </w:r>
      <w:r w:rsidR="009C3366" w:rsidRPr="00B954B8">
        <w:rPr>
          <w:b w:val="0"/>
          <w:noProof/>
          <w:sz w:val="22"/>
          <w:szCs w:val="22"/>
          <w:lang w:val="sr-Latn-ME"/>
        </w:rPr>
        <w:t>eko.</w:t>
      </w:r>
      <w:r w:rsidR="007B0358" w:rsidRPr="00B954B8">
        <w:rPr>
          <w:b w:val="0"/>
          <w:noProof/>
          <w:sz w:val="22"/>
          <w:szCs w:val="22"/>
          <w:lang w:val="sr-Latn-ME"/>
        </w:rPr>
        <w:t xml:space="preserve"> Poremećaji funkcije štitaste žlijezde, uključujući urođeni hipotireoidizam, prijavljeni su kod potomaka majki koje su primale jod. </w:t>
      </w:r>
    </w:p>
    <w:p w14:paraId="1E1067BE" w14:textId="77777777" w:rsidR="00B853B4" w:rsidRPr="00B954B8" w:rsidRDefault="00B853B4" w:rsidP="008052CD">
      <w:pPr>
        <w:pStyle w:val="Regular"/>
        <w:rPr>
          <w:b w:val="0"/>
          <w:noProof/>
          <w:sz w:val="22"/>
          <w:szCs w:val="22"/>
          <w:lang w:val="sr-Latn-ME"/>
        </w:rPr>
      </w:pPr>
    </w:p>
    <w:p w14:paraId="66E1EEE9" w14:textId="77777777" w:rsidR="00F37A12" w:rsidRPr="00B954B8" w:rsidRDefault="00F37A12" w:rsidP="008052CD">
      <w:pPr>
        <w:pStyle w:val="Regular"/>
        <w:rPr>
          <w:b w:val="0"/>
          <w:i/>
          <w:noProof/>
          <w:sz w:val="22"/>
          <w:szCs w:val="22"/>
          <w:lang w:val="sr-Latn-ME"/>
        </w:rPr>
      </w:pPr>
      <w:r w:rsidRPr="00B954B8">
        <w:rPr>
          <w:b w:val="0"/>
          <w:i/>
          <w:noProof/>
          <w:sz w:val="22"/>
          <w:szCs w:val="22"/>
          <w:lang w:val="sr-Latn-ME"/>
        </w:rPr>
        <w:t>Plodnost</w:t>
      </w:r>
    </w:p>
    <w:p w14:paraId="04974966" w14:textId="0936D5E9" w:rsidR="009C3366" w:rsidRPr="00B954B8" w:rsidRDefault="009C3366" w:rsidP="008052CD">
      <w:pPr>
        <w:pStyle w:val="Regular"/>
        <w:rPr>
          <w:b w:val="0"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 xml:space="preserve">Ne očekuje se uticaj na plodnost pri </w:t>
      </w:r>
      <w:r w:rsidR="002B14D8" w:rsidRPr="00B954B8">
        <w:rPr>
          <w:b w:val="0"/>
          <w:noProof/>
          <w:sz w:val="22"/>
          <w:szCs w:val="22"/>
          <w:lang w:val="sr-Latn-ME"/>
        </w:rPr>
        <w:t>primjen</w:t>
      </w:r>
      <w:r w:rsidRPr="00B954B8">
        <w:rPr>
          <w:b w:val="0"/>
          <w:noProof/>
          <w:sz w:val="22"/>
          <w:szCs w:val="22"/>
          <w:lang w:val="sr-Latn-ME"/>
        </w:rPr>
        <w:t>i l</w:t>
      </w:r>
      <w:r w:rsidR="00287C60" w:rsidRPr="00B954B8">
        <w:rPr>
          <w:b w:val="0"/>
          <w:noProof/>
          <w:sz w:val="22"/>
          <w:szCs w:val="22"/>
          <w:lang w:val="sr-Latn-ME"/>
        </w:rPr>
        <w:t>ij</w:t>
      </w:r>
      <w:r w:rsidRPr="00B954B8">
        <w:rPr>
          <w:b w:val="0"/>
          <w:noProof/>
          <w:sz w:val="22"/>
          <w:szCs w:val="22"/>
          <w:lang w:val="sr-Latn-ME"/>
        </w:rPr>
        <w:t>eka.</w:t>
      </w:r>
    </w:p>
    <w:p w14:paraId="3AE77EFC" w14:textId="77777777" w:rsidR="004D1D48" w:rsidRPr="00B954B8" w:rsidRDefault="004D1D48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5DFF5479" w14:textId="471E2016" w:rsidR="00177D7F" w:rsidRPr="00B954B8" w:rsidRDefault="00177D7F" w:rsidP="008052CD">
      <w:pPr>
        <w:tabs>
          <w:tab w:val="clear" w:pos="284"/>
        </w:tabs>
        <w:rPr>
          <w:b/>
          <w:bCs/>
          <w:iCs/>
          <w:noProof/>
          <w:szCs w:val="22"/>
          <w:lang w:val="sr-Latn-ME"/>
        </w:rPr>
      </w:pPr>
      <w:r w:rsidRPr="00B954B8">
        <w:rPr>
          <w:b/>
          <w:bCs/>
          <w:iCs/>
          <w:noProof/>
          <w:szCs w:val="22"/>
          <w:lang w:val="sr-Latn-ME"/>
        </w:rPr>
        <w:t>U</w:t>
      </w:r>
      <w:r w:rsidR="00A86D5B" w:rsidRPr="00B954B8">
        <w:rPr>
          <w:b/>
          <w:bCs/>
          <w:iCs/>
          <w:noProof/>
          <w:szCs w:val="22"/>
          <w:lang w:val="sr-Latn-ME"/>
        </w:rPr>
        <w:t xml:space="preserve">ticaj lijeka Povidon jod HF na </w:t>
      </w:r>
      <w:r w:rsidR="00B378C6" w:rsidRPr="00B954B8">
        <w:rPr>
          <w:b/>
          <w:bCs/>
          <w:iCs/>
          <w:noProof/>
          <w:szCs w:val="22"/>
          <w:lang w:val="sr-Latn-ME"/>
        </w:rPr>
        <w:t xml:space="preserve">sposobnost </w:t>
      </w:r>
      <w:r w:rsidR="00A86D5B" w:rsidRPr="00B954B8">
        <w:rPr>
          <w:b/>
          <w:bCs/>
          <w:iCs/>
          <w:noProof/>
          <w:szCs w:val="22"/>
          <w:lang w:val="sr-Latn-ME"/>
        </w:rPr>
        <w:t>u</w:t>
      </w:r>
      <w:r w:rsidRPr="00B954B8">
        <w:rPr>
          <w:b/>
          <w:bCs/>
          <w:iCs/>
          <w:noProof/>
          <w:szCs w:val="22"/>
          <w:lang w:val="sr-Latn-ME"/>
        </w:rPr>
        <w:t>pravljanj</w:t>
      </w:r>
      <w:r w:rsidR="00B378C6" w:rsidRPr="00B954B8">
        <w:rPr>
          <w:b/>
          <w:bCs/>
          <w:iCs/>
          <w:noProof/>
          <w:szCs w:val="22"/>
          <w:lang w:val="sr-Latn-ME"/>
        </w:rPr>
        <w:t>a</w:t>
      </w:r>
      <w:r w:rsidRPr="00B954B8">
        <w:rPr>
          <w:b/>
          <w:bCs/>
          <w:iCs/>
          <w:noProof/>
          <w:szCs w:val="22"/>
          <w:lang w:val="sr-Latn-ME"/>
        </w:rPr>
        <w:t xml:space="preserve"> vozilima i rukovanje mašinama</w:t>
      </w:r>
    </w:p>
    <w:p w14:paraId="0CDA5C5E" w14:textId="771E764C" w:rsidR="00177D7F" w:rsidRPr="00B954B8" w:rsidRDefault="002B14D8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Lijek </w:t>
      </w:r>
      <w:r w:rsidR="001755C3" w:rsidRPr="00B954B8">
        <w:rPr>
          <w:noProof/>
          <w:szCs w:val="22"/>
          <w:lang w:val="sr-Latn-ME"/>
        </w:rPr>
        <w:t>ne utiče ili ima zanemarljiv uticaj na sposobnost upravljanja motornim vozilima i rukovanja mašinama.</w:t>
      </w:r>
    </w:p>
    <w:p w14:paraId="5DA9DD17" w14:textId="77777777" w:rsidR="008052CD" w:rsidRPr="00B954B8" w:rsidRDefault="008052CD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3229FBE" w14:textId="77777777" w:rsidR="00275C5C" w:rsidRPr="00B954B8" w:rsidRDefault="00275C5C" w:rsidP="00275C5C">
      <w:pPr>
        <w:pStyle w:val="NASLOV123"/>
        <w:spacing w:before="0" w:after="0"/>
        <w:jc w:val="both"/>
        <w:rPr>
          <w:noProof/>
          <w:lang w:val="sr-Latn-ME"/>
        </w:rPr>
      </w:pPr>
      <w:r w:rsidRPr="00B954B8">
        <w:rPr>
          <w:noProof/>
          <w:lang w:val="sr-Latn-ME"/>
        </w:rPr>
        <w:t xml:space="preserve">3. KAKO SE UPOTREBLJAVA LIJEK </w:t>
      </w:r>
      <w:r w:rsidRPr="00B954B8">
        <w:rPr>
          <w:bCs w:val="0"/>
          <w:noProof/>
          <w:lang w:val="sr-Latn-ME"/>
        </w:rPr>
        <w:t>POVIDON JOD HF</w:t>
      </w:r>
    </w:p>
    <w:p w14:paraId="21B82BEC" w14:textId="77777777" w:rsidR="00D6670F" w:rsidRPr="00B954B8" w:rsidRDefault="00D6670F" w:rsidP="008052CD">
      <w:pPr>
        <w:tabs>
          <w:tab w:val="clear" w:pos="284"/>
          <w:tab w:val="left" w:pos="1080"/>
        </w:tabs>
        <w:rPr>
          <w:i/>
          <w:noProof/>
          <w:szCs w:val="22"/>
          <w:lang w:val="sr-Latn-ME"/>
        </w:rPr>
      </w:pPr>
    </w:p>
    <w:p w14:paraId="209ED871" w14:textId="309D4D26" w:rsidR="002B7B4D" w:rsidRPr="00B954B8" w:rsidRDefault="002B7B4D" w:rsidP="002B7B4D">
      <w:pPr>
        <w:rPr>
          <w:iCs/>
          <w:noProof/>
          <w:szCs w:val="22"/>
          <w:lang w:val="sr-Latn-ME"/>
        </w:rPr>
      </w:pPr>
      <w:r w:rsidRPr="00B954B8">
        <w:rPr>
          <w:iCs/>
          <w:noProof/>
          <w:szCs w:val="22"/>
          <w:lang w:val="sr-Latn-ME"/>
        </w:rPr>
        <w:t>Uvijek uzimajte ovaj lijek tačno onako kako Vam je to objasnio Vaš ljekar ili farmaceut. Provjerite sa ljekarom ili farmaceutom ako ni</w:t>
      </w:r>
      <w:r w:rsidR="005B4016" w:rsidRPr="00B954B8">
        <w:rPr>
          <w:iCs/>
          <w:noProof/>
          <w:szCs w:val="22"/>
          <w:lang w:val="sr-Latn-ME"/>
        </w:rPr>
        <w:t>je</w:t>
      </w:r>
      <w:r w:rsidRPr="00B954B8">
        <w:rPr>
          <w:iCs/>
          <w:noProof/>
          <w:szCs w:val="22"/>
          <w:lang w:val="sr-Latn-ME"/>
        </w:rPr>
        <w:t>ste sigurni kako da koristite ovaj lijek.</w:t>
      </w:r>
    </w:p>
    <w:p w14:paraId="6AE6502E" w14:textId="77777777" w:rsidR="002B7B4D" w:rsidRPr="00B954B8" w:rsidRDefault="002B7B4D" w:rsidP="008052CD">
      <w:pPr>
        <w:tabs>
          <w:tab w:val="clear" w:pos="284"/>
          <w:tab w:val="left" w:pos="1080"/>
        </w:tabs>
        <w:rPr>
          <w:b/>
          <w:noProof/>
          <w:szCs w:val="22"/>
          <w:lang w:val="sr-Latn-ME"/>
        </w:rPr>
      </w:pPr>
    </w:p>
    <w:p w14:paraId="3179B169" w14:textId="543D3DE3" w:rsidR="00D6670F" w:rsidRPr="00B954B8" w:rsidRDefault="002B14D8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 xml:space="preserve">Lijek </w:t>
      </w:r>
      <w:r w:rsidR="00D6670F" w:rsidRPr="00B954B8">
        <w:rPr>
          <w:bCs/>
          <w:iCs/>
          <w:noProof/>
          <w:szCs w:val="22"/>
          <w:lang w:val="sr-Latn-ME"/>
        </w:rPr>
        <w:t>je nam</w:t>
      </w:r>
      <w:r w:rsidR="002B7B4D" w:rsidRPr="00B954B8">
        <w:rPr>
          <w:bCs/>
          <w:iCs/>
          <w:noProof/>
          <w:szCs w:val="22"/>
          <w:lang w:val="sr-Latn-ME"/>
        </w:rPr>
        <w:t>ij</w:t>
      </w:r>
      <w:r w:rsidR="00D6670F" w:rsidRPr="00B954B8">
        <w:rPr>
          <w:bCs/>
          <w:iCs/>
          <w:noProof/>
          <w:szCs w:val="22"/>
          <w:lang w:val="sr-Latn-ME"/>
        </w:rPr>
        <w:t>enjen za vaginalnu upotrebu.</w:t>
      </w:r>
    </w:p>
    <w:p w14:paraId="2497D739" w14:textId="77777777" w:rsidR="00E66FBB" w:rsidRPr="00B954B8" w:rsidRDefault="00E66FBB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</w:p>
    <w:p w14:paraId="70286385" w14:textId="16397769" w:rsidR="00271C1B" w:rsidRPr="00B954B8" w:rsidRDefault="00271C1B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>Ukoliko</w:t>
      </w:r>
      <w:r w:rsidR="00B937EC" w:rsidRPr="00B954B8">
        <w:rPr>
          <w:bCs/>
          <w:iCs/>
          <w:noProof/>
          <w:szCs w:val="22"/>
          <w:lang w:val="sr-Latn-ME"/>
        </w:rPr>
        <w:t xml:space="preserve"> </w:t>
      </w:r>
      <w:r w:rsidR="002B14D8" w:rsidRPr="00B954B8">
        <w:rPr>
          <w:bCs/>
          <w:iCs/>
          <w:noProof/>
          <w:szCs w:val="22"/>
          <w:lang w:val="sr-Latn-ME"/>
        </w:rPr>
        <w:t>ljekar</w:t>
      </w:r>
      <w:r w:rsidR="00B937EC" w:rsidRPr="00B954B8">
        <w:rPr>
          <w:bCs/>
          <w:iCs/>
          <w:noProof/>
          <w:szCs w:val="22"/>
          <w:lang w:val="sr-Latn-ME"/>
        </w:rPr>
        <w:t xml:space="preserve"> ne propiše drugačije, </w:t>
      </w:r>
      <w:r w:rsidRPr="00B954B8">
        <w:rPr>
          <w:bCs/>
          <w:iCs/>
          <w:noProof/>
          <w:szCs w:val="22"/>
          <w:lang w:val="sr-Latn-ME"/>
        </w:rPr>
        <w:t xml:space="preserve">jednom dnevno, uveče </w:t>
      </w:r>
      <w:r w:rsidR="002B14D8" w:rsidRPr="00B954B8">
        <w:rPr>
          <w:bCs/>
          <w:iCs/>
          <w:noProof/>
          <w:szCs w:val="22"/>
          <w:lang w:val="sr-Latn-ME"/>
        </w:rPr>
        <w:t xml:space="preserve">prije </w:t>
      </w:r>
      <w:r w:rsidRPr="00B954B8">
        <w:rPr>
          <w:bCs/>
          <w:iCs/>
          <w:noProof/>
          <w:szCs w:val="22"/>
          <w:lang w:val="sr-Latn-ME"/>
        </w:rPr>
        <w:t>spa</w:t>
      </w:r>
      <w:r w:rsidR="00BB3157" w:rsidRPr="00B954B8">
        <w:rPr>
          <w:bCs/>
          <w:iCs/>
          <w:noProof/>
          <w:szCs w:val="22"/>
          <w:lang w:val="sr-Latn-ME"/>
        </w:rPr>
        <w:t>vanja, u ležeć</w:t>
      </w:r>
      <w:r w:rsidRPr="00B954B8">
        <w:rPr>
          <w:bCs/>
          <w:iCs/>
          <w:noProof/>
          <w:szCs w:val="22"/>
          <w:lang w:val="sr-Latn-ME"/>
        </w:rPr>
        <w:t>em položaju</w:t>
      </w:r>
      <w:r w:rsidR="00E66FBB" w:rsidRPr="00B954B8">
        <w:rPr>
          <w:bCs/>
          <w:iCs/>
          <w:noProof/>
          <w:szCs w:val="22"/>
          <w:lang w:val="sr-Latn-ME"/>
        </w:rPr>
        <w:t xml:space="preserve"> staviti duboko u vaginu</w:t>
      </w:r>
      <w:r w:rsidRPr="00B954B8">
        <w:rPr>
          <w:bCs/>
          <w:iCs/>
          <w:noProof/>
          <w:szCs w:val="22"/>
          <w:lang w:val="sr-Latn-ME"/>
        </w:rPr>
        <w:t xml:space="preserve"> jednu vagitoriju prethodno nakvašenu vodom. </w:t>
      </w:r>
    </w:p>
    <w:p w14:paraId="7BBF55E9" w14:textId="77777777" w:rsidR="00681914" w:rsidRPr="00B954B8" w:rsidRDefault="00681914" w:rsidP="00681914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 xml:space="preserve">Ukoliko dođe do isticanja sadržaja iz vagine, preporučuje se primjena higijenskih uložaka za vrijeme terapije (nikako ne primjenjivati tampone). </w:t>
      </w:r>
    </w:p>
    <w:p w14:paraId="35A6A6BA" w14:textId="77777777" w:rsidR="00681914" w:rsidRPr="00B954B8" w:rsidRDefault="00681914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</w:p>
    <w:p w14:paraId="587EDFE6" w14:textId="1D23E22C" w:rsidR="00E7105F" w:rsidRPr="00B954B8" w:rsidRDefault="00B937EC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 xml:space="preserve">Terapija ne treba da traje duže od 5 do 10 dana. Ako je potrebno, </w:t>
      </w:r>
      <w:r w:rsidR="002B14D8" w:rsidRPr="00B954B8">
        <w:rPr>
          <w:bCs/>
          <w:iCs/>
          <w:noProof/>
          <w:szCs w:val="22"/>
          <w:lang w:val="sr-Latn-ME"/>
        </w:rPr>
        <w:t>ljekar</w:t>
      </w:r>
      <w:r w:rsidRPr="00B954B8">
        <w:rPr>
          <w:bCs/>
          <w:iCs/>
          <w:noProof/>
          <w:szCs w:val="22"/>
          <w:lang w:val="sr-Latn-ME"/>
        </w:rPr>
        <w:t xml:space="preserve"> može propisati dužu terapiju. </w:t>
      </w:r>
    </w:p>
    <w:p w14:paraId="16605AB1" w14:textId="206C23D3" w:rsidR="00E7105F" w:rsidRPr="00B954B8" w:rsidRDefault="00E7105F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 xml:space="preserve">Uz preporuku </w:t>
      </w:r>
      <w:r w:rsidR="002B14D8" w:rsidRPr="00B954B8">
        <w:rPr>
          <w:bCs/>
          <w:iCs/>
          <w:noProof/>
          <w:szCs w:val="22"/>
          <w:lang w:val="sr-Latn-ME"/>
        </w:rPr>
        <w:t>ljekar</w:t>
      </w:r>
      <w:r w:rsidRPr="00B954B8">
        <w:rPr>
          <w:bCs/>
          <w:iCs/>
          <w:noProof/>
          <w:szCs w:val="22"/>
          <w:lang w:val="sr-Latn-ME"/>
        </w:rPr>
        <w:t xml:space="preserve">a, ukoliko on smatra da je to potrebno ili u težim slučajevima doza se može povećati na </w:t>
      </w:r>
      <w:r w:rsidR="002B14D8" w:rsidRPr="00B954B8">
        <w:rPr>
          <w:bCs/>
          <w:iCs/>
          <w:noProof/>
          <w:szCs w:val="22"/>
          <w:lang w:val="sr-Latn-ME"/>
        </w:rPr>
        <w:t>primjen</w:t>
      </w:r>
      <w:r w:rsidRPr="00B954B8">
        <w:rPr>
          <w:bCs/>
          <w:iCs/>
          <w:noProof/>
          <w:szCs w:val="22"/>
          <w:lang w:val="sr-Latn-ME"/>
        </w:rPr>
        <w:t xml:space="preserve">u 2 vagitorije na dan. </w:t>
      </w:r>
    </w:p>
    <w:p w14:paraId="0983ED81" w14:textId="4C792C4A" w:rsidR="00271C1B" w:rsidRPr="00B954B8" w:rsidRDefault="00271C1B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>Ukoliko tokom terapije dođe do menstrualnog krvarenja, l</w:t>
      </w:r>
      <w:r w:rsidR="002B7B4D" w:rsidRPr="00B954B8">
        <w:rPr>
          <w:bCs/>
          <w:iCs/>
          <w:noProof/>
          <w:szCs w:val="22"/>
          <w:lang w:val="sr-Latn-ME"/>
        </w:rPr>
        <w:t>ij</w:t>
      </w:r>
      <w:r w:rsidRPr="00B954B8">
        <w:rPr>
          <w:bCs/>
          <w:iCs/>
          <w:noProof/>
          <w:szCs w:val="22"/>
          <w:lang w:val="sr-Latn-ME"/>
        </w:rPr>
        <w:t>ečenje treba nastaviti i tokom menstruacije.</w:t>
      </w:r>
    </w:p>
    <w:p w14:paraId="253B1FFE" w14:textId="77777777" w:rsidR="00271C1B" w:rsidRPr="00B954B8" w:rsidRDefault="00271C1B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</w:p>
    <w:p w14:paraId="15B836A7" w14:textId="5FE18C7C" w:rsidR="00B937EC" w:rsidRPr="00B954B8" w:rsidRDefault="002B14D8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 xml:space="preserve">Lijek </w:t>
      </w:r>
      <w:r w:rsidR="00B937EC" w:rsidRPr="00B954B8">
        <w:rPr>
          <w:bCs/>
          <w:iCs/>
          <w:noProof/>
          <w:szCs w:val="22"/>
          <w:lang w:val="sr-Latn-ME"/>
        </w:rPr>
        <w:t xml:space="preserve">Povidon jod </w:t>
      </w:r>
      <w:r w:rsidR="00617083" w:rsidRPr="00B954B8">
        <w:rPr>
          <w:bCs/>
          <w:iCs/>
          <w:noProof/>
          <w:szCs w:val="22"/>
          <w:lang w:val="sr-Latn-ME"/>
        </w:rPr>
        <w:t>HF</w:t>
      </w:r>
      <w:r w:rsidR="00271C1B" w:rsidRPr="00B954B8">
        <w:rPr>
          <w:bCs/>
          <w:iCs/>
          <w:noProof/>
          <w:szCs w:val="22"/>
          <w:lang w:val="sr-Latn-ME"/>
        </w:rPr>
        <w:t>,</w:t>
      </w:r>
      <w:r w:rsidR="00617083" w:rsidRPr="00B954B8">
        <w:rPr>
          <w:bCs/>
          <w:iCs/>
          <w:noProof/>
          <w:szCs w:val="22"/>
          <w:lang w:val="sr-Latn-ME"/>
        </w:rPr>
        <w:t xml:space="preserve"> </w:t>
      </w:r>
      <w:r w:rsidR="00B937EC" w:rsidRPr="00B954B8">
        <w:rPr>
          <w:bCs/>
          <w:iCs/>
          <w:noProof/>
          <w:szCs w:val="22"/>
          <w:lang w:val="sr-Latn-ME"/>
        </w:rPr>
        <w:t>vagitorije ne treba upotrebljavati istovremeno sa drugim sredstvima</w:t>
      </w:r>
      <w:r w:rsidR="00271C1B" w:rsidRPr="00B954B8">
        <w:rPr>
          <w:bCs/>
          <w:iCs/>
          <w:noProof/>
          <w:szCs w:val="22"/>
          <w:lang w:val="sr-Latn-ME"/>
        </w:rPr>
        <w:t xml:space="preserve"> nam</w:t>
      </w:r>
      <w:r w:rsidR="002B7B4D" w:rsidRPr="00B954B8">
        <w:rPr>
          <w:bCs/>
          <w:iCs/>
          <w:noProof/>
          <w:szCs w:val="22"/>
          <w:lang w:val="sr-Latn-ME"/>
        </w:rPr>
        <w:t>ij</w:t>
      </w:r>
      <w:r w:rsidR="00271C1B" w:rsidRPr="00B954B8">
        <w:rPr>
          <w:bCs/>
          <w:iCs/>
          <w:noProof/>
          <w:szCs w:val="22"/>
          <w:lang w:val="sr-Latn-ME"/>
        </w:rPr>
        <w:t xml:space="preserve">enjenim za </w:t>
      </w:r>
      <w:r w:rsidR="00EA07D0" w:rsidRPr="00B954B8">
        <w:rPr>
          <w:bCs/>
          <w:iCs/>
          <w:noProof/>
          <w:szCs w:val="22"/>
          <w:lang w:val="sr-Latn-ME"/>
        </w:rPr>
        <w:t>lokalnu</w:t>
      </w:r>
      <w:r w:rsidR="00BB3157" w:rsidRPr="00B954B8">
        <w:rPr>
          <w:bCs/>
          <w:iCs/>
          <w:noProof/>
          <w:szCs w:val="22"/>
          <w:lang w:val="sr-Latn-ME"/>
        </w:rPr>
        <w:t xml:space="preserve"> vaginalnu upo</w:t>
      </w:r>
      <w:r w:rsidR="00271C1B" w:rsidRPr="00B954B8">
        <w:rPr>
          <w:bCs/>
          <w:iCs/>
          <w:noProof/>
          <w:szCs w:val="22"/>
          <w:lang w:val="sr-Latn-ME"/>
        </w:rPr>
        <w:t>trebu</w:t>
      </w:r>
      <w:r w:rsidR="00B937EC" w:rsidRPr="00B954B8">
        <w:rPr>
          <w:bCs/>
          <w:iCs/>
          <w:noProof/>
          <w:szCs w:val="22"/>
          <w:lang w:val="sr-Latn-ME"/>
        </w:rPr>
        <w:t>.</w:t>
      </w:r>
    </w:p>
    <w:p w14:paraId="57156315" w14:textId="77777777" w:rsidR="00384F13" w:rsidRPr="00B954B8" w:rsidRDefault="00384F13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</w:p>
    <w:p w14:paraId="6A87023B" w14:textId="35AF28DD" w:rsidR="00384F13" w:rsidRPr="00B954B8" w:rsidRDefault="00384F13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>Tokom terapije uv</w:t>
      </w:r>
      <w:r w:rsidR="002B7B4D" w:rsidRPr="00B954B8">
        <w:rPr>
          <w:bCs/>
          <w:iCs/>
          <w:noProof/>
          <w:szCs w:val="22"/>
          <w:lang w:val="sr-Latn-ME"/>
        </w:rPr>
        <w:t>ij</w:t>
      </w:r>
      <w:r w:rsidRPr="00B954B8">
        <w:rPr>
          <w:bCs/>
          <w:iCs/>
          <w:noProof/>
          <w:szCs w:val="22"/>
          <w:lang w:val="sr-Latn-ME"/>
        </w:rPr>
        <w:t>ek treba da se l</w:t>
      </w:r>
      <w:r w:rsidR="002B7B4D" w:rsidRPr="00B954B8">
        <w:rPr>
          <w:bCs/>
          <w:iCs/>
          <w:noProof/>
          <w:szCs w:val="22"/>
          <w:lang w:val="sr-Latn-ME"/>
        </w:rPr>
        <w:t>ij</w:t>
      </w:r>
      <w:r w:rsidRPr="00B954B8">
        <w:rPr>
          <w:bCs/>
          <w:iCs/>
          <w:noProof/>
          <w:szCs w:val="22"/>
          <w:lang w:val="sr-Latn-ME"/>
        </w:rPr>
        <w:t>eči i partner, kako bi se izb</w:t>
      </w:r>
      <w:r w:rsidR="008E2543" w:rsidRPr="00B954B8">
        <w:rPr>
          <w:bCs/>
          <w:iCs/>
          <w:noProof/>
          <w:szCs w:val="22"/>
          <w:lang w:val="sr-Latn-ME"/>
        </w:rPr>
        <w:t>j</w:t>
      </w:r>
      <w:r w:rsidRPr="00B954B8">
        <w:rPr>
          <w:bCs/>
          <w:iCs/>
          <w:noProof/>
          <w:szCs w:val="22"/>
          <w:lang w:val="sr-Latn-ME"/>
        </w:rPr>
        <w:t>egle ponovne infekcije.</w:t>
      </w:r>
    </w:p>
    <w:p w14:paraId="586D76F6" w14:textId="77777777" w:rsidR="00B937EC" w:rsidRPr="00B954B8" w:rsidRDefault="00B937EC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</w:p>
    <w:p w14:paraId="7A7999EC" w14:textId="30C7B347" w:rsidR="00B937EC" w:rsidRPr="00B954B8" w:rsidRDefault="002B14D8" w:rsidP="008052CD">
      <w:pPr>
        <w:tabs>
          <w:tab w:val="clear" w:pos="284"/>
        </w:tabs>
        <w:rPr>
          <w:bCs/>
          <w:i/>
          <w:iCs/>
          <w:noProof/>
          <w:szCs w:val="22"/>
          <w:lang w:val="sr-Latn-ME"/>
        </w:rPr>
      </w:pPr>
      <w:r w:rsidRPr="00B954B8">
        <w:rPr>
          <w:bCs/>
          <w:i/>
          <w:iCs/>
          <w:noProof/>
          <w:szCs w:val="22"/>
          <w:lang w:val="sr-Latn-ME"/>
        </w:rPr>
        <w:t>Primjen</w:t>
      </w:r>
      <w:r w:rsidR="00B937EC" w:rsidRPr="00B954B8">
        <w:rPr>
          <w:bCs/>
          <w:i/>
          <w:iCs/>
          <w:noProof/>
          <w:szCs w:val="22"/>
          <w:lang w:val="sr-Latn-ME"/>
        </w:rPr>
        <w:t>a kod d</w:t>
      </w:r>
      <w:r w:rsidR="002B7B4D" w:rsidRPr="00B954B8">
        <w:rPr>
          <w:bCs/>
          <w:i/>
          <w:iCs/>
          <w:noProof/>
          <w:szCs w:val="22"/>
          <w:lang w:val="sr-Latn-ME"/>
        </w:rPr>
        <w:t>j</w:t>
      </w:r>
      <w:r w:rsidR="00B937EC" w:rsidRPr="00B954B8">
        <w:rPr>
          <w:bCs/>
          <w:i/>
          <w:iCs/>
          <w:noProof/>
          <w:szCs w:val="22"/>
          <w:lang w:val="sr-Latn-ME"/>
        </w:rPr>
        <w:t>ece i adolescenata</w:t>
      </w:r>
    </w:p>
    <w:p w14:paraId="2612FBC8" w14:textId="7FF41FCF" w:rsidR="00D6670F" w:rsidRPr="00B954B8" w:rsidRDefault="00B937EC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 xml:space="preserve">Povidon jod </w:t>
      </w:r>
      <w:r w:rsidR="00617083" w:rsidRPr="00B954B8">
        <w:rPr>
          <w:bCs/>
          <w:iCs/>
          <w:noProof/>
          <w:szCs w:val="22"/>
          <w:lang w:val="sr-Latn-ME"/>
        </w:rPr>
        <w:t xml:space="preserve">HF </w:t>
      </w:r>
      <w:r w:rsidRPr="00B954B8">
        <w:rPr>
          <w:bCs/>
          <w:iCs/>
          <w:noProof/>
          <w:szCs w:val="22"/>
          <w:lang w:val="sr-Latn-ME"/>
        </w:rPr>
        <w:t xml:space="preserve">vagitorije ne </w:t>
      </w:r>
      <w:r w:rsidR="002B14D8" w:rsidRPr="00B954B8">
        <w:rPr>
          <w:bCs/>
          <w:iCs/>
          <w:noProof/>
          <w:szCs w:val="22"/>
          <w:lang w:val="sr-Latn-ME"/>
        </w:rPr>
        <w:t>primjen</w:t>
      </w:r>
      <w:r w:rsidRPr="00B954B8">
        <w:rPr>
          <w:bCs/>
          <w:iCs/>
          <w:noProof/>
          <w:szCs w:val="22"/>
          <w:lang w:val="sr-Latn-ME"/>
        </w:rPr>
        <w:t xml:space="preserve">jivati </w:t>
      </w:r>
      <w:r w:rsidR="002B14D8" w:rsidRPr="00B954B8">
        <w:rPr>
          <w:bCs/>
          <w:iCs/>
          <w:noProof/>
          <w:szCs w:val="22"/>
          <w:lang w:val="sr-Latn-ME"/>
        </w:rPr>
        <w:t xml:space="preserve">prije </w:t>
      </w:r>
      <w:r w:rsidRPr="00B954B8">
        <w:rPr>
          <w:bCs/>
          <w:iCs/>
          <w:noProof/>
          <w:szCs w:val="22"/>
          <w:lang w:val="sr-Latn-ME"/>
        </w:rPr>
        <w:t>prvog menstrualnog ciklusa.</w:t>
      </w:r>
    </w:p>
    <w:p w14:paraId="537554FD" w14:textId="0FE994B5" w:rsidR="00974939" w:rsidRPr="00B954B8" w:rsidRDefault="00974939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  <w:r w:rsidRPr="00B954B8">
        <w:rPr>
          <w:bCs/>
          <w:iCs/>
          <w:noProof/>
          <w:szCs w:val="22"/>
          <w:lang w:val="sr-Latn-ME"/>
        </w:rPr>
        <w:t>Porazgovarajte sa Vašim ljekarom ili farmaceutom ako imate utisak da je dejstvo suviše jako ili slabo.</w:t>
      </w:r>
    </w:p>
    <w:p w14:paraId="4151E3AD" w14:textId="77777777" w:rsidR="00E7105F" w:rsidRPr="00B954B8" w:rsidRDefault="00E7105F" w:rsidP="008052CD">
      <w:pPr>
        <w:tabs>
          <w:tab w:val="clear" w:pos="284"/>
        </w:tabs>
        <w:rPr>
          <w:bCs/>
          <w:iCs/>
          <w:noProof/>
          <w:szCs w:val="22"/>
          <w:lang w:val="sr-Latn-ME"/>
        </w:rPr>
      </w:pPr>
    </w:p>
    <w:p w14:paraId="7D982A47" w14:textId="77777777" w:rsidR="00E7105F" w:rsidRPr="00B954B8" w:rsidRDefault="00E7105F" w:rsidP="008052CD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noProof/>
          <w:szCs w:val="22"/>
          <w:lang w:val="sr-Latn-ME"/>
        </w:rPr>
      </w:pPr>
      <w:r w:rsidRPr="00B954B8">
        <w:rPr>
          <w:rFonts w:eastAsia="TimesNewRoman,Italic"/>
          <w:i/>
          <w:iCs/>
          <w:noProof/>
          <w:szCs w:val="22"/>
          <w:lang w:val="sr-Latn-ME"/>
        </w:rPr>
        <w:t>Oštećenje funkcije bubrega</w:t>
      </w:r>
    </w:p>
    <w:p w14:paraId="519ADC1B" w14:textId="1B26D57B" w:rsidR="00E7105F" w:rsidRPr="00B954B8" w:rsidRDefault="00E7105F" w:rsidP="008052CD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B954B8">
        <w:rPr>
          <w:rFonts w:eastAsia="TimesNewRoman"/>
          <w:noProof/>
          <w:szCs w:val="22"/>
          <w:lang w:val="sr-Latn-ME"/>
        </w:rPr>
        <w:t xml:space="preserve">Zbog rizika od metaboličke acidoze i dodatnog oštećenja bubrega, ne preporučuje se </w:t>
      </w:r>
      <w:r w:rsidR="002B14D8" w:rsidRPr="00B954B8">
        <w:rPr>
          <w:rFonts w:eastAsia="TimesNewRoman"/>
          <w:noProof/>
          <w:szCs w:val="22"/>
          <w:lang w:val="sr-Latn-ME"/>
        </w:rPr>
        <w:t>primjen</w:t>
      </w:r>
      <w:r w:rsidRPr="00B954B8">
        <w:rPr>
          <w:rFonts w:eastAsia="TimesNewRoman"/>
          <w:noProof/>
          <w:szCs w:val="22"/>
          <w:lang w:val="sr-Latn-ME"/>
        </w:rPr>
        <w:t>a l</w:t>
      </w:r>
      <w:r w:rsidR="008356E0" w:rsidRPr="00B954B8">
        <w:rPr>
          <w:rFonts w:eastAsia="TimesNewRoman"/>
          <w:noProof/>
          <w:szCs w:val="22"/>
          <w:lang w:val="sr-Latn-ME"/>
        </w:rPr>
        <w:t>ij</w:t>
      </w:r>
      <w:r w:rsidRPr="00B954B8">
        <w:rPr>
          <w:rFonts w:eastAsia="TimesNewRoman"/>
          <w:noProof/>
          <w:szCs w:val="22"/>
          <w:lang w:val="sr-Latn-ME"/>
        </w:rPr>
        <w:t>eka kod pacijentkinja sa oštećenjem funkcije bubrega.</w:t>
      </w:r>
    </w:p>
    <w:p w14:paraId="3CFACA74" w14:textId="77777777" w:rsidR="00E7105F" w:rsidRPr="00B954B8" w:rsidRDefault="00E7105F" w:rsidP="008052CD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7C35AB63" w14:textId="77777777" w:rsidR="00E7105F" w:rsidRPr="00B954B8" w:rsidRDefault="00E7105F" w:rsidP="008052CD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noProof/>
          <w:szCs w:val="22"/>
          <w:lang w:val="sr-Latn-ME"/>
        </w:rPr>
      </w:pPr>
      <w:r w:rsidRPr="00B954B8">
        <w:rPr>
          <w:rFonts w:eastAsia="TimesNewRoman,Italic"/>
          <w:i/>
          <w:iCs/>
          <w:noProof/>
          <w:szCs w:val="22"/>
          <w:lang w:val="sr-Latn-ME"/>
        </w:rPr>
        <w:t>Oštećenje funkcije jetre</w:t>
      </w:r>
    </w:p>
    <w:p w14:paraId="31FD00B5" w14:textId="7DD03AAE" w:rsidR="00E7105F" w:rsidRPr="00B954B8" w:rsidRDefault="00E7105F" w:rsidP="008052CD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B954B8">
        <w:rPr>
          <w:rFonts w:eastAsia="TimesNewRoman"/>
          <w:noProof/>
          <w:szCs w:val="22"/>
          <w:lang w:val="sr-Latn-ME"/>
        </w:rPr>
        <w:t xml:space="preserve">Nema sprovedenih studija kod pacijentkinja sa oštećenjem funkcije jetre, te se ne preporučuje </w:t>
      </w:r>
      <w:r w:rsidR="002B14D8" w:rsidRPr="00B954B8">
        <w:rPr>
          <w:rFonts w:eastAsia="TimesNewRoman"/>
          <w:noProof/>
          <w:szCs w:val="22"/>
          <w:lang w:val="sr-Latn-ME"/>
        </w:rPr>
        <w:t>primjen</w:t>
      </w:r>
      <w:r w:rsidRPr="00B954B8">
        <w:rPr>
          <w:rFonts w:eastAsia="TimesNewRoman"/>
          <w:noProof/>
          <w:szCs w:val="22"/>
          <w:lang w:val="sr-Latn-ME"/>
        </w:rPr>
        <w:t>a l</w:t>
      </w:r>
      <w:r w:rsidR="008356E0" w:rsidRPr="00B954B8">
        <w:rPr>
          <w:rFonts w:eastAsia="TimesNewRoman"/>
          <w:noProof/>
          <w:szCs w:val="22"/>
          <w:lang w:val="sr-Latn-ME"/>
        </w:rPr>
        <w:t>ij</w:t>
      </w:r>
      <w:r w:rsidRPr="00B954B8">
        <w:rPr>
          <w:rFonts w:eastAsia="TimesNewRoman"/>
          <w:noProof/>
          <w:szCs w:val="22"/>
          <w:lang w:val="sr-Latn-ME"/>
        </w:rPr>
        <w:t>eka u ovoj populaciji.</w:t>
      </w:r>
    </w:p>
    <w:p w14:paraId="63C029C5" w14:textId="77777777" w:rsidR="005A156A" w:rsidRPr="00B954B8" w:rsidRDefault="005A156A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3AEFA99A" w14:textId="77777777" w:rsidR="00612A86" w:rsidRPr="00B954B8" w:rsidRDefault="00612A86" w:rsidP="00612A86">
      <w:pPr>
        <w:rPr>
          <w:b/>
          <w:bCs/>
          <w:noProof/>
          <w:szCs w:val="22"/>
          <w:lang w:val="sr-Latn-ME"/>
        </w:rPr>
      </w:pPr>
      <w:r w:rsidRPr="00B954B8">
        <w:rPr>
          <w:b/>
          <w:bCs/>
          <w:iCs/>
          <w:noProof/>
          <w:szCs w:val="22"/>
          <w:lang w:val="sr-Latn-ME"/>
        </w:rPr>
        <w:t xml:space="preserve">Ako ste uzeli više lijeka </w:t>
      </w:r>
      <w:r w:rsidRPr="00B954B8">
        <w:rPr>
          <w:b/>
          <w:noProof/>
          <w:szCs w:val="22"/>
          <w:lang w:val="sr-Latn-ME"/>
        </w:rPr>
        <w:t>Povidon jod HF</w:t>
      </w:r>
      <w:r w:rsidRPr="00B954B8">
        <w:rPr>
          <w:bCs/>
          <w:noProof/>
          <w:szCs w:val="22"/>
          <w:lang w:val="sr-Latn-ME"/>
        </w:rPr>
        <w:t xml:space="preserve"> </w:t>
      </w:r>
      <w:r w:rsidRPr="00B954B8">
        <w:rPr>
          <w:b/>
          <w:bCs/>
          <w:iCs/>
          <w:noProof/>
          <w:szCs w:val="22"/>
          <w:lang w:val="sr-Latn-ME"/>
        </w:rPr>
        <w:t>nego što je trebalo</w:t>
      </w:r>
    </w:p>
    <w:p w14:paraId="796AA2E7" w14:textId="3562E524" w:rsidR="000D01F1" w:rsidRPr="00B954B8" w:rsidRDefault="000D01F1" w:rsidP="008052CD">
      <w:pPr>
        <w:tabs>
          <w:tab w:val="clear" w:pos="284"/>
        </w:tabs>
        <w:rPr>
          <w:noProof/>
          <w:color w:val="000000"/>
          <w:szCs w:val="22"/>
          <w:lang w:val="sr-Latn-ME"/>
        </w:rPr>
      </w:pPr>
      <w:r w:rsidRPr="00B954B8">
        <w:rPr>
          <w:noProof/>
          <w:color w:val="000000"/>
          <w:szCs w:val="22"/>
          <w:lang w:val="sr-Latn-ME"/>
        </w:rPr>
        <w:t xml:space="preserve">Ukoliko ste </w:t>
      </w:r>
      <w:r w:rsidR="002B14D8" w:rsidRPr="00B954B8">
        <w:rPr>
          <w:noProof/>
          <w:color w:val="000000"/>
          <w:szCs w:val="22"/>
          <w:lang w:val="sr-Latn-ME"/>
        </w:rPr>
        <w:t>prim</w:t>
      </w:r>
      <w:r w:rsidR="00612A86" w:rsidRPr="00B954B8">
        <w:rPr>
          <w:noProof/>
          <w:color w:val="000000"/>
          <w:szCs w:val="22"/>
          <w:lang w:val="sr-Latn-ME"/>
        </w:rPr>
        <w:t>i</w:t>
      </w:r>
      <w:r w:rsidR="002B14D8" w:rsidRPr="00B954B8">
        <w:rPr>
          <w:noProof/>
          <w:color w:val="000000"/>
          <w:szCs w:val="22"/>
          <w:lang w:val="sr-Latn-ME"/>
        </w:rPr>
        <w:t>jen</w:t>
      </w:r>
      <w:r w:rsidRPr="00B954B8">
        <w:rPr>
          <w:noProof/>
          <w:color w:val="000000"/>
          <w:szCs w:val="22"/>
          <w:lang w:val="sr-Latn-ME"/>
        </w:rPr>
        <w:t>ili veću dozu l</w:t>
      </w:r>
      <w:r w:rsidR="00612A86" w:rsidRPr="00B954B8">
        <w:rPr>
          <w:noProof/>
          <w:color w:val="000000"/>
          <w:szCs w:val="22"/>
          <w:lang w:val="sr-Latn-ME"/>
        </w:rPr>
        <w:t>ij</w:t>
      </w:r>
      <w:r w:rsidRPr="00B954B8">
        <w:rPr>
          <w:noProof/>
          <w:color w:val="000000"/>
          <w:szCs w:val="22"/>
          <w:lang w:val="sr-Latn-ME"/>
        </w:rPr>
        <w:t>eka od on</w:t>
      </w:r>
      <w:r w:rsidR="00E66FBB" w:rsidRPr="00B954B8">
        <w:rPr>
          <w:noProof/>
          <w:color w:val="000000"/>
          <w:szCs w:val="22"/>
          <w:lang w:val="sr-Latn-ME"/>
        </w:rPr>
        <w:t>e</w:t>
      </w:r>
      <w:r w:rsidRPr="00B954B8">
        <w:rPr>
          <w:noProof/>
          <w:color w:val="000000"/>
          <w:szCs w:val="22"/>
          <w:lang w:val="sr-Latn-ME"/>
        </w:rPr>
        <w:t xml:space="preserve"> </w:t>
      </w:r>
      <w:r w:rsidR="00E66FBB" w:rsidRPr="00B954B8">
        <w:rPr>
          <w:noProof/>
          <w:color w:val="000000"/>
          <w:szCs w:val="22"/>
          <w:lang w:val="sr-Latn-ME"/>
        </w:rPr>
        <w:t>koja</w:t>
      </w:r>
      <w:r w:rsidRPr="00B954B8">
        <w:rPr>
          <w:noProof/>
          <w:color w:val="000000"/>
          <w:szCs w:val="22"/>
          <w:lang w:val="sr-Latn-ME"/>
        </w:rPr>
        <w:t xml:space="preserve"> Vam je preporučen</w:t>
      </w:r>
      <w:r w:rsidR="00E66FBB" w:rsidRPr="00B954B8">
        <w:rPr>
          <w:noProof/>
          <w:color w:val="000000"/>
          <w:szCs w:val="22"/>
          <w:lang w:val="sr-Latn-ME"/>
        </w:rPr>
        <w:t>a</w:t>
      </w:r>
      <w:r w:rsidRPr="00B954B8">
        <w:rPr>
          <w:noProof/>
          <w:color w:val="000000"/>
          <w:szCs w:val="22"/>
          <w:lang w:val="sr-Latn-ME"/>
        </w:rPr>
        <w:t xml:space="preserve">, obratite </w:t>
      </w:r>
      <w:r w:rsidR="00E66FBB" w:rsidRPr="00B954B8">
        <w:rPr>
          <w:noProof/>
          <w:color w:val="000000"/>
          <w:szCs w:val="22"/>
          <w:lang w:val="sr-Latn-ME"/>
        </w:rPr>
        <w:t xml:space="preserve">se </w:t>
      </w:r>
      <w:r w:rsidRPr="00B954B8">
        <w:rPr>
          <w:noProof/>
          <w:color w:val="000000"/>
          <w:szCs w:val="22"/>
          <w:lang w:val="sr-Latn-ME"/>
        </w:rPr>
        <w:t xml:space="preserve">Vašem </w:t>
      </w:r>
      <w:r w:rsidR="002B14D8" w:rsidRPr="00B954B8">
        <w:rPr>
          <w:noProof/>
          <w:color w:val="000000"/>
          <w:szCs w:val="22"/>
          <w:lang w:val="sr-Latn-ME"/>
        </w:rPr>
        <w:t>ljekar</w:t>
      </w:r>
      <w:r w:rsidRPr="00B954B8">
        <w:rPr>
          <w:noProof/>
          <w:color w:val="000000"/>
          <w:szCs w:val="22"/>
          <w:lang w:val="sr-Latn-ME"/>
        </w:rPr>
        <w:t>u, farmaceutu ili najbližoj zdravstvenoj ustanovi.</w:t>
      </w:r>
    </w:p>
    <w:p w14:paraId="0AF878B9" w14:textId="77777777" w:rsidR="004D1D48" w:rsidRPr="00B954B8" w:rsidRDefault="004D1D48" w:rsidP="008052CD">
      <w:pPr>
        <w:tabs>
          <w:tab w:val="clear" w:pos="284"/>
        </w:tabs>
        <w:rPr>
          <w:b/>
          <w:noProof/>
          <w:szCs w:val="22"/>
          <w:lang w:val="sr-Latn-ME"/>
        </w:rPr>
      </w:pPr>
    </w:p>
    <w:p w14:paraId="793C0DF9" w14:textId="71D831FC" w:rsidR="00E76BF9" w:rsidRPr="00B954B8" w:rsidRDefault="00DC4EA3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lastRenderedPageBreak/>
        <w:t>Posl</w:t>
      </w:r>
      <w:r w:rsidR="008E2543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 xml:space="preserve">e slučajnog </w:t>
      </w:r>
      <w:r w:rsidR="00542E9A" w:rsidRPr="00B954B8">
        <w:rPr>
          <w:noProof/>
          <w:szCs w:val="22"/>
          <w:lang w:val="sr-Latn-ME"/>
        </w:rPr>
        <w:t>gutanja velike količine povidon-</w:t>
      </w:r>
      <w:r w:rsidRPr="00B954B8">
        <w:rPr>
          <w:noProof/>
          <w:szCs w:val="22"/>
          <w:lang w:val="sr-Latn-ME"/>
        </w:rPr>
        <w:t xml:space="preserve">joda (oralna intoksikacija, unos </w:t>
      </w:r>
      <w:r w:rsidR="00E76BF9" w:rsidRPr="00B954B8">
        <w:rPr>
          <w:noProof/>
          <w:szCs w:val="22"/>
          <w:lang w:val="sr-Latn-ME"/>
        </w:rPr>
        <w:t>više od 10 g</w:t>
      </w:r>
      <w:r w:rsidRPr="00B954B8">
        <w:rPr>
          <w:noProof/>
          <w:szCs w:val="22"/>
          <w:lang w:val="sr-Latn-ME"/>
        </w:rPr>
        <w:t xml:space="preserve"> povidon joda</w:t>
      </w:r>
      <w:r w:rsidR="00E76BF9" w:rsidRPr="00B954B8">
        <w:rPr>
          <w:noProof/>
          <w:szCs w:val="22"/>
          <w:lang w:val="sr-Latn-ME"/>
        </w:rPr>
        <w:t xml:space="preserve">), simptomi akutnog trovanja jodom mogu se ispoljiti u vidu bolova u stomaku, grčeva, mučnine, povraćanja, proliva, smanjenog sadržaja tečnosti u organizmu (dehidracije), pada krvnog pritiska (koji perzistira), povećane sklonosti ka krvarenju, oštećenja bubrega, </w:t>
      </w:r>
      <w:r w:rsidRPr="00B954B8">
        <w:rPr>
          <w:noProof/>
          <w:szCs w:val="22"/>
          <w:lang w:val="sr-Latn-ME"/>
        </w:rPr>
        <w:t>poteškoća sa mokrenjem, nedostatka kiseonika, vaskularnog kolapsa, poremećaja os</w:t>
      </w:r>
      <w:r w:rsidR="00612A86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etljivosti nerava (</w:t>
      </w:r>
      <w:r w:rsidR="00E76BF9" w:rsidRPr="00B954B8">
        <w:rPr>
          <w:noProof/>
          <w:szCs w:val="22"/>
          <w:lang w:val="sr-Latn-ME"/>
        </w:rPr>
        <w:t>os</w:t>
      </w:r>
      <w:r w:rsidR="00612A86" w:rsidRPr="00B954B8">
        <w:rPr>
          <w:noProof/>
          <w:szCs w:val="22"/>
          <w:lang w:val="sr-Latn-ME"/>
        </w:rPr>
        <w:t>j</w:t>
      </w:r>
      <w:r w:rsidR="00E76BF9" w:rsidRPr="00B954B8">
        <w:rPr>
          <w:noProof/>
          <w:szCs w:val="22"/>
          <w:lang w:val="sr-Latn-ME"/>
        </w:rPr>
        <w:t>ećaja bockanja i peckanja u rukama i nogama</w:t>
      </w:r>
      <w:r w:rsidRPr="00B954B8">
        <w:rPr>
          <w:noProof/>
          <w:szCs w:val="22"/>
          <w:lang w:val="sr-Latn-ME"/>
        </w:rPr>
        <w:t>)</w:t>
      </w:r>
      <w:r w:rsidR="00E76BF9" w:rsidRPr="00B954B8">
        <w:rPr>
          <w:noProof/>
          <w:szCs w:val="22"/>
          <w:lang w:val="sr-Latn-ME"/>
        </w:rPr>
        <w:t xml:space="preserve">, </w:t>
      </w:r>
      <w:r w:rsidRPr="00B954B8">
        <w:rPr>
          <w:noProof/>
          <w:szCs w:val="22"/>
          <w:lang w:val="sr-Latn-ME"/>
        </w:rPr>
        <w:t>otoka grkljana, nakupljanja tečnosti u plućima i povišene t</w:t>
      </w:r>
      <w:r w:rsidR="00612A86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elesne temperature (</w:t>
      </w:r>
      <w:r w:rsidR="00E76BF9" w:rsidRPr="00B954B8">
        <w:rPr>
          <w:noProof/>
          <w:szCs w:val="22"/>
          <w:lang w:val="sr-Latn-ME"/>
        </w:rPr>
        <w:t>groznice</w:t>
      </w:r>
      <w:r w:rsidRPr="00B954B8">
        <w:rPr>
          <w:noProof/>
          <w:szCs w:val="22"/>
          <w:lang w:val="sr-Latn-ME"/>
        </w:rPr>
        <w:t>)</w:t>
      </w:r>
      <w:r w:rsidR="00E76BF9" w:rsidRPr="00B954B8">
        <w:rPr>
          <w:noProof/>
          <w:szCs w:val="22"/>
          <w:lang w:val="sr-Latn-ME"/>
        </w:rPr>
        <w:t>.</w:t>
      </w:r>
    </w:p>
    <w:p w14:paraId="0FF0EF37" w14:textId="77777777" w:rsidR="00DC4EA3" w:rsidRPr="00B954B8" w:rsidRDefault="00DC4EA3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2915B7DF" w14:textId="2C9945EC" w:rsidR="00E76BF9" w:rsidRPr="00B954B8" w:rsidRDefault="00E76BF9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Posl</w:t>
      </w:r>
      <w:r w:rsidR="008E2543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 xml:space="preserve">e dugotrajnog unosa većih količina joda, mogu se javiti hipertireoidizam (pojačana funkcija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>de), ubrzani rad srca, nemir, drhtanje i glavobolja.</w:t>
      </w:r>
    </w:p>
    <w:p w14:paraId="413BA3E7" w14:textId="77777777" w:rsidR="00B937EC" w:rsidRPr="00B954B8" w:rsidRDefault="00B937EC" w:rsidP="008052CD">
      <w:pPr>
        <w:tabs>
          <w:tab w:val="clear" w:pos="284"/>
        </w:tabs>
        <w:rPr>
          <w:i/>
          <w:noProof/>
          <w:szCs w:val="22"/>
          <w:lang w:val="sr-Latn-ME"/>
        </w:rPr>
      </w:pPr>
    </w:p>
    <w:p w14:paraId="6998F5ED" w14:textId="77777777" w:rsidR="005E1D38" w:rsidRPr="00B954B8" w:rsidRDefault="005E1D38" w:rsidP="005E1D38">
      <w:pPr>
        <w:rPr>
          <w:b/>
          <w:bCs/>
          <w:noProof/>
          <w:szCs w:val="22"/>
          <w:lang w:val="sr-Latn-ME"/>
        </w:rPr>
      </w:pPr>
      <w:r w:rsidRPr="00B954B8">
        <w:rPr>
          <w:b/>
          <w:bCs/>
          <w:iCs/>
          <w:noProof/>
          <w:szCs w:val="22"/>
          <w:lang w:val="sr-Latn-ME"/>
        </w:rPr>
        <w:t xml:space="preserve">Ako ste zaboravili da uzmete lijek </w:t>
      </w:r>
      <w:r w:rsidRPr="00B954B8">
        <w:rPr>
          <w:b/>
          <w:noProof/>
          <w:szCs w:val="22"/>
          <w:lang w:val="sr-Latn-ME"/>
        </w:rPr>
        <w:t>Povidon jod HF</w:t>
      </w:r>
    </w:p>
    <w:p w14:paraId="54B76F3A" w14:textId="7575FBE9" w:rsidR="000D01F1" w:rsidRPr="00B954B8" w:rsidRDefault="000D01F1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Nikada ne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 xml:space="preserve">jujte duplu dozu da </w:t>
      </w:r>
      <w:r w:rsidR="0097602F" w:rsidRPr="00B954B8">
        <w:rPr>
          <w:noProof/>
          <w:szCs w:val="22"/>
          <w:lang w:val="sr-Latn-ME"/>
        </w:rPr>
        <w:t>nadomjestite</w:t>
      </w:r>
      <w:r w:rsidRPr="00B954B8">
        <w:rPr>
          <w:noProof/>
          <w:szCs w:val="22"/>
          <w:lang w:val="sr-Latn-ME"/>
        </w:rPr>
        <w:t xml:space="preserve"> to što ste preskočili da </w:t>
      </w:r>
      <w:r w:rsidR="002B14D8" w:rsidRPr="00B954B8">
        <w:rPr>
          <w:noProof/>
          <w:szCs w:val="22"/>
          <w:lang w:val="sr-Latn-ME"/>
        </w:rPr>
        <w:t>prim</w:t>
      </w:r>
      <w:r w:rsidR="008E2543" w:rsidRPr="00B954B8">
        <w:rPr>
          <w:noProof/>
          <w:szCs w:val="22"/>
          <w:lang w:val="sr-Latn-ME"/>
        </w:rPr>
        <w:t>i</w:t>
      </w:r>
      <w:r w:rsidR="002B14D8" w:rsidRPr="00B954B8">
        <w:rPr>
          <w:noProof/>
          <w:szCs w:val="22"/>
          <w:lang w:val="sr-Latn-ME"/>
        </w:rPr>
        <w:t>jen</w:t>
      </w:r>
      <w:r w:rsidR="00E66FBB" w:rsidRPr="00B954B8">
        <w:rPr>
          <w:noProof/>
          <w:szCs w:val="22"/>
          <w:lang w:val="sr-Latn-ME"/>
        </w:rPr>
        <w:t xml:space="preserve">ite </w:t>
      </w:r>
      <w:r w:rsidRPr="00B954B8">
        <w:rPr>
          <w:noProof/>
          <w:szCs w:val="22"/>
          <w:lang w:val="sr-Latn-ME"/>
        </w:rPr>
        <w:t>l</w:t>
      </w:r>
      <w:r w:rsidR="00AE4649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>ek!</w:t>
      </w:r>
    </w:p>
    <w:p w14:paraId="4A4DFF19" w14:textId="5B12B905" w:rsidR="006737D2" w:rsidRPr="00B954B8" w:rsidRDefault="006737D2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850E235" w14:textId="138FA087" w:rsidR="006737D2" w:rsidRPr="00B954B8" w:rsidRDefault="006737D2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Ukoliko ste preskočili da uzmete dozu lijeka, uzmite je čim se sjetite. Međutim, ukoliko se približi vrijeme uzimanja sljedeće doze, nastavite sa uzimanjem lijeka po preporučenom režimu.</w:t>
      </w:r>
    </w:p>
    <w:p w14:paraId="1C32D90B" w14:textId="77777777" w:rsidR="004D1D48" w:rsidRPr="00B954B8" w:rsidRDefault="004D1D48" w:rsidP="008052CD">
      <w:pPr>
        <w:tabs>
          <w:tab w:val="clear" w:pos="284"/>
        </w:tabs>
        <w:rPr>
          <w:b/>
          <w:noProof/>
          <w:szCs w:val="22"/>
          <w:lang w:val="sr-Latn-ME"/>
        </w:rPr>
      </w:pPr>
    </w:p>
    <w:p w14:paraId="6F08F16D" w14:textId="77777777" w:rsidR="00AE4649" w:rsidRPr="00B954B8" w:rsidRDefault="00AE4649" w:rsidP="00AE4649">
      <w:pPr>
        <w:rPr>
          <w:b/>
          <w:bCs/>
          <w:noProof/>
          <w:szCs w:val="22"/>
          <w:lang w:val="sr-Latn-ME"/>
        </w:rPr>
      </w:pPr>
      <w:r w:rsidRPr="00B954B8">
        <w:rPr>
          <w:b/>
          <w:bCs/>
          <w:noProof/>
          <w:szCs w:val="22"/>
          <w:lang w:val="sr-Latn-ME"/>
        </w:rPr>
        <w:t xml:space="preserve">Ako prestanete da </w:t>
      </w:r>
      <w:r w:rsidRPr="00B954B8">
        <w:rPr>
          <w:b/>
          <w:bCs/>
          <w:iCs/>
          <w:noProof/>
          <w:szCs w:val="22"/>
          <w:lang w:val="sr-Latn-ME"/>
        </w:rPr>
        <w:t xml:space="preserve">uzimate </w:t>
      </w:r>
      <w:r w:rsidRPr="00B954B8">
        <w:rPr>
          <w:b/>
          <w:bCs/>
          <w:noProof/>
          <w:szCs w:val="22"/>
          <w:lang w:val="sr-Latn-ME"/>
        </w:rPr>
        <w:t xml:space="preserve">lijek </w:t>
      </w:r>
      <w:r w:rsidRPr="00B954B8">
        <w:rPr>
          <w:b/>
          <w:noProof/>
          <w:szCs w:val="22"/>
          <w:lang w:val="sr-Latn-ME"/>
        </w:rPr>
        <w:t>Povidon jod HF</w:t>
      </w:r>
    </w:p>
    <w:p w14:paraId="1D343BF9" w14:textId="1B454E1F" w:rsidR="00321A42" w:rsidRPr="00B954B8" w:rsidRDefault="00EA07D0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Posav</w:t>
      </w:r>
      <w:r w:rsidR="00AE4649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 xml:space="preserve">etujte se sa Vašim </w:t>
      </w:r>
      <w:r w:rsidR="002B14D8" w:rsidRPr="00B954B8">
        <w:rPr>
          <w:noProof/>
          <w:szCs w:val="22"/>
          <w:lang w:val="sr-Latn-ME"/>
        </w:rPr>
        <w:t>ljekar</w:t>
      </w:r>
      <w:r w:rsidRPr="00B954B8">
        <w:rPr>
          <w:noProof/>
          <w:szCs w:val="22"/>
          <w:lang w:val="sr-Latn-ME"/>
        </w:rPr>
        <w:t xml:space="preserve">om o dužini trajanja terapije </w:t>
      </w:r>
      <w:r w:rsidR="00DC4EA3" w:rsidRPr="00B954B8">
        <w:rPr>
          <w:noProof/>
          <w:szCs w:val="22"/>
          <w:lang w:val="sr-Latn-ME"/>
        </w:rPr>
        <w:t>l</w:t>
      </w:r>
      <w:r w:rsidR="00AE4649" w:rsidRPr="00B954B8">
        <w:rPr>
          <w:noProof/>
          <w:szCs w:val="22"/>
          <w:lang w:val="sr-Latn-ME"/>
        </w:rPr>
        <w:t>ij</w:t>
      </w:r>
      <w:r w:rsidR="00DC4EA3" w:rsidRPr="00B954B8">
        <w:rPr>
          <w:noProof/>
          <w:szCs w:val="22"/>
          <w:lang w:val="sr-Latn-ME"/>
        </w:rPr>
        <w:t xml:space="preserve">ekom </w:t>
      </w:r>
      <w:r w:rsidRPr="00B954B8">
        <w:rPr>
          <w:noProof/>
          <w:szCs w:val="22"/>
          <w:lang w:val="sr-Latn-ME"/>
        </w:rPr>
        <w:t>Povidon jod HF, vagitorijama.</w:t>
      </w:r>
    </w:p>
    <w:p w14:paraId="77ED89EF" w14:textId="3925A272" w:rsidR="004D1D48" w:rsidRPr="00B954B8" w:rsidRDefault="00EA07D0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Nemojte prekidati terapiju Povidon jod HF, vagitorijama bez prethodne konsultacije sa Vašim </w:t>
      </w:r>
      <w:r w:rsidR="002B14D8" w:rsidRPr="00B954B8">
        <w:rPr>
          <w:noProof/>
          <w:szCs w:val="22"/>
          <w:lang w:val="sr-Latn-ME"/>
        </w:rPr>
        <w:t>ljekar</w:t>
      </w:r>
      <w:r w:rsidRPr="00B954B8">
        <w:rPr>
          <w:noProof/>
          <w:szCs w:val="22"/>
          <w:lang w:val="sr-Latn-ME"/>
        </w:rPr>
        <w:t>om.</w:t>
      </w:r>
    </w:p>
    <w:p w14:paraId="6ED184CA" w14:textId="77777777" w:rsidR="00DC4EA3" w:rsidRPr="00B954B8" w:rsidRDefault="00DC4EA3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6E03A08" w14:textId="4C29DBF1" w:rsidR="00DC4EA3" w:rsidRPr="00B954B8" w:rsidRDefault="00DC4EA3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Ako imate dodatnih pitanja o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>i ovog l</w:t>
      </w:r>
      <w:r w:rsidR="00AE4649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 xml:space="preserve">eka, obratite se svom </w:t>
      </w:r>
      <w:r w:rsidR="002B14D8" w:rsidRPr="00B954B8">
        <w:rPr>
          <w:noProof/>
          <w:szCs w:val="22"/>
          <w:lang w:val="sr-Latn-ME"/>
        </w:rPr>
        <w:t>ljekar</w:t>
      </w:r>
      <w:r w:rsidRPr="00B954B8">
        <w:rPr>
          <w:noProof/>
          <w:szCs w:val="22"/>
          <w:lang w:val="sr-Latn-ME"/>
        </w:rPr>
        <w:t>u ili farmaceutu.</w:t>
      </w:r>
    </w:p>
    <w:p w14:paraId="131F4077" w14:textId="77777777" w:rsidR="005E6FCA" w:rsidRPr="00B954B8" w:rsidRDefault="005E6FCA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5C550A7A" w14:textId="77777777" w:rsidR="00D05758" w:rsidRPr="00B954B8" w:rsidRDefault="00D05758" w:rsidP="00D05758">
      <w:pPr>
        <w:pStyle w:val="NASLOV123"/>
        <w:spacing w:before="0" w:after="0"/>
        <w:jc w:val="both"/>
        <w:rPr>
          <w:noProof/>
          <w:lang w:val="sr-Latn-ME"/>
        </w:rPr>
      </w:pPr>
      <w:r w:rsidRPr="00B954B8">
        <w:rPr>
          <w:noProof/>
          <w:lang w:val="sr-Latn-ME"/>
        </w:rPr>
        <w:t>4. MOGUĆA NEŽELJENA DEJSTVA</w:t>
      </w:r>
    </w:p>
    <w:p w14:paraId="0BA67278" w14:textId="77777777" w:rsidR="008052CD" w:rsidRPr="00B954B8" w:rsidRDefault="008052CD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22872A63" w14:textId="77777777" w:rsidR="002A7F91" w:rsidRPr="00B954B8" w:rsidRDefault="002A7F91" w:rsidP="002A7F91">
      <w:pPr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Kao i svi ljekovi i lijek Povidon jod HF može izazvati neželjena dejstva, iako se ona ne moraju javiti kod svakoga.</w:t>
      </w:r>
    </w:p>
    <w:p w14:paraId="5A749509" w14:textId="77777777" w:rsidR="002A7F91" w:rsidRPr="00B954B8" w:rsidRDefault="002A7F91" w:rsidP="002A7F91">
      <w:pPr>
        <w:tabs>
          <w:tab w:val="clear" w:pos="284"/>
        </w:tabs>
        <w:rPr>
          <w:noProof/>
          <w:szCs w:val="22"/>
          <w:lang w:val="sr-Latn-ME"/>
        </w:rPr>
      </w:pPr>
    </w:p>
    <w:p w14:paraId="691D5B9F" w14:textId="1FB0B18C" w:rsidR="006E6DC1" w:rsidRPr="00B954B8" w:rsidRDefault="00B15979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Neželjena dejstva su predstavljena prema sl</w:t>
      </w:r>
      <w:r w:rsidR="008E2543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edećim kategorijama učestalosti</w:t>
      </w:r>
      <w:r w:rsidR="004120E5" w:rsidRPr="00B954B8">
        <w:rPr>
          <w:noProof/>
          <w:szCs w:val="22"/>
          <w:lang w:val="sr-Latn-ME"/>
        </w:rPr>
        <w:t>:</w:t>
      </w:r>
      <w:r w:rsidRPr="00B954B8">
        <w:rPr>
          <w:noProof/>
          <w:szCs w:val="22"/>
          <w:lang w:val="sr-Latn-ME"/>
        </w:rPr>
        <w:t xml:space="preserve"> </w:t>
      </w:r>
    </w:p>
    <w:p w14:paraId="264D0AFC" w14:textId="77777777" w:rsidR="00B853B4" w:rsidRPr="00B954B8" w:rsidRDefault="00B853B4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2650E07E" w14:textId="7037E934" w:rsidR="00321A42" w:rsidRPr="00B954B8" w:rsidRDefault="00321A42" w:rsidP="008052CD">
      <w:pPr>
        <w:tabs>
          <w:tab w:val="clear" w:pos="284"/>
        </w:tabs>
        <w:rPr>
          <w:i/>
          <w:noProof/>
          <w:szCs w:val="22"/>
          <w:lang w:val="sr-Latn-ME"/>
        </w:rPr>
      </w:pPr>
      <w:r w:rsidRPr="00B954B8">
        <w:rPr>
          <w:i/>
          <w:noProof/>
          <w:szCs w:val="22"/>
          <w:lang w:val="sr-Latn-ME"/>
        </w:rPr>
        <w:t>R</w:t>
      </w:r>
      <w:r w:rsidR="002A7F91" w:rsidRPr="00B954B8">
        <w:rPr>
          <w:i/>
          <w:noProof/>
          <w:szCs w:val="22"/>
          <w:lang w:val="sr-Latn-ME"/>
        </w:rPr>
        <w:t>ij</w:t>
      </w:r>
      <w:r w:rsidRPr="00B954B8">
        <w:rPr>
          <w:i/>
          <w:noProof/>
          <w:szCs w:val="22"/>
          <w:lang w:val="sr-Latn-ME"/>
        </w:rPr>
        <w:t>etk</w:t>
      </w:r>
      <w:r w:rsidR="00B15979" w:rsidRPr="00B954B8">
        <w:rPr>
          <w:i/>
          <w:noProof/>
          <w:szCs w:val="22"/>
          <w:lang w:val="sr-Latn-ME"/>
        </w:rPr>
        <w:t xml:space="preserve">a neželjena dejstva </w:t>
      </w:r>
      <w:r w:rsidR="005F3815" w:rsidRPr="00B954B8">
        <w:rPr>
          <w:noProof/>
          <w:szCs w:val="22"/>
          <w:lang w:val="sr-Latn-ME"/>
        </w:rPr>
        <w:t>(mogu da se jave kod najviše 1 na 1000 pacijenata koji uzimaju l</w:t>
      </w:r>
      <w:r w:rsidR="002A7F91" w:rsidRPr="00B954B8">
        <w:rPr>
          <w:noProof/>
          <w:szCs w:val="22"/>
          <w:lang w:val="sr-Latn-ME"/>
        </w:rPr>
        <w:t>ij</w:t>
      </w:r>
      <w:r w:rsidR="005F3815" w:rsidRPr="00B954B8">
        <w:rPr>
          <w:noProof/>
          <w:szCs w:val="22"/>
          <w:lang w:val="sr-Latn-ME"/>
        </w:rPr>
        <w:t>ek):</w:t>
      </w:r>
    </w:p>
    <w:p w14:paraId="07C113AC" w14:textId="2EB112A0" w:rsidR="00321A42" w:rsidRPr="00B954B8" w:rsidRDefault="00321A42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Preos</w:t>
      </w:r>
      <w:r w:rsidR="002A7F91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etljivost, reakcije preos</w:t>
      </w:r>
      <w:r w:rsidR="002A7F91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etljivosti na koži (svrab, crvenilo, plikovi ili slično)</w:t>
      </w:r>
      <w:r w:rsidR="009D327E" w:rsidRPr="00B954B8">
        <w:rPr>
          <w:noProof/>
          <w:szCs w:val="22"/>
          <w:lang w:val="sr-Latn-ME"/>
        </w:rPr>
        <w:t>.</w:t>
      </w:r>
    </w:p>
    <w:p w14:paraId="151C756B" w14:textId="77777777" w:rsidR="006E6DC1" w:rsidRPr="00B954B8" w:rsidRDefault="006E6DC1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FD14BBB" w14:textId="3CB4C6C1" w:rsidR="009D327E" w:rsidRPr="00B954B8" w:rsidRDefault="009D327E" w:rsidP="008052CD">
      <w:pPr>
        <w:tabs>
          <w:tab w:val="clear" w:pos="284"/>
        </w:tabs>
        <w:rPr>
          <w:i/>
          <w:noProof/>
          <w:szCs w:val="22"/>
          <w:lang w:val="sr-Latn-ME"/>
        </w:rPr>
      </w:pPr>
      <w:r w:rsidRPr="00B954B8">
        <w:rPr>
          <w:i/>
          <w:noProof/>
          <w:szCs w:val="22"/>
          <w:lang w:val="sr-Latn-ME"/>
        </w:rPr>
        <w:t>Veoma r</w:t>
      </w:r>
      <w:r w:rsidR="002A7F91" w:rsidRPr="00B954B8">
        <w:rPr>
          <w:i/>
          <w:noProof/>
          <w:szCs w:val="22"/>
          <w:lang w:val="sr-Latn-ME"/>
        </w:rPr>
        <w:t>ij</w:t>
      </w:r>
      <w:r w:rsidRPr="00B954B8">
        <w:rPr>
          <w:i/>
          <w:noProof/>
          <w:szCs w:val="22"/>
          <w:lang w:val="sr-Latn-ME"/>
        </w:rPr>
        <w:t>etk</w:t>
      </w:r>
      <w:r w:rsidR="00B15979" w:rsidRPr="00B954B8">
        <w:rPr>
          <w:i/>
          <w:noProof/>
          <w:szCs w:val="22"/>
          <w:lang w:val="sr-Latn-ME"/>
        </w:rPr>
        <w:t xml:space="preserve">a neželjena dejstva </w:t>
      </w:r>
      <w:r w:rsidR="005F3815" w:rsidRPr="00B954B8">
        <w:rPr>
          <w:noProof/>
          <w:szCs w:val="22"/>
          <w:lang w:val="sr-Latn-ME"/>
        </w:rPr>
        <w:t>(mogu da se jave kod najviše 1 na 10000 pacijenata koji uzimaju l</w:t>
      </w:r>
      <w:r w:rsidR="002A7F91" w:rsidRPr="00B954B8">
        <w:rPr>
          <w:noProof/>
          <w:szCs w:val="22"/>
          <w:lang w:val="sr-Latn-ME"/>
        </w:rPr>
        <w:t>ij</w:t>
      </w:r>
      <w:r w:rsidR="005F3815" w:rsidRPr="00B954B8">
        <w:rPr>
          <w:noProof/>
          <w:szCs w:val="22"/>
          <w:lang w:val="sr-Latn-ME"/>
        </w:rPr>
        <w:t>ek):</w:t>
      </w:r>
    </w:p>
    <w:p w14:paraId="1B53382D" w14:textId="6786E445" w:rsidR="00321A42" w:rsidRPr="00B954B8" w:rsidRDefault="009D327E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Akutne opšte alergijske reakcije (anafilaktička reakcija) često praćena padom krvnog pritiska, vrtoglavicom, mučninom i eventualno </w:t>
      </w:r>
      <w:r w:rsidR="00B15979" w:rsidRPr="00B954B8">
        <w:rPr>
          <w:noProof/>
          <w:szCs w:val="22"/>
          <w:lang w:val="sr-Latn-ME"/>
        </w:rPr>
        <w:t xml:space="preserve">otežanim </w:t>
      </w:r>
      <w:r w:rsidRPr="00B954B8">
        <w:rPr>
          <w:noProof/>
          <w:szCs w:val="22"/>
          <w:lang w:val="sr-Latn-ME"/>
        </w:rPr>
        <w:t>disanjem</w:t>
      </w:r>
      <w:r w:rsidR="004120E5" w:rsidRPr="00B954B8">
        <w:rPr>
          <w:noProof/>
          <w:szCs w:val="22"/>
          <w:lang w:val="sr-Latn-ME"/>
        </w:rPr>
        <w:t>;</w:t>
      </w:r>
      <w:r w:rsidRPr="00B954B8">
        <w:rPr>
          <w:noProof/>
          <w:szCs w:val="22"/>
          <w:lang w:val="sr-Latn-ME"/>
        </w:rPr>
        <w:t xml:space="preserve"> </w:t>
      </w:r>
      <w:r w:rsidR="004120E5" w:rsidRPr="00B954B8">
        <w:rPr>
          <w:noProof/>
          <w:szCs w:val="22"/>
          <w:lang w:val="sr-Latn-ME"/>
        </w:rPr>
        <w:t xml:space="preserve">alergijska reakcija praćena oticanjem očnih kapaka, usana, jezika, i grla koje uzrokuje teškoće pri disanju i gutanju (angioedem); </w:t>
      </w:r>
      <w:r w:rsidRPr="00B954B8">
        <w:rPr>
          <w:noProof/>
          <w:szCs w:val="22"/>
          <w:lang w:val="sr-Latn-ME"/>
        </w:rPr>
        <w:t xml:space="preserve">pojačana funkcija (hiperfunkcija)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>de kod pacijent</w:t>
      </w:r>
      <w:r w:rsidR="00B15979" w:rsidRPr="00B954B8">
        <w:rPr>
          <w:noProof/>
          <w:szCs w:val="22"/>
          <w:lang w:val="sr-Latn-ME"/>
        </w:rPr>
        <w:t>kinj</w:t>
      </w:r>
      <w:r w:rsidRPr="00B954B8">
        <w:rPr>
          <w:noProof/>
          <w:szCs w:val="22"/>
          <w:lang w:val="sr-Latn-ME"/>
        </w:rPr>
        <w:t>a koj</w:t>
      </w:r>
      <w:r w:rsidR="00B15979" w:rsidRPr="00B954B8">
        <w:rPr>
          <w:noProof/>
          <w:szCs w:val="22"/>
          <w:lang w:val="sr-Latn-ME"/>
        </w:rPr>
        <w:t>e</w:t>
      </w:r>
      <w:r w:rsidRPr="00B954B8">
        <w:rPr>
          <w:noProof/>
          <w:szCs w:val="22"/>
          <w:lang w:val="sr-Latn-ME"/>
        </w:rPr>
        <w:t xml:space="preserve"> su tome sklon</w:t>
      </w:r>
      <w:r w:rsidR="00B15979" w:rsidRPr="00B954B8">
        <w:rPr>
          <w:noProof/>
          <w:szCs w:val="22"/>
          <w:lang w:val="sr-Latn-ME"/>
        </w:rPr>
        <w:t>e</w:t>
      </w:r>
      <w:r w:rsidRPr="00B954B8">
        <w:rPr>
          <w:noProof/>
          <w:szCs w:val="22"/>
          <w:vertAlign w:val="superscript"/>
          <w:lang w:val="sr-Latn-ME"/>
        </w:rPr>
        <w:t>1</w:t>
      </w:r>
      <w:r w:rsidR="004120E5" w:rsidRPr="00B954B8">
        <w:rPr>
          <w:noProof/>
          <w:szCs w:val="22"/>
          <w:lang w:val="sr-Latn-ME"/>
        </w:rPr>
        <w:t xml:space="preserve"> </w:t>
      </w:r>
    </w:p>
    <w:p w14:paraId="629ED7E8" w14:textId="77777777" w:rsidR="006E6DC1" w:rsidRPr="00B954B8" w:rsidRDefault="006E6DC1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02CDDD04" w14:textId="03DF4A2A" w:rsidR="009D327E" w:rsidRPr="00B954B8" w:rsidRDefault="00B15979" w:rsidP="008052CD">
      <w:pPr>
        <w:tabs>
          <w:tab w:val="clear" w:pos="284"/>
        </w:tabs>
        <w:rPr>
          <w:i/>
          <w:noProof/>
          <w:szCs w:val="22"/>
          <w:lang w:val="sr-Latn-ME"/>
        </w:rPr>
      </w:pPr>
      <w:r w:rsidRPr="00B954B8">
        <w:rPr>
          <w:i/>
          <w:noProof/>
          <w:szCs w:val="22"/>
          <w:lang w:val="sr-Latn-ME"/>
        </w:rPr>
        <w:t>Neželjena dejstva nepoznate učestalosti</w:t>
      </w:r>
      <w:r w:rsidR="008052CD" w:rsidRPr="00B954B8">
        <w:rPr>
          <w:i/>
          <w:noProof/>
          <w:szCs w:val="22"/>
          <w:lang w:val="sr-Latn-ME"/>
        </w:rPr>
        <w:t xml:space="preserve"> </w:t>
      </w:r>
      <w:r w:rsidR="005F3815" w:rsidRPr="00B954B8">
        <w:rPr>
          <w:noProof/>
          <w:szCs w:val="22"/>
          <w:lang w:val="sr-Latn-ME"/>
        </w:rPr>
        <w:t>(ne može se proc</w:t>
      </w:r>
      <w:r w:rsidR="002A7F91" w:rsidRPr="00B954B8">
        <w:rPr>
          <w:noProof/>
          <w:szCs w:val="22"/>
          <w:lang w:val="sr-Latn-ME"/>
        </w:rPr>
        <w:t>ij</w:t>
      </w:r>
      <w:r w:rsidR="005F3815" w:rsidRPr="00B954B8">
        <w:rPr>
          <w:noProof/>
          <w:szCs w:val="22"/>
          <w:lang w:val="sr-Latn-ME"/>
        </w:rPr>
        <w:t>eniti na osnovu dostupnih podataka)</w:t>
      </w:r>
      <w:r w:rsidRPr="00B954B8">
        <w:rPr>
          <w:noProof/>
          <w:szCs w:val="22"/>
          <w:lang w:val="sr-Latn-ME"/>
        </w:rPr>
        <w:t>:</w:t>
      </w:r>
    </w:p>
    <w:p w14:paraId="2EA48DFD" w14:textId="610FB1E6" w:rsidR="009D327E" w:rsidRPr="00B954B8" w:rsidRDefault="009D327E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Smanjena funkcija (hipofunkcija) </w:t>
      </w:r>
      <w:r w:rsidR="003E1038" w:rsidRPr="00B954B8">
        <w:rPr>
          <w:noProof/>
          <w:szCs w:val="22"/>
          <w:lang w:val="sr-Latn-ME"/>
        </w:rPr>
        <w:t xml:space="preserve">štitaste </w:t>
      </w:r>
      <w:r w:rsidR="002B14D8" w:rsidRPr="00B954B8">
        <w:rPr>
          <w:noProof/>
          <w:szCs w:val="22"/>
          <w:lang w:val="sr-Latn-ME"/>
        </w:rPr>
        <w:t>žlijez</w:t>
      </w:r>
      <w:r w:rsidR="003E1038" w:rsidRPr="00B954B8">
        <w:rPr>
          <w:noProof/>
          <w:szCs w:val="22"/>
          <w:lang w:val="sr-Latn-ME"/>
        </w:rPr>
        <w:t>de</w:t>
      </w:r>
      <w:r w:rsidR="003E1038" w:rsidRPr="00B954B8">
        <w:rPr>
          <w:noProof/>
          <w:szCs w:val="22"/>
          <w:vertAlign w:val="superscript"/>
          <w:lang w:val="sr-Latn-ME"/>
        </w:rPr>
        <w:t>2</w:t>
      </w:r>
      <w:r w:rsidR="003E1038" w:rsidRPr="00B954B8">
        <w:rPr>
          <w:noProof/>
          <w:szCs w:val="22"/>
          <w:lang w:val="sr-Latn-ME"/>
        </w:rPr>
        <w:t xml:space="preserve">, poremećaj </w:t>
      </w:r>
      <w:r w:rsidR="00A83601" w:rsidRPr="00B954B8">
        <w:rPr>
          <w:noProof/>
          <w:szCs w:val="22"/>
          <w:lang w:val="sr-Latn-ME"/>
        </w:rPr>
        <w:t xml:space="preserve">ravnoteže </w:t>
      </w:r>
      <w:r w:rsidR="003E1038" w:rsidRPr="00B954B8">
        <w:rPr>
          <w:noProof/>
          <w:szCs w:val="22"/>
          <w:lang w:val="sr-Latn-ME"/>
        </w:rPr>
        <w:t>elektrolita</w:t>
      </w:r>
      <w:r w:rsidR="003E1038" w:rsidRPr="00B954B8">
        <w:rPr>
          <w:noProof/>
          <w:szCs w:val="22"/>
          <w:vertAlign w:val="superscript"/>
          <w:lang w:val="sr-Latn-ME"/>
        </w:rPr>
        <w:t>3</w:t>
      </w:r>
      <w:r w:rsidR="003E1038" w:rsidRPr="00B954B8">
        <w:rPr>
          <w:noProof/>
          <w:szCs w:val="22"/>
          <w:lang w:val="sr-Latn-ME"/>
        </w:rPr>
        <w:t>, nakupljanje kiselih jedinjenja u krvi i organizmu (metabolička acidoza)</w:t>
      </w:r>
      <w:r w:rsidR="003E1038" w:rsidRPr="00B954B8">
        <w:rPr>
          <w:noProof/>
          <w:szCs w:val="22"/>
          <w:vertAlign w:val="superscript"/>
          <w:lang w:val="sr-Latn-ME"/>
        </w:rPr>
        <w:t>3</w:t>
      </w:r>
      <w:r w:rsidR="005F6698" w:rsidRPr="00B954B8">
        <w:rPr>
          <w:noProof/>
          <w:szCs w:val="22"/>
          <w:lang w:val="sr-Latn-ME"/>
        </w:rPr>
        <w:t>, akutn</w:t>
      </w:r>
      <w:r w:rsidR="00A83601" w:rsidRPr="00B954B8">
        <w:rPr>
          <w:noProof/>
          <w:szCs w:val="22"/>
          <w:lang w:val="sr-Latn-ME"/>
        </w:rPr>
        <w:t>a bubrežna</w:t>
      </w:r>
      <w:r w:rsidR="005F6698" w:rsidRPr="00B954B8">
        <w:rPr>
          <w:noProof/>
          <w:szCs w:val="22"/>
          <w:lang w:val="sr-Latn-ME"/>
        </w:rPr>
        <w:t xml:space="preserve"> </w:t>
      </w:r>
      <w:r w:rsidR="00A83601" w:rsidRPr="00B954B8">
        <w:rPr>
          <w:noProof/>
          <w:szCs w:val="22"/>
          <w:lang w:val="sr-Latn-ME"/>
        </w:rPr>
        <w:t>insuficijencija (bubrežna slabost)</w:t>
      </w:r>
      <w:r w:rsidR="005F6698" w:rsidRPr="00B954B8">
        <w:rPr>
          <w:noProof/>
          <w:szCs w:val="22"/>
          <w:vertAlign w:val="superscript"/>
          <w:lang w:val="sr-Latn-ME"/>
        </w:rPr>
        <w:t>3</w:t>
      </w:r>
      <w:r w:rsidR="00CD2C5B" w:rsidRPr="00B954B8">
        <w:rPr>
          <w:noProof/>
          <w:szCs w:val="22"/>
          <w:lang w:val="sr-Latn-ME"/>
        </w:rPr>
        <w:t>,</w:t>
      </w:r>
      <w:r w:rsidR="008052CD" w:rsidRPr="00B954B8">
        <w:rPr>
          <w:noProof/>
          <w:szCs w:val="22"/>
          <w:lang w:val="sr-Latn-ME"/>
        </w:rPr>
        <w:t xml:space="preserve"> </w:t>
      </w:r>
      <w:r w:rsidR="000F43A3" w:rsidRPr="00B954B8">
        <w:rPr>
          <w:noProof/>
          <w:szCs w:val="22"/>
          <w:lang w:val="sr-Latn-ME"/>
        </w:rPr>
        <w:t>poremećaj gustine krvi (poremećaj osmolarnosti krvi)</w:t>
      </w:r>
      <w:r w:rsidR="00CD2C5B" w:rsidRPr="00B954B8">
        <w:rPr>
          <w:noProof/>
          <w:szCs w:val="22"/>
          <w:vertAlign w:val="superscript"/>
          <w:lang w:val="sr-Latn-ME"/>
        </w:rPr>
        <w:t>3</w:t>
      </w:r>
      <w:r w:rsidR="00CD2C5B" w:rsidRPr="00B954B8">
        <w:rPr>
          <w:noProof/>
          <w:szCs w:val="22"/>
          <w:lang w:val="sr-Latn-ME"/>
        </w:rPr>
        <w:t>.</w:t>
      </w:r>
    </w:p>
    <w:p w14:paraId="79E7EAD7" w14:textId="77777777" w:rsidR="00321A42" w:rsidRPr="00B954B8" w:rsidRDefault="00321A42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51293955" w14:textId="5E48CBDD" w:rsidR="004C3691" w:rsidRPr="00B954B8" w:rsidRDefault="00CD2C5B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vertAlign w:val="superscript"/>
          <w:lang w:val="sr-Latn-ME"/>
        </w:rPr>
        <w:t>1</w:t>
      </w:r>
      <w:r w:rsidR="00382E5F" w:rsidRPr="00B954B8">
        <w:rPr>
          <w:noProof/>
          <w:szCs w:val="22"/>
          <w:vertAlign w:val="superscript"/>
          <w:lang w:val="sr-Latn-ME"/>
        </w:rPr>
        <w:t xml:space="preserve"> </w:t>
      </w:r>
      <w:r w:rsidRPr="00B954B8">
        <w:rPr>
          <w:noProof/>
          <w:szCs w:val="22"/>
          <w:lang w:val="sr-Latn-ME"/>
        </w:rPr>
        <w:t xml:space="preserve">Kod pacijenata sa poremećajem funkcije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>de u istoriji bolesti nakon resorpcije veće količine j</w:t>
      </w:r>
      <w:r w:rsidR="00F70A5E" w:rsidRPr="00B954B8">
        <w:rPr>
          <w:noProof/>
          <w:szCs w:val="22"/>
          <w:lang w:val="sr-Latn-ME"/>
        </w:rPr>
        <w:t xml:space="preserve">oda npr. u toku </w:t>
      </w:r>
      <w:r w:rsidR="002B14D8" w:rsidRPr="00B954B8">
        <w:rPr>
          <w:noProof/>
          <w:szCs w:val="22"/>
          <w:lang w:val="sr-Latn-ME"/>
        </w:rPr>
        <w:t>primjen</w:t>
      </w:r>
      <w:r w:rsidR="00F70A5E" w:rsidRPr="00B954B8">
        <w:rPr>
          <w:noProof/>
          <w:szCs w:val="22"/>
          <w:lang w:val="sr-Latn-ME"/>
        </w:rPr>
        <w:t>e povidon-</w:t>
      </w:r>
      <w:r w:rsidRPr="00B954B8">
        <w:rPr>
          <w:noProof/>
          <w:szCs w:val="22"/>
          <w:lang w:val="sr-Latn-ME"/>
        </w:rPr>
        <w:t>joda na velikoj površini prilikom l</w:t>
      </w:r>
      <w:r w:rsidR="002A7F91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>ečenja rana i opekotina u dužem vremenskom periodu.</w:t>
      </w:r>
    </w:p>
    <w:p w14:paraId="35895C34" w14:textId="30D933D8" w:rsidR="00CD2C5B" w:rsidRPr="00B954B8" w:rsidRDefault="00CD2C5B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vertAlign w:val="superscript"/>
          <w:lang w:val="sr-Latn-ME"/>
        </w:rPr>
        <w:t>2</w:t>
      </w:r>
      <w:r w:rsidR="00382E5F" w:rsidRPr="00B954B8">
        <w:rPr>
          <w:noProof/>
          <w:szCs w:val="22"/>
          <w:vertAlign w:val="superscript"/>
          <w:lang w:val="sr-Latn-ME"/>
        </w:rPr>
        <w:t xml:space="preserve"> </w:t>
      </w:r>
      <w:r w:rsidRPr="00B954B8">
        <w:rPr>
          <w:noProof/>
          <w:szCs w:val="22"/>
          <w:lang w:val="sr-Latn-ME"/>
        </w:rPr>
        <w:t xml:space="preserve">Hipofunkcija štitaste </w:t>
      </w:r>
      <w:r w:rsidR="002B14D8" w:rsidRPr="00B954B8">
        <w:rPr>
          <w:noProof/>
          <w:szCs w:val="22"/>
          <w:lang w:val="sr-Latn-ME"/>
        </w:rPr>
        <w:t>žlijez</w:t>
      </w:r>
      <w:r w:rsidRPr="00B954B8">
        <w:rPr>
          <w:noProof/>
          <w:szCs w:val="22"/>
          <w:lang w:val="sr-Latn-ME"/>
        </w:rPr>
        <w:t xml:space="preserve">de nakon duže ili </w:t>
      </w:r>
      <w:r w:rsidR="002A7F91" w:rsidRPr="00B954B8">
        <w:rPr>
          <w:noProof/>
          <w:szCs w:val="22"/>
          <w:lang w:val="sr-Latn-ME"/>
        </w:rPr>
        <w:t>pretjerane</w:t>
      </w:r>
      <w:r w:rsidRPr="00B954B8">
        <w:rPr>
          <w:noProof/>
          <w:szCs w:val="22"/>
          <w:lang w:val="sr-Latn-ME"/>
        </w:rPr>
        <w:t xml:space="preserve">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>e povidon</w:t>
      </w:r>
      <w:r w:rsidR="00F70A5E" w:rsidRPr="00B954B8">
        <w:rPr>
          <w:noProof/>
          <w:szCs w:val="22"/>
          <w:lang w:val="sr-Latn-ME"/>
        </w:rPr>
        <w:t>-</w:t>
      </w:r>
      <w:r w:rsidRPr="00B954B8">
        <w:rPr>
          <w:noProof/>
          <w:szCs w:val="22"/>
          <w:lang w:val="sr-Latn-ME"/>
        </w:rPr>
        <w:t>joda.</w:t>
      </w:r>
    </w:p>
    <w:p w14:paraId="71A30710" w14:textId="77777777" w:rsidR="00CD2C5B" w:rsidRPr="00B954B8" w:rsidRDefault="00CD2C5B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vertAlign w:val="superscript"/>
          <w:lang w:val="sr-Latn-ME"/>
        </w:rPr>
        <w:t>3</w:t>
      </w:r>
      <w:r w:rsidR="00382E5F" w:rsidRPr="00B954B8">
        <w:rPr>
          <w:noProof/>
          <w:szCs w:val="22"/>
          <w:vertAlign w:val="superscript"/>
          <w:lang w:val="sr-Latn-ME"/>
        </w:rPr>
        <w:t xml:space="preserve"> </w:t>
      </w:r>
      <w:r w:rsidRPr="00B954B8">
        <w:rPr>
          <w:noProof/>
          <w:szCs w:val="22"/>
          <w:lang w:val="sr-Latn-ME"/>
        </w:rPr>
        <w:t>Može da se pojavi nakon resorpcije veće količine povidon</w:t>
      </w:r>
      <w:r w:rsidR="00F70A5E" w:rsidRPr="00B954B8">
        <w:rPr>
          <w:noProof/>
          <w:szCs w:val="22"/>
          <w:lang w:val="sr-Latn-ME"/>
        </w:rPr>
        <w:t>-</w:t>
      </w:r>
      <w:r w:rsidRPr="00B954B8">
        <w:rPr>
          <w:noProof/>
          <w:szCs w:val="22"/>
          <w:lang w:val="sr-Latn-ME"/>
        </w:rPr>
        <w:t>joda (npr. terapija opekotina).</w:t>
      </w:r>
    </w:p>
    <w:p w14:paraId="1652D84B" w14:textId="77777777" w:rsidR="00CD2C5B" w:rsidRPr="00B954B8" w:rsidRDefault="00CD2C5B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034062E2" w14:textId="112D2489" w:rsidR="00382E5F" w:rsidRPr="00B954B8" w:rsidRDefault="00382E5F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Pri dužoj </w:t>
      </w:r>
      <w:r w:rsidR="002B14D8" w:rsidRPr="00B954B8">
        <w:rPr>
          <w:noProof/>
          <w:szCs w:val="22"/>
          <w:lang w:val="sr-Latn-ME"/>
        </w:rPr>
        <w:t>primjen</w:t>
      </w:r>
      <w:r w:rsidRPr="00B954B8">
        <w:rPr>
          <w:noProof/>
          <w:szCs w:val="22"/>
          <w:lang w:val="sr-Latn-ME"/>
        </w:rPr>
        <w:t>i l</w:t>
      </w:r>
      <w:r w:rsidR="00C80169" w:rsidRPr="00B954B8">
        <w:rPr>
          <w:noProof/>
          <w:szCs w:val="22"/>
          <w:lang w:val="sr-Latn-ME"/>
        </w:rPr>
        <w:t>ij</w:t>
      </w:r>
      <w:r w:rsidRPr="00B954B8">
        <w:rPr>
          <w:noProof/>
          <w:szCs w:val="22"/>
          <w:lang w:val="sr-Latn-ME"/>
        </w:rPr>
        <w:t>eka može doći do znatne sistemske resorpcije joda.</w:t>
      </w:r>
    </w:p>
    <w:p w14:paraId="581E1CF7" w14:textId="77777777" w:rsidR="00F00FA9" w:rsidRPr="00B954B8" w:rsidRDefault="00F00FA9" w:rsidP="008052CD">
      <w:pPr>
        <w:tabs>
          <w:tab w:val="clear" w:pos="284"/>
        </w:tabs>
        <w:rPr>
          <w:i/>
          <w:noProof/>
          <w:szCs w:val="22"/>
          <w:lang w:val="sr-Latn-ME"/>
        </w:rPr>
      </w:pPr>
    </w:p>
    <w:p w14:paraId="499B7A76" w14:textId="6700104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u w:val="single"/>
          <w:lang w:val="sr-Latn-ME"/>
        </w:rPr>
      </w:pPr>
      <w:r w:rsidRPr="00B954B8">
        <w:rPr>
          <w:rFonts w:eastAsia="Calibri"/>
          <w:noProof/>
          <w:szCs w:val="22"/>
          <w:u w:val="single"/>
          <w:lang w:val="sr-Latn-ME"/>
        </w:rPr>
        <w:t>Prijavljivanje sumnji na neželjena dejstva</w:t>
      </w:r>
    </w:p>
    <w:p w14:paraId="6CB5EAF7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</w:p>
    <w:p w14:paraId="1A03E75D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  <w:r w:rsidRPr="00B954B8">
        <w:rPr>
          <w:rFonts w:eastAsia="Calibri"/>
          <w:noProof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22CFA857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</w:p>
    <w:p w14:paraId="1379C502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  <w:r w:rsidRPr="00B954B8">
        <w:rPr>
          <w:rFonts w:eastAsia="Calibri"/>
          <w:noProof/>
          <w:szCs w:val="22"/>
          <w:lang w:val="sr-Latn-ME"/>
        </w:rPr>
        <w:t xml:space="preserve">Institut za ljekove i medicinska sredstva </w:t>
      </w:r>
    </w:p>
    <w:p w14:paraId="4187A86E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  <w:r w:rsidRPr="00B954B8">
        <w:rPr>
          <w:rFonts w:eastAsia="Calibri"/>
          <w:noProof/>
          <w:szCs w:val="22"/>
          <w:lang w:val="sr-Latn-ME"/>
        </w:rPr>
        <w:t>Odjeljenje za farmakovigilancu</w:t>
      </w:r>
    </w:p>
    <w:p w14:paraId="0C55617A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  <w:r w:rsidRPr="00B954B8">
        <w:rPr>
          <w:rFonts w:eastAsia="Calibri"/>
          <w:noProof/>
          <w:szCs w:val="22"/>
          <w:lang w:val="sr-Latn-ME"/>
        </w:rPr>
        <w:t>Bulevar Ivana Crnojevića 64a, 81000 Podgorica</w:t>
      </w:r>
    </w:p>
    <w:p w14:paraId="42892CCF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</w:p>
    <w:p w14:paraId="2388D07A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  <w:r w:rsidRPr="00B954B8">
        <w:rPr>
          <w:rFonts w:eastAsia="Calibri"/>
          <w:noProof/>
          <w:szCs w:val="22"/>
          <w:lang w:val="sr-Latn-ME"/>
        </w:rPr>
        <w:t>tel: +382 (0) 20 310 280</w:t>
      </w:r>
    </w:p>
    <w:p w14:paraId="52B2928A" w14:textId="77777777" w:rsidR="00F75820" w:rsidRPr="00B954B8" w:rsidRDefault="00F75820" w:rsidP="00F75820">
      <w:pPr>
        <w:tabs>
          <w:tab w:val="clear" w:pos="284"/>
          <w:tab w:val="left" w:pos="6720"/>
        </w:tabs>
        <w:rPr>
          <w:rFonts w:eastAsia="Calibri"/>
          <w:noProof/>
          <w:szCs w:val="22"/>
          <w:lang w:val="sr-Latn-ME"/>
        </w:rPr>
      </w:pPr>
      <w:r w:rsidRPr="00B954B8">
        <w:rPr>
          <w:rFonts w:eastAsia="Calibri"/>
          <w:noProof/>
          <w:szCs w:val="22"/>
          <w:lang w:val="sr-Latn-ME"/>
        </w:rPr>
        <w:t>fax: +382 (0) 20 310 581</w:t>
      </w:r>
      <w:r w:rsidRPr="00B954B8">
        <w:rPr>
          <w:rFonts w:eastAsia="Calibri"/>
          <w:noProof/>
          <w:szCs w:val="22"/>
          <w:lang w:val="sr-Latn-ME"/>
        </w:rPr>
        <w:tab/>
      </w:r>
    </w:p>
    <w:p w14:paraId="27AC9725" w14:textId="77777777" w:rsidR="00F75820" w:rsidRPr="00B954B8" w:rsidRDefault="00B918B8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  <w:hyperlink r:id="rId12" w:history="1">
        <w:r w:rsidR="00F75820" w:rsidRPr="00B954B8">
          <w:rPr>
            <w:rFonts w:eastAsia="Calibri"/>
            <w:noProof/>
            <w:color w:val="0563C1"/>
            <w:szCs w:val="22"/>
            <w:u w:val="single"/>
            <w:lang w:val="sr-Latn-ME"/>
          </w:rPr>
          <w:t>www.cinmed.me</w:t>
        </w:r>
      </w:hyperlink>
    </w:p>
    <w:p w14:paraId="232F2635" w14:textId="77777777" w:rsidR="00F75820" w:rsidRPr="00B954B8" w:rsidRDefault="00B918B8" w:rsidP="00F75820">
      <w:pPr>
        <w:tabs>
          <w:tab w:val="clear" w:pos="284"/>
        </w:tabs>
        <w:rPr>
          <w:rFonts w:eastAsia="Calibri"/>
          <w:noProof/>
          <w:color w:val="0000FF"/>
          <w:szCs w:val="22"/>
          <w:u w:val="single"/>
          <w:lang w:val="sr-Latn-ME"/>
        </w:rPr>
      </w:pPr>
      <w:hyperlink r:id="rId13" w:history="1">
        <w:r w:rsidR="00F75820" w:rsidRPr="00B954B8">
          <w:rPr>
            <w:rFonts w:eastAsia="Calibri"/>
            <w:noProof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62D988D5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  <w:r w:rsidRPr="00B954B8">
        <w:rPr>
          <w:rFonts w:eastAsia="Calibri"/>
          <w:noProof/>
          <w:szCs w:val="22"/>
          <w:lang w:val="sr-Latn-ME"/>
        </w:rPr>
        <w:t>putem IS zdravstvene zaštite</w:t>
      </w:r>
    </w:p>
    <w:p w14:paraId="4E633B74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  <w:r w:rsidRPr="00B954B8">
        <w:rPr>
          <w:rFonts w:eastAsia="Calibri"/>
          <w:noProof/>
          <w:szCs w:val="22"/>
          <w:lang w:val="sr-Latn-ME"/>
        </w:rPr>
        <w:t>QR kod za online prijavu sumnje na neželjeno dejstvo lijeka:</w:t>
      </w:r>
    </w:p>
    <w:p w14:paraId="4FECB671" w14:textId="77777777" w:rsidR="00F75820" w:rsidRPr="00B954B8" w:rsidRDefault="00F75820" w:rsidP="00F75820">
      <w:pPr>
        <w:tabs>
          <w:tab w:val="clear" w:pos="284"/>
        </w:tabs>
        <w:rPr>
          <w:rFonts w:eastAsia="Calibri"/>
          <w:noProof/>
          <w:szCs w:val="22"/>
          <w:lang w:val="sr-Latn-ME"/>
        </w:rPr>
      </w:pPr>
    </w:p>
    <w:p w14:paraId="471FFD12" w14:textId="7738442A" w:rsidR="00F75820" w:rsidRPr="00B954B8" w:rsidRDefault="0017678D" w:rsidP="00F75820">
      <w:pPr>
        <w:tabs>
          <w:tab w:val="clear" w:pos="284"/>
          <w:tab w:val="left" w:pos="540"/>
          <w:tab w:val="left" w:pos="569"/>
        </w:tabs>
        <w:rPr>
          <w:b/>
          <w:bCs/>
          <w:noProof/>
          <w:szCs w:val="22"/>
          <w:lang w:val="sr-Latn-ME"/>
        </w:rPr>
      </w:pPr>
      <w:r w:rsidRPr="00B954B8">
        <w:rPr>
          <w:noProof/>
          <w:szCs w:val="22"/>
        </w:rPr>
        <w:drawing>
          <wp:inline distT="0" distB="0" distL="0" distR="0" wp14:anchorId="2F50CB7E" wp14:editId="45A669C1">
            <wp:extent cx="981075" cy="971550"/>
            <wp:effectExtent l="0" t="0" r="0" b="0"/>
            <wp:docPr id="1" name="Picture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6" r="9299" b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0348" w14:textId="77777777" w:rsidR="004D1D48" w:rsidRPr="00B954B8" w:rsidRDefault="004D1D48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67B09B60" w14:textId="77777777" w:rsidR="008052CD" w:rsidRPr="00B954B8" w:rsidRDefault="008052CD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08A51C5D" w14:textId="77777777" w:rsidR="004C3879" w:rsidRPr="00B954B8" w:rsidRDefault="004C3879" w:rsidP="004C3879">
      <w:pPr>
        <w:pStyle w:val="NASLOV123"/>
        <w:spacing w:before="0" w:after="0"/>
        <w:jc w:val="both"/>
        <w:rPr>
          <w:noProof/>
          <w:lang w:val="sr-Latn-ME"/>
        </w:rPr>
      </w:pPr>
      <w:r w:rsidRPr="00B954B8">
        <w:rPr>
          <w:noProof/>
          <w:lang w:val="sr-Latn-ME"/>
        </w:rPr>
        <w:t xml:space="preserve">5. KAKO ČUVATI LIJEK </w:t>
      </w:r>
      <w:r w:rsidRPr="00B954B8">
        <w:rPr>
          <w:bCs w:val="0"/>
          <w:noProof/>
          <w:lang w:val="sr-Latn-ME"/>
        </w:rPr>
        <w:t>POVIDON JOD HF</w:t>
      </w:r>
    </w:p>
    <w:p w14:paraId="70D4143A" w14:textId="77777777" w:rsidR="008052CD" w:rsidRPr="00B954B8" w:rsidRDefault="008052CD" w:rsidP="008052CD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ME"/>
        </w:rPr>
      </w:pPr>
    </w:p>
    <w:p w14:paraId="2E6CB675" w14:textId="77777777" w:rsidR="00D74F88" w:rsidRPr="00B954B8" w:rsidRDefault="00D74F88" w:rsidP="00D74F88">
      <w:pPr>
        <w:widowControl w:val="0"/>
        <w:autoSpaceDE w:val="0"/>
        <w:autoSpaceDN w:val="0"/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Lijek čuvajte van pogleda i domašaja djece.</w:t>
      </w:r>
    </w:p>
    <w:p w14:paraId="1BA06871" w14:textId="77777777" w:rsidR="00D74F88" w:rsidRPr="00B954B8" w:rsidRDefault="00D74F88" w:rsidP="00D74F88">
      <w:pPr>
        <w:rPr>
          <w:noProof/>
          <w:szCs w:val="22"/>
          <w:lang w:val="sr-Latn-ME"/>
        </w:rPr>
      </w:pPr>
    </w:p>
    <w:p w14:paraId="73D38AE5" w14:textId="0BDF5415" w:rsidR="00D74F88" w:rsidRPr="00B954B8" w:rsidRDefault="00D74F88" w:rsidP="00D74F88">
      <w:pPr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Ovaj lijek se ne smije upotrijebiti nakon isteka roka upotrebe navedenog na pakovanju. </w:t>
      </w:r>
      <w:r w:rsidRPr="00B954B8">
        <w:rPr>
          <w:iCs/>
          <w:noProof/>
          <w:szCs w:val="22"/>
          <w:lang w:val="sr-Latn-ME"/>
        </w:rPr>
        <w:t>Rok upotrebe odnosi se na posl</w:t>
      </w:r>
      <w:r w:rsidR="00C80169" w:rsidRPr="00B954B8">
        <w:rPr>
          <w:iCs/>
          <w:noProof/>
          <w:szCs w:val="22"/>
          <w:lang w:val="sr-Latn-ME"/>
        </w:rPr>
        <w:t>j</w:t>
      </w:r>
      <w:r w:rsidRPr="00B954B8">
        <w:rPr>
          <w:iCs/>
          <w:noProof/>
          <w:szCs w:val="22"/>
          <w:lang w:val="sr-Latn-ME"/>
        </w:rPr>
        <w:t>ednji dan navedenog mjeseca</w:t>
      </w:r>
      <w:r w:rsidRPr="00B954B8">
        <w:rPr>
          <w:noProof/>
          <w:szCs w:val="22"/>
          <w:lang w:val="sr-Latn-ME"/>
        </w:rPr>
        <w:t>.</w:t>
      </w:r>
    </w:p>
    <w:p w14:paraId="4BDD740F" w14:textId="77777777" w:rsidR="00DB30EC" w:rsidRPr="00B954B8" w:rsidRDefault="00DB30EC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09BA4F59" w14:textId="4AB3849E" w:rsidR="00DD72EC" w:rsidRPr="00B954B8" w:rsidRDefault="00DD72EC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Čuvati na temperaturi do 25°C u originalnom pakovanju radi zaštite od sv</w:t>
      </w:r>
      <w:r w:rsidR="00D74F88" w:rsidRPr="00B954B8">
        <w:rPr>
          <w:noProof/>
          <w:szCs w:val="22"/>
          <w:lang w:val="sr-Latn-ME"/>
        </w:rPr>
        <w:t>j</w:t>
      </w:r>
      <w:r w:rsidRPr="00B954B8">
        <w:rPr>
          <w:noProof/>
          <w:szCs w:val="22"/>
          <w:lang w:val="sr-Latn-ME"/>
        </w:rPr>
        <w:t>etlosti.</w:t>
      </w:r>
    </w:p>
    <w:p w14:paraId="4B82D263" w14:textId="77777777" w:rsidR="004D1D48" w:rsidRPr="00B954B8" w:rsidRDefault="004D1D48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AA2248F" w14:textId="77777777" w:rsidR="008D390D" w:rsidRPr="00B954B8" w:rsidRDefault="008D390D" w:rsidP="008D390D">
      <w:pPr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Ljekove ne treba bacati u kanalizaciju, niti kućni otpad. Ove mjere pomažu očuvanju životne sredine.</w:t>
      </w:r>
    </w:p>
    <w:p w14:paraId="39618EBD" w14:textId="77777777" w:rsidR="008D390D" w:rsidRPr="00B954B8" w:rsidRDefault="008D390D" w:rsidP="008D390D">
      <w:pPr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Neupotrijebljeni lijek se uništava u skladu sa važećim propisima. </w:t>
      </w:r>
    </w:p>
    <w:p w14:paraId="1D87BEEA" w14:textId="19B12A0B" w:rsidR="00177D7F" w:rsidRPr="00B954B8" w:rsidRDefault="00177D7F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3CA6B7B8" w14:textId="6D9F1683" w:rsidR="00DF2972" w:rsidRPr="00B954B8" w:rsidRDefault="00DF2972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1BE437A0" w14:textId="77777777" w:rsidR="00864FE9" w:rsidRPr="00B954B8" w:rsidRDefault="00864FE9" w:rsidP="00864FE9">
      <w:pPr>
        <w:pStyle w:val="NASLOV123"/>
        <w:spacing w:before="0" w:after="0"/>
        <w:jc w:val="both"/>
        <w:rPr>
          <w:noProof/>
          <w:lang w:val="sr-Latn-ME"/>
        </w:rPr>
      </w:pPr>
      <w:r w:rsidRPr="00B954B8">
        <w:rPr>
          <w:noProof/>
          <w:lang w:val="sr-Latn-ME"/>
        </w:rPr>
        <w:t>6. SADRŽAJ PAKOVANJA I DODATNE INFORMACIJE</w:t>
      </w:r>
    </w:p>
    <w:p w14:paraId="0D107397" w14:textId="77777777" w:rsidR="008052CD" w:rsidRPr="00B954B8" w:rsidRDefault="008052CD" w:rsidP="008052CD">
      <w:pPr>
        <w:tabs>
          <w:tab w:val="clear" w:pos="284"/>
        </w:tabs>
        <w:rPr>
          <w:b/>
          <w:bCs/>
          <w:noProof/>
          <w:szCs w:val="22"/>
          <w:lang w:val="sr-Latn-ME"/>
        </w:rPr>
      </w:pPr>
    </w:p>
    <w:p w14:paraId="4B2F2525" w14:textId="7D6CA55F" w:rsidR="00177D7F" w:rsidRPr="00B954B8" w:rsidRDefault="00177D7F" w:rsidP="008052CD">
      <w:pPr>
        <w:tabs>
          <w:tab w:val="clear" w:pos="284"/>
        </w:tabs>
        <w:rPr>
          <w:b/>
          <w:bCs/>
          <w:noProof/>
          <w:szCs w:val="22"/>
          <w:lang w:val="sr-Latn-ME"/>
        </w:rPr>
      </w:pPr>
      <w:r w:rsidRPr="00B954B8">
        <w:rPr>
          <w:b/>
          <w:bCs/>
          <w:noProof/>
          <w:szCs w:val="22"/>
          <w:lang w:val="sr-Latn-ME"/>
        </w:rPr>
        <w:t>Šta</w:t>
      </w:r>
      <w:r w:rsidR="0092480D" w:rsidRPr="00B954B8">
        <w:rPr>
          <w:b/>
          <w:bCs/>
          <w:noProof/>
          <w:szCs w:val="22"/>
          <w:lang w:val="sr-Latn-ME"/>
        </w:rPr>
        <w:t xml:space="preserve"> </w:t>
      </w:r>
      <w:r w:rsidRPr="00B954B8">
        <w:rPr>
          <w:b/>
          <w:bCs/>
          <w:noProof/>
          <w:szCs w:val="22"/>
          <w:lang w:val="sr-Latn-ME"/>
        </w:rPr>
        <w:t>sadrži</w:t>
      </w:r>
      <w:r w:rsidR="0092480D" w:rsidRPr="00B954B8">
        <w:rPr>
          <w:b/>
          <w:bCs/>
          <w:noProof/>
          <w:szCs w:val="22"/>
          <w:lang w:val="sr-Latn-ME"/>
        </w:rPr>
        <w:t xml:space="preserve"> </w:t>
      </w:r>
      <w:r w:rsidR="002B14D8" w:rsidRPr="00B954B8">
        <w:rPr>
          <w:b/>
          <w:bCs/>
          <w:noProof/>
          <w:szCs w:val="22"/>
          <w:lang w:val="sr-Latn-ME"/>
        </w:rPr>
        <w:t xml:space="preserve">lijek </w:t>
      </w:r>
      <w:r w:rsidR="00A05FBE" w:rsidRPr="00B954B8">
        <w:rPr>
          <w:b/>
          <w:noProof/>
          <w:szCs w:val="22"/>
          <w:lang w:val="sr-Latn-ME"/>
        </w:rPr>
        <w:t>Povidon jod</w:t>
      </w:r>
      <w:r w:rsidR="0092480D" w:rsidRPr="00B954B8">
        <w:rPr>
          <w:b/>
          <w:noProof/>
          <w:szCs w:val="22"/>
          <w:lang w:val="sr-Latn-ME"/>
        </w:rPr>
        <w:t xml:space="preserve"> </w:t>
      </w:r>
      <w:r w:rsidR="00617083" w:rsidRPr="00B954B8">
        <w:rPr>
          <w:b/>
          <w:noProof/>
          <w:szCs w:val="22"/>
          <w:lang w:val="sr-Latn-ME"/>
        </w:rPr>
        <w:t>HF</w:t>
      </w:r>
    </w:p>
    <w:p w14:paraId="2071F34B" w14:textId="0F85E686" w:rsidR="00DB30EC" w:rsidRPr="00B954B8" w:rsidRDefault="002836A7" w:rsidP="008052CD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B954B8">
        <w:rPr>
          <w:rFonts w:eastAsia="TimesNewRoman"/>
          <w:noProof/>
          <w:szCs w:val="22"/>
          <w:lang w:val="sr-Latn-ME"/>
        </w:rPr>
        <w:t>Aktivna supstanca je povidon</w:t>
      </w:r>
      <w:r w:rsidR="00423503" w:rsidRPr="00B954B8">
        <w:rPr>
          <w:rFonts w:eastAsia="TimesNewRoman"/>
          <w:noProof/>
          <w:szCs w:val="22"/>
          <w:lang w:val="sr-Latn-ME"/>
        </w:rPr>
        <w:t xml:space="preserve"> </w:t>
      </w:r>
      <w:r w:rsidRPr="00B954B8">
        <w:rPr>
          <w:rFonts w:eastAsia="TimesNewRoman"/>
          <w:noProof/>
          <w:szCs w:val="22"/>
          <w:lang w:val="sr-Latn-ME"/>
        </w:rPr>
        <w:t>jod. Jedna vagitorija sadrži 200 mg povidon</w:t>
      </w:r>
      <w:r w:rsidR="00423503" w:rsidRPr="00B954B8">
        <w:rPr>
          <w:rFonts w:eastAsia="TimesNewRoman"/>
          <w:noProof/>
          <w:szCs w:val="22"/>
          <w:lang w:val="sr-Latn-ME"/>
        </w:rPr>
        <w:t xml:space="preserve"> </w:t>
      </w:r>
      <w:r w:rsidRPr="00B954B8">
        <w:rPr>
          <w:rFonts w:eastAsia="TimesNewRoman"/>
          <w:noProof/>
          <w:szCs w:val="22"/>
          <w:lang w:val="sr-Latn-ME"/>
        </w:rPr>
        <w:t>joda (što odgovara 20 mg raspoloživog joda).</w:t>
      </w:r>
    </w:p>
    <w:p w14:paraId="6737076E" w14:textId="5806238F" w:rsidR="005F0629" w:rsidRPr="00B954B8" w:rsidRDefault="0092480D" w:rsidP="008052CD">
      <w:pPr>
        <w:tabs>
          <w:tab w:val="clear" w:pos="284"/>
        </w:tabs>
        <w:rPr>
          <w:b/>
          <w:noProof/>
          <w:szCs w:val="22"/>
          <w:lang w:val="sr-Latn-ME"/>
        </w:rPr>
      </w:pPr>
      <w:r w:rsidRPr="00B954B8">
        <w:rPr>
          <w:iCs/>
          <w:noProof/>
          <w:szCs w:val="22"/>
          <w:lang w:val="sr-Latn-ME"/>
        </w:rPr>
        <w:t>Pomoćne supstance</w:t>
      </w:r>
      <w:r w:rsidR="00FD68AC" w:rsidRPr="00B954B8">
        <w:rPr>
          <w:iCs/>
          <w:noProof/>
          <w:szCs w:val="22"/>
          <w:lang w:val="sr-Latn-ME"/>
        </w:rPr>
        <w:t xml:space="preserve"> su</w:t>
      </w:r>
      <w:r w:rsidR="00DB30EC" w:rsidRPr="00B954B8">
        <w:rPr>
          <w:iCs/>
          <w:noProof/>
          <w:szCs w:val="22"/>
          <w:lang w:val="sr-Latn-ME"/>
        </w:rPr>
        <w:t>:</w:t>
      </w:r>
      <w:r w:rsidRPr="00B954B8">
        <w:rPr>
          <w:rStyle w:val="regularChar0"/>
          <w:bCs w:val="0"/>
          <w:noProof/>
          <w:sz w:val="22"/>
          <w:szCs w:val="22"/>
          <w:u w:val="none"/>
          <w:lang w:val="sr-Latn-ME"/>
        </w:rPr>
        <w:t xml:space="preserve"> </w:t>
      </w:r>
      <w:r w:rsidR="00DB30EC" w:rsidRPr="00B954B8">
        <w:rPr>
          <w:rStyle w:val="regularChar0"/>
          <w:bCs w:val="0"/>
          <w:noProof/>
          <w:sz w:val="22"/>
          <w:szCs w:val="22"/>
          <w:u w:val="none"/>
          <w:lang w:val="sr-Latn-ME"/>
        </w:rPr>
        <w:t>glicerol 85%; makrogol 400; makrogol 6000.</w:t>
      </w:r>
    </w:p>
    <w:p w14:paraId="4524EB71" w14:textId="77777777" w:rsidR="004D1D48" w:rsidRPr="00B954B8" w:rsidRDefault="004D1D48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346917C8" w14:textId="4B61083A" w:rsidR="00177D7F" w:rsidRPr="00B954B8" w:rsidRDefault="00177D7F" w:rsidP="008052CD">
      <w:pPr>
        <w:tabs>
          <w:tab w:val="clear" w:pos="284"/>
        </w:tabs>
        <w:rPr>
          <w:b/>
          <w:bCs/>
          <w:noProof/>
          <w:szCs w:val="22"/>
          <w:lang w:val="sr-Latn-ME"/>
        </w:rPr>
      </w:pPr>
      <w:r w:rsidRPr="00B954B8">
        <w:rPr>
          <w:b/>
          <w:noProof/>
          <w:szCs w:val="22"/>
          <w:lang w:val="sr-Latn-ME"/>
        </w:rPr>
        <w:t>Kako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Pr="00B954B8">
        <w:rPr>
          <w:b/>
          <w:noProof/>
          <w:szCs w:val="22"/>
          <w:lang w:val="sr-Latn-ME"/>
        </w:rPr>
        <w:t>izgleda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="002B14D8" w:rsidRPr="00B954B8">
        <w:rPr>
          <w:b/>
          <w:noProof/>
          <w:szCs w:val="22"/>
          <w:lang w:val="sr-Latn-ME"/>
        </w:rPr>
        <w:t xml:space="preserve">lijek </w:t>
      </w:r>
      <w:r w:rsidR="00A05FBE" w:rsidRPr="00B954B8">
        <w:rPr>
          <w:b/>
          <w:noProof/>
          <w:szCs w:val="22"/>
          <w:lang w:val="sr-Latn-ME"/>
        </w:rPr>
        <w:t>Povidon jod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="00617083" w:rsidRPr="00B954B8">
        <w:rPr>
          <w:b/>
          <w:noProof/>
          <w:szCs w:val="22"/>
          <w:lang w:val="sr-Latn-ME"/>
        </w:rPr>
        <w:t>HF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Pr="00B954B8">
        <w:rPr>
          <w:b/>
          <w:noProof/>
          <w:szCs w:val="22"/>
          <w:lang w:val="sr-Latn-ME"/>
        </w:rPr>
        <w:t>i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Pr="00B954B8">
        <w:rPr>
          <w:b/>
          <w:noProof/>
          <w:szCs w:val="22"/>
          <w:lang w:val="sr-Latn-ME"/>
        </w:rPr>
        <w:t>sadržaj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Pr="00B954B8">
        <w:rPr>
          <w:b/>
          <w:noProof/>
          <w:szCs w:val="22"/>
          <w:lang w:val="sr-Latn-ME"/>
        </w:rPr>
        <w:t>pakovanja</w:t>
      </w:r>
    </w:p>
    <w:p w14:paraId="38D14466" w14:textId="4EC9A6E9" w:rsidR="003F0179" w:rsidRPr="00B954B8" w:rsidRDefault="003F0179" w:rsidP="008052CD">
      <w:pPr>
        <w:tabs>
          <w:tab w:val="clear" w:pos="284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Vagitorije tamnosmeđe boje, homogene strukture, konusnog oblika sa karakterističnim mirisom na jod.</w:t>
      </w:r>
    </w:p>
    <w:p w14:paraId="4F39C775" w14:textId="77777777" w:rsidR="004D1D48" w:rsidRPr="00B954B8" w:rsidRDefault="004D1D48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76A5BB80" w14:textId="50BFC6CF" w:rsidR="000D66AC" w:rsidRPr="00B954B8" w:rsidRDefault="000D66AC" w:rsidP="008052CD">
      <w:pPr>
        <w:pStyle w:val="Regular"/>
        <w:rPr>
          <w:b w:val="0"/>
          <w:bCs/>
          <w:i/>
          <w:noProof/>
          <w:sz w:val="22"/>
          <w:szCs w:val="22"/>
          <w:lang w:val="sr-Latn-ME"/>
        </w:rPr>
      </w:pPr>
      <w:r w:rsidRPr="00B954B8">
        <w:rPr>
          <w:b w:val="0"/>
          <w:noProof/>
          <w:sz w:val="22"/>
          <w:szCs w:val="22"/>
          <w:lang w:val="sr-Latn-ME"/>
        </w:rPr>
        <w:t>Unutrašnje pakovanje je PVC/PE blister koji sadrži 7 vagitorija. Spoljašnje pakovanje je složiva kartonska kutija koja sadrži dva blistera (ukupno 14 vagitorija) i Uputstvo za l</w:t>
      </w:r>
      <w:r w:rsidR="00FD68AC" w:rsidRPr="00B954B8">
        <w:rPr>
          <w:b w:val="0"/>
          <w:noProof/>
          <w:sz w:val="22"/>
          <w:szCs w:val="22"/>
          <w:lang w:val="sr-Latn-ME"/>
        </w:rPr>
        <w:t>ij</w:t>
      </w:r>
      <w:r w:rsidRPr="00B954B8">
        <w:rPr>
          <w:b w:val="0"/>
          <w:noProof/>
          <w:sz w:val="22"/>
          <w:szCs w:val="22"/>
          <w:lang w:val="sr-Latn-ME"/>
        </w:rPr>
        <w:t>ek.</w:t>
      </w:r>
    </w:p>
    <w:p w14:paraId="4F172233" w14:textId="77777777" w:rsidR="000D66AC" w:rsidRPr="00B954B8" w:rsidRDefault="000D66AC" w:rsidP="008052CD">
      <w:pPr>
        <w:tabs>
          <w:tab w:val="clear" w:pos="284"/>
        </w:tabs>
        <w:rPr>
          <w:noProof/>
          <w:szCs w:val="22"/>
          <w:lang w:val="sr-Latn-ME"/>
        </w:rPr>
      </w:pPr>
    </w:p>
    <w:p w14:paraId="4587CC61" w14:textId="77777777" w:rsidR="00177D7F" w:rsidRPr="00B954B8" w:rsidRDefault="00177D7F" w:rsidP="008052CD">
      <w:pPr>
        <w:tabs>
          <w:tab w:val="clear" w:pos="284"/>
        </w:tabs>
        <w:rPr>
          <w:b/>
          <w:bCs/>
          <w:noProof/>
          <w:szCs w:val="22"/>
          <w:lang w:val="sr-Latn-ME"/>
        </w:rPr>
      </w:pPr>
      <w:r w:rsidRPr="00B954B8">
        <w:rPr>
          <w:b/>
          <w:noProof/>
          <w:szCs w:val="22"/>
          <w:lang w:val="sr-Latn-ME"/>
        </w:rPr>
        <w:t>Nosilac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Pr="00B954B8">
        <w:rPr>
          <w:b/>
          <w:noProof/>
          <w:szCs w:val="22"/>
          <w:lang w:val="sr-Latn-ME"/>
        </w:rPr>
        <w:t>dozvole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Pr="00B954B8">
        <w:rPr>
          <w:b/>
          <w:noProof/>
          <w:szCs w:val="22"/>
          <w:lang w:val="sr-Latn-ME"/>
        </w:rPr>
        <w:t>i</w:t>
      </w:r>
      <w:r w:rsidR="000D66AC" w:rsidRPr="00B954B8">
        <w:rPr>
          <w:b/>
          <w:noProof/>
          <w:szCs w:val="22"/>
          <w:lang w:val="sr-Latn-ME"/>
        </w:rPr>
        <w:t xml:space="preserve"> </w:t>
      </w:r>
      <w:r w:rsidRPr="00B954B8">
        <w:rPr>
          <w:b/>
          <w:noProof/>
          <w:szCs w:val="22"/>
          <w:lang w:val="sr-Latn-ME"/>
        </w:rPr>
        <w:t>proizvođač</w:t>
      </w:r>
    </w:p>
    <w:p w14:paraId="1B190D47" w14:textId="77777777" w:rsidR="005A156A" w:rsidRDefault="005A156A" w:rsidP="00FA617D">
      <w:pPr>
        <w:rPr>
          <w:b/>
          <w:noProof/>
          <w:szCs w:val="22"/>
          <w:lang w:val="sr-Latn-ME"/>
        </w:rPr>
      </w:pPr>
    </w:p>
    <w:p w14:paraId="76C0D989" w14:textId="44195685" w:rsidR="00FA617D" w:rsidRPr="00B954B8" w:rsidRDefault="00FA617D" w:rsidP="00FA617D">
      <w:pPr>
        <w:rPr>
          <w:b/>
          <w:noProof/>
          <w:szCs w:val="22"/>
          <w:lang w:val="sr-Latn-ME"/>
        </w:rPr>
      </w:pPr>
      <w:r w:rsidRPr="00B954B8">
        <w:rPr>
          <w:b/>
          <w:noProof/>
          <w:szCs w:val="22"/>
          <w:lang w:val="sr-Latn-ME"/>
        </w:rPr>
        <w:t>Nosilac dozvole:</w:t>
      </w:r>
    </w:p>
    <w:p w14:paraId="5F66478A" w14:textId="589E0EDC" w:rsidR="00FA617D" w:rsidRPr="00B954B8" w:rsidRDefault="00FA617D" w:rsidP="00FA617D">
      <w:pPr>
        <w:tabs>
          <w:tab w:val="left" w:pos="1080"/>
        </w:tabs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Hemofarm A</w:t>
      </w:r>
      <w:r w:rsidR="00A144FC" w:rsidRPr="00B954B8">
        <w:rPr>
          <w:noProof/>
          <w:szCs w:val="22"/>
          <w:lang w:val="sr-Latn-ME"/>
        </w:rPr>
        <w:t>.</w:t>
      </w:r>
      <w:r w:rsidRPr="00B954B8">
        <w:rPr>
          <w:noProof/>
          <w:szCs w:val="22"/>
          <w:lang w:val="sr-Latn-ME"/>
        </w:rPr>
        <w:t>D</w:t>
      </w:r>
      <w:r w:rsidR="00A144FC" w:rsidRPr="00B954B8">
        <w:rPr>
          <w:noProof/>
          <w:szCs w:val="22"/>
          <w:lang w:val="sr-Latn-ME"/>
        </w:rPr>
        <w:t>.</w:t>
      </w:r>
      <w:r w:rsidRPr="00B954B8">
        <w:rPr>
          <w:noProof/>
          <w:szCs w:val="22"/>
          <w:lang w:val="sr-Latn-ME"/>
        </w:rPr>
        <w:t xml:space="preserve"> Vršac P</w:t>
      </w:r>
      <w:r w:rsidR="00A144FC" w:rsidRPr="00B954B8">
        <w:rPr>
          <w:noProof/>
          <w:szCs w:val="22"/>
          <w:lang w:val="sr-Latn-ME"/>
        </w:rPr>
        <w:t>.</w:t>
      </w:r>
      <w:r w:rsidRPr="00B954B8">
        <w:rPr>
          <w:noProof/>
          <w:szCs w:val="22"/>
          <w:lang w:val="sr-Latn-ME"/>
        </w:rPr>
        <w:t>J</w:t>
      </w:r>
      <w:r w:rsidR="00A144FC" w:rsidRPr="00B954B8">
        <w:rPr>
          <w:noProof/>
          <w:szCs w:val="22"/>
          <w:lang w:val="sr-Latn-ME"/>
        </w:rPr>
        <w:t>.</w:t>
      </w:r>
      <w:r w:rsidRPr="00B954B8">
        <w:rPr>
          <w:noProof/>
          <w:szCs w:val="22"/>
          <w:lang w:val="sr-Latn-ME"/>
        </w:rPr>
        <w:t xml:space="preserve"> Podgorica</w:t>
      </w:r>
    </w:p>
    <w:p w14:paraId="71D37330" w14:textId="619BEEFA" w:rsidR="00FA617D" w:rsidRPr="00B954B8" w:rsidRDefault="00FA617D" w:rsidP="00FA617D">
      <w:pPr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8</w:t>
      </w:r>
      <w:r w:rsidR="00423503" w:rsidRPr="00B954B8">
        <w:rPr>
          <w:noProof/>
          <w:szCs w:val="22"/>
          <w:lang w:val="sr-Latn-ME"/>
        </w:rPr>
        <w:t>.</w:t>
      </w:r>
      <w:r w:rsidRPr="00B954B8">
        <w:rPr>
          <w:noProof/>
          <w:szCs w:val="22"/>
          <w:lang w:val="sr-Latn-ME"/>
        </w:rPr>
        <w:t xml:space="preserve"> marta 55A, Podgorica, Crna Gora</w:t>
      </w:r>
    </w:p>
    <w:p w14:paraId="57F6F485" w14:textId="77777777" w:rsidR="00FA617D" w:rsidRPr="00B954B8" w:rsidRDefault="00FA617D" w:rsidP="00FA617D">
      <w:pPr>
        <w:rPr>
          <w:noProof/>
          <w:szCs w:val="22"/>
          <w:lang w:val="sr-Latn-ME"/>
        </w:rPr>
      </w:pPr>
    </w:p>
    <w:p w14:paraId="7F88D7B8" w14:textId="77777777" w:rsidR="00DF3BBA" w:rsidRPr="00B954B8" w:rsidRDefault="00DF3BBA" w:rsidP="00DF3BBA">
      <w:pPr>
        <w:rPr>
          <w:b/>
          <w:noProof/>
          <w:szCs w:val="22"/>
          <w:lang w:val="sr-Latn-ME"/>
        </w:rPr>
      </w:pPr>
      <w:r w:rsidRPr="00B954B8">
        <w:rPr>
          <w:b/>
          <w:noProof/>
          <w:szCs w:val="22"/>
          <w:lang w:val="sr-Latn-ME"/>
        </w:rPr>
        <w:t>Proizvođač:</w:t>
      </w:r>
    </w:p>
    <w:p w14:paraId="3FC89FA9" w14:textId="5A099137" w:rsidR="00DF3BBA" w:rsidRPr="00B954B8" w:rsidRDefault="00DF3BBA" w:rsidP="00DF3BBA">
      <w:pPr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HEMOFARM AD Vršac</w:t>
      </w:r>
      <w:r w:rsidR="00423503" w:rsidRPr="00B954B8">
        <w:rPr>
          <w:noProof/>
          <w:szCs w:val="22"/>
          <w:lang w:val="sr-Latn-ME"/>
        </w:rPr>
        <w:t>,</w:t>
      </w:r>
      <w:r w:rsidRPr="00B954B8">
        <w:rPr>
          <w:noProof/>
          <w:szCs w:val="22"/>
          <w:lang w:val="sr-Latn-ME"/>
        </w:rPr>
        <w:t xml:space="preserve"> ogranak pogon Šabac </w:t>
      </w:r>
    </w:p>
    <w:p w14:paraId="0EA1ECF1" w14:textId="77777777" w:rsidR="00DF3BBA" w:rsidRPr="00B954B8" w:rsidRDefault="00DF3BBA" w:rsidP="00DF3BBA">
      <w:pPr>
        <w:rPr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>Hajduk Veljkova bb, Šabac, Srbija</w:t>
      </w:r>
    </w:p>
    <w:p w14:paraId="00A5C4FF" w14:textId="77777777" w:rsidR="004D1D48" w:rsidRPr="00B954B8" w:rsidRDefault="004D1D48" w:rsidP="008052CD">
      <w:pPr>
        <w:tabs>
          <w:tab w:val="clear" w:pos="284"/>
        </w:tabs>
        <w:rPr>
          <w:b/>
          <w:bCs/>
          <w:noProof/>
          <w:szCs w:val="22"/>
          <w:lang w:val="sr-Latn-ME"/>
        </w:rPr>
      </w:pPr>
    </w:p>
    <w:p w14:paraId="15195666" w14:textId="77777777" w:rsidR="005A156A" w:rsidRDefault="005A156A" w:rsidP="007105DC">
      <w:pPr>
        <w:rPr>
          <w:b/>
          <w:noProof/>
          <w:szCs w:val="22"/>
          <w:lang w:val="sr-Latn-ME"/>
        </w:rPr>
      </w:pPr>
    </w:p>
    <w:p w14:paraId="275368C4" w14:textId="48A69783" w:rsidR="007105DC" w:rsidRPr="00B954B8" w:rsidRDefault="007105DC" w:rsidP="007105DC">
      <w:pPr>
        <w:rPr>
          <w:b/>
          <w:noProof/>
          <w:szCs w:val="22"/>
          <w:lang w:val="sr-Latn-ME"/>
        </w:rPr>
      </w:pPr>
      <w:r w:rsidRPr="00B954B8">
        <w:rPr>
          <w:b/>
          <w:noProof/>
          <w:szCs w:val="22"/>
          <w:lang w:val="sr-Latn-ME"/>
        </w:rPr>
        <w:lastRenderedPageBreak/>
        <w:t>Režim izdavanja lijeka</w:t>
      </w:r>
    </w:p>
    <w:p w14:paraId="45E6E219" w14:textId="423FB125" w:rsidR="007105DC" w:rsidRPr="00B954B8" w:rsidRDefault="007105DC" w:rsidP="007105DC">
      <w:pPr>
        <w:rPr>
          <w:b/>
          <w:noProof/>
          <w:szCs w:val="22"/>
          <w:lang w:val="sr-Latn-ME"/>
        </w:rPr>
      </w:pPr>
      <w:r w:rsidRPr="00B954B8">
        <w:rPr>
          <w:noProof/>
          <w:szCs w:val="22"/>
          <w:lang w:val="sr-Latn-ME"/>
        </w:rPr>
        <w:t xml:space="preserve">Lijek se izdaje </w:t>
      </w:r>
      <w:r w:rsidR="008A7937" w:rsidRPr="00B954B8">
        <w:rPr>
          <w:noProof/>
          <w:szCs w:val="22"/>
          <w:lang w:val="sr-Latn-ME"/>
        </w:rPr>
        <w:t xml:space="preserve">samo na </w:t>
      </w:r>
      <w:r w:rsidRPr="00B954B8">
        <w:rPr>
          <w:noProof/>
          <w:szCs w:val="22"/>
          <w:lang w:val="sr-Latn-ME"/>
        </w:rPr>
        <w:t>ljekarski recept.</w:t>
      </w:r>
    </w:p>
    <w:p w14:paraId="457CAA14" w14:textId="77777777" w:rsidR="007105DC" w:rsidRPr="00B954B8" w:rsidRDefault="007105DC" w:rsidP="007105DC">
      <w:pPr>
        <w:rPr>
          <w:b/>
          <w:noProof/>
          <w:szCs w:val="22"/>
          <w:lang w:val="sr-Latn-ME"/>
        </w:rPr>
      </w:pPr>
    </w:p>
    <w:p w14:paraId="652BE544" w14:textId="2121FC6E" w:rsidR="005A156A" w:rsidRDefault="007105DC" w:rsidP="007105DC">
      <w:pPr>
        <w:autoSpaceDE w:val="0"/>
        <w:autoSpaceDN w:val="0"/>
        <w:adjustRightInd w:val="0"/>
        <w:rPr>
          <w:b/>
          <w:noProof/>
          <w:szCs w:val="22"/>
          <w:lang w:val="sr-Latn-ME"/>
        </w:rPr>
      </w:pPr>
      <w:r w:rsidRPr="00B954B8">
        <w:rPr>
          <w:b/>
          <w:noProof/>
          <w:szCs w:val="22"/>
          <w:lang w:val="sr-Latn-ME"/>
        </w:rPr>
        <w:t>Broj i datum dozvole</w:t>
      </w:r>
    </w:p>
    <w:p w14:paraId="5A95A8AA" w14:textId="1F8C51D4" w:rsidR="007105DC" w:rsidRPr="00B954B8" w:rsidRDefault="00DF2972" w:rsidP="007105DC">
      <w:pPr>
        <w:autoSpaceDE w:val="0"/>
        <w:autoSpaceDN w:val="0"/>
        <w:adjustRightInd w:val="0"/>
        <w:rPr>
          <w:noProof/>
          <w:szCs w:val="22"/>
          <w:lang w:val="sr-Latn-ME" w:eastAsia="x-none"/>
        </w:rPr>
      </w:pPr>
      <w:r w:rsidRPr="008E6DEF">
        <w:rPr>
          <w:szCs w:val="22"/>
          <w:lang w:val="sr-Latn-ME"/>
        </w:rPr>
        <w:t xml:space="preserve">2030/25/2678 </w:t>
      </w:r>
      <w:r w:rsidR="00AB2D6F" w:rsidRPr="008E6DEF">
        <w:rPr>
          <w:szCs w:val="22"/>
          <w:lang w:val="sr-Latn-ME"/>
        </w:rPr>
        <w:t>-</w:t>
      </w:r>
      <w:r w:rsidRPr="008E6DEF">
        <w:rPr>
          <w:szCs w:val="22"/>
          <w:lang w:val="sr-Latn-ME"/>
        </w:rPr>
        <w:t xml:space="preserve"> 5015 od 23.07.2025. godine</w:t>
      </w:r>
    </w:p>
    <w:p w14:paraId="3A747513" w14:textId="77777777" w:rsidR="007105DC" w:rsidRPr="00B954B8" w:rsidRDefault="007105DC" w:rsidP="007105DC">
      <w:pPr>
        <w:autoSpaceDE w:val="0"/>
        <w:autoSpaceDN w:val="0"/>
        <w:adjustRightInd w:val="0"/>
        <w:rPr>
          <w:noProof/>
          <w:szCs w:val="22"/>
          <w:lang w:val="sr-Latn-ME" w:eastAsia="x-none"/>
        </w:rPr>
      </w:pPr>
    </w:p>
    <w:p w14:paraId="20BC2249" w14:textId="73D6FD42" w:rsidR="007105DC" w:rsidRPr="00B954B8" w:rsidRDefault="007105DC" w:rsidP="007105DC">
      <w:pPr>
        <w:rPr>
          <w:b/>
          <w:bCs/>
          <w:noProof/>
          <w:szCs w:val="22"/>
          <w:lang w:val="sr-Latn-ME"/>
        </w:rPr>
      </w:pPr>
      <w:r w:rsidRPr="00B954B8">
        <w:rPr>
          <w:b/>
          <w:bCs/>
          <w:noProof/>
          <w:szCs w:val="22"/>
          <w:lang w:val="sr-Latn-ME"/>
        </w:rPr>
        <w:t xml:space="preserve">Ovo uputstvo je poslednji put odobreno </w:t>
      </w:r>
    </w:p>
    <w:p w14:paraId="2B432F9E" w14:textId="7AAD0CFF" w:rsidR="00DF2972" w:rsidRPr="00B954B8" w:rsidRDefault="00DF2972" w:rsidP="007105DC">
      <w:pPr>
        <w:rPr>
          <w:bCs/>
          <w:noProof/>
          <w:szCs w:val="22"/>
          <w:lang w:val="sr-Latn-ME"/>
        </w:rPr>
      </w:pPr>
      <w:bookmarkStart w:id="0" w:name="_GoBack"/>
      <w:bookmarkEnd w:id="0"/>
      <w:r w:rsidRPr="00B954B8">
        <w:rPr>
          <w:bCs/>
          <w:noProof/>
          <w:szCs w:val="22"/>
          <w:lang w:val="sr-Latn-ME"/>
        </w:rPr>
        <w:t>Jul, 2025. godine</w:t>
      </w:r>
    </w:p>
    <w:p w14:paraId="6111A264" w14:textId="04147E71" w:rsidR="00542E9A" w:rsidRPr="00B954B8" w:rsidRDefault="00542E9A" w:rsidP="007105DC">
      <w:pPr>
        <w:rPr>
          <w:bCs/>
          <w:noProof/>
          <w:szCs w:val="22"/>
          <w:lang w:val="sr-Latn-ME"/>
        </w:rPr>
      </w:pPr>
    </w:p>
    <w:sectPr w:rsidR="00542E9A" w:rsidRPr="00B954B8" w:rsidSect="008E6DEF">
      <w:footerReference w:type="even" r:id="rId16"/>
      <w:footerReference w:type="default" r:id="rId17"/>
      <w:pgSz w:w="11907" w:h="16840" w:code="9"/>
      <w:pgMar w:top="1134" w:right="1440" w:bottom="1134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75756" w14:textId="77777777" w:rsidR="00664C60" w:rsidRDefault="00664C60">
      <w:r>
        <w:separator/>
      </w:r>
    </w:p>
  </w:endnote>
  <w:endnote w:type="continuationSeparator" w:id="0">
    <w:p w14:paraId="40D07607" w14:textId="77777777" w:rsidR="00664C60" w:rsidRDefault="0066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2544E" w14:textId="77777777" w:rsidR="00A127AB" w:rsidRDefault="00EA07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27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7AB">
      <w:rPr>
        <w:rStyle w:val="PageNumber"/>
        <w:noProof/>
      </w:rPr>
      <w:t>6</w:t>
    </w:r>
    <w:r>
      <w:rPr>
        <w:rStyle w:val="PageNumber"/>
      </w:rPr>
      <w:fldChar w:fldCharType="end"/>
    </w:r>
  </w:p>
  <w:p w14:paraId="59B8D77A" w14:textId="77777777" w:rsidR="00A127AB" w:rsidRDefault="00A127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F305" w14:textId="7CBCC6DC" w:rsidR="00A127AB" w:rsidRPr="00C4196C" w:rsidRDefault="00EA07D0" w:rsidP="008052CD">
    <w:pPr>
      <w:pStyle w:val="Footer"/>
      <w:tabs>
        <w:tab w:val="left" w:pos="5448"/>
      </w:tabs>
      <w:jc w:val="center"/>
      <w:rPr>
        <w:sz w:val="28"/>
        <w:szCs w:val="32"/>
      </w:rPr>
    </w:pPr>
    <w:r w:rsidRPr="00C4196C">
      <w:rPr>
        <w:szCs w:val="22"/>
      </w:rPr>
      <w:fldChar w:fldCharType="begin"/>
    </w:r>
    <w:r w:rsidR="00A127AB" w:rsidRPr="00C4196C">
      <w:rPr>
        <w:szCs w:val="22"/>
      </w:rPr>
      <w:instrText xml:space="preserve"> PAGE </w:instrText>
    </w:r>
    <w:r w:rsidRPr="00C4196C">
      <w:rPr>
        <w:szCs w:val="22"/>
      </w:rPr>
      <w:fldChar w:fldCharType="separate"/>
    </w:r>
    <w:r w:rsidR="008E6DEF">
      <w:rPr>
        <w:noProof/>
        <w:szCs w:val="22"/>
      </w:rPr>
      <w:t>1</w:t>
    </w:r>
    <w:r w:rsidRPr="00C4196C">
      <w:rPr>
        <w:szCs w:val="22"/>
      </w:rPr>
      <w:fldChar w:fldCharType="end"/>
    </w:r>
    <w:r w:rsidR="00A127AB" w:rsidRPr="00C4196C">
      <w:rPr>
        <w:szCs w:val="22"/>
      </w:rPr>
      <w:t xml:space="preserve"> </w:t>
    </w:r>
    <w:r w:rsidR="00C4196C" w:rsidRPr="00C4196C">
      <w:rPr>
        <w:szCs w:val="22"/>
      </w:rPr>
      <w:t>/</w:t>
    </w:r>
    <w:r w:rsidR="00A127AB" w:rsidRPr="00C4196C">
      <w:rPr>
        <w:szCs w:val="22"/>
      </w:rPr>
      <w:t xml:space="preserve"> </w:t>
    </w:r>
    <w:r w:rsidRPr="00C4196C">
      <w:rPr>
        <w:szCs w:val="22"/>
      </w:rPr>
      <w:fldChar w:fldCharType="begin"/>
    </w:r>
    <w:r w:rsidR="00A127AB" w:rsidRPr="00C4196C">
      <w:rPr>
        <w:szCs w:val="22"/>
      </w:rPr>
      <w:instrText xml:space="preserve"> NUMPAGES  </w:instrText>
    </w:r>
    <w:r w:rsidRPr="00C4196C">
      <w:rPr>
        <w:szCs w:val="22"/>
      </w:rPr>
      <w:fldChar w:fldCharType="separate"/>
    </w:r>
    <w:r w:rsidR="008E6DEF">
      <w:rPr>
        <w:noProof/>
        <w:szCs w:val="22"/>
      </w:rPr>
      <w:t>7</w:t>
    </w:r>
    <w:r w:rsidRPr="00C4196C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C1521" w14:textId="77777777" w:rsidR="00664C60" w:rsidRDefault="00664C60">
      <w:r>
        <w:separator/>
      </w:r>
    </w:p>
  </w:footnote>
  <w:footnote w:type="continuationSeparator" w:id="0">
    <w:p w14:paraId="353CD6E2" w14:textId="77777777" w:rsidR="00664C60" w:rsidRDefault="0066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638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119B8"/>
    <w:multiLevelType w:val="hybridMultilevel"/>
    <w:tmpl w:val="EF1820FC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177F0E2A"/>
    <w:multiLevelType w:val="hybridMultilevel"/>
    <w:tmpl w:val="E070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97CF8"/>
    <w:multiLevelType w:val="hybridMultilevel"/>
    <w:tmpl w:val="0F520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5618EE"/>
    <w:multiLevelType w:val="hybridMultilevel"/>
    <w:tmpl w:val="272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7B1D"/>
    <w:multiLevelType w:val="hybridMultilevel"/>
    <w:tmpl w:val="CBBA4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36E27"/>
    <w:multiLevelType w:val="hybridMultilevel"/>
    <w:tmpl w:val="32A2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6F61"/>
    <w:multiLevelType w:val="hybridMultilevel"/>
    <w:tmpl w:val="3A8A3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177DB"/>
    <w:multiLevelType w:val="hybridMultilevel"/>
    <w:tmpl w:val="BE2E91EC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B3AB2"/>
    <w:multiLevelType w:val="hybridMultilevel"/>
    <w:tmpl w:val="085AA4F6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9228A"/>
    <w:multiLevelType w:val="hybridMultilevel"/>
    <w:tmpl w:val="8A46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36612"/>
    <w:multiLevelType w:val="hybridMultilevel"/>
    <w:tmpl w:val="A486490A"/>
    <w:lvl w:ilvl="0" w:tplc="8A625A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5FC3"/>
    <w:multiLevelType w:val="hybridMultilevel"/>
    <w:tmpl w:val="1CD8D4E2"/>
    <w:lvl w:ilvl="0" w:tplc="04090001">
      <w:start w:val="1"/>
      <w:numFmt w:val="bullet"/>
      <w:lvlText w:val=""/>
      <w:lvlJc w:val="left"/>
      <w:pPr>
        <w:ind w:left="-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</w:abstractNum>
  <w:abstractNum w:abstractNumId="19" w15:restartNumberingAfterBreak="0">
    <w:nsid w:val="5B1620FE"/>
    <w:multiLevelType w:val="hybridMultilevel"/>
    <w:tmpl w:val="FD66F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172B07"/>
    <w:multiLevelType w:val="hybridMultilevel"/>
    <w:tmpl w:val="E4CA97AC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AF6FED"/>
    <w:multiLevelType w:val="hybridMultilevel"/>
    <w:tmpl w:val="77825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13"/>
  </w:num>
  <w:num w:numId="8">
    <w:abstractNumId w:val="17"/>
  </w:num>
  <w:num w:numId="9">
    <w:abstractNumId w:val="14"/>
  </w:num>
  <w:num w:numId="10">
    <w:abstractNumId w:val="18"/>
  </w:num>
  <w:num w:numId="11">
    <w:abstractNumId w:val="16"/>
  </w:num>
  <w:num w:numId="12">
    <w:abstractNumId w:val="9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12"/>
  </w:num>
  <w:num w:numId="18">
    <w:abstractNumId w:val="20"/>
  </w:num>
  <w:num w:numId="19">
    <w:abstractNumId w:val="24"/>
  </w:num>
  <w:num w:numId="20">
    <w:abstractNumId w:val="1"/>
  </w:num>
  <w:num w:numId="21">
    <w:abstractNumId w:val="0"/>
  </w:num>
  <w:num w:numId="22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23">
    <w:abstractNumId w:val="8"/>
  </w:num>
  <w:num w:numId="24">
    <w:abstractNumId w:val="6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34473"/>
    <w:rsid w:val="0004040F"/>
    <w:rsid w:val="00041A84"/>
    <w:rsid w:val="00047038"/>
    <w:rsid w:val="000476BA"/>
    <w:rsid w:val="000571D9"/>
    <w:rsid w:val="0009545C"/>
    <w:rsid w:val="00096F2C"/>
    <w:rsid w:val="000B0907"/>
    <w:rsid w:val="000B479B"/>
    <w:rsid w:val="000B535F"/>
    <w:rsid w:val="000B6746"/>
    <w:rsid w:val="000B770E"/>
    <w:rsid w:val="000C4363"/>
    <w:rsid w:val="000D01F1"/>
    <w:rsid w:val="000D0B63"/>
    <w:rsid w:val="000D2424"/>
    <w:rsid w:val="000D66AC"/>
    <w:rsid w:val="000E63C8"/>
    <w:rsid w:val="000F30FD"/>
    <w:rsid w:val="000F43A3"/>
    <w:rsid w:val="00100F9A"/>
    <w:rsid w:val="00104D20"/>
    <w:rsid w:val="00120AB0"/>
    <w:rsid w:val="0013658E"/>
    <w:rsid w:val="001553B2"/>
    <w:rsid w:val="001561F0"/>
    <w:rsid w:val="001755C3"/>
    <w:rsid w:val="00175B47"/>
    <w:rsid w:val="0017678D"/>
    <w:rsid w:val="00177D7F"/>
    <w:rsid w:val="00187B20"/>
    <w:rsid w:val="00194220"/>
    <w:rsid w:val="001A1F82"/>
    <w:rsid w:val="001A3C8D"/>
    <w:rsid w:val="001B0570"/>
    <w:rsid w:val="001B2E2A"/>
    <w:rsid w:val="001B5A1A"/>
    <w:rsid w:val="001B75E3"/>
    <w:rsid w:val="001C6D26"/>
    <w:rsid w:val="001D2D76"/>
    <w:rsid w:val="001D6237"/>
    <w:rsid w:val="001D7D03"/>
    <w:rsid w:val="001E2662"/>
    <w:rsid w:val="001E5445"/>
    <w:rsid w:val="001F016A"/>
    <w:rsid w:val="001F28B0"/>
    <w:rsid w:val="002035D8"/>
    <w:rsid w:val="0021358F"/>
    <w:rsid w:val="00224C03"/>
    <w:rsid w:val="002435C8"/>
    <w:rsid w:val="00244CBF"/>
    <w:rsid w:val="00246429"/>
    <w:rsid w:val="00252C40"/>
    <w:rsid w:val="0025351E"/>
    <w:rsid w:val="00257ABF"/>
    <w:rsid w:val="00260042"/>
    <w:rsid w:val="002607EE"/>
    <w:rsid w:val="00271C1B"/>
    <w:rsid w:val="00275C5C"/>
    <w:rsid w:val="00277C20"/>
    <w:rsid w:val="002836A7"/>
    <w:rsid w:val="00287C60"/>
    <w:rsid w:val="00287DD2"/>
    <w:rsid w:val="00296E21"/>
    <w:rsid w:val="002A2C96"/>
    <w:rsid w:val="002A3BDA"/>
    <w:rsid w:val="002A3F2D"/>
    <w:rsid w:val="002A3FF0"/>
    <w:rsid w:val="002A676A"/>
    <w:rsid w:val="002A7696"/>
    <w:rsid w:val="002A7F91"/>
    <w:rsid w:val="002B14D8"/>
    <w:rsid w:val="002B2D01"/>
    <w:rsid w:val="002B7B4D"/>
    <w:rsid w:val="002C6731"/>
    <w:rsid w:val="002C6A8D"/>
    <w:rsid w:val="002C7C90"/>
    <w:rsid w:val="002D0138"/>
    <w:rsid w:val="002D2D23"/>
    <w:rsid w:val="002D341F"/>
    <w:rsid w:val="002E3B33"/>
    <w:rsid w:val="002E71DD"/>
    <w:rsid w:val="002E771A"/>
    <w:rsid w:val="002F244C"/>
    <w:rsid w:val="002F2E2C"/>
    <w:rsid w:val="002F5BE1"/>
    <w:rsid w:val="002F711A"/>
    <w:rsid w:val="002F758F"/>
    <w:rsid w:val="00307080"/>
    <w:rsid w:val="00321A42"/>
    <w:rsid w:val="003376D1"/>
    <w:rsid w:val="00346358"/>
    <w:rsid w:val="00351318"/>
    <w:rsid w:val="00351647"/>
    <w:rsid w:val="00351838"/>
    <w:rsid w:val="0035209D"/>
    <w:rsid w:val="003621EB"/>
    <w:rsid w:val="00375CD6"/>
    <w:rsid w:val="00382E5F"/>
    <w:rsid w:val="00383C9F"/>
    <w:rsid w:val="00384F13"/>
    <w:rsid w:val="00387069"/>
    <w:rsid w:val="003A2830"/>
    <w:rsid w:val="003A3993"/>
    <w:rsid w:val="003A4D95"/>
    <w:rsid w:val="003B0669"/>
    <w:rsid w:val="003C2297"/>
    <w:rsid w:val="003C62CD"/>
    <w:rsid w:val="003D0BA7"/>
    <w:rsid w:val="003D1A15"/>
    <w:rsid w:val="003E1038"/>
    <w:rsid w:val="003E1874"/>
    <w:rsid w:val="003E70FC"/>
    <w:rsid w:val="003E76F2"/>
    <w:rsid w:val="003F0179"/>
    <w:rsid w:val="003F755C"/>
    <w:rsid w:val="004072C2"/>
    <w:rsid w:val="004120E5"/>
    <w:rsid w:val="00416B80"/>
    <w:rsid w:val="00423503"/>
    <w:rsid w:val="00425DFC"/>
    <w:rsid w:val="0042669A"/>
    <w:rsid w:val="00432913"/>
    <w:rsid w:val="00451FA0"/>
    <w:rsid w:val="00455BFB"/>
    <w:rsid w:val="00466932"/>
    <w:rsid w:val="00470C55"/>
    <w:rsid w:val="00480413"/>
    <w:rsid w:val="00495283"/>
    <w:rsid w:val="004A3E72"/>
    <w:rsid w:val="004A44D9"/>
    <w:rsid w:val="004A4952"/>
    <w:rsid w:val="004A706C"/>
    <w:rsid w:val="004A7823"/>
    <w:rsid w:val="004B0471"/>
    <w:rsid w:val="004B1AF9"/>
    <w:rsid w:val="004C171D"/>
    <w:rsid w:val="004C24F4"/>
    <w:rsid w:val="004C3691"/>
    <w:rsid w:val="004C3879"/>
    <w:rsid w:val="004D0EE5"/>
    <w:rsid w:val="004D1D48"/>
    <w:rsid w:val="004D1E75"/>
    <w:rsid w:val="004D3ECA"/>
    <w:rsid w:val="004E1289"/>
    <w:rsid w:val="004E7020"/>
    <w:rsid w:val="004F590C"/>
    <w:rsid w:val="005053D6"/>
    <w:rsid w:val="005113A3"/>
    <w:rsid w:val="00523AA3"/>
    <w:rsid w:val="00526050"/>
    <w:rsid w:val="00536693"/>
    <w:rsid w:val="00541479"/>
    <w:rsid w:val="00542E9A"/>
    <w:rsid w:val="0055005C"/>
    <w:rsid w:val="00555006"/>
    <w:rsid w:val="005647B8"/>
    <w:rsid w:val="0056614B"/>
    <w:rsid w:val="00580827"/>
    <w:rsid w:val="005832B5"/>
    <w:rsid w:val="005878C4"/>
    <w:rsid w:val="005905BF"/>
    <w:rsid w:val="005A156A"/>
    <w:rsid w:val="005B0CFD"/>
    <w:rsid w:val="005B3E66"/>
    <w:rsid w:val="005B4016"/>
    <w:rsid w:val="005C0012"/>
    <w:rsid w:val="005C54DC"/>
    <w:rsid w:val="005D4F26"/>
    <w:rsid w:val="005D6110"/>
    <w:rsid w:val="005E1D38"/>
    <w:rsid w:val="005E2C25"/>
    <w:rsid w:val="005E6FCA"/>
    <w:rsid w:val="005F0629"/>
    <w:rsid w:val="005F1091"/>
    <w:rsid w:val="005F33B2"/>
    <w:rsid w:val="005F3815"/>
    <w:rsid w:val="005F6698"/>
    <w:rsid w:val="005F6DFB"/>
    <w:rsid w:val="006010F9"/>
    <w:rsid w:val="00612A86"/>
    <w:rsid w:val="00616B40"/>
    <w:rsid w:val="00617083"/>
    <w:rsid w:val="006255DF"/>
    <w:rsid w:val="0062734E"/>
    <w:rsid w:val="00627DCD"/>
    <w:rsid w:val="00636C49"/>
    <w:rsid w:val="006419B1"/>
    <w:rsid w:val="00645D79"/>
    <w:rsid w:val="006515A8"/>
    <w:rsid w:val="006518FA"/>
    <w:rsid w:val="0065284C"/>
    <w:rsid w:val="00655D1A"/>
    <w:rsid w:val="00662B93"/>
    <w:rsid w:val="00664C60"/>
    <w:rsid w:val="0067147B"/>
    <w:rsid w:val="006737D2"/>
    <w:rsid w:val="006816A8"/>
    <w:rsid w:val="00681914"/>
    <w:rsid w:val="00681C23"/>
    <w:rsid w:val="00692912"/>
    <w:rsid w:val="0069417D"/>
    <w:rsid w:val="006946DB"/>
    <w:rsid w:val="006971F1"/>
    <w:rsid w:val="006C1982"/>
    <w:rsid w:val="006C65D8"/>
    <w:rsid w:val="006E5F35"/>
    <w:rsid w:val="006E601A"/>
    <w:rsid w:val="006E6DC1"/>
    <w:rsid w:val="006F5D55"/>
    <w:rsid w:val="007012B0"/>
    <w:rsid w:val="00702C67"/>
    <w:rsid w:val="007105DC"/>
    <w:rsid w:val="00712B9A"/>
    <w:rsid w:val="00732EFA"/>
    <w:rsid w:val="007632A5"/>
    <w:rsid w:val="00767398"/>
    <w:rsid w:val="00767CC9"/>
    <w:rsid w:val="00781A14"/>
    <w:rsid w:val="00783328"/>
    <w:rsid w:val="007843EB"/>
    <w:rsid w:val="007A6E69"/>
    <w:rsid w:val="007B0358"/>
    <w:rsid w:val="007B7B3C"/>
    <w:rsid w:val="007C2838"/>
    <w:rsid w:val="007D5447"/>
    <w:rsid w:val="007E1B07"/>
    <w:rsid w:val="007E24FF"/>
    <w:rsid w:val="007F11F7"/>
    <w:rsid w:val="008050D9"/>
    <w:rsid w:val="008052CD"/>
    <w:rsid w:val="00812CFE"/>
    <w:rsid w:val="00816D9D"/>
    <w:rsid w:val="00821F4A"/>
    <w:rsid w:val="008356E0"/>
    <w:rsid w:val="0084360B"/>
    <w:rsid w:val="00853ACE"/>
    <w:rsid w:val="00864FE9"/>
    <w:rsid w:val="008663A3"/>
    <w:rsid w:val="00872A03"/>
    <w:rsid w:val="00896C10"/>
    <w:rsid w:val="008A6231"/>
    <w:rsid w:val="008A7937"/>
    <w:rsid w:val="008B4AA2"/>
    <w:rsid w:val="008C1940"/>
    <w:rsid w:val="008C536A"/>
    <w:rsid w:val="008C6157"/>
    <w:rsid w:val="008D0D2E"/>
    <w:rsid w:val="008D1F66"/>
    <w:rsid w:val="008D390D"/>
    <w:rsid w:val="008D6FA7"/>
    <w:rsid w:val="008D758B"/>
    <w:rsid w:val="008E0FFC"/>
    <w:rsid w:val="008E2543"/>
    <w:rsid w:val="008E6DEF"/>
    <w:rsid w:val="0090276E"/>
    <w:rsid w:val="00907D6E"/>
    <w:rsid w:val="00911418"/>
    <w:rsid w:val="00915DAA"/>
    <w:rsid w:val="009163F4"/>
    <w:rsid w:val="009210AE"/>
    <w:rsid w:val="009218C4"/>
    <w:rsid w:val="0092267C"/>
    <w:rsid w:val="0092272E"/>
    <w:rsid w:val="00922D62"/>
    <w:rsid w:val="0092480D"/>
    <w:rsid w:val="00930D73"/>
    <w:rsid w:val="009316D6"/>
    <w:rsid w:val="00931D2F"/>
    <w:rsid w:val="009357F0"/>
    <w:rsid w:val="00940993"/>
    <w:rsid w:val="00947DD0"/>
    <w:rsid w:val="00962E63"/>
    <w:rsid w:val="00974939"/>
    <w:rsid w:val="0097602F"/>
    <w:rsid w:val="00981DB8"/>
    <w:rsid w:val="009937AD"/>
    <w:rsid w:val="00994F4E"/>
    <w:rsid w:val="009A4304"/>
    <w:rsid w:val="009B1A6F"/>
    <w:rsid w:val="009B2341"/>
    <w:rsid w:val="009B7FD1"/>
    <w:rsid w:val="009C3366"/>
    <w:rsid w:val="009C55AB"/>
    <w:rsid w:val="009C7398"/>
    <w:rsid w:val="009D1A4F"/>
    <w:rsid w:val="009D327E"/>
    <w:rsid w:val="009E3221"/>
    <w:rsid w:val="009F4557"/>
    <w:rsid w:val="00A0035F"/>
    <w:rsid w:val="00A01E0A"/>
    <w:rsid w:val="00A030A0"/>
    <w:rsid w:val="00A0423C"/>
    <w:rsid w:val="00A05CBF"/>
    <w:rsid w:val="00A05FBE"/>
    <w:rsid w:val="00A127AB"/>
    <w:rsid w:val="00A144FC"/>
    <w:rsid w:val="00A24CE8"/>
    <w:rsid w:val="00A2557D"/>
    <w:rsid w:val="00A27C73"/>
    <w:rsid w:val="00A3231F"/>
    <w:rsid w:val="00A33DB7"/>
    <w:rsid w:val="00A378A0"/>
    <w:rsid w:val="00A54700"/>
    <w:rsid w:val="00A55099"/>
    <w:rsid w:val="00A7163A"/>
    <w:rsid w:val="00A83601"/>
    <w:rsid w:val="00A86D5B"/>
    <w:rsid w:val="00AA154B"/>
    <w:rsid w:val="00AA4B4A"/>
    <w:rsid w:val="00AA51BE"/>
    <w:rsid w:val="00AB2D6F"/>
    <w:rsid w:val="00AB33F2"/>
    <w:rsid w:val="00AC0341"/>
    <w:rsid w:val="00AC0F53"/>
    <w:rsid w:val="00AD15CC"/>
    <w:rsid w:val="00AD1D9B"/>
    <w:rsid w:val="00AE1080"/>
    <w:rsid w:val="00AE1215"/>
    <w:rsid w:val="00AE4649"/>
    <w:rsid w:val="00AE714E"/>
    <w:rsid w:val="00AF28A1"/>
    <w:rsid w:val="00AF311B"/>
    <w:rsid w:val="00AF404B"/>
    <w:rsid w:val="00B02017"/>
    <w:rsid w:val="00B15979"/>
    <w:rsid w:val="00B2301F"/>
    <w:rsid w:val="00B26DD5"/>
    <w:rsid w:val="00B33235"/>
    <w:rsid w:val="00B3422C"/>
    <w:rsid w:val="00B378C6"/>
    <w:rsid w:val="00B42A0E"/>
    <w:rsid w:val="00B43687"/>
    <w:rsid w:val="00B44A13"/>
    <w:rsid w:val="00B51D8B"/>
    <w:rsid w:val="00B549B7"/>
    <w:rsid w:val="00B6768A"/>
    <w:rsid w:val="00B728FF"/>
    <w:rsid w:val="00B72A92"/>
    <w:rsid w:val="00B755BB"/>
    <w:rsid w:val="00B75E1D"/>
    <w:rsid w:val="00B84D4B"/>
    <w:rsid w:val="00B853A7"/>
    <w:rsid w:val="00B853B4"/>
    <w:rsid w:val="00B918B8"/>
    <w:rsid w:val="00B937EC"/>
    <w:rsid w:val="00B9423F"/>
    <w:rsid w:val="00B954B8"/>
    <w:rsid w:val="00BB2F12"/>
    <w:rsid w:val="00BB3157"/>
    <w:rsid w:val="00BD2A59"/>
    <w:rsid w:val="00BE77C2"/>
    <w:rsid w:val="00BF61C2"/>
    <w:rsid w:val="00BF6314"/>
    <w:rsid w:val="00C05DB2"/>
    <w:rsid w:val="00C07019"/>
    <w:rsid w:val="00C11F16"/>
    <w:rsid w:val="00C20670"/>
    <w:rsid w:val="00C25638"/>
    <w:rsid w:val="00C4196C"/>
    <w:rsid w:val="00C4604C"/>
    <w:rsid w:val="00C464A6"/>
    <w:rsid w:val="00C5430C"/>
    <w:rsid w:val="00C6014A"/>
    <w:rsid w:val="00C7396A"/>
    <w:rsid w:val="00C77F11"/>
    <w:rsid w:val="00C80169"/>
    <w:rsid w:val="00CA22F2"/>
    <w:rsid w:val="00CA5510"/>
    <w:rsid w:val="00CB457C"/>
    <w:rsid w:val="00CB7763"/>
    <w:rsid w:val="00CC0103"/>
    <w:rsid w:val="00CC5684"/>
    <w:rsid w:val="00CD2C5B"/>
    <w:rsid w:val="00CD5DB8"/>
    <w:rsid w:val="00CE04EB"/>
    <w:rsid w:val="00CE16D2"/>
    <w:rsid w:val="00CE240D"/>
    <w:rsid w:val="00CE5F29"/>
    <w:rsid w:val="00CE7BD9"/>
    <w:rsid w:val="00CF3B87"/>
    <w:rsid w:val="00CF44EA"/>
    <w:rsid w:val="00D009AB"/>
    <w:rsid w:val="00D02250"/>
    <w:rsid w:val="00D02D14"/>
    <w:rsid w:val="00D02F34"/>
    <w:rsid w:val="00D05758"/>
    <w:rsid w:val="00D11243"/>
    <w:rsid w:val="00D30DEA"/>
    <w:rsid w:val="00D4671A"/>
    <w:rsid w:val="00D476BF"/>
    <w:rsid w:val="00D553EE"/>
    <w:rsid w:val="00D6670F"/>
    <w:rsid w:val="00D70864"/>
    <w:rsid w:val="00D74F88"/>
    <w:rsid w:val="00D75B21"/>
    <w:rsid w:val="00D81165"/>
    <w:rsid w:val="00D84AD5"/>
    <w:rsid w:val="00D86639"/>
    <w:rsid w:val="00D96620"/>
    <w:rsid w:val="00D96D58"/>
    <w:rsid w:val="00DB25C6"/>
    <w:rsid w:val="00DB30EC"/>
    <w:rsid w:val="00DC08A2"/>
    <w:rsid w:val="00DC1A93"/>
    <w:rsid w:val="00DC4EA3"/>
    <w:rsid w:val="00DD72EC"/>
    <w:rsid w:val="00DE43DC"/>
    <w:rsid w:val="00DF0DDE"/>
    <w:rsid w:val="00DF235A"/>
    <w:rsid w:val="00DF2972"/>
    <w:rsid w:val="00DF3BBA"/>
    <w:rsid w:val="00E0071E"/>
    <w:rsid w:val="00E07311"/>
    <w:rsid w:val="00E171DE"/>
    <w:rsid w:val="00E26D25"/>
    <w:rsid w:val="00E51FFB"/>
    <w:rsid w:val="00E54411"/>
    <w:rsid w:val="00E56840"/>
    <w:rsid w:val="00E65E52"/>
    <w:rsid w:val="00E66FBB"/>
    <w:rsid w:val="00E6748C"/>
    <w:rsid w:val="00E7105F"/>
    <w:rsid w:val="00E7512C"/>
    <w:rsid w:val="00E76BF9"/>
    <w:rsid w:val="00E8667B"/>
    <w:rsid w:val="00E901B6"/>
    <w:rsid w:val="00E91520"/>
    <w:rsid w:val="00E95399"/>
    <w:rsid w:val="00EA07D0"/>
    <w:rsid w:val="00EA3814"/>
    <w:rsid w:val="00EB08F4"/>
    <w:rsid w:val="00EB239A"/>
    <w:rsid w:val="00EB2DA1"/>
    <w:rsid w:val="00EC6B0B"/>
    <w:rsid w:val="00EC7589"/>
    <w:rsid w:val="00ED38ED"/>
    <w:rsid w:val="00ED3FF8"/>
    <w:rsid w:val="00ED425D"/>
    <w:rsid w:val="00EF3B97"/>
    <w:rsid w:val="00EF3EED"/>
    <w:rsid w:val="00EF7A4B"/>
    <w:rsid w:val="00F00FA9"/>
    <w:rsid w:val="00F06AE9"/>
    <w:rsid w:val="00F14285"/>
    <w:rsid w:val="00F26893"/>
    <w:rsid w:val="00F301AF"/>
    <w:rsid w:val="00F34516"/>
    <w:rsid w:val="00F37A12"/>
    <w:rsid w:val="00F37AF8"/>
    <w:rsid w:val="00F37DE6"/>
    <w:rsid w:val="00F44965"/>
    <w:rsid w:val="00F466A9"/>
    <w:rsid w:val="00F46ED7"/>
    <w:rsid w:val="00F5018D"/>
    <w:rsid w:val="00F518E1"/>
    <w:rsid w:val="00F5727A"/>
    <w:rsid w:val="00F64DD4"/>
    <w:rsid w:val="00F70A5E"/>
    <w:rsid w:val="00F74B06"/>
    <w:rsid w:val="00F75519"/>
    <w:rsid w:val="00F75820"/>
    <w:rsid w:val="00F8357A"/>
    <w:rsid w:val="00F905A9"/>
    <w:rsid w:val="00F917D6"/>
    <w:rsid w:val="00F932B0"/>
    <w:rsid w:val="00F950CA"/>
    <w:rsid w:val="00F974CB"/>
    <w:rsid w:val="00FA2442"/>
    <w:rsid w:val="00FA617D"/>
    <w:rsid w:val="00FB12F6"/>
    <w:rsid w:val="00FB3C0D"/>
    <w:rsid w:val="00FB4B87"/>
    <w:rsid w:val="00FD1282"/>
    <w:rsid w:val="00FD4937"/>
    <w:rsid w:val="00FD68AC"/>
    <w:rsid w:val="00FE18DC"/>
    <w:rsid w:val="00FE7CC3"/>
    <w:rsid w:val="00FF0E99"/>
    <w:rsid w:val="00FF1D64"/>
    <w:rsid w:val="00FF5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F09E4"/>
  <w15:chartTrackingRefBased/>
  <w15:docId w15:val="{344F6460-94B6-474C-A6AC-029B62CB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uiPriority w:val="20"/>
    <w:qFormat/>
    <w:rsid w:val="00416B80"/>
    <w:rPr>
      <w:i/>
      <w:iCs/>
    </w:rPr>
  </w:style>
  <w:style w:type="character" w:customStyle="1" w:styleId="FooterChar">
    <w:name w:val="Footer Char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Regular">
    <w:name w:val="Regular"/>
    <w:basedOn w:val="Normal"/>
    <w:link w:val="RegularChar"/>
    <w:rsid w:val="00D70864"/>
    <w:pPr>
      <w:tabs>
        <w:tab w:val="clear" w:pos="284"/>
      </w:tabs>
    </w:pPr>
    <w:rPr>
      <w:b/>
      <w:sz w:val="24"/>
      <w:lang w:val="sr-Latn-CS" w:eastAsia="x-none"/>
    </w:rPr>
  </w:style>
  <w:style w:type="character" w:customStyle="1" w:styleId="RegularChar">
    <w:name w:val="Regular Char"/>
    <w:link w:val="Regular"/>
    <w:rsid w:val="00D70864"/>
    <w:rPr>
      <w:b/>
      <w:sz w:val="24"/>
      <w:szCs w:val="24"/>
      <w:lang w:val="sr-Latn-CS"/>
    </w:rPr>
  </w:style>
  <w:style w:type="paragraph" w:styleId="Title">
    <w:name w:val="Title"/>
    <w:basedOn w:val="Normal"/>
    <w:link w:val="TitleChar"/>
    <w:uiPriority w:val="99"/>
    <w:qFormat/>
    <w:rsid w:val="00DB30EC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link w:val="Title"/>
    <w:uiPriority w:val="99"/>
    <w:rsid w:val="00DB30EC"/>
    <w:rPr>
      <w:b/>
      <w:sz w:val="24"/>
      <w:szCs w:val="24"/>
    </w:rPr>
  </w:style>
  <w:style w:type="paragraph" w:customStyle="1" w:styleId="regular0">
    <w:name w:val="regular"/>
    <w:basedOn w:val="Normal"/>
    <w:link w:val="regularChar0"/>
    <w:rsid w:val="00DB30EC"/>
    <w:pPr>
      <w:widowControl w:val="0"/>
      <w:tabs>
        <w:tab w:val="clear" w:pos="284"/>
      </w:tabs>
    </w:pPr>
    <w:rPr>
      <w:bCs/>
      <w:snapToGrid w:val="0"/>
      <w:sz w:val="24"/>
      <w:u w:val="single"/>
      <w:lang w:val="x-none" w:eastAsia="x-none"/>
    </w:rPr>
  </w:style>
  <w:style w:type="character" w:customStyle="1" w:styleId="regularChar0">
    <w:name w:val="regular Char"/>
    <w:link w:val="regular0"/>
    <w:locked/>
    <w:rsid w:val="00DB30EC"/>
    <w:rPr>
      <w:bCs/>
      <w:snapToGrid w:val="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B535F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052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52C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giflow-eforms.who-umc.org/me/me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3" ma:contentTypeDescription="Create a new document." ma:contentTypeScope="" ma:versionID="d623eada1d0e59484ecff82c0dff6aba">
  <xsd:schema xmlns:xsd="http://www.w3.org/2001/XMLSchema" xmlns:xs="http://www.w3.org/2001/XMLSchema" xmlns:p="http://schemas.microsoft.com/office/2006/metadata/properties" xmlns:ns2="fd32a7e3-9c87-4a28-aa67-3f2878b39fa5" targetNamespace="http://schemas.microsoft.com/office/2006/metadata/properties" ma:root="true" ma:fieldsID="8101d88cb9522ece2828c82ed4f37509" ns2:_="">
    <xsd:import namespace="fd32a7e3-9c87-4a28-aa67-3f2878b39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8D7C-DF5C-4DDA-B64E-E5FB4A7BF8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C950BCC-6F25-4BA0-8627-CF0335017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5572C-95A3-4949-991C-86C4CFD16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68E7CC-8F9F-47B3-AAFB-54256B46A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A7832B-CB29-496E-A78D-6E2ACA0E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16564</CharactersWithSpaces>
  <SharedDoc>false</SharedDoc>
  <HLinks>
    <vt:vector size="12" baseType="variant">
      <vt:variant>
        <vt:i4>6094970</vt:i4>
      </vt:variant>
      <vt:variant>
        <vt:i4>3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  <vt:variant>
        <vt:i4>1835085</vt:i4>
      </vt:variant>
      <vt:variant>
        <vt:i4>0</vt:i4>
      </vt:variant>
      <vt:variant>
        <vt:i4>0</vt:i4>
      </vt:variant>
      <vt:variant>
        <vt:i4>5</vt:i4>
      </vt:variant>
      <vt:variant>
        <vt:lpwstr>http://www.alims.gov.rs/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Valentina Jauković</cp:lastModifiedBy>
  <cp:revision>9</cp:revision>
  <cp:lastPrinted>2017-02-03T12:37:00Z</cp:lastPrinted>
  <dcterms:created xsi:type="dcterms:W3CDTF">2025-07-18T10:37:00Z</dcterms:created>
  <dcterms:modified xsi:type="dcterms:W3CDTF">2025-07-23T08:10:00Z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Sasa Mitic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Sasa Mitic</vt:lpwstr>
  </property>
  <property fmtid="{D5CDD505-2E9C-101B-9397-08002B2CF9AE}" pid="5" name="MediaServiceImageTags">
    <vt:lpwstr/>
  </property>
  <property fmtid="{D5CDD505-2E9C-101B-9397-08002B2CF9AE}" pid="6" name="ContentTypeId">
    <vt:lpwstr>0x010100C7704863AB523F41AD7400B92EF9F07D</vt:lpwstr>
  </property>
</Properties>
</file>