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58080" w14:textId="77777777" w:rsidR="00922D62" w:rsidRPr="00F5055A" w:rsidRDefault="00922D62" w:rsidP="00AA5C5B">
      <w:pPr>
        <w:tabs>
          <w:tab w:val="left" w:pos="539"/>
        </w:tabs>
        <w:ind w:right="283"/>
      </w:pPr>
    </w:p>
    <w:p w14:paraId="158FAE68" w14:textId="4266AEAE" w:rsidR="00177D7F" w:rsidRPr="00F5055A" w:rsidRDefault="00177D7F" w:rsidP="002462D4">
      <w:pPr>
        <w:tabs>
          <w:tab w:val="left" w:pos="539"/>
        </w:tabs>
        <w:jc w:val="center"/>
        <w:rPr>
          <w:b/>
          <w:bCs/>
          <w:iCs/>
          <w:szCs w:val="22"/>
          <w:u w:val="single"/>
          <w:lang w:val="sr-Cyrl-CS"/>
        </w:rPr>
      </w:pPr>
      <w:r w:rsidRPr="00F5055A">
        <w:rPr>
          <w:b/>
          <w:bCs/>
          <w:iCs/>
          <w:szCs w:val="22"/>
          <w:u w:val="single"/>
        </w:rPr>
        <w:t xml:space="preserve">UPUTSTVO ZA </w:t>
      </w:r>
      <w:r w:rsidRPr="00F5055A">
        <w:rPr>
          <w:b/>
          <w:bCs/>
          <w:iCs/>
          <w:szCs w:val="22"/>
          <w:u w:val="single"/>
          <w:lang w:val="sr-Cyrl-CS"/>
        </w:rPr>
        <w:t>L</w:t>
      </w:r>
      <w:r w:rsidR="00414335">
        <w:rPr>
          <w:b/>
          <w:bCs/>
          <w:iCs/>
          <w:szCs w:val="22"/>
          <w:u w:val="single"/>
          <w:lang w:val="sr-Latn-ME"/>
        </w:rPr>
        <w:t>IJ</w:t>
      </w:r>
      <w:r w:rsidRPr="00F5055A">
        <w:rPr>
          <w:b/>
          <w:bCs/>
          <w:iCs/>
          <w:szCs w:val="22"/>
          <w:u w:val="single"/>
          <w:lang w:val="sr-Cyrl-CS"/>
        </w:rPr>
        <w:t>EK</w:t>
      </w:r>
    </w:p>
    <w:p w14:paraId="442281A8" w14:textId="77777777" w:rsidR="00922D62" w:rsidRPr="00F5055A" w:rsidRDefault="00922D62" w:rsidP="002462D4">
      <w:pPr>
        <w:tabs>
          <w:tab w:val="left" w:pos="539"/>
        </w:tabs>
        <w:rPr>
          <w:szCs w:val="22"/>
        </w:rPr>
      </w:pPr>
    </w:p>
    <w:p w14:paraId="7AD4D482" w14:textId="77777777" w:rsidR="00177D7F" w:rsidRPr="00F5055A" w:rsidRDefault="00177D7F" w:rsidP="002462D4">
      <w:pPr>
        <w:tabs>
          <w:tab w:val="left" w:pos="539"/>
        </w:tabs>
        <w:jc w:val="center"/>
        <w:rPr>
          <w:b/>
          <w:bCs/>
          <w:szCs w:val="22"/>
          <w:lang w:val="sr-Latn-CS"/>
        </w:rPr>
      </w:pPr>
    </w:p>
    <w:p w14:paraId="0C429CAB" w14:textId="7CC101CE" w:rsidR="002E7C03" w:rsidRPr="002E7C03" w:rsidRDefault="002E7C03" w:rsidP="002462D4">
      <w:pPr>
        <w:tabs>
          <w:tab w:val="left" w:pos="539"/>
        </w:tabs>
        <w:jc w:val="center"/>
        <w:rPr>
          <w:b/>
          <w:lang w:val="sr-Latn-RS"/>
        </w:rPr>
      </w:pPr>
      <w:r w:rsidRPr="002E7C03">
        <w:rPr>
          <w:b/>
          <w:szCs w:val="22"/>
          <w:lang w:val="sv-SE"/>
        </w:rPr>
        <w:t>Panklav</w:t>
      </w:r>
      <w:r w:rsidRPr="002E7C03">
        <w:rPr>
          <w:b/>
          <w:szCs w:val="22"/>
          <w:vertAlign w:val="superscript"/>
          <w:lang w:val="sv-SE"/>
        </w:rPr>
        <w:t xml:space="preserve"> </w:t>
      </w:r>
      <w:r w:rsidRPr="002E7C03">
        <w:rPr>
          <w:b/>
          <w:szCs w:val="22"/>
          <w:lang w:val="sv-SE"/>
        </w:rPr>
        <w:t>2X,</w:t>
      </w:r>
      <w:r w:rsidR="00E655B6" w:rsidRPr="00E655B6">
        <w:rPr>
          <w:b/>
          <w:szCs w:val="22"/>
          <w:lang w:val="sv-SE"/>
        </w:rPr>
        <w:t xml:space="preserve"> </w:t>
      </w:r>
      <w:r w:rsidR="00E655B6" w:rsidRPr="002E7C03">
        <w:rPr>
          <w:b/>
          <w:szCs w:val="22"/>
          <w:lang w:val="sv-SE"/>
        </w:rPr>
        <w:t>400 mg/5 m</w:t>
      </w:r>
      <w:r w:rsidR="00E655B6">
        <w:rPr>
          <w:b/>
          <w:szCs w:val="22"/>
          <w:lang w:val="sv-SE"/>
        </w:rPr>
        <w:t>l</w:t>
      </w:r>
      <w:r w:rsidR="00E93C65">
        <w:rPr>
          <w:b/>
          <w:szCs w:val="22"/>
          <w:lang w:val="sv-SE"/>
        </w:rPr>
        <w:t xml:space="preserve"> </w:t>
      </w:r>
      <w:r w:rsidR="00E655B6" w:rsidRPr="002E7C03">
        <w:rPr>
          <w:b/>
          <w:szCs w:val="22"/>
          <w:lang w:val="sv-SE"/>
        </w:rPr>
        <w:t>+</w:t>
      </w:r>
      <w:r w:rsidR="00E93C65">
        <w:rPr>
          <w:b/>
          <w:szCs w:val="22"/>
          <w:lang w:val="sv-SE"/>
        </w:rPr>
        <w:t xml:space="preserve"> </w:t>
      </w:r>
      <w:bookmarkStart w:id="0" w:name="_GoBack"/>
      <w:bookmarkEnd w:id="0"/>
      <w:r w:rsidR="00E655B6" w:rsidRPr="002E7C03">
        <w:rPr>
          <w:b/>
          <w:szCs w:val="22"/>
          <w:lang w:val="sv-SE"/>
        </w:rPr>
        <w:t>57 mg/5</w:t>
      </w:r>
      <w:r w:rsidR="00E655B6">
        <w:rPr>
          <w:b/>
          <w:szCs w:val="22"/>
          <w:lang w:val="sv-SE"/>
        </w:rPr>
        <w:t xml:space="preserve"> </w:t>
      </w:r>
      <w:r w:rsidR="00E655B6" w:rsidRPr="002E7C03">
        <w:rPr>
          <w:b/>
          <w:szCs w:val="22"/>
          <w:lang w:val="sv-SE"/>
        </w:rPr>
        <w:t>m</w:t>
      </w:r>
      <w:r w:rsidR="00E655B6">
        <w:rPr>
          <w:b/>
          <w:szCs w:val="22"/>
          <w:lang w:val="sv-SE"/>
        </w:rPr>
        <w:t>l,</w:t>
      </w:r>
      <w:r w:rsidRPr="002E7C03">
        <w:rPr>
          <w:b/>
          <w:szCs w:val="22"/>
          <w:lang w:val="sv-SE"/>
        </w:rPr>
        <w:t xml:space="preserve"> prašak za oralnu suspenziju</w:t>
      </w:r>
    </w:p>
    <w:p w14:paraId="03354E75" w14:textId="77777777" w:rsidR="00EA661A" w:rsidRPr="00737D88" w:rsidRDefault="00EA661A" w:rsidP="002462D4">
      <w:pPr>
        <w:pStyle w:val="Header"/>
        <w:tabs>
          <w:tab w:val="left" w:pos="284"/>
          <w:tab w:val="left" w:pos="539"/>
        </w:tabs>
        <w:jc w:val="center"/>
        <w:rPr>
          <w:b/>
          <w:szCs w:val="22"/>
          <w:lang w:val="sr-Latn-RS"/>
        </w:rPr>
      </w:pPr>
      <w:r w:rsidRPr="00737D88">
        <w:rPr>
          <w:b/>
          <w:szCs w:val="22"/>
          <w:lang w:val="sr-Latn-RS"/>
        </w:rPr>
        <w:t>amoksicilin, klavulanska kiselina</w:t>
      </w:r>
    </w:p>
    <w:p w14:paraId="2F0F8D43" w14:textId="77777777" w:rsidR="00AE2356" w:rsidRDefault="00AE2356" w:rsidP="002462D4">
      <w:pPr>
        <w:tabs>
          <w:tab w:val="left" w:pos="539"/>
        </w:tabs>
        <w:jc w:val="center"/>
        <w:rPr>
          <w:i/>
          <w:szCs w:val="22"/>
          <w:lang w:val="sv-SE"/>
        </w:rPr>
      </w:pPr>
    </w:p>
    <w:p w14:paraId="31231221" w14:textId="77777777" w:rsidR="00680024" w:rsidRDefault="00680024" w:rsidP="002462D4">
      <w:pPr>
        <w:tabs>
          <w:tab w:val="left" w:pos="539"/>
        </w:tabs>
        <w:jc w:val="both"/>
        <w:rPr>
          <w:i/>
          <w:szCs w:val="22"/>
          <w:lang w:val="sv-SE"/>
        </w:rPr>
      </w:pPr>
    </w:p>
    <w:p w14:paraId="4BB085DA" w14:textId="77777777" w:rsidR="00975919" w:rsidRPr="00975919" w:rsidRDefault="00975919" w:rsidP="00CD2986">
      <w:pPr>
        <w:widowControl w:val="0"/>
        <w:tabs>
          <w:tab w:val="left" w:pos="539"/>
        </w:tabs>
        <w:autoSpaceDE w:val="0"/>
        <w:autoSpaceDN w:val="0"/>
        <w:ind w:left="360" w:hanging="360"/>
        <w:rPr>
          <w:b/>
          <w:bCs/>
          <w:szCs w:val="22"/>
          <w:lang w:val="sr-Latn-CS"/>
        </w:rPr>
      </w:pPr>
      <w:r w:rsidRPr="00975919">
        <w:rPr>
          <w:b/>
          <w:bCs/>
          <w:szCs w:val="22"/>
          <w:lang w:val="sr-Latn-CS"/>
        </w:rPr>
        <w:t>Pažljivo pročitajte ovo uputstvo, prije nego što počnete da koristite ovaj lijek,</w:t>
      </w:r>
      <w:r w:rsidRPr="00975919">
        <w:rPr>
          <w:szCs w:val="22"/>
          <w:lang w:val="sr-Latn-CS"/>
        </w:rPr>
        <w:t xml:space="preserve"> </w:t>
      </w:r>
      <w:r w:rsidRPr="00975919">
        <w:rPr>
          <w:b/>
          <w:bCs/>
          <w:szCs w:val="22"/>
          <w:lang w:val="sr-Latn-CS"/>
        </w:rPr>
        <w:t xml:space="preserve">jer sadrži </w:t>
      </w:r>
    </w:p>
    <w:p w14:paraId="4E0BE385" w14:textId="77777777" w:rsidR="00975919" w:rsidRPr="00975919" w:rsidRDefault="00975919" w:rsidP="00CD2986">
      <w:pPr>
        <w:widowControl w:val="0"/>
        <w:tabs>
          <w:tab w:val="left" w:pos="539"/>
        </w:tabs>
        <w:autoSpaceDE w:val="0"/>
        <w:autoSpaceDN w:val="0"/>
        <w:ind w:left="360" w:hanging="360"/>
        <w:rPr>
          <w:b/>
          <w:bCs/>
          <w:szCs w:val="22"/>
          <w:lang w:val="sr-Latn-CS"/>
        </w:rPr>
      </w:pPr>
      <w:r w:rsidRPr="00975919">
        <w:rPr>
          <w:b/>
          <w:bCs/>
          <w:szCs w:val="22"/>
          <w:lang w:val="sr-Latn-CS"/>
        </w:rPr>
        <w:t>informacije koje su važne za Vas</w:t>
      </w:r>
    </w:p>
    <w:p w14:paraId="6F448EEA" w14:textId="0837C56F" w:rsidR="00AA5C5B" w:rsidRPr="00AA5C5B" w:rsidRDefault="00975919" w:rsidP="00CD2986">
      <w:pPr>
        <w:pStyle w:val="ListParagraph"/>
        <w:numPr>
          <w:ilvl w:val="0"/>
          <w:numId w:val="64"/>
        </w:numPr>
        <w:jc w:val="both"/>
        <w:rPr>
          <w:lang w:val="sr-Latn-CS"/>
        </w:rPr>
      </w:pPr>
      <w:r w:rsidRPr="00AA5C5B">
        <w:rPr>
          <w:lang w:val="sr-Latn-CS"/>
        </w:rPr>
        <w:t>Uputstvo sačuvajte. Može biti potrebno da ga ponovo pročitate.</w:t>
      </w:r>
    </w:p>
    <w:p w14:paraId="73DC6D6F" w14:textId="5E9DFB8E" w:rsidR="00AA5C5B" w:rsidRDefault="00975919" w:rsidP="00CD2986">
      <w:pPr>
        <w:pStyle w:val="ListParagraph"/>
        <w:numPr>
          <w:ilvl w:val="0"/>
          <w:numId w:val="64"/>
        </w:numPr>
        <w:jc w:val="both"/>
        <w:rPr>
          <w:lang w:val="sr-Latn-CS"/>
        </w:rPr>
      </w:pPr>
      <w:r w:rsidRPr="00AA5C5B">
        <w:rPr>
          <w:lang w:val="sr-Latn-CS"/>
        </w:rPr>
        <w:t xml:space="preserve">Ako imate dodatnih pitanja, obratite se svom ljekaru ili farmaceutu </w:t>
      </w:r>
      <w:r w:rsidRPr="00AA5C5B">
        <w:rPr>
          <w:noProof/>
          <w:lang w:val="hr-HR"/>
        </w:rPr>
        <w:t>ili medicinskoj sestri</w:t>
      </w:r>
      <w:r w:rsidRPr="00AA5C5B">
        <w:rPr>
          <w:lang w:val="sr-Latn-CS"/>
        </w:rPr>
        <w:t xml:space="preserve">. </w:t>
      </w:r>
    </w:p>
    <w:p w14:paraId="42B2D646" w14:textId="4BB18231" w:rsidR="00975919" w:rsidRPr="00CD2986" w:rsidRDefault="00975919" w:rsidP="00CD2986">
      <w:pPr>
        <w:pStyle w:val="ListParagraph"/>
        <w:numPr>
          <w:ilvl w:val="0"/>
          <w:numId w:val="64"/>
        </w:numPr>
        <w:jc w:val="both"/>
        <w:rPr>
          <w:lang w:val="sr-Latn-CS"/>
        </w:rPr>
      </w:pPr>
      <w:r w:rsidRPr="00AA5C5B">
        <w:rPr>
          <w:lang w:val="sr-Latn-CS"/>
        </w:rPr>
        <w:t>Ovaj lijek propisan je Vama i ne smijete ga davati drugima. Može da im škodi, čak i kada imaju iste znake bolesti kao i Vi.</w:t>
      </w:r>
    </w:p>
    <w:p w14:paraId="61D31977" w14:textId="77777777" w:rsidR="00975919" w:rsidRPr="00AA5C5B" w:rsidRDefault="00975919" w:rsidP="00CD2986">
      <w:pPr>
        <w:pStyle w:val="ListParagraph"/>
        <w:numPr>
          <w:ilvl w:val="0"/>
          <w:numId w:val="64"/>
        </w:numPr>
        <w:jc w:val="both"/>
        <w:rPr>
          <w:lang w:val="pl-PL"/>
        </w:rPr>
      </w:pPr>
      <w:r w:rsidRPr="00CD2986">
        <w:rPr>
          <w:spacing w:val="-5"/>
          <w:lang w:val="sr-Latn-RS"/>
        </w:rPr>
        <w:t>Ako Vam se javi bilo koje neželjeno dejstvo recite to svom ljekaru, farmaceutu ili medicinskoj sestri. Ovo uključuje i bilo koja neželjena dejstva koja nijesu navedena u ovom uputstvu</w:t>
      </w:r>
      <w:r w:rsidRPr="00AA5C5B">
        <w:rPr>
          <w:spacing w:val="-4"/>
          <w:lang w:val="sr-Latn-RS"/>
        </w:rPr>
        <w:t xml:space="preserve">. Pogledajte dio 4. </w:t>
      </w:r>
    </w:p>
    <w:p w14:paraId="065AC8A6" w14:textId="0CAC7B11" w:rsidR="001F016A" w:rsidRDefault="001F016A" w:rsidP="002462D4">
      <w:pPr>
        <w:widowControl w:val="0"/>
        <w:tabs>
          <w:tab w:val="left" w:pos="539"/>
        </w:tabs>
        <w:autoSpaceDE w:val="0"/>
        <w:autoSpaceDN w:val="0"/>
        <w:jc w:val="both"/>
        <w:rPr>
          <w:szCs w:val="22"/>
          <w:lang w:val="sr-Latn-CS"/>
        </w:rPr>
      </w:pPr>
    </w:p>
    <w:p w14:paraId="7A848419" w14:textId="77777777" w:rsidR="00680024" w:rsidRDefault="00680024" w:rsidP="002462D4">
      <w:pPr>
        <w:widowControl w:val="0"/>
        <w:tabs>
          <w:tab w:val="left" w:pos="539"/>
        </w:tabs>
        <w:autoSpaceDE w:val="0"/>
        <w:autoSpaceDN w:val="0"/>
        <w:jc w:val="both"/>
        <w:rPr>
          <w:szCs w:val="22"/>
          <w:lang w:val="sr-Latn-CS"/>
        </w:rPr>
      </w:pPr>
    </w:p>
    <w:p w14:paraId="1EBA92C3" w14:textId="77777777" w:rsidR="0074487E" w:rsidRPr="0074487E" w:rsidRDefault="0074487E" w:rsidP="002462D4">
      <w:pPr>
        <w:widowControl w:val="0"/>
        <w:tabs>
          <w:tab w:val="left" w:pos="539"/>
        </w:tabs>
        <w:autoSpaceDE w:val="0"/>
        <w:autoSpaceDN w:val="0"/>
        <w:jc w:val="both"/>
        <w:rPr>
          <w:b/>
          <w:bCs/>
          <w:szCs w:val="22"/>
          <w:lang w:val="sr-Latn-CS"/>
        </w:rPr>
      </w:pPr>
      <w:r w:rsidRPr="0074487E">
        <w:rPr>
          <w:b/>
          <w:bCs/>
          <w:szCs w:val="22"/>
          <w:lang w:val="sr-Latn-CS"/>
        </w:rPr>
        <w:t>U ovom uputstvu pročitaćete:</w:t>
      </w:r>
    </w:p>
    <w:p w14:paraId="769D0A05" w14:textId="1F1CFB94" w:rsidR="0074487E" w:rsidRPr="0074487E" w:rsidRDefault="0074487E" w:rsidP="002462D4">
      <w:pPr>
        <w:widowControl w:val="0"/>
        <w:numPr>
          <w:ilvl w:val="0"/>
          <w:numId w:val="4"/>
        </w:numPr>
        <w:tabs>
          <w:tab w:val="left" w:pos="539"/>
          <w:tab w:val="left" w:pos="569"/>
          <w:tab w:val="left" w:pos="600"/>
        </w:tabs>
        <w:autoSpaceDE w:val="0"/>
        <w:autoSpaceDN w:val="0"/>
        <w:jc w:val="both"/>
        <w:rPr>
          <w:szCs w:val="22"/>
          <w:lang w:val="sr-Latn-CS"/>
        </w:rPr>
      </w:pPr>
      <w:r w:rsidRPr="0074487E">
        <w:rPr>
          <w:szCs w:val="22"/>
          <w:lang w:val="sr-Latn-CS"/>
        </w:rPr>
        <w:t xml:space="preserve">Šta je lijek </w:t>
      </w:r>
      <w:r>
        <w:rPr>
          <w:szCs w:val="22"/>
          <w:lang w:val="sr-Latn-CS"/>
        </w:rPr>
        <w:t>Panklav 2X</w:t>
      </w:r>
      <w:r w:rsidRPr="0074487E">
        <w:rPr>
          <w:szCs w:val="22"/>
          <w:lang w:val="sr-Latn-CS"/>
        </w:rPr>
        <w:t xml:space="preserve"> i čemu je namijenjen</w:t>
      </w:r>
    </w:p>
    <w:p w14:paraId="01965117" w14:textId="42C884BC" w:rsidR="0074487E" w:rsidRPr="0074487E" w:rsidRDefault="0074487E" w:rsidP="002462D4">
      <w:pPr>
        <w:widowControl w:val="0"/>
        <w:numPr>
          <w:ilvl w:val="0"/>
          <w:numId w:val="4"/>
        </w:numPr>
        <w:tabs>
          <w:tab w:val="left" w:pos="539"/>
          <w:tab w:val="left" w:pos="569"/>
          <w:tab w:val="left" w:pos="600"/>
        </w:tabs>
        <w:autoSpaceDE w:val="0"/>
        <w:autoSpaceDN w:val="0"/>
        <w:jc w:val="both"/>
        <w:rPr>
          <w:szCs w:val="22"/>
          <w:lang w:val="sr-Latn-CS"/>
        </w:rPr>
      </w:pPr>
      <w:r w:rsidRPr="0074487E">
        <w:rPr>
          <w:szCs w:val="22"/>
          <w:lang w:val="sr-Latn-CS"/>
        </w:rPr>
        <w:t xml:space="preserve">Šta treba da znate prije nego što uzmete lijek </w:t>
      </w:r>
      <w:r w:rsidR="00326755">
        <w:rPr>
          <w:szCs w:val="22"/>
          <w:lang w:val="sr-Latn-CS"/>
        </w:rPr>
        <w:t>Panklav 2X</w:t>
      </w:r>
    </w:p>
    <w:p w14:paraId="7EB188CA" w14:textId="5384F318" w:rsidR="0074487E" w:rsidRPr="0074487E" w:rsidRDefault="0074487E" w:rsidP="002462D4">
      <w:pPr>
        <w:widowControl w:val="0"/>
        <w:numPr>
          <w:ilvl w:val="0"/>
          <w:numId w:val="4"/>
        </w:numPr>
        <w:tabs>
          <w:tab w:val="left" w:pos="539"/>
          <w:tab w:val="left" w:pos="569"/>
          <w:tab w:val="left" w:pos="600"/>
        </w:tabs>
        <w:autoSpaceDE w:val="0"/>
        <w:autoSpaceDN w:val="0"/>
        <w:jc w:val="both"/>
        <w:rPr>
          <w:szCs w:val="22"/>
          <w:lang w:val="sr-Latn-CS"/>
        </w:rPr>
      </w:pPr>
      <w:r w:rsidRPr="0074487E">
        <w:rPr>
          <w:szCs w:val="22"/>
          <w:lang w:val="sr-Latn-CS"/>
        </w:rPr>
        <w:t xml:space="preserve">Kako se upotrebljava lijek </w:t>
      </w:r>
      <w:r w:rsidR="00326755">
        <w:rPr>
          <w:szCs w:val="22"/>
          <w:lang w:val="sr-Latn-CS"/>
        </w:rPr>
        <w:t>Panklav 2X</w:t>
      </w:r>
    </w:p>
    <w:p w14:paraId="7BD99861" w14:textId="77777777" w:rsidR="0074487E" w:rsidRPr="0074487E" w:rsidRDefault="0074487E" w:rsidP="002462D4">
      <w:pPr>
        <w:widowControl w:val="0"/>
        <w:numPr>
          <w:ilvl w:val="0"/>
          <w:numId w:val="4"/>
        </w:numPr>
        <w:tabs>
          <w:tab w:val="left" w:pos="539"/>
          <w:tab w:val="left" w:pos="569"/>
          <w:tab w:val="left" w:pos="600"/>
        </w:tabs>
        <w:autoSpaceDE w:val="0"/>
        <w:autoSpaceDN w:val="0"/>
        <w:jc w:val="both"/>
        <w:rPr>
          <w:szCs w:val="22"/>
          <w:lang w:val="sr-Latn-CS"/>
        </w:rPr>
      </w:pPr>
      <w:r w:rsidRPr="0074487E">
        <w:rPr>
          <w:szCs w:val="22"/>
          <w:lang w:val="sr-Latn-CS"/>
        </w:rPr>
        <w:t xml:space="preserve">Moguća neželjena dejstva </w:t>
      </w:r>
    </w:p>
    <w:p w14:paraId="65B7B54D" w14:textId="0ECAE7F7" w:rsidR="0074487E" w:rsidRPr="0074487E" w:rsidRDefault="0074487E" w:rsidP="002462D4">
      <w:pPr>
        <w:widowControl w:val="0"/>
        <w:numPr>
          <w:ilvl w:val="0"/>
          <w:numId w:val="4"/>
        </w:numPr>
        <w:tabs>
          <w:tab w:val="left" w:pos="539"/>
          <w:tab w:val="left" w:pos="569"/>
          <w:tab w:val="left" w:pos="600"/>
        </w:tabs>
        <w:autoSpaceDE w:val="0"/>
        <w:autoSpaceDN w:val="0"/>
        <w:jc w:val="both"/>
        <w:rPr>
          <w:szCs w:val="22"/>
          <w:lang w:val="sr-Latn-CS"/>
        </w:rPr>
      </w:pPr>
      <w:r w:rsidRPr="0074487E">
        <w:rPr>
          <w:szCs w:val="22"/>
          <w:lang w:val="sr-Latn-CS"/>
        </w:rPr>
        <w:t xml:space="preserve">Kako čuvati lijek </w:t>
      </w:r>
      <w:r w:rsidR="00326755">
        <w:rPr>
          <w:szCs w:val="22"/>
          <w:lang w:val="sr-Latn-CS"/>
        </w:rPr>
        <w:t>Panklav 2X</w:t>
      </w:r>
    </w:p>
    <w:p w14:paraId="53B332BF" w14:textId="77777777" w:rsidR="0074487E" w:rsidRPr="0074487E" w:rsidRDefault="0074487E" w:rsidP="002462D4">
      <w:pPr>
        <w:widowControl w:val="0"/>
        <w:numPr>
          <w:ilvl w:val="0"/>
          <w:numId w:val="4"/>
        </w:numPr>
        <w:tabs>
          <w:tab w:val="left" w:pos="539"/>
          <w:tab w:val="left" w:pos="569"/>
          <w:tab w:val="left" w:pos="600"/>
        </w:tabs>
        <w:autoSpaceDE w:val="0"/>
        <w:autoSpaceDN w:val="0"/>
        <w:jc w:val="both"/>
        <w:rPr>
          <w:b/>
          <w:bCs/>
          <w:szCs w:val="22"/>
          <w:lang w:val="sr-Latn-CS"/>
        </w:rPr>
      </w:pPr>
      <w:r w:rsidRPr="0074487E">
        <w:rPr>
          <w:szCs w:val="22"/>
          <w:lang w:val="sr-Latn-CS"/>
        </w:rPr>
        <w:t xml:space="preserve">Sadržaj pakovanja i dodatne informacije </w:t>
      </w:r>
    </w:p>
    <w:p w14:paraId="1CAEB92F" w14:textId="77777777" w:rsidR="0074487E" w:rsidRPr="0074487E" w:rsidRDefault="0074487E" w:rsidP="002462D4">
      <w:pPr>
        <w:widowControl w:val="0"/>
        <w:tabs>
          <w:tab w:val="left" w:pos="539"/>
        </w:tabs>
        <w:autoSpaceDE w:val="0"/>
        <w:autoSpaceDN w:val="0"/>
        <w:rPr>
          <w:szCs w:val="22"/>
          <w:lang w:val="de-DE"/>
        </w:rPr>
      </w:pPr>
    </w:p>
    <w:p w14:paraId="1809E2D4" w14:textId="77777777" w:rsidR="0074487E" w:rsidRPr="00F5055A" w:rsidRDefault="0074487E" w:rsidP="002462D4">
      <w:pPr>
        <w:widowControl w:val="0"/>
        <w:tabs>
          <w:tab w:val="left" w:pos="539"/>
        </w:tabs>
        <w:autoSpaceDE w:val="0"/>
        <w:autoSpaceDN w:val="0"/>
        <w:rPr>
          <w:szCs w:val="22"/>
          <w:lang w:val="sr-Latn-CS"/>
        </w:rPr>
      </w:pPr>
    </w:p>
    <w:p w14:paraId="63D03AF4" w14:textId="77777777" w:rsidR="00E0071E" w:rsidRPr="00F5055A" w:rsidRDefault="00E0071E" w:rsidP="002462D4">
      <w:pPr>
        <w:widowControl w:val="0"/>
        <w:tabs>
          <w:tab w:val="left" w:pos="539"/>
        </w:tabs>
        <w:autoSpaceDE w:val="0"/>
        <w:autoSpaceDN w:val="0"/>
        <w:rPr>
          <w:szCs w:val="22"/>
          <w:lang w:val="sr-Latn-CS"/>
        </w:rPr>
      </w:pPr>
    </w:p>
    <w:p w14:paraId="4FFD5008" w14:textId="77777777" w:rsidR="00E0071E" w:rsidRPr="00F5055A" w:rsidRDefault="00E0071E" w:rsidP="002462D4">
      <w:pPr>
        <w:widowControl w:val="0"/>
        <w:tabs>
          <w:tab w:val="left" w:pos="539"/>
        </w:tabs>
        <w:autoSpaceDE w:val="0"/>
        <w:autoSpaceDN w:val="0"/>
        <w:rPr>
          <w:szCs w:val="22"/>
          <w:lang w:val="sr-Latn-CS"/>
        </w:rPr>
      </w:pPr>
    </w:p>
    <w:p w14:paraId="43F434F2" w14:textId="77777777" w:rsidR="00922D62" w:rsidRPr="00F5055A" w:rsidRDefault="004A44D9" w:rsidP="002462D4">
      <w:pPr>
        <w:tabs>
          <w:tab w:val="left" w:pos="539"/>
        </w:tabs>
        <w:rPr>
          <w:szCs w:val="22"/>
        </w:rPr>
      </w:pPr>
      <w:r w:rsidRPr="00F5055A">
        <w:rPr>
          <w:szCs w:val="22"/>
        </w:rPr>
        <w:br w:type="page"/>
      </w:r>
    </w:p>
    <w:p w14:paraId="6A6CA65E" w14:textId="77777777" w:rsidR="00CD2986" w:rsidRDefault="00CD2986" w:rsidP="00CD2986">
      <w:pPr>
        <w:pStyle w:val="NASLOV123"/>
        <w:tabs>
          <w:tab w:val="left" w:pos="539"/>
        </w:tabs>
        <w:jc w:val="both"/>
        <w:rPr>
          <w:bCs w:val="0"/>
        </w:rPr>
      </w:pPr>
    </w:p>
    <w:p w14:paraId="0AA0134A" w14:textId="3B634576" w:rsidR="00213468" w:rsidRDefault="00E655B6" w:rsidP="00CD2986">
      <w:pPr>
        <w:pStyle w:val="NASLOV123"/>
        <w:tabs>
          <w:tab w:val="left" w:pos="539"/>
        </w:tabs>
        <w:jc w:val="both"/>
        <w:rPr>
          <w:lang w:val="en-US"/>
        </w:rPr>
      </w:pPr>
      <w:r w:rsidRPr="00AC5065">
        <w:rPr>
          <w:bCs w:val="0"/>
        </w:rPr>
        <w:t>1.</w:t>
      </w:r>
      <w:r>
        <w:tab/>
      </w:r>
      <w:r w:rsidR="00177D7F" w:rsidRPr="00F5055A">
        <w:t xml:space="preserve"> </w:t>
      </w:r>
      <w:r w:rsidR="004C03C4" w:rsidRPr="00F5055A">
        <w:t>ŠTA JE L</w:t>
      </w:r>
      <w:r w:rsidR="004C03C4">
        <w:rPr>
          <w:lang w:val="sr-Latn-ME"/>
        </w:rPr>
        <w:t>IJE</w:t>
      </w:r>
      <w:r w:rsidR="004C03C4" w:rsidRPr="00F5055A">
        <w:t xml:space="preserve">K </w:t>
      </w:r>
      <w:r w:rsidR="004C03C4" w:rsidRPr="00F5055A">
        <w:rPr>
          <w:lang w:val="sr-Latn-RS"/>
        </w:rPr>
        <w:t>PANKLAV</w:t>
      </w:r>
      <w:r w:rsidR="004C03C4" w:rsidRPr="00F5055A">
        <w:t xml:space="preserve"> </w:t>
      </w:r>
      <w:r w:rsidR="004C03C4">
        <w:rPr>
          <w:lang w:val="en-US"/>
        </w:rPr>
        <w:t xml:space="preserve">2X </w:t>
      </w:r>
      <w:r w:rsidR="004C03C4" w:rsidRPr="00F5055A">
        <w:t>I ČEMU JE NAM</w:t>
      </w:r>
      <w:r w:rsidR="004C03C4">
        <w:rPr>
          <w:lang w:val="sr-Latn-ME"/>
        </w:rPr>
        <w:t>IJ</w:t>
      </w:r>
      <w:r w:rsidR="004C03C4" w:rsidRPr="00F5055A">
        <w:t>ENJEN</w:t>
      </w:r>
    </w:p>
    <w:p w14:paraId="3A10BC86" w14:textId="5BF58BBA"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L</w:t>
      </w:r>
      <w:r w:rsidR="00680024">
        <w:rPr>
          <w:szCs w:val="22"/>
          <w:lang w:val="sr-Latn-RS"/>
        </w:rPr>
        <w:t>ij</w:t>
      </w:r>
      <w:r w:rsidRPr="00AC218D">
        <w:rPr>
          <w:szCs w:val="22"/>
          <w:lang w:val="sr-Latn-RS"/>
        </w:rPr>
        <w:t>ek Panklav 2X je antibiotik i d</w:t>
      </w:r>
      <w:r w:rsidR="00680024">
        <w:rPr>
          <w:szCs w:val="22"/>
          <w:lang w:val="sr-Latn-RS"/>
        </w:rPr>
        <w:t>j</w:t>
      </w:r>
      <w:r w:rsidRPr="00AC218D">
        <w:rPr>
          <w:szCs w:val="22"/>
          <w:lang w:val="sr-Latn-RS"/>
        </w:rPr>
        <w:t>eluje tako što ubija bakterije koje su uzročnici infekcija. L</w:t>
      </w:r>
      <w:r w:rsidR="00680024">
        <w:rPr>
          <w:szCs w:val="22"/>
          <w:lang w:val="sr-Latn-RS"/>
        </w:rPr>
        <w:t>ij</w:t>
      </w:r>
      <w:r w:rsidRPr="00AC218D">
        <w:rPr>
          <w:szCs w:val="22"/>
          <w:lang w:val="sr-Latn-RS"/>
        </w:rPr>
        <w:t>ek Panklav 2X sadrži dv</w:t>
      </w:r>
      <w:r w:rsidR="003A6D46">
        <w:rPr>
          <w:szCs w:val="22"/>
          <w:lang w:val="sr-Latn-RS"/>
        </w:rPr>
        <w:t>ije</w:t>
      </w:r>
      <w:r w:rsidRPr="00AC218D">
        <w:rPr>
          <w:szCs w:val="22"/>
          <w:lang w:val="sr-Latn-RS"/>
        </w:rPr>
        <w:t xml:space="preserve"> različite aktivne supstance koje se nazivaju amoksicilin i klavulanska kiselina. Amoksicilin pripada grupi l</w:t>
      </w:r>
      <w:r w:rsidR="003A6D46">
        <w:rPr>
          <w:szCs w:val="22"/>
          <w:lang w:val="sr-Latn-RS"/>
        </w:rPr>
        <w:t>j</w:t>
      </w:r>
      <w:r w:rsidRPr="00AC218D">
        <w:rPr>
          <w:szCs w:val="22"/>
          <w:lang w:val="sr-Latn-RS"/>
        </w:rPr>
        <w:t>ekova koji se nazivaju "penicilini" čije dejstvo pod određenim okolnostima može biti prekinuto (mogu postati neaktivni). Druga aktivna supstanca l</w:t>
      </w:r>
      <w:r w:rsidR="003A6D46">
        <w:rPr>
          <w:szCs w:val="22"/>
          <w:lang w:val="sr-Latn-RS"/>
        </w:rPr>
        <w:t>ij</w:t>
      </w:r>
      <w:r w:rsidRPr="00AC218D">
        <w:rPr>
          <w:szCs w:val="22"/>
          <w:lang w:val="sr-Latn-RS"/>
        </w:rPr>
        <w:t>eka (klavulanska kiselina) sprečava navedenu pojavu.</w:t>
      </w:r>
    </w:p>
    <w:p w14:paraId="2F1D34D3" w14:textId="77777777" w:rsidR="00CF5159" w:rsidRPr="00AC218D" w:rsidRDefault="00CF5159" w:rsidP="00CD2986">
      <w:pPr>
        <w:pStyle w:val="Header"/>
        <w:tabs>
          <w:tab w:val="clear" w:pos="4536"/>
          <w:tab w:val="clear" w:pos="9072"/>
          <w:tab w:val="left" w:pos="539"/>
        </w:tabs>
        <w:jc w:val="both"/>
        <w:rPr>
          <w:szCs w:val="22"/>
          <w:lang w:val="sr-Latn-RS"/>
        </w:rPr>
      </w:pPr>
    </w:p>
    <w:p w14:paraId="0E805BD2" w14:textId="48615EE9"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L</w:t>
      </w:r>
      <w:r w:rsidR="003A6D46">
        <w:rPr>
          <w:szCs w:val="22"/>
          <w:lang w:val="sr-Latn-RS"/>
        </w:rPr>
        <w:t>ij</w:t>
      </w:r>
      <w:r w:rsidRPr="00AC218D">
        <w:rPr>
          <w:szCs w:val="22"/>
          <w:lang w:val="sr-Latn-RS"/>
        </w:rPr>
        <w:t>ek Panklav 2X se prim</w:t>
      </w:r>
      <w:r w:rsidR="003A6D46">
        <w:rPr>
          <w:szCs w:val="22"/>
          <w:lang w:val="sr-Latn-RS"/>
        </w:rPr>
        <w:t>j</w:t>
      </w:r>
      <w:r w:rsidRPr="00AC218D">
        <w:rPr>
          <w:szCs w:val="22"/>
          <w:lang w:val="sr-Latn-RS"/>
        </w:rPr>
        <w:t>enjuje kod odraslih i d</w:t>
      </w:r>
      <w:r w:rsidR="00FC49BE">
        <w:rPr>
          <w:szCs w:val="22"/>
          <w:lang w:val="sr-Latn-RS"/>
        </w:rPr>
        <w:t>j</w:t>
      </w:r>
      <w:r w:rsidRPr="00AC218D">
        <w:rPr>
          <w:szCs w:val="22"/>
          <w:lang w:val="sr-Latn-RS"/>
        </w:rPr>
        <w:t xml:space="preserve">ece </w:t>
      </w:r>
      <w:r>
        <w:rPr>
          <w:szCs w:val="22"/>
          <w:lang w:val="sr-Latn-RS"/>
        </w:rPr>
        <w:t>za</w:t>
      </w:r>
      <w:r w:rsidRPr="00AC218D">
        <w:rPr>
          <w:szCs w:val="22"/>
          <w:lang w:val="sr-Latn-RS"/>
        </w:rPr>
        <w:t xml:space="preserve"> l</w:t>
      </w:r>
      <w:r w:rsidR="00FC49BE">
        <w:rPr>
          <w:szCs w:val="22"/>
          <w:lang w:val="sr-Latn-RS"/>
        </w:rPr>
        <w:t>ij</w:t>
      </w:r>
      <w:r w:rsidRPr="00AC218D">
        <w:rPr>
          <w:szCs w:val="22"/>
          <w:lang w:val="sr-Latn-RS"/>
        </w:rPr>
        <w:t>ečenj</w:t>
      </w:r>
      <w:r>
        <w:rPr>
          <w:szCs w:val="22"/>
          <w:lang w:val="sr-Latn-RS"/>
        </w:rPr>
        <w:t>e</w:t>
      </w:r>
      <w:r w:rsidRPr="00AC218D">
        <w:rPr>
          <w:szCs w:val="22"/>
          <w:lang w:val="sr-Latn-RS"/>
        </w:rPr>
        <w:t>:</w:t>
      </w:r>
    </w:p>
    <w:p w14:paraId="6D4F409B" w14:textId="3FD4E70B" w:rsidR="00CF5159" w:rsidRPr="00AA5C5B" w:rsidRDefault="00CF5159" w:rsidP="00CD2986">
      <w:pPr>
        <w:pStyle w:val="ListParagraph"/>
        <w:numPr>
          <w:ilvl w:val="0"/>
          <w:numId w:val="65"/>
        </w:numPr>
        <w:jc w:val="both"/>
        <w:rPr>
          <w:lang w:val="sr-Latn-RS"/>
        </w:rPr>
      </w:pPr>
      <w:r w:rsidRPr="00AA5C5B">
        <w:rPr>
          <w:lang w:val="sr-Latn-RS"/>
        </w:rPr>
        <w:t>akutnog bakterijskog sinuzitisa (</w:t>
      </w:r>
      <w:r w:rsidR="00F92524" w:rsidRPr="00AA5C5B">
        <w:rPr>
          <w:lang w:val="sr-Latn-RS"/>
        </w:rPr>
        <w:t xml:space="preserve">zapaljenje </w:t>
      </w:r>
      <w:r w:rsidRPr="00AA5C5B">
        <w:rPr>
          <w:lang w:val="sr-Latn-RS"/>
        </w:rPr>
        <w:t>sinusa), koji je adekvatno dijagnostikovan;</w:t>
      </w:r>
    </w:p>
    <w:p w14:paraId="146E78CA" w14:textId="77777777" w:rsidR="00CF5159" w:rsidRPr="002675A4" w:rsidRDefault="00CF5159" w:rsidP="00CD2986">
      <w:pPr>
        <w:pStyle w:val="ListParagraph"/>
        <w:numPr>
          <w:ilvl w:val="0"/>
          <w:numId w:val="65"/>
        </w:numPr>
        <w:jc w:val="both"/>
        <w:rPr>
          <w:lang w:val="sr-Latn-RS"/>
        </w:rPr>
      </w:pPr>
      <w:r w:rsidRPr="00AA5C5B">
        <w:rPr>
          <w:lang w:val="sr-Latn-RS"/>
        </w:rPr>
        <w:t>akutnog otitis media (infekcija srednjeg uha)</w:t>
      </w:r>
      <w:r w:rsidRPr="002675A4">
        <w:rPr>
          <w:lang w:val="sr-Latn-RS"/>
        </w:rPr>
        <w:t>;</w:t>
      </w:r>
    </w:p>
    <w:p w14:paraId="6D1CA83C" w14:textId="77777777" w:rsidR="00CF5159" w:rsidRPr="00AA5C5B" w:rsidRDefault="00CF5159" w:rsidP="00CD2986">
      <w:pPr>
        <w:pStyle w:val="ListParagraph"/>
        <w:numPr>
          <w:ilvl w:val="0"/>
          <w:numId w:val="65"/>
        </w:numPr>
        <w:jc w:val="both"/>
        <w:rPr>
          <w:lang w:val="sr-Latn-RS"/>
        </w:rPr>
      </w:pPr>
      <w:r w:rsidRPr="00AA5C5B">
        <w:rPr>
          <w:lang w:val="sr-Latn-RS"/>
        </w:rPr>
        <w:t>akutnih pogoršanja hroničnog bronhitisa (adekvatno dijagnostikovanih);</w:t>
      </w:r>
    </w:p>
    <w:p w14:paraId="7F6EF13E" w14:textId="77777777" w:rsidR="00CF5159" w:rsidRPr="00AA5C5B" w:rsidRDefault="00CF5159" w:rsidP="00CD2986">
      <w:pPr>
        <w:pStyle w:val="ListParagraph"/>
        <w:numPr>
          <w:ilvl w:val="0"/>
          <w:numId w:val="65"/>
        </w:numPr>
        <w:jc w:val="both"/>
        <w:rPr>
          <w:lang w:val="sr-Latn-RS"/>
        </w:rPr>
      </w:pPr>
      <w:r w:rsidRPr="00AA5C5B">
        <w:rPr>
          <w:lang w:val="sr-Latn-RS"/>
        </w:rPr>
        <w:t>vanbolničkih zapaljenja pluća;</w:t>
      </w:r>
    </w:p>
    <w:p w14:paraId="5E29C3A5" w14:textId="77777777" w:rsidR="00CF5159" w:rsidRPr="00AA5C5B" w:rsidRDefault="00CF5159" w:rsidP="00CD2986">
      <w:pPr>
        <w:pStyle w:val="ListParagraph"/>
        <w:numPr>
          <w:ilvl w:val="0"/>
          <w:numId w:val="65"/>
        </w:numPr>
        <w:jc w:val="both"/>
        <w:rPr>
          <w:lang w:val="sr-Latn-RS"/>
        </w:rPr>
      </w:pPr>
      <w:r w:rsidRPr="00AA5C5B">
        <w:rPr>
          <w:lang w:val="sr-Latn-RS"/>
        </w:rPr>
        <w:t>zapaljenje mokraćne bešike (cistitis);</w:t>
      </w:r>
    </w:p>
    <w:p w14:paraId="03436EFB" w14:textId="77777777" w:rsidR="00CF5159" w:rsidRPr="00AA5C5B" w:rsidRDefault="00CF5159" w:rsidP="00CD2986">
      <w:pPr>
        <w:pStyle w:val="ListParagraph"/>
        <w:numPr>
          <w:ilvl w:val="0"/>
          <w:numId w:val="65"/>
        </w:numPr>
        <w:jc w:val="both"/>
        <w:rPr>
          <w:lang w:val="sr-Latn-RS"/>
        </w:rPr>
      </w:pPr>
      <w:r w:rsidRPr="00AA5C5B">
        <w:rPr>
          <w:lang w:val="sr-Latn-RS"/>
        </w:rPr>
        <w:t>zapaljenje bubrežne karlice i bubrega (pijelonefritis);</w:t>
      </w:r>
    </w:p>
    <w:p w14:paraId="4D054516" w14:textId="6A9B7207" w:rsidR="00CF5159" w:rsidRPr="00AA5C5B" w:rsidRDefault="00CF5159" w:rsidP="00CD2986">
      <w:pPr>
        <w:pStyle w:val="ListParagraph"/>
        <w:numPr>
          <w:ilvl w:val="0"/>
          <w:numId w:val="65"/>
        </w:numPr>
        <w:jc w:val="both"/>
        <w:rPr>
          <w:lang w:val="sr-Latn-RS"/>
        </w:rPr>
      </w:pPr>
      <w:r w:rsidRPr="00AA5C5B">
        <w:rPr>
          <w:lang w:val="sr-Latn-RS"/>
        </w:rPr>
        <w:t>infekcija kože i mekih tkiva, posebno celulitis, ujeda životinjskog por</w:t>
      </w:r>
      <w:r w:rsidR="00FC49BE" w:rsidRPr="00AA5C5B">
        <w:rPr>
          <w:lang w:val="sr-Latn-RS"/>
        </w:rPr>
        <w:t>ij</w:t>
      </w:r>
      <w:r w:rsidRPr="00AA5C5B">
        <w:rPr>
          <w:lang w:val="sr-Latn-RS"/>
        </w:rPr>
        <w:t>ekla, teških dentogenih apscesa sa celulitisom koji se širi;</w:t>
      </w:r>
    </w:p>
    <w:p w14:paraId="5E3835C8" w14:textId="77777777" w:rsidR="00CF5159" w:rsidRPr="00AA5C5B" w:rsidRDefault="00CF5159" w:rsidP="00CD2986">
      <w:pPr>
        <w:pStyle w:val="ListParagraph"/>
        <w:numPr>
          <w:ilvl w:val="0"/>
          <w:numId w:val="65"/>
        </w:numPr>
        <w:jc w:val="both"/>
        <w:rPr>
          <w:lang w:val="sr-Latn-RS"/>
        </w:rPr>
      </w:pPr>
      <w:r w:rsidRPr="00AA5C5B">
        <w:rPr>
          <w:lang w:val="sr-Latn-RS"/>
        </w:rPr>
        <w:t>infekcija kostiju i zglobova, posebno gnojno zapaljenje kostiju (osteomijelitis).</w:t>
      </w:r>
    </w:p>
    <w:p w14:paraId="0BE4E949" w14:textId="77777777" w:rsidR="00CF04B7" w:rsidRDefault="00CF04B7" w:rsidP="00CD2986">
      <w:pPr>
        <w:pStyle w:val="NASLOV123"/>
        <w:tabs>
          <w:tab w:val="left" w:pos="539"/>
        </w:tabs>
        <w:jc w:val="both"/>
      </w:pPr>
    </w:p>
    <w:p w14:paraId="2D7433DE" w14:textId="777CA20F" w:rsidR="00834ACC" w:rsidRPr="00CF5159" w:rsidRDefault="00177D7F" w:rsidP="00CD2986">
      <w:pPr>
        <w:pStyle w:val="NASLOV123"/>
        <w:tabs>
          <w:tab w:val="left" w:pos="539"/>
        </w:tabs>
        <w:jc w:val="both"/>
        <w:rPr>
          <w:caps/>
          <w:lang w:val="sr-Latn-RS"/>
        </w:rPr>
      </w:pPr>
      <w:r w:rsidRPr="00F5055A">
        <w:t>2.</w:t>
      </w:r>
      <w:r w:rsidR="00E655B6">
        <w:tab/>
      </w:r>
      <w:r w:rsidR="004C03C4" w:rsidRPr="00F5055A">
        <w:t>ŠTA TREBA DA ZNATE PR</w:t>
      </w:r>
      <w:r w:rsidR="004C03C4">
        <w:rPr>
          <w:lang w:val="sr-Latn-ME"/>
        </w:rPr>
        <w:t>IJ</w:t>
      </w:r>
      <w:r w:rsidR="004C03C4" w:rsidRPr="00F5055A">
        <w:t xml:space="preserve">E NEGO ŠTO </w:t>
      </w:r>
      <w:r w:rsidR="004C03C4">
        <w:rPr>
          <w:lang w:val="sr-Latn-RS"/>
        </w:rPr>
        <w:t>UZMETE</w:t>
      </w:r>
      <w:r w:rsidR="004C03C4" w:rsidRPr="00F5055A">
        <w:t xml:space="preserve"> </w:t>
      </w:r>
      <w:r w:rsidR="004C03C4" w:rsidRPr="00F5055A">
        <w:rPr>
          <w:lang w:val="sr-Latn-RS"/>
        </w:rPr>
        <w:t>PANKLAV</w:t>
      </w:r>
      <w:r w:rsidR="004C03C4">
        <w:rPr>
          <w:lang w:val="sr-Latn-RS"/>
        </w:rPr>
        <w:t xml:space="preserve"> 2X</w:t>
      </w:r>
    </w:p>
    <w:p w14:paraId="5DF688F0" w14:textId="1C48B219" w:rsidR="00CF5159" w:rsidRPr="00AC218D" w:rsidRDefault="00CF5159" w:rsidP="00CD2986">
      <w:pPr>
        <w:pStyle w:val="Header"/>
        <w:tabs>
          <w:tab w:val="clear" w:pos="4536"/>
          <w:tab w:val="clear" w:pos="9072"/>
          <w:tab w:val="left" w:pos="284"/>
          <w:tab w:val="left" w:pos="539"/>
        </w:tabs>
        <w:jc w:val="both"/>
        <w:rPr>
          <w:b/>
          <w:szCs w:val="22"/>
          <w:lang w:val="sr-Latn-RS"/>
        </w:rPr>
      </w:pPr>
      <w:r w:rsidRPr="00AC218D">
        <w:rPr>
          <w:b/>
          <w:bCs/>
          <w:szCs w:val="22"/>
          <w:lang w:val="sr-Latn-RS"/>
        </w:rPr>
        <w:t>L</w:t>
      </w:r>
      <w:r w:rsidR="00B65A7A">
        <w:rPr>
          <w:b/>
          <w:bCs/>
          <w:szCs w:val="22"/>
          <w:lang w:val="sr-Latn-RS"/>
        </w:rPr>
        <w:t>ij</w:t>
      </w:r>
      <w:r w:rsidRPr="00AC218D">
        <w:rPr>
          <w:b/>
          <w:szCs w:val="22"/>
          <w:lang w:val="sr-Latn-RS"/>
        </w:rPr>
        <w:t>ek Panklav 2X ne sm</w:t>
      </w:r>
      <w:r w:rsidR="00B65A7A">
        <w:rPr>
          <w:b/>
          <w:szCs w:val="22"/>
          <w:lang w:val="sr-Latn-RS"/>
        </w:rPr>
        <w:t>ij</w:t>
      </w:r>
      <w:r w:rsidRPr="00AC218D">
        <w:rPr>
          <w:b/>
          <w:szCs w:val="22"/>
          <w:lang w:val="sr-Latn-RS"/>
        </w:rPr>
        <w:t>ete koristiti:</w:t>
      </w:r>
    </w:p>
    <w:p w14:paraId="55F04F5B" w14:textId="1E3B46A2" w:rsidR="00CF5159" w:rsidRPr="00AA5C5B" w:rsidRDefault="00CF5159" w:rsidP="00CD2986">
      <w:pPr>
        <w:pStyle w:val="ListParagraph"/>
        <w:numPr>
          <w:ilvl w:val="0"/>
          <w:numId w:val="66"/>
        </w:numPr>
        <w:jc w:val="both"/>
        <w:rPr>
          <w:lang w:val="sr-Latn-RS"/>
        </w:rPr>
      </w:pPr>
      <w:r w:rsidRPr="00AA5C5B">
        <w:rPr>
          <w:lang w:val="sr-Latn-RS"/>
        </w:rPr>
        <w:t>ukoliko ste alergični (preos</w:t>
      </w:r>
      <w:r w:rsidR="00B65A7A" w:rsidRPr="00AA5C5B">
        <w:rPr>
          <w:lang w:val="sr-Latn-RS"/>
        </w:rPr>
        <w:t>j</w:t>
      </w:r>
      <w:r w:rsidRPr="00AA5C5B">
        <w:rPr>
          <w:lang w:val="sr-Latn-RS"/>
        </w:rPr>
        <w:t>etljivi) na amoksicilin, klavulansku kiselinu, penicillin ili</w:t>
      </w:r>
      <w:r w:rsidR="007D04C8" w:rsidRPr="00AA5C5B">
        <w:rPr>
          <w:lang w:val="sr-Latn-RS"/>
        </w:rPr>
        <w:t xml:space="preserve"> na</w:t>
      </w:r>
      <w:r w:rsidRPr="00AA5C5B">
        <w:rPr>
          <w:lang w:val="sr-Latn-RS"/>
        </w:rPr>
        <w:t xml:space="preserve"> bilo koju</w:t>
      </w:r>
      <w:r w:rsidR="007D04C8" w:rsidRPr="00AA5C5B">
        <w:rPr>
          <w:lang w:val="sr-Latn-RS"/>
        </w:rPr>
        <w:t xml:space="preserve"> od</w:t>
      </w:r>
      <w:r w:rsidRPr="00AA5C5B">
        <w:rPr>
          <w:lang w:val="sr-Latn-RS"/>
        </w:rPr>
        <w:t xml:space="preserve"> pomoćn</w:t>
      </w:r>
      <w:r w:rsidR="007D04C8" w:rsidRPr="00AA5C5B">
        <w:rPr>
          <w:lang w:val="sr-Latn-RS"/>
        </w:rPr>
        <w:t>ih</w:t>
      </w:r>
      <w:r w:rsidRPr="00AA5C5B">
        <w:rPr>
          <w:lang w:val="sr-Latn-RS"/>
        </w:rPr>
        <w:t xml:space="preserve"> supstanc</w:t>
      </w:r>
      <w:r w:rsidR="007D04C8" w:rsidRPr="00AA5C5B">
        <w:rPr>
          <w:lang w:val="sr-Latn-RS"/>
        </w:rPr>
        <w:t>i</w:t>
      </w:r>
      <w:r w:rsidR="003B7EAF" w:rsidRPr="00AA5C5B">
        <w:rPr>
          <w:lang w:val="sr-Latn-RS"/>
        </w:rPr>
        <w:t xml:space="preserve"> ovog</w:t>
      </w:r>
      <w:r w:rsidRPr="00AA5C5B">
        <w:rPr>
          <w:lang w:val="sr-Latn-RS"/>
        </w:rPr>
        <w:t xml:space="preserve"> l</w:t>
      </w:r>
      <w:r w:rsidR="00B65A7A" w:rsidRPr="00AA5C5B">
        <w:rPr>
          <w:lang w:val="sr-Latn-RS"/>
        </w:rPr>
        <w:t>ij</w:t>
      </w:r>
      <w:r w:rsidRPr="00AA5C5B">
        <w:rPr>
          <w:lang w:val="sr-Latn-RS"/>
        </w:rPr>
        <w:t>eka (</w:t>
      </w:r>
      <w:r w:rsidR="003B7EAF" w:rsidRPr="00AA5C5B">
        <w:rPr>
          <w:lang w:val="sr-Latn-RS"/>
        </w:rPr>
        <w:t xml:space="preserve">navedene </w:t>
      </w:r>
      <w:r w:rsidRPr="00AA5C5B">
        <w:rPr>
          <w:lang w:val="sr-Latn-RS"/>
        </w:rPr>
        <w:t xml:space="preserve">u </w:t>
      </w:r>
      <w:r w:rsidR="00B65A7A" w:rsidRPr="00AA5C5B">
        <w:rPr>
          <w:lang w:val="sr-Latn-RS"/>
        </w:rPr>
        <w:t>dijelu</w:t>
      </w:r>
      <w:r w:rsidRPr="00AA5C5B">
        <w:rPr>
          <w:lang w:val="sr-Latn-RS"/>
        </w:rPr>
        <w:t xml:space="preserve"> 6)</w:t>
      </w:r>
    </w:p>
    <w:p w14:paraId="7F212CAC" w14:textId="2DFAE03F" w:rsidR="00CF5159" w:rsidRPr="00AA5C5B" w:rsidRDefault="00CF5159" w:rsidP="00CD2986">
      <w:pPr>
        <w:pStyle w:val="ListParagraph"/>
        <w:numPr>
          <w:ilvl w:val="0"/>
          <w:numId w:val="66"/>
        </w:numPr>
        <w:jc w:val="both"/>
        <w:rPr>
          <w:lang w:val="sr-Latn-RS"/>
        </w:rPr>
      </w:pPr>
      <w:r w:rsidRPr="00AA5C5B">
        <w:rPr>
          <w:lang w:val="sr-Latn-RS"/>
        </w:rPr>
        <w:t>ukoliko ste bilo kada imali tešku alergijsku reakciju (reakciju preos</w:t>
      </w:r>
      <w:r w:rsidR="00AC7103" w:rsidRPr="00AA5C5B">
        <w:rPr>
          <w:lang w:val="sr-Latn-RS"/>
        </w:rPr>
        <w:t>j</w:t>
      </w:r>
      <w:r w:rsidRPr="00AA5C5B">
        <w:rPr>
          <w:lang w:val="sr-Latn-RS"/>
        </w:rPr>
        <w:t>etljivosti) na bilo koji antibiotik. Navedeno može da</w:t>
      </w:r>
      <w:r w:rsidR="00AC7103" w:rsidRPr="00AA5C5B">
        <w:rPr>
          <w:lang w:val="sr-Latn-RS"/>
        </w:rPr>
        <w:t xml:space="preserve"> podrazumijeva</w:t>
      </w:r>
      <w:r w:rsidRPr="00AA5C5B">
        <w:rPr>
          <w:lang w:val="sr-Latn-RS"/>
        </w:rPr>
        <w:t xml:space="preserve"> kožni osip ili oticanje lica ili vrata</w:t>
      </w:r>
    </w:p>
    <w:p w14:paraId="36BBC1CA" w14:textId="49A24B97" w:rsidR="00CF5159" w:rsidRPr="00AA5C5B" w:rsidRDefault="00CF5159" w:rsidP="00CD2986">
      <w:pPr>
        <w:pStyle w:val="ListParagraph"/>
        <w:numPr>
          <w:ilvl w:val="0"/>
          <w:numId w:val="66"/>
        </w:numPr>
        <w:jc w:val="both"/>
        <w:rPr>
          <w:lang w:val="sr-Latn-RS"/>
        </w:rPr>
      </w:pPr>
      <w:r w:rsidRPr="00AA5C5B">
        <w:rPr>
          <w:lang w:val="sr-Latn-RS"/>
        </w:rPr>
        <w:t>ukoliko ste bilo kada imali problem sa jetrom ili žuticu (žutu prebojenost kože) prilikom prim</w:t>
      </w:r>
      <w:r w:rsidR="00AC7103" w:rsidRPr="00AA5C5B">
        <w:rPr>
          <w:lang w:val="sr-Latn-RS"/>
        </w:rPr>
        <w:t>j</w:t>
      </w:r>
      <w:r w:rsidRPr="00AA5C5B">
        <w:rPr>
          <w:lang w:val="sr-Latn-RS"/>
        </w:rPr>
        <w:t>ene antibiotika.</w:t>
      </w:r>
    </w:p>
    <w:p w14:paraId="5C062D3C" w14:textId="77777777" w:rsidR="00CF5159" w:rsidRPr="00AC218D" w:rsidRDefault="00CF5159" w:rsidP="00CD2986">
      <w:pPr>
        <w:pStyle w:val="Header"/>
        <w:tabs>
          <w:tab w:val="clear" w:pos="4536"/>
          <w:tab w:val="clear" w:pos="9072"/>
          <w:tab w:val="left" w:pos="539"/>
        </w:tabs>
        <w:jc w:val="both"/>
        <w:rPr>
          <w:szCs w:val="22"/>
          <w:lang w:val="sr-Latn-RS"/>
        </w:rPr>
      </w:pPr>
    </w:p>
    <w:p w14:paraId="7402423E" w14:textId="1A7F998E" w:rsidR="00CF5159" w:rsidRPr="00AC218D" w:rsidRDefault="00CF5159" w:rsidP="00CD2986">
      <w:pPr>
        <w:pStyle w:val="Header"/>
        <w:numPr>
          <w:ilvl w:val="0"/>
          <w:numId w:val="26"/>
        </w:numPr>
        <w:tabs>
          <w:tab w:val="clear" w:pos="4536"/>
          <w:tab w:val="clear" w:pos="9072"/>
          <w:tab w:val="left" w:pos="539"/>
        </w:tabs>
        <w:jc w:val="both"/>
        <w:rPr>
          <w:szCs w:val="22"/>
          <w:lang w:val="sr-Latn-RS"/>
        </w:rPr>
      </w:pPr>
      <w:r w:rsidRPr="00AC218D">
        <w:rPr>
          <w:b/>
          <w:szCs w:val="22"/>
          <w:lang w:val="sr-Latn-RS"/>
        </w:rPr>
        <w:t>Nemojte prim</w:t>
      </w:r>
      <w:r w:rsidR="00AC7103">
        <w:rPr>
          <w:b/>
          <w:szCs w:val="22"/>
          <w:lang w:val="sr-Latn-RS"/>
        </w:rPr>
        <w:t>j</w:t>
      </w:r>
      <w:r w:rsidRPr="00AC218D">
        <w:rPr>
          <w:b/>
          <w:szCs w:val="22"/>
          <w:lang w:val="sr-Latn-RS"/>
        </w:rPr>
        <w:t xml:space="preserve">enjivati </w:t>
      </w:r>
      <w:r w:rsidR="00AC7103">
        <w:rPr>
          <w:b/>
          <w:szCs w:val="22"/>
          <w:lang w:val="sr-Latn-RS"/>
        </w:rPr>
        <w:t xml:space="preserve">lijek </w:t>
      </w:r>
      <w:r w:rsidRPr="00AC218D">
        <w:rPr>
          <w:b/>
          <w:szCs w:val="22"/>
          <w:lang w:val="sr-Latn-RS"/>
        </w:rPr>
        <w:t>Panklav 2X  ukoliko se nešto od gore navedenog odnosi na Vas ili Vaše d</w:t>
      </w:r>
      <w:r w:rsidR="00AC7103">
        <w:rPr>
          <w:b/>
          <w:szCs w:val="22"/>
          <w:lang w:val="sr-Latn-RS"/>
        </w:rPr>
        <w:t>ij</w:t>
      </w:r>
      <w:r w:rsidRPr="00AC218D">
        <w:rPr>
          <w:b/>
          <w:szCs w:val="22"/>
          <w:lang w:val="sr-Latn-RS"/>
        </w:rPr>
        <w:t>ete.</w:t>
      </w:r>
      <w:r w:rsidRPr="00AC218D">
        <w:rPr>
          <w:szCs w:val="22"/>
          <w:lang w:val="sr-Latn-RS"/>
        </w:rPr>
        <w:t xml:space="preserve"> Ukoliko niste sigurni, posav</w:t>
      </w:r>
      <w:r w:rsidR="00AC7103">
        <w:rPr>
          <w:szCs w:val="22"/>
          <w:lang w:val="sr-Latn-RS"/>
        </w:rPr>
        <w:t>j</w:t>
      </w:r>
      <w:r w:rsidRPr="00AC218D">
        <w:rPr>
          <w:szCs w:val="22"/>
          <w:lang w:val="sr-Latn-RS"/>
        </w:rPr>
        <w:t>etujte se sa svojim l</w:t>
      </w:r>
      <w:r w:rsidR="0057465B">
        <w:rPr>
          <w:szCs w:val="22"/>
          <w:lang w:val="sr-Latn-RS"/>
        </w:rPr>
        <w:t>j</w:t>
      </w:r>
      <w:r w:rsidRPr="00AC218D">
        <w:rPr>
          <w:szCs w:val="22"/>
          <w:lang w:val="sr-Latn-RS"/>
        </w:rPr>
        <w:t xml:space="preserve">ekarom ili </w:t>
      </w:r>
      <w:r w:rsidR="0057465B">
        <w:rPr>
          <w:szCs w:val="22"/>
          <w:lang w:val="sr-Latn-RS"/>
        </w:rPr>
        <w:t>ljekarom</w:t>
      </w:r>
      <w:r w:rsidRPr="00AC218D">
        <w:rPr>
          <w:szCs w:val="22"/>
          <w:lang w:val="sr-Latn-RS"/>
        </w:rPr>
        <w:t xml:space="preserve"> Vašeg d</w:t>
      </w:r>
      <w:r w:rsidR="0057465B">
        <w:rPr>
          <w:szCs w:val="22"/>
          <w:lang w:val="sr-Latn-RS"/>
        </w:rPr>
        <w:t>j</w:t>
      </w:r>
      <w:r w:rsidRPr="00AC218D">
        <w:rPr>
          <w:szCs w:val="22"/>
          <w:lang w:val="sr-Latn-RS"/>
        </w:rPr>
        <w:t>eteta ili farmaceutom pr</w:t>
      </w:r>
      <w:r w:rsidR="0057465B">
        <w:rPr>
          <w:szCs w:val="22"/>
          <w:lang w:val="sr-Latn-RS"/>
        </w:rPr>
        <w:t>ij</w:t>
      </w:r>
      <w:r w:rsidRPr="00AC218D">
        <w:rPr>
          <w:szCs w:val="22"/>
          <w:lang w:val="sr-Latn-RS"/>
        </w:rPr>
        <w:t>e nego što prim</w:t>
      </w:r>
      <w:r w:rsidR="0057465B">
        <w:rPr>
          <w:szCs w:val="22"/>
          <w:lang w:val="sr-Latn-RS"/>
        </w:rPr>
        <w:t>ij</w:t>
      </w:r>
      <w:r w:rsidRPr="00AC218D">
        <w:rPr>
          <w:szCs w:val="22"/>
          <w:lang w:val="sr-Latn-RS"/>
        </w:rPr>
        <w:t>enite l</w:t>
      </w:r>
      <w:r w:rsidR="0057465B">
        <w:rPr>
          <w:szCs w:val="22"/>
          <w:lang w:val="sr-Latn-RS"/>
        </w:rPr>
        <w:t>ij</w:t>
      </w:r>
      <w:r w:rsidRPr="00AC218D">
        <w:rPr>
          <w:szCs w:val="22"/>
          <w:lang w:val="sr-Latn-RS"/>
        </w:rPr>
        <w:t>ek Panklav 2X.</w:t>
      </w:r>
    </w:p>
    <w:p w14:paraId="15B4307F" w14:textId="77777777" w:rsidR="00CF5159" w:rsidRPr="00AC218D" w:rsidRDefault="00CF5159" w:rsidP="00CD2986">
      <w:pPr>
        <w:pStyle w:val="Header"/>
        <w:tabs>
          <w:tab w:val="clear" w:pos="4536"/>
          <w:tab w:val="clear" w:pos="9072"/>
          <w:tab w:val="left" w:pos="284"/>
          <w:tab w:val="left" w:pos="539"/>
        </w:tabs>
        <w:jc w:val="both"/>
        <w:rPr>
          <w:szCs w:val="22"/>
          <w:lang w:val="sr-Latn-RS"/>
        </w:rPr>
      </w:pPr>
    </w:p>
    <w:p w14:paraId="11A1064F" w14:textId="4C30CBFC" w:rsidR="000E393D" w:rsidRDefault="000E393D" w:rsidP="00CD2986">
      <w:pPr>
        <w:pStyle w:val="Header"/>
        <w:tabs>
          <w:tab w:val="clear" w:pos="4536"/>
          <w:tab w:val="clear" w:pos="9072"/>
          <w:tab w:val="left" w:pos="284"/>
          <w:tab w:val="left" w:pos="539"/>
        </w:tabs>
        <w:jc w:val="both"/>
        <w:rPr>
          <w:b/>
          <w:bCs/>
          <w:szCs w:val="22"/>
          <w:lang w:val="sr-Latn-RS"/>
        </w:rPr>
      </w:pPr>
      <w:r>
        <w:rPr>
          <w:b/>
          <w:bCs/>
          <w:szCs w:val="22"/>
          <w:lang w:val="sr-Latn-CS"/>
        </w:rPr>
        <w:t>Upozorenja i m</w:t>
      </w:r>
      <w:r w:rsidR="00AC7103">
        <w:rPr>
          <w:b/>
          <w:bCs/>
          <w:szCs w:val="22"/>
          <w:lang w:val="sr-Latn-CS"/>
        </w:rPr>
        <w:t>j</w:t>
      </w:r>
      <w:r>
        <w:rPr>
          <w:b/>
          <w:bCs/>
          <w:szCs w:val="22"/>
          <w:lang w:val="sr-Latn-CS"/>
        </w:rPr>
        <w:t>ere opreza</w:t>
      </w:r>
    </w:p>
    <w:p w14:paraId="7D40C759" w14:textId="3EAFB593" w:rsidR="008A5FB6" w:rsidRDefault="003B7EAF" w:rsidP="00CD2986">
      <w:pPr>
        <w:pStyle w:val="Header"/>
        <w:tabs>
          <w:tab w:val="clear" w:pos="4536"/>
          <w:tab w:val="clear" w:pos="9072"/>
          <w:tab w:val="left" w:pos="284"/>
          <w:tab w:val="left" w:pos="539"/>
        </w:tabs>
        <w:jc w:val="both"/>
        <w:rPr>
          <w:b/>
          <w:bCs/>
          <w:szCs w:val="22"/>
          <w:lang w:val="sr-Latn-RS"/>
        </w:rPr>
      </w:pPr>
      <w:r w:rsidRPr="003B7EAF">
        <w:rPr>
          <w:szCs w:val="22"/>
          <w:lang w:val="sr-Latn-RS"/>
        </w:rPr>
        <w:t xml:space="preserve">Razgovarajte </w:t>
      </w:r>
      <w:r w:rsidR="00CF5159" w:rsidRPr="00AC218D">
        <w:rPr>
          <w:szCs w:val="22"/>
          <w:lang w:val="sr-Latn-RS"/>
        </w:rPr>
        <w:t>sa svojim l</w:t>
      </w:r>
      <w:r w:rsidR="0057465B">
        <w:rPr>
          <w:szCs w:val="22"/>
          <w:lang w:val="sr-Latn-RS"/>
        </w:rPr>
        <w:t>j</w:t>
      </w:r>
      <w:r w:rsidR="00CF5159" w:rsidRPr="00AC218D">
        <w:rPr>
          <w:szCs w:val="22"/>
          <w:lang w:val="sr-Latn-RS"/>
        </w:rPr>
        <w:t xml:space="preserve">ekarom </w:t>
      </w:r>
      <w:r w:rsidR="00CF5159">
        <w:rPr>
          <w:szCs w:val="22"/>
          <w:lang w:val="sr-Latn-RS"/>
        </w:rPr>
        <w:t>ili farmaceutom pr</w:t>
      </w:r>
      <w:r w:rsidR="00F35540">
        <w:rPr>
          <w:szCs w:val="22"/>
          <w:lang w:val="sr-Latn-RS"/>
        </w:rPr>
        <w:t>ij</w:t>
      </w:r>
      <w:r w:rsidR="00CF5159">
        <w:rPr>
          <w:szCs w:val="22"/>
          <w:lang w:val="sr-Latn-RS"/>
        </w:rPr>
        <w:t>e neg</w:t>
      </w:r>
      <w:r w:rsidR="00CF5159" w:rsidRPr="00AC218D">
        <w:rPr>
          <w:szCs w:val="22"/>
          <w:lang w:val="sr-Latn-RS"/>
        </w:rPr>
        <w:t xml:space="preserve">o što </w:t>
      </w:r>
      <w:r w:rsidR="00B30F7A">
        <w:rPr>
          <w:szCs w:val="22"/>
          <w:lang w:val="sr-Latn-RS"/>
        </w:rPr>
        <w:t>uzmete</w:t>
      </w:r>
      <w:r w:rsidR="00B30F7A" w:rsidRPr="00AC218D">
        <w:rPr>
          <w:szCs w:val="22"/>
          <w:lang w:val="sr-Latn-RS"/>
        </w:rPr>
        <w:t xml:space="preserve"> </w:t>
      </w:r>
      <w:r w:rsidR="00CF5159" w:rsidRPr="00AC218D">
        <w:rPr>
          <w:szCs w:val="22"/>
          <w:lang w:val="sr-Latn-RS"/>
        </w:rPr>
        <w:t>l</w:t>
      </w:r>
      <w:r w:rsidR="00F35540">
        <w:rPr>
          <w:szCs w:val="22"/>
          <w:lang w:val="sr-Latn-RS"/>
        </w:rPr>
        <w:t>ij</w:t>
      </w:r>
      <w:r w:rsidR="00CF5159" w:rsidRPr="00AC218D">
        <w:rPr>
          <w:szCs w:val="22"/>
          <w:lang w:val="sr-Latn-RS"/>
        </w:rPr>
        <w:t>ek Panklav 2X</w:t>
      </w:r>
      <w:r w:rsidR="008A5FB6">
        <w:rPr>
          <w:szCs w:val="22"/>
          <w:lang w:val="sr-Latn-RS"/>
        </w:rPr>
        <w:t xml:space="preserve"> ili ga date Vašem d</w:t>
      </w:r>
      <w:r w:rsidR="00F35540">
        <w:rPr>
          <w:szCs w:val="22"/>
          <w:lang w:val="sr-Latn-RS"/>
        </w:rPr>
        <w:t>j</w:t>
      </w:r>
      <w:r w:rsidR="008A5FB6">
        <w:rPr>
          <w:szCs w:val="22"/>
          <w:lang w:val="sr-Latn-RS"/>
        </w:rPr>
        <w:t>etetu.</w:t>
      </w:r>
      <w:r w:rsidR="008A5FB6" w:rsidRPr="008A5FB6">
        <w:rPr>
          <w:b/>
          <w:bCs/>
          <w:szCs w:val="22"/>
          <w:lang w:val="sr-Latn-RS"/>
        </w:rPr>
        <w:t xml:space="preserve"> </w:t>
      </w:r>
    </w:p>
    <w:p w14:paraId="4A106B1F" w14:textId="34CD9A58" w:rsidR="00CF5159" w:rsidRPr="00AC218D" w:rsidRDefault="008A5FB6" w:rsidP="00CD2986">
      <w:pPr>
        <w:pStyle w:val="Header"/>
        <w:tabs>
          <w:tab w:val="clear" w:pos="4536"/>
          <w:tab w:val="clear" w:pos="9072"/>
          <w:tab w:val="left" w:pos="284"/>
          <w:tab w:val="left" w:pos="539"/>
        </w:tabs>
        <w:jc w:val="both"/>
        <w:rPr>
          <w:szCs w:val="22"/>
          <w:lang w:val="sr-Latn-RS"/>
        </w:rPr>
      </w:pPr>
      <w:r w:rsidRPr="00C2299A">
        <w:rPr>
          <w:bCs/>
          <w:szCs w:val="22"/>
          <w:lang w:val="sr-Latn-RS"/>
        </w:rPr>
        <w:t>Kada uzimate</w:t>
      </w:r>
      <w:r w:rsidRPr="00C2299A" w:rsidDel="006F7822">
        <w:rPr>
          <w:bCs/>
          <w:szCs w:val="22"/>
          <w:lang w:val="sr-Latn-RS"/>
        </w:rPr>
        <w:t xml:space="preserve"> </w:t>
      </w:r>
      <w:r w:rsidRPr="00C2299A">
        <w:rPr>
          <w:bCs/>
          <w:szCs w:val="22"/>
          <w:lang w:val="sr-Latn-RS"/>
        </w:rPr>
        <w:t>l</w:t>
      </w:r>
      <w:r w:rsidR="004224B4">
        <w:rPr>
          <w:bCs/>
          <w:szCs w:val="22"/>
          <w:lang w:val="sr-Latn-RS"/>
        </w:rPr>
        <w:t>ij</w:t>
      </w:r>
      <w:r w:rsidRPr="00C2299A">
        <w:rPr>
          <w:bCs/>
          <w:szCs w:val="22"/>
          <w:lang w:val="sr-Latn-RS"/>
        </w:rPr>
        <w:t>ek Panklav 2X</w:t>
      </w:r>
      <w:r w:rsidRPr="00737D88">
        <w:rPr>
          <w:lang w:val="sr-Latn-RS"/>
        </w:rPr>
        <w:t xml:space="preserve"> </w:t>
      </w:r>
      <w:r w:rsidRPr="008A5FB6">
        <w:rPr>
          <w:bCs/>
          <w:szCs w:val="22"/>
          <w:lang w:val="sr-Latn-RS"/>
        </w:rPr>
        <w:t>ili ga dajete d</w:t>
      </w:r>
      <w:r w:rsidR="004224B4">
        <w:rPr>
          <w:bCs/>
          <w:szCs w:val="22"/>
          <w:lang w:val="sr-Latn-RS"/>
        </w:rPr>
        <w:t>j</w:t>
      </w:r>
      <w:r w:rsidRPr="008A5FB6">
        <w:rPr>
          <w:bCs/>
          <w:szCs w:val="22"/>
          <w:lang w:val="sr-Latn-RS"/>
        </w:rPr>
        <w:t>etetu</w:t>
      </w:r>
      <w:r w:rsidRPr="00C2299A">
        <w:rPr>
          <w:bCs/>
          <w:szCs w:val="22"/>
          <w:lang w:val="sr-Latn-RS"/>
        </w:rPr>
        <w:t xml:space="preserve">  posebno vodite računa</w:t>
      </w:r>
      <w:r>
        <w:rPr>
          <w:bCs/>
          <w:szCs w:val="22"/>
          <w:lang w:val="sr-Latn-RS"/>
        </w:rPr>
        <w:t xml:space="preserve"> ukoliko</w:t>
      </w:r>
      <w:r w:rsidRPr="00C2299A">
        <w:rPr>
          <w:bCs/>
          <w:szCs w:val="22"/>
          <w:lang w:val="sr-Latn-RS"/>
        </w:rPr>
        <w:t>:</w:t>
      </w:r>
    </w:p>
    <w:p w14:paraId="72EA73D4" w14:textId="5702C0B9" w:rsidR="00CF5159" w:rsidRPr="00AA5C5B" w:rsidRDefault="00CF5159" w:rsidP="00CD2986">
      <w:pPr>
        <w:pStyle w:val="ListParagraph"/>
        <w:numPr>
          <w:ilvl w:val="0"/>
          <w:numId w:val="67"/>
        </w:numPr>
        <w:rPr>
          <w:lang w:val="sr-Latn-RS"/>
        </w:rPr>
      </w:pPr>
      <w:r w:rsidRPr="00AA5C5B">
        <w:rPr>
          <w:lang w:val="sr-Latn-RS"/>
        </w:rPr>
        <w:t>Vi ili Vaše d</w:t>
      </w:r>
      <w:r w:rsidR="00515EC7" w:rsidRPr="00AA5C5B">
        <w:rPr>
          <w:lang w:val="sr-Latn-RS"/>
        </w:rPr>
        <w:t>ij</w:t>
      </w:r>
      <w:r w:rsidRPr="00AA5C5B">
        <w:rPr>
          <w:lang w:val="sr-Latn-RS"/>
        </w:rPr>
        <w:t>ete imate infektivnu mononukleozu</w:t>
      </w:r>
      <w:r w:rsidRPr="00AA5C5B" w:rsidDel="00394DE7">
        <w:rPr>
          <w:lang w:val="sr-Latn-RS"/>
        </w:rPr>
        <w:t xml:space="preserve"> </w:t>
      </w:r>
      <w:r w:rsidRPr="00AA5C5B">
        <w:rPr>
          <w:lang w:val="sr-Latn-RS"/>
        </w:rPr>
        <w:t xml:space="preserve">(infektivno oboljenje izazvano </w:t>
      </w:r>
      <w:r w:rsidRPr="00AA5C5B">
        <w:rPr>
          <w:i/>
          <w:lang w:val="sr-Latn-RS"/>
        </w:rPr>
        <w:t>Epstein-Barr</w:t>
      </w:r>
      <w:r w:rsidRPr="002675A4">
        <w:rPr>
          <w:lang w:val="sr-Latn-RS"/>
        </w:rPr>
        <w:t>-</w:t>
      </w:r>
      <w:r w:rsidRPr="00AA5C5B">
        <w:rPr>
          <w:lang w:val="sr-Latn-RS"/>
        </w:rPr>
        <w:t>ovim virusom -“bolest prvog poljupca”);</w:t>
      </w:r>
    </w:p>
    <w:p w14:paraId="276A779D" w14:textId="52892020" w:rsidR="00CF5159" w:rsidRPr="00AA5C5B" w:rsidRDefault="00CF5159" w:rsidP="00CD2986">
      <w:pPr>
        <w:pStyle w:val="ListParagraph"/>
        <w:numPr>
          <w:ilvl w:val="0"/>
          <w:numId w:val="67"/>
        </w:numPr>
        <w:rPr>
          <w:lang w:val="sr-Latn-RS"/>
        </w:rPr>
      </w:pPr>
      <w:r w:rsidRPr="00AA5C5B">
        <w:rPr>
          <w:lang w:val="sr-Latn-RS"/>
        </w:rPr>
        <w:t>ste Vi ili Vaše d</w:t>
      </w:r>
      <w:r w:rsidR="00515EC7" w:rsidRPr="00AA5C5B">
        <w:rPr>
          <w:lang w:val="sr-Latn-RS"/>
        </w:rPr>
        <w:t>ij</w:t>
      </w:r>
      <w:r w:rsidRPr="00AA5C5B">
        <w:rPr>
          <w:lang w:val="sr-Latn-RS"/>
        </w:rPr>
        <w:t>ete  l</w:t>
      </w:r>
      <w:r w:rsidR="00515EC7" w:rsidRPr="00AA5C5B">
        <w:rPr>
          <w:lang w:val="sr-Latn-RS"/>
        </w:rPr>
        <w:t>ij</w:t>
      </w:r>
      <w:r w:rsidRPr="00AA5C5B">
        <w:rPr>
          <w:lang w:val="sr-Latn-RS"/>
        </w:rPr>
        <w:t>ečeni zbog problema sa jetrom ili bubrezima;</w:t>
      </w:r>
    </w:p>
    <w:p w14:paraId="3A7B9595" w14:textId="1FD07E44" w:rsidR="00CF5159" w:rsidRPr="00AA5C5B" w:rsidRDefault="00CF5159" w:rsidP="00CD2986">
      <w:pPr>
        <w:pStyle w:val="ListParagraph"/>
        <w:numPr>
          <w:ilvl w:val="0"/>
          <w:numId w:val="67"/>
        </w:numPr>
        <w:rPr>
          <w:lang w:val="sr-Latn-RS"/>
        </w:rPr>
      </w:pPr>
      <w:r w:rsidRPr="00AA5C5B">
        <w:rPr>
          <w:lang w:val="sr-Latn-RS"/>
        </w:rPr>
        <w:t>Vi ili Vaše d</w:t>
      </w:r>
      <w:r w:rsidR="00515EC7" w:rsidRPr="00AA5C5B">
        <w:rPr>
          <w:lang w:val="sr-Latn-RS"/>
        </w:rPr>
        <w:t>ije</w:t>
      </w:r>
      <w:r w:rsidRPr="00AA5C5B">
        <w:rPr>
          <w:lang w:val="sr-Latn-RS"/>
        </w:rPr>
        <w:t>te ne mokrite redovno.</w:t>
      </w:r>
    </w:p>
    <w:p w14:paraId="32263CE9" w14:textId="77777777" w:rsidR="00CF5159" w:rsidRPr="00AC218D" w:rsidRDefault="00CF5159" w:rsidP="00CD2986">
      <w:pPr>
        <w:pStyle w:val="Header"/>
        <w:tabs>
          <w:tab w:val="clear" w:pos="4536"/>
          <w:tab w:val="clear" w:pos="9072"/>
          <w:tab w:val="left" w:pos="539"/>
        </w:tabs>
        <w:jc w:val="both"/>
        <w:rPr>
          <w:szCs w:val="22"/>
          <w:lang w:val="sr-Latn-RS"/>
        </w:rPr>
      </w:pPr>
    </w:p>
    <w:p w14:paraId="7FFB90EE" w14:textId="510A71D2"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 xml:space="preserve">Ukoliko niste sigurni da li se nešto od </w:t>
      </w:r>
      <w:r w:rsidR="00976935">
        <w:rPr>
          <w:szCs w:val="22"/>
          <w:lang w:val="sr-Latn-RS"/>
        </w:rPr>
        <w:t>prethodno</w:t>
      </w:r>
      <w:r w:rsidR="00976935" w:rsidRPr="00AC218D">
        <w:rPr>
          <w:szCs w:val="22"/>
          <w:lang w:val="sr-Latn-RS"/>
        </w:rPr>
        <w:t xml:space="preserve"> </w:t>
      </w:r>
      <w:r w:rsidRPr="00AC218D">
        <w:rPr>
          <w:szCs w:val="22"/>
          <w:lang w:val="sr-Latn-RS"/>
        </w:rPr>
        <w:t>navedenog odnosi na Vas ili Vaše d</w:t>
      </w:r>
      <w:r w:rsidR="00A717E2">
        <w:rPr>
          <w:szCs w:val="22"/>
          <w:lang w:val="sr-Latn-RS"/>
        </w:rPr>
        <w:t>ij</w:t>
      </w:r>
      <w:r w:rsidRPr="00AC218D">
        <w:rPr>
          <w:szCs w:val="22"/>
          <w:lang w:val="sr-Latn-RS"/>
        </w:rPr>
        <w:t>ete, posav</w:t>
      </w:r>
      <w:r w:rsidR="00A717E2">
        <w:rPr>
          <w:szCs w:val="22"/>
          <w:lang w:val="sr-Latn-RS"/>
        </w:rPr>
        <w:t>j</w:t>
      </w:r>
      <w:r w:rsidRPr="00AC218D">
        <w:rPr>
          <w:szCs w:val="22"/>
          <w:lang w:val="sr-Latn-RS"/>
        </w:rPr>
        <w:t>etujte se sa svojim l</w:t>
      </w:r>
      <w:r w:rsidR="00A717E2">
        <w:rPr>
          <w:szCs w:val="22"/>
          <w:lang w:val="sr-Latn-RS"/>
        </w:rPr>
        <w:t>j</w:t>
      </w:r>
      <w:r w:rsidRPr="00AC218D">
        <w:rPr>
          <w:szCs w:val="22"/>
          <w:lang w:val="sr-Latn-RS"/>
        </w:rPr>
        <w:t>ekarom ili l</w:t>
      </w:r>
      <w:r w:rsidR="00A717E2">
        <w:rPr>
          <w:szCs w:val="22"/>
          <w:lang w:val="sr-Latn-RS"/>
        </w:rPr>
        <w:t>j</w:t>
      </w:r>
      <w:r w:rsidRPr="00AC218D">
        <w:rPr>
          <w:szCs w:val="22"/>
          <w:lang w:val="sr-Latn-RS"/>
        </w:rPr>
        <w:t>ekarom Vašeg d</w:t>
      </w:r>
      <w:r w:rsidR="00A717E2">
        <w:rPr>
          <w:szCs w:val="22"/>
          <w:lang w:val="sr-Latn-RS"/>
        </w:rPr>
        <w:t>j</w:t>
      </w:r>
      <w:r w:rsidRPr="00AC218D">
        <w:rPr>
          <w:szCs w:val="22"/>
          <w:lang w:val="sr-Latn-RS"/>
        </w:rPr>
        <w:t xml:space="preserve">eteta ili farmaceutom pre nego što </w:t>
      </w:r>
      <w:r w:rsidR="00976935" w:rsidRPr="00976935">
        <w:rPr>
          <w:szCs w:val="22"/>
          <w:lang w:val="sr-Latn-RS"/>
        </w:rPr>
        <w:t xml:space="preserve">uzmete </w:t>
      </w:r>
      <w:r w:rsidRPr="00AC218D">
        <w:rPr>
          <w:szCs w:val="22"/>
          <w:lang w:val="sr-Latn-RS"/>
        </w:rPr>
        <w:t>lek Panklav 2X.</w:t>
      </w:r>
    </w:p>
    <w:p w14:paraId="70F3F5F1" w14:textId="77777777" w:rsidR="00CF5159" w:rsidRPr="00AC218D" w:rsidRDefault="00CF5159" w:rsidP="00CD2986">
      <w:pPr>
        <w:pStyle w:val="Header"/>
        <w:tabs>
          <w:tab w:val="clear" w:pos="4536"/>
          <w:tab w:val="clear" w:pos="9072"/>
          <w:tab w:val="left" w:pos="539"/>
        </w:tabs>
        <w:jc w:val="both"/>
        <w:rPr>
          <w:szCs w:val="22"/>
          <w:lang w:val="sr-Latn-RS"/>
        </w:rPr>
      </w:pPr>
    </w:p>
    <w:p w14:paraId="5A2F0593" w14:textId="18BD5E3B"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U pojedinim okolnostima, l</w:t>
      </w:r>
      <w:r w:rsidR="00A717E2">
        <w:rPr>
          <w:szCs w:val="22"/>
          <w:lang w:val="sr-Latn-RS"/>
        </w:rPr>
        <w:t>j</w:t>
      </w:r>
      <w:r w:rsidRPr="00AC218D">
        <w:rPr>
          <w:szCs w:val="22"/>
          <w:lang w:val="sr-Latn-RS"/>
        </w:rPr>
        <w:t>ekar može ispitati vrstu bakterije koja uzrokuje pojavu infekcije.</w:t>
      </w:r>
    </w:p>
    <w:p w14:paraId="58F5CF50" w14:textId="66C8209D"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 xml:space="preserve">U zavisnosti od rezultata </w:t>
      </w:r>
      <w:r w:rsidR="00976935">
        <w:rPr>
          <w:szCs w:val="22"/>
          <w:lang w:val="sr-Latn-RS"/>
        </w:rPr>
        <w:t>laboratorijsk</w:t>
      </w:r>
      <w:r w:rsidR="005A77DD">
        <w:rPr>
          <w:szCs w:val="22"/>
          <w:lang w:val="sr-Latn-RS"/>
        </w:rPr>
        <w:t>ih</w:t>
      </w:r>
      <w:r w:rsidR="00976935">
        <w:rPr>
          <w:szCs w:val="22"/>
          <w:lang w:val="sr-Latn-RS"/>
        </w:rPr>
        <w:t xml:space="preserve"> </w:t>
      </w:r>
      <w:r w:rsidRPr="00AC218D">
        <w:rPr>
          <w:szCs w:val="22"/>
          <w:lang w:val="sr-Latn-RS"/>
        </w:rPr>
        <w:t>analiza, može biti prim</w:t>
      </w:r>
      <w:r w:rsidR="00A717E2">
        <w:rPr>
          <w:szCs w:val="22"/>
          <w:lang w:val="sr-Latn-RS"/>
        </w:rPr>
        <w:t>ij</w:t>
      </w:r>
      <w:r w:rsidRPr="00AC218D">
        <w:rPr>
          <w:szCs w:val="22"/>
          <w:lang w:val="sr-Latn-RS"/>
        </w:rPr>
        <w:t xml:space="preserve">enjena druga jačina </w:t>
      </w:r>
      <w:r>
        <w:rPr>
          <w:szCs w:val="22"/>
          <w:lang w:val="sr-Latn-RS"/>
        </w:rPr>
        <w:t xml:space="preserve">fiksne kombinacije amoksicilina/klavulanske kiseline </w:t>
      </w:r>
      <w:r w:rsidRPr="00AC218D">
        <w:rPr>
          <w:szCs w:val="22"/>
          <w:lang w:val="sr-Latn-RS"/>
        </w:rPr>
        <w:t>ili drugi l</w:t>
      </w:r>
      <w:r w:rsidR="00A717E2">
        <w:rPr>
          <w:szCs w:val="22"/>
          <w:lang w:val="sr-Latn-RS"/>
        </w:rPr>
        <w:t>ije</w:t>
      </w:r>
      <w:r w:rsidRPr="00AC218D">
        <w:rPr>
          <w:szCs w:val="22"/>
          <w:lang w:val="sr-Latn-RS"/>
        </w:rPr>
        <w:t>k.</w:t>
      </w:r>
    </w:p>
    <w:p w14:paraId="691F1404" w14:textId="77777777" w:rsidR="00CF5159" w:rsidRPr="00AC218D" w:rsidRDefault="00CF5159" w:rsidP="00CD2986">
      <w:pPr>
        <w:pStyle w:val="Header"/>
        <w:tabs>
          <w:tab w:val="clear" w:pos="4536"/>
          <w:tab w:val="clear" w:pos="9072"/>
          <w:tab w:val="left" w:pos="539"/>
        </w:tabs>
        <w:jc w:val="both"/>
        <w:rPr>
          <w:szCs w:val="22"/>
          <w:lang w:val="sr-Latn-RS"/>
        </w:rPr>
      </w:pPr>
    </w:p>
    <w:p w14:paraId="684FC321" w14:textId="77777777" w:rsidR="00CF5159" w:rsidRPr="00AC218D" w:rsidRDefault="00CF5159" w:rsidP="00CD2986">
      <w:pPr>
        <w:pStyle w:val="Header"/>
        <w:tabs>
          <w:tab w:val="clear" w:pos="4536"/>
          <w:tab w:val="clear" w:pos="9072"/>
          <w:tab w:val="left" w:pos="539"/>
        </w:tabs>
        <w:spacing w:before="40" w:after="40"/>
        <w:jc w:val="both"/>
        <w:rPr>
          <w:b/>
          <w:szCs w:val="22"/>
          <w:lang w:val="sr-Latn-RS"/>
        </w:rPr>
      </w:pPr>
      <w:r w:rsidRPr="00AC218D">
        <w:rPr>
          <w:b/>
          <w:szCs w:val="22"/>
          <w:lang w:val="sr-Latn-RS"/>
        </w:rPr>
        <w:t>Stanja na koja treba obratiti pažnju</w:t>
      </w:r>
    </w:p>
    <w:p w14:paraId="609F9038" w14:textId="6DC85452" w:rsidR="00AA5C5B"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Prim</w:t>
      </w:r>
      <w:r w:rsidR="00F23000">
        <w:rPr>
          <w:szCs w:val="22"/>
          <w:lang w:val="sr-Latn-RS"/>
        </w:rPr>
        <w:t>j</w:t>
      </w:r>
      <w:r w:rsidRPr="00AC218D">
        <w:rPr>
          <w:szCs w:val="22"/>
          <w:lang w:val="sr-Latn-RS"/>
        </w:rPr>
        <w:t>ena l</w:t>
      </w:r>
      <w:r w:rsidR="00F23000">
        <w:rPr>
          <w:szCs w:val="22"/>
          <w:lang w:val="sr-Latn-RS"/>
        </w:rPr>
        <w:t>ij</w:t>
      </w:r>
      <w:r w:rsidRPr="00AC218D">
        <w:rPr>
          <w:szCs w:val="22"/>
          <w:lang w:val="sr-Latn-RS"/>
        </w:rPr>
        <w:t xml:space="preserve">eka Panklav 2X može dovesti do pogoršanja određenih postojećih stanja, ili može uzrokovati pojavu ozbiljnih neželjenih dejstava. Navedena neželjena dejstva uključuju alergijske reakcije, konvulzije </w:t>
      </w:r>
      <w:r w:rsidRPr="00AC218D">
        <w:rPr>
          <w:szCs w:val="22"/>
          <w:lang w:val="sr-Latn-RS"/>
        </w:rPr>
        <w:lastRenderedPageBreak/>
        <w:t>(napade) i zapaljenje debelog cr</w:t>
      </w:r>
      <w:r w:rsidR="00D75FB7">
        <w:rPr>
          <w:szCs w:val="22"/>
          <w:lang w:val="sr-Latn-RS"/>
        </w:rPr>
        <w:t>ij</w:t>
      </w:r>
      <w:r w:rsidRPr="00AC218D">
        <w:rPr>
          <w:szCs w:val="22"/>
          <w:lang w:val="sr-Latn-RS"/>
        </w:rPr>
        <w:t>eva. Neophodno je da tokom primene l</w:t>
      </w:r>
      <w:r w:rsidR="00D75FB7">
        <w:rPr>
          <w:szCs w:val="22"/>
          <w:lang w:val="sr-Latn-RS"/>
        </w:rPr>
        <w:t>ije</w:t>
      </w:r>
      <w:r w:rsidRPr="00AC218D">
        <w:rPr>
          <w:szCs w:val="22"/>
          <w:lang w:val="sr-Latn-RS"/>
        </w:rPr>
        <w:t>ka Panklav 2X vodite računa o pojavi pojedinih simptoma, u cilju smanjenja rizika od nastanka zdravstvenih problema. Videti „</w:t>
      </w:r>
      <w:r w:rsidRPr="00AC218D">
        <w:rPr>
          <w:i/>
          <w:szCs w:val="22"/>
          <w:lang w:val="sr-Latn-RS"/>
        </w:rPr>
        <w:t>Stanja na koja treba obratiti pažnju</w:t>
      </w:r>
      <w:r w:rsidRPr="00AC218D">
        <w:rPr>
          <w:szCs w:val="22"/>
          <w:lang w:val="sr-Latn-RS"/>
        </w:rPr>
        <w:t>” u</w:t>
      </w:r>
      <w:r w:rsidRPr="00AC218D">
        <w:rPr>
          <w:b/>
          <w:szCs w:val="22"/>
          <w:lang w:val="sr-Latn-RS"/>
        </w:rPr>
        <w:t xml:space="preserve"> </w:t>
      </w:r>
      <w:r w:rsidR="00D75FB7">
        <w:rPr>
          <w:b/>
          <w:szCs w:val="22"/>
          <w:lang w:val="sr-Latn-RS"/>
        </w:rPr>
        <w:t>dijelu</w:t>
      </w:r>
      <w:r w:rsidRPr="00AC218D">
        <w:rPr>
          <w:b/>
          <w:szCs w:val="22"/>
          <w:lang w:val="sr-Latn-RS"/>
        </w:rPr>
        <w:t xml:space="preserve"> 4</w:t>
      </w:r>
      <w:r w:rsidRPr="00AC218D">
        <w:rPr>
          <w:szCs w:val="22"/>
          <w:lang w:val="sr-Latn-RS"/>
        </w:rPr>
        <w:t>.</w:t>
      </w:r>
    </w:p>
    <w:p w14:paraId="5E28307C" w14:textId="77777777" w:rsidR="00CF5159" w:rsidRPr="00AC218D" w:rsidRDefault="00CF5159" w:rsidP="00CD2986">
      <w:pPr>
        <w:pStyle w:val="Header"/>
        <w:tabs>
          <w:tab w:val="clear" w:pos="4536"/>
          <w:tab w:val="clear" w:pos="9072"/>
          <w:tab w:val="left" w:pos="539"/>
        </w:tabs>
        <w:jc w:val="both"/>
        <w:rPr>
          <w:szCs w:val="22"/>
          <w:lang w:val="sr-Latn-RS"/>
        </w:rPr>
      </w:pPr>
    </w:p>
    <w:p w14:paraId="46D8E81A" w14:textId="77777777" w:rsidR="00CF5159" w:rsidRPr="00AC218D" w:rsidRDefault="00CF5159" w:rsidP="00CD2986">
      <w:pPr>
        <w:pStyle w:val="Header"/>
        <w:tabs>
          <w:tab w:val="clear" w:pos="4536"/>
          <w:tab w:val="clear" w:pos="9072"/>
          <w:tab w:val="left" w:pos="539"/>
        </w:tabs>
        <w:spacing w:before="40" w:after="40"/>
        <w:jc w:val="both"/>
        <w:rPr>
          <w:b/>
          <w:szCs w:val="22"/>
          <w:lang w:val="sr-Latn-RS"/>
        </w:rPr>
      </w:pPr>
      <w:r w:rsidRPr="00AC218D">
        <w:rPr>
          <w:b/>
          <w:szCs w:val="22"/>
          <w:lang w:val="sr-Latn-RS"/>
        </w:rPr>
        <w:t>Analize krvi i urina</w:t>
      </w:r>
    </w:p>
    <w:p w14:paraId="0A4D0C3C" w14:textId="5AB3555B"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 xml:space="preserve">Ukoliko je potrebno da se obavi </w:t>
      </w:r>
      <w:r w:rsidR="004F4E16" w:rsidRPr="004F4E16">
        <w:rPr>
          <w:szCs w:val="22"/>
          <w:lang w:val="sr-Latn-RS"/>
        </w:rPr>
        <w:t xml:space="preserve">laboratorijska </w:t>
      </w:r>
      <w:r w:rsidRPr="00AC218D">
        <w:rPr>
          <w:szCs w:val="22"/>
          <w:lang w:val="sr-Latn-RS"/>
        </w:rPr>
        <w:t xml:space="preserve">analiza krvi (kao što su ispitivanja crvenih krvnih zrnaca ili </w:t>
      </w:r>
      <w:r w:rsidR="004F4E16" w:rsidRPr="004F4E16">
        <w:rPr>
          <w:szCs w:val="22"/>
          <w:lang w:val="sr-Latn-RS"/>
        </w:rPr>
        <w:t xml:space="preserve">testovi ispitivanja </w:t>
      </w:r>
      <w:r w:rsidRPr="00AC218D">
        <w:rPr>
          <w:szCs w:val="22"/>
          <w:lang w:val="sr-Latn-RS"/>
        </w:rPr>
        <w:t>funkcije jetre) ili ispitivanje urina (na prisustvo glukoze) obav</w:t>
      </w:r>
      <w:r w:rsidR="00AD007C">
        <w:rPr>
          <w:szCs w:val="22"/>
          <w:lang w:val="sr-Latn-RS"/>
        </w:rPr>
        <w:t>ij</w:t>
      </w:r>
      <w:r w:rsidRPr="00AC218D">
        <w:rPr>
          <w:szCs w:val="22"/>
          <w:lang w:val="sr-Latn-RS"/>
        </w:rPr>
        <w:t>estite Vašeg l</w:t>
      </w:r>
      <w:r w:rsidR="00AD007C">
        <w:rPr>
          <w:szCs w:val="22"/>
          <w:lang w:val="sr-Latn-RS"/>
        </w:rPr>
        <w:t>j</w:t>
      </w:r>
      <w:r w:rsidRPr="00AC218D">
        <w:rPr>
          <w:szCs w:val="22"/>
          <w:lang w:val="sr-Latn-RS"/>
        </w:rPr>
        <w:t xml:space="preserve">ekara ili medicinsku sestru da </w:t>
      </w:r>
      <w:r w:rsidR="004F4E16" w:rsidRPr="004F4E16">
        <w:rPr>
          <w:szCs w:val="22"/>
          <w:lang w:val="sr-Latn-RS"/>
        </w:rPr>
        <w:t xml:space="preserve">uzimate </w:t>
      </w:r>
      <w:r w:rsidRPr="00AC218D">
        <w:rPr>
          <w:szCs w:val="22"/>
          <w:lang w:val="sr-Latn-RS"/>
        </w:rPr>
        <w:t>l</w:t>
      </w:r>
      <w:r w:rsidR="00AD007C">
        <w:rPr>
          <w:szCs w:val="22"/>
          <w:lang w:val="sr-Latn-RS"/>
        </w:rPr>
        <w:t>ij</w:t>
      </w:r>
      <w:r w:rsidRPr="00AC218D">
        <w:rPr>
          <w:szCs w:val="22"/>
          <w:lang w:val="sr-Latn-RS"/>
        </w:rPr>
        <w:t>ek Panklav 2X. Prim</w:t>
      </w:r>
      <w:r w:rsidR="00AD007C">
        <w:rPr>
          <w:szCs w:val="22"/>
          <w:lang w:val="sr-Latn-RS"/>
        </w:rPr>
        <w:t>j</w:t>
      </w:r>
      <w:r w:rsidRPr="00AC218D">
        <w:rPr>
          <w:szCs w:val="22"/>
          <w:lang w:val="sr-Latn-RS"/>
        </w:rPr>
        <w:t>ena l</w:t>
      </w:r>
      <w:r w:rsidR="00AD007C">
        <w:rPr>
          <w:szCs w:val="22"/>
          <w:lang w:val="sr-Latn-RS"/>
        </w:rPr>
        <w:t>ij</w:t>
      </w:r>
      <w:r w:rsidRPr="00AC218D">
        <w:rPr>
          <w:szCs w:val="22"/>
          <w:lang w:val="sr-Latn-RS"/>
        </w:rPr>
        <w:t xml:space="preserve">eka Panklav 2X može uticati na rezultate navedenih </w:t>
      </w:r>
      <w:r w:rsidR="004F4E16" w:rsidRPr="004F4E16">
        <w:rPr>
          <w:szCs w:val="22"/>
          <w:lang w:val="sr-Latn-RS"/>
        </w:rPr>
        <w:t>laboratorijsk</w:t>
      </w:r>
      <w:r w:rsidR="00544D32">
        <w:rPr>
          <w:szCs w:val="22"/>
          <w:lang w:val="sr-Latn-RS"/>
        </w:rPr>
        <w:t>ih</w:t>
      </w:r>
      <w:r w:rsidR="004F4E16" w:rsidRPr="004F4E16">
        <w:rPr>
          <w:szCs w:val="22"/>
          <w:lang w:val="sr-Latn-RS"/>
        </w:rPr>
        <w:t xml:space="preserve"> </w:t>
      </w:r>
      <w:r w:rsidRPr="00AC218D">
        <w:rPr>
          <w:szCs w:val="22"/>
          <w:lang w:val="sr-Latn-RS"/>
        </w:rPr>
        <w:t>ispitivanja.</w:t>
      </w:r>
    </w:p>
    <w:p w14:paraId="48DB04A8" w14:textId="77777777" w:rsidR="00CF5159" w:rsidRPr="00AC218D" w:rsidRDefault="00CF5159" w:rsidP="00AA5C5B">
      <w:pPr>
        <w:pStyle w:val="Header"/>
        <w:tabs>
          <w:tab w:val="clear" w:pos="4536"/>
          <w:tab w:val="clear" w:pos="9072"/>
          <w:tab w:val="left" w:pos="539"/>
        </w:tabs>
        <w:rPr>
          <w:szCs w:val="22"/>
          <w:lang w:val="sr-Latn-RS"/>
        </w:rPr>
      </w:pPr>
    </w:p>
    <w:p w14:paraId="154E76FA" w14:textId="2C946723" w:rsidR="00CF5159" w:rsidRPr="00AC218D" w:rsidRDefault="00226A79" w:rsidP="00AA5C5B">
      <w:pPr>
        <w:widowControl w:val="0"/>
        <w:tabs>
          <w:tab w:val="left" w:pos="539"/>
        </w:tabs>
        <w:autoSpaceDE w:val="0"/>
        <w:autoSpaceDN w:val="0"/>
        <w:rPr>
          <w:b/>
          <w:bCs/>
          <w:szCs w:val="22"/>
          <w:lang w:val="sr-Latn-RS"/>
        </w:rPr>
      </w:pPr>
      <w:r>
        <w:rPr>
          <w:b/>
          <w:szCs w:val="22"/>
          <w:lang w:val="sr-Latn-RS"/>
        </w:rPr>
        <w:t>Primjena</w:t>
      </w:r>
      <w:r w:rsidR="00A2492C">
        <w:rPr>
          <w:b/>
          <w:szCs w:val="22"/>
          <w:lang w:val="sr-Latn-RS"/>
        </w:rPr>
        <w:t xml:space="preserve"> </w:t>
      </w:r>
      <w:r>
        <w:rPr>
          <w:b/>
          <w:szCs w:val="22"/>
          <w:lang w:val="sr-Latn-RS"/>
        </w:rPr>
        <w:t>drugih</w:t>
      </w:r>
      <w:r w:rsidR="00A2492C">
        <w:rPr>
          <w:b/>
          <w:szCs w:val="22"/>
          <w:lang w:val="sr-Latn-RS"/>
        </w:rPr>
        <w:t xml:space="preserve"> </w:t>
      </w:r>
      <w:r>
        <w:rPr>
          <w:b/>
          <w:szCs w:val="22"/>
          <w:lang w:val="sr-Latn-RS"/>
        </w:rPr>
        <w:t xml:space="preserve">ljekova </w:t>
      </w:r>
      <w:r>
        <w:rPr>
          <w:b/>
          <w:szCs w:val="22"/>
          <w:lang w:val="sr-Latn-RS"/>
        </w:rPr>
        <w:br/>
      </w:r>
    </w:p>
    <w:p w14:paraId="7E371568" w14:textId="3AA38F92"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Obav</w:t>
      </w:r>
      <w:r w:rsidR="00AD007C">
        <w:rPr>
          <w:szCs w:val="22"/>
          <w:lang w:val="sr-Latn-RS"/>
        </w:rPr>
        <w:t>ij</w:t>
      </w:r>
      <w:r w:rsidRPr="00AC218D">
        <w:rPr>
          <w:szCs w:val="22"/>
          <w:lang w:val="sr-Latn-RS"/>
        </w:rPr>
        <w:t xml:space="preserve">estite </w:t>
      </w:r>
      <w:r w:rsidR="00B30F7A">
        <w:rPr>
          <w:szCs w:val="22"/>
          <w:lang w:val="sr-Latn-RS"/>
        </w:rPr>
        <w:t>Vašeg</w:t>
      </w:r>
      <w:r w:rsidR="00B30F7A" w:rsidRPr="00AC218D">
        <w:rPr>
          <w:szCs w:val="22"/>
          <w:lang w:val="sr-Latn-RS"/>
        </w:rPr>
        <w:t xml:space="preserve"> </w:t>
      </w:r>
      <w:r w:rsidRPr="00AC218D">
        <w:rPr>
          <w:szCs w:val="22"/>
          <w:lang w:val="sr-Latn-RS"/>
        </w:rPr>
        <w:t>l</w:t>
      </w:r>
      <w:r w:rsidR="00AD007C">
        <w:rPr>
          <w:szCs w:val="22"/>
          <w:lang w:val="sr-Latn-RS"/>
        </w:rPr>
        <w:t>j</w:t>
      </w:r>
      <w:r w:rsidRPr="00AC218D">
        <w:rPr>
          <w:szCs w:val="22"/>
          <w:lang w:val="sr-Latn-RS"/>
        </w:rPr>
        <w:t>ekara ili l</w:t>
      </w:r>
      <w:r w:rsidR="00AD007C">
        <w:rPr>
          <w:szCs w:val="22"/>
          <w:lang w:val="sr-Latn-RS"/>
        </w:rPr>
        <w:t>j</w:t>
      </w:r>
      <w:r w:rsidRPr="00AC218D">
        <w:rPr>
          <w:szCs w:val="22"/>
          <w:lang w:val="sr-Latn-RS"/>
        </w:rPr>
        <w:t>ekara Vašeg d</w:t>
      </w:r>
      <w:r w:rsidR="00AD007C">
        <w:rPr>
          <w:szCs w:val="22"/>
          <w:lang w:val="sr-Latn-RS"/>
        </w:rPr>
        <w:t>j</w:t>
      </w:r>
      <w:r w:rsidRPr="00AC218D">
        <w:rPr>
          <w:szCs w:val="22"/>
          <w:lang w:val="sr-Latn-RS"/>
        </w:rPr>
        <w:t xml:space="preserve">eteta ili farmaceuta ukoliko Vi ili Vaše </w:t>
      </w:r>
      <w:r w:rsidRPr="00740979">
        <w:rPr>
          <w:szCs w:val="22"/>
          <w:lang w:val="sr-Latn-RS"/>
        </w:rPr>
        <w:t>d</w:t>
      </w:r>
      <w:r w:rsidR="00AD007C">
        <w:rPr>
          <w:szCs w:val="22"/>
          <w:lang w:val="sr-Latn-RS"/>
        </w:rPr>
        <w:t>ij</w:t>
      </w:r>
      <w:r w:rsidRPr="00740979">
        <w:rPr>
          <w:szCs w:val="22"/>
          <w:lang w:val="sr-Latn-RS"/>
        </w:rPr>
        <w:t>ete</w:t>
      </w:r>
      <w:r w:rsidRPr="00AC218D">
        <w:rPr>
          <w:szCs w:val="22"/>
          <w:lang w:val="sr-Latn-RS"/>
        </w:rPr>
        <w:t xml:space="preserve"> </w:t>
      </w:r>
      <w:r w:rsidR="00B30F7A">
        <w:rPr>
          <w:szCs w:val="22"/>
          <w:lang w:val="sr-Latn-RS"/>
        </w:rPr>
        <w:t>uzimate,</w:t>
      </w:r>
      <w:r w:rsidRPr="00AC218D">
        <w:rPr>
          <w:szCs w:val="22"/>
          <w:lang w:val="sr-Latn-RS"/>
        </w:rPr>
        <w:t xml:space="preserve"> </w:t>
      </w:r>
      <w:r w:rsidR="00B30F7A">
        <w:rPr>
          <w:szCs w:val="22"/>
          <w:lang w:val="sr-Latn-RS"/>
        </w:rPr>
        <w:t>do</w:t>
      </w:r>
      <w:r w:rsidRPr="00AC218D">
        <w:rPr>
          <w:szCs w:val="22"/>
          <w:lang w:val="sr-Latn-RS"/>
        </w:rPr>
        <w:t xml:space="preserve">nedavno </w:t>
      </w:r>
      <w:r w:rsidR="00B30F7A" w:rsidRPr="00AC218D">
        <w:rPr>
          <w:szCs w:val="22"/>
          <w:lang w:val="sr-Latn-RS"/>
        </w:rPr>
        <w:t xml:space="preserve">ste </w:t>
      </w:r>
      <w:r w:rsidR="00B30F7A">
        <w:rPr>
          <w:szCs w:val="22"/>
          <w:lang w:val="sr-Latn-RS"/>
        </w:rPr>
        <w:t>uzimali</w:t>
      </w:r>
      <w:r w:rsidR="00B30F7A" w:rsidRPr="00AC218D">
        <w:rPr>
          <w:szCs w:val="22"/>
          <w:lang w:val="sr-Latn-RS"/>
        </w:rPr>
        <w:t xml:space="preserve"> </w:t>
      </w:r>
      <w:r w:rsidR="00B30F7A" w:rsidRPr="00B30F7A">
        <w:rPr>
          <w:szCs w:val="22"/>
          <w:lang w:val="sr-Latn-RS"/>
        </w:rPr>
        <w:t xml:space="preserve">ili ćete možda </w:t>
      </w:r>
      <w:r w:rsidR="00B30F7A">
        <w:rPr>
          <w:szCs w:val="22"/>
          <w:lang w:val="sr-Latn-RS"/>
        </w:rPr>
        <w:t xml:space="preserve">uzimati </w:t>
      </w:r>
      <w:r w:rsidRPr="00AC218D">
        <w:rPr>
          <w:szCs w:val="22"/>
          <w:lang w:val="sr-Latn-RS"/>
        </w:rPr>
        <w:t xml:space="preserve">bilo </w:t>
      </w:r>
      <w:r w:rsidR="00B30F7A" w:rsidRPr="00AC218D">
        <w:rPr>
          <w:szCs w:val="22"/>
          <w:lang w:val="sr-Latn-RS"/>
        </w:rPr>
        <w:t>koj</w:t>
      </w:r>
      <w:r w:rsidR="00B30F7A">
        <w:rPr>
          <w:szCs w:val="22"/>
          <w:lang w:val="sr-Latn-RS"/>
        </w:rPr>
        <w:t>e</w:t>
      </w:r>
      <w:r w:rsidR="00B30F7A" w:rsidRPr="00AC218D">
        <w:rPr>
          <w:szCs w:val="22"/>
          <w:lang w:val="sr-Latn-RS"/>
        </w:rPr>
        <w:t xml:space="preserve"> drug</w:t>
      </w:r>
      <w:r w:rsidR="00B30F7A">
        <w:rPr>
          <w:szCs w:val="22"/>
          <w:lang w:val="sr-Latn-RS"/>
        </w:rPr>
        <w:t>e</w:t>
      </w:r>
      <w:r w:rsidR="00B30F7A" w:rsidRPr="00AC218D">
        <w:rPr>
          <w:szCs w:val="22"/>
          <w:lang w:val="sr-Latn-RS"/>
        </w:rPr>
        <w:t xml:space="preserve"> </w:t>
      </w:r>
      <w:r w:rsidRPr="00AC218D">
        <w:rPr>
          <w:szCs w:val="22"/>
          <w:lang w:val="sr-Latn-RS"/>
        </w:rPr>
        <w:t>l</w:t>
      </w:r>
      <w:r w:rsidR="00AD007C">
        <w:rPr>
          <w:szCs w:val="22"/>
          <w:lang w:val="sr-Latn-RS"/>
        </w:rPr>
        <w:t>j</w:t>
      </w:r>
      <w:r w:rsidRPr="00AC218D">
        <w:rPr>
          <w:szCs w:val="22"/>
          <w:lang w:val="sr-Latn-RS"/>
        </w:rPr>
        <w:t>ek</w:t>
      </w:r>
      <w:r w:rsidR="00B30F7A">
        <w:rPr>
          <w:szCs w:val="22"/>
          <w:lang w:val="sr-Latn-RS"/>
        </w:rPr>
        <w:t>ove</w:t>
      </w:r>
      <w:r w:rsidRPr="00AC218D">
        <w:rPr>
          <w:szCs w:val="22"/>
          <w:lang w:val="sr-Latn-RS"/>
        </w:rPr>
        <w:t>, uključujući i l</w:t>
      </w:r>
      <w:r w:rsidR="00AD007C">
        <w:rPr>
          <w:szCs w:val="22"/>
          <w:lang w:val="sr-Latn-RS"/>
        </w:rPr>
        <w:t>j</w:t>
      </w:r>
      <w:r w:rsidRPr="00AC218D">
        <w:rPr>
          <w:szCs w:val="22"/>
          <w:lang w:val="sr-Latn-RS"/>
        </w:rPr>
        <w:t>ekove koji se mogu nabaviti bez l</w:t>
      </w:r>
      <w:r w:rsidR="00AD007C">
        <w:rPr>
          <w:szCs w:val="22"/>
          <w:lang w:val="sr-Latn-RS"/>
        </w:rPr>
        <w:t>j</w:t>
      </w:r>
      <w:r w:rsidRPr="00AC218D">
        <w:rPr>
          <w:szCs w:val="22"/>
          <w:lang w:val="sr-Latn-RS"/>
        </w:rPr>
        <w:t>ekarskog recepta i biljne lekove.</w:t>
      </w:r>
    </w:p>
    <w:p w14:paraId="223D26A7" w14:textId="77777777" w:rsidR="00CF5159" w:rsidRPr="00AC218D" w:rsidRDefault="00CF5159" w:rsidP="00CD2986">
      <w:pPr>
        <w:pStyle w:val="Header"/>
        <w:tabs>
          <w:tab w:val="clear" w:pos="4536"/>
          <w:tab w:val="clear" w:pos="9072"/>
          <w:tab w:val="left" w:pos="539"/>
        </w:tabs>
        <w:jc w:val="both"/>
        <w:rPr>
          <w:szCs w:val="22"/>
          <w:lang w:val="sr-Latn-RS"/>
        </w:rPr>
      </w:pPr>
    </w:p>
    <w:p w14:paraId="1F008F7D" w14:textId="75EB3B05" w:rsidR="00CF5159" w:rsidRPr="00AC218D" w:rsidRDefault="00B01BA5" w:rsidP="00CD2986">
      <w:pPr>
        <w:pStyle w:val="Header"/>
        <w:tabs>
          <w:tab w:val="clear" w:pos="4536"/>
          <w:tab w:val="clear" w:pos="9072"/>
          <w:tab w:val="left" w:pos="539"/>
        </w:tabs>
        <w:jc w:val="both"/>
        <w:rPr>
          <w:szCs w:val="22"/>
          <w:lang w:val="sr-Latn-RS"/>
        </w:rPr>
      </w:pPr>
      <w:r>
        <w:rPr>
          <w:szCs w:val="22"/>
          <w:lang w:val="sr-Latn-RS"/>
        </w:rPr>
        <w:t xml:space="preserve">Ukoliko se </w:t>
      </w:r>
      <w:r w:rsidR="00CF5159" w:rsidRPr="00AC218D">
        <w:rPr>
          <w:szCs w:val="22"/>
          <w:lang w:val="sr-Latn-RS"/>
        </w:rPr>
        <w:t>prim</w:t>
      </w:r>
      <w:r w:rsidR="00AD007C">
        <w:rPr>
          <w:szCs w:val="22"/>
          <w:lang w:val="sr-Latn-RS"/>
        </w:rPr>
        <w:t>j</w:t>
      </w:r>
      <w:r w:rsidR="00CF5159" w:rsidRPr="00AC218D">
        <w:rPr>
          <w:szCs w:val="22"/>
          <w:lang w:val="sr-Latn-RS"/>
        </w:rPr>
        <w:t>enjuje alopurinol (koji se prim</w:t>
      </w:r>
      <w:r w:rsidR="00AD007C">
        <w:rPr>
          <w:szCs w:val="22"/>
          <w:lang w:val="sr-Latn-RS"/>
        </w:rPr>
        <w:t>je</w:t>
      </w:r>
      <w:r w:rsidR="00CF5159" w:rsidRPr="00AC218D">
        <w:rPr>
          <w:szCs w:val="22"/>
          <w:lang w:val="sr-Latn-RS"/>
        </w:rPr>
        <w:t>njuje u terapiji gihta) istovremeno sa l</w:t>
      </w:r>
      <w:r w:rsidR="00AD007C">
        <w:rPr>
          <w:szCs w:val="22"/>
          <w:lang w:val="sr-Latn-RS"/>
        </w:rPr>
        <w:t>ije</w:t>
      </w:r>
      <w:r w:rsidR="00CF5159" w:rsidRPr="00AC218D">
        <w:rPr>
          <w:szCs w:val="22"/>
          <w:lang w:val="sr-Latn-RS"/>
        </w:rPr>
        <w:t>kom Panklav 2X, postoji veća v</w:t>
      </w:r>
      <w:r w:rsidR="00AD007C">
        <w:rPr>
          <w:szCs w:val="22"/>
          <w:lang w:val="sr-Latn-RS"/>
        </w:rPr>
        <w:t>j</w:t>
      </w:r>
      <w:r w:rsidR="00CF5159" w:rsidRPr="00AC218D">
        <w:rPr>
          <w:szCs w:val="22"/>
          <w:lang w:val="sr-Latn-RS"/>
        </w:rPr>
        <w:t>erovatnoća nastanka alergijske kožne reakcije.</w:t>
      </w:r>
    </w:p>
    <w:p w14:paraId="738D7870" w14:textId="77777777" w:rsidR="00CF5159" w:rsidRPr="00AC218D" w:rsidRDefault="00CF5159" w:rsidP="00CD2986">
      <w:pPr>
        <w:pStyle w:val="Header"/>
        <w:tabs>
          <w:tab w:val="clear" w:pos="4536"/>
          <w:tab w:val="clear" w:pos="9072"/>
          <w:tab w:val="left" w:pos="539"/>
        </w:tabs>
        <w:jc w:val="both"/>
        <w:rPr>
          <w:szCs w:val="22"/>
          <w:lang w:val="sr-Latn-RS"/>
        </w:rPr>
      </w:pPr>
    </w:p>
    <w:p w14:paraId="11428046" w14:textId="18A64AAA"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Ukoliko se prim</w:t>
      </w:r>
      <w:r w:rsidR="00CF2AF8">
        <w:rPr>
          <w:szCs w:val="22"/>
          <w:lang w:val="sr-Latn-RS"/>
        </w:rPr>
        <w:t>j</w:t>
      </w:r>
      <w:r w:rsidRPr="00AC218D">
        <w:rPr>
          <w:szCs w:val="22"/>
          <w:lang w:val="sr-Latn-RS"/>
        </w:rPr>
        <w:t>enjuje probenecid (koji se prim</w:t>
      </w:r>
      <w:r w:rsidR="00CF2AF8">
        <w:rPr>
          <w:szCs w:val="22"/>
          <w:lang w:val="sr-Latn-RS"/>
        </w:rPr>
        <w:t>j</w:t>
      </w:r>
      <w:r w:rsidRPr="00AC218D">
        <w:rPr>
          <w:szCs w:val="22"/>
          <w:lang w:val="sr-Latn-RS"/>
        </w:rPr>
        <w:t>enjuje u terapiji gihta), l</w:t>
      </w:r>
      <w:r w:rsidR="00CF2AF8">
        <w:rPr>
          <w:szCs w:val="22"/>
          <w:lang w:val="sr-Latn-RS"/>
        </w:rPr>
        <w:t>j</w:t>
      </w:r>
      <w:r w:rsidRPr="00AC218D">
        <w:rPr>
          <w:szCs w:val="22"/>
          <w:lang w:val="sr-Latn-RS"/>
        </w:rPr>
        <w:t>ekar može odlučiti da podesi dozu l</w:t>
      </w:r>
      <w:r w:rsidR="007133EB">
        <w:rPr>
          <w:szCs w:val="22"/>
          <w:lang w:val="sr-Latn-RS"/>
        </w:rPr>
        <w:t>ije</w:t>
      </w:r>
      <w:r w:rsidRPr="00AC218D">
        <w:rPr>
          <w:szCs w:val="22"/>
          <w:lang w:val="sr-Latn-RS"/>
        </w:rPr>
        <w:t>ka Panklav 2X koju prim</w:t>
      </w:r>
      <w:r w:rsidR="007133EB">
        <w:rPr>
          <w:szCs w:val="22"/>
          <w:lang w:val="sr-Latn-RS"/>
        </w:rPr>
        <w:t>j</w:t>
      </w:r>
      <w:r w:rsidRPr="00AC218D">
        <w:rPr>
          <w:szCs w:val="22"/>
          <w:lang w:val="sr-Latn-RS"/>
        </w:rPr>
        <w:t>enjujete.</w:t>
      </w:r>
      <w:r w:rsidR="006B39EB">
        <w:rPr>
          <w:szCs w:val="22"/>
          <w:lang w:val="sr-Latn-RS"/>
        </w:rPr>
        <w:t xml:space="preserve"> </w:t>
      </w:r>
      <w:r w:rsidR="006B39EB" w:rsidRPr="00737D88">
        <w:rPr>
          <w:rFonts w:eastAsia="TimesNewRoman"/>
          <w:szCs w:val="22"/>
          <w:lang w:val="it-IT"/>
        </w:rPr>
        <w:t>Istovremeno uzimanje probenecida može smanjiti izlučivanje amoksicilina i zato se istovremena prim</w:t>
      </w:r>
      <w:r w:rsidR="007133EB" w:rsidRPr="00737D88">
        <w:rPr>
          <w:rFonts w:eastAsia="TimesNewRoman"/>
          <w:szCs w:val="22"/>
          <w:lang w:val="it-IT"/>
        </w:rPr>
        <w:t>j</w:t>
      </w:r>
      <w:r w:rsidR="006B39EB" w:rsidRPr="00737D88">
        <w:rPr>
          <w:rFonts w:eastAsia="TimesNewRoman"/>
          <w:szCs w:val="22"/>
          <w:lang w:val="it-IT"/>
        </w:rPr>
        <w:t>ena ne preporučuje.</w:t>
      </w:r>
    </w:p>
    <w:p w14:paraId="3F3FA9F0" w14:textId="2F45F913"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Ukoliko se l</w:t>
      </w:r>
      <w:r w:rsidR="00544D32">
        <w:rPr>
          <w:szCs w:val="22"/>
          <w:lang w:val="sr-Latn-RS"/>
        </w:rPr>
        <w:t>j</w:t>
      </w:r>
      <w:r w:rsidRPr="00AC218D">
        <w:rPr>
          <w:szCs w:val="22"/>
          <w:lang w:val="sr-Latn-RS"/>
        </w:rPr>
        <w:t>ekovi koji sprečavaju zgrušavanje krvi (kao što je varfarin) prim</w:t>
      </w:r>
      <w:r w:rsidR="00544D32">
        <w:rPr>
          <w:szCs w:val="22"/>
          <w:lang w:val="sr-Latn-RS"/>
        </w:rPr>
        <w:t>j</w:t>
      </w:r>
      <w:r w:rsidRPr="00AC218D">
        <w:rPr>
          <w:szCs w:val="22"/>
          <w:lang w:val="sr-Latn-RS"/>
        </w:rPr>
        <w:t>enjuju istovremeno sa l</w:t>
      </w:r>
      <w:r w:rsidR="00544D32">
        <w:rPr>
          <w:szCs w:val="22"/>
          <w:lang w:val="sr-Latn-RS"/>
        </w:rPr>
        <w:t>ij</w:t>
      </w:r>
      <w:r w:rsidRPr="00AC218D">
        <w:rPr>
          <w:szCs w:val="22"/>
          <w:lang w:val="sr-Latn-RS"/>
        </w:rPr>
        <w:t>ekom Panklav 2X, mogu biti potrebne dodatne analize krvi.</w:t>
      </w:r>
    </w:p>
    <w:p w14:paraId="086731FC" w14:textId="77777777" w:rsidR="00CF5159" w:rsidRPr="00AC218D" w:rsidRDefault="00CF5159" w:rsidP="00CD2986">
      <w:pPr>
        <w:pStyle w:val="Header"/>
        <w:tabs>
          <w:tab w:val="clear" w:pos="4536"/>
          <w:tab w:val="clear" w:pos="9072"/>
          <w:tab w:val="left" w:pos="539"/>
        </w:tabs>
        <w:jc w:val="both"/>
        <w:rPr>
          <w:szCs w:val="22"/>
          <w:lang w:val="sr-Latn-RS"/>
        </w:rPr>
      </w:pPr>
    </w:p>
    <w:p w14:paraId="79F54332" w14:textId="41778A29" w:rsidR="00CF5159" w:rsidRPr="008A0D3F" w:rsidRDefault="00CF5159" w:rsidP="00CD2986">
      <w:pPr>
        <w:tabs>
          <w:tab w:val="left" w:pos="539"/>
        </w:tabs>
        <w:jc w:val="both"/>
        <w:rPr>
          <w:szCs w:val="22"/>
          <w:lang w:val="sr-Latn-CS"/>
        </w:rPr>
      </w:pPr>
      <w:r w:rsidRPr="00AC218D">
        <w:rPr>
          <w:szCs w:val="22"/>
          <w:lang w:val="sr-Latn-RS"/>
        </w:rPr>
        <w:t>Prim</w:t>
      </w:r>
      <w:r w:rsidR="00544D32">
        <w:rPr>
          <w:szCs w:val="22"/>
          <w:lang w:val="sr-Latn-RS"/>
        </w:rPr>
        <w:t>j</w:t>
      </w:r>
      <w:r w:rsidRPr="00AC218D">
        <w:rPr>
          <w:szCs w:val="22"/>
          <w:lang w:val="sr-Latn-RS"/>
        </w:rPr>
        <w:t>ena l</w:t>
      </w:r>
      <w:r w:rsidR="00544D32">
        <w:rPr>
          <w:szCs w:val="22"/>
          <w:lang w:val="sr-Latn-RS"/>
        </w:rPr>
        <w:t>ij</w:t>
      </w:r>
      <w:r w:rsidRPr="00AC218D">
        <w:rPr>
          <w:szCs w:val="22"/>
          <w:lang w:val="sr-Latn-RS"/>
        </w:rPr>
        <w:t>eka Panklav 2X može uticati na dejstvo metotreksata (l</w:t>
      </w:r>
      <w:r w:rsidR="009F017D">
        <w:rPr>
          <w:szCs w:val="22"/>
          <w:lang w:val="sr-Latn-RS"/>
        </w:rPr>
        <w:t>ije</w:t>
      </w:r>
      <w:r w:rsidRPr="00AC218D">
        <w:rPr>
          <w:szCs w:val="22"/>
          <w:lang w:val="sr-Latn-RS"/>
        </w:rPr>
        <w:t>ka koji se prim</w:t>
      </w:r>
      <w:r w:rsidR="009F017D">
        <w:rPr>
          <w:szCs w:val="22"/>
          <w:lang w:val="sr-Latn-RS"/>
        </w:rPr>
        <w:t>j</w:t>
      </w:r>
      <w:r w:rsidRPr="00AC218D">
        <w:rPr>
          <w:szCs w:val="22"/>
          <w:lang w:val="sr-Latn-RS"/>
        </w:rPr>
        <w:t>enjuje u terapiji karcinoma ili reumatske bolesti).</w:t>
      </w:r>
      <w:r w:rsidR="00382DDC">
        <w:rPr>
          <w:szCs w:val="22"/>
          <w:lang w:val="sr-Latn-RS"/>
        </w:rPr>
        <w:t xml:space="preserve"> </w:t>
      </w:r>
      <w:r w:rsidR="00382DDC" w:rsidRPr="00737D88">
        <w:rPr>
          <w:rFonts w:eastAsia="TimesNewRoman"/>
          <w:szCs w:val="22"/>
          <w:lang w:val="sr-Latn-RS"/>
        </w:rPr>
        <w:t>L</w:t>
      </w:r>
      <w:r w:rsidR="009F017D" w:rsidRPr="00737D88">
        <w:rPr>
          <w:rFonts w:eastAsia="TimesNewRoman"/>
          <w:szCs w:val="22"/>
          <w:lang w:val="sr-Latn-RS"/>
        </w:rPr>
        <w:t>ij</w:t>
      </w:r>
      <w:r w:rsidR="00382DDC" w:rsidRPr="00737D88">
        <w:rPr>
          <w:rFonts w:eastAsia="TimesNewRoman"/>
          <w:szCs w:val="22"/>
          <w:lang w:val="sr-Latn-RS"/>
        </w:rPr>
        <w:t>ek Panklav 2X može smanjiti izlučivanje metotreksata i tako dovesti do povećanog ispoljavanja neželjenih reakcija.</w:t>
      </w:r>
    </w:p>
    <w:p w14:paraId="511FCD46" w14:textId="77777777" w:rsidR="00CF5159" w:rsidRPr="00AC218D" w:rsidRDefault="00CF5159" w:rsidP="00CD2986">
      <w:pPr>
        <w:pStyle w:val="Header"/>
        <w:tabs>
          <w:tab w:val="clear" w:pos="4536"/>
          <w:tab w:val="clear" w:pos="9072"/>
          <w:tab w:val="left" w:pos="539"/>
        </w:tabs>
        <w:jc w:val="both"/>
        <w:rPr>
          <w:szCs w:val="22"/>
          <w:lang w:val="sr-Latn-RS"/>
        </w:rPr>
      </w:pPr>
    </w:p>
    <w:p w14:paraId="4C12D6DD" w14:textId="208A6C5A"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Prim</w:t>
      </w:r>
      <w:r w:rsidR="001F3E0B">
        <w:rPr>
          <w:szCs w:val="22"/>
          <w:lang w:val="sr-Latn-RS"/>
        </w:rPr>
        <w:t>j</w:t>
      </w:r>
      <w:r w:rsidRPr="00AC218D">
        <w:rPr>
          <w:szCs w:val="22"/>
          <w:lang w:val="sr-Latn-RS"/>
        </w:rPr>
        <w:t>ena l</w:t>
      </w:r>
      <w:r w:rsidR="001F3E0B">
        <w:rPr>
          <w:szCs w:val="22"/>
          <w:lang w:val="sr-Latn-RS"/>
        </w:rPr>
        <w:t>ije</w:t>
      </w:r>
      <w:r w:rsidRPr="00AC218D">
        <w:rPr>
          <w:szCs w:val="22"/>
          <w:lang w:val="sr-Latn-RS"/>
        </w:rPr>
        <w:t>ka Panklav 2X može uticati na dejstvo mikofenolat-mofetila (l</w:t>
      </w:r>
      <w:r w:rsidR="001F3E0B">
        <w:rPr>
          <w:szCs w:val="22"/>
          <w:lang w:val="sr-Latn-RS"/>
        </w:rPr>
        <w:t>ij</w:t>
      </w:r>
      <w:r w:rsidRPr="00AC218D">
        <w:rPr>
          <w:szCs w:val="22"/>
          <w:lang w:val="sr-Latn-RS"/>
        </w:rPr>
        <w:t>eka koji se prim</w:t>
      </w:r>
      <w:r w:rsidR="001F3E0B">
        <w:rPr>
          <w:szCs w:val="22"/>
          <w:lang w:val="sr-Latn-RS"/>
        </w:rPr>
        <w:t>j</w:t>
      </w:r>
      <w:r w:rsidRPr="00AC218D">
        <w:rPr>
          <w:szCs w:val="22"/>
          <w:lang w:val="sr-Latn-RS"/>
        </w:rPr>
        <w:t xml:space="preserve">enjuje </w:t>
      </w:r>
      <w:r>
        <w:rPr>
          <w:szCs w:val="22"/>
          <w:lang w:val="sr-Latn-RS"/>
        </w:rPr>
        <w:t>za sprečavanje</w:t>
      </w:r>
      <w:r w:rsidRPr="00AC218D">
        <w:rPr>
          <w:szCs w:val="22"/>
          <w:lang w:val="sr-Latn-RS"/>
        </w:rPr>
        <w:t xml:space="preserve"> odbacivanj</w:t>
      </w:r>
      <w:r>
        <w:rPr>
          <w:szCs w:val="22"/>
          <w:lang w:val="sr-Latn-RS"/>
        </w:rPr>
        <w:t>a</w:t>
      </w:r>
      <w:r w:rsidRPr="00AC218D">
        <w:rPr>
          <w:szCs w:val="22"/>
          <w:lang w:val="sr-Latn-RS"/>
        </w:rPr>
        <w:t xml:space="preserve"> presađen</w:t>
      </w:r>
      <w:r>
        <w:rPr>
          <w:szCs w:val="22"/>
          <w:lang w:val="sr-Latn-RS"/>
        </w:rPr>
        <w:t>og</w:t>
      </w:r>
      <w:r w:rsidRPr="00AC218D">
        <w:rPr>
          <w:szCs w:val="22"/>
          <w:lang w:val="sr-Latn-RS"/>
        </w:rPr>
        <w:t xml:space="preserve"> organa).</w:t>
      </w:r>
    </w:p>
    <w:p w14:paraId="09C9AD5C" w14:textId="77777777" w:rsidR="00CF5159" w:rsidRPr="00AC218D" w:rsidRDefault="00CF5159" w:rsidP="00CD2986">
      <w:pPr>
        <w:pStyle w:val="Header"/>
        <w:tabs>
          <w:tab w:val="clear" w:pos="4536"/>
          <w:tab w:val="clear" w:pos="9072"/>
          <w:tab w:val="left" w:pos="284"/>
          <w:tab w:val="left" w:pos="539"/>
        </w:tabs>
        <w:jc w:val="both"/>
        <w:rPr>
          <w:szCs w:val="22"/>
          <w:lang w:val="sr-Latn-RS"/>
        </w:rPr>
      </w:pPr>
    </w:p>
    <w:p w14:paraId="0C5BC6CB" w14:textId="51439696" w:rsidR="00CF5159" w:rsidRDefault="0040412F" w:rsidP="00CD2986">
      <w:pPr>
        <w:widowControl w:val="0"/>
        <w:tabs>
          <w:tab w:val="left" w:pos="539"/>
        </w:tabs>
        <w:autoSpaceDE w:val="0"/>
        <w:autoSpaceDN w:val="0"/>
        <w:jc w:val="both"/>
        <w:rPr>
          <w:b/>
          <w:szCs w:val="22"/>
          <w:lang w:val="sr-Latn-RS"/>
        </w:rPr>
      </w:pPr>
      <w:r>
        <w:rPr>
          <w:b/>
          <w:szCs w:val="22"/>
          <w:lang w:val="sr-Latn-RS"/>
        </w:rPr>
        <w:t xml:space="preserve">Plodnost, trudnoća i dojenje </w:t>
      </w:r>
    </w:p>
    <w:p w14:paraId="53107A3B" w14:textId="77777777" w:rsidR="0040412F" w:rsidRDefault="0040412F" w:rsidP="00CD2986">
      <w:pPr>
        <w:widowControl w:val="0"/>
        <w:tabs>
          <w:tab w:val="left" w:pos="539"/>
        </w:tabs>
        <w:autoSpaceDE w:val="0"/>
        <w:autoSpaceDN w:val="0"/>
        <w:jc w:val="both"/>
        <w:rPr>
          <w:szCs w:val="22"/>
          <w:lang w:val="sr-Latn-RS"/>
        </w:rPr>
      </w:pPr>
    </w:p>
    <w:p w14:paraId="37E62281" w14:textId="23143324" w:rsidR="00CF5159" w:rsidRPr="00AC218D" w:rsidRDefault="00CF5159" w:rsidP="00CD2986">
      <w:pPr>
        <w:widowControl w:val="0"/>
        <w:tabs>
          <w:tab w:val="left" w:pos="539"/>
        </w:tabs>
        <w:autoSpaceDE w:val="0"/>
        <w:autoSpaceDN w:val="0"/>
        <w:jc w:val="both"/>
        <w:rPr>
          <w:bCs/>
          <w:szCs w:val="22"/>
          <w:lang w:val="sr-Latn-RS"/>
        </w:rPr>
      </w:pPr>
      <w:r w:rsidRPr="00740979">
        <w:rPr>
          <w:szCs w:val="22"/>
          <w:lang w:val="sr-Latn-RS"/>
        </w:rPr>
        <w:t>U</w:t>
      </w:r>
      <w:r w:rsidRPr="00740979">
        <w:rPr>
          <w:bCs/>
          <w:szCs w:val="22"/>
          <w:lang w:val="sr-Latn-RS"/>
        </w:rPr>
        <w:t xml:space="preserve">koliko je osoba koja </w:t>
      </w:r>
      <w:r w:rsidR="00265E88">
        <w:rPr>
          <w:bCs/>
          <w:szCs w:val="22"/>
          <w:lang w:val="sr-Latn-RS"/>
        </w:rPr>
        <w:t>uzima</w:t>
      </w:r>
      <w:r w:rsidR="00265E88" w:rsidRPr="00740979">
        <w:rPr>
          <w:bCs/>
          <w:szCs w:val="22"/>
          <w:lang w:val="sr-Latn-RS"/>
        </w:rPr>
        <w:t xml:space="preserve"> </w:t>
      </w:r>
      <w:r w:rsidRPr="00740979">
        <w:rPr>
          <w:bCs/>
          <w:szCs w:val="22"/>
          <w:lang w:val="sr-Latn-RS"/>
        </w:rPr>
        <w:t>l</w:t>
      </w:r>
      <w:r w:rsidR="001F3E0B">
        <w:rPr>
          <w:bCs/>
          <w:szCs w:val="22"/>
          <w:lang w:val="sr-Latn-RS"/>
        </w:rPr>
        <w:t>ij</w:t>
      </w:r>
      <w:r w:rsidRPr="00740979">
        <w:rPr>
          <w:bCs/>
          <w:szCs w:val="22"/>
          <w:lang w:val="sr-Latn-RS"/>
        </w:rPr>
        <w:t>ek Panklav 2X trudna</w:t>
      </w:r>
      <w:r w:rsidR="00265E88" w:rsidRPr="00265E88">
        <w:rPr>
          <w:bCs/>
          <w:szCs w:val="22"/>
          <w:lang w:val="sr-Latn-RS"/>
        </w:rPr>
        <w:t xml:space="preserve"> </w:t>
      </w:r>
      <w:r w:rsidR="00265E88" w:rsidRPr="00A241C8">
        <w:rPr>
          <w:bCs/>
          <w:szCs w:val="22"/>
          <w:lang w:val="sr-Latn-RS"/>
        </w:rPr>
        <w:t>ili doji</w:t>
      </w:r>
      <w:r w:rsidRPr="00740979">
        <w:rPr>
          <w:bCs/>
          <w:szCs w:val="22"/>
          <w:lang w:val="sr-Latn-RS"/>
        </w:rPr>
        <w:t>, misli da je trudna</w:t>
      </w:r>
      <w:r w:rsidR="00265E88">
        <w:rPr>
          <w:bCs/>
          <w:szCs w:val="22"/>
          <w:lang w:val="sr-Latn-RS"/>
        </w:rPr>
        <w:t xml:space="preserve"> ili planira trudnoću</w:t>
      </w:r>
      <w:r w:rsidRPr="00740979">
        <w:rPr>
          <w:bCs/>
          <w:szCs w:val="22"/>
          <w:lang w:val="sr-Latn-RS"/>
        </w:rPr>
        <w:t>, potrebno je</w:t>
      </w:r>
      <w:r w:rsidR="00265E88">
        <w:rPr>
          <w:bCs/>
          <w:szCs w:val="22"/>
          <w:lang w:val="sr-Latn-RS"/>
        </w:rPr>
        <w:t xml:space="preserve"> da</w:t>
      </w:r>
      <w:r w:rsidRPr="00740979">
        <w:rPr>
          <w:bCs/>
          <w:szCs w:val="22"/>
          <w:lang w:val="sr-Latn-RS"/>
        </w:rPr>
        <w:t xml:space="preserve"> o tome obav</w:t>
      </w:r>
      <w:r w:rsidR="0099407F">
        <w:rPr>
          <w:bCs/>
          <w:szCs w:val="22"/>
          <w:lang w:val="sr-Latn-RS"/>
        </w:rPr>
        <w:t>ijesti</w:t>
      </w:r>
      <w:r w:rsidRPr="00740979">
        <w:rPr>
          <w:szCs w:val="22"/>
          <w:lang w:val="sr-Latn-RS"/>
        </w:rPr>
        <w:t xml:space="preserve"> </w:t>
      </w:r>
      <w:r w:rsidR="00265E88">
        <w:rPr>
          <w:szCs w:val="22"/>
          <w:lang w:val="sr-Latn-RS"/>
        </w:rPr>
        <w:t xml:space="preserve">svoga </w:t>
      </w:r>
      <w:r w:rsidRPr="00740979">
        <w:rPr>
          <w:szCs w:val="22"/>
          <w:lang w:val="sr-Latn-RS"/>
        </w:rPr>
        <w:t>l</w:t>
      </w:r>
      <w:r w:rsidR="0099407F">
        <w:rPr>
          <w:szCs w:val="22"/>
          <w:lang w:val="sr-Latn-RS"/>
        </w:rPr>
        <w:t>j</w:t>
      </w:r>
      <w:r w:rsidRPr="00740979">
        <w:rPr>
          <w:szCs w:val="22"/>
          <w:lang w:val="sr-Latn-RS"/>
        </w:rPr>
        <w:t xml:space="preserve">ekara </w:t>
      </w:r>
      <w:r w:rsidRPr="00740979">
        <w:rPr>
          <w:bCs/>
          <w:szCs w:val="22"/>
          <w:lang w:val="sr-Latn-RS"/>
        </w:rPr>
        <w:t>ili farmaceuta.</w:t>
      </w:r>
    </w:p>
    <w:p w14:paraId="12C670A7" w14:textId="77777777" w:rsidR="00CF5159" w:rsidRPr="00AC218D" w:rsidRDefault="00CF5159" w:rsidP="00CD2986">
      <w:pPr>
        <w:widowControl w:val="0"/>
        <w:tabs>
          <w:tab w:val="left" w:pos="539"/>
        </w:tabs>
        <w:autoSpaceDE w:val="0"/>
        <w:autoSpaceDN w:val="0"/>
        <w:jc w:val="both"/>
        <w:rPr>
          <w:bCs/>
          <w:szCs w:val="22"/>
          <w:lang w:val="sr-Latn-RS"/>
        </w:rPr>
      </w:pPr>
    </w:p>
    <w:p w14:paraId="61DC7C93" w14:textId="58BBE08A" w:rsidR="00CF5159" w:rsidRDefault="00CF5159" w:rsidP="00AA5C5B">
      <w:pPr>
        <w:pStyle w:val="Default"/>
        <w:tabs>
          <w:tab w:val="left" w:pos="539"/>
        </w:tabs>
        <w:jc w:val="both"/>
        <w:rPr>
          <w:iCs/>
          <w:sz w:val="22"/>
          <w:szCs w:val="22"/>
          <w:lang w:val="sr-Latn-RS"/>
        </w:rPr>
      </w:pPr>
      <w:r w:rsidRPr="00AC218D">
        <w:rPr>
          <w:iCs/>
          <w:sz w:val="22"/>
          <w:szCs w:val="22"/>
          <w:lang w:val="sr-Latn-RS"/>
        </w:rPr>
        <w:t>Pr</w:t>
      </w:r>
      <w:r w:rsidR="0099407F">
        <w:rPr>
          <w:iCs/>
          <w:sz w:val="22"/>
          <w:szCs w:val="22"/>
          <w:lang w:val="sr-Latn-RS"/>
        </w:rPr>
        <w:t>ij</w:t>
      </w:r>
      <w:r w:rsidRPr="00AC218D">
        <w:rPr>
          <w:iCs/>
          <w:sz w:val="22"/>
          <w:szCs w:val="22"/>
          <w:lang w:val="sr-Latn-RS"/>
        </w:rPr>
        <w:t>e nego što počnete sa prim</w:t>
      </w:r>
      <w:r w:rsidR="0040412F">
        <w:rPr>
          <w:iCs/>
          <w:sz w:val="22"/>
          <w:szCs w:val="22"/>
          <w:lang w:val="sr-Latn-RS"/>
        </w:rPr>
        <w:t>j</w:t>
      </w:r>
      <w:r w:rsidRPr="00AC218D">
        <w:rPr>
          <w:iCs/>
          <w:sz w:val="22"/>
          <w:szCs w:val="22"/>
          <w:lang w:val="sr-Latn-RS"/>
        </w:rPr>
        <w:t>enom bilo kog l</w:t>
      </w:r>
      <w:r w:rsidR="0040412F">
        <w:rPr>
          <w:iCs/>
          <w:sz w:val="22"/>
          <w:szCs w:val="22"/>
          <w:lang w:val="sr-Latn-RS"/>
        </w:rPr>
        <w:t>ij</w:t>
      </w:r>
      <w:r w:rsidRPr="00AC218D">
        <w:rPr>
          <w:iCs/>
          <w:sz w:val="22"/>
          <w:szCs w:val="22"/>
          <w:lang w:val="sr-Latn-RS"/>
        </w:rPr>
        <w:t>eka, posav</w:t>
      </w:r>
      <w:r w:rsidR="0040412F">
        <w:rPr>
          <w:iCs/>
          <w:sz w:val="22"/>
          <w:szCs w:val="22"/>
          <w:lang w:val="sr-Latn-RS"/>
        </w:rPr>
        <w:t>j</w:t>
      </w:r>
      <w:r w:rsidRPr="00AC218D">
        <w:rPr>
          <w:iCs/>
          <w:sz w:val="22"/>
          <w:szCs w:val="22"/>
          <w:lang w:val="sr-Latn-RS"/>
        </w:rPr>
        <w:t>etujte se sa svojim l</w:t>
      </w:r>
      <w:r w:rsidR="0040412F">
        <w:rPr>
          <w:iCs/>
          <w:sz w:val="22"/>
          <w:szCs w:val="22"/>
          <w:lang w:val="sr-Latn-RS"/>
        </w:rPr>
        <w:t>j</w:t>
      </w:r>
      <w:r w:rsidRPr="00AC218D">
        <w:rPr>
          <w:iCs/>
          <w:sz w:val="22"/>
          <w:szCs w:val="22"/>
          <w:lang w:val="sr-Latn-RS"/>
        </w:rPr>
        <w:t>ekarom ili farmaceutom.</w:t>
      </w:r>
    </w:p>
    <w:p w14:paraId="317E8C18" w14:textId="77777777" w:rsidR="00C561CD" w:rsidRPr="00AC218D" w:rsidRDefault="00C561CD" w:rsidP="00AA5C5B">
      <w:pPr>
        <w:pStyle w:val="Default"/>
        <w:tabs>
          <w:tab w:val="left" w:pos="539"/>
        </w:tabs>
        <w:jc w:val="both"/>
        <w:rPr>
          <w:bCs/>
          <w:sz w:val="22"/>
          <w:szCs w:val="22"/>
          <w:lang w:val="sr-Latn-RS"/>
        </w:rPr>
      </w:pPr>
    </w:p>
    <w:p w14:paraId="4FC16FFF" w14:textId="77777777" w:rsidR="006251EA" w:rsidRDefault="00C561CD" w:rsidP="00CD2986">
      <w:pPr>
        <w:tabs>
          <w:tab w:val="left" w:pos="539"/>
        </w:tabs>
        <w:jc w:val="both"/>
        <w:rPr>
          <w:b/>
          <w:szCs w:val="22"/>
          <w:lang w:val="sr-Latn-CS"/>
        </w:rPr>
      </w:pPr>
      <w:r w:rsidRPr="00390924">
        <w:rPr>
          <w:b/>
          <w:szCs w:val="22"/>
          <w:lang w:val="sr-Latn-CS"/>
        </w:rPr>
        <w:t xml:space="preserve">Uticaj lijeka </w:t>
      </w:r>
      <w:r w:rsidRPr="00C561CD">
        <w:rPr>
          <w:b/>
          <w:bCs/>
          <w:szCs w:val="22"/>
          <w:lang w:val="sr-Latn-RS"/>
        </w:rPr>
        <w:t>Panklav 2X</w:t>
      </w:r>
      <w:r w:rsidRPr="00C561CD">
        <w:rPr>
          <w:b/>
          <w:szCs w:val="22"/>
          <w:lang w:val="sr-Latn-RS"/>
        </w:rPr>
        <w:t xml:space="preserve"> </w:t>
      </w:r>
      <w:r w:rsidRPr="00390924">
        <w:rPr>
          <w:b/>
          <w:szCs w:val="22"/>
          <w:lang w:val="sr-Latn-CS"/>
        </w:rPr>
        <w:t xml:space="preserve"> na sposobnost upravljanja vozilima i rukovanje mašinama</w:t>
      </w:r>
    </w:p>
    <w:p w14:paraId="52A9672C" w14:textId="11BB0BD4" w:rsidR="00C561CD" w:rsidRPr="00390924" w:rsidRDefault="00C561CD" w:rsidP="00CD2986">
      <w:pPr>
        <w:tabs>
          <w:tab w:val="left" w:pos="539"/>
        </w:tabs>
        <w:jc w:val="both"/>
        <w:rPr>
          <w:b/>
          <w:bCs/>
          <w:szCs w:val="22"/>
          <w:lang w:val="sr-Latn-CS"/>
        </w:rPr>
      </w:pPr>
      <w:r w:rsidRPr="00390924">
        <w:rPr>
          <w:b/>
          <w:bCs/>
          <w:szCs w:val="22"/>
          <w:lang w:val="sr-Latn-CS"/>
        </w:rPr>
        <w:t xml:space="preserve"> </w:t>
      </w:r>
    </w:p>
    <w:p w14:paraId="62A3FF4C" w14:textId="34E9FA03" w:rsidR="00CF5159" w:rsidRDefault="006251EA" w:rsidP="00CD2986">
      <w:pPr>
        <w:pStyle w:val="Header"/>
        <w:tabs>
          <w:tab w:val="clear" w:pos="4536"/>
          <w:tab w:val="clear" w:pos="9072"/>
          <w:tab w:val="left" w:pos="284"/>
          <w:tab w:val="left" w:pos="539"/>
        </w:tabs>
        <w:spacing w:before="40" w:after="40"/>
        <w:jc w:val="both"/>
        <w:rPr>
          <w:szCs w:val="22"/>
          <w:lang w:val="sr-Latn-RS"/>
        </w:rPr>
      </w:pPr>
      <w:r>
        <w:rPr>
          <w:szCs w:val="22"/>
          <w:lang w:val="sr-Latn-RS"/>
        </w:rPr>
        <w:t>M</w:t>
      </w:r>
      <w:r w:rsidRPr="006251EA">
        <w:rPr>
          <w:szCs w:val="22"/>
          <w:lang w:val="sr-Latn-RS"/>
        </w:rPr>
        <w:t>oguća je pojava neželjenih dejstava (npr. alergijskih reakcija, vrtoglavice, konvulzija), koje mogu imati uticaj na sposobnost upravljanja vozilima i rukovanja mašinama</w:t>
      </w:r>
      <w:r>
        <w:rPr>
          <w:szCs w:val="22"/>
          <w:lang w:val="sr-Latn-RS"/>
        </w:rPr>
        <w:t>.</w:t>
      </w:r>
    </w:p>
    <w:p w14:paraId="3395102D" w14:textId="77777777" w:rsidR="006251EA" w:rsidRPr="00C561CD" w:rsidRDefault="006251EA" w:rsidP="00CD2986">
      <w:pPr>
        <w:pStyle w:val="Header"/>
        <w:tabs>
          <w:tab w:val="clear" w:pos="4536"/>
          <w:tab w:val="clear" w:pos="9072"/>
          <w:tab w:val="left" w:pos="284"/>
          <w:tab w:val="left" w:pos="539"/>
        </w:tabs>
        <w:spacing w:before="40" w:after="40"/>
        <w:jc w:val="both"/>
        <w:rPr>
          <w:szCs w:val="22"/>
          <w:lang w:val="sr-Latn-CS"/>
        </w:rPr>
      </w:pPr>
    </w:p>
    <w:p w14:paraId="4885F607" w14:textId="7D9E9C07" w:rsidR="00CF5159" w:rsidRPr="00AC218D" w:rsidRDefault="00CF5159" w:rsidP="00CD2986">
      <w:pPr>
        <w:widowControl w:val="0"/>
        <w:tabs>
          <w:tab w:val="left" w:pos="539"/>
        </w:tabs>
        <w:autoSpaceDE w:val="0"/>
        <w:autoSpaceDN w:val="0"/>
        <w:jc w:val="both"/>
        <w:rPr>
          <w:b/>
          <w:bCs/>
          <w:szCs w:val="22"/>
          <w:lang w:val="sr-Latn-RS"/>
        </w:rPr>
      </w:pPr>
      <w:r w:rsidRPr="00AC218D">
        <w:rPr>
          <w:b/>
          <w:szCs w:val="22"/>
          <w:lang w:val="sr-Latn-RS"/>
        </w:rPr>
        <w:t>Važne informacije o nekim sastojcima l</w:t>
      </w:r>
      <w:r w:rsidR="002D04C3">
        <w:rPr>
          <w:b/>
          <w:szCs w:val="22"/>
          <w:lang w:val="sr-Latn-RS"/>
        </w:rPr>
        <w:t>ij</w:t>
      </w:r>
      <w:r w:rsidRPr="00AC218D">
        <w:rPr>
          <w:b/>
          <w:szCs w:val="22"/>
          <w:lang w:val="sr-Latn-RS"/>
        </w:rPr>
        <w:t>eka</w:t>
      </w:r>
      <w:r w:rsidRPr="00AC218D">
        <w:rPr>
          <w:szCs w:val="22"/>
          <w:lang w:val="sr-Latn-RS"/>
        </w:rPr>
        <w:t xml:space="preserve"> </w:t>
      </w:r>
      <w:r w:rsidRPr="00AC218D">
        <w:rPr>
          <w:b/>
          <w:bCs/>
          <w:szCs w:val="22"/>
          <w:lang w:val="sr-Latn-RS"/>
        </w:rPr>
        <w:t>Panklav 2X</w:t>
      </w:r>
      <w:r w:rsidRPr="00AC218D">
        <w:rPr>
          <w:szCs w:val="22"/>
          <w:lang w:val="sr-Latn-RS"/>
        </w:rPr>
        <w:t xml:space="preserve">  </w:t>
      </w:r>
    </w:p>
    <w:p w14:paraId="563C4834" w14:textId="77777777" w:rsidR="00CF5159" w:rsidRDefault="00CF5159" w:rsidP="00CD2986">
      <w:pPr>
        <w:tabs>
          <w:tab w:val="left" w:pos="539"/>
        </w:tabs>
        <w:jc w:val="both"/>
        <w:rPr>
          <w:szCs w:val="22"/>
          <w:lang w:val="sr-Latn-RS"/>
        </w:rPr>
      </w:pPr>
    </w:p>
    <w:p w14:paraId="61AACEAD" w14:textId="5E9111E1" w:rsidR="00CF5159" w:rsidRDefault="00B01BA5" w:rsidP="00CD2986">
      <w:pPr>
        <w:tabs>
          <w:tab w:val="left" w:pos="539"/>
        </w:tabs>
        <w:jc w:val="both"/>
        <w:rPr>
          <w:szCs w:val="22"/>
          <w:lang w:val="sr-Latn-RS"/>
        </w:rPr>
      </w:pPr>
      <w:r>
        <w:rPr>
          <w:szCs w:val="22"/>
          <w:lang w:val="sr-Latn-RS"/>
        </w:rPr>
        <w:t>Oralna suspenzija</w:t>
      </w:r>
      <w:r w:rsidR="00CF5159" w:rsidRPr="00C2299A">
        <w:rPr>
          <w:szCs w:val="22"/>
          <w:lang w:val="sr-Latn-RS"/>
        </w:rPr>
        <w:t xml:space="preserve"> l</w:t>
      </w:r>
      <w:r w:rsidR="00226A79">
        <w:rPr>
          <w:szCs w:val="22"/>
          <w:lang w:val="sr-Latn-RS"/>
        </w:rPr>
        <w:t>ij</w:t>
      </w:r>
      <w:r w:rsidR="00CF5159" w:rsidRPr="00C2299A">
        <w:rPr>
          <w:szCs w:val="22"/>
          <w:lang w:val="sr-Latn-RS"/>
        </w:rPr>
        <w:t>eka Panklav 2X sadrži maltodekstrin (glukoza)</w:t>
      </w:r>
      <w:r w:rsidR="0055197C">
        <w:rPr>
          <w:szCs w:val="22"/>
          <w:lang w:val="sr-Latn-RS"/>
        </w:rPr>
        <w:t>.</w:t>
      </w:r>
      <w:r w:rsidR="00CF5159" w:rsidRPr="00C2299A">
        <w:rPr>
          <w:szCs w:val="22"/>
          <w:lang w:val="sr-Latn-RS"/>
        </w:rPr>
        <w:t xml:space="preserve"> </w:t>
      </w:r>
      <w:r w:rsidR="0055197C">
        <w:rPr>
          <w:szCs w:val="22"/>
          <w:lang w:val="sr-Latn-RS"/>
        </w:rPr>
        <w:t>U slučaju intolerancije na pojedine šećere, obratite se Vašem l</w:t>
      </w:r>
      <w:r w:rsidR="00273DAF">
        <w:rPr>
          <w:szCs w:val="22"/>
          <w:lang w:val="sr-Latn-RS"/>
        </w:rPr>
        <w:t>j</w:t>
      </w:r>
      <w:r w:rsidR="0055197C">
        <w:rPr>
          <w:szCs w:val="22"/>
          <w:lang w:val="sr-Latn-RS"/>
        </w:rPr>
        <w:t>ekaru pr</w:t>
      </w:r>
      <w:r w:rsidR="00273DAF">
        <w:rPr>
          <w:szCs w:val="22"/>
          <w:lang w:val="sr-Latn-RS"/>
        </w:rPr>
        <w:t>ij</w:t>
      </w:r>
      <w:r w:rsidR="0055197C">
        <w:rPr>
          <w:szCs w:val="22"/>
          <w:lang w:val="sr-Latn-RS"/>
        </w:rPr>
        <w:t>e upotrebe ovog l</w:t>
      </w:r>
      <w:r w:rsidR="00273DAF">
        <w:rPr>
          <w:szCs w:val="22"/>
          <w:lang w:val="sr-Latn-RS"/>
        </w:rPr>
        <w:t>ij</w:t>
      </w:r>
      <w:r w:rsidR="0055197C">
        <w:rPr>
          <w:szCs w:val="22"/>
          <w:lang w:val="sr-Latn-RS"/>
        </w:rPr>
        <w:t>eka.</w:t>
      </w:r>
    </w:p>
    <w:p w14:paraId="70C7B03E" w14:textId="77777777" w:rsidR="00834ACC" w:rsidRPr="00737D88" w:rsidRDefault="00834ACC" w:rsidP="00CD2986">
      <w:pPr>
        <w:tabs>
          <w:tab w:val="left" w:pos="539"/>
        </w:tabs>
        <w:jc w:val="both"/>
        <w:rPr>
          <w:szCs w:val="22"/>
          <w:lang w:val="sr-Latn-RS"/>
        </w:rPr>
      </w:pPr>
    </w:p>
    <w:p w14:paraId="37C11BDB" w14:textId="03622379" w:rsidR="00BF4EF8" w:rsidRPr="00F5055A" w:rsidRDefault="00BF4EF8" w:rsidP="00CD2986">
      <w:pPr>
        <w:pStyle w:val="NASLOV123"/>
        <w:tabs>
          <w:tab w:val="left" w:pos="539"/>
        </w:tabs>
        <w:jc w:val="both"/>
        <w:rPr>
          <w:lang w:val="sr-Latn-RS"/>
        </w:rPr>
      </w:pPr>
      <w:r w:rsidRPr="00F5055A">
        <w:t>3.</w:t>
      </w:r>
      <w:r w:rsidR="00E655B6">
        <w:tab/>
      </w:r>
      <w:r w:rsidR="004C03C4" w:rsidRPr="00F5055A">
        <w:t xml:space="preserve">KAKO SE </w:t>
      </w:r>
      <w:r w:rsidR="004C03C4">
        <w:rPr>
          <w:lang w:val="sr-Latn-ME"/>
        </w:rPr>
        <w:t>UPOTREBLJAVA</w:t>
      </w:r>
      <w:r w:rsidR="004C03C4" w:rsidRPr="00F5055A">
        <w:t xml:space="preserve"> L</w:t>
      </w:r>
      <w:r w:rsidR="004C03C4">
        <w:rPr>
          <w:lang w:val="sr-Latn-ME"/>
        </w:rPr>
        <w:t>IJ</w:t>
      </w:r>
      <w:r w:rsidR="004C03C4" w:rsidRPr="00F5055A">
        <w:t xml:space="preserve">EK </w:t>
      </w:r>
      <w:r w:rsidR="004C03C4" w:rsidRPr="00F5055A">
        <w:rPr>
          <w:lang w:val="sr-Latn-RS"/>
        </w:rPr>
        <w:t>PANKLAV</w:t>
      </w:r>
      <w:r w:rsidR="004C03C4">
        <w:rPr>
          <w:lang w:val="sr-Latn-RS"/>
        </w:rPr>
        <w:t xml:space="preserve"> 2X</w:t>
      </w:r>
    </w:p>
    <w:p w14:paraId="3E5D6FD5" w14:textId="00B18159" w:rsidR="00CF5159" w:rsidRPr="00737D88" w:rsidRDefault="00F315BE" w:rsidP="00CD2986">
      <w:pPr>
        <w:pStyle w:val="Header"/>
        <w:tabs>
          <w:tab w:val="clear" w:pos="4536"/>
          <w:tab w:val="clear" w:pos="9072"/>
          <w:tab w:val="left" w:pos="539"/>
        </w:tabs>
        <w:jc w:val="both"/>
        <w:rPr>
          <w:szCs w:val="22"/>
          <w:lang w:val="sr-Latn-CS"/>
        </w:rPr>
      </w:pPr>
      <w:r w:rsidRPr="00737D88">
        <w:rPr>
          <w:szCs w:val="22"/>
          <w:lang w:val="sr-Latn-RS"/>
        </w:rPr>
        <w:t>Uvijek</w:t>
      </w:r>
      <w:r w:rsidRPr="00F315BE">
        <w:rPr>
          <w:szCs w:val="22"/>
          <w:lang w:val="sr-Latn-CS"/>
        </w:rPr>
        <w:t xml:space="preserve"> </w:t>
      </w:r>
      <w:r w:rsidRPr="00737D88">
        <w:rPr>
          <w:szCs w:val="22"/>
          <w:lang w:val="sr-Latn-RS"/>
        </w:rPr>
        <w:t>uzimajte</w:t>
      </w:r>
      <w:r w:rsidRPr="00F315BE">
        <w:rPr>
          <w:szCs w:val="22"/>
          <w:lang w:val="sr-Latn-CS"/>
        </w:rPr>
        <w:t xml:space="preserve"> </w:t>
      </w:r>
      <w:r w:rsidRPr="00737D88">
        <w:rPr>
          <w:szCs w:val="22"/>
          <w:lang w:val="sr-Latn-RS"/>
        </w:rPr>
        <w:t>ovaj</w:t>
      </w:r>
      <w:r w:rsidRPr="00F315BE">
        <w:rPr>
          <w:szCs w:val="22"/>
          <w:lang w:val="sr-Latn-CS"/>
        </w:rPr>
        <w:t xml:space="preserve"> </w:t>
      </w:r>
      <w:r w:rsidRPr="00737D88">
        <w:rPr>
          <w:szCs w:val="22"/>
          <w:lang w:val="sr-Latn-RS"/>
        </w:rPr>
        <w:t>lijek</w:t>
      </w:r>
      <w:r w:rsidRPr="00F315BE">
        <w:rPr>
          <w:szCs w:val="22"/>
          <w:lang w:val="sr-Latn-CS"/>
        </w:rPr>
        <w:t xml:space="preserve"> </w:t>
      </w:r>
      <w:r w:rsidRPr="00737D88">
        <w:rPr>
          <w:szCs w:val="22"/>
          <w:lang w:val="sr-Latn-RS"/>
        </w:rPr>
        <w:t>ta</w:t>
      </w:r>
      <w:r w:rsidRPr="00F315BE">
        <w:rPr>
          <w:szCs w:val="22"/>
          <w:lang w:val="sr-Latn-CS"/>
        </w:rPr>
        <w:t>č</w:t>
      </w:r>
      <w:r w:rsidRPr="00737D88">
        <w:rPr>
          <w:szCs w:val="22"/>
          <w:lang w:val="sr-Latn-RS"/>
        </w:rPr>
        <w:t>no</w:t>
      </w:r>
      <w:r w:rsidRPr="00F315BE">
        <w:rPr>
          <w:szCs w:val="22"/>
          <w:lang w:val="sr-Latn-CS"/>
        </w:rPr>
        <w:t xml:space="preserve"> </w:t>
      </w:r>
      <w:r w:rsidRPr="00737D88">
        <w:rPr>
          <w:szCs w:val="22"/>
          <w:lang w:val="sr-Latn-RS"/>
        </w:rPr>
        <w:t>onako</w:t>
      </w:r>
      <w:r w:rsidRPr="00F315BE">
        <w:rPr>
          <w:szCs w:val="22"/>
          <w:lang w:val="sr-Latn-CS"/>
        </w:rPr>
        <w:t xml:space="preserve"> </w:t>
      </w:r>
      <w:r w:rsidRPr="00737D88">
        <w:rPr>
          <w:szCs w:val="22"/>
          <w:lang w:val="sr-Latn-RS"/>
        </w:rPr>
        <w:t>kako</w:t>
      </w:r>
      <w:r w:rsidRPr="00F315BE">
        <w:rPr>
          <w:szCs w:val="22"/>
          <w:lang w:val="sr-Latn-CS"/>
        </w:rPr>
        <w:t xml:space="preserve"> </w:t>
      </w:r>
      <w:r w:rsidRPr="00737D88">
        <w:rPr>
          <w:szCs w:val="22"/>
          <w:lang w:val="sr-Latn-RS"/>
        </w:rPr>
        <w:t>Vam</w:t>
      </w:r>
      <w:r w:rsidRPr="00F315BE">
        <w:rPr>
          <w:szCs w:val="22"/>
          <w:lang w:val="sr-Latn-CS"/>
        </w:rPr>
        <w:t xml:space="preserve"> </w:t>
      </w:r>
      <w:r w:rsidRPr="00737D88">
        <w:rPr>
          <w:szCs w:val="22"/>
          <w:lang w:val="sr-Latn-RS"/>
        </w:rPr>
        <w:t>je</w:t>
      </w:r>
      <w:r w:rsidRPr="00F315BE">
        <w:rPr>
          <w:szCs w:val="22"/>
          <w:lang w:val="sr-Latn-CS"/>
        </w:rPr>
        <w:t xml:space="preserve"> </w:t>
      </w:r>
      <w:r w:rsidRPr="00737D88">
        <w:rPr>
          <w:szCs w:val="22"/>
          <w:lang w:val="sr-Latn-RS"/>
        </w:rPr>
        <w:t>rekao</w:t>
      </w:r>
      <w:r w:rsidRPr="00F315BE">
        <w:rPr>
          <w:szCs w:val="22"/>
          <w:lang w:val="sr-Latn-CS"/>
        </w:rPr>
        <w:t xml:space="preserve"> </w:t>
      </w:r>
      <w:r w:rsidRPr="00737D88">
        <w:rPr>
          <w:szCs w:val="22"/>
          <w:lang w:val="sr-Latn-RS"/>
        </w:rPr>
        <w:t>Va</w:t>
      </w:r>
      <w:r w:rsidRPr="00F315BE">
        <w:rPr>
          <w:szCs w:val="22"/>
          <w:lang w:val="sr-Latn-CS"/>
        </w:rPr>
        <w:t xml:space="preserve">š </w:t>
      </w:r>
      <w:r w:rsidRPr="00737D88">
        <w:rPr>
          <w:szCs w:val="22"/>
          <w:lang w:val="sr-Latn-RS"/>
        </w:rPr>
        <w:t>ljekar</w:t>
      </w:r>
      <w:r w:rsidRPr="00F315BE">
        <w:rPr>
          <w:szCs w:val="22"/>
          <w:lang w:val="sr-Latn-CS"/>
        </w:rPr>
        <w:t xml:space="preserve"> </w:t>
      </w:r>
      <w:r w:rsidRPr="00737D88">
        <w:rPr>
          <w:szCs w:val="22"/>
          <w:lang w:val="sr-Latn-RS"/>
        </w:rPr>
        <w:t>ili</w:t>
      </w:r>
      <w:r w:rsidRPr="00F315BE">
        <w:rPr>
          <w:szCs w:val="22"/>
          <w:lang w:val="sr-Latn-CS"/>
        </w:rPr>
        <w:t xml:space="preserve"> </w:t>
      </w:r>
      <w:r w:rsidRPr="00737D88">
        <w:rPr>
          <w:szCs w:val="22"/>
          <w:lang w:val="sr-Latn-RS"/>
        </w:rPr>
        <w:t>farmaceut</w:t>
      </w:r>
      <w:r w:rsidRPr="00F315BE">
        <w:rPr>
          <w:szCs w:val="22"/>
          <w:lang w:val="sr-Latn-CS"/>
        </w:rPr>
        <w:t xml:space="preserve">. </w:t>
      </w:r>
      <w:proofErr w:type="spellStart"/>
      <w:r w:rsidRPr="00F315BE">
        <w:rPr>
          <w:szCs w:val="22"/>
        </w:rPr>
        <w:t>Provjerite</w:t>
      </w:r>
      <w:proofErr w:type="spellEnd"/>
      <w:r w:rsidRPr="00737D88">
        <w:rPr>
          <w:szCs w:val="22"/>
          <w:lang w:val="sr-Latn-CS"/>
        </w:rPr>
        <w:t xml:space="preserve"> </w:t>
      </w:r>
      <w:proofErr w:type="spellStart"/>
      <w:proofErr w:type="gramStart"/>
      <w:r w:rsidRPr="00F315BE">
        <w:rPr>
          <w:szCs w:val="22"/>
        </w:rPr>
        <w:t>sa</w:t>
      </w:r>
      <w:proofErr w:type="spellEnd"/>
      <w:proofErr w:type="gramEnd"/>
      <w:r w:rsidRPr="00737D88">
        <w:rPr>
          <w:szCs w:val="22"/>
          <w:lang w:val="sr-Latn-CS"/>
        </w:rPr>
        <w:t xml:space="preserve"> </w:t>
      </w:r>
      <w:proofErr w:type="spellStart"/>
      <w:r w:rsidRPr="00F315BE">
        <w:rPr>
          <w:szCs w:val="22"/>
        </w:rPr>
        <w:t>ljekarom</w:t>
      </w:r>
      <w:proofErr w:type="spellEnd"/>
      <w:r w:rsidRPr="00737D88">
        <w:rPr>
          <w:szCs w:val="22"/>
          <w:lang w:val="sr-Latn-CS"/>
        </w:rPr>
        <w:t xml:space="preserve"> </w:t>
      </w:r>
      <w:proofErr w:type="spellStart"/>
      <w:r w:rsidRPr="00F315BE">
        <w:rPr>
          <w:szCs w:val="22"/>
        </w:rPr>
        <w:t>ili</w:t>
      </w:r>
      <w:proofErr w:type="spellEnd"/>
      <w:r w:rsidRPr="00737D88">
        <w:rPr>
          <w:szCs w:val="22"/>
          <w:lang w:val="sr-Latn-CS"/>
        </w:rPr>
        <w:t xml:space="preserve"> </w:t>
      </w:r>
      <w:proofErr w:type="spellStart"/>
      <w:r w:rsidRPr="00F315BE">
        <w:rPr>
          <w:szCs w:val="22"/>
        </w:rPr>
        <w:t>farmaceutom</w:t>
      </w:r>
      <w:proofErr w:type="spellEnd"/>
      <w:r w:rsidRPr="00737D88">
        <w:rPr>
          <w:szCs w:val="22"/>
          <w:lang w:val="sr-Latn-CS"/>
        </w:rPr>
        <w:t xml:space="preserve"> </w:t>
      </w:r>
      <w:proofErr w:type="spellStart"/>
      <w:r w:rsidRPr="00F315BE">
        <w:rPr>
          <w:szCs w:val="22"/>
        </w:rPr>
        <w:t>ako</w:t>
      </w:r>
      <w:proofErr w:type="spellEnd"/>
      <w:r w:rsidRPr="00737D88">
        <w:rPr>
          <w:szCs w:val="22"/>
          <w:lang w:val="sr-Latn-CS"/>
        </w:rPr>
        <w:t xml:space="preserve"> </w:t>
      </w:r>
      <w:proofErr w:type="spellStart"/>
      <w:r w:rsidRPr="00F315BE">
        <w:rPr>
          <w:szCs w:val="22"/>
        </w:rPr>
        <w:t>niste</w:t>
      </w:r>
      <w:proofErr w:type="spellEnd"/>
      <w:r w:rsidRPr="00737D88">
        <w:rPr>
          <w:szCs w:val="22"/>
          <w:lang w:val="sr-Latn-CS"/>
        </w:rPr>
        <w:t xml:space="preserve"> </w:t>
      </w:r>
      <w:proofErr w:type="spellStart"/>
      <w:r w:rsidRPr="00F315BE">
        <w:rPr>
          <w:szCs w:val="22"/>
        </w:rPr>
        <w:t>sigurni</w:t>
      </w:r>
      <w:proofErr w:type="spellEnd"/>
      <w:r w:rsidRPr="00737D88">
        <w:rPr>
          <w:szCs w:val="22"/>
          <w:lang w:val="sr-Latn-CS"/>
        </w:rPr>
        <w:t xml:space="preserve"> </w:t>
      </w:r>
      <w:proofErr w:type="spellStart"/>
      <w:r w:rsidRPr="00F315BE">
        <w:rPr>
          <w:szCs w:val="22"/>
        </w:rPr>
        <w:t>kako</w:t>
      </w:r>
      <w:proofErr w:type="spellEnd"/>
      <w:r w:rsidRPr="00737D88">
        <w:rPr>
          <w:szCs w:val="22"/>
          <w:lang w:val="sr-Latn-CS"/>
        </w:rPr>
        <w:t xml:space="preserve"> </w:t>
      </w:r>
      <w:r w:rsidRPr="00F315BE">
        <w:rPr>
          <w:szCs w:val="22"/>
        </w:rPr>
        <w:t>da</w:t>
      </w:r>
      <w:r w:rsidRPr="00737D88">
        <w:rPr>
          <w:szCs w:val="22"/>
          <w:lang w:val="sr-Latn-CS"/>
        </w:rPr>
        <w:t xml:space="preserve"> </w:t>
      </w:r>
      <w:proofErr w:type="spellStart"/>
      <w:r w:rsidRPr="00F315BE">
        <w:rPr>
          <w:szCs w:val="22"/>
        </w:rPr>
        <w:t>koristite</w:t>
      </w:r>
      <w:proofErr w:type="spellEnd"/>
      <w:r w:rsidRPr="00737D88">
        <w:rPr>
          <w:szCs w:val="22"/>
          <w:lang w:val="sr-Latn-CS"/>
        </w:rPr>
        <w:t xml:space="preserve"> </w:t>
      </w:r>
      <w:proofErr w:type="spellStart"/>
      <w:r w:rsidRPr="00F315BE">
        <w:rPr>
          <w:szCs w:val="22"/>
        </w:rPr>
        <w:t>ovaj</w:t>
      </w:r>
      <w:proofErr w:type="spellEnd"/>
      <w:r w:rsidRPr="00737D88">
        <w:rPr>
          <w:szCs w:val="22"/>
          <w:lang w:val="sr-Latn-CS"/>
        </w:rPr>
        <w:t xml:space="preserve"> </w:t>
      </w:r>
      <w:proofErr w:type="spellStart"/>
      <w:r w:rsidRPr="00F315BE">
        <w:rPr>
          <w:szCs w:val="22"/>
        </w:rPr>
        <w:t>lijek</w:t>
      </w:r>
      <w:proofErr w:type="spellEnd"/>
      <w:r w:rsidRPr="00737D88">
        <w:rPr>
          <w:szCs w:val="22"/>
          <w:lang w:val="sr-Latn-CS"/>
        </w:rPr>
        <w:t>.</w:t>
      </w:r>
    </w:p>
    <w:p w14:paraId="1AC0283C" w14:textId="37618A0C" w:rsidR="00F315BE" w:rsidRDefault="00F315BE" w:rsidP="00CD2986">
      <w:pPr>
        <w:pStyle w:val="Header"/>
        <w:tabs>
          <w:tab w:val="clear" w:pos="4536"/>
          <w:tab w:val="clear" w:pos="9072"/>
          <w:tab w:val="left" w:pos="539"/>
        </w:tabs>
        <w:jc w:val="both"/>
        <w:rPr>
          <w:szCs w:val="22"/>
          <w:lang w:val="sr-Latn-RS"/>
        </w:rPr>
      </w:pPr>
    </w:p>
    <w:p w14:paraId="33F9D1F1" w14:textId="77777777" w:rsidR="00AA5C5B" w:rsidRPr="00AC218D" w:rsidRDefault="00AA5C5B" w:rsidP="00CD2986">
      <w:pPr>
        <w:pStyle w:val="Header"/>
        <w:tabs>
          <w:tab w:val="clear" w:pos="4536"/>
          <w:tab w:val="clear" w:pos="9072"/>
          <w:tab w:val="left" w:pos="539"/>
        </w:tabs>
        <w:jc w:val="both"/>
        <w:rPr>
          <w:szCs w:val="22"/>
          <w:lang w:val="sr-Latn-RS"/>
        </w:rPr>
      </w:pPr>
    </w:p>
    <w:p w14:paraId="21980796" w14:textId="2761E27F" w:rsidR="00CF5159" w:rsidRPr="00AC218D" w:rsidRDefault="00CF5159" w:rsidP="00CD2986">
      <w:pPr>
        <w:pStyle w:val="Header"/>
        <w:tabs>
          <w:tab w:val="left" w:pos="539"/>
        </w:tabs>
        <w:spacing w:before="40" w:after="40"/>
        <w:jc w:val="both"/>
        <w:rPr>
          <w:b/>
          <w:szCs w:val="22"/>
          <w:lang w:val="sr-Latn-RS"/>
        </w:rPr>
      </w:pPr>
      <w:r w:rsidRPr="00AC218D">
        <w:rPr>
          <w:b/>
          <w:szCs w:val="22"/>
          <w:lang w:val="sr-Latn-RS"/>
        </w:rPr>
        <w:t>Odrasle osobe i d</w:t>
      </w:r>
      <w:r w:rsidR="00257B29">
        <w:rPr>
          <w:b/>
          <w:szCs w:val="22"/>
          <w:lang w:val="sr-Latn-RS"/>
        </w:rPr>
        <w:t>j</w:t>
      </w:r>
      <w:r w:rsidRPr="00AC218D">
        <w:rPr>
          <w:b/>
          <w:szCs w:val="22"/>
          <w:lang w:val="sr-Latn-RS"/>
        </w:rPr>
        <w:t>eca t</w:t>
      </w:r>
      <w:r w:rsidR="00257B29">
        <w:rPr>
          <w:b/>
          <w:szCs w:val="22"/>
          <w:lang w:val="sr-Latn-RS"/>
        </w:rPr>
        <w:t>j</w:t>
      </w:r>
      <w:r w:rsidRPr="00AC218D">
        <w:rPr>
          <w:b/>
          <w:szCs w:val="22"/>
          <w:lang w:val="sr-Latn-RS"/>
        </w:rPr>
        <w:t>elesne mase 40</w:t>
      </w:r>
      <w:r w:rsidR="00740979">
        <w:rPr>
          <w:b/>
          <w:szCs w:val="22"/>
          <w:lang w:val="sr-Latn-RS"/>
        </w:rPr>
        <w:t xml:space="preserve"> </w:t>
      </w:r>
      <w:r w:rsidRPr="00AC218D">
        <w:rPr>
          <w:b/>
          <w:szCs w:val="22"/>
          <w:lang w:val="sr-Latn-RS"/>
        </w:rPr>
        <w:t>kg i više</w:t>
      </w:r>
    </w:p>
    <w:p w14:paraId="6067CAB9" w14:textId="76100594" w:rsidR="00CF5159" w:rsidRPr="00AA5C5B" w:rsidRDefault="00CF5159" w:rsidP="00CD2986">
      <w:pPr>
        <w:pStyle w:val="ListParagraph"/>
        <w:numPr>
          <w:ilvl w:val="0"/>
          <w:numId w:val="68"/>
        </w:numPr>
        <w:jc w:val="both"/>
        <w:rPr>
          <w:lang w:val="sr-Latn-RS"/>
        </w:rPr>
      </w:pPr>
      <w:r w:rsidRPr="00AA5C5B">
        <w:rPr>
          <w:lang w:val="sr-Latn-RS"/>
        </w:rPr>
        <w:t>Oralna suspenzija l</w:t>
      </w:r>
      <w:r w:rsidR="00257B29" w:rsidRPr="00AA5C5B">
        <w:rPr>
          <w:lang w:val="sr-Latn-RS"/>
        </w:rPr>
        <w:t>ij</w:t>
      </w:r>
      <w:r w:rsidRPr="00AA5C5B">
        <w:rPr>
          <w:lang w:val="sr-Latn-RS"/>
        </w:rPr>
        <w:t>eka Panklav 2X se obično ne preporučuje odraslim osobama. Obratite se Vašem l</w:t>
      </w:r>
      <w:r w:rsidR="00257B29" w:rsidRPr="00AA5C5B">
        <w:rPr>
          <w:lang w:val="sr-Latn-RS"/>
        </w:rPr>
        <w:t>j</w:t>
      </w:r>
      <w:r w:rsidRPr="00AA5C5B">
        <w:rPr>
          <w:lang w:val="sr-Latn-RS"/>
        </w:rPr>
        <w:t>ekaru ili farmaceutu za sav</w:t>
      </w:r>
      <w:r w:rsidR="00257B29" w:rsidRPr="00AA5C5B">
        <w:rPr>
          <w:lang w:val="sr-Latn-RS"/>
        </w:rPr>
        <w:t>j</w:t>
      </w:r>
      <w:r w:rsidRPr="00AA5C5B">
        <w:rPr>
          <w:lang w:val="sr-Latn-RS"/>
        </w:rPr>
        <w:t xml:space="preserve">et. </w:t>
      </w:r>
    </w:p>
    <w:p w14:paraId="08D9151E" w14:textId="77777777" w:rsidR="00CF5159" w:rsidRPr="00AC218D" w:rsidRDefault="00CF5159" w:rsidP="00CD2986">
      <w:pPr>
        <w:pStyle w:val="Header"/>
        <w:tabs>
          <w:tab w:val="clear" w:pos="4536"/>
          <w:tab w:val="clear" w:pos="9072"/>
          <w:tab w:val="left" w:pos="539"/>
        </w:tabs>
        <w:spacing w:before="40" w:after="40"/>
        <w:jc w:val="both"/>
        <w:rPr>
          <w:szCs w:val="22"/>
          <w:lang w:val="sr-Latn-RS"/>
        </w:rPr>
      </w:pPr>
    </w:p>
    <w:p w14:paraId="0B0BE7AF" w14:textId="70DDE28F" w:rsidR="00CF5159" w:rsidRPr="00AC218D" w:rsidRDefault="00CF5159" w:rsidP="00CD2986">
      <w:pPr>
        <w:pStyle w:val="Header"/>
        <w:tabs>
          <w:tab w:val="clear" w:pos="4536"/>
          <w:tab w:val="clear" w:pos="9072"/>
          <w:tab w:val="left" w:pos="539"/>
        </w:tabs>
        <w:spacing w:before="40" w:after="40"/>
        <w:jc w:val="both"/>
        <w:rPr>
          <w:b/>
          <w:szCs w:val="22"/>
          <w:lang w:val="sr-Latn-RS"/>
        </w:rPr>
      </w:pPr>
      <w:r w:rsidRPr="00AC218D">
        <w:rPr>
          <w:b/>
          <w:szCs w:val="22"/>
          <w:lang w:val="sr-Latn-RS"/>
        </w:rPr>
        <w:t>D</w:t>
      </w:r>
      <w:r w:rsidR="00257B29">
        <w:rPr>
          <w:b/>
          <w:szCs w:val="22"/>
          <w:lang w:val="sr-Latn-RS"/>
        </w:rPr>
        <w:t>j</w:t>
      </w:r>
      <w:r w:rsidRPr="00AC218D">
        <w:rPr>
          <w:b/>
          <w:szCs w:val="22"/>
          <w:lang w:val="sr-Latn-RS"/>
        </w:rPr>
        <w:t>eca t</w:t>
      </w:r>
      <w:r w:rsidR="00257B29">
        <w:rPr>
          <w:b/>
          <w:szCs w:val="22"/>
          <w:lang w:val="sr-Latn-RS"/>
        </w:rPr>
        <w:t>j</w:t>
      </w:r>
      <w:r w:rsidRPr="00AC218D">
        <w:rPr>
          <w:b/>
          <w:szCs w:val="22"/>
          <w:lang w:val="sr-Latn-RS"/>
        </w:rPr>
        <w:t>elesne mase manje od 40 kg</w:t>
      </w:r>
    </w:p>
    <w:p w14:paraId="62C3D87F" w14:textId="2DAF5496"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Doza l</w:t>
      </w:r>
      <w:r w:rsidR="00257B29">
        <w:rPr>
          <w:szCs w:val="22"/>
          <w:lang w:val="sr-Latn-RS"/>
        </w:rPr>
        <w:t>ij</w:t>
      </w:r>
      <w:r w:rsidRPr="00AC218D">
        <w:rPr>
          <w:szCs w:val="22"/>
          <w:lang w:val="sr-Latn-RS"/>
        </w:rPr>
        <w:t>eka se određuje u zavisnosti od toga kolika je t</w:t>
      </w:r>
      <w:r w:rsidR="00257B29">
        <w:rPr>
          <w:szCs w:val="22"/>
          <w:lang w:val="sr-Latn-RS"/>
        </w:rPr>
        <w:t>j</w:t>
      </w:r>
      <w:r w:rsidRPr="00AC218D">
        <w:rPr>
          <w:szCs w:val="22"/>
          <w:lang w:val="sr-Latn-RS"/>
        </w:rPr>
        <w:t>elesna masa Vašeg d</w:t>
      </w:r>
      <w:r w:rsidR="00257B29">
        <w:rPr>
          <w:szCs w:val="22"/>
          <w:lang w:val="sr-Latn-RS"/>
        </w:rPr>
        <w:t>j</w:t>
      </w:r>
      <w:r w:rsidRPr="00AC218D">
        <w:rPr>
          <w:szCs w:val="22"/>
          <w:lang w:val="sr-Latn-RS"/>
        </w:rPr>
        <w:t>eteta, izražena u kilogramima</w:t>
      </w:r>
    </w:p>
    <w:p w14:paraId="0E557B9F" w14:textId="7AC9DECE" w:rsidR="00CF5159" w:rsidRPr="00AA5C5B" w:rsidRDefault="00CF5159" w:rsidP="00CD2986">
      <w:pPr>
        <w:pStyle w:val="ListParagraph"/>
        <w:numPr>
          <w:ilvl w:val="0"/>
          <w:numId w:val="70"/>
        </w:numPr>
        <w:jc w:val="both"/>
        <w:rPr>
          <w:lang w:val="sr-Latn-RS"/>
        </w:rPr>
      </w:pPr>
      <w:r w:rsidRPr="00AA5C5B">
        <w:rPr>
          <w:lang w:val="sr-Latn-RS"/>
        </w:rPr>
        <w:t>Vaš l</w:t>
      </w:r>
      <w:r w:rsidR="00FC0336" w:rsidRPr="00AA5C5B">
        <w:rPr>
          <w:lang w:val="sr-Latn-RS"/>
        </w:rPr>
        <w:t>je</w:t>
      </w:r>
      <w:r w:rsidRPr="00AA5C5B">
        <w:rPr>
          <w:lang w:val="sr-Latn-RS"/>
        </w:rPr>
        <w:t>kar će Vam dati sav</w:t>
      </w:r>
      <w:r w:rsidR="00257B29" w:rsidRPr="00AA5C5B">
        <w:rPr>
          <w:lang w:val="sr-Latn-RS"/>
        </w:rPr>
        <w:t>j</w:t>
      </w:r>
      <w:r w:rsidRPr="00AA5C5B">
        <w:rPr>
          <w:lang w:val="sr-Latn-RS"/>
        </w:rPr>
        <w:t>et koliko l</w:t>
      </w:r>
      <w:r w:rsidR="00257B29" w:rsidRPr="00AA5C5B">
        <w:rPr>
          <w:lang w:val="sr-Latn-RS"/>
        </w:rPr>
        <w:t>ij</w:t>
      </w:r>
      <w:r w:rsidRPr="00AA5C5B">
        <w:rPr>
          <w:lang w:val="sr-Latn-RS"/>
        </w:rPr>
        <w:t>eka Panklav 2X treba da date Vašoj bebi ili d</w:t>
      </w:r>
      <w:r w:rsidR="00257B29" w:rsidRPr="00AA5C5B">
        <w:rPr>
          <w:lang w:val="sr-Latn-RS"/>
        </w:rPr>
        <w:t>j</w:t>
      </w:r>
      <w:r w:rsidRPr="00AA5C5B">
        <w:rPr>
          <w:lang w:val="sr-Latn-RS"/>
        </w:rPr>
        <w:t>etetu</w:t>
      </w:r>
    </w:p>
    <w:p w14:paraId="0074436E" w14:textId="6B2C5EEC" w:rsidR="00CF5159" w:rsidRPr="00AA5C5B" w:rsidRDefault="00CF5159" w:rsidP="00CD2986">
      <w:pPr>
        <w:pStyle w:val="ListParagraph"/>
        <w:numPr>
          <w:ilvl w:val="0"/>
          <w:numId w:val="70"/>
        </w:numPr>
        <w:jc w:val="both"/>
        <w:rPr>
          <w:lang w:val="sr-Latn-RS"/>
        </w:rPr>
      </w:pPr>
      <w:r w:rsidRPr="00AA5C5B">
        <w:rPr>
          <w:lang w:val="sr-Latn-RS"/>
        </w:rPr>
        <w:t>U pakovanju l</w:t>
      </w:r>
      <w:r w:rsidR="00975125" w:rsidRPr="00AA5C5B">
        <w:rPr>
          <w:lang w:val="sr-Latn-RS"/>
        </w:rPr>
        <w:t>ij</w:t>
      </w:r>
      <w:r w:rsidRPr="00AA5C5B">
        <w:rPr>
          <w:lang w:val="sr-Latn-RS"/>
        </w:rPr>
        <w:t>eka se nalazi m</w:t>
      </w:r>
      <w:r w:rsidR="00975125" w:rsidRPr="00AA5C5B">
        <w:rPr>
          <w:lang w:val="sr-Latn-RS"/>
        </w:rPr>
        <w:t>j</w:t>
      </w:r>
      <w:r w:rsidRPr="00AA5C5B">
        <w:rPr>
          <w:lang w:val="sr-Latn-RS"/>
        </w:rPr>
        <w:t>erna kašičica, koju bi trebalo da koristite kako biste Vašoj bebi ili d</w:t>
      </w:r>
      <w:r w:rsidR="004579C5" w:rsidRPr="00AA5C5B">
        <w:rPr>
          <w:lang w:val="sr-Latn-RS"/>
        </w:rPr>
        <w:t>j</w:t>
      </w:r>
      <w:r w:rsidRPr="00AA5C5B">
        <w:rPr>
          <w:lang w:val="sr-Latn-RS"/>
        </w:rPr>
        <w:t>etetu prim</w:t>
      </w:r>
      <w:r w:rsidR="004579C5" w:rsidRPr="00AA5C5B">
        <w:rPr>
          <w:lang w:val="sr-Latn-RS"/>
        </w:rPr>
        <w:t>ij</w:t>
      </w:r>
      <w:r w:rsidRPr="00AA5C5B">
        <w:rPr>
          <w:lang w:val="sr-Latn-RS"/>
        </w:rPr>
        <w:t>enili odgovarajuću dozu l</w:t>
      </w:r>
      <w:r w:rsidR="004579C5" w:rsidRPr="00AA5C5B">
        <w:rPr>
          <w:lang w:val="sr-Latn-RS"/>
        </w:rPr>
        <w:t>ij</w:t>
      </w:r>
      <w:r w:rsidRPr="00AA5C5B">
        <w:rPr>
          <w:lang w:val="sr-Latn-RS"/>
        </w:rPr>
        <w:t>eka</w:t>
      </w:r>
    </w:p>
    <w:p w14:paraId="074B7D13" w14:textId="05763F13" w:rsidR="00CF5159" w:rsidRPr="00CD2986" w:rsidRDefault="00CF5159" w:rsidP="00CD2986">
      <w:pPr>
        <w:pStyle w:val="ListParagraph"/>
        <w:numPr>
          <w:ilvl w:val="0"/>
          <w:numId w:val="70"/>
        </w:numPr>
        <w:jc w:val="both"/>
        <w:rPr>
          <w:szCs w:val="20"/>
          <w:lang w:val="sr-Latn-RS"/>
        </w:rPr>
      </w:pPr>
      <w:r w:rsidRPr="00AA5C5B">
        <w:rPr>
          <w:lang w:val="sr-Latn-RS"/>
        </w:rPr>
        <w:t xml:space="preserve">Uobičajena doza - od </w:t>
      </w:r>
      <w:r w:rsidRPr="00D45D13">
        <w:rPr>
          <w:szCs w:val="20"/>
          <w:lang w:val="sr-Latn-RS"/>
        </w:rPr>
        <w:t>25</w:t>
      </w:r>
      <w:r w:rsidR="003F17CE" w:rsidRPr="00D45D13">
        <w:rPr>
          <w:szCs w:val="20"/>
          <w:lang w:val="sr-Latn-RS"/>
        </w:rPr>
        <w:t xml:space="preserve"> </w:t>
      </w:r>
      <w:r w:rsidRPr="00D45D13">
        <w:rPr>
          <w:szCs w:val="20"/>
          <w:lang w:val="sr-Latn-RS"/>
        </w:rPr>
        <w:t>mg/3,6 mg do 45</w:t>
      </w:r>
      <w:r w:rsidR="003F17CE" w:rsidRPr="00D45D13">
        <w:rPr>
          <w:szCs w:val="20"/>
          <w:lang w:val="sr-Latn-RS"/>
        </w:rPr>
        <w:t xml:space="preserve"> </w:t>
      </w:r>
      <w:r w:rsidRPr="00CD2986">
        <w:rPr>
          <w:szCs w:val="20"/>
          <w:lang w:val="sr-Latn-RS"/>
        </w:rPr>
        <w:t>mg/6,4</w:t>
      </w:r>
      <w:r w:rsidR="003F17CE" w:rsidRPr="00CD2986">
        <w:rPr>
          <w:szCs w:val="20"/>
          <w:lang w:val="sr-Latn-RS"/>
        </w:rPr>
        <w:t xml:space="preserve"> </w:t>
      </w:r>
      <w:r w:rsidRPr="00CD2986">
        <w:rPr>
          <w:szCs w:val="20"/>
          <w:lang w:val="sr-Latn-RS"/>
        </w:rPr>
        <w:t>mg, po kilogramu t</w:t>
      </w:r>
      <w:r w:rsidR="007221D5" w:rsidRPr="00CD2986">
        <w:rPr>
          <w:szCs w:val="20"/>
          <w:lang w:val="sr-Latn-RS"/>
        </w:rPr>
        <w:t>j</w:t>
      </w:r>
      <w:r w:rsidRPr="00CD2986">
        <w:rPr>
          <w:szCs w:val="20"/>
          <w:lang w:val="sr-Latn-RS"/>
        </w:rPr>
        <w:t>elesne mase dnevno, prim</w:t>
      </w:r>
      <w:r w:rsidR="007221D5" w:rsidRPr="00CD2986">
        <w:rPr>
          <w:szCs w:val="20"/>
          <w:lang w:val="sr-Latn-RS"/>
        </w:rPr>
        <w:t>ij</w:t>
      </w:r>
      <w:r w:rsidRPr="00CD2986">
        <w:rPr>
          <w:szCs w:val="20"/>
          <w:lang w:val="sr-Latn-RS"/>
        </w:rPr>
        <w:t>enjeno u dv</w:t>
      </w:r>
      <w:r w:rsidR="007221D5" w:rsidRPr="00CD2986">
        <w:rPr>
          <w:szCs w:val="20"/>
          <w:lang w:val="sr-Latn-RS"/>
        </w:rPr>
        <w:t>ij</w:t>
      </w:r>
      <w:r w:rsidRPr="00CD2986">
        <w:rPr>
          <w:szCs w:val="20"/>
          <w:lang w:val="sr-Latn-RS"/>
        </w:rPr>
        <w:t>e pod</w:t>
      </w:r>
      <w:r w:rsidR="007221D5" w:rsidRPr="00CD2986">
        <w:rPr>
          <w:szCs w:val="20"/>
          <w:lang w:val="sr-Latn-RS"/>
        </w:rPr>
        <w:t>ij</w:t>
      </w:r>
      <w:r w:rsidRPr="00CD2986">
        <w:rPr>
          <w:szCs w:val="20"/>
          <w:lang w:val="sr-Latn-RS"/>
        </w:rPr>
        <w:t>eljene doze;</w:t>
      </w:r>
    </w:p>
    <w:p w14:paraId="7609F886" w14:textId="57DB32D9" w:rsidR="00CF5159" w:rsidRPr="00AA5C5B" w:rsidRDefault="00CF5159" w:rsidP="00CD2986">
      <w:pPr>
        <w:pStyle w:val="ListParagraph"/>
        <w:numPr>
          <w:ilvl w:val="0"/>
          <w:numId w:val="70"/>
        </w:numPr>
        <w:jc w:val="both"/>
        <w:rPr>
          <w:lang w:val="sr-Latn-RS"/>
        </w:rPr>
      </w:pPr>
      <w:r w:rsidRPr="00CD2986">
        <w:rPr>
          <w:szCs w:val="20"/>
          <w:lang w:val="sr-Latn-RS"/>
        </w:rPr>
        <w:t>Veća doza - do 70</w:t>
      </w:r>
      <w:r w:rsidR="003F17CE" w:rsidRPr="00CD2986">
        <w:rPr>
          <w:szCs w:val="20"/>
          <w:lang w:val="sr-Latn-RS"/>
        </w:rPr>
        <w:t xml:space="preserve"> </w:t>
      </w:r>
      <w:r w:rsidRPr="00CD2986">
        <w:rPr>
          <w:szCs w:val="20"/>
          <w:lang w:val="sr-Latn-RS"/>
        </w:rPr>
        <w:t>mg/10</w:t>
      </w:r>
      <w:r w:rsidR="003F17CE" w:rsidRPr="00CD2986">
        <w:rPr>
          <w:szCs w:val="20"/>
          <w:lang w:val="sr-Latn-RS"/>
        </w:rPr>
        <w:t xml:space="preserve"> </w:t>
      </w:r>
      <w:r w:rsidRPr="00CD2986">
        <w:rPr>
          <w:szCs w:val="20"/>
          <w:lang w:val="sr-Latn-RS"/>
        </w:rPr>
        <w:t>mg, po kilogramu t</w:t>
      </w:r>
      <w:r w:rsidR="007221D5" w:rsidRPr="00CD2986">
        <w:rPr>
          <w:szCs w:val="20"/>
          <w:lang w:val="sr-Latn-RS"/>
        </w:rPr>
        <w:t>j</w:t>
      </w:r>
      <w:r w:rsidRPr="00CD2986">
        <w:rPr>
          <w:szCs w:val="20"/>
          <w:lang w:val="sr-Latn-RS"/>
        </w:rPr>
        <w:t>elesne mase dnevno, prim</w:t>
      </w:r>
      <w:r w:rsidR="007221D5" w:rsidRPr="00CD2986">
        <w:rPr>
          <w:szCs w:val="20"/>
          <w:lang w:val="sr-Latn-RS"/>
        </w:rPr>
        <w:t>ij</w:t>
      </w:r>
      <w:r w:rsidRPr="00CD2986">
        <w:rPr>
          <w:szCs w:val="20"/>
          <w:lang w:val="sr-Latn-RS"/>
        </w:rPr>
        <w:t>enjeno u dv</w:t>
      </w:r>
      <w:r w:rsidR="007221D5" w:rsidRPr="00CD2986">
        <w:rPr>
          <w:szCs w:val="20"/>
          <w:lang w:val="sr-Latn-RS"/>
        </w:rPr>
        <w:t>ij</w:t>
      </w:r>
      <w:r w:rsidRPr="00CD2986">
        <w:rPr>
          <w:szCs w:val="20"/>
          <w:lang w:val="sr-Latn-RS"/>
        </w:rPr>
        <w:t>e pod</w:t>
      </w:r>
      <w:r w:rsidR="007221D5" w:rsidRPr="00CD2986">
        <w:rPr>
          <w:szCs w:val="20"/>
          <w:lang w:val="sr-Latn-RS"/>
        </w:rPr>
        <w:t>ij</w:t>
      </w:r>
      <w:r w:rsidRPr="00CD2986">
        <w:rPr>
          <w:szCs w:val="20"/>
          <w:lang w:val="sr-Latn-RS"/>
        </w:rPr>
        <w:t>eljene doze</w:t>
      </w:r>
    </w:p>
    <w:p w14:paraId="779021FA" w14:textId="77777777" w:rsidR="00CF5159" w:rsidRPr="00AC218D" w:rsidRDefault="00CF5159" w:rsidP="002462D4">
      <w:pPr>
        <w:pStyle w:val="Header"/>
        <w:tabs>
          <w:tab w:val="clear" w:pos="4536"/>
          <w:tab w:val="clear" w:pos="9072"/>
          <w:tab w:val="left" w:pos="539"/>
        </w:tabs>
        <w:rPr>
          <w:szCs w:val="22"/>
          <w:lang w:val="sr-Latn-RS"/>
        </w:rPr>
      </w:pPr>
    </w:p>
    <w:p w14:paraId="6F746EA0" w14:textId="77777777" w:rsidR="00CF5159" w:rsidRPr="00AC218D" w:rsidRDefault="00CF5159" w:rsidP="002462D4">
      <w:pPr>
        <w:pStyle w:val="Header"/>
        <w:tabs>
          <w:tab w:val="clear" w:pos="4536"/>
          <w:tab w:val="clear" w:pos="9072"/>
          <w:tab w:val="left" w:pos="539"/>
        </w:tabs>
        <w:spacing w:before="40" w:after="40"/>
        <w:rPr>
          <w:b/>
          <w:szCs w:val="22"/>
          <w:lang w:val="sr-Latn-RS"/>
        </w:rPr>
      </w:pPr>
      <w:r w:rsidRPr="00AC218D">
        <w:rPr>
          <w:b/>
          <w:szCs w:val="22"/>
          <w:lang w:val="sr-Latn-RS"/>
        </w:rPr>
        <w:t>Pacijenti koji imaju probleme sa bubrezima i  jetrom</w:t>
      </w:r>
    </w:p>
    <w:p w14:paraId="60C4E53C" w14:textId="521314F2" w:rsidR="00CF5159" w:rsidRPr="00AA5C5B" w:rsidRDefault="00CF5159" w:rsidP="00CD2986">
      <w:pPr>
        <w:pStyle w:val="ListParagraph"/>
        <w:numPr>
          <w:ilvl w:val="0"/>
          <w:numId w:val="71"/>
        </w:numPr>
        <w:jc w:val="both"/>
        <w:rPr>
          <w:b/>
          <w:lang w:val="sr-Latn-RS"/>
        </w:rPr>
      </w:pPr>
      <w:r w:rsidRPr="00AA5C5B">
        <w:rPr>
          <w:lang w:val="sr-Latn-RS"/>
        </w:rPr>
        <w:t>Ukoliko Vi imate ili Vaše d</w:t>
      </w:r>
      <w:r w:rsidR="00F84D4F" w:rsidRPr="00AA5C5B">
        <w:rPr>
          <w:lang w:val="sr-Latn-RS"/>
        </w:rPr>
        <w:t>ije</w:t>
      </w:r>
      <w:r w:rsidRPr="00AA5C5B">
        <w:rPr>
          <w:lang w:val="sr-Latn-RS"/>
        </w:rPr>
        <w:t>te ima probleme sa bubrezima može biti potrebno podešavanje doze</w:t>
      </w:r>
      <w:r w:rsidRPr="002675A4">
        <w:rPr>
          <w:lang w:val="sr-Latn-RS"/>
        </w:rPr>
        <w:t xml:space="preserve"> l</w:t>
      </w:r>
      <w:r w:rsidR="00F84D4F" w:rsidRPr="002675A4">
        <w:rPr>
          <w:lang w:val="sr-Latn-RS"/>
        </w:rPr>
        <w:t>ij</w:t>
      </w:r>
      <w:r w:rsidRPr="00AA5C5B">
        <w:rPr>
          <w:lang w:val="sr-Latn-RS"/>
        </w:rPr>
        <w:t>eka. L</w:t>
      </w:r>
      <w:r w:rsidR="006E5833" w:rsidRPr="00AA5C5B">
        <w:rPr>
          <w:lang w:val="sr-Latn-RS"/>
        </w:rPr>
        <w:t>j</w:t>
      </w:r>
      <w:r w:rsidRPr="00AA5C5B">
        <w:rPr>
          <w:lang w:val="sr-Latn-RS"/>
        </w:rPr>
        <w:t>ekar može odlučiti da je potrebno prim</w:t>
      </w:r>
      <w:r w:rsidR="00F84D4F" w:rsidRPr="00AA5C5B">
        <w:rPr>
          <w:lang w:val="sr-Latn-RS"/>
        </w:rPr>
        <w:t>ij</w:t>
      </w:r>
      <w:r w:rsidRPr="00AA5C5B">
        <w:rPr>
          <w:lang w:val="sr-Latn-RS"/>
        </w:rPr>
        <w:t>eniti drugu jačinu l</w:t>
      </w:r>
      <w:r w:rsidR="00F84D4F" w:rsidRPr="00AA5C5B">
        <w:rPr>
          <w:lang w:val="sr-Latn-RS"/>
        </w:rPr>
        <w:t>ij</w:t>
      </w:r>
      <w:r w:rsidRPr="00AA5C5B">
        <w:rPr>
          <w:lang w:val="sr-Latn-RS"/>
        </w:rPr>
        <w:t>eka ili drugi l</w:t>
      </w:r>
      <w:r w:rsidR="00F84D4F" w:rsidRPr="00AA5C5B">
        <w:rPr>
          <w:lang w:val="sr-Latn-RS"/>
        </w:rPr>
        <w:t>ij</w:t>
      </w:r>
      <w:r w:rsidRPr="00AA5C5B">
        <w:rPr>
          <w:lang w:val="sr-Latn-RS"/>
        </w:rPr>
        <w:t>ek.</w:t>
      </w:r>
    </w:p>
    <w:p w14:paraId="7C9B2B66" w14:textId="44A963FA" w:rsidR="00CF5159" w:rsidRPr="00AA5C5B" w:rsidRDefault="00CF5159" w:rsidP="00CD2986">
      <w:pPr>
        <w:pStyle w:val="ListParagraph"/>
        <w:numPr>
          <w:ilvl w:val="0"/>
          <w:numId w:val="71"/>
        </w:numPr>
        <w:jc w:val="both"/>
        <w:rPr>
          <w:b/>
          <w:lang w:val="sr-Latn-RS"/>
        </w:rPr>
      </w:pPr>
      <w:r w:rsidRPr="00AA5C5B">
        <w:rPr>
          <w:lang w:val="sr-Latn-RS"/>
        </w:rPr>
        <w:t>Ukoliko Vi imate ili Vaše d</w:t>
      </w:r>
      <w:r w:rsidR="006E5833" w:rsidRPr="00AA5C5B">
        <w:rPr>
          <w:lang w:val="sr-Latn-RS"/>
        </w:rPr>
        <w:t>ij</w:t>
      </w:r>
      <w:r w:rsidRPr="00AA5C5B">
        <w:rPr>
          <w:lang w:val="sr-Latn-RS"/>
        </w:rPr>
        <w:t xml:space="preserve">ete ima probleme sa jetrom može biti potrebna češća </w:t>
      </w:r>
      <w:r w:rsidR="00741078" w:rsidRPr="00AA5C5B">
        <w:rPr>
          <w:lang w:val="sr-Latn-RS"/>
        </w:rPr>
        <w:t xml:space="preserve">laboratorijska </w:t>
      </w:r>
      <w:r w:rsidRPr="00AA5C5B">
        <w:rPr>
          <w:lang w:val="sr-Latn-RS"/>
        </w:rPr>
        <w:t>analiza uzoraka krvi, kako bi se prov</w:t>
      </w:r>
      <w:r w:rsidR="006E5833" w:rsidRPr="00AA5C5B">
        <w:rPr>
          <w:lang w:val="sr-Latn-RS"/>
        </w:rPr>
        <w:t>j</w:t>
      </w:r>
      <w:r w:rsidRPr="00AA5C5B">
        <w:rPr>
          <w:lang w:val="sr-Latn-RS"/>
        </w:rPr>
        <w:t>eri</w:t>
      </w:r>
      <w:r w:rsidR="00741078" w:rsidRPr="00AA5C5B">
        <w:rPr>
          <w:lang w:val="sr-Latn-RS"/>
        </w:rPr>
        <w:t xml:space="preserve">la funkcija </w:t>
      </w:r>
      <w:r w:rsidRPr="00AA5C5B">
        <w:rPr>
          <w:lang w:val="sr-Latn-RS"/>
        </w:rPr>
        <w:t>jetre.</w:t>
      </w:r>
    </w:p>
    <w:p w14:paraId="67DCEAE1" w14:textId="77777777" w:rsidR="00CF5159" w:rsidRPr="00AC218D" w:rsidRDefault="00CF5159" w:rsidP="002462D4">
      <w:pPr>
        <w:pStyle w:val="Header"/>
        <w:tabs>
          <w:tab w:val="clear" w:pos="4536"/>
          <w:tab w:val="clear" w:pos="9072"/>
          <w:tab w:val="left" w:pos="539"/>
        </w:tabs>
        <w:rPr>
          <w:szCs w:val="22"/>
          <w:lang w:val="sr-Latn-RS"/>
        </w:rPr>
      </w:pPr>
    </w:p>
    <w:p w14:paraId="212B9946" w14:textId="0EF18DBC" w:rsidR="00CF5159" w:rsidRPr="00AC218D" w:rsidRDefault="00CF5159" w:rsidP="002462D4">
      <w:pPr>
        <w:pStyle w:val="Header"/>
        <w:tabs>
          <w:tab w:val="clear" w:pos="4536"/>
          <w:tab w:val="clear" w:pos="9072"/>
          <w:tab w:val="left" w:pos="539"/>
        </w:tabs>
        <w:spacing w:before="40" w:after="40"/>
        <w:rPr>
          <w:b/>
          <w:szCs w:val="22"/>
          <w:lang w:val="sr-Latn-RS"/>
        </w:rPr>
      </w:pPr>
      <w:r w:rsidRPr="00AC218D">
        <w:rPr>
          <w:b/>
          <w:szCs w:val="22"/>
          <w:lang w:val="sr-Latn-RS"/>
        </w:rPr>
        <w:t xml:space="preserve">Kako da </w:t>
      </w:r>
      <w:r w:rsidR="00741078">
        <w:rPr>
          <w:b/>
          <w:szCs w:val="22"/>
          <w:lang w:val="sr-Latn-RS"/>
        </w:rPr>
        <w:t>uzimate</w:t>
      </w:r>
      <w:r w:rsidR="00741078" w:rsidRPr="00AC218D">
        <w:rPr>
          <w:b/>
          <w:szCs w:val="22"/>
          <w:lang w:val="sr-Latn-RS"/>
        </w:rPr>
        <w:t xml:space="preserve"> </w:t>
      </w:r>
      <w:r w:rsidRPr="00AC218D">
        <w:rPr>
          <w:b/>
          <w:szCs w:val="22"/>
          <w:lang w:val="sr-Latn-RS"/>
        </w:rPr>
        <w:t>l</w:t>
      </w:r>
      <w:r w:rsidR="00235203">
        <w:rPr>
          <w:b/>
          <w:szCs w:val="22"/>
          <w:lang w:val="sr-Latn-RS"/>
        </w:rPr>
        <w:t>ij</w:t>
      </w:r>
      <w:r w:rsidRPr="00AC218D">
        <w:rPr>
          <w:b/>
          <w:szCs w:val="22"/>
          <w:lang w:val="sr-Latn-RS"/>
        </w:rPr>
        <w:t>ek Panklav 2X</w:t>
      </w:r>
    </w:p>
    <w:p w14:paraId="20A3DC9C" w14:textId="1A13101D" w:rsidR="00CF5159" w:rsidRPr="00AA5C5B" w:rsidRDefault="00CF5159" w:rsidP="00CD2986">
      <w:pPr>
        <w:pStyle w:val="ListParagraph"/>
        <w:numPr>
          <w:ilvl w:val="0"/>
          <w:numId w:val="72"/>
        </w:numPr>
        <w:jc w:val="both"/>
        <w:rPr>
          <w:lang w:val="sr-Latn-RS"/>
        </w:rPr>
      </w:pPr>
      <w:r w:rsidRPr="00AA5C5B">
        <w:rPr>
          <w:lang w:val="sr-Latn-RS"/>
        </w:rPr>
        <w:t>Pr</w:t>
      </w:r>
      <w:r w:rsidR="00235203" w:rsidRPr="00AA5C5B">
        <w:rPr>
          <w:lang w:val="sr-Latn-RS"/>
        </w:rPr>
        <w:t>ij</w:t>
      </w:r>
      <w:r w:rsidRPr="00AA5C5B">
        <w:rPr>
          <w:lang w:val="sr-Latn-RS"/>
        </w:rPr>
        <w:t>e prim</w:t>
      </w:r>
      <w:r w:rsidR="00235203" w:rsidRPr="00AA5C5B">
        <w:rPr>
          <w:lang w:val="sr-Latn-RS"/>
        </w:rPr>
        <w:t>j</w:t>
      </w:r>
      <w:r w:rsidRPr="00AA5C5B">
        <w:rPr>
          <w:lang w:val="sr-Latn-RS"/>
        </w:rPr>
        <w:t>ene svake doze bocu snažno promućkati.</w:t>
      </w:r>
    </w:p>
    <w:p w14:paraId="5714BA7A" w14:textId="77777777" w:rsidR="00733DB4" w:rsidRPr="00AA5C5B" w:rsidRDefault="00CF5159" w:rsidP="00CD2986">
      <w:pPr>
        <w:pStyle w:val="ListParagraph"/>
        <w:numPr>
          <w:ilvl w:val="0"/>
          <w:numId w:val="72"/>
        </w:numPr>
        <w:jc w:val="both"/>
        <w:rPr>
          <w:lang w:val="sr-Latn-RS"/>
        </w:rPr>
      </w:pPr>
      <w:r w:rsidRPr="00AA5C5B">
        <w:rPr>
          <w:lang w:val="sr-Latn-RS"/>
        </w:rPr>
        <w:t xml:space="preserve">Lek </w:t>
      </w:r>
      <w:r w:rsidR="00741078" w:rsidRPr="002675A4">
        <w:rPr>
          <w:lang w:val="sr-Latn-RS"/>
        </w:rPr>
        <w:t xml:space="preserve">uzmite </w:t>
      </w:r>
      <w:r w:rsidR="00A879DB" w:rsidRPr="002675A4">
        <w:rPr>
          <w:lang w:val="sr-Latn-RS"/>
        </w:rPr>
        <w:t>neposredno pr</w:t>
      </w:r>
      <w:r w:rsidR="00F1126D" w:rsidRPr="00AA5C5B">
        <w:rPr>
          <w:lang w:val="sr-Latn-RS"/>
        </w:rPr>
        <w:t>ij</w:t>
      </w:r>
      <w:r w:rsidR="00A879DB" w:rsidRPr="00AA5C5B">
        <w:rPr>
          <w:lang w:val="sr-Latn-RS"/>
        </w:rPr>
        <w:t xml:space="preserve">e ili </w:t>
      </w:r>
      <w:r w:rsidR="00954137" w:rsidRPr="00AA5C5B">
        <w:rPr>
          <w:lang w:val="sr-Latn-RS"/>
        </w:rPr>
        <w:t>uz</w:t>
      </w:r>
      <w:r w:rsidRPr="00AA5C5B">
        <w:rPr>
          <w:lang w:val="sr-Latn-RS"/>
        </w:rPr>
        <w:t xml:space="preserve"> obrok</w:t>
      </w:r>
    </w:p>
    <w:p w14:paraId="3C4B8E00" w14:textId="2538942D" w:rsidR="00733DB4" w:rsidRPr="00AA5C5B" w:rsidRDefault="00733DB4" w:rsidP="00CD2986">
      <w:pPr>
        <w:pStyle w:val="ListParagraph"/>
        <w:numPr>
          <w:ilvl w:val="0"/>
          <w:numId w:val="72"/>
        </w:numPr>
        <w:jc w:val="both"/>
        <w:rPr>
          <w:lang w:val="sr-Latn-RS"/>
        </w:rPr>
      </w:pPr>
      <w:r w:rsidRPr="00AA5C5B">
        <w:rPr>
          <w:lang w:val="sr-Latn-RS"/>
        </w:rPr>
        <w:t>Vaš ljekar Vam je preporučio korišćenje šprica sa gradacijom od 0,2 m</w:t>
      </w:r>
      <w:r w:rsidR="00930FAD" w:rsidRPr="00AA5C5B">
        <w:rPr>
          <w:lang w:val="sr-Latn-RS"/>
        </w:rPr>
        <w:t>l</w:t>
      </w:r>
      <w:r w:rsidRPr="00AA5C5B">
        <w:rPr>
          <w:lang w:val="sr-Latn-RS"/>
        </w:rPr>
        <w:t xml:space="preserve"> kako biste mogli precizno da odmjerite dozu lijeka. Koristite ovaj špric kako biste odmjerili dozu lijeka i prenijeli je u kašičicu.</w:t>
      </w:r>
    </w:p>
    <w:p w14:paraId="14F68CE7" w14:textId="33DF2BB0" w:rsidR="00CF5159" w:rsidRPr="00AA5C5B" w:rsidRDefault="00CF5159" w:rsidP="00CD2986">
      <w:pPr>
        <w:pStyle w:val="ListParagraph"/>
        <w:numPr>
          <w:ilvl w:val="0"/>
          <w:numId w:val="72"/>
        </w:numPr>
        <w:jc w:val="both"/>
        <w:rPr>
          <w:lang w:val="sr-Latn-RS"/>
        </w:rPr>
      </w:pPr>
      <w:r w:rsidRPr="00AA5C5B">
        <w:rPr>
          <w:lang w:val="sr-Latn-RS"/>
        </w:rPr>
        <w:t>Rasporedite prim</w:t>
      </w:r>
      <w:r w:rsidR="00F1126D" w:rsidRPr="00AA5C5B">
        <w:rPr>
          <w:lang w:val="sr-Latn-RS"/>
        </w:rPr>
        <w:t>j</w:t>
      </w:r>
      <w:r w:rsidRPr="00AA5C5B">
        <w:rPr>
          <w:lang w:val="sr-Latn-RS"/>
        </w:rPr>
        <w:t>enu doza l</w:t>
      </w:r>
      <w:r w:rsidR="00F1126D" w:rsidRPr="00AA5C5B">
        <w:rPr>
          <w:lang w:val="sr-Latn-RS"/>
        </w:rPr>
        <w:t>ij</w:t>
      </w:r>
      <w:r w:rsidRPr="00AA5C5B">
        <w:rPr>
          <w:lang w:val="sr-Latn-RS"/>
        </w:rPr>
        <w:t>eka ravnom</w:t>
      </w:r>
      <w:r w:rsidR="00F1126D" w:rsidRPr="00AA5C5B">
        <w:rPr>
          <w:lang w:val="sr-Latn-RS"/>
        </w:rPr>
        <w:t>j</w:t>
      </w:r>
      <w:r w:rsidRPr="00AA5C5B">
        <w:rPr>
          <w:lang w:val="sr-Latn-RS"/>
        </w:rPr>
        <w:t xml:space="preserve">erno tokom dana, sa periodom od najmanje 4 </w:t>
      </w:r>
      <w:r w:rsidR="00740979" w:rsidRPr="00AA5C5B">
        <w:rPr>
          <w:lang w:val="sr-Latn-RS"/>
        </w:rPr>
        <w:t xml:space="preserve">sata </w:t>
      </w:r>
      <w:r w:rsidRPr="00AA5C5B">
        <w:rPr>
          <w:lang w:val="sr-Latn-RS"/>
        </w:rPr>
        <w:t>između prim</w:t>
      </w:r>
      <w:r w:rsidR="00F1126D" w:rsidRPr="00AA5C5B">
        <w:rPr>
          <w:lang w:val="sr-Latn-RS"/>
        </w:rPr>
        <w:t>j</w:t>
      </w:r>
      <w:r w:rsidRPr="00AA5C5B">
        <w:rPr>
          <w:lang w:val="sr-Latn-RS"/>
        </w:rPr>
        <w:t>ene dv</w:t>
      </w:r>
      <w:r w:rsidR="00F1126D" w:rsidRPr="00AA5C5B">
        <w:rPr>
          <w:lang w:val="sr-Latn-RS"/>
        </w:rPr>
        <w:t>ij</w:t>
      </w:r>
      <w:r w:rsidRPr="00AA5C5B">
        <w:rPr>
          <w:lang w:val="sr-Latn-RS"/>
        </w:rPr>
        <w:t xml:space="preserve">e doze. </w:t>
      </w:r>
    </w:p>
    <w:p w14:paraId="51884692" w14:textId="0BD280D6" w:rsidR="00CF5159" w:rsidRPr="00AA5C5B" w:rsidRDefault="00CF5159" w:rsidP="00CD2986">
      <w:pPr>
        <w:pStyle w:val="ListParagraph"/>
        <w:numPr>
          <w:ilvl w:val="0"/>
          <w:numId w:val="72"/>
        </w:numPr>
        <w:jc w:val="both"/>
        <w:rPr>
          <w:lang w:val="sr-Latn-RS"/>
        </w:rPr>
      </w:pPr>
      <w:r w:rsidRPr="00AA5C5B">
        <w:rPr>
          <w:lang w:val="sr-Latn-RS"/>
        </w:rPr>
        <w:t>L</w:t>
      </w:r>
      <w:r w:rsidR="00362E01" w:rsidRPr="00AA5C5B">
        <w:rPr>
          <w:lang w:val="sr-Latn-RS"/>
        </w:rPr>
        <w:t>ij</w:t>
      </w:r>
      <w:r w:rsidRPr="00AA5C5B">
        <w:rPr>
          <w:lang w:val="sr-Latn-RS"/>
        </w:rPr>
        <w:t xml:space="preserve">ek Panklav 2X nemojte </w:t>
      </w:r>
      <w:r w:rsidR="00741078" w:rsidRPr="00AA5C5B">
        <w:rPr>
          <w:lang w:val="sr-Latn-RS"/>
        </w:rPr>
        <w:t xml:space="preserve">da dajete </w:t>
      </w:r>
      <w:r w:rsidRPr="00AA5C5B">
        <w:rPr>
          <w:lang w:val="sr-Latn-RS"/>
        </w:rPr>
        <w:t>Vašem d</w:t>
      </w:r>
      <w:r w:rsidR="00362E01" w:rsidRPr="00AA5C5B">
        <w:rPr>
          <w:lang w:val="sr-Latn-RS"/>
        </w:rPr>
        <w:t>j</w:t>
      </w:r>
      <w:r w:rsidRPr="00AA5C5B">
        <w:rPr>
          <w:lang w:val="sr-Latn-RS"/>
        </w:rPr>
        <w:t>etetu duže od 2 nedelje. Ukoliko se Vaše dete i dalje ne os</w:t>
      </w:r>
      <w:r w:rsidR="00362E01" w:rsidRPr="00AA5C5B">
        <w:rPr>
          <w:lang w:val="sr-Latn-RS"/>
        </w:rPr>
        <w:t>j</w:t>
      </w:r>
      <w:r w:rsidRPr="00AA5C5B">
        <w:rPr>
          <w:lang w:val="sr-Latn-RS"/>
        </w:rPr>
        <w:t>eća dobro, potrebno je da ponovo pos</w:t>
      </w:r>
      <w:r w:rsidR="00362E01" w:rsidRPr="00AA5C5B">
        <w:rPr>
          <w:lang w:val="sr-Latn-RS"/>
        </w:rPr>
        <w:t>j</w:t>
      </w:r>
      <w:r w:rsidRPr="00AA5C5B">
        <w:rPr>
          <w:lang w:val="sr-Latn-RS"/>
        </w:rPr>
        <w:t>etite lekara.</w:t>
      </w:r>
    </w:p>
    <w:p w14:paraId="740821E8" w14:textId="77777777" w:rsidR="00CF5159" w:rsidRPr="00AC218D" w:rsidRDefault="00CF5159" w:rsidP="002462D4">
      <w:pPr>
        <w:pStyle w:val="Header"/>
        <w:tabs>
          <w:tab w:val="clear" w:pos="4536"/>
          <w:tab w:val="clear" w:pos="9072"/>
          <w:tab w:val="left" w:pos="539"/>
        </w:tabs>
        <w:ind w:left="567"/>
        <w:rPr>
          <w:szCs w:val="22"/>
          <w:lang w:val="sr-Latn-RS"/>
        </w:rPr>
      </w:pPr>
    </w:p>
    <w:p w14:paraId="4BB54AC7" w14:textId="1D203BDD" w:rsidR="00CF5159" w:rsidRPr="00224B2F" w:rsidRDefault="00CF5159" w:rsidP="002462D4">
      <w:pPr>
        <w:tabs>
          <w:tab w:val="left" w:pos="539"/>
        </w:tabs>
        <w:rPr>
          <w:szCs w:val="22"/>
          <w:lang w:val="sr-Latn-RS"/>
        </w:rPr>
      </w:pPr>
      <w:r w:rsidRPr="00AC218D">
        <w:rPr>
          <w:b/>
          <w:lang w:val="sr-Latn-RS"/>
        </w:rPr>
        <w:t>Način pripreme oralne suspenzije</w:t>
      </w:r>
      <w:r w:rsidRPr="00224B2F">
        <w:rPr>
          <w:szCs w:val="22"/>
          <w:lang w:val="sr-Latn-RS"/>
        </w:rPr>
        <w:t xml:space="preserve"> </w:t>
      </w:r>
    </w:p>
    <w:p w14:paraId="05028D16" w14:textId="12CB4E9B" w:rsidR="00CF5159" w:rsidRDefault="00CF5159" w:rsidP="00CD2986">
      <w:pPr>
        <w:numPr>
          <w:ilvl w:val="0"/>
          <w:numId w:val="73"/>
        </w:numPr>
        <w:tabs>
          <w:tab w:val="left" w:pos="539"/>
        </w:tabs>
        <w:jc w:val="both"/>
        <w:rPr>
          <w:lang w:val="sr-Latn-RS"/>
        </w:rPr>
      </w:pPr>
      <w:r w:rsidRPr="00224B2F">
        <w:rPr>
          <w:szCs w:val="22"/>
          <w:lang w:val="sr-Latn-RS"/>
        </w:rPr>
        <w:t>Bočica 140 m</w:t>
      </w:r>
      <w:r w:rsidR="00930FAD">
        <w:rPr>
          <w:szCs w:val="22"/>
          <w:lang w:val="sr-Latn-RS"/>
        </w:rPr>
        <w:t>l</w:t>
      </w:r>
      <w:r w:rsidRPr="00224B2F">
        <w:rPr>
          <w:szCs w:val="22"/>
          <w:lang w:val="sr-Latn-RS"/>
        </w:rPr>
        <w:t>: U bočicu sa suvom supstancom-praškom dodati 120 m</w:t>
      </w:r>
      <w:r w:rsidR="00930FAD">
        <w:rPr>
          <w:szCs w:val="22"/>
          <w:lang w:val="sr-Latn-RS"/>
        </w:rPr>
        <w:t>l</w:t>
      </w:r>
      <w:r w:rsidRPr="00224B2F">
        <w:rPr>
          <w:szCs w:val="22"/>
          <w:lang w:val="sr-Latn-RS"/>
        </w:rPr>
        <w:t xml:space="preserve"> prečišćene vode i dobro promućkati</w:t>
      </w:r>
      <w:r>
        <w:rPr>
          <w:lang w:val="sr-Latn-RS"/>
        </w:rPr>
        <w:t>.</w:t>
      </w:r>
    </w:p>
    <w:p w14:paraId="4DEB41D5" w14:textId="77777777" w:rsidR="00BF4EF8" w:rsidRPr="00834ACC" w:rsidRDefault="00BF4EF8" w:rsidP="002462D4">
      <w:pPr>
        <w:tabs>
          <w:tab w:val="left" w:pos="539"/>
        </w:tabs>
        <w:rPr>
          <w:szCs w:val="22"/>
          <w:lang w:val="sr-Latn-CS"/>
        </w:rPr>
      </w:pPr>
    </w:p>
    <w:p w14:paraId="7E1E2F6C" w14:textId="3BED5BC3" w:rsidR="00177D7F" w:rsidRPr="00737D88" w:rsidRDefault="00CF5159" w:rsidP="00CD2986">
      <w:pPr>
        <w:tabs>
          <w:tab w:val="left" w:pos="539"/>
        </w:tabs>
        <w:jc w:val="both"/>
        <w:rPr>
          <w:szCs w:val="22"/>
          <w:lang w:val="sr-Latn-CS"/>
        </w:rPr>
      </w:pPr>
      <w:r>
        <w:rPr>
          <w:b/>
          <w:szCs w:val="22"/>
          <w:lang w:val="sr-Latn-CS"/>
        </w:rPr>
        <w:t>Ako ste uzeli</w:t>
      </w:r>
      <w:r w:rsidR="00834ACC" w:rsidRPr="00A4757C">
        <w:rPr>
          <w:b/>
          <w:szCs w:val="22"/>
          <w:lang w:val="sr-Latn-CS"/>
        </w:rPr>
        <w:t xml:space="preserve"> više leka </w:t>
      </w:r>
      <w:r w:rsidR="00834ACC">
        <w:rPr>
          <w:b/>
          <w:szCs w:val="22"/>
          <w:lang w:val="it-IT"/>
        </w:rPr>
        <w:t>Panklav</w:t>
      </w:r>
      <w:r w:rsidR="00834ACC" w:rsidRPr="00737D88">
        <w:rPr>
          <w:b/>
          <w:szCs w:val="22"/>
          <w:lang w:val="sr-Latn-CS"/>
        </w:rPr>
        <w:t xml:space="preserve"> </w:t>
      </w:r>
      <w:r w:rsidRPr="00737D88">
        <w:rPr>
          <w:b/>
          <w:szCs w:val="22"/>
          <w:lang w:val="sr-Latn-CS"/>
        </w:rPr>
        <w:t>2</w:t>
      </w:r>
      <w:r>
        <w:rPr>
          <w:b/>
          <w:szCs w:val="22"/>
          <w:lang w:val="it-IT"/>
        </w:rPr>
        <w:t>X</w:t>
      </w:r>
      <w:r w:rsidR="00C570A2" w:rsidRPr="00737D88">
        <w:rPr>
          <w:b/>
          <w:szCs w:val="22"/>
          <w:lang w:val="sr-Latn-CS"/>
        </w:rPr>
        <w:t xml:space="preserve"> </w:t>
      </w:r>
      <w:r w:rsidR="00203522">
        <w:rPr>
          <w:b/>
          <w:szCs w:val="22"/>
          <w:lang w:val="sr-Latn-CS"/>
        </w:rPr>
        <w:t xml:space="preserve">nego što </w:t>
      </w:r>
      <w:r w:rsidR="000E393D">
        <w:rPr>
          <w:b/>
          <w:szCs w:val="22"/>
          <w:lang w:val="sr-Latn-CS"/>
        </w:rPr>
        <w:t xml:space="preserve">je </w:t>
      </w:r>
      <w:r w:rsidR="005801A1">
        <w:rPr>
          <w:b/>
          <w:szCs w:val="22"/>
          <w:lang w:val="sr-Latn-CS"/>
        </w:rPr>
        <w:t>treba</w:t>
      </w:r>
      <w:r w:rsidR="000E393D">
        <w:rPr>
          <w:b/>
          <w:szCs w:val="22"/>
          <w:lang w:val="sr-Latn-CS"/>
        </w:rPr>
        <w:t>lo</w:t>
      </w:r>
    </w:p>
    <w:p w14:paraId="670E3F4A" w14:textId="184E2A49"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Ukoliko ste Vi</w:t>
      </w:r>
      <w:r>
        <w:rPr>
          <w:szCs w:val="22"/>
          <w:lang w:val="sr-Latn-RS"/>
        </w:rPr>
        <w:t xml:space="preserve"> uzeli</w:t>
      </w:r>
      <w:r w:rsidRPr="00AC218D">
        <w:rPr>
          <w:szCs w:val="22"/>
          <w:lang w:val="sr-Latn-RS"/>
        </w:rPr>
        <w:t xml:space="preserve"> ili ste Vašem d</w:t>
      </w:r>
      <w:r w:rsidR="00171671">
        <w:rPr>
          <w:szCs w:val="22"/>
          <w:lang w:val="sr-Latn-RS"/>
        </w:rPr>
        <w:t>j</w:t>
      </w:r>
      <w:r w:rsidRPr="00AC218D">
        <w:rPr>
          <w:szCs w:val="22"/>
          <w:lang w:val="sr-Latn-RS"/>
        </w:rPr>
        <w:t xml:space="preserve">etetu </w:t>
      </w:r>
      <w:r>
        <w:rPr>
          <w:szCs w:val="22"/>
          <w:lang w:val="sr-Latn-RS"/>
        </w:rPr>
        <w:t>dali</w:t>
      </w:r>
      <w:r w:rsidRPr="00AC218D">
        <w:rPr>
          <w:szCs w:val="22"/>
          <w:lang w:val="sr-Latn-RS"/>
        </w:rPr>
        <w:t xml:space="preserve"> previše l</w:t>
      </w:r>
      <w:r w:rsidR="00171671">
        <w:rPr>
          <w:szCs w:val="22"/>
          <w:lang w:val="sr-Latn-RS"/>
        </w:rPr>
        <w:t>ij</w:t>
      </w:r>
      <w:r w:rsidRPr="00AC218D">
        <w:rPr>
          <w:szCs w:val="22"/>
          <w:lang w:val="sr-Latn-RS"/>
        </w:rPr>
        <w:t>eka Panklav 2X, znaci koji mogu da se jave uključuju stomačne tegobe (mučnina, povraćanje ili proliv) ili konvulzije. Obratite se l</w:t>
      </w:r>
      <w:r w:rsidR="00171671">
        <w:rPr>
          <w:szCs w:val="22"/>
          <w:lang w:val="sr-Latn-RS"/>
        </w:rPr>
        <w:t>j</w:t>
      </w:r>
      <w:r w:rsidRPr="00AC218D">
        <w:rPr>
          <w:szCs w:val="22"/>
          <w:lang w:val="sr-Latn-RS"/>
        </w:rPr>
        <w:t>ekaru što pr</w:t>
      </w:r>
      <w:r w:rsidR="00005D4A">
        <w:rPr>
          <w:szCs w:val="22"/>
          <w:lang w:val="sr-Latn-RS"/>
        </w:rPr>
        <w:t>ij</w:t>
      </w:r>
      <w:r w:rsidRPr="00AC218D">
        <w:rPr>
          <w:szCs w:val="22"/>
          <w:lang w:val="sr-Latn-RS"/>
        </w:rPr>
        <w:t>e je moguće. Ponesite pakovanje l</w:t>
      </w:r>
      <w:r w:rsidR="00171671">
        <w:rPr>
          <w:szCs w:val="22"/>
          <w:lang w:val="sr-Latn-RS"/>
        </w:rPr>
        <w:t>ij</w:t>
      </w:r>
      <w:r w:rsidRPr="00AC218D">
        <w:rPr>
          <w:szCs w:val="22"/>
          <w:lang w:val="sr-Latn-RS"/>
        </w:rPr>
        <w:t>eka, kako biste ga pokazali l</w:t>
      </w:r>
      <w:r w:rsidR="00005D4A">
        <w:rPr>
          <w:szCs w:val="22"/>
          <w:lang w:val="sr-Latn-RS"/>
        </w:rPr>
        <w:t>j</w:t>
      </w:r>
      <w:r w:rsidRPr="00AC218D">
        <w:rPr>
          <w:szCs w:val="22"/>
          <w:lang w:val="sr-Latn-RS"/>
        </w:rPr>
        <w:t>ekaru.</w:t>
      </w:r>
    </w:p>
    <w:p w14:paraId="289ED9DE" w14:textId="77777777" w:rsidR="00834ACC" w:rsidRPr="00737D88" w:rsidRDefault="00834ACC" w:rsidP="00CD2986">
      <w:pPr>
        <w:tabs>
          <w:tab w:val="left" w:pos="539"/>
        </w:tabs>
        <w:jc w:val="both"/>
        <w:rPr>
          <w:szCs w:val="22"/>
          <w:lang w:val="sr-Latn-RS"/>
        </w:rPr>
      </w:pPr>
    </w:p>
    <w:p w14:paraId="636D4929" w14:textId="76A343B2" w:rsidR="00CF5159" w:rsidRDefault="00CF5159" w:rsidP="00CD2986">
      <w:pPr>
        <w:tabs>
          <w:tab w:val="left" w:pos="539"/>
        </w:tabs>
        <w:jc w:val="both"/>
        <w:rPr>
          <w:szCs w:val="22"/>
          <w:lang w:val="sr-Latn-RS"/>
        </w:rPr>
      </w:pPr>
      <w:r>
        <w:rPr>
          <w:b/>
          <w:szCs w:val="22"/>
          <w:lang w:val="sr-Latn-CS"/>
        </w:rPr>
        <w:t>Ako ste zaboravili da uzmete</w:t>
      </w:r>
      <w:r w:rsidR="00834ACC" w:rsidRPr="00A4757C">
        <w:rPr>
          <w:b/>
          <w:szCs w:val="22"/>
          <w:lang w:val="sr-Latn-CS"/>
        </w:rPr>
        <w:t xml:space="preserve"> lek </w:t>
      </w:r>
      <w:r w:rsidR="00834ACC" w:rsidRPr="00737D88">
        <w:rPr>
          <w:b/>
          <w:szCs w:val="22"/>
          <w:lang w:val="sr-Latn-RS"/>
        </w:rPr>
        <w:t>Panklav</w:t>
      </w:r>
      <w:r w:rsidR="00C570A2" w:rsidRPr="00737D88">
        <w:rPr>
          <w:b/>
          <w:szCs w:val="22"/>
          <w:lang w:val="sr-Latn-RS"/>
        </w:rPr>
        <w:t xml:space="preserve"> </w:t>
      </w:r>
      <w:r w:rsidRPr="00737D88">
        <w:rPr>
          <w:b/>
          <w:szCs w:val="22"/>
          <w:lang w:val="sr-Latn-RS"/>
        </w:rPr>
        <w:t>2X</w:t>
      </w:r>
    </w:p>
    <w:p w14:paraId="729C96EA" w14:textId="0DFCC813" w:rsidR="00834ACC" w:rsidRDefault="00CF5159" w:rsidP="00CD2986">
      <w:pPr>
        <w:widowControl w:val="0"/>
        <w:tabs>
          <w:tab w:val="left" w:pos="539"/>
        </w:tabs>
        <w:autoSpaceDE w:val="0"/>
        <w:autoSpaceDN w:val="0"/>
        <w:jc w:val="both"/>
        <w:rPr>
          <w:szCs w:val="22"/>
          <w:lang w:val="sr-Latn-RS"/>
        </w:rPr>
      </w:pPr>
      <w:r w:rsidRPr="00AC218D">
        <w:rPr>
          <w:szCs w:val="22"/>
          <w:lang w:val="sr-Latn-RS"/>
        </w:rPr>
        <w:t xml:space="preserve">Ukoliko zaboravite da </w:t>
      </w:r>
      <w:r w:rsidR="00741078">
        <w:rPr>
          <w:szCs w:val="22"/>
          <w:lang w:val="sr-Latn-RS"/>
        </w:rPr>
        <w:t>uzmete</w:t>
      </w:r>
      <w:r w:rsidR="00741078" w:rsidRPr="00AC218D">
        <w:rPr>
          <w:szCs w:val="22"/>
          <w:lang w:val="sr-Latn-RS"/>
        </w:rPr>
        <w:t xml:space="preserve"> </w:t>
      </w:r>
      <w:r w:rsidRPr="00AC218D">
        <w:rPr>
          <w:szCs w:val="22"/>
          <w:lang w:val="sr-Latn-RS"/>
        </w:rPr>
        <w:t>l</w:t>
      </w:r>
      <w:r w:rsidR="00005D4A">
        <w:rPr>
          <w:szCs w:val="22"/>
          <w:lang w:val="sr-Latn-RS"/>
        </w:rPr>
        <w:t>ij</w:t>
      </w:r>
      <w:r w:rsidRPr="00AC218D">
        <w:rPr>
          <w:szCs w:val="22"/>
          <w:lang w:val="sr-Latn-RS"/>
        </w:rPr>
        <w:t>ek</w:t>
      </w:r>
      <w:r w:rsidR="00741078">
        <w:rPr>
          <w:szCs w:val="22"/>
          <w:lang w:val="sr-Latn-RS"/>
        </w:rPr>
        <w:t xml:space="preserve"> ili da ga date Vašem d</w:t>
      </w:r>
      <w:r w:rsidR="00005D4A">
        <w:rPr>
          <w:szCs w:val="22"/>
          <w:lang w:val="sr-Latn-RS"/>
        </w:rPr>
        <w:t>j</w:t>
      </w:r>
      <w:r w:rsidR="00741078">
        <w:rPr>
          <w:szCs w:val="22"/>
          <w:lang w:val="sr-Latn-RS"/>
        </w:rPr>
        <w:t>etetu</w:t>
      </w:r>
      <w:r w:rsidRPr="00AC218D">
        <w:rPr>
          <w:szCs w:val="22"/>
          <w:lang w:val="sr-Latn-RS"/>
        </w:rPr>
        <w:t xml:space="preserve">, </w:t>
      </w:r>
      <w:r w:rsidR="00741078">
        <w:rPr>
          <w:szCs w:val="22"/>
          <w:lang w:val="sr-Latn-RS"/>
        </w:rPr>
        <w:t>uzmite</w:t>
      </w:r>
      <w:r w:rsidR="00741078" w:rsidRPr="00AC218D">
        <w:rPr>
          <w:szCs w:val="22"/>
          <w:lang w:val="sr-Latn-RS"/>
        </w:rPr>
        <w:t xml:space="preserve"> </w:t>
      </w:r>
      <w:r w:rsidRPr="00AC218D">
        <w:rPr>
          <w:szCs w:val="22"/>
          <w:lang w:val="sr-Latn-RS"/>
        </w:rPr>
        <w:t>ga čim se s</w:t>
      </w:r>
      <w:r w:rsidR="00005D4A">
        <w:rPr>
          <w:szCs w:val="22"/>
          <w:lang w:val="sr-Latn-RS"/>
        </w:rPr>
        <w:t>j</w:t>
      </w:r>
      <w:r w:rsidRPr="00AC218D">
        <w:rPr>
          <w:szCs w:val="22"/>
          <w:lang w:val="sr-Latn-RS"/>
        </w:rPr>
        <w:t>etite. Narednu dozu l</w:t>
      </w:r>
      <w:r w:rsidR="00005D4A">
        <w:rPr>
          <w:szCs w:val="22"/>
          <w:lang w:val="sr-Latn-RS"/>
        </w:rPr>
        <w:t>ij</w:t>
      </w:r>
      <w:r w:rsidRPr="00AC218D">
        <w:rPr>
          <w:szCs w:val="22"/>
          <w:lang w:val="sr-Latn-RS"/>
        </w:rPr>
        <w:t xml:space="preserve">eka ne bi trebalo da </w:t>
      </w:r>
      <w:r w:rsidR="00741078">
        <w:rPr>
          <w:szCs w:val="22"/>
          <w:lang w:val="sr-Latn-RS"/>
        </w:rPr>
        <w:t>uzmete</w:t>
      </w:r>
      <w:r w:rsidR="00741078" w:rsidRPr="00AC218D">
        <w:rPr>
          <w:szCs w:val="22"/>
          <w:lang w:val="sr-Latn-RS"/>
        </w:rPr>
        <w:t xml:space="preserve"> </w:t>
      </w:r>
      <w:r w:rsidRPr="00AC218D">
        <w:rPr>
          <w:szCs w:val="22"/>
          <w:lang w:val="sr-Latn-RS"/>
        </w:rPr>
        <w:t xml:space="preserve">neposredno nakon toga, već nakon perioda od oko 4 </w:t>
      </w:r>
      <w:r w:rsidR="00740979">
        <w:rPr>
          <w:szCs w:val="22"/>
          <w:lang w:val="sr-Latn-RS"/>
        </w:rPr>
        <w:t>sata</w:t>
      </w:r>
      <w:r w:rsidRPr="00AC218D">
        <w:rPr>
          <w:szCs w:val="22"/>
          <w:lang w:val="sr-Latn-RS"/>
        </w:rPr>
        <w:t>.</w:t>
      </w:r>
    </w:p>
    <w:p w14:paraId="7D43B900" w14:textId="174B12E0" w:rsidR="00B30F7A" w:rsidRPr="00C2299A" w:rsidRDefault="00B30F7A" w:rsidP="00CD2986">
      <w:pPr>
        <w:widowControl w:val="0"/>
        <w:tabs>
          <w:tab w:val="left" w:pos="539"/>
        </w:tabs>
        <w:autoSpaceDE w:val="0"/>
        <w:autoSpaceDN w:val="0"/>
        <w:jc w:val="both"/>
        <w:rPr>
          <w:szCs w:val="22"/>
          <w:lang w:val="sr-Latn-CS"/>
        </w:rPr>
      </w:pPr>
      <w:r w:rsidRPr="001C42CE">
        <w:rPr>
          <w:szCs w:val="22"/>
          <w:lang w:val="sr-Latn-CS"/>
        </w:rPr>
        <w:t>Ne uzimajte duplu dozu da bi nadoknadili pro</w:t>
      </w:r>
      <w:r>
        <w:rPr>
          <w:szCs w:val="22"/>
          <w:lang w:val="sr-Latn-CS"/>
        </w:rPr>
        <w:t>puštenu dozu.</w:t>
      </w:r>
    </w:p>
    <w:p w14:paraId="7C5673DC" w14:textId="77777777" w:rsidR="00BF4EF8" w:rsidRPr="00F5055A" w:rsidRDefault="00BF4EF8" w:rsidP="00CD2986">
      <w:pPr>
        <w:tabs>
          <w:tab w:val="left" w:pos="539"/>
        </w:tabs>
        <w:jc w:val="both"/>
        <w:rPr>
          <w:szCs w:val="22"/>
          <w:lang w:val="sr-Latn-CS"/>
        </w:rPr>
      </w:pPr>
    </w:p>
    <w:p w14:paraId="0A70A200" w14:textId="48324B1B" w:rsidR="00834ACC" w:rsidRPr="00A4757C" w:rsidRDefault="00834ACC" w:rsidP="00CD2986">
      <w:pPr>
        <w:tabs>
          <w:tab w:val="left" w:pos="539"/>
        </w:tabs>
        <w:jc w:val="both"/>
        <w:rPr>
          <w:b/>
          <w:szCs w:val="22"/>
          <w:lang w:val="sr-Latn-CS"/>
        </w:rPr>
      </w:pPr>
      <w:r w:rsidRPr="00A4757C">
        <w:rPr>
          <w:b/>
          <w:szCs w:val="22"/>
          <w:lang w:val="sr-Latn-CS"/>
        </w:rPr>
        <w:t>Ako</w:t>
      </w:r>
      <w:r w:rsidR="00CF5159">
        <w:rPr>
          <w:b/>
          <w:szCs w:val="22"/>
          <w:lang w:val="sr-Latn-CS"/>
        </w:rPr>
        <w:t xml:space="preserve"> </w:t>
      </w:r>
      <w:r>
        <w:rPr>
          <w:b/>
          <w:szCs w:val="22"/>
          <w:lang w:val="sr-Latn-CS"/>
        </w:rPr>
        <w:t>prestane</w:t>
      </w:r>
      <w:r w:rsidR="00CF5159">
        <w:rPr>
          <w:b/>
          <w:szCs w:val="22"/>
          <w:lang w:val="sr-Latn-CS"/>
        </w:rPr>
        <w:t>te da uzimate</w:t>
      </w:r>
      <w:r w:rsidRPr="00A4757C">
        <w:rPr>
          <w:b/>
          <w:szCs w:val="22"/>
          <w:lang w:val="sr-Latn-CS"/>
        </w:rPr>
        <w:t xml:space="preserve"> lek </w:t>
      </w:r>
      <w:r>
        <w:rPr>
          <w:b/>
          <w:szCs w:val="22"/>
          <w:lang w:val="it-IT"/>
        </w:rPr>
        <w:t>Panklav</w:t>
      </w:r>
      <w:r w:rsidR="00C570A2" w:rsidRPr="00737D88">
        <w:rPr>
          <w:b/>
          <w:szCs w:val="22"/>
          <w:lang w:val="sr-Latn-CS"/>
        </w:rPr>
        <w:t xml:space="preserve"> </w:t>
      </w:r>
      <w:r w:rsidR="00CF5159" w:rsidRPr="00737D88">
        <w:rPr>
          <w:b/>
          <w:szCs w:val="22"/>
          <w:lang w:val="sr-Latn-CS"/>
        </w:rPr>
        <w:t>2</w:t>
      </w:r>
      <w:r w:rsidR="00CF5159">
        <w:rPr>
          <w:b/>
          <w:szCs w:val="22"/>
          <w:lang w:val="it-IT"/>
        </w:rPr>
        <w:t>X</w:t>
      </w:r>
    </w:p>
    <w:p w14:paraId="1E03914D" w14:textId="2978A6FE"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L</w:t>
      </w:r>
      <w:r w:rsidR="00005D4A">
        <w:rPr>
          <w:szCs w:val="22"/>
          <w:lang w:val="sr-Latn-RS"/>
        </w:rPr>
        <w:t>ij</w:t>
      </w:r>
      <w:r w:rsidRPr="00AC218D">
        <w:rPr>
          <w:szCs w:val="22"/>
          <w:lang w:val="sr-Latn-RS"/>
        </w:rPr>
        <w:t>ek Panklav 2X prim</w:t>
      </w:r>
      <w:r w:rsidR="00005D4A">
        <w:rPr>
          <w:szCs w:val="22"/>
          <w:lang w:val="sr-Latn-RS"/>
        </w:rPr>
        <w:t>j</w:t>
      </w:r>
      <w:r w:rsidRPr="00AC218D">
        <w:rPr>
          <w:szCs w:val="22"/>
          <w:lang w:val="sr-Latn-RS"/>
        </w:rPr>
        <w:t>enjujte  do završetka terapije, čak i ukoliko se</w:t>
      </w:r>
      <w:r w:rsidR="00741078" w:rsidRPr="00737D88">
        <w:rPr>
          <w:lang w:val="sr-Latn-CS"/>
        </w:rPr>
        <w:t xml:space="preserve"> </w:t>
      </w:r>
      <w:r w:rsidR="00741078" w:rsidRPr="00741078">
        <w:rPr>
          <w:szCs w:val="22"/>
          <w:lang w:val="sr-Latn-RS"/>
        </w:rPr>
        <w:t>Vi ili Vaše d</w:t>
      </w:r>
      <w:r w:rsidR="00005D4A">
        <w:rPr>
          <w:szCs w:val="22"/>
          <w:lang w:val="sr-Latn-RS"/>
        </w:rPr>
        <w:t>ij</w:t>
      </w:r>
      <w:r w:rsidR="00741078" w:rsidRPr="00741078">
        <w:rPr>
          <w:szCs w:val="22"/>
          <w:lang w:val="sr-Latn-RS"/>
        </w:rPr>
        <w:t>ete</w:t>
      </w:r>
      <w:r w:rsidRPr="00AC218D">
        <w:rPr>
          <w:szCs w:val="22"/>
          <w:lang w:val="sr-Latn-RS"/>
        </w:rPr>
        <w:t xml:space="preserve"> os</w:t>
      </w:r>
      <w:r w:rsidR="00005D4A">
        <w:rPr>
          <w:szCs w:val="22"/>
          <w:lang w:val="sr-Latn-RS"/>
        </w:rPr>
        <w:t>j</w:t>
      </w:r>
      <w:r w:rsidRPr="00AC218D">
        <w:rPr>
          <w:szCs w:val="22"/>
          <w:lang w:val="sr-Latn-RS"/>
        </w:rPr>
        <w:t>ećate bolje. Potrebno je prim</w:t>
      </w:r>
      <w:r w:rsidR="00005D4A">
        <w:rPr>
          <w:szCs w:val="22"/>
          <w:lang w:val="sr-Latn-RS"/>
        </w:rPr>
        <w:t>ij</w:t>
      </w:r>
      <w:r w:rsidRPr="00AC218D">
        <w:rPr>
          <w:szCs w:val="22"/>
          <w:lang w:val="sr-Latn-RS"/>
        </w:rPr>
        <w:t>eniti sve propisane doze l</w:t>
      </w:r>
      <w:r w:rsidR="00005D4A">
        <w:rPr>
          <w:szCs w:val="22"/>
          <w:lang w:val="sr-Latn-RS"/>
        </w:rPr>
        <w:t>ij</w:t>
      </w:r>
      <w:r w:rsidRPr="00AC218D">
        <w:rPr>
          <w:szCs w:val="22"/>
          <w:lang w:val="sr-Latn-RS"/>
        </w:rPr>
        <w:t>eka,  kako bi se pomogla borba protiv infekcije. Ukoliko pojedine bakterije opstanu, one mogu prouzrokovati ponovnu pojavu infekcije.</w:t>
      </w:r>
    </w:p>
    <w:p w14:paraId="09E9EC66" w14:textId="77777777" w:rsidR="00CF5159" w:rsidRPr="00AC218D" w:rsidRDefault="00CF5159" w:rsidP="00CD2986">
      <w:pPr>
        <w:pStyle w:val="Header"/>
        <w:tabs>
          <w:tab w:val="clear" w:pos="4536"/>
          <w:tab w:val="clear" w:pos="9072"/>
          <w:tab w:val="left" w:pos="539"/>
        </w:tabs>
        <w:jc w:val="both"/>
        <w:rPr>
          <w:szCs w:val="22"/>
          <w:lang w:val="sr-Latn-RS"/>
        </w:rPr>
      </w:pPr>
    </w:p>
    <w:p w14:paraId="7EFFBC60" w14:textId="4094F211" w:rsidR="00E655B6" w:rsidRPr="00737D88" w:rsidRDefault="00B30F7A" w:rsidP="00CD2986">
      <w:pPr>
        <w:widowControl w:val="0"/>
        <w:tabs>
          <w:tab w:val="left" w:pos="539"/>
        </w:tabs>
        <w:autoSpaceDE w:val="0"/>
        <w:autoSpaceDN w:val="0"/>
        <w:jc w:val="both"/>
        <w:rPr>
          <w:iCs/>
          <w:lang w:val="sr-Latn-RS"/>
        </w:rPr>
      </w:pPr>
      <w:r w:rsidRPr="00B30F7A">
        <w:rPr>
          <w:szCs w:val="22"/>
          <w:lang w:val="sr-Latn-CS"/>
        </w:rPr>
        <w:t>Ako imate dodatnih pitanja o prim</w:t>
      </w:r>
      <w:r w:rsidR="00005D4A">
        <w:rPr>
          <w:szCs w:val="22"/>
          <w:lang w:val="sr-Latn-CS"/>
        </w:rPr>
        <w:t>j</w:t>
      </w:r>
      <w:r w:rsidRPr="00B30F7A">
        <w:rPr>
          <w:szCs w:val="22"/>
          <w:lang w:val="sr-Latn-CS"/>
        </w:rPr>
        <w:t>eni ovog l</w:t>
      </w:r>
      <w:r w:rsidR="00005D4A">
        <w:rPr>
          <w:szCs w:val="22"/>
          <w:lang w:val="sr-Latn-CS"/>
        </w:rPr>
        <w:t>ij</w:t>
      </w:r>
      <w:r w:rsidRPr="00B30F7A">
        <w:rPr>
          <w:szCs w:val="22"/>
          <w:lang w:val="sr-Latn-CS"/>
        </w:rPr>
        <w:t xml:space="preserve">eka, obratite se svom </w:t>
      </w:r>
      <w:r w:rsidRPr="00737D88">
        <w:rPr>
          <w:iCs/>
          <w:szCs w:val="22"/>
          <w:lang w:val="sr-Latn-RS"/>
        </w:rPr>
        <w:t>l</w:t>
      </w:r>
      <w:r w:rsidR="00005D4A" w:rsidRPr="00737D88">
        <w:rPr>
          <w:iCs/>
          <w:szCs w:val="22"/>
          <w:lang w:val="sr-Latn-RS"/>
        </w:rPr>
        <w:t>j</w:t>
      </w:r>
      <w:r w:rsidRPr="00737D88">
        <w:rPr>
          <w:iCs/>
          <w:szCs w:val="22"/>
          <w:lang w:val="sr-Latn-RS"/>
        </w:rPr>
        <w:t xml:space="preserve">ekaru ili </w:t>
      </w:r>
      <w:r w:rsidRPr="00737D88">
        <w:rPr>
          <w:bCs/>
          <w:iCs/>
          <w:lang w:val="sr-Latn-RS"/>
        </w:rPr>
        <w:t>f</w:t>
      </w:r>
      <w:r w:rsidRPr="00737D88">
        <w:rPr>
          <w:iCs/>
          <w:lang w:val="sr-Latn-RS"/>
        </w:rPr>
        <w:t>armaceutu</w:t>
      </w:r>
      <w:r w:rsidRPr="00737D88">
        <w:rPr>
          <w:b/>
          <w:bCs/>
          <w:iCs/>
          <w:lang w:val="sr-Latn-RS"/>
        </w:rPr>
        <w:t>.</w:t>
      </w:r>
      <w:r w:rsidRPr="00737D88">
        <w:rPr>
          <w:iCs/>
          <w:lang w:val="sr-Latn-RS"/>
        </w:rPr>
        <w:t xml:space="preserve"> </w:t>
      </w:r>
    </w:p>
    <w:p w14:paraId="5185E083" w14:textId="75B3F865" w:rsidR="00CF04B7" w:rsidRDefault="00CF04B7" w:rsidP="00CD2986">
      <w:pPr>
        <w:widowControl w:val="0"/>
        <w:tabs>
          <w:tab w:val="left" w:pos="539"/>
        </w:tabs>
        <w:autoSpaceDE w:val="0"/>
        <w:autoSpaceDN w:val="0"/>
        <w:jc w:val="both"/>
      </w:pPr>
    </w:p>
    <w:p w14:paraId="144D1FEC" w14:textId="77777777" w:rsidR="00AA5C5B" w:rsidRDefault="00AA5C5B" w:rsidP="002462D4">
      <w:pPr>
        <w:widowControl w:val="0"/>
        <w:tabs>
          <w:tab w:val="left" w:pos="539"/>
        </w:tabs>
        <w:autoSpaceDE w:val="0"/>
        <w:autoSpaceDN w:val="0"/>
      </w:pPr>
    </w:p>
    <w:p w14:paraId="2E884953" w14:textId="2D175CE7" w:rsidR="00177D7F" w:rsidRPr="00F5055A" w:rsidRDefault="00177D7F" w:rsidP="00CD2986">
      <w:pPr>
        <w:pStyle w:val="NASLOV123"/>
        <w:tabs>
          <w:tab w:val="left" w:pos="539"/>
        </w:tabs>
        <w:jc w:val="both"/>
        <w:rPr>
          <w:lang w:val="sr-Latn-CS"/>
        </w:rPr>
      </w:pPr>
      <w:r w:rsidRPr="00F5055A">
        <w:lastRenderedPageBreak/>
        <w:t>4.</w:t>
      </w:r>
      <w:r w:rsidR="00E655B6">
        <w:tab/>
      </w:r>
      <w:r w:rsidR="004C03C4" w:rsidRPr="00F5055A">
        <w:t>MOGUĆA NEŽELJENA DEJSTVA</w:t>
      </w:r>
    </w:p>
    <w:p w14:paraId="3D71CD32" w14:textId="312898AC" w:rsidR="00CF5159" w:rsidRPr="00AC218D" w:rsidRDefault="000913F4" w:rsidP="00CD2986">
      <w:pPr>
        <w:pStyle w:val="Header"/>
        <w:tabs>
          <w:tab w:val="left" w:pos="539"/>
        </w:tabs>
        <w:jc w:val="both"/>
        <w:rPr>
          <w:szCs w:val="22"/>
          <w:lang w:val="sr-Latn-RS"/>
        </w:rPr>
      </w:pPr>
      <w:r w:rsidRPr="00DE0FDE">
        <w:rPr>
          <w:szCs w:val="22"/>
          <w:lang w:val="it-IT"/>
        </w:rPr>
        <w:t>Kao</w:t>
      </w:r>
      <w:r w:rsidRPr="00737D88">
        <w:rPr>
          <w:szCs w:val="22"/>
          <w:lang w:val="sr-Latn-CS"/>
        </w:rPr>
        <w:t xml:space="preserve"> </w:t>
      </w:r>
      <w:r w:rsidRPr="00DE0FDE">
        <w:rPr>
          <w:szCs w:val="22"/>
          <w:lang w:val="it-IT"/>
        </w:rPr>
        <w:t>i</w:t>
      </w:r>
      <w:r w:rsidRPr="00737D88">
        <w:rPr>
          <w:szCs w:val="22"/>
          <w:lang w:val="sr-Latn-CS"/>
        </w:rPr>
        <w:t xml:space="preserve"> </w:t>
      </w:r>
      <w:r w:rsidRPr="00DE0FDE">
        <w:rPr>
          <w:szCs w:val="22"/>
          <w:lang w:val="it-IT"/>
        </w:rPr>
        <w:t>svi</w:t>
      </w:r>
      <w:r w:rsidRPr="00737D88">
        <w:rPr>
          <w:szCs w:val="22"/>
          <w:lang w:val="sr-Latn-CS"/>
        </w:rPr>
        <w:t xml:space="preserve"> </w:t>
      </w:r>
      <w:r w:rsidRPr="00DE0FDE">
        <w:rPr>
          <w:szCs w:val="22"/>
          <w:lang w:val="it-IT"/>
        </w:rPr>
        <w:t>ljekovi</w:t>
      </w:r>
      <w:r w:rsidRPr="00737D88">
        <w:rPr>
          <w:szCs w:val="22"/>
          <w:lang w:val="sr-Latn-CS"/>
        </w:rPr>
        <w:t xml:space="preserve"> </w:t>
      </w:r>
      <w:r w:rsidRPr="00DE0FDE">
        <w:rPr>
          <w:szCs w:val="22"/>
          <w:lang w:val="it-IT"/>
        </w:rPr>
        <w:t>i</w:t>
      </w:r>
      <w:r w:rsidRPr="00737D88">
        <w:rPr>
          <w:szCs w:val="22"/>
          <w:lang w:val="sr-Latn-CS"/>
        </w:rPr>
        <w:t xml:space="preserve"> </w:t>
      </w:r>
      <w:r w:rsidRPr="00DE0FDE">
        <w:rPr>
          <w:szCs w:val="22"/>
          <w:lang w:val="it-IT"/>
        </w:rPr>
        <w:t>lijek</w:t>
      </w:r>
      <w:r w:rsidRPr="00737D88">
        <w:rPr>
          <w:szCs w:val="22"/>
          <w:lang w:val="sr-Latn-CS"/>
        </w:rPr>
        <w:t xml:space="preserve"> </w:t>
      </w:r>
      <w:r w:rsidR="00DE0FDE" w:rsidRPr="00DE0FDE">
        <w:rPr>
          <w:b/>
          <w:bCs/>
          <w:szCs w:val="22"/>
          <w:lang w:val="sr-Latn-RS"/>
        </w:rPr>
        <w:t>Panklav 2X</w:t>
      </w:r>
      <w:r w:rsidR="00DE0FDE" w:rsidRPr="00DE0FDE">
        <w:rPr>
          <w:szCs w:val="22"/>
          <w:lang w:val="sr-Latn-RS"/>
        </w:rPr>
        <w:t xml:space="preserve"> </w:t>
      </w:r>
      <w:r w:rsidRPr="00DE0FDE">
        <w:rPr>
          <w:szCs w:val="22"/>
          <w:lang w:val="sr-Latn-RS"/>
        </w:rPr>
        <w:t>mo</w:t>
      </w:r>
      <w:r w:rsidRPr="00737D88">
        <w:rPr>
          <w:szCs w:val="22"/>
          <w:lang w:val="sr-Latn-CS"/>
        </w:rPr>
        <w:t>ž</w:t>
      </w:r>
      <w:r w:rsidRPr="00DE0FDE">
        <w:rPr>
          <w:szCs w:val="22"/>
          <w:lang w:val="sr-Latn-RS"/>
        </w:rPr>
        <w:t>e</w:t>
      </w:r>
      <w:r w:rsidRPr="00737D88">
        <w:rPr>
          <w:szCs w:val="22"/>
          <w:lang w:val="sr-Latn-CS"/>
        </w:rPr>
        <w:t xml:space="preserve"> </w:t>
      </w:r>
      <w:r w:rsidRPr="00DE0FDE">
        <w:rPr>
          <w:szCs w:val="22"/>
          <w:lang w:val="sr-Latn-RS"/>
        </w:rPr>
        <w:t>izazvati</w:t>
      </w:r>
      <w:r w:rsidRPr="00737D88">
        <w:rPr>
          <w:szCs w:val="22"/>
          <w:lang w:val="sr-Latn-CS"/>
        </w:rPr>
        <w:t xml:space="preserve"> </w:t>
      </w:r>
      <w:r w:rsidRPr="00DE0FDE">
        <w:rPr>
          <w:szCs w:val="22"/>
          <w:lang w:val="sr-Latn-RS"/>
        </w:rPr>
        <w:t>ne</w:t>
      </w:r>
      <w:r w:rsidRPr="00737D88">
        <w:rPr>
          <w:szCs w:val="22"/>
          <w:lang w:val="sr-Latn-CS"/>
        </w:rPr>
        <w:t>ž</w:t>
      </w:r>
      <w:r w:rsidRPr="00DE0FDE">
        <w:rPr>
          <w:szCs w:val="22"/>
          <w:lang w:val="sr-Latn-RS"/>
        </w:rPr>
        <w:t>eljena</w:t>
      </w:r>
      <w:r w:rsidRPr="00737D88">
        <w:rPr>
          <w:szCs w:val="22"/>
          <w:lang w:val="sr-Latn-CS"/>
        </w:rPr>
        <w:t xml:space="preserve"> </w:t>
      </w:r>
      <w:r w:rsidRPr="00DE0FDE">
        <w:rPr>
          <w:szCs w:val="22"/>
          <w:lang w:val="sr-Latn-RS"/>
        </w:rPr>
        <w:t>dejstva</w:t>
      </w:r>
      <w:r w:rsidRPr="00737D88">
        <w:rPr>
          <w:szCs w:val="22"/>
          <w:lang w:val="sr-Latn-CS"/>
        </w:rPr>
        <w:t xml:space="preserve">, </w:t>
      </w:r>
      <w:r w:rsidRPr="00DE0FDE">
        <w:rPr>
          <w:szCs w:val="22"/>
          <w:lang w:val="sr-Latn-RS"/>
        </w:rPr>
        <w:t>iako</w:t>
      </w:r>
      <w:r w:rsidRPr="00737D88">
        <w:rPr>
          <w:szCs w:val="22"/>
          <w:lang w:val="sr-Latn-CS"/>
        </w:rPr>
        <w:t xml:space="preserve"> </w:t>
      </w:r>
      <w:r w:rsidRPr="00DE0FDE">
        <w:rPr>
          <w:szCs w:val="22"/>
          <w:lang w:val="sr-Latn-RS"/>
        </w:rPr>
        <w:t>se</w:t>
      </w:r>
      <w:r w:rsidRPr="00737D88">
        <w:rPr>
          <w:szCs w:val="22"/>
          <w:lang w:val="sr-Latn-CS"/>
        </w:rPr>
        <w:t xml:space="preserve"> </w:t>
      </w:r>
      <w:r w:rsidRPr="00DE0FDE">
        <w:rPr>
          <w:szCs w:val="22"/>
          <w:lang w:val="sr-Latn-RS"/>
        </w:rPr>
        <w:t>ona</w:t>
      </w:r>
      <w:r w:rsidRPr="00737D88">
        <w:rPr>
          <w:szCs w:val="22"/>
          <w:lang w:val="sr-Latn-CS"/>
        </w:rPr>
        <w:t xml:space="preserve"> </w:t>
      </w:r>
      <w:r w:rsidRPr="00DE0FDE">
        <w:rPr>
          <w:szCs w:val="22"/>
          <w:lang w:val="sr-Latn-RS"/>
        </w:rPr>
        <w:t>ne</w:t>
      </w:r>
      <w:r w:rsidRPr="00737D88">
        <w:rPr>
          <w:szCs w:val="22"/>
          <w:lang w:val="sr-Latn-CS"/>
        </w:rPr>
        <w:t xml:space="preserve"> </w:t>
      </w:r>
      <w:r w:rsidRPr="00DE0FDE">
        <w:rPr>
          <w:szCs w:val="22"/>
          <w:lang w:val="sr-Latn-RS"/>
        </w:rPr>
        <w:t>moraju</w:t>
      </w:r>
      <w:r w:rsidRPr="00737D88">
        <w:rPr>
          <w:szCs w:val="22"/>
          <w:lang w:val="sr-Latn-CS"/>
        </w:rPr>
        <w:t xml:space="preserve"> </w:t>
      </w:r>
      <w:r w:rsidRPr="00DE0FDE">
        <w:rPr>
          <w:szCs w:val="22"/>
          <w:lang w:val="sr-Latn-RS"/>
        </w:rPr>
        <w:t>javiti</w:t>
      </w:r>
      <w:r w:rsidRPr="00737D88">
        <w:rPr>
          <w:szCs w:val="22"/>
          <w:lang w:val="sr-Latn-CS"/>
        </w:rPr>
        <w:t xml:space="preserve"> </w:t>
      </w:r>
      <w:r w:rsidRPr="00DE0FDE">
        <w:rPr>
          <w:szCs w:val="22"/>
          <w:lang w:val="sr-Latn-RS"/>
        </w:rPr>
        <w:t>kod</w:t>
      </w:r>
      <w:r w:rsidRPr="00737D88">
        <w:rPr>
          <w:szCs w:val="22"/>
          <w:lang w:val="sr-Latn-CS"/>
        </w:rPr>
        <w:t xml:space="preserve"> </w:t>
      </w:r>
      <w:r w:rsidRPr="00DE0FDE">
        <w:rPr>
          <w:szCs w:val="22"/>
          <w:lang w:val="sr-Latn-RS"/>
        </w:rPr>
        <w:t>svakoga</w:t>
      </w:r>
      <w:r w:rsidRPr="00737D88">
        <w:rPr>
          <w:szCs w:val="22"/>
          <w:lang w:val="sr-Latn-CS"/>
        </w:rPr>
        <w:t>.</w:t>
      </w:r>
      <w:r>
        <w:rPr>
          <w:szCs w:val="22"/>
          <w:lang w:val="sr-Latn-RS"/>
        </w:rPr>
        <w:t xml:space="preserve"> Moguća</w:t>
      </w:r>
      <w:r w:rsidR="00CF5159" w:rsidRPr="00AC218D">
        <w:rPr>
          <w:szCs w:val="22"/>
          <w:lang w:val="sr-Latn-RS"/>
        </w:rPr>
        <w:t xml:space="preserve"> neželjena dejstva su navedena u </w:t>
      </w:r>
      <w:r w:rsidR="000A66F5">
        <w:rPr>
          <w:szCs w:val="22"/>
          <w:lang w:val="sr-Latn-RS"/>
        </w:rPr>
        <w:t>nastavku teksta</w:t>
      </w:r>
      <w:r w:rsidR="00CF5159" w:rsidRPr="00AC218D">
        <w:rPr>
          <w:szCs w:val="22"/>
          <w:lang w:val="sr-Latn-RS"/>
        </w:rPr>
        <w:t>.</w:t>
      </w:r>
    </w:p>
    <w:p w14:paraId="51D9BB0C" w14:textId="77777777" w:rsidR="00CF5159" w:rsidRPr="00AC218D" w:rsidRDefault="00CF5159" w:rsidP="00CD2986">
      <w:pPr>
        <w:pStyle w:val="Header"/>
        <w:tabs>
          <w:tab w:val="clear" w:pos="4536"/>
          <w:tab w:val="clear" w:pos="9072"/>
          <w:tab w:val="left" w:pos="539"/>
        </w:tabs>
        <w:jc w:val="both"/>
        <w:rPr>
          <w:szCs w:val="22"/>
          <w:lang w:val="sr-Latn-RS"/>
        </w:rPr>
      </w:pPr>
    </w:p>
    <w:p w14:paraId="28E9AAEE" w14:textId="77777777" w:rsidR="00CF5159" w:rsidRPr="00AC218D" w:rsidRDefault="00CF5159" w:rsidP="00CD2986">
      <w:pPr>
        <w:pStyle w:val="Header"/>
        <w:tabs>
          <w:tab w:val="clear" w:pos="4536"/>
          <w:tab w:val="clear" w:pos="9072"/>
          <w:tab w:val="left" w:pos="539"/>
        </w:tabs>
        <w:jc w:val="both"/>
        <w:rPr>
          <w:b/>
          <w:szCs w:val="22"/>
          <w:lang w:val="sr-Latn-RS"/>
        </w:rPr>
      </w:pPr>
      <w:r w:rsidRPr="00AC218D">
        <w:rPr>
          <w:b/>
          <w:szCs w:val="22"/>
          <w:lang w:val="sr-Latn-RS"/>
        </w:rPr>
        <w:t>Stanja na koja treba obratiti pažnju</w:t>
      </w:r>
    </w:p>
    <w:p w14:paraId="274F31B2" w14:textId="77777777" w:rsidR="00CF5159" w:rsidRPr="00AC218D" w:rsidRDefault="00CF5159" w:rsidP="00CD2986">
      <w:pPr>
        <w:pStyle w:val="Header"/>
        <w:tabs>
          <w:tab w:val="clear" w:pos="4536"/>
          <w:tab w:val="clear" w:pos="9072"/>
          <w:tab w:val="left" w:pos="539"/>
        </w:tabs>
        <w:jc w:val="both"/>
        <w:rPr>
          <w:b/>
          <w:szCs w:val="22"/>
          <w:lang w:val="sr-Latn-RS"/>
        </w:rPr>
      </w:pPr>
    </w:p>
    <w:p w14:paraId="24324D36" w14:textId="77777777" w:rsidR="00CF5159" w:rsidRPr="00AC218D" w:rsidRDefault="00CF5159" w:rsidP="00CD2986">
      <w:pPr>
        <w:pStyle w:val="Header"/>
        <w:tabs>
          <w:tab w:val="clear" w:pos="4536"/>
          <w:tab w:val="clear" w:pos="9072"/>
          <w:tab w:val="left" w:pos="539"/>
        </w:tabs>
        <w:jc w:val="both"/>
        <w:rPr>
          <w:b/>
          <w:szCs w:val="22"/>
          <w:lang w:val="sr-Latn-RS"/>
        </w:rPr>
      </w:pPr>
      <w:r w:rsidRPr="00AC218D">
        <w:rPr>
          <w:b/>
          <w:szCs w:val="22"/>
          <w:lang w:val="sr-Latn-RS"/>
        </w:rPr>
        <w:t>Alergijske reakcije:</w:t>
      </w:r>
    </w:p>
    <w:p w14:paraId="38C8D866" w14:textId="77777777" w:rsidR="00CF5159" w:rsidRPr="00AA5C5B" w:rsidRDefault="00CF5159" w:rsidP="00CD2986">
      <w:pPr>
        <w:pStyle w:val="ListParagraph"/>
        <w:numPr>
          <w:ilvl w:val="0"/>
          <w:numId w:val="74"/>
        </w:numPr>
        <w:jc w:val="both"/>
        <w:rPr>
          <w:lang w:val="sr-Latn-RS"/>
        </w:rPr>
      </w:pPr>
      <w:r w:rsidRPr="00AA5C5B">
        <w:rPr>
          <w:lang w:val="sr-Latn-RS"/>
        </w:rPr>
        <w:t>kožni osip</w:t>
      </w:r>
    </w:p>
    <w:p w14:paraId="0C229B59" w14:textId="5A3424AB" w:rsidR="00CF5159" w:rsidRPr="00AA5C5B" w:rsidRDefault="00CF5159" w:rsidP="00CD2986">
      <w:pPr>
        <w:pStyle w:val="ListParagraph"/>
        <w:numPr>
          <w:ilvl w:val="0"/>
          <w:numId w:val="74"/>
        </w:numPr>
        <w:jc w:val="both"/>
        <w:rPr>
          <w:lang w:val="sr-Latn-RS"/>
        </w:rPr>
      </w:pPr>
      <w:r w:rsidRPr="00AA5C5B">
        <w:rPr>
          <w:lang w:val="sr-Latn-RS"/>
        </w:rPr>
        <w:t>zapaljenje krvnih sudova (</w:t>
      </w:r>
      <w:r w:rsidRPr="00AA5C5B">
        <w:rPr>
          <w:i/>
          <w:lang w:val="sr-Latn-RS"/>
        </w:rPr>
        <w:t>vaskulitis</w:t>
      </w:r>
      <w:r w:rsidRPr="00AA5C5B">
        <w:rPr>
          <w:lang w:val="sr-Latn-RS"/>
        </w:rPr>
        <w:t>) koji se može uočiti kao izdignute crvene ili purpurne mrlje na koži, ali može zahvatiti i druge d</w:t>
      </w:r>
      <w:r w:rsidR="00BB4570" w:rsidRPr="00AA5C5B">
        <w:rPr>
          <w:lang w:val="sr-Latn-RS"/>
        </w:rPr>
        <w:t>j</w:t>
      </w:r>
      <w:r w:rsidRPr="002675A4">
        <w:rPr>
          <w:lang w:val="sr-Latn-RS"/>
        </w:rPr>
        <w:t>elove t</w:t>
      </w:r>
      <w:r w:rsidR="00BB4570" w:rsidRPr="002675A4">
        <w:rPr>
          <w:lang w:val="sr-Latn-RS"/>
        </w:rPr>
        <w:t>ij</w:t>
      </w:r>
      <w:r w:rsidRPr="002675A4">
        <w:rPr>
          <w:lang w:val="sr-Latn-RS"/>
        </w:rPr>
        <w:t>ela</w:t>
      </w:r>
    </w:p>
    <w:p w14:paraId="26AE5417" w14:textId="1E5DA406" w:rsidR="00CF5159" w:rsidRPr="00AA5C5B" w:rsidRDefault="00CF5159" w:rsidP="00CD2986">
      <w:pPr>
        <w:pStyle w:val="ListParagraph"/>
        <w:numPr>
          <w:ilvl w:val="0"/>
          <w:numId w:val="74"/>
        </w:numPr>
        <w:jc w:val="both"/>
        <w:rPr>
          <w:lang w:val="sr-Latn-RS"/>
        </w:rPr>
      </w:pPr>
      <w:r w:rsidRPr="00AA5C5B">
        <w:rPr>
          <w:lang w:val="sr-Latn-RS"/>
        </w:rPr>
        <w:t>groznica, bol u zglobovima, otečene limfne žl</w:t>
      </w:r>
      <w:r w:rsidR="00BB4570" w:rsidRPr="00AA5C5B">
        <w:rPr>
          <w:lang w:val="sr-Latn-RS"/>
        </w:rPr>
        <w:t>ij</w:t>
      </w:r>
      <w:r w:rsidRPr="00AA5C5B">
        <w:rPr>
          <w:lang w:val="sr-Latn-RS"/>
        </w:rPr>
        <w:t>ezde na vratu, pazuhu ili preponama</w:t>
      </w:r>
    </w:p>
    <w:p w14:paraId="08DCB706" w14:textId="77777777" w:rsidR="00CF5159" w:rsidRPr="00AA5C5B" w:rsidRDefault="00CF5159" w:rsidP="00CD2986">
      <w:pPr>
        <w:pStyle w:val="ListParagraph"/>
        <w:numPr>
          <w:ilvl w:val="0"/>
          <w:numId w:val="74"/>
        </w:numPr>
        <w:jc w:val="both"/>
        <w:rPr>
          <w:lang w:val="sr-Latn-RS"/>
        </w:rPr>
      </w:pPr>
      <w:r w:rsidRPr="00AA5C5B">
        <w:rPr>
          <w:lang w:val="sr-Latn-RS"/>
        </w:rPr>
        <w:t>otok, ponekad lica i usta (</w:t>
      </w:r>
      <w:r w:rsidRPr="00AA5C5B">
        <w:rPr>
          <w:i/>
          <w:lang w:val="sr-Latn-RS"/>
        </w:rPr>
        <w:t>angioedem</w:t>
      </w:r>
      <w:r w:rsidRPr="00AA5C5B">
        <w:rPr>
          <w:lang w:val="sr-Latn-RS"/>
        </w:rPr>
        <w:t>), koji uzrokuje otežano disanje</w:t>
      </w:r>
    </w:p>
    <w:p w14:paraId="16660B4B" w14:textId="56B23744" w:rsidR="00CF5159" w:rsidRPr="00AA5C5B" w:rsidRDefault="00CF5159" w:rsidP="00CD2986">
      <w:pPr>
        <w:pStyle w:val="ListParagraph"/>
        <w:numPr>
          <w:ilvl w:val="0"/>
          <w:numId w:val="74"/>
        </w:numPr>
        <w:jc w:val="both"/>
        <w:rPr>
          <w:lang w:val="sr-Latn-RS"/>
        </w:rPr>
      </w:pPr>
      <w:r w:rsidRPr="00AA5C5B">
        <w:rPr>
          <w:lang w:val="sr-Latn-RS"/>
        </w:rPr>
        <w:t>kolaps</w:t>
      </w:r>
    </w:p>
    <w:p w14:paraId="0DFF0911" w14:textId="0DBF43B8" w:rsidR="000E3B80" w:rsidRPr="00AA5C5B" w:rsidRDefault="000E3B80" w:rsidP="00CD2986">
      <w:pPr>
        <w:pStyle w:val="ListParagraph"/>
        <w:numPr>
          <w:ilvl w:val="0"/>
          <w:numId w:val="74"/>
        </w:numPr>
        <w:jc w:val="both"/>
        <w:rPr>
          <w:lang w:val="sr-Latn-RS"/>
        </w:rPr>
      </w:pPr>
      <w:r w:rsidRPr="00AA5C5B">
        <w:rPr>
          <w:lang w:val="sr-Latn-RS"/>
        </w:rPr>
        <w:t>bol u grudima u okviru alergijske reakcije, što može biti simptom alergijski izazvanog infarkta miokarda (</w:t>
      </w:r>
      <w:r w:rsidRPr="00AA5C5B">
        <w:rPr>
          <w:i/>
          <w:iCs/>
          <w:lang w:val="sr-Latn-RS"/>
        </w:rPr>
        <w:t>Kounis</w:t>
      </w:r>
      <w:r w:rsidRPr="00AA5C5B">
        <w:rPr>
          <w:lang w:val="sr-Latn-RS"/>
        </w:rPr>
        <w:t xml:space="preserve"> sindrom).</w:t>
      </w:r>
    </w:p>
    <w:p w14:paraId="63CBF2DE" w14:textId="77777777" w:rsidR="00CF5159" w:rsidRPr="00AC218D" w:rsidRDefault="00CF5159" w:rsidP="002462D4">
      <w:pPr>
        <w:pStyle w:val="Header"/>
        <w:tabs>
          <w:tab w:val="clear" w:pos="4536"/>
          <w:tab w:val="clear" w:pos="9072"/>
          <w:tab w:val="left" w:pos="539"/>
        </w:tabs>
        <w:rPr>
          <w:szCs w:val="22"/>
          <w:lang w:val="sr-Latn-RS"/>
        </w:rPr>
      </w:pPr>
    </w:p>
    <w:p w14:paraId="22311873" w14:textId="46F1EA58" w:rsidR="00CF5159" w:rsidRPr="007E10E5" w:rsidRDefault="00CF5159" w:rsidP="00CD2986">
      <w:pPr>
        <w:pStyle w:val="ListParagraph"/>
        <w:numPr>
          <w:ilvl w:val="0"/>
          <w:numId w:val="90"/>
        </w:numPr>
        <w:rPr>
          <w:lang w:val="sr-Latn-RS"/>
        </w:rPr>
      </w:pPr>
      <w:r w:rsidRPr="007E10E5">
        <w:rPr>
          <w:lang w:val="sr-Latn-RS"/>
        </w:rPr>
        <w:t>Odmah se obratite Vašem l</w:t>
      </w:r>
      <w:r w:rsidR="00CB5B0F" w:rsidRPr="007E10E5">
        <w:rPr>
          <w:lang w:val="sr-Latn-RS"/>
        </w:rPr>
        <w:t>j</w:t>
      </w:r>
      <w:r w:rsidRPr="007E10E5">
        <w:rPr>
          <w:lang w:val="sr-Latn-RS"/>
        </w:rPr>
        <w:t>ekaru ili l</w:t>
      </w:r>
      <w:r w:rsidR="00CB5B0F" w:rsidRPr="007E10E5">
        <w:rPr>
          <w:lang w:val="sr-Latn-RS"/>
        </w:rPr>
        <w:t>j</w:t>
      </w:r>
      <w:r w:rsidRPr="007E10E5">
        <w:rPr>
          <w:lang w:val="sr-Latn-RS"/>
        </w:rPr>
        <w:t>ekaru Vašeg d</w:t>
      </w:r>
      <w:r w:rsidR="00CB5B0F" w:rsidRPr="007E10E5">
        <w:rPr>
          <w:lang w:val="sr-Latn-RS"/>
        </w:rPr>
        <w:t>j</w:t>
      </w:r>
      <w:r w:rsidRPr="007E10E5">
        <w:rPr>
          <w:lang w:val="sr-Latn-RS"/>
        </w:rPr>
        <w:t>eteta ukoliko se kod Vas ili Vašeg d</w:t>
      </w:r>
      <w:r w:rsidR="00CB5B0F" w:rsidRPr="007E10E5">
        <w:rPr>
          <w:lang w:val="sr-Latn-RS"/>
        </w:rPr>
        <w:t>j</w:t>
      </w:r>
      <w:r w:rsidRPr="007E10E5">
        <w:rPr>
          <w:lang w:val="sr-Latn-RS"/>
        </w:rPr>
        <w:t xml:space="preserve">eteta javi </w:t>
      </w:r>
      <w:r w:rsidR="00237D54" w:rsidRPr="007E10E5">
        <w:rPr>
          <w:lang w:val="sr-Latn-RS"/>
        </w:rPr>
        <w:t xml:space="preserve">neki </w:t>
      </w:r>
      <w:r w:rsidRPr="007E10E5">
        <w:rPr>
          <w:lang w:val="sr-Latn-RS"/>
        </w:rPr>
        <w:t xml:space="preserve">od navedenih </w:t>
      </w:r>
      <w:r w:rsidR="00237D54" w:rsidRPr="007E10E5">
        <w:rPr>
          <w:lang w:val="sr-Latn-RS"/>
        </w:rPr>
        <w:t>simptoma</w:t>
      </w:r>
      <w:r w:rsidRPr="007E10E5">
        <w:rPr>
          <w:lang w:val="sr-Latn-RS"/>
        </w:rPr>
        <w:t>. Prekinite sa prim</w:t>
      </w:r>
      <w:r w:rsidR="00CB5B0F" w:rsidRPr="007E10E5">
        <w:rPr>
          <w:lang w:val="sr-Latn-RS"/>
        </w:rPr>
        <w:t>j</w:t>
      </w:r>
      <w:r w:rsidRPr="007E10E5">
        <w:rPr>
          <w:lang w:val="sr-Latn-RS"/>
        </w:rPr>
        <w:t>enom l</w:t>
      </w:r>
      <w:r w:rsidR="00CB5B0F" w:rsidRPr="007E10E5">
        <w:rPr>
          <w:lang w:val="sr-Latn-RS"/>
        </w:rPr>
        <w:t>ij</w:t>
      </w:r>
      <w:r w:rsidRPr="007E10E5">
        <w:rPr>
          <w:lang w:val="sr-Latn-RS"/>
        </w:rPr>
        <w:t>eka Panklav 2X.</w:t>
      </w:r>
    </w:p>
    <w:p w14:paraId="5083B989" w14:textId="77777777" w:rsidR="00CF5159" w:rsidRPr="00AC218D" w:rsidRDefault="00CF5159" w:rsidP="002462D4">
      <w:pPr>
        <w:pStyle w:val="Header"/>
        <w:tabs>
          <w:tab w:val="clear" w:pos="4536"/>
          <w:tab w:val="clear" w:pos="9072"/>
          <w:tab w:val="left" w:pos="539"/>
        </w:tabs>
        <w:rPr>
          <w:b/>
          <w:szCs w:val="22"/>
          <w:lang w:val="sr-Latn-RS"/>
        </w:rPr>
      </w:pPr>
    </w:p>
    <w:p w14:paraId="68719ABA" w14:textId="07003FA0" w:rsidR="00CF5159" w:rsidRPr="00AC218D" w:rsidRDefault="00CF5159" w:rsidP="00CD2986">
      <w:pPr>
        <w:pStyle w:val="Header"/>
        <w:tabs>
          <w:tab w:val="clear" w:pos="4536"/>
          <w:tab w:val="clear" w:pos="9072"/>
          <w:tab w:val="left" w:pos="539"/>
        </w:tabs>
        <w:jc w:val="both"/>
        <w:rPr>
          <w:b/>
          <w:szCs w:val="22"/>
          <w:lang w:val="sr-Latn-RS"/>
        </w:rPr>
      </w:pPr>
      <w:r w:rsidRPr="00AC218D">
        <w:rPr>
          <w:b/>
          <w:szCs w:val="22"/>
          <w:lang w:val="sr-Latn-RS"/>
        </w:rPr>
        <w:t>Zapaljenje debelog cr</w:t>
      </w:r>
      <w:r w:rsidR="00CB5B0F">
        <w:rPr>
          <w:b/>
          <w:szCs w:val="22"/>
          <w:lang w:val="sr-Latn-RS"/>
        </w:rPr>
        <w:t>ije</w:t>
      </w:r>
      <w:r w:rsidRPr="00AC218D">
        <w:rPr>
          <w:b/>
          <w:szCs w:val="22"/>
          <w:lang w:val="sr-Latn-RS"/>
        </w:rPr>
        <w:t>va</w:t>
      </w:r>
    </w:p>
    <w:p w14:paraId="6949C93B" w14:textId="15FEEAF5" w:rsidR="00CF5159" w:rsidRDefault="00CF5159" w:rsidP="00CD2986">
      <w:pPr>
        <w:pStyle w:val="Header"/>
        <w:tabs>
          <w:tab w:val="clear" w:pos="4536"/>
          <w:tab w:val="clear" w:pos="9072"/>
          <w:tab w:val="left" w:pos="539"/>
        </w:tabs>
        <w:jc w:val="both"/>
        <w:rPr>
          <w:szCs w:val="22"/>
          <w:lang w:val="sr-Latn-RS"/>
        </w:rPr>
      </w:pPr>
      <w:r w:rsidRPr="00AC218D">
        <w:rPr>
          <w:szCs w:val="22"/>
          <w:lang w:val="sr-Latn-RS"/>
        </w:rPr>
        <w:t>Zapaljenje debelog cr</w:t>
      </w:r>
      <w:r w:rsidR="00CB5B0F">
        <w:rPr>
          <w:szCs w:val="22"/>
          <w:lang w:val="sr-Latn-RS"/>
        </w:rPr>
        <w:t>ij</w:t>
      </w:r>
      <w:r w:rsidRPr="00AC218D">
        <w:rPr>
          <w:szCs w:val="22"/>
          <w:lang w:val="sr-Latn-RS"/>
        </w:rPr>
        <w:t>eva koje uzrokuje pojavu vodenastog proliva, obično praćenog pojavom krvi i sluzi u stolici, bolom u trbuhu i/ili groznicom.</w:t>
      </w:r>
    </w:p>
    <w:p w14:paraId="464196E9" w14:textId="77777777" w:rsidR="005560FE" w:rsidRPr="00F37FED" w:rsidRDefault="005560FE" w:rsidP="00CD2986">
      <w:pPr>
        <w:tabs>
          <w:tab w:val="left" w:pos="539"/>
        </w:tabs>
        <w:jc w:val="both"/>
        <w:rPr>
          <w:lang w:val="sr-Latn-RS"/>
        </w:rPr>
      </w:pPr>
    </w:p>
    <w:p w14:paraId="5D475597" w14:textId="4D8C95A7" w:rsidR="005560FE" w:rsidRPr="00F33543" w:rsidRDefault="005560FE" w:rsidP="00CD2986">
      <w:pPr>
        <w:tabs>
          <w:tab w:val="left" w:pos="539"/>
        </w:tabs>
        <w:jc w:val="both"/>
        <w:rPr>
          <w:b/>
          <w:bCs/>
          <w:lang w:val="sr-Latn-RS"/>
        </w:rPr>
      </w:pPr>
      <w:r w:rsidRPr="00F33543">
        <w:rPr>
          <w:b/>
          <w:bCs/>
          <w:lang w:val="sr-Latn-RS"/>
        </w:rPr>
        <w:t>L</w:t>
      </w:r>
      <w:r w:rsidR="00DC12AC">
        <w:rPr>
          <w:b/>
          <w:bCs/>
          <w:lang w:val="sr-Latn-RS"/>
        </w:rPr>
        <w:t>ij</w:t>
      </w:r>
      <w:r w:rsidRPr="00F33543">
        <w:rPr>
          <w:b/>
          <w:bCs/>
          <w:lang w:val="sr-Latn-RS"/>
        </w:rPr>
        <w:t>ekom izazvan enterokolitis sindrom (</w:t>
      </w:r>
      <w:r w:rsidRPr="00F33543">
        <w:rPr>
          <w:b/>
          <w:bCs/>
          <w:i/>
          <w:iCs/>
          <w:lang w:val="sr-Latn-RS"/>
        </w:rPr>
        <w:t>DIES</w:t>
      </w:r>
      <w:r w:rsidRPr="00F33543">
        <w:rPr>
          <w:b/>
          <w:bCs/>
          <w:lang w:val="sr-Latn-RS"/>
        </w:rPr>
        <w:t>)</w:t>
      </w:r>
    </w:p>
    <w:p w14:paraId="14AB5FBE" w14:textId="5EBE4F1F" w:rsidR="005560FE" w:rsidRPr="00172C3E" w:rsidRDefault="005560FE" w:rsidP="00CD2986">
      <w:pPr>
        <w:tabs>
          <w:tab w:val="left" w:pos="539"/>
        </w:tabs>
        <w:jc w:val="both"/>
        <w:rPr>
          <w:lang w:val="sr-Latn-RS"/>
        </w:rPr>
      </w:pPr>
      <w:r w:rsidRPr="00F37FED">
        <w:rPr>
          <w:lang w:val="sr-Latn-RS"/>
        </w:rPr>
        <w:t>DIES je često prijavljen kod d</w:t>
      </w:r>
      <w:r w:rsidR="00DC12AC">
        <w:rPr>
          <w:lang w:val="sr-Latn-RS"/>
        </w:rPr>
        <w:t>j</w:t>
      </w:r>
      <w:r w:rsidRPr="00F37FED">
        <w:rPr>
          <w:lang w:val="sr-Latn-RS"/>
        </w:rPr>
        <w:t>ece koja su primala amoksicilin/klavulanat. To je vrsta alergijske reakcije sa glavnim simptomom ponavljanog povraćanja (1-4 sata posle prim</w:t>
      </w:r>
      <w:r w:rsidR="00DC12AC">
        <w:rPr>
          <w:lang w:val="sr-Latn-RS"/>
        </w:rPr>
        <w:t>j</w:t>
      </w:r>
      <w:r w:rsidRPr="00F37FED">
        <w:rPr>
          <w:lang w:val="sr-Latn-RS"/>
        </w:rPr>
        <w:t>ene l</w:t>
      </w:r>
      <w:r w:rsidR="00DC12AC">
        <w:rPr>
          <w:lang w:val="sr-Latn-RS"/>
        </w:rPr>
        <w:t>ij</w:t>
      </w:r>
      <w:r w:rsidRPr="00F37FED">
        <w:rPr>
          <w:lang w:val="sr-Latn-RS"/>
        </w:rPr>
        <w:t>eka Panklav). Dalji simptomi mogu podrazum</w:t>
      </w:r>
      <w:r w:rsidR="00D71756">
        <w:rPr>
          <w:lang w:val="sr-Latn-RS"/>
        </w:rPr>
        <w:t>ij</w:t>
      </w:r>
      <w:r w:rsidRPr="00F37FED">
        <w:rPr>
          <w:lang w:val="sr-Latn-RS"/>
        </w:rPr>
        <w:t>evati bol</w:t>
      </w:r>
      <w:r w:rsidRPr="00D34C86">
        <w:rPr>
          <w:lang w:val="sr-Latn-RS"/>
        </w:rPr>
        <w:t xml:space="preserve"> u trbuhu, pospanost, proliv i nizak krvni pritisak. </w:t>
      </w:r>
    </w:p>
    <w:p w14:paraId="4EB9B958" w14:textId="77777777" w:rsidR="00CF5159" w:rsidRPr="00AC218D" w:rsidRDefault="00CF5159" w:rsidP="00CD2986">
      <w:pPr>
        <w:pStyle w:val="Header"/>
        <w:tabs>
          <w:tab w:val="clear" w:pos="4536"/>
          <w:tab w:val="clear" w:pos="9072"/>
          <w:tab w:val="left" w:pos="539"/>
        </w:tabs>
        <w:jc w:val="both"/>
        <w:rPr>
          <w:szCs w:val="22"/>
          <w:lang w:val="sr-Latn-RS"/>
        </w:rPr>
      </w:pPr>
    </w:p>
    <w:p w14:paraId="460847CD" w14:textId="04DEB9F9" w:rsidR="00CF5159" w:rsidRPr="00AC218D" w:rsidRDefault="00CF5159" w:rsidP="00CD2986">
      <w:pPr>
        <w:pStyle w:val="Header"/>
        <w:numPr>
          <w:ilvl w:val="0"/>
          <w:numId w:val="41"/>
        </w:numPr>
        <w:tabs>
          <w:tab w:val="clear" w:pos="4536"/>
          <w:tab w:val="clear" w:pos="9072"/>
          <w:tab w:val="left" w:pos="539"/>
        </w:tabs>
        <w:ind w:left="567" w:hanging="567"/>
        <w:jc w:val="both"/>
        <w:rPr>
          <w:szCs w:val="22"/>
          <w:lang w:val="sr-Latn-RS"/>
        </w:rPr>
      </w:pPr>
      <w:r w:rsidRPr="00AC218D">
        <w:rPr>
          <w:b/>
          <w:szCs w:val="22"/>
          <w:lang w:val="sr-Latn-RS"/>
        </w:rPr>
        <w:t>Obratite se Vašem l</w:t>
      </w:r>
      <w:r w:rsidR="00D71756">
        <w:rPr>
          <w:b/>
          <w:szCs w:val="22"/>
          <w:lang w:val="sr-Latn-RS"/>
        </w:rPr>
        <w:t>j</w:t>
      </w:r>
      <w:r w:rsidRPr="00AC218D">
        <w:rPr>
          <w:b/>
          <w:szCs w:val="22"/>
          <w:lang w:val="sr-Latn-RS"/>
        </w:rPr>
        <w:t xml:space="preserve">ekaru </w:t>
      </w:r>
      <w:r>
        <w:rPr>
          <w:b/>
          <w:szCs w:val="22"/>
          <w:lang w:val="sr-Latn-RS"/>
        </w:rPr>
        <w:t>ili l</w:t>
      </w:r>
      <w:r w:rsidR="00D71756">
        <w:rPr>
          <w:b/>
          <w:szCs w:val="22"/>
          <w:lang w:val="sr-Latn-RS"/>
        </w:rPr>
        <w:t>j</w:t>
      </w:r>
      <w:r>
        <w:rPr>
          <w:b/>
          <w:szCs w:val="22"/>
          <w:lang w:val="sr-Latn-RS"/>
        </w:rPr>
        <w:t>ekaru Vašeg d</w:t>
      </w:r>
      <w:r w:rsidR="00D71756">
        <w:rPr>
          <w:b/>
          <w:szCs w:val="22"/>
          <w:lang w:val="sr-Latn-RS"/>
        </w:rPr>
        <w:t>j</w:t>
      </w:r>
      <w:r>
        <w:rPr>
          <w:b/>
          <w:szCs w:val="22"/>
          <w:lang w:val="sr-Latn-RS"/>
        </w:rPr>
        <w:t xml:space="preserve">eteta </w:t>
      </w:r>
      <w:r w:rsidRPr="00AC218D">
        <w:rPr>
          <w:szCs w:val="22"/>
          <w:lang w:val="sr-Latn-RS"/>
        </w:rPr>
        <w:t xml:space="preserve"> </w:t>
      </w:r>
      <w:r w:rsidRPr="00AC218D">
        <w:rPr>
          <w:b/>
          <w:szCs w:val="22"/>
          <w:lang w:val="sr-Latn-RS"/>
        </w:rPr>
        <w:t>za sav</w:t>
      </w:r>
      <w:r w:rsidR="00D71756">
        <w:rPr>
          <w:b/>
          <w:szCs w:val="22"/>
          <w:lang w:val="sr-Latn-RS"/>
        </w:rPr>
        <w:t>j</w:t>
      </w:r>
      <w:r w:rsidRPr="00AC218D">
        <w:rPr>
          <w:b/>
          <w:szCs w:val="22"/>
          <w:lang w:val="sr-Latn-RS"/>
        </w:rPr>
        <w:t>et što pr</w:t>
      </w:r>
      <w:r w:rsidR="00D71756">
        <w:rPr>
          <w:b/>
          <w:szCs w:val="22"/>
          <w:lang w:val="sr-Latn-RS"/>
        </w:rPr>
        <w:t>ij</w:t>
      </w:r>
      <w:r w:rsidRPr="00AC218D">
        <w:rPr>
          <w:b/>
          <w:szCs w:val="22"/>
          <w:lang w:val="sr-Latn-RS"/>
        </w:rPr>
        <w:t>e je moguće</w:t>
      </w:r>
      <w:r w:rsidRPr="00AC218D">
        <w:rPr>
          <w:szCs w:val="22"/>
          <w:lang w:val="sr-Latn-RS"/>
        </w:rPr>
        <w:t xml:space="preserve"> ukoliko se kod Vas </w:t>
      </w:r>
      <w:r>
        <w:rPr>
          <w:szCs w:val="22"/>
          <w:lang w:val="sr-Latn-RS"/>
        </w:rPr>
        <w:t>ili Vašeg d</w:t>
      </w:r>
      <w:r w:rsidR="00D71756">
        <w:rPr>
          <w:szCs w:val="22"/>
          <w:lang w:val="sr-Latn-RS"/>
        </w:rPr>
        <w:t>j</w:t>
      </w:r>
      <w:r>
        <w:rPr>
          <w:szCs w:val="22"/>
          <w:lang w:val="sr-Latn-RS"/>
        </w:rPr>
        <w:t>eteta</w:t>
      </w:r>
      <w:r w:rsidRPr="00AC218D">
        <w:rPr>
          <w:szCs w:val="22"/>
          <w:lang w:val="sr-Latn-RS"/>
        </w:rPr>
        <w:t xml:space="preserve"> jave navedene tegobe.</w:t>
      </w:r>
    </w:p>
    <w:p w14:paraId="46B74D5A" w14:textId="77777777" w:rsidR="00CF5159" w:rsidRPr="00AC218D" w:rsidRDefault="00CF5159" w:rsidP="00CD2986">
      <w:pPr>
        <w:pStyle w:val="Header"/>
        <w:tabs>
          <w:tab w:val="clear" w:pos="4536"/>
          <w:tab w:val="clear" w:pos="9072"/>
          <w:tab w:val="left" w:pos="539"/>
        </w:tabs>
        <w:jc w:val="both"/>
        <w:rPr>
          <w:szCs w:val="22"/>
          <w:lang w:val="sr-Latn-RS"/>
        </w:rPr>
      </w:pPr>
    </w:p>
    <w:p w14:paraId="011F5349" w14:textId="77777777" w:rsidR="00CF5159" w:rsidRPr="00AC218D" w:rsidRDefault="00CF5159" w:rsidP="00CD2986">
      <w:pPr>
        <w:pStyle w:val="Header"/>
        <w:tabs>
          <w:tab w:val="clear" w:pos="4536"/>
          <w:tab w:val="clear" w:pos="9072"/>
          <w:tab w:val="left" w:pos="539"/>
        </w:tabs>
        <w:jc w:val="both"/>
        <w:rPr>
          <w:szCs w:val="22"/>
          <w:lang w:val="sr-Latn-RS"/>
        </w:rPr>
      </w:pPr>
      <w:r w:rsidRPr="00AC218D">
        <w:rPr>
          <w:b/>
          <w:szCs w:val="22"/>
          <w:lang w:val="sr-Latn-RS"/>
        </w:rPr>
        <w:t>Veoma česta neželjena dejstva</w:t>
      </w:r>
    </w:p>
    <w:p w14:paraId="29CAC5FA" w14:textId="32786C88"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Navedena neželjena dejstva mogu da se jave kod više od 1 na 10 pacijenata koji uzimaju l</w:t>
      </w:r>
      <w:r w:rsidR="00D71756">
        <w:rPr>
          <w:szCs w:val="22"/>
          <w:lang w:val="sr-Latn-RS"/>
        </w:rPr>
        <w:t>ij</w:t>
      </w:r>
      <w:r w:rsidRPr="00AC218D">
        <w:rPr>
          <w:szCs w:val="22"/>
          <w:lang w:val="sr-Latn-RS"/>
        </w:rPr>
        <w:t>ek</w:t>
      </w:r>
    </w:p>
    <w:p w14:paraId="6319D2F9" w14:textId="77777777" w:rsidR="00CF5159" w:rsidRPr="00AA5C5B" w:rsidRDefault="00CF5159" w:rsidP="00CD2986">
      <w:pPr>
        <w:pStyle w:val="ListParagraph"/>
        <w:numPr>
          <w:ilvl w:val="0"/>
          <w:numId w:val="76"/>
        </w:numPr>
        <w:rPr>
          <w:lang w:val="sr-Latn-RS"/>
        </w:rPr>
      </w:pPr>
      <w:r w:rsidRPr="00AA5C5B">
        <w:rPr>
          <w:lang w:val="sr-Latn-RS"/>
        </w:rPr>
        <w:t>proliv (kod odraslih osoba).</w:t>
      </w:r>
    </w:p>
    <w:p w14:paraId="70BF86EA" w14:textId="77777777" w:rsidR="00CF5159" w:rsidRPr="00AC218D" w:rsidRDefault="00CF5159" w:rsidP="00CD2986">
      <w:pPr>
        <w:pStyle w:val="Header"/>
        <w:tabs>
          <w:tab w:val="clear" w:pos="4536"/>
          <w:tab w:val="clear" w:pos="9072"/>
          <w:tab w:val="left" w:pos="539"/>
        </w:tabs>
        <w:ind w:left="284" w:hanging="284"/>
        <w:jc w:val="both"/>
        <w:rPr>
          <w:b/>
          <w:szCs w:val="22"/>
          <w:lang w:val="sr-Latn-RS"/>
        </w:rPr>
      </w:pPr>
    </w:p>
    <w:p w14:paraId="7EA7A91A" w14:textId="77777777" w:rsidR="00CF5159" w:rsidRPr="00AC218D" w:rsidRDefault="00CF5159" w:rsidP="00CD2986">
      <w:pPr>
        <w:pStyle w:val="Header"/>
        <w:tabs>
          <w:tab w:val="clear" w:pos="4536"/>
          <w:tab w:val="clear" w:pos="9072"/>
          <w:tab w:val="left" w:pos="539"/>
        </w:tabs>
        <w:jc w:val="both"/>
        <w:rPr>
          <w:b/>
          <w:szCs w:val="22"/>
          <w:lang w:val="sr-Latn-RS"/>
        </w:rPr>
      </w:pPr>
      <w:r w:rsidRPr="00AC218D">
        <w:rPr>
          <w:b/>
          <w:szCs w:val="22"/>
          <w:lang w:val="sr-Latn-RS"/>
        </w:rPr>
        <w:t>Česta neželjena dejstva</w:t>
      </w:r>
    </w:p>
    <w:p w14:paraId="010F5272" w14:textId="399B7D69"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Navedena neželjena dejstva mogu da se jave kod najviše 1 na 10 pacijenata koji uzimaju l</w:t>
      </w:r>
      <w:r w:rsidR="00D71756">
        <w:rPr>
          <w:szCs w:val="22"/>
          <w:lang w:val="sr-Latn-RS"/>
        </w:rPr>
        <w:t>ij</w:t>
      </w:r>
      <w:r w:rsidRPr="00AC218D">
        <w:rPr>
          <w:szCs w:val="22"/>
          <w:lang w:val="sr-Latn-RS"/>
        </w:rPr>
        <w:t>ek</w:t>
      </w:r>
    </w:p>
    <w:p w14:paraId="43DA869A" w14:textId="77777777" w:rsidR="00CF5159" w:rsidRPr="00AA5C5B" w:rsidRDefault="00CF5159" w:rsidP="00CD2986">
      <w:pPr>
        <w:pStyle w:val="ListParagraph"/>
        <w:numPr>
          <w:ilvl w:val="0"/>
          <w:numId w:val="77"/>
        </w:numPr>
        <w:jc w:val="both"/>
        <w:rPr>
          <w:lang w:val="sr-Latn-RS"/>
        </w:rPr>
      </w:pPr>
      <w:r w:rsidRPr="00AA5C5B">
        <w:rPr>
          <w:lang w:val="sr-Latn-RS"/>
        </w:rPr>
        <w:t>zapaljenje sluznice (</w:t>
      </w:r>
      <w:r w:rsidRPr="00AA5C5B">
        <w:rPr>
          <w:i/>
          <w:lang w:val="sr-Latn-RS"/>
        </w:rPr>
        <w:t>candida</w:t>
      </w:r>
      <w:r w:rsidRPr="00AA5C5B">
        <w:rPr>
          <w:lang w:val="sr-Latn-RS"/>
        </w:rPr>
        <w:t xml:space="preserve"> - gljivična infekcija vagine, usne duplje ili prevoja kože)</w:t>
      </w:r>
    </w:p>
    <w:p w14:paraId="316A9BB6" w14:textId="34F048B1" w:rsidR="00CF5159" w:rsidRPr="00AA5C5B" w:rsidRDefault="00CF5159" w:rsidP="00CD2986">
      <w:pPr>
        <w:pStyle w:val="ListParagraph"/>
        <w:numPr>
          <w:ilvl w:val="0"/>
          <w:numId w:val="77"/>
        </w:numPr>
        <w:jc w:val="both"/>
        <w:rPr>
          <w:lang w:val="sr-Latn-RS"/>
        </w:rPr>
      </w:pPr>
      <w:r w:rsidRPr="00AA5C5B">
        <w:rPr>
          <w:lang w:val="sr-Latn-RS"/>
        </w:rPr>
        <w:t>mučnina, posebno prilikom prim</w:t>
      </w:r>
      <w:r w:rsidR="003575BE" w:rsidRPr="00AA5C5B">
        <w:rPr>
          <w:lang w:val="sr-Latn-RS"/>
        </w:rPr>
        <w:t>j</w:t>
      </w:r>
      <w:r w:rsidRPr="002675A4">
        <w:rPr>
          <w:lang w:val="sr-Latn-RS"/>
        </w:rPr>
        <w:t>ene velikih</w:t>
      </w:r>
      <w:r w:rsidRPr="00AA5C5B">
        <w:rPr>
          <w:lang w:val="sr-Latn-RS"/>
        </w:rPr>
        <w:t xml:space="preserve"> doza l</w:t>
      </w:r>
      <w:r w:rsidR="003575BE" w:rsidRPr="00AA5C5B">
        <w:rPr>
          <w:lang w:val="sr-Latn-RS"/>
        </w:rPr>
        <w:t>ij</w:t>
      </w:r>
      <w:r w:rsidRPr="00AA5C5B">
        <w:rPr>
          <w:lang w:val="sr-Latn-RS"/>
        </w:rPr>
        <w:t>eka</w:t>
      </w:r>
    </w:p>
    <w:p w14:paraId="61E46B48" w14:textId="328968BE" w:rsidR="00CF5159" w:rsidRPr="00AA5C5B" w:rsidRDefault="00CF5159" w:rsidP="00CD2986">
      <w:pPr>
        <w:pStyle w:val="ListParagraph"/>
        <w:numPr>
          <w:ilvl w:val="0"/>
          <w:numId w:val="80"/>
        </w:numPr>
        <w:rPr>
          <w:lang w:val="sr-Latn-RS"/>
        </w:rPr>
      </w:pPr>
      <w:r w:rsidRPr="00AA5C5B">
        <w:rPr>
          <w:lang w:val="sr-Latn-RS"/>
        </w:rPr>
        <w:t>ukoliko dođe do pojave navedenih neželjenih dejstava, l</w:t>
      </w:r>
      <w:r w:rsidR="003575BE" w:rsidRPr="00AA5C5B">
        <w:rPr>
          <w:lang w:val="sr-Latn-RS"/>
        </w:rPr>
        <w:t>ij</w:t>
      </w:r>
      <w:r w:rsidRPr="00AA5C5B">
        <w:rPr>
          <w:lang w:val="sr-Latn-RS"/>
        </w:rPr>
        <w:t>ek Panklav 2X</w:t>
      </w:r>
      <w:r w:rsidRPr="00AA5C5B">
        <w:rPr>
          <w:vertAlign w:val="superscript"/>
          <w:lang w:val="sr-Latn-RS"/>
        </w:rPr>
        <w:t xml:space="preserve"> </w:t>
      </w:r>
      <w:r w:rsidRPr="00AA5C5B">
        <w:rPr>
          <w:lang w:val="sr-Latn-RS"/>
        </w:rPr>
        <w:t>prim</w:t>
      </w:r>
      <w:r w:rsidR="003575BE" w:rsidRPr="00AA5C5B">
        <w:rPr>
          <w:lang w:val="sr-Latn-RS"/>
        </w:rPr>
        <w:t>ij</w:t>
      </w:r>
      <w:r w:rsidRPr="00AA5C5B">
        <w:rPr>
          <w:lang w:val="sr-Latn-RS"/>
        </w:rPr>
        <w:t>enite pr</w:t>
      </w:r>
      <w:r w:rsidR="003575BE" w:rsidRPr="00AA5C5B">
        <w:rPr>
          <w:lang w:val="sr-Latn-RS"/>
        </w:rPr>
        <w:t>ij</w:t>
      </w:r>
      <w:r w:rsidRPr="00AA5C5B">
        <w:rPr>
          <w:lang w:val="sr-Latn-RS"/>
        </w:rPr>
        <w:t>e obroka</w:t>
      </w:r>
    </w:p>
    <w:p w14:paraId="12F4A504" w14:textId="77777777" w:rsidR="00CF5159" w:rsidRPr="00AA5C5B" w:rsidRDefault="00CF5159" w:rsidP="00CD2986">
      <w:pPr>
        <w:pStyle w:val="ListParagraph"/>
        <w:numPr>
          <w:ilvl w:val="0"/>
          <w:numId w:val="78"/>
        </w:numPr>
        <w:jc w:val="both"/>
        <w:rPr>
          <w:lang w:val="sr-Latn-RS"/>
        </w:rPr>
      </w:pPr>
      <w:r w:rsidRPr="00AA5C5B">
        <w:rPr>
          <w:lang w:val="sr-Latn-RS"/>
        </w:rPr>
        <w:t>povraćanje</w:t>
      </w:r>
    </w:p>
    <w:p w14:paraId="4E6B4798" w14:textId="5C8413D1" w:rsidR="00CF5159" w:rsidRPr="00AA5C5B" w:rsidRDefault="00CF5159" w:rsidP="00CD2986">
      <w:pPr>
        <w:pStyle w:val="ListParagraph"/>
        <w:numPr>
          <w:ilvl w:val="0"/>
          <w:numId w:val="78"/>
        </w:numPr>
        <w:jc w:val="both"/>
        <w:rPr>
          <w:lang w:val="sr-Latn-RS"/>
        </w:rPr>
      </w:pPr>
      <w:r w:rsidRPr="00AA5C5B">
        <w:rPr>
          <w:lang w:val="sr-Latn-RS"/>
        </w:rPr>
        <w:t>proliv (kod d</w:t>
      </w:r>
      <w:r w:rsidR="003575BE" w:rsidRPr="00AA5C5B">
        <w:rPr>
          <w:lang w:val="sr-Latn-RS"/>
        </w:rPr>
        <w:t>j</w:t>
      </w:r>
      <w:r w:rsidRPr="00AA5C5B">
        <w:rPr>
          <w:lang w:val="sr-Latn-RS"/>
        </w:rPr>
        <w:t>ece).</w:t>
      </w:r>
    </w:p>
    <w:p w14:paraId="04A67474" w14:textId="77777777" w:rsidR="00CF5159" w:rsidRPr="00AC218D" w:rsidRDefault="00CF5159" w:rsidP="00CD2986">
      <w:pPr>
        <w:pStyle w:val="Header"/>
        <w:tabs>
          <w:tab w:val="clear" w:pos="4536"/>
          <w:tab w:val="clear" w:pos="9072"/>
          <w:tab w:val="left" w:pos="539"/>
        </w:tabs>
        <w:jc w:val="both"/>
        <w:rPr>
          <w:szCs w:val="22"/>
          <w:lang w:val="sr-Latn-RS"/>
        </w:rPr>
      </w:pPr>
    </w:p>
    <w:p w14:paraId="00CE3EA4" w14:textId="77777777" w:rsidR="00CF5159" w:rsidRPr="00AC218D" w:rsidRDefault="00CF5159" w:rsidP="00CD2986">
      <w:pPr>
        <w:pStyle w:val="Header"/>
        <w:tabs>
          <w:tab w:val="clear" w:pos="4536"/>
          <w:tab w:val="clear" w:pos="9072"/>
          <w:tab w:val="left" w:pos="539"/>
        </w:tabs>
        <w:jc w:val="both"/>
        <w:rPr>
          <w:b/>
          <w:szCs w:val="22"/>
          <w:lang w:val="sr-Latn-RS"/>
        </w:rPr>
      </w:pPr>
      <w:r w:rsidRPr="00AC218D">
        <w:rPr>
          <w:b/>
          <w:szCs w:val="22"/>
          <w:lang w:val="sr-Latn-RS"/>
        </w:rPr>
        <w:t>Povremena neželjena dejstva</w:t>
      </w:r>
    </w:p>
    <w:p w14:paraId="0345CB69" w14:textId="77777777" w:rsidR="00CF5159" w:rsidRPr="00AC218D" w:rsidRDefault="00CF5159" w:rsidP="00CD2986">
      <w:pPr>
        <w:pStyle w:val="Header"/>
        <w:tabs>
          <w:tab w:val="clear" w:pos="4536"/>
          <w:tab w:val="clear" w:pos="9072"/>
          <w:tab w:val="left" w:pos="539"/>
        </w:tabs>
        <w:jc w:val="both"/>
        <w:rPr>
          <w:szCs w:val="22"/>
          <w:lang w:val="sr-Latn-RS"/>
        </w:rPr>
      </w:pPr>
    </w:p>
    <w:p w14:paraId="2799269B" w14:textId="082F54E4"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Navedena neželjena dejstva mogu da se jave kod najviše 1 na 100 pacijenata koji uzimaju l</w:t>
      </w:r>
      <w:r w:rsidR="00C478EB">
        <w:rPr>
          <w:szCs w:val="22"/>
          <w:lang w:val="sr-Latn-RS"/>
        </w:rPr>
        <w:t>ije</w:t>
      </w:r>
      <w:r w:rsidRPr="00AC218D">
        <w:rPr>
          <w:szCs w:val="22"/>
          <w:lang w:val="sr-Latn-RS"/>
        </w:rPr>
        <w:t>k</w:t>
      </w:r>
    </w:p>
    <w:p w14:paraId="396AD4C5" w14:textId="77777777" w:rsidR="00CF5159" w:rsidRPr="00AA5C5B" w:rsidRDefault="00CF5159" w:rsidP="00CD2986">
      <w:pPr>
        <w:pStyle w:val="ListParagraph"/>
        <w:numPr>
          <w:ilvl w:val="0"/>
          <w:numId w:val="79"/>
        </w:numPr>
        <w:jc w:val="both"/>
        <w:rPr>
          <w:lang w:val="sr-Latn-RS"/>
        </w:rPr>
      </w:pPr>
      <w:r w:rsidRPr="00AA5C5B">
        <w:rPr>
          <w:lang w:val="sr-Latn-RS"/>
        </w:rPr>
        <w:t>kožni osip, svrab</w:t>
      </w:r>
    </w:p>
    <w:p w14:paraId="52716D8F" w14:textId="77777777" w:rsidR="00CF5159" w:rsidRPr="00AA5C5B" w:rsidRDefault="00CF5159" w:rsidP="00CD2986">
      <w:pPr>
        <w:pStyle w:val="ListParagraph"/>
        <w:numPr>
          <w:ilvl w:val="0"/>
          <w:numId w:val="79"/>
        </w:numPr>
        <w:jc w:val="both"/>
        <w:rPr>
          <w:lang w:val="sr-Latn-RS"/>
        </w:rPr>
      </w:pPr>
      <w:r w:rsidRPr="00AA5C5B">
        <w:rPr>
          <w:lang w:val="sr-Latn-RS"/>
        </w:rPr>
        <w:t>izdignut kožni osip praćen svrabom (koprivnjača)</w:t>
      </w:r>
    </w:p>
    <w:p w14:paraId="6484DCF7" w14:textId="77777777" w:rsidR="00CF5159" w:rsidRPr="00AA5C5B" w:rsidRDefault="00CF5159" w:rsidP="00CD2986">
      <w:pPr>
        <w:pStyle w:val="ListParagraph"/>
        <w:numPr>
          <w:ilvl w:val="0"/>
          <w:numId w:val="79"/>
        </w:numPr>
        <w:jc w:val="both"/>
        <w:rPr>
          <w:lang w:val="sr-Latn-RS"/>
        </w:rPr>
      </w:pPr>
      <w:r w:rsidRPr="00AA5C5B">
        <w:rPr>
          <w:lang w:val="sr-Latn-RS"/>
        </w:rPr>
        <w:t>slabo varenje</w:t>
      </w:r>
    </w:p>
    <w:p w14:paraId="581DDDA6" w14:textId="77777777" w:rsidR="00CF5159" w:rsidRPr="00AA5C5B" w:rsidRDefault="00CF5159" w:rsidP="00CD2986">
      <w:pPr>
        <w:pStyle w:val="ListParagraph"/>
        <w:numPr>
          <w:ilvl w:val="0"/>
          <w:numId w:val="79"/>
        </w:numPr>
        <w:jc w:val="both"/>
        <w:rPr>
          <w:lang w:val="sr-Latn-RS"/>
        </w:rPr>
      </w:pPr>
      <w:r w:rsidRPr="00AA5C5B">
        <w:rPr>
          <w:lang w:val="sr-Latn-RS"/>
        </w:rPr>
        <w:t>vrtoglavica</w:t>
      </w:r>
    </w:p>
    <w:p w14:paraId="0CCD150E" w14:textId="77777777" w:rsidR="00CF5159" w:rsidRPr="00AA5C5B" w:rsidRDefault="00CF5159" w:rsidP="00CD2986">
      <w:pPr>
        <w:pStyle w:val="ListParagraph"/>
        <w:numPr>
          <w:ilvl w:val="0"/>
          <w:numId w:val="79"/>
        </w:numPr>
        <w:jc w:val="both"/>
        <w:rPr>
          <w:lang w:val="sr-Latn-RS"/>
        </w:rPr>
      </w:pPr>
      <w:r w:rsidRPr="00AA5C5B">
        <w:rPr>
          <w:lang w:val="sr-Latn-RS"/>
        </w:rPr>
        <w:t>glavobolja.</w:t>
      </w:r>
    </w:p>
    <w:p w14:paraId="32AD7535" w14:textId="77777777" w:rsidR="00CF5159" w:rsidRPr="00AC218D" w:rsidRDefault="00CF5159" w:rsidP="00CD2986">
      <w:pPr>
        <w:pStyle w:val="Header"/>
        <w:tabs>
          <w:tab w:val="clear" w:pos="4536"/>
          <w:tab w:val="clear" w:pos="9072"/>
          <w:tab w:val="left" w:pos="539"/>
        </w:tabs>
        <w:jc w:val="both"/>
        <w:rPr>
          <w:szCs w:val="22"/>
          <w:lang w:val="sr-Latn-RS"/>
        </w:rPr>
      </w:pPr>
    </w:p>
    <w:p w14:paraId="437631CB" w14:textId="77777777"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Povremena neželjena dejstva koja se mogu ispoljiti u rezultatima analiza krvi:</w:t>
      </w:r>
    </w:p>
    <w:p w14:paraId="286113C9" w14:textId="5750D3DF" w:rsidR="00CF5159" w:rsidRPr="002675A4" w:rsidRDefault="00CF5159" w:rsidP="00CD2986">
      <w:pPr>
        <w:pStyle w:val="ListParagraph"/>
        <w:numPr>
          <w:ilvl w:val="0"/>
          <w:numId w:val="81"/>
        </w:numPr>
        <w:rPr>
          <w:b/>
          <w:lang w:val="sr-Latn-RS"/>
        </w:rPr>
      </w:pPr>
      <w:r w:rsidRPr="00AA5C5B">
        <w:rPr>
          <w:lang w:val="sr-Latn-RS"/>
        </w:rPr>
        <w:t xml:space="preserve">povećanje </w:t>
      </w:r>
      <w:r w:rsidR="00740979" w:rsidRPr="00AA5C5B">
        <w:rPr>
          <w:lang w:val="sr-Latn-RS"/>
        </w:rPr>
        <w:t>vr</w:t>
      </w:r>
      <w:r w:rsidR="00A6028E" w:rsidRPr="00AA5C5B">
        <w:rPr>
          <w:lang w:val="sr-Latn-RS"/>
        </w:rPr>
        <w:t>ije</w:t>
      </w:r>
      <w:r w:rsidR="00740979" w:rsidRPr="00AA5C5B">
        <w:rPr>
          <w:lang w:val="sr-Latn-RS"/>
        </w:rPr>
        <w:t xml:space="preserve">dnosti </w:t>
      </w:r>
      <w:r w:rsidRPr="002675A4">
        <w:rPr>
          <w:lang w:val="sr-Latn-RS"/>
        </w:rPr>
        <w:t>enzima jetre.</w:t>
      </w:r>
    </w:p>
    <w:p w14:paraId="2F40D419" w14:textId="48B6CEA1" w:rsidR="00CF5159" w:rsidRPr="006B5E9C" w:rsidRDefault="00CF5159" w:rsidP="002462D4">
      <w:pPr>
        <w:pStyle w:val="Header"/>
        <w:tabs>
          <w:tab w:val="clear" w:pos="4536"/>
          <w:tab w:val="clear" w:pos="9072"/>
          <w:tab w:val="left" w:pos="539"/>
        </w:tabs>
        <w:ind w:left="207" w:firstLine="60"/>
        <w:rPr>
          <w:b/>
          <w:szCs w:val="22"/>
          <w:lang w:val="sr-Latn-RS"/>
        </w:rPr>
      </w:pPr>
    </w:p>
    <w:p w14:paraId="651580E5" w14:textId="39D80179" w:rsidR="00CF5159" w:rsidRPr="00225C00" w:rsidRDefault="00CF5159" w:rsidP="002462D4">
      <w:pPr>
        <w:pStyle w:val="Header"/>
        <w:tabs>
          <w:tab w:val="clear" w:pos="4536"/>
          <w:tab w:val="clear" w:pos="9072"/>
          <w:tab w:val="left" w:pos="539"/>
        </w:tabs>
        <w:rPr>
          <w:b/>
          <w:szCs w:val="22"/>
          <w:lang w:val="sr-Latn-RS"/>
        </w:rPr>
      </w:pPr>
      <w:r w:rsidRPr="00225C00">
        <w:rPr>
          <w:b/>
          <w:szCs w:val="22"/>
          <w:lang w:val="sr-Latn-RS"/>
        </w:rPr>
        <w:t>R</w:t>
      </w:r>
      <w:r w:rsidR="00DF1952">
        <w:rPr>
          <w:b/>
          <w:szCs w:val="22"/>
          <w:lang w:val="sr-Latn-RS"/>
        </w:rPr>
        <w:t>ij</w:t>
      </w:r>
      <w:r w:rsidRPr="00225C00">
        <w:rPr>
          <w:b/>
          <w:szCs w:val="22"/>
          <w:lang w:val="sr-Latn-RS"/>
        </w:rPr>
        <w:t>etka neželjena dejstva</w:t>
      </w:r>
    </w:p>
    <w:p w14:paraId="04FECBC7" w14:textId="103F2157" w:rsidR="00CF5159" w:rsidRPr="00AC218D" w:rsidRDefault="00CF5159" w:rsidP="00CD2986">
      <w:pPr>
        <w:pStyle w:val="Header"/>
        <w:tabs>
          <w:tab w:val="clear" w:pos="4536"/>
          <w:tab w:val="clear" w:pos="9072"/>
          <w:tab w:val="left" w:pos="539"/>
        </w:tabs>
        <w:jc w:val="both"/>
        <w:rPr>
          <w:szCs w:val="22"/>
          <w:lang w:val="sr-Latn-RS"/>
        </w:rPr>
      </w:pPr>
      <w:r w:rsidRPr="00225C00">
        <w:rPr>
          <w:szCs w:val="22"/>
          <w:lang w:val="sr-Latn-RS"/>
        </w:rPr>
        <w:t>Navedena neželjena de</w:t>
      </w:r>
      <w:r w:rsidRPr="00393F7A">
        <w:rPr>
          <w:szCs w:val="22"/>
          <w:lang w:val="sr-Latn-RS"/>
        </w:rPr>
        <w:t>j</w:t>
      </w:r>
      <w:r w:rsidRPr="00AC218D">
        <w:rPr>
          <w:szCs w:val="22"/>
          <w:lang w:val="sr-Latn-RS"/>
        </w:rPr>
        <w:t>stva mogu da se jave kod najviše 1 na 1000 pacijenata koji uzimaju l</w:t>
      </w:r>
      <w:r w:rsidR="00DF1952">
        <w:rPr>
          <w:szCs w:val="22"/>
          <w:lang w:val="sr-Latn-RS"/>
        </w:rPr>
        <w:t>ije</w:t>
      </w:r>
      <w:r w:rsidRPr="00AC218D">
        <w:rPr>
          <w:szCs w:val="22"/>
          <w:lang w:val="sr-Latn-RS"/>
        </w:rPr>
        <w:t>k</w:t>
      </w:r>
    </w:p>
    <w:p w14:paraId="3DDC4B10" w14:textId="55BDC7C8" w:rsidR="00CF5159" w:rsidRPr="002675A4" w:rsidRDefault="00CF5159" w:rsidP="00CD2986">
      <w:pPr>
        <w:pStyle w:val="ListParagraph"/>
        <w:numPr>
          <w:ilvl w:val="0"/>
          <w:numId w:val="82"/>
        </w:numPr>
        <w:jc w:val="both"/>
        <w:rPr>
          <w:lang w:val="sr-Latn-RS"/>
        </w:rPr>
      </w:pPr>
      <w:r w:rsidRPr="00AA5C5B">
        <w:rPr>
          <w:lang w:val="sr-Latn-RS"/>
        </w:rPr>
        <w:t>kožni osip, na kom se mogu razviti plikovi, i izgledom pods</w:t>
      </w:r>
      <w:r w:rsidR="00DF1952" w:rsidRPr="00AA5C5B">
        <w:rPr>
          <w:lang w:val="sr-Latn-RS"/>
        </w:rPr>
        <w:t>j</w:t>
      </w:r>
      <w:r w:rsidRPr="00AA5C5B">
        <w:rPr>
          <w:lang w:val="sr-Latn-RS"/>
        </w:rPr>
        <w:t>eća na male mete (tamne mrlje u sredini, okružene bl</w:t>
      </w:r>
      <w:r w:rsidR="00DF1952" w:rsidRPr="00AA5C5B">
        <w:rPr>
          <w:lang w:val="sr-Latn-RS"/>
        </w:rPr>
        <w:t>ij</w:t>
      </w:r>
      <w:r w:rsidRPr="00AA5C5B">
        <w:rPr>
          <w:lang w:val="sr-Latn-RS"/>
        </w:rPr>
        <w:t xml:space="preserve">edom površinom i tamnim prstenom na ivici – </w:t>
      </w:r>
      <w:r w:rsidRPr="002675A4">
        <w:rPr>
          <w:i/>
          <w:lang w:val="sr-Latn-RS"/>
        </w:rPr>
        <w:t>erythema multiforme</w:t>
      </w:r>
      <w:r w:rsidRPr="002675A4">
        <w:rPr>
          <w:lang w:val="sr-Latn-RS"/>
        </w:rPr>
        <w:t>)</w:t>
      </w:r>
    </w:p>
    <w:p w14:paraId="47388060" w14:textId="10EAEDEB" w:rsidR="00CF5159" w:rsidRPr="00AC218D" w:rsidRDefault="00CF5159" w:rsidP="00CD2986">
      <w:pPr>
        <w:pStyle w:val="Header"/>
        <w:numPr>
          <w:ilvl w:val="0"/>
          <w:numId w:val="43"/>
        </w:numPr>
        <w:tabs>
          <w:tab w:val="clear" w:pos="4536"/>
          <w:tab w:val="clear" w:pos="9072"/>
          <w:tab w:val="left" w:pos="539"/>
        </w:tabs>
        <w:jc w:val="both"/>
        <w:rPr>
          <w:szCs w:val="22"/>
          <w:lang w:val="sr-Latn-RS"/>
        </w:rPr>
      </w:pPr>
      <w:r w:rsidRPr="00AC218D">
        <w:rPr>
          <w:szCs w:val="22"/>
          <w:lang w:val="sr-Latn-RS"/>
        </w:rPr>
        <w:t>Hitno obav</w:t>
      </w:r>
      <w:r w:rsidR="00A906CB">
        <w:rPr>
          <w:szCs w:val="22"/>
          <w:lang w:val="sr-Latn-RS"/>
        </w:rPr>
        <w:t>ij</w:t>
      </w:r>
      <w:r w:rsidRPr="00AC218D">
        <w:rPr>
          <w:szCs w:val="22"/>
          <w:lang w:val="sr-Latn-RS"/>
        </w:rPr>
        <w:t>estite Vašeg l</w:t>
      </w:r>
      <w:r w:rsidR="00A906CB">
        <w:rPr>
          <w:szCs w:val="22"/>
          <w:lang w:val="sr-Latn-RS"/>
        </w:rPr>
        <w:t>j</w:t>
      </w:r>
      <w:r w:rsidRPr="00AC218D">
        <w:rPr>
          <w:szCs w:val="22"/>
          <w:lang w:val="sr-Latn-RS"/>
        </w:rPr>
        <w:t>ekara</w:t>
      </w:r>
      <w:r>
        <w:rPr>
          <w:szCs w:val="22"/>
          <w:lang w:val="sr-Latn-RS"/>
        </w:rPr>
        <w:t xml:space="preserve"> ili l</w:t>
      </w:r>
      <w:r w:rsidR="00A906CB">
        <w:rPr>
          <w:szCs w:val="22"/>
          <w:lang w:val="sr-Latn-RS"/>
        </w:rPr>
        <w:t>j</w:t>
      </w:r>
      <w:r>
        <w:rPr>
          <w:szCs w:val="22"/>
          <w:lang w:val="sr-Latn-RS"/>
        </w:rPr>
        <w:t>ekara Vašeg d</w:t>
      </w:r>
      <w:r w:rsidR="00A906CB">
        <w:rPr>
          <w:szCs w:val="22"/>
          <w:lang w:val="sr-Latn-RS"/>
        </w:rPr>
        <w:t>j</w:t>
      </w:r>
      <w:r>
        <w:rPr>
          <w:szCs w:val="22"/>
          <w:lang w:val="sr-Latn-RS"/>
        </w:rPr>
        <w:t>eteta</w:t>
      </w:r>
      <w:r w:rsidRPr="00AC218D">
        <w:rPr>
          <w:szCs w:val="22"/>
          <w:lang w:val="sr-Latn-RS"/>
        </w:rPr>
        <w:t xml:space="preserve"> ukoliko uočite pojavu nekog od navedenih simptoma.</w:t>
      </w:r>
    </w:p>
    <w:p w14:paraId="5DA1BB5D" w14:textId="77777777" w:rsidR="00CF5159" w:rsidRPr="00AC218D" w:rsidRDefault="00CF5159" w:rsidP="002462D4">
      <w:pPr>
        <w:pStyle w:val="Header"/>
        <w:tabs>
          <w:tab w:val="clear" w:pos="4536"/>
          <w:tab w:val="clear" w:pos="9072"/>
          <w:tab w:val="left" w:pos="539"/>
        </w:tabs>
        <w:rPr>
          <w:szCs w:val="22"/>
          <w:lang w:val="sr-Latn-RS"/>
        </w:rPr>
      </w:pPr>
    </w:p>
    <w:p w14:paraId="209DCC7B" w14:textId="26D3A584"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R</w:t>
      </w:r>
      <w:r w:rsidR="00A906CB">
        <w:rPr>
          <w:szCs w:val="22"/>
          <w:lang w:val="sr-Latn-RS"/>
        </w:rPr>
        <w:t>ij</w:t>
      </w:r>
      <w:r w:rsidRPr="00AC218D">
        <w:rPr>
          <w:szCs w:val="22"/>
          <w:lang w:val="sr-Latn-RS"/>
        </w:rPr>
        <w:t>etka neželjena dejstva koja se mogu ispoljiti u rezulatima analiza krvi:</w:t>
      </w:r>
    </w:p>
    <w:p w14:paraId="60BA6186" w14:textId="77777777" w:rsidR="00CF5159" w:rsidRPr="00AA5C5B" w:rsidRDefault="00CF5159" w:rsidP="00CD2986">
      <w:pPr>
        <w:pStyle w:val="ListParagraph"/>
        <w:numPr>
          <w:ilvl w:val="0"/>
          <w:numId w:val="83"/>
        </w:numPr>
        <w:jc w:val="both"/>
        <w:rPr>
          <w:lang w:val="sr-Latn-RS"/>
        </w:rPr>
      </w:pPr>
      <w:r w:rsidRPr="00AA5C5B">
        <w:rPr>
          <w:lang w:val="sr-Latn-RS"/>
        </w:rPr>
        <w:t>nizak broj ćelija koje učestvuju u zgrušavanju krvi</w:t>
      </w:r>
    </w:p>
    <w:p w14:paraId="693C3F86" w14:textId="77777777" w:rsidR="00CF5159" w:rsidRPr="00AA5C5B" w:rsidRDefault="00CF5159" w:rsidP="00CD2986">
      <w:pPr>
        <w:pStyle w:val="ListParagraph"/>
        <w:numPr>
          <w:ilvl w:val="0"/>
          <w:numId w:val="83"/>
        </w:numPr>
        <w:jc w:val="both"/>
        <w:rPr>
          <w:lang w:val="sr-Latn-RS"/>
        </w:rPr>
      </w:pPr>
      <w:r w:rsidRPr="00AA5C5B">
        <w:rPr>
          <w:lang w:val="sr-Latn-RS"/>
        </w:rPr>
        <w:t>nizak broj belih krvnih zrnaca.</w:t>
      </w:r>
    </w:p>
    <w:p w14:paraId="475DDC75" w14:textId="77777777" w:rsidR="00CF5159" w:rsidRPr="00AC218D" w:rsidRDefault="00CF5159" w:rsidP="002462D4">
      <w:pPr>
        <w:pStyle w:val="Header"/>
        <w:tabs>
          <w:tab w:val="clear" w:pos="4536"/>
          <w:tab w:val="clear" w:pos="9072"/>
          <w:tab w:val="left" w:pos="539"/>
        </w:tabs>
        <w:rPr>
          <w:szCs w:val="22"/>
          <w:lang w:val="sr-Latn-RS"/>
        </w:rPr>
      </w:pPr>
    </w:p>
    <w:p w14:paraId="76DF5A1B" w14:textId="781939C0" w:rsidR="00CF5159" w:rsidRPr="00AC218D" w:rsidRDefault="007E074F" w:rsidP="00CD2986">
      <w:pPr>
        <w:pStyle w:val="Header"/>
        <w:tabs>
          <w:tab w:val="clear" w:pos="4536"/>
          <w:tab w:val="clear" w:pos="9072"/>
          <w:tab w:val="left" w:pos="539"/>
        </w:tabs>
        <w:jc w:val="both"/>
        <w:rPr>
          <w:b/>
          <w:szCs w:val="22"/>
          <w:lang w:val="sr-Latn-RS"/>
        </w:rPr>
      </w:pPr>
      <w:r>
        <w:rPr>
          <w:b/>
          <w:szCs w:val="22"/>
          <w:lang w:val="sr-Latn-RS"/>
        </w:rPr>
        <w:t>Nepoznata učestalost</w:t>
      </w:r>
    </w:p>
    <w:p w14:paraId="7190A355" w14:textId="53E1FACD" w:rsidR="00CF5159" w:rsidRPr="00AC218D" w:rsidRDefault="007E074F" w:rsidP="00CD2986">
      <w:pPr>
        <w:pStyle w:val="Header"/>
        <w:tabs>
          <w:tab w:val="clear" w:pos="4536"/>
          <w:tab w:val="clear" w:pos="9072"/>
          <w:tab w:val="left" w:pos="539"/>
        </w:tabs>
        <w:jc w:val="both"/>
        <w:rPr>
          <w:szCs w:val="22"/>
          <w:lang w:val="sr-Latn-RS"/>
        </w:rPr>
      </w:pPr>
      <w:r>
        <w:rPr>
          <w:szCs w:val="22"/>
          <w:lang w:val="sr-Latn-RS"/>
        </w:rPr>
        <w:t>N</w:t>
      </w:r>
      <w:r w:rsidRPr="007E074F">
        <w:rPr>
          <w:szCs w:val="22"/>
          <w:lang w:val="sr-Latn-RS"/>
        </w:rPr>
        <w:t>e može se proc</w:t>
      </w:r>
      <w:r w:rsidR="00066EEB">
        <w:rPr>
          <w:szCs w:val="22"/>
          <w:lang w:val="sr-Latn-RS"/>
        </w:rPr>
        <w:t>ij</w:t>
      </w:r>
      <w:r w:rsidRPr="007E074F">
        <w:rPr>
          <w:szCs w:val="22"/>
          <w:lang w:val="sr-Latn-RS"/>
        </w:rPr>
        <w:t>eniti na osnovu dostupnih podataka</w:t>
      </w:r>
      <w:r w:rsidR="00CF5159" w:rsidRPr="00AC218D">
        <w:rPr>
          <w:szCs w:val="22"/>
          <w:lang w:val="sr-Latn-RS"/>
        </w:rPr>
        <w:t>.</w:t>
      </w:r>
    </w:p>
    <w:p w14:paraId="54D6F8E0" w14:textId="1F5F5D32" w:rsidR="00CF5159" w:rsidRPr="002675A4" w:rsidRDefault="00CF5159" w:rsidP="00CD2986">
      <w:pPr>
        <w:pStyle w:val="ListParagraph"/>
        <w:numPr>
          <w:ilvl w:val="0"/>
          <w:numId w:val="84"/>
        </w:numPr>
        <w:jc w:val="both"/>
        <w:rPr>
          <w:lang w:val="sr-Latn-RS"/>
        </w:rPr>
      </w:pPr>
      <w:r w:rsidRPr="00AA5C5B">
        <w:rPr>
          <w:lang w:val="sr-Latn-RS"/>
        </w:rPr>
        <w:t>Alergijske reakcije (vid</w:t>
      </w:r>
      <w:r w:rsidR="00066EEB" w:rsidRPr="00AA5C5B">
        <w:rPr>
          <w:lang w:val="sr-Latn-RS"/>
        </w:rPr>
        <w:t>j</w:t>
      </w:r>
      <w:r w:rsidRPr="00AA5C5B">
        <w:rPr>
          <w:lang w:val="sr-Latn-RS"/>
        </w:rPr>
        <w:t xml:space="preserve">eti u </w:t>
      </w:r>
      <w:r w:rsidR="007E074F" w:rsidRPr="00AA5C5B">
        <w:rPr>
          <w:lang w:val="sr-Latn-RS"/>
        </w:rPr>
        <w:t xml:space="preserve">prethodno </w:t>
      </w:r>
      <w:r w:rsidRPr="002675A4">
        <w:rPr>
          <w:lang w:val="sr-Latn-RS"/>
        </w:rPr>
        <w:t>navedenom tekstu)</w:t>
      </w:r>
    </w:p>
    <w:p w14:paraId="56169319" w14:textId="2E06EDE7" w:rsidR="00CF5159" w:rsidRPr="00AA5C5B" w:rsidRDefault="00CF5159" w:rsidP="00CD2986">
      <w:pPr>
        <w:pStyle w:val="ListParagraph"/>
        <w:numPr>
          <w:ilvl w:val="0"/>
          <w:numId w:val="84"/>
        </w:numPr>
        <w:jc w:val="both"/>
        <w:rPr>
          <w:lang w:val="sr-Latn-RS"/>
        </w:rPr>
      </w:pPr>
      <w:r w:rsidRPr="00AA5C5B">
        <w:rPr>
          <w:lang w:val="sr-Latn-RS"/>
        </w:rPr>
        <w:t>Zapaljenje debelog cr</w:t>
      </w:r>
      <w:r w:rsidR="00066EEB" w:rsidRPr="00AA5C5B">
        <w:rPr>
          <w:lang w:val="sr-Latn-RS"/>
        </w:rPr>
        <w:t>ij</w:t>
      </w:r>
      <w:r w:rsidRPr="00AA5C5B">
        <w:rPr>
          <w:lang w:val="sr-Latn-RS"/>
        </w:rPr>
        <w:t>eva (vid</w:t>
      </w:r>
      <w:r w:rsidR="00066EEB" w:rsidRPr="00AA5C5B">
        <w:rPr>
          <w:lang w:val="sr-Latn-RS"/>
        </w:rPr>
        <w:t>j</w:t>
      </w:r>
      <w:r w:rsidRPr="00AA5C5B">
        <w:rPr>
          <w:lang w:val="sr-Latn-RS"/>
        </w:rPr>
        <w:t xml:space="preserve">eti u </w:t>
      </w:r>
      <w:r w:rsidR="007E074F" w:rsidRPr="00AA5C5B">
        <w:rPr>
          <w:lang w:val="sr-Latn-RS"/>
        </w:rPr>
        <w:t xml:space="preserve">prethodno </w:t>
      </w:r>
      <w:r w:rsidRPr="00AA5C5B">
        <w:rPr>
          <w:lang w:val="sr-Latn-RS"/>
        </w:rPr>
        <w:t>navedenom  tekstu)</w:t>
      </w:r>
    </w:p>
    <w:p w14:paraId="3B160B3C" w14:textId="77777777" w:rsidR="00CF5159" w:rsidRPr="00AA5C5B" w:rsidRDefault="00CF5159" w:rsidP="00CD2986">
      <w:pPr>
        <w:pStyle w:val="ListParagraph"/>
        <w:numPr>
          <w:ilvl w:val="0"/>
          <w:numId w:val="84"/>
        </w:numPr>
        <w:jc w:val="both"/>
        <w:rPr>
          <w:lang w:val="sr-Latn-RS"/>
        </w:rPr>
      </w:pPr>
      <w:r w:rsidRPr="00AA5C5B">
        <w:rPr>
          <w:lang w:val="sr-Latn-RS"/>
        </w:rPr>
        <w:t>Zapaljenje zaštitne opne koja okružuje mozak (</w:t>
      </w:r>
      <w:r w:rsidRPr="00AA5C5B">
        <w:rPr>
          <w:i/>
          <w:lang w:val="sr-Latn-RS"/>
        </w:rPr>
        <w:t>aseptični meningitis</w:t>
      </w:r>
      <w:r w:rsidRPr="00AA5C5B">
        <w:rPr>
          <w:lang w:val="sr-Latn-RS"/>
        </w:rPr>
        <w:t>)</w:t>
      </w:r>
    </w:p>
    <w:p w14:paraId="57B9DEE0" w14:textId="77777777" w:rsidR="00CF5159" w:rsidRPr="00AA5C5B" w:rsidRDefault="00CF5159" w:rsidP="00CD2986">
      <w:pPr>
        <w:pStyle w:val="ListParagraph"/>
        <w:numPr>
          <w:ilvl w:val="0"/>
          <w:numId w:val="84"/>
        </w:numPr>
        <w:jc w:val="both"/>
        <w:rPr>
          <w:lang w:val="sr-Latn-RS"/>
        </w:rPr>
      </w:pPr>
      <w:r w:rsidRPr="00AA5C5B">
        <w:rPr>
          <w:lang w:val="sr-Latn-RS"/>
        </w:rPr>
        <w:t>Ozbiljne kožne reakcije:</w:t>
      </w:r>
    </w:p>
    <w:p w14:paraId="10A82EAA" w14:textId="5AE177F4" w:rsidR="00CF5159" w:rsidRPr="00AA5C5B" w:rsidRDefault="00CF5159" w:rsidP="00CD2986">
      <w:pPr>
        <w:pStyle w:val="ListParagraph"/>
        <w:numPr>
          <w:ilvl w:val="0"/>
          <w:numId w:val="85"/>
        </w:numPr>
        <w:jc w:val="both"/>
        <w:rPr>
          <w:lang w:val="sr-Latn-RS"/>
        </w:rPr>
      </w:pPr>
      <w:r w:rsidRPr="00AA5C5B">
        <w:rPr>
          <w:lang w:val="sr-Latn-RS"/>
        </w:rPr>
        <w:t>rasprostranjeni osip praćen plikovima i ljuštenjem kože, posebno u pred</w:t>
      </w:r>
      <w:r w:rsidR="00066EEB" w:rsidRPr="00AA5C5B">
        <w:rPr>
          <w:lang w:val="sr-Latn-RS"/>
        </w:rPr>
        <w:t>j</w:t>
      </w:r>
      <w:r w:rsidRPr="00AA5C5B">
        <w:rPr>
          <w:lang w:val="sr-Latn-RS"/>
        </w:rPr>
        <w:t>elu oko usta, nosa, očiju i polnih organa (</w:t>
      </w:r>
      <w:r w:rsidRPr="00AA5C5B">
        <w:rPr>
          <w:i/>
          <w:lang w:val="sr-Latn-RS"/>
        </w:rPr>
        <w:t>Stevens-Johnsonov sindrom</w:t>
      </w:r>
      <w:r w:rsidRPr="00AA5C5B">
        <w:rPr>
          <w:lang w:val="sr-Latn-RS"/>
        </w:rPr>
        <w:t xml:space="preserve">) i teži oblik, koji uzrokuje obimno ljuštenje kože (više od 30% površine kože – </w:t>
      </w:r>
      <w:r w:rsidRPr="00AA5C5B">
        <w:rPr>
          <w:i/>
          <w:lang w:val="sr-Latn-RS"/>
        </w:rPr>
        <w:t>toksična epidermalna nekroliza</w:t>
      </w:r>
      <w:r w:rsidRPr="00AA5C5B">
        <w:rPr>
          <w:lang w:val="sr-Latn-RS"/>
        </w:rPr>
        <w:t>)</w:t>
      </w:r>
    </w:p>
    <w:p w14:paraId="1F12E9D4" w14:textId="77777777" w:rsidR="00CF5159" w:rsidRPr="00AA5C5B" w:rsidRDefault="00CF5159" w:rsidP="00CD2986">
      <w:pPr>
        <w:pStyle w:val="ListParagraph"/>
        <w:numPr>
          <w:ilvl w:val="0"/>
          <w:numId w:val="85"/>
        </w:numPr>
        <w:jc w:val="both"/>
        <w:rPr>
          <w:lang w:val="sr-Latn-RS"/>
        </w:rPr>
      </w:pPr>
      <w:r w:rsidRPr="00AA5C5B">
        <w:rPr>
          <w:lang w:val="sr-Latn-RS"/>
        </w:rPr>
        <w:t>rasprostranjeni kožni osip crvene boje sa malim plikovima ispunjenim gnojem (</w:t>
      </w:r>
      <w:r w:rsidRPr="00AA5C5B">
        <w:rPr>
          <w:i/>
          <w:lang w:val="sr-Latn-RS"/>
        </w:rPr>
        <w:t>bulozni eksfolijativni dermatitis</w:t>
      </w:r>
      <w:r w:rsidRPr="00AA5C5B">
        <w:rPr>
          <w:lang w:val="sr-Latn-RS"/>
        </w:rPr>
        <w:t>)</w:t>
      </w:r>
    </w:p>
    <w:p w14:paraId="33A13B17" w14:textId="3DA6E2A2" w:rsidR="005454AF" w:rsidRPr="00AA5C5B" w:rsidRDefault="00CF5159" w:rsidP="00CD2986">
      <w:pPr>
        <w:pStyle w:val="ListParagraph"/>
        <w:numPr>
          <w:ilvl w:val="0"/>
          <w:numId w:val="85"/>
        </w:numPr>
        <w:jc w:val="both"/>
        <w:rPr>
          <w:lang w:val="sr-Latn-RS"/>
        </w:rPr>
      </w:pPr>
      <w:r w:rsidRPr="00AA5C5B">
        <w:rPr>
          <w:lang w:val="sr-Latn-RS"/>
        </w:rPr>
        <w:t>crveni, ljuspasti osip sa neravninama ispod površine kože i plikovima (</w:t>
      </w:r>
      <w:r w:rsidRPr="00AA5C5B">
        <w:rPr>
          <w:i/>
          <w:lang w:val="sr-Latn-RS"/>
        </w:rPr>
        <w:t>egzantemozna pustuloza</w:t>
      </w:r>
      <w:r w:rsidR="00822AEB" w:rsidRPr="00AA5C5B">
        <w:rPr>
          <w:i/>
          <w:lang w:val="sr-Latn-RS"/>
        </w:rPr>
        <w:t>)</w:t>
      </w:r>
    </w:p>
    <w:p w14:paraId="57DE9FC8" w14:textId="337AF32F" w:rsidR="00EF5F2C" w:rsidRPr="00AA5C5B" w:rsidRDefault="005454AF" w:rsidP="00CD2986">
      <w:pPr>
        <w:pStyle w:val="ListParagraph"/>
        <w:numPr>
          <w:ilvl w:val="0"/>
          <w:numId w:val="85"/>
        </w:numPr>
        <w:jc w:val="both"/>
        <w:rPr>
          <w:lang w:val="sr-Latn-CS"/>
        </w:rPr>
      </w:pPr>
      <w:r w:rsidRPr="00D45D13">
        <w:rPr>
          <w:bCs/>
          <w:iCs/>
          <w:lang w:val="sr-Latn-RS"/>
        </w:rPr>
        <w:t>simptomi nalik gripu sa osipom, groznicom, otečenim limfnim čvorovima i poremećajem laboratorijskih vr</w:t>
      </w:r>
      <w:r w:rsidR="00823F71" w:rsidRPr="00D45D13">
        <w:rPr>
          <w:bCs/>
          <w:iCs/>
          <w:lang w:val="sr-Latn-RS"/>
        </w:rPr>
        <w:t>ij</w:t>
      </w:r>
      <w:r w:rsidRPr="00D45D13">
        <w:rPr>
          <w:bCs/>
          <w:iCs/>
          <w:lang w:val="sr-Latn-RS"/>
        </w:rPr>
        <w:t>ednosti u krvi (uključujući porast eozinofilnih leukocita i enzima jetre) - reakcija na l</w:t>
      </w:r>
      <w:r w:rsidR="00B039C3" w:rsidRPr="00CD2986">
        <w:rPr>
          <w:bCs/>
          <w:iCs/>
          <w:lang w:val="sr-Latn-RS"/>
        </w:rPr>
        <w:t>ij</w:t>
      </w:r>
      <w:r w:rsidRPr="00CD2986">
        <w:rPr>
          <w:bCs/>
          <w:iCs/>
          <w:lang w:val="sr-Latn-RS"/>
        </w:rPr>
        <w:t>ek praćena eozinofilijom i sistemskim simptomima (</w:t>
      </w:r>
      <w:r w:rsidRPr="00CD2986">
        <w:rPr>
          <w:bCs/>
          <w:i/>
          <w:iCs/>
          <w:lang w:val="sr-Latn-RS"/>
        </w:rPr>
        <w:t xml:space="preserve">DRESS </w:t>
      </w:r>
      <w:r w:rsidRPr="00CD2986">
        <w:rPr>
          <w:bCs/>
          <w:iCs/>
          <w:lang w:val="sr-Latn-RS"/>
        </w:rPr>
        <w:t>sindrom)</w:t>
      </w:r>
    </w:p>
    <w:p w14:paraId="4B64A95C" w14:textId="18EB2C1D" w:rsidR="005454AF" w:rsidRPr="00AA5C5B" w:rsidRDefault="00EF5F2C" w:rsidP="00CD2986">
      <w:pPr>
        <w:pStyle w:val="ListParagraph"/>
        <w:numPr>
          <w:ilvl w:val="0"/>
          <w:numId w:val="85"/>
        </w:numPr>
        <w:jc w:val="both"/>
        <w:rPr>
          <w:lang w:val="sr-Latn-CS"/>
        </w:rPr>
      </w:pPr>
      <w:r w:rsidRPr="00AA5C5B">
        <w:rPr>
          <w:lang w:val="sr-Latn-RS"/>
        </w:rPr>
        <w:t>osip sa plikovima poređanim u krug sa centralnom krastom ili poput niza bisera (linerna IgA bolest).</w:t>
      </w:r>
    </w:p>
    <w:p w14:paraId="6FC21D9D" w14:textId="77777777" w:rsidR="005454AF" w:rsidRPr="005454AF" w:rsidRDefault="005454AF" w:rsidP="00CD2986">
      <w:pPr>
        <w:pStyle w:val="Header"/>
        <w:tabs>
          <w:tab w:val="clear" w:pos="4536"/>
          <w:tab w:val="clear" w:pos="9072"/>
          <w:tab w:val="left" w:pos="539"/>
        </w:tabs>
        <w:ind w:left="709"/>
        <w:jc w:val="both"/>
        <w:rPr>
          <w:szCs w:val="22"/>
          <w:lang w:val="sr-Latn-RS"/>
        </w:rPr>
      </w:pPr>
    </w:p>
    <w:p w14:paraId="7F7B36D6" w14:textId="3957B08C" w:rsidR="00AA5C5B" w:rsidRPr="00AC218D" w:rsidRDefault="00CF5159" w:rsidP="00CD2986">
      <w:pPr>
        <w:pStyle w:val="Header"/>
        <w:numPr>
          <w:ilvl w:val="0"/>
          <w:numId w:val="44"/>
        </w:numPr>
        <w:tabs>
          <w:tab w:val="clear" w:pos="4536"/>
          <w:tab w:val="clear" w:pos="9072"/>
          <w:tab w:val="left" w:pos="539"/>
        </w:tabs>
        <w:ind w:left="567" w:hanging="567"/>
        <w:jc w:val="both"/>
        <w:rPr>
          <w:b/>
          <w:szCs w:val="22"/>
          <w:lang w:val="sr-Latn-RS"/>
        </w:rPr>
      </w:pPr>
      <w:r w:rsidRPr="00AC218D">
        <w:rPr>
          <w:b/>
          <w:szCs w:val="22"/>
          <w:lang w:val="sr-Latn-RS"/>
        </w:rPr>
        <w:t>Odmah obav</w:t>
      </w:r>
      <w:r w:rsidR="00B039C3">
        <w:rPr>
          <w:b/>
          <w:szCs w:val="22"/>
          <w:lang w:val="sr-Latn-RS"/>
        </w:rPr>
        <w:t>ijes</w:t>
      </w:r>
      <w:r w:rsidRPr="00AC218D">
        <w:rPr>
          <w:b/>
          <w:szCs w:val="22"/>
          <w:lang w:val="sr-Latn-RS"/>
        </w:rPr>
        <w:t>tite Vašeg l</w:t>
      </w:r>
      <w:r w:rsidR="00B039C3">
        <w:rPr>
          <w:b/>
          <w:szCs w:val="22"/>
          <w:lang w:val="sr-Latn-RS"/>
        </w:rPr>
        <w:t>j</w:t>
      </w:r>
      <w:r w:rsidRPr="00AC218D">
        <w:rPr>
          <w:b/>
          <w:szCs w:val="22"/>
          <w:lang w:val="sr-Latn-RS"/>
        </w:rPr>
        <w:t xml:space="preserve">ekara </w:t>
      </w:r>
      <w:r>
        <w:rPr>
          <w:b/>
          <w:szCs w:val="22"/>
          <w:lang w:val="sr-Latn-RS"/>
        </w:rPr>
        <w:t>ili l</w:t>
      </w:r>
      <w:r w:rsidR="00B039C3">
        <w:rPr>
          <w:b/>
          <w:szCs w:val="22"/>
          <w:lang w:val="sr-Latn-RS"/>
        </w:rPr>
        <w:t>j</w:t>
      </w:r>
      <w:r>
        <w:rPr>
          <w:b/>
          <w:szCs w:val="22"/>
          <w:lang w:val="sr-Latn-RS"/>
        </w:rPr>
        <w:t>ekara Vašeg d</w:t>
      </w:r>
      <w:r w:rsidR="00C86656">
        <w:rPr>
          <w:b/>
          <w:szCs w:val="22"/>
          <w:lang w:val="sr-Latn-RS"/>
        </w:rPr>
        <w:t>j</w:t>
      </w:r>
      <w:r>
        <w:rPr>
          <w:b/>
          <w:szCs w:val="22"/>
          <w:lang w:val="sr-Latn-RS"/>
        </w:rPr>
        <w:t xml:space="preserve">eteta </w:t>
      </w:r>
      <w:r w:rsidRPr="00AC218D">
        <w:rPr>
          <w:b/>
          <w:szCs w:val="22"/>
          <w:lang w:val="sr-Latn-RS"/>
        </w:rPr>
        <w:t>u slučaju pojave nekog od navedenih simptoma.</w:t>
      </w:r>
    </w:p>
    <w:p w14:paraId="12A76365" w14:textId="77777777" w:rsidR="00CF5159" w:rsidRPr="00AA5C5B" w:rsidRDefault="00CF5159" w:rsidP="00CD2986">
      <w:pPr>
        <w:pStyle w:val="Header"/>
        <w:tabs>
          <w:tab w:val="clear" w:pos="4536"/>
          <w:tab w:val="clear" w:pos="9072"/>
          <w:tab w:val="left" w:pos="539"/>
        </w:tabs>
        <w:ind w:left="567"/>
        <w:jc w:val="both"/>
        <w:rPr>
          <w:szCs w:val="22"/>
          <w:lang w:val="sr-Latn-RS"/>
        </w:rPr>
      </w:pPr>
    </w:p>
    <w:p w14:paraId="3A9CE692" w14:textId="77777777" w:rsidR="00CF5159" w:rsidRPr="002675A4" w:rsidRDefault="00CF5159" w:rsidP="00CD2986">
      <w:pPr>
        <w:pStyle w:val="ListParagraph"/>
        <w:numPr>
          <w:ilvl w:val="0"/>
          <w:numId w:val="86"/>
        </w:numPr>
        <w:jc w:val="both"/>
        <w:rPr>
          <w:lang w:val="sr-Latn-RS"/>
        </w:rPr>
      </w:pPr>
      <w:r w:rsidRPr="00AA5C5B">
        <w:rPr>
          <w:lang w:val="sr-Latn-RS"/>
        </w:rPr>
        <w:t>zapaljenje jetre (</w:t>
      </w:r>
      <w:r w:rsidRPr="002675A4">
        <w:rPr>
          <w:i/>
          <w:lang w:val="sr-Latn-RS"/>
        </w:rPr>
        <w:t>hepatitis</w:t>
      </w:r>
      <w:r w:rsidRPr="002675A4">
        <w:rPr>
          <w:lang w:val="sr-Latn-RS"/>
        </w:rPr>
        <w:t>)</w:t>
      </w:r>
    </w:p>
    <w:p w14:paraId="30463074" w14:textId="01C3C28C" w:rsidR="00CF5159" w:rsidRPr="00AA5C5B" w:rsidRDefault="00CF5159" w:rsidP="00CD2986">
      <w:pPr>
        <w:pStyle w:val="ListParagraph"/>
        <w:numPr>
          <w:ilvl w:val="0"/>
          <w:numId w:val="86"/>
        </w:numPr>
        <w:jc w:val="both"/>
        <w:rPr>
          <w:lang w:val="sr-Latn-RS"/>
        </w:rPr>
      </w:pPr>
      <w:r w:rsidRPr="00AA5C5B">
        <w:rPr>
          <w:lang w:val="sr-Latn-RS"/>
        </w:rPr>
        <w:t xml:space="preserve">žutica, uzrokovana </w:t>
      </w:r>
      <w:r w:rsidR="00740979" w:rsidRPr="00AA5C5B">
        <w:rPr>
          <w:lang w:val="sr-Latn-RS"/>
        </w:rPr>
        <w:t>povećanjem vr</w:t>
      </w:r>
      <w:r w:rsidR="00C86656" w:rsidRPr="00AA5C5B">
        <w:rPr>
          <w:lang w:val="sr-Latn-RS"/>
        </w:rPr>
        <w:t>ij</w:t>
      </w:r>
      <w:r w:rsidR="00740979" w:rsidRPr="00AA5C5B">
        <w:rPr>
          <w:lang w:val="sr-Latn-RS"/>
        </w:rPr>
        <w:t xml:space="preserve">ednosti </w:t>
      </w:r>
      <w:r w:rsidRPr="00AA5C5B">
        <w:rPr>
          <w:lang w:val="sr-Latn-RS"/>
        </w:rPr>
        <w:t>bilirubina u krvi (materije koju stvara jetra), koje može uzrokovati pojavu žute prebojenosti kože i beonjača</w:t>
      </w:r>
    </w:p>
    <w:p w14:paraId="0FBD9B93" w14:textId="77777777" w:rsidR="00CF5159" w:rsidRPr="00AA5C5B" w:rsidRDefault="00CF5159" w:rsidP="00CD2986">
      <w:pPr>
        <w:pStyle w:val="ListParagraph"/>
        <w:numPr>
          <w:ilvl w:val="0"/>
          <w:numId w:val="86"/>
        </w:numPr>
        <w:jc w:val="both"/>
        <w:rPr>
          <w:lang w:val="sr-Latn-RS"/>
        </w:rPr>
      </w:pPr>
      <w:r w:rsidRPr="00AA5C5B">
        <w:rPr>
          <w:lang w:val="sr-Latn-RS"/>
        </w:rPr>
        <w:t>zapaljenje bubrežnih kanalića</w:t>
      </w:r>
    </w:p>
    <w:p w14:paraId="78060A2D" w14:textId="77777777" w:rsidR="00CF5159" w:rsidRPr="00AA5C5B" w:rsidRDefault="00CF5159" w:rsidP="00CD2986">
      <w:pPr>
        <w:pStyle w:val="ListParagraph"/>
        <w:numPr>
          <w:ilvl w:val="0"/>
          <w:numId w:val="86"/>
        </w:numPr>
        <w:jc w:val="both"/>
        <w:rPr>
          <w:lang w:val="sr-Latn-RS"/>
        </w:rPr>
      </w:pPr>
      <w:r w:rsidRPr="00AA5C5B">
        <w:rPr>
          <w:lang w:val="sr-Latn-RS"/>
        </w:rPr>
        <w:t>produženo zgrušavanje krvi</w:t>
      </w:r>
    </w:p>
    <w:p w14:paraId="1AC14DE5" w14:textId="77777777" w:rsidR="00CF5159" w:rsidRPr="00AA5C5B" w:rsidRDefault="00CF5159" w:rsidP="00CD2986">
      <w:pPr>
        <w:pStyle w:val="ListParagraph"/>
        <w:numPr>
          <w:ilvl w:val="0"/>
          <w:numId w:val="86"/>
        </w:numPr>
        <w:jc w:val="both"/>
        <w:rPr>
          <w:lang w:val="sr-Latn-RS"/>
        </w:rPr>
      </w:pPr>
      <w:r w:rsidRPr="00AA5C5B">
        <w:rPr>
          <w:lang w:val="sr-Latn-RS"/>
        </w:rPr>
        <w:t>hiperaktivnost</w:t>
      </w:r>
    </w:p>
    <w:p w14:paraId="04D61340" w14:textId="145D926B" w:rsidR="00CF5159" w:rsidRPr="00AA5C5B" w:rsidRDefault="00CF5159" w:rsidP="00CD2986">
      <w:pPr>
        <w:pStyle w:val="ListParagraph"/>
        <w:numPr>
          <w:ilvl w:val="0"/>
          <w:numId w:val="86"/>
        </w:numPr>
        <w:jc w:val="both"/>
        <w:rPr>
          <w:lang w:val="sr-Latn-RS"/>
        </w:rPr>
      </w:pPr>
      <w:r w:rsidRPr="00AA5C5B">
        <w:rPr>
          <w:lang w:val="sr-Latn-RS"/>
        </w:rPr>
        <w:t>konvulzije (kod osoba kod kojih se primenjuju velike doze l</w:t>
      </w:r>
      <w:r w:rsidR="00642BC5" w:rsidRPr="00AA5C5B">
        <w:rPr>
          <w:lang w:val="sr-Latn-RS"/>
        </w:rPr>
        <w:t>ij</w:t>
      </w:r>
      <w:r w:rsidRPr="00AA5C5B">
        <w:rPr>
          <w:lang w:val="sr-Latn-RS"/>
        </w:rPr>
        <w:t>eka Panklav 2X ili koje imaju problema sa bubrezima)</w:t>
      </w:r>
    </w:p>
    <w:p w14:paraId="23AD358D" w14:textId="77777777" w:rsidR="00CF5159" w:rsidRPr="00AA5C5B" w:rsidRDefault="00CF5159" w:rsidP="00CD2986">
      <w:pPr>
        <w:pStyle w:val="ListParagraph"/>
        <w:numPr>
          <w:ilvl w:val="0"/>
          <w:numId w:val="86"/>
        </w:numPr>
        <w:jc w:val="both"/>
        <w:rPr>
          <w:lang w:val="sr-Latn-RS"/>
        </w:rPr>
      </w:pPr>
      <w:r w:rsidRPr="00AA5C5B">
        <w:rPr>
          <w:lang w:val="sr-Latn-RS"/>
        </w:rPr>
        <w:t>tamna prebojenost jezika, dlakavog izgleda</w:t>
      </w:r>
    </w:p>
    <w:p w14:paraId="46EC17A5" w14:textId="64C6CE5D" w:rsidR="00CF5159" w:rsidRPr="00AA5C5B" w:rsidRDefault="00CF5159" w:rsidP="00CD2986">
      <w:pPr>
        <w:pStyle w:val="ListParagraph"/>
        <w:numPr>
          <w:ilvl w:val="0"/>
          <w:numId w:val="86"/>
        </w:numPr>
        <w:jc w:val="both"/>
        <w:rPr>
          <w:lang w:val="sr-Latn-RS"/>
        </w:rPr>
      </w:pPr>
      <w:r w:rsidRPr="00AA5C5B">
        <w:rPr>
          <w:lang w:val="sr-Latn-RS"/>
        </w:rPr>
        <w:t>prebojenost zuba (kod d</w:t>
      </w:r>
      <w:r w:rsidR="00642BC5" w:rsidRPr="00AA5C5B">
        <w:rPr>
          <w:lang w:val="sr-Latn-RS"/>
        </w:rPr>
        <w:t>j</w:t>
      </w:r>
      <w:r w:rsidRPr="00AA5C5B">
        <w:rPr>
          <w:lang w:val="sr-Latn-RS"/>
        </w:rPr>
        <w:t>ece), koja se obično može ukloniti četkicom za zube</w:t>
      </w:r>
    </w:p>
    <w:p w14:paraId="6A540256" w14:textId="77777777" w:rsidR="00CF5159" w:rsidRPr="00AC218D" w:rsidRDefault="00CF5159" w:rsidP="00CD2986">
      <w:pPr>
        <w:pStyle w:val="Header"/>
        <w:tabs>
          <w:tab w:val="clear" w:pos="4536"/>
          <w:tab w:val="clear" w:pos="9072"/>
          <w:tab w:val="left" w:pos="539"/>
        </w:tabs>
        <w:jc w:val="both"/>
        <w:rPr>
          <w:szCs w:val="22"/>
          <w:lang w:val="sr-Latn-RS"/>
        </w:rPr>
      </w:pPr>
    </w:p>
    <w:p w14:paraId="33EA7E93" w14:textId="77777777" w:rsidR="00CF5159" w:rsidRPr="00AC218D" w:rsidRDefault="00CF5159" w:rsidP="00CD2986">
      <w:pPr>
        <w:pStyle w:val="Header"/>
        <w:tabs>
          <w:tab w:val="clear" w:pos="4536"/>
          <w:tab w:val="clear" w:pos="9072"/>
          <w:tab w:val="left" w:pos="539"/>
        </w:tabs>
        <w:jc w:val="both"/>
        <w:rPr>
          <w:szCs w:val="22"/>
          <w:lang w:val="sr-Latn-RS"/>
        </w:rPr>
      </w:pPr>
      <w:r w:rsidRPr="00AC218D">
        <w:rPr>
          <w:szCs w:val="22"/>
          <w:lang w:val="sr-Latn-RS"/>
        </w:rPr>
        <w:t>Neželjena dejstva koja se mogu ispoljiti u rezultatima analiza krvi ili urina:</w:t>
      </w:r>
    </w:p>
    <w:p w14:paraId="4606A55E" w14:textId="072B400F" w:rsidR="00CF5159" w:rsidRPr="002675A4" w:rsidRDefault="00CF5159" w:rsidP="00CD2986">
      <w:pPr>
        <w:pStyle w:val="ListParagraph"/>
        <w:numPr>
          <w:ilvl w:val="0"/>
          <w:numId w:val="87"/>
        </w:numPr>
        <w:jc w:val="both"/>
        <w:rPr>
          <w:lang w:val="sr-Latn-RS"/>
        </w:rPr>
      </w:pPr>
      <w:r w:rsidRPr="00AA5C5B">
        <w:rPr>
          <w:lang w:val="sr-Latn-RS"/>
        </w:rPr>
        <w:t>izrazito smanjenje broja b</w:t>
      </w:r>
      <w:r w:rsidR="00642BC5" w:rsidRPr="00AA5C5B">
        <w:rPr>
          <w:lang w:val="sr-Latn-RS"/>
        </w:rPr>
        <w:t>ij</w:t>
      </w:r>
      <w:r w:rsidRPr="002675A4">
        <w:rPr>
          <w:lang w:val="sr-Latn-RS"/>
        </w:rPr>
        <w:t>elih krvnih zrnaca</w:t>
      </w:r>
    </w:p>
    <w:p w14:paraId="0802EA6F" w14:textId="77777777" w:rsidR="00CF5159" w:rsidRPr="00AA5C5B" w:rsidRDefault="00CF5159" w:rsidP="00CD2986">
      <w:pPr>
        <w:pStyle w:val="ListParagraph"/>
        <w:numPr>
          <w:ilvl w:val="0"/>
          <w:numId w:val="87"/>
        </w:numPr>
        <w:jc w:val="both"/>
        <w:rPr>
          <w:lang w:val="sr-Latn-RS"/>
        </w:rPr>
      </w:pPr>
      <w:r w:rsidRPr="00AA5C5B">
        <w:rPr>
          <w:lang w:val="sr-Latn-RS"/>
        </w:rPr>
        <w:t>nizak broj crvenih krvnih zrnaca (</w:t>
      </w:r>
      <w:r w:rsidRPr="00AA5C5B">
        <w:rPr>
          <w:i/>
          <w:lang w:val="sr-Latn-RS"/>
        </w:rPr>
        <w:t>hemolitička anemija</w:t>
      </w:r>
      <w:r w:rsidRPr="00AA5C5B">
        <w:rPr>
          <w:lang w:val="sr-Latn-RS"/>
        </w:rPr>
        <w:t>)</w:t>
      </w:r>
    </w:p>
    <w:p w14:paraId="72E84B49" w14:textId="1F17619D" w:rsidR="00CF5159" w:rsidRPr="00AA5C5B" w:rsidRDefault="00CF5159" w:rsidP="00CD2986">
      <w:pPr>
        <w:pStyle w:val="ListParagraph"/>
        <w:numPr>
          <w:ilvl w:val="0"/>
          <w:numId w:val="87"/>
        </w:numPr>
        <w:jc w:val="both"/>
        <w:rPr>
          <w:iCs/>
          <w:lang w:val="sr-Latn-RS"/>
        </w:rPr>
      </w:pPr>
      <w:r w:rsidRPr="00AA5C5B">
        <w:rPr>
          <w:lang w:val="sr-Latn-RS"/>
        </w:rPr>
        <w:t>pojava kristala u urinu</w:t>
      </w:r>
      <w:r w:rsidR="00822AEB" w:rsidRPr="00AA5C5B">
        <w:rPr>
          <w:lang w:val="sr-Latn-RS"/>
        </w:rPr>
        <w:t xml:space="preserve"> (kristalurija)</w:t>
      </w:r>
      <w:r w:rsidR="005E374E" w:rsidRPr="00AA5C5B">
        <w:rPr>
          <w:lang w:val="sr-Latn-RS"/>
        </w:rPr>
        <w:t xml:space="preserve"> - </w:t>
      </w:r>
      <w:r w:rsidR="005E374E" w:rsidRPr="00AA5C5B">
        <w:rPr>
          <w:lang w:val="sr-Latn-CS"/>
        </w:rPr>
        <w:t>(</w:t>
      </w:r>
      <w:r w:rsidR="005E374E" w:rsidRPr="00AA5C5B">
        <w:rPr>
          <w:lang w:val="sr-Latn-RS"/>
        </w:rPr>
        <w:t>koji vode ka akutnoj bubrežnoj insuficijenciji (oštećenju bubrežne funkcije)</w:t>
      </w:r>
      <w:r w:rsidR="005E374E" w:rsidRPr="00AA5C5B">
        <w:rPr>
          <w:lang w:val="sr-Latn-CS"/>
        </w:rPr>
        <w:t>.</w:t>
      </w:r>
    </w:p>
    <w:p w14:paraId="549D1ABE" w14:textId="3F40654D" w:rsidR="00CF5159" w:rsidRDefault="00CF5159" w:rsidP="00CD2986">
      <w:pPr>
        <w:pStyle w:val="Header"/>
        <w:tabs>
          <w:tab w:val="clear" w:pos="4536"/>
          <w:tab w:val="clear" w:pos="9072"/>
          <w:tab w:val="left" w:pos="539"/>
        </w:tabs>
        <w:jc w:val="both"/>
        <w:rPr>
          <w:szCs w:val="22"/>
          <w:lang w:val="sr-Latn-RS"/>
        </w:rPr>
      </w:pPr>
    </w:p>
    <w:p w14:paraId="247B1603" w14:textId="7F3BB315" w:rsidR="00AA5C5B" w:rsidRDefault="00AA5C5B" w:rsidP="002462D4">
      <w:pPr>
        <w:pStyle w:val="Header"/>
        <w:tabs>
          <w:tab w:val="clear" w:pos="4536"/>
          <w:tab w:val="clear" w:pos="9072"/>
          <w:tab w:val="left" w:pos="539"/>
        </w:tabs>
        <w:rPr>
          <w:szCs w:val="22"/>
          <w:lang w:val="sr-Latn-RS"/>
        </w:rPr>
      </w:pPr>
    </w:p>
    <w:p w14:paraId="30522B7C" w14:textId="3ED04C17" w:rsidR="00AA5C5B" w:rsidRDefault="00AA5C5B" w:rsidP="002462D4">
      <w:pPr>
        <w:pStyle w:val="Header"/>
        <w:tabs>
          <w:tab w:val="clear" w:pos="4536"/>
          <w:tab w:val="clear" w:pos="9072"/>
          <w:tab w:val="left" w:pos="539"/>
        </w:tabs>
        <w:rPr>
          <w:szCs w:val="22"/>
          <w:lang w:val="sr-Latn-RS"/>
        </w:rPr>
      </w:pPr>
    </w:p>
    <w:p w14:paraId="5803E56C" w14:textId="77777777" w:rsidR="00AA5C5B" w:rsidRPr="00AC218D" w:rsidRDefault="00AA5C5B" w:rsidP="002462D4">
      <w:pPr>
        <w:pStyle w:val="Header"/>
        <w:tabs>
          <w:tab w:val="clear" w:pos="4536"/>
          <w:tab w:val="clear" w:pos="9072"/>
          <w:tab w:val="left" w:pos="539"/>
        </w:tabs>
        <w:rPr>
          <w:szCs w:val="22"/>
          <w:lang w:val="sr-Latn-RS"/>
        </w:rPr>
      </w:pPr>
    </w:p>
    <w:p w14:paraId="2A17C22B" w14:textId="77777777" w:rsidR="00CF5159" w:rsidRPr="00AC218D" w:rsidRDefault="00CF5159" w:rsidP="002462D4">
      <w:pPr>
        <w:pStyle w:val="Header"/>
        <w:tabs>
          <w:tab w:val="clear" w:pos="4536"/>
          <w:tab w:val="clear" w:pos="9072"/>
          <w:tab w:val="left" w:pos="539"/>
        </w:tabs>
        <w:rPr>
          <w:b/>
          <w:szCs w:val="22"/>
          <w:lang w:val="sr-Latn-RS"/>
        </w:rPr>
      </w:pPr>
      <w:r w:rsidRPr="00AC218D">
        <w:rPr>
          <w:b/>
          <w:szCs w:val="22"/>
          <w:lang w:val="sr-Latn-RS"/>
        </w:rPr>
        <w:lastRenderedPageBreak/>
        <w:t>Ukoliko dođe do pojave nekog neželjenog dejstva kod Vašeg deteta</w:t>
      </w:r>
    </w:p>
    <w:p w14:paraId="6C80A89C" w14:textId="5669CF94" w:rsidR="00CF5159" w:rsidRPr="007E10E5" w:rsidRDefault="00CF5159" w:rsidP="00CD2986">
      <w:pPr>
        <w:pStyle w:val="ListParagraph"/>
        <w:numPr>
          <w:ilvl w:val="0"/>
          <w:numId w:val="91"/>
        </w:numPr>
        <w:jc w:val="both"/>
        <w:rPr>
          <w:lang w:val="sr-Latn-RS"/>
        </w:rPr>
      </w:pPr>
      <w:r w:rsidRPr="007E10E5">
        <w:rPr>
          <w:b/>
          <w:lang w:val="sr-Latn-RS"/>
        </w:rPr>
        <w:t>Obav</w:t>
      </w:r>
      <w:r w:rsidR="002F3085" w:rsidRPr="007E10E5">
        <w:rPr>
          <w:b/>
          <w:lang w:val="sr-Latn-RS"/>
        </w:rPr>
        <w:t>ij</w:t>
      </w:r>
      <w:r w:rsidRPr="007E10E5">
        <w:rPr>
          <w:b/>
          <w:lang w:val="sr-Latn-RS"/>
        </w:rPr>
        <w:t>estite Vašeg l</w:t>
      </w:r>
      <w:r w:rsidR="002F3085" w:rsidRPr="007E10E5">
        <w:rPr>
          <w:b/>
          <w:lang w:val="sr-Latn-RS"/>
        </w:rPr>
        <w:t>j</w:t>
      </w:r>
      <w:r w:rsidRPr="007E10E5">
        <w:rPr>
          <w:b/>
          <w:lang w:val="sr-Latn-RS"/>
        </w:rPr>
        <w:t>ekara, l</w:t>
      </w:r>
      <w:r w:rsidR="002F3085" w:rsidRPr="007E10E5">
        <w:rPr>
          <w:b/>
          <w:lang w:val="sr-Latn-RS"/>
        </w:rPr>
        <w:t>j</w:t>
      </w:r>
      <w:r w:rsidRPr="007E10E5">
        <w:rPr>
          <w:b/>
          <w:lang w:val="sr-Latn-RS"/>
        </w:rPr>
        <w:t>ekara Vašeg d</w:t>
      </w:r>
      <w:r w:rsidR="002F3085" w:rsidRPr="007E10E5">
        <w:rPr>
          <w:b/>
          <w:lang w:val="sr-Latn-RS"/>
        </w:rPr>
        <w:t>j</w:t>
      </w:r>
      <w:r w:rsidRPr="007E10E5">
        <w:rPr>
          <w:b/>
          <w:lang w:val="sr-Latn-RS"/>
        </w:rPr>
        <w:t>eteta ili farmaceuta</w:t>
      </w:r>
      <w:r w:rsidRPr="007E10E5">
        <w:rPr>
          <w:lang w:val="sr-Latn-RS"/>
        </w:rPr>
        <w:t xml:space="preserve"> ukoliko bilo koje neželjeno dejstvo postane </w:t>
      </w:r>
      <w:r w:rsidRPr="007E10E5">
        <w:rPr>
          <w:b/>
          <w:lang w:val="sr-Latn-RS"/>
        </w:rPr>
        <w:t>ozbiljno ili uznemiravajuće</w:t>
      </w:r>
      <w:r w:rsidRPr="007E10E5">
        <w:rPr>
          <w:lang w:val="sr-Latn-RS"/>
        </w:rPr>
        <w:t>, ili ukoliko prim</w:t>
      </w:r>
      <w:r w:rsidR="002F3085" w:rsidRPr="007E10E5">
        <w:rPr>
          <w:lang w:val="sr-Latn-RS"/>
        </w:rPr>
        <w:t>ij</w:t>
      </w:r>
      <w:r w:rsidRPr="007E10E5">
        <w:rPr>
          <w:lang w:val="sr-Latn-RS"/>
        </w:rPr>
        <w:t>etite pojavu neželjenog dejstva koje nije navedeno u ovom Uputstvu.</w:t>
      </w:r>
    </w:p>
    <w:p w14:paraId="1ED16355" w14:textId="77777777" w:rsidR="003645DF" w:rsidRPr="00737D88" w:rsidRDefault="003645DF" w:rsidP="002462D4">
      <w:pPr>
        <w:tabs>
          <w:tab w:val="left" w:pos="539"/>
        </w:tabs>
        <w:ind w:left="720"/>
        <w:rPr>
          <w:bCs/>
          <w:iCs/>
          <w:color w:val="FF0000"/>
          <w:szCs w:val="22"/>
          <w:lang w:val="sr-Latn-RS"/>
        </w:rPr>
      </w:pPr>
    </w:p>
    <w:p w14:paraId="786C909B" w14:textId="77777777" w:rsidR="007E5ACA" w:rsidRPr="00B03EC1" w:rsidRDefault="007E5ACA" w:rsidP="002462D4">
      <w:pPr>
        <w:pStyle w:val="NoSpacing"/>
        <w:tabs>
          <w:tab w:val="left" w:pos="539"/>
        </w:tabs>
        <w:jc w:val="both"/>
        <w:rPr>
          <w:rFonts w:eastAsia="Calibri"/>
          <w:spacing w:val="-5"/>
          <w:sz w:val="22"/>
          <w:szCs w:val="22"/>
          <w:u w:val="single"/>
          <w:lang w:val="sr-Latn-RS"/>
        </w:rPr>
      </w:pPr>
      <w:r w:rsidRPr="00B03EC1">
        <w:rPr>
          <w:rFonts w:eastAsia="Calibri"/>
          <w:spacing w:val="-5"/>
          <w:sz w:val="22"/>
          <w:szCs w:val="22"/>
          <w:u w:val="single"/>
          <w:lang w:val="sr-Latn-RS"/>
        </w:rPr>
        <w:t>Prijavljivanje sumnji na neželjena dejstva</w:t>
      </w:r>
    </w:p>
    <w:p w14:paraId="77F48DE1" w14:textId="77777777" w:rsidR="007E5ACA" w:rsidRPr="00B03EC1" w:rsidRDefault="007E5ACA" w:rsidP="002462D4">
      <w:pPr>
        <w:pStyle w:val="NoSpacing"/>
        <w:tabs>
          <w:tab w:val="left" w:pos="539"/>
        </w:tabs>
        <w:rPr>
          <w:rFonts w:eastAsia="Calibri"/>
          <w:spacing w:val="-5"/>
          <w:sz w:val="22"/>
          <w:szCs w:val="22"/>
          <w:u w:val="single"/>
          <w:lang w:val="sr-Latn-RS"/>
        </w:rPr>
      </w:pPr>
    </w:p>
    <w:p w14:paraId="5835A1E2" w14:textId="18247CBC" w:rsidR="007E5ACA" w:rsidRDefault="007E5ACA" w:rsidP="002462D4">
      <w:pPr>
        <w:pStyle w:val="NoSpacing"/>
        <w:tabs>
          <w:tab w:val="left" w:pos="539"/>
        </w:tabs>
        <w:jc w:val="both"/>
        <w:rPr>
          <w:rFonts w:eastAsia="Calibri"/>
          <w:sz w:val="22"/>
          <w:szCs w:val="22"/>
          <w:lang w:val="sr-Latn-RS"/>
        </w:rPr>
      </w:pPr>
      <w:r w:rsidRPr="00B03EC1">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B03EC1">
        <w:rPr>
          <w:rFonts w:eastAsia="Calibri"/>
          <w:spacing w:val="-4"/>
          <w:sz w:val="22"/>
          <w:szCs w:val="22"/>
          <w:lang w:val="sr-Latn-RS"/>
        </w:rPr>
        <w:t>.</w:t>
      </w:r>
      <w:r w:rsidRPr="00B03EC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AD1F703" w14:textId="77777777" w:rsidR="00AA5C5B" w:rsidRPr="00B03EC1" w:rsidRDefault="00AA5C5B" w:rsidP="002462D4">
      <w:pPr>
        <w:pStyle w:val="NoSpacing"/>
        <w:tabs>
          <w:tab w:val="left" w:pos="539"/>
        </w:tabs>
        <w:jc w:val="both"/>
        <w:rPr>
          <w:rFonts w:eastAsia="Calibri"/>
          <w:sz w:val="22"/>
          <w:szCs w:val="22"/>
          <w:lang w:val="sr-Latn-RS"/>
        </w:rPr>
      </w:pPr>
    </w:p>
    <w:p w14:paraId="1C90413B" w14:textId="77777777" w:rsidR="007E5ACA" w:rsidRPr="00737D88" w:rsidRDefault="007E5ACA" w:rsidP="002462D4">
      <w:pPr>
        <w:tabs>
          <w:tab w:val="left" w:pos="539"/>
        </w:tabs>
        <w:rPr>
          <w:szCs w:val="22"/>
          <w:lang w:val="sr-Latn-RS"/>
        </w:rPr>
      </w:pPr>
      <w:r w:rsidRPr="00737D88">
        <w:rPr>
          <w:szCs w:val="22"/>
          <w:lang w:val="sr-Latn-RS"/>
        </w:rPr>
        <w:t xml:space="preserve">Institut za ljekove i medicinska sredstva </w:t>
      </w:r>
    </w:p>
    <w:p w14:paraId="65233E03" w14:textId="77777777" w:rsidR="007E5ACA" w:rsidRPr="00737D88" w:rsidRDefault="007E5ACA" w:rsidP="002462D4">
      <w:pPr>
        <w:tabs>
          <w:tab w:val="left" w:pos="539"/>
        </w:tabs>
        <w:rPr>
          <w:szCs w:val="22"/>
          <w:lang w:val="sr-Latn-RS"/>
        </w:rPr>
      </w:pPr>
      <w:r w:rsidRPr="00737D88">
        <w:rPr>
          <w:szCs w:val="22"/>
          <w:lang w:val="sr-Latn-RS"/>
        </w:rPr>
        <w:t>Odjeljenje za farmakovigilancu</w:t>
      </w:r>
    </w:p>
    <w:p w14:paraId="19E0ED90" w14:textId="73F3C86C" w:rsidR="007E5ACA" w:rsidRPr="00737D88" w:rsidRDefault="007E5ACA" w:rsidP="002462D4">
      <w:pPr>
        <w:tabs>
          <w:tab w:val="left" w:pos="539"/>
        </w:tabs>
        <w:rPr>
          <w:szCs w:val="22"/>
          <w:lang w:val="sr-Latn-RS"/>
        </w:rPr>
      </w:pPr>
      <w:r w:rsidRPr="00737D88">
        <w:rPr>
          <w:szCs w:val="22"/>
          <w:lang w:val="sr-Latn-RS"/>
        </w:rPr>
        <w:t>Bulevar Ivana Crnojevića 64a, 81000 Podgorica</w:t>
      </w:r>
    </w:p>
    <w:p w14:paraId="650676F7" w14:textId="77777777" w:rsidR="007E5ACA" w:rsidRPr="00737D88" w:rsidRDefault="007E5ACA" w:rsidP="002462D4">
      <w:pPr>
        <w:tabs>
          <w:tab w:val="left" w:pos="539"/>
        </w:tabs>
        <w:rPr>
          <w:szCs w:val="22"/>
          <w:lang w:val="sr-Latn-RS"/>
        </w:rPr>
      </w:pPr>
      <w:r w:rsidRPr="00737D88">
        <w:rPr>
          <w:szCs w:val="22"/>
          <w:lang w:val="sr-Latn-RS"/>
        </w:rPr>
        <w:t>tel: +382 (0) 20 310 280</w:t>
      </w:r>
    </w:p>
    <w:p w14:paraId="440ED0C6" w14:textId="77777777" w:rsidR="007E5ACA" w:rsidRPr="00737D88" w:rsidRDefault="007E5ACA" w:rsidP="002462D4">
      <w:pPr>
        <w:tabs>
          <w:tab w:val="left" w:pos="539"/>
        </w:tabs>
        <w:rPr>
          <w:szCs w:val="22"/>
          <w:lang w:val="sr-Latn-RS"/>
        </w:rPr>
      </w:pPr>
      <w:r w:rsidRPr="00737D88">
        <w:rPr>
          <w:szCs w:val="22"/>
          <w:lang w:val="sr-Latn-RS"/>
        </w:rPr>
        <w:t>fax: +382 (0) 20 310 581</w:t>
      </w:r>
    </w:p>
    <w:p w14:paraId="076C1D1E" w14:textId="77777777" w:rsidR="007E5ACA" w:rsidRPr="00737D88" w:rsidRDefault="009B43D0" w:rsidP="002462D4">
      <w:pPr>
        <w:tabs>
          <w:tab w:val="left" w:pos="539"/>
        </w:tabs>
        <w:rPr>
          <w:szCs w:val="22"/>
          <w:lang w:val="sr-Latn-RS"/>
        </w:rPr>
      </w:pPr>
      <w:hyperlink r:id="rId11" w:history="1">
        <w:r w:rsidR="007E5ACA" w:rsidRPr="00737D88">
          <w:rPr>
            <w:rStyle w:val="Hyperlink"/>
            <w:szCs w:val="22"/>
            <w:lang w:val="sr-Latn-RS"/>
          </w:rPr>
          <w:t>www.cinmed.me</w:t>
        </w:r>
      </w:hyperlink>
      <w:r w:rsidR="007E5ACA" w:rsidRPr="00737D88">
        <w:rPr>
          <w:szCs w:val="22"/>
          <w:lang w:val="sr-Latn-RS"/>
        </w:rPr>
        <w:t xml:space="preserve"> </w:t>
      </w:r>
    </w:p>
    <w:p w14:paraId="59A5AB90" w14:textId="77777777" w:rsidR="007E5ACA" w:rsidRPr="00737D88" w:rsidRDefault="009B43D0" w:rsidP="002462D4">
      <w:pPr>
        <w:tabs>
          <w:tab w:val="left" w:pos="539"/>
        </w:tabs>
        <w:rPr>
          <w:szCs w:val="22"/>
          <w:lang w:val="sr-Latn-RS"/>
        </w:rPr>
      </w:pPr>
      <w:hyperlink r:id="rId12" w:history="1">
        <w:r w:rsidR="007E5ACA" w:rsidRPr="00737D88">
          <w:rPr>
            <w:rStyle w:val="Hyperlink"/>
            <w:szCs w:val="22"/>
            <w:lang w:val="sr-Latn-RS"/>
          </w:rPr>
          <w:t>nezeljenadejstva@cinmed.me</w:t>
        </w:r>
      </w:hyperlink>
      <w:r w:rsidR="007E5ACA" w:rsidRPr="00737D88">
        <w:rPr>
          <w:szCs w:val="22"/>
          <w:lang w:val="sr-Latn-RS"/>
        </w:rPr>
        <w:t xml:space="preserve"> </w:t>
      </w:r>
    </w:p>
    <w:p w14:paraId="43B39ED6" w14:textId="77777777" w:rsidR="007E5ACA" w:rsidRPr="00737D88" w:rsidRDefault="007E5ACA" w:rsidP="002462D4">
      <w:pPr>
        <w:tabs>
          <w:tab w:val="left" w:pos="539"/>
        </w:tabs>
        <w:rPr>
          <w:szCs w:val="22"/>
          <w:lang w:val="sr-Latn-RS"/>
        </w:rPr>
      </w:pPr>
      <w:r w:rsidRPr="00737D88">
        <w:rPr>
          <w:szCs w:val="22"/>
          <w:lang w:val="sr-Latn-RS"/>
        </w:rPr>
        <w:t>putem IS zdravstvene zaštite</w:t>
      </w:r>
    </w:p>
    <w:p w14:paraId="5CE14451" w14:textId="77777777" w:rsidR="007E5ACA" w:rsidRPr="00737D88" w:rsidRDefault="007E5ACA" w:rsidP="002462D4">
      <w:pPr>
        <w:tabs>
          <w:tab w:val="left" w:pos="539"/>
        </w:tabs>
        <w:rPr>
          <w:szCs w:val="22"/>
          <w:lang w:val="sr-Latn-RS"/>
        </w:rPr>
      </w:pPr>
      <w:r w:rsidRPr="00737D88">
        <w:rPr>
          <w:szCs w:val="22"/>
          <w:lang w:val="sr-Latn-RS"/>
        </w:rPr>
        <w:t>QR kod za online prijavu sumnje na neželjeno dejstvo lijeka:</w:t>
      </w:r>
    </w:p>
    <w:p w14:paraId="4906C9B1" w14:textId="77777777" w:rsidR="007E5ACA" w:rsidRPr="00737D88" w:rsidRDefault="007E5ACA" w:rsidP="002462D4">
      <w:pPr>
        <w:tabs>
          <w:tab w:val="left" w:pos="539"/>
        </w:tabs>
        <w:rPr>
          <w:szCs w:val="22"/>
          <w:lang w:val="sr-Latn-RS"/>
        </w:rPr>
      </w:pPr>
    </w:p>
    <w:p w14:paraId="24746537" w14:textId="77777777" w:rsidR="007E5ACA" w:rsidRPr="00B03EC1" w:rsidRDefault="007E5ACA" w:rsidP="002462D4">
      <w:pPr>
        <w:tabs>
          <w:tab w:val="left" w:pos="539"/>
        </w:tabs>
        <w:rPr>
          <w:szCs w:val="22"/>
          <w:lang w:val="pt-PT"/>
        </w:rPr>
      </w:pPr>
      <w:r w:rsidRPr="00B03EC1">
        <w:rPr>
          <w:noProof/>
          <w:szCs w:val="22"/>
        </w:rPr>
        <w:drawing>
          <wp:inline distT="0" distB="0" distL="0" distR="0" wp14:anchorId="205BC79F" wp14:editId="7C05F407">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2D8F615" w14:textId="77777777" w:rsidR="004D1D48" w:rsidRPr="00F5055A" w:rsidRDefault="004D1D48" w:rsidP="002462D4">
      <w:pPr>
        <w:tabs>
          <w:tab w:val="left" w:pos="539"/>
        </w:tabs>
        <w:rPr>
          <w:szCs w:val="22"/>
        </w:rPr>
      </w:pPr>
    </w:p>
    <w:p w14:paraId="18655F0B" w14:textId="6A5CCC58" w:rsidR="00177D7F" w:rsidRPr="00AA5C5B" w:rsidRDefault="000E393D" w:rsidP="00CD2986">
      <w:pPr>
        <w:pStyle w:val="NASLOV123"/>
        <w:tabs>
          <w:tab w:val="left" w:pos="539"/>
        </w:tabs>
        <w:jc w:val="both"/>
        <w:rPr>
          <w:lang w:val="sr-Latn-ME"/>
        </w:rPr>
      </w:pPr>
      <w:r w:rsidRPr="002675A4">
        <w:t>5.</w:t>
      </w:r>
      <w:r w:rsidR="00E655B6" w:rsidRPr="002675A4">
        <w:tab/>
      </w:r>
      <w:r w:rsidR="004C03C4" w:rsidRPr="002675A4">
        <w:rPr>
          <w:lang w:val="sr-Latn-ME"/>
        </w:rPr>
        <w:t>KAKO ČUVATI LIJEK PANKLAV 2X</w:t>
      </w:r>
    </w:p>
    <w:p w14:paraId="7B84A415" w14:textId="77777777" w:rsidR="00915C54" w:rsidRPr="00CD2986" w:rsidRDefault="00915C54" w:rsidP="00CD2986">
      <w:pPr>
        <w:numPr>
          <w:ilvl w:val="12"/>
          <w:numId w:val="0"/>
        </w:numPr>
        <w:tabs>
          <w:tab w:val="left" w:pos="539"/>
          <w:tab w:val="left" w:pos="720"/>
        </w:tabs>
        <w:ind w:right="-2"/>
        <w:jc w:val="both"/>
        <w:rPr>
          <w:szCs w:val="22"/>
          <w:lang w:val="sr-Latn-ME"/>
        </w:rPr>
      </w:pPr>
      <w:r w:rsidRPr="00CD2986">
        <w:rPr>
          <w:szCs w:val="22"/>
          <w:lang w:val="sr-Latn-ME"/>
        </w:rPr>
        <w:t>Lijek čuvajte van pogleda i domašaja djece.</w:t>
      </w:r>
    </w:p>
    <w:p w14:paraId="2A97BF01" w14:textId="77777777" w:rsidR="00915C54" w:rsidRPr="00CD2986" w:rsidRDefault="00915C54" w:rsidP="00CD2986">
      <w:pPr>
        <w:tabs>
          <w:tab w:val="left" w:pos="539"/>
        </w:tabs>
        <w:jc w:val="both"/>
        <w:rPr>
          <w:szCs w:val="22"/>
          <w:lang w:val="sr-Latn-ME"/>
        </w:rPr>
      </w:pPr>
    </w:p>
    <w:p w14:paraId="1A874921" w14:textId="46B38980" w:rsidR="00915C54" w:rsidRPr="00CD2986" w:rsidRDefault="00915C54" w:rsidP="00CD2986">
      <w:pPr>
        <w:numPr>
          <w:ilvl w:val="12"/>
          <w:numId w:val="0"/>
        </w:numPr>
        <w:tabs>
          <w:tab w:val="left" w:pos="539"/>
          <w:tab w:val="left" w:pos="720"/>
        </w:tabs>
        <w:ind w:right="-2"/>
        <w:jc w:val="both"/>
        <w:rPr>
          <w:szCs w:val="22"/>
          <w:lang w:val="sr-Latn-ME"/>
        </w:rPr>
      </w:pPr>
      <w:r w:rsidRPr="00CD2986">
        <w:rPr>
          <w:szCs w:val="22"/>
          <w:lang w:val="sr-Latn-ME"/>
        </w:rPr>
        <w:t>Ovaj lijek se ne smije upotrijebiti nakon isteka roka upotrebe navedenog na kutiji. Rok upotrebe odnosi se na poslednji dan navedenog mjeseca.</w:t>
      </w:r>
    </w:p>
    <w:p w14:paraId="09E2907E" w14:textId="77777777" w:rsidR="00CF5159" w:rsidRPr="00CD2986" w:rsidRDefault="00CF5159" w:rsidP="00CD2986">
      <w:pPr>
        <w:tabs>
          <w:tab w:val="left" w:pos="539"/>
        </w:tabs>
        <w:jc w:val="both"/>
        <w:rPr>
          <w:szCs w:val="22"/>
          <w:lang w:val="sr-Latn-ME"/>
        </w:rPr>
      </w:pPr>
    </w:p>
    <w:p w14:paraId="142FA2D1" w14:textId="3D7DA2F3" w:rsidR="000A66F5" w:rsidRPr="00CD2986" w:rsidRDefault="00CF5159" w:rsidP="00CD2986">
      <w:pPr>
        <w:jc w:val="both"/>
        <w:rPr>
          <w:szCs w:val="22"/>
          <w:lang w:val="sr-Latn-ME"/>
        </w:rPr>
      </w:pPr>
      <w:r w:rsidRPr="00CD2986">
        <w:rPr>
          <w:szCs w:val="22"/>
          <w:lang w:val="sr-Latn-ME"/>
        </w:rPr>
        <w:t>Čuvati na temperaturi do 30°C</w:t>
      </w:r>
      <w:r w:rsidR="000A66F5" w:rsidRPr="00CD2986">
        <w:rPr>
          <w:szCs w:val="22"/>
          <w:lang w:val="sr-Latn-ME"/>
        </w:rPr>
        <w:t>.</w:t>
      </w:r>
    </w:p>
    <w:p w14:paraId="53CDFA14" w14:textId="7BA19B92" w:rsidR="00CF5159" w:rsidRPr="00CD2986" w:rsidRDefault="000A66F5" w:rsidP="00CD2986">
      <w:pPr>
        <w:tabs>
          <w:tab w:val="left" w:pos="539"/>
        </w:tabs>
        <w:jc w:val="both"/>
        <w:rPr>
          <w:szCs w:val="22"/>
          <w:lang w:val="sr-Latn-ME"/>
        </w:rPr>
      </w:pPr>
      <w:r w:rsidRPr="00CD2986">
        <w:rPr>
          <w:szCs w:val="22"/>
          <w:lang w:val="sr-Latn-ME"/>
        </w:rPr>
        <w:t>Čuvati</w:t>
      </w:r>
      <w:r w:rsidR="00CF5159" w:rsidRPr="00CD2986">
        <w:rPr>
          <w:szCs w:val="22"/>
          <w:lang w:val="sr-Latn-ME"/>
        </w:rPr>
        <w:t xml:space="preserve"> u originalnom pakovanju </w:t>
      </w:r>
      <w:r w:rsidRPr="00CD2986">
        <w:rPr>
          <w:szCs w:val="22"/>
          <w:lang w:val="sr-Latn-ME"/>
        </w:rPr>
        <w:t>radi</w:t>
      </w:r>
      <w:r w:rsidR="00CF5159" w:rsidRPr="00CD2986">
        <w:rPr>
          <w:szCs w:val="22"/>
          <w:lang w:val="sr-Latn-ME"/>
        </w:rPr>
        <w:t xml:space="preserve"> zaštite od sv</w:t>
      </w:r>
      <w:r w:rsidR="00EC7C0E" w:rsidRPr="00CD2986">
        <w:rPr>
          <w:szCs w:val="22"/>
          <w:lang w:val="sr-Latn-ME"/>
        </w:rPr>
        <w:t>j</w:t>
      </w:r>
      <w:r w:rsidR="00CF5159" w:rsidRPr="00CD2986">
        <w:rPr>
          <w:szCs w:val="22"/>
          <w:lang w:val="sr-Latn-ME"/>
        </w:rPr>
        <w:t xml:space="preserve">etlosti i vlage. </w:t>
      </w:r>
    </w:p>
    <w:p w14:paraId="1FFFB5F9" w14:textId="43197651" w:rsidR="00CF5159" w:rsidRPr="00CD2986" w:rsidRDefault="00CF5159" w:rsidP="00CD2986">
      <w:pPr>
        <w:tabs>
          <w:tab w:val="left" w:pos="539"/>
        </w:tabs>
        <w:jc w:val="both"/>
        <w:rPr>
          <w:szCs w:val="22"/>
          <w:lang w:val="sr-Latn-ME"/>
        </w:rPr>
      </w:pPr>
      <w:r w:rsidRPr="00CD2986">
        <w:rPr>
          <w:szCs w:val="22"/>
          <w:lang w:val="sr-Latn-ME"/>
        </w:rPr>
        <w:t>Pri</w:t>
      </w:r>
      <w:r w:rsidR="002E7C03" w:rsidRPr="00CD2986">
        <w:rPr>
          <w:szCs w:val="22"/>
          <w:lang w:val="sr-Latn-ME"/>
        </w:rPr>
        <w:t xml:space="preserve">premljenu suspenziju </w:t>
      </w:r>
      <w:r w:rsidRPr="00CD2986">
        <w:rPr>
          <w:szCs w:val="22"/>
          <w:lang w:val="sr-Latn-ME"/>
        </w:rPr>
        <w:t>čuva</w:t>
      </w:r>
      <w:r w:rsidR="002E7C03" w:rsidRPr="00CD2986">
        <w:rPr>
          <w:szCs w:val="22"/>
          <w:lang w:val="sr-Latn-ME"/>
        </w:rPr>
        <w:t>ti</w:t>
      </w:r>
      <w:r w:rsidRPr="00CD2986">
        <w:rPr>
          <w:szCs w:val="22"/>
          <w:lang w:val="sr-Latn-ME"/>
        </w:rPr>
        <w:t xml:space="preserve"> u frižideru (</w:t>
      </w:r>
      <w:r w:rsidR="000A66F5" w:rsidRPr="00CD2986">
        <w:rPr>
          <w:szCs w:val="22"/>
          <w:lang w:val="sr-Latn-ME"/>
        </w:rPr>
        <w:t xml:space="preserve">od </w:t>
      </w:r>
      <w:r w:rsidRPr="00CD2986">
        <w:rPr>
          <w:szCs w:val="22"/>
          <w:lang w:val="sr-Latn-ME"/>
        </w:rPr>
        <w:t>2</w:t>
      </w:r>
      <w:r w:rsidR="000A66F5" w:rsidRPr="00CD2986">
        <w:rPr>
          <w:szCs w:val="22"/>
          <w:lang w:val="sr-Latn-ME"/>
        </w:rPr>
        <w:t xml:space="preserve">°C do </w:t>
      </w:r>
      <w:r w:rsidRPr="00CD2986">
        <w:rPr>
          <w:szCs w:val="22"/>
          <w:lang w:val="sr-Latn-ME"/>
        </w:rPr>
        <w:t>8°C) i upotr</w:t>
      </w:r>
      <w:r w:rsidR="00EC7C0E" w:rsidRPr="00CD2986">
        <w:rPr>
          <w:szCs w:val="22"/>
          <w:lang w:val="sr-Latn-ME"/>
        </w:rPr>
        <w:t>ij</w:t>
      </w:r>
      <w:r w:rsidRPr="00CD2986">
        <w:rPr>
          <w:szCs w:val="22"/>
          <w:lang w:val="sr-Latn-ME"/>
        </w:rPr>
        <w:t>ebi</w:t>
      </w:r>
      <w:r w:rsidR="002E7C03" w:rsidRPr="00CD2986">
        <w:rPr>
          <w:szCs w:val="22"/>
          <w:lang w:val="sr-Latn-ME"/>
        </w:rPr>
        <w:t>ti</w:t>
      </w:r>
      <w:r w:rsidRPr="00CD2986">
        <w:rPr>
          <w:szCs w:val="22"/>
          <w:lang w:val="sr-Latn-ME"/>
        </w:rPr>
        <w:t xml:space="preserve"> u roku od 7 dana.</w:t>
      </w:r>
    </w:p>
    <w:p w14:paraId="353C1B9A" w14:textId="77777777" w:rsidR="00EC7C0E" w:rsidRPr="00CD2986" w:rsidRDefault="00EC7C0E" w:rsidP="00CD2986">
      <w:pPr>
        <w:tabs>
          <w:tab w:val="left" w:pos="539"/>
        </w:tabs>
        <w:jc w:val="both"/>
        <w:rPr>
          <w:szCs w:val="22"/>
          <w:lang w:val="sr-Latn-ME"/>
        </w:rPr>
      </w:pPr>
    </w:p>
    <w:p w14:paraId="001138A7" w14:textId="77777777" w:rsidR="00EC7C0E" w:rsidRPr="002675A4" w:rsidRDefault="00EC7C0E" w:rsidP="00CD2986">
      <w:pPr>
        <w:tabs>
          <w:tab w:val="left" w:pos="539"/>
        </w:tabs>
        <w:jc w:val="both"/>
        <w:rPr>
          <w:szCs w:val="22"/>
          <w:lang w:val="sr-Latn-ME" w:eastAsia="hr-HR"/>
        </w:rPr>
      </w:pPr>
      <w:r w:rsidRPr="002675A4">
        <w:rPr>
          <w:szCs w:val="22"/>
          <w:lang w:val="sr-Latn-ME" w:eastAsia="hr-HR"/>
        </w:rPr>
        <w:t>Ljekove ne treba bacati u kanalizaciju, niti kućni otpad. Ove mjere pomažu očuvanju životne sredine.</w:t>
      </w:r>
    </w:p>
    <w:p w14:paraId="2FB71AB0" w14:textId="77777777" w:rsidR="00EC7C0E" w:rsidRPr="00AA5C5B" w:rsidRDefault="00EC7C0E" w:rsidP="00CD2986">
      <w:pPr>
        <w:tabs>
          <w:tab w:val="left" w:pos="539"/>
        </w:tabs>
        <w:jc w:val="both"/>
        <w:rPr>
          <w:b/>
          <w:bCs/>
          <w:szCs w:val="22"/>
          <w:lang w:val="sr-Latn-ME" w:eastAsia="hr-HR"/>
        </w:rPr>
      </w:pPr>
      <w:r w:rsidRPr="00AA5C5B">
        <w:rPr>
          <w:szCs w:val="22"/>
          <w:lang w:val="sr-Latn-ME" w:eastAsia="hr-HR"/>
        </w:rPr>
        <w:t>Neupotrijebljeni lijek se uništava u skladu sa važećim propisima.</w:t>
      </w:r>
    </w:p>
    <w:p w14:paraId="2FF4C9BB" w14:textId="77777777" w:rsidR="000E393D" w:rsidRPr="004E3DFE" w:rsidRDefault="000E393D" w:rsidP="00CD2986">
      <w:pPr>
        <w:tabs>
          <w:tab w:val="left" w:pos="539"/>
        </w:tabs>
        <w:jc w:val="both"/>
        <w:rPr>
          <w:szCs w:val="22"/>
          <w:lang w:val="sr-Latn-RS"/>
        </w:rPr>
      </w:pPr>
    </w:p>
    <w:p w14:paraId="5D531887" w14:textId="05184894" w:rsidR="00177D7F" w:rsidRPr="00F5055A" w:rsidRDefault="00E655B6" w:rsidP="00CD2986">
      <w:pPr>
        <w:pStyle w:val="NASLOV123"/>
        <w:tabs>
          <w:tab w:val="left" w:pos="539"/>
        </w:tabs>
        <w:jc w:val="both"/>
      </w:pPr>
      <w:r w:rsidRPr="00AC5065">
        <w:rPr>
          <w:bCs w:val="0"/>
        </w:rPr>
        <w:t>6.</w:t>
      </w:r>
      <w:r>
        <w:tab/>
      </w:r>
      <w:r w:rsidR="004C03C4" w:rsidRPr="00F5055A">
        <w:t xml:space="preserve">SADRŽAJ PAKOVANJA I </w:t>
      </w:r>
      <w:r w:rsidR="004C03C4">
        <w:rPr>
          <w:lang w:val="sr-Latn-ME"/>
        </w:rPr>
        <w:t>DODATNE</w:t>
      </w:r>
      <w:r w:rsidR="004C03C4" w:rsidRPr="00F5055A">
        <w:t xml:space="preserve"> INFORMACIJE</w:t>
      </w:r>
    </w:p>
    <w:p w14:paraId="26988448" w14:textId="77777777" w:rsidR="008164FA" w:rsidRPr="004E3DFE" w:rsidRDefault="008164FA" w:rsidP="00CD2986">
      <w:pPr>
        <w:pStyle w:val="Header"/>
        <w:tabs>
          <w:tab w:val="clear" w:pos="4536"/>
          <w:tab w:val="clear" w:pos="9072"/>
          <w:tab w:val="left" w:pos="284"/>
          <w:tab w:val="left" w:pos="539"/>
        </w:tabs>
        <w:jc w:val="both"/>
        <w:rPr>
          <w:b/>
          <w:bCs/>
          <w:szCs w:val="22"/>
          <w:lang w:val="sr-Latn-RS"/>
        </w:rPr>
      </w:pPr>
      <w:r w:rsidRPr="004E3DFE">
        <w:rPr>
          <w:b/>
          <w:bCs/>
          <w:szCs w:val="22"/>
          <w:lang w:val="sr-Latn-RS"/>
        </w:rPr>
        <w:t>Šta sadrži lek Panklav 2X</w:t>
      </w:r>
    </w:p>
    <w:p w14:paraId="1C74B9CC" w14:textId="77777777" w:rsidR="008164FA" w:rsidRPr="004E3DFE" w:rsidRDefault="008164FA" w:rsidP="00CD2986">
      <w:pPr>
        <w:tabs>
          <w:tab w:val="left" w:pos="539"/>
        </w:tabs>
        <w:jc w:val="both"/>
        <w:rPr>
          <w:i/>
          <w:szCs w:val="22"/>
          <w:lang w:val="sr-Latn-RS"/>
        </w:rPr>
      </w:pPr>
    </w:p>
    <w:p w14:paraId="76695978" w14:textId="741CADEB" w:rsidR="008164FA" w:rsidRPr="00CD2986" w:rsidRDefault="008164FA" w:rsidP="00CD2986">
      <w:pPr>
        <w:pStyle w:val="ListParagraph"/>
        <w:numPr>
          <w:ilvl w:val="0"/>
          <w:numId w:val="88"/>
        </w:numPr>
        <w:jc w:val="both"/>
        <w:rPr>
          <w:lang w:val="sr-Latn-RS"/>
        </w:rPr>
      </w:pPr>
      <w:r w:rsidRPr="002675A4">
        <w:rPr>
          <w:lang w:val="sr-Latn-RS"/>
        </w:rPr>
        <w:t>Aktivne supstance su</w:t>
      </w:r>
      <w:r w:rsidR="00BB6303" w:rsidRPr="002675A4">
        <w:rPr>
          <w:lang w:val="sr-Latn-RS"/>
        </w:rPr>
        <w:t>:</w:t>
      </w:r>
      <w:r w:rsidR="000A66F5" w:rsidRPr="00D45D13">
        <w:rPr>
          <w:lang w:val="sr-Latn-RS"/>
        </w:rPr>
        <w:t xml:space="preserve"> </w:t>
      </w:r>
      <w:r w:rsidRPr="00D45D13">
        <w:rPr>
          <w:lang w:val="sr-Latn-RS"/>
        </w:rPr>
        <w:t xml:space="preserve">amoksicilin </w:t>
      </w:r>
      <w:r w:rsidR="000A66F5" w:rsidRPr="00D45D13">
        <w:rPr>
          <w:lang w:val="sr-Latn-RS"/>
        </w:rPr>
        <w:t xml:space="preserve">i </w:t>
      </w:r>
      <w:r w:rsidRPr="00D45D13">
        <w:rPr>
          <w:lang w:val="sr-Latn-RS"/>
        </w:rPr>
        <w:t>klavulanska kiselina</w:t>
      </w:r>
      <w:r w:rsidR="008F04FD" w:rsidRPr="00D45D13">
        <w:rPr>
          <w:lang w:val="sr-Latn-RS"/>
        </w:rPr>
        <w:t>.</w:t>
      </w:r>
    </w:p>
    <w:p w14:paraId="282CF3A3" w14:textId="49C4FCAB" w:rsidR="008164FA" w:rsidRPr="00AA5C5B" w:rsidRDefault="005057A7" w:rsidP="00CD2986">
      <w:pPr>
        <w:tabs>
          <w:tab w:val="left" w:pos="539"/>
        </w:tabs>
        <w:jc w:val="both"/>
        <w:rPr>
          <w:szCs w:val="22"/>
          <w:lang w:val="sr-Latn-RS"/>
        </w:rPr>
      </w:pPr>
      <w:r w:rsidRPr="00AA5C5B">
        <w:rPr>
          <w:szCs w:val="22"/>
          <w:lang w:val="sr-Latn-RS"/>
        </w:rPr>
        <w:t>5</w:t>
      </w:r>
      <w:r w:rsidR="000A66F5" w:rsidRPr="00AA5C5B">
        <w:rPr>
          <w:szCs w:val="22"/>
          <w:lang w:val="sr-Latn-RS"/>
        </w:rPr>
        <w:t xml:space="preserve"> </w:t>
      </w:r>
      <w:r w:rsidR="008164FA" w:rsidRPr="00AA5C5B">
        <w:rPr>
          <w:szCs w:val="22"/>
          <w:lang w:val="sr-Latn-RS"/>
        </w:rPr>
        <w:t>m</w:t>
      </w:r>
      <w:r w:rsidR="00346AED" w:rsidRPr="00AA5C5B">
        <w:rPr>
          <w:szCs w:val="22"/>
          <w:lang w:val="sr-Latn-RS"/>
        </w:rPr>
        <w:t>l</w:t>
      </w:r>
      <w:r w:rsidR="008164FA" w:rsidRPr="00AA5C5B">
        <w:rPr>
          <w:szCs w:val="22"/>
          <w:lang w:val="sr-Latn-RS"/>
        </w:rPr>
        <w:t xml:space="preserve"> oralne suspenzije sadrži</w:t>
      </w:r>
      <w:r w:rsidR="000A66F5" w:rsidRPr="00AA5C5B">
        <w:rPr>
          <w:szCs w:val="22"/>
          <w:lang w:val="sr-Latn-RS"/>
        </w:rPr>
        <w:t xml:space="preserve"> 400 mg </w:t>
      </w:r>
      <w:r w:rsidR="008164FA" w:rsidRPr="00AA5C5B">
        <w:rPr>
          <w:szCs w:val="22"/>
          <w:lang w:val="sr-Latn-RS"/>
        </w:rPr>
        <w:t>amoksicilin</w:t>
      </w:r>
      <w:r w:rsidR="008F04FD" w:rsidRPr="00AA5C5B">
        <w:rPr>
          <w:szCs w:val="22"/>
          <w:lang w:val="sr-Latn-RS"/>
        </w:rPr>
        <w:t>a</w:t>
      </w:r>
      <w:r w:rsidR="008164FA" w:rsidRPr="00AA5C5B">
        <w:rPr>
          <w:szCs w:val="22"/>
          <w:lang w:val="sr-Latn-RS"/>
        </w:rPr>
        <w:t xml:space="preserve"> u obliku amoksicilin trihidrata</w:t>
      </w:r>
      <w:r w:rsidR="000A66F5" w:rsidRPr="00AA5C5B">
        <w:rPr>
          <w:szCs w:val="22"/>
          <w:lang w:val="sr-Latn-RS"/>
        </w:rPr>
        <w:t xml:space="preserve"> i 57 mg </w:t>
      </w:r>
      <w:r w:rsidR="008164FA" w:rsidRPr="00AA5C5B">
        <w:rPr>
          <w:szCs w:val="22"/>
          <w:lang w:val="sr-Latn-RS"/>
        </w:rPr>
        <w:t>klavulansk</w:t>
      </w:r>
      <w:r w:rsidR="008F04FD" w:rsidRPr="00AA5C5B">
        <w:rPr>
          <w:szCs w:val="22"/>
          <w:lang w:val="sr-Latn-RS"/>
        </w:rPr>
        <w:t>e</w:t>
      </w:r>
      <w:r w:rsidR="008164FA" w:rsidRPr="00AA5C5B">
        <w:rPr>
          <w:szCs w:val="22"/>
          <w:lang w:val="sr-Latn-RS"/>
        </w:rPr>
        <w:t xml:space="preserve"> kiselin</w:t>
      </w:r>
      <w:r w:rsidR="008F04FD" w:rsidRPr="00AA5C5B">
        <w:rPr>
          <w:szCs w:val="22"/>
          <w:lang w:val="sr-Latn-RS"/>
        </w:rPr>
        <w:t xml:space="preserve">e </w:t>
      </w:r>
      <w:r w:rsidR="008164FA" w:rsidRPr="00AA5C5B">
        <w:rPr>
          <w:szCs w:val="22"/>
          <w:lang w:val="sr-Latn-RS"/>
        </w:rPr>
        <w:t>u obliku kalijum</w:t>
      </w:r>
      <w:r w:rsidR="004C03C4" w:rsidRPr="00AA5C5B">
        <w:rPr>
          <w:szCs w:val="22"/>
          <w:lang w:val="sr-Latn-RS"/>
        </w:rPr>
        <w:t xml:space="preserve"> </w:t>
      </w:r>
      <w:r w:rsidR="008164FA" w:rsidRPr="00AA5C5B">
        <w:rPr>
          <w:szCs w:val="22"/>
          <w:lang w:val="sr-Latn-RS"/>
        </w:rPr>
        <w:t>klavulanata, razblaženog</w:t>
      </w:r>
      <w:r w:rsidR="004C03C4" w:rsidRPr="00AA5C5B">
        <w:rPr>
          <w:szCs w:val="22"/>
          <w:lang w:val="sr-Latn-RS"/>
        </w:rPr>
        <w:t>.</w:t>
      </w:r>
    </w:p>
    <w:p w14:paraId="5F8B6F08" w14:textId="77777777" w:rsidR="008164FA" w:rsidRPr="00AA5C5B" w:rsidRDefault="008164FA" w:rsidP="00CD2986">
      <w:pPr>
        <w:tabs>
          <w:tab w:val="left" w:pos="539"/>
        </w:tabs>
        <w:jc w:val="both"/>
        <w:rPr>
          <w:i/>
          <w:szCs w:val="22"/>
          <w:lang w:val="sr-Latn-RS"/>
        </w:rPr>
      </w:pPr>
    </w:p>
    <w:p w14:paraId="662F9135" w14:textId="0B490005" w:rsidR="008164FA" w:rsidRPr="002675A4" w:rsidRDefault="008164FA" w:rsidP="00CD2986">
      <w:pPr>
        <w:pStyle w:val="ListParagraph"/>
        <w:numPr>
          <w:ilvl w:val="0"/>
          <w:numId w:val="89"/>
        </w:numPr>
        <w:jc w:val="both"/>
        <w:rPr>
          <w:lang w:val="sr-Latn-RS"/>
        </w:rPr>
      </w:pPr>
      <w:r w:rsidRPr="00D45D13">
        <w:rPr>
          <w:lang w:val="sr-Latn-RS"/>
        </w:rPr>
        <w:t>Pomoćne supstance</w:t>
      </w:r>
      <w:r w:rsidR="008F04FD" w:rsidRPr="00D45D13">
        <w:rPr>
          <w:lang w:val="sr-Latn-RS"/>
        </w:rPr>
        <w:t xml:space="preserve"> su</w:t>
      </w:r>
      <w:r w:rsidRPr="00D45D13">
        <w:rPr>
          <w:lang w:val="sr-Latn-RS"/>
        </w:rPr>
        <w:t>:</w:t>
      </w:r>
      <w:r w:rsidR="004C03C4" w:rsidRPr="00D45D13">
        <w:rPr>
          <w:lang w:val="sr-Latn-RS"/>
        </w:rPr>
        <w:t xml:space="preserve"> </w:t>
      </w:r>
      <w:r w:rsidRPr="00CD2986">
        <w:rPr>
          <w:lang w:val="sr-Latn-RS"/>
        </w:rPr>
        <w:t>saharin</w:t>
      </w:r>
      <w:r w:rsidR="004C03C4" w:rsidRPr="00CD2986">
        <w:rPr>
          <w:lang w:val="sr-Latn-RS"/>
        </w:rPr>
        <w:t xml:space="preserve"> </w:t>
      </w:r>
      <w:r w:rsidRPr="00CD2986">
        <w:rPr>
          <w:lang w:val="sr-Latn-RS"/>
        </w:rPr>
        <w:t>natrijum</w:t>
      </w:r>
      <w:r w:rsidR="008F04FD" w:rsidRPr="00CD2986">
        <w:rPr>
          <w:lang w:val="sr-Latn-RS"/>
        </w:rPr>
        <w:t xml:space="preserve">; </w:t>
      </w:r>
      <w:r w:rsidRPr="00CD2986">
        <w:rPr>
          <w:lang w:val="sr-Latn-RS"/>
        </w:rPr>
        <w:t>ćilibarna kiselina</w:t>
      </w:r>
      <w:r w:rsidR="008F04FD" w:rsidRPr="00CD2986">
        <w:rPr>
          <w:lang w:val="sr-Latn-RS"/>
        </w:rPr>
        <w:t xml:space="preserve">; </w:t>
      </w:r>
      <w:r w:rsidRPr="00CD2986">
        <w:rPr>
          <w:lang w:val="sr-Latn-RS"/>
        </w:rPr>
        <w:t>silicijum</w:t>
      </w:r>
      <w:r w:rsidR="004C03C4" w:rsidRPr="00CD2986">
        <w:rPr>
          <w:lang w:val="sr-Latn-RS"/>
        </w:rPr>
        <w:t xml:space="preserve"> </w:t>
      </w:r>
      <w:r w:rsidRPr="00CD2986">
        <w:rPr>
          <w:lang w:val="sr-Latn-RS"/>
        </w:rPr>
        <w:t>dioksid, koloidni, bezvodni</w:t>
      </w:r>
      <w:r w:rsidR="008F04FD" w:rsidRPr="00CD2986">
        <w:rPr>
          <w:lang w:val="sr-Latn-RS"/>
        </w:rPr>
        <w:t xml:space="preserve">; </w:t>
      </w:r>
      <w:r w:rsidRPr="00CD2986">
        <w:rPr>
          <w:lang w:val="sr-Latn-RS"/>
        </w:rPr>
        <w:t>ksantan guma</w:t>
      </w:r>
      <w:r w:rsidR="008F04FD" w:rsidRPr="00CD2986">
        <w:rPr>
          <w:lang w:val="sr-Latn-RS"/>
        </w:rPr>
        <w:t xml:space="preserve">; </w:t>
      </w:r>
      <w:r w:rsidRPr="00CD2986">
        <w:rPr>
          <w:lang w:val="sr-Latn-RS"/>
        </w:rPr>
        <w:t>silicijum</w:t>
      </w:r>
      <w:r w:rsidR="004C03C4" w:rsidRPr="00CD2986">
        <w:rPr>
          <w:lang w:val="sr-Latn-RS"/>
        </w:rPr>
        <w:t xml:space="preserve"> </w:t>
      </w:r>
      <w:r w:rsidRPr="00CD2986">
        <w:rPr>
          <w:lang w:val="sr-Latn-RS"/>
        </w:rPr>
        <w:t>dioksid, hidratisani</w:t>
      </w:r>
      <w:r w:rsidR="008F04FD" w:rsidRPr="00CD2986">
        <w:rPr>
          <w:lang w:val="sr-Latn-RS"/>
        </w:rPr>
        <w:t>;</w:t>
      </w:r>
      <w:r w:rsidR="008F04FD" w:rsidRPr="002675A4">
        <w:rPr>
          <w:lang w:val="sr-Latn-RS"/>
        </w:rPr>
        <w:t xml:space="preserve"> </w:t>
      </w:r>
      <w:r w:rsidRPr="002675A4">
        <w:rPr>
          <w:lang w:val="sr-Latn-RS"/>
        </w:rPr>
        <w:t xml:space="preserve">hipromeloza </w:t>
      </w:r>
      <w:r w:rsidR="000E393D" w:rsidRPr="00D45D13">
        <w:rPr>
          <w:lang w:val="sr-Latn-RS"/>
        </w:rPr>
        <w:t>3cp</w:t>
      </w:r>
      <w:r w:rsidR="008F04FD" w:rsidRPr="00D45D13">
        <w:rPr>
          <w:lang w:val="sr-Latn-RS"/>
        </w:rPr>
        <w:t xml:space="preserve">; </w:t>
      </w:r>
      <w:r w:rsidR="000E393D" w:rsidRPr="00D45D13">
        <w:rPr>
          <w:lang w:val="sr-Latn-RS"/>
        </w:rPr>
        <w:t>aroma jagode</w:t>
      </w:r>
      <w:r w:rsidR="005057A7" w:rsidRPr="00D45D13">
        <w:rPr>
          <w:lang w:val="sr-Latn-RS"/>
        </w:rPr>
        <w:t xml:space="preserve"> u </w:t>
      </w:r>
      <w:r w:rsidR="000E393D" w:rsidRPr="00D45D13">
        <w:rPr>
          <w:lang w:val="sr-Latn-RS"/>
        </w:rPr>
        <w:t>prah</w:t>
      </w:r>
      <w:r w:rsidR="005057A7" w:rsidRPr="00D45D13">
        <w:rPr>
          <w:lang w:val="sr-Latn-RS"/>
        </w:rPr>
        <w:t>u (maltodekstrin; propilenglikol; skrob, modifikovan</w:t>
      </w:r>
      <w:r w:rsidR="00CF04B7" w:rsidRPr="00CD2986">
        <w:rPr>
          <w:lang w:val="sr-Latn-RS"/>
        </w:rPr>
        <w:t>i</w:t>
      </w:r>
      <w:r w:rsidR="005057A7" w:rsidRPr="00CD2986">
        <w:rPr>
          <w:lang w:val="sr-Latn-RS"/>
        </w:rPr>
        <w:t>)</w:t>
      </w:r>
      <w:r w:rsidR="000E393D" w:rsidRPr="00CD2986">
        <w:rPr>
          <w:lang w:val="sr-Latn-RS"/>
        </w:rPr>
        <w:t>.</w:t>
      </w:r>
    </w:p>
    <w:p w14:paraId="13E05775" w14:textId="77777777" w:rsidR="008164FA" w:rsidRPr="004E3DFE" w:rsidRDefault="008164FA" w:rsidP="002462D4">
      <w:pPr>
        <w:tabs>
          <w:tab w:val="left" w:pos="539"/>
        </w:tabs>
        <w:rPr>
          <w:szCs w:val="22"/>
          <w:lang w:val="sr-Latn-RS"/>
        </w:rPr>
      </w:pPr>
    </w:p>
    <w:p w14:paraId="2087E36C" w14:textId="77777777" w:rsidR="008164FA" w:rsidRPr="004E3DFE" w:rsidRDefault="008164FA" w:rsidP="002462D4">
      <w:pPr>
        <w:widowControl w:val="0"/>
        <w:tabs>
          <w:tab w:val="left" w:pos="539"/>
        </w:tabs>
        <w:autoSpaceDE w:val="0"/>
        <w:autoSpaceDN w:val="0"/>
        <w:rPr>
          <w:b/>
          <w:szCs w:val="22"/>
          <w:lang w:val="sr-Latn-RS"/>
        </w:rPr>
      </w:pPr>
      <w:r w:rsidRPr="004E3DFE">
        <w:rPr>
          <w:b/>
          <w:szCs w:val="22"/>
          <w:lang w:val="sr-Latn-RS"/>
        </w:rPr>
        <w:t xml:space="preserve">Kako izgleda lek </w:t>
      </w:r>
      <w:r w:rsidRPr="004E3DFE">
        <w:rPr>
          <w:b/>
          <w:bCs/>
          <w:szCs w:val="22"/>
          <w:lang w:val="sr-Latn-RS"/>
        </w:rPr>
        <w:t>Panklav 2X</w:t>
      </w:r>
      <w:r w:rsidRPr="004E3DFE">
        <w:rPr>
          <w:b/>
          <w:szCs w:val="22"/>
          <w:lang w:val="sr-Latn-RS"/>
        </w:rPr>
        <w:t xml:space="preserve"> i sadržaj pakovanja</w:t>
      </w:r>
    </w:p>
    <w:p w14:paraId="53AF06A3" w14:textId="77777777" w:rsidR="008164FA" w:rsidRPr="004E3DFE" w:rsidRDefault="008164FA" w:rsidP="002462D4">
      <w:pPr>
        <w:pStyle w:val="Header"/>
        <w:tabs>
          <w:tab w:val="left" w:pos="539"/>
        </w:tabs>
        <w:rPr>
          <w:szCs w:val="22"/>
          <w:lang w:val="sr-Latn-RS"/>
        </w:rPr>
      </w:pPr>
    </w:p>
    <w:p w14:paraId="657371F7" w14:textId="09A61864" w:rsidR="008164FA" w:rsidRPr="004E3DFE" w:rsidRDefault="006D212F" w:rsidP="00CD2986">
      <w:pPr>
        <w:pStyle w:val="Header"/>
        <w:tabs>
          <w:tab w:val="clear" w:pos="4536"/>
          <w:tab w:val="clear" w:pos="9072"/>
          <w:tab w:val="left" w:pos="539"/>
        </w:tabs>
        <w:jc w:val="both"/>
        <w:rPr>
          <w:szCs w:val="22"/>
          <w:lang w:val="sr-Latn-RS"/>
        </w:rPr>
      </w:pPr>
      <w:r>
        <w:rPr>
          <w:szCs w:val="22"/>
          <w:lang w:val="sr-Latn-RS"/>
        </w:rPr>
        <w:t>Prašak</w:t>
      </w:r>
      <w:r w:rsidR="00C57245" w:rsidRPr="00C57245">
        <w:rPr>
          <w:szCs w:val="22"/>
          <w:lang w:val="sr-Latn-RS"/>
        </w:rPr>
        <w:t xml:space="preserve"> </w:t>
      </w:r>
      <w:r w:rsidR="00C57245" w:rsidRPr="005B25FA">
        <w:rPr>
          <w:szCs w:val="22"/>
          <w:lang w:val="sr-Latn-RS"/>
        </w:rPr>
        <w:t>za oralnu susp</w:t>
      </w:r>
      <w:r w:rsidR="00C57245">
        <w:rPr>
          <w:szCs w:val="22"/>
          <w:lang w:val="sr-Latn-RS"/>
        </w:rPr>
        <w:t>enziju</w:t>
      </w:r>
      <w:r>
        <w:rPr>
          <w:szCs w:val="22"/>
          <w:lang w:val="sr-Latn-RS"/>
        </w:rPr>
        <w:t>: b</w:t>
      </w:r>
      <w:r w:rsidR="00F01741">
        <w:rPr>
          <w:szCs w:val="22"/>
          <w:lang w:val="sr-Latn-RS"/>
        </w:rPr>
        <w:t>ijel</w:t>
      </w:r>
      <w:r w:rsidR="004C03C4">
        <w:rPr>
          <w:szCs w:val="22"/>
          <w:lang w:val="sr-Latn-RS"/>
        </w:rPr>
        <w:t>e</w:t>
      </w:r>
      <w:r>
        <w:rPr>
          <w:szCs w:val="22"/>
          <w:lang w:val="sr-Latn-RS"/>
        </w:rPr>
        <w:t xml:space="preserve"> do žućkasto</w:t>
      </w:r>
      <w:r w:rsidR="004C03C4">
        <w:rPr>
          <w:szCs w:val="22"/>
          <w:lang w:val="sr-Latn-RS"/>
        </w:rPr>
        <w:t xml:space="preserve"> </w:t>
      </w:r>
      <w:r>
        <w:rPr>
          <w:szCs w:val="22"/>
          <w:lang w:val="sr-Latn-RS"/>
        </w:rPr>
        <w:t>b</w:t>
      </w:r>
      <w:r w:rsidR="00F01741">
        <w:rPr>
          <w:szCs w:val="22"/>
          <w:lang w:val="sr-Latn-RS"/>
        </w:rPr>
        <w:t>ijel</w:t>
      </w:r>
      <w:r w:rsidR="004C03C4">
        <w:rPr>
          <w:szCs w:val="22"/>
          <w:lang w:val="sr-Latn-RS"/>
        </w:rPr>
        <w:t>e boje</w:t>
      </w:r>
      <w:r w:rsidR="008164FA" w:rsidRPr="004E3DFE">
        <w:rPr>
          <w:szCs w:val="22"/>
          <w:lang w:val="sr-Latn-RS"/>
        </w:rPr>
        <w:t xml:space="preserve">. </w:t>
      </w:r>
    </w:p>
    <w:p w14:paraId="18E7F044" w14:textId="251E0EBB" w:rsidR="008164FA" w:rsidRPr="004E3DFE" w:rsidRDefault="00C57245" w:rsidP="00CD2986">
      <w:pPr>
        <w:pStyle w:val="Header"/>
        <w:tabs>
          <w:tab w:val="left" w:pos="539"/>
        </w:tabs>
        <w:jc w:val="both"/>
        <w:rPr>
          <w:szCs w:val="22"/>
          <w:lang w:val="sr-Latn-RS"/>
        </w:rPr>
      </w:pPr>
      <w:r w:rsidRPr="004E3DFE">
        <w:rPr>
          <w:szCs w:val="22"/>
          <w:lang w:val="sr-Latn-RS"/>
        </w:rPr>
        <w:t>Pri</w:t>
      </w:r>
      <w:r>
        <w:rPr>
          <w:szCs w:val="22"/>
          <w:lang w:val="sr-Latn-RS"/>
        </w:rPr>
        <w:t xml:space="preserve">premljena </w:t>
      </w:r>
      <w:r w:rsidRPr="004E3DFE">
        <w:rPr>
          <w:szCs w:val="22"/>
          <w:lang w:val="sr-Latn-RS"/>
        </w:rPr>
        <w:t>suspenzija</w:t>
      </w:r>
      <w:r w:rsidR="008164FA" w:rsidRPr="004E3DFE">
        <w:rPr>
          <w:szCs w:val="22"/>
          <w:lang w:val="sr-Latn-RS"/>
        </w:rPr>
        <w:t>: dodatkom 120 m</w:t>
      </w:r>
      <w:r w:rsidR="00930FAD">
        <w:rPr>
          <w:szCs w:val="22"/>
          <w:lang w:val="sr-Latn-RS"/>
        </w:rPr>
        <w:t>l</w:t>
      </w:r>
      <w:r w:rsidR="008164FA" w:rsidRPr="004E3DFE">
        <w:rPr>
          <w:szCs w:val="22"/>
          <w:lang w:val="sr-Latn-RS"/>
        </w:rPr>
        <w:t xml:space="preserve"> prečišćene vode dobija se 140 m</w:t>
      </w:r>
      <w:r w:rsidR="00930FAD">
        <w:rPr>
          <w:szCs w:val="22"/>
          <w:lang w:val="sr-Latn-RS"/>
        </w:rPr>
        <w:t>l</w:t>
      </w:r>
      <w:r w:rsidR="008164FA" w:rsidRPr="004E3DFE">
        <w:rPr>
          <w:szCs w:val="22"/>
          <w:lang w:val="sr-Latn-RS"/>
        </w:rPr>
        <w:t xml:space="preserve"> homogene suspenzije, b</w:t>
      </w:r>
      <w:r w:rsidR="009C404C">
        <w:rPr>
          <w:szCs w:val="22"/>
          <w:lang w:val="sr-Latn-RS"/>
        </w:rPr>
        <w:t>ij</w:t>
      </w:r>
      <w:r w:rsidR="008164FA" w:rsidRPr="004E3DFE">
        <w:rPr>
          <w:szCs w:val="22"/>
          <w:lang w:val="sr-Latn-RS"/>
        </w:rPr>
        <w:t>ele do žućk</w:t>
      </w:r>
      <w:r w:rsidR="006D212F">
        <w:rPr>
          <w:szCs w:val="22"/>
          <w:lang w:val="sr-Latn-RS"/>
        </w:rPr>
        <w:t>asto</w:t>
      </w:r>
      <w:r w:rsidR="00D67E73">
        <w:rPr>
          <w:szCs w:val="22"/>
          <w:lang w:val="sr-Latn-RS"/>
        </w:rPr>
        <w:t>-</w:t>
      </w:r>
      <w:r w:rsidR="006D212F">
        <w:rPr>
          <w:szCs w:val="22"/>
          <w:lang w:val="sr-Latn-RS"/>
        </w:rPr>
        <w:t>oker boje</w:t>
      </w:r>
      <w:r w:rsidR="008164FA" w:rsidRPr="004E3DFE">
        <w:rPr>
          <w:szCs w:val="22"/>
          <w:lang w:val="sr-Latn-RS"/>
        </w:rPr>
        <w:t>.</w:t>
      </w:r>
    </w:p>
    <w:p w14:paraId="14F92AE3" w14:textId="39A9FC88" w:rsidR="008164FA" w:rsidRPr="004E3DFE" w:rsidRDefault="008164FA" w:rsidP="00CD2986">
      <w:pPr>
        <w:pStyle w:val="Header"/>
        <w:tabs>
          <w:tab w:val="left" w:pos="284"/>
          <w:tab w:val="left" w:pos="539"/>
        </w:tabs>
        <w:spacing w:before="80" w:after="80"/>
        <w:jc w:val="both"/>
        <w:rPr>
          <w:szCs w:val="22"/>
          <w:lang w:val="sr-Latn-RS"/>
        </w:rPr>
      </w:pPr>
      <w:r w:rsidRPr="004E3DFE">
        <w:rPr>
          <w:szCs w:val="22"/>
          <w:lang w:val="sr-Latn-RS"/>
        </w:rPr>
        <w:t xml:space="preserve">Unutrašnje pakovanje je </w:t>
      </w:r>
      <w:r w:rsidR="002E7C03">
        <w:rPr>
          <w:lang w:val="sr-Latn-RS"/>
        </w:rPr>
        <w:t>boca</w:t>
      </w:r>
      <w:r w:rsidR="006D212F">
        <w:rPr>
          <w:b/>
          <w:bCs/>
          <w:lang w:val="sr-Latn-RS"/>
        </w:rPr>
        <w:t xml:space="preserve"> </w:t>
      </w:r>
      <w:r w:rsidR="006D212F">
        <w:rPr>
          <w:lang w:val="sr-Latn-RS"/>
        </w:rPr>
        <w:t>od</w:t>
      </w:r>
      <w:r w:rsidR="006D212F">
        <w:rPr>
          <w:b/>
          <w:bCs/>
          <w:lang w:val="sr-Latn-RS"/>
        </w:rPr>
        <w:t xml:space="preserve"> </w:t>
      </w:r>
      <w:r w:rsidR="006D212F">
        <w:rPr>
          <w:lang w:val="sr-Latn-RS"/>
        </w:rPr>
        <w:t>tamnog</w:t>
      </w:r>
      <w:r w:rsidR="006D212F">
        <w:rPr>
          <w:b/>
          <w:bCs/>
          <w:lang w:val="sr-Latn-RS"/>
        </w:rPr>
        <w:t xml:space="preserve"> </w:t>
      </w:r>
      <w:r w:rsidR="006D212F">
        <w:rPr>
          <w:lang w:val="sr-Latn-RS"/>
        </w:rPr>
        <w:t>stakla</w:t>
      </w:r>
      <w:r w:rsidR="006D212F">
        <w:rPr>
          <w:b/>
          <w:bCs/>
          <w:lang w:val="sr-Latn-RS"/>
        </w:rPr>
        <w:t xml:space="preserve"> </w:t>
      </w:r>
      <w:r w:rsidR="006D212F">
        <w:rPr>
          <w:lang w:val="sr-Latn-RS"/>
        </w:rPr>
        <w:t>(tip III) zatvorena sigurnosnim PE zatvaračem za d</w:t>
      </w:r>
      <w:r w:rsidR="009C404C">
        <w:rPr>
          <w:lang w:val="sr-Latn-RS"/>
        </w:rPr>
        <w:t>j</w:t>
      </w:r>
      <w:r w:rsidR="006D212F">
        <w:rPr>
          <w:lang w:val="sr-Latn-RS"/>
        </w:rPr>
        <w:t xml:space="preserve">ecu </w:t>
      </w:r>
      <w:r w:rsidRPr="004E3DFE">
        <w:rPr>
          <w:szCs w:val="22"/>
          <w:lang w:val="sr-Latn-RS"/>
        </w:rPr>
        <w:t>u kojoj se nalazi prašak za pripremu 140 m</w:t>
      </w:r>
      <w:r w:rsidR="00930FAD">
        <w:rPr>
          <w:szCs w:val="22"/>
          <w:lang w:val="sr-Latn-RS"/>
        </w:rPr>
        <w:t>l</w:t>
      </w:r>
      <w:r w:rsidRPr="004E3DFE">
        <w:rPr>
          <w:szCs w:val="22"/>
          <w:lang w:val="sr-Latn-RS"/>
        </w:rPr>
        <w:t xml:space="preserve"> oralne suspenzije. </w:t>
      </w:r>
    </w:p>
    <w:p w14:paraId="35EEF333" w14:textId="118F639D" w:rsidR="008164FA" w:rsidRDefault="008164FA" w:rsidP="00CD2986">
      <w:pPr>
        <w:pStyle w:val="Header"/>
        <w:tabs>
          <w:tab w:val="left" w:pos="284"/>
          <w:tab w:val="left" w:pos="539"/>
        </w:tabs>
        <w:spacing w:before="80" w:after="80"/>
        <w:jc w:val="both"/>
        <w:rPr>
          <w:szCs w:val="22"/>
          <w:lang w:val="sr-Latn-RS"/>
        </w:rPr>
      </w:pPr>
      <w:r w:rsidRPr="004E3DFE">
        <w:rPr>
          <w:szCs w:val="22"/>
          <w:lang w:val="sr-Latn-RS"/>
        </w:rPr>
        <w:t>Spolj</w:t>
      </w:r>
      <w:r w:rsidR="008F04FD">
        <w:rPr>
          <w:szCs w:val="22"/>
          <w:lang w:val="sr-Latn-RS"/>
        </w:rPr>
        <w:t>aš</w:t>
      </w:r>
      <w:r w:rsidRPr="004E3DFE">
        <w:rPr>
          <w:szCs w:val="22"/>
          <w:lang w:val="sr-Latn-RS"/>
        </w:rPr>
        <w:t>ne pakovanje je složiva k</w:t>
      </w:r>
      <w:r w:rsidR="006D212F">
        <w:rPr>
          <w:szCs w:val="22"/>
          <w:lang w:val="sr-Latn-RS"/>
        </w:rPr>
        <w:t xml:space="preserve">artonska kutija </w:t>
      </w:r>
      <w:r w:rsidR="008F04FD" w:rsidRPr="008F04FD">
        <w:rPr>
          <w:szCs w:val="22"/>
          <w:lang w:val="sr-Latn-RS"/>
        </w:rPr>
        <w:t xml:space="preserve">u kojoj se nalazi </w:t>
      </w:r>
      <w:r w:rsidR="006D212F">
        <w:rPr>
          <w:szCs w:val="22"/>
          <w:lang w:val="sr-Latn-RS"/>
        </w:rPr>
        <w:t>boc</w:t>
      </w:r>
      <w:r w:rsidR="008F04FD">
        <w:rPr>
          <w:szCs w:val="22"/>
          <w:lang w:val="sr-Latn-RS"/>
        </w:rPr>
        <w:t>a</w:t>
      </w:r>
      <w:r w:rsidRPr="004E3DFE">
        <w:rPr>
          <w:szCs w:val="22"/>
          <w:lang w:val="sr-Latn-RS"/>
        </w:rPr>
        <w:t xml:space="preserve"> sa praškom za oralnu suspenziju, </w:t>
      </w:r>
      <w:r w:rsidR="008F04FD" w:rsidRPr="004E3DFE">
        <w:rPr>
          <w:szCs w:val="22"/>
          <w:lang w:val="sr-Latn-RS"/>
        </w:rPr>
        <w:t>plastičn</w:t>
      </w:r>
      <w:r w:rsidR="008F04FD">
        <w:rPr>
          <w:szCs w:val="22"/>
          <w:lang w:val="sr-Latn-RS"/>
        </w:rPr>
        <w:t>a</w:t>
      </w:r>
      <w:r w:rsidR="008F04FD" w:rsidRPr="004E3DFE">
        <w:rPr>
          <w:szCs w:val="22"/>
          <w:lang w:val="sr-Latn-RS"/>
        </w:rPr>
        <w:t xml:space="preserve"> m</w:t>
      </w:r>
      <w:r w:rsidR="009C404C">
        <w:rPr>
          <w:szCs w:val="22"/>
          <w:lang w:val="sr-Latn-RS"/>
        </w:rPr>
        <w:t>j</w:t>
      </w:r>
      <w:r w:rsidR="008F04FD" w:rsidRPr="004E3DFE">
        <w:rPr>
          <w:szCs w:val="22"/>
          <w:lang w:val="sr-Latn-RS"/>
        </w:rPr>
        <w:t>ern</w:t>
      </w:r>
      <w:r w:rsidR="008F04FD">
        <w:rPr>
          <w:szCs w:val="22"/>
          <w:lang w:val="sr-Latn-RS"/>
        </w:rPr>
        <w:t>a</w:t>
      </w:r>
      <w:r w:rsidR="008F04FD" w:rsidRPr="004E3DFE">
        <w:rPr>
          <w:szCs w:val="22"/>
          <w:lang w:val="sr-Latn-RS"/>
        </w:rPr>
        <w:t xml:space="preserve"> kašičic</w:t>
      </w:r>
      <w:r w:rsidR="008F04FD">
        <w:rPr>
          <w:szCs w:val="22"/>
          <w:lang w:val="sr-Latn-RS"/>
        </w:rPr>
        <w:t>a</w:t>
      </w:r>
      <w:r w:rsidR="008F04FD" w:rsidRPr="004E3DFE">
        <w:rPr>
          <w:szCs w:val="22"/>
          <w:lang w:val="sr-Latn-RS"/>
        </w:rPr>
        <w:t xml:space="preserve"> </w:t>
      </w:r>
      <w:r w:rsidRPr="004E3DFE">
        <w:rPr>
          <w:szCs w:val="22"/>
          <w:lang w:val="sr-Latn-RS"/>
        </w:rPr>
        <w:t>od 5</w:t>
      </w:r>
      <w:r w:rsidR="003F17CE">
        <w:rPr>
          <w:szCs w:val="22"/>
          <w:lang w:val="sr-Latn-RS"/>
        </w:rPr>
        <w:t xml:space="preserve"> </w:t>
      </w:r>
      <w:r w:rsidRPr="004E3DFE">
        <w:rPr>
          <w:szCs w:val="22"/>
          <w:lang w:val="sr-Latn-RS"/>
        </w:rPr>
        <w:t>m</w:t>
      </w:r>
      <w:r w:rsidR="00930FAD">
        <w:rPr>
          <w:szCs w:val="22"/>
          <w:lang w:val="sr-Latn-RS"/>
        </w:rPr>
        <w:t>l</w:t>
      </w:r>
      <w:r w:rsidRPr="004E3DFE">
        <w:rPr>
          <w:szCs w:val="22"/>
          <w:lang w:val="sr-Latn-RS"/>
        </w:rPr>
        <w:t xml:space="preserve"> i Uputstvo za l</w:t>
      </w:r>
      <w:r w:rsidR="009C404C">
        <w:rPr>
          <w:szCs w:val="22"/>
          <w:lang w:val="sr-Latn-RS"/>
        </w:rPr>
        <w:t>ij</w:t>
      </w:r>
      <w:r w:rsidRPr="004E3DFE">
        <w:rPr>
          <w:szCs w:val="22"/>
          <w:lang w:val="sr-Latn-RS"/>
        </w:rPr>
        <w:t>ek.</w:t>
      </w:r>
    </w:p>
    <w:p w14:paraId="6A892041" w14:textId="17F800A9" w:rsidR="00E655B6" w:rsidRPr="00737D88" w:rsidRDefault="00E655B6" w:rsidP="002462D4">
      <w:pPr>
        <w:tabs>
          <w:tab w:val="left" w:pos="539"/>
        </w:tabs>
        <w:rPr>
          <w:szCs w:val="22"/>
          <w:lang w:val="sr-Latn-RS"/>
        </w:rPr>
      </w:pPr>
    </w:p>
    <w:p w14:paraId="080B7DF1" w14:textId="77777777" w:rsidR="00177D7F" w:rsidRPr="00F5055A" w:rsidRDefault="00177D7F" w:rsidP="002462D4">
      <w:pPr>
        <w:tabs>
          <w:tab w:val="left" w:pos="539"/>
        </w:tabs>
        <w:rPr>
          <w:b/>
          <w:bCs/>
          <w:szCs w:val="22"/>
          <w:lang w:val="sr-Latn-CS"/>
        </w:rPr>
      </w:pPr>
      <w:r w:rsidRPr="00F5055A">
        <w:rPr>
          <w:b/>
          <w:szCs w:val="22"/>
          <w:lang w:val="sr-Latn-CS"/>
        </w:rPr>
        <w:t>Nosilac dozvole i proizvođač</w:t>
      </w:r>
    </w:p>
    <w:p w14:paraId="3BEB330F" w14:textId="77777777" w:rsidR="00177D7F" w:rsidRDefault="00177D7F" w:rsidP="002462D4">
      <w:pPr>
        <w:tabs>
          <w:tab w:val="left" w:pos="539"/>
        </w:tabs>
        <w:rPr>
          <w:b/>
          <w:bCs/>
          <w:szCs w:val="22"/>
          <w:lang w:val="sr-Latn-CS"/>
        </w:rPr>
      </w:pPr>
    </w:p>
    <w:p w14:paraId="1FF18CB3" w14:textId="6078B5CC" w:rsidR="00B823DD" w:rsidRDefault="00B823DD" w:rsidP="002462D4">
      <w:pPr>
        <w:tabs>
          <w:tab w:val="left" w:pos="539"/>
        </w:tabs>
        <w:rPr>
          <w:szCs w:val="22"/>
          <w:lang w:val="sr-Latn-CS"/>
        </w:rPr>
      </w:pPr>
      <w:r w:rsidRPr="00346AED">
        <w:rPr>
          <w:b/>
          <w:bCs/>
          <w:szCs w:val="22"/>
          <w:lang w:val="sr-Latn-CS"/>
        </w:rPr>
        <w:t>Proizvođač:</w:t>
      </w:r>
      <w:r>
        <w:rPr>
          <w:b/>
          <w:bCs/>
          <w:szCs w:val="22"/>
          <w:lang w:val="sr-Latn-CS"/>
        </w:rPr>
        <w:br/>
      </w:r>
      <w:r w:rsidR="00CF04B7" w:rsidRPr="00B823DD">
        <w:rPr>
          <w:szCs w:val="22"/>
          <w:lang w:val="sr-Latn-CS"/>
        </w:rPr>
        <w:t>Hemofarm</w:t>
      </w:r>
      <w:r w:rsidRPr="00B823DD">
        <w:rPr>
          <w:szCs w:val="22"/>
          <w:lang w:val="sr-Latn-CS"/>
        </w:rPr>
        <w:t xml:space="preserve"> AD</w:t>
      </w:r>
      <w:r w:rsidR="00D67E73">
        <w:rPr>
          <w:szCs w:val="22"/>
          <w:lang w:val="sr-Latn-CS"/>
        </w:rPr>
        <w:t xml:space="preserve"> Vršac</w:t>
      </w:r>
      <w:r w:rsidRPr="00B823DD">
        <w:rPr>
          <w:szCs w:val="22"/>
          <w:lang w:val="sr-Latn-CS"/>
        </w:rPr>
        <w:t>, Beogradski put bb, Vršac, Srbija</w:t>
      </w:r>
    </w:p>
    <w:p w14:paraId="5A4BAA8A" w14:textId="77777777" w:rsidR="00B823DD" w:rsidRPr="00B823DD" w:rsidRDefault="00B823DD" w:rsidP="002462D4">
      <w:pPr>
        <w:tabs>
          <w:tab w:val="left" w:pos="539"/>
        </w:tabs>
        <w:rPr>
          <w:b/>
          <w:bCs/>
          <w:szCs w:val="22"/>
          <w:u w:val="single"/>
          <w:lang w:val="sr-Latn-CS"/>
        </w:rPr>
      </w:pPr>
    </w:p>
    <w:p w14:paraId="1DE3B493" w14:textId="7EDA400D" w:rsidR="00D45D13" w:rsidRPr="00CD2986" w:rsidRDefault="00B823DD" w:rsidP="002462D4">
      <w:pPr>
        <w:tabs>
          <w:tab w:val="left" w:pos="539"/>
        </w:tabs>
        <w:rPr>
          <w:b/>
          <w:bCs/>
          <w:szCs w:val="22"/>
          <w:lang w:val="en-GB"/>
        </w:rPr>
      </w:pPr>
      <w:r w:rsidRPr="00346AED">
        <w:rPr>
          <w:b/>
          <w:bCs/>
          <w:szCs w:val="22"/>
          <w:lang w:val="sr-Latn-CS"/>
        </w:rPr>
        <w:t>Nosilac dozvole:</w:t>
      </w:r>
    </w:p>
    <w:p w14:paraId="7A9E3770" w14:textId="74C9D9AD" w:rsidR="00D721C8" w:rsidRDefault="00D721C8" w:rsidP="002462D4">
      <w:pPr>
        <w:tabs>
          <w:tab w:val="left" w:pos="539"/>
        </w:tabs>
        <w:rPr>
          <w:szCs w:val="22"/>
          <w:lang w:val="sr-Latn-CS"/>
        </w:rPr>
      </w:pPr>
      <w:r w:rsidRPr="00D721C8">
        <w:rPr>
          <w:szCs w:val="22"/>
          <w:lang w:val="sr-Latn-CS"/>
        </w:rPr>
        <w:t>HEMOFARM A.D. VRŠAC P.J. PODGORICA</w:t>
      </w:r>
    </w:p>
    <w:p w14:paraId="0EAF4A04" w14:textId="264A3E63" w:rsidR="00346AED" w:rsidRPr="00D721C8" w:rsidRDefault="00346AED" w:rsidP="002462D4">
      <w:pPr>
        <w:tabs>
          <w:tab w:val="left" w:pos="539"/>
        </w:tabs>
        <w:rPr>
          <w:szCs w:val="22"/>
          <w:lang w:val="sr-Latn-CS"/>
        </w:rPr>
      </w:pPr>
      <w:r>
        <w:rPr>
          <w:szCs w:val="22"/>
          <w:lang w:val="sr-Latn-CS"/>
        </w:rPr>
        <w:t>8</w:t>
      </w:r>
      <w:r w:rsidR="00CF04B7">
        <w:rPr>
          <w:szCs w:val="22"/>
          <w:lang w:val="sr-Latn-CS"/>
        </w:rPr>
        <w:t>.</w:t>
      </w:r>
      <w:r w:rsidR="002F2E69">
        <w:rPr>
          <w:szCs w:val="22"/>
          <w:lang w:val="sr-Latn-CS"/>
        </w:rPr>
        <w:t xml:space="preserve"> M</w:t>
      </w:r>
      <w:r>
        <w:rPr>
          <w:szCs w:val="22"/>
          <w:lang w:val="sr-Latn-CS"/>
        </w:rPr>
        <w:t>arta 55A, Podgorica</w:t>
      </w:r>
      <w:r w:rsidR="00CF04B7">
        <w:rPr>
          <w:szCs w:val="22"/>
          <w:lang w:val="sr-Latn-CS"/>
        </w:rPr>
        <w:t>, Crna Gora</w:t>
      </w:r>
    </w:p>
    <w:p w14:paraId="5227C50F" w14:textId="11081AD2" w:rsidR="00B01BA5" w:rsidRDefault="00B01BA5" w:rsidP="002462D4">
      <w:pPr>
        <w:widowControl w:val="0"/>
        <w:tabs>
          <w:tab w:val="left" w:pos="539"/>
        </w:tabs>
        <w:autoSpaceDE w:val="0"/>
        <w:autoSpaceDN w:val="0"/>
        <w:rPr>
          <w:bCs/>
          <w:szCs w:val="22"/>
          <w:lang w:val="sr-Latn-RS"/>
        </w:rPr>
      </w:pPr>
    </w:p>
    <w:p w14:paraId="38F24722" w14:textId="5132FC06" w:rsidR="00177D7F" w:rsidRPr="00F5055A" w:rsidRDefault="00177D7F" w:rsidP="002462D4">
      <w:pPr>
        <w:tabs>
          <w:tab w:val="left" w:pos="539"/>
        </w:tabs>
        <w:rPr>
          <w:b/>
          <w:szCs w:val="22"/>
          <w:lang w:val="sr-Latn-CS"/>
        </w:rPr>
      </w:pPr>
      <w:r w:rsidRPr="00F5055A">
        <w:rPr>
          <w:b/>
          <w:szCs w:val="22"/>
          <w:lang w:val="sr-Latn-CS"/>
        </w:rPr>
        <w:t>Režim izdavanja l</w:t>
      </w:r>
      <w:r w:rsidR="00346AED">
        <w:rPr>
          <w:b/>
          <w:szCs w:val="22"/>
          <w:lang w:val="sr-Latn-CS"/>
        </w:rPr>
        <w:t>ij</w:t>
      </w:r>
      <w:r w:rsidRPr="00F5055A">
        <w:rPr>
          <w:b/>
          <w:szCs w:val="22"/>
          <w:lang w:val="sr-Latn-CS"/>
        </w:rPr>
        <w:t>eka:</w:t>
      </w:r>
    </w:p>
    <w:p w14:paraId="419FAFA1" w14:textId="56EECAA8" w:rsidR="004D1D48" w:rsidRPr="00F5055A" w:rsidRDefault="003D2EC8" w:rsidP="002462D4">
      <w:pPr>
        <w:tabs>
          <w:tab w:val="left" w:pos="539"/>
        </w:tabs>
        <w:rPr>
          <w:szCs w:val="22"/>
          <w:lang w:val="sr-Latn-CS"/>
        </w:rPr>
      </w:pPr>
      <w:r w:rsidRPr="00F5055A">
        <w:rPr>
          <w:szCs w:val="22"/>
          <w:lang w:val="sr-Latn-CS"/>
        </w:rPr>
        <w:t>L</w:t>
      </w:r>
      <w:r w:rsidR="006072A2">
        <w:rPr>
          <w:szCs w:val="22"/>
          <w:lang w:val="sr-Latn-CS"/>
        </w:rPr>
        <w:t>ije</w:t>
      </w:r>
      <w:r w:rsidRPr="00F5055A">
        <w:rPr>
          <w:szCs w:val="22"/>
          <w:lang w:val="sr-Latn-CS"/>
        </w:rPr>
        <w:t xml:space="preserve">k se </w:t>
      </w:r>
      <w:r w:rsidR="009733E6">
        <w:rPr>
          <w:szCs w:val="22"/>
          <w:lang w:val="sr-Latn-CS"/>
        </w:rPr>
        <w:t>izdaje</w:t>
      </w:r>
      <w:r w:rsidR="00357E0B">
        <w:rPr>
          <w:szCs w:val="22"/>
          <w:lang w:val="sr-Latn-CS"/>
        </w:rPr>
        <w:t xml:space="preserve"> </w:t>
      </w:r>
      <w:r w:rsidR="004C03C4">
        <w:rPr>
          <w:szCs w:val="22"/>
          <w:lang w:val="sr-Latn-CS"/>
        </w:rPr>
        <w:t>samo na</w:t>
      </w:r>
      <w:r w:rsidRPr="00F5055A">
        <w:rPr>
          <w:szCs w:val="22"/>
          <w:lang w:val="sr-Latn-CS"/>
        </w:rPr>
        <w:t xml:space="preserve"> l</w:t>
      </w:r>
      <w:r w:rsidR="00346AED">
        <w:rPr>
          <w:szCs w:val="22"/>
          <w:lang w:val="sr-Latn-CS"/>
        </w:rPr>
        <w:t>j</w:t>
      </w:r>
      <w:r w:rsidRPr="00F5055A">
        <w:rPr>
          <w:szCs w:val="22"/>
          <w:lang w:val="sr-Latn-CS"/>
        </w:rPr>
        <w:t>ekarski recept.</w:t>
      </w:r>
    </w:p>
    <w:p w14:paraId="262189E2" w14:textId="77777777" w:rsidR="003D2EC8" w:rsidRPr="00F5055A" w:rsidRDefault="003D2EC8" w:rsidP="002462D4">
      <w:pPr>
        <w:tabs>
          <w:tab w:val="left" w:pos="539"/>
        </w:tabs>
        <w:rPr>
          <w:b/>
          <w:szCs w:val="22"/>
          <w:lang w:val="sr-Latn-CS"/>
        </w:rPr>
      </w:pPr>
    </w:p>
    <w:p w14:paraId="6FB36722" w14:textId="77777777" w:rsidR="000E6C76" w:rsidRDefault="00177D7F" w:rsidP="002462D4">
      <w:pPr>
        <w:tabs>
          <w:tab w:val="left" w:pos="539"/>
        </w:tabs>
        <w:rPr>
          <w:b/>
          <w:szCs w:val="22"/>
          <w:lang w:val="sr-Latn-CS"/>
        </w:rPr>
      </w:pPr>
      <w:r w:rsidRPr="00F5055A">
        <w:rPr>
          <w:b/>
          <w:szCs w:val="22"/>
          <w:lang w:val="sr-Latn-CS"/>
        </w:rPr>
        <w:t>Broj i datum dozvole:</w:t>
      </w:r>
    </w:p>
    <w:p w14:paraId="27752C86" w14:textId="0B822933" w:rsidR="00D45D13" w:rsidRPr="00CD2986" w:rsidRDefault="00D45D13" w:rsidP="002462D4">
      <w:pPr>
        <w:widowControl w:val="0"/>
        <w:tabs>
          <w:tab w:val="left" w:pos="539"/>
        </w:tabs>
        <w:autoSpaceDE w:val="0"/>
        <w:autoSpaceDN w:val="0"/>
        <w:rPr>
          <w:b/>
          <w:szCs w:val="22"/>
          <w:lang w:val="sr-Latn-ME"/>
        </w:rPr>
      </w:pPr>
      <w:r w:rsidRPr="00CD2986">
        <w:rPr>
          <w:lang w:val="sr-Latn-ME"/>
        </w:rPr>
        <w:t xml:space="preserve">2030/25/2782 </w:t>
      </w:r>
      <w:r w:rsidRPr="00D45D13">
        <w:rPr>
          <w:lang w:val="sr-Latn-ME"/>
        </w:rPr>
        <w:t>-</w:t>
      </w:r>
      <w:r w:rsidRPr="00CD2986">
        <w:rPr>
          <w:lang w:val="sr-Latn-ME"/>
        </w:rPr>
        <w:t xml:space="preserve"> 8338 od 31.07.2025. godine</w:t>
      </w:r>
    </w:p>
    <w:p w14:paraId="74990904" w14:textId="77777777" w:rsidR="006072A2" w:rsidRPr="00737D88" w:rsidRDefault="006072A2" w:rsidP="002462D4">
      <w:pPr>
        <w:widowControl w:val="0"/>
        <w:tabs>
          <w:tab w:val="left" w:pos="539"/>
        </w:tabs>
        <w:autoSpaceDE w:val="0"/>
        <w:autoSpaceDN w:val="0"/>
        <w:rPr>
          <w:i/>
          <w:szCs w:val="22"/>
          <w:lang w:val="sr-Latn-CS"/>
        </w:rPr>
      </w:pPr>
    </w:p>
    <w:p w14:paraId="132B55B4" w14:textId="77777777" w:rsidR="006072A2" w:rsidRPr="00F5055A" w:rsidRDefault="006072A2" w:rsidP="002462D4">
      <w:pPr>
        <w:tabs>
          <w:tab w:val="left" w:pos="539"/>
        </w:tabs>
        <w:rPr>
          <w:b/>
          <w:bCs/>
          <w:szCs w:val="22"/>
          <w:lang w:val="sr-Latn-CS"/>
        </w:rPr>
      </w:pPr>
      <w:r w:rsidRPr="00F5055A">
        <w:rPr>
          <w:b/>
          <w:bCs/>
          <w:szCs w:val="22"/>
          <w:lang w:val="sr-Latn-CS"/>
        </w:rPr>
        <w:t xml:space="preserve">Ovo uputstvo je poslednji put odobreno </w:t>
      </w:r>
    </w:p>
    <w:p w14:paraId="23D4DC19" w14:textId="62ECA801" w:rsidR="00D45D13" w:rsidRPr="00CD2986" w:rsidRDefault="00D45D13" w:rsidP="002462D4">
      <w:pPr>
        <w:widowControl w:val="0"/>
        <w:tabs>
          <w:tab w:val="left" w:pos="539"/>
        </w:tabs>
        <w:autoSpaceDE w:val="0"/>
        <w:autoSpaceDN w:val="0"/>
        <w:rPr>
          <w:szCs w:val="22"/>
          <w:lang w:val="sr-Latn-CS"/>
        </w:rPr>
      </w:pPr>
      <w:r w:rsidRPr="00CD2986">
        <w:rPr>
          <w:szCs w:val="22"/>
          <w:lang w:val="sr-Latn-CS"/>
        </w:rPr>
        <w:t>Jul, 2025. godine</w:t>
      </w:r>
    </w:p>
    <w:p w14:paraId="4A7F7437" w14:textId="77777777" w:rsidR="002F2E69" w:rsidRPr="00AC218D" w:rsidRDefault="002F2E69" w:rsidP="002462D4">
      <w:pPr>
        <w:widowControl w:val="0"/>
        <w:tabs>
          <w:tab w:val="left" w:pos="539"/>
        </w:tabs>
        <w:autoSpaceDE w:val="0"/>
        <w:autoSpaceDN w:val="0"/>
        <w:rPr>
          <w:b/>
          <w:szCs w:val="22"/>
          <w:lang w:val="sr-Latn-RS"/>
        </w:rPr>
      </w:pPr>
    </w:p>
    <w:p w14:paraId="1D33DFF8" w14:textId="4A2500FD" w:rsidR="008164FA" w:rsidRPr="00696132" w:rsidRDefault="008164FA" w:rsidP="002462D4">
      <w:pPr>
        <w:widowControl w:val="0"/>
        <w:tabs>
          <w:tab w:val="left" w:pos="539"/>
        </w:tabs>
        <w:autoSpaceDE w:val="0"/>
        <w:autoSpaceDN w:val="0"/>
        <w:rPr>
          <w:b/>
          <w:lang w:val="sr-Latn-RS"/>
        </w:rPr>
      </w:pPr>
      <w:r w:rsidRPr="00740979">
        <w:rPr>
          <w:b/>
          <w:lang w:val="sr-Latn-RS"/>
        </w:rPr>
        <w:t>Uputstvo za rekonstituciju</w:t>
      </w:r>
    </w:p>
    <w:p w14:paraId="689C023C" w14:textId="53B78B5E" w:rsidR="002F2E69" w:rsidRDefault="008164FA" w:rsidP="002462D4">
      <w:pPr>
        <w:pStyle w:val="Header"/>
        <w:tabs>
          <w:tab w:val="left" w:pos="539"/>
        </w:tabs>
        <w:rPr>
          <w:szCs w:val="22"/>
          <w:lang w:val="sr-Latn-RS"/>
        </w:rPr>
      </w:pPr>
      <w:r w:rsidRPr="00696132">
        <w:rPr>
          <w:szCs w:val="22"/>
          <w:lang w:val="sr-Latn-RS"/>
        </w:rPr>
        <w:t>Boca 140 m</w:t>
      </w:r>
      <w:r w:rsidR="00346AED">
        <w:rPr>
          <w:szCs w:val="22"/>
          <w:lang w:val="sr-Latn-RS"/>
        </w:rPr>
        <w:t>l</w:t>
      </w:r>
      <w:r w:rsidRPr="00696132">
        <w:rPr>
          <w:szCs w:val="22"/>
          <w:lang w:val="sr-Latn-RS"/>
        </w:rPr>
        <w:t>: U bocu sa suvom supstancom</w:t>
      </w:r>
      <w:r w:rsidR="00A13AC0">
        <w:rPr>
          <w:szCs w:val="22"/>
          <w:lang w:val="sr-Latn-RS"/>
        </w:rPr>
        <w:t xml:space="preserve"> (</w:t>
      </w:r>
      <w:r w:rsidRPr="00696132">
        <w:rPr>
          <w:szCs w:val="22"/>
          <w:lang w:val="sr-Latn-RS"/>
        </w:rPr>
        <w:t>prašk</w:t>
      </w:r>
      <w:r w:rsidR="00A13AC0">
        <w:rPr>
          <w:szCs w:val="22"/>
          <w:lang w:val="sr-Latn-RS"/>
        </w:rPr>
        <w:t>om)</w:t>
      </w:r>
      <w:r w:rsidRPr="00696132">
        <w:rPr>
          <w:szCs w:val="22"/>
          <w:lang w:val="sr-Latn-RS"/>
        </w:rPr>
        <w:t xml:space="preserve"> dodati 120 m</w:t>
      </w:r>
      <w:r w:rsidR="00346AED">
        <w:rPr>
          <w:szCs w:val="22"/>
          <w:lang w:val="sr-Latn-RS"/>
        </w:rPr>
        <w:t>l</w:t>
      </w:r>
      <w:r w:rsidR="002F2E69">
        <w:rPr>
          <w:szCs w:val="22"/>
          <w:lang w:val="sr-Latn-RS"/>
        </w:rPr>
        <w:t xml:space="preserve"> prečišćene vode i </w:t>
      </w:r>
      <w:r w:rsidRPr="00696132">
        <w:rPr>
          <w:szCs w:val="22"/>
          <w:lang w:val="sr-Latn-RS"/>
        </w:rPr>
        <w:t xml:space="preserve">dobro promućkati. </w:t>
      </w:r>
    </w:p>
    <w:p w14:paraId="6880B958" w14:textId="5619AEBC" w:rsidR="008164FA" w:rsidRPr="002F2E69" w:rsidRDefault="002F2E69" w:rsidP="002462D4">
      <w:pPr>
        <w:pStyle w:val="Header"/>
        <w:tabs>
          <w:tab w:val="left" w:pos="539"/>
        </w:tabs>
        <w:rPr>
          <w:szCs w:val="22"/>
          <w:lang w:val="sr-Latn-RS"/>
        </w:rPr>
      </w:pPr>
      <w:r>
        <w:rPr>
          <w:szCs w:val="22"/>
          <w:lang w:val="sr-Latn-RS"/>
        </w:rPr>
        <w:t>P</w:t>
      </w:r>
      <w:r w:rsidR="008164FA" w:rsidRPr="00696132">
        <w:rPr>
          <w:szCs w:val="22"/>
          <w:lang w:val="sr-Latn-RS"/>
        </w:rPr>
        <w:t>r</w:t>
      </w:r>
      <w:r w:rsidR="00DE317B">
        <w:rPr>
          <w:szCs w:val="22"/>
          <w:lang w:val="sr-Latn-RS"/>
        </w:rPr>
        <w:t>ij</w:t>
      </w:r>
      <w:r w:rsidR="008164FA" w:rsidRPr="00696132">
        <w:rPr>
          <w:szCs w:val="22"/>
          <w:lang w:val="sr-Latn-RS"/>
        </w:rPr>
        <w:t>e svake upotrebe bocu sa suspenzijom treba dobro promućkati.</w:t>
      </w:r>
      <w:r w:rsidR="008164FA" w:rsidRPr="005B25FA">
        <w:rPr>
          <w:szCs w:val="22"/>
          <w:lang w:val="sr-Latn-RS"/>
        </w:rPr>
        <w:t xml:space="preserve">  </w:t>
      </w:r>
    </w:p>
    <w:p w14:paraId="2D535CA1" w14:textId="77777777" w:rsidR="008164FA" w:rsidRPr="00F5055A" w:rsidRDefault="008164FA" w:rsidP="002462D4">
      <w:pPr>
        <w:tabs>
          <w:tab w:val="left" w:pos="539"/>
        </w:tabs>
        <w:rPr>
          <w:b/>
          <w:szCs w:val="22"/>
          <w:lang w:val="sr-Latn-CS"/>
        </w:rPr>
      </w:pPr>
    </w:p>
    <w:sectPr w:rsidR="008164FA" w:rsidRPr="00F5055A" w:rsidSect="00CD2986">
      <w:footerReference w:type="even" r:id="rId15"/>
      <w:footerReference w:type="default" r:id="rId16"/>
      <w:pgSz w:w="11907" w:h="16840" w:code="9"/>
      <w:pgMar w:top="905" w:right="1417" w:bottom="1701" w:left="1134"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F90CD1" w16cex:dateUtc="2025-04-09T08:23:00Z"/>
  <w16cex:commentExtensible w16cex:durableId="1DE46EF3" w16cex:dateUtc="2025-04-09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39A32" w16cid:durableId="1FF90CD1"/>
  <w16cid:commentId w16cid:paraId="2F358F54" w16cid:durableId="1DE46E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6DB5" w14:textId="77777777" w:rsidR="009B43D0" w:rsidRDefault="009B43D0">
      <w:r>
        <w:separator/>
      </w:r>
    </w:p>
  </w:endnote>
  <w:endnote w:type="continuationSeparator" w:id="0">
    <w:p w14:paraId="4E3A3003" w14:textId="77777777" w:rsidR="009B43D0" w:rsidRDefault="009B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
    <w:altName w:val="Malgun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5AC0C" w14:textId="77777777" w:rsidR="00FD5EAA" w:rsidRDefault="00FD5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9263D66" w14:textId="77777777" w:rsidR="00FD5EAA" w:rsidRDefault="00FD5E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343A" w14:textId="36E1E448" w:rsidR="00FD5EAA" w:rsidRPr="00DE43DC" w:rsidRDefault="009B43D0"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FD5EAA">
              <w:tab/>
            </w:r>
            <w:r w:rsidR="004C03C4" w:rsidRPr="00B23F69">
              <w:rPr>
                <w:szCs w:val="22"/>
              </w:rPr>
              <w:fldChar w:fldCharType="begin"/>
            </w:r>
            <w:r w:rsidR="004C03C4" w:rsidRPr="00B23F69">
              <w:rPr>
                <w:szCs w:val="22"/>
              </w:rPr>
              <w:instrText xml:space="preserve"> PAGE </w:instrText>
            </w:r>
            <w:r w:rsidR="004C03C4" w:rsidRPr="00B23F69">
              <w:rPr>
                <w:szCs w:val="22"/>
              </w:rPr>
              <w:fldChar w:fldCharType="separate"/>
            </w:r>
            <w:r w:rsidR="00E93C65">
              <w:rPr>
                <w:noProof/>
                <w:szCs w:val="22"/>
              </w:rPr>
              <w:t>8</w:t>
            </w:r>
            <w:r w:rsidR="004C03C4" w:rsidRPr="00B23F69">
              <w:rPr>
                <w:szCs w:val="22"/>
              </w:rPr>
              <w:fldChar w:fldCharType="end"/>
            </w:r>
            <w:r w:rsidR="004C03C4" w:rsidRPr="00B23F69">
              <w:rPr>
                <w:szCs w:val="22"/>
              </w:rPr>
              <w:t xml:space="preserve"> / </w:t>
            </w:r>
            <w:r w:rsidR="004C03C4" w:rsidRPr="00B23F69">
              <w:rPr>
                <w:szCs w:val="22"/>
              </w:rPr>
              <w:fldChar w:fldCharType="begin"/>
            </w:r>
            <w:r w:rsidR="004C03C4" w:rsidRPr="00B23F69">
              <w:rPr>
                <w:szCs w:val="22"/>
              </w:rPr>
              <w:instrText xml:space="preserve"> NUMPAGES </w:instrText>
            </w:r>
            <w:r w:rsidR="004C03C4" w:rsidRPr="00B23F69">
              <w:rPr>
                <w:szCs w:val="22"/>
              </w:rPr>
              <w:fldChar w:fldCharType="separate"/>
            </w:r>
            <w:r w:rsidR="00E93C65">
              <w:rPr>
                <w:noProof/>
                <w:szCs w:val="22"/>
              </w:rPr>
              <w:t>8</w:t>
            </w:r>
            <w:r w:rsidR="004C03C4" w:rsidRPr="00B23F69">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5B6C6" w14:textId="77777777" w:rsidR="009B43D0" w:rsidRDefault="009B43D0">
      <w:r>
        <w:separator/>
      </w:r>
    </w:p>
  </w:footnote>
  <w:footnote w:type="continuationSeparator" w:id="0">
    <w:p w14:paraId="6881FF3C" w14:textId="77777777" w:rsidR="009B43D0" w:rsidRDefault="009B4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F36136"/>
    <w:multiLevelType w:val="hybridMultilevel"/>
    <w:tmpl w:val="5186080A"/>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96C3559"/>
    <w:multiLevelType w:val="hybridMultilevel"/>
    <w:tmpl w:val="ABFC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007A"/>
    <w:multiLevelType w:val="hybridMultilevel"/>
    <w:tmpl w:val="A8A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870DB"/>
    <w:multiLevelType w:val="hybridMultilevel"/>
    <w:tmpl w:val="A79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37E0E"/>
    <w:multiLevelType w:val="hybridMultilevel"/>
    <w:tmpl w:val="46F45A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0E4D44EA"/>
    <w:multiLevelType w:val="hybridMultilevel"/>
    <w:tmpl w:val="18281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524465"/>
    <w:multiLevelType w:val="hybridMultilevel"/>
    <w:tmpl w:val="0E76465A"/>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1" w15:restartNumberingAfterBreak="0">
    <w:nsid w:val="11535610"/>
    <w:multiLevelType w:val="hybridMultilevel"/>
    <w:tmpl w:val="D82A5E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11BB6F28"/>
    <w:multiLevelType w:val="hybridMultilevel"/>
    <w:tmpl w:val="3DD21FFC"/>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3" w15:restartNumberingAfterBreak="0">
    <w:nsid w:val="11CE4B32"/>
    <w:multiLevelType w:val="hybridMultilevel"/>
    <w:tmpl w:val="119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1039A"/>
    <w:multiLevelType w:val="hybridMultilevel"/>
    <w:tmpl w:val="4530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56BE6"/>
    <w:multiLevelType w:val="hybridMultilevel"/>
    <w:tmpl w:val="4B86C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5977D1"/>
    <w:multiLevelType w:val="hybridMultilevel"/>
    <w:tmpl w:val="BB64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A16D4"/>
    <w:multiLevelType w:val="hybridMultilevel"/>
    <w:tmpl w:val="606A4526"/>
    <w:lvl w:ilvl="0" w:tplc="358EFA24">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E5412D"/>
    <w:multiLevelType w:val="hybridMultilevel"/>
    <w:tmpl w:val="1B74A9AC"/>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9" w15:restartNumberingAfterBreak="0">
    <w:nsid w:val="1A5F68C9"/>
    <w:multiLevelType w:val="hybridMultilevel"/>
    <w:tmpl w:val="7CC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D7EDE"/>
    <w:multiLevelType w:val="hybridMultilevel"/>
    <w:tmpl w:val="9886D2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1DAB5872"/>
    <w:multiLevelType w:val="hybridMultilevel"/>
    <w:tmpl w:val="C602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F75092"/>
    <w:multiLevelType w:val="hybridMultilevel"/>
    <w:tmpl w:val="4C6C4E6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215E54B4"/>
    <w:multiLevelType w:val="hybridMultilevel"/>
    <w:tmpl w:val="A322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C30DB"/>
    <w:multiLevelType w:val="hybridMultilevel"/>
    <w:tmpl w:val="DA96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D2366D"/>
    <w:multiLevelType w:val="hybridMultilevel"/>
    <w:tmpl w:val="72D6EA2A"/>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7" w15:restartNumberingAfterBreak="0">
    <w:nsid w:val="22346875"/>
    <w:multiLevelType w:val="hybridMultilevel"/>
    <w:tmpl w:val="37B0CDC8"/>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505E3E"/>
    <w:multiLevelType w:val="hybridMultilevel"/>
    <w:tmpl w:val="7FC88D24"/>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9" w15:restartNumberingAfterBreak="0">
    <w:nsid w:val="25AF6244"/>
    <w:multiLevelType w:val="hybridMultilevel"/>
    <w:tmpl w:val="030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876041"/>
    <w:multiLevelType w:val="hybridMultilevel"/>
    <w:tmpl w:val="16E2460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2D1E2553"/>
    <w:multiLevelType w:val="hybridMultilevel"/>
    <w:tmpl w:val="033C6D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313A3326"/>
    <w:multiLevelType w:val="hybridMultilevel"/>
    <w:tmpl w:val="CBDEAC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27976D2"/>
    <w:multiLevelType w:val="hybridMultilevel"/>
    <w:tmpl w:val="FB84B23C"/>
    <w:lvl w:ilvl="0" w:tplc="081A0001">
      <w:start w:val="1"/>
      <w:numFmt w:val="bullet"/>
      <w:lvlText w:val=""/>
      <w:lvlJc w:val="left"/>
      <w:pPr>
        <w:ind w:left="720" w:hanging="360"/>
      </w:pPr>
      <w:rPr>
        <w:rFonts w:ascii="Symbol" w:hAnsi="Symbol" w:hint="default"/>
      </w:rPr>
    </w:lvl>
    <w:lvl w:ilvl="1" w:tplc="1E8AE65E">
      <w:numFmt w:val="bullet"/>
      <w:lvlText w:val="•"/>
      <w:lvlJc w:val="left"/>
      <w:pPr>
        <w:ind w:left="4395" w:hanging="3315"/>
      </w:pPr>
      <w:rPr>
        <w:rFonts w:ascii="Times New Roman" w:eastAsia="Times New Roman"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32965124"/>
    <w:multiLevelType w:val="hybridMultilevel"/>
    <w:tmpl w:val="3174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9A6D0C"/>
    <w:multiLevelType w:val="hybridMultilevel"/>
    <w:tmpl w:val="23EA38AE"/>
    <w:lvl w:ilvl="0" w:tplc="E8BAF01E">
      <w:start w:val="1"/>
      <w:numFmt w:val="bullet"/>
      <w:lvlText w:val=""/>
      <w:lvlJc w:val="left"/>
      <w:pPr>
        <w:ind w:left="1440" w:hanging="360"/>
      </w:pPr>
      <w:rPr>
        <w:rFonts w:ascii="Wingdings" w:hAnsi="Wingdings" w:hint="default"/>
        <w:b w:val="0"/>
        <w:i w:val="0"/>
        <w:color w:val="000000"/>
        <w:sz w:val="22"/>
        <w:szCs w:val="22"/>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6" w15:restartNumberingAfterBreak="0">
    <w:nsid w:val="33E9300F"/>
    <w:multiLevelType w:val="hybridMultilevel"/>
    <w:tmpl w:val="F4784B0A"/>
    <w:lvl w:ilvl="0" w:tplc="04090001">
      <w:start w:val="1"/>
      <w:numFmt w:val="bullet"/>
      <w:lvlText w:val=""/>
      <w:lvlJc w:val="left"/>
      <w:pPr>
        <w:ind w:left="360" w:hanging="360"/>
      </w:pPr>
      <w:rPr>
        <w:rFonts w:ascii="Symbol" w:hAnsi="Symbol" w:hint="default"/>
        <w:b w:val="0"/>
        <w:i w:val="0"/>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7" w15:restartNumberingAfterBreak="0">
    <w:nsid w:val="348F0073"/>
    <w:multiLevelType w:val="hybridMultilevel"/>
    <w:tmpl w:val="DC48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0C0827"/>
    <w:multiLevelType w:val="hybridMultilevel"/>
    <w:tmpl w:val="BFB402B2"/>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9" w15:restartNumberingAfterBreak="0">
    <w:nsid w:val="37156229"/>
    <w:multiLevelType w:val="hybridMultilevel"/>
    <w:tmpl w:val="08E0F624"/>
    <w:lvl w:ilvl="0" w:tplc="0409000F">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38C94743"/>
    <w:multiLevelType w:val="hybridMultilevel"/>
    <w:tmpl w:val="512A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E858F0"/>
    <w:multiLevelType w:val="hybridMultilevel"/>
    <w:tmpl w:val="5F000B7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90B0832"/>
    <w:multiLevelType w:val="hybridMultilevel"/>
    <w:tmpl w:val="345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2A3360"/>
    <w:multiLevelType w:val="hybridMultilevel"/>
    <w:tmpl w:val="33AE186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A64538E"/>
    <w:multiLevelType w:val="hybridMultilevel"/>
    <w:tmpl w:val="7D80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416716"/>
    <w:multiLevelType w:val="hybridMultilevel"/>
    <w:tmpl w:val="2070BE2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E3B0E4A"/>
    <w:multiLevelType w:val="hybridMultilevel"/>
    <w:tmpl w:val="BD2CCDD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15:restartNumberingAfterBreak="0">
    <w:nsid w:val="3EE633E3"/>
    <w:multiLevelType w:val="hybridMultilevel"/>
    <w:tmpl w:val="AEF4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740D1A"/>
    <w:multiLevelType w:val="hybridMultilevel"/>
    <w:tmpl w:val="7E38A076"/>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49" w15:restartNumberingAfterBreak="0">
    <w:nsid w:val="45033437"/>
    <w:multiLevelType w:val="hybridMultilevel"/>
    <w:tmpl w:val="E154E360"/>
    <w:lvl w:ilvl="0" w:tplc="0409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9737666"/>
    <w:multiLevelType w:val="hybridMultilevel"/>
    <w:tmpl w:val="D44E647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381506"/>
    <w:multiLevelType w:val="hybridMultilevel"/>
    <w:tmpl w:val="581A5592"/>
    <w:lvl w:ilvl="0" w:tplc="91421F5A">
      <w:start w:val="1"/>
      <w:numFmt w:val="bullet"/>
      <w:lvlText w:val=""/>
      <w:lvlJc w:val="left"/>
      <w:pPr>
        <w:ind w:left="2160" w:hanging="360"/>
      </w:pPr>
      <w:rPr>
        <w:rFonts w:ascii="Symbol" w:hAnsi="Symbol" w:hint="default"/>
      </w:rPr>
    </w:lvl>
    <w:lvl w:ilvl="1" w:tplc="081A0003" w:tentative="1">
      <w:start w:val="1"/>
      <w:numFmt w:val="bullet"/>
      <w:lvlText w:val="o"/>
      <w:lvlJc w:val="left"/>
      <w:pPr>
        <w:ind w:left="2880" w:hanging="360"/>
      </w:pPr>
      <w:rPr>
        <w:rFonts w:ascii="Courier New" w:hAnsi="Courier New" w:cs="Courier New" w:hint="default"/>
      </w:rPr>
    </w:lvl>
    <w:lvl w:ilvl="2" w:tplc="081A0005" w:tentative="1">
      <w:start w:val="1"/>
      <w:numFmt w:val="bullet"/>
      <w:lvlText w:val=""/>
      <w:lvlJc w:val="left"/>
      <w:pPr>
        <w:ind w:left="3600" w:hanging="360"/>
      </w:pPr>
      <w:rPr>
        <w:rFonts w:ascii="Wingdings" w:hAnsi="Wingdings" w:hint="default"/>
      </w:rPr>
    </w:lvl>
    <w:lvl w:ilvl="3" w:tplc="081A0001" w:tentative="1">
      <w:start w:val="1"/>
      <w:numFmt w:val="bullet"/>
      <w:lvlText w:val=""/>
      <w:lvlJc w:val="left"/>
      <w:pPr>
        <w:ind w:left="4320" w:hanging="360"/>
      </w:pPr>
      <w:rPr>
        <w:rFonts w:ascii="Symbol" w:hAnsi="Symbol" w:hint="default"/>
      </w:rPr>
    </w:lvl>
    <w:lvl w:ilvl="4" w:tplc="081A0003" w:tentative="1">
      <w:start w:val="1"/>
      <w:numFmt w:val="bullet"/>
      <w:lvlText w:val="o"/>
      <w:lvlJc w:val="left"/>
      <w:pPr>
        <w:ind w:left="5040" w:hanging="360"/>
      </w:pPr>
      <w:rPr>
        <w:rFonts w:ascii="Courier New" w:hAnsi="Courier New" w:cs="Courier New" w:hint="default"/>
      </w:rPr>
    </w:lvl>
    <w:lvl w:ilvl="5" w:tplc="081A0005" w:tentative="1">
      <w:start w:val="1"/>
      <w:numFmt w:val="bullet"/>
      <w:lvlText w:val=""/>
      <w:lvlJc w:val="left"/>
      <w:pPr>
        <w:ind w:left="5760" w:hanging="360"/>
      </w:pPr>
      <w:rPr>
        <w:rFonts w:ascii="Wingdings" w:hAnsi="Wingdings" w:hint="default"/>
      </w:rPr>
    </w:lvl>
    <w:lvl w:ilvl="6" w:tplc="081A0001" w:tentative="1">
      <w:start w:val="1"/>
      <w:numFmt w:val="bullet"/>
      <w:lvlText w:val=""/>
      <w:lvlJc w:val="left"/>
      <w:pPr>
        <w:ind w:left="6480" w:hanging="360"/>
      </w:pPr>
      <w:rPr>
        <w:rFonts w:ascii="Symbol" w:hAnsi="Symbol" w:hint="default"/>
      </w:rPr>
    </w:lvl>
    <w:lvl w:ilvl="7" w:tplc="081A0003" w:tentative="1">
      <w:start w:val="1"/>
      <w:numFmt w:val="bullet"/>
      <w:lvlText w:val="o"/>
      <w:lvlJc w:val="left"/>
      <w:pPr>
        <w:ind w:left="7200" w:hanging="360"/>
      </w:pPr>
      <w:rPr>
        <w:rFonts w:ascii="Courier New" w:hAnsi="Courier New" w:cs="Courier New" w:hint="default"/>
      </w:rPr>
    </w:lvl>
    <w:lvl w:ilvl="8" w:tplc="081A0005" w:tentative="1">
      <w:start w:val="1"/>
      <w:numFmt w:val="bullet"/>
      <w:lvlText w:val=""/>
      <w:lvlJc w:val="left"/>
      <w:pPr>
        <w:ind w:left="7920" w:hanging="360"/>
      </w:pPr>
      <w:rPr>
        <w:rFonts w:ascii="Wingdings" w:hAnsi="Wingdings" w:hint="default"/>
      </w:rPr>
    </w:lvl>
  </w:abstractNum>
  <w:abstractNum w:abstractNumId="54" w15:restartNumberingAfterBreak="0">
    <w:nsid w:val="4AA8605D"/>
    <w:multiLevelType w:val="hybridMultilevel"/>
    <w:tmpl w:val="416C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517B30"/>
    <w:multiLevelType w:val="hybridMultilevel"/>
    <w:tmpl w:val="74AC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21BCA"/>
    <w:multiLevelType w:val="hybridMultilevel"/>
    <w:tmpl w:val="93FC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DB7E35"/>
    <w:multiLevelType w:val="hybridMultilevel"/>
    <w:tmpl w:val="1FF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14687"/>
    <w:multiLevelType w:val="hybridMultilevel"/>
    <w:tmpl w:val="EAAC460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520D0183"/>
    <w:multiLevelType w:val="hybridMultilevel"/>
    <w:tmpl w:val="7AE4E5B0"/>
    <w:lvl w:ilvl="0" w:tplc="91421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246FCB"/>
    <w:multiLevelType w:val="hybridMultilevel"/>
    <w:tmpl w:val="FF669DB8"/>
    <w:lvl w:ilvl="0" w:tplc="04090001">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61" w15:restartNumberingAfterBreak="0">
    <w:nsid w:val="523A2F74"/>
    <w:multiLevelType w:val="hybridMultilevel"/>
    <w:tmpl w:val="40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293DA1"/>
    <w:multiLevelType w:val="hybridMultilevel"/>
    <w:tmpl w:val="FE465A8A"/>
    <w:lvl w:ilvl="0" w:tplc="7750C47E">
      <w:start w:val="1"/>
      <w:numFmt w:val="bullet"/>
      <w:lvlText w:val=""/>
      <w:lvlJc w:val="left"/>
      <w:pPr>
        <w:ind w:left="899" w:hanging="360"/>
      </w:pPr>
      <w:rPr>
        <w:rFonts w:ascii="Wingdings" w:hAnsi="Wingdings" w:hint="default"/>
        <w:b w:val="0"/>
        <w:i w:val="0"/>
        <w:color w:val="000000"/>
        <w:sz w:val="22"/>
        <w:szCs w:val="22"/>
      </w:rPr>
    </w:lvl>
    <w:lvl w:ilvl="1" w:tplc="081A0003" w:tentative="1">
      <w:start w:val="1"/>
      <w:numFmt w:val="bullet"/>
      <w:lvlText w:val="o"/>
      <w:lvlJc w:val="left"/>
      <w:pPr>
        <w:ind w:left="1619" w:hanging="360"/>
      </w:pPr>
      <w:rPr>
        <w:rFonts w:ascii="Courier New" w:hAnsi="Courier New" w:cs="Courier New" w:hint="default"/>
      </w:rPr>
    </w:lvl>
    <w:lvl w:ilvl="2" w:tplc="081A0005" w:tentative="1">
      <w:start w:val="1"/>
      <w:numFmt w:val="bullet"/>
      <w:lvlText w:val=""/>
      <w:lvlJc w:val="left"/>
      <w:pPr>
        <w:ind w:left="2339" w:hanging="360"/>
      </w:pPr>
      <w:rPr>
        <w:rFonts w:ascii="Wingdings" w:hAnsi="Wingdings" w:hint="default"/>
      </w:rPr>
    </w:lvl>
    <w:lvl w:ilvl="3" w:tplc="081A0001" w:tentative="1">
      <w:start w:val="1"/>
      <w:numFmt w:val="bullet"/>
      <w:lvlText w:val=""/>
      <w:lvlJc w:val="left"/>
      <w:pPr>
        <w:ind w:left="3059" w:hanging="360"/>
      </w:pPr>
      <w:rPr>
        <w:rFonts w:ascii="Symbol" w:hAnsi="Symbol" w:hint="default"/>
      </w:rPr>
    </w:lvl>
    <w:lvl w:ilvl="4" w:tplc="081A0003" w:tentative="1">
      <w:start w:val="1"/>
      <w:numFmt w:val="bullet"/>
      <w:lvlText w:val="o"/>
      <w:lvlJc w:val="left"/>
      <w:pPr>
        <w:ind w:left="3779" w:hanging="360"/>
      </w:pPr>
      <w:rPr>
        <w:rFonts w:ascii="Courier New" w:hAnsi="Courier New" w:cs="Courier New" w:hint="default"/>
      </w:rPr>
    </w:lvl>
    <w:lvl w:ilvl="5" w:tplc="081A0005" w:tentative="1">
      <w:start w:val="1"/>
      <w:numFmt w:val="bullet"/>
      <w:lvlText w:val=""/>
      <w:lvlJc w:val="left"/>
      <w:pPr>
        <w:ind w:left="4499" w:hanging="360"/>
      </w:pPr>
      <w:rPr>
        <w:rFonts w:ascii="Wingdings" w:hAnsi="Wingdings" w:hint="default"/>
      </w:rPr>
    </w:lvl>
    <w:lvl w:ilvl="6" w:tplc="081A0001" w:tentative="1">
      <w:start w:val="1"/>
      <w:numFmt w:val="bullet"/>
      <w:lvlText w:val=""/>
      <w:lvlJc w:val="left"/>
      <w:pPr>
        <w:ind w:left="5219" w:hanging="360"/>
      </w:pPr>
      <w:rPr>
        <w:rFonts w:ascii="Symbol" w:hAnsi="Symbol" w:hint="default"/>
      </w:rPr>
    </w:lvl>
    <w:lvl w:ilvl="7" w:tplc="081A0003" w:tentative="1">
      <w:start w:val="1"/>
      <w:numFmt w:val="bullet"/>
      <w:lvlText w:val="o"/>
      <w:lvlJc w:val="left"/>
      <w:pPr>
        <w:ind w:left="5939" w:hanging="360"/>
      </w:pPr>
      <w:rPr>
        <w:rFonts w:ascii="Courier New" w:hAnsi="Courier New" w:cs="Courier New" w:hint="default"/>
      </w:rPr>
    </w:lvl>
    <w:lvl w:ilvl="8" w:tplc="081A0005" w:tentative="1">
      <w:start w:val="1"/>
      <w:numFmt w:val="bullet"/>
      <w:lvlText w:val=""/>
      <w:lvlJc w:val="left"/>
      <w:pPr>
        <w:ind w:left="6659" w:hanging="360"/>
      </w:pPr>
      <w:rPr>
        <w:rFonts w:ascii="Wingdings" w:hAnsi="Wingdings" w:hint="default"/>
      </w:rPr>
    </w:lvl>
  </w:abstractNum>
  <w:abstractNum w:abstractNumId="64" w15:restartNumberingAfterBreak="0">
    <w:nsid w:val="568864F6"/>
    <w:multiLevelType w:val="hybridMultilevel"/>
    <w:tmpl w:val="00BA269A"/>
    <w:lvl w:ilvl="0" w:tplc="081A0001">
      <w:start w:val="1"/>
      <w:numFmt w:val="bullet"/>
      <w:lvlText w:val=""/>
      <w:lvlJc w:val="left"/>
      <w:pPr>
        <w:ind w:left="720" w:hanging="360"/>
      </w:pPr>
      <w:rPr>
        <w:rFonts w:ascii="Symbol" w:hAnsi="Symbol"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15:restartNumberingAfterBreak="0">
    <w:nsid w:val="59655226"/>
    <w:multiLevelType w:val="hybridMultilevel"/>
    <w:tmpl w:val="A1F6C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B382B4F"/>
    <w:multiLevelType w:val="hybridMultilevel"/>
    <w:tmpl w:val="8178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F601AE"/>
    <w:multiLevelType w:val="hybridMultilevel"/>
    <w:tmpl w:val="434C1FA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8" w15:restartNumberingAfterBreak="0">
    <w:nsid w:val="5E50737E"/>
    <w:multiLevelType w:val="hybridMultilevel"/>
    <w:tmpl w:val="915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42574C"/>
    <w:multiLevelType w:val="hybridMultilevel"/>
    <w:tmpl w:val="719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9B1019"/>
    <w:multiLevelType w:val="hybridMultilevel"/>
    <w:tmpl w:val="5DF05C34"/>
    <w:lvl w:ilvl="0" w:tplc="E8BAF01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981488"/>
    <w:multiLevelType w:val="hybridMultilevel"/>
    <w:tmpl w:val="D77E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F20883"/>
    <w:multiLevelType w:val="hybridMultilevel"/>
    <w:tmpl w:val="738054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3" w15:restartNumberingAfterBreak="0">
    <w:nsid w:val="64F138F4"/>
    <w:multiLevelType w:val="hybridMultilevel"/>
    <w:tmpl w:val="6B9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873423"/>
    <w:multiLevelType w:val="hybridMultilevel"/>
    <w:tmpl w:val="CFA697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5" w15:restartNumberingAfterBreak="0">
    <w:nsid w:val="67933732"/>
    <w:multiLevelType w:val="hybridMultilevel"/>
    <w:tmpl w:val="7D688886"/>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6" w15:restartNumberingAfterBreak="0">
    <w:nsid w:val="6C013E96"/>
    <w:multiLevelType w:val="hybridMultilevel"/>
    <w:tmpl w:val="851A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14D6B9E"/>
    <w:multiLevelType w:val="hybridMultilevel"/>
    <w:tmpl w:val="A7CCE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1A1044D"/>
    <w:multiLevelType w:val="hybridMultilevel"/>
    <w:tmpl w:val="B106B706"/>
    <w:lvl w:ilvl="0" w:tplc="E21CDB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83" w15:restartNumberingAfterBreak="0">
    <w:nsid w:val="777754A8"/>
    <w:multiLevelType w:val="hybridMultilevel"/>
    <w:tmpl w:val="CBBC74A8"/>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15:restartNumberingAfterBreak="0">
    <w:nsid w:val="789E0B3D"/>
    <w:multiLevelType w:val="hybridMultilevel"/>
    <w:tmpl w:val="B70A69A4"/>
    <w:lvl w:ilvl="0" w:tplc="E8BAF01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A40432"/>
    <w:multiLevelType w:val="hybridMultilevel"/>
    <w:tmpl w:val="357AECDE"/>
    <w:lvl w:ilvl="0" w:tplc="081A0001">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6" w15:restartNumberingAfterBreak="0">
    <w:nsid w:val="78A77168"/>
    <w:multiLevelType w:val="hybridMultilevel"/>
    <w:tmpl w:val="0AB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270400"/>
    <w:multiLevelType w:val="hybridMultilevel"/>
    <w:tmpl w:val="2354A426"/>
    <w:lvl w:ilvl="0" w:tplc="276A70B6">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A806654"/>
    <w:multiLevelType w:val="hybridMultilevel"/>
    <w:tmpl w:val="DD78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7D4795"/>
    <w:multiLevelType w:val="hybridMultilevel"/>
    <w:tmpl w:val="DB14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8A36EB"/>
    <w:multiLevelType w:val="hybridMultilevel"/>
    <w:tmpl w:val="052CC6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78"/>
  </w:num>
  <w:num w:numId="2">
    <w:abstractNumId w:val="79"/>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50"/>
  </w:num>
  <w:num w:numId="8">
    <w:abstractNumId w:val="62"/>
  </w:num>
  <w:num w:numId="9">
    <w:abstractNumId w:val="52"/>
  </w:num>
  <w:num w:numId="10">
    <w:abstractNumId w:val="22"/>
  </w:num>
  <w:num w:numId="11">
    <w:abstractNumId w:val="0"/>
  </w:num>
  <w:num w:numId="12">
    <w:abstractNumId w:val="29"/>
  </w:num>
  <w:num w:numId="13">
    <w:abstractNumId w:val="68"/>
  </w:num>
  <w:num w:numId="14">
    <w:abstractNumId w:val="6"/>
  </w:num>
  <w:num w:numId="15">
    <w:abstractNumId w:val="19"/>
  </w:num>
  <w:num w:numId="16">
    <w:abstractNumId w:val="61"/>
  </w:num>
  <w:num w:numId="17">
    <w:abstractNumId w:val="69"/>
  </w:num>
  <w:num w:numId="18">
    <w:abstractNumId w:val="7"/>
  </w:num>
  <w:num w:numId="19">
    <w:abstractNumId w:val="57"/>
  </w:num>
  <w:num w:numId="20">
    <w:abstractNumId w:val="71"/>
  </w:num>
  <w:num w:numId="21">
    <w:abstractNumId w:val="81"/>
  </w:num>
  <w:num w:numId="22">
    <w:abstractNumId w:val="47"/>
  </w:num>
  <w:num w:numId="23">
    <w:abstractNumId w:val="73"/>
  </w:num>
  <w:num w:numId="24">
    <w:abstractNumId w:val="77"/>
  </w:num>
  <w:num w:numId="25">
    <w:abstractNumId w:val="8"/>
  </w:num>
  <w:num w:numId="26">
    <w:abstractNumId w:val="75"/>
  </w:num>
  <w:num w:numId="27">
    <w:abstractNumId w:val="30"/>
  </w:num>
  <w:num w:numId="28">
    <w:abstractNumId w:val="90"/>
  </w:num>
  <w:num w:numId="29">
    <w:abstractNumId w:val="32"/>
  </w:num>
  <w:num w:numId="30">
    <w:abstractNumId w:val="58"/>
  </w:num>
  <w:num w:numId="31">
    <w:abstractNumId w:val="33"/>
  </w:num>
  <w:num w:numId="32">
    <w:abstractNumId w:val="67"/>
  </w:num>
  <w:num w:numId="33">
    <w:abstractNumId w:val="87"/>
  </w:num>
  <w:num w:numId="34">
    <w:abstractNumId w:val="11"/>
  </w:num>
  <w:num w:numId="35">
    <w:abstractNumId w:val="23"/>
  </w:num>
  <w:num w:numId="36">
    <w:abstractNumId w:val="20"/>
  </w:num>
  <w:num w:numId="37">
    <w:abstractNumId w:val="31"/>
  </w:num>
  <w:num w:numId="38">
    <w:abstractNumId w:val="46"/>
  </w:num>
  <w:num w:numId="39">
    <w:abstractNumId w:val="72"/>
  </w:num>
  <w:num w:numId="40">
    <w:abstractNumId w:val="74"/>
  </w:num>
  <w:num w:numId="41">
    <w:abstractNumId w:val="35"/>
  </w:num>
  <w:num w:numId="42">
    <w:abstractNumId w:val="53"/>
  </w:num>
  <w:num w:numId="43">
    <w:abstractNumId w:val="63"/>
  </w:num>
  <w:num w:numId="44">
    <w:abstractNumId w:val="3"/>
  </w:num>
  <w:num w:numId="45">
    <w:abstractNumId w:val="85"/>
  </w:num>
  <w:num w:numId="46">
    <w:abstractNumId w:val="64"/>
  </w:num>
  <w:num w:numId="47">
    <w:abstractNumId w:val="17"/>
  </w:num>
  <w:num w:numId="48">
    <w:abstractNumId w:val="14"/>
  </w:num>
  <w:num w:numId="49">
    <w:abstractNumId w:val="9"/>
  </w:num>
  <w:num w:numId="50">
    <w:abstractNumId w:val="10"/>
  </w:num>
  <w:num w:numId="51">
    <w:abstractNumId w:val="26"/>
  </w:num>
  <w:num w:numId="52">
    <w:abstractNumId w:val="49"/>
  </w:num>
  <w:num w:numId="53">
    <w:abstractNumId w:val="36"/>
  </w:num>
  <w:num w:numId="54">
    <w:abstractNumId w:val="28"/>
  </w:num>
  <w:num w:numId="55">
    <w:abstractNumId w:val="12"/>
  </w:num>
  <w:num w:numId="56">
    <w:abstractNumId w:val="86"/>
  </w:num>
  <w:num w:numId="57">
    <w:abstractNumId w:val="39"/>
  </w:num>
  <w:num w:numId="58">
    <w:abstractNumId w:val="83"/>
  </w:num>
  <w:num w:numId="59">
    <w:abstractNumId w:val="18"/>
  </w:num>
  <w:num w:numId="60">
    <w:abstractNumId w:val="38"/>
  </w:num>
  <w:num w:numId="61">
    <w:abstractNumId w:val="60"/>
  </w:num>
  <w:num w:numId="62">
    <w:abstractNumId w:val="48"/>
  </w:num>
  <w:num w:numId="63">
    <w:abstractNumId w:val="65"/>
  </w:num>
  <w:num w:numId="64">
    <w:abstractNumId w:val="51"/>
  </w:num>
  <w:num w:numId="65">
    <w:abstractNumId w:val="55"/>
  </w:num>
  <w:num w:numId="66">
    <w:abstractNumId w:val="13"/>
  </w:num>
  <w:num w:numId="67">
    <w:abstractNumId w:val="37"/>
  </w:num>
  <w:num w:numId="68">
    <w:abstractNumId w:val="42"/>
  </w:num>
  <w:num w:numId="69">
    <w:abstractNumId w:val="80"/>
  </w:num>
  <w:num w:numId="70">
    <w:abstractNumId w:val="40"/>
  </w:num>
  <w:num w:numId="71">
    <w:abstractNumId w:val="44"/>
  </w:num>
  <w:num w:numId="72">
    <w:abstractNumId w:val="21"/>
  </w:num>
  <w:num w:numId="73">
    <w:abstractNumId w:val="43"/>
  </w:num>
  <w:num w:numId="74">
    <w:abstractNumId w:val="25"/>
  </w:num>
  <w:num w:numId="75">
    <w:abstractNumId w:val="15"/>
  </w:num>
  <w:num w:numId="76">
    <w:abstractNumId w:val="89"/>
  </w:num>
  <w:num w:numId="77">
    <w:abstractNumId w:val="66"/>
  </w:num>
  <w:num w:numId="78">
    <w:abstractNumId w:val="54"/>
  </w:num>
  <w:num w:numId="79">
    <w:abstractNumId w:val="88"/>
  </w:num>
  <w:num w:numId="80">
    <w:abstractNumId w:val="59"/>
  </w:num>
  <w:num w:numId="81">
    <w:abstractNumId w:val="16"/>
  </w:num>
  <w:num w:numId="82">
    <w:abstractNumId w:val="34"/>
  </w:num>
  <w:num w:numId="83">
    <w:abstractNumId w:val="76"/>
  </w:num>
  <w:num w:numId="84">
    <w:abstractNumId w:val="56"/>
  </w:num>
  <w:num w:numId="85">
    <w:abstractNumId w:val="27"/>
  </w:num>
  <w:num w:numId="86">
    <w:abstractNumId w:val="5"/>
  </w:num>
  <w:num w:numId="87">
    <w:abstractNumId w:val="24"/>
  </w:num>
  <w:num w:numId="88">
    <w:abstractNumId w:val="45"/>
  </w:num>
  <w:num w:numId="89">
    <w:abstractNumId w:val="41"/>
  </w:num>
  <w:num w:numId="90">
    <w:abstractNumId w:val="70"/>
  </w:num>
  <w:num w:numId="91">
    <w:abstractNumId w:val="8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D4A"/>
    <w:rsid w:val="00006706"/>
    <w:rsid w:val="00010A75"/>
    <w:rsid w:val="00010E79"/>
    <w:rsid w:val="00013E27"/>
    <w:rsid w:val="000236AC"/>
    <w:rsid w:val="00024795"/>
    <w:rsid w:val="0002768D"/>
    <w:rsid w:val="00030B1C"/>
    <w:rsid w:val="000315A0"/>
    <w:rsid w:val="000476BA"/>
    <w:rsid w:val="00053465"/>
    <w:rsid w:val="0005656C"/>
    <w:rsid w:val="000571D9"/>
    <w:rsid w:val="00060B05"/>
    <w:rsid w:val="00064726"/>
    <w:rsid w:val="00066EEB"/>
    <w:rsid w:val="0007560F"/>
    <w:rsid w:val="00083867"/>
    <w:rsid w:val="00086A77"/>
    <w:rsid w:val="000913F4"/>
    <w:rsid w:val="000A365F"/>
    <w:rsid w:val="000A66F5"/>
    <w:rsid w:val="000B0907"/>
    <w:rsid w:val="000B1F41"/>
    <w:rsid w:val="000C4363"/>
    <w:rsid w:val="000C7EFF"/>
    <w:rsid w:val="000D0B63"/>
    <w:rsid w:val="000D525B"/>
    <w:rsid w:val="000E1BD2"/>
    <w:rsid w:val="000E2953"/>
    <w:rsid w:val="000E393D"/>
    <w:rsid w:val="000E3B80"/>
    <w:rsid w:val="000E6C76"/>
    <w:rsid w:val="000F023D"/>
    <w:rsid w:val="000F0CA3"/>
    <w:rsid w:val="000F5E15"/>
    <w:rsid w:val="001020F3"/>
    <w:rsid w:val="00104D20"/>
    <w:rsid w:val="0011080B"/>
    <w:rsid w:val="00113957"/>
    <w:rsid w:val="00117938"/>
    <w:rsid w:val="00120AB0"/>
    <w:rsid w:val="0012173E"/>
    <w:rsid w:val="00132AE4"/>
    <w:rsid w:val="0013658E"/>
    <w:rsid w:val="00137011"/>
    <w:rsid w:val="00145BFB"/>
    <w:rsid w:val="00147033"/>
    <w:rsid w:val="00153539"/>
    <w:rsid w:val="001561F0"/>
    <w:rsid w:val="00171671"/>
    <w:rsid w:val="00177D7F"/>
    <w:rsid w:val="001829FE"/>
    <w:rsid w:val="00186E33"/>
    <w:rsid w:val="00194220"/>
    <w:rsid w:val="001A3C8D"/>
    <w:rsid w:val="001A54C9"/>
    <w:rsid w:val="001A70AF"/>
    <w:rsid w:val="001B0570"/>
    <w:rsid w:val="001B165A"/>
    <w:rsid w:val="001B2E2A"/>
    <w:rsid w:val="001B5A1A"/>
    <w:rsid w:val="001B5EE7"/>
    <w:rsid w:val="001C20B0"/>
    <w:rsid w:val="001C2491"/>
    <w:rsid w:val="001C6D26"/>
    <w:rsid w:val="001D5A36"/>
    <w:rsid w:val="001D5D2E"/>
    <w:rsid w:val="001D6031"/>
    <w:rsid w:val="001D6FDF"/>
    <w:rsid w:val="001E103C"/>
    <w:rsid w:val="001E2662"/>
    <w:rsid w:val="001F016A"/>
    <w:rsid w:val="001F28B0"/>
    <w:rsid w:val="001F3E0B"/>
    <w:rsid w:val="00203522"/>
    <w:rsid w:val="002035D8"/>
    <w:rsid w:val="002057A1"/>
    <w:rsid w:val="002065C6"/>
    <w:rsid w:val="00213156"/>
    <w:rsid w:val="00213468"/>
    <w:rsid w:val="00216B57"/>
    <w:rsid w:val="0022676A"/>
    <w:rsid w:val="00226A79"/>
    <w:rsid w:val="00231A2C"/>
    <w:rsid w:val="00232E1E"/>
    <w:rsid w:val="00233CF5"/>
    <w:rsid w:val="00235203"/>
    <w:rsid w:val="00237D54"/>
    <w:rsid w:val="00242B15"/>
    <w:rsid w:val="002462D3"/>
    <w:rsid w:val="002462D4"/>
    <w:rsid w:val="00246429"/>
    <w:rsid w:val="00252C40"/>
    <w:rsid w:val="00257B29"/>
    <w:rsid w:val="00265E88"/>
    <w:rsid w:val="002675A4"/>
    <w:rsid w:val="00270C24"/>
    <w:rsid w:val="002739B1"/>
    <w:rsid w:val="00273DAF"/>
    <w:rsid w:val="002770DB"/>
    <w:rsid w:val="0028007E"/>
    <w:rsid w:val="00291326"/>
    <w:rsid w:val="00296E21"/>
    <w:rsid w:val="002A2C96"/>
    <w:rsid w:val="002A3BDA"/>
    <w:rsid w:val="002A3F2D"/>
    <w:rsid w:val="002A7014"/>
    <w:rsid w:val="002B2D01"/>
    <w:rsid w:val="002C1A51"/>
    <w:rsid w:val="002C2180"/>
    <w:rsid w:val="002C6731"/>
    <w:rsid w:val="002C6A8D"/>
    <w:rsid w:val="002D04C3"/>
    <w:rsid w:val="002D564C"/>
    <w:rsid w:val="002E3B33"/>
    <w:rsid w:val="002E7C03"/>
    <w:rsid w:val="002F2E69"/>
    <w:rsid w:val="002F3085"/>
    <w:rsid w:val="002F711A"/>
    <w:rsid w:val="002F758F"/>
    <w:rsid w:val="002F7D29"/>
    <w:rsid w:val="00302AEA"/>
    <w:rsid w:val="00304B47"/>
    <w:rsid w:val="00311CB4"/>
    <w:rsid w:val="00312C5A"/>
    <w:rsid w:val="00312CA5"/>
    <w:rsid w:val="00326755"/>
    <w:rsid w:val="0033488C"/>
    <w:rsid w:val="003376D1"/>
    <w:rsid w:val="00343CB5"/>
    <w:rsid w:val="00346AED"/>
    <w:rsid w:val="00347279"/>
    <w:rsid w:val="00350377"/>
    <w:rsid w:val="00351647"/>
    <w:rsid w:val="0035209D"/>
    <w:rsid w:val="003575BE"/>
    <w:rsid w:val="00357E0B"/>
    <w:rsid w:val="00361E68"/>
    <w:rsid w:val="00362E01"/>
    <w:rsid w:val="003645DF"/>
    <w:rsid w:val="00375CD6"/>
    <w:rsid w:val="003771E3"/>
    <w:rsid w:val="00377536"/>
    <w:rsid w:val="00382DDC"/>
    <w:rsid w:val="00383C9F"/>
    <w:rsid w:val="003842CA"/>
    <w:rsid w:val="00393FB7"/>
    <w:rsid w:val="003948D1"/>
    <w:rsid w:val="00395245"/>
    <w:rsid w:val="003A1320"/>
    <w:rsid w:val="003A2830"/>
    <w:rsid w:val="003A3D4D"/>
    <w:rsid w:val="003A3D54"/>
    <w:rsid w:val="003A4D95"/>
    <w:rsid w:val="003A6D46"/>
    <w:rsid w:val="003B111D"/>
    <w:rsid w:val="003B7EAF"/>
    <w:rsid w:val="003C1D97"/>
    <w:rsid w:val="003C579C"/>
    <w:rsid w:val="003C63BB"/>
    <w:rsid w:val="003D1A15"/>
    <w:rsid w:val="003D2EC8"/>
    <w:rsid w:val="003D73B4"/>
    <w:rsid w:val="003E1893"/>
    <w:rsid w:val="003E4310"/>
    <w:rsid w:val="003E76F2"/>
    <w:rsid w:val="003F17CE"/>
    <w:rsid w:val="003F755C"/>
    <w:rsid w:val="003F78BA"/>
    <w:rsid w:val="00400FDE"/>
    <w:rsid w:val="0040412F"/>
    <w:rsid w:val="0040508F"/>
    <w:rsid w:val="004069DF"/>
    <w:rsid w:val="00406A47"/>
    <w:rsid w:val="004072C2"/>
    <w:rsid w:val="004117C0"/>
    <w:rsid w:val="00414335"/>
    <w:rsid w:val="00416B80"/>
    <w:rsid w:val="00421D7E"/>
    <w:rsid w:val="004224B4"/>
    <w:rsid w:val="00430CC7"/>
    <w:rsid w:val="00432913"/>
    <w:rsid w:val="00445E11"/>
    <w:rsid w:val="0044769D"/>
    <w:rsid w:val="00447F19"/>
    <w:rsid w:val="00450EB8"/>
    <w:rsid w:val="00451FA0"/>
    <w:rsid w:val="00455BFB"/>
    <w:rsid w:val="004579C5"/>
    <w:rsid w:val="00462860"/>
    <w:rsid w:val="00464164"/>
    <w:rsid w:val="00466932"/>
    <w:rsid w:val="00470C55"/>
    <w:rsid w:val="0047251C"/>
    <w:rsid w:val="00472B17"/>
    <w:rsid w:val="004A3411"/>
    <w:rsid w:val="004A44D9"/>
    <w:rsid w:val="004A5F12"/>
    <w:rsid w:val="004A706C"/>
    <w:rsid w:val="004B1AF9"/>
    <w:rsid w:val="004C03C4"/>
    <w:rsid w:val="004C42D2"/>
    <w:rsid w:val="004C53ED"/>
    <w:rsid w:val="004C7D98"/>
    <w:rsid w:val="004D0EE5"/>
    <w:rsid w:val="004D1D48"/>
    <w:rsid w:val="004D1E75"/>
    <w:rsid w:val="004D31EE"/>
    <w:rsid w:val="004D3ECA"/>
    <w:rsid w:val="004E1289"/>
    <w:rsid w:val="004E506E"/>
    <w:rsid w:val="004E5F14"/>
    <w:rsid w:val="004E7020"/>
    <w:rsid w:val="004F08CB"/>
    <w:rsid w:val="004F2494"/>
    <w:rsid w:val="004F4E16"/>
    <w:rsid w:val="005053D6"/>
    <w:rsid w:val="005057A7"/>
    <w:rsid w:val="00515EC7"/>
    <w:rsid w:val="00523AA3"/>
    <w:rsid w:val="00524674"/>
    <w:rsid w:val="00544D32"/>
    <w:rsid w:val="005454AF"/>
    <w:rsid w:val="00546E04"/>
    <w:rsid w:val="0055005C"/>
    <w:rsid w:val="0055197C"/>
    <w:rsid w:val="005560FE"/>
    <w:rsid w:val="005647B8"/>
    <w:rsid w:val="00564B04"/>
    <w:rsid w:val="00570585"/>
    <w:rsid w:val="0057465B"/>
    <w:rsid w:val="0057789F"/>
    <w:rsid w:val="005801A1"/>
    <w:rsid w:val="005832B5"/>
    <w:rsid w:val="00583D29"/>
    <w:rsid w:val="00594EDD"/>
    <w:rsid w:val="005A77DD"/>
    <w:rsid w:val="005B0CFD"/>
    <w:rsid w:val="005B3E66"/>
    <w:rsid w:val="005B780D"/>
    <w:rsid w:val="005C0012"/>
    <w:rsid w:val="005C5ED8"/>
    <w:rsid w:val="005D10B1"/>
    <w:rsid w:val="005D6110"/>
    <w:rsid w:val="005E27A3"/>
    <w:rsid w:val="005E374E"/>
    <w:rsid w:val="005E3B09"/>
    <w:rsid w:val="005E74FC"/>
    <w:rsid w:val="005F0AA8"/>
    <w:rsid w:val="005F0B74"/>
    <w:rsid w:val="005F33B2"/>
    <w:rsid w:val="00603707"/>
    <w:rsid w:val="006072A2"/>
    <w:rsid w:val="006118A6"/>
    <w:rsid w:val="00616B40"/>
    <w:rsid w:val="006251EA"/>
    <w:rsid w:val="006335FB"/>
    <w:rsid w:val="00636B29"/>
    <w:rsid w:val="00636C49"/>
    <w:rsid w:val="0064033F"/>
    <w:rsid w:val="006419B1"/>
    <w:rsid w:val="00642BC5"/>
    <w:rsid w:val="00645D79"/>
    <w:rsid w:val="00653DBA"/>
    <w:rsid w:val="00655D1A"/>
    <w:rsid w:val="00666536"/>
    <w:rsid w:val="0067020B"/>
    <w:rsid w:val="00675823"/>
    <w:rsid w:val="00680024"/>
    <w:rsid w:val="006816A8"/>
    <w:rsid w:val="0068329A"/>
    <w:rsid w:val="00684861"/>
    <w:rsid w:val="0069417D"/>
    <w:rsid w:val="00696132"/>
    <w:rsid w:val="006971F1"/>
    <w:rsid w:val="006A0F46"/>
    <w:rsid w:val="006A148E"/>
    <w:rsid w:val="006A1E13"/>
    <w:rsid w:val="006A4EBC"/>
    <w:rsid w:val="006B39EB"/>
    <w:rsid w:val="006B62CB"/>
    <w:rsid w:val="006C1982"/>
    <w:rsid w:val="006C457D"/>
    <w:rsid w:val="006C6757"/>
    <w:rsid w:val="006D1365"/>
    <w:rsid w:val="006D212F"/>
    <w:rsid w:val="006D2514"/>
    <w:rsid w:val="006E5833"/>
    <w:rsid w:val="006E5F35"/>
    <w:rsid w:val="006F5D55"/>
    <w:rsid w:val="006F70D7"/>
    <w:rsid w:val="006F7418"/>
    <w:rsid w:val="00702C67"/>
    <w:rsid w:val="00704DB1"/>
    <w:rsid w:val="00712B9A"/>
    <w:rsid w:val="00712F88"/>
    <w:rsid w:val="007133EB"/>
    <w:rsid w:val="0071485F"/>
    <w:rsid w:val="007221D5"/>
    <w:rsid w:val="00732EFA"/>
    <w:rsid w:val="00733DB4"/>
    <w:rsid w:val="00734B19"/>
    <w:rsid w:val="00734BCE"/>
    <w:rsid w:val="00737D88"/>
    <w:rsid w:val="00740979"/>
    <w:rsid w:val="00741078"/>
    <w:rsid w:val="007422A1"/>
    <w:rsid w:val="0074487E"/>
    <w:rsid w:val="00744D10"/>
    <w:rsid w:val="00762AF2"/>
    <w:rsid w:val="007669CA"/>
    <w:rsid w:val="00767398"/>
    <w:rsid w:val="00774F2B"/>
    <w:rsid w:val="00777BE6"/>
    <w:rsid w:val="00780321"/>
    <w:rsid w:val="00783328"/>
    <w:rsid w:val="0078427B"/>
    <w:rsid w:val="007843EB"/>
    <w:rsid w:val="007905D8"/>
    <w:rsid w:val="007917A1"/>
    <w:rsid w:val="00796E0F"/>
    <w:rsid w:val="00796FB1"/>
    <w:rsid w:val="007A196D"/>
    <w:rsid w:val="007A6E69"/>
    <w:rsid w:val="007A6F21"/>
    <w:rsid w:val="007D04C8"/>
    <w:rsid w:val="007D4C33"/>
    <w:rsid w:val="007D5FAE"/>
    <w:rsid w:val="007E074F"/>
    <w:rsid w:val="007E10E5"/>
    <w:rsid w:val="007E18B8"/>
    <w:rsid w:val="007E45BC"/>
    <w:rsid w:val="007E5ACA"/>
    <w:rsid w:val="00800992"/>
    <w:rsid w:val="008034AF"/>
    <w:rsid w:val="008055FC"/>
    <w:rsid w:val="0080669C"/>
    <w:rsid w:val="00812CFE"/>
    <w:rsid w:val="008164FA"/>
    <w:rsid w:val="00816D9D"/>
    <w:rsid w:val="00822AEB"/>
    <w:rsid w:val="00823F71"/>
    <w:rsid w:val="0082493B"/>
    <w:rsid w:val="00826097"/>
    <w:rsid w:val="00834ACC"/>
    <w:rsid w:val="0084360B"/>
    <w:rsid w:val="00845737"/>
    <w:rsid w:val="00845C91"/>
    <w:rsid w:val="00851670"/>
    <w:rsid w:val="00851845"/>
    <w:rsid w:val="00851B19"/>
    <w:rsid w:val="00856F38"/>
    <w:rsid w:val="00870D7C"/>
    <w:rsid w:val="00872A03"/>
    <w:rsid w:val="0087644C"/>
    <w:rsid w:val="00886619"/>
    <w:rsid w:val="008A0D3F"/>
    <w:rsid w:val="008A5FB6"/>
    <w:rsid w:val="008B0330"/>
    <w:rsid w:val="008B16BD"/>
    <w:rsid w:val="008B2462"/>
    <w:rsid w:val="008B4995"/>
    <w:rsid w:val="008B672D"/>
    <w:rsid w:val="008C1940"/>
    <w:rsid w:val="008C2AB4"/>
    <w:rsid w:val="008C536A"/>
    <w:rsid w:val="008D124F"/>
    <w:rsid w:val="008D6250"/>
    <w:rsid w:val="008E08CA"/>
    <w:rsid w:val="008F04FD"/>
    <w:rsid w:val="008F09E0"/>
    <w:rsid w:val="008F50AF"/>
    <w:rsid w:val="00902283"/>
    <w:rsid w:val="0090276E"/>
    <w:rsid w:val="00907D6E"/>
    <w:rsid w:val="00910517"/>
    <w:rsid w:val="00912B5D"/>
    <w:rsid w:val="00915C54"/>
    <w:rsid w:val="00915DAA"/>
    <w:rsid w:val="009163F4"/>
    <w:rsid w:val="009210AE"/>
    <w:rsid w:val="00922D62"/>
    <w:rsid w:val="009260F4"/>
    <w:rsid w:val="00930FAD"/>
    <w:rsid w:val="00931D2F"/>
    <w:rsid w:val="009357F0"/>
    <w:rsid w:val="009363A5"/>
    <w:rsid w:val="00937BD6"/>
    <w:rsid w:val="009425CD"/>
    <w:rsid w:val="009426D8"/>
    <w:rsid w:val="00947DD0"/>
    <w:rsid w:val="00954137"/>
    <w:rsid w:val="009613DA"/>
    <w:rsid w:val="009644B7"/>
    <w:rsid w:val="009733E6"/>
    <w:rsid w:val="0097375A"/>
    <w:rsid w:val="00975125"/>
    <w:rsid w:val="00975919"/>
    <w:rsid w:val="00976935"/>
    <w:rsid w:val="009838AA"/>
    <w:rsid w:val="009856D7"/>
    <w:rsid w:val="0099122C"/>
    <w:rsid w:val="0099407F"/>
    <w:rsid w:val="009A2BD9"/>
    <w:rsid w:val="009A3CA5"/>
    <w:rsid w:val="009A3E35"/>
    <w:rsid w:val="009A4038"/>
    <w:rsid w:val="009B2341"/>
    <w:rsid w:val="009B43D0"/>
    <w:rsid w:val="009C1C4C"/>
    <w:rsid w:val="009C2670"/>
    <w:rsid w:val="009C404C"/>
    <w:rsid w:val="009E3E55"/>
    <w:rsid w:val="009E7486"/>
    <w:rsid w:val="009F017D"/>
    <w:rsid w:val="009F3780"/>
    <w:rsid w:val="009F4557"/>
    <w:rsid w:val="00A0035F"/>
    <w:rsid w:val="00A01E0A"/>
    <w:rsid w:val="00A030A0"/>
    <w:rsid w:val="00A05CBF"/>
    <w:rsid w:val="00A13AC0"/>
    <w:rsid w:val="00A2492C"/>
    <w:rsid w:val="00A2557D"/>
    <w:rsid w:val="00A33656"/>
    <w:rsid w:val="00A33DB7"/>
    <w:rsid w:val="00A370A6"/>
    <w:rsid w:val="00A54700"/>
    <w:rsid w:val="00A571EE"/>
    <w:rsid w:val="00A6028E"/>
    <w:rsid w:val="00A608BB"/>
    <w:rsid w:val="00A67254"/>
    <w:rsid w:val="00A717E2"/>
    <w:rsid w:val="00A80843"/>
    <w:rsid w:val="00A821E1"/>
    <w:rsid w:val="00A879DB"/>
    <w:rsid w:val="00A906CB"/>
    <w:rsid w:val="00A925C4"/>
    <w:rsid w:val="00AA51BE"/>
    <w:rsid w:val="00AA5C5B"/>
    <w:rsid w:val="00AA7005"/>
    <w:rsid w:val="00AB0ED4"/>
    <w:rsid w:val="00AB33F2"/>
    <w:rsid w:val="00AB3493"/>
    <w:rsid w:val="00AC44BA"/>
    <w:rsid w:val="00AC5065"/>
    <w:rsid w:val="00AC586C"/>
    <w:rsid w:val="00AC7103"/>
    <w:rsid w:val="00AD007C"/>
    <w:rsid w:val="00AD1D9B"/>
    <w:rsid w:val="00AD6FFA"/>
    <w:rsid w:val="00AD7A70"/>
    <w:rsid w:val="00AE1080"/>
    <w:rsid w:val="00AE1215"/>
    <w:rsid w:val="00AE2356"/>
    <w:rsid w:val="00AE3D88"/>
    <w:rsid w:val="00AE714E"/>
    <w:rsid w:val="00AF28A1"/>
    <w:rsid w:val="00AF311B"/>
    <w:rsid w:val="00B01BA5"/>
    <w:rsid w:val="00B02017"/>
    <w:rsid w:val="00B039C3"/>
    <w:rsid w:val="00B053E4"/>
    <w:rsid w:val="00B06CAC"/>
    <w:rsid w:val="00B22E1D"/>
    <w:rsid w:val="00B2301F"/>
    <w:rsid w:val="00B23E00"/>
    <w:rsid w:val="00B246D9"/>
    <w:rsid w:val="00B30F7A"/>
    <w:rsid w:val="00B32031"/>
    <w:rsid w:val="00B32A1E"/>
    <w:rsid w:val="00B33235"/>
    <w:rsid w:val="00B42CB9"/>
    <w:rsid w:val="00B42D92"/>
    <w:rsid w:val="00B43687"/>
    <w:rsid w:val="00B52EF3"/>
    <w:rsid w:val="00B54681"/>
    <w:rsid w:val="00B549B7"/>
    <w:rsid w:val="00B65A7A"/>
    <w:rsid w:val="00B7161E"/>
    <w:rsid w:val="00B7208D"/>
    <w:rsid w:val="00B728FF"/>
    <w:rsid w:val="00B755BB"/>
    <w:rsid w:val="00B77B4A"/>
    <w:rsid w:val="00B823DD"/>
    <w:rsid w:val="00B8252B"/>
    <w:rsid w:val="00B829C1"/>
    <w:rsid w:val="00B84D4B"/>
    <w:rsid w:val="00B853A7"/>
    <w:rsid w:val="00B90FB3"/>
    <w:rsid w:val="00B939A2"/>
    <w:rsid w:val="00BA061E"/>
    <w:rsid w:val="00BA531C"/>
    <w:rsid w:val="00BA5E46"/>
    <w:rsid w:val="00BB4570"/>
    <w:rsid w:val="00BB6303"/>
    <w:rsid w:val="00BE265B"/>
    <w:rsid w:val="00BF018C"/>
    <w:rsid w:val="00BF083C"/>
    <w:rsid w:val="00BF0F89"/>
    <w:rsid w:val="00BF4EF8"/>
    <w:rsid w:val="00BF61C2"/>
    <w:rsid w:val="00BF6314"/>
    <w:rsid w:val="00BF6B54"/>
    <w:rsid w:val="00C05DB2"/>
    <w:rsid w:val="00C06D2A"/>
    <w:rsid w:val="00C07019"/>
    <w:rsid w:val="00C11F16"/>
    <w:rsid w:val="00C13196"/>
    <w:rsid w:val="00C13BE6"/>
    <w:rsid w:val="00C20670"/>
    <w:rsid w:val="00C2299A"/>
    <w:rsid w:val="00C256B4"/>
    <w:rsid w:val="00C26F96"/>
    <w:rsid w:val="00C478EB"/>
    <w:rsid w:val="00C53C6C"/>
    <w:rsid w:val="00C5430C"/>
    <w:rsid w:val="00C561CD"/>
    <w:rsid w:val="00C570A2"/>
    <w:rsid w:val="00C57245"/>
    <w:rsid w:val="00C601B3"/>
    <w:rsid w:val="00C63976"/>
    <w:rsid w:val="00C644A1"/>
    <w:rsid w:val="00C714D2"/>
    <w:rsid w:val="00C71FF0"/>
    <w:rsid w:val="00C7382D"/>
    <w:rsid w:val="00C73DCD"/>
    <w:rsid w:val="00C75084"/>
    <w:rsid w:val="00C75259"/>
    <w:rsid w:val="00C86656"/>
    <w:rsid w:val="00C930EB"/>
    <w:rsid w:val="00CA4E4F"/>
    <w:rsid w:val="00CA5510"/>
    <w:rsid w:val="00CB237A"/>
    <w:rsid w:val="00CB457C"/>
    <w:rsid w:val="00CB5B0F"/>
    <w:rsid w:val="00CC3B63"/>
    <w:rsid w:val="00CD2131"/>
    <w:rsid w:val="00CD2986"/>
    <w:rsid w:val="00CD5A44"/>
    <w:rsid w:val="00CD5DB8"/>
    <w:rsid w:val="00CD6921"/>
    <w:rsid w:val="00CE5F29"/>
    <w:rsid w:val="00CE7BD9"/>
    <w:rsid w:val="00CE7E35"/>
    <w:rsid w:val="00CF04B7"/>
    <w:rsid w:val="00CF0F3E"/>
    <w:rsid w:val="00CF2AF8"/>
    <w:rsid w:val="00CF3B87"/>
    <w:rsid w:val="00CF4600"/>
    <w:rsid w:val="00CF5159"/>
    <w:rsid w:val="00D009AB"/>
    <w:rsid w:val="00D11EBB"/>
    <w:rsid w:val="00D151AA"/>
    <w:rsid w:val="00D203DA"/>
    <w:rsid w:val="00D242A5"/>
    <w:rsid w:val="00D3062A"/>
    <w:rsid w:val="00D3644D"/>
    <w:rsid w:val="00D43609"/>
    <w:rsid w:val="00D446BC"/>
    <w:rsid w:val="00D44B3C"/>
    <w:rsid w:val="00D45D13"/>
    <w:rsid w:val="00D476BF"/>
    <w:rsid w:val="00D51B45"/>
    <w:rsid w:val="00D526F3"/>
    <w:rsid w:val="00D533BF"/>
    <w:rsid w:val="00D61FFB"/>
    <w:rsid w:val="00D67E73"/>
    <w:rsid w:val="00D70B4F"/>
    <w:rsid w:val="00D71756"/>
    <w:rsid w:val="00D721C8"/>
    <w:rsid w:val="00D73995"/>
    <w:rsid w:val="00D75B21"/>
    <w:rsid w:val="00D75FB7"/>
    <w:rsid w:val="00D80059"/>
    <w:rsid w:val="00D84721"/>
    <w:rsid w:val="00D8493A"/>
    <w:rsid w:val="00D84AD5"/>
    <w:rsid w:val="00D84D7D"/>
    <w:rsid w:val="00D86639"/>
    <w:rsid w:val="00D94629"/>
    <w:rsid w:val="00D96620"/>
    <w:rsid w:val="00DA168B"/>
    <w:rsid w:val="00DC12AC"/>
    <w:rsid w:val="00DC589C"/>
    <w:rsid w:val="00DD0E96"/>
    <w:rsid w:val="00DD3E24"/>
    <w:rsid w:val="00DD6679"/>
    <w:rsid w:val="00DE0FDE"/>
    <w:rsid w:val="00DE317B"/>
    <w:rsid w:val="00DE43DC"/>
    <w:rsid w:val="00DE4D52"/>
    <w:rsid w:val="00DF0DDE"/>
    <w:rsid w:val="00DF1952"/>
    <w:rsid w:val="00DF51AB"/>
    <w:rsid w:val="00DF659B"/>
    <w:rsid w:val="00DF7CAC"/>
    <w:rsid w:val="00E0071E"/>
    <w:rsid w:val="00E0355B"/>
    <w:rsid w:val="00E128A6"/>
    <w:rsid w:val="00E17BC0"/>
    <w:rsid w:val="00E21005"/>
    <w:rsid w:val="00E31E71"/>
    <w:rsid w:val="00E34D2E"/>
    <w:rsid w:val="00E403B5"/>
    <w:rsid w:val="00E503D4"/>
    <w:rsid w:val="00E51702"/>
    <w:rsid w:val="00E56840"/>
    <w:rsid w:val="00E655B6"/>
    <w:rsid w:val="00E65E52"/>
    <w:rsid w:val="00E7512C"/>
    <w:rsid w:val="00E77FDA"/>
    <w:rsid w:val="00E839D5"/>
    <w:rsid w:val="00E8667B"/>
    <w:rsid w:val="00E901B6"/>
    <w:rsid w:val="00E93C65"/>
    <w:rsid w:val="00E96B21"/>
    <w:rsid w:val="00EA0BA1"/>
    <w:rsid w:val="00EA3814"/>
    <w:rsid w:val="00EA38FF"/>
    <w:rsid w:val="00EA43BC"/>
    <w:rsid w:val="00EA661A"/>
    <w:rsid w:val="00EB2DA1"/>
    <w:rsid w:val="00EC2E02"/>
    <w:rsid w:val="00EC7C0E"/>
    <w:rsid w:val="00ED0C19"/>
    <w:rsid w:val="00ED3FF8"/>
    <w:rsid w:val="00ED425D"/>
    <w:rsid w:val="00EE272E"/>
    <w:rsid w:val="00EE6E64"/>
    <w:rsid w:val="00EE7CDD"/>
    <w:rsid w:val="00EF5F2C"/>
    <w:rsid w:val="00EF7A4B"/>
    <w:rsid w:val="00F01741"/>
    <w:rsid w:val="00F04C88"/>
    <w:rsid w:val="00F1126D"/>
    <w:rsid w:val="00F11867"/>
    <w:rsid w:val="00F13BAE"/>
    <w:rsid w:val="00F23000"/>
    <w:rsid w:val="00F25401"/>
    <w:rsid w:val="00F26844"/>
    <w:rsid w:val="00F26893"/>
    <w:rsid w:val="00F301AF"/>
    <w:rsid w:val="00F315BE"/>
    <w:rsid w:val="00F34516"/>
    <w:rsid w:val="00F35540"/>
    <w:rsid w:val="00F37DE6"/>
    <w:rsid w:val="00F40598"/>
    <w:rsid w:val="00F41A61"/>
    <w:rsid w:val="00F44965"/>
    <w:rsid w:val="00F5055A"/>
    <w:rsid w:val="00F534EE"/>
    <w:rsid w:val="00F55A4D"/>
    <w:rsid w:val="00F6744C"/>
    <w:rsid w:val="00F81673"/>
    <w:rsid w:val="00F84D4F"/>
    <w:rsid w:val="00F85C5E"/>
    <w:rsid w:val="00F905A9"/>
    <w:rsid w:val="00F92524"/>
    <w:rsid w:val="00F932B0"/>
    <w:rsid w:val="00FA61EB"/>
    <w:rsid w:val="00FB12F6"/>
    <w:rsid w:val="00FB3C0D"/>
    <w:rsid w:val="00FB4B87"/>
    <w:rsid w:val="00FB5F70"/>
    <w:rsid w:val="00FB638E"/>
    <w:rsid w:val="00FB73F4"/>
    <w:rsid w:val="00FC0336"/>
    <w:rsid w:val="00FC49BE"/>
    <w:rsid w:val="00FC5552"/>
    <w:rsid w:val="00FD077E"/>
    <w:rsid w:val="00FD16A3"/>
    <w:rsid w:val="00FD3CF7"/>
    <w:rsid w:val="00FD495B"/>
    <w:rsid w:val="00FD5EAA"/>
    <w:rsid w:val="00FD777B"/>
    <w:rsid w:val="00FE7CC3"/>
    <w:rsid w:val="00FF1D64"/>
    <w:rsid w:val="00FF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1474B"/>
  <w15:docId w15:val="{8A112D8C-2E9C-4A26-BF7F-9D583F08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C0E"/>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ind w:left="72" w:hanging="72"/>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enter" w:pos="4536"/>
        <w:tab w:val="right" w:pos="9072"/>
      </w:tabs>
    </w:pPr>
  </w:style>
  <w:style w:type="paragraph" w:styleId="Footer">
    <w:name w:val="footer"/>
    <w:basedOn w:val="Normal"/>
    <w:link w:val="FooterChar"/>
    <w:uiPriority w:val="99"/>
    <w:rsid w:val="00FB12F6"/>
    <w:pPr>
      <w:tabs>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pPr>
    <w:rPr>
      <w:b/>
      <w:bCs/>
      <w:szCs w:val="22"/>
      <w:lang w:val="ru-RU"/>
    </w:rPr>
  </w:style>
  <w:style w:type="paragraph" w:styleId="ListParagraph">
    <w:name w:val="List Paragraph"/>
    <w:basedOn w:val="Normal"/>
    <w:uiPriority w:val="34"/>
    <w:qFormat/>
    <w:rsid w:val="00C930E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EA661A"/>
    <w:rPr>
      <w:sz w:val="22"/>
      <w:szCs w:val="24"/>
    </w:rPr>
  </w:style>
  <w:style w:type="paragraph" w:customStyle="1" w:styleId="Default">
    <w:name w:val="Default"/>
    <w:rsid w:val="00CF5159"/>
    <w:pPr>
      <w:autoSpaceDE w:val="0"/>
      <w:autoSpaceDN w:val="0"/>
      <w:adjustRightInd w:val="0"/>
    </w:pPr>
    <w:rPr>
      <w:color w:val="000000"/>
      <w:sz w:val="24"/>
      <w:szCs w:val="24"/>
      <w:lang w:val="sr-Latn-CS" w:eastAsia="sr-Latn-CS"/>
    </w:rPr>
  </w:style>
  <w:style w:type="paragraph" w:styleId="Revision">
    <w:name w:val="Revision"/>
    <w:hidden/>
    <w:uiPriority w:val="99"/>
    <w:semiHidden/>
    <w:rsid w:val="008A0D3F"/>
    <w:rPr>
      <w:sz w:val="22"/>
      <w:szCs w:val="24"/>
    </w:rPr>
  </w:style>
  <w:style w:type="paragraph" w:styleId="NoSpacing">
    <w:name w:val="No Spacing"/>
    <w:uiPriority w:val="1"/>
    <w:qFormat/>
    <w:rsid w:val="007E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168">
      <w:bodyDiv w:val="1"/>
      <w:marLeft w:val="0"/>
      <w:marRight w:val="0"/>
      <w:marTop w:val="0"/>
      <w:marBottom w:val="0"/>
      <w:divBdr>
        <w:top w:val="none" w:sz="0" w:space="0" w:color="auto"/>
        <w:left w:val="none" w:sz="0" w:space="0" w:color="auto"/>
        <w:bottom w:val="none" w:sz="0" w:space="0" w:color="auto"/>
        <w:right w:val="none" w:sz="0" w:space="0" w:color="auto"/>
      </w:divBdr>
    </w:div>
    <w:div w:id="17901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DB131-0691-4D7E-9589-C1250356504D}">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28A491FF-CA59-46ED-AB47-AA7B9B937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88686-E9FC-4C49-ABD4-83DDA27379A6}">
  <ds:schemaRefs>
    <ds:schemaRef ds:uri="http://schemas.microsoft.com/sharepoint/v3/contenttype/forms"/>
  </ds:schemaRefs>
</ds:datastoreItem>
</file>

<file path=customXml/itemProps4.xml><?xml version="1.0" encoding="utf-8"?>
<ds:datastoreItem xmlns:ds="http://schemas.openxmlformats.org/officeDocument/2006/customXml" ds:itemID="{EB1A679C-7418-4206-85D1-EA66EACD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18276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20</cp:revision>
  <cp:lastPrinted>2017-07-12T12:30:00Z</cp:lastPrinted>
  <dcterms:created xsi:type="dcterms:W3CDTF">2025-02-26T12:26:00Z</dcterms:created>
  <dcterms:modified xsi:type="dcterms:W3CDTF">2025-07-31T08:15:00Z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