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6D6BF" w14:textId="77777777" w:rsidR="00C56E54" w:rsidRDefault="00C56E54" w:rsidP="007E13D6">
      <w:pPr>
        <w:jc w:val="center"/>
        <w:rPr>
          <w:b/>
          <w:bCs/>
          <w:iCs/>
          <w:szCs w:val="22"/>
          <w:u w:val="single"/>
          <w:lang w:val="sr-Latn-ME"/>
        </w:rPr>
      </w:pPr>
    </w:p>
    <w:p w14:paraId="28EEE0AF" w14:textId="2C9EAB85" w:rsidR="00177D7F" w:rsidRPr="00C56E54" w:rsidRDefault="00177D7F" w:rsidP="007E13D6">
      <w:pPr>
        <w:jc w:val="center"/>
        <w:rPr>
          <w:b/>
          <w:bCs/>
          <w:iCs/>
          <w:szCs w:val="22"/>
          <w:u w:val="single"/>
          <w:lang w:val="sr-Latn-ME"/>
        </w:rPr>
      </w:pPr>
      <w:r w:rsidRPr="00C56E54">
        <w:rPr>
          <w:b/>
          <w:bCs/>
          <w:iCs/>
          <w:szCs w:val="22"/>
          <w:u w:val="single"/>
          <w:lang w:val="sr-Latn-ME"/>
        </w:rPr>
        <w:t>UPUTSTVO ZA L</w:t>
      </w:r>
      <w:r w:rsidR="00274481" w:rsidRPr="00C56E54">
        <w:rPr>
          <w:b/>
          <w:bCs/>
          <w:iCs/>
          <w:szCs w:val="22"/>
          <w:u w:val="single"/>
          <w:lang w:val="sr-Latn-ME"/>
        </w:rPr>
        <w:t>IJ</w:t>
      </w:r>
      <w:r w:rsidRPr="00C56E54">
        <w:rPr>
          <w:b/>
          <w:bCs/>
          <w:iCs/>
          <w:szCs w:val="22"/>
          <w:u w:val="single"/>
          <w:lang w:val="sr-Latn-ME"/>
        </w:rPr>
        <w:t>EK</w:t>
      </w:r>
    </w:p>
    <w:p w14:paraId="7AB6907F" w14:textId="77777777" w:rsidR="00985C1C" w:rsidRPr="00C56E54" w:rsidRDefault="00985C1C" w:rsidP="007E13D6">
      <w:pPr>
        <w:widowControl w:val="0"/>
        <w:autoSpaceDE w:val="0"/>
        <w:autoSpaceDN w:val="0"/>
        <w:jc w:val="center"/>
        <w:rPr>
          <w:b/>
          <w:bCs/>
          <w:szCs w:val="22"/>
          <w:lang w:val="sr-Latn-ME"/>
        </w:rPr>
      </w:pPr>
    </w:p>
    <w:p w14:paraId="6BAC3190" w14:textId="05D8F92F" w:rsidR="00985C1C" w:rsidRPr="00C56E54" w:rsidRDefault="00985C1C" w:rsidP="007E13D6">
      <w:pPr>
        <w:widowControl w:val="0"/>
        <w:autoSpaceDE w:val="0"/>
        <w:autoSpaceDN w:val="0"/>
        <w:jc w:val="center"/>
        <w:rPr>
          <w:b/>
          <w:bCs/>
          <w:szCs w:val="22"/>
          <w:lang w:val="sr-Latn-ME"/>
        </w:rPr>
      </w:pPr>
      <w:r w:rsidRPr="00C56E54">
        <w:rPr>
          <w:b/>
          <w:bCs/>
          <w:szCs w:val="22"/>
          <w:lang w:val="sr-Latn-ME"/>
        </w:rPr>
        <w:t>Oxaway, 15 mg, film tablet</w:t>
      </w:r>
      <w:r w:rsidR="00D35583" w:rsidRPr="00C56E54">
        <w:rPr>
          <w:b/>
          <w:bCs/>
          <w:szCs w:val="22"/>
          <w:lang w:val="sr-Latn-ME"/>
        </w:rPr>
        <w:t>a</w:t>
      </w:r>
    </w:p>
    <w:p w14:paraId="47F66077" w14:textId="6FDC3725" w:rsidR="00985C1C" w:rsidRPr="00C56E54" w:rsidRDefault="00985C1C" w:rsidP="007E13D6">
      <w:pPr>
        <w:widowControl w:val="0"/>
        <w:autoSpaceDE w:val="0"/>
        <w:autoSpaceDN w:val="0"/>
        <w:jc w:val="center"/>
        <w:rPr>
          <w:b/>
          <w:bCs/>
          <w:szCs w:val="22"/>
          <w:lang w:val="sr-Latn-ME"/>
        </w:rPr>
      </w:pPr>
      <w:r w:rsidRPr="00C56E54">
        <w:rPr>
          <w:b/>
          <w:bCs/>
          <w:szCs w:val="22"/>
          <w:lang w:val="sr-Latn-ME"/>
        </w:rPr>
        <w:t>Oxaway, 30 mg, film tablet</w:t>
      </w:r>
      <w:r w:rsidR="00D35583" w:rsidRPr="00C56E54">
        <w:rPr>
          <w:b/>
          <w:bCs/>
          <w:szCs w:val="22"/>
          <w:lang w:val="sr-Latn-ME"/>
        </w:rPr>
        <w:t>a</w:t>
      </w:r>
    </w:p>
    <w:p w14:paraId="51DF9882" w14:textId="6E3C73AF" w:rsidR="00985C1C" w:rsidRPr="00C56E54" w:rsidRDefault="00985C1C" w:rsidP="007E13D6">
      <w:pPr>
        <w:widowControl w:val="0"/>
        <w:autoSpaceDE w:val="0"/>
        <w:autoSpaceDN w:val="0"/>
        <w:jc w:val="center"/>
        <w:rPr>
          <w:b/>
          <w:bCs/>
          <w:szCs w:val="22"/>
          <w:lang w:val="sr-Latn-ME"/>
        </w:rPr>
      </w:pPr>
      <w:r w:rsidRPr="00C56E54">
        <w:rPr>
          <w:b/>
          <w:bCs/>
          <w:szCs w:val="22"/>
          <w:lang w:val="sr-Latn-ME"/>
        </w:rPr>
        <w:t>Oxaway, 60 mg, film tablet</w:t>
      </w:r>
      <w:r w:rsidR="00D35583" w:rsidRPr="00C56E54">
        <w:rPr>
          <w:b/>
          <w:bCs/>
          <w:szCs w:val="22"/>
          <w:lang w:val="sr-Latn-ME"/>
        </w:rPr>
        <w:t>a</w:t>
      </w:r>
    </w:p>
    <w:p w14:paraId="5AB0D542" w14:textId="77777777" w:rsidR="00D35583" w:rsidRPr="00C56E54" w:rsidRDefault="00D35583" w:rsidP="007E13D6">
      <w:pPr>
        <w:widowControl w:val="0"/>
        <w:autoSpaceDE w:val="0"/>
        <w:autoSpaceDN w:val="0"/>
        <w:jc w:val="center"/>
        <w:rPr>
          <w:b/>
          <w:bCs/>
          <w:szCs w:val="22"/>
          <w:lang w:val="sr-Latn-ME"/>
        </w:rPr>
      </w:pPr>
    </w:p>
    <w:p w14:paraId="7C31F436" w14:textId="78FB45C7" w:rsidR="00985C1C" w:rsidRPr="00C56E54" w:rsidRDefault="00985C1C" w:rsidP="007E13D6">
      <w:pPr>
        <w:widowControl w:val="0"/>
        <w:autoSpaceDE w:val="0"/>
        <w:autoSpaceDN w:val="0"/>
        <w:jc w:val="center"/>
        <w:rPr>
          <w:b/>
          <w:bCs/>
          <w:szCs w:val="22"/>
          <w:lang w:val="sr-Latn-ME"/>
        </w:rPr>
      </w:pPr>
      <w:r w:rsidRPr="00C56E54">
        <w:rPr>
          <w:b/>
          <w:bCs/>
          <w:szCs w:val="22"/>
          <w:lang w:val="sr-Latn-ME"/>
        </w:rPr>
        <w:t>edoksaban</w:t>
      </w:r>
    </w:p>
    <w:p w14:paraId="5115A8F3" w14:textId="77777777" w:rsidR="00623744" w:rsidRPr="00C56E54" w:rsidRDefault="00623744" w:rsidP="007E13D6">
      <w:pPr>
        <w:widowControl w:val="0"/>
        <w:autoSpaceDE w:val="0"/>
        <w:autoSpaceDN w:val="0"/>
        <w:jc w:val="center"/>
        <w:rPr>
          <w:b/>
          <w:bCs/>
          <w:szCs w:val="22"/>
          <w:lang w:val="sr-Latn-ME"/>
        </w:rPr>
      </w:pPr>
    </w:p>
    <w:p w14:paraId="538DB1A0" w14:textId="53488DE8" w:rsidR="00985C1C" w:rsidRPr="00C56E54" w:rsidRDefault="00985C1C" w:rsidP="007E13D6">
      <w:pPr>
        <w:widowControl w:val="0"/>
        <w:autoSpaceDE w:val="0"/>
        <w:autoSpaceDN w:val="0"/>
        <w:rPr>
          <w:b/>
          <w:bCs/>
          <w:szCs w:val="22"/>
          <w:lang w:val="sr-Latn-ME"/>
        </w:rPr>
      </w:pPr>
    </w:p>
    <w:p w14:paraId="2178D1BA" w14:textId="77777777" w:rsidR="00623744" w:rsidRPr="00C56E54" w:rsidRDefault="00623744" w:rsidP="007E13D6">
      <w:pPr>
        <w:widowControl w:val="0"/>
        <w:autoSpaceDE w:val="0"/>
        <w:autoSpaceDN w:val="0"/>
        <w:rPr>
          <w:b/>
          <w:bCs/>
          <w:szCs w:val="22"/>
          <w:lang w:val="sr-Latn-ME"/>
        </w:rPr>
      </w:pPr>
    </w:p>
    <w:p w14:paraId="4B8A7DDB" w14:textId="202EFA7C" w:rsidR="00985C1C" w:rsidRPr="00C56E54" w:rsidRDefault="00985C1C" w:rsidP="007E13D6">
      <w:pPr>
        <w:widowControl w:val="0"/>
        <w:tabs>
          <w:tab w:val="clear" w:pos="284"/>
        </w:tabs>
        <w:autoSpaceDE w:val="0"/>
        <w:autoSpaceDN w:val="0"/>
        <w:ind w:left="360" w:hanging="360"/>
        <w:rPr>
          <w:b/>
          <w:bCs/>
          <w:szCs w:val="22"/>
          <w:lang w:val="sr-Latn-ME"/>
        </w:rPr>
      </w:pPr>
      <w:r w:rsidRPr="00C56E54">
        <w:rPr>
          <w:b/>
          <w:bCs/>
          <w:szCs w:val="22"/>
          <w:lang w:val="sr-Latn-ME"/>
        </w:rPr>
        <w:t>Pažljivo pročitajte ovo uputstvo, prije nego što počnete da koristite ovaj lijek,</w:t>
      </w:r>
      <w:r w:rsidRPr="00C56E54">
        <w:rPr>
          <w:szCs w:val="22"/>
          <w:lang w:val="sr-Latn-ME"/>
        </w:rPr>
        <w:t xml:space="preserve"> </w:t>
      </w:r>
      <w:r w:rsidRPr="00C56E54">
        <w:rPr>
          <w:b/>
          <w:bCs/>
          <w:szCs w:val="22"/>
          <w:lang w:val="sr-Latn-ME"/>
        </w:rPr>
        <w:t>jer sadrži informacije koje su važne za Vas</w:t>
      </w:r>
    </w:p>
    <w:p w14:paraId="1B0B1812" w14:textId="77777777" w:rsidR="00985C1C" w:rsidRPr="00C56E54" w:rsidRDefault="00985C1C" w:rsidP="007E13D6">
      <w:pPr>
        <w:widowControl w:val="0"/>
        <w:numPr>
          <w:ilvl w:val="0"/>
          <w:numId w:val="9"/>
        </w:numPr>
        <w:tabs>
          <w:tab w:val="clear" w:pos="284"/>
          <w:tab w:val="clear" w:pos="576"/>
          <w:tab w:val="num" w:pos="569"/>
          <w:tab w:val="num" w:pos="600"/>
        </w:tabs>
        <w:autoSpaceDE w:val="0"/>
        <w:autoSpaceDN w:val="0"/>
        <w:rPr>
          <w:szCs w:val="22"/>
          <w:lang w:val="sr-Latn-ME"/>
        </w:rPr>
      </w:pPr>
      <w:r w:rsidRPr="00C56E54">
        <w:rPr>
          <w:szCs w:val="22"/>
          <w:lang w:val="sr-Latn-ME"/>
        </w:rPr>
        <w:t>Uputstvo sačuvajte. Može biti potrebno da ga ponovo pročitate.</w:t>
      </w:r>
    </w:p>
    <w:p w14:paraId="13A73865" w14:textId="77777777" w:rsidR="00985C1C" w:rsidRPr="00C56E54" w:rsidRDefault="00985C1C" w:rsidP="007E13D6">
      <w:pPr>
        <w:widowControl w:val="0"/>
        <w:numPr>
          <w:ilvl w:val="0"/>
          <w:numId w:val="9"/>
        </w:numPr>
        <w:tabs>
          <w:tab w:val="clear" w:pos="284"/>
          <w:tab w:val="clear" w:pos="576"/>
          <w:tab w:val="num" w:pos="600"/>
        </w:tabs>
        <w:autoSpaceDE w:val="0"/>
        <w:autoSpaceDN w:val="0"/>
        <w:rPr>
          <w:szCs w:val="22"/>
          <w:lang w:val="sr-Latn-ME"/>
        </w:rPr>
      </w:pPr>
      <w:r w:rsidRPr="00C56E54">
        <w:rPr>
          <w:szCs w:val="22"/>
          <w:lang w:val="sr-Latn-ME"/>
        </w:rPr>
        <w:t xml:space="preserve">Ako imate dodatnih pitanja, obratite se svom ljekaru ili farmaceutu ili medicinskoj sestri. </w:t>
      </w:r>
    </w:p>
    <w:p w14:paraId="112B239B" w14:textId="77777777" w:rsidR="00985C1C" w:rsidRPr="00C56E54" w:rsidRDefault="00985C1C" w:rsidP="007E13D6">
      <w:pPr>
        <w:widowControl w:val="0"/>
        <w:numPr>
          <w:ilvl w:val="0"/>
          <w:numId w:val="9"/>
        </w:numPr>
        <w:tabs>
          <w:tab w:val="clear" w:pos="284"/>
          <w:tab w:val="clear" w:pos="576"/>
          <w:tab w:val="num" w:pos="600"/>
        </w:tabs>
        <w:autoSpaceDE w:val="0"/>
        <w:autoSpaceDN w:val="0"/>
        <w:ind w:left="600" w:hanging="600"/>
        <w:rPr>
          <w:szCs w:val="22"/>
          <w:lang w:val="sr-Latn-ME"/>
        </w:rPr>
      </w:pPr>
      <w:r w:rsidRPr="00C56E54">
        <w:rPr>
          <w:szCs w:val="22"/>
          <w:lang w:val="sr-Latn-ME"/>
        </w:rPr>
        <w:t>Ovaj lijek propisan je Vama i ne smijete ga davati drugima. Može da im škodi, čak i kada imaju iste znake bolesti kao i Vi.</w:t>
      </w:r>
    </w:p>
    <w:p w14:paraId="3F01AB87" w14:textId="77777777" w:rsidR="00985C1C" w:rsidRPr="00C56E54" w:rsidRDefault="00985C1C" w:rsidP="007E13D6">
      <w:pPr>
        <w:widowControl w:val="0"/>
        <w:numPr>
          <w:ilvl w:val="0"/>
          <w:numId w:val="9"/>
        </w:numPr>
        <w:tabs>
          <w:tab w:val="clear" w:pos="284"/>
          <w:tab w:val="num" w:pos="0"/>
        </w:tabs>
        <w:autoSpaceDE w:val="0"/>
        <w:autoSpaceDN w:val="0"/>
        <w:ind w:left="600" w:hanging="600"/>
        <w:rPr>
          <w:szCs w:val="22"/>
          <w:lang w:val="sr-Latn-ME"/>
        </w:rPr>
      </w:pPr>
      <w:r w:rsidRPr="00C56E54">
        <w:rPr>
          <w:spacing w:val="-5"/>
          <w:szCs w:val="22"/>
          <w:lang w:val="sr-Latn-ME"/>
        </w:rPr>
        <w:t>Ako Vam se javi bilo koje neželjeno dejstvo recite to svom ljekaru, farmaceutu ili medicinskoj sestri. Ovo uključuje i bilo koja neželjena dejstva koja nijesu navedena u ovom uputstvu</w:t>
      </w:r>
      <w:r w:rsidRPr="00C56E54">
        <w:rPr>
          <w:spacing w:val="-4"/>
          <w:szCs w:val="22"/>
          <w:lang w:val="sr-Latn-ME"/>
        </w:rPr>
        <w:t xml:space="preserve">. Pogledajte dio 4. </w:t>
      </w:r>
    </w:p>
    <w:p w14:paraId="31D72199" w14:textId="1B5DF76C" w:rsidR="00985C1C" w:rsidRPr="00C56E54" w:rsidRDefault="00985C1C" w:rsidP="007E13D6">
      <w:pPr>
        <w:widowControl w:val="0"/>
        <w:tabs>
          <w:tab w:val="clear" w:pos="284"/>
        </w:tabs>
        <w:autoSpaceDE w:val="0"/>
        <w:autoSpaceDN w:val="0"/>
        <w:rPr>
          <w:spacing w:val="-4"/>
          <w:szCs w:val="22"/>
          <w:lang w:val="sr-Latn-ME"/>
        </w:rPr>
      </w:pPr>
    </w:p>
    <w:p w14:paraId="7EE9A1AE" w14:textId="77777777" w:rsidR="00623744" w:rsidRPr="00C56E54" w:rsidRDefault="00623744" w:rsidP="007E13D6">
      <w:pPr>
        <w:widowControl w:val="0"/>
        <w:tabs>
          <w:tab w:val="clear" w:pos="284"/>
        </w:tabs>
        <w:autoSpaceDE w:val="0"/>
        <w:autoSpaceDN w:val="0"/>
        <w:rPr>
          <w:spacing w:val="-4"/>
          <w:szCs w:val="22"/>
          <w:lang w:val="sr-Latn-ME"/>
        </w:rPr>
      </w:pPr>
    </w:p>
    <w:p w14:paraId="571AE0E0" w14:textId="77777777" w:rsidR="00985C1C" w:rsidRPr="00C56E54" w:rsidRDefault="00985C1C" w:rsidP="007E13D6">
      <w:pPr>
        <w:widowControl w:val="0"/>
        <w:tabs>
          <w:tab w:val="clear" w:pos="284"/>
        </w:tabs>
        <w:autoSpaceDE w:val="0"/>
        <w:autoSpaceDN w:val="0"/>
        <w:rPr>
          <w:szCs w:val="22"/>
          <w:lang w:val="sr-Latn-ME"/>
        </w:rPr>
      </w:pPr>
    </w:p>
    <w:p w14:paraId="114268B3" w14:textId="77777777" w:rsidR="00985C1C" w:rsidRPr="00C56E54" w:rsidRDefault="00985C1C" w:rsidP="007E13D6">
      <w:pPr>
        <w:widowControl w:val="0"/>
        <w:tabs>
          <w:tab w:val="clear" w:pos="284"/>
        </w:tabs>
        <w:autoSpaceDE w:val="0"/>
        <w:autoSpaceDN w:val="0"/>
        <w:rPr>
          <w:b/>
          <w:bCs/>
          <w:szCs w:val="22"/>
          <w:lang w:val="sr-Latn-ME"/>
        </w:rPr>
      </w:pPr>
      <w:r w:rsidRPr="00C56E54">
        <w:rPr>
          <w:b/>
          <w:bCs/>
          <w:szCs w:val="22"/>
          <w:lang w:val="sr-Latn-ME"/>
        </w:rPr>
        <w:t>U ovom uputstvu pročitaćete:</w:t>
      </w:r>
    </w:p>
    <w:p w14:paraId="3BB7497C" w14:textId="3B5080E9" w:rsidR="00985C1C" w:rsidRPr="00C56E54" w:rsidRDefault="00985C1C" w:rsidP="007E13D6">
      <w:pPr>
        <w:widowControl w:val="0"/>
        <w:numPr>
          <w:ilvl w:val="0"/>
          <w:numId w:val="4"/>
        </w:numPr>
        <w:tabs>
          <w:tab w:val="clear" w:pos="284"/>
          <w:tab w:val="left" w:pos="569"/>
          <w:tab w:val="left" w:pos="600"/>
        </w:tabs>
        <w:autoSpaceDE w:val="0"/>
        <w:autoSpaceDN w:val="0"/>
        <w:rPr>
          <w:szCs w:val="22"/>
          <w:lang w:val="sr-Latn-ME"/>
        </w:rPr>
      </w:pPr>
      <w:r w:rsidRPr="00C56E54">
        <w:rPr>
          <w:szCs w:val="22"/>
          <w:lang w:val="sr-Latn-ME"/>
        </w:rPr>
        <w:t>Šta je lijek Oxaway i čemu je namijenjen</w:t>
      </w:r>
    </w:p>
    <w:p w14:paraId="018AE534" w14:textId="0EC487E1" w:rsidR="00985C1C" w:rsidRPr="00C56E54" w:rsidRDefault="00985C1C" w:rsidP="007E13D6">
      <w:pPr>
        <w:widowControl w:val="0"/>
        <w:numPr>
          <w:ilvl w:val="0"/>
          <w:numId w:val="4"/>
        </w:numPr>
        <w:tabs>
          <w:tab w:val="clear" w:pos="284"/>
          <w:tab w:val="left" w:pos="569"/>
          <w:tab w:val="left" w:pos="600"/>
        </w:tabs>
        <w:autoSpaceDE w:val="0"/>
        <w:autoSpaceDN w:val="0"/>
        <w:rPr>
          <w:szCs w:val="22"/>
          <w:lang w:val="sr-Latn-ME"/>
        </w:rPr>
      </w:pPr>
      <w:r w:rsidRPr="00C56E54">
        <w:rPr>
          <w:szCs w:val="22"/>
          <w:lang w:val="sr-Latn-ME"/>
        </w:rPr>
        <w:t xml:space="preserve">Šta treba da znate prije nego što uzmete lijek </w:t>
      </w:r>
      <w:r w:rsidR="00FF6F60" w:rsidRPr="00C56E54">
        <w:rPr>
          <w:szCs w:val="22"/>
          <w:lang w:val="sr-Latn-ME"/>
        </w:rPr>
        <w:t>Oxaway</w:t>
      </w:r>
    </w:p>
    <w:p w14:paraId="4887B67C" w14:textId="2D57718C" w:rsidR="00985C1C" w:rsidRPr="00C56E54" w:rsidRDefault="00985C1C" w:rsidP="007E13D6">
      <w:pPr>
        <w:widowControl w:val="0"/>
        <w:numPr>
          <w:ilvl w:val="0"/>
          <w:numId w:val="4"/>
        </w:numPr>
        <w:tabs>
          <w:tab w:val="clear" w:pos="284"/>
          <w:tab w:val="left" w:pos="569"/>
          <w:tab w:val="left" w:pos="600"/>
        </w:tabs>
        <w:autoSpaceDE w:val="0"/>
        <w:autoSpaceDN w:val="0"/>
        <w:rPr>
          <w:szCs w:val="22"/>
          <w:lang w:val="sr-Latn-ME"/>
        </w:rPr>
      </w:pPr>
      <w:r w:rsidRPr="00C56E54">
        <w:rPr>
          <w:szCs w:val="22"/>
          <w:lang w:val="sr-Latn-ME"/>
        </w:rPr>
        <w:t xml:space="preserve">Kako se upotrebljava lijek </w:t>
      </w:r>
      <w:r w:rsidR="00FF6F60" w:rsidRPr="00C56E54">
        <w:rPr>
          <w:szCs w:val="22"/>
          <w:lang w:val="sr-Latn-ME"/>
        </w:rPr>
        <w:t>Oxaway</w:t>
      </w:r>
    </w:p>
    <w:p w14:paraId="19708E8A" w14:textId="77777777" w:rsidR="00985C1C" w:rsidRPr="00C56E54" w:rsidRDefault="00985C1C" w:rsidP="007E13D6">
      <w:pPr>
        <w:widowControl w:val="0"/>
        <w:numPr>
          <w:ilvl w:val="0"/>
          <w:numId w:val="4"/>
        </w:numPr>
        <w:tabs>
          <w:tab w:val="clear" w:pos="284"/>
          <w:tab w:val="left" w:pos="569"/>
          <w:tab w:val="left" w:pos="600"/>
        </w:tabs>
        <w:autoSpaceDE w:val="0"/>
        <w:autoSpaceDN w:val="0"/>
        <w:rPr>
          <w:szCs w:val="22"/>
          <w:lang w:val="sr-Latn-ME"/>
        </w:rPr>
      </w:pPr>
      <w:r w:rsidRPr="00C56E54">
        <w:rPr>
          <w:szCs w:val="22"/>
          <w:lang w:val="sr-Latn-ME"/>
        </w:rPr>
        <w:t xml:space="preserve">Moguća neželjena dejstva </w:t>
      </w:r>
    </w:p>
    <w:p w14:paraId="0E18FAC2" w14:textId="7920B054" w:rsidR="00985C1C" w:rsidRPr="00C56E54" w:rsidRDefault="00985C1C" w:rsidP="007E13D6">
      <w:pPr>
        <w:widowControl w:val="0"/>
        <w:numPr>
          <w:ilvl w:val="0"/>
          <w:numId w:val="4"/>
        </w:numPr>
        <w:tabs>
          <w:tab w:val="clear" w:pos="284"/>
          <w:tab w:val="left" w:pos="569"/>
          <w:tab w:val="left" w:pos="600"/>
        </w:tabs>
        <w:autoSpaceDE w:val="0"/>
        <w:autoSpaceDN w:val="0"/>
        <w:rPr>
          <w:szCs w:val="22"/>
          <w:lang w:val="sr-Latn-ME"/>
        </w:rPr>
      </w:pPr>
      <w:r w:rsidRPr="00C56E54">
        <w:rPr>
          <w:szCs w:val="22"/>
          <w:lang w:val="sr-Latn-ME"/>
        </w:rPr>
        <w:t xml:space="preserve">Kako čuvati lijek </w:t>
      </w:r>
      <w:r w:rsidR="00FF6F60" w:rsidRPr="00C56E54">
        <w:rPr>
          <w:szCs w:val="22"/>
          <w:lang w:val="sr-Latn-ME"/>
        </w:rPr>
        <w:t>Oxaway</w:t>
      </w:r>
    </w:p>
    <w:p w14:paraId="6F58A7E9" w14:textId="77777777" w:rsidR="00985C1C" w:rsidRPr="00C56E54" w:rsidRDefault="00985C1C" w:rsidP="007E13D6">
      <w:pPr>
        <w:widowControl w:val="0"/>
        <w:numPr>
          <w:ilvl w:val="0"/>
          <w:numId w:val="4"/>
        </w:numPr>
        <w:tabs>
          <w:tab w:val="clear" w:pos="284"/>
          <w:tab w:val="left" w:pos="569"/>
          <w:tab w:val="left" w:pos="600"/>
        </w:tabs>
        <w:autoSpaceDE w:val="0"/>
        <w:autoSpaceDN w:val="0"/>
        <w:rPr>
          <w:b/>
          <w:bCs/>
          <w:szCs w:val="22"/>
          <w:lang w:val="sr-Latn-ME"/>
        </w:rPr>
      </w:pPr>
      <w:r w:rsidRPr="00C56E54">
        <w:rPr>
          <w:szCs w:val="22"/>
          <w:lang w:val="sr-Latn-ME"/>
        </w:rPr>
        <w:t xml:space="preserve">Sadržaj pakovanja i dodatne informacije </w:t>
      </w:r>
    </w:p>
    <w:p w14:paraId="372E81C4" w14:textId="77777777" w:rsidR="00985C1C" w:rsidRPr="00C56E54" w:rsidRDefault="00985C1C" w:rsidP="00D35583">
      <w:pPr>
        <w:widowControl w:val="0"/>
        <w:tabs>
          <w:tab w:val="clear" w:pos="284"/>
        </w:tabs>
        <w:autoSpaceDE w:val="0"/>
        <w:autoSpaceDN w:val="0"/>
        <w:jc w:val="left"/>
        <w:rPr>
          <w:szCs w:val="22"/>
          <w:lang w:val="sr-Latn-ME"/>
        </w:rPr>
      </w:pPr>
    </w:p>
    <w:p w14:paraId="3FAD5593" w14:textId="77777777" w:rsidR="00E0071E" w:rsidRPr="00C56E54" w:rsidRDefault="00E0071E" w:rsidP="00D35583">
      <w:pPr>
        <w:widowControl w:val="0"/>
        <w:tabs>
          <w:tab w:val="clear" w:pos="284"/>
        </w:tabs>
        <w:autoSpaceDE w:val="0"/>
        <w:autoSpaceDN w:val="0"/>
        <w:rPr>
          <w:szCs w:val="22"/>
          <w:lang w:val="sr-Latn-ME"/>
        </w:rPr>
      </w:pPr>
    </w:p>
    <w:p w14:paraId="77B8B07B" w14:textId="77777777" w:rsidR="00922D62" w:rsidRPr="00C56E54" w:rsidRDefault="004A44D9" w:rsidP="00D35583">
      <w:pPr>
        <w:rPr>
          <w:szCs w:val="22"/>
          <w:lang w:val="sr-Latn-ME"/>
        </w:rPr>
      </w:pPr>
      <w:r w:rsidRPr="00C56E54">
        <w:rPr>
          <w:szCs w:val="22"/>
          <w:lang w:val="sr-Latn-ME"/>
        </w:rPr>
        <w:br w:type="page"/>
      </w:r>
      <w:bookmarkStart w:id="0" w:name="_GoBack"/>
      <w:bookmarkEnd w:id="0"/>
    </w:p>
    <w:p w14:paraId="7AFC3675" w14:textId="454C2EE7" w:rsidR="00FF6F60" w:rsidRPr="00C56E54" w:rsidRDefault="00D35583" w:rsidP="007E13D6">
      <w:pPr>
        <w:pStyle w:val="ListParagraph"/>
        <w:numPr>
          <w:ilvl w:val="0"/>
          <w:numId w:val="37"/>
        </w:numPr>
        <w:tabs>
          <w:tab w:val="clear" w:pos="284"/>
          <w:tab w:val="left" w:pos="540"/>
          <w:tab w:val="left" w:pos="569"/>
        </w:tabs>
        <w:jc w:val="left"/>
        <w:rPr>
          <w:b/>
          <w:bCs/>
          <w:szCs w:val="22"/>
          <w:lang w:val="sr-Latn-ME"/>
        </w:rPr>
      </w:pPr>
      <w:r w:rsidRPr="00C56E54">
        <w:rPr>
          <w:b/>
          <w:bCs/>
          <w:szCs w:val="22"/>
          <w:lang w:val="sr-Latn-ME"/>
        </w:rPr>
        <w:lastRenderedPageBreak/>
        <w:t xml:space="preserve">    </w:t>
      </w:r>
      <w:r w:rsidR="00FF6F60" w:rsidRPr="00C56E54">
        <w:rPr>
          <w:b/>
          <w:bCs/>
          <w:szCs w:val="22"/>
          <w:lang w:val="sr-Latn-ME"/>
        </w:rPr>
        <w:t>ŠTA JE LIJEK OXAWAY I ČEMU JE NAMIJENJEN</w:t>
      </w:r>
    </w:p>
    <w:p w14:paraId="785B24A3" w14:textId="77777777" w:rsidR="00B25F35" w:rsidRPr="00C56E54" w:rsidRDefault="00B25F35" w:rsidP="007E13D6">
      <w:pPr>
        <w:pStyle w:val="ListParagraph"/>
        <w:tabs>
          <w:tab w:val="clear" w:pos="284"/>
          <w:tab w:val="left" w:pos="540"/>
          <w:tab w:val="left" w:pos="569"/>
        </w:tabs>
        <w:ind w:left="900"/>
        <w:jc w:val="left"/>
        <w:rPr>
          <w:b/>
          <w:bCs/>
          <w:szCs w:val="22"/>
          <w:lang w:val="sr-Latn-ME"/>
        </w:rPr>
      </w:pPr>
    </w:p>
    <w:p w14:paraId="09D60A64" w14:textId="709F0222" w:rsidR="00647950" w:rsidRPr="00C56E54" w:rsidRDefault="00647950" w:rsidP="007E13D6">
      <w:pPr>
        <w:tabs>
          <w:tab w:val="clear" w:pos="284"/>
        </w:tabs>
        <w:autoSpaceDE w:val="0"/>
        <w:autoSpaceDN w:val="0"/>
        <w:adjustRightInd w:val="0"/>
        <w:rPr>
          <w:rFonts w:eastAsia="TimesNewRoman"/>
          <w:szCs w:val="22"/>
          <w:lang w:val="sr-Latn-ME"/>
        </w:rPr>
      </w:pPr>
      <w:r w:rsidRPr="00C56E54">
        <w:rPr>
          <w:rFonts w:eastAsia="TimesNewRoman"/>
          <w:szCs w:val="22"/>
          <w:lang w:val="sr-Latn-ME"/>
        </w:rPr>
        <w:t>L</w:t>
      </w:r>
      <w:r w:rsidR="00274481" w:rsidRPr="00C56E54">
        <w:rPr>
          <w:rFonts w:eastAsia="TimesNewRoman"/>
          <w:szCs w:val="22"/>
          <w:lang w:val="sr-Latn-ME"/>
        </w:rPr>
        <w:t>ij</w:t>
      </w:r>
      <w:r w:rsidRPr="00C56E54">
        <w:rPr>
          <w:rFonts w:eastAsia="TimesNewRoman"/>
          <w:szCs w:val="22"/>
          <w:lang w:val="sr-Latn-ME"/>
        </w:rPr>
        <w:t>ek Oxaway sadrži aktivnu supstancu edoksaban i pripada grupi l</w:t>
      </w:r>
      <w:r w:rsidR="00274481" w:rsidRPr="00C56E54">
        <w:rPr>
          <w:rFonts w:eastAsia="TimesNewRoman"/>
          <w:szCs w:val="22"/>
          <w:lang w:val="sr-Latn-ME"/>
        </w:rPr>
        <w:t>j</w:t>
      </w:r>
      <w:r w:rsidRPr="00C56E54">
        <w:rPr>
          <w:rFonts w:eastAsia="TimesNewRoman"/>
          <w:szCs w:val="22"/>
          <w:lang w:val="sr-Latn-ME"/>
        </w:rPr>
        <w:t>ekova koji se zovu antikoagulansi. Ovaj l</w:t>
      </w:r>
      <w:r w:rsidR="00274481" w:rsidRPr="00C56E54">
        <w:rPr>
          <w:rFonts w:eastAsia="TimesNewRoman"/>
          <w:szCs w:val="22"/>
          <w:lang w:val="sr-Latn-ME"/>
        </w:rPr>
        <w:t>ij</w:t>
      </w:r>
      <w:r w:rsidRPr="00C56E54">
        <w:rPr>
          <w:rFonts w:eastAsia="TimesNewRoman"/>
          <w:szCs w:val="22"/>
          <w:lang w:val="sr-Latn-ME"/>
        </w:rPr>
        <w:t>ek pomaže u spr</w:t>
      </w:r>
      <w:r w:rsidR="00D35583" w:rsidRPr="00C56E54">
        <w:rPr>
          <w:rFonts w:eastAsia="TimesNewRoman"/>
          <w:szCs w:val="22"/>
          <w:lang w:val="sr-Latn-ME"/>
        </w:rPr>
        <w:t>j</w:t>
      </w:r>
      <w:r w:rsidRPr="00C56E54">
        <w:rPr>
          <w:rFonts w:eastAsia="TimesNewRoman"/>
          <w:szCs w:val="22"/>
          <w:lang w:val="sr-Latn-ME"/>
        </w:rPr>
        <w:t>ečavanju stvaranja krvnih ugrušaka. D</w:t>
      </w:r>
      <w:r w:rsidR="00274481" w:rsidRPr="00C56E54">
        <w:rPr>
          <w:rFonts w:eastAsia="TimesNewRoman"/>
          <w:szCs w:val="22"/>
          <w:lang w:val="sr-Latn-ME"/>
        </w:rPr>
        <w:t>j</w:t>
      </w:r>
      <w:r w:rsidRPr="00C56E54">
        <w:rPr>
          <w:rFonts w:eastAsia="TimesNewRoman"/>
          <w:szCs w:val="22"/>
          <w:lang w:val="sr-Latn-ME"/>
        </w:rPr>
        <w:t>eluje tako što blokira d</w:t>
      </w:r>
      <w:r w:rsidR="00274481" w:rsidRPr="00C56E54">
        <w:rPr>
          <w:rFonts w:eastAsia="TimesNewRoman"/>
          <w:szCs w:val="22"/>
          <w:lang w:val="sr-Latn-ME"/>
        </w:rPr>
        <w:t>j</w:t>
      </w:r>
      <w:r w:rsidRPr="00C56E54">
        <w:rPr>
          <w:rFonts w:eastAsia="TimesNewRoman"/>
          <w:szCs w:val="22"/>
          <w:lang w:val="sr-Latn-ME"/>
        </w:rPr>
        <w:t>elovanje faktora Xa, koji je važna komponenta zgrušavanja krvi.</w:t>
      </w:r>
    </w:p>
    <w:p w14:paraId="3BC2EB49" w14:textId="77777777" w:rsidR="00B25F35" w:rsidRPr="00C56E54" w:rsidRDefault="00B25F35" w:rsidP="007E13D6">
      <w:pPr>
        <w:tabs>
          <w:tab w:val="clear" w:pos="284"/>
        </w:tabs>
        <w:autoSpaceDE w:val="0"/>
        <w:autoSpaceDN w:val="0"/>
        <w:adjustRightInd w:val="0"/>
        <w:rPr>
          <w:rFonts w:eastAsia="TimesNewRoman"/>
          <w:szCs w:val="22"/>
          <w:lang w:val="sr-Latn-ME"/>
        </w:rPr>
      </w:pPr>
    </w:p>
    <w:p w14:paraId="73596236" w14:textId="3310FBDB" w:rsidR="00647950" w:rsidRPr="00C56E54" w:rsidRDefault="00647950" w:rsidP="00D35583">
      <w:pPr>
        <w:tabs>
          <w:tab w:val="clear" w:pos="284"/>
        </w:tabs>
        <w:autoSpaceDE w:val="0"/>
        <w:autoSpaceDN w:val="0"/>
        <w:adjustRightInd w:val="0"/>
        <w:rPr>
          <w:rFonts w:eastAsia="TimesNewRoman"/>
          <w:szCs w:val="22"/>
          <w:lang w:val="sr-Latn-ME"/>
        </w:rPr>
      </w:pPr>
      <w:r w:rsidRPr="00C56E54">
        <w:rPr>
          <w:rFonts w:eastAsia="TimesNewRoman"/>
          <w:szCs w:val="22"/>
          <w:lang w:val="sr-Latn-ME"/>
        </w:rPr>
        <w:t>L</w:t>
      </w:r>
      <w:r w:rsidR="00274481" w:rsidRPr="00C56E54">
        <w:rPr>
          <w:rFonts w:eastAsia="TimesNewRoman"/>
          <w:szCs w:val="22"/>
          <w:lang w:val="sr-Latn-ME"/>
        </w:rPr>
        <w:t>ij</w:t>
      </w:r>
      <w:r w:rsidRPr="00C56E54">
        <w:rPr>
          <w:rFonts w:eastAsia="TimesNewRoman"/>
          <w:szCs w:val="22"/>
          <w:lang w:val="sr-Latn-ME"/>
        </w:rPr>
        <w:t xml:space="preserve">ek </w:t>
      </w:r>
      <w:r w:rsidR="00C0421C" w:rsidRPr="00C56E54">
        <w:rPr>
          <w:rFonts w:eastAsia="TimesNewRoman"/>
          <w:szCs w:val="22"/>
          <w:lang w:val="sr-Latn-ME"/>
        </w:rPr>
        <w:t>Oxaway</w:t>
      </w:r>
      <w:r w:rsidRPr="00C56E54">
        <w:rPr>
          <w:rFonts w:eastAsia="TimesNewRoman"/>
          <w:szCs w:val="22"/>
          <w:lang w:val="sr-Latn-ME"/>
        </w:rPr>
        <w:t xml:space="preserve"> se prim</w:t>
      </w:r>
      <w:r w:rsidR="00274481" w:rsidRPr="00C56E54">
        <w:rPr>
          <w:rFonts w:eastAsia="TimesNewRoman"/>
          <w:szCs w:val="22"/>
          <w:lang w:val="sr-Latn-ME"/>
        </w:rPr>
        <w:t>j</w:t>
      </w:r>
      <w:r w:rsidRPr="00C56E54">
        <w:rPr>
          <w:rFonts w:eastAsia="TimesNewRoman"/>
          <w:szCs w:val="22"/>
          <w:lang w:val="sr-Latn-ME"/>
        </w:rPr>
        <w:t>enjuje kod odraslih za:</w:t>
      </w:r>
    </w:p>
    <w:p w14:paraId="4B958DDC" w14:textId="75D7E7B4" w:rsidR="00647950" w:rsidRPr="00C56E54" w:rsidRDefault="00647950" w:rsidP="00D35583">
      <w:pPr>
        <w:pStyle w:val="ListParagraph"/>
        <w:numPr>
          <w:ilvl w:val="0"/>
          <w:numId w:val="24"/>
        </w:numPr>
        <w:tabs>
          <w:tab w:val="clear" w:pos="284"/>
        </w:tabs>
        <w:autoSpaceDE w:val="0"/>
        <w:autoSpaceDN w:val="0"/>
        <w:adjustRightInd w:val="0"/>
        <w:ind w:left="714" w:hanging="357"/>
        <w:rPr>
          <w:rFonts w:eastAsia="TimesNewRoman"/>
          <w:szCs w:val="22"/>
          <w:lang w:val="sr-Latn-ME"/>
        </w:rPr>
      </w:pPr>
      <w:r w:rsidRPr="00C56E54">
        <w:rPr>
          <w:rFonts w:eastAsia="TimesNewRoman"/>
          <w:b/>
          <w:bCs/>
          <w:szCs w:val="22"/>
          <w:lang w:val="sr-Latn-ME"/>
        </w:rPr>
        <w:t>spr</w:t>
      </w:r>
      <w:r w:rsidR="00D35583" w:rsidRPr="00C56E54">
        <w:rPr>
          <w:rFonts w:eastAsia="TimesNewRoman"/>
          <w:b/>
          <w:bCs/>
          <w:szCs w:val="22"/>
          <w:lang w:val="sr-Latn-ME"/>
        </w:rPr>
        <w:t>j</w:t>
      </w:r>
      <w:r w:rsidRPr="00C56E54">
        <w:rPr>
          <w:rFonts w:eastAsia="TimesNewRoman"/>
          <w:b/>
          <w:bCs/>
          <w:szCs w:val="22"/>
          <w:lang w:val="sr-Latn-ME"/>
        </w:rPr>
        <w:t xml:space="preserve">ečavanje nastanka krvnih ugrušaka u mozgu </w:t>
      </w:r>
      <w:r w:rsidRPr="00C56E54">
        <w:rPr>
          <w:rFonts w:eastAsia="TimesNewRoman"/>
          <w:szCs w:val="22"/>
          <w:lang w:val="sr-Latn-ME"/>
        </w:rPr>
        <w:t xml:space="preserve">(moždani udar) </w:t>
      </w:r>
      <w:r w:rsidRPr="00C56E54">
        <w:rPr>
          <w:rFonts w:eastAsia="TimesNewRoman"/>
          <w:b/>
          <w:bCs/>
          <w:szCs w:val="22"/>
          <w:lang w:val="sr-Latn-ME"/>
        </w:rPr>
        <w:t>i drugim krvnim sudovima u t</w:t>
      </w:r>
      <w:r w:rsidR="00274481" w:rsidRPr="00C56E54">
        <w:rPr>
          <w:rFonts w:eastAsia="TimesNewRoman"/>
          <w:b/>
          <w:bCs/>
          <w:szCs w:val="22"/>
          <w:lang w:val="sr-Latn-ME"/>
        </w:rPr>
        <w:t>ij</w:t>
      </w:r>
      <w:r w:rsidRPr="00C56E54">
        <w:rPr>
          <w:rFonts w:eastAsia="TimesNewRoman"/>
          <w:b/>
          <w:bCs/>
          <w:szCs w:val="22"/>
          <w:lang w:val="sr-Latn-ME"/>
        </w:rPr>
        <w:t xml:space="preserve">elu, </w:t>
      </w:r>
      <w:r w:rsidRPr="00C56E54">
        <w:rPr>
          <w:rFonts w:eastAsia="TimesNewRoman"/>
          <w:szCs w:val="22"/>
          <w:lang w:val="sr-Latn-ME"/>
        </w:rPr>
        <w:t xml:space="preserve">ukoliko imate vrstu nepravilnog srčanog ritma koja se zove nevalvularna </w:t>
      </w:r>
      <w:r w:rsidR="00C0421C" w:rsidRPr="00C56E54">
        <w:rPr>
          <w:rFonts w:eastAsia="TimesNewRoman"/>
          <w:szCs w:val="22"/>
          <w:lang w:val="sr-Latn-ME"/>
        </w:rPr>
        <w:t xml:space="preserve">atrijalna </w:t>
      </w:r>
      <w:r w:rsidRPr="00C56E54">
        <w:rPr>
          <w:rFonts w:eastAsia="TimesNewRoman"/>
          <w:szCs w:val="22"/>
          <w:lang w:val="sr-Latn-ME"/>
        </w:rPr>
        <w:t>fibrilacija i bar još jedan dodatni faktor rizika, kao što su slabost srca, prethodni moždani udar ili visok krvni pritisak;</w:t>
      </w:r>
    </w:p>
    <w:p w14:paraId="30D044AB" w14:textId="67714F1F" w:rsidR="00647950" w:rsidRPr="00C56E54" w:rsidRDefault="00647950" w:rsidP="007E13D6">
      <w:pPr>
        <w:pStyle w:val="ListParagraph"/>
        <w:numPr>
          <w:ilvl w:val="0"/>
          <w:numId w:val="24"/>
        </w:numPr>
        <w:tabs>
          <w:tab w:val="clear" w:pos="284"/>
        </w:tabs>
        <w:autoSpaceDE w:val="0"/>
        <w:autoSpaceDN w:val="0"/>
        <w:adjustRightInd w:val="0"/>
        <w:rPr>
          <w:szCs w:val="22"/>
          <w:lang w:val="sr-Latn-ME"/>
        </w:rPr>
      </w:pPr>
      <w:r w:rsidRPr="00C56E54">
        <w:rPr>
          <w:rFonts w:eastAsia="TimesNewRoman"/>
          <w:b/>
          <w:bCs/>
          <w:szCs w:val="22"/>
          <w:lang w:val="sr-Latn-ME"/>
        </w:rPr>
        <w:t>l</w:t>
      </w:r>
      <w:r w:rsidR="00274481" w:rsidRPr="00C56E54">
        <w:rPr>
          <w:rFonts w:eastAsia="TimesNewRoman"/>
          <w:b/>
          <w:bCs/>
          <w:szCs w:val="22"/>
          <w:lang w:val="sr-Latn-ME"/>
        </w:rPr>
        <w:t>ij</w:t>
      </w:r>
      <w:r w:rsidRPr="00C56E54">
        <w:rPr>
          <w:rFonts w:eastAsia="TimesNewRoman"/>
          <w:b/>
          <w:bCs/>
          <w:szCs w:val="22"/>
          <w:lang w:val="sr-Latn-ME"/>
        </w:rPr>
        <w:t xml:space="preserve">ečenje krvnih ugrušaka u venama nogu </w:t>
      </w:r>
      <w:r w:rsidRPr="00C56E54">
        <w:rPr>
          <w:rFonts w:eastAsia="TimesNewRoman"/>
          <w:szCs w:val="22"/>
          <w:lang w:val="sr-Latn-ME"/>
        </w:rPr>
        <w:t xml:space="preserve">(tromboza dubokih vena) </w:t>
      </w:r>
      <w:r w:rsidRPr="00C56E54">
        <w:rPr>
          <w:rFonts w:eastAsia="TimesNewRoman"/>
          <w:b/>
          <w:bCs/>
          <w:szCs w:val="22"/>
          <w:lang w:val="sr-Latn-ME"/>
        </w:rPr>
        <w:t>i krvnim sudovima pluća</w:t>
      </w:r>
      <w:r w:rsidRPr="00C56E54">
        <w:rPr>
          <w:rFonts w:eastAsia="TimesNewRoman"/>
          <w:szCs w:val="22"/>
          <w:lang w:val="sr-Latn-ME"/>
        </w:rPr>
        <w:t xml:space="preserve"> (plućna embolija), kao i za </w:t>
      </w:r>
      <w:r w:rsidRPr="00C56E54">
        <w:rPr>
          <w:rFonts w:eastAsia="TimesNewRoman"/>
          <w:b/>
          <w:bCs/>
          <w:szCs w:val="22"/>
          <w:lang w:val="sr-Latn-ME"/>
        </w:rPr>
        <w:t>spr</w:t>
      </w:r>
      <w:r w:rsidR="00D35583" w:rsidRPr="00C56E54">
        <w:rPr>
          <w:rFonts w:eastAsia="TimesNewRoman"/>
          <w:b/>
          <w:bCs/>
          <w:szCs w:val="22"/>
          <w:lang w:val="sr-Latn-ME"/>
        </w:rPr>
        <w:t>j</w:t>
      </w:r>
      <w:r w:rsidRPr="00C56E54">
        <w:rPr>
          <w:rFonts w:eastAsia="TimesNewRoman"/>
          <w:b/>
          <w:bCs/>
          <w:szCs w:val="22"/>
          <w:lang w:val="sr-Latn-ME"/>
        </w:rPr>
        <w:t xml:space="preserve">ečavanje ponovnog nastanka krvnih ugrušaka </w:t>
      </w:r>
      <w:r w:rsidRPr="00C56E54">
        <w:rPr>
          <w:rFonts w:eastAsia="TimesNewRoman"/>
          <w:szCs w:val="22"/>
          <w:lang w:val="sr-Latn-ME"/>
        </w:rPr>
        <w:t>u krvnim sudovima nogu i/ili pluća.</w:t>
      </w:r>
    </w:p>
    <w:p w14:paraId="4888FE1A" w14:textId="7677D710" w:rsidR="00B25F35" w:rsidRPr="00C56E54" w:rsidRDefault="00B25F35" w:rsidP="007E13D6">
      <w:pPr>
        <w:tabs>
          <w:tab w:val="clear" w:pos="284"/>
        </w:tabs>
        <w:autoSpaceDE w:val="0"/>
        <w:autoSpaceDN w:val="0"/>
        <w:adjustRightInd w:val="0"/>
        <w:rPr>
          <w:szCs w:val="22"/>
          <w:lang w:val="sr-Latn-ME"/>
        </w:rPr>
      </w:pPr>
    </w:p>
    <w:p w14:paraId="6E828967" w14:textId="77777777" w:rsidR="00B25F35" w:rsidRPr="00C56E54" w:rsidRDefault="00B25F35" w:rsidP="007E13D6">
      <w:pPr>
        <w:tabs>
          <w:tab w:val="clear" w:pos="284"/>
        </w:tabs>
        <w:autoSpaceDE w:val="0"/>
        <w:autoSpaceDN w:val="0"/>
        <w:adjustRightInd w:val="0"/>
        <w:rPr>
          <w:szCs w:val="22"/>
          <w:lang w:val="sr-Latn-ME"/>
        </w:rPr>
      </w:pPr>
    </w:p>
    <w:p w14:paraId="721F7A9D" w14:textId="16B0352E" w:rsidR="00FF6F60" w:rsidRPr="00C56E54" w:rsidRDefault="00FF6F60" w:rsidP="007E13D6">
      <w:pPr>
        <w:pStyle w:val="ListParagraph"/>
        <w:numPr>
          <w:ilvl w:val="0"/>
          <w:numId w:val="37"/>
        </w:numPr>
        <w:rPr>
          <w:b/>
          <w:bCs/>
          <w:szCs w:val="22"/>
          <w:lang w:val="sr-Latn-ME"/>
        </w:rPr>
      </w:pPr>
      <w:r w:rsidRPr="00C56E54">
        <w:rPr>
          <w:b/>
          <w:bCs/>
          <w:szCs w:val="22"/>
          <w:lang w:val="sr-Latn-ME"/>
        </w:rPr>
        <w:t>ŠTA TREBA DA ZNATE PRIJE NEGO ŠTO UZMETE LIJEK OXAWAY</w:t>
      </w:r>
    </w:p>
    <w:p w14:paraId="74D88875" w14:textId="77777777" w:rsidR="00B25F35" w:rsidRPr="00C56E54" w:rsidRDefault="00B25F35" w:rsidP="007E13D6">
      <w:pPr>
        <w:pStyle w:val="ListParagraph"/>
        <w:ind w:left="900"/>
        <w:rPr>
          <w:b/>
          <w:bCs/>
          <w:szCs w:val="22"/>
          <w:lang w:val="sr-Latn-ME"/>
        </w:rPr>
      </w:pPr>
    </w:p>
    <w:p w14:paraId="14D59285" w14:textId="09BB6DCC" w:rsidR="00177D7F" w:rsidRPr="00C56E54" w:rsidRDefault="00177D7F" w:rsidP="007E13D6">
      <w:pPr>
        <w:rPr>
          <w:b/>
          <w:szCs w:val="22"/>
          <w:lang w:val="sr-Latn-ME"/>
        </w:rPr>
      </w:pPr>
      <w:r w:rsidRPr="00C56E54">
        <w:rPr>
          <w:b/>
          <w:bCs/>
          <w:szCs w:val="22"/>
          <w:lang w:val="sr-Latn-ME"/>
        </w:rPr>
        <w:t>L</w:t>
      </w:r>
      <w:r w:rsidR="00274481" w:rsidRPr="00C56E54">
        <w:rPr>
          <w:b/>
          <w:bCs/>
          <w:szCs w:val="22"/>
          <w:lang w:val="sr-Latn-ME"/>
        </w:rPr>
        <w:t>ij</w:t>
      </w:r>
      <w:r w:rsidRPr="00C56E54">
        <w:rPr>
          <w:b/>
          <w:bCs/>
          <w:szCs w:val="22"/>
          <w:lang w:val="sr-Latn-ME"/>
        </w:rPr>
        <w:t>ek</w:t>
      </w:r>
      <w:r w:rsidRPr="00C56E54">
        <w:rPr>
          <w:b/>
          <w:szCs w:val="22"/>
          <w:lang w:val="sr-Latn-ME"/>
        </w:rPr>
        <w:t xml:space="preserve"> </w:t>
      </w:r>
      <w:r w:rsidR="000C2268" w:rsidRPr="00C56E54">
        <w:rPr>
          <w:b/>
          <w:bCs/>
          <w:szCs w:val="22"/>
          <w:lang w:val="sr-Latn-ME"/>
        </w:rPr>
        <w:t>Oxaway</w:t>
      </w:r>
      <w:r w:rsidR="000C2268" w:rsidRPr="00C56E54">
        <w:rPr>
          <w:szCs w:val="22"/>
          <w:lang w:val="sr-Latn-ME"/>
        </w:rPr>
        <w:t xml:space="preserve"> </w:t>
      </w:r>
      <w:r w:rsidRPr="00C56E54">
        <w:rPr>
          <w:b/>
          <w:szCs w:val="22"/>
          <w:lang w:val="sr-Latn-ME"/>
        </w:rPr>
        <w:t>ne sm</w:t>
      </w:r>
      <w:r w:rsidR="00274481" w:rsidRPr="00C56E54">
        <w:rPr>
          <w:b/>
          <w:szCs w:val="22"/>
          <w:lang w:val="sr-Latn-ME"/>
        </w:rPr>
        <w:t>ij</w:t>
      </w:r>
      <w:r w:rsidRPr="00C56E54">
        <w:rPr>
          <w:b/>
          <w:szCs w:val="22"/>
          <w:lang w:val="sr-Latn-ME"/>
        </w:rPr>
        <w:t>ete</w:t>
      </w:r>
      <w:r w:rsidR="00274481" w:rsidRPr="00C56E54">
        <w:rPr>
          <w:b/>
          <w:szCs w:val="22"/>
          <w:lang w:val="sr-Latn-ME"/>
        </w:rPr>
        <w:t xml:space="preserve"> koristiti</w:t>
      </w:r>
      <w:r w:rsidR="00FF6F60" w:rsidRPr="00C56E54">
        <w:rPr>
          <w:b/>
          <w:szCs w:val="22"/>
          <w:lang w:val="sr-Latn-ME"/>
        </w:rPr>
        <w:t xml:space="preserve"> ukoliko</w:t>
      </w:r>
      <w:r w:rsidR="00EA5383" w:rsidRPr="00C56E54">
        <w:rPr>
          <w:b/>
          <w:bCs/>
          <w:szCs w:val="22"/>
          <w:lang w:val="sr-Latn-ME"/>
        </w:rPr>
        <w:t>:</w:t>
      </w:r>
    </w:p>
    <w:p w14:paraId="73763D4D" w14:textId="00F4D059" w:rsidR="00C0421C" w:rsidRPr="00C56E54" w:rsidRDefault="00C0421C" w:rsidP="007E13D6">
      <w:pPr>
        <w:pStyle w:val="ListParagraph"/>
        <w:numPr>
          <w:ilvl w:val="0"/>
          <w:numId w:val="25"/>
        </w:numPr>
        <w:tabs>
          <w:tab w:val="clear" w:pos="284"/>
        </w:tabs>
        <w:autoSpaceDE w:val="0"/>
        <w:autoSpaceDN w:val="0"/>
        <w:adjustRightInd w:val="0"/>
        <w:rPr>
          <w:rFonts w:eastAsia="TimesNewRoman"/>
          <w:szCs w:val="22"/>
          <w:lang w:val="sr-Latn-ME"/>
        </w:rPr>
      </w:pPr>
      <w:r w:rsidRPr="00C56E54">
        <w:rPr>
          <w:rFonts w:eastAsia="TimesNewRoman"/>
          <w:szCs w:val="22"/>
          <w:lang w:val="sr-Latn-ME"/>
        </w:rPr>
        <w:t>ste alergični (preos</w:t>
      </w:r>
      <w:r w:rsidR="00274481" w:rsidRPr="00C56E54">
        <w:rPr>
          <w:rFonts w:eastAsia="TimesNewRoman"/>
          <w:szCs w:val="22"/>
          <w:lang w:val="sr-Latn-ME"/>
        </w:rPr>
        <w:t>j</w:t>
      </w:r>
      <w:r w:rsidRPr="00C56E54">
        <w:rPr>
          <w:rFonts w:eastAsia="TimesNewRoman"/>
          <w:szCs w:val="22"/>
          <w:lang w:val="sr-Latn-ME"/>
        </w:rPr>
        <w:t>etljivi) na edoksaban ili na bilo koju od pomoćnih sup</w:t>
      </w:r>
      <w:r w:rsidR="00D35583" w:rsidRPr="00C56E54">
        <w:rPr>
          <w:rFonts w:eastAsia="TimesNewRoman"/>
          <w:szCs w:val="22"/>
          <w:lang w:val="sr-Latn-ME"/>
        </w:rPr>
        <w:t>s</w:t>
      </w:r>
      <w:r w:rsidRPr="00C56E54">
        <w:rPr>
          <w:rFonts w:eastAsia="TimesNewRoman"/>
          <w:szCs w:val="22"/>
          <w:lang w:val="sr-Latn-ME"/>
        </w:rPr>
        <w:t>tanci ovog l</w:t>
      </w:r>
      <w:r w:rsidR="00274481" w:rsidRPr="00C56E54">
        <w:rPr>
          <w:rFonts w:eastAsia="TimesNewRoman"/>
          <w:szCs w:val="22"/>
          <w:lang w:val="sr-Latn-ME"/>
        </w:rPr>
        <w:t>ij</w:t>
      </w:r>
      <w:r w:rsidRPr="00C56E54">
        <w:rPr>
          <w:rFonts w:eastAsia="TimesNewRoman"/>
          <w:szCs w:val="22"/>
          <w:lang w:val="sr-Latn-ME"/>
        </w:rPr>
        <w:t xml:space="preserve">eka (navedene u </w:t>
      </w:r>
      <w:r w:rsidR="00274481" w:rsidRPr="00C56E54">
        <w:rPr>
          <w:rFonts w:eastAsia="TimesNewRoman"/>
          <w:szCs w:val="22"/>
          <w:lang w:val="sr-Latn-ME"/>
        </w:rPr>
        <w:t>dijelu</w:t>
      </w:r>
      <w:r w:rsidRPr="00C56E54">
        <w:rPr>
          <w:rFonts w:eastAsia="TimesNewRoman"/>
          <w:szCs w:val="22"/>
          <w:lang w:val="sr-Latn-ME"/>
        </w:rPr>
        <w:t xml:space="preserve"> 6);</w:t>
      </w:r>
    </w:p>
    <w:p w14:paraId="24F362B8" w14:textId="66217732" w:rsidR="00C0421C" w:rsidRPr="00C56E54" w:rsidRDefault="00395E4F" w:rsidP="007E13D6">
      <w:pPr>
        <w:pStyle w:val="ListParagraph"/>
        <w:numPr>
          <w:ilvl w:val="0"/>
          <w:numId w:val="25"/>
        </w:numPr>
        <w:tabs>
          <w:tab w:val="clear" w:pos="284"/>
        </w:tabs>
        <w:autoSpaceDE w:val="0"/>
        <w:autoSpaceDN w:val="0"/>
        <w:adjustRightInd w:val="0"/>
        <w:rPr>
          <w:rFonts w:eastAsia="TimesNewRoman"/>
          <w:szCs w:val="22"/>
          <w:lang w:val="sr-Latn-ME"/>
        </w:rPr>
      </w:pPr>
      <w:r w:rsidRPr="00C56E54">
        <w:rPr>
          <w:rFonts w:eastAsia="TimesNewRoman"/>
          <w:szCs w:val="22"/>
          <w:lang w:val="sr-Latn-ME"/>
        </w:rPr>
        <w:t>trenutno</w:t>
      </w:r>
      <w:r w:rsidR="00C0421C" w:rsidRPr="00C56E54">
        <w:rPr>
          <w:rFonts w:eastAsia="TimesNewRoman"/>
          <w:szCs w:val="22"/>
          <w:lang w:val="sr-Latn-ME"/>
        </w:rPr>
        <w:t xml:space="preserve"> krvarite;</w:t>
      </w:r>
    </w:p>
    <w:p w14:paraId="5A43E31D" w14:textId="5F38B540" w:rsidR="00C0421C" w:rsidRPr="00C56E54" w:rsidRDefault="00C0421C" w:rsidP="007E13D6">
      <w:pPr>
        <w:pStyle w:val="ListParagraph"/>
        <w:numPr>
          <w:ilvl w:val="0"/>
          <w:numId w:val="25"/>
        </w:numPr>
        <w:tabs>
          <w:tab w:val="clear" w:pos="284"/>
        </w:tabs>
        <w:autoSpaceDE w:val="0"/>
        <w:autoSpaceDN w:val="0"/>
        <w:adjustRightInd w:val="0"/>
        <w:rPr>
          <w:rFonts w:eastAsia="TimesNewRoman"/>
          <w:szCs w:val="22"/>
          <w:lang w:val="sr-Latn-ME"/>
        </w:rPr>
      </w:pPr>
      <w:r w:rsidRPr="00C56E54">
        <w:rPr>
          <w:rFonts w:eastAsia="TimesNewRoman"/>
          <w:szCs w:val="22"/>
          <w:lang w:val="sr-Latn-ME"/>
        </w:rPr>
        <w:t>imate bolest ili stanje koje povećava rizik od ozbiljnog krvarenja (npr. čir na želucu, povredu mozga ili moždano krvarenje ili nedavnu hiruršku intervenciju na mozgu ili očima);</w:t>
      </w:r>
    </w:p>
    <w:p w14:paraId="2FB0CD93" w14:textId="20553A31" w:rsidR="00C0421C" w:rsidRPr="00C56E54" w:rsidRDefault="00EA5383" w:rsidP="007E13D6">
      <w:pPr>
        <w:pStyle w:val="ListParagraph"/>
        <w:numPr>
          <w:ilvl w:val="0"/>
          <w:numId w:val="25"/>
        </w:numPr>
        <w:tabs>
          <w:tab w:val="clear" w:pos="284"/>
        </w:tabs>
        <w:autoSpaceDE w:val="0"/>
        <w:autoSpaceDN w:val="0"/>
        <w:adjustRightInd w:val="0"/>
        <w:rPr>
          <w:rFonts w:eastAsia="TimesNewRoman"/>
          <w:szCs w:val="22"/>
          <w:lang w:val="sr-Latn-ME"/>
        </w:rPr>
      </w:pPr>
      <w:r w:rsidRPr="00C56E54">
        <w:rPr>
          <w:rFonts w:eastAsia="TimesNewRoman"/>
          <w:szCs w:val="22"/>
          <w:lang w:val="sr-Latn-ME"/>
        </w:rPr>
        <w:t>koristite</w:t>
      </w:r>
      <w:r w:rsidR="00C0421C" w:rsidRPr="00C56E54">
        <w:rPr>
          <w:rFonts w:eastAsia="TimesNewRoman"/>
          <w:szCs w:val="22"/>
          <w:lang w:val="sr-Latn-ME"/>
        </w:rPr>
        <w:t xml:space="preserve"> druge l</w:t>
      </w:r>
      <w:r w:rsidR="00274481" w:rsidRPr="00C56E54">
        <w:rPr>
          <w:rFonts w:eastAsia="TimesNewRoman"/>
          <w:szCs w:val="22"/>
          <w:lang w:val="sr-Latn-ME"/>
        </w:rPr>
        <w:t>j</w:t>
      </w:r>
      <w:r w:rsidR="00C0421C" w:rsidRPr="00C56E54">
        <w:rPr>
          <w:rFonts w:eastAsia="TimesNewRoman"/>
          <w:szCs w:val="22"/>
          <w:lang w:val="sr-Latn-ME"/>
        </w:rPr>
        <w:t>ekove za spr</w:t>
      </w:r>
      <w:r w:rsidR="00D35583" w:rsidRPr="00C56E54">
        <w:rPr>
          <w:rFonts w:eastAsia="TimesNewRoman"/>
          <w:szCs w:val="22"/>
          <w:lang w:val="sr-Latn-ME"/>
        </w:rPr>
        <w:t>j</w:t>
      </w:r>
      <w:r w:rsidR="00C0421C" w:rsidRPr="00C56E54">
        <w:rPr>
          <w:rFonts w:eastAsia="TimesNewRoman"/>
          <w:szCs w:val="22"/>
          <w:lang w:val="sr-Latn-ME"/>
        </w:rPr>
        <w:t>ečavanje zgrušavanja krvi (npr. varfarin, dabigatran, rivaroksaban, apiksaban ili heparin), osim kod prom</w:t>
      </w:r>
      <w:r w:rsidR="00274481" w:rsidRPr="00C56E54">
        <w:rPr>
          <w:rFonts w:eastAsia="TimesNewRoman"/>
          <w:szCs w:val="22"/>
          <w:lang w:val="sr-Latn-ME"/>
        </w:rPr>
        <w:t>j</w:t>
      </w:r>
      <w:r w:rsidR="00C0421C" w:rsidRPr="00C56E54">
        <w:rPr>
          <w:rFonts w:eastAsia="TimesNewRoman"/>
          <w:szCs w:val="22"/>
          <w:lang w:val="sr-Latn-ME"/>
        </w:rPr>
        <w:t xml:space="preserve">ene </w:t>
      </w:r>
      <w:r w:rsidRPr="00C56E54">
        <w:rPr>
          <w:rFonts w:eastAsia="TimesNewRoman"/>
          <w:szCs w:val="22"/>
          <w:lang w:val="sr-Latn-ME"/>
        </w:rPr>
        <w:t>antikoagulantne</w:t>
      </w:r>
      <w:r w:rsidR="00C0421C" w:rsidRPr="00C56E54">
        <w:rPr>
          <w:rFonts w:eastAsia="TimesNewRoman"/>
          <w:szCs w:val="22"/>
          <w:lang w:val="sr-Latn-ME"/>
        </w:rPr>
        <w:t xml:space="preserve"> terapije ili </w:t>
      </w:r>
      <w:r w:rsidRPr="00C56E54">
        <w:rPr>
          <w:rFonts w:eastAsia="TimesNewRoman"/>
          <w:szCs w:val="22"/>
          <w:lang w:val="sr-Latn-ME"/>
        </w:rPr>
        <w:t>prim</w:t>
      </w:r>
      <w:r w:rsidR="00274481" w:rsidRPr="00C56E54">
        <w:rPr>
          <w:rFonts w:eastAsia="TimesNewRoman"/>
          <w:szCs w:val="22"/>
          <w:lang w:val="sr-Latn-ME"/>
        </w:rPr>
        <w:t>j</w:t>
      </w:r>
      <w:r w:rsidRPr="00C56E54">
        <w:rPr>
          <w:rFonts w:eastAsia="TimesNewRoman"/>
          <w:szCs w:val="22"/>
          <w:lang w:val="sr-Latn-ME"/>
        </w:rPr>
        <w:t>ene</w:t>
      </w:r>
      <w:r w:rsidR="00C0421C" w:rsidRPr="00C56E54">
        <w:rPr>
          <w:rFonts w:eastAsia="TimesNewRoman"/>
          <w:szCs w:val="22"/>
          <w:lang w:val="sr-Latn-ME"/>
        </w:rPr>
        <w:t xml:space="preserve"> heparina kroz vensku ili arterijsku liniju </w:t>
      </w:r>
      <w:r w:rsidRPr="00C56E54">
        <w:rPr>
          <w:rFonts w:eastAsia="TimesNewRoman"/>
          <w:szCs w:val="22"/>
          <w:lang w:val="sr-Latn-ME"/>
        </w:rPr>
        <w:t>u cilju održavanja prohodnosti</w:t>
      </w:r>
      <w:r w:rsidR="00C0421C" w:rsidRPr="00C56E54">
        <w:rPr>
          <w:rFonts w:eastAsia="TimesNewRoman"/>
          <w:szCs w:val="22"/>
          <w:lang w:val="sr-Latn-ME"/>
        </w:rPr>
        <w:t>;</w:t>
      </w:r>
    </w:p>
    <w:p w14:paraId="1D3DD574" w14:textId="6DE3C39D" w:rsidR="00C0421C" w:rsidRPr="00C56E54" w:rsidRDefault="00C0421C" w:rsidP="007E13D6">
      <w:pPr>
        <w:pStyle w:val="ListParagraph"/>
        <w:numPr>
          <w:ilvl w:val="0"/>
          <w:numId w:val="25"/>
        </w:numPr>
        <w:tabs>
          <w:tab w:val="clear" w:pos="284"/>
        </w:tabs>
        <w:autoSpaceDE w:val="0"/>
        <w:autoSpaceDN w:val="0"/>
        <w:adjustRightInd w:val="0"/>
        <w:rPr>
          <w:rFonts w:eastAsia="TimesNewRoman"/>
          <w:szCs w:val="22"/>
          <w:lang w:val="sr-Latn-ME"/>
        </w:rPr>
      </w:pPr>
      <w:r w:rsidRPr="00C56E54">
        <w:rPr>
          <w:rFonts w:eastAsia="TimesNewRoman"/>
          <w:szCs w:val="22"/>
          <w:lang w:val="sr-Latn-ME"/>
        </w:rPr>
        <w:t xml:space="preserve">imate bolest jetre </w:t>
      </w:r>
      <w:r w:rsidR="00EA5383" w:rsidRPr="00C56E54">
        <w:rPr>
          <w:rFonts w:eastAsia="TimesNewRoman"/>
          <w:szCs w:val="22"/>
          <w:lang w:val="sr-Latn-ME"/>
        </w:rPr>
        <w:t>koja</w:t>
      </w:r>
      <w:r w:rsidRPr="00C56E54">
        <w:rPr>
          <w:rFonts w:eastAsia="TimesNewRoman"/>
          <w:szCs w:val="22"/>
          <w:lang w:val="sr-Latn-ME"/>
        </w:rPr>
        <w:t xml:space="preserve"> poveća</w:t>
      </w:r>
      <w:r w:rsidR="00EA5383" w:rsidRPr="00C56E54">
        <w:rPr>
          <w:rFonts w:eastAsia="TimesNewRoman"/>
          <w:szCs w:val="22"/>
          <w:lang w:val="sr-Latn-ME"/>
        </w:rPr>
        <w:t>va</w:t>
      </w:r>
      <w:r w:rsidRPr="00C56E54">
        <w:rPr>
          <w:rFonts w:eastAsia="TimesNewRoman"/>
          <w:szCs w:val="22"/>
          <w:lang w:val="sr-Latn-ME"/>
        </w:rPr>
        <w:t xml:space="preserve"> rizik od krvarenja;</w:t>
      </w:r>
    </w:p>
    <w:p w14:paraId="31E7A304" w14:textId="44B565E8" w:rsidR="00C0421C" w:rsidRPr="00C56E54" w:rsidRDefault="00C0421C" w:rsidP="007E13D6">
      <w:pPr>
        <w:pStyle w:val="ListParagraph"/>
        <w:numPr>
          <w:ilvl w:val="0"/>
          <w:numId w:val="25"/>
        </w:numPr>
        <w:tabs>
          <w:tab w:val="clear" w:pos="284"/>
        </w:tabs>
        <w:autoSpaceDE w:val="0"/>
        <w:autoSpaceDN w:val="0"/>
        <w:adjustRightInd w:val="0"/>
        <w:rPr>
          <w:rFonts w:eastAsia="TimesNewRoman"/>
          <w:szCs w:val="22"/>
          <w:lang w:val="sr-Latn-ME"/>
        </w:rPr>
      </w:pPr>
      <w:r w:rsidRPr="00C56E54">
        <w:rPr>
          <w:rFonts w:eastAsia="TimesNewRoman"/>
          <w:szCs w:val="22"/>
          <w:lang w:val="sr-Latn-ME"/>
        </w:rPr>
        <w:t>imate nekontrolisani povišeni krvni pritisak;</w:t>
      </w:r>
    </w:p>
    <w:p w14:paraId="036AA9A2" w14:textId="2288EC54" w:rsidR="00C0421C" w:rsidRPr="00C56E54" w:rsidRDefault="00C0421C" w:rsidP="007E13D6">
      <w:pPr>
        <w:pStyle w:val="ListParagraph"/>
        <w:numPr>
          <w:ilvl w:val="0"/>
          <w:numId w:val="25"/>
        </w:numPr>
        <w:tabs>
          <w:tab w:val="clear" w:pos="284"/>
        </w:tabs>
        <w:autoSpaceDE w:val="0"/>
        <w:autoSpaceDN w:val="0"/>
        <w:adjustRightInd w:val="0"/>
        <w:rPr>
          <w:rFonts w:eastAsia="TimesNewRoman"/>
          <w:szCs w:val="22"/>
          <w:lang w:val="sr-Latn-ME"/>
        </w:rPr>
      </w:pPr>
      <w:r w:rsidRPr="00C56E54">
        <w:rPr>
          <w:rFonts w:eastAsia="TimesNewRoman"/>
          <w:szCs w:val="22"/>
          <w:lang w:val="sr-Latn-ME"/>
        </w:rPr>
        <w:t>ste trudni ili dojite.</w:t>
      </w:r>
    </w:p>
    <w:p w14:paraId="79DF1978" w14:textId="77777777" w:rsidR="00B25F35" w:rsidRPr="00C56E54" w:rsidRDefault="00B25F35" w:rsidP="007E13D6">
      <w:pPr>
        <w:pStyle w:val="ListParagraph"/>
        <w:tabs>
          <w:tab w:val="clear" w:pos="284"/>
        </w:tabs>
        <w:autoSpaceDE w:val="0"/>
        <w:autoSpaceDN w:val="0"/>
        <w:adjustRightInd w:val="0"/>
        <w:rPr>
          <w:rFonts w:eastAsia="TimesNewRoman"/>
          <w:szCs w:val="22"/>
          <w:lang w:val="sr-Latn-ME"/>
        </w:rPr>
      </w:pPr>
    </w:p>
    <w:p w14:paraId="1755A8ED" w14:textId="6D5ECAFF" w:rsidR="00177D7F" w:rsidRPr="00C56E54" w:rsidRDefault="00177D7F" w:rsidP="007E13D6">
      <w:pPr>
        <w:rPr>
          <w:b/>
          <w:bCs/>
          <w:szCs w:val="22"/>
          <w:lang w:val="sr-Latn-ME"/>
        </w:rPr>
      </w:pPr>
      <w:r w:rsidRPr="00C56E54">
        <w:rPr>
          <w:b/>
          <w:bCs/>
          <w:iCs/>
          <w:szCs w:val="22"/>
          <w:lang w:val="sr-Latn-ME"/>
        </w:rPr>
        <w:t>Upozorenja i m</w:t>
      </w:r>
      <w:r w:rsidR="00274481" w:rsidRPr="00C56E54">
        <w:rPr>
          <w:b/>
          <w:bCs/>
          <w:iCs/>
          <w:szCs w:val="22"/>
          <w:lang w:val="sr-Latn-ME"/>
        </w:rPr>
        <w:t>j</w:t>
      </w:r>
      <w:r w:rsidRPr="00C56E54">
        <w:rPr>
          <w:b/>
          <w:bCs/>
          <w:iCs/>
          <w:szCs w:val="22"/>
          <w:lang w:val="sr-Latn-ME"/>
        </w:rPr>
        <w:t>ere opreza</w:t>
      </w:r>
      <w:r w:rsidR="00D35583" w:rsidRPr="00C56E54">
        <w:rPr>
          <w:b/>
          <w:bCs/>
          <w:iCs/>
          <w:szCs w:val="22"/>
          <w:lang w:val="sr-Latn-ME"/>
        </w:rPr>
        <w:t>:</w:t>
      </w:r>
    </w:p>
    <w:p w14:paraId="0C4D4E3D" w14:textId="224E28AA" w:rsidR="00641DC9" w:rsidRPr="00C56E54" w:rsidRDefault="002E5BD7" w:rsidP="007E13D6">
      <w:pPr>
        <w:rPr>
          <w:bCs/>
          <w:szCs w:val="22"/>
          <w:lang w:val="sr-Latn-ME"/>
        </w:rPr>
      </w:pPr>
      <w:r w:rsidRPr="00C56E54">
        <w:rPr>
          <w:bCs/>
          <w:iCs/>
          <w:szCs w:val="22"/>
          <w:lang w:val="sr-Latn-ME"/>
        </w:rPr>
        <w:t>Razgovarajte sa Vašim l</w:t>
      </w:r>
      <w:r w:rsidR="00274481" w:rsidRPr="00C56E54">
        <w:rPr>
          <w:bCs/>
          <w:iCs/>
          <w:szCs w:val="22"/>
          <w:lang w:val="sr-Latn-ME"/>
        </w:rPr>
        <w:t>j</w:t>
      </w:r>
      <w:r w:rsidRPr="00C56E54">
        <w:rPr>
          <w:bCs/>
          <w:iCs/>
          <w:szCs w:val="22"/>
          <w:lang w:val="sr-Latn-ME"/>
        </w:rPr>
        <w:t>ekarom ili farmaceutom, pr</w:t>
      </w:r>
      <w:r w:rsidR="00274481" w:rsidRPr="00C56E54">
        <w:rPr>
          <w:bCs/>
          <w:iCs/>
          <w:szCs w:val="22"/>
          <w:lang w:val="sr-Latn-ME"/>
        </w:rPr>
        <w:t>ij</w:t>
      </w:r>
      <w:r w:rsidRPr="00C56E54">
        <w:rPr>
          <w:bCs/>
          <w:iCs/>
          <w:szCs w:val="22"/>
          <w:lang w:val="sr-Latn-ME"/>
        </w:rPr>
        <w:t xml:space="preserve">e </w:t>
      </w:r>
      <w:r w:rsidR="00994EB1" w:rsidRPr="00C56E54">
        <w:rPr>
          <w:bCs/>
          <w:iCs/>
          <w:szCs w:val="22"/>
          <w:lang w:val="sr-Latn-ME"/>
        </w:rPr>
        <w:t>nego što uzmete l</w:t>
      </w:r>
      <w:r w:rsidR="00274481" w:rsidRPr="00C56E54">
        <w:rPr>
          <w:bCs/>
          <w:iCs/>
          <w:szCs w:val="22"/>
          <w:lang w:val="sr-Latn-ME"/>
        </w:rPr>
        <w:t>ij</w:t>
      </w:r>
      <w:r w:rsidR="00994EB1" w:rsidRPr="00C56E54">
        <w:rPr>
          <w:bCs/>
          <w:iCs/>
          <w:szCs w:val="22"/>
          <w:lang w:val="sr-Latn-ME"/>
        </w:rPr>
        <w:t>ek</w:t>
      </w:r>
      <w:r w:rsidRPr="00C56E54">
        <w:rPr>
          <w:bCs/>
          <w:iCs/>
          <w:szCs w:val="22"/>
          <w:lang w:val="sr-Latn-ME"/>
        </w:rPr>
        <w:t xml:space="preserve"> </w:t>
      </w:r>
      <w:r w:rsidR="00EA5383" w:rsidRPr="00C56E54">
        <w:rPr>
          <w:rFonts w:eastAsia="TimesNewRoman"/>
          <w:szCs w:val="22"/>
          <w:lang w:val="sr-Latn-ME"/>
        </w:rPr>
        <w:t>Oxaway</w:t>
      </w:r>
      <w:r w:rsidRPr="00C56E54">
        <w:rPr>
          <w:bCs/>
          <w:iCs/>
          <w:szCs w:val="22"/>
          <w:lang w:val="sr-Latn-ME"/>
        </w:rPr>
        <w:t xml:space="preserve">. </w:t>
      </w:r>
      <w:r w:rsidRPr="00C56E54">
        <w:rPr>
          <w:bCs/>
          <w:szCs w:val="22"/>
          <w:lang w:val="sr-Latn-ME"/>
        </w:rPr>
        <w:t xml:space="preserve">Posebno, </w:t>
      </w:r>
      <w:r w:rsidR="00C53E30" w:rsidRPr="00C56E54">
        <w:rPr>
          <w:bCs/>
          <w:szCs w:val="22"/>
          <w:lang w:val="sr-Latn-ME"/>
        </w:rPr>
        <w:t>obav</w:t>
      </w:r>
      <w:r w:rsidR="00274481" w:rsidRPr="00C56E54">
        <w:rPr>
          <w:bCs/>
          <w:szCs w:val="22"/>
          <w:lang w:val="sr-Latn-ME"/>
        </w:rPr>
        <w:t>ij</w:t>
      </w:r>
      <w:r w:rsidR="00C53E30" w:rsidRPr="00C56E54">
        <w:rPr>
          <w:bCs/>
          <w:szCs w:val="22"/>
          <w:lang w:val="sr-Latn-ME"/>
        </w:rPr>
        <w:t>estite</w:t>
      </w:r>
      <w:r w:rsidRPr="00C56E54">
        <w:rPr>
          <w:bCs/>
          <w:szCs w:val="22"/>
          <w:lang w:val="sr-Latn-ME"/>
        </w:rPr>
        <w:t xml:space="preserve"> Vaše</w:t>
      </w:r>
      <w:r w:rsidR="00C53E30" w:rsidRPr="00C56E54">
        <w:rPr>
          <w:bCs/>
          <w:szCs w:val="22"/>
          <w:lang w:val="sr-Latn-ME"/>
        </w:rPr>
        <w:t>g</w:t>
      </w:r>
      <w:r w:rsidRPr="00C56E54">
        <w:rPr>
          <w:bCs/>
          <w:szCs w:val="22"/>
          <w:lang w:val="sr-Latn-ME"/>
        </w:rPr>
        <w:t xml:space="preserve"> l</w:t>
      </w:r>
      <w:r w:rsidR="00274481" w:rsidRPr="00C56E54">
        <w:rPr>
          <w:bCs/>
          <w:szCs w:val="22"/>
          <w:lang w:val="sr-Latn-ME"/>
        </w:rPr>
        <w:t>j</w:t>
      </w:r>
      <w:r w:rsidRPr="00C56E54">
        <w:rPr>
          <w:bCs/>
          <w:szCs w:val="22"/>
          <w:lang w:val="sr-Latn-ME"/>
        </w:rPr>
        <w:t>ekar</w:t>
      </w:r>
      <w:r w:rsidR="00C53E30" w:rsidRPr="00C56E54">
        <w:rPr>
          <w:bCs/>
          <w:szCs w:val="22"/>
          <w:lang w:val="sr-Latn-ME"/>
        </w:rPr>
        <w:t>a</w:t>
      </w:r>
      <w:r w:rsidR="00DB6663" w:rsidRPr="00C56E54">
        <w:rPr>
          <w:bCs/>
          <w:szCs w:val="22"/>
          <w:lang w:val="sr-Latn-ME"/>
        </w:rPr>
        <w:t xml:space="preserve"> ako</w:t>
      </w:r>
      <w:r w:rsidRPr="00C56E54">
        <w:rPr>
          <w:bCs/>
          <w:szCs w:val="22"/>
          <w:lang w:val="sr-Latn-ME"/>
        </w:rPr>
        <w:t>:</w:t>
      </w:r>
    </w:p>
    <w:p w14:paraId="3E82CC15" w14:textId="5E9B798B" w:rsidR="00EA5383" w:rsidRPr="00C56E54" w:rsidRDefault="00EA5383" w:rsidP="007E13D6">
      <w:pPr>
        <w:pStyle w:val="ListParagraph"/>
        <w:numPr>
          <w:ilvl w:val="0"/>
          <w:numId w:val="26"/>
        </w:numPr>
        <w:tabs>
          <w:tab w:val="clear" w:pos="284"/>
        </w:tabs>
        <w:autoSpaceDE w:val="0"/>
        <w:autoSpaceDN w:val="0"/>
        <w:adjustRightInd w:val="0"/>
        <w:rPr>
          <w:rFonts w:eastAsia="TimesNewRoman"/>
          <w:szCs w:val="22"/>
          <w:lang w:val="sr-Latn-ME"/>
        </w:rPr>
      </w:pPr>
      <w:r w:rsidRPr="00C56E54">
        <w:rPr>
          <w:rFonts w:eastAsia="TimesNewRoman"/>
          <w:szCs w:val="22"/>
          <w:lang w:val="sr-Latn-ME"/>
        </w:rPr>
        <w:t>imate povećan rizik od krvarenja, što može biti slučaj ako imate neko od sl</w:t>
      </w:r>
      <w:r w:rsidR="00274481" w:rsidRPr="00C56E54">
        <w:rPr>
          <w:rFonts w:eastAsia="TimesNewRoman"/>
          <w:szCs w:val="22"/>
          <w:lang w:val="sr-Latn-ME"/>
        </w:rPr>
        <w:t>j</w:t>
      </w:r>
      <w:r w:rsidRPr="00C56E54">
        <w:rPr>
          <w:rFonts w:eastAsia="TimesNewRoman"/>
          <w:szCs w:val="22"/>
          <w:lang w:val="sr-Latn-ME"/>
        </w:rPr>
        <w:t>edećih stanja:</w:t>
      </w:r>
    </w:p>
    <w:p w14:paraId="3739A158" w14:textId="11CBA4F2" w:rsidR="00EA5383" w:rsidRPr="00C56E54" w:rsidRDefault="00395E4F" w:rsidP="007E13D6">
      <w:pPr>
        <w:pStyle w:val="ListParagraph"/>
        <w:numPr>
          <w:ilvl w:val="0"/>
          <w:numId w:val="27"/>
        </w:numPr>
        <w:tabs>
          <w:tab w:val="clear" w:pos="284"/>
        </w:tabs>
        <w:autoSpaceDE w:val="0"/>
        <w:autoSpaceDN w:val="0"/>
        <w:adjustRightInd w:val="0"/>
        <w:ind w:left="1134"/>
        <w:rPr>
          <w:rFonts w:eastAsia="TimesNewRoman"/>
          <w:szCs w:val="22"/>
          <w:lang w:val="sr-Latn-ME"/>
        </w:rPr>
      </w:pPr>
      <w:r w:rsidRPr="00C56E54">
        <w:rPr>
          <w:rFonts w:eastAsia="TimesNewRoman"/>
          <w:szCs w:val="22"/>
          <w:lang w:val="sr-Latn-ME"/>
        </w:rPr>
        <w:t>posljednji</w:t>
      </w:r>
      <w:r w:rsidR="00EA5383" w:rsidRPr="00C56E54">
        <w:rPr>
          <w:rFonts w:eastAsia="TimesNewRoman"/>
          <w:szCs w:val="22"/>
          <w:lang w:val="sr-Latn-ME"/>
        </w:rPr>
        <w:t xml:space="preserve"> stadijum bolesti bubrega ili ste na dijalizi;</w:t>
      </w:r>
    </w:p>
    <w:p w14:paraId="63E5C7F2" w14:textId="77777777" w:rsidR="00EA5383" w:rsidRPr="00C56E54" w:rsidRDefault="00EA5383" w:rsidP="007E13D6">
      <w:pPr>
        <w:pStyle w:val="ListParagraph"/>
        <w:numPr>
          <w:ilvl w:val="0"/>
          <w:numId w:val="27"/>
        </w:numPr>
        <w:tabs>
          <w:tab w:val="clear" w:pos="284"/>
        </w:tabs>
        <w:autoSpaceDE w:val="0"/>
        <w:autoSpaceDN w:val="0"/>
        <w:adjustRightInd w:val="0"/>
        <w:ind w:left="1134"/>
        <w:rPr>
          <w:rFonts w:eastAsia="TimesNewRoman"/>
          <w:szCs w:val="22"/>
          <w:lang w:val="sr-Latn-ME"/>
        </w:rPr>
      </w:pPr>
      <w:r w:rsidRPr="00C56E54">
        <w:rPr>
          <w:rFonts w:eastAsia="TimesNewRoman"/>
          <w:szCs w:val="22"/>
          <w:lang w:val="sr-Latn-ME"/>
        </w:rPr>
        <w:t>tešku bolest jetre;</w:t>
      </w:r>
    </w:p>
    <w:p w14:paraId="0BD38541" w14:textId="1978F0C5" w:rsidR="00EA5383" w:rsidRPr="00C56E54" w:rsidRDefault="00EA5383" w:rsidP="007E13D6">
      <w:pPr>
        <w:pStyle w:val="ListParagraph"/>
        <w:numPr>
          <w:ilvl w:val="0"/>
          <w:numId w:val="27"/>
        </w:numPr>
        <w:tabs>
          <w:tab w:val="clear" w:pos="284"/>
        </w:tabs>
        <w:autoSpaceDE w:val="0"/>
        <w:autoSpaceDN w:val="0"/>
        <w:adjustRightInd w:val="0"/>
        <w:ind w:left="1134"/>
        <w:rPr>
          <w:rFonts w:eastAsia="TimesNewRoman"/>
          <w:szCs w:val="22"/>
          <w:lang w:val="sr-Latn-ME"/>
        </w:rPr>
      </w:pPr>
      <w:r w:rsidRPr="00C56E54">
        <w:rPr>
          <w:rFonts w:eastAsia="TimesNewRoman"/>
          <w:szCs w:val="22"/>
          <w:lang w:val="sr-Latn-ME"/>
        </w:rPr>
        <w:t>poremećaj krvarenja;</w:t>
      </w:r>
    </w:p>
    <w:p w14:paraId="62FEFFEF" w14:textId="523CB61D" w:rsidR="00EA5383" w:rsidRPr="00C56E54" w:rsidRDefault="00EA5383" w:rsidP="007E13D6">
      <w:pPr>
        <w:pStyle w:val="ListParagraph"/>
        <w:numPr>
          <w:ilvl w:val="0"/>
          <w:numId w:val="27"/>
        </w:numPr>
        <w:tabs>
          <w:tab w:val="clear" w:pos="284"/>
        </w:tabs>
        <w:autoSpaceDE w:val="0"/>
        <w:autoSpaceDN w:val="0"/>
        <w:adjustRightInd w:val="0"/>
        <w:ind w:left="1134"/>
        <w:rPr>
          <w:rFonts w:eastAsia="TimesNewRoman"/>
          <w:szCs w:val="22"/>
          <w:lang w:val="sr-Latn-ME"/>
        </w:rPr>
      </w:pPr>
      <w:r w:rsidRPr="00C56E54">
        <w:rPr>
          <w:rFonts w:eastAsia="TimesNewRoman"/>
          <w:szCs w:val="22"/>
          <w:lang w:val="sr-Latn-ME"/>
        </w:rPr>
        <w:t>probleme sa krvnim sudovima u zadnjem d</w:t>
      </w:r>
      <w:r w:rsidR="00274481" w:rsidRPr="00C56E54">
        <w:rPr>
          <w:rFonts w:eastAsia="TimesNewRoman"/>
          <w:szCs w:val="22"/>
          <w:lang w:val="sr-Latn-ME"/>
        </w:rPr>
        <w:t>ij</w:t>
      </w:r>
      <w:r w:rsidRPr="00C56E54">
        <w:rPr>
          <w:rFonts w:eastAsia="TimesNewRoman"/>
          <w:szCs w:val="22"/>
          <w:lang w:val="sr-Latn-ME"/>
        </w:rPr>
        <w:t>elu oka (retinopatija);</w:t>
      </w:r>
    </w:p>
    <w:p w14:paraId="09A7544B" w14:textId="77777777" w:rsidR="00EA5383" w:rsidRPr="00C56E54" w:rsidRDefault="00EA5383" w:rsidP="007E13D6">
      <w:pPr>
        <w:pStyle w:val="ListParagraph"/>
        <w:numPr>
          <w:ilvl w:val="0"/>
          <w:numId w:val="27"/>
        </w:numPr>
        <w:tabs>
          <w:tab w:val="clear" w:pos="284"/>
        </w:tabs>
        <w:autoSpaceDE w:val="0"/>
        <w:autoSpaceDN w:val="0"/>
        <w:adjustRightInd w:val="0"/>
        <w:ind w:left="1134"/>
        <w:rPr>
          <w:rFonts w:eastAsia="TimesNewRoman"/>
          <w:szCs w:val="22"/>
          <w:lang w:val="sr-Latn-ME"/>
        </w:rPr>
      </w:pPr>
      <w:r w:rsidRPr="00C56E54">
        <w:rPr>
          <w:rFonts w:eastAsia="TimesNewRoman"/>
          <w:szCs w:val="22"/>
          <w:lang w:val="sr-Latn-ME"/>
        </w:rPr>
        <w:t>nedavno krvarenje u mozgu (intrakranijalno ili intracerebralno krvarenje);</w:t>
      </w:r>
    </w:p>
    <w:p w14:paraId="237D68F0" w14:textId="77777777" w:rsidR="00274481" w:rsidRPr="00C56E54" w:rsidRDefault="00EA5383" w:rsidP="007E13D6">
      <w:pPr>
        <w:pStyle w:val="ListParagraph"/>
        <w:numPr>
          <w:ilvl w:val="0"/>
          <w:numId w:val="27"/>
        </w:numPr>
        <w:tabs>
          <w:tab w:val="clear" w:pos="284"/>
        </w:tabs>
        <w:autoSpaceDE w:val="0"/>
        <w:autoSpaceDN w:val="0"/>
        <w:adjustRightInd w:val="0"/>
        <w:ind w:left="1134"/>
        <w:rPr>
          <w:rFonts w:eastAsia="TimesNewRoman"/>
          <w:szCs w:val="22"/>
          <w:lang w:val="sr-Latn-ME"/>
        </w:rPr>
      </w:pPr>
      <w:r w:rsidRPr="00C56E54">
        <w:rPr>
          <w:rFonts w:eastAsia="TimesNewRoman"/>
          <w:szCs w:val="22"/>
          <w:lang w:val="sr-Latn-ME"/>
        </w:rPr>
        <w:t>probleme sa krvnim sudovima u mozgu ili kičmenoj moždini;</w:t>
      </w:r>
    </w:p>
    <w:p w14:paraId="4E39B1B6" w14:textId="53B2C9A7" w:rsidR="00EA5383" w:rsidRPr="00C56E54" w:rsidRDefault="00813238" w:rsidP="007E13D6">
      <w:pPr>
        <w:pStyle w:val="ListParagraph"/>
        <w:numPr>
          <w:ilvl w:val="0"/>
          <w:numId w:val="26"/>
        </w:numPr>
        <w:tabs>
          <w:tab w:val="clear" w:pos="284"/>
        </w:tabs>
        <w:autoSpaceDE w:val="0"/>
        <w:autoSpaceDN w:val="0"/>
        <w:adjustRightInd w:val="0"/>
        <w:rPr>
          <w:rFonts w:eastAsia="TimesNewRoman"/>
          <w:szCs w:val="22"/>
          <w:lang w:val="sr-Latn-ME"/>
        </w:rPr>
      </w:pPr>
      <w:r w:rsidRPr="00C56E54">
        <w:rPr>
          <w:rFonts w:eastAsia="TimesNewRoman"/>
          <w:szCs w:val="22"/>
          <w:lang w:val="sr-Latn-ME"/>
        </w:rPr>
        <w:t xml:space="preserve">imate </w:t>
      </w:r>
      <w:r w:rsidR="00EA5383" w:rsidRPr="00C56E54">
        <w:rPr>
          <w:rFonts w:eastAsia="TimesNewRoman"/>
          <w:szCs w:val="22"/>
          <w:lang w:val="sr-Latn-ME"/>
        </w:rPr>
        <w:t>mehanički srčani zalistak.</w:t>
      </w:r>
    </w:p>
    <w:p w14:paraId="0CEEF0E6" w14:textId="77777777" w:rsidR="00692F41" w:rsidRPr="00C56E54" w:rsidRDefault="00692F41" w:rsidP="007E13D6">
      <w:pPr>
        <w:pStyle w:val="ListParagraph"/>
        <w:tabs>
          <w:tab w:val="clear" w:pos="284"/>
        </w:tabs>
        <w:autoSpaceDE w:val="0"/>
        <w:autoSpaceDN w:val="0"/>
        <w:adjustRightInd w:val="0"/>
        <w:rPr>
          <w:rFonts w:eastAsia="TimesNewRoman"/>
          <w:szCs w:val="22"/>
          <w:lang w:val="sr-Latn-ME"/>
        </w:rPr>
      </w:pPr>
    </w:p>
    <w:p w14:paraId="35CF439F" w14:textId="4AE9A75F" w:rsidR="00EA5383" w:rsidRPr="00C56E54" w:rsidRDefault="00EA5383" w:rsidP="007E13D6">
      <w:pPr>
        <w:tabs>
          <w:tab w:val="clear" w:pos="284"/>
        </w:tabs>
        <w:autoSpaceDE w:val="0"/>
        <w:autoSpaceDN w:val="0"/>
        <w:adjustRightInd w:val="0"/>
        <w:rPr>
          <w:rFonts w:eastAsia="TimesNewRoman"/>
          <w:szCs w:val="22"/>
          <w:lang w:val="sr-Latn-ME"/>
        </w:rPr>
      </w:pPr>
      <w:r w:rsidRPr="00C56E54">
        <w:rPr>
          <w:rFonts w:eastAsia="TimesNewRoman"/>
          <w:szCs w:val="22"/>
          <w:lang w:val="sr-Latn-ME"/>
        </w:rPr>
        <w:t>L</w:t>
      </w:r>
      <w:r w:rsidR="00274481" w:rsidRPr="00C56E54">
        <w:rPr>
          <w:rFonts w:eastAsia="TimesNewRoman"/>
          <w:szCs w:val="22"/>
          <w:lang w:val="sr-Latn-ME"/>
        </w:rPr>
        <w:t>ij</w:t>
      </w:r>
      <w:r w:rsidRPr="00C56E54">
        <w:rPr>
          <w:rFonts w:eastAsia="TimesNewRoman"/>
          <w:szCs w:val="22"/>
          <w:lang w:val="sr-Latn-ME"/>
        </w:rPr>
        <w:t xml:space="preserve">ek Oxaway 15 mg koristi se samo kada se </w:t>
      </w:r>
      <w:r w:rsidR="00685CDC" w:rsidRPr="00C56E54">
        <w:rPr>
          <w:rFonts w:eastAsia="TimesNewRoman"/>
          <w:szCs w:val="22"/>
          <w:lang w:val="sr-Latn-ME"/>
        </w:rPr>
        <w:t xml:space="preserve">terapija </w:t>
      </w:r>
      <w:r w:rsidRPr="00C56E54">
        <w:rPr>
          <w:rFonts w:eastAsia="TimesNewRoman"/>
          <w:szCs w:val="22"/>
          <w:lang w:val="sr-Latn-ME"/>
        </w:rPr>
        <w:t>l</w:t>
      </w:r>
      <w:r w:rsidR="00274481" w:rsidRPr="00C56E54">
        <w:rPr>
          <w:rFonts w:eastAsia="TimesNewRoman"/>
          <w:szCs w:val="22"/>
          <w:lang w:val="sr-Latn-ME"/>
        </w:rPr>
        <w:t>ij</w:t>
      </w:r>
      <w:r w:rsidRPr="00C56E54">
        <w:rPr>
          <w:rFonts w:eastAsia="TimesNewRoman"/>
          <w:szCs w:val="22"/>
          <w:lang w:val="sr-Latn-ME"/>
        </w:rPr>
        <w:t>ek</w:t>
      </w:r>
      <w:r w:rsidR="00685CDC" w:rsidRPr="00C56E54">
        <w:rPr>
          <w:rFonts w:eastAsia="TimesNewRoman"/>
          <w:szCs w:val="22"/>
          <w:lang w:val="sr-Latn-ME"/>
        </w:rPr>
        <w:t>om</w:t>
      </w:r>
      <w:r w:rsidRPr="00C56E54">
        <w:rPr>
          <w:rFonts w:eastAsia="TimesNewRoman"/>
          <w:szCs w:val="22"/>
          <w:lang w:val="sr-Latn-ME"/>
        </w:rPr>
        <w:t xml:space="preserve"> Oxaway 30 mg zam</w:t>
      </w:r>
      <w:r w:rsidR="00274481" w:rsidRPr="00C56E54">
        <w:rPr>
          <w:rFonts w:eastAsia="TimesNewRoman"/>
          <w:szCs w:val="22"/>
          <w:lang w:val="sr-Latn-ME"/>
        </w:rPr>
        <w:t>j</w:t>
      </w:r>
      <w:r w:rsidRPr="00C56E54">
        <w:rPr>
          <w:rFonts w:eastAsia="TimesNewRoman"/>
          <w:szCs w:val="22"/>
          <w:lang w:val="sr-Latn-ME"/>
        </w:rPr>
        <w:t>enjuje antagonistom vitamina K (npr. varfarinom) (vid</w:t>
      </w:r>
      <w:r w:rsidR="00274481" w:rsidRPr="00C56E54">
        <w:rPr>
          <w:rFonts w:eastAsia="TimesNewRoman"/>
          <w:szCs w:val="22"/>
          <w:lang w:val="sr-Latn-ME"/>
        </w:rPr>
        <w:t>j</w:t>
      </w:r>
      <w:r w:rsidRPr="00C56E54">
        <w:rPr>
          <w:rFonts w:eastAsia="TimesNewRoman"/>
          <w:szCs w:val="22"/>
          <w:lang w:val="sr-Latn-ME"/>
        </w:rPr>
        <w:t xml:space="preserve">eti </w:t>
      </w:r>
      <w:r w:rsidR="00274481" w:rsidRPr="00C56E54">
        <w:rPr>
          <w:rFonts w:eastAsia="TimesNewRoman"/>
          <w:szCs w:val="22"/>
          <w:lang w:val="sr-Latn-ME"/>
        </w:rPr>
        <w:t>dio</w:t>
      </w:r>
      <w:r w:rsidRPr="00C56E54">
        <w:rPr>
          <w:rFonts w:eastAsia="TimesNewRoman"/>
          <w:szCs w:val="22"/>
          <w:lang w:val="sr-Latn-ME"/>
        </w:rPr>
        <w:t xml:space="preserve"> 3. Kako se </w:t>
      </w:r>
      <w:r w:rsidR="00274481" w:rsidRPr="00C56E54">
        <w:rPr>
          <w:rFonts w:eastAsia="TimesNewRoman"/>
          <w:szCs w:val="22"/>
          <w:lang w:val="sr-Latn-ME"/>
        </w:rPr>
        <w:t>upotrebljava</w:t>
      </w:r>
      <w:r w:rsidRPr="00C56E54">
        <w:rPr>
          <w:rFonts w:eastAsia="TimesNewRoman"/>
          <w:szCs w:val="22"/>
          <w:lang w:val="sr-Latn-ME"/>
        </w:rPr>
        <w:t xml:space="preserve"> l</w:t>
      </w:r>
      <w:r w:rsidR="00692F41" w:rsidRPr="00C56E54">
        <w:rPr>
          <w:rFonts w:eastAsia="TimesNewRoman"/>
          <w:szCs w:val="22"/>
          <w:lang w:val="sr-Latn-ME"/>
        </w:rPr>
        <w:t>ij</w:t>
      </w:r>
      <w:r w:rsidRPr="00C56E54">
        <w:rPr>
          <w:rFonts w:eastAsia="TimesNewRoman"/>
          <w:szCs w:val="22"/>
          <w:lang w:val="sr-Latn-ME"/>
        </w:rPr>
        <w:t xml:space="preserve">ek </w:t>
      </w:r>
      <w:r w:rsidR="00685CDC" w:rsidRPr="00C56E54">
        <w:rPr>
          <w:rFonts w:eastAsia="TimesNewRoman"/>
          <w:szCs w:val="22"/>
          <w:lang w:val="sr-Latn-ME"/>
        </w:rPr>
        <w:t>Oxaway</w:t>
      </w:r>
      <w:r w:rsidRPr="00C56E54">
        <w:rPr>
          <w:rFonts w:eastAsia="TimesNewRoman"/>
          <w:szCs w:val="22"/>
          <w:lang w:val="sr-Latn-ME"/>
        </w:rPr>
        <w:t>).</w:t>
      </w:r>
    </w:p>
    <w:p w14:paraId="543C4496" w14:textId="77777777" w:rsidR="00692F41" w:rsidRPr="00C56E54" w:rsidRDefault="00692F41" w:rsidP="007E13D6">
      <w:pPr>
        <w:tabs>
          <w:tab w:val="clear" w:pos="284"/>
        </w:tabs>
        <w:autoSpaceDE w:val="0"/>
        <w:autoSpaceDN w:val="0"/>
        <w:adjustRightInd w:val="0"/>
        <w:rPr>
          <w:rFonts w:eastAsia="TimesNewRoman"/>
          <w:szCs w:val="22"/>
          <w:lang w:val="sr-Latn-ME"/>
        </w:rPr>
      </w:pPr>
    </w:p>
    <w:p w14:paraId="5103AADC" w14:textId="7442EAE9" w:rsidR="00685CDC" w:rsidRPr="00C56E54" w:rsidRDefault="00094833" w:rsidP="007E13D6">
      <w:pPr>
        <w:tabs>
          <w:tab w:val="clear" w:pos="284"/>
        </w:tabs>
        <w:autoSpaceDE w:val="0"/>
        <w:autoSpaceDN w:val="0"/>
        <w:adjustRightInd w:val="0"/>
        <w:rPr>
          <w:rFonts w:eastAsia="TimesNewRoman"/>
          <w:szCs w:val="22"/>
          <w:lang w:val="sr-Latn-ME"/>
        </w:rPr>
      </w:pPr>
      <w:r w:rsidRPr="00C56E54">
        <w:rPr>
          <w:rFonts w:eastAsia="TimesNewRoman"/>
          <w:szCs w:val="22"/>
          <w:lang w:val="sr-Latn-ME"/>
        </w:rPr>
        <w:t>Budite posebno oprezni</w:t>
      </w:r>
      <w:r w:rsidR="00685CDC" w:rsidRPr="00C56E54">
        <w:rPr>
          <w:rFonts w:eastAsia="TimesNewRoman"/>
          <w:szCs w:val="22"/>
          <w:lang w:val="sr-Latn-ME"/>
        </w:rPr>
        <w:t xml:space="preserve"> prilikom prim</w:t>
      </w:r>
      <w:r w:rsidR="00274481" w:rsidRPr="00C56E54">
        <w:rPr>
          <w:rFonts w:eastAsia="TimesNewRoman"/>
          <w:szCs w:val="22"/>
          <w:lang w:val="sr-Latn-ME"/>
        </w:rPr>
        <w:t>j</w:t>
      </w:r>
      <w:r w:rsidR="00685CDC" w:rsidRPr="00C56E54">
        <w:rPr>
          <w:rFonts w:eastAsia="TimesNewRoman"/>
          <w:szCs w:val="22"/>
          <w:lang w:val="sr-Latn-ME"/>
        </w:rPr>
        <w:t>ene l</w:t>
      </w:r>
      <w:r w:rsidR="00274481" w:rsidRPr="00C56E54">
        <w:rPr>
          <w:rFonts w:eastAsia="TimesNewRoman"/>
          <w:szCs w:val="22"/>
          <w:lang w:val="sr-Latn-ME"/>
        </w:rPr>
        <w:t>ij</w:t>
      </w:r>
      <w:r w:rsidR="00685CDC" w:rsidRPr="00C56E54">
        <w:rPr>
          <w:rFonts w:eastAsia="TimesNewRoman"/>
          <w:szCs w:val="22"/>
          <w:lang w:val="sr-Latn-ME"/>
        </w:rPr>
        <w:t>eka Oxaway:</w:t>
      </w:r>
    </w:p>
    <w:p w14:paraId="3E40059C" w14:textId="732956F2" w:rsidR="00685CDC" w:rsidRPr="00C56E54" w:rsidRDefault="00685CDC" w:rsidP="007E13D6">
      <w:pPr>
        <w:pStyle w:val="ListParagraph"/>
        <w:numPr>
          <w:ilvl w:val="0"/>
          <w:numId w:val="26"/>
        </w:numPr>
        <w:tabs>
          <w:tab w:val="clear" w:pos="284"/>
        </w:tabs>
        <w:autoSpaceDE w:val="0"/>
        <w:autoSpaceDN w:val="0"/>
        <w:adjustRightInd w:val="0"/>
        <w:rPr>
          <w:rFonts w:eastAsia="TimesNewRoman"/>
          <w:szCs w:val="22"/>
          <w:lang w:val="sr-Latn-ME"/>
        </w:rPr>
      </w:pPr>
      <w:r w:rsidRPr="00C56E54">
        <w:rPr>
          <w:rFonts w:eastAsia="TimesNewRoman"/>
          <w:szCs w:val="22"/>
          <w:lang w:val="sr-Latn-ME"/>
        </w:rPr>
        <w:t>ako znate da imate bolest koja se naziva antifosfolipidni sindrom (poremećaj imunog sistema koji poveća</w:t>
      </w:r>
      <w:r w:rsidR="00094833" w:rsidRPr="00C56E54">
        <w:rPr>
          <w:rFonts w:eastAsia="TimesNewRoman"/>
          <w:szCs w:val="22"/>
          <w:lang w:val="sr-Latn-ME"/>
        </w:rPr>
        <w:t>va</w:t>
      </w:r>
      <w:r w:rsidRPr="00C56E54">
        <w:rPr>
          <w:rFonts w:eastAsia="TimesNewRoman"/>
          <w:szCs w:val="22"/>
          <w:lang w:val="sr-Latn-ME"/>
        </w:rPr>
        <w:t xml:space="preserve"> rizik od nastanka krvnih ugrušaka)</w:t>
      </w:r>
      <w:r w:rsidR="00094833" w:rsidRPr="00C56E54">
        <w:rPr>
          <w:rFonts w:eastAsia="TimesNewRoman"/>
          <w:szCs w:val="22"/>
          <w:lang w:val="sr-Latn-ME"/>
        </w:rPr>
        <w:t>;</w:t>
      </w:r>
      <w:r w:rsidRPr="00C56E54">
        <w:rPr>
          <w:rFonts w:eastAsia="TimesNewRoman"/>
          <w:szCs w:val="22"/>
          <w:lang w:val="sr-Latn-ME"/>
        </w:rPr>
        <w:t xml:space="preserve"> obav</w:t>
      </w:r>
      <w:r w:rsidR="00274481" w:rsidRPr="00C56E54">
        <w:rPr>
          <w:rFonts w:eastAsia="TimesNewRoman"/>
          <w:szCs w:val="22"/>
          <w:lang w:val="sr-Latn-ME"/>
        </w:rPr>
        <w:t>ij</w:t>
      </w:r>
      <w:r w:rsidRPr="00C56E54">
        <w:rPr>
          <w:rFonts w:eastAsia="TimesNewRoman"/>
          <w:szCs w:val="22"/>
          <w:lang w:val="sr-Latn-ME"/>
        </w:rPr>
        <w:t>estite o tome svog l</w:t>
      </w:r>
      <w:r w:rsidR="00274481" w:rsidRPr="00C56E54">
        <w:rPr>
          <w:rFonts w:eastAsia="TimesNewRoman"/>
          <w:szCs w:val="22"/>
          <w:lang w:val="sr-Latn-ME"/>
        </w:rPr>
        <w:t>j</w:t>
      </w:r>
      <w:r w:rsidRPr="00C56E54">
        <w:rPr>
          <w:rFonts w:eastAsia="TimesNewRoman"/>
          <w:szCs w:val="22"/>
          <w:lang w:val="sr-Latn-ME"/>
        </w:rPr>
        <w:t xml:space="preserve">ekara koji će odlučiti </w:t>
      </w:r>
      <w:r w:rsidR="00094833" w:rsidRPr="00C56E54">
        <w:rPr>
          <w:rFonts w:eastAsia="TimesNewRoman"/>
          <w:szCs w:val="22"/>
          <w:lang w:val="sr-Latn-ME"/>
        </w:rPr>
        <w:t>da li je potrebna prom</w:t>
      </w:r>
      <w:r w:rsidR="00274481" w:rsidRPr="00C56E54">
        <w:rPr>
          <w:rFonts w:eastAsia="TimesNewRoman"/>
          <w:szCs w:val="22"/>
          <w:lang w:val="sr-Latn-ME"/>
        </w:rPr>
        <w:t>j</w:t>
      </w:r>
      <w:r w:rsidR="00094833" w:rsidRPr="00C56E54">
        <w:rPr>
          <w:rFonts w:eastAsia="TimesNewRoman"/>
          <w:szCs w:val="22"/>
          <w:lang w:val="sr-Latn-ME"/>
        </w:rPr>
        <w:t>ena</w:t>
      </w:r>
      <w:r w:rsidRPr="00C56E54">
        <w:rPr>
          <w:rFonts w:eastAsia="TimesNewRoman"/>
          <w:szCs w:val="22"/>
          <w:lang w:val="sr-Latn-ME"/>
        </w:rPr>
        <w:t xml:space="preserve"> terapije.</w:t>
      </w:r>
    </w:p>
    <w:p w14:paraId="3924188D" w14:textId="22C8D169" w:rsidR="00685CDC" w:rsidRPr="00C56E54" w:rsidRDefault="00094833" w:rsidP="007E13D6">
      <w:pPr>
        <w:tabs>
          <w:tab w:val="clear" w:pos="284"/>
        </w:tabs>
        <w:autoSpaceDE w:val="0"/>
        <w:autoSpaceDN w:val="0"/>
        <w:adjustRightInd w:val="0"/>
        <w:rPr>
          <w:rFonts w:eastAsia="TimesNewRoman"/>
          <w:szCs w:val="22"/>
          <w:lang w:val="sr-Latn-ME"/>
        </w:rPr>
      </w:pPr>
      <w:r w:rsidRPr="00C56E54">
        <w:rPr>
          <w:rFonts w:eastAsia="TimesNewRoman"/>
          <w:szCs w:val="22"/>
          <w:lang w:val="sr-Latn-ME"/>
        </w:rPr>
        <w:lastRenderedPageBreak/>
        <w:t>Ukoliko</w:t>
      </w:r>
      <w:r w:rsidR="00685CDC" w:rsidRPr="00C56E54">
        <w:rPr>
          <w:rFonts w:eastAsia="TimesNewRoman"/>
          <w:szCs w:val="22"/>
          <w:lang w:val="sr-Latn-ME"/>
        </w:rPr>
        <w:t xml:space="preserve"> </w:t>
      </w:r>
      <w:r w:rsidRPr="00C56E54">
        <w:rPr>
          <w:rFonts w:eastAsia="TimesNewRoman"/>
          <w:szCs w:val="22"/>
          <w:lang w:val="sr-Latn-ME"/>
        </w:rPr>
        <w:t>treba da idete</w:t>
      </w:r>
      <w:r w:rsidR="00685CDC" w:rsidRPr="00C56E54">
        <w:rPr>
          <w:rFonts w:eastAsia="TimesNewRoman"/>
          <w:szCs w:val="22"/>
          <w:lang w:val="sr-Latn-ME"/>
        </w:rPr>
        <w:t xml:space="preserve"> na operaciju:</w:t>
      </w:r>
    </w:p>
    <w:p w14:paraId="4FF1A05B" w14:textId="7467222C" w:rsidR="00685CDC" w:rsidRPr="00C56E54" w:rsidRDefault="00685CDC" w:rsidP="007E13D6">
      <w:pPr>
        <w:pStyle w:val="ListParagraph"/>
        <w:numPr>
          <w:ilvl w:val="0"/>
          <w:numId w:val="26"/>
        </w:numPr>
        <w:tabs>
          <w:tab w:val="clear" w:pos="284"/>
        </w:tabs>
        <w:autoSpaceDE w:val="0"/>
        <w:autoSpaceDN w:val="0"/>
        <w:adjustRightInd w:val="0"/>
        <w:rPr>
          <w:rFonts w:eastAsia="TimesNewRoman"/>
          <w:szCs w:val="22"/>
          <w:lang w:val="sr-Latn-ME"/>
        </w:rPr>
      </w:pPr>
      <w:r w:rsidRPr="00C56E54">
        <w:rPr>
          <w:rFonts w:eastAsia="TimesNewRoman"/>
          <w:szCs w:val="22"/>
          <w:lang w:val="sr-Latn-ME"/>
        </w:rPr>
        <w:t>veoma je važno da uzmete l</w:t>
      </w:r>
      <w:r w:rsidR="00274481" w:rsidRPr="00C56E54">
        <w:rPr>
          <w:rFonts w:eastAsia="TimesNewRoman"/>
          <w:szCs w:val="22"/>
          <w:lang w:val="sr-Latn-ME"/>
        </w:rPr>
        <w:t>ij</w:t>
      </w:r>
      <w:r w:rsidRPr="00C56E54">
        <w:rPr>
          <w:rFonts w:eastAsia="TimesNewRoman"/>
          <w:szCs w:val="22"/>
          <w:lang w:val="sr-Latn-ME"/>
        </w:rPr>
        <w:t xml:space="preserve">ek </w:t>
      </w:r>
      <w:r w:rsidR="00094833" w:rsidRPr="00C56E54">
        <w:rPr>
          <w:rFonts w:eastAsia="TimesNewRoman"/>
          <w:szCs w:val="22"/>
          <w:lang w:val="sr-Latn-ME"/>
        </w:rPr>
        <w:t xml:space="preserve">Oxaway </w:t>
      </w:r>
      <w:r w:rsidRPr="00C56E54">
        <w:rPr>
          <w:rFonts w:eastAsia="TimesNewRoman"/>
          <w:szCs w:val="22"/>
          <w:lang w:val="sr-Latn-ME"/>
        </w:rPr>
        <w:t>pr</w:t>
      </w:r>
      <w:r w:rsidR="00274481" w:rsidRPr="00C56E54">
        <w:rPr>
          <w:rFonts w:eastAsia="TimesNewRoman"/>
          <w:szCs w:val="22"/>
          <w:lang w:val="sr-Latn-ME"/>
        </w:rPr>
        <w:t>ij</w:t>
      </w:r>
      <w:r w:rsidRPr="00C56E54">
        <w:rPr>
          <w:rFonts w:eastAsia="TimesNewRoman"/>
          <w:szCs w:val="22"/>
          <w:lang w:val="sr-Latn-ME"/>
        </w:rPr>
        <w:t>e i posl</w:t>
      </w:r>
      <w:r w:rsidR="00274481" w:rsidRPr="00C56E54">
        <w:rPr>
          <w:rFonts w:eastAsia="TimesNewRoman"/>
          <w:szCs w:val="22"/>
          <w:lang w:val="sr-Latn-ME"/>
        </w:rPr>
        <w:t>ij</w:t>
      </w:r>
      <w:r w:rsidRPr="00C56E54">
        <w:rPr>
          <w:rFonts w:eastAsia="TimesNewRoman"/>
          <w:szCs w:val="22"/>
          <w:lang w:val="sr-Latn-ME"/>
        </w:rPr>
        <w:t>e operacije tačno u vr</w:t>
      </w:r>
      <w:r w:rsidR="00274481" w:rsidRPr="00C56E54">
        <w:rPr>
          <w:rFonts w:eastAsia="TimesNewRoman"/>
          <w:szCs w:val="22"/>
          <w:lang w:val="sr-Latn-ME"/>
        </w:rPr>
        <w:t>ij</w:t>
      </w:r>
      <w:r w:rsidRPr="00C56E54">
        <w:rPr>
          <w:rFonts w:eastAsia="TimesNewRoman"/>
          <w:szCs w:val="22"/>
          <w:lang w:val="sr-Latn-ME"/>
        </w:rPr>
        <w:t xml:space="preserve">eme </w:t>
      </w:r>
      <w:r w:rsidR="00D22C98" w:rsidRPr="00C56E54">
        <w:rPr>
          <w:rFonts w:eastAsia="TimesNewRoman"/>
          <w:szCs w:val="22"/>
          <w:lang w:val="sr-Latn-ME"/>
        </w:rPr>
        <w:t>koje</w:t>
      </w:r>
      <w:r w:rsidRPr="00C56E54">
        <w:rPr>
          <w:rFonts w:eastAsia="TimesNewRoman"/>
          <w:szCs w:val="22"/>
          <w:lang w:val="sr-Latn-ME"/>
        </w:rPr>
        <w:t xml:space="preserve"> </w:t>
      </w:r>
      <w:r w:rsidR="00D22C98" w:rsidRPr="00C56E54">
        <w:rPr>
          <w:rFonts w:eastAsia="TimesNewRoman"/>
          <w:szCs w:val="22"/>
          <w:lang w:val="sr-Latn-ME"/>
        </w:rPr>
        <w:t>j</w:t>
      </w:r>
      <w:r w:rsidRPr="00C56E54">
        <w:rPr>
          <w:rFonts w:eastAsia="TimesNewRoman"/>
          <w:szCs w:val="22"/>
          <w:lang w:val="sr-Latn-ME"/>
        </w:rPr>
        <w:t>e odredio l</w:t>
      </w:r>
      <w:r w:rsidR="00274481" w:rsidRPr="00C56E54">
        <w:rPr>
          <w:rFonts w:eastAsia="TimesNewRoman"/>
          <w:szCs w:val="22"/>
          <w:lang w:val="sr-Latn-ME"/>
        </w:rPr>
        <w:t>j</w:t>
      </w:r>
      <w:r w:rsidRPr="00C56E54">
        <w:rPr>
          <w:rFonts w:eastAsia="TimesNewRoman"/>
          <w:szCs w:val="22"/>
          <w:lang w:val="sr-Latn-ME"/>
        </w:rPr>
        <w:t xml:space="preserve">ekar. Ako je moguće, treba prekinuti </w:t>
      </w:r>
      <w:r w:rsidR="00D22C98" w:rsidRPr="00C56E54">
        <w:rPr>
          <w:rFonts w:eastAsia="TimesNewRoman"/>
          <w:szCs w:val="22"/>
          <w:lang w:val="sr-Latn-ME"/>
        </w:rPr>
        <w:t>prim</w:t>
      </w:r>
      <w:r w:rsidR="00274481" w:rsidRPr="00C56E54">
        <w:rPr>
          <w:rFonts w:eastAsia="TimesNewRoman"/>
          <w:szCs w:val="22"/>
          <w:lang w:val="sr-Latn-ME"/>
        </w:rPr>
        <w:t>j</w:t>
      </w:r>
      <w:r w:rsidR="00D22C98" w:rsidRPr="00C56E54">
        <w:rPr>
          <w:rFonts w:eastAsia="TimesNewRoman"/>
          <w:szCs w:val="22"/>
          <w:lang w:val="sr-Latn-ME"/>
        </w:rPr>
        <w:t>enu</w:t>
      </w:r>
      <w:r w:rsidRPr="00C56E54">
        <w:rPr>
          <w:rFonts w:eastAsia="TimesNewRoman"/>
          <w:szCs w:val="22"/>
          <w:lang w:val="sr-Latn-ME"/>
        </w:rPr>
        <w:t xml:space="preserve"> l</w:t>
      </w:r>
      <w:r w:rsidR="00274481" w:rsidRPr="00C56E54">
        <w:rPr>
          <w:rFonts w:eastAsia="TimesNewRoman"/>
          <w:szCs w:val="22"/>
          <w:lang w:val="sr-Latn-ME"/>
        </w:rPr>
        <w:t>ij</w:t>
      </w:r>
      <w:r w:rsidRPr="00C56E54">
        <w:rPr>
          <w:rFonts w:eastAsia="TimesNewRoman"/>
          <w:szCs w:val="22"/>
          <w:lang w:val="sr-Latn-ME"/>
        </w:rPr>
        <w:t xml:space="preserve">eka </w:t>
      </w:r>
      <w:r w:rsidR="00D22C98" w:rsidRPr="00C56E54">
        <w:rPr>
          <w:rFonts w:eastAsia="TimesNewRoman"/>
          <w:szCs w:val="22"/>
          <w:lang w:val="sr-Latn-ME"/>
        </w:rPr>
        <w:t xml:space="preserve">Oxaway </w:t>
      </w:r>
      <w:r w:rsidRPr="00C56E54">
        <w:rPr>
          <w:rFonts w:eastAsia="TimesNewRoman"/>
          <w:szCs w:val="22"/>
          <w:lang w:val="sr-Latn-ME"/>
        </w:rPr>
        <w:t>najmanje 24 sata pr</w:t>
      </w:r>
      <w:r w:rsidR="00274481" w:rsidRPr="00C56E54">
        <w:rPr>
          <w:rFonts w:eastAsia="TimesNewRoman"/>
          <w:szCs w:val="22"/>
          <w:lang w:val="sr-Latn-ME"/>
        </w:rPr>
        <w:t>ij</w:t>
      </w:r>
      <w:r w:rsidRPr="00C56E54">
        <w:rPr>
          <w:rFonts w:eastAsia="TimesNewRoman"/>
          <w:szCs w:val="22"/>
          <w:lang w:val="sr-Latn-ME"/>
        </w:rPr>
        <w:t>e operacije.</w:t>
      </w:r>
      <w:r w:rsidR="00D22C98" w:rsidRPr="00C56E54">
        <w:rPr>
          <w:rFonts w:eastAsia="TimesNewRoman"/>
          <w:szCs w:val="22"/>
          <w:lang w:val="sr-Latn-ME"/>
        </w:rPr>
        <w:t xml:space="preserve"> Vaš l</w:t>
      </w:r>
      <w:r w:rsidR="00274481" w:rsidRPr="00C56E54">
        <w:rPr>
          <w:rFonts w:eastAsia="TimesNewRoman"/>
          <w:szCs w:val="22"/>
          <w:lang w:val="sr-Latn-ME"/>
        </w:rPr>
        <w:t>j</w:t>
      </w:r>
      <w:r w:rsidRPr="00C56E54">
        <w:rPr>
          <w:rFonts w:eastAsia="TimesNewRoman"/>
          <w:szCs w:val="22"/>
          <w:lang w:val="sr-Latn-ME"/>
        </w:rPr>
        <w:t>ekar će odrediti kada ćete ponovno početi da uzimate l</w:t>
      </w:r>
      <w:r w:rsidR="00274481" w:rsidRPr="00C56E54">
        <w:rPr>
          <w:rFonts w:eastAsia="TimesNewRoman"/>
          <w:szCs w:val="22"/>
          <w:lang w:val="sr-Latn-ME"/>
        </w:rPr>
        <w:t>ij</w:t>
      </w:r>
      <w:r w:rsidRPr="00C56E54">
        <w:rPr>
          <w:rFonts w:eastAsia="TimesNewRoman"/>
          <w:szCs w:val="22"/>
          <w:lang w:val="sr-Latn-ME"/>
        </w:rPr>
        <w:t xml:space="preserve">ek </w:t>
      </w:r>
      <w:r w:rsidR="00D22C98" w:rsidRPr="00C56E54">
        <w:rPr>
          <w:rFonts w:eastAsia="TimesNewRoman"/>
          <w:szCs w:val="22"/>
          <w:lang w:val="sr-Latn-ME"/>
        </w:rPr>
        <w:t>Oxaway</w:t>
      </w:r>
      <w:r w:rsidRPr="00C56E54">
        <w:rPr>
          <w:rFonts w:eastAsia="TimesNewRoman"/>
          <w:szCs w:val="22"/>
          <w:lang w:val="sr-Latn-ME"/>
        </w:rPr>
        <w:t>.</w:t>
      </w:r>
    </w:p>
    <w:p w14:paraId="03A19D34" w14:textId="59413BD7" w:rsidR="00685CDC" w:rsidRPr="00C56E54" w:rsidRDefault="00685CDC" w:rsidP="007E13D6">
      <w:pPr>
        <w:tabs>
          <w:tab w:val="clear" w:pos="284"/>
        </w:tabs>
        <w:autoSpaceDE w:val="0"/>
        <w:autoSpaceDN w:val="0"/>
        <w:adjustRightInd w:val="0"/>
        <w:rPr>
          <w:rFonts w:eastAsia="TimesNewRoman"/>
          <w:szCs w:val="22"/>
          <w:lang w:val="sr-Latn-ME"/>
        </w:rPr>
      </w:pPr>
      <w:r w:rsidRPr="00C56E54">
        <w:rPr>
          <w:rFonts w:eastAsia="TimesNewRoman"/>
          <w:szCs w:val="22"/>
          <w:lang w:val="sr-Latn-ME"/>
        </w:rPr>
        <w:t>U hitnim situacijama, l</w:t>
      </w:r>
      <w:r w:rsidR="00274481" w:rsidRPr="00C56E54">
        <w:rPr>
          <w:rFonts w:eastAsia="TimesNewRoman"/>
          <w:szCs w:val="22"/>
          <w:lang w:val="sr-Latn-ME"/>
        </w:rPr>
        <w:t>j</w:t>
      </w:r>
      <w:r w:rsidRPr="00C56E54">
        <w:rPr>
          <w:rFonts w:eastAsia="TimesNewRoman"/>
          <w:szCs w:val="22"/>
          <w:lang w:val="sr-Latn-ME"/>
        </w:rPr>
        <w:t>ekar će pomoći u određivanju odgovarajućih m</w:t>
      </w:r>
      <w:r w:rsidR="00274481" w:rsidRPr="00C56E54">
        <w:rPr>
          <w:rFonts w:eastAsia="TimesNewRoman"/>
          <w:szCs w:val="22"/>
          <w:lang w:val="sr-Latn-ME"/>
        </w:rPr>
        <w:t>j</w:t>
      </w:r>
      <w:r w:rsidRPr="00C56E54">
        <w:rPr>
          <w:rFonts w:eastAsia="TimesNewRoman"/>
          <w:szCs w:val="22"/>
          <w:lang w:val="sr-Latn-ME"/>
        </w:rPr>
        <w:t>era u vezi sa l</w:t>
      </w:r>
      <w:r w:rsidR="00274481" w:rsidRPr="00C56E54">
        <w:rPr>
          <w:rFonts w:eastAsia="TimesNewRoman"/>
          <w:szCs w:val="22"/>
          <w:lang w:val="sr-Latn-ME"/>
        </w:rPr>
        <w:t>ij</w:t>
      </w:r>
      <w:r w:rsidRPr="00C56E54">
        <w:rPr>
          <w:rFonts w:eastAsia="TimesNewRoman"/>
          <w:szCs w:val="22"/>
          <w:lang w:val="sr-Latn-ME"/>
        </w:rPr>
        <w:t xml:space="preserve">ekom </w:t>
      </w:r>
      <w:r w:rsidR="00D22C98" w:rsidRPr="00C56E54">
        <w:rPr>
          <w:rFonts w:eastAsia="TimesNewRoman"/>
          <w:szCs w:val="22"/>
          <w:lang w:val="sr-Latn-ME"/>
        </w:rPr>
        <w:t>Oxaway</w:t>
      </w:r>
      <w:r w:rsidRPr="00C56E54">
        <w:rPr>
          <w:rFonts w:eastAsia="TimesNewRoman"/>
          <w:szCs w:val="22"/>
          <w:lang w:val="sr-Latn-ME"/>
        </w:rPr>
        <w:t>.</w:t>
      </w:r>
    </w:p>
    <w:p w14:paraId="36A190C1" w14:textId="77777777" w:rsidR="00B25F35" w:rsidRPr="00C56E54" w:rsidRDefault="00B25F35" w:rsidP="007E13D6">
      <w:pPr>
        <w:tabs>
          <w:tab w:val="clear" w:pos="284"/>
        </w:tabs>
        <w:autoSpaceDE w:val="0"/>
        <w:autoSpaceDN w:val="0"/>
        <w:adjustRightInd w:val="0"/>
        <w:rPr>
          <w:rFonts w:eastAsia="TimesNewRoman"/>
          <w:szCs w:val="22"/>
          <w:lang w:val="sr-Latn-ME"/>
        </w:rPr>
      </w:pPr>
    </w:p>
    <w:p w14:paraId="6A1874B5" w14:textId="315CEA12" w:rsidR="00685CDC" w:rsidRPr="00C56E54" w:rsidRDefault="00685CDC" w:rsidP="007E13D6">
      <w:pPr>
        <w:tabs>
          <w:tab w:val="clear" w:pos="284"/>
        </w:tabs>
        <w:autoSpaceDE w:val="0"/>
        <w:autoSpaceDN w:val="0"/>
        <w:adjustRightInd w:val="0"/>
        <w:rPr>
          <w:rFonts w:eastAsia="TimesNewRoman"/>
          <w:b/>
          <w:bCs/>
          <w:szCs w:val="22"/>
          <w:lang w:val="sr-Latn-ME"/>
        </w:rPr>
      </w:pPr>
      <w:r w:rsidRPr="00C56E54">
        <w:rPr>
          <w:rFonts w:eastAsia="TimesNewRoman"/>
          <w:b/>
          <w:bCs/>
          <w:szCs w:val="22"/>
          <w:lang w:val="sr-Latn-ME"/>
        </w:rPr>
        <w:t>D</w:t>
      </w:r>
      <w:r w:rsidR="00274481" w:rsidRPr="00C56E54">
        <w:rPr>
          <w:rFonts w:eastAsia="TimesNewRoman"/>
          <w:b/>
          <w:bCs/>
          <w:szCs w:val="22"/>
          <w:lang w:val="sr-Latn-ME"/>
        </w:rPr>
        <w:t>j</w:t>
      </w:r>
      <w:r w:rsidRPr="00C56E54">
        <w:rPr>
          <w:rFonts w:eastAsia="TimesNewRoman"/>
          <w:b/>
          <w:bCs/>
          <w:szCs w:val="22"/>
          <w:lang w:val="sr-Latn-ME"/>
        </w:rPr>
        <w:t>eca i adolescenti</w:t>
      </w:r>
    </w:p>
    <w:p w14:paraId="14D35693" w14:textId="00C6B478" w:rsidR="00685CDC" w:rsidRPr="00C56E54" w:rsidRDefault="00D22C98" w:rsidP="007E13D6">
      <w:pPr>
        <w:tabs>
          <w:tab w:val="clear" w:pos="284"/>
        </w:tabs>
        <w:autoSpaceDE w:val="0"/>
        <w:autoSpaceDN w:val="0"/>
        <w:adjustRightInd w:val="0"/>
        <w:rPr>
          <w:rFonts w:eastAsia="TimesNewRoman"/>
          <w:szCs w:val="22"/>
          <w:lang w:val="sr-Latn-ME"/>
        </w:rPr>
      </w:pPr>
      <w:r w:rsidRPr="00C56E54">
        <w:rPr>
          <w:rFonts w:eastAsia="TimesNewRoman"/>
          <w:szCs w:val="22"/>
          <w:lang w:val="sr-Latn-ME"/>
        </w:rPr>
        <w:t>Prim</w:t>
      </w:r>
      <w:r w:rsidR="00274481" w:rsidRPr="00C56E54">
        <w:rPr>
          <w:rFonts w:eastAsia="TimesNewRoman"/>
          <w:szCs w:val="22"/>
          <w:lang w:val="sr-Latn-ME"/>
        </w:rPr>
        <w:t>j</w:t>
      </w:r>
      <w:r w:rsidRPr="00C56E54">
        <w:rPr>
          <w:rFonts w:eastAsia="TimesNewRoman"/>
          <w:szCs w:val="22"/>
          <w:lang w:val="sr-Latn-ME"/>
        </w:rPr>
        <w:t>ena l</w:t>
      </w:r>
      <w:r w:rsidR="00274481" w:rsidRPr="00C56E54">
        <w:rPr>
          <w:rFonts w:eastAsia="TimesNewRoman"/>
          <w:szCs w:val="22"/>
          <w:lang w:val="sr-Latn-ME"/>
        </w:rPr>
        <w:t>ij</w:t>
      </w:r>
      <w:r w:rsidRPr="00C56E54">
        <w:rPr>
          <w:rFonts w:eastAsia="TimesNewRoman"/>
          <w:szCs w:val="22"/>
          <w:lang w:val="sr-Latn-ME"/>
        </w:rPr>
        <w:t>eka Oxaway se n</w:t>
      </w:r>
      <w:r w:rsidR="00685CDC" w:rsidRPr="00C56E54">
        <w:rPr>
          <w:rFonts w:eastAsia="TimesNewRoman"/>
          <w:szCs w:val="22"/>
          <w:lang w:val="sr-Latn-ME"/>
        </w:rPr>
        <w:t>e preporučuje kod d</w:t>
      </w:r>
      <w:r w:rsidR="00274481" w:rsidRPr="00C56E54">
        <w:rPr>
          <w:rFonts w:eastAsia="TimesNewRoman"/>
          <w:szCs w:val="22"/>
          <w:lang w:val="sr-Latn-ME"/>
        </w:rPr>
        <w:t>j</w:t>
      </w:r>
      <w:r w:rsidR="00685CDC" w:rsidRPr="00C56E54">
        <w:rPr>
          <w:rFonts w:eastAsia="TimesNewRoman"/>
          <w:szCs w:val="22"/>
          <w:lang w:val="sr-Latn-ME"/>
        </w:rPr>
        <w:t xml:space="preserve">ece i adolescenata mlađih od 18 godina. </w:t>
      </w:r>
    </w:p>
    <w:p w14:paraId="64699529" w14:textId="77777777" w:rsidR="00B25F35" w:rsidRPr="00C56E54" w:rsidRDefault="00B25F35" w:rsidP="007E13D6">
      <w:pPr>
        <w:tabs>
          <w:tab w:val="clear" w:pos="284"/>
        </w:tabs>
        <w:autoSpaceDE w:val="0"/>
        <w:autoSpaceDN w:val="0"/>
        <w:adjustRightInd w:val="0"/>
        <w:rPr>
          <w:bCs/>
          <w:szCs w:val="22"/>
          <w:lang w:val="sr-Latn-ME"/>
        </w:rPr>
      </w:pPr>
    </w:p>
    <w:p w14:paraId="7ABAEEDE" w14:textId="3CA5F32A" w:rsidR="00177D7F" w:rsidRPr="00C56E54" w:rsidRDefault="00274481" w:rsidP="007E13D6">
      <w:pPr>
        <w:rPr>
          <w:b/>
          <w:bCs/>
          <w:szCs w:val="22"/>
          <w:lang w:val="sr-Latn-ME"/>
        </w:rPr>
      </w:pPr>
      <w:r w:rsidRPr="00C56E54">
        <w:rPr>
          <w:b/>
          <w:szCs w:val="22"/>
          <w:lang w:val="sr-Latn-ME"/>
        </w:rPr>
        <w:t>Primjena drugih ljekova</w:t>
      </w:r>
    </w:p>
    <w:p w14:paraId="706AB3A8" w14:textId="27A2236C" w:rsidR="00572D07" w:rsidRPr="00C56E54" w:rsidRDefault="00A04B13" w:rsidP="007E13D6">
      <w:pPr>
        <w:rPr>
          <w:iCs/>
          <w:szCs w:val="22"/>
          <w:lang w:val="sr-Latn-ME"/>
        </w:rPr>
      </w:pPr>
      <w:r w:rsidRPr="00C56E54">
        <w:rPr>
          <w:iCs/>
          <w:szCs w:val="22"/>
          <w:lang w:val="sr-Latn-ME"/>
        </w:rPr>
        <w:t>Obav</w:t>
      </w:r>
      <w:r w:rsidR="00274481" w:rsidRPr="00C56E54">
        <w:rPr>
          <w:iCs/>
          <w:szCs w:val="22"/>
          <w:lang w:val="sr-Latn-ME"/>
        </w:rPr>
        <w:t>ij</w:t>
      </w:r>
      <w:r w:rsidRPr="00C56E54">
        <w:rPr>
          <w:iCs/>
          <w:szCs w:val="22"/>
          <w:lang w:val="sr-Latn-ME"/>
        </w:rPr>
        <w:t>estite Vašeg</w:t>
      </w:r>
      <w:r w:rsidR="00572D07" w:rsidRPr="00C56E54">
        <w:rPr>
          <w:iCs/>
          <w:szCs w:val="22"/>
          <w:lang w:val="sr-Latn-ME"/>
        </w:rPr>
        <w:t xml:space="preserve"> l</w:t>
      </w:r>
      <w:r w:rsidR="00274481" w:rsidRPr="00C56E54">
        <w:rPr>
          <w:iCs/>
          <w:szCs w:val="22"/>
          <w:lang w:val="sr-Latn-ME"/>
        </w:rPr>
        <w:t>j</w:t>
      </w:r>
      <w:r w:rsidR="00572D07" w:rsidRPr="00C56E54">
        <w:rPr>
          <w:iCs/>
          <w:szCs w:val="22"/>
          <w:lang w:val="sr-Latn-ME"/>
        </w:rPr>
        <w:t>ekar</w:t>
      </w:r>
      <w:r w:rsidRPr="00C56E54">
        <w:rPr>
          <w:iCs/>
          <w:szCs w:val="22"/>
          <w:lang w:val="sr-Latn-ME"/>
        </w:rPr>
        <w:t>a</w:t>
      </w:r>
      <w:r w:rsidR="00572D07" w:rsidRPr="00C56E54">
        <w:rPr>
          <w:iCs/>
          <w:szCs w:val="22"/>
          <w:lang w:val="sr-Latn-ME"/>
        </w:rPr>
        <w:t xml:space="preserve"> i</w:t>
      </w:r>
      <w:r w:rsidRPr="00C56E54">
        <w:rPr>
          <w:iCs/>
          <w:szCs w:val="22"/>
          <w:lang w:val="sr-Latn-ME"/>
        </w:rPr>
        <w:t>li</w:t>
      </w:r>
      <w:r w:rsidR="00572D07" w:rsidRPr="00C56E54">
        <w:rPr>
          <w:iCs/>
          <w:szCs w:val="22"/>
          <w:lang w:val="sr-Latn-ME"/>
        </w:rPr>
        <w:t xml:space="preserve"> farmaceut</w:t>
      </w:r>
      <w:r w:rsidRPr="00C56E54">
        <w:rPr>
          <w:iCs/>
          <w:szCs w:val="22"/>
          <w:lang w:val="sr-Latn-ME"/>
        </w:rPr>
        <w:t>a</w:t>
      </w:r>
      <w:r w:rsidR="00572D07" w:rsidRPr="00C56E54">
        <w:rPr>
          <w:iCs/>
          <w:szCs w:val="22"/>
          <w:lang w:val="sr-Latn-ME"/>
        </w:rPr>
        <w:t xml:space="preserve"> </w:t>
      </w:r>
      <w:r w:rsidRPr="00C56E54">
        <w:rPr>
          <w:iCs/>
          <w:szCs w:val="22"/>
          <w:lang w:val="sr-Latn-ME"/>
        </w:rPr>
        <w:t>ukoliko</w:t>
      </w:r>
      <w:r w:rsidR="00572D07" w:rsidRPr="00C56E54">
        <w:rPr>
          <w:iCs/>
          <w:szCs w:val="22"/>
          <w:lang w:val="sr-Latn-ME"/>
        </w:rPr>
        <w:t xml:space="preserve"> uzimate</w:t>
      </w:r>
      <w:r w:rsidRPr="00C56E54">
        <w:rPr>
          <w:iCs/>
          <w:szCs w:val="22"/>
          <w:lang w:val="sr-Latn-ME"/>
        </w:rPr>
        <w:t>,</w:t>
      </w:r>
      <w:r w:rsidR="00572D07" w:rsidRPr="00C56E54">
        <w:rPr>
          <w:iCs/>
          <w:szCs w:val="22"/>
          <w:lang w:val="sr-Latn-ME"/>
        </w:rPr>
        <w:t xml:space="preserve"> donedavno </w:t>
      </w:r>
      <w:r w:rsidRPr="00C56E54">
        <w:rPr>
          <w:iCs/>
          <w:szCs w:val="22"/>
          <w:lang w:val="sr-Latn-ME"/>
        </w:rPr>
        <w:t xml:space="preserve">ste </w:t>
      </w:r>
      <w:r w:rsidR="00572D07" w:rsidRPr="00C56E54">
        <w:rPr>
          <w:iCs/>
          <w:szCs w:val="22"/>
          <w:lang w:val="sr-Latn-ME"/>
        </w:rPr>
        <w:t xml:space="preserve">uzimali </w:t>
      </w:r>
      <w:r w:rsidRPr="00C56E54">
        <w:rPr>
          <w:iCs/>
          <w:szCs w:val="22"/>
          <w:lang w:val="sr-Latn-ME"/>
        </w:rPr>
        <w:t xml:space="preserve">ili ćete možda uzimati </w:t>
      </w:r>
      <w:r w:rsidR="00572D07" w:rsidRPr="00C56E54">
        <w:rPr>
          <w:iCs/>
          <w:szCs w:val="22"/>
          <w:lang w:val="sr-Latn-ME"/>
        </w:rPr>
        <w:t>bilo koj</w:t>
      </w:r>
      <w:r w:rsidRPr="00C56E54">
        <w:rPr>
          <w:iCs/>
          <w:szCs w:val="22"/>
          <w:lang w:val="sr-Latn-ME"/>
        </w:rPr>
        <w:t>e</w:t>
      </w:r>
      <w:r w:rsidR="00572D07" w:rsidRPr="00C56E54">
        <w:rPr>
          <w:iCs/>
          <w:szCs w:val="22"/>
          <w:lang w:val="sr-Latn-ME"/>
        </w:rPr>
        <w:t xml:space="preserve"> drug</w:t>
      </w:r>
      <w:r w:rsidRPr="00C56E54">
        <w:rPr>
          <w:iCs/>
          <w:szCs w:val="22"/>
          <w:lang w:val="sr-Latn-ME"/>
        </w:rPr>
        <w:t>e</w:t>
      </w:r>
      <w:r w:rsidR="00572D07" w:rsidRPr="00C56E54">
        <w:rPr>
          <w:iCs/>
          <w:szCs w:val="22"/>
          <w:lang w:val="sr-Latn-ME"/>
        </w:rPr>
        <w:t xml:space="preserve"> l</w:t>
      </w:r>
      <w:r w:rsidR="00274481" w:rsidRPr="00C56E54">
        <w:rPr>
          <w:iCs/>
          <w:szCs w:val="22"/>
          <w:lang w:val="sr-Latn-ME"/>
        </w:rPr>
        <w:t>j</w:t>
      </w:r>
      <w:r w:rsidR="00572D07" w:rsidRPr="00C56E54">
        <w:rPr>
          <w:iCs/>
          <w:szCs w:val="22"/>
          <w:lang w:val="sr-Latn-ME"/>
        </w:rPr>
        <w:t>ek</w:t>
      </w:r>
      <w:r w:rsidRPr="00C56E54">
        <w:rPr>
          <w:iCs/>
          <w:szCs w:val="22"/>
          <w:lang w:val="sr-Latn-ME"/>
        </w:rPr>
        <w:t>ove</w:t>
      </w:r>
      <w:r w:rsidR="00572D07" w:rsidRPr="00C56E54">
        <w:rPr>
          <w:iCs/>
          <w:szCs w:val="22"/>
          <w:lang w:val="sr-Latn-ME"/>
        </w:rPr>
        <w:t>.</w:t>
      </w:r>
    </w:p>
    <w:p w14:paraId="1235AB79" w14:textId="77777777" w:rsidR="00692F41" w:rsidRPr="00C56E54" w:rsidRDefault="00692F41" w:rsidP="007E13D6">
      <w:pPr>
        <w:rPr>
          <w:iCs/>
          <w:szCs w:val="22"/>
          <w:lang w:val="sr-Latn-ME"/>
        </w:rPr>
      </w:pPr>
    </w:p>
    <w:p w14:paraId="35D55E7B" w14:textId="24F21253" w:rsidR="00572D07" w:rsidRPr="00C56E54" w:rsidRDefault="00572D07" w:rsidP="007E13D6">
      <w:pPr>
        <w:rPr>
          <w:szCs w:val="22"/>
          <w:lang w:val="sr-Latn-ME"/>
        </w:rPr>
      </w:pPr>
      <w:r w:rsidRPr="00C56E54">
        <w:rPr>
          <w:szCs w:val="22"/>
          <w:lang w:val="sr-Latn-ME"/>
        </w:rPr>
        <w:t>Obav</w:t>
      </w:r>
      <w:r w:rsidR="00274481" w:rsidRPr="00C56E54">
        <w:rPr>
          <w:szCs w:val="22"/>
          <w:lang w:val="sr-Latn-ME"/>
        </w:rPr>
        <w:t>ij</w:t>
      </w:r>
      <w:r w:rsidRPr="00C56E54">
        <w:rPr>
          <w:szCs w:val="22"/>
          <w:lang w:val="sr-Latn-ME"/>
        </w:rPr>
        <w:t>estite Vašeg l</w:t>
      </w:r>
      <w:r w:rsidR="00274481" w:rsidRPr="00C56E54">
        <w:rPr>
          <w:szCs w:val="22"/>
          <w:lang w:val="sr-Latn-ME"/>
        </w:rPr>
        <w:t>j</w:t>
      </w:r>
      <w:r w:rsidRPr="00C56E54">
        <w:rPr>
          <w:szCs w:val="22"/>
          <w:lang w:val="sr-Latn-ME"/>
        </w:rPr>
        <w:t xml:space="preserve">ekara ako </w:t>
      </w:r>
      <w:r w:rsidR="00183337" w:rsidRPr="00C56E54">
        <w:rPr>
          <w:szCs w:val="22"/>
          <w:lang w:val="sr-Latn-ME"/>
        </w:rPr>
        <w:t>uzimate</w:t>
      </w:r>
      <w:r w:rsidRPr="00C56E54">
        <w:rPr>
          <w:szCs w:val="22"/>
          <w:lang w:val="sr-Latn-ME"/>
        </w:rPr>
        <w:t xml:space="preserve"> bilo koji od sl</w:t>
      </w:r>
      <w:r w:rsidR="00274481" w:rsidRPr="00C56E54">
        <w:rPr>
          <w:szCs w:val="22"/>
          <w:lang w:val="sr-Latn-ME"/>
        </w:rPr>
        <w:t>j</w:t>
      </w:r>
      <w:r w:rsidRPr="00C56E54">
        <w:rPr>
          <w:szCs w:val="22"/>
          <w:lang w:val="sr-Latn-ME"/>
        </w:rPr>
        <w:t>edeć</w:t>
      </w:r>
      <w:r w:rsidR="00AC3E8C" w:rsidRPr="00C56E54">
        <w:rPr>
          <w:szCs w:val="22"/>
          <w:lang w:val="sr-Latn-ME"/>
        </w:rPr>
        <w:t>ih</w:t>
      </w:r>
      <w:r w:rsidRPr="00C56E54">
        <w:rPr>
          <w:szCs w:val="22"/>
          <w:lang w:val="sr-Latn-ME"/>
        </w:rPr>
        <w:t xml:space="preserve"> l</w:t>
      </w:r>
      <w:r w:rsidR="00274481" w:rsidRPr="00C56E54">
        <w:rPr>
          <w:szCs w:val="22"/>
          <w:lang w:val="sr-Latn-ME"/>
        </w:rPr>
        <w:t>j</w:t>
      </w:r>
      <w:r w:rsidRPr="00C56E54">
        <w:rPr>
          <w:szCs w:val="22"/>
          <w:lang w:val="sr-Latn-ME"/>
        </w:rPr>
        <w:t xml:space="preserve">ekova: </w:t>
      </w:r>
    </w:p>
    <w:p w14:paraId="1D00FEC0" w14:textId="785B90F4" w:rsidR="00D22C98" w:rsidRPr="00C56E54" w:rsidRDefault="00D22C98" w:rsidP="00D35583">
      <w:pPr>
        <w:pStyle w:val="ListParagraph"/>
        <w:numPr>
          <w:ilvl w:val="0"/>
          <w:numId w:val="26"/>
        </w:numPr>
        <w:tabs>
          <w:tab w:val="clear" w:pos="284"/>
        </w:tabs>
        <w:autoSpaceDE w:val="0"/>
        <w:autoSpaceDN w:val="0"/>
        <w:adjustRightInd w:val="0"/>
        <w:rPr>
          <w:rFonts w:eastAsia="TimesNewRoman"/>
          <w:szCs w:val="22"/>
          <w:lang w:val="sr-Latn-ME"/>
        </w:rPr>
      </w:pPr>
      <w:r w:rsidRPr="00C56E54">
        <w:rPr>
          <w:rFonts w:eastAsia="TimesNewRoman"/>
          <w:szCs w:val="22"/>
          <w:lang w:val="sr-Latn-ME"/>
        </w:rPr>
        <w:t>neke od l</w:t>
      </w:r>
      <w:r w:rsidR="00274481" w:rsidRPr="00C56E54">
        <w:rPr>
          <w:rFonts w:eastAsia="TimesNewRoman"/>
          <w:szCs w:val="22"/>
          <w:lang w:val="sr-Latn-ME"/>
        </w:rPr>
        <w:t>j</w:t>
      </w:r>
      <w:r w:rsidRPr="00C56E54">
        <w:rPr>
          <w:rFonts w:eastAsia="TimesNewRoman"/>
          <w:szCs w:val="22"/>
          <w:lang w:val="sr-Latn-ME"/>
        </w:rPr>
        <w:t>ekova koji se koriste za l</w:t>
      </w:r>
      <w:r w:rsidR="00274481" w:rsidRPr="00C56E54">
        <w:rPr>
          <w:rFonts w:eastAsia="TimesNewRoman"/>
          <w:szCs w:val="22"/>
          <w:lang w:val="sr-Latn-ME"/>
        </w:rPr>
        <w:t>ij</w:t>
      </w:r>
      <w:r w:rsidRPr="00C56E54">
        <w:rPr>
          <w:rFonts w:eastAsia="TimesNewRoman"/>
          <w:szCs w:val="22"/>
          <w:lang w:val="sr-Latn-ME"/>
        </w:rPr>
        <w:t>ečenje gljivičnih infekcija (npr. ketokonazol);</w:t>
      </w:r>
    </w:p>
    <w:p w14:paraId="42909D27" w14:textId="6BD4E15D" w:rsidR="00D22C98" w:rsidRPr="00C56E54" w:rsidRDefault="00D22C98" w:rsidP="00D35583">
      <w:pPr>
        <w:pStyle w:val="ListParagraph"/>
        <w:numPr>
          <w:ilvl w:val="0"/>
          <w:numId w:val="26"/>
        </w:numPr>
        <w:tabs>
          <w:tab w:val="clear" w:pos="284"/>
        </w:tabs>
        <w:autoSpaceDE w:val="0"/>
        <w:autoSpaceDN w:val="0"/>
        <w:adjustRightInd w:val="0"/>
        <w:rPr>
          <w:rFonts w:eastAsia="TimesNewRoman"/>
          <w:szCs w:val="22"/>
          <w:lang w:val="sr-Latn-ME"/>
        </w:rPr>
      </w:pPr>
      <w:r w:rsidRPr="00C56E54">
        <w:rPr>
          <w:rFonts w:eastAsia="TimesNewRoman"/>
          <w:szCs w:val="22"/>
          <w:lang w:val="sr-Latn-ME"/>
        </w:rPr>
        <w:t>l</w:t>
      </w:r>
      <w:r w:rsidR="00274481" w:rsidRPr="00C56E54">
        <w:rPr>
          <w:rFonts w:eastAsia="TimesNewRoman"/>
          <w:szCs w:val="22"/>
          <w:lang w:val="sr-Latn-ME"/>
        </w:rPr>
        <w:t>j</w:t>
      </w:r>
      <w:r w:rsidRPr="00C56E54">
        <w:rPr>
          <w:rFonts w:eastAsia="TimesNewRoman"/>
          <w:szCs w:val="22"/>
          <w:lang w:val="sr-Latn-ME"/>
        </w:rPr>
        <w:t xml:space="preserve">ekove koji se koriste </w:t>
      </w:r>
      <w:r w:rsidR="002A3625" w:rsidRPr="00C56E54">
        <w:rPr>
          <w:rFonts w:eastAsia="TimesNewRoman"/>
          <w:szCs w:val="22"/>
          <w:lang w:val="sr-Latn-ME"/>
        </w:rPr>
        <w:t>u terapiji</w:t>
      </w:r>
      <w:r w:rsidRPr="00C56E54">
        <w:rPr>
          <w:rFonts w:eastAsia="TimesNewRoman"/>
          <w:szCs w:val="22"/>
          <w:lang w:val="sr-Latn-ME"/>
        </w:rPr>
        <w:t xml:space="preserve"> </w:t>
      </w:r>
      <w:r w:rsidR="002A3625" w:rsidRPr="00C56E54">
        <w:rPr>
          <w:rFonts w:eastAsia="TimesNewRoman"/>
          <w:szCs w:val="22"/>
          <w:lang w:val="sr-Latn-ME"/>
        </w:rPr>
        <w:t>nepravilnog</w:t>
      </w:r>
      <w:r w:rsidRPr="00C56E54">
        <w:rPr>
          <w:rFonts w:eastAsia="TimesNewRoman"/>
          <w:szCs w:val="22"/>
          <w:lang w:val="sr-Latn-ME"/>
        </w:rPr>
        <w:t xml:space="preserve"> rada srca (npr. dronedaron, hinidin, verapamil);</w:t>
      </w:r>
    </w:p>
    <w:p w14:paraId="75068D4B" w14:textId="4F041F36" w:rsidR="00D22C98" w:rsidRPr="00C56E54" w:rsidRDefault="00D22C98" w:rsidP="00D35583">
      <w:pPr>
        <w:pStyle w:val="ListParagraph"/>
        <w:numPr>
          <w:ilvl w:val="0"/>
          <w:numId w:val="26"/>
        </w:numPr>
        <w:tabs>
          <w:tab w:val="clear" w:pos="284"/>
        </w:tabs>
        <w:autoSpaceDE w:val="0"/>
        <w:autoSpaceDN w:val="0"/>
        <w:adjustRightInd w:val="0"/>
        <w:rPr>
          <w:rFonts w:eastAsia="TimesNewRoman"/>
          <w:szCs w:val="22"/>
          <w:lang w:val="sr-Latn-ME"/>
        </w:rPr>
      </w:pPr>
      <w:r w:rsidRPr="00C56E54">
        <w:rPr>
          <w:rFonts w:eastAsia="TimesNewRoman"/>
          <w:szCs w:val="22"/>
          <w:lang w:val="sr-Latn-ME"/>
        </w:rPr>
        <w:t>druge l</w:t>
      </w:r>
      <w:r w:rsidR="00274481" w:rsidRPr="00C56E54">
        <w:rPr>
          <w:rFonts w:eastAsia="TimesNewRoman"/>
          <w:szCs w:val="22"/>
          <w:lang w:val="sr-Latn-ME"/>
        </w:rPr>
        <w:t>j</w:t>
      </w:r>
      <w:r w:rsidRPr="00C56E54">
        <w:rPr>
          <w:rFonts w:eastAsia="TimesNewRoman"/>
          <w:szCs w:val="22"/>
          <w:lang w:val="sr-Latn-ME"/>
        </w:rPr>
        <w:t xml:space="preserve">ekove koji se koriste za </w:t>
      </w:r>
      <w:r w:rsidR="00125A64" w:rsidRPr="00C56E54">
        <w:rPr>
          <w:rFonts w:eastAsia="TimesNewRoman"/>
          <w:szCs w:val="22"/>
          <w:lang w:val="sr-Latn-ME"/>
        </w:rPr>
        <w:t>spr</w:t>
      </w:r>
      <w:r w:rsidR="00D35583" w:rsidRPr="00C56E54">
        <w:rPr>
          <w:rFonts w:eastAsia="TimesNewRoman"/>
          <w:szCs w:val="22"/>
          <w:lang w:val="sr-Latn-ME"/>
        </w:rPr>
        <w:t>j</w:t>
      </w:r>
      <w:r w:rsidR="00125A64" w:rsidRPr="00C56E54">
        <w:rPr>
          <w:rFonts w:eastAsia="TimesNewRoman"/>
          <w:szCs w:val="22"/>
          <w:lang w:val="sr-Latn-ME"/>
        </w:rPr>
        <w:t>ečavanje</w:t>
      </w:r>
      <w:r w:rsidRPr="00C56E54">
        <w:rPr>
          <w:rFonts w:eastAsia="TimesNewRoman"/>
          <w:szCs w:val="22"/>
          <w:lang w:val="sr-Latn-ME"/>
        </w:rPr>
        <w:t xml:space="preserve"> zgrušavanja krvi (npr. heparin, klopidogrel ili antagoniste vitamina K kao što su varfarin, acenokumarol, fenprokumon ili dabigatran, rivaroksaban, apiksaban);</w:t>
      </w:r>
    </w:p>
    <w:p w14:paraId="28E64F6E" w14:textId="1EC7A3A7" w:rsidR="00D22C98" w:rsidRPr="00C56E54" w:rsidRDefault="00D22C98" w:rsidP="00D35583">
      <w:pPr>
        <w:pStyle w:val="ListParagraph"/>
        <w:numPr>
          <w:ilvl w:val="0"/>
          <w:numId w:val="26"/>
        </w:numPr>
        <w:tabs>
          <w:tab w:val="clear" w:pos="284"/>
        </w:tabs>
        <w:autoSpaceDE w:val="0"/>
        <w:autoSpaceDN w:val="0"/>
        <w:adjustRightInd w:val="0"/>
        <w:rPr>
          <w:rFonts w:eastAsia="TimesNewRoman"/>
          <w:szCs w:val="22"/>
          <w:lang w:val="sr-Latn-ME"/>
        </w:rPr>
      </w:pPr>
      <w:r w:rsidRPr="00C56E54">
        <w:rPr>
          <w:rFonts w:eastAsia="TimesNewRoman"/>
          <w:szCs w:val="22"/>
          <w:lang w:val="sr-Latn-ME"/>
        </w:rPr>
        <w:t>antibiotike (npr. eritromicin</w:t>
      </w:r>
      <w:r w:rsidR="002836BD" w:rsidRPr="00C56E54">
        <w:rPr>
          <w:rFonts w:eastAsia="TimesNewRoman"/>
          <w:szCs w:val="22"/>
          <w:lang w:val="sr-Latn-ME"/>
        </w:rPr>
        <w:t>, klaritromicin</w:t>
      </w:r>
      <w:r w:rsidRPr="00C56E54">
        <w:rPr>
          <w:rFonts w:eastAsia="TimesNewRoman"/>
          <w:szCs w:val="22"/>
          <w:lang w:val="sr-Latn-ME"/>
        </w:rPr>
        <w:t>);</w:t>
      </w:r>
    </w:p>
    <w:p w14:paraId="5B4EF3E6" w14:textId="46EFE0FF" w:rsidR="00D22C98" w:rsidRPr="00C56E54" w:rsidRDefault="00D22C98" w:rsidP="00D35583">
      <w:pPr>
        <w:pStyle w:val="ListParagraph"/>
        <w:numPr>
          <w:ilvl w:val="0"/>
          <w:numId w:val="26"/>
        </w:numPr>
        <w:tabs>
          <w:tab w:val="clear" w:pos="284"/>
        </w:tabs>
        <w:autoSpaceDE w:val="0"/>
        <w:autoSpaceDN w:val="0"/>
        <w:adjustRightInd w:val="0"/>
        <w:rPr>
          <w:rFonts w:eastAsia="TimesNewRoman"/>
          <w:szCs w:val="22"/>
          <w:lang w:val="sr-Latn-ME"/>
        </w:rPr>
      </w:pPr>
      <w:r w:rsidRPr="00C56E54">
        <w:rPr>
          <w:rFonts w:eastAsia="TimesNewRoman"/>
          <w:szCs w:val="22"/>
          <w:lang w:val="sr-Latn-ME"/>
        </w:rPr>
        <w:t>l</w:t>
      </w:r>
      <w:r w:rsidR="00274481" w:rsidRPr="00C56E54">
        <w:rPr>
          <w:rFonts w:eastAsia="TimesNewRoman"/>
          <w:szCs w:val="22"/>
          <w:lang w:val="sr-Latn-ME"/>
        </w:rPr>
        <w:t>j</w:t>
      </w:r>
      <w:r w:rsidRPr="00C56E54">
        <w:rPr>
          <w:rFonts w:eastAsia="TimesNewRoman"/>
          <w:szCs w:val="22"/>
          <w:lang w:val="sr-Latn-ME"/>
        </w:rPr>
        <w:t>ekove za spr</w:t>
      </w:r>
      <w:r w:rsidR="00D35583" w:rsidRPr="00C56E54">
        <w:rPr>
          <w:rFonts w:eastAsia="TimesNewRoman"/>
          <w:szCs w:val="22"/>
          <w:lang w:val="sr-Latn-ME"/>
        </w:rPr>
        <w:t>j</w:t>
      </w:r>
      <w:r w:rsidRPr="00C56E54">
        <w:rPr>
          <w:rFonts w:eastAsia="TimesNewRoman"/>
          <w:szCs w:val="22"/>
          <w:lang w:val="sr-Latn-ME"/>
        </w:rPr>
        <w:t>ečavanje odbacivanja organa nakon transplantacije (npr. ciklosporin);</w:t>
      </w:r>
    </w:p>
    <w:p w14:paraId="56DE53C0" w14:textId="552BDD44" w:rsidR="00D22C98" w:rsidRPr="00C56E54" w:rsidRDefault="00D22C98" w:rsidP="00D35583">
      <w:pPr>
        <w:pStyle w:val="ListParagraph"/>
        <w:numPr>
          <w:ilvl w:val="0"/>
          <w:numId w:val="26"/>
        </w:numPr>
        <w:tabs>
          <w:tab w:val="clear" w:pos="284"/>
        </w:tabs>
        <w:autoSpaceDE w:val="0"/>
        <w:autoSpaceDN w:val="0"/>
        <w:adjustRightInd w:val="0"/>
        <w:rPr>
          <w:rFonts w:eastAsia="TimesNewRoman"/>
          <w:szCs w:val="22"/>
          <w:lang w:val="sr-Latn-ME"/>
        </w:rPr>
      </w:pPr>
      <w:r w:rsidRPr="00C56E54">
        <w:rPr>
          <w:rFonts w:eastAsia="TimesNewRoman"/>
          <w:szCs w:val="22"/>
          <w:lang w:val="sr-Latn-ME"/>
        </w:rPr>
        <w:t>l</w:t>
      </w:r>
      <w:r w:rsidR="003B0A1B" w:rsidRPr="00C56E54">
        <w:rPr>
          <w:rFonts w:eastAsia="TimesNewRoman"/>
          <w:szCs w:val="22"/>
          <w:lang w:val="sr-Latn-ME"/>
        </w:rPr>
        <w:t>j</w:t>
      </w:r>
      <w:r w:rsidRPr="00C56E54">
        <w:rPr>
          <w:rFonts w:eastAsia="TimesNewRoman"/>
          <w:szCs w:val="22"/>
          <w:lang w:val="sr-Latn-ME"/>
        </w:rPr>
        <w:t>ekove koji se koriste za l</w:t>
      </w:r>
      <w:r w:rsidR="003B0A1B" w:rsidRPr="00C56E54">
        <w:rPr>
          <w:rFonts w:eastAsia="TimesNewRoman"/>
          <w:szCs w:val="22"/>
          <w:lang w:val="sr-Latn-ME"/>
        </w:rPr>
        <w:t>ij</w:t>
      </w:r>
      <w:r w:rsidRPr="00C56E54">
        <w:rPr>
          <w:rFonts w:eastAsia="TimesNewRoman"/>
          <w:szCs w:val="22"/>
          <w:lang w:val="sr-Latn-ME"/>
        </w:rPr>
        <w:t>ečenje zapaljenja i ublažavanje bolova (npr. naproksen ili acetilsalicil</w:t>
      </w:r>
      <w:r w:rsidR="002A3625" w:rsidRPr="00C56E54">
        <w:rPr>
          <w:rFonts w:eastAsia="TimesNewRoman"/>
          <w:szCs w:val="22"/>
          <w:lang w:val="sr-Latn-ME"/>
        </w:rPr>
        <w:t>na</w:t>
      </w:r>
      <w:r w:rsidRPr="00C56E54">
        <w:rPr>
          <w:rFonts w:eastAsia="TimesNewRoman"/>
          <w:szCs w:val="22"/>
          <w:lang w:val="sr-Latn-ME"/>
        </w:rPr>
        <w:t xml:space="preserve"> kiselin</w:t>
      </w:r>
      <w:r w:rsidR="002A3625" w:rsidRPr="00C56E54">
        <w:rPr>
          <w:rFonts w:eastAsia="TimesNewRoman"/>
          <w:szCs w:val="22"/>
          <w:lang w:val="sr-Latn-ME"/>
        </w:rPr>
        <w:t>a</w:t>
      </w:r>
      <w:r w:rsidRPr="00C56E54">
        <w:rPr>
          <w:rFonts w:eastAsia="TimesNewRoman"/>
          <w:szCs w:val="22"/>
          <w:lang w:val="sr-Latn-ME"/>
        </w:rPr>
        <w:t>);</w:t>
      </w:r>
    </w:p>
    <w:p w14:paraId="2E3D7CAE" w14:textId="2A6DB258" w:rsidR="00D22C98" w:rsidRPr="00C56E54" w:rsidRDefault="00D22C98" w:rsidP="007E13D6">
      <w:pPr>
        <w:pStyle w:val="ListParagraph"/>
        <w:numPr>
          <w:ilvl w:val="0"/>
          <w:numId w:val="26"/>
        </w:numPr>
        <w:tabs>
          <w:tab w:val="clear" w:pos="284"/>
        </w:tabs>
        <w:autoSpaceDE w:val="0"/>
        <w:autoSpaceDN w:val="0"/>
        <w:adjustRightInd w:val="0"/>
        <w:rPr>
          <w:szCs w:val="22"/>
          <w:lang w:val="sr-Latn-ME"/>
        </w:rPr>
      </w:pPr>
      <w:r w:rsidRPr="00C56E54">
        <w:rPr>
          <w:rFonts w:eastAsia="TimesNewRoman"/>
          <w:szCs w:val="22"/>
          <w:lang w:val="sr-Latn-ME"/>
        </w:rPr>
        <w:t>l</w:t>
      </w:r>
      <w:r w:rsidR="003B0A1B" w:rsidRPr="00C56E54">
        <w:rPr>
          <w:rFonts w:eastAsia="TimesNewRoman"/>
          <w:szCs w:val="22"/>
          <w:lang w:val="sr-Latn-ME"/>
        </w:rPr>
        <w:t>j</w:t>
      </w:r>
      <w:r w:rsidRPr="00C56E54">
        <w:rPr>
          <w:rFonts w:eastAsia="TimesNewRoman"/>
          <w:szCs w:val="22"/>
          <w:lang w:val="sr-Latn-ME"/>
        </w:rPr>
        <w:t>ekove koji se koriste za l</w:t>
      </w:r>
      <w:r w:rsidR="003B0A1B" w:rsidRPr="00C56E54">
        <w:rPr>
          <w:rFonts w:eastAsia="TimesNewRoman"/>
          <w:szCs w:val="22"/>
          <w:lang w:val="sr-Latn-ME"/>
        </w:rPr>
        <w:t>ij</w:t>
      </w:r>
      <w:r w:rsidRPr="00C56E54">
        <w:rPr>
          <w:rFonts w:eastAsia="TimesNewRoman"/>
          <w:szCs w:val="22"/>
          <w:lang w:val="sr-Latn-ME"/>
        </w:rPr>
        <w:t xml:space="preserve">ečenje depresije koji se nazivaju selektivni inhibitori </w:t>
      </w:r>
      <w:r w:rsidR="00395E4F" w:rsidRPr="00C56E54">
        <w:rPr>
          <w:rFonts w:eastAsia="TimesNewRoman"/>
          <w:szCs w:val="22"/>
          <w:lang w:val="sr-Latn-ME"/>
        </w:rPr>
        <w:t xml:space="preserve">ponovnog </w:t>
      </w:r>
      <w:r w:rsidRPr="00C56E54">
        <w:rPr>
          <w:rFonts w:eastAsia="TimesNewRoman"/>
          <w:szCs w:val="22"/>
          <w:lang w:val="sr-Latn-ME"/>
        </w:rPr>
        <w:t xml:space="preserve">preuzimanja serotonina ili inhibitori </w:t>
      </w:r>
      <w:r w:rsidR="00395E4F" w:rsidRPr="00C56E54">
        <w:rPr>
          <w:rFonts w:eastAsia="TimesNewRoman"/>
          <w:szCs w:val="22"/>
          <w:lang w:val="sr-Latn-ME"/>
        </w:rPr>
        <w:t xml:space="preserve">ponovnog </w:t>
      </w:r>
      <w:r w:rsidRPr="00C56E54">
        <w:rPr>
          <w:rFonts w:eastAsia="TimesNewRoman"/>
          <w:szCs w:val="22"/>
          <w:lang w:val="sr-Latn-ME"/>
        </w:rPr>
        <w:t>preuzimanja serotonina i noradrenalina.</w:t>
      </w:r>
    </w:p>
    <w:p w14:paraId="4D5FB4B5" w14:textId="77777777" w:rsidR="00B25F35" w:rsidRPr="00C56E54" w:rsidRDefault="00B25F35" w:rsidP="007E13D6">
      <w:pPr>
        <w:pStyle w:val="ListParagraph"/>
        <w:tabs>
          <w:tab w:val="clear" w:pos="284"/>
        </w:tabs>
        <w:autoSpaceDE w:val="0"/>
        <w:autoSpaceDN w:val="0"/>
        <w:adjustRightInd w:val="0"/>
        <w:rPr>
          <w:szCs w:val="22"/>
          <w:lang w:val="sr-Latn-ME"/>
        </w:rPr>
      </w:pPr>
    </w:p>
    <w:p w14:paraId="6580DEEC" w14:textId="5FB95DE2" w:rsidR="00EC256D" w:rsidRPr="00C56E54" w:rsidRDefault="00EC256D" w:rsidP="007E13D6">
      <w:pPr>
        <w:tabs>
          <w:tab w:val="clear" w:pos="284"/>
        </w:tabs>
        <w:autoSpaceDE w:val="0"/>
        <w:autoSpaceDN w:val="0"/>
        <w:adjustRightInd w:val="0"/>
        <w:rPr>
          <w:rFonts w:eastAsia="TimesNewRoman"/>
          <w:szCs w:val="22"/>
          <w:lang w:val="sr-Latn-ME"/>
        </w:rPr>
      </w:pPr>
      <w:r w:rsidRPr="00C56E54">
        <w:rPr>
          <w:b/>
          <w:bCs/>
          <w:szCs w:val="22"/>
          <w:lang w:val="sr-Latn-ME"/>
        </w:rPr>
        <w:t xml:space="preserve">Ukoliko se nešto od </w:t>
      </w:r>
      <w:r w:rsidR="00395E4F" w:rsidRPr="00C56E54">
        <w:rPr>
          <w:b/>
          <w:bCs/>
          <w:szCs w:val="22"/>
          <w:lang w:val="sr-Latn-ME"/>
        </w:rPr>
        <w:t>prethodno</w:t>
      </w:r>
      <w:r w:rsidRPr="00C56E54">
        <w:rPr>
          <w:b/>
          <w:bCs/>
          <w:szCs w:val="22"/>
          <w:lang w:val="sr-Latn-ME"/>
        </w:rPr>
        <w:t xml:space="preserve"> navedenog odnosi na Vas, obav</w:t>
      </w:r>
      <w:r w:rsidR="003B0A1B" w:rsidRPr="00C56E54">
        <w:rPr>
          <w:b/>
          <w:bCs/>
          <w:szCs w:val="22"/>
          <w:lang w:val="sr-Latn-ME"/>
        </w:rPr>
        <w:t>ij</w:t>
      </w:r>
      <w:r w:rsidRPr="00C56E54">
        <w:rPr>
          <w:b/>
          <w:bCs/>
          <w:szCs w:val="22"/>
          <w:lang w:val="sr-Latn-ME"/>
        </w:rPr>
        <w:t>estite svog l</w:t>
      </w:r>
      <w:r w:rsidR="003B0A1B" w:rsidRPr="00C56E54">
        <w:rPr>
          <w:b/>
          <w:bCs/>
          <w:szCs w:val="22"/>
          <w:lang w:val="sr-Latn-ME"/>
        </w:rPr>
        <w:t>j</w:t>
      </w:r>
      <w:r w:rsidRPr="00C56E54">
        <w:rPr>
          <w:b/>
          <w:bCs/>
          <w:szCs w:val="22"/>
          <w:lang w:val="sr-Latn-ME"/>
        </w:rPr>
        <w:t xml:space="preserve">ekara </w:t>
      </w:r>
      <w:r w:rsidRPr="00C56E54">
        <w:rPr>
          <w:rFonts w:eastAsia="TimesNewRoman"/>
          <w:szCs w:val="22"/>
          <w:lang w:val="sr-Latn-ME"/>
        </w:rPr>
        <w:t>pr</w:t>
      </w:r>
      <w:r w:rsidR="003B0A1B" w:rsidRPr="00C56E54">
        <w:rPr>
          <w:rFonts w:eastAsia="TimesNewRoman"/>
          <w:szCs w:val="22"/>
          <w:lang w:val="sr-Latn-ME"/>
        </w:rPr>
        <w:t>ij</w:t>
      </w:r>
      <w:r w:rsidRPr="00C56E54">
        <w:rPr>
          <w:rFonts w:eastAsia="TimesNewRoman"/>
          <w:szCs w:val="22"/>
          <w:lang w:val="sr-Latn-ME"/>
        </w:rPr>
        <w:t>e nego što uzmete l</w:t>
      </w:r>
      <w:r w:rsidR="003B0A1B" w:rsidRPr="00C56E54">
        <w:rPr>
          <w:rFonts w:eastAsia="TimesNewRoman"/>
          <w:szCs w:val="22"/>
          <w:lang w:val="sr-Latn-ME"/>
        </w:rPr>
        <w:t>ij</w:t>
      </w:r>
      <w:r w:rsidRPr="00C56E54">
        <w:rPr>
          <w:rFonts w:eastAsia="TimesNewRoman"/>
          <w:szCs w:val="22"/>
          <w:lang w:val="sr-Latn-ME"/>
        </w:rPr>
        <w:t>ek Oxaway, pošto ovi l</w:t>
      </w:r>
      <w:r w:rsidR="003B0A1B" w:rsidRPr="00C56E54">
        <w:rPr>
          <w:rFonts w:eastAsia="TimesNewRoman"/>
          <w:szCs w:val="22"/>
          <w:lang w:val="sr-Latn-ME"/>
        </w:rPr>
        <w:t>j</w:t>
      </w:r>
      <w:r w:rsidRPr="00C56E54">
        <w:rPr>
          <w:rFonts w:eastAsia="TimesNewRoman"/>
          <w:szCs w:val="22"/>
          <w:lang w:val="sr-Latn-ME"/>
        </w:rPr>
        <w:t>ekovi mogu pojačati dejstvo l</w:t>
      </w:r>
      <w:r w:rsidR="003B0A1B" w:rsidRPr="00C56E54">
        <w:rPr>
          <w:rFonts w:eastAsia="TimesNewRoman"/>
          <w:szCs w:val="22"/>
          <w:lang w:val="sr-Latn-ME"/>
        </w:rPr>
        <w:t>ij</w:t>
      </w:r>
      <w:r w:rsidRPr="00C56E54">
        <w:rPr>
          <w:rFonts w:eastAsia="TimesNewRoman"/>
          <w:szCs w:val="22"/>
          <w:lang w:val="sr-Latn-ME"/>
        </w:rPr>
        <w:t>eka Oxaway i v</w:t>
      </w:r>
      <w:r w:rsidR="003B0A1B" w:rsidRPr="00C56E54">
        <w:rPr>
          <w:rFonts w:eastAsia="TimesNewRoman"/>
          <w:szCs w:val="22"/>
          <w:lang w:val="sr-Latn-ME"/>
        </w:rPr>
        <w:t>j</w:t>
      </w:r>
      <w:r w:rsidRPr="00C56E54">
        <w:rPr>
          <w:rFonts w:eastAsia="TimesNewRoman"/>
          <w:szCs w:val="22"/>
          <w:lang w:val="sr-Latn-ME"/>
        </w:rPr>
        <w:t>erovatnoću neželjenog krvarenja. Vaš l</w:t>
      </w:r>
      <w:r w:rsidR="003B0A1B" w:rsidRPr="00C56E54">
        <w:rPr>
          <w:rFonts w:eastAsia="TimesNewRoman"/>
          <w:szCs w:val="22"/>
          <w:lang w:val="sr-Latn-ME"/>
        </w:rPr>
        <w:t>j</w:t>
      </w:r>
      <w:r w:rsidRPr="00C56E54">
        <w:rPr>
          <w:rFonts w:eastAsia="TimesNewRoman"/>
          <w:szCs w:val="22"/>
          <w:lang w:val="sr-Latn-ME"/>
        </w:rPr>
        <w:t>ekar će odlučiti da li treba da se l</w:t>
      </w:r>
      <w:r w:rsidR="003B0A1B" w:rsidRPr="00C56E54">
        <w:rPr>
          <w:rFonts w:eastAsia="TimesNewRoman"/>
          <w:szCs w:val="22"/>
          <w:lang w:val="sr-Latn-ME"/>
        </w:rPr>
        <w:t>ij</w:t>
      </w:r>
      <w:r w:rsidRPr="00C56E54">
        <w:rPr>
          <w:rFonts w:eastAsia="TimesNewRoman"/>
          <w:szCs w:val="22"/>
          <w:lang w:val="sr-Latn-ME"/>
        </w:rPr>
        <w:t>ečite l</w:t>
      </w:r>
      <w:r w:rsidR="003B0A1B" w:rsidRPr="00C56E54">
        <w:rPr>
          <w:rFonts w:eastAsia="TimesNewRoman"/>
          <w:szCs w:val="22"/>
          <w:lang w:val="sr-Latn-ME"/>
        </w:rPr>
        <w:t>ij</w:t>
      </w:r>
      <w:r w:rsidRPr="00C56E54">
        <w:rPr>
          <w:rFonts w:eastAsia="TimesNewRoman"/>
          <w:szCs w:val="22"/>
          <w:lang w:val="sr-Latn-ME"/>
        </w:rPr>
        <w:t>ekom Oxaway i da li treba da budete pod nadzorom.</w:t>
      </w:r>
    </w:p>
    <w:p w14:paraId="28FDAF13" w14:textId="2B704A65" w:rsidR="00713625" w:rsidRPr="00C56E54" w:rsidRDefault="00713625" w:rsidP="007E13D6">
      <w:pPr>
        <w:tabs>
          <w:tab w:val="clear" w:pos="284"/>
        </w:tabs>
        <w:autoSpaceDE w:val="0"/>
        <w:autoSpaceDN w:val="0"/>
        <w:adjustRightInd w:val="0"/>
        <w:jc w:val="left"/>
        <w:rPr>
          <w:rFonts w:eastAsia="TimesNewRoman"/>
          <w:szCs w:val="22"/>
          <w:lang w:val="sr-Latn-ME"/>
        </w:rPr>
      </w:pPr>
      <w:r w:rsidRPr="00C56E54">
        <w:rPr>
          <w:rFonts w:eastAsia="TimesNewRoman"/>
          <w:szCs w:val="22"/>
          <w:lang w:val="sr-Latn-ME"/>
        </w:rPr>
        <w:t>Ukoliko koristite nešto od sl</w:t>
      </w:r>
      <w:r w:rsidR="003B0A1B" w:rsidRPr="00C56E54">
        <w:rPr>
          <w:rFonts w:eastAsia="TimesNewRoman"/>
          <w:szCs w:val="22"/>
          <w:lang w:val="sr-Latn-ME"/>
        </w:rPr>
        <w:t>j</w:t>
      </w:r>
      <w:r w:rsidRPr="00C56E54">
        <w:rPr>
          <w:rFonts w:eastAsia="TimesNewRoman"/>
          <w:szCs w:val="22"/>
          <w:lang w:val="sr-Latn-ME"/>
        </w:rPr>
        <w:t>edećeg:</w:t>
      </w:r>
    </w:p>
    <w:p w14:paraId="04E99C37" w14:textId="4F9AC055" w:rsidR="00713625" w:rsidRPr="00C56E54" w:rsidRDefault="00713625" w:rsidP="007E13D6">
      <w:pPr>
        <w:pStyle w:val="ListParagraph"/>
        <w:numPr>
          <w:ilvl w:val="0"/>
          <w:numId w:val="28"/>
        </w:numPr>
        <w:tabs>
          <w:tab w:val="clear" w:pos="284"/>
        </w:tabs>
        <w:autoSpaceDE w:val="0"/>
        <w:autoSpaceDN w:val="0"/>
        <w:adjustRightInd w:val="0"/>
        <w:jc w:val="left"/>
        <w:rPr>
          <w:rFonts w:eastAsia="TimesNewRoman"/>
          <w:szCs w:val="22"/>
          <w:lang w:val="sr-Latn-ME"/>
        </w:rPr>
      </w:pPr>
      <w:r w:rsidRPr="00C56E54">
        <w:rPr>
          <w:rFonts w:eastAsia="TimesNewRoman"/>
          <w:szCs w:val="22"/>
          <w:lang w:val="sr-Latn-ME"/>
        </w:rPr>
        <w:t>neke l</w:t>
      </w:r>
      <w:r w:rsidR="003B0A1B" w:rsidRPr="00C56E54">
        <w:rPr>
          <w:rFonts w:eastAsia="TimesNewRoman"/>
          <w:szCs w:val="22"/>
          <w:lang w:val="sr-Latn-ME"/>
        </w:rPr>
        <w:t>j</w:t>
      </w:r>
      <w:r w:rsidRPr="00C56E54">
        <w:rPr>
          <w:rFonts w:eastAsia="TimesNewRoman"/>
          <w:szCs w:val="22"/>
          <w:lang w:val="sr-Latn-ME"/>
        </w:rPr>
        <w:t>ekove za l</w:t>
      </w:r>
      <w:r w:rsidR="003B0A1B" w:rsidRPr="00C56E54">
        <w:rPr>
          <w:rFonts w:eastAsia="TimesNewRoman"/>
          <w:szCs w:val="22"/>
          <w:lang w:val="sr-Latn-ME"/>
        </w:rPr>
        <w:t>ij</w:t>
      </w:r>
      <w:r w:rsidRPr="00C56E54">
        <w:rPr>
          <w:rFonts w:eastAsia="TimesNewRoman"/>
          <w:szCs w:val="22"/>
          <w:lang w:val="sr-Latn-ME"/>
        </w:rPr>
        <w:t>ečenje epilepsije (npr. fenitoin, karbamazepin, fenobarbital);</w:t>
      </w:r>
    </w:p>
    <w:p w14:paraId="682922EF" w14:textId="7ED162C7" w:rsidR="00713625" w:rsidRPr="00C56E54" w:rsidRDefault="00713625" w:rsidP="007E13D6">
      <w:pPr>
        <w:pStyle w:val="ListParagraph"/>
        <w:numPr>
          <w:ilvl w:val="0"/>
          <w:numId w:val="28"/>
        </w:numPr>
        <w:tabs>
          <w:tab w:val="clear" w:pos="284"/>
        </w:tabs>
        <w:autoSpaceDE w:val="0"/>
        <w:autoSpaceDN w:val="0"/>
        <w:adjustRightInd w:val="0"/>
        <w:jc w:val="left"/>
        <w:rPr>
          <w:rFonts w:eastAsia="TimesNewRoman"/>
          <w:szCs w:val="22"/>
          <w:lang w:val="sr-Latn-ME"/>
        </w:rPr>
      </w:pPr>
      <w:r w:rsidRPr="00C56E54">
        <w:rPr>
          <w:rFonts w:eastAsia="TimesNewRoman"/>
          <w:szCs w:val="22"/>
          <w:lang w:val="sr-Latn-ME"/>
        </w:rPr>
        <w:t>kantarion (</w:t>
      </w:r>
      <w:r w:rsidRPr="00C56E54">
        <w:rPr>
          <w:rFonts w:eastAsia="TimesNewRoman"/>
          <w:i/>
          <w:iCs/>
          <w:szCs w:val="22"/>
          <w:lang w:val="sr-Latn-ME"/>
        </w:rPr>
        <w:t>St. John's Wort</w:t>
      </w:r>
      <w:r w:rsidRPr="00C56E54">
        <w:rPr>
          <w:rFonts w:eastAsia="TimesNewRoman"/>
          <w:szCs w:val="22"/>
          <w:lang w:val="sr-Latn-ME"/>
        </w:rPr>
        <w:t>), biljni preparat koji se prim</w:t>
      </w:r>
      <w:r w:rsidR="003B0A1B" w:rsidRPr="00C56E54">
        <w:rPr>
          <w:rFonts w:eastAsia="TimesNewRoman"/>
          <w:szCs w:val="22"/>
          <w:lang w:val="sr-Latn-ME"/>
        </w:rPr>
        <w:t>j</w:t>
      </w:r>
      <w:r w:rsidRPr="00C56E54">
        <w:rPr>
          <w:rFonts w:eastAsia="TimesNewRoman"/>
          <w:szCs w:val="22"/>
          <w:lang w:val="sr-Latn-ME"/>
        </w:rPr>
        <w:t>enjuje kod anksioznosti i blage depresije;</w:t>
      </w:r>
    </w:p>
    <w:p w14:paraId="20691AF0" w14:textId="14B7CEC4" w:rsidR="00713625" w:rsidRPr="00C56E54" w:rsidRDefault="00713625" w:rsidP="007E13D6">
      <w:pPr>
        <w:pStyle w:val="ListParagraph"/>
        <w:numPr>
          <w:ilvl w:val="0"/>
          <w:numId w:val="28"/>
        </w:numPr>
        <w:tabs>
          <w:tab w:val="clear" w:pos="284"/>
        </w:tabs>
        <w:autoSpaceDE w:val="0"/>
        <w:autoSpaceDN w:val="0"/>
        <w:adjustRightInd w:val="0"/>
        <w:jc w:val="left"/>
        <w:rPr>
          <w:rFonts w:eastAsia="TimesNewRoman"/>
          <w:szCs w:val="22"/>
          <w:lang w:val="sr-Latn-ME"/>
        </w:rPr>
      </w:pPr>
      <w:r w:rsidRPr="00C56E54">
        <w:rPr>
          <w:rFonts w:eastAsia="TimesNewRoman"/>
          <w:szCs w:val="22"/>
          <w:lang w:val="sr-Latn-ME"/>
        </w:rPr>
        <w:t>antibiotik rifampicin.</w:t>
      </w:r>
    </w:p>
    <w:p w14:paraId="6A83E1EF" w14:textId="77777777" w:rsidR="00B25F35" w:rsidRPr="00C56E54" w:rsidRDefault="00B25F35" w:rsidP="007E13D6">
      <w:pPr>
        <w:pStyle w:val="ListParagraph"/>
        <w:tabs>
          <w:tab w:val="clear" w:pos="284"/>
        </w:tabs>
        <w:autoSpaceDE w:val="0"/>
        <w:autoSpaceDN w:val="0"/>
        <w:adjustRightInd w:val="0"/>
        <w:jc w:val="left"/>
        <w:rPr>
          <w:rFonts w:eastAsia="TimesNewRoman"/>
          <w:szCs w:val="22"/>
          <w:lang w:val="sr-Latn-ME"/>
        </w:rPr>
      </w:pPr>
    </w:p>
    <w:p w14:paraId="01345479" w14:textId="7C8C0308" w:rsidR="00713625" w:rsidRPr="00C56E54" w:rsidRDefault="00713625" w:rsidP="007E13D6">
      <w:pPr>
        <w:tabs>
          <w:tab w:val="clear" w:pos="284"/>
        </w:tabs>
        <w:autoSpaceDE w:val="0"/>
        <w:autoSpaceDN w:val="0"/>
        <w:adjustRightInd w:val="0"/>
        <w:rPr>
          <w:rFonts w:eastAsia="TimesNewRoman"/>
          <w:szCs w:val="22"/>
          <w:lang w:val="sr-Latn-ME"/>
        </w:rPr>
      </w:pPr>
      <w:r w:rsidRPr="00C56E54">
        <w:rPr>
          <w:rFonts w:eastAsia="TimesNewRoman"/>
          <w:b/>
          <w:bCs/>
          <w:szCs w:val="22"/>
          <w:lang w:val="sr-Latn-ME"/>
        </w:rPr>
        <w:t>Ukoliko se nešto od gore navedenog odnosi na Vas, obav</w:t>
      </w:r>
      <w:r w:rsidR="003B0A1B" w:rsidRPr="00C56E54">
        <w:rPr>
          <w:rFonts w:eastAsia="TimesNewRoman"/>
          <w:b/>
          <w:bCs/>
          <w:szCs w:val="22"/>
          <w:lang w:val="sr-Latn-ME"/>
        </w:rPr>
        <w:t>ij</w:t>
      </w:r>
      <w:r w:rsidRPr="00C56E54">
        <w:rPr>
          <w:rFonts w:eastAsia="TimesNewRoman"/>
          <w:b/>
          <w:bCs/>
          <w:szCs w:val="22"/>
          <w:lang w:val="sr-Latn-ME"/>
        </w:rPr>
        <w:t>estite svog l</w:t>
      </w:r>
      <w:r w:rsidR="003B0A1B" w:rsidRPr="00C56E54">
        <w:rPr>
          <w:rFonts w:eastAsia="TimesNewRoman"/>
          <w:b/>
          <w:bCs/>
          <w:szCs w:val="22"/>
          <w:lang w:val="sr-Latn-ME"/>
        </w:rPr>
        <w:t>j</w:t>
      </w:r>
      <w:r w:rsidRPr="00C56E54">
        <w:rPr>
          <w:rFonts w:eastAsia="TimesNewRoman"/>
          <w:b/>
          <w:bCs/>
          <w:szCs w:val="22"/>
          <w:lang w:val="sr-Latn-ME"/>
        </w:rPr>
        <w:t xml:space="preserve">ekara </w:t>
      </w:r>
      <w:r w:rsidRPr="00C56E54">
        <w:rPr>
          <w:rFonts w:eastAsia="TimesNewRoman"/>
          <w:szCs w:val="22"/>
          <w:lang w:val="sr-Latn-ME"/>
        </w:rPr>
        <w:t>pr</w:t>
      </w:r>
      <w:r w:rsidR="003B0A1B" w:rsidRPr="00C56E54">
        <w:rPr>
          <w:rFonts w:eastAsia="TimesNewRoman"/>
          <w:szCs w:val="22"/>
          <w:lang w:val="sr-Latn-ME"/>
        </w:rPr>
        <w:t>ij</w:t>
      </w:r>
      <w:r w:rsidRPr="00C56E54">
        <w:rPr>
          <w:rFonts w:eastAsia="TimesNewRoman"/>
          <w:szCs w:val="22"/>
          <w:lang w:val="sr-Latn-ME"/>
        </w:rPr>
        <w:t>e nego što uzmete l</w:t>
      </w:r>
      <w:r w:rsidR="003B0A1B" w:rsidRPr="00C56E54">
        <w:rPr>
          <w:rFonts w:eastAsia="TimesNewRoman"/>
          <w:szCs w:val="22"/>
          <w:lang w:val="sr-Latn-ME"/>
        </w:rPr>
        <w:t>ij</w:t>
      </w:r>
      <w:r w:rsidRPr="00C56E54">
        <w:rPr>
          <w:rFonts w:eastAsia="TimesNewRoman"/>
          <w:szCs w:val="22"/>
          <w:lang w:val="sr-Latn-ME"/>
        </w:rPr>
        <w:t>ek Oxaway, jer dejstvo l</w:t>
      </w:r>
      <w:r w:rsidR="003B0A1B" w:rsidRPr="00C56E54">
        <w:rPr>
          <w:rFonts w:eastAsia="TimesNewRoman"/>
          <w:szCs w:val="22"/>
          <w:lang w:val="sr-Latn-ME"/>
        </w:rPr>
        <w:t>ij</w:t>
      </w:r>
      <w:r w:rsidRPr="00C56E54">
        <w:rPr>
          <w:rFonts w:eastAsia="TimesNewRoman"/>
          <w:szCs w:val="22"/>
          <w:lang w:val="sr-Latn-ME"/>
        </w:rPr>
        <w:t>eka Oxaway može biti smanjeno. Vaš l</w:t>
      </w:r>
      <w:r w:rsidR="003B0A1B" w:rsidRPr="00C56E54">
        <w:rPr>
          <w:rFonts w:eastAsia="TimesNewRoman"/>
          <w:szCs w:val="22"/>
          <w:lang w:val="sr-Latn-ME"/>
        </w:rPr>
        <w:t>j</w:t>
      </w:r>
      <w:r w:rsidRPr="00C56E54">
        <w:rPr>
          <w:rFonts w:eastAsia="TimesNewRoman"/>
          <w:szCs w:val="22"/>
          <w:lang w:val="sr-Latn-ME"/>
        </w:rPr>
        <w:t>ekar će odlučiti da li treba da se l</w:t>
      </w:r>
      <w:r w:rsidR="003B0A1B" w:rsidRPr="00C56E54">
        <w:rPr>
          <w:rFonts w:eastAsia="TimesNewRoman"/>
          <w:szCs w:val="22"/>
          <w:lang w:val="sr-Latn-ME"/>
        </w:rPr>
        <w:t>ij</w:t>
      </w:r>
      <w:r w:rsidRPr="00C56E54">
        <w:rPr>
          <w:rFonts w:eastAsia="TimesNewRoman"/>
          <w:szCs w:val="22"/>
          <w:lang w:val="sr-Latn-ME"/>
        </w:rPr>
        <w:t>ečite l</w:t>
      </w:r>
      <w:r w:rsidR="003B0A1B" w:rsidRPr="00C56E54">
        <w:rPr>
          <w:rFonts w:eastAsia="TimesNewRoman"/>
          <w:szCs w:val="22"/>
          <w:lang w:val="sr-Latn-ME"/>
        </w:rPr>
        <w:t>ij</w:t>
      </w:r>
      <w:r w:rsidRPr="00C56E54">
        <w:rPr>
          <w:rFonts w:eastAsia="TimesNewRoman"/>
          <w:szCs w:val="22"/>
          <w:lang w:val="sr-Latn-ME"/>
        </w:rPr>
        <w:t>ekom Oxaway i da li treba da budete pod nadzorom.</w:t>
      </w:r>
    </w:p>
    <w:p w14:paraId="225D3954" w14:textId="77777777" w:rsidR="00B25F35" w:rsidRPr="00C56E54" w:rsidRDefault="00B25F35" w:rsidP="007E13D6">
      <w:pPr>
        <w:tabs>
          <w:tab w:val="clear" w:pos="284"/>
        </w:tabs>
        <w:autoSpaceDE w:val="0"/>
        <w:autoSpaceDN w:val="0"/>
        <w:adjustRightInd w:val="0"/>
        <w:rPr>
          <w:szCs w:val="22"/>
          <w:lang w:val="sr-Latn-ME"/>
        </w:rPr>
      </w:pPr>
    </w:p>
    <w:p w14:paraId="477469CF" w14:textId="59010D4D" w:rsidR="00177D7F" w:rsidRPr="00C56E54" w:rsidRDefault="00FF6F60" w:rsidP="007E13D6">
      <w:pPr>
        <w:rPr>
          <w:b/>
          <w:bCs/>
          <w:szCs w:val="22"/>
          <w:lang w:val="sr-Latn-ME"/>
        </w:rPr>
      </w:pPr>
      <w:r w:rsidRPr="00C56E54">
        <w:rPr>
          <w:b/>
          <w:bCs/>
          <w:iCs/>
          <w:szCs w:val="22"/>
          <w:lang w:val="sr-Latn-ME"/>
        </w:rPr>
        <w:t>Plodnost, t</w:t>
      </w:r>
      <w:r w:rsidR="003C5633" w:rsidRPr="00C56E54">
        <w:rPr>
          <w:b/>
          <w:bCs/>
          <w:iCs/>
          <w:szCs w:val="22"/>
          <w:lang w:val="sr-Latn-ME"/>
        </w:rPr>
        <w:t>rudnoća</w:t>
      </w:r>
      <w:r w:rsidR="000E6BD6" w:rsidRPr="00C56E54">
        <w:rPr>
          <w:b/>
          <w:bCs/>
          <w:iCs/>
          <w:szCs w:val="22"/>
          <w:lang w:val="sr-Latn-ME"/>
        </w:rPr>
        <w:t xml:space="preserve"> i dojenje</w:t>
      </w:r>
    </w:p>
    <w:p w14:paraId="69133214" w14:textId="44646C37" w:rsidR="000E6BD6" w:rsidRPr="00C56E54" w:rsidRDefault="00DC7207" w:rsidP="007E13D6">
      <w:pPr>
        <w:tabs>
          <w:tab w:val="clear" w:pos="284"/>
        </w:tabs>
        <w:autoSpaceDE w:val="0"/>
        <w:autoSpaceDN w:val="0"/>
        <w:adjustRightInd w:val="0"/>
        <w:rPr>
          <w:rFonts w:eastAsia="TimesNewRoman"/>
          <w:szCs w:val="22"/>
          <w:lang w:val="sr-Latn-ME"/>
        </w:rPr>
      </w:pPr>
      <w:r w:rsidRPr="00C56E54">
        <w:rPr>
          <w:rFonts w:eastAsia="TimesNewRoman"/>
          <w:szCs w:val="22"/>
          <w:lang w:val="sr-Latn-ME"/>
        </w:rPr>
        <w:t>Nemojte koristiti l</w:t>
      </w:r>
      <w:r w:rsidR="003B0A1B" w:rsidRPr="00C56E54">
        <w:rPr>
          <w:rFonts w:eastAsia="TimesNewRoman"/>
          <w:szCs w:val="22"/>
          <w:lang w:val="sr-Latn-ME"/>
        </w:rPr>
        <w:t>ij</w:t>
      </w:r>
      <w:r w:rsidRPr="00C56E54">
        <w:rPr>
          <w:rFonts w:eastAsia="TimesNewRoman"/>
          <w:szCs w:val="22"/>
          <w:lang w:val="sr-Latn-ME"/>
        </w:rPr>
        <w:t>ek Oxaway u</w:t>
      </w:r>
      <w:r w:rsidR="000E6BD6" w:rsidRPr="00C56E54">
        <w:rPr>
          <w:rFonts w:eastAsia="TimesNewRoman"/>
          <w:szCs w:val="22"/>
          <w:lang w:val="sr-Latn-ME"/>
        </w:rPr>
        <w:t>koliko ste trudni ili dojite. Ukoliko postoji mogućnost da zatrudnite dok uzimate l</w:t>
      </w:r>
      <w:r w:rsidR="003B0A1B" w:rsidRPr="00C56E54">
        <w:rPr>
          <w:rFonts w:eastAsia="TimesNewRoman"/>
          <w:szCs w:val="22"/>
          <w:lang w:val="sr-Latn-ME"/>
        </w:rPr>
        <w:t>ij</w:t>
      </w:r>
      <w:r w:rsidR="000E6BD6" w:rsidRPr="00C56E54">
        <w:rPr>
          <w:rFonts w:eastAsia="TimesNewRoman"/>
          <w:szCs w:val="22"/>
          <w:lang w:val="sr-Latn-ME"/>
        </w:rPr>
        <w:t xml:space="preserve">ek </w:t>
      </w:r>
      <w:r w:rsidRPr="00C56E54">
        <w:rPr>
          <w:rFonts w:eastAsia="TimesNewRoman"/>
          <w:szCs w:val="22"/>
          <w:lang w:val="sr-Latn-ME"/>
        </w:rPr>
        <w:t>Oxaway</w:t>
      </w:r>
      <w:r w:rsidR="000E6BD6" w:rsidRPr="00C56E54">
        <w:rPr>
          <w:rFonts w:eastAsia="TimesNewRoman"/>
          <w:szCs w:val="22"/>
          <w:lang w:val="sr-Latn-ME"/>
        </w:rPr>
        <w:t>, koristite pouzdanu kontracepciju. Ukoliko zatrudnite dok uzimate l</w:t>
      </w:r>
      <w:r w:rsidR="003B0A1B" w:rsidRPr="00C56E54">
        <w:rPr>
          <w:rFonts w:eastAsia="TimesNewRoman"/>
          <w:szCs w:val="22"/>
          <w:lang w:val="sr-Latn-ME"/>
        </w:rPr>
        <w:t>ij</w:t>
      </w:r>
      <w:r w:rsidR="000E6BD6" w:rsidRPr="00C56E54">
        <w:rPr>
          <w:rFonts w:eastAsia="TimesNewRoman"/>
          <w:szCs w:val="22"/>
          <w:lang w:val="sr-Latn-ME"/>
        </w:rPr>
        <w:t xml:space="preserve">ek </w:t>
      </w:r>
      <w:r w:rsidRPr="00C56E54">
        <w:rPr>
          <w:rFonts w:eastAsia="TimesNewRoman"/>
          <w:szCs w:val="22"/>
          <w:lang w:val="sr-Latn-ME"/>
        </w:rPr>
        <w:t>Oxaway</w:t>
      </w:r>
      <w:r w:rsidR="000E6BD6" w:rsidRPr="00C56E54">
        <w:rPr>
          <w:rFonts w:eastAsia="TimesNewRoman"/>
          <w:szCs w:val="22"/>
          <w:lang w:val="sr-Latn-ME"/>
        </w:rPr>
        <w:t>, odmah obav</w:t>
      </w:r>
      <w:r w:rsidR="003B0A1B" w:rsidRPr="00C56E54">
        <w:rPr>
          <w:rFonts w:eastAsia="TimesNewRoman"/>
          <w:szCs w:val="22"/>
          <w:lang w:val="sr-Latn-ME"/>
        </w:rPr>
        <w:t>ij</w:t>
      </w:r>
      <w:r w:rsidR="000E6BD6" w:rsidRPr="00C56E54">
        <w:rPr>
          <w:rFonts w:eastAsia="TimesNewRoman"/>
          <w:szCs w:val="22"/>
          <w:lang w:val="sr-Latn-ME"/>
        </w:rPr>
        <w:t>estite svog l</w:t>
      </w:r>
      <w:r w:rsidR="003B0A1B" w:rsidRPr="00C56E54">
        <w:rPr>
          <w:rFonts w:eastAsia="TimesNewRoman"/>
          <w:szCs w:val="22"/>
          <w:lang w:val="sr-Latn-ME"/>
        </w:rPr>
        <w:t>j</w:t>
      </w:r>
      <w:r w:rsidR="000E6BD6" w:rsidRPr="00C56E54">
        <w:rPr>
          <w:rFonts w:eastAsia="TimesNewRoman"/>
          <w:szCs w:val="22"/>
          <w:lang w:val="sr-Latn-ME"/>
        </w:rPr>
        <w:t>ekara, koji će odlučiti o daljoj terapiji.</w:t>
      </w:r>
    </w:p>
    <w:p w14:paraId="5B985F22" w14:textId="77777777" w:rsidR="00B25F35" w:rsidRPr="00C56E54" w:rsidRDefault="00B25F35" w:rsidP="007E13D6">
      <w:pPr>
        <w:tabs>
          <w:tab w:val="clear" w:pos="284"/>
        </w:tabs>
        <w:autoSpaceDE w:val="0"/>
        <w:autoSpaceDN w:val="0"/>
        <w:adjustRightInd w:val="0"/>
        <w:rPr>
          <w:rFonts w:eastAsia="TimesNewRoman"/>
          <w:szCs w:val="22"/>
          <w:lang w:val="sr-Latn-ME"/>
        </w:rPr>
      </w:pPr>
    </w:p>
    <w:p w14:paraId="461659BF" w14:textId="65F8FBB8" w:rsidR="00FF6F60" w:rsidRPr="00C56E54" w:rsidRDefault="00FF6F60" w:rsidP="007E13D6">
      <w:pPr>
        <w:rPr>
          <w:rFonts w:eastAsia="TimesNewRoman"/>
          <w:szCs w:val="22"/>
          <w:lang w:val="sr-Latn-ME"/>
        </w:rPr>
      </w:pPr>
      <w:r w:rsidRPr="00C56E54">
        <w:rPr>
          <w:b/>
          <w:szCs w:val="22"/>
          <w:lang w:val="sr-Latn-ME"/>
        </w:rPr>
        <w:t>Uticaj lijeka Oxaway na sposobnost upravljanja vozilima i rukovanje mašinama</w:t>
      </w:r>
      <w:r w:rsidRPr="00C56E54">
        <w:rPr>
          <w:rFonts w:eastAsia="TimesNewRoman"/>
          <w:szCs w:val="22"/>
          <w:lang w:val="sr-Latn-ME"/>
        </w:rPr>
        <w:t xml:space="preserve"> </w:t>
      </w:r>
    </w:p>
    <w:p w14:paraId="27FC7C09" w14:textId="710BF3B9" w:rsidR="00DC7207" w:rsidRPr="00C56E54" w:rsidRDefault="00DC7207" w:rsidP="007E13D6">
      <w:pPr>
        <w:rPr>
          <w:rFonts w:eastAsia="TimesNewRoman"/>
          <w:szCs w:val="22"/>
          <w:lang w:val="sr-Latn-ME"/>
        </w:rPr>
      </w:pPr>
      <w:r w:rsidRPr="00C56E54">
        <w:rPr>
          <w:rFonts w:eastAsia="TimesNewRoman"/>
          <w:szCs w:val="22"/>
          <w:lang w:val="sr-Latn-ME"/>
        </w:rPr>
        <w:t>L</w:t>
      </w:r>
      <w:r w:rsidR="003B0A1B" w:rsidRPr="00C56E54">
        <w:rPr>
          <w:rFonts w:eastAsia="TimesNewRoman"/>
          <w:szCs w:val="22"/>
          <w:lang w:val="sr-Latn-ME"/>
        </w:rPr>
        <w:t>ij</w:t>
      </w:r>
      <w:r w:rsidRPr="00C56E54">
        <w:rPr>
          <w:rFonts w:eastAsia="TimesNewRoman"/>
          <w:szCs w:val="22"/>
          <w:lang w:val="sr-Latn-ME"/>
        </w:rPr>
        <w:t>ek Oxaway nema ili ima zanemarljiv uticaj na sposobnost upravljanja vozilima i rukovanja mašinama.</w:t>
      </w:r>
    </w:p>
    <w:p w14:paraId="7291ED13" w14:textId="1087BC65" w:rsidR="00B25F35" w:rsidRPr="00C56E54" w:rsidRDefault="00B25F35" w:rsidP="007E13D6">
      <w:pPr>
        <w:rPr>
          <w:rFonts w:eastAsia="TimesNewRoman"/>
          <w:szCs w:val="22"/>
          <w:lang w:val="sr-Latn-ME"/>
        </w:rPr>
      </w:pPr>
    </w:p>
    <w:p w14:paraId="425319DA" w14:textId="77777777" w:rsidR="00B25F35" w:rsidRPr="00C56E54" w:rsidRDefault="00B25F35" w:rsidP="007E13D6">
      <w:pPr>
        <w:rPr>
          <w:b/>
          <w:bCs/>
          <w:szCs w:val="22"/>
          <w:lang w:val="sr-Latn-ME"/>
        </w:rPr>
      </w:pPr>
    </w:p>
    <w:p w14:paraId="3AE1494F" w14:textId="62060D13" w:rsidR="00FF6F60" w:rsidRPr="00C56E54" w:rsidRDefault="00692F41" w:rsidP="007E13D6">
      <w:pPr>
        <w:pStyle w:val="ListParagraph"/>
        <w:numPr>
          <w:ilvl w:val="0"/>
          <w:numId w:val="37"/>
        </w:numPr>
        <w:tabs>
          <w:tab w:val="clear" w:pos="284"/>
          <w:tab w:val="left" w:pos="540"/>
          <w:tab w:val="left" w:pos="569"/>
        </w:tabs>
        <w:jc w:val="left"/>
        <w:rPr>
          <w:b/>
          <w:bCs/>
          <w:szCs w:val="22"/>
          <w:lang w:val="sr-Latn-ME"/>
        </w:rPr>
      </w:pPr>
      <w:r w:rsidRPr="00C56E54">
        <w:rPr>
          <w:b/>
          <w:bCs/>
          <w:szCs w:val="22"/>
          <w:lang w:val="sr-Latn-ME"/>
        </w:rPr>
        <w:t xml:space="preserve"> </w:t>
      </w:r>
      <w:r w:rsidR="00FF6F60" w:rsidRPr="00C56E54">
        <w:rPr>
          <w:b/>
          <w:bCs/>
          <w:szCs w:val="22"/>
          <w:lang w:val="sr-Latn-ME"/>
        </w:rPr>
        <w:t>KAKO SE UPOTREBLJAVA LIJEK OXAWAY</w:t>
      </w:r>
    </w:p>
    <w:p w14:paraId="28F2611C" w14:textId="7DD38B4B" w:rsidR="00B25F35" w:rsidRPr="00C56E54" w:rsidRDefault="00B25F35" w:rsidP="00D35583">
      <w:pPr>
        <w:tabs>
          <w:tab w:val="clear" w:pos="284"/>
          <w:tab w:val="left" w:pos="540"/>
          <w:tab w:val="left" w:pos="569"/>
        </w:tabs>
        <w:jc w:val="left"/>
        <w:rPr>
          <w:b/>
          <w:bCs/>
          <w:szCs w:val="22"/>
          <w:lang w:val="sr-Latn-ME"/>
        </w:rPr>
      </w:pPr>
    </w:p>
    <w:p w14:paraId="03BE15B0" w14:textId="52CB8443" w:rsidR="00FF6F60" w:rsidRPr="00C56E54" w:rsidRDefault="00FF6F60" w:rsidP="007E13D6">
      <w:pPr>
        <w:rPr>
          <w:szCs w:val="22"/>
          <w:lang w:val="sr-Latn-ME"/>
        </w:rPr>
      </w:pPr>
      <w:r w:rsidRPr="00C56E54">
        <w:rPr>
          <w:szCs w:val="22"/>
          <w:lang w:val="sr-Latn-ME"/>
        </w:rPr>
        <w:t>Uvijek uzimajte ovaj lijek tačno onako kako Vam je rekao Vaš ljekar ili farmaceut. Provjerite sa ljekarom ili farmaceutom ako ni</w:t>
      </w:r>
      <w:r w:rsidR="00692F41" w:rsidRPr="00C56E54">
        <w:rPr>
          <w:szCs w:val="22"/>
          <w:lang w:val="sr-Latn-ME"/>
        </w:rPr>
        <w:t>je</w:t>
      </w:r>
      <w:r w:rsidRPr="00C56E54">
        <w:rPr>
          <w:szCs w:val="22"/>
          <w:lang w:val="sr-Latn-ME"/>
        </w:rPr>
        <w:t>ste sigurni kako da koristite ovaj lijek.</w:t>
      </w:r>
    </w:p>
    <w:p w14:paraId="649DF327" w14:textId="77777777" w:rsidR="00692F41" w:rsidRPr="00C56E54" w:rsidRDefault="00692F41" w:rsidP="007E13D6">
      <w:pPr>
        <w:rPr>
          <w:szCs w:val="22"/>
          <w:lang w:val="sr-Latn-ME"/>
        </w:rPr>
      </w:pPr>
    </w:p>
    <w:p w14:paraId="37175CB8" w14:textId="56047309" w:rsidR="00DC7207" w:rsidRPr="00C56E54" w:rsidRDefault="00DC7207" w:rsidP="007E13D6">
      <w:pPr>
        <w:rPr>
          <w:b/>
          <w:bCs/>
          <w:iCs/>
          <w:szCs w:val="22"/>
          <w:lang w:val="sr-Latn-ME"/>
        </w:rPr>
      </w:pPr>
      <w:r w:rsidRPr="00C56E54">
        <w:rPr>
          <w:b/>
          <w:bCs/>
          <w:iCs/>
          <w:szCs w:val="22"/>
          <w:lang w:val="sr-Latn-ME"/>
        </w:rPr>
        <w:lastRenderedPageBreak/>
        <w:t>Koliko l</w:t>
      </w:r>
      <w:r w:rsidR="003B0A1B" w:rsidRPr="00C56E54">
        <w:rPr>
          <w:b/>
          <w:bCs/>
          <w:iCs/>
          <w:szCs w:val="22"/>
          <w:lang w:val="sr-Latn-ME"/>
        </w:rPr>
        <w:t>ij</w:t>
      </w:r>
      <w:r w:rsidRPr="00C56E54">
        <w:rPr>
          <w:b/>
          <w:bCs/>
          <w:iCs/>
          <w:szCs w:val="22"/>
          <w:lang w:val="sr-Latn-ME"/>
        </w:rPr>
        <w:t>eka uzeti</w:t>
      </w:r>
    </w:p>
    <w:p w14:paraId="3B6D854B" w14:textId="77777777" w:rsidR="00DC7207" w:rsidRPr="00C56E54" w:rsidRDefault="00DC7207" w:rsidP="007E13D6">
      <w:pPr>
        <w:tabs>
          <w:tab w:val="clear" w:pos="284"/>
        </w:tabs>
        <w:autoSpaceDE w:val="0"/>
        <w:autoSpaceDN w:val="0"/>
        <w:adjustRightInd w:val="0"/>
        <w:jc w:val="left"/>
        <w:rPr>
          <w:rFonts w:eastAsia="TimesNewRoman"/>
          <w:szCs w:val="22"/>
          <w:lang w:val="sr-Latn-ME"/>
        </w:rPr>
      </w:pPr>
      <w:r w:rsidRPr="00C56E54">
        <w:rPr>
          <w:rFonts w:eastAsia="TimesNewRoman"/>
          <w:szCs w:val="22"/>
          <w:lang w:val="sr-Latn-ME"/>
        </w:rPr>
        <w:t xml:space="preserve">Preporučena doza je jedna tableta od </w:t>
      </w:r>
      <w:r w:rsidRPr="00C56E54">
        <w:rPr>
          <w:rFonts w:eastAsia="TimesNewRoman"/>
          <w:b/>
          <w:bCs/>
          <w:szCs w:val="22"/>
          <w:lang w:val="sr-Latn-ME"/>
        </w:rPr>
        <w:t xml:space="preserve">60 mg </w:t>
      </w:r>
      <w:r w:rsidRPr="00C56E54">
        <w:rPr>
          <w:rFonts w:eastAsia="TimesNewRoman"/>
          <w:szCs w:val="22"/>
          <w:lang w:val="sr-Latn-ME"/>
        </w:rPr>
        <w:t>jednom dnevno.</w:t>
      </w:r>
    </w:p>
    <w:p w14:paraId="1BD7835D" w14:textId="3BCF5A40" w:rsidR="003212AE" w:rsidRPr="00C56E54" w:rsidRDefault="00DC7207" w:rsidP="007E13D6">
      <w:pPr>
        <w:pStyle w:val="ListParagraph"/>
        <w:numPr>
          <w:ilvl w:val="0"/>
          <w:numId w:val="29"/>
        </w:numPr>
        <w:tabs>
          <w:tab w:val="clear" w:pos="284"/>
        </w:tabs>
        <w:autoSpaceDE w:val="0"/>
        <w:autoSpaceDN w:val="0"/>
        <w:adjustRightInd w:val="0"/>
        <w:rPr>
          <w:rFonts w:eastAsia="TimesNewRoman"/>
          <w:szCs w:val="22"/>
          <w:lang w:val="sr-Latn-ME"/>
        </w:rPr>
      </w:pPr>
      <w:r w:rsidRPr="00C56E54">
        <w:rPr>
          <w:rFonts w:eastAsia="TimesNewRoman"/>
          <w:b/>
          <w:bCs/>
          <w:szCs w:val="22"/>
          <w:lang w:val="sr-Latn-ME"/>
        </w:rPr>
        <w:t>Ukoliko imate oštećenu funkciju bubrega</w:t>
      </w:r>
      <w:r w:rsidRPr="00C56E54">
        <w:rPr>
          <w:rFonts w:eastAsia="TimesNewRoman"/>
          <w:szCs w:val="22"/>
          <w:lang w:val="sr-Latn-ME"/>
        </w:rPr>
        <w:t>, l</w:t>
      </w:r>
      <w:r w:rsidR="003B0A1B" w:rsidRPr="00C56E54">
        <w:rPr>
          <w:rFonts w:eastAsia="TimesNewRoman"/>
          <w:szCs w:val="22"/>
          <w:lang w:val="sr-Latn-ME"/>
        </w:rPr>
        <w:t>j</w:t>
      </w:r>
      <w:r w:rsidRPr="00C56E54">
        <w:rPr>
          <w:rFonts w:eastAsia="TimesNewRoman"/>
          <w:szCs w:val="22"/>
          <w:lang w:val="sr-Latn-ME"/>
        </w:rPr>
        <w:t xml:space="preserve">ekar Vam može smanjiti dozu na jednu tabletu od </w:t>
      </w:r>
      <w:r w:rsidRPr="00C56E54">
        <w:rPr>
          <w:rFonts w:eastAsia="TimesNewRoman"/>
          <w:b/>
          <w:bCs/>
          <w:szCs w:val="22"/>
          <w:lang w:val="sr-Latn-ME"/>
        </w:rPr>
        <w:t>30 mg</w:t>
      </w:r>
      <w:r w:rsidR="003212AE" w:rsidRPr="00C56E54">
        <w:rPr>
          <w:rFonts w:eastAsia="TimesNewRoman"/>
          <w:b/>
          <w:bCs/>
          <w:szCs w:val="22"/>
          <w:lang w:val="sr-Latn-ME"/>
        </w:rPr>
        <w:t xml:space="preserve"> </w:t>
      </w:r>
      <w:r w:rsidRPr="00C56E54">
        <w:rPr>
          <w:rFonts w:eastAsia="TimesNewRoman"/>
          <w:szCs w:val="22"/>
          <w:lang w:val="sr-Latn-ME"/>
        </w:rPr>
        <w:t>jednom dnevno.</w:t>
      </w:r>
    </w:p>
    <w:p w14:paraId="04CBEC93" w14:textId="1CC62A82" w:rsidR="003212AE" w:rsidRPr="00C56E54" w:rsidRDefault="00DC7207" w:rsidP="007E13D6">
      <w:pPr>
        <w:pStyle w:val="ListParagraph"/>
        <w:numPr>
          <w:ilvl w:val="0"/>
          <w:numId w:val="29"/>
        </w:numPr>
        <w:tabs>
          <w:tab w:val="clear" w:pos="284"/>
        </w:tabs>
        <w:autoSpaceDE w:val="0"/>
        <w:autoSpaceDN w:val="0"/>
        <w:adjustRightInd w:val="0"/>
        <w:rPr>
          <w:rFonts w:eastAsia="TimesNewRoman"/>
          <w:szCs w:val="22"/>
          <w:lang w:val="sr-Latn-ME"/>
        </w:rPr>
      </w:pPr>
      <w:r w:rsidRPr="00C56E54">
        <w:rPr>
          <w:rFonts w:eastAsia="TimesNewRoman"/>
          <w:b/>
          <w:bCs/>
          <w:szCs w:val="22"/>
          <w:lang w:val="sr-Latn-ME"/>
        </w:rPr>
        <w:t>Ukoliko imate t</w:t>
      </w:r>
      <w:r w:rsidR="003B0A1B" w:rsidRPr="00C56E54">
        <w:rPr>
          <w:rFonts w:eastAsia="TimesNewRoman"/>
          <w:b/>
          <w:bCs/>
          <w:szCs w:val="22"/>
          <w:lang w:val="sr-Latn-ME"/>
        </w:rPr>
        <w:t>j</w:t>
      </w:r>
      <w:r w:rsidRPr="00C56E54">
        <w:rPr>
          <w:rFonts w:eastAsia="TimesNewRoman"/>
          <w:b/>
          <w:bCs/>
          <w:szCs w:val="22"/>
          <w:lang w:val="sr-Latn-ME"/>
        </w:rPr>
        <w:t>elesnu masu od 60 kg ili manju</w:t>
      </w:r>
      <w:r w:rsidRPr="00C56E54">
        <w:rPr>
          <w:rFonts w:eastAsia="TimesNewRoman"/>
          <w:szCs w:val="22"/>
          <w:lang w:val="sr-Latn-ME"/>
        </w:rPr>
        <w:t xml:space="preserve">, preporučena doza je jedna tableta od </w:t>
      </w:r>
      <w:r w:rsidRPr="00C56E54">
        <w:rPr>
          <w:rFonts w:eastAsia="TimesNewRoman"/>
          <w:b/>
          <w:bCs/>
          <w:szCs w:val="22"/>
          <w:lang w:val="sr-Latn-ME"/>
        </w:rPr>
        <w:t xml:space="preserve">30 mg </w:t>
      </w:r>
      <w:r w:rsidRPr="00C56E54">
        <w:rPr>
          <w:rFonts w:eastAsia="TimesNewRoman"/>
          <w:szCs w:val="22"/>
          <w:lang w:val="sr-Latn-ME"/>
        </w:rPr>
        <w:t>jednom</w:t>
      </w:r>
      <w:r w:rsidR="003212AE" w:rsidRPr="00C56E54">
        <w:rPr>
          <w:rFonts w:eastAsia="TimesNewRoman"/>
          <w:szCs w:val="22"/>
          <w:lang w:val="sr-Latn-ME"/>
        </w:rPr>
        <w:t xml:space="preserve"> </w:t>
      </w:r>
      <w:r w:rsidRPr="00C56E54">
        <w:rPr>
          <w:rFonts w:eastAsia="TimesNewRoman"/>
          <w:szCs w:val="22"/>
          <w:lang w:val="sr-Latn-ME"/>
        </w:rPr>
        <w:t>dnevno.</w:t>
      </w:r>
    </w:p>
    <w:p w14:paraId="78985A0E" w14:textId="7BB2081B" w:rsidR="00DC7207" w:rsidRPr="00C56E54" w:rsidRDefault="00DC7207" w:rsidP="007E13D6">
      <w:pPr>
        <w:pStyle w:val="ListParagraph"/>
        <w:numPr>
          <w:ilvl w:val="0"/>
          <w:numId w:val="29"/>
        </w:numPr>
        <w:tabs>
          <w:tab w:val="clear" w:pos="284"/>
        </w:tabs>
        <w:autoSpaceDE w:val="0"/>
        <w:autoSpaceDN w:val="0"/>
        <w:adjustRightInd w:val="0"/>
        <w:rPr>
          <w:rFonts w:eastAsia="TimesNewRoman"/>
          <w:szCs w:val="22"/>
          <w:lang w:val="sr-Latn-ME"/>
        </w:rPr>
      </w:pPr>
      <w:r w:rsidRPr="00C56E54">
        <w:rPr>
          <w:rFonts w:eastAsia="TimesNewRoman"/>
          <w:b/>
          <w:bCs/>
          <w:szCs w:val="22"/>
          <w:lang w:val="sr-Latn-ME"/>
        </w:rPr>
        <w:t>Ukoliko Vam je l</w:t>
      </w:r>
      <w:r w:rsidR="003B0A1B" w:rsidRPr="00C56E54">
        <w:rPr>
          <w:rFonts w:eastAsia="TimesNewRoman"/>
          <w:b/>
          <w:bCs/>
          <w:szCs w:val="22"/>
          <w:lang w:val="sr-Latn-ME"/>
        </w:rPr>
        <w:t>j</w:t>
      </w:r>
      <w:r w:rsidRPr="00C56E54">
        <w:rPr>
          <w:rFonts w:eastAsia="TimesNewRoman"/>
          <w:b/>
          <w:bCs/>
          <w:szCs w:val="22"/>
          <w:lang w:val="sr-Latn-ME"/>
        </w:rPr>
        <w:t>ekar propisao l</w:t>
      </w:r>
      <w:r w:rsidR="003B0A1B" w:rsidRPr="00C56E54">
        <w:rPr>
          <w:rFonts w:eastAsia="TimesNewRoman"/>
          <w:b/>
          <w:bCs/>
          <w:szCs w:val="22"/>
          <w:lang w:val="sr-Latn-ME"/>
        </w:rPr>
        <w:t>j</w:t>
      </w:r>
      <w:r w:rsidRPr="00C56E54">
        <w:rPr>
          <w:rFonts w:eastAsia="TimesNewRoman"/>
          <w:b/>
          <w:bCs/>
          <w:szCs w:val="22"/>
          <w:lang w:val="sr-Latn-ME"/>
        </w:rPr>
        <w:t xml:space="preserve">ekove koji su poznati inhibitori P-gp: </w:t>
      </w:r>
      <w:r w:rsidRPr="00C56E54">
        <w:rPr>
          <w:rFonts w:eastAsia="TimesNewRoman"/>
          <w:szCs w:val="22"/>
          <w:lang w:val="sr-Latn-ME"/>
        </w:rPr>
        <w:t>ciklosporin, dronedaron,</w:t>
      </w:r>
      <w:r w:rsidR="003212AE" w:rsidRPr="00C56E54">
        <w:rPr>
          <w:rFonts w:eastAsia="TimesNewRoman"/>
          <w:szCs w:val="22"/>
          <w:lang w:val="sr-Latn-ME"/>
        </w:rPr>
        <w:t xml:space="preserve"> </w:t>
      </w:r>
      <w:r w:rsidRPr="00C56E54">
        <w:rPr>
          <w:rFonts w:eastAsia="TimesNewRoman"/>
          <w:szCs w:val="22"/>
          <w:lang w:val="sr-Latn-ME"/>
        </w:rPr>
        <w:t xml:space="preserve">eritromicin ili ketokonazol, preporučena doza je jedna tableta od </w:t>
      </w:r>
      <w:r w:rsidRPr="00C56E54">
        <w:rPr>
          <w:rFonts w:eastAsia="TimesNewRoman"/>
          <w:b/>
          <w:bCs/>
          <w:szCs w:val="22"/>
          <w:lang w:val="sr-Latn-ME"/>
        </w:rPr>
        <w:t xml:space="preserve">30 mg </w:t>
      </w:r>
      <w:r w:rsidRPr="00C56E54">
        <w:rPr>
          <w:rFonts w:eastAsia="TimesNewRoman"/>
          <w:szCs w:val="22"/>
          <w:lang w:val="sr-Latn-ME"/>
        </w:rPr>
        <w:t>jednom dnevno.</w:t>
      </w:r>
    </w:p>
    <w:p w14:paraId="663BE00B" w14:textId="77777777" w:rsidR="00B25F35" w:rsidRPr="00C56E54" w:rsidRDefault="00B25F35" w:rsidP="007E13D6">
      <w:pPr>
        <w:rPr>
          <w:b/>
          <w:szCs w:val="22"/>
          <w:lang w:val="sr-Latn-ME"/>
        </w:rPr>
      </w:pPr>
    </w:p>
    <w:p w14:paraId="55E01C02" w14:textId="5554AA65" w:rsidR="00427C7E" w:rsidRPr="00C56E54" w:rsidRDefault="00427C7E" w:rsidP="007E13D6">
      <w:pPr>
        <w:rPr>
          <w:b/>
          <w:szCs w:val="22"/>
          <w:lang w:val="sr-Latn-ME"/>
        </w:rPr>
      </w:pPr>
      <w:r w:rsidRPr="00C56E54">
        <w:rPr>
          <w:b/>
          <w:szCs w:val="22"/>
          <w:lang w:val="sr-Latn-ME"/>
        </w:rPr>
        <w:t>Način prim</w:t>
      </w:r>
      <w:r w:rsidR="003B0A1B" w:rsidRPr="00C56E54">
        <w:rPr>
          <w:b/>
          <w:szCs w:val="22"/>
          <w:lang w:val="sr-Latn-ME"/>
        </w:rPr>
        <w:t>j</w:t>
      </w:r>
      <w:r w:rsidRPr="00C56E54">
        <w:rPr>
          <w:b/>
          <w:szCs w:val="22"/>
          <w:lang w:val="sr-Latn-ME"/>
        </w:rPr>
        <w:t>ene</w:t>
      </w:r>
    </w:p>
    <w:p w14:paraId="4FA84367" w14:textId="77EEE934" w:rsidR="003212AE" w:rsidRPr="00C56E54" w:rsidRDefault="003212AE" w:rsidP="007E13D6">
      <w:pPr>
        <w:tabs>
          <w:tab w:val="clear" w:pos="284"/>
        </w:tabs>
        <w:autoSpaceDE w:val="0"/>
        <w:autoSpaceDN w:val="0"/>
        <w:adjustRightInd w:val="0"/>
        <w:rPr>
          <w:rFonts w:eastAsia="TimesNewRoman"/>
          <w:color w:val="000000"/>
          <w:szCs w:val="22"/>
          <w:lang w:val="sr-Latn-ME"/>
        </w:rPr>
      </w:pPr>
      <w:r w:rsidRPr="00C56E54">
        <w:rPr>
          <w:rFonts w:eastAsia="TimesNewRoman"/>
          <w:color w:val="000000"/>
          <w:szCs w:val="22"/>
          <w:lang w:val="sr-Latn-ME"/>
        </w:rPr>
        <w:t>Progutajte tabletu, poželjno sa vodom.</w:t>
      </w:r>
    </w:p>
    <w:p w14:paraId="0164C293" w14:textId="144083C7" w:rsidR="003212AE" w:rsidRPr="00C56E54" w:rsidRDefault="003212AE" w:rsidP="007E13D6">
      <w:pPr>
        <w:rPr>
          <w:rFonts w:eastAsia="TimesNewRoman"/>
          <w:color w:val="000000"/>
          <w:szCs w:val="22"/>
          <w:lang w:val="sr-Latn-ME"/>
        </w:rPr>
      </w:pPr>
      <w:r w:rsidRPr="00C56E54">
        <w:rPr>
          <w:rFonts w:eastAsia="TimesNewRoman"/>
          <w:color w:val="404040"/>
          <w:szCs w:val="22"/>
          <w:lang w:val="sr-Latn-ME"/>
        </w:rPr>
        <w:t>L</w:t>
      </w:r>
      <w:r w:rsidR="003B0A1B" w:rsidRPr="00C56E54">
        <w:rPr>
          <w:rFonts w:eastAsia="TimesNewRoman"/>
          <w:color w:val="404040"/>
          <w:szCs w:val="22"/>
          <w:lang w:val="sr-Latn-ME"/>
        </w:rPr>
        <w:t>ij</w:t>
      </w:r>
      <w:r w:rsidRPr="00C56E54">
        <w:rPr>
          <w:rFonts w:eastAsia="TimesNewRoman"/>
          <w:color w:val="404040"/>
          <w:szCs w:val="22"/>
          <w:lang w:val="sr-Latn-ME"/>
        </w:rPr>
        <w:t xml:space="preserve">ek </w:t>
      </w:r>
      <w:r w:rsidRPr="00C56E54">
        <w:rPr>
          <w:rFonts w:eastAsia="TimesNewRoman"/>
          <w:color w:val="000000"/>
          <w:szCs w:val="22"/>
          <w:lang w:val="sr-Latn-ME"/>
        </w:rPr>
        <w:t>Oxaway se može uzimati uz obrok ili nezavisno od njega.</w:t>
      </w:r>
    </w:p>
    <w:p w14:paraId="0A0C1A26" w14:textId="57DA88EC" w:rsidR="00692F41" w:rsidRPr="00C56E54" w:rsidRDefault="00692F41" w:rsidP="007E13D6">
      <w:pPr>
        <w:rPr>
          <w:rFonts w:eastAsia="TimesNewRoman"/>
          <w:color w:val="000000"/>
          <w:szCs w:val="22"/>
          <w:lang w:val="sr-Latn-ME"/>
        </w:rPr>
      </w:pPr>
    </w:p>
    <w:p w14:paraId="75C3BB25" w14:textId="099A63B0" w:rsidR="00692F41" w:rsidRPr="00C56E54" w:rsidRDefault="00692F41" w:rsidP="007E13D6">
      <w:pPr>
        <w:rPr>
          <w:rFonts w:eastAsia="TimesNewRoman"/>
          <w:color w:val="000000"/>
          <w:szCs w:val="22"/>
          <w:lang w:val="sr-Latn-ME"/>
        </w:rPr>
      </w:pPr>
      <w:r w:rsidRPr="00C56E54">
        <w:rPr>
          <w:rFonts w:eastAsia="TimesNewRoman"/>
          <w:color w:val="000000"/>
          <w:szCs w:val="22"/>
          <w:lang w:val="sr-Latn-ME"/>
        </w:rPr>
        <w:t xml:space="preserve">Ako Vam je teško progutati cijelu tabletu, obratite se ljekaru za savjet o drugim načinima </w:t>
      </w:r>
      <w:r w:rsidR="00D02880" w:rsidRPr="00C56E54">
        <w:rPr>
          <w:rFonts w:eastAsia="TimesNewRoman"/>
          <w:color w:val="000000"/>
          <w:szCs w:val="22"/>
          <w:lang w:val="sr-Latn-ME"/>
        </w:rPr>
        <w:t>uzimanja l</w:t>
      </w:r>
      <w:r w:rsidRPr="00C56E54">
        <w:rPr>
          <w:rFonts w:eastAsia="TimesNewRoman"/>
          <w:color w:val="404040"/>
          <w:szCs w:val="22"/>
          <w:lang w:val="sr-Latn-ME"/>
        </w:rPr>
        <w:t>ijek</w:t>
      </w:r>
      <w:r w:rsidR="00D02880" w:rsidRPr="00C56E54">
        <w:rPr>
          <w:rFonts w:eastAsia="TimesNewRoman"/>
          <w:color w:val="404040"/>
          <w:szCs w:val="22"/>
          <w:lang w:val="sr-Latn-ME"/>
        </w:rPr>
        <w:t>a</w:t>
      </w:r>
      <w:r w:rsidRPr="00C56E54">
        <w:rPr>
          <w:rFonts w:eastAsia="TimesNewRoman"/>
          <w:color w:val="404040"/>
          <w:szCs w:val="22"/>
          <w:lang w:val="sr-Latn-ME"/>
        </w:rPr>
        <w:t xml:space="preserve"> </w:t>
      </w:r>
      <w:r w:rsidRPr="00C56E54">
        <w:rPr>
          <w:rFonts w:eastAsia="TimesNewRoman"/>
          <w:color w:val="000000"/>
          <w:szCs w:val="22"/>
          <w:lang w:val="sr-Latn-ME"/>
        </w:rPr>
        <w:t xml:space="preserve">Oxaway. Tabletu možete zdrobiti i izmiješati sa 75 ml vode ili sa 2 kašike (30 ml) pirea od jabuka neposredno prije primjene. Ako je potrebno, </w:t>
      </w:r>
      <w:r w:rsidR="00D02880" w:rsidRPr="00C56E54">
        <w:rPr>
          <w:rFonts w:eastAsia="TimesNewRoman"/>
          <w:color w:val="000000"/>
          <w:szCs w:val="22"/>
          <w:lang w:val="sr-Latn-ME"/>
        </w:rPr>
        <w:t>ljekar</w:t>
      </w:r>
      <w:r w:rsidRPr="00C56E54">
        <w:rPr>
          <w:rFonts w:eastAsia="TimesNewRoman"/>
          <w:color w:val="000000"/>
          <w:szCs w:val="22"/>
          <w:lang w:val="sr-Latn-ME"/>
        </w:rPr>
        <w:t xml:space="preserve"> Vam može </w:t>
      </w:r>
      <w:r w:rsidR="00D02880" w:rsidRPr="00C56E54">
        <w:rPr>
          <w:rFonts w:eastAsia="TimesNewRoman"/>
          <w:color w:val="000000"/>
          <w:szCs w:val="22"/>
          <w:lang w:val="sr-Latn-ME"/>
        </w:rPr>
        <w:t>dati</w:t>
      </w:r>
      <w:r w:rsidRPr="00C56E54">
        <w:rPr>
          <w:rFonts w:eastAsia="TimesNewRoman"/>
          <w:color w:val="000000"/>
          <w:szCs w:val="22"/>
          <w:lang w:val="sr-Latn-ME"/>
        </w:rPr>
        <w:t xml:space="preserve"> zdrobljenu tabletu </w:t>
      </w:r>
      <w:r w:rsidRPr="00C56E54">
        <w:rPr>
          <w:rFonts w:eastAsia="TimesNewRoman"/>
          <w:color w:val="404040"/>
          <w:szCs w:val="22"/>
          <w:lang w:val="sr-Latn-ME"/>
        </w:rPr>
        <w:t xml:space="preserve">lijeka </w:t>
      </w:r>
      <w:r w:rsidRPr="00C56E54">
        <w:rPr>
          <w:rFonts w:eastAsia="TimesNewRoman"/>
          <w:color w:val="000000"/>
          <w:szCs w:val="22"/>
          <w:lang w:val="sr-Latn-ME"/>
        </w:rPr>
        <w:t>Oxaway kroz cjevčicu koja se u želudac uvodi kroz nos (nazogastrična sonda) ili kroz cjevčicu uvedenu direktno u želudac (želu</w:t>
      </w:r>
      <w:r w:rsidR="00D35583" w:rsidRPr="00C56E54">
        <w:rPr>
          <w:rFonts w:eastAsia="TimesNewRoman"/>
          <w:color w:val="000000"/>
          <w:szCs w:val="22"/>
          <w:lang w:val="sr-Latn-ME"/>
        </w:rPr>
        <w:t>d</w:t>
      </w:r>
      <w:r w:rsidRPr="00C56E54">
        <w:rPr>
          <w:rFonts w:eastAsia="TimesNewRoman"/>
          <w:color w:val="000000"/>
          <w:szCs w:val="22"/>
          <w:lang w:val="sr-Latn-ME"/>
        </w:rPr>
        <w:t>a</w:t>
      </w:r>
      <w:r w:rsidR="00D35583" w:rsidRPr="00C56E54">
        <w:rPr>
          <w:rFonts w:eastAsia="TimesNewRoman"/>
          <w:color w:val="000000"/>
          <w:szCs w:val="22"/>
          <w:lang w:val="sr-Latn-ME"/>
        </w:rPr>
        <w:t>č</w:t>
      </w:r>
      <w:r w:rsidRPr="00C56E54">
        <w:rPr>
          <w:rFonts w:eastAsia="TimesNewRoman"/>
          <w:color w:val="000000"/>
          <w:szCs w:val="22"/>
          <w:lang w:val="sr-Latn-ME"/>
        </w:rPr>
        <w:t>na sonda). U tom slučaju, tablete se smiju zdrobiti i izmiješati sa 75 ml vode i odmah primijeniti kroz nazogastričnu sondu ili želu</w:t>
      </w:r>
      <w:r w:rsidR="00D35583" w:rsidRPr="00C56E54">
        <w:rPr>
          <w:rFonts w:eastAsia="TimesNewRoman"/>
          <w:color w:val="000000"/>
          <w:szCs w:val="22"/>
          <w:lang w:val="sr-Latn-ME"/>
        </w:rPr>
        <w:t>d</w:t>
      </w:r>
      <w:r w:rsidRPr="00C56E54">
        <w:rPr>
          <w:rFonts w:eastAsia="TimesNewRoman"/>
          <w:color w:val="000000"/>
          <w:szCs w:val="22"/>
          <w:lang w:val="sr-Latn-ME"/>
        </w:rPr>
        <w:t>a</w:t>
      </w:r>
      <w:r w:rsidR="00D35583" w:rsidRPr="00C56E54">
        <w:rPr>
          <w:rFonts w:eastAsia="TimesNewRoman"/>
          <w:color w:val="000000"/>
          <w:szCs w:val="22"/>
          <w:lang w:val="sr-Latn-ME"/>
        </w:rPr>
        <w:t>č</w:t>
      </w:r>
      <w:r w:rsidRPr="00C56E54">
        <w:rPr>
          <w:rFonts w:eastAsia="TimesNewRoman"/>
          <w:color w:val="000000"/>
          <w:szCs w:val="22"/>
          <w:lang w:val="sr-Latn-ME"/>
        </w:rPr>
        <w:t>nu sondu nakon čega je sondu potrebno isprati sa 55 ml vode.</w:t>
      </w:r>
    </w:p>
    <w:p w14:paraId="43248E31" w14:textId="77777777" w:rsidR="00B25F35" w:rsidRPr="00C56E54" w:rsidRDefault="00B25F35" w:rsidP="007E13D6">
      <w:pPr>
        <w:rPr>
          <w:rFonts w:eastAsia="TimesNewRoman"/>
          <w:color w:val="000000"/>
          <w:szCs w:val="22"/>
          <w:lang w:val="sr-Latn-ME"/>
        </w:rPr>
      </w:pPr>
    </w:p>
    <w:p w14:paraId="31EC8784" w14:textId="7C4E314E" w:rsidR="008A3004" w:rsidRPr="00C56E54" w:rsidRDefault="008A3004" w:rsidP="007E13D6">
      <w:pPr>
        <w:tabs>
          <w:tab w:val="clear" w:pos="284"/>
        </w:tabs>
        <w:autoSpaceDE w:val="0"/>
        <w:autoSpaceDN w:val="0"/>
        <w:adjustRightInd w:val="0"/>
        <w:rPr>
          <w:b/>
          <w:bCs/>
          <w:szCs w:val="22"/>
          <w:lang w:val="sr-Latn-ME"/>
        </w:rPr>
      </w:pPr>
      <w:r w:rsidRPr="00C56E54">
        <w:rPr>
          <w:b/>
          <w:bCs/>
          <w:szCs w:val="22"/>
          <w:lang w:val="sr-Latn-ME"/>
        </w:rPr>
        <w:t>L</w:t>
      </w:r>
      <w:r w:rsidR="003B0A1B" w:rsidRPr="00C56E54">
        <w:rPr>
          <w:b/>
          <w:bCs/>
          <w:szCs w:val="22"/>
          <w:lang w:val="sr-Latn-ME"/>
        </w:rPr>
        <w:t>j</w:t>
      </w:r>
      <w:r w:rsidRPr="00C56E54">
        <w:rPr>
          <w:b/>
          <w:bCs/>
          <w:szCs w:val="22"/>
          <w:lang w:val="sr-Latn-ME"/>
        </w:rPr>
        <w:t>ekar Vam može prom</w:t>
      </w:r>
      <w:r w:rsidR="003B0A1B" w:rsidRPr="00C56E54">
        <w:rPr>
          <w:b/>
          <w:bCs/>
          <w:szCs w:val="22"/>
          <w:lang w:val="sr-Latn-ME"/>
        </w:rPr>
        <w:t>ij</w:t>
      </w:r>
      <w:r w:rsidRPr="00C56E54">
        <w:rPr>
          <w:b/>
          <w:bCs/>
          <w:szCs w:val="22"/>
          <w:lang w:val="sr-Latn-ME"/>
        </w:rPr>
        <w:t xml:space="preserve">eniti </w:t>
      </w:r>
      <w:r w:rsidR="00C74F82" w:rsidRPr="00C56E54">
        <w:rPr>
          <w:b/>
          <w:bCs/>
          <w:szCs w:val="22"/>
          <w:lang w:val="sr-Latn-ME"/>
        </w:rPr>
        <w:t>antikoagulantnu</w:t>
      </w:r>
      <w:r w:rsidRPr="00C56E54">
        <w:rPr>
          <w:b/>
          <w:bCs/>
          <w:szCs w:val="22"/>
          <w:lang w:val="sr-Latn-ME"/>
        </w:rPr>
        <w:t xml:space="preserve"> terapiju na sl</w:t>
      </w:r>
      <w:r w:rsidR="003B0A1B" w:rsidRPr="00C56E54">
        <w:rPr>
          <w:b/>
          <w:bCs/>
          <w:szCs w:val="22"/>
          <w:lang w:val="sr-Latn-ME"/>
        </w:rPr>
        <w:t>j</w:t>
      </w:r>
      <w:r w:rsidRPr="00C56E54">
        <w:rPr>
          <w:b/>
          <w:bCs/>
          <w:szCs w:val="22"/>
          <w:lang w:val="sr-Latn-ME"/>
        </w:rPr>
        <w:t>edeći način:</w:t>
      </w:r>
    </w:p>
    <w:p w14:paraId="5A17A154" w14:textId="76654A52" w:rsidR="008A3004" w:rsidRPr="00C56E54" w:rsidRDefault="008A3004" w:rsidP="007E13D6">
      <w:pPr>
        <w:tabs>
          <w:tab w:val="clear" w:pos="284"/>
        </w:tabs>
        <w:autoSpaceDE w:val="0"/>
        <w:autoSpaceDN w:val="0"/>
        <w:adjustRightInd w:val="0"/>
        <w:rPr>
          <w:i/>
          <w:iCs/>
          <w:szCs w:val="22"/>
          <w:lang w:val="sr-Latn-ME"/>
        </w:rPr>
      </w:pPr>
      <w:r w:rsidRPr="00C56E54">
        <w:rPr>
          <w:i/>
          <w:iCs/>
          <w:szCs w:val="22"/>
          <w:lang w:val="sr-Latn-ME"/>
        </w:rPr>
        <w:t>Zam</w:t>
      </w:r>
      <w:r w:rsidR="003B0A1B" w:rsidRPr="00C56E54">
        <w:rPr>
          <w:i/>
          <w:iCs/>
          <w:szCs w:val="22"/>
          <w:lang w:val="sr-Latn-ME"/>
        </w:rPr>
        <w:t>j</w:t>
      </w:r>
      <w:r w:rsidRPr="00C56E54">
        <w:rPr>
          <w:i/>
          <w:iCs/>
          <w:szCs w:val="22"/>
          <w:lang w:val="sr-Latn-ME"/>
        </w:rPr>
        <w:t>ena antagonist</w:t>
      </w:r>
      <w:r w:rsidR="00106BF2" w:rsidRPr="00C56E54">
        <w:rPr>
          <w:i/>
          <w:iCs/>
          <w:szCs w:val="22"/>
          <w:lang w:val="sr-Latn-ME"/>
        </w:rPr>
        <w:t>a</w:t>
      </w:r>
      <w:r w:rsidRPr="00C56E54">
        <w:rPr>
          <w:i/>
          <w:iCs/>
          <w:szCs w:val="22"/>
          <w:lang w:val="sr-Latn-ME"/>
        </w:rPr>
        <w:t xml:space="preserve"> vitamina K (npr. varfarin) l</w:t>
      </w:r>
      <w:r w:rsidR="003B0A1B" w:rsidRPr="00C56E54">
        <w:rPr>
          <w:i/>
          <w:iCs/>
          <w:szCs w:val="22"/>
          <w:lang w:val="sr-Latn-ME"/>
        </w:rPr>
        <w:t>ij</w:t>
      </w:r>
      <w:r w:rsidRPr="00C56E54">
        <w:rPr>
          <w:i/>
          <w:iCs/>
          <w:szCs w:val="22"/>
          <w:lang w:val="sr-Latn-ME"/>
        </w:rPr>
        <w:t xml:space="preserve">ekom </w:t>
      </w:r>
      <w:r w:rsidR="00C74F82" w:rsidRPr="00C56E54">
        <w:rPr>
          <w:i/>
          <w:iCs/>
          <w:szCs w:val="22"/>
          <w:lang w:val="sr-Latn-ME"/>
        </w:rPr>
        <w:t>Oxaway</w:t>
      </w:r>
    </w:p>
    <w:p w14:paraId="075CCDFE" w14:textId="7F178164" w:rsidR="008A3004" w:rsidRPr="00C56E54" w:rsidRDefault="008A3004" w:rsidP="007E13D6">
      <w:pPr>
        <w:tabs>
          <w:tab w:val="clear" w:pos="284"/>
        </w:tabs>
        <w:autoSpaceDE w:val="0"/>
        <w:autoSpaceDN w:val="0"/>
        <w:adjustRightInd w:val="0"/>
        <w:rPr>
          <w:rFonts w:eastAsia="TimesNewRoman"/>
          <w:szCs w:val="22"/>
          <w:lang w:val="sr-Latn-ME"/>
        </w:rPr>
      </w:pPr>
      <w:r w:rsidRPr="00C56E54">
        <w:rPr>
          <w:rFonts w:eastAsia="TimesNewRoman"/>
          <w:szCs w:val="22"/>
          <w:lang w:val="sr-Latn-ME"/>
        </w:rPr>
        <w:t>Prestanite sa uzimanjem antagonist</w:t>
      </w:r>
      <w:r w:rsidR="003B0A1B" w:rsidRPr="00C56E54">
        <w:rPr>
          <w:rFonts w:eastAsia="TimesNewRoman"/>
          <w:szCs w:val="22"/>
          <w:lang w:val="sr-Latn-ME"/>
        </w:rPr>
        <w:t>a</w:t>
      </w:r>
      <w:r w:rsidRPr="00C56E54">
        <w:rPr>
          <w:rFonts w:eastAsia="TimesNewRoman"/>
          <w:szCs w:val="22"/>
          <w:lang w:val="sr-Latn-ME"/>
        </w:rPr>
        <w:t xml:space="preserve"> vitamina K (npr. varfarin). L</w:t>
      </w:r>
      <w:r w:rsidR="003B0A1B" w:rsidRPr="00C56E54">
        <w:rPr>
          <w:rFonts w:eastAsia="TimesNewRoman"/>
          <w:szCs w:val="22"/>
          <w:lang w:val="sr-Latn-ME"/>
        </w:rPr>
        <w:t>j</w:t>
      </w:r>
      <w:r w:rsidRPr="00C56E54">
        <w:rPr>
          <w:rFonts w:eastAsia="TimesNewRoman"/>
          <w:szCs w:val="22"/>
          <w:lang w:val="sr-Latn-ME"/>
        </w:rPr>
        <w:t xml:space="preserve">ekar će </w:t>
      </w:r>
      <w:r w:rsidR="00395E4F" w:rsidRPr="00C56E54">
        <w:rPr>
          <w:rFonts w:eastAsia="TimesNewRoman"/>
          <w:szCs w:val="22"/>
          <w:lang w:val="sr-Latn-ME"/>
        </w:rPr>
        <w:t xml:space="preserve">morati da </w:t>
      </w:r>
      <w:r w:rsidRPr="00C56E54">
        <w:rPr>
          <w:rFonts w:eastAsia="TimesNewRoman"/>
          <w:szCs w:val="22"/>
          <w:lang w:val="sr-Latn-ME"/>
        </w:rPr>
        <w:t xml:space="preserve">Vam </w:t>
      </w:r>
      <w:r w:rsidR="00C74F82" w:rsidRPr="00C56E54">
        <w:rPr>
          <w:rFonts w:eastAsia="TimesNewRoman"/>
          <w:szCs w:val="22"/>
          <w:lang w:val="sr-Latn-ME"/>
        </w:rPr>
        <w:t>odradi</w:t>
      </w:r>
      <w:r w:rsidRPr="00C56E54">
        <w:rPr>
          <w:rFonts w:eastAsia="TimesNewRoman"/>
          <w:szCs w:val="22"/>
          <w:lang w:val="sr-Latn-ME"/>
        </w:rPr>
        <w:t xml:space="preserve"> analize krvi i</w:t>
      </w:r>
      <w:r w:rsidR="00C74F82" w:rsidRPr="00C56E54">
        <w:rPr>
          <w:rFonts w:eastAsia="TimesNewRoman"/>
          <w:szCs w:val="22"/>
          <w:lang w:val="sr-Latn-ME"/>
        </w:rPr>
        <w:t xml:space="preserve"> </w:t>
      </w:r>
      <w:r w:rsidR="00395E4F" w:rsidRPr="00C56E54">
        <w:rPr>
          <w:szCs w:val="22"/>
          <w:lang w:val="sr-Latn-ME"/>
        </w:rPr>
        <w:t xml:space="preserve">nakon toga </w:t>
      </w:r>
      <w:r w:rsidR="00395E4F" w:rsidRPr="00C56E54">
        <w:rPr>
          <w:spacing w:val="1"/>
          <w:szCs w:val="22"/>
          <w:lang w:val="sr-Latn-ME"/>
        </w:rPr>
        <w:t xml:space="preserve">će </w:t>
      </w:r>
      <w:r w:rsidR="00395E4F" w:rsidRPr="00C56E54">
        <w:rPr>
          <w:spacing w:val="-1"/>
          <w:szCs w:val="22"/>
          <w:lang w:val="sr-Latn-ME"/>
        </w:rPr>
        <w:t>Vam</w:t>
      </w:r>
      <w:r w:rsidR="00395E4F" w:rsidRPr="00C56E54">
        <w:rPr>
          <w:spacing w:val="1"/>
          <w:szCs w:val="22"/>
          <w:lang w:val="sr-Latn-ME"/>
        </w:rPr>
        <w:t xml:space="preserve"> </w:t>
      </w:r>
      <w:r w:rsidR="00395E4F" w:rsidRPr="00C56E54">
        <w:rPr>
          <w:spacing w:val="-1"/>
          <w:szCs w:val="22"/>
          <w:lang w:val="sr-Latn-ME"/>
        </w:rPr>
        <w:t>dati</w:t>
      </w:r>
      <w:r w:rsidR="00395E4F" w:rsidRPr="00C56E54">
        <w:rPr>
          <w:spacing w:val="-2"/>
          <w:szCs w:val="22"/>
          <w:lang w:val="sr-Latn-ME"/>
        </w:rPr>
        <w:t xml:space="preserve"> </w:t>
      </w:r>
      <w:r w:rsidR="00395E4F" w:rsidRPr="00C56E54">
        <w:rPr>
          <w:szCs w:val="22"/>
          <w:lang w:val="sr-Latn-ME"/>
        </w:rPr>
        <w:t>uputstvo</w:t>
      </w:r>
      <w:r w:rsidR="00692F41" w:rsidRPr="00C56E54">
        <w:rPr>
          <w:szCs w:val="22"/>
          <w:lang w:val="sr-Latn-ME"/>
        </w:rPr>
        <w:t xml:space="preserve"> </w:t>
      </w:r>
      <w:r w:rsidRPr="00C56E54">
        <w:rPr>
          <w:rFonts w:eastAsia="TimesNewRoman"/>
          <w:szCs w:val="22"/>
          <w:lang w:val="sr-Latn-ME"/>
        </w:rPr>
        <w:t>kada da počnete sa uzimanjem l</w:t>
      </w:r>
      <w:r w:rsidR="003B0A1B" w:rsidRPr="00C56E54">
        <w:rPr>
          <w:rFonts w:eastAsia="TimesNewRoman"/>
          <w:szCs w:val="22"/>
          <w:lang w:val="sr-Latn-ME"/>
        </w:rPr>
        <w:t>ij</w:t>
      </w:r>
      <w:r w:rsidRPr="00C56E54">
        <w:rPr>
          <w:rFonts w:eastAsia="TimesNewRoman"/>
          <w:szCs w:val="22"/>
          <w:lang w:val="sr-Latn-ME"/>
        </w:rPr>
        <w:t xml:space="preserve">eka </w:t>
      </w:r>
      <w:r w:rsidR="00106BF2" w:rsidRPr="00C56E54">
        <w:rPr>
          <w:i/>
          <w:iCs/>
          <w:szCs w:val="22"/>
          <w:lang w:val="sr-Latn-ME"/>
        </w:rPr>
        <w:t>Oxaway</w:t>
      </w:r>
      <w:r w:rsidRPr="00C56E54">
        <w:rPr>
          <w:rFonts w:eastAsia="TimesNewRoman"/>
          <w:szCs w:val="22"/>
          <w:lang w:val="sr-Latn-ME"/>
        </w:rPr>
        <w:t>.</w:t>
      </w:r>
    </w:p>
    <w:p w14:paraId="0CDE2070" w14:textId="77777777" w:rsidR="00B25F35" w:rsidRPr="00C56E54" w:rsidRDefault="00B25F35" w:rsidP="007E13D6">
      <w:pPr>
        <w:tabs>
          <w:tab w:val="clear" w:pos="284"/>
        </w:tabs>
        <w:autoSpaceDE w:val="0"/>
        <w:autoSpaceDN w:val="0"/>
        <w:adjustRightInd w:val="0"/>
        <w:rPr>
          <w:rFonts w:eastAsia="TimesNewRoman"/>
          <w:szCs w:val="22"/>
          <w:lang w:val="sr-Latn-ME"/>
        </w:rPr>
      </w:pPr>
    </w:p>
    <w:p w14:paraId="44ED55F9" w14:textId="10E8ACA9" w:rsidR="008A3004" w:rsidRPr="00C56E54" w:rsidRDefault="008A3004" w:rsidP="007E13D6">
      <w:pPr>
        <w:tabs>
          <w:tab w:val="clear" w:pos="284"/>
        </w:tabs>
        <w:autoSpaceDE w:val="0"/>
        <w:autoSpaceDN w:val="0"/>
        <w:adjustRightInd w:val="0"/>
        <w:rPr>
          <w:i/>
          <w:iCs/>
          <w:szCs w:val="22"/>
          <w:lang w:val="sr-Latn-ME"/>
        </w:rPr>
      </w:pPr>
      <w:r w:rsidRPr="00C56E54">
        <w:rPr>
          <w:i/>
          <w:iCs/>
          <w:szCs w:val="22"/>
          <w:lang w:val="sr-Latn-ME"/>
        </w:rPr>
        <w:t>Zam</w:t>
      </w:r>
      <w:r w:rsidR="003B0A1B" w:rsidRPr="00C56E54">
        <w:rPr>
          <w:i/>
          <w:iCs/>
          <w:szCs w:val="22"/>
          <w:lang w:val="sr-Latn-ME"/>
        </w:rPr>
        <w:t>j</w:t>
      </w:r>
      <w:r w:rsidRPr="00C56E54">
        <w:rPr>
          <w:i/>
          <w:iCs/>
          <w:szCs w:val="22"/>
          <w:lang w:val="sr-Latn-ME"/>
        </w:rPr>
        <w:t>ena oralnih antikoagulanasa koji nisu antagonisti vitamina K (dabigatran, rivaroksaban ili apiksaban)</w:t>
      </w:r>
      <w:r w:rsidR="00106BF2" w:rsidRPr="00C56E54">
        <w:rPr>
          <w:i/>
          <w:iCs/>
          <w:szCs w:val="22"/>
          <w:lang w:val="sr-Latn-ME"/>
        </w:rPr>
        <w:t xml:space="preserve"> </w:t>
      </w:r>
      <w:r w:rsidRPr="00C56E54">
        <w:rPr>
          <w:i/>
          <w:iCs/>
          <w:szCs w:val="22"/>
          <w:lang w:val="sr-Latn-ME"/>
        </w:rPr>
        <w:t>l</w:t>
      </w:r>
      <w:r w:rsidR="003B0A1B" w:rsidRPr="00C56E54">
        <w:rPr>
          <w:i/>
          <w:iCs/>
          <w:szCs w:val="22"/>
          <w:lang w:val="sr-Latn-ME"/>
        </w:rPr>
        <w:t>ij</w:t>
      </w:r>
      <w:r w:rsidRPr="00C56E54">
        <w:rPr>
          <w:i/>
          <w:iCs/>
          <w:szCs w:val="22"/>
          <w:lang w:val="sr-Latn-ME"/>
        </w:rPr>
        <w:t xml:space="preserve">ekom </w:t>
      </w:r>
      <w:r w:rsidR="00106BF2" w:rsidRPr="00C56E54">
        <w:rPr>
          <w:i/>
          <w:iCs/>
          <w:szCs w:val="22"/>
          <w:lang w:val="sr-Latn-ME"/>
        </w:rPr>
        <w:t>Oxaway</w:t>
      </w:r>
    </w:p>
    <w:p w14:paraId="2E980070" w14:textId="3A615A1F" w:rsidR="008A3004" w:rsidRPr="00C56E54" w:rsidRDefault="008A3004" w:rsidP="007E13D6">
      <w:pPr>
        <w:tabs>
          <w:tab w:val="clear" w:pos="284"/>
        </w:tabs>
        <w:autoSpaceDE w:val="0"/>
        <w:autoSpaceDN w:val="0"/>
        <w:adjustRightInd w:val="0"/>
        <w:rPr>
          <w:rFonts w:eastAsia="TimesNewRoman"/>
          <w:szCs w:val="22"/>
          <w:lang w:val="sr-Latn-ME"/>
        </w:rPr>
      </w:pPr>
      <w:r w:rsidRPr="00C56E54">
        <w:rPr>
          <w:rFonts w:eastAsia="TimesNewRoman"/>
          <w:szCs w:val="22"/>
          <w:lang w:val="sr-Latn-ME"/>
        </w:rPr>
        <w:t>Prestanite sa uzimanjem prethodnih l</w:t>
      </w:r>
      <w:r w:rsidR="003B0A1B" w:rsidRPr="00C56E54">
        <w:rPr>
          <w:rFonts w:eastAsia="TimesNewRoman"/>
          <w:szCs w:val="22"/>
          <w:lang w:val="sr-Latn-ME"/>
        </w:rPr>
        <w:t>j</w:t>
      </w:r>
      <w:r w:rsidRPr="00C56E54">
        <w:rPr>
          <w:rFonts w:eastAsia="TimesNewRoman"/>
          <w:szCs w:val="22"/>
          <w:lang w:val="sr-Latn-ME"/>
        </w:rPr>
        <w:t xml:space="preserve">ekova (npr. dabigatran, rivaroksaban ili apiksaban) i počnite </w:t>
      </w:r>
      <w:r w:rsidR="00395E4F" w:rsidRPr="00C56E54">
        <w:rPr>
          <w:rFonts w:eastAsia="TimesNewRoman"/>
          <w:szCs w:val="22"/>
          <w:lang w:val="sr-Latn-ME"/>
        </w:rPr>
        <w:t>da</w:t>
      </w:r>
      <w:r w:rsidR="00106BF2" w:rsidRPr="00C56E54">
        <w:rPr>
          <w:rFonts w:eastAsia="TimesNewRoman"/>
          <w:szCs w:val="22"/>
          <w:lang w:val="sr-Latn-ME"/>
        </w:rPr>
        <w:t xml:space="preserve"> </w:t>
      </w:r>
      <w:r w:rsidR="00395E4F" w:rsidRPr="00C56E54">
        <w:rPr>
          <w:rFonts w:eastAsia="TimesNewRoman"/>
          <w:szCs w:val="22"/>
          <w:lang w:val="sr-Latn-ME"/>
        </w:rPr>
        <w:t>uzimate</w:t>
      </w:r>
      <w:r w:rsidRPr="00C56E54">
        <w:rPr>
          <w:rFonts w:eastAsia="TimesNewRoman"/>
          <w:szCs w:val="22"/>
          <w:lang w:val="sr-Latn-ME"/>
        </w:rPr>
        <w:t xml:space="preserve"> l</w:t>
      </w:r>
      <w:r w:rsidR="003B0A1B" w:rsidRPr="00C56E54">
        <w:rPr>
          <w:rFonts w:eastAsia="TimesNewRoman"/>
          <w:szCs w:val="22"/>
          <w:lang w:val="sr-Latn-ME"/>
        </w:rPr>
        <w:t>ij</w:t>
      </w:r>
      <w:r w:rsidRPr="00C56E54">
        <w:rPr>
          <w:rFonts w:eastAsia="TimesNewRoman"/>
          <w:szCs w:val="22"/>
          <w:lang w:val="sr-Latn-ME"/>
        </w:rPr>
        <w:t xml:space="preserve">ek </w:t>
      </w:r>
      <w:r w:rsidR="00106BF2" w:rsidRPr="00C56E54">
        <w:rPr>
          <w:rFonts w:eastAsia="TimesNewRoman"/>
          <w:szCs w:val="22"/>
          <w:lang w:val="sr-Latn-ME"/>
        </w:rPr>
        <w:t xml:space="preserve">Oxaway </w:t>
      </w:r>
      <w:r w:rsidRPr="00C56E54">
        <w:rPr>
          <w:rFonts w:eastAsia="TimesNewRoman"/>
          <w:szCs w:val="22"/>
          <w:lang w:val="sr-Latn-ME"/>
        </w:rPr>
        <w:t>u vr</w:t>
      </w:r>
      <w:r w:rsidR="003B0A1B" w:rsidRPr="00C56E54">
        <w:rPr>
          <w:rFonts w:eastAsia="TimesNewRoman"/>
          <w:szCs w:val="22"/>
          <w:lang w:val="sr-Latn-ME"/>
        </w:rPr>
        <w:t>ij</w:t>
      </w:r>
      <w:r w:rsidRPr="00C56E54">
        <w:rPr>
          <w:rFonts w:eastAsia="TimesNewRoman"/>
          <w:szCs w:val="22"/>
          <w:lang w:val="sr-Latn-ME"/>
        </w:rPr>
        <w:t>eme</w:t>
      </w:r>
      <w:r w:rsidR="00692F41" w:rsidRPr="00C56E54">
        <w:rPr>
          <w:rFonts w:eastAsia="TimesNewRoman"/>
          <w:szCs w:val="22"/>
          <w:lang w:val="sr-Latn-ME"/>
        </w:rPr>
        <w:t xml:space="preserve"> </w:t>
      </w:r>
      <w:r w:rsidR="00395E4F" w:rsidRPr="00C56E54">
        <w:rPr>
          <w:rFonts w:eastAsia="TimesNewRoman"/>
          <w:szCs w:val="22"/>
          <w:lang w:val="sr-Latn-ME"/>
        </w:rPr>
        <w:t>kada prema rasporedu treba da uzmete sljedeću dozu</w:t>
      </w:r>
      <w:r w:rsidRPr="00C56E54">
        <w:rPr>
          <w:rFonts w:eastAsia="TimesNewRoman"/>
          <w:szCs w:val="22"/>
          <w:lang w:val="sr-Latn-ME"/>
        </w:rPr>
        <w:t>.</w:t>
      </w:r>
    </w:p>
    <w:p w14:paraId="6A0BE687" w14:textId="77777777" w:rsidR="00B25F35" w:rsidRPr="00C56E54" w:rsidRDefault="00B25F35" w:rsidP="007E13D6">
      <w:pPr>
        <w:tabs>
          <w:tab w:val="clear" w:pos="284"/>
        </w:tabs>
        <w:autoSpaceDE w:val="0"/>
        <w:autoSpaceDN w:val="0"/>
        <w:adjustRightInd w:val="0"/>
        <w:rPr>
          <w:rFonts w:eastAsia="TimesNewRoman"/>
          <w:szCs w:val="22"/>
          <w:lang w:val="sr-Latn-ME"/>
        </w:rPr>
      </w:pPr>
    </w:p>
    <w:p w14:paraId="1855A5D3" w14:textId="249CDF64" w:rsidR="008A3004" w:rsidRPr="00C56E54" w:rsidRDefault="008A3004" w:rsidP="007E13D6">
      <w:pPr>
        <w:tabs>
          <w:tab w:val="clear" w:pos="284"/>
        </w:tabs>
        <w:autoSpaceDE w:val="0"/>
        <w:autoSpaceDN w:val="0"/>
        <w:adjustRightInd w:val="0"/>
        <w:rPr>
          <w:i/>
          <w:iCs/>
          <w:szCs w:val="22"/>
          <w:lang w:val="sr-Latn-ME"/>
        </w:rPr>
      </w:pPr>
      <w:r w:rsidRPr="00C56E54">
        <w:rPr>
          <w:i/>
          <w:iCs/>
          <w:szCs w:val="22"/>
          <w:lang w:val="sr-Latn-ME"/>
        </w:rPr>
        <w:t>Zam</w:t>
      </w:r>
      <w:r w:rsidR="003B0A1B" w:rsidRPr="00C56E54">
        <w:rPr>
          <w:i/>
          <w:iCs/>
          <w:szCs w:val="22"/>
          <w:lang w:val="sr-Latn-ME"/>
        </w:rPr>
        <w:t>j</w:t>
      </w:r>
      <w:r w:rsidRPr="00C56E54">
        <w:rPr>
          <w:i/>
          <w:iCs/>
          <w:szCs w:val="22"/>
          <w:lang w:val="sr-Latn-ME"/>
        </w:rPr>
        <w:t>ena parenteralnih antikoagulanasa (npr. heparin) l</w:t>
      </w:r>
      <w:r w:rsidR="003B0A1B" w:rsidRPr="00C56E54">
        <w:rPr>
          <w:i/>
          <w:iCs/>
          <w:szCs w:val="22"/>
          <w:lang w:val="sr-Latn-ME"/>
        </w:rPr>
        <w:t>ij</w:t>
      </w:r>
      <w:r w:rsidRPr="00C56E54">
        <w:rPr>
          <w:i/>
          <w:iCs/>
          <w:szCs w:val="22"/>
          <w:lang w:val="sr-Latn-ME"/>
        </w:rPr>
        <w:t xml:space="preserve">ekom </w:t>
      </w:r>
      <w:r w:rsidR="00ED2F13" w:rsidRPr="00C56E54">
        <w:rPr>
          <w:i/>
          <w:iCs/>
          <w:szCs w:val="22"/>
          <w:lang w:val="sr-Latn-ME"/>
        </w:rPr>
        <w:t>Oxaway</w:t>
      </w:r>
    </w:p>
    <w:p w14:paraId="03E20710" w14:textId="742E2AB7" w:rsidR="008A3004" w:rsidRPr="00C56E54" w:rsidRDefault="008A3004" w:rsidP="007E13D6">
      <w:pPr>
        <w:tabs>
          <w:tab w:val="clear" w:pos="284"/>
        </w:tabs>
        <w:autoSpaceDE w:val="0"/>
        <w:autoSpaceDN w:val="0"/>
        <w:adjustRightInd w:val="0"/>
        <w:rPr>
          <w:rFonts w:eastAsia="TimesNewRoman"/>
          <w:szCs w:val="22"/>
          <w:lang w:val="sr-Latn-ME"/>
        </w:rPr>
      </w:pPr>
      <w:r w:rsidRPr="00C56E54">
        <w:rPr>
          <w:rFonts w:eastAsia="TimesNewRoman"/>
          <w:szCs w:val="22"/>
          <w:lang w:val="sr-Latn-ME"/>
        </w:rPr>
        <w:t xml:space="preserve">Prestanite sa </w:t>
      </w:r>
      <w:r w:rsidR="00ED2F13" w:rsidRPr="00C56E54">
        <w:rPr>
          <w:rFonts w:eastAsia="TimesNewRoman"/>
          <w:szCs w:val="22"/>
          <w:lang w:val="sr-Latn-ME"/>
        </w:rPr>
        <w:t>prim</w:t>
      </w:r>
      <w:r w:rsidR="003B0A1B" w:rsidRPr="00C56E54">
        <w:rPr>
          <w:rFonts w:eastAsia="TimesNewRoman"/>
          <w:szCs w:val="22"/>
          <w:lang w:val="sr-Latn-ME"/>
        </w:rPr>
        <w:t>j</w:t>
      </w:r>
      <w:r w:rsidR="00ED2F13" w:rsidRPr="00C56E54">
        <w:rPr>
          <w:rFonts w:eastAsia="TimesNewRoman"/>
          <w:szCs w:val="22"/>
          <w:lang w:val="sr-Latn-ME"/>
        </w:rPr>
        <w:t>enom</w:t>
      </w:r>
      <w:r w:rsidRPr="00C56E54">
        <w:rPr>
          <w:rFonts w:eastAsia="TimesNewRoman"/>
          <w:szCs w:val="22"/>
          <w:lang w:val="sr-Latn-ME"/>
        </w:rPr>
        <w:t xml:space="preserve"> antikoagulansa (npr. heparin) i počnite </w:t>
      </w:r>
      <w:r w:rsidR="00395E4F" w:rsidRPr="00C56E54">
        <w:rPr>
          <w:rFonts w:eastAsia="TimesNewRoman"/>
          <w:szCs w:val="22"/>
          <w:lang w:val="sr-Latn-ME"/>
        </w:rPr>
        <w:t>da uzimate</w:t>
      </w:r>
      <w:r w:rsidR="00692F41" w:rsidRPr="00C56E54">
        <w:rPr>
          <w:rFonts w:eastAsia="TimesNewRoman"/>
          <w:szCs w:val="22"/>
          <w:lang w:val="sr-Latn-ME"/>
        </w:rPr>
        <w:t xml:space="preserve"> </w:t>
      </w:r>
      <w:r w:rsidRPr="00C56E54">
        <w:rPr>
          <w:rFonts w:eastAsia="TimesNewRoman"/>
          <w:szCs w:val="22"/>
          <w:lang w:val="sr-Latn-ME"/>
        </w:rPr>
        <w:t>l</w:t>
      </w:r>
      <w:r w:rsidR="003B0A1B" w:rsidRPr="00C56E54">
        <w:rPr>
          <w:rFonts w:eastAsia="TimesNewRoman"/>
          <w:szCs w:val="22"/>
          <w:lang w:val="sr-Latn-ME"/>
        </w:rPr>
        <w:t>ij</w:t>
      </w:r>
      <w:r w:rsidRPr="00C56E54">
        <w:rPr>
          <w:rFonts w:eastAsia="TimesNewRoman"/>
          <w:szCs w:val="22"/>
          <w:lang w:val="sr-Latn-ME"/>
        </w:rPr>
        <w:t xml:space="preserve">ek </w:t>
      </w:r>
      <w:r w:rsidR="00ED2F13" w:rsidRPr="00C56E54">
        <w:rPr>
          <w:rFonts w:eastAsia="TimesNewRoman"/>
          <w:szCs w:val="22"/>
          <w:lang w:val="sr-Latn-ME"/>
        </w:rPr>
        <w:t>Oxaway</w:t>
      </w:r>
      <w:r w:rsidRPr="00C56E54">
        <w:rPr>
          <w:rFonts w:eastAsia="TimesNewRoman"/>
          <w:szCs w:val="22"/>
          <w:lang w:val="sr-Latn-ME"/>
        </w:rPr>
        <w:t xml:space="preserve"> u vr</w:t>
      </w:r>
      <w:r w:rsidR="003B0A1B" w:rsidRPr="00C56E54">
        <w:rPr>
          <w:rFonts w:eastAsia="TimesNewRoman"/>
          <w:szCs w:val="22"/>
          <w:lang w:val="sr-Latn-ME"/>
        </w:rPr>
        <w:t>ij</w:t>
      </w:r>
      <w:r w:rsidRPr="00C56E54">
        <w:rPr>
          <w:rFonts w:eastAsia="TimesNewRoman"/>
          <w:szCs w:val="22"/>
          <w:lang w:val="sr-Latn-ME"/>
        </w:rPr>
        <w:t>eme</w:t>
      </w:r>
      <w:r w:rsidR="00692F41" w:rsidRPr="00C56E54">
        <w:rPr>
          <w:rFonts w:eastAsia="TimesNewRoman"/>
          <w:szCs w:val="22"/>
          <w:lang w:val="sr-Latn-ME"/>
        </w:rPr>
        <w:t xml:space="preserve"> </w:t>
      </w:r>
      <w:r w:rsidR="00395E4F" w:rsidRPr="00C56E54">
        <w:rPr>
          <w:spacing w:val="-1"/>
          <w:szCs w:val="22"/>
          <w:lang w:val="sr-Latn-ME"/>
        </w:rPr>
        <w:t>kada</w:t>
      </w:r>
      <w:r w:rsidR="00395E4F" w:rsidRPr="00C56E54">
        <w:rPr>
          <w:szCs w:val="22"/>
          <w:lang w:val="sr-Latn-ME"/>
        </w:rPr>
        <w:t xml:space="preserve"> </w:t>
      </w:r>
      <w:r w:rsidR="00395E4F" w:rsidRPr="00C56E54">
        <w:rPr>
          <w:spacing w:val="-1"/>
          <w:szCs w:val="22"/>
          <w:lang w:val="sr-Latn-ME"/>
        </w:rPr>
        <w:t>prema</w:t>
      </w:r>
      <w:r w:rsidR="00395E4F" w:rsidRPr="00C56E54">
        <w:rPr>
          <w:spacing w:val="-2"/>
          <w:szCs w:val="22"/>
          <w:lang w:val="sr-Latn-ME"/>
        </w:rPr>
        <w:t xml:space="preserve"> </w:t>
      </w:r>
      <w:r w:rsidR="00395E4F" w:rsidRPr="00C56E54">
        <w:rPr>
          <w:spacing w:val="-1"/>
          <w:szCs w:val="22"/>
          <w:lang w:val="sr-Latn-ME"/>
        </w:rPr>
        <w:t>rasporedu</w:t>
      </w:r>
      <w:r w:rsidR="00395E4F" w:rsidRPr="00C56E54">
        <w:rPr>
          <w:spacing w:val="-3"/>
          <w:szCs w:val="22"/>
          <w:lang w:val="sr-Latn-ME"/>
        </w:rPr>
        <w:t xml:space="preserve"> </w:t>
      </w:r>
      <w:r w:rsidR="00395E4F" w:rsidRPr="00C56E54">
        <w:rPr>
          <w:spacing w:val="-1"/>
          <w:szCs w:val="22"/>
          <w:lang w:val="sr-Latn-ME"/>
        </w:rPr>
        <w:t>treba da</w:t>
      </w:r>
      <w:r w:rsidR="00395E4F" w:rsidRPr="00C56E54">
        <w:rPr>
          <w:spacing w:val="1"/>
          <w:szCs w:val="22"/>
          <w:lang w:val="sr-Latn-ME"/>
        </w:rPr>
        <w:t xml:space="preserve"> p</w:t>
      </w:r>
      <w:r w:rsidR="00395E4F" w:rsidRPr="00C56E54">
        <w:rPr>
          <w:spacing w:val="-1"/>
          <w:szCs w:val="22"/>
          <w:lang w:val="sr-Latn-ME"/>
        </w:rPr>
        <w:t>rimite</w:t>
      </w:r>
      <w:r w:rsidR="00395E4F" w:rsidRPr="00C56E54">
        <w:rPr>
          <w:spacing w:val="-2"/>
          <w:szCs w:val="22"/>
          <w:lang w:val="sr-Latn-ME"/>
        </w:rPr>
        <w:t xml:space="preserve"> </w:t>
      </w:r>
      <w:r w:rsidR="00395E4F" w:rsidRPr="00C56E54">
        <w:rPr>
          <w:spacing w:val="-1"/>
          <w:szCs w:val="22"/>
          <w:lang w:val="sr-Latn-ME"/>
        </w:rPr>
        <w:t>sljedeću</w:t>
      </w:r>
      <w:r w:rsidR="00395E4F" w:rsidRPr="00C56E54">
        <w:rPr>
          <w:szCs w:val="22"/>
          <w:lang w:val="sr-Latn-ME"/>
        </w:rPr>
        <w:t xml:space="preserve"> </w:t>
      </w:r>
      <w:r w:rsidR="00395E4F" w:rsidRPr="00C56E54">
        <w:rPr>
          <w:spacing w:val="-1"/>
          <w:szCs w:val="22"/>
          <w:lang w:val="sr-Latn-ME"/>
        </w:rPr>
        <w:t>dozu parenteralnog antikoagulansa</w:t>
      </w:r>
      <w:r w:rsidRPr="00C56E54">
        <w:rPr>
          <w:rFonts w:eastAsia="TimesNewRoman"/>
          <w:szCs w:val="22"/>
          <w:lang w:val="sr-Latn-ME"/>
        </w:rPr>
        <w:t>.</w:t>
      </w:r>
    </w:p>
    <w:p w14:paraId="32825D3D" w14:textId="77777777" w:rsidR="00B25F35" w:rsidRPr="00C56E54" w:rsidRDefault="00B25F35" w:rsidP="007E13D6">
      <w:pPr>
        <w:tabs>
          <w:tab w:val="clear" w:pos="284"/>
        </w:tabs>
        <w:autoSpaceDE w:val="0"/>
        <w:autoSpaceDN w:val="0"/>
        <w:adjustRightInd w:val="0"/>
        <w:rPr>
          <w:rFonts w:eastAsia="TimesNewRoman"/>
          <w:szCs w:val="22"/>
          <w:lang w:val="sr-Latn-ME"/>
        </w:rPr>
      </w:pPr>
    </w:p>
    <w:p w14:paraId="1135A929" w14:textId="55B6DDC1" w:rsidR="008A3004" w:rsidRPr="00C56E54" w:rsidRDefault="008A3004" w:rsidP="007E13D6">
      <w:pPr>
        <w:tabs>
          <w:tab w:val="clear" w:pos="284"/>
        </w:tabs>
        <w:autoSpaceDE w:val="0"/>
        <w:autoSpaceDN w:val="0"/>
        <w:adjustRightInd w:val="0"/>
        <w:rPr>
          <w:i/>
          <w:szCs w:val="22"/>
          <w:lang w:val="sr-Latn-ME"/>
        </w:rPr>
      </w:pPr>
      <w:r w:rsidRPr="00C56E54">
        <w:rPr>
          <w:i/>
          <w:szCs w:val="22"/>
          <w:lang w:val="sr-Latn-ME"/>
        </w:rPr>
        <w:t>Zam</w:t>
      </w:r>
      <w:r w:rsidR="003B0A1B" w:rsidRPr="00C56E54">
        <w:rPr>
          <w:i/>
          <w:szCs w:val="22"/>
          <w:lang w:val="sr-Latn-ME"/>
        </w:rPr>
        <w:t>j</w:t>
      </w:r>
      <w:r w:rsidRPr="00C56E54">
        <w:rPr>
          <w:i/>
          <w:szCs w:val="22"/>
          <w:lang w:val="sr-Latn-ME"/>
        </w:rPr>
        <w:t>ena l</w:t>
      </w:r>
      <w:r w:rsidR="003B0A1B" w:rsidRPr="00C56E54">
        <w:rPr>
          <w:i/>
          <w:szCs w:val="22"/>
          <w:lang w:val="sr-Latn-ME"/>
        </w:rPr>
        <w:t>ij</w:t>
      </w:r>
      <w:r w:rsidRPr="00C56E54">
        <w:rPr>
          <w:i/>
          <w:szCs w:val="22"/>
          <w:lang w:val="sr-Latn-ME"/>
        </w:rPr>
        <w:t xml:space="preserve">eka </w:t>
      </w:r>
      <w:r w:rsidR="00ED2F13" w:rsidRPr="00C56E54">
        <w:rPr>
          <w:i/>
          <w:szCs w:val="22"/>
          <w:lang w:val="sr-Latn-ME"/>
        </w:rPr>
        <w:t>Oxaway</w:t>
      </w:r>
      <w:r w:rsidRPr="00C56E54">
        <w:rPr>
          <w:i/>
          <w:szCs w:val="22"/>
          <w:lang w:val="sr-Latn-ME"/>
        </w:rPr>
        <w:t xml:space="preserve"> antagonistima vitamina K (npr. varfarin)</w:t>
      </w:r>
    </w:p>
    <w:p w14:paraId="52A75426" w14:textId="5D023C31" w:rsidR="008A3004" w:rsidRPr="00C56E54" w:rsidRDefault="008A3004" w:rsidP="007E13D6">
      <w:pPr>
        <w:tabs>
          <w:tab w:val="clear" w:pos="284"/>
        </w:tabs>
        <w:autoSpaceDE w:val="0"/>
        <w:autoSpaceDN w:val="0"/>
        <w:adjustRightInd w:val="0"/>
        <w:rPr>
          <w:rFonts w:eastAsia="TimesNewRoman"/>
          <w:szCs w:val="22"/>
          <w:lang w:val="sr-Latn-ME"/>
        </w:rPr>
      </w:pPr>
      <w:r w:rsidRPr="00C56E54">
        <w:rPr>
          <w:rFonts w:eastAsia="TimesNewRoman"/>
          <w:szCs w:val="22"/>
          <w:lang w:val="sr-Latn-ME"/>
        </w:rPr>
        <w:t xml:space="preserve">Ukoliko trenutno </w:t>
      </w:r>
      <w:r w:rsidR="00ED2F13" w:rsidRPr="00C56E54">
        <w:rPr>
          <w:rFonts w:eastAsia="TimesNewRoman"/>
          <w:szCs w:val="22"/>
          <w:lang w:val="sr-Latn-ME"/>
        </w:rPr>
        <w:t>koristite</w:t>
      </w:r>
      <w:r w:rsidRPr="00C56E54">
        <w:rPr>
          <w:rFonts w:eastAsia="TimesNewRoman"/>
          <w:szCs w:val="22"/>
          <w:lang w:val="sr-Latn-ME"/>
        </w:rPr>
        <w:t xml:space="preserve"> </w:t>
      </w:r>
      <w:r w:rsidRPr="00C56E54">
        <w:rPr>
          <w:rFonts w:eastAsia="TimesNewRoman"/>
          <w:szCs w:val="22"/>
          <w:u w:val="single"/>
          <w:lang w:val="sr-Latn-ME"/>
        </w:rPr>
        <w:t>l</w:t>
      </w:r>
      <w:r w:rsidR="003B0A1B" w:rsidRPr="00C56E54">
        <w:rPr>
          <w:rFonts w:eastAsia="TimesNewRoman"/>
          <w:szCs w:val="22"/>
          <w:u w:val="single"/>
          <w:lang w:val="sr-Latn-ME"/>
        </w:rPr>
        <w:t>ij</w:t>
      </w:r>
      <w:r w:rsidRPr="00C56E54">
        <w:rPr>
          <w:rFonts w:eastAsia="TimesNewRoman"/>
          <w:szCs w:val="22"/>
          <w:u w:val="single"/>
          <w:lang w:val="sr-Latn-ME"/>
        </w:rPr>
        <w:t xml:space="preserve">ek </w:t>
      </w:r>
      <w:r w:rsidR="00ED2F13" w:rsidRPr="00C56E54">
        <w:rPr>
          <w:rFonts w:eastAsia="TimesNewRoman"/>
          <w:szCs w:val="22"/>
          <w:u w:val="single"/>
          <w:lang w:val="sr-Latn-ME"/>
        </w:rPr>
        <w:t>Oxaway</w:t>
      </w:r>
      <w:r w:rsidRPr="00C56E54">
        <w:rPr>
          <w:rFonts w:eastAsia="TimesNewRoman"/>
          <w:szCs w:val="22"/>
          <w:u w:val="single"/>
          <w:lang w:val="sr-Latn-ME"/>
        </w:rPr>
        <w:t xml:space="preserve"> u dozi od 60 mg</w:t>
      </w:r>
      <w:r w:rsidRPr="00C56E54">
        <w:rPr>
          <w:rFonts w:eastAsia="TimesNewRoman"/>
          <w:szCs w:val="22"/>
          <w:lang w:val="sr-Latn-ME"/>
        </w:rPr>
        <w:t>:</w:t>
      </w:r>
    </w:p>
    <w:p w14:paraId="0F4FE42D" w14:textId="57629FD5" w:rsidR="008A3004" w:rsidRPr="00C56E54" w:rsidRDefault="008A3004" w:rsidP="007E13D6">
      <w:pPr>
        <w:tabs>
          <w:tab w:val="clear" w:pos="284"/>
        </w:tabs>
        <w:autoSpaceDE w:val="0"/>
        <w:autoSpaceDN w:val="0"/>
        <w:adjustRightInd w:val="0"/>
        <w:rPr>
          <w:rFonts w:eastAsia="TimesNewRoman"/>
          <w:szCs w:val="22"/>
          <w:lang w:val="sr-Latn-ME"/>
        </w:rPr>
      </w:pPr>
      <w:r w:rsidRPr="00C56E54">
        <w:rPr>
          <w:rFonts w:eastAsia="TimesNewRoman"/>
          <w:szCs w:val="22"/>
          <w:lang w:val="sr-Latn-ME"/>
        </w:rPr>
        <w:t>L</w:t>
      </w:r>
      <w:r w:rsidR="003B0A1B" w:rsidRPr="00C56E54">
        <w:rPr>
          <w:rFonts w:eastAsia="TimesNewRoman"/>
          <w:szCs w:val="22"/>
          <w:lang w:val="sr-Latn-ME"/>
        </w:rPr>
        <w:t>j</w:t>
      </w:r>
      <w:r w:rsidRPr="00C56E54">
        <w:rPr>
          <w:rFonts w:eastAsia="TimesNewRoman"/>
          <w:szCs w:val="22"/>
          <w:lang w:val="sr-Latn-ME"/>
        </w:rPr>
        <w:t>ekar će Vam reći da smanjite dozu l</w:t>
      </w:r>
      <w:r w:rsidR="003B0A1B" w:rsidRPr="00C56E54">
        <w:rPr>
          <w:rFonts w:eastAsia="TimesNewRoman"/>
          <w:szCs w:val="22"/>
          <w:lang w:val="sr-Latn-ME"/>
        </w:rPr>
        <w:t>ij</w:t>
      </w:r>
      <w:r w:rsidRPr="00C56E54">
        <w:rPr>
          <w:rFonts w:eastAsia="TimesNewRoman"/>
          <w:szCs w:val="22"/>
          <w:lang w:val="sr-Latn-ME"/>
        </w:rPr>
        <w:t xml:space="preserve">eka </w:t>
      </w:r>
      <w:r w:rsidR="00ED2F13" w:rsidRPr="00C56E54">
        <w:rPr>
          <w:rFonts w:eastAsia="TimesNewRoman"/>
          <w:szCs w:val="22"/>
          <w:lang w:val="sr-Latn-ME"/>
        </w:rPr>
        <w:t>Oxaway</w:t>
      </w:r>
      <w:r w:rsidRPr="00C56E54">
        <w:rPr>
          <w:rFonts w:eastAsia="TimesNewRoman"/>
          <w:szCs w:val="22"/>
          <w:lang w:val="sr-Latn-ME"/>
        </w:rPr>
        <w:t xml:space="preserve"> na 30 mg jednom dnevno, kao i da </w:t>
      </w:r>
      <w:r w:rsidR="00ED2F13" w:rsidRPr="00C56E54">
        <w:rPr>
          <w:rFonts w:eastAsia="TimesNewRoman"/>
          <w:szCs w:val="22"/>
          <w:lang w:val="sr-Latn-ME"/>
        </w:rPr>
        <w:t>uzimate</w:t>
      </w:r>
      <w:r w:rsidRPr="00C56E54">
        <w:rPr>
          <w:rFonts w:eastAsia="TimesNewRoman"/>
          <w:szCs w:val="22"/>
          <w:lang w:val="sr-Latn-ME"/>
        </w:rPr>
        <w:t xml:space="preserve"> l</w:t>
      </w:r>
      <w:r w:rsidR="003B0A1B" w:rsidRPr="00C56E54">
        <w:rPr>
          <w:rFonts w:eastAsia="TimesNewRoman"/>
          <w:szCs w:val="22"/>
          <w:lang w:val="sr-Latn-ME"/>
        </w:rPr>
        <w:t>ij</w:t>
      </w:r>
      <w:r w:rsidRPr="00C56E54">
        <w:rPr>
          <w:rFonts w:eastAsia="TimesNewRoman"/>
          <w:szCs w:val="22"/>
          <w:lang w:val="sr-Latn-ME"/>
        </w:rPr>
        <w:t>ek zajedno sa</w:t>
      </w:r>
      <w:r w:rsidR="00ED2F13" w:rsidRPr="00C56E54">
        <w:rPr>
          <w:rFonts w:eastAsia="TimesNewRoman"/>
          <w:szCs w:val="22"/>
          <w:lang w:val="sr-Latn-ME"/>
        </w:rPr>
        <w:t xml:space="preserve"> </w:t>
      </w:r>
      <w:r w:rsidRPr="00C56E54">
        <w:rPr>
          <w:rFonts w:eastAsia="TimesNewRoman"/>
          <w:szCs w:val="22"/>
          <w:lang w:val="sr-Latn-ME"/>
        </w:rPr>
        <w:t>antagonistom vitamina K (npr. varfarin). L</w:t>
      </w:r>
      <w:r w:rsidR="003B0A1B" w:rsidRPr="00C56E54">
        <w:rPr>
          <w:rFonts w:eastAsia="TimesNewRoman"/>
          <w:szCs w:val="22"/>
          <w:lang w:val="sr-Latn-ME"/>
        </w:rPr>
        <w:t>j</w:t>
      </w:r>
      <w:r w:rsidRPr="00C56E54">
        <w:rPr>
          <w:rFonts w:eastAsia="TimesNewRoman"/>
          <w:szCs w:val="22"/>
          <w:lang w:val="sr-Latn-ME"/>
        </w:rPr>
        <w:t xml:space="preserve">ekar će </w:t>
      </w:r>
      <w:r w:rsidR="00395E4F" w:rsidRPr="00C56E54">
        <w:rPr>
          <w:rFonts w:eastAsia="TimesNewRoman"/>
          <w:szCs w:val="22"/>
          <w:lang w:val="sr-Latn-ME"/>
        </w:rPr>
        <w:t xml:space="preserve">morati da </w:t>
      </w:r>
      <w:r w:rsidRPr="00C56E54">
        <w:rPr>
          <w:rFonts w:eastAsia="TimesNewRoman"/>
          <w:szCs w:val="22"/>
          <w:lang w:val="sr-Latn-ME"/>
        </w:rPr>
        <w:t xml:space="preserve">Vam </w:t>
      </w:r>
      <w:r w:rsidR="00ED2F13" w:rsidRPr="00C56E54">
        <w:rPr>
          <w:rFonts w:eastAsia="TimesNewRoman"/>
          <w:szCs w:val="22"/>
          <w:lang w:val="sr-Latn-ME"/>
        </w:rPr>
        <w:t>odradi</w:t>
      </w:r>
      <w:r w:rsidRPr="00C56E54">
        <w:rPr>
          <w:rFonts w:eastAsia="TimesNewRoman"/>
          <w:szCs w:val="22"/>
          <w:lang w:val="sr-Latn-ME"/>
        </w:rPr>
        <w:t xml:space="preserve"> analize krvi i</w:t>
      </w:r>
      <w:r w:rsidR="00692F41" w:rsidRPr="00C56E54">
        <w:rPr>
          <w:rFonts w:eastAsia="TimesNewRoman"/>
          <w:szCs w:val="22"/>
          <w:lang w:val="sr-Latn-ME"/>
        </w:rPr>
        <w:t xml:space="preserve"> </w:t>
      </w:r>
      <w:r w:rsidR="00786318" w:rsidRPr="00C56E54">
        <w:rPr>
          <w:spacing w:val="-2"/>
          <w:szCs w:val="22"/>
          <w:lang w:val="sr-Latn-ME"/>
        </w:rPr>
        <w:t>nakon toga će</w:t>
      </w:r>
      <w:r w:rsidR="00786318" w:rsidRPr="00C56E54">
        <w:rPr>
          <w:szCs w:val="22"/>
          <w:lang w:val="sr-Latn-ME"/>
        </w:rPr>
        <w:t xml:space="preserve"> </w:t>
      </w:r>
      <w:r w:rsidR="00786318" w:rsidRPr="00C56E54">
        <w:rPr>
          <w:spacing w:val="-2"/>
          <w:szCs w:val="22"/>
          <w:lang w:val="sr-Latn-ME"/>
        </w:rPr>
        <w:t>Vam dati</w:t>
      </w:r>
      <w:r w:rsidR="00786318" w:rsidRPr="00C56E54">
        <w:rPr>
          <w:spacing w:val="57"/>
          <w:szCs w:val="22"/>
          <w:lang w:val="sr-Latn-ME"/>
        </w:rPr>
        <w:t xml:space="preserve"> </w:t>
      </w:r>
      <w:r w:rsidR="00786318" w:rsidRPr="00C56E54">
        <w:rPr>
          <w:spacing w:val="-1"/>
          <w:szCs w:val="22"/>
          <w:lang w:val="sr-Latn-ME"/>
        </w:rPr>
        <w:t>dalja</w:t>
      </w:r>
      <w:r w:rsidR="00786318" w:rsidRPr="00C56E54">
        <w:rPr>
          <w:spacing w:val="1"/>
          <w:szCs w:val="22"/>
          <w:lang w:val="sr-Latn-ME"/>
        </w:rPr>
        <w:t xml:space="preserve"> </w:t>
      </w:r>
      <w:r w:rsidR="00786318" w:rsidRPr="00C56E54">
        <w:rPr>
          <w:spacing w:val="-1"/>
          <w:szCs w:val="22"/>
          <w:lang w:val="sr-Latn-ME"/>
        </w:rPr>
        <w:t>uputstva</w:t>
      </w:r>
      <w:r w:rsidR="00786318" w:rsidRPr="00C56E54">
        <w:rPr>
          <w:szCs w:val="22"/>
          <w:lang w:val="sr-Latn-ME"/>
        </w:rPr>
        <w:t xml:space="preserve"> </w:t>
      </w:r>
      <w:r w:rsidR="00786318" w:rsidRPr="00C56E54">
        <w:rPr>
          <w:spacing w:val="-1"/>
          <w:szCs w:val="22"/>
          <w:lang w:val="sr-Latn-ME"/>
        </w:rPr>
        <w:t>kada</w:t>
      </w:r>
      <w:r w:rsidR="00786318" w:rsidRPr="00C56E54">
        <w:rPr>
          <w:szCs w:val="22"/>
          <w:lang w:val="sr-Latn-ME"/>
        </w:rPr>
        <w:t xml:space="preserve"> da</w:t>
      </w:r>
      <w:r w:rsidR="00786318" w:rsidRPr="00C56E54">
        <w:rPr>
          <w:spacing w:val="-2"/>
          <w:szCs w:val="22"/>
          <w:lang w:val="sr-Latn-ME"/>
        </w:rPr>
        <w:t xml:space="preserve"> </w:t>
      </w:r>
      <w:r w:rsidR="00786318" w:rsidRPr="00C56E54">
        <w:rPr>
          <w:spacing w:val="-1"/>
          <w:szCs w:val="22"/>
          <w:lang w:val="sr-Latn-ME"/>
        </w:rPr>
        <w:t>prestanete</w:t>
      </w:r>
      <w:r w:rsidR="00786318" w:rsidRPr="00C56E54">
        <w:rPr>
          <w:szCs w:val="22"/>
          <w:lang w:val="sr-Latn-ME"/>
        </w:rPr>
        <w:t xml:space="preserve"> sa </w:t>
      </w:r>
      <w:r w:rsidR="00786318" w:rsidRPr="00C56E54">
        <w:rPr>
          <w:spacing w:val="-1"/>
          <w:szCs w:val="22"/>
          <w:lang w:val="sr-Latn-ME"/>
        </w:rPr>
        <w:t>uzimanjem lijeka</w:t>
      </w:r>
      <w:r w:rsidR="00786318" w:rsidRPr="00C56E54" w:rsidDel="00786318">
        <w:rPr>
          <w:rFonts w:eastAsia="TimesNewRoman"/>
          <w:szCs w:val="22"/>
          <w:lang w:val="sr-Latn-ME"/>
        </w:rPr>
        <w:t xml:space="preserve"> </w:t>
      </w:r>
      <w:r w:rsidRPr="00C56E54">
        <w:rPr>
          <w:rFonts w:eastAsia="TimesNewRoman"/>
          <w:szCs w:val="22"/>
          <w:lang w:val="sr-Latn-ME"/>
        </w:rPr>
        <w:t>.</w:t>
      </w:r>
    </w:p>
    <w:p w14:paraId="7D9A81B2" w14:textId="77777777" w:rsidR="00692F41" w:rsidRPr="00C56E54" w:rsidRDefault="00692F41" w:rsidP="007E13D6">
      <w:pPr>
        <w:tabs>
          <w:tab w:val="clear" w:pos="284"/>
        </w:tabs>
        <w:autoSpaceDE w:val="0"/>
        <w:autoSpaceDN w:val="0"/>
        <w:adjustRightInd w:val="0"/>
        <w:rPr>
          <w:rFonts w:eastAsia="TimesNewRoman"/>
          <w:szCs w:val="22"/>
          <w:lang w:val="sr-Latn-ME"/>
        </w:rPr>
      </w:pPr>
    </w:p>
    <w:p w14:paraId="06F1424E" w14:textId="51BC8856" w:rsidR="008A3004" w:rsidRPr="00C56E54" w:rsidRDefault="008A3004" w:rsidP="007E13D6">
      <w:pPr>
        <w:tabs>
          <w:tab w:val="clear" w:pos="284"/>
        </w:tabs>
        <w:autoSpaceDE w:val="0"/>
        <w:autoSpaceDN w:val="0"/>
        <w:adjustRightInd w:val="0"/>
        <w:rPr>
          <w:rFonts w:eastAsia="TimesNewRoman"/>
          <w:szCs w:val="22"/>
          <w:lang w:val="sr-Latn-ME"/>
        </w:rPr>
      </w:pPr>
      <w:r w:rsidRPr="00C56E54">
        <w:rPr>
          <w:rFonts w:eastAsia="TimesNewRoman"/>
          <w:szCs w:val="22"/>
          <w:lang w:val="sr-Latn-ME"/>
        </w:rPr>
        <w:t xml:space="preserve">Ukoliko trenutno </w:t>
      </w:r>
      <w:r w:rsidR="00ED2F13" w:rsidRPr="00C56E54">
        <w:rPr>
          <w:rFonts w:eastAsia="TimesNewRoman"/>
          <w:szCs w:val="22"/>
          <w:lang w:val="sr-Latn-ME"/>
        </w:rPr>
        <w:t>koristite</w:t>
      </w:r>
      <w:r w:rsidRPr="00C56E54">
        <w:rPr>
          <w:rFonts w:eastAsia="TimesNewRoman"/>
          <w:szCs w:val="22"/>
          <w:lang w:val="sr-Latn-ME"/>
        </w:rPr>
        <w:t xml:space="preserve"> </w:t>
      </w:r>
      <w:r w:rsidRPr="00C56E54">
        <w:rPr>
          <w:rFonts w:eastAsia="TimesNewRoman"/>
          <w:szCs w:val="22"/>
          <w:u w:val="single"/>
          <w:lang w:val="sr-Latn-ME"/>
        </w:rPr>
        <w:t>l</w:t>
      </w:r>
      <w:r w:rsidR="003B0A1B" w:rsidRPr="00C56E54">
        <w:rPr>
          <w:rFonts w:eastAsia="TimesNewRoman"/>
          <w:szCs w:val="22"/>
          <w:u w:val="single"/>
          <w:lang w:val="sr-Latn-ME"/>
        </w:rPr>
        <w:t>ij</w:t>
      </w:r>
      <w:r w:rsidRPr="00C56E54">
        <w:rPr>
          <w:rFonts w:eastAsia="TimesNewRoman"/>
          <w:szCs w:val="22"/>
          <w:u w:val="single"/>
          <w:lang w:val="sr-Latn-ME"/>
        </w:rPr>
        <w:t xml:space="preserve">ek </w:t>
      </w:r>
      <w:r w:rsidR="00ED2F13" w:rsidRPr="00C56E54">
        <w:rPr>
          <w:rFonts w:eastAsia="TimesNewRoman"/>
          <w:szCs w:val="22"/>
          <w:u w:val="single"/>
          <w:lang w:val="sr-Latn-ME"/>
        </w:rPr>
        <w:t>Oxaway</w:t>
      </w:r>
      <w:r w:rsidRPr="00C56E54">
        <w:rPr>
          <w:rFonts w:eastAsia="TimesNewRoman"/>
          <w:szCs w:val="22"/>
          <w:u w:val="single"/>
          <w:lang w:val="sr-Latn-ME"/>
        </w:rPr>
        <w:t xml:space="preserve"> u dozi od 30 mg (smanjen</w:t>
      </w:r>
      <w:r w:rsidR="00ED2F13" w:rsidRPr="00C56E54">
        <w:rPr>
          <w:rFonts w:eastAsia="TimesNewRoman"/>
          <w:szCs w:val="22"/>
          <w:u w:val="single"/>
          <w:lang w:val="sr-Latn-ME"/>
        </w:rPr>
        <w:t>a</w:t>
      </w:r>
      <w:r w:rsidRPr="00C56E54">
        <w:rPr>
          <w:rFonts w:eastAsia="TimesNewRoman"/>
          <w:szCs w:val="22"/>
          <w:u w:val="single"/>
          <w:lang w:val="sr-Latn-ME"/>
        </w:rPr>
        <w:t xml:space="preserve"> doz</w:t>
      </w:r>
      <w:r w:rsidR="00ED2F13" w:rsidRPr="00C56E54">
        <w:rPr>
          <w:rFonts w:eastAsia="TimesNewRoman"/>
          <w:szCs w:val="22"/>
          <w:u w:val="single"/>
          <w:lang w:val="sr-Latn-ME"/>
        </w:rPr>
        <w:t>a</w:t>
      </w:r>
      <w:r w:rsidRPr="00C56E54">
        <w:rPr>
          <w:rFonts w:eastAsia="TimesNewRoman"/>
          <w:szCs w:val="22"/>
          <w:u w:val="single"/>
          <w:lang w:val="sr-Latn-ME"/>
        </w:rPr>
        <w:t>):</w:t>
      </w:r>
    </w:p>
    <w:p w14:paraId="696FD948" w14:textId="094A5942" w:rsidR="008A3004" w:rsidRPr="00C56E54" w:rsidRDefault="008A3004" w:rsidP="007E13D6">
      <w:pPr>
        <w:tabs>
          <w:tab w:val="clear" w:pos="284"/>
        </w:tabs>
        <w:autoSpaceDE w:val="0"/>
        <w:autoSpaceDN w:val="0"/>
        <w:adjustRightInd w:val="0"/>
        <w:rPr>
          <w:rFonts w:eastAsia="TimesNewRoman"/>
          <w:szCs w:val="22"/>
          <w:lang w:val="sr-Latn-ME"/>
        </w:rPr>
      </w:pPr>
      <w:r w:rsidRPr="00C56E54">
        <w:rPr>
          <w:rFonts w:eastAsia="TimesNewRoman"/>
          <w:szCs w:val="22"/>
          <w:lang w:val="sr-Latn-ME"/>
        </w:rPr>
        <w:t>L</w:t>
      </w:r>
      <w:r w:rsidR="003B0A1B" w:rsidRPr="00C56E54">
        <w:rPr>
          <w:rFonts w:eastAsia="TimesNewRoman"/>
          <w:szCs w:val="22"/>
          <w:lang w:val="sr-Latn-ME"/>
        </w:rPr>
        <w:t>j</w:t>
      </w:r>
      <w:r w:rsidRPr="00C56E54">
        <w:rPr>
          <w:rFonts w:eastAsia="TimesNewRoman"/>
          <w:szCs w:val="22"/>
          <w:lang w:val="sr-Latn-ME"/>
        </w:rPr>
        <w:t>ekar će Vam reći da smanjite dozu l</w:t>
      </w:r>
      <w:r w:rsidR="003B0A1B" w:rsidRPr="00C56E54">
        <w:rPr>
          <w:rFonts w:eastAsia="TimesNewRoman"/>
          <w:szCs w:val="22"/>
          <w:lang w:val="sr-Latn-ME"/>
        </w:rPr>
        <w:t>ij</w:t>
      </w:r>
      <w:r w:rsidRPr="00C56E54">
        <w:rPr>
          <w:rFonts w:eastAsia="TimesNewRoman"/>
          <w:szCs w:val="22"/>
          <w:lang w:val="sr-Latn-ME"/>
        </w:rPr>
        <w:t xml:space="preserve">eka </w:t>
      </w:r>
      <w:r w:rsidR="00203EF4" w:rsidRPr="00C56E54">
        <w:rPr>
          <w:rFonts w:eastAsia="TimesNewRoman"/>
          <w:szCs w:val="22"/>
          <w:lang w:val="sr-Latn-ME"/>
        </w:rPr>
        <w:t xml:space="preserve">Oxaway </w:t>
      </w:r>
      <w:r w:rsidRPr="00C56E54">
        <w:rPr>
          <w:rFonts w:eastAsia="TimesNewRoman"/>
          <w:szCs w:val="22"/>
          <w:lang w:val="sr-Latn-ME"/>
        </w:rPr>
        <w:t>na 1</w:t>
      </w:r>
      <w:r w:rsidR="00203EF4" w:rsidRPr="00C56E54">
        <w:rPr>
          <w:rFonts w:eastAsia="TimesNewRoman"/>
          <w:szCs w:val="22"/>
          <w:lang w:val="sr-Latn-ME"/>
        </w:rPr>
        <w:t>5 mg jednom dnevno, kao i da uzima</w:t>
      </w:r>
      <w:r w:rsidRPr="00C56E54">
        <w:rPr>
          <w:rFonts w:eastAsia="TimesNewRoman"/>
          <w:szCs w:val="22"/>
          <w:lang w:val="sr-Latn-ME"/>
        </w:rPr>
        <w:t>te l</w:t>
      </w:r>
      <w:r w:rsidR="003B0A1B" w:rsidRPr="00C56E54">
        <w:rPr>
          <w:rFonts w:eastAsia="TimesNewRoman"/>
          <w:szCs w:val="22"/>
          <w:lang w:val="sr-Latn-ME"/>
        </w:rPr>
        <w:t>ij</w:t>
      </w:r>
      <w:r w:rsidRPr="00C56E54">
        <w:rPr>
          <w:rFonts w:eastAsia="TimesNewRoman"/>
          <w:szCs w:val="22"/>
          <w:lang w:val="sr-Latn-ME"/>
        </w:rPr>
        <w:t>ek zajedno sa</w:t>
      </w:r>
      <w:r w:rsidR="00203EF4" w:rsidRPr="00C56E54">
        <w:rPr>
          <w:rFonts w:eastAsia="TimesNewRoman"/>
          <w:szCs w:val="22"/>
          <w:lang w:val="sr-Latn-ME"/>
        </w:rPr>
        <w:t xml:space="preserve"> </w:t>
      </w:r>
      <w:r w:rsidRPr="00C56E54">
        <w:rPr>
          <w:rFonts w:eastAsia="TimesNewRoman"/>
          <w:szCs w:val="22"/>
          <w:lang w:val="sr-Latn-ME"/>
        </w:rPr>
        <w:t>antagonistom vitamina K (npr. varfarin). L</w:t>
      </w:r>
      <w:r w:rsidR="003B0A1B" w:rsidRPr="00C56E54">
        <w:rPr>
          <w:rFonts w:eastAsia="TimesNewRoman"/>
          <w:szCs w:val="22"/>
          <w:lang w:val="sr-Latn-ME"/>
        </w:rPr>
        <w:t>j</w:t>
      </w:r>
      <w:r w:rsidRPr="00C56E54">
        <w:rPr>
          <w:rFonts w:eastAsia="TimesNewRoman"/>
          <w:szCs w:val="22"/>
          <w:lang w:val="sr-Latn-ME"/>
        </w:rPr>
        <w:t xml:space="preserve">ekar će </w:t>
      </w:r>
      <w:r w:rsidR="00786318" w:rsidRPr="00C56E54">
        <w:rPr>
          <w:rFonts w:eastAsia="TimesNewRoman"/>
          <w:szCs w:val="22"/>
          <w:lang w:val="sr-Latn-ME"/>
        </w:rPr>
        <w:t xml:space="preserve">morati da </w:t>
      </w:r>
      <w:r w:rsidRPr="00C56E54">
        <w:rPr>
          <w:rFonts w:eastAsia="TimesNewRoman"/>
          <w:szCs w:val="22"/>
          <w:lang w:val="sr-Latn-ME"/>
        </w:rPr>
        <w:t xml:space="preserve">Vam </w:t>
      </w:r>
      <w:r w:rsidR="00203EF4" w:rsidRPr="00C56E54">
        <w:rPr>
          <w:rFonts w:eastAsia="TimesNewRoman"/>
          <w:szCs w:val="22"/>
          <w:lang w:val="sr-Latn-ME"/>
        </w:rPr>
        <w:t>odradi</w:t>
      </w:r>
      <w:r w:rsidRPr="00C56E54">
        <w:rPr>
          <w:rFonts w:eastAsia="TimesNewRoman"/>
          <w:szCs w:val="22"/>
          <w:lang w:val="sr-Latn-ME"/>
        </w:rPr>
        <w:t xml:space="preserve"> analize krvi i </w:t>
      </w:r>
      <w:r w:rsidR="00786318" w:rsidRPr="00C56E54">
        <w:rPr>
          <w:spacing w:val="-2"/>
          <w:szCs w:val="22"/>
          <w:lang w:val="sr-Latn-ME"/>
        </w:rPr>
        <w:t>nakon toga će</w:t>
      </w:r>
      <w:r w:rsidR="00786318" w:rsidRPr="00C56E54">
        <w:rPr>
          <w:szCs w:val="22"/>
          <w:lang w:val="sr-Latn-ME"/>
        </w:rPr>
        <w:t xml:space="preserve"> </w:t>
      </w:r>
      <w:r w:rsidR="00786318" w:rsidRPr="00C56E54">
        <w:rPr>
          <w:spacing w:val="-2"/>
          <w:szCs w:val="22"/>
          <w:lang w:val="sr-Latn-ME"/>
        </w:rPr>
        <w:t>Vam dati</w:t>
      </w:r>
      <w:r w:rsidR="00786318" w:rsidRPr="00C56E54">
        <w:rPr>
          <w:spacing w:val="57"/>
          <w:szCs w:val="22"/>
          <w:lang w:val="sr-Latn-ME"/>
        </w:rPr>
        <w:t xml:space="preserve"> </w:t>
      </w:r>
      <w:r w:rsidR="00786318" w:rsidRPr="00C56E54">
        <w:rPr>
          <w:spacing w:val="-1"/>
          <w:szCs w:val="22"/>
          <w:lang w:val="sr-Latn-ME"/>
        </w:rPr>
        <w:t>dalja</w:t>
      </w:r>
      <w:r w:rsidR="00786318" w:rsidRPr="00C56E54">
        <w:rPr>
          <w:spacing w:val="1"/>
          <w:szCs w:val="22"/>
          <w:lang w:val="sr-Latn-ME"/>
        </w:rPr>
        <w:t xml:space="preserve"> </w:t>
      </w:r>
      <w:r w:rsidR="00786318" w:rsidRPr="00C56E54">
        <w:rPr>
          <w:spacing w:val="-1"/>
          <w:szCs w:val="22"/>
          <w:lang w:val="sr-Latn-ME"/>
        </w:rPr>
        <w:t>uputstva</w:t>
      </w:r>
      <w:r w:rsidR="00786318" w:rsidRPr="00C56E54">
        <w:rPr>
          <w:szCs w:val="22"/>
          <w:lang w:val="sr-Latn-ME"/>
        </w:rPr>
        <w:t xml:space="preserve"> </w:t>
      </w:r>
      <w:r w:rsidR="00786318" w:rsidRPr="00C56E54">
        <w:rPr>
          <w:spacing w:val="-1"/>
          <w:szCs w:val="22"/>
          <w:lang w:val="sr-Latn-ME"/>
        </w:rPr>
        <w:t>kada</w:t>
      </w:r>
      <w:r w:rsidR="00786318" w:rsidRPr="00C56E54">
        <w:rPr>
          <w:szCs w:val="22"/>
          <w:lang w:val="sr-Latn-ME"/>
        </w:rPr>
        <w:t xml:space="preserve"> da</w:t>
      </w:r>
      <w:r w:rsidR="00786318" w:rsidRPr="00C56E54">
        <w:rPr>
          <w:spacing w:val="-2"/>
          <w:szCs w:val="22"/>
          <w:lang w:val="sr-Latn-ME"/>
        </w:rPr>
        <w:t xml:space="preserve"> </w:t>
      </w:r>
      <w:r w:rsidR="00786318" w:rsidRPr="00C56E54">
        <w:rPr>
          <w:spacing w:val="-1"/>
          <w:szCs w:val="22"/>
          <w:lang w:val="sr-Latn-ME"/>
        </w:rPr>
        <w:t>prestanete</w:t>
      </w:r>
      <w:r w:rsidR="00786318" w:rsidRPr="00C56E54">
        <w:rPr>
          <w:szCs w:val="22"/>
          <w:lang w:val="sr-Latn-ME"/>
        </w:rPr>
        <w:t xml:space="preserve"> sa </w:t>
      </w:r>
      <w:r w:rsidR="00786318" w:rsidRPr="00C56E54">
        <w:rPr>
          <w:spacing w:val="-1"/>
          <w:szCs w:val="22"/>
          <w:lang w:val="sr-Latn-ME"/>
        </w:rPr>
        <w:t>uzimanjem lijeka</w:t>
      </w:r>
      <w:r w:rsidRPr="00C56E54">
        <w:rPr>
          <w:rFonts w:eastAsia="TimesNewRoman"/>
          <w:szCs w:val="22"/>
          <w:lang w:val="sr-Latn-ME"/>
        </w:rPr>
        <w:t>.</w:t>
      </w:r>
    </w:p>
    <w:p w14:paraId="044EF0E1" w14:textId="77777777" w:rsidR="00B25F35" w:rsidRPr="00C56E54" w:rsidRDefault="00B25F35" w:rsidP="007E13D6">
      <w:pPr>
        <w:tabs>
          <w:tab w:val="clear" w:pos="284"/>
        </w:tabs>
        <w:autoSpaceDE w:val="0"/>
        <w:autoSpaceDN w:val="0"/>
        <w:adjustRightInd w:val="0"/>
        <w:rPr>
          <w:rFonts w:eastAsia="TimesNewRoman"/>
          <w:szCs w:val="22"/>
          <w:lang w:val="sr-Latn-ME"/>
        </w:rPr>
      </w:pPr>
    </w:p>
    <w:p w14:paraId="41590CF7" w14:textId="4C6F4237" w:rsidR="00203EF4" w:rsidRPr="00C56E54" w:rsidRDefault="00203EF4" w:rsidP="007E13D6">
      <w:pPr>
        <w:tabs>
          <w:tab w:val="clear" w:pos="284"/>
        </w:tabs>
        <w:autoSpaceDE w:val="0"/>
        <w:autoSpaceDN w:val="0"/>
        <w:adjustRightInd w:val="0"/>
        <w:rPr>
          <w:i/>
          <w:szCs w:val="22"/>
          <w:lang w:val="sr-Latn-ME"/>
        </w:rPr>
      </w:pPr>
      <w:r w:rsidRPr="00C56E54">
        <w:rPr>
          <w:i/>
          <w:szCs w:val="22"/>
          <w:lang w:val="sr-Latn-ME"/>
        </w:rPr>
        <w:t>Zam</w:t>
      </w:r>
      <w:r w:rsidR="003B0A1B" w:rsidRPr="00C56E54">
        <w:rPr>
          <w:i/>
          <w:szCs w:val="22"/>
          <w:lang w:val="sr-Latn-ME"/>
        </w:rPr>
        <w:t>j</w:t>
      </w:r>
      <w:r w:rsidRPr="00C56E54">
        <w:rPr>
          <w:i/>
          <w:szCs w:val="22"/>
          <w:lang w:val="sr-Latn-ME"/>
        </w:rPr>
        <w:t>ena l</w:t>
      </w:r>
      <w:r w:rsidR="003B0A1B" w:rsidRPr="00C56E54">
        <w:rPr>
          <w:i/>
          <w:szCs w:val="22"/>
          <w:lang w:val="sr-Latn-ME"/>
        </w:rPr>
        <w:t>ij</w:t>
      </w:r>
      <w:r w:rsidRPr="00C56E54">
        <w:rPr>
          <w:i/>
          <w:szCs w:val="22"/>
          <w:lang w:val="sr-Latn-ME"/>
        </w:rPr>
        <w:t>eka Oxaway oralnim antikoagulansima koji ni</w:t>
      </w:r>
      <w:r w:rsidR="00692F41" w:rsidRPr="00C56E54">
        <w:rPr>
          <w:i/>
          <w:szCs w:val="22"/>
          <w:lang w:val="sr-Latn-ME"/>
        </w:rPr>
        <w:t>je</w:t>
      </w:r>
      <w:r w:rsidRPr="00C56E54">
        <w:rPr>
          <w:i/>
          <w:szCs w:val="22"/>
          <w:lang w:val="sr-Latn-ME"/>
        </w:rPr>
        <w:t>su antagonisti vitamina K (dabigatran, rivaroksaban ili apiksaban)</w:t>
      </w:r>
    </w:p>
    <w:p w14:paraId="6D0AE556" w14:textId="2F6275AF" w:rsidR="00203EF4" w:rsidRPr="00C56E54" w:rsidRDefault="00203EF4" w:rsidP="007E13D6">
      <w:pPr>
        <w:tabs>
          <w:tab w:val="clear" w:pos="284"/>
        </w:tabs>
        <w:autoSpaceDE w:val="0"/>
        <w:autoSpaceDN w:val="0"/>
        <w:adjustRightInd w:val="0"/>
        <w:rPr>
          <w:rFonts w:eastAsia="TimesNewRoman"/>
          <w:szCs w:val="22"/>
          <w:lang w:val="sr-Latn-ME"/>
        </w:rPr>
      </w:pPr>
      <w:r w:rsidRPr="00C56E54">
        <w:rPr>
          <w:rFonts w:eastAsia="TimesNewRoman"/>
          <w:szCs w:val="22"/>
          <w:lang w:val="sr-Latn-ME"/>
        </w:rPr>
        <w:t>Prestanite sa uzimanjem l</w:t>
      </w:r>
      <w:r w:rsidR="003B0A1B" w:rsidRPr="00C56E54">
        <w:rPr>
          <w:rFonts w:eastAsia="TimesNewRoman"/>
          <w:szCs w:val="22"/>
          <w:lang w:val="sr-Latn-ME"/>
        </w:rPr>
        <w:t>ij</w:t>
      </w:r>
      <w:r w:rsidRPr="00C56E54">
        <w:rPr>
          <w:rFonts w:eastAsia="TimesNewRoman"/>
          <w:szCs w:val="22"/>
          <w:lang w:val="sr-Latn-ME"/>
        </w:rPr>
        <w:t xml:space="preserve">eka </w:t>
      </w:r>
      <w:r w:rsidRPr="00C56E54">
        <w:rPr>
          <w:szCs w:val="22"/>
          <w:lang w:val="sr-Latn-ME"/>
        </w:rPr>
        <w:t xml:space="preserve">Oxaway </w:t>
      </w:r>
      <w:r w:rsidRPr="00C56E54">
        <w:rPr>
          <w:rFonts w:eastAsia="TimesNewRoman"/>
          <w:szCs w:val="22"/>
          <w:lang w:val="sr-Latn-ME"/>
        </w:rPr>
        <w:t xml:space="preserve">i počnite da uzimate antikoagulans koji nije antagonist vitamina K (npr. dabigatran, rivaroksaban ili apiksaban) </w:t>
      </w:r>
      <w:r w:rsidR="00786318" w:rsidRPr="00C56E54">
        <w:rPr>
          <w:szCs w:val="22"/>
          <w:lang w:val="sr-Latn-ME"/>
        </w:rPr>
        <w:t>u</w:t>
      </w:r>
      <w:r w:rsidR="00786318" w:rsidRPr="00C56E54">
        <w:rPr>
          <w:spacing w:val="-3"/>
          <w:szCs w:val="22"/>
          <w:lang w:val="sr-Latn-ME"/>
        </w:rPr>
        <w:t xml:space="preserve"> </w:t>
      </w:r>
      <w:r w:rsidR="00786318" w:rsidRPr="00C56E54">
        <w:rPr>
          <w:spacing w:val="-1"/>
          <w:szCs w:val="22"/>
          <w:lang w:val="sr-Latn-ME"/>
        </w:rPr>
        <w:t>vrijeme</w:t>
      </w:r>
      <w:r w:rsidR="00786318" w:rsidRPr="00C56E54">
        <w:rPr>
          <w:spacing w:val="-5"/>
          <w:szCs w:val="22"/>
          <w:lang w:val="sr-Latn-ME"/>
        </w:rPr>
        <w:t xml:space="preserve"> </w:t>
      </w:r>
      <w:r w:rsidR="00786318" w:rsidRPr="00C56E54">
        <w:rPr>
          <w:szCs w:val="22"/>
          <w:lang w:val="sr-Latn-ME"/>
        </w:rPr>
        <w:t xml:space="preserve">kada </w:t>
      </w:r>
      <w:r w:rsidR="00786318" w:rsidRPr="00C56E54">
        <w:rPr>
          <w:spacing w:val="-1"/>
          <w:szCs w:val="22"/>
          <w:lang w:val="sr-Latn-ME"/>
        </w:rPr>
        <w:t>prema</w:t>
      </w:r>
      <w:r w:rsidR="00786318" w:rsidRPr="00C56E54">
        <w:rPr>
          <w:szCs w:val="22"/>
          <w:lang w:val="sr-Latn-ME"/>
        </w:rPr>
        <w:t xml:space="preserve"> </w:t>
      </w:r>
      <w:r w:rsidR="00786318" w:rsidRPr="00C56E54">
        <w:rPr>
          <w:spacing w:val="-1"/>
          <w:szCs w:val="22"/>
          <w:lang w:val="sr-Latn-ME"/>
        </w:rPr>
        <w:t>rasporedu</w:t>
      </w:r>
      <w:r w:rsidR="00786318" w:rsidRPr="00C56E54">
        <w:rPr>
          <w:szCs w:val="22"/>
          <w:lang w:val="sr-Latn-ME"/>
        </w:rPr>
        <w:t xml:space="preserve"> </w:t>
      </w:r>
      <w:r w:rsidR="00786318" w:rsidRPr="00C56E54">
        <w:rPr>
          <w:spacing w:val="-1"/>
          <w:szCs w:val="22"/>
          <w:lang w:val="sr-Latn-ME"/>
        </w:rPr>
        <w:t>treba da</w:t>
      </w:r>
      <w:r w:rsidR="00786318" w:rsidRPr="00C56E54">
        <w:rPr>
          <w:spacing w:val="1"/>
          <w:szCs w:val="22"/>
          <w:lang w:val="sr-Latn-ME"/>
        </w:rPr>
        <w:t xml:space="preserve"> </w:t>
      </w:r>
      <w:r w:rsidR="00786318" w:rsidRPr="00C56E54">
        <w:rPr>
          <w:spacing w:val="-1"/>
          <w:szCs w:val="22"/>
          <w:lang w:val="sr-Latn-ME"/>
        </w:rPr>
        <w:t>uzmete</w:t>
      </w:r>
      <w:r w:rsidRPr="00C56E54">
        <w:rPr>
          <w:rFonts w:eastAsia="TimesNewRoman"/>
          <w:szCs w:val="22"/>
          <w:lang w:val="sr-Latn-ME"/>
        </w:rPr>
        <w:t xml:space="preserve"> sl</w:t>
      </w:r>
      <w:r w:rsidR="003B0A1B" w:rsidRPr="00C56E54">
        <w:rPr>
          <w:rFonts w:eastAsia="TimesNewRoman"/>
          <w:szCs w:val="22"/>
          <w:lang w:val="sr-Latn-ME"/>
        </w:rPr>
        <w:t>j</w:t>
      </w:r>
      <w:r w:rsidRPr="00C56E54">
        <w:rPr>
          <w:rFonts w:eastAsia="TimesNewRoman"/>
          <w:szCs w:val="22"/>
          <w:lang w:val="sr-Latn-ME"/>
        </w:rPr>
        <w:t>edeć</w:t>
      </w:r>
      <w:r w:rsidR="00786318" w:rsidRPr="00C56E54">
        <w:rPr>
          <w:rFonts w:eastAsia="TimesNewRoman"/>
          <w:szCs w:val="22"/>
          <w:lang w:val="sr-Latn-ME"/>
        </w:rPr>
        <w:t>u</w:t>
      </w:r>
      <w:r w:rsidRPr="00C56E54">
        <w:rPr>
          <w:rFonts w:eastAsia="TimesNewRoman"/>
          <w:szCs w:val="22"/>
          <w:lang w:val="sr-Latn-ME"/>
        </w:rPr>
        <w:t xml:space="preserve"> doz</w:t>
      </w:r>
      <w:r w:rsidR="00786318" w:rsidRPr="00C56E54">
        <w:rPr>
          <w:rFonts w:eastAsia="TimesNewRoman"/>
          <w:szCs w:val="22"/>
          <w:lang w:val="sr-Latn-ME"/>
        </w:rPr>
        <w:t>u</w:t>
      </w:r>
      <w:r w:rsidRPr="00C56E54">
        <w:rPr>
          <w:rFonts w:eastAsia="TimesNewRoman"/>
          <w:szCs w:val="22"/>
          <w:lang w:val="sr-Latn-ME"/>
        </w:rPr>
        <w:t xml:space="preserve"> l</w:t>
      </w:r>
      <w:r w:rsidR="003B0A1B" w:rsidRPr="00C56E54">
        <w:rPr>
          <w:rFonts w:eastAsia="TimesNewRoman"/>
          <w:szCs w:val="22"/>
          <w:lang w:val="sr-Latn-ME"/>
        </w:rPr>
        <w:t>ij</w:t>
      </w:r>
      <w:r w:rsidRPr="00C56E54">
        <w:rPr>
          <w:rFonts w:eastAsia="TimesNewRoman"/>
          <w:szCs w:val="22"/>
          <w:lang w:val="sr-Latn-ME"/>
        </w:rPr>
        <w:t xml:space="preserve">eka </w:t>
      </w:r>
      <w:r w:rsidRPr="00C56E54">
        <w:rPr>
          <w:szCs w:val="22"/>
          <w:lang w:val="sr-Latn-ME"/>
        </w:rPr>
        <w:t>Oxaway</w:t>
      </w:r>
      <w:r w:rsidRPr="00C56E54">
        <w:rPr>
          <w:rFonts w:eastAsia="TimesNewRoman"/>
          <w:szCs w:val="22"/>
          <w:lang w:val="sr-Latn-ME"/>
        </w:rPr>
        <w:t>.</w:t>
      </w:r>
    </w:p>
    <w:p w14:paraId="6F49795D" w14:textId="77777777" w:rsidR="00B25F35" w:rsidRPr="00C56E54" w:rsidRDefault="00B25F35" w:rsidP="007E13D6">
      <w:pPr>
        <w:tabs>
          <w:tab w:val="clear" w:pos="284"/>
        </w:tabs>
        <w:autoSpaceDE w:val="0"/>
        <w:autoSpaceDN w:val="0"/>
        <w:adjustRightInd w:val="0"/>
        <w:rPr>
          <w:rFonts w:eastAsia="TimesNewRoman"/>
          <w:szCs w:val="22"/>
          <w:lang w:val="sr-Latn-ME"/>
        </w:rPr>
      </w:pPr>
    </w:p>
    <w:p w14:paraId="560D1245" w14:textId="199F5891" w:rsidR="00203EF4" w:rsidRPr="00C56E54" w:rsidRDefault="00203EF4" w:rsidP="007E13D6">
      <w:pPr>
        <w:tabs>
          <w:tab w:val="clear" w:pos="284"/>
        </w:tabs>
        <w:autoSpaceDE w:val="0"/>
        <w:autoSpaceDN w:val="0"/>
        <w:adjustRightInd w:val="0"/>
        <w:rPr>
          <w:i/>
          <w:szCs w:val="22"/>
          <w:lang w:val="sr-Latn-ME"/>
        </w:rPr>
      </w:pPr>
      <w:r w:rsidRPr="00C56E54">
        <w:rPr>
          <w:i/>
          <w:szCs w:val="22"/>
          <w:lang w:val="sr-Latn-ME"/>
        </w:rPr>
        <w:lastRenderedPageBreak/>
        <w:t>Zam</w:t>
      </w:r>
      <w:r w:rsidR="003B0A1B" w:rsidRPr="00C56E54">
        <w:rPr>
          <w:i/>
          <w:szCs w:val="22"/>
          <w:lang w:val="sr-Latn-ME"/>
        </w:rPr>
        <w:t>j</w:t>
      </w:r>
      <w:r w:rsidRPr="00C56E54">
        <w:rPr>
          <w:i/>
          <w:szCs w:val="22"/>
          <w:lang w:val="sr-Latn-ME"/>
        </w:rPr>
        <w:t>ena l</w:t>
      </w:r>
      <w:r w:rsidR="003B0A1B" w:rsidRPr="00C56E54">
        <w:rPr>
          <w:i/>
          <w:szCs w:val="22"/>
          <w:lang w:val="sr-Latn-ME"/>
        </w:rPr>
        <w:t>ij</w:t>
      </w:r>
      <w:r w:rsidRPr="00C56E54">
        <w:rPr>
          <w:i/>
          <w:szCs w:val="22"/>
          <w:lang w:val="sr-Latn-ME"/>
        </w:rPr>
        <w:t>eka Oxaway</w:t>
      </w:r>
      <w:r w:rsidRPr="00C56E54">
        <w:rPr>
          <w:szCs w:val="22"/>
          <w:lang w:val="sr-Latn-ME"/>
        </w:rPr>
        <w:t xml:space="preserve"> </w:t>
      </w:r>
      <w:r w:rsidRPr="00C56E54">
        <w:rPr>
          <w:i/>
          <w:szCs w:val="22"/>
          <w:lang w:val="sr-Latn-ME"/>
        </w:rPr>
        <w:t>parenteralnim antikoagulansima (npr. heparin)</w:t>
      </w:r>
    </w:p>
    <w:p w14:paraId="0B4B854C" w14:textId="0002D689" w:rsidR="00203EF4" w:rsidRPr="00C56E54" w:rsidRDefault="00203EF4" w:rsidP="007E13D6">
      <w:pPr>
        <w:tabs>
          <w:tab w:val="clear" w:pos="284"/>
        </w:tabs>
        <w:autoSpaceDE w:val="0"/>
        <w:autoSpaceDN w:val="0"/>
        <w:adjustRightInd w:val="0"/>
        <w:rPr>
          <w:rFonts w:eastAsia="TimesNewRoman"/>
          <w:szCs w:val="22"/>
          <w:lang w:val="sr-Latn-ME"/>
        </w:rPr>
      </w:pPr>
      <w:r w:rsidRPr="00C56E54">
        <w:rPr>
          <w:rFonts w:eastAsia="TimesNewRoman"/>
          <w:szCs w:val="22"/>
          <w:lang w:val="sr-Latn-ME"/>
        </w:rPr>
        <w:t>Prestanite sa uzimanjem l</w:t>
      </w:r>
      <w:r w:rsidR="003B0A1B" w:rsidRPr="00C56E54">
        <w:rPr>
          <w:rFonts w:eastAsia="TimesNewRoman"/>
          <w:szCs w:val="22"/>
          <w:lang w:val="sr-Latn-ME"/>
        </w:rPr>
        <w:t>ij</w:t>
      </w:r>
      <w:r w:rsidRPr="00C56E54">
        <w:rPr>
          <w:rFonts w:eastAsia="TimesNewRoman"/>
          <w:szCs w:val="22"/>
          <w:lang w:val="sr-Latn-ME"/>
        </w:rPr>
        <w:t xml:space="preserve">eka </w:t>
      </w:r>
      <w:r w:rsidRPr="00C56E54">
        <w:rPr>
          <w:szCs w:val="22"/>
          <w:lang w:val="sr-Latn-ME"/>
        </w:rPr>
        <w:t xml:space="preserve">Oxaway </w:t>
      </w:r>
      <w:r w:rsidRPr="00C56E54">
        <w:rPr>
          <w:rFonts w:eastAsia="TimesNewRoman"/>
          <w:szCs w:val="22"/>
          <w:lang w:val="sr-Latn-ME"/>
        </w:rPr>
        <w:t>i počnite sa prim</w:t>
      </w:r>
      <w:r w:rsidR="003B0A1B" w:rsidRPr="00C56E54">
        <w:rPr>
          <w:rFonts w:eastAsia="TimesNewRoman"/>
          <w:szCs w:val="22"/>
          <w:lang w:val="sr-Latn-ME"/>
        </w:rPr>
        <w:t>j</w:t>
      </w:r>
      <w:r w:rsidRPr="00C56E54">
        <w:rPr>
          <w:rFonts w:eastAsia="TimesNewRoman"/>
          <w:szCs w:val="22"/>
          <w:lang w:val="sr-Latn-ME"/>
        </w:rPr>
        <w:t>enom parenteralnog antikoagulansa (npr. heparin) u vr</w:t>
      </w:r>
      <w:r w:rsidR="003B0A1B" w:rsidRPr="00C56E54">
        <w:rPr>
          <w:rFonts w:eastAsia="TimesNewRoman"/>
          <w:szCs w:val="22"/>
          <w:lang w:val="sr-Latn-ME"/>
        </w:rPr>
        <w:t>ij</w:t>
      </w:r>
      <w:r w:rsidRPr="00C56E54">
        <w:rPr>
          <w:rFonts w:eastAsia="TimesNewRoman"/>
          <w:szCs w:val="22"/>
          <w:lang w:val="sr-Latn-ME"/>
        </w:rPr>
        <w:t xml:space="preserve">eme </w:t>
      </w:r>
      <w:r w:rsidR="00786318" w:rsidRPr="00C56E54">
        <w:rPr>
          <w:spacing w:val="-1"/>
          <w:szCs w:val="22"/>
          <w:lang w:val="sr-Latn-ME"/>
        </w:rPr>
        <w:t>kada</w:t>
      </w:r>
      <w:r w:rsidR="00786318" w:rsidRPr="00C56E54">
        <w:rPr>
          <w:szCs w:val="22"/>
          <w:lang w:val="sr-Latn-ME"/>
        </w:rPr>
        <w:t xml:space="preserve"> </w:t>
      </w:r>
      <w:r w:rsidR="00786318" w:rsidRPr="00C56E54">
        <w:rPr>
          <w:spacing w:val="-1"/>
          <w:szCs w:val="22"/>
          <w:lang w:val="sr-Latn-ME"/>
        </w:rPr>
        <w:t>prema</w:t>
      </w:r>
      <w:r w:rsidR="00786318" w:rsidRPr="00C56E54">
        <w:rPr>
          <w:spacing w:val="-2"/>
          <w:szCs w:val="22"/>
          <w:lang w:val="sr-Latn-ME"/>
        </w:rPr>
        <w:t xml:space="preserve"> </w:t>
      </w:r>
      <w:r w:rsidR="00786318" w:rsidRPr="00C56E54">
        <w:rPr>
          <w:spacing w:val="-1"/>
          <w:szCs w:val="22"/>
          <w:lang w:val="sr-Latn-ME"/>
        </w:rPr>
        <w:t>rasporedu</w:t>
      </w:r>
      <w:r w:rsidR="00786318" w:rsidRPr="00C56E54">
        <w:rPr>
          <w:szCs w:val="22"/>
          <w:lang w:val="sr-Latn-ME"/>
        </w:rPr>
        <w:t xml:space="preserve"> </w:t>
      </w:r>
      <w:r w:rsidR="00786318" w:rsidRPr="00C56E54">
        <w:rPr>
          <w:spacing w:val="-1"/>
          <w:szCs w:val="22"/>
          <w:lang w:val="sr-Latn-ME"/>
        </w:rPr>
        <w:t>treba da</w:t>
      </w:r>
      <w:r w:rsidR="00786318" w:rsidRPr="00C56E54">
        <w:rPr>
          <w:spacing w:val="1"/>
          <w:szCs w:val="22"/>
          <w:lang w:val="sr-Latn-ME"/>
        </w:rPr>
        <w:t xml:space="preserve"> </w:t>
      </w:r>
      <w:r w:rsidR="00786318" w:rsidRPr="00C56E54">
        <w:rPr>
          <w:spacing w:val="-1"/>
          <w:szCs w:val="22"/>
          <w:lang w:val="sr-Latn-ME"/>
        </w:rPr>
        <w:t>uzmete</w:t>
      </w:r>
      <w:r w:rsidR="00786318" w:rsidRPr="00C56E54">
        <w:rPr>
          <w:spacing w:val="1"/>
          <w:szCs w:val="22"/>
          <w:lang w:val="sr-Latn-ME"/>
        </w:rPr>
        <w:t xml:space="preserve"> </w:t>
      </w:r>
      <w:r w:rsidR="00786318" w:rsidRPr="00C56E54">
        <w:rPr>
          <w:spacing w:val="-1"/>
          <w:szCs w:val="22"/>
          <w:lang w:val="sr-Latn-ME"/>
        </w:rPr>
        <w:t>sljedeću</w:t>
      </w:r>
      <w:r w:rsidR="00786318" w:rsidRPr="00C56E54">
        <w:rPr>
          <w:szCs w:val="22"/>
          <w:lang w:val="sr-Latn-ME"/>
        </w:rPr>
        <w:t xml:space="preserve"> </w:t>
      </w:r>
      <w:r w:rsidR="00786318" w:rsidRPr="00C56E54">
        <w:rPr>
          <w:spacing w:val="-1"/>
          <w:szCs w:val="22"/>
          <w:lang w:val="sr-Latn-ME"/>
        </w:rPr>
        <w:t>dozu</w:t>
      </w:r>
      <w:r w:rsidRPr="00C56E54">
        <w:rPr>
          <w:rFonts w:eastAsia="TimesNewRoman"/>
          <w:szCs w:val="22"/>
          <w:lang w:val="sr-Latn-ME"/>
        </w:rPr>
        <w:t xml:space="preserve"> l</w:t>
      </w:r>
      <w:r w:rsidR="003B0A1B" w:rsidRPr="00C56E54">
        <w:rPr>
          <w:rFonts w:eastAsia="TimesNewRoman"/>
          <w:szCs w:val="22"/>
          <w:lang w:val="sr-Latn-ME"/>
        </w:rPr>
        <w:t>ij</w:t>
      </w:r>
      <w:r w:rsidRPr="00C56E54">
        <w:rPr>
          <w:rFonts w:eastAsia="TimesNewRoman"/>
          <w:szCs w:val="22"/>
          <w:lang w:val="sr-Latn-ME"/>
        </w:rPr>
        <w:t xml:space="preserve">eka </w:t>
      </w:r>
      <w:r w:rsidRPr="00C56E54">
        <w:rPr>
          <w:szCs w:val="22"/>
          <w:lang w:val="sr-Latn-ME"/>
        </w:rPr>
        <w:t>Oxaway</w:t>
      </w:r>
      <w:r w:rsidRPr="00C56E54">
        <w:rPr>
          <w:rFonts w:eastAsia="TimesNewRoman"/>
          <w:szCs w:val="22"/>
          <w:lang w:val="sr-Latn-ME"/>
        </w:rPr>
        <w:t>.</w:t>
      </w:r>
    </w:p>
    <w:p w14:paraId="07ECE34C" w14:textId="77777777" w:rsidR="00B25F35" w:rsidRPr="00C56E54" w:rsidRDefault="00B25F35" w:rsidP="007E13D6">
      <w:pPr>
        <w:tabs>
          <w:tab w:val="clear" w:pos="284"/>
        </w:tabs>
        <w:autoSpaceDE w:val="0"/>
        <w:autoSpaceDN w:val="0"/>
        <w:adjustRightInd w:val="0"/>
        <w:rPr>
          <w:rFonts w:eastAsia="TimesNewRoman"/>
          <w:szCs w:val="22"/>
          <w:lang w:val="sr-Latn-ME"/>
        </w:rPr>
      </w:pPr>
    </w:p>
    <w:p w14:paraId="6B456FBA" w14:textId="6783A57F" w:rsidR="00203EF4" w:rsidRPr="00C56E54" w:rsidRDefault="00203EF4" w:rsidP="007E13D6">
      <w:pPr>
        <w:tabs>
          <w:tab w:val="clear" w:pos="284"/>
        </w:tabs>
        <w:autoSpaceDE w:val="0"/>
        <w:autoSpaceDN w:val="0"/>
        <w:adjustRightInd w:val="0"/>
        <w:rPr>
          <w:b/>
          <w:szCs w:val="22"/>
          <w:lang w:val="sr-Latn-ME"/>
        </w:rPr>
      </w:pPr>
      <w:r w:rsidRPr="00C56E54">
        <w:rPr>
          <w:b/>
          <w:szCs w:val="22"/>
          <w:lang w:val="sr-Latn-ME"/>
        </w:rPr>
        <w:t>Pacijenti koji ć</w:t>
      </w:r>
      <w:r w:rsidR="009B55F0" w:rsidRPr="00C56E54">
        <w:rPr>
          <w:b/>
          <w:szCs w:val="22"/>
          <w:lang w:val="sr-Latn-ME"/>
        </w:rPr>
        <w:t>e biti podvrgnuti kardioverziji</w:t>
      </w:r>
    </w:p>
    <w:p w14:paraId="6A50E597" w14:textId="05C75E58" w:rsidR="00203EF4" w:rsidRPr="00C56E54" w:rsidRDefault="00203EF4" w:rsidP="007E13D6">
      <w:pPr>
        <w:tabs>
          <w:tab w:val="clear" w:pos="284"/>
        </w:tabs>
        <w:autoSpaceDE w:val="0"/>
        <w:autoSpaceDN w:val="0"/>
        <w:adjustRightInd w:val="0"/>
        <w:rPr>
          <w:rFonts w:eastAsia="TimesNewRoman"/>
          <w:szCs w:val="22"/>
          <w:lang w:val="sr-Latn-ME"/>
        </w:rPr>
      </w:pPr>
      <w:r w:rsidRPr="00C56E54">
        <w:rPr>
          <w:rFonts w:eastAsia="TimesNewRoman"/>
          <w:szCs w:val="22"/>
          <w:lang w:val="sr-Latn-ME"/>
        </w:rPr>
        <w:t xml:space="preserve">Ukoliko je kod poremećaja rada srca potrebno uspostaviti normalan srčani ritam </w:t>
      </w:r>
      <w:r w:rsidR="009B55F0" w:rsidRPr="00C56E54">
        <w:rPr>
          <w:rFonts w:eastAsia="TimesNewRoman"/>
          <w:szCs w:val="22"/>
          <w:lang w:val="sr-Latn-ME"/>
        </w:rPr>
        <w:t>prim</w:t>
      </w:r>
      <w:r w:rsidR="003B0A1B" w:rsidRPr="00C56E54">
        <w:rPr>
          <w:rFonts w:eastAsia="TimesNewRoman"/>
          <w:szCs w:val="22"/>
          <w:lang w:val="sr-Latn-ME"/>
        </w:rPr>
        <w:t>j</w:t>
      </w:r>
      <w:r w:rsidR="009B55F0" w:rsidRPr="00C56E54">
        <w:rPr>
          <w:rFonts w:eastAsia="TimesNewRoman"/>
          <w:szCs w:val="22"/>
          <w:lang w:val="sr-Latn-ME"/>
        </w:rPr>
        <w:t>enom</w:t>
      </w:r>
      <w:r w:rsidRPr="00C56E54">
        <w:rPr>
          <w:rFonts w:eastAsia="TimesNewRoman"/>
          <w:szCs w:val="22"/>
          <w:lang w:val="sr-Latn-ME"/>
        </w:rPr>
        <w:t xml:space="preserve"> postupka</w:t>
      </w:r>
      <w:r w:rsidR="009B55F0" w:rsidRPr="00C56E54">
        <w:rPr>
          <w:rFonts w:eastAsia="TimesNewRoman"/>
          <w:szCs w:val="22"/>
          <w:lang w:val="sr-Latn-ME"/>
        </w:rPr>
        <w:t xml:space="preserve"> </w:t>
      </w:r>
      <w:r w:rsidRPr="00C56E54">
        <w:rPr>
          <w:rFonts w:eastAsia="TimesNewRoman"/>
          <w:szCs w:val="22"/>
          <w:lang w:val="sr-Latn-ME"/>
        </w:rPr>
        <w:t>koji se naziva kardioverzija, uzmite l</w:t>
      </w:r>
      <w:r w:rsidR="003B0A1B" w:rsidRPr="00C56E54">
        <w:rPr>
          <w:rFonts w:eastAsia="TimesNewRoman"/>
          <w:szCs w:val="22"/>
          <w:lang w:val="sr-Latn-ME"/>
        </w:rPr>
        <w:t>ij</w:t>
      </w:r>
      <w:r w:rsidRPr="00C56E54">
        <w:rPr>
          <w:rFonts w:eastAsia="TimesNewRoman"/>
          <w:szCs w:val="22"/>
          <w:lang w:val="sr-Latn-ME"/>
        </w:rPr>
        <w:t xml:space="preserve">ek </w:t>
      </w:r>
      <w:r w:rsidR="009B55F0" w:rsidRPr="00C56E54">
        <w:rPr>
          <w:szCs w:val="22"/>
          <w:lang w:val="sr-Latn-ME"/>
        </w:rPr>
        <w:t xml:space="preserve">Oxaway </w:t>
      </w:r>
      <w:r w:rsidRPr="00C56E54">
        <w:rPr>
          <w:rFonts w:eastAsia="TimesNewRoman"/>
          <w:szCs w:val="22"/>
          <w:lang w:val="sr-Latn-ME"/>
        </w:rPr>
        <w:t>u vr</w:t>
      </w:r>
      <w:r w:rsidR="003B0A1B" w:rsidRPr="00C56E54">
        <w:rPr>
          <w:rFonts w:eastAsia="TimesNewRoman"/>
          <w:szCs w:val="22"/>
          <w:lang w:val="sr-Latn-ME"/>
        </w:rPr>
        <w:t>ij</w:t>
      </w:r>
      <w:r w:rsidRPr="00C56E54">
        <w:rPr>
          <w:rFonts w:eastAsia="TimesNewRoman"/>
          <w:szCs w:val="22"/>
          <w:lang w:val="sr-Latn-ME"/>
        </w:rPr>
        <w:t>eme koje odredi l</w:t>
      </w:r>
      <w:r w:rsidR="003B0A1B" w:rsidRPr="00C56E54">
        <w:rPr>
          <w:rFonts w:eastAsia="TimesNewRoman"/>
          <w:szCs w:val="22"/>
          <w:lang w:val="sr-Latn-ME"/>
        </w:rPr>
        <w:t>j</w:t>
      </w:r>
      <w:r w:rsidRPr="00C56E54">
        <w:rPr>
          <w:rFonts w:eastAsia="TimesNewRoman"/>
          <w:szCs w:val="22"/>
          <w:lang w:val="sr-Latn-ME"/>
        </w:rPr>
        <w:t>ekar, kako biste spr</w:t>
      </w:r>
      <w:r w:rsidR="003B0A1B" w:rsidRPr="00C56E54">
        <w:rPr>
          <w:rFonts w:eastAsia="TimesNewRoman"/>
          <w:szCs w:val="22"/>
          <w:lang w:val="sr-Latn-ME"/>
        </w:rPr>
        <w:t>ij</w:t>
      </w:r>
      <w:r w:rsidRPr="00C56E54">
        <w:rPr>
          <w:rFonts w:eastAsia="TimesNewRoman"/>
          <w:szCs w:val="22"/>
          <w:lang w:val="sr-Latn-ME"/>
        </w:rPr>
        <w:t>ečili nastanak krvnih ugrušaka u mozgu i drugim krvnim sudovima u organizmu.</w:t>
      </w:r>
    </w:p>
    <w:p w14:paraId="4C7B0E3D" w14:textId="77777777" w:rsidR="00B25F35" w:rsidRPr="00C56E54" w:rsidRDefault="00B25F35" w:rsidP="007E13D6">
      <w:pPr>
        <w:tabs>
          <w:tab w:val="clear" w:pos="284"/>
        </w:tabs>
        <w:autoSpaceDE w:val="0"/>
        <w:autoSpaceDN w:val="0"/>
        <w:adjustRightInd w:val="0"/>
        <w:rPr>
          <w:b/>
          <w:szCs w:val="22"/>
          <w:lang w:val="sr-Latn-ME"/>
        </w:rPr>
      </w:pPr>
    </w:p>
    <w:p w14:paraId="288D59CA" w14:textId="59CEAC05" w:rsidR="00177D7F" w:rsidRPr="00C56E54" w:rsidRDefault="00177D7F" w:rsidP="007E13D6">
      <w:pPr>
        <w:rPr>
          <w:b/>
          <w:szCs w:val="22"/>
          <w:lang w:val="sr-Latn-ME"/>
        </w:rPr>
      </w:pPr>
      <w:r w:rsidRPr="00C56E54">
        <w:rPr>
          <w:b/>
          <w:szCs w:val="22"/>
          <w:lang w:val="sr-Latn-ME"/>
        </w:rPr>
        <w:t xml:space="preserve">Ako ste </w:t>
      </w:r>
      <w:r w:rsidR="001A5660" w:rsidRPr="00C56E54">
        <w:rPr>
          <w:b/>
          <w:szCs w:val="22"/>
          <w:lang w:val="sr-Latn-ME"/>
        </w:rPr>
        <w:t>uzeli</w:t>
      </w:r>
      <w:r w:rsidRPr="00C56E54">
        <w:rPr>
          <w:b/>
          <w:szCs w:val="22"/>
          <w:lang w:val="sr-Latn-ME"/>
        </w:rPr>
        <w:t xml:space="preserve"> više </w:t>
      </w:r>
      <w:r w:rsidR="003C5633" w:rsidRPr="00C56E54">
        <w:rPr>
          <w:b/>
          <w:szCs w:val="22"/>
          <w:lang w:val="sr-Latn-ME"/>
        </w:rPr>
        <w:t>l</w:t>
      </w:r>
      <w:r w:rsidR="003B0A1B" w:rsidRPr="00C56E54">
        <w:rPr>
          <w:b/>
          <w:szCs w:val="22"/>
          <w:lang w:val="sr-Latn-ME"/>
        </w:rPr>
        <w:t>ij</w:t>
      </w:r>
      <w:r w:rsidR="003C5633" w:rsidRPr="00C56E54">
        <w:rPr>
          <w:b/>
          <w:szCs w:val="22"/>
          <w:lang w:val="sr-Latn-ME"/>
        </w:rPr>
        <w:t xml:space="preserve">eka </w:t>
      </w:r>
      <w:r w:rsidR="00746526" w:rsidRPr="00C56E54">
        <w:rPr>
          <w:b/>
          <w:szCs w:val="22"/>
          <w:lang w:val="sr-Latn-ME"/>
        </w:rPr>
        <w:t>Oxaway</w:t>
      </w:r>
      <w:r w:rsidR="00746526" w:rsidRPr="00C56E54">
        <w:rPr>
          <w:szCs w:val="22"/>
          <w:lang w:val="sr-Latn-ME"/>
        </w:rPr>
        <w:t xml:space="preserve"> </w:t>
      </w:r>
      <w:r w:rsidR="003C5633" w:rsidRPr="00C56E54">
        <w:rPr>
          <w:b/>
          <w:szCs w:val="22"/>
          <w:lang w:val="sr-Latn-ME"/>
        </w:rPr>
        <w:t xml:space="preserve">nego što </w:t>
      </w:r>
      <w:r w:rsidR="003B0A1B" w:rsidRPr="00C56E54">
        <w:rPr>
          <w:b/>
          <w:szCs w:val="22"/>
          <w:lang w:val="sr-Latn-ME"/>
        </w:rPr>
        <w:t xml:space="preserve">je </w:t>
      </w:r>
      <w:r w:rsidR="003C5633" w:rsidRPr="00C56E54">
        <w:rPr>
          <w:b/>
          <w:szCs w:val="22"/>
          <w:lang w:val="sr-Latn-ME"/>
        </w:rPr>
        <w:t>treba</w:t>
      </w:r>
      <w:r w:rsidR="003B0A1B" w:rsidRPr="00C56E54">
        <w:rPr>
          <w:b/>
          <w:szCs w:val="22"/>
          <w:lang w:val="sr-Latn-ME"/>
        </w:rPr>
        <w:t>lo</w:t>
      </w:r>
    </w:p>
    <w:p w14:paraId="7318078B" w14:textId="2FD3F1F2" w:rsidR="00746526" w:rsidRPr="00C56E54" w:rsidRDefault="00746526" w:rsidP="007E13D6">
      <w:pPr>
        <w:tabs>
          <w:tab w:val="clear" w:pos="284"/>
        </w:tabs>
        <w:autoSpaceDE w:val="0"/>
        <w:autoSpaceDN w:val="0"/>
        <w:adjustRightInd w:val="0"/>
        <w:rPr>
          <w:rFonts w:eastAsia="TimesNewRoman"/>
          <w:szCs w:val="22"/>
          <w:lang w:val="sr-Latn-ME"/>
        </w:rPr>
      </w:pPr>
      <w:r w:rsidRPr="00C56E54">
        <w:rPr>
          <w:rFonts w:eastAsia="TimesNewRoman"/>
          <w:szCs w:val="22"/>
          <w:lang w:val="sr-Latn-ME"/>
        </w:rPr>
        <w:t>Ako ste uzeli više l</w:t>
      </w:r>
      <w:r w:rsidR="003B0A1B" w:rsidRPr="00C56E54">
        <w:rPr>
          <w:rFonts w:eastAsia="TimesNewRoman"/>
          <w:szCs w:val="22"/>
          <w:lang w:val="sr-Latn-ME"/>
        </w:rPr>
        <w:t>ij</w:t>
      </w:r>
      <w:r w:rsidRPr="00C56E54">
        <w:rPr>
          <w:rFonts w:eastAsia="TimesNewRoman"/>
          <w:szCs w:val="22"/>
          <w:lang w:val="sr-Latn-ME"/>
        </w:rPr>
        <w:t xml:space="preserve">eka </w:t>
      </w:r>
      <w:r w:rsidRPr="00C56E54">
        <w:rPr>
          <w:szCs w:val="22"/>
          <w:lang w:val="sr-Latn-ME"/>
        </w:rPr>
        <w:t>Oxaway</w:t>
      </w:r>
      <w:r w:rsidRPr="00C56E54">
        <w:rPr>
          <w:rFonts w:eastAsia="TimesNewRoman"/>
          <w:szCs w:val="22"/>
          <w:lang w:val="sr-Latn-ME"/>
        </w:rPr>
        <w:t xml:space="preserve"> nego što </w:t>
      </w:r>
      <w:r w:rsidR="003B0A1B" w:rsidRPr="00C56E54">
        <w:rPr>
          <w:rFonts w:eastAsia="TimesNewRoman"/>
          <w:szCs w:val="22"/>
          <w:lang w:val="sr-Latn-ME"/>
        </w:rPr>
        <w:t xml:space="preserve">je </w:t>
      </w:r>
      <w:r w:rsidRPr="00C56E54">
        <w:rPr>
          <w:rFonts w:eastAsia="TimesNewRoman"/>
          <w:szCs w:val="22"/>
          <w:lang w:val="sr-Latn-ME"/>
        </w:rPr>
        <w:t>treba</w:t>
      </w:r>
      <w:r w:rsidR="003B0A1B" w:rsidRPr="00C56E54">
        <w:rPr>
          <w:rFonts w:eastAsia="TimesNewRoman"/>
          <w:szCs w:val="22"/>
          <w:lang w:val="sr-Latn-ME"/>
        </w:rPr>
        <w:t>lo</w:t>
      </w:r>
      <w:r w:rsidRPr="00C56E54">
        <w:rPr>
          <w:rFonts w:eastAsia="TimesNewRoman"/>
          <w:szCs w:val="22"/>
          <w:lang w:val="sr-Latn-ME"/>
        </w:rPr>
        <w:t>, odmah obav</w:t>
      </w:r>
      <w:r w:rsidR="003B0A1B" w:rsidRPr="00C56E54">
        <w:rPr>
          <w:rFonts w:eastAsia="TimesNewRoman"/>
          <w:szCs w:val="22"/>
          <w:lang w:val="sr-Latn-ME"/>
        </w:rPr>
        <w:t>ij</w:t>
      </w:r>
      <w:r w:rsidRPr="00C56E54">
        <w:rPr>
          <w:rFonts w:eastAsia="TimesNewRoman"/>
          <w:szCs w:val="22"/>
          <w:lang w:val="sr-Latn-ME"/>
        </w:rPr>
        <w:t>estite svog l</w:t>
      </w:r>
      <w:r w:rsidR="003B0A1B" w:rsidRPr="00C56E54">
        <w:rPr>
          <w:rFonts w:eastAsia="TimesNewRoman"/>
          <w:szCs w:val="22"/>
          <w:lang w:val="sr-Latn-ME"/>
        </w:rPr>
        <w:t>j</w:t>
      </w:r>
      <w:r w:rsidRPr="00C56E54">
        <w:rPr>
          <w:rFonts w:eastAsia="TimesNewRoman"/>
          <w:szCs w:val="22"/>
          <w:lang w:val="sr-Latn-ME"/>
        </w:rPr>
        <w:t>ekara.</w:t>
      </w:r>
    </w:p>
    <w:p w14:paraId="2030A797" w14:textId="601D062F" w:rsidR="00746526" w:rsidRPr="00C56E54" w:rsidRDefault="00746526" w:rsidP="007E13D6">
      <w:pPr>
        <w:rPr>
          <w:rFonts w:eastAsia="TimesNewRoman"/>
          <w:szCs w:val="22"/>
          <w:lang w:val="sr-Latn-ME"/>
        </w:rPr>
      </w:pPr>
      <w:r w:rsidRPr="00C56E54">
        <w:rPr>
          <w:rFonts w:eastAsia="TimesNewRoman"/>
          <w:szCs w:val="22"/>
          <w:lang w:val="sr-Latn-ME"/>
        </w:rPr>
        <w:t>Ako uzmete više l</w:t>
      </w:r>
      <w:r w:rsidR="00517D90" w:rsidRPr="00C56E54">
        <w:rPr>
          <w:rFonts w:eastAsia="TimesNewRoman"/>
          <w:szCs w:val="22"/>
          <w:lang w:val="sr-Latn-ME"/>
        </w:rPr>
        <w:t>ij</w:t>
      </w:r>
      <w:r w:rsidRPr="00C56E54">
        <w:rPr>
          <w:rFonts w:eastAsia="TimesNewRoman"/>
          <w:szCs w:val="22"/>
          <w:lang w:val="sr-Latn-ME"/>
        </w:rPr>
        <w:t xml:space="preserve">eka </w:t>
      </w:r>
      <w:r w:rsidRPr="00C56E54">
        <w:rPr>
          <w:szCs w:val="22"/>
          <w:lang w:val="sr-Latn-ME"/>
        </w:rPr>
        <w:t>Oxaway</w:t>
      </w:r>
      <w:r w:rsidRPr="00C56E54">
        <w:rPr>
          <w:rFonts w:eastAsia="TimesNewRoman"/>
          <w:szCs w:val="22"/>
          <w:lang w:val="sr-Latn-ME"/>
        </w:rPr>
        <w:t xml:space="preserve"> nego što je preporučeno, možete imati povećan rizik od krvarenja.</w:t>
      </w:r>
    </w:p>
    <w:p w14:paraId="548321D3" w14:textId="77777777" w:rsidR="00B25F35" w:rsidRPr="00C56E54" w:rsidRDefault="00B25F35" w:rsidP="007E13D6">
      <w:pPr>
        <w:rPr>
          <w:b/>
          <w:szCs w:val="22"/>
          <w:lang w:val="sr-Latn-ME"/>
        </w:rPr>
      </w:pPr>
    </w:p>
    <w:p w14:paraId="104F4249" w14:textId="6C9D98F6" w:rsidR="00177D7F" w:rsidRPr="00C56E54" w:rsidRDefault="00177D7F" w:rsidP="007E13D6">
      <w:pPr>
        <w:rPr>
          <w:b/>
          <w:szCs w:val="22"/>
          <w:lang w:val="sr-Latn-ME"/>
        </w:rPr>
      </w:pPr>
      <w:r w:rsidRPr="00C56E54">
        <w:rPr>
          <w:b/>
          <w:szCs w:val="22"/>
          <w:lang w:val="sr-Latn-ME"/>
        </w:rPr>
        <w:t xml:space="preserve">Ako ste zaboravili da </w:t>
      </w:r>
      <w:r w:rsidR="009976D2" w:rsidRPr="00C56E54">
        <w:rPr>
          <w:b/>
          <w:szCs w:val="22"/>
          <w:lang w:val="sr-Latn-ME"/>
        </w:rPr>
        <w:t>uzmete</w:t>
      </w:r>
      <w:r w:rsidRPr="00C56E54">
        <w:rPr>
          <w:b/>
          <w:szCs w:val="22"/>
          <w:lang w:val="sr-Latn-ME"/>
        </w:rPr>
        <w:t xml:space="preserve"> </w:t>
      </w:r>
      <w:r w:rsidR="009976D2" w:rsidRPr="00C56E54">
        <w:rPr>
          <w:b/>
          <w:szCs w:val="22"/>
          <w:lang w:val="sr-Latn-ME"/>
        </w:rPr>
        <w:t>l</w:t>
      </w:r>
      <w:r w:rsidR="00517D90" w:rsidRPr="00C56E54">
        <w:rPr>
          <w:b/>
          <w:szCs w:val="22"/>
          <w:lang w:val="sr-Latn-ME"/>
        </w:rPr>
        <w:t>ij</w:t>
      </w:r>
      <w:r w:rsidR="009976D2" w:rsidRPr="00C56E54">
        <w:rPr>
          <w:b/>
          <w:szCs w:val="22"/>
          <w:lang w:val="sr-Latn-ME"/>
        </w:rPr>
        <w:t xml:space="preserve">ek </w:t>
      </w:r>
      <w:r w:rsidR="00746526" w:rsidRPr="00C56E54">
        <w:rPr>
          <w:b/>
          <w:szCs w:val="22"/>
          <w:lang w:val="sr-Latn-ME"/>
        </w:rPr>
        <w:t>Oxaway</w:t>
      </w:r>
    </w:p>
    <w:p w14:paraId="060CA482" w14:textId="6E3B07E6" w:rsidR="003C5633" w:rsidRPr="00C56E54" w:rsidRDefault="00746526" w:rsidP="007E13D6">
      <w:pPr>
        <w:tabs>
          <w:tab w:val="clear" w:pos="284"/>
        </w:tabs>
        <w:autoSpaceDE w:val="0"/>
        <w:autoSpaceDN w:val="0"/>
        <w:adjustRightInd w:val="0"/>
        <w:rPr>
          <w:szCs w:val="22"/>
          <w:lang w:val="sr-Latn-ME"/>
        </w:rPr>
      </w:pPr>
      <w:r w:rsidRPr="00C56E54">
        <w:rPr>
          <w:rFonts w:eastAsia="TimesNewRoman"/>
          <w:szCs w:val="22"/>
          <w:lang w:val="sr-Latn-ME"/>
        </w:rPr>
        <w:t>Tabletu uzmite odmah i nastavite sl</w:t>
      </w:r>
      <w:r w:rsidR="00517D90" w:rsidRPr="00C56E54">
        <w:rPr>
          <w:rFonts w:eastAsia="TimesNewRoman"/>
          <w:szCs w:val="22"/>
          <w:lang w:val="sr-Latn-ME"/>
        </w:rPr>
        <w:t>j</w:t>
      </w:r>
      <w:r w:rsidRPr="00C56E54">
        <w:rPr>
          <w:rFonts w:eastAsia="TimesNewRoman"/>
          <w:szCs w:val="22"/>
          <w:lang w:val="sr-Latn-ME"/>
        </w:rPr>
        <w:t xml:space="preserve">edećeg dana sa uzimanjem tablete jednom dnevno, prema uobičajenom rasporedu. </w:t>
      </w:r>
      <w:r w:rsidR="008D3ABB" w:rsidRPr="00C56E54">
        <w:rPr>
          <w:szCs w:val="22"/>
          <w:lang w:val="sr-Latn-ME"/>
        </w:rPr>
        <w:t xml:space="preserve">Ne uzimajte duplu dozu </w:t>
      </w:r>
      <w:r w:rsidR="00E054F6" w:rsidRPr="00C56E54">
        <w:rPr>
          <w:szCs w:val="22"/>
          <w:lang w:val="sr-Latn-ME"/>
        </w:rPr>
        <w:t>istog dana kako</w:t>
      </w:r>
      <w:r w:rsidR="008D3ABB" w:rsidRPr="00C56E54">
        <w:rPr>
          <w:szCs w:val="22"/>
          <w:lang w:val="sr-Latn-ME"/>
        </w:rPr>
        <w:t xml:space="preserve"> biste nadoknadili propuštenu dozu.</w:t>
      </w:r>
      <w:r w:rsidR="003C5633" w:rsidRPr="00C56E54">
        <w:rPr>
          <w:szCs w:val="22"/>
          <w:lang w:val="sr-Latn-ME"/>
        </w:rPr>
        <w:t xml:space="preserve"> </w:t>
      </w:r>
    </w:p>
    <w:p w14:paraId="69AAF352" w14:textId="77777777" w:rsidR="00B25F35" w:rsidRPr="00C56E54" w:rsidRDefault="00B25F35" w:rsidP="007E13D6">
      <w:pPr>
        <w:tabs>
          <w:tab w:val="clear" w:pos="284"/>
        </w:tabs>
        <w:autoSpaceDE w:val="0"/>
        <w:autoSpaceDN w:val="0"/>
        <w:adjustRightInd w:val="0"/>
        <w:rPr>
          <w:szCs w:val="22"/>
          <w:lang w:val="sr-Latn-ME"/>
        </w:rPr>
      </w:pPr>
    </w:p>
    <w:p w14:paraId="2FB58DA8" w14:textId="1633E4F9" w:rsidR="00177D7F" w:rsidRPr="00C56E54" w:rsidRDefault="00177D7F" w:rsidP="007E13D6">
      <w:pPr>
        <w:rPr>
          <w:b/>
          <w:szCs w:val="22"/>
          <w:lang w:val="sr-Latn-ME"/>
        </w:rPr>
      </w:pPr>
      <w:r w:rsidRPr="00C56E54">
        <w:rPr>
          <w:b/>
          <w:szCs w:val="22"/>
          <w:lang w:val="sr-Latn-ME"/>
        </w:rPr>
        <w:t xml:space="preserve">Ako prestanete da </w:t>
      </w:r>
      <w:r w:rsidR="008D3ABB" w:rsidRPr="00C56E54">
        <w:rPr>
          <w:b/>
          <w:szCs w:val="22"/>
          <w:lang w:val="sr-Latn-ME"/>
        </w:rPr>
        <w:t>uzimate</w:t>
      </w:r>
      <w:r w:rsidRPr="00C56E54">
        <w:rPr>
          <w:b/>
          <w:szCs w:val="22"/>
          <w:lang w:val="sr-Latn-ME"/>
        </w:rPr>
        <w:t xml:space="preserve"> l</w:t>
      </w:r>
      <w:r w:rsidR="00517D90" w:rsidRPr="00C56E54">
        <w:rPr>
          <w:b/>
          <w:szCs w:val="22"/>
          <w:lang w:val="sr-Latn-ME"/>
        </w:rPr>
        <w:t>ij</w:t>
      </w:r>
      <w:r w:rsidRPr="00C56E54">
        <w:rPr>
          <w:b/>
          <w:szCs w:val="22"/>
          <w:lang w:val="sr-Latn-ME"/>
        </w:rPr>
        <w:t xml:space="preserve">ek </w:t>
      </w:r>
      <w:r w:rsidR="00746526" w:rsidRPr="00C56E54">
        <w:rPr>
          <w:b/>
          <w:szCs w:val="22"/>
          <w:lang w:val="sr-Latn-ME"/>
        </w:rPr>
        <w:t>Oxaway</w:t>
      </w:r>
    </w:p>
    <w:p w14:paraId="16BF27C9" w14:textId="1ED21AB5" w:rsidR="00782291" w:rsidRPr="00C56E54" w:rsidRDefault="003C5633" w:rsidP="007E13D6">
      <w:pPr>
        <w:rPr>
          <w:szCs w:val="22"/>
          <w:lang w:val="sr-Latn-ME"/>
        </w:rPr>
      </w:pPr>
      <w:r w:rsidRPr="00C56E54">
        <w:rPr>
          <w:szCs w:val="22"/>
          <w:lang w:val="sr-Latn-ME"/>
        </w:rPr>
        <w:t xml:space="preserve">Nemojte </w:t>
      </w:r>
      <w:r w:rsidR="00882018" w:rsidRPr="00C56E54">
        <w:rPr>
          <w:szCs w:val="22"/>
          <w:lang w:val="sr-Latn-ME"/>
        </w:rPr>
        <w:t>da prestanete da uzimate</w:t>
      </w:r>
      <w:r w:rsidRPr="00C56E54">
        <w:rPr>
          <w:szCs w:val="22"/>
          <w:lang w:val="sr-Latn-ME"/>
        </w:rPr>
        <w:t xml:space="preserve"> l</w:t>
      </w:r>
      <w:r w:rsidR="00517D90" w:rsidRPr="00C56E54">
        <w:rPr>
          <w:szCs w:val="22"/>
          <w:lang w:val="sr-Latn-ME"/>
        </w:rPr>
        <w:t>ij</w:t>
      </w:r>
      <w:r w:rsidRPr="00C56E54">
        <w:rPr>
          <w:szCs w:val="22"/>
          <w:lang w:val="sr-Latn-ME"/>
        </w:rPr>
        <w:t xml:space="preserve">ek </w:t>
      </w:r>
      <w:r w:rsidR="00B95770" w:rsidRPr="00C56E54">
        <w:rPr>
          <w:szCs w:val="22"/>
          <w:lang w:val="sr-Latn-ME"/>
        </w:rPr>
        <w:t>Oxaway</w:t>
      </w:r>
      <w:r w:rsidR="00D926EA" w:rsidRPr="00C56E54">
        <w:rPr>
          <w:szCs w:val="22"/>
          <w:lang w:val="sr-Latn-ME"/>
        </w:rPr>
        <w:t xml:space="preserve"> </w:t>
      </w:r>
      <w:r w:rsidR="00882018" w:rsidRPr="00C56E54">
        <w:rPr>
          <w:szCs w:val="22"/>
          <w:lang w:val="sr-Latn-ME"/>
        </w:rPr>
        <w:t>bez sav</w:t>
      </w:r>
      <w:r w:rsidR="00517D90" w:rsidRPr="00C56E54">
        <w:rPr>
          <w:szCs w:val="22"/>
          <w:lang w:val="sr-Latn-ME"/>
        </w:rPr>
        <w:t>j</w:t>
      </w:r>
      <w:r w:rsidR="00882018" w:rsidRPr="00C56E54">
        <w:rPr>
          <w:szCs w:val="22"/>
          <w:lang w:val="sr-Latn-ME"/>
        </w:rPr>
        <w:t>etovanja sa l</w:t>
      </w:r>
      <w:r w:rsidR="00517D90" w:rsidRPr="00C56E54">
        <w:rPr>
          <w:szCs w:val="22"/>
          <w:lang w:val="sr-Latn-ME"/>
        </w:rPr>
        <w:t>j</w:t>
      </w:r>
      <w:r w:rsidR="00882018" w:rsidRPr="00C56E54">
        <w:rPr>
          <w:szCs w:val="22"/>
          <w:lang w:val="sr-Latn-ME"/>
        </w:rPr>
        <w:t xml:space="preserve">ekarom, </w:t>
      </w:r>
      <w:r w:rsidR="00E054F6" w:rsidRPr="00C56E54">
        <w:rPr>
          <w:szCs w:val="22"/>
          <w:lang w:val="sr-Latn-ME"/>
        </w:rPr>
        <w:t>zato što lijek Oxaway</w:t>
      </w:r>
      <w:r w:rsidR="00B95770" w:rsidRPr="00C56E54">
        <w:rPr>
          <w:szCs w:val="22"/>
          <w:lang w:val="sr-Latn-ME"/>
        </w:rPr>
        <w:t xml:space="preserve"> l</w:t>
      </w:r>
      <w:r w:rsidR="00517D90" w:rsidRPr="00C56E54">
        <w:rPr>
          <w:szCs w:val="22"/>
          <w:lang w:val="sr-Latn-ME"/>
        </w:rPr>
        <w:t>ij</w:t>
      </w:r>
      <w:r w:rsidR="00B95770" w:rsidRPr="00C56E54">
        <w:rPr>
          <w:szCs w:val="22"/>
          <w:lang w:val="sr-Latn-ME"/>
        </w:rPr>
        <w:t>eči i sprečava nastanak ozbiljnih stanja</w:t>
      </w:r>
      <w:r w:rsidR="00882018" w:rsidRPr="00C56E54">
        <w:rPr>
          <w:szCs w:val="22"/>
          <w:lang w:val="sr-Latn-ME"/>
        </w:rPr>
        <w:t>.</w:t>
      </w:r>
      <w:r w:rsidRPr="00C56E54">
        <w:rPr>
          <w:szCs w:val="22"/>
          <w:lang w:val="sr-Latn-ME"/>
        </w:rPr>
        <w:t xml:space="preserve"> </w:t>
      </w:r>
    </w:p>
    <w:p w14:paraId="7D5766A5" w14:textId="77777777" w:rsidR="00903898" w:rsidRPr="00C56E54" w:rsidRDefault="00903898" w:rsidP="007E13D6">
      <w:pPr>
        <w:rPr>
          <w:szCs w:val="22"/>
          <w:lang w:val="sr-Latn-ME"/>
        </w:rPr>
      </w:pPr>
    </w:p>
    <w:p w14:paraId="687E9108" w14:textId="30C99767" w:rsidR="003C5633" w:rsidRPr="00C56E54" w:rsidRDefault="003C5633" w:rsidP="007E13D6">
      <w:pPr>
        <w:rPr>
          <w:szCs w:val="22"/>
          <w:lang w:val="sr-Latn-ME"/>
        </w:rPr>
      </w:pPr>
      <w:r w:rsidRPr="00C56E54">
        <w:rPr>
          <w:szCs w:val="22"/>
          <w:lang w:val="sr-Latn-ME"/>
        </w:rPr>
        <w:t xml:space="preserve">Ako imate dodatnih pitanja o </w:t>
      </w:r>
      <w:r w:rsidR="00E91A22" w:rsidRPr="00C56E54">
        <w:rPr>
          <w:szCs w:val="22"/>
          <w:lang w:val="sr-Latn-ME"/>
        </w:rPr>
        <w:t>upotrebi</w:t>
      </w:r>
      <w:r w:rsidRPr="00C56E54">
        <w:rPr>
          <w:szCs w:val="22"/>
          <w:lang w:val="sr-Latn-ME"/>
        </w:rPr>
        <w:t xml:space="preserve"> ovog l</w:t>
      </w:r>
      <w:r w:rsidR="00517D90" w:rsidRPr="00C56E54">
        <w:rPr>
          <w:szCs w:val="22"/>
          <w:lang w:val="sr-Latn-ME"/>
        </w:rPr>
        <w:t>ij</w:t>
      </w:r>
      <w:r w:rsidRPr="00C56E54">
        <w:rPr>
          <w:szCs w:val="22"/>
          <w:lang w:val="sr-Latn-ME"/>
        </w:rPr>
        <w:t>eka, obratite se Vašem l</w:t>
      </w:r>
      <w:r w:rsidR="00517D90" w:rsidRPr="00C56E54">
        <w:rPr>
          <w:szCs w:val="22"/>
          <w:lang w:val="sr-Latn-ME"/>
        </w:rPr>
        <w:t>j</w:t>
      </w:r>
      <w:r w:rsidRPr="00C56E54">
        <w:rPr>
          <w:szCs w:val="22"/>
          <w:lang w:val="sr-Latn-ME"/>
        </w:rPr>
        <w:t>ekaru ili farmaceutu.</w:t>
      </w:r>
    </w:p>
    <w:p w14:paraId="40C20D1B" w14:textId="6FA4B9C5" w:rsidR="00B25F35" w:rsidRPr="00C56E54" w:rsidRDefault="00B25F35" w:rsidP="007E13D6">
      <w:pPr>
        <w:rPr>
          <w:szCs w:val="22"/>
          <w:lang w:val="sr-Latn-ME"/>
        </w:rPr>
      </w:pPr>
    </w:p>
    <w:p w14:paraId="1D77B72D" w14:textId="77777777" w:rsidR="00B25F35" w:rsidRPr="00C56E54" w:rsidRDefault="00B25F35" w:rsidP="007E13D6">
      <w:pPr>
        <w:rPr>
          <w:szCs w:val="22"/>
          <w:lang w:val="sr-Latn-ME"/>
        </w:rPr>
      </w:pPr>
    </w:p>
    <w:p w14:paraId="7B532948" w14:textId="77777777" w:rsidR="00FF6F60" w:rsidRPr="00C56E54" w:rsidRDefault="00FF6F60" w:rsidP="007E13D6">
      <w:pPr>
        <w:tabs>
          <w:tab w:val="clear" w:pos="284"/>
          <w:tab w:val="left" w:pos="540"/>
          <w:tab w:val="left" w:pos="569"/>
        </w:tabs>
        <w:rPr>
          <w:b/>
          <w:szCs w:val="22"/>
          <w:lang w:val="sr-Latn-ME"/>
        </w:rPr>
      </w:pPr>
      <w:r w:rsidRPr="00C56E54">
        <w:rPr>
          <w:b/>
          <w:szCs w:val="22"/>
          <w:lang w:val="sr-Latn-ME"/>
        </w:rPr>
        <w:t xml:space="preserve">4. </w:t>
      </w:r>
      <w:r w:rsidRPr="00C56E54">
        <w:rPr>
          <w:b/>
          <w:bCs/>
          <w:szCs w:val="22"/>
          <w:lang w:val="sr-Latn-ME"/>
        </w:rPr>
        <w:tab/>
      </w:r>
      <w:r w:rsidRPr="00C56E54">
        <w:rPr>
          <w:b/>
          <w:szCs w:val="22"/>
          <w:lang w:val="sr-Latn-ME"/>
        </w:rPr>
        <w:t>MOGUĆA NEŽELJENA DEJSTVA</w:t>
      </w:r>
    </w:p>
    <w:p w14:paraId="228AB81F" w14:textId="77777777" w:rsidR="00FF6F60" w:rsidRPr="00C56E54" w:rsidRDefault="00FF6F60" w:rsidP="007E13D6">
      <w:pPr>
        <w:numPr>
          <w:ilvl w:val="12"/>
          <w:numId w:val="0"/>
        </w:numPr>
        <w:tabs>
          <w:tab w:val="clear" w:pos="284"/>
          <w:tab w:val="left" w:pos="720"/>
        </w:tabs>
        <w:ind w:right="-29"/>
        <w:rPr>
          <w:szCs w:val="22"/>
          <w:lang w:val="sr-Latn-ME"/>
        </w:rPr>
      </w:pPr>
    </w:p>
    <w:p w14:paraId="2DC41F41" w14:textId="0A081A26" w:rsidR="00903898" w:rsidRPr="00C56E54" w:rsidRDefault="00FF6F60" w:rsidP="007E13D6">
      <w:pPr>
        <w:numPr>
          <w:ilvl w:val="12"/>
          <w:numId w:val="0"/>
        </w:numPr>
        <w:tabs>
          <w:tab w:val="clear" w:pos="284"/>
          <w:tab w:val="left" w:pos="720"/>
        </w:tabs>
        <w:ind w:right="-29"/>
        <w:rPr>
          <w:rFonts w:eastAsia="TimesNewRoman"/>
          <w:szCs w:val="22"/>
          <w:lang w:val="sr-Latn-ME"/>
        </w:rPr>
      </w:pPr>
      <w:r w:rsidRPr="00C56E54">
        <w:rPr>
          <w:szCs w:val="22"/>
          <w:lang w:val="sr-Latn-ME"/>
        </w:rPr>
        <w:t>Kao i svi ljekovi i lijek Oxaway može izazvati neželjena dejstva iako se ona ne moraju javiti kod svakoga.</w:t>
      </w:r>
      <w:r w:rsidR="00903898" w:rsidRPr="00C56E54">
        <w:rPr>
          <w:rFonts w:eastAsia="TimesNewRoman"/>
          <w:szCs w:val="22"/>
          <w:lang w:val="sr-Latn-ME"/>
        </w:rPr>
        <w:t xml:space="preserve"> </w:t>
      </w:r>
    </w:p>
    <w:p w14:paraId="406E0666" w14:textId="77777777" w:rsidR="00903898" w:rsidRPr="00C56E54" w:rsidRDefault="00903898" w:rsidP="007E13D6">
      <w:pPr>
        <w:numPr>
          <w:ilvl w:val="12"/>
          <w:numId w:val="0"/>
        </w:numPr>
        <w:tabs>
          <w:tab w:val="clear" w:pos="284"/>
          <w:tab w:val="left" w:pos="720"/>
        </w:tabs>
        <w:ind w:right="-29"/>
        <w:rPr>
          <w:szCs w:val="22"/>
          <w:lang w:val="sr-Latn-ME"/>
        </w:rPr>
      </w:pPr>
    </w:p>
    <w:p w14:paraId="51055C9E" w14:textId="73DFDB2D" w:rsidR="00903898" w:rsidRPr="00C56E54" w:rsidRDefault="00B95770" w:rsidP="007E13D6">
      <w:pPr>
        <w:numPr>
          <w:ilvl w:val="12"/>
          <w:numId w:val="0"/>
        </w:numPr>
        <w:tabs>
          <w:tab w:val="clear" w:pos="284"/>
          <w:tab w:val="left" w:pos="720"/>
        </w:tabs>
        <w:ind w:right="-29"/>
        <w:rPr>
          <w:rFonts w:eastAsia="TimesNewRoman"/>
          <w:szCs w:val="22"/>
          <w:lang w:val="sr-Latn-ME"/>
        </w:rPr>
      </w:pPr>
      <w:r w:rsidRPr="00C56E54">
        <w:rPr>
          <w:rFonts w:eastAsia="TimesNewRoman"/>
          <w:szCs w:val="22"/>
          <w:lang w:val="sr-Latn-ME"/>
        </w:rPr>
        <w:t>Kao i drugi slični l</w:t>
      </w:r>
      <w:r w:rsidR="00517D90" w:rsidRPr="00C56E54">
        <w:rPr>
          <w:rFonts w:eastAsia="TimesNewRoman"/>
          <w:szCs w:val="22"/>
          <w:lang w:val="sr-Latn-ME"/>
        </w:rPr>
        <w:t>j</w:t>
      </w:r>
      <w:r w:rsidRPr="00C56E54">
        <w:rPr>
          <w:rFonts w:eastAsia="TimesNewRoman"/>
          <w:szCs w:val="22"/>
          <w:lang w:val="sr-Latn-ME"/>
        </w:rPr>
        <w:t>ekovi (l</w:t>
      </w:r>
      <w:r w:rsidR="00517D90" w:rsidRPr="00C56E54">
        <w:rPr>
          <w:rFonts w:eastAsia="TimesNewRoman"/>
          <w:szCs w:val="22"/>
          <w:lang w:val="sr-Latn-ME"/>
        </w:rPr>
        <w:t>j</w:t>
      </w:r>
      <w:r w:rsidRPr="00C56E54">
        <w:rPr>
          <w:rFonts w:eastAsia="TimesNewRoman"/>
          <w:szCs w:val="22"/>
          <w:lang w:val="sr-Latn-ME"/>
        </w:rPr>
        <w:t>ekovi koji spr</w:t>
      </w:r>
      <w:r w:rsidR="00D35583" w:rsidRPr="00C56E54">
        <w:rPr>
          <w:rFonts w:eastAsia="TimesNewRoman"/>
          <w:szCs w:val="22"/>
          <w:lang w:val="sr-Latn-ME"/>
        </w:rPr>
        <w:t>j</w:t>
      </w:r>
      <w:r w:rsidRPr="00C56E54">
        <w:rPr>
          <w:rFonts w:eastAsia="TimesNewRoman"/>
          <w:szCs w:val="22"/>
          <w:lang w:val="sr-Latn-ME"/>
        </w:rPr>
        <w:t>ečavaju zgrušavanje krvi), l</w:t>
      </w:r>
      <w:r w:rsidR="00517D90" w:rsidRPr="00C56E54">
        <w:rPr>
          <w:rFonts w:eastAsia="TimesNewRoman"/>
          <w:szCs w:val="22"/>
          <w:lang w:val="sr-Latn-ME"/>
        </w:rPr>
        <w:t>ij</w:t>
      </w:r>
      <w:r w:rsidRPr="00C56E54">
        <w:rPr>
          <w:rFonts w:eastAsia="TimesNewRoman"/>
          <w:szCs w:val="22"/>
          <w:lang w:val="sr-Latn-ME"/>
        </w:rPr>
        <w:t>ek Oxaway može dovesti do krvarenja, koje potencijalno može biti životno ugrožavajuće. U nekim slučajevima, krvarenje ne mora biti vidljivo.</w:t>
      </w:r>
      <w:r w:rsidR="00903898" w:rsidRPr="00C56E54">
        <w:rPr>
          <w:rFonts w:eastAsia="TimesNewRoman"/>
          <w:szCs w:val="22"/>
          <w:lang w:val="sr-Latn-ME"/>
        </w:rPr>
        <w:t xml:space="preserve"> </w:t>
      </w:r>
    </w:p>
    <w:p w14:paraId="545E7A49" w14:textId="77777777" w:rsidR="00903898" w:rsidRPr="00C56E54" w:rsidRDefault="00903898" w:rsidP="007E13D6">
      <w:pPr>
        <w:numPr>
          <w:ilvl w:val="12"/>
          <w:numId w:val="0"/>
        </w:numPr>
        <w:tabs>
          <w:tab w:val="clear" w:pos="284"/>
          <w:tab w:val="left" w:pos="720"/>
        </w:tabs>
        <w:ind w:right="-29"/>
        <w:rPr>
          <w:rFonts w:eastAsia="TimesNewRoman"/>
          <w:szCs w:val="22"/>
          <w:lang w:val="sr-Latn-ME"/>
        </w:rPr>
      </w:pPr>
    </w:p>
    <w:p w14:paraId="125C6714" w14:textId="7B1CD1C8" w:rsidR="00B95770" w:rsidRPr="00C56E54" w:rsidRDefault="00B95770" w:rsidP="007E13D6">
      <w:pPr>
        <w:numPr>
          <w:ilvl w:val="12"/>
          <w:numId w:val="0"/>
        </w:numPr>
        <w:tabs>
          <w:tab w:val="clear" w:pos="284"/>
          <w:tab w:val="left" w:pos="720"/>
        </w:tabs>
        <w:ind w:right="-29"/>
        <w:rPr>
          <w:rFonts w:eastAsia="TimesNewRoman"/>
          <w:szCs w:val="22"/>
          <w:lang w:val="sr-Latn-ME"/>
        </w:rPr>
      </w:pPr>
      <w:r w:rsidRPr="00C56E54">
        <w:rPr>
          <w:rFonts w:eastAsia="TimesNewRoman"/>
          <w:szCs w:val="22"/>
          <w:lang w:val="sr-Latn-ME"/>
        </w:rPr>
        <w:t>Ako Vam se javi bilo kakvo krvarenje koje ne prestaje samo od sebe ili se pojave znaci obilnog krvarenja (izrazita slabost, umor, bl</w:t>
      </w:r>
      <w:r w:rsidR="00517D90" w:rsidRPr="00C56E54">
        <w:rPr>
          <w:rFonts w:eastAsia="TimesNewRoman"/>
          <w:szCs w:val="22"/>
          <w:lang w:val="sr-Latn-ME"/>
        </w:rPr>
        <w:t>j</w:t>
      </w:r>
      <w:r w:rsidRPr="00C56E54">
        <w:rPr>
          <w:rFonts w:eastAsia="TimesNewRoman"/>
          <w:szCs w:val="22"/>
          <w:lang w:val="sr-Latn-ME"/>
        </w:rPr>
        <w:t>edilo, vrtoglavica, glavobolja ili neobjašnjivi otoci), odmah se javite l</w:t>
      </w:r>
      <w:r w:rsidR="00517D90" w:rsidRPr="00C56E54">
        <w:rPr>
          <w:rFonts w:eastAsia="TimesNewRoman"/>
          <w:szCs w:val="22"/>
          <w:lang w:val="sr-Latn-ME"/>
        </w:rPr>
        <w:t>j</w:t>
      </w:r>
      <w:r w:rsidRPr="00C56E54">
        <w:rPr>
          <w:rFonts w:eastAsia="TimesNewRoman"/>
          <w:szCs w:val="22"/>
          <w:lang w:val="sr-Latn-ME"/>
        </w:rPr>
        <w:t>ekaru.</w:t>
      </w:r>
    </w:p>
    <w:p w14:paraId="78BF9623" w14:textId="2E74A8C9" w:rsidR="00B95770" w:rsidRPr="00C56E54" w:rsidRDefault="00B95770" w:rsidP="007E13D6">
      <w:pPr>
        <w:rPr>
          <w:rFonts w:eastAsia="TimesNewRoman"/>
          <w:szCs w:val="22"/>
          <w:lang w:val="sr-Latn-ME"/>
        </w:rPr>
      </w:pPr>
      <w:r w:rsidRPr="00C56E54">
        <w:rPr>
          <w:rFonts w:eastAsia="TimesNewRoman"/>
          <w:szCs w:val="22"/>
          <w:lang w:val="sr-Latn-ME"/>
        </w:rPr>
        <w:t>L</w:t>
      </w:r>
      <w:r w:rsidR="00517D90" w:rsidRPr="00C56E54">
        <w:rPr>
          <w:rFonts w:eastAsia="TimesNewRoman"/>
          <w:szCs w:val="22"/>
          <w:lang w:val="sr-Latn-ME"/>
        </w:rPr>
        <w:t>j</w:t>
      </w:r>
      <w:r w:rsidRPr="00C56E54">
        <w:rPr>
          <w:rFonts w:eastAsia="TimesNewRoman"/>
          <w:szCs w:val="22"/>
          <w:lang w:val="sr-Latn-ME"/>
        </w:rPr>
        <w:t>ekar može odlučiti da Vas zadrži pod pažljivim nadzorom ili da prom</w:t>
      </w:r>
      <w:r w:rsidR="00517D90" w:rsidRPr="00C56E54">
        <w:rPr>
          <w:rFonts w:eastAsia="TimesNewRoman"/>
          <w:szCs w:val="22"/>
          <w:lang w:val="sr-Latn-ME"/>
        </w:rPr>
        <w:t>ij</w:t>
      </w:r>
      <w:r w:rsidRPr="00C56E54">
        <w:rPr>
          <w:rFonts w:eastAsia="TimesNewRoman"/>
          <w:szCs w:val="22"/>
          <w:lang w:val="sr-Latn-ME"/>
        </w:rPr>
        <w:t>eni l</w:t>
      </w:r>
      <w:r w:rsidR="00517D90" w:rsidRPr="00C56E54">
        <w:rPr>
          <w:rFonts w:eastAsia="TimesNewRoman"/>
          <w:szCs w:val="22"/>
          <w:lang w:val="sr-Latn-ME"/>
        </w:rPr>
        <w:t>ij</w:t>
      </w:r>
      <w:r w:rsidRPr="00C56E54">
        <w:rPr>
          <w:rFonts w:eastAsia="TimesNewRoman"/>
          <w:szCs w:val="22"/>
          <w:lang w:val="sr-Latn-ME"/>
        </w:rPr>
        <w:t>ek koji koristite.</w:t>
      </w:r>
    </w:p>
    <w:p w14:paraId="4C7BED87" w14:textId="77777777" w:rsidR="00B25F35" w:rsidRPr="00C56E54" w:rsidRDefault="00B25F35" w:rsidP="007E13D6">
      <w:pPr>
        <w:rPr>
          <w:rFonts w:eastAsia="TimesNewRoman"/>
          <w:szCs w:val="22"/>
          <w:lang w:val="sr-Latn-ME"/>
        </w:rPr>
      </w:pPr>
    </w:p>
    <w:p w14:paraId="12511C7C" w14:textId="7D45AA5A" w:rsidR="00240AD9" w:rsidRPr="00C56E54" w:rsidRDefault="00240AD9" w:rsidP="007E13D6">
      <w:pPr>
        <w:rPr>
          <w:b/>
          <w:szCs w:val="22"/>
          <w:lang w:val="sr-Latn-ME"/>
        </w:rPr>
      </w:pPr>
      <w:r w:rsidRPr="00C56E54">
        <w:rPr>
          <w:b/>
          <w:szCs w:val="22"/>
          <w:lang w:val="sr-Latn-ME"/>
        </w:rPr>
        <w:t>Spisak svih mogućih neželjenih dejstava:</w:t>
      </w:r>
    </w:p>
    <w:p w14:paraId="74A54B55" w14:textId="77777777" w:rsidR="00B25F35" w:rsidRPr="00C56E54" w:rsidRDefault="00B25F35" w:rsidP="007E13D6">
      <w:pPr>
        <w:rPr>
          <w:b/>
          <w:szCs w:val="22"/>
          <w:lang w:val="sr-Latn-ME"/>
        </w:rPr>
      </w:pPr>
    </w:p>
    <w:p w14:paraId="4DDFFC34" w14:textId="4F98DAC2" w:rsidR="00240AD9" w:rsidRPr="00C56E54" w:rsidRDefault="00240AD9" w:rsidP="007E13D6">
      <w:pPr>
        <w:tabs>
          <w:tab w:val="clear" w:pos="284"/>
        </w:tabs>
        <w:autoSpaceDE w:val="0"/>
        <w:autoSpaceDN w:val="0"/>
        <w:adjustRightInd w:val="0"/>
        <w:rPr>
          <w:rFonts w:eastAsia="TimesNewRoman"/>
          <w:szCs w:val="22"/>
          <w:lang w:val="sr-Latn-ME"/>
        </w:rPr>
      </w:pPr>
      <w:r w:rsidRPr="00C56E54">
        <w:rPr>
          <w:b/>
          <w:szCs w:val="22"/>
          <w:lang w:val="sr-Latn-ME"/>
        </w:rPr>
        <w:t xml:space="preserve">Česta neželjena dejstva </w:t>
      </w:r>
      <w:r w:rsidRPr="00C56E54">
        <w:rPr>
          <w:rFonts w:eastAsia="TimesNewRoman"/>
          <w:szCs w:val="22"/>
          <w:lang w:val="sr-Latn-ME"/>
        </w:rPr>
        <w:t>(mogu da se jave kod najviše 1 na 10 pacijenata koji uzimaju l</w:t>
      </w:r>
      <w:r w:rsidR="00517D90" w:rsidRPr="00C56E54">
        <w:rPr>
          <w:rFonts w:eastAsia="TimesNewRoman"/>
          <w:szCs w:val="22"/>
          <w:lang w:val="sr-Latn-ME"/>
        </w:rPr>
        <w:t>ij</w:t>
      </w:r>
      <w:r w:rsidRPr="00C56E54">
        <w:rPr>
          <w:rFonts w:eastAsia="TimesNewRoman"/>
          <w:szCs w:val="22"/>
          <w:lang w:val="sr-Latn-ME"/>
        </w:rPr>
        <w:t>ek):</w:t>
      </w:r>
    </w:p>
    <w:p w14:paraId="31A61755" w14:textId="574C552B" w:rsidR="00240AD9" w:rsidRPr="00C56E54" w:rsidRDefault="00240AD9" w:rsidP="007E13D6">
      <w:pPr>
        <w:pStyle w:val="ListParagraph"/>
        <w:numPr>
          <w:ilvl w:val="0"/>
          <w:numId w:val="30"/>
        </w:numPr>
        <w:tabs>
          <w:tab w:val="clear" w:pos="284"/>
        </w:tabs>
        <w:autoSpaceDE w:val="0"/>
        <w:autoSpaceDN w:val="0"/>
        <w:adjustRightInd w:val="0"/>
        <w:ind w:left="714" w:hanging="357"/>
        <w:rPr>
          <w:rFonts w:eastAsia="TimesNewRoman"/>
          <w:szCs w:val="22"/>
          <w:lang w:val="sr-Latn-ME"/>
        </w:rPr>
      </w:pPr>
      <w:r w:rsidRPr="00C56E54">
        <w:rPr>
          <w:rFonts w:eastAsia="TimesNewRoman"/>
          <w:szCs w:val="22"/>
          <w:lang w:val="sr-Latn-ME"/>
        </w:rPr>
        <w:t>bol u želucu;</w:t>
      </w:r>
    </w:p>
    <w:p w14:paraId="4B76E070" w14:textId="2F9323A2" w:rsidR="00240AD9" w:rsidRPr="00C56E54" w:rsidRDefault="00240AD9" w:rsidP="007E13D6">
      <w:pPr>
        <w:pStyle w:val="ListParagraph"/>
        <w:numPr>
          <w:ilvl w:val="0"/>
          <w:numId w:val="30"/>
        </w:numPr>
        <w:tabs>
          <w:tab w:val="clear" w:pos="284"/>
        </w:tabs>
        <w:autoSpaceDE w:val="0"/>
        <w:autoSpaceDN w:val="0"/>
        <w:adjustRightInd w:val="0"/>
        <w:ind w:left="714" w:hanging="357"/>
        <w:rPr>
          <w:rFonts w:eastAsia="TimesNewRoman"/>
          <w:szCs w:val="22"/>
          <w:lang w:val="sr-Latn-ME"/>
        </w:rPr>
      </w:pPr>
      <w:r w:rsidRPr="00C56E54">
        <w:rPr>
          <w:rFonts w:eastAsia="TimesNewRoman"/>
          <w:szCs w:val="22"/>
          <w:lang w:val="sr-Latn-ME"/>
        </w:rPr>
        <w:t>poremećene vr</w:t>
      </w:r>
      <w:r w:rsidR="00517D90" w:rsidRPr="00C56E54">
        <w:rPr>
          <w:rFonts w:eastAsia="TimesNewRoman"/>
          <w:szCs w:val="22"/>
          <w:lang w:val="sr-Latn-ME"/>
        </w:rPr>
        <w:t>ij</w:t>
      </w:r>
      <w:r w:rsidRPr="00C56E54">
        <w:rPr>
          <w:rFonts w:eastAsia="TimesNewRoman"/>
          <w:szCs w:val="22"/>
          <w:lang w:val="sr-Latn-ME"/>
        </w:rPr>
        <w:t>ednosti testova funkcije jetre;</w:t>
      </w:r>
    </w:p>
    <w:p w14:paraId="106798D2" w14:textId="57FA5F9E" w:rsidR="00240AD9" w:rsidRPr="00C56E54" w:rsidRDefault="00240AD9" w:rsidP="007E13D6">
      <w:pPr>
        <w:pStyle w:val="ListParagraph"/>
        <w:numPr>
          <w:ilvl w:val="0"/>
          <w:numId w:val="30"/>
        </w:numPr>
        <w:tabs>
          <w:tab w:val="clear" w:pos="284"/>
        </w:tabs>
        <w:autoSpaceDE w:val="0"/>
        <w:autoSpaceDN w:val="0"/>
        <w:adjustRightInd w:val="0"/>
        <w:ind w:left="714" w:hanging="357"/>
        <w:rPr>
          <w:rFonts w:eastAsia="TimesNewRoman"/>
          <w:szCs w:val="22"/>
          <w:lang w:val="sr-Latn-ME"/>
        </w:rPr>
      </w:pPr>
      <w:r w:rsidRPr="00C56E54">
        <w:rPr>
          <w:rFonts w:eastAsia="TimesNewRoman"/>
          <w:szCs w:val="22"/>
          <w:lang w:val="sr-Latn-ME"/>
        </w:rPr>
        <w:t>krvarenje iz kože ili potkožno krvarenje;</w:t>
      </w:r>
    </w:p>
    <w:p w14:paraId="75FEA401" w14:textId="6DE8301A" w:rsidR="00240AD9" w:rsidRPr="00C56E54" w:rsidRDefault="00240AD9" w:rsidP="007E13D6">
      <w:pPr>
        <w:pStyle w:val="ListParagraph"/>
        <w:numPr>
          <w:ilvl w:val="0"/>
          <w:numId w:val="30"/>
        </w:numPr>
        <w:tabs>
          <w:tab w:val="clear" w:pos="284"/>
        </w:tabs>
        <w:autoSpaceDE w:val="0"/>
        <w:autoSpaceDN w:val="0"/>
        <w:adjustRightInd w:val="0"/>
        <w:ind w:left="714" w:hanging="357"/>
        <w:rPr>
          <w:rFonts w:eastAsia="TimesNewRoman"/>
          <w:szCs w:val="22"/>
          <w:lang w:val="sr-Latn-ME"/>
        </w:rPr>
      </w:pPr>
      <w:r w:rsidRPr="00C56E54">
        <w:rPr>
          <w:rFonts w:eastAsia="TimesNewRoman"/>
          <w:szCs w:val="22"/>
          <w:lang w:val="sr-Latn-ME"/>
        </w:rPr>
        <w:t xml:space="preserve">anemija (mali broj crvenih krvnih </w:t>
      </w:r>
      <w:r w:rsidR="00903898" w:rsidRPr="00C56E54">
        <w:rPr>
          <w:rFonts w:eastAsia="TimesNewRoman"/>
          <w:szCs w:val="22"/>
          <w:lang w:val="sr-Latn-ME"/>
        </w:rPr>
        <w:t>ćelija</w:t>
      </w:r>
      <w:r w:rsidRPr="00C56E54">
        <w:rPr>
          <w:rFonts w:eastAsia="TimesNewRoman"/>
          <w:szCs w:val="22"/>
          <w:lang w:val="sr-Latn-ME"/>
        </w:rPr>
        <w:t>);</w:t>
      </w:r>
    </w:p>
    <w:p w14:paraId="08D96038" w14:textId="7B681035" w:rsidR="00240AD9" w:rsidRPr="00C56E54" w:rsidRDefault="00240AD9" w:rsidP="007E13D6">
      <w:pPr>
        <w:pStyle w:val="ListParagraph"/>
        <w:numPr>
          <w:ilvl w:val="0"/>
          <w:numId w:val="30"/>
        </w:numPr>
        <w:tabs>
          <w:tab w:val="clear" w:pos="284"/>
        </w:tabs>
        <w:autoSpaceDE w:val="0"/>
        <w:autoSpaceDN w:val="0"/>
        <w:adjustRightInd w:val="0"/>
        <w:ind w:left="714" w:hanging="357"/>
        <w:rPr>
          <w:rFonts w:eastAsia="TimesNewRoman"/>
          <w:szCs w:val="22"/>
          <w:lang w:val="sr-Latn-ME"/>
        </w:rPr>
      </w:pPr>
      <w:r w:rsidRPr="00C56E54">
        <w:rPr>
          <w:rFonts w:eastAsia="TimesNewRoman"/>
          <w:szCs w:val="22"/>
          <w:lang w:val="sr-Latn-ME"/>
        </w:rPr>
        <w:t>krvarenje iz nosa;</w:t>
      </w:r>
    </w:p>
    <w:p w14:paraId="6D3C1E4A" w14:textId="042531E8" w:rsidR="00240AD9" w:rsidRPr="00C56E54" w:rsidRDefault="00240AD9" w:rsidP="007E13D6">
      <w:pPr>
        <w:pStyle w:val="ListParagraph"/>
        <w:numPr>
          <w:ilvl w:val="0"/>
          <w:numId w:val="30"/>
        </w:numPr>
        <w:tabs>
          <w:tab w:val="clear" w:pos="284"/>
        </w:tabs>
        <w:autoSpaceDE w:val="0"/>
        <w:autoSpaceDN w:val="0"/>
        <w:adjustRightInd w:val="0"/>
        <w:ind w:left="714" w:hanging="357"/>
        <w:rPr>
          <w:rFonts w:eastAsia="TimesNewRoman"/>
          <w:szCs w:val="22"/>
          <w:lang w:val="sr-Latn-ME"/>
        </w:rPr>
      </w:pPr>
      <w:r w:rsidRPr="00C56E54">
        <w:rPr>
          <w:rFonts w:eastAsia="TimesNewRoman"/>
          <w:szCs w:val="22"/>
          <w:lang w:val="sr-Latn-ME"/>
        </w:rPr>
        <w:t>vaginalno krvarenje;</w:t>
      </w:r>
    </w:p>
    <w:p w14:paraId="77C5E0B2" w14:textId="58968BD6" w:rsidR="00240AD9" w:rsidRPr="00C56E54" w:rsidRDefault="00240AD9" w:rsidP="007E13D6">
      <w:pPr>
        <w:pStyle w:val="ListParagraph"/>
        <w:numPr>
          <w:ilvl w:val="0"/>
          <w:numId w:val="30"/>
        </w:numPr>
        <w:tabs>
          <w:tab w:val="clear" w:pos="284"/>
        </w:tabs>
        <w:autoSpaceDE w:val="0"/>
        <w:autoSpaceDN w:val="0"/>
        <w:adjustRightInd w:val="0"/>
        <w:ind w:left="714" w:hanging="357"/>
        <w:rPr>
          <w:rFonts w:eastAsia="TimesNewRoman"/>
          <w:szCs w:val="22"/>
          <w:lang w:val="sr-Latn-ME"/>
        </w:rPr>
      </w:pPr>
      <w:r w:rsidRPr="00C56E54">
        <w:rPr>
          <w:rFonts w:eastAsia="TimesNewRoman"/>
          <w:szCs w:val="22"/>
          <w:lang w:val="sr-Latn-ME"/>
        </w:rPr>
        <w:t>osip;</w:t>
      </w:r>
    </w:p>
    <w:p w14:paraId="5AB0D5C8" w14:textId="13346DCD" w:rsidR="00240AD9" w:rsidRPr="00C56E54" w:rsidRDefault="00240AD9" w:rsidP="007E13D6">
      <w:pPr>
        <w:pStyle w:val="ListParagraph"/>
        <w:numPr>
          <w:ilvl w:val="0"/>
          <w:numId w:val="30"/>
        </w:numPr>
        <w:tabs>
          <w:tab w:val="clear" w:pos="284"/>
        </w:tabs>
        <w:autoSpaceDE w:val="0"/>
        <w:autoSpaceDN w:val="0"/>
        <w:adjustRightInd w:val="0"/>
        <w:ind w:left="714" w:hanging="357"/>
        <w:rPr>
          <w:rFonts w:eastAsia="TimesNewRoman"/>
          <w:szCs w:val="22"/>
          <w:lang w:val="sr-Latn-ME"/>
        </w:rPr>
      </w:pPr>
      <w:r w:rsidRPr="00C56E54">
        <w:rPr>
          <w:rFonts w:eastAsia="TimesNewRoman"/>
          <w:szCs w:val="22"/>
          <w:lang w:val="sr-Latn-ME"/>
        </w:rPr>
        <w:t>krvarenje u cr</w:t>
      </w:r>
      <w:r w:rsidR="00517D90" w:rsidRPr="00C56E54">
        <w:rPr>
          <w:rFonts w:eastAsia="TimesNewRoman"/>
          <w:szCs w:val="22"/>
          <w:lang w:val="sr-Latn-ME"/>
        </w:rPr>
        <w:t>ij</w:t>
      </w:r>
      <w:r w:rsidRPr="00C56E54">
        <w:rPr>
          <w:rFonts w:eastAsia="TimesNewRoman"/>
          <w:szCs w:val="22"/>
          <w:lang w:val="sr-Latn-ME"/>
        </w:rPr>
        <w:t>evima;</w:t>
      </w:r>
    </w:p>
    <w:p w14:paraId="717FACE9" w14:textId="69B3D78D" w:rsidR="00240AD9" w:rsidRPr="00C56E54" w:rsidRDefault="00240AD9" w:rsidP="007E13D6">
      <w:pPr>
        <w:pStyle w:val="ListParagraph"/>
        <w:numPr>
          <w:ilvl w:val="0"/>
          <w:numId w:val="30"/>
        </w:numPr>
        <w:tabs>
          <w:tab w:val="clear" w:pos="284"/>
        </w:tabs>
        <w:autoSpaceDE w:val="0"/>
        <w:autoSpaceDN w:val="0"/>
        <w:adjustRightInd w:val="0"/>
        <w:ind w:left="714" w:hanging="357"/>
        <w:rPr>
          <w:rFonts w:eastAsia="TimesNewRoman"/>
          <w:szCs w:val="22"/>
          <w:lang w:val="sr-Latn-ME"/>
        </w:rPr>
      </w:pPr>
      <w:r w:rsidRPr="00C56E54">
        <w:rPr>
          <w:rFonts w:eastAsia="TimesNewRoman"/>
          <w:szCs w:val="22"/>
          <w:lang w:val="sr-Latn-ME"/>
        </w:rPr>
        <w:t>krvarenje u usnoj duplji i/ili grlu;</w:t>
      </w:r>
    </w:p>
    <w:p w14:paraId="4092AF24" w14:textId="0237AFC7" w:rsidR="00240AD9" w:rsidRPr="00C56E54" w:rsidRDefault="00240AD9" w:rsidP="007E13D6">
      <w:pPr>
        <w:pStyle w:val="ListParagraph"/>
        <w:numPr>
          <w:ilvl w:val="0"/>
          <w:numId w:val="30"/>
        </w:numPr>
        <w:tabs>
          <w:tab w:val="clear" w:pos="284"/>
        </w:tabs>
        <w:autoSpaceDE w:val="0"/>
        <w:autoSpaceDN w:val="0"/>
        <w:adjustRightInd w:val="0"/>
        <w:ind w:left="714" w:hanging="357"/>
        <w:rPr>
          <w:rFonts w:eastAsia="TimesNewRoman"/>
          <w:szCs w:val="22"/>
          <w:lang w:val="sr-Latn-ME"/>
        </w:rPr>
      </w:pPr>
      <w:r w:rsidRPr="00C56E54">
        <w:rPr>
          <w:rFonts w:eastAsia="TimesNewRoman"/>
          <w:szCs w:val="22"/>
          <w:lang w:val="sr-Latn-ME"/>
        </w:rPr>
        <w:t>pojava krvi u mokraći;</w:t>
      </w:r>
    </w:p>
    <w:p w14:paraId="4FFCE567" w14:textId="206E1999" w:rsidR="00240AD9" w:rsidRPr="00C56E54" w:rsidRDefault="00240AD9" w:rsidP="007E13D6">
      <w:pPr>
        <w:pStyle w:val="ListParagraph"/>
        <w:numPr>
          <w:ilvl w:val="0"/>
          <w:numId w:val="30"/>
        </w:numPr>
        <w:tabs>
          <w:tab w:val="clear" w:pos="284"/>
        </w:tabs>
        <w:autoSpaceDE w:val="0"/>
        <w:autoSpaceDN w:val="0"/>
        <w:adjustRightInd w:val="0"/>
        <w:ind w:left="714" w:hanging="357"/>
        <w:rPr>
          <w:rFonts w:eastAsia="TimesNewRoman"/>
          <w:szCs w:val="22"/>
          <w:lang w:val="sr-Latn-ME"/>
        </w:rPr>
      </w:pPr>
      <w:r w:rsidRPr="00C56E54">
        <w:rPr>
          <w:rFonts w:eastAsia="TimesNewRoman"/>
          <w:szCs w:val="22"/>
          <w:lang w:val="sr-Latn-ME"/>
        </w:rPr>
        <w:t>krvarenje nakon povreda (uboda);</w:t>
      </w:r>
    </w:p>
    <w:p w14:paraId="362E9D5D" w14:textId="10F3E353" w:rsidR="00240AD9" w:rsidRPr="00C56E54" w:rsidRDefault="00240AD9" w:rsidP="007E13D6">
      <w:pPr>
        <w:pStyle w:val="ListParagraph"/>
        <w:numPr>
          <w:ilvl w:val="0"/>
          <w:numId w:val="30"/>
        </w:numPr>
        <w:tabs>
          <w:tab w:val="clear" w:pos="284"/>
        </w:tabs>
        <w:autoSpaceDE w:val="0"/>
        <w:autoSpaceDN w:val="0"/>
        <w:adjustRightInd w:val="0"/>
        <w:ind w:left="714" w:hanging="357"/>
        <w:rPr>
          <w:rFonts w:eastAsia="TimesNewRoman"/>
          <w:szCs w:val="22"/>
          <w:lang w:val="sr-Latn-ME"/>
        </w:rPr>
      </w:pPr>
      <w:r w:rsidRPr="00C56E54">
        <w:rPr>
          <w:rFonts w:eastAsia="TimesNewRoman"/>
          <w:szCs w:val="22"/>
          <w:lang w:val="sr-Latn-ME"/>
        </w:rPr>
        <w:t>krvarenje u želucu;</w:t>
      </w:r>
    </w:p>
    <w:p w14:paraId="55170163" w14:textId="5544C068" w:rsidR="00240AD9" w:rsidRPr="00C56E54" w:rsidRDefault="00240AD9" w:rsidP="007E13D6">
      <w:pPr>
        <w:pStyle w:val="ListParagraph"/>
        <w:numPr>
          <w:ilvl w:val="0"/>
          <w:numId w:val="30"/>
        </w:numPr>
        <w:tabs>
          <w:tab w:val="clear" w:pos="284"/>
        </w:tabs>
        <w:autoSpaceDE w:val="0"/>
        <w:autoSpaceDN w:val="0"/>
        <w:adjustRightInd w:val="0"/>
        <w:ind w:left="714" w:hanging="357"/>
        <w:rPr>
          <w:rFonts w:eastAsia="TimesNewRoman"/>
          <w:szCs w:val="22"/>
          <w:lang w:val="sr-Latn-ME"/>
        </w:rPr>
      </w:pPr>
      <w:r w:rsidRPr="00C56E54">
        <w:rPr>
          <w:rFonts w:eastAsia="TimesNewRoman"/>
          <w:szCs w:val="22"/>
          <w:lang w:val="sr-Latn-ME"/>
        </w:rPr>
        <w:t>vrtoglavica;</w:t>
      </w:r>
    </w:p>
    <w:p w14:paraId="2E1708C7" w14:textId="6C887975" w:rsidR="00240AD9" w:rsidRPr="00C56E54" w:rsidRDefault="00240AD9" w:rsidP="007E13D6">
      <w:pPr>
        <w:pStyle w:val="ListParagraph"/>
        <w:numPr>
          <w:ilvl w:val="0"/>
          <w:numId w:val="30"/>
        </w:numPr>
        <w:tabs>
          <w:tab w:val="clear" w:pos="284"/>
        </w:tabs>
        <w:autoSpaceDE w:val="0"/>
        <w:autoSpaceDN w:val="0"/>
        <w:adjustRightInd w:val="0"/>
        <w:ind w:left="714" w:hanging="357"/>
        <w:rPr>
          <w:rFonts w:eastAsia="TimesNewRoman"/>
          <w:szCs w:val="22"/>
          <w:lang w:val="sr-Latn-ME"/>
        </w:rPr>
      </w:pPr>
      <w:r w:rsidRPr="00C56E54">
        <w:rPr>
          <w:rFonts w:eastAsia="TimesNewRoman"/>
          <w:szCs w:val="22"/>
          <w:lang w:val="sr-Latn-ME"/>
        </w:rPr>
        <w:lastRenderedPageBreak/>
        <w:t>mučnina;</w:t>
      </w:r>
    </w:p>
    <w:p w14:paraId="2A1B8DB9" w14:textId="1C8C2049" w:rsidR="00240AD9" w:rsidRPr="00C56E54" w:rsidRDefault="00240AD9" w:rsidP="007E13D6">
      <w:pPr>
        <w:pStyle w:val="ListParagraph"/>
        <w:numPr>
          <w:ilvl w:val="0"/>
          <w:numId w:val="30"/>
        </w:numPr>
        <w:tabs>
          <w:tab w:val="clear" w:pos="284"/>
        </w:tabs>
        <w:autoSpaceDE w:val="0"/>
        <w:autoSpaceDN w:val="0"/>
        <w:adjustRightInd w:val="0"/>
        <w:ind w:left="714" w:hanging="357"/>
        <w:rPr>
          <w:rFonts w:eastAsia="TimesNewRoman"/>
          <w:szCs w:val="22"/>
          <w:lang w:val="sr-Latn-ME"/>
        </w:rPr>
      </w:pPr>
      <w:r w:rsidRPr="00C56E54">
        <w:rPr>
          <w:rFonts w:eastAsia="TimesNewRoman"/>
          <w:szCs w:val="22"/>
          <w:lang w:val="sr-Latn-ME"/>
        </w:rPr>
        <w:t>glavobolja;</w:t>
      </w:r>
    </w:p>
    <w:p w14:paraId="2A3D798A" w14:textId="10977D20" w:rsidR="00CE1B8D" w:rsidRPr="00C56E54" w:rsidRDefault="00240AD9" w:rsidP="007E13D6">
      <w:pPr>
        <w:pStyle w:val="ListParagraph"/>
        <w:numPr>
          <w:ilvl w:val="0"/>
          <w:numId w:val="30"/>
        </w:numPr>
        <w:tabs>
          <w:tab w:val="clear" w:pos="284"/>
        </w:tabs>
        <w:autoSpaceDE w:val="0"/>
        <w:autoSpaceDN w:val="0"/>
        <w:adjustRightInd w:val="0"/>
        <w:rPr>
          <w:rFonts w:eastAsia="TimesNewRoman"/>
          <w:szCs w:val="22"/>
          <w:lang w:val="sr-Latn-ME"/>
        </w:rPr>
      </w:pPr>
      <w:r w:rsidRPr="00C56E54">
        <w:rPr>
          <w:rFonts w:eastAsia="TimesNewRoman"/>
          <w:szCs w:val="22"/>
          <w:lang w:val="sr-Latn-ME"/>
        </w:rPr>
        <w:t>svrab.</w:t>
      </w:r>
    </w:p>
    <w:p w14:paraId="1EA7FD4F" w14:textId="77777777" w:rsidR="00B25F35" w:rsidRPr="00C56E54" w:rsidRDefault="00B25F35" w:rsidP="007E13D6">
      <w:pPr>
        <w:pStyle w:val="ListParagraph"/>
        <w:tabs>
          <w:tab w:val="clear" w:pos="284"/>
        </w:tabs>
        <w:autoSpaceDE w:val="0"/>
        <w:autoSpaceDN w:val="0"/>
        <w:adjustRightInd w:val="0"/>
        <w:rPr>
          <w:rFonts w:eastAsia="TimesNewRoman"/>
          <w:szCs w:val="22"/>
          <w:lang w:val="sr-Latn-ME"/>
        </w:rPr>
      </w:pPr>
    </w:p>
    <w:p w14:paraId="3DD75B70" w14:textId="0B75422C" w:rsidR="00CE1B8D" w:rsidRPr="00C56E54" w:rsidRDefault="00CE1B8D" w:rsidP="007E13D6">
      <w:pPr>
        <w:tabs>
          <w:tab w:val="clear" w:pos="284"/>
        </w:tabs>
        <w:autoSpaceDE w:val="0"/>
        <w:autoSpaceDN w:val="0"/>
        <w:adjustRightInd w:val="0"/>
        <w:rPr>
          <w:rFonts w:eastAsia="TimesNewRoman"/>
          <w:szCs w:val="22"/>
          <w:lang w:val="sr-Latn-ME"/>
        </w:rPr>
      </w:pPr>
      <w:r w:rsidRPr="00C56E54">
        <w:rPr>
          <w:b/>
          <w:szCs w:val="22"/>
          <w:lang w:val="sr-Latn-ME"/>
        </w:rPr>
        <w:t xml:space="preserve">Povremena neželjena dejstva </w:t>
      </w:r>
      <w:r w:rsidRPr="00C56E54">
        <w:rPr>
          <w:rFonts w:eastAsia="TimesNewRoman"/>
          <w:szCs w:val="22"/>
          <w:lang w:val="sr-Latn-ME"/>
        </w:rPr>
        <w:t>(mogu da se jave kod najviše 1 na 100 pacijenata koji uzimaju l</w:t>
      </w:r>
      <w:r w:rsidR="00517D90" w:rsidRPr="00C56E54">
        <w:rPr>
          <w:rFonts w:eastAsia="TimesNewRoman"/>
          <w:szCs w:val="22"/>
          <w:lang w:val="sr-Latn-ME"/>
        </w:rPr>
        <w:t>ij</w:t>
      </w:r>
      <w:r w:rsidRPr="00C56E54">
        <w:rPr>
          <w:rFonts w:eastAsia="TimesNewRoman"/>
          <w:szCs w:val="22"/>
          <w:lang w:val="sr-Latn-ME"/>
        </w:rPr>
        <w:t>ek):</w:t>
      </w:r>
    </w:p>
    <w:p w14:paraId="7956A28C" w14:textId="0FD708E4" w:rsidR="00CE1B8D" w:rsidRPr="00C56E54" w:rsidRDefault="00CE1B8D" w:rsidP="007E13D6">
      <w:pPr>
        <w:pStyle w:val="ListParagraph"/>
        <w:numPr>
          <w:ilvl w:val="0"/>
          <w:numId w:val="31"/>
        </w:numPr>
        <w:tabs>
          <w:tab w:val="clear" w:pos="284"/>
        </w:tabs>
        <w:autoSpaceDE w:val="0"/>
        <w:autoSpaceDN w:val="0"/>
        <w:adjustRightInd w:val="0"/>
        <w:rPr>
          <w:rFonts w:eastAsia="TimesNewRoman"/>
          <w:szCs w:val="22"/>
          <w:lang w:val="sr-Latn-ME"/>
        </w:rPr>
      </w:pPr>
      <w:r w:rsidRPr="00C56E54">
        <w:rPr>
          <w:rFonts w:eastAsia="TimesNewRoman"/>
          <w:szCs w:val="22"/>
          <w:lang w:val="sr-Latn-ME"/>
        </w:rPr>
        <w:t>krvarenje u očima;</w:t>
      </w:r>
    </w:p>
    <w:p w14:paraId="3683629C" w14:textId="3FB097F0" w:rsidR="00CE1B8D" w:rsidRPr="00C56E54" w:rsidRDefault="00CE1B8D" w:rsidP="007E13D6">
      <w:pPr>
        <w:pStyle w:val="ListParagraph"/>
        <w:numPr>
          <w:ilvl w:val="0"/>
          <w:numId w:val="31"/>
        </w:numPr>
        <w:tabs>
          <w:tab w:val="clear" w:pos="284"/>
        </w:tabs>
        <w:autoSpaceDE w:val="0"/>
        <w:autoSpaceDN w:val="0"/>
        <w:adjustRightInd w:val="0"/>
        <w:rPr>
          <w:rFonts w:eastAsia="TimesNewRoman"/>
          <w:szCs w:val="22"/>
          <w:lang w:val="sr-Latn-ME"/>
        </w:rPr>
      </w:pPr>
      <w:r w:rsidRPr="00C56E54">
        <w:rPr>
          <w:rFonts w:eastAsia="TimesNewRoman"/>
          <w:szCs w:val="22"/>
          <w:lang w:val="sr-Latn-ME"/>
        </w:rPr>
        <w:t>krvarenje iz hirurške rane nakon operacije;</w:t>
      </w:r>
    </w:p>
    <w:p w14:paraId="696AC659" w14:textId="5CC9FFCD" w:rsidR="00CE1B8D" w:rsidRPr="00C56E54" w:rsidRDefault="00CE1B8D" w:rsidP="007E13D6">
      <w:pPr>
        <w:pStyle w:val="ListParagraph"/>
        <w:numPr>
          <w:ilvl w:val="0"/>
          <w:numId w:val="30"/>
        </w:numPr>
        <w:tabs>
          <w:tab w:val="clear" w:pos="284"/>
        </w:tabs>
        <w:autoSpaceDE w:val="0"/>
        <w:autoSpaceDN w:val="0"/>
        <w:adjustRightInd w:val="0"/>
        <w:ind w:left="714" w:hanging="357"/>
        <w:rPr>
          <w:rFonts w:eastAsia="TimesNewRoman"/>
          <w:szCs w:val="22"/>
          <w:lang w:val="sr-Latn-ME"/>
        </w:rPr>
      </w:pPr>
      <w:r w:rsidRPr="00C56E54">
        <w:rPr>
          <w:rFonts w:eastAsia="TimesNewRoman"/>
          <w:szCs w:val="22"/>
          <w:lang w:val="sr-Latn-ME"/>
        </w:rPr>
        <w:t>iskašljavanje krvi;</w:t>
      </w:r>
    </w:p>
    <w:p w14:paraId="40482FB4" w14:textId="50E4387C" w:rsidR="00CE1B8D" w:rsidRPr="00C56E54" w:rsidRDefault="00CE1B8D" w:rsidP="007E13D6">
      <w:pPr>
        <w:pStyle w:val="ListParagraph"/>
        <w:numPr>
          <w:ilvl w:val="0"/>
          <w:numId w:val="30"/>
        </w:numPr>
        <w:tabs>
          <w:tab w:val="clear" w:pos="284"/>
        </w:tabs>
        <w:autoSpaceDE w:val="0"/>
        <w:autoSpaceDN w:val="0"/>
        <w:adjustRightInd w:val="0"/>
        <w:ind w:left="714" w:hanging="357"/>
        <w:rPr>
          <w:rFonts w:eastAsia="TimesNewRoman"/>
          <w:szCs w:val="22"/>
          <w:lang w:val="sr-Latn-ME"/>
        </w:rPr>
      </w:pPr>
      <w:r w:rsidRPr="00C56E54">
        <w:rPr>
          <w:rFonts w:eastAsia="TimesNewRoman"/>
          <w:szCs w:val="22"/>
          <w:lang w:val="sr-Latn-ME"/>
        </w:rPr>
        <w:t>krvarenje u mozgu;</w:t>
      </w:r>
    </w:p>
    <w:p w14:paraId="2C5AF165" w14:textId="2A0B24B7" w:rsidR="00CE1B8D" w:rsidRPr="00C56E54" w:rsidRDefault="00CE1B8D" w:rsidP="007E13D6">
      <w:pPr>
        <w:pStyle w:val="ListParagraph"/>
        <w:numPr>
          <w:ilvl w:val="0"/>
          <w:numId w:val="30"/>
        </w:numPr>
        <w:tabs>
          <w:tab w:val="clear" w:pos="284"/>
        </w:tabs>
        <w:autoSpaceDE w:val="0"/>
        <w:autoSpaceDN w:val="0"/>
        <w:adjustRightInd w:val="0"/>
        <w:ind w:left="714" w:hanging="357"/>
        <w:rPr>
          <w:rFonts w:eastAsia="TimesNewRoman"/>
          <w:szCs w:val="22"/>
          <w:lang w:val="sr-Latn-ME"/>
        </w:rPr>
      </w:pPr>
      <w:r w:rsidRPr="00C56E54">
        <w:rPr>
          <w:szCs w:val="22"/>
          <w:lang w:val="sr-Latn-ME"/>
        </w:rPr>
        <w:t>d</w:t>
      </w:r>
      <w:r w:rsidRPr="00C56E54">
        <w:rPr>
          <w:rFonts w:eastAsia="TimesNewRoman"/>
          <w:szCs w:val="22"/>
          <w:lang w:val="sr-Latn-ME"/>
        </w:rPr>
        <w:t>ruge vrste krvarenja;</w:t>
      </w:r>
    </w:p>
    <w:p w14:paraId="37EB83D6" w14:textId="6F63BA86" w:rsidR="00CE1B8D" w:rsidRPr="00C56E54" w:rsidRDefault="00CE1B8D" w:rsidP="007E13D6">
      <w:pPr>
        <w:pStyle w:val="ListParagraph"/>
        <w:numPr>
          <w:ilvl w:val="0"/>
          <w:numId w:val="30"/>
        </w:numPr>
        <w:tabs>
          <w:tab w:val="clear" w:pos="284"/>
        </w:tabs>
        <w:autoSpaceDE w:val="0"/>
        <w:autoSpaceDN w:val="0"/>
        <w:adjustRightInd w:val="0"/>
        <w:ind w:left="714" w:hanging="357"/>
        <w:rPr>
          <w:rFonts w:eastAsia="TimesNewRoman"/>
          <w:szCs w:val="22"/>
          <w:lang w:val="sr-Latn-ME"/>
        </w:rPr>
      </w:pPr>
      <w:r w:rsidRPr="00C56E54">
        <w:rPr>
          <w:rFonts w:eastAsia="TimesNewRoman"/>
          <w:szCs w:val="22"/>
          <w:lang w:val="sr-Latn-ME"/>
        </w:rPr>
        <w:t>smanjen broj trombocita u krvi (što može uticati na zgrušavanje krvi) ;</w:t>
      </w:r>
    </w:p>
    <w:p w14:paraId="612D81E8" w14:textId="3AD7B6D6" w:rsidR="00CE1B8D" w:rsidRPr="00C56E54" w:rsidRDefault="00CE1B8D" w:rsidP="007E13D6">
      <w:pPr>
        <w:pStyle w:val="ListParagraph"/>
        <w:numPr>
          <w:ilvl w:val="0"/>
          <w:numId w:val="30"/>
        </w:numPr>
        <w:tabs>
          <w:tab w:val="clear" w:pos="284"/>
        </w:tabs>
        <w:autoSpaceDE w:val="0"/>
        <w:autoSpaceDN w:val="0"/>
        <w:adjustRightInd w:val="0"/>
        <w:ind w:left="714" w:hanging="357"/>
        <w:rPr>
          <w:rFonts w:eastAsia="TimesNewRoman"/>
          <w:szCs w:val="22"/>
          <w:lang w:val="sr-Latn-ME"/>
        </w:rPr>
      </w:pPr>
      <w:r w:rsidRPr="00C56E54">
        <w:rPr>
          <w:rFonts w:eastAsia="TimesNewRoman"/>
          <w:szCs w:val="22"/>
          <w:lang w:val="sr-Latn-ME"/>
        </w:rPr>
        <w:t>alergijska reakcija;</w:t>
      </w:r>
    </w:p>
    <w:p w14:paraId="767F2FAC" w14:textId="23C085F1" w:rsidR="00240AD9" w:rsidRPr="00C56E54" w:rsidRDefault="00CE1B8D" w:rsidP="007E13D6">
      <w:pPr>
        <w:pStyle w:val="ListParagraph"/>
        <w:numPr>
          <w:ilvl w:val="0"/>
          <w:numId w:val="30"/>
        </w:numPr>
        <w:tabs>
          <w:tab w:val="clear" w:pos="284"/>
        </w:tabs>
        <w:autoSpaceDE w:val="0"/>
        <w:autoSpaceDN w:val="0"/>
        <w:adjustRightInd w:val="0"/>
        <w:ind w:left="714" w:hanging="357"/>
        <w:rPr>
          <w:rFonts w:eastAsia="TimesNewRoman"/>
          <w:szCs w:val="22"/>
          <w:lang w:val="sr-Latn-ME"/>
        </w:rPr>
      </w:pPr>
      <w:r w:rsidRPr="00C56E54">
        <w:rPr>
          <w:rFonts w:eastAsia="TimesNewRoman"/>
          <w:szCs w:val="22"/>
          <w:lang w:val="sr-Latn-ME"/>
        </w:rPr>
        <w:t>koprivnjača.</w:t>
      </w:r>
    </w:p>
    <w:p w14:paraId="2BDF294C" w14:textId="77777777" w:rsidR="00B25F35" w:rsidRPr="00C56E54" w:rsidRDefault="00B25F35" w:rsidP="007E13D6">
      <w:pPr>
        <w:pStyle w:val="ListParagraph"/>
        <w:tabs>
          <w:tab w:val="clear" w:pos="284"/>
        </w:tabs>
        <w:autoSpaceDE w:val="0"/>
        <w:autoSpaceDN w:val="0"/>
        <w:adjustRightInd w:val="0"/>
        <w:ind w:left="714"/>
        <w:rPr>
          <w:rFonts w:eastAsia="TimesNewRoman"/>
          <w:szCs w:val="22"/>
          <w:lang w:val="sr-Latn-ME"/>
        </w:rPr>
      </w:pPr>
    </w:p>
    <w:p w14:paraId="77E5371C" w14:textId="311682DA" w:rsidR="00E41AC0" w:rsidRPr="00C56E54" w:rsidRDefault="00E41AC0" w:rsidP="007E13D6">
      <w:pPr>
        <w:tabs>
          <w:tab w:val="clear" w:pos="284"/>
        </w:tabs>
        <w:autoSpaceDE w:val="0"/>
        <w:autoSpaceDN w:val="0"/>
        <w:adjustRightInd w:val="0"/>
        <w:rPr>
          <w:rFonts w:eastAsia="TimesNewRoman"/>
          <w:szCs w:val="22"/>
          <w:lang w:val="sr-Latn-ME"/>
        </w:rPr>
      </w:pPr>
      <w:r w:rsidRPr="00C56E54">
        <w:rPr>
          <w:b/>
          <w:szCs w:val="22"/>
          <w:lang w:val="sr-Latn-ME"/>
        </w:rPr>
        <w:t>R</w:t>
      </w:r>
      <w:r w:rsidR="00517D90" w:rsidRPr="00C56E54">
        <w:rPr>
          <w:b/>
          <w:szCs w:val="22"/>
          <w:lang w:val="sr-Latn-ME"/>
        </w:rPr>
        <w:t>ij</w:t>
      </w:r>
      <w:r w:rsidRPr="00C56E54">
        <w:rPr>
          <w:b/>
          <w:szCs w:val="22"/>
          <w:lang w:val="sr-Latn-ME"/>
        </w:rPr>
        <w:t xml:space="preserve">etka neželjena dejstva </w:t>
      </w:r>
      <w:r w:rsidRPr="00C56E54">
        <w:rPr>
          <w:rFonts w:eastAsia="TimesNewRoman"/>
          <w:szCs w:val="22"/>
          <w:lang w:val="sr-Latn-ME"/>
        </w:rPr>
        <w:t>(mogu da se jave kod najviše 1 na 1000 pacijenata koji uzimaju l</w:t>
      </w:r>
      <w:r w:rsidR="00517D90" w:rsidRPr="00C56E54">
        <w:rPr>
          <w:rFonts w:eastAsia="TimesNewRoman"/>
          <w:szCs w:val="22"/>
          <w:lang w:val="sr-Latn-ME"/>
        </w:rPr>
        <w:t>ij</w:t>
      </w:r>
      <w:r w:rsidRPr="00C56E54">
        <w:rPr>
          <w:rFonts w:eastAsia="TimesNewRoman"/>
          <w:szCs w:val="22"/>
          <w:lang w:val="sr-Latn-ME"/>
        </w:rPr>
        <w:t>ek):</w:t>
      </w:r>
    </w:p>
    <w:p w14:paraId="46EA34B2" w14:textId="37C8B038" w:rsidR="00E41AC0" w:rsidRPr="00C56E54" w:rsidRDefault="00E41AC0" w:rsidP="007E13D6">
      <w:pPr>
        <w:pStyle w:val="ListParagraph"/>
        <w:numPr>
          <w:ilvl w:val="0"/>
          <w:numId w:val="32"/>
        </w:numPr>
        <w:tabs>
          <w:tab w:val="clear" w:pos="284"/>
        </w:tabs>
        <w:autoSpaceDE w:val="0"/>
        <w:autoSpaceDN w:val="0"/>
        <w:adjustRightInd w:val="0"/>
        <w:rPr>
          <w:rFonts w:eastAsia="TimesNewRoman"/>
          <w:szCs w:val="22"/>
          <w:lang w:val="sr-Latn-ME"/>
        </w:rPr>
      </w:pPr>
      <w:r w:rsidRPr="00C56E54">
        <w:rPr>
          <w:rFonts w:eastAsia="TimesNewRoman"/>
          <w:szCs w:val="22"/>
          <w:lang w:val="sr-Latn-ME"/>
        </w:rPr>
        <w:t>krvarenje u mišićima</w:t>
      </w:r>
      <w:r w:rsidR="000A7B4C" w:rsidRPr="00C56E54">
        <w:rPr>
          <w:rFonts w:eastAsia="TimesNewRoman"/>
          <w:szCs w:val="22"/>
          <w:lang w:val="sr-Latn-ME"/>
        </w:rPr>
        <w:t>;</w:t>
      </w:r>
    </w:p>
    <w:p w14:paraId="337801E2" w14:textId="6220F250" w:rsidR="00E41AC0" w:rsidRPr="00C56E54" w:rsidRDefault="00E41AC0" w:rsidP="007E13D6">
      <w:pPr>
        <w:pStyle w:val="ListParagraph"/>
        <w:numPr>
          <w:ilvl w:val="0"/>
          <w:numId w:val="32"/>
        </w:numPr>
        <w:tabs>
          <w:tab w:val="clear" w:pos="284"/>
        </w:tabs>
        <w:autoSpaceDE w:val="0"/>
        <w:autoSpaceDN w:val="0"/>
        <w:adjustRightInd w:val="0"/>
        <w:rPr>
          <w:rFonts w:eastAsia="TimesNewRoman"/>
          <w:szCs w:val="22"/>
          <w:lang w:val="sr-Latn-ME"/>
        </w:rPr>
      </w:pPr>
      <w:r w:rsidRPr="00C56E54">
        <w:rPr>
          <w:rFonts w:eastAsia="TimesNewRoman"/>
          <w:szCs w:val="22"/>
          <w:lang w:val="sr-Latn-ME"/>
        </w:rPr>
        <w:t>krvarenje u zglobovima</w:t>
      </w:r>
      <w:r w:rsidR="000A7B4C" w:rsidRPr="00C56E54">
        <w:rPr>
          <w:rFonts w:eastAsia="TimesNewRoman"/>
          <w:szCs w:val="22"/>
          <w:lang w:val="sr-Latn-ME"/>
        </w:rPr>
        <w:t>;</w:t>
      </w:r>
    </w:p>
    <w:p w14:paraId="7316DBA5" w14:textId="4377EC49" w:rsidR="00E41AC0" w:rsidRPr="00C56E54" w:rsidRDefault="00E41AC0" w:rsidP="007E13D6">
      <w:pPr>
        <w:pStyle w:val="ListParagraph"/>
        <w:numPr>
          <w:ilvl w:val="0"/>
          <w:numId w:val="32"/>
        </w:numPr>
        <w:tabs>
          <w:tab w:val="clear" w:pos="284"/>
        </w:tabs>
        <w:autoSpaceDE w:val="0"/>
        <w:autoSpaceDN w:val="0"/>
        <w:adjustRightInd w:val="0"/>
        <w:rPr>
          <w:rFonts w:eastAsia="TimesNewRoman"/>
          <w:szCs w:val="22"/>
          <w:lang w:val="sr-Latn-ME"/>
        </w:rPr>
      </w:pPr>
      <w:r w:rsidRPr="00C56E54">
        <w:rPr>
          <w:rFonts w:eastAsia="TimesNewRoman"/>
          <w:szCs w:val="22"/>
          <w:lang w:val="sr-Latn-ME"/>
        </w:rPr>
        <w:t>krvarenje u abdomenu</w:t>
      </w:r>
      <w:r w:rsidR="000A7B4C" w:rsidRPr="00C56E54">
        <w:rPr>
          <w:rFonts w:eastAsia="TimesNewRoman"/>
          <w:szCs w:val="22"/>
          <w:lang w:val="sr-Latn-ME"/>
        </w:rPr>
        <w:t>;</w:t>
      </w:r>
    </w:p>
    <w:p w14:paraId="7861ACD7" w14:textId="787F3877" w:rsidR="00E41AC0" w:rsidRPr="00C56E54" w:rsidRDefault="00E41AC0" w:rsidP="007E13D6">
      <w:pPr>
        <w:pStyle w:val="ListParagraph"/>
        <w:numPr>
          <w:ilvl w:val="0"/>
          <w:numId w:val="32"/>
        </w:numPr>
        <w:tabs>
          <w:tab w:val="clear" w:pos="284"/>
        </w:tabs>
        <w:autoSpaceDE w:val="0"/>
        <w:autoSpaceDN w:val="0"/>
        <w:adjustRightInd w:val="0"/>
        <w:rPr>
          <w:rFonts w:eastAsia="TimesNewRoman"/>
          <w:szCs w:val="22"/>
          <w:lang w:val="sr-Latn-ME"/>
        </w:rPr>
      </w:pPr>
      <w:r w:rsidRPr="00C56E54">
        <w:rPr>
          <w:rFonts w:eastAsia="TimesNewRoman"/>
          <w:szCs w:val="22"/>
          <w:lang w:val="sr-Latn-ME"/>
        </w:rPr>
        <w:t>krvarenje u srcu</w:t>
      </w:r>
      <w:r w:rsidR="000A7B4C" w:rsidRPr="00C56E54">
        <w:rPr>
          <w:rFonts w:eastAsia="TimesNewRoman"/>
          <w:szCs w:val="22"/>
          <w:lang w:val="sr-Latn-ME"/>
        </w:rPr>
        <w:t>;</w:t>
      </w:r>
    </w:p>
    <w:p w14:paraId="3173461E" w14:textId="746F9D2E" w:rsidR="00E41AC0" w:rsidRPr="00C56E54" w:rsidRDefault="00E41AC0" w:rsidP="007E13D6">
      <w:pPr>
        <w:pStyle w:val="ListParagraph"/>
        <w:numPr>
          <w:ilvl w:val="0"/>
          <w:numId w:val="32"/>
        </w:numPr>
        <w:tabs>
          <w:tab w:val="clear" w:pos="284"/>
        </w:tabs>
        <w:autoSpaceDE w:val="0"/>
        <w:autoSpaceDN w:val="0"/>
        <w:adjustRightInd w:val="0"/>
        <w:rPr>
          <w:rFonts w:eastAsia="TimesNewRoman"/>
          <w:szCs w:val="22"/>
          <w:lang w:val="sr-Latn-ME"/>
        </w:rPr>
      </w:pPr>
      <w:r w:rsidRPr="00C56E54">
        <w:rPr>
          <w:rFonts w:eastAsia="TimesNewRoman"/>
          <w:szCs w:val="22"/>
          <w:lang w:val="sr-Latn-ME"/>
        </w:rPr>
        <w:t>krvarenje u</w:t>
      </w:r>
      <w:r w:rsidR="000A7B4C" w:rsidRPr="00C56E54">
        <w:rPr>
          <w:rFonts w:eastAsia="TimesNewRoman"/>
          <w:szCs w:val="22"/>
          <w:lang w:val="sr-Latn-ME"/>
        </w:rPr>
        <w:t>nutar lobanje;</w:t>
      </w:r>
    </w:p>
    <w:p w14:paraId="412FAC89" w14:textId="12B22B19" w:rsidR="00E41AC0" w:rsidRPr="00C56E54" w:rsidRDefault="00E41AC0" w:rsidP="007E13D6">
      <w:pPr>
        <w:pStyle w:val="ListParagraph"/>
        <w:numPr>
          <w:ilvl w:val="0"/>
          <w:numId w:val="32"/>
        </w:numPr>
        <w:tabs>
          <w:tab w:val="clear" w:pos="284"/>
        </w:tabs>
        <w:autoSpaceDE w:val="0"/>
        <w:autoSpaceDN w:val="0"/>
        <w:adjustRightInd w:val="0"/>
        <w:rPr>
          <w:rFonts w:eastAsia="TimesNewRoman"/>
          <w:szCs w:val="22"/>
          <w:lang w:val="sr-Latn-ME"/>
        </w:rPr>
      </w:pPr>
      <w:r w:rsidRPr="00C56E54">
        <w:rPr>
          <w:rFonts w:eastAsia="TimesNewRoman"/>
          <w:szCs w:val="22"/>
          <w:lang w:val="sr-Latn-ME"/>
        </w:rPr>
        <w:t>krvarenje nakon hirurške intervencije</w:t>
      </w:r>
      <w:r w:rsidR="000A7B4C" w:rsidRPr="00C56E54">
        <w:rPr>
          <w:rFonts w:eastAsia="TimesNewRoman"/>
          <w:szCs w:val="22"/>
          <w:lang w:val="sr-Latn-ME"/>
        </w:rPr>
        <w:t>;</w:t>
      </w:r>
    </w:p>
    <w:p w14:paraId="5E7EC0C0" w14:textId="2972063A" w:rsidR="00E41AC0" w:rsidRPr="00C56E54" w:rsidRDefault="00E41AC0" w:rsidP="007E13D6">
      <w:pPr>
        <w:pStyle w:val="ListParagraph"/>
        <w:numPr>
          <w:ilvl w:val="0"/>
          <w:numId w:val="32"/>
        </w:numPr>
        <w:tabs>
          <w:tab w:val="clear" w:pos="284"/>
        </w:tabs>
        <w:autoSpaceDE w:val="0"/>
        <w:autoSpaceDN w:val="0"/>
        <w:adjustRightInd w:val="0"/>
        <w:rPr>
          <w:rFonts w:eastAsia="TimesNewRoman"/>
          <w:szCs w:val="22"/>
          <w:lang w:val="sr-Latn-ME"/>
        </w:rPr>
      </w:pPr>
      <w:r w:rsidRPr="00C56E54">
        <w:rPr>
          <w:rFonts w:eastAsia="TimesNewRoman"/>
          <w:szCs w:val="22"/>
          <w:lang w:val="sr-Latn-ME"/>
        </w:rPr>
        <w:t>alergijski šok</w:t>
      </w:r>
      <w:r w:rsidR="000A7B4C" w:rsidRPr="00C56E54">
        <w:rPr>
          <w:rFonts w:eastAsia="TimesNewRoman"/>
          <w:szCs w:val="22"/>
          <w:lang w:val="sr-Latn-ME"/>
        </w:rPr>
        <w:t>;</w:t>
      </w:r>
    </w:p>
    <w:p w14:paraId="53E282C6" w14:textId="190706AA" w:rsidR="00E41AC0" w:rsidRPr="00C56E54" w:rsidRDefault="00E41AC0" w:rsidP="007E13D6">
      <w:pPr>
        <w:pStyle w:val="ListParagraph"/>
        <w:numPr>
          <w:ilvl w:val="0"/>
          <w:numId w:val="32"/>
        </w:numPr>
        <w:tabs>
          <w:tab w:val="clear" w:pos="284"/>
        </w:tabs>
        <w:autoSpaceDE w:val="0"/>
        <w:autoSpaceDN w:val="0"/>
        <w:adjustRightInd w:val="0"/>
        <w:rPr>
          <w:rFonts w:eastAsia="TimesNewRoman"/>
          <w:szCs w:val="22"/>
          <w:lang w:val="sr-Latn-ME"/>
        </w:rPr>
      </w:pPr>
      <w:r w:rsidRPr="00C56E54">
        <w:rPr>
          <w:rFonts w:eastAsia="TimesNewRoman"/>
          <w:szCs w:val="22"/>
          <w:lang w:val="sr-Latn-ME"/>
        </w:rPr>
        <w:t>oticanje bilo kog d</w:t>
      </w:r>
      <w:r w:rsidR="00517D90" w:rsidRPr="00C56E54">
        <w:rPr>
          <w:rFonts w:eastAsia="TimesNewRoman"/>
          <w:szCs w:val="22"/>
          <w:lang w:val="sr-Latn-ME"/>
        </w:rPr>
        <w:t>ij</w:t>
      </w:r>
      <w:r w:rsidRPr="00C56E54">
        <w:rPr>
          <w:rFonts w:eastAsia="TimesNewRoman"/>
          <w:szCs w:val="22"/>
          <w:lang w:val="sr-Latn-ME"/>
        </w:rPr>
        <w:t>ela t</w:t>
      </w:r>
      <w:r w:rsidR="00517D90" w:rsidRPr="00C56E54">
        <w:rPr>
          <w:rFonts w:eastAsia="TimesNewRoman"/>
          <w:szCs w:val="22"/>
          <w:lang w:val="sr-Latn-ME"/>
        </w:rPr>
        <w:t>ij</w:t>
      </w:r>
      <w:r w:rsidRPr="00C56E54">
        <w:rPr>
          <w:rFonts w:eastAsia="TimesNewRoman"/>
          <w:szCs w:val="22"/>
          <w:lang w:val="sr-Latn-ME"/>
        </w:rPr>
        <w:t xml:space="preserve">ela </w:t>
      </w:r>
      <w:r w:rsidR="000A7B4C" w:rsidRPr="00C56E54">
        <w:rPr>
          <w:rFonts w:eastAsia="TimesNewRoman"/>
          <w:szCs w:val="22"/>
          <w:lang w:val="sr-Latn-ME"/>
        </w:rPr>
        <w:t>usl</w:t>
      </w:r>
      <w:r w:rsidR="00517D90" w:rsidRPr="00C56E54">
        <w:rPr>
          <w:rFonts w:eastAsia="TimesNewRoman"/>
          <w:szCs w:val="22"/>
          <w:lang w:val="sr-Latn-ME"/>
        </w:rPr>
        <w:t>j</w:t>
      </w:r>
      <w:r w:rsidR="000A7B4C" w:rsidRPr="00C56E54">
        <w:rPr>
          <w:rFonts w:eastAsia="TimesNewRoman"/>
          <w:szCs w:val="22"/>
          <w:lang w:val="sr-Latn-ME"/>
        </w:rPr>
        <w:t>ed</w:t>
      </w:r>
      <w:r w:rsidRPr="00C56E54">
        <w:rPr>
          <w:rFonts w:eastAsia="TimesNewRoman"/>
          <w:szCs w:val="22"/>
          <w:lang w:val="sr-Latn-ME"/>
        </w:rPr>
        <w:t xml:space="preserve"> alergijske reakcije</w:t>
      </w:r>
      <w:r w:rsidR="000A7B4C" w:rsidRPr="00C56E54">
        <w:rPr>
          <w:rFonts w:eastAsia="TimesNewRoman"/>
          <w:szCs w:val="22"/>
          <w:lang w:val="sr-Latn-ME"/>
        </w:rPr>
        <w:t>.</w:t>
      </w:r>
    </w:p>
    <w:p w14:paraId="3D976041" w14:textId="77777777" w:rsidR="00B25F35" w:rsidRPr="00C56E54" w:rsidRDefault="00B25F35" w:rsidP="007E13D6">
      <w:pPr>
        <w:pStyle w:val="ListParagraph"/>
        <w:tabs>
          <w:tab w:val="clear" w:pos="284"/>
        </w:tabs>
        <w:autoSpaceDE w:val="0"/>
        <w:autoSpaceDN w:val="0"/>
        <w:adjustRightInd w:val="0"/>
        <w:rPr>
          <w:rFonts w:eastAsia="TimesNewRoman"/>
          <w:szCs w:val="22"/>
          <w:lang w:val="sr-Latn-ME"/>
        </w:rPr>
      </w:pPr>
    </w:p>
    <w:p w14:paraId="69CC32E6" w14:textId="0C6EAA0D" w:rsidR="000435F4" w:rsidRPr="00C56E54" w:rsidRDefault="000435F4" w:rsidP="007E13D6">
      <w:pPr>
        <w:tabs>
          <w:tab w:val="clear" w:pos="284"/>
        </w:tabs>
        <w:autoSpaceDE w:val="0"/>
        <w:autoSpaceDN w:val="0"/>
        <w:adjustRightInd w:val="0"/>
        <w:rPr>
          <w:rFonts w:eastAsia="TimesNewRoman"/>
          <w:szCs w:val="22"/>
          <w:lang w:val="sr-Latn-ME"/>
        </w:rPr>
      </w:pPr>
      <w:r w:rsidRPr="00C56E54">
        <w:rPr>
          <w:b/>
          <w:bCs/>
          <w:szCs w:val="22"/>
          <w:lang w:val="sr-Latn-ME"/>
        </w:rPr>
        <w:t xml:space="preserve">Neželjena dejstva nepoznate učestalosti </w:t>
      </w:r>
      <w:r w:rsidRPr="00C56E54">
        <w:rPr>
          <w:rFonts w:eastAsia="TimesNewRoman"/>
          <w:szCs w:val="22"/>
          <w:lang w:val="sr-Latn-ME"/>
        </w:rPr>
        <w:t>(</w:t>
      </w:r>
      <w:r w:rsidR="00A54469" w:rsidRPr="00C56E54">
        <w:rPr>
          <w:rFonts w:eastAsia="TimesNewRoman"/>
          <w:szCs w:val="22"/>
          <w:lang w:val="sr-Latn-ME"/>
        </w:rPr>
        <w:t>ne može se proc</w:t>
      </w:r>
      <w:r w:rsidR="00131919" w:rsidRPr="00C56E54">
        <w:rPr>
          <w:rFonts w:eastAsia="TimesNewRoman"/>
          <w:szCs w:val="22"/>
          <w:lang w:val="sr-Latn-ME"/>
        </w:rPr>
        <w:t>ij</w:t>
      </w:r>
      <w:r w:rsidR="00A54469" w:rsidRPr="00C56E54">
        <w:rPr>
          <w:rFonts w:eastAsia="TimesNewRoman"/>
          <w:szCs w:val="22"/>
          <w:lang w:val="sr-Latn-ME"/>
        </w:rPr>
        <w:t>eniti na osnovu dostupnih podataka</w:t>
      </w:r>
      <w:r w:rsidRPr="00C56E54">
        <w:rPr>
          <w:rFonts w:eastAsia="TimesNewRoman"/>
          <w:szCs w:val="22"/>
          <w:lang w:val="sr-Latn-ME"/>
        </w:rPr>
        <w:t>):</w:t>
      </w:r>
    </w:p>
    <w:p w14:paraId="6C9B8633" w14:textId="176DBA8A" w:rsidR="00FF6F60" w:rsidRPr="00C56E54" w:rsidRDefault="00A54469" w:rsidP="007E13D6">
      <w:pPr>
        <w:pStyle w:val="ListParagraph"/>
        <w:numPr>
          <w:ilvl w:val="0"/>
          <w:numId w:val="33"/>
        </w:numPr>
        <w:tabs>
          <w:tab w:val="clear" w:pos="284"/>
        </w:tabs>
        <w:autoSpaceDE w:val="0"/>
        <w:autoSpaceDN w:val="0"/>
        <w:adjustRightInd w:val="0"/>
        <w:rPr>
          <w:rFonts w:eastAsia="Calibri"/>
          <w:spacing w:val="-5"/>
          <w:szCs w:val="22"/>
          <w:u w:val="single"/>
          <w:lang w:val="sr-Latn-ME"/>
        </w:rPr>
      </w:pPr>
      <w:r w:rsidRPr="00C56E54">
        <w:rPr>
          <w:rFonts w:eastAsia="TimesNewRoman"/>
          <w:szCs w:val="22"/>
          <w:lang w:val="sr-Latn-ME"/>
        </w:rPr>
        <w:t xml:space="preserve">krvarenje u bubrezima, ponekad sa </w:t>
      </w:r>
      <w:r w:rsidR="00DB3EF8" w:rsidRPr="00C56E54">
        <w:rPr>
          <w:rFonts w:eastAsia="TimesNewRoman"/>
          <w:szCs w:val="22"/>
          <w:lang w:val="sr-Latn-ME"/>
        </w:rPr>
        <w:t xml:space="preserve">prisustvom krvi u mokraći, koje </w:t>
      </w:r>
      <w:r w:rsidR="00330765" w:rsidRPr="00C56E54">
        <w:rPr>
          <w:rFonts w:eastAsia="TimesNewRoman"/>
          <w:szCs w:val="22"/>
          <w:lang w:val="sr-Latn-ME"/>
        </w:rPr>
        <w:t xml:space="preserve">onemogućava </w:t>
      </w:r>
      <w:r w:rsidR="001E1B80" w:rsidRPr="00C56E54">
        <w:rPr>
          <w:rFonts w:eastAsia="TimesNewRoman"/>
          <w:szCs w:val="22"/>
          <w:lang w:val="sr-Latn-ME"/>
        </w:rPr>
        <w:t>pravilan rad bubrega</w:t>
      </w:r>
      <w:r w:rsidR="00440F81" w:rsidRPr="00C56E54">
        <w:rPr>
          <w:rFonts w:eastAsia="TimesNewRoman"/>
          <w:szCs w:val="22"/>
          <w:lang w:val="sr-Latn-ME"/>
        </w:rPr>
        <w:t xml:space="preserve"> (nefropatija povezana sa prim</w:t>
      </w:r>
      <w:r w:rsidR="00131919" w:rsidRPr="00C56E54">
        <w:rPr>
          <w:rFonts w:eastAsia="TimesNewRoman"/>
          <w:szCs w:val="22"/>
          <w:lang w:val="sr-Latn-ME"/>
        </w:rPr>
        <w:t>j</w:t>
      </w:r>
      <w:r w:rsidR="00440F81" w:rsidRPr="00C56E54">
        <w:rPr>
          <w:rFonts w:eastAsia="TimesNewRoman"/>
          <w:szCs w:val="22"/>
          <w:lang w:val="sr-Latn-ME"/>
        </w:rPr>
        <w:t>enom antikoagulanasa).</w:t>
      </w:r>
    </w:p>
    <w:p w14:paraId="6799F302" w14:textId="77777777" w:rsidR="00B25F35" w:rsidRPr="00C56E54" w:rsidRDefault="00B25F35" w:rsidP="007E13D6">
      <w:pPr>
        <w:pStyle w:val="ListParagraph"/>
        <w:tabs>
          <w:tab w:val="clear" w:pos="284"/>
        </w:tabs>
        <w:autoSpaceDE w:val="0"/>
        <w:autoSpaceDN w:val="0"/>
        <w:adjustRightInd w:val="0"/>
        <w:rPr>
          <w:rFonts w:eastAsia="Calibri"/>
          <w:spacing w:val="-5"/>
          <w:szCs w:val="22"/>
          <w:u w:val="single"/>
          <w:lang w:val="sr-Latn-ME"/>
        </w:rPr>
      </w:pPr>
    </w:p>
    <w:p w14:paraId="5376A6C5" w14:textId="59033F2D" w:rsidR="00FF6F60" w:rsidRPr="00C56E54" w:rsidRDefault="00FF6F60" w:rsidP="00D35583">
      <w:pPr>
        <w:pStyle w:val="NoSpacing"/>
        <w:jc w:val="both"/>
        <w:rPr>
          <w:rFonts w:eastAsia="Calibri"/>
          <w:spacing w:val="-5"/>
          <w:sz w:val="22"/>
          <w:szCs w:val="22"/>
          <w:u w:val="single"/>
          <w:lang w:val="sr-Latn-ME"/>
        </w:rPr>
      </w:pPr>
      <w:r w:rsidRPr="00C56E54">
        <w:rPr>
          <w:rFonts w:eastAsia="Calibri"/>
          <w:spacing w:val="-5"/>
          <w:sz w:val="22"/>
          <w:szCs w:val="22"/>
          <w:u w:val="single"/>
          <w:lang w:val="sr-Latn-ME"/>
        </w:rPr>
        <w:t>Prijavljivanje sumnji na neželjena dejstva</w:t>
      </w:r>
    </w:p>
    <w:p w14:paraId="40E94294" w14:textId="77777777" w:rsidR="00FF6F60" w:rsidRPr="00C56E54" w:rsidRDefault="00FF6F60" w:rsidP="00D35583">
      <w:pPr>
        <w:pStyle w:val="NoSpacing"/>
        <w:jc w:val="both"/>
        <w:rPr>
          <w:rFonts w:eastAsia="Calibri"/>
          <w:sz w:val="22"/>
          <w:szCs w:val="22"/>
          <w:lang w:val="sr-Latn-ME"/>
        </w:rPr>
      </w:pPr>
      <w:r w:rsidRPr="00C56E54">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C56E54">
        <w:rPr>
          <w:rFonts w:eastAsia="Calibri"/>
          <w:spacing w:val="-4"/>
          <w:sz w:val="22"/>
          <w:szCs w:val="22"/>
          <w:lang w:val="sr-Latn-ME"/>
        </w:rPr>
        <w:t>.</w:t>
      </w:r>
      <w:r w:rsidRPr="00C56E54">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4FAC0846" w14:textId="77777777" w:rsidR="00FF6F60" w:rsidRPr="00C56E54" w:rsidRDefault="00FF6F60" w:rsidP="00D35583">
      <w:pPr>
        <w:pStyle w:val="NoSpacing"/>
        <w:jc w:val="both"/>
        <w:rPr>
          <w:rFonts w:eastAsia="Calibri"/>
          <w:sz w:val="22"/>
          <w:szCs w:val="22"/>
          <w:lang w:val="sr-Latn-ME"/>
        </w:rPr>
      </w:pPr>
    </w:p>
    <w:p w14:paraId="15C63D79" w14:textId="77777777" w:rsidR="00FF6F60" w:rsidRPr="00C56E54" w:rsidRDefault="00FF6F60" w:rsidP="00D35583">
      <w:pPr>
        <w:rPr>
          <w:szCs w:val="22"/>
          <w:lang w:val="sr-Latn-ME"/>
        </w:rPr>
      </w:pPr>
      <w:r w:rsidRPr="00C56E54">
        <w:rPr>
          <w:szCs w:val="22"/>
          <w:lang w:val="sr-Latn-ME"/>
        </w:rPr>
        <w:t xml:space="preserve">Institut za ljekove i medicinska sredstva </w:t>
      </w:r>
    </w:p>
    <w:p w14:paraId="71310ED7" w14:textId="77777777" w:rsidR="00FF6F60" w:rsidRPr="00C56E54" w:rsidRDefault="00FF6F60" w:rsidP="00D35583">
      <w:pPr>
        <w:rPr>
          <w:szCs w:val="22"/>
          <w:lang w:val="sr-Latn-ME"/>
        </w:rPr>
      </w:pPr>
      <w:r w:rsidRPr="00C56E54">
        <w:rPr>
          <w:szCs w:val="22"/>
          <w:lang w:val="sr-Latn-ME"/>
        </w:rPr>
        <w:t>Odjeljenje za farmakovigilancu</w:t>
      </w:r>
    </w:p>
    <w:p w14:paraId="02133DAE" w14:textId="77777777" w:rsidR="00FF6F60" w:rsidRPr="00C56E54" w:rsidRDefault="00FF6F60" w:rsidP="00D35583">
      <w:pPr>
        <w:rPr>
          <w:szCs w:val="22"/>
          <w:lang w:val="sr-Latn-ME"/>
        </w:rPr>
      </w:pPr>
      <w:r w:rsidRPr="00C56E54">
        <w:rPr>
          <w:szCs w:val="22"/>
          <w:lang w:val="sr-Latn-ME"/>
        </w:rPr>
        <w:t>Bulevar Ivana Crnojevića 64a, 81000 Podgorica</w:t>
      </w:r>
    </w:p>
    <w:p w14:paraId="3731DB28" w14:textId="77777777" w:rsidR="00FF6F60" w:rsidRPr="00C56E54" w:rsidRDefault="00FF6F60" w:rsidP="00D35583">
      <w:pPr>
        <w:rPr>
          <w:szCs w:val="22"/>
          <w:lang w:val="sr-Latn-ME"/>
        </w:rPr>
      </w:pPr>
    </w:p>
    <w:p w14:paraId="0EB1680D" w14:textId="77777777" w:rsidR="00FF6F60" w:rsidRPr="00C56E54" w:rsidRDefault="00FF6F60" w:rsidP="00D35583">
      <w:pPr>
        <w:rPr>
          <w:szCs w:val="22"/>
          <w:lang w:val="sr-Latn-ME"/>
        </w:rPr>
      </w:pPr>
      <w:r w:rsidRPr="00C56E54">
        <w:rPr>
          <w:szCs w:val="22"/>
          <w:lang w:val="sr-Latn-ME"/>
        </w:rPr>
        <w:t>tel: +382 (0) 20 310 280</w:t>
      </w:r>
    </w:p>
    <w:p w14:paraId="46F16F06" w14:textId="77777777" w:rsidR="00FF6F60" w:rsidRPr="00C56E54" w:rsidRDefault="00FF6F60" w:rsidP="00D35583">
      <w:pPr>
        <w:rPr>
          <w:szCs w:val="22"/>
          <w:lang w:val="sr-Latn-ME"/>
        </w:rPr>
      </w:pPr>
      <w:r w:rsidRPr="00C56E54">
        <w:rPr>
          <w:szCs w:val="22"/>
          <w:lang w:val="sr-Latn-ME"/>
        </w:rPr>
        <w:t>fax: +382 (0) 20 310 581</w:t>
      </w:r>
    </w:p>
    <w:p w14:paraId="373D0AC7" w14:textId="77777777" w:rsidR="00FF6F60" w:rsidRPr="00C56E54" w:rsidRDefault="00795E59" w:rsidP="00D35583">
      <w:pPr>
        <w:rPr>
          <w:szCs w:val="22"/>
          <w:lang w:val="sr-Latn-ME"/>
        </w:rPr>
      </w:pPr>
      <w:hyperlink r:id="rId8" w:history="1">
        <w:r w:rsidR="00FF6F60" w:rsidRPr="00C56E54">
          <w:rPr>
            <w:rStyle w:val="Hyperlink"/>
            <w:szCs w:val="22"/>
            <w:lang w:val="sr-Latn-ME"/>
          </w:rPr>
          <w:t>www.cinmed.me</w:t>
        </w:r>
      </w:hyperlink>
      <w:r w:rsidR="00FF6F60" w:rsidRPr="00C56E54">
        <w:rPr>
          <w:szCs w:val="22"/>
          <w:lang w:val="sr-Latn-ME"/>
        </w:rPr>
        <w:t xml:space="preserve"> </w:t>
      </w:r>
    </w:p>
    <w:p w14:paraId="3BD346B7" w14:textId="77777777" w:rsidR="00FF6F60" w:rsidRPr="00C56E54" w:rsidRDefault="00795E59" w:rsidP="00D35583">
      <w:pPr>
        <w:rPr>
          <w:szCs w:val="22"/>
          <w:lang w:val="sr-Latn-ME"/>
        </w:rPr>
      </w:pPr>
      <w:hyperlink r:id="rId9" w:history="1">
        <w:r w:rsidR="00FF6F60" w:rsidRPr="00C56E54">
          <w:rPr>
            <w:rStyle w:val="Hyperlink"/>
            <w:szCs w:val="22"/>
            <w:lang w:val="sr-Latn-ME"/>
          </w:rPr>
          <w:t>nezeljenadejstva@cinmed.me</w:t>
        </w:r>
      </w:hyperlink>
      <w:r w:rsidR="00FF6F60" w:rsidRPr="00C56E54">
        <w:rPr>
          <w:szCs w:val="22"/>
          <w:lang w:val="sr-Latn-ME"/>
        </w:rPr>
        <w:t xml:space="preserve"> </w:t>
      </w:r>
    </w:p>
    <w:p w14:paraId="334CACD4" w14:textId="77777777" w:rsidR="00FF6F60" w:rsidRPr="00C56E54" w:rsidRDefault="00FF6F60" w:rsidP="00D35583">
      <w:pPr>
        <w:rPr>
          <w:szCs w:val="22"/>
          <w:lang w:val="sr-Latn-ME"/>
        </w:rPr>
      </w:pPr>
      <w:r w:rsidRPr="00C56E54">
        <w:rPr>
          <w:szCs w:val="22"/>
          <w:lang w:val="sr-Latn-ME"/>
        </w:rPr>
        <w:t>putem IS zdravstvene zaštite</w:t>
      </w:r>
    </w:p>
    <w:p w14:paraId="1F8F0C65" w14:textId="77777777" w:rsidR="00FF6F60" w:rsidRPr="00C56E54" w:rsidRDefault="00FF6F60" w:rsidP="00D35583">
      <w:pPr>
        <w:rPr>
          <w:szCs w:val="22"/>
          <w:lang w:val="sr-Latn-ME"/>
        </w:rPr>
      </w:pPr>
      <w:r w:rsidRPr="00C56E54">
        <w:rPr>
          <w:szCs w:val="22"/>
          <w:lang w:val="sr-Latn-ME"/>
        </w:rPr>
        <w:t>QR kod za online prijavu sumnje na neželjeno dejstvo lijeka:</w:t>
      </w:r>
    </w:p>
    <w:p w14:paraId="4DDB4E31" w14:textId="77777777" w:rsidR="00FF6F60" w:rsidRPr="00C56E54" w:rsidRDefault="00FF6F60" w:rsidP="00D35583">
      <w:pPr>
        <w:rPr>
          <w:szCs w:val="22"/>
          <w:lang w:val="sr-Latn-ME"/>
        </w:rPr>
      </w:pPr>
    </w:p>
    <w:p w14:paraId="71537CEC" w14:textId="7F8A3EDE" w:rsidR="00FF6F60" w:rsidRPr="00C56E54" w:rsidRDefault="00B25F35" w:rsidP="00D35583">
      <w:pPr>
        <w:rPr>
          <w:szCs w:val="22"/>
          <w:lang w:val="sr-Latn-ME"/>
        </w:rPr>
      </w:pPr>
      <w:r w:rsidRPr="00C56E54">
        <w:rPr>
          <w:b/>
          <w:bCs/>
          <w:szCs w:val="22"/>
          <w:lang w:val="sr-Latn-ME"/>
        </w:rPr>
        <w:lastRenderedPageBreak/>
        <w:drawing>
          <wp:inline distT="0" distB="0" distL="0" distR="0" wp14:anchorId="26078F3A" wp14:editId="11C6313F">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B55B6C7" w14:textId="77777777" w:rsidR="00B25F35" w:rsidRPr="00C56E54" w:rsidRDefault="00B25F35" w:rsidP="00D35583">
      <w:pPr>
        <w:rPr>
          <w:szCs w:val="22"/>
          <w:lang w:val="sr-Latn-ME"/>
        </w:rPr>
      </w:pPr>
    </w:p>
    <w:p w14:paraId="11198391" w14:textId="77777777" w:rsidR="00FF6F60" w:rsidRPr="00C56E54" w:rsidRDefault="00FF6F60" w:rsidP="007E13D6">
      <w:pPr>
        <w:pStyle w:val="NASLOV123"/>
        <w:spacing w:before="0" w:after="0"/>
        <w:jc w:val="both"/>
        <w:rPr>
          <w:lang w:val="sr-Latn-ME"/>
        </w:rPr>
      </w:pPr>
    </w:p>
    <w:p w14:paraId="2659071D" w14:textId="674A7165" w:rsidR="00FF6F60" w:rsidRPr="00C56E54" w:rsidRDefault="00FF6F60" w:rsidP="00D35583">
      <w:pPr>
        <w:tabs>
          <w:tab w:val="clear" w:pos="284"/>
          <w:tab w:val="left" w:pos="540"/>
          <w:tab w:val="left" w:pos="569"/>
        </w:tabs>
        <w:jc w:val="left"/>
        <w:rPr>
          <w:b/>
          <w:szCs w:val="22"/>
          <w:lang w:val="sr-Latn-ME"/>
        </w:rPr>
      </w:pPr>
      <w:r w:rsidRPr="00C56E54">
        <w:rPr>
          <w:b/>
          <w:szCs w:val="22"/>
          <w:lang w:val="sr-Latn-ME"/>
        </w:rPr>
        <w:t xml:space="preserve">5. </w:t>
      </w:r>
      <w:r w:rsidRPr="00C56E54">
        <w:rPr>
          <w:b/>
          <w:bCs/>
          <w:szCs w:val="22"/>
          <w:lang w:val="sr-Latn-ME"/>
        </w:rPr>
        <w:tab/>
      </w:r>
      <w:r w:rsidRPr="00C56E54">
        <w:rPr>
          <w:b/>
          <w:szCs w:val="22"/>
          <w:lang w:val="sr-Latn-ME"/>
        </w:rPr>
        <w:t>KAKO ČUVATI LIJEK OXAWAY</w:t>
      </w:r>
    </w:p>
    <w:p w14:paraId="5DAE3657" w14:textId="77777777" w:rsidR="00514A07" w:rsidRPr="00C56E54" w:rsidRDefault="00514A07" w:rsidP="00D35583">
      <w:pPr>
        <w:tabs>
          <w:tab w:val="clear" w:pos="284"/>
          <w:tab w:val="left" w:pos="540"/>
          <w:tab w:val="left" w:pos="569"/>
        </w:tabs>
        <w:jc w:val="left"/>
        <w:rPr>
          <w:b/>
          <w:szCs w:val="22"/>
          <w:lang w:val="sr-Latn-ME"/>
        </w:rPr>
      </w:pPr>
    </w:p>
    <w:p w14:paraId="36A7CF24" w14:textId="77777777" w:rsidR="00514A07" w:rsidRPr="00C56E54" w:rsidRDefault="00514A07" w:rsidP="00D35583">
      <w:pPr>
        <w:numPr>
          <w:ilvl w:val="12"/>
          <w:numId w:val="0"/>
        </w:numPr>
        <w:tabs>
          <w:tab w:val="clear" w:pos="284"/>
          <w:tab w:val="left" w:pos="720"/>
        </w:tabs>
        <w:ind w:right="-2"/>
        <w:jc w:val="left"/>
        <w:rPr>
          <w:szCs w:val="22"/>
          <w:lang w:val="sr-Latn-ME"/>
        </w:rPr>
      </w:pPr>
      <w:r w:rsidRPr="00C56E54">
        <w:rPr>
          <w:szCs w:val="22"/>
          <w:lang w:val="sr-Latn-ME"/>
        </w:rPr>
        <w:t>Lijek čuvajte van pogleda i domašaja djece.</w:t>
      </w:r>
    </w:p>
    <w:p w14:paraId="5EC26F71" w14:textId="77777777" w:rsidR="00514A07" w:rsidRPr="00C56E54" w:rsidRDefault="00514A07" w:rsidP="00D35583">
      <w:pPr>
        <w:tabs>
          <w:tab w:val="clear" w:pos="284"/>
        </w:tabs>
        <w:jc w:val="left"/>
        <w:rPr>
          <w:szCs w:val="22"/>
          <w:lang w:val="sr-Latn-ME"/>
        </w:rPr>
      </w:pPr>
    </w:p>
    <w:p w14:paraId="643A3A4F" w14:textId="1489E7BE" w:rsidR="00514A07" w:rsidRPr="00C56E54" w:rsidRDefault="00514A07" w:rsidP="00D35583">
      <w:pPr>
        <w:numPr>
          <w:ilvl w:val="12"/>
          <w:numId w:val="0"/>
        </w:numPr>
        <w:tabs>
          <w:tab w:val="clear" w:pos="284"/>
          <w:tab w:val="left" w:pos="720"/>
        </w:tabs>
        <w:ind w:right="-2"/>
        <w:jc w:val="left"/>
        <w:rPr>
          <w:szCs w:val="22"/>
          <w:lang w:val="sr-Latn-ME"/>
        </w:rPr>
      </w:pPr>
      <w:r w:rsidRPr="00C56E54">
        <w:rPr>
          <w:szCs w:val="22"/>
          <w:lang w:val="sr-Latn-ME"/>
        </w:rPr>
        <w:t>Ovaj lijek se ne smije upotrijebiti nakon isteka roka upotrebe navedenog na kutiji. Rok upotrebe odnosi se na posl</w:t>
      </w:r>
      <w:r w:rsidR="00D35583" w:rsidRPr="00C56E54">
        <w:rPr>
          <w:szCs w:val="22"/>
          <w:lang w:val="sr-Latn-ME"/>
        </w:rPr>
        <w:t>j</w:t>
      </w:r>
      <w:r w:rsidRPr="00C56E54">
        <w:rPr>
          <w:szCs w:val="22"/>
          <w:lang w:val="sr-Latn-ME"/>
        </w:rPr>
        <w:t>ednji dan navedenog mjeseca.</w:t>
      </w:r>
    </w:p>
    <w:p w14:paraId="28DBD6FF" w14:textId="77777777" w:rsidR="00514A07" w:rsidRPr="00C56E54" w:rsidRDefault="00514A07" w:rsidP="00D35583">
      <w:pPr>
        <w:tabs>
          <w:tab w:val="clear" w:pos="284"/>
        </w:tabs>
        <w:jc w:val="left"/>
        <w:rPr>
          <w:b/>
          <w:szCs w:val="22"/>
          <w:lang w:val="sr-Latn-ME"/>
        </w:rPr>
      </w:pPr>
    </w:p>
    <w:p w14:paraId="2C4258AA" w14:textId="5CB53329" w:rsidR="00514A07" w:rsidRPr="00C56E54" w:rsidRDefault="00514A07" w:rsidP="00D35583">
      <w:pPr>
        <w:tabs>
          <w:tab w:val="clear" w:pos="284"/>
        </w:tabs>
        <w:jc w:val="left"/>
        <w:rPr>
          <w:szCs w:val="22"/>
          <w:lang w:val="sr-Latn-ME"/>
        </w:rPr>
      </w:pPr>
      <w:r w:rsidRPr="00C56E54">
        <w:rPr>
          <w:szCs w:val="22"/>
          <w:lang w:val="sr-Latn-ME"/>
        </w:rPr>
        <w:t xml:space="preserve">Lijek ne zahtijeva posebne uslove čuvanja. </w:t>
      </w:r>
    </w:p>
    <w:p w14:paraId="636F8F48" w14:textId="77777777" w:rsidR="00514A07" w:rsidRPr="00C56E54" w:rsidRDefault="00514A07" w:rsidP="00D35583">
      <w:pPr>
        <w:tabs>
          <w:tab w:val="clear" w:pos="284"/>
        </w:tabs>
        <w:jc w:val="left"/>
        <w:rPr>
          <w:b/>
          <w:szCs w:val="22"/>
          <w:lang w:val="sr-Latn-ME"/>
        </w:rPr>
      </w:pPr>
    </w:p>
    <w:p w14:paraId="14D3B680" w14:textId="77777777" w:rsidR="00514A07" w:rsidRPr="00C56E54" w:rsidRDefault="00514A07" w:rsidP="00D35583">
      <w:pPr>
        <w:tabs>
          <w:tab w:val="clear" w:pos="284"/>
        </w:tabs>
        <w:jc w:val="left"/>
        <w:rPr>
          <w:szCs w:val="22"/>
          <w:lang w:val="sr-Latn-ME"/>
        </w:rPr>
      </w:pPr>
      <w:r w:rsidRPr="00C56E54">
        <w:rPr>
          <w:szCs w:val="22"/>
          <w:lang w:val="sr-Latn-ME"/>
        </w:rPr>
        <w:t>Ljekove ne treba bacati u kanalizaciju, niti kućni otpad. Ove mjere pomažu očuvanju životne sredine.</w:t>
      </w:r>
    </w:p>
    <w:p w14:paraId="190D1961" w14:textId="407989C6" w:rsidR="00514A07" w:rsidRPr="00C56E54" w:rsidRDefault="00514A07" w:rsidP="00D35583">
      <w:pPr>
        <w:tabs>
          <w:tab w:val="clear" w:pos="284"/>
        </w:tabs>
        <w:jc w:val="left"/>
        <w:rPr>
          <w:szCs w:val="22"/>
          <w:lang w:val="sr-Latn-ME"/>
        </w:rPr>
      </w:pPr>
      <w:r w:rsidRPr="00C56E54">
        <w:rPr>
          <w:szCs w:val="22"/>
          <w:lang w:val="sr-Latn-ME"/>
        </w:rPr>
        <w:t>Neupotrijebljeni lijek se uništava u skladu sa važećim propisima.</w:t>
      </w:r>
    </w:p>
    <w:p w14:paraId="11A7441B" w14:textId="77777777" w:rsidR="00B25F35" w:rsidRPr="00C56E54" w:rsidRDefault="00B25F35" w:rsidP="00D35583">
      <w:pPr>
        <w:tabs>
          <w:tab w:val="clear" w:pos="284"/>
        </w:tabs>
        <w:jc w:val="left"/>
        <w:rPr>
          <w:b/>
          <w:szCs w:val="22"/>
          <w:lang w:val="sr-Latn-ME"/>
        </w:rPr>
      </w:pPr>
    </w:p>
    <w:p w14:paraId="44617B9B" w14:textId="77777777" w:rsidR="00514A07" w:rsidRPr="00C56E54" w:rsidRDefault="00514A07" w:rsidP="00D35583">
      <w:pPr>
        <w:tabs>
          <w:tab w:val="clear" w:pos="284"/>
          <w:tab w:val="left" w:pos="540"/>
          <w:tab w:val="left" w:pos="569"/>
        </w:tabs>
        <w:jc w:val="left"/>
        <w:rPr>
          <w:b/>
          <w:szCs w:val="22"/>
          <w:lang w:val="sr-Latn-ME"/>
        </w:rPr>
      </w:pPr>
    </w:p>
    <w:p w14:paraId="1B36408D" w14:textId="0CB7AF9C" w:rsidR="00514A07" w:rsidRPr="00C56E54" w:rsidRDefault="00514A07" w:rsidP="007E13D6">
      <w:pPr>
        <w:pStyle w:val="ListParagraph"/>
        <w:numPr>
          <w:ilvl w:val="0"/>
          <w:numId w:val="4"/>
        </w:numPr>
        <w:rPr>
          <w:b/>
          <w:szCs w:val="22"/>
          <w:lang w:val="sr-Latn-ME"/>
        </w:rPr>
      </w:pPr>
      <w:r w:rsidRPr="00C56E54">
        <w:rPr>
          <w:b/>
          <w:bCs/>
          <w:szCs w:val="22"/>
          <w:lang w:val="sr-Latn-ME"/>
        </w:rPr>
        <w:t xml:space="preserve">SADRŽAJ PAKOVANJA I </w:t>
      </w:r>
      <w:r w:rsidRPr="00C56E54">
        <w:rPr>
          <w:b/>
          <w:szCs w:val="22"/>
          <w:lang w:val="sr-Latn-ME"/>
        </w:rPr>
        <w:t>DODATNE INFORMACIJE</w:t>
      </w:r>
    </w:p>
    <w:p w14:paraId="4AF21EDA" w14:textId="77777777" w:rsidR="00B25F35" w:rsidRPr="00C56E54" w:rsidRDefault="00B25F35" w:rsidP="007E13D6">
      <w:pPr>
        <w:pStyle w:val="ListParagraph"/>
        <w:ind w:left="0"/>
        <w:rPr>
          <w:b/>
          <w:szCs w:val="22"/>
          <w:lang w:val="sr-Latn-ME"/>
        </w:rPr>
      </w:pPr>
    </w:p>
    <w:p w14:paraId="0C2B6974" w14:textId="7DD89AA2" w:rsidR="00177D7F" w:rsidRPr="00C56E54" w:rsidRDefault="00177D7F" w:rsidP="007E13D6">
      <w:pPr>
        <w:rPr>
          <w:b/>
          <w:szCs w:val="22"/>
          <w:lang w:val="sr-Latn-ME"/>
        </w:rPr>
      </w:pPr>
      <w:r w:rsidRPr="00C56E54">
        <w:rPr>
          <w:b/>
          <w:szCs w:val="22"/>
          <w:lang w:val="sr-Latn-ME"/>
        </w:rPr>
        <w:t>Šta sadrži l</w:t>
      </w:r>
      <w:r w:rsidR="00517D90" w:rsidRPr="00C56E54">
        <w:rPr>
          <w:b/>
          <w:szCs w:val="22"/>
          <w:lang w:val="sr-Latn-ME"/>
        </w:rPr>
        <w:t>ij</w:t>
      </w:r>
      <w:r w:rsidRPr="00C56E54">
        <w:rPr>
          <w:b/>
          <w:szCs w:val="22"/>
          <w:lang w:val="sr-Latn-ME"/>
        </w:rPr>
        <w:t xml:space="preserve">ek </w:t>
      </w:r>
      <w:r w:rsidR="00267F70" w:rsidRPr="00C56E54">
        <w:rPr>
          <w:b/>
          <w:szCs w:val="22"/>
          <w:lang w:val="sr-Latn-ME"/>
        </w:rPr>
        <w:t>Oxaway</w:t>
      </w:r>
    </w:p>
    <w:p w14:paraId="24056EBC" w14:textId="725FB00D" w:rsidR="00514A07" w:rsidRPr="00C56E54" w:rsidRDefault="00514A07" w:rsidP="007E13D6">
      <w:pPr>
        <w:pStyle w:val="ListParagraph"/>
        <w:numPr>
          <w:ilvl w:val="0"/>
          <w:numId w:val="38"/>
        </w:numPr>
        <w:jc w:val="left"/>
        <w:rPr>
          <w:szCs w:val="22"/>
          <w:lang w:val="sr-Latn-ME"/>
        </w:rPr>
      </w:pPr>
      <w:r w:rsidRPr="00C56E54">
        <w:rPr>
          <w:szCs w:val="22"/>
          <w:lang w:val="sr-Latn-ME"/>
        </w:rPr>
        <w:t>Aktivna supstanca je edoksaban.</w:t>
      </w:r>
    </w:p>
    <w:p w14:paraId="22CA1114" w14:textId="77777777" w:rsidR="00D35583" w:rsidRPr="00C56E54" w:rsidRDefault="00D35583" w:rsidP="007E13D6">
      <w:pPr>
        <w:pStyle w:val="ListParagraph"/>
        <w:jc w:val="left"/>
        <w:rPr>
          <w:szCs w:val="22"/>
          <w:lang w:val="sr-Latn-ME"/>
        </w:rPr>
      </w:pPr>
    </w:p>
    <w:p w14:paraId="7F75D9F7" w14:textId="5BF1C879" w:rsidR="00514A07" w:rsidRPr="00C56E54" w:rsidRDefault="00514A07" w:rsidP="00D35583">
      <w:pPr>
        <w:rPr>
          <w:iCs/>
          <w:szCs w:val="22"/>
          <w:u w:val="single"/>
          <w:lang w:val="sr-Latn-ME"/>
        </w:rPr>
      </w:pPr>
      <w:r w:rsidRPr="00C56E54">
        <w:rPr>
          <w:iCs/>
          <w:szCs w:val="22"/>
          <w:u w:val="single"/>
          <w:lang w:val="sr-Latn-ME"/>
        </w:rPr>
        <w:t>Oxaway, 15 mg, film tablet</w:t>
      </w:r>
      <w:r w:rsidR="00D35583" w:rsidRPr="00C56E54">
        <w:rPr>
          <w:iCs/>
          <w:szCs w:val="22"/>
          <w:u w:val="single"/>
          <w:lang w:val="sr-Latn-ME"/>
        </w:rPr>
        <w:t>a</w:t>
      </w:r>
    </w:p>
    <w:p w14:paraId="6737D75B" w14:textId="65A4BD92" w:rsidR="00514A07" w:rsidRPr="00C56E54" w:rsidRDefault="00514A07" w:rsidP="00D35583">
      <w:pPr>
        <w:autoSpaceDE w:val="0"/>
        <w:autoSpaceDN w:val="0"/>
        <w:adjustRightInd w:val="0"/>
        <w:rPr>
          <w:szCs w:val="22"/>
          <w:lang w:val="sr-Latn-ME"/>
        </w:rPr>
      </w:pPr>
      <w:r w:rsidRPr="00C56E54">
        <w:rPr>
          <w:szCs w:val="22"/>
          <w:lang w:val="sr-Latn-ME"/>
        </w:rPr>
        <w:t xml:space="preserve">Jedna film tableta sadrži 15 mg edoksabana (u obliku </w:t>
      </w:r>
      <w:r w:rsidR="00E054F6" w:rsidRPr="00C56E54">
        <w:rPr>
          <w:szCs w:val="22"/>
          <w:lang w:val="sr-Latn-ME"/>
        </w:rPr>
        <w:t>edoksaban tosilat monohidrata</w:t>
      </w:r>
      <w:r w:rsidRPr="00C56E54">
        <w:rPr>
          <w:szCs w:val="22"/>
          <w:lang w:val="sr-Latn-ME"/>
        </w:rPr>
        <w:t>).</w:t>
      </w:r>
    </w:p>
    <w:p w14:paraId="5EABB5F1" w14:textId="77777777" w:rsidR="00D35583" w:rsidRPr="00C56E54" w:rsidRDefault="00D35583" w:rsidP="00D35583">
      <w:pPr>
        <w:autoSpaceDE w:val="0"/>
        <w:autoSpaceDN w:val="0"/>
        <w:adjustRightInd w:val="0"/>
        <w:rPr>
          <w:szCs w:val="22"/>
          <w:lang w:val="sr-Latn-ME"/>
        </w:rPr>
      </w:pPr>
    </w:p>
    <w:p w14:paraId="644DBD5C" w14:textId="7C096E4A" w:rsidR="00514A07" w:rsidRPr="00C56E54" w:rsidRDefault="00514A07" w:rsidP="00D35583">
      <w:pPr>
        <w:rPr>
          <w:iCs/>
          <w:szCs w:val="22"/>
          <w:u w:val="single"/>
          <w:lang w:val="sr-Latn-ME"/>
        </w:rPr>
      </w:pPr>
      <w:r w:rsidRPr="00C56E54">
        <w:rPr>
          <w:iCs/>
          <w:szCs w:val="22"/>
          <w:u w:val="single"/>
          <w:lang w:val="sr-Latn-ME"/>
        </w:rPr>
        <w:t>Oxaway, 30 mg, film tablet</w:t>
      </w:r>
      <w:r w:rsidR="00D35583" w:rsidRPr="00C56E54">
        <w:rPr>
          <w:iCs/>
          <w:szCs w:val="22"/>
          <w:u w:val="single"/>
          <w:lang w:val="sr-Latn-ME"/>
        </w:rPr>
        <w:t>a</w:t>
      </w:r>
    </w:p>
    <w:p w14:paraId="15666391" w14:textId="10D90E70" w:rsidR="00514A07" w:rsidRPr="00C56E54" w:rsidRDefault="00514A07" w:rsidP="00D35583">
      <w:pPr>
        <w:autoSpaceDE w:val="0"/>
        <w:autoSpaceDN w:val="0"/>
        <w:adjustRightInd w:val="0"/>
        <w:rPr>
          <w:szCs w:val="22"/>
          <w:lang w:val="sr-Latn-ME"/>
        </w:rPr>
      </w:pPr>
      <w:r w:rsidRPr="00C56E54">
        <w:rPr>
          <w:szCs w:val="22"/>
          <w:lang w:val="sr-Latn-ME"/>
        </w:rPr>
        <w:t xml:space="preserve">Jedna film tableta sadrži 30 mg edoksabana (u obliku </w:t>
      </w:r>
      <w:r w:rsidR="00E054F6" w:rsidRPr="00C56E54">
        <w:rPr>
          <w:szCs w:val="22"/>
          <w:lang w:val="sr-Latn-ME"/>
        </w:rPr>
        <w:t>edoksaban tosilat monohidrata</w:t>
      </w:r>
      <w:r w:rsidRPr="00C56E54">
        <w:rPr>
          <w:szCs w:val="22"/>
          <w:lang w:val="sr-Latn-ME"/>
        </w:rPr>
        <w:t>).</w:t>
      </w:r>
    </w:p>
    <w:p w14:paraId="3E9F27AD" w14:textId="77777777" w:rsidR="00D35583" w:rsidRPr="00C56E54" w:rsidRDefault="00D35583" w:rsidP="00D35583">
      <w:pPr>
        <w:autoSpaceDE w:val="0"/>
        <w:autoSpaceDN w:val="0"/>
        <w:adjustRightInd w:val="0"/>
        <w:rPr>
          <w:szCs w:val="22"/>
          <w:lang w:val="sr-Latn-ME"/>
        </w:rPr>
      </w:pPr>
    </w:p>
    <w:p w14:paraId="14066FCB" w14:textId="720B9469" w:rsidR="00514A07" w:rsidRPr="00C56E54" w:rsidRDefault="00514A07" w:rsidP="00D35583">
      <w:pPr>
        <w:rPr>
          <w:iCs/>
          <w:szCs w:val="22"/>
          <w:u w:val="single"/>
          <w:lang w:val="sr-Latn-ME"/>
        </w:rPr>
      </w:pPr>
      <w:r w:rsidRPr="00C56E54">
        <w:rPr>
          <w:iCs/>
          <w:szCs w:val="22"/>
          <w:u w:val="single"/>
          <w:lang w:val="sr-Latn-ME"/>
        </w:rPr>
        <w:t>Oxaway, 60 mg, film tablet</w:t>
      </w:r>
      <w:r w:rsidR="00D35583" w:rsidRPr="00C56E54">
        <w:rPr>
          <w:iCs/>
          <w:szCs w:val="22"/>
          <w:u w:val="single"/>
          <w:lang w:val="sr-Latn-ME"/>
        </w:rPr>
        <w:t>a</w:t>
      </w:r>
    </w:p>
    <w:p w14:paraId="55FB8879" w14:textId="4149630D" w:rsidR="00514A07" w:rsidRPr="00C56E54" w:rsidRDefault="00514A07" w:rsidP="00D35583">
      <w:pPr>
        <w:rPr>
          <w:szCs w:val="22"/>
          <w:lang w:val="sr-Latn-ME"/>
        </w:rPr>
      </w:pPr>
      <w:r w:rsidRPr="00C56E54">
        <w:rPr>
          <w:szCs w:val="22"/>
          <w:lang w:val="sr-Latn-ME"/>
        </w:rPr>
        <w:t xml:space="preserve">Jedna film tableta sadrži 60 mg edoksabana (u obliku </w:t>
      </w:r>
      <w:r w:rsidR="00E054F6" w:rsidRPr="00C56E54">
        <w:rPr>
          <w:szCs w:val="22"/>
          <w:lang w:val="sr-Latn-ME"/>
        </w:rPr>
        <w:t>edoksaban tosilat monohidrata</w:t>
      </w:r>
      <w:r w:rsidRPr="00C56E54">
        <w:rPr>
          <w:szCs w:val="22"/>
          <w:lang w:val="sr-Latn-ME"/>
        </w:rPr>
        <w:t>).</w:t>
      </w:r>
    </w:p>
    <w:p w14:paraId="6D4EE2B6" w14:textId="77777777" w:rsidR="00D35583" w:rsidRPr="00C56E54" w:rsidRDefault="00D35583" w:rsidP="00D35583">
      <w:pPr>
        <w:rPr>
          <w:szCs w:val="22"/>
          <w:lang w:val="sr-Latn-ME"/>
        </w:rPr>
      </w:pPr>
    </w:p>
    <w:p w14:paraId="40CD2A28" w14:textId="3769BA92" w:rsidR="00514A07" w:rsidRPr="00C56E54" w:rsidRDefault="00514A07" w:rsidP="007E13D6">
      <w:pPr>
        <w:pStyle w:val="ListParagraph"/>
        <w:numPr>
          <w:ilvl w:val="0"/>
          <w:numId w:val="38"/>
        </w:numPr>
        <w:rPr>
          <w:szCs w:val="22"/>
          <w:lang w:val="sr-Latn-ME"/>
        </w:rPr>
      </w:pPr>
      <w:r w:rsidRPr="00C56E54">
        <w:rPr>
          <w:szCs w:val="22"/>
          <w:lang w:val="sr-Latn-ME"/>
        </w:rPr>
        <w:t>Pomoćne supstance su:</w:t>
      </w:r>
    </w:p>
    <w:p w14:paraId="69CB5AD3" w14:textId="501DAE61" w:rsidR="00514A07" w:rsidRPr="00C56E54" w:rsidRDefault="00D35583" w:rsidP="007E13D6">
      <w:pPr>
        <w:rPr>
          <w:szCs w:val="22"/>
          <w:lang w:val="sr-Latn-ME"/>
        </w:rPr>
      </w:pPr>
      <w:r w:rsidRPr="00C56E54">
        <w:rPr>
          <w:i/>
          <w:szCs w:val="22"/>
          <w:lang w:val="sr-Latn-ME"/>
        </w:rPr>
        <w:t>j</w:t>
      </w:r>
      <w:r w:rsidR="00E054F6" w:rsidRPr="00C56E54">
        <w:rPr>
          <w:i/>
          <w:szCs w:val="22"/>
          <w:lang w:val="sr-Latn-ME"/>
        </w:rPr>
        <w:t>ezgro film tablete</w:t>
      </w:r>
      <w:r w:rsidR="00514A07" w:rsidRPr="00C56E54">
        <w:rPr>
          <w:i/>
          <w:szCs w:val="22"/>
          <w:lang w:val="sr-Latn-ME"/>
        </w:rPr>
        <w:t>:</w:t>
      </w:r>
      <w:r w:rsidR="00514A07" w:rsidRPr="00C56E54">
        <w:rPr>
          <w:szCs w:val="22"/>
          <w:lang w:val="sr-Latn-ME"/>
        </w:rPr>
        <w:t xml:space="preserve"> celuloza, mikrokristalna; hidroksipropilceluloza niskosupstituisana; </w:t>
      </w:r>
      <w:r w:rsidR="00536733" w:rsidRPr="00C56E54">
        <w:rPr>
          <w:szCs w:val="22"/>
          <w:lang w:val="sr-Latn-ME"/>
        </w:rPr>
        <w:t>k</w:t>
      </w:r>
      <w:r w:rsidR="00514A07" w:rsidRPr="00C56E54">
        <w:rPr>
          <w:szCs w:val="22"/>
          <w:lang w:val="sr-Latn-ME"/>
        </w:rPr>
        <w:t>rospovidon (tip</w:t>
      </w:r>
      <w:r w:rsidR="00E054F6" w:rsidRPr="00C56E54">
        <w:rPr>
          <w:szCs w:val="22"/>
          <w:lang w:val="sr-Latn-ME"/>
        </w:rPr>
        <w:t xml:space="preserve"> </w:t>
      </w:r>
      <w:r w:rsidR="00514A07" w:rsidRPr="00C56E54">
        <w:rPr>
          <w:szCs w:val="22"/>
          <w:lang w:val="sr-Latn-ME"/>
        </w:rPr>
        <w:t xml:space="preserve">A); </w:t>
      </w:r>
      <w:r w:rsidR="00E054F6" w:rsidRPr="00C56E54">
        <w:rPr>
          <w:szCs w:val="22"/>
          <w:lang w:val="sr-Latn-ME"/>
        </w:rPr>
        <w:t xml:space="preserve">hidroksipropilceluloza; </w:t>
      </w:r>
      <w:r w:rsidR="00536733" w:rsidRPr="00C56E54">
        <w:rPr>
          <w:szCs w:val="22"/>
          <w:lang w:val="sr-Latn-ME"/>
        </w:rPr>
        <w:t>s</w:t>
      </w:r>
      <w:r w:rsidR="00514A07" w:rsidRPr="00C56E54">
        <w:rPr>
          <w:szCs w:val="22"/>
          <w:lang w:val="sr-Latn-ME"/>
        </w:rPr>
        <w:t>ilicijum</w:t>
      </w:r>
      <w:r w:rsidR="00E054F6" w:rsidRPr="00C56E54">
        <w:rPr>
          <w:szCs w:val="22"/>
          <w:lang w:val="sr-Latn-ME"/>
        </w:rPr>
        <w:t xml:space="preserve"> dioksid</w:t>
      </w:r>
      <w:r w:rsidR="00514A07" w:rsidRPr="00C56E54">
        <w:rPr>
          <w:szCs w:val="22"/>
          <w:lang w:val="sr-Latn-ME"/>
        </w:rPr>
        <w:t xml:space="preserve">, koloidni, </w:t>
      </w:r>
      <w:r w:rsidR="00E054F6" w:rsidRPr="00C56E54">
        <w:rPr>
          <w:szCs w:val="22"/>
          <w:lang w:val="sr-Latn-ME"/>
        </w:rPr>
        <w:t>bezvodni</w:t>
      </w:r>
      <w:r w:rsidR="00007BF2" w:rsidRPr="00C56E54">
        <w:rPr>
          <w:szCs w:val="22"/>
          <w:lang w:val="sr-Latn-ME"/>
        </w:rPr>
        <w:t xml:space="preserve"> i</w:t>
      </w:r>
      <w:r w:rsidR="00514A07" w:rsidRPr="00C56E54">
        <w:rPr>
          <w:szCs w:val="22"/>
          <w:lang w:val="sr-Latn-ME"/>
        </w:rPr>
        <w:t xml:space="preserve"> magnezijum stearat</w:t>
      </w:r>
      <w:r w:rsidR="00007BF2" w:rsidRPr="00C56E54">
        <w:rPr>
          <w:szCs w:val="22"/>
          <w:lang w:val="sr-Latn-ME"/>
        </w:rPr>
        <w:t>.</w:t>
      </w:r>
      <w:r w:rsidR="00514A07" w:rsidRPr="00C56E54">
        <w:rPr>
          <w:szCs w:val="22"/>
          <w:lang w:val="sr-Latn-ME"/>
        </w:rPr>
        <w:t xml:space="preserve"> </w:t>
      </w:r>
    </w:p>
    <w:p w14:paraId="52021E7E" w14:textId="77777777" w:rsidR="00007BF2" w:rsidRPr="00C56E54" w:rsidRDefault="00007BF2" w:rsidP="007E13D6">
      <w:pPr>
        <w:rPr>
          <w:szCs w:val="22"/>
          <w:lang w:val="sr-Latn-ME"/>
        </w:rPr>
      </w:pPr>
    </w:p>
    <w:p w14:paraId="6213CB6C" w14:textId="77777777" w:rsidR="00007BF2" w:rsidRPr="00C56E54" w:rsidRDefault="00007BF2" w:rsidP="00007BF2">
      <w:pPr>
        <w:rPr>
          <w:iCs/>
          <w:szCs w:val="22"/>
          <w:u w:val="single"/>
          <w:lang w:val="sr-Latn-ME"/>
        </w:rPr>
      </w:pPr>
      <w:r w:rsidRPr="00C56E54">
        <w:rPr>
          <w:iCs/>
          <w:szCs w:val="22"/>
          <w:u w:val="single"/>
          <w:lang w:val="sr-Latn-ME"/>
        </w:rPr>
        <w:t>Oxaway, 15 mg, film tableta</w:t>
      </w:r>
    </w:p>
    <w:p w14:paraId="39682EFD" w14:textId="5867F4B9" w:rsidR="00514A07" w:rsidRPr="00C56E54" w:rsidRDefault="00007BF2" w:rsidP="007E13D6">
      <w:pPr>
        <w:rPr>
          <w:szCs w:val="22"/>
          <w:lang w:val="sr-Latn-ME"/>
        </w:rPr>
      </w:pPr>
      <w:r w:rsidRPr="00C56E54">
        <w:rPr>
          <w:i/>
          <w:szCs w:val="22"/>
          <w:lang w:val="sr-Latn-ME"/>
        </w:rPr>
        <w:t>f</w:t>
      </w:r>
      <w:r w:rsidR="00514A07" w:rsidRPr="00C56E54">
        <w:rPr>
          <w:i/>
          <w:szCs w:val="22"/>
          <w:lang w:val="sr-Latn-ME"/>
        </w:rPr>
        <w:t>ilm obloga tablete:</w:t>
      </w:r>
      <w:r w:rsidR="00514A07" w:rsidRPr="00C56E54">
        <w:rPr>
          <w:szCs w:val="22"/>
          <w:lang w:val="sr-Latn-ME"/>
        </w:rPr>
        <w:t xml:space="preserve"> hipromeloza 2910 (E464); makrogol 8000 (E1521); titan dioksid (E171); talk (E553b)</w:t>
      </w:r>
      <w:r w:rsidRPr="00C56E54">
        <w:rPr>
          <w:szCs w:val="22"/>
          <w:lang w:val="sr-Latn-ME"/>
        </w:rPr>
        <w:t>;</w:t>
      </w:r>
      <w:r w:rsidR="00514A07" w:rsidRPr="00C56E54">
        <w:rPr>
          <w:szCs w:val="22"/>
          <w:lang w:val="sr-Latn-ME"/>
        </w:rPr>
        <w:t xml:space="preserve"> gvožđe</w:t>
      </w:r>
      <w:r w:rsidRPr="00C56E54">
        <w:rPr>
          <w:szCs w:val="22"/>
          <w:lang w:val="sr-Latn-ME"/>
        </w:rPr>
        <w:t xml:space="preserve"> </w:t>
      </w:r>
      <w:r w:rsidR="00E054F6" w:rsidRPr="00C56E54">
        <w:rPr>
          <w:szCs w:val="22"/>
          <w:lang w:val="sr-Latn-ME"/>
        </w:rPr>
        <w:t>(III)</w:t>
      </w:r>
      <w:r w:rsidR="00514A07" w:rsidRPr="00C56E54">
        <w:rPr>
          <w:szCs w:val="22"/>
          <w:lang w:val="sr-Latn-ME"/>
        </w:rPr>
        <w:t xml:space="preserve"> oksid, crveni (E172)</w:t>
      </w:r>
      <w:r w:rsidRPr="00C56E54">
        <w:rPr>
          <w:szCs w:val="22"/>
          <w:lang w:val="sr-Latn-ME"/>
        </w:rPr>
        <w:t xml:space="preserve"> i</w:t>
      </w:r>
      <w:r w:rsidR="00514A07" w:rsidRPr="00C56E54">
        <w:rPr>
          <w:szCs w:val="22"/>
          <w:lang w:val="sr-Latn-ME"/>
        </w:rPr>
        <w:t xml:space="preserve"> gvožđe</w:t>
      </w:r>
      <w:r w:rsidRPr="00C56E54">
        <w:rPr>
          <w:szCs w:val="22"/>
          <w:lang w:val="sr-Latn-ME"/>
        </w:rPr>
        <w:t xml:space="preserve"> </w:t>
      </w:r>
      <w:r w:rsidR="00E054F6" w:rsidRPr="00C56E54">
        <w:rPr>
          <w:szCs w:val="22"/>
          <w:lang w:val="sr-Latn-ME"/>
        </w:rPr>
        <w:t>(III)</w:t>
      </w:r>
      <w:r w:rsidR="00514A07" w:rsidRPr="00C56E54">
        <w:rPr>
          <w:szCs w:val="22"/>
          <w:lang w:val="sr-Latn-ME"/>
        </w:rPr>
        <w:t xml:space="preserve"> oksid, žuti (E172). </w:t>
      </w:r>
    </w:p>
    <w:p w14:paraId="611856C5" w14:textId="77777777" w:rsidR="00007BF2" w:rsidRPr="00C56E54" w:rsidRDefault="00007BF2" w:rsidP="007E13D6">
      <w:pPr>
        <w:rPr>
          <w:szCs w:val="22"/>
          <w:lang w:val="sr-Latn-ME"/>
        </w:rPr>
      </w:pPr>
    </w:p>
    <w:p w14:paraId="6CDF6DAF" w14:textId="2724535F" w:rsidR="00514A07" w:rsidRPr="00C56E54" w:rsidRDefault="00514A07" w:rsidP="007E13D6">
      <w:pPr>
        <w:rPr>
          <w:szCs w:val="22"/>
          <w:u w:val="single"/>
          <w:lang w:val="sr-Latn-ME"/>
        </w:rPr>
      </w:pPr>
      <w:r w:rsidRPr="00C56E54">
        <w:rPr>
          <w:iCs/>
          <w:szCs w:val="22"/>
          <w:u w:val="single"/>
          <w:lang w:val="sr-Latn-ME"/>
        </w:rPr>
        <w:t>Oxaway, 30 mg, film tablet</w:t>
      </w:r>
      <w:r w:rsidR="00007BF2" w:rsidRPr="00C56E54">
        <w:rPr>
          <w:iCs/>
          <w:szCs w:val="22"/>
          <w:u w:val="single"/>
          <w:lang w:val="sr-Latn-ME"/>
        </w:rPr>
        <w:t>a</w:t>
      </w:r>
      <w:r w:rsidRPr="00C56E54">
        <w:rPr>
          <w:szCs w:val="22"/>
          <w:u w:val="single"/>
          <w:lang w:val="sr-Latn-ME"/>
        </w:rPr>
        <w:t xml:space="preserve"> </w:t>
      </w:r>
    </w:p>
    <w:p w14:paraId="0A254C4E" w14:textId="53894916" w:rsidR="00514A07" w:rsidRPr="00C56E54" w:rsidRDefault="00007BF2" w:rsidP="007E13D6">
      <w:pPr>
        <w:rPr>
          <w:szCs w:val="22"/>
          <w:lang w:val="sr-Latn-ME"/>
        </w:rPr>
      </w:pPr>
      <w:r w:rsidRPr="00C56E54">
        <w:rPr>
          <w:i/>
          <w:szCs w:val="22"/>
          <w:lang w:val="sr-Latn-ME"/>
        </w:rPr>
        <w:t>f</w:t>
      </w:r>
      <w:r w:rsidR="00514A07" w:rsidRPr="00C56E54">
        <w:rPr>
          <w:i/>
          <w:szCs w:val="22"/>
          <w:lang w:val="sr-Latn-ME"/>
        </w:rPr>
        <w:t>ilm obloga tablete:</w:t>
      </w:r>
      <w:r w:rsidR="00514A07" w:rsidRPr="00C56E54">
        <w:rPr>
          <w:szCs w:val="22"/>
          <w:lang w:val="sr-Latn-ME"/>
        </w:rPr>
        <w:t xml:space="preserve"> hipromeloza 2910 (E464); makrogol 8000 (E1521); titan dioksid (E171); talk (E553b)</w:t>
      </w:r>
      <w:r w:rsidRPr="00C56E54">
        <w:rPr>
          <w:szCs w:val="22"/>
          <w:lang w:val="sr-Latn-ME"/>
        </w:rPr>
        <w:t xml:space="preserve"> i</w:t>
      </w:r>
      <w:r w:rsidR="00514A07" w:rsidRPr="00C56E54">
        <w:rPr>
          <w:szCs w:val="22"/>
          <w:lang w:val="sr-Latn-ME"/>
        </w:rPr>
        <w:t xml:space="preserve"> gvožđe</w:t>
      </w:r>
      <w:r w:rsidRPr="00C56E54">
        <w:rPr>
          <w:szCs w:val="22"/>
          <w:lang w:val="sr-Latn-ME"/>
        </w:rPr>
        <w:t xml:space="preserve"> </w:t>
      </w:r>
      <w:r w:rsidR="00E054F6" w:rsidRPr="00C56E54">
        <w:rPr>
          <w:szCs w:val="22"/>
          <w:lang w:val="sr-Latn-ME"/>
        </w:rPr>
        <w:t>(III)</w:t>
      </w:r>
      <w:r w:rsidR="00514A07" w:rsidRPr="00C56E54">
        <w:rPr>
          <w:szCs w:val="22"/>
          <w:lang w:val="sr-Latn-ME"/>
        </w:rPr>
        <w:t xml:space="preserve"> oksid, crveni (E172)</w:t>
      </w:r>
      <w:r w:rsidRPr="00C56E54">
        <w:rPr>
          <w:szCs w:val="22"/>
          <w:lang w:val="sr-Latn-ME"/>
        </w:rPr>
        <w:t>.</w:t>
      </w:r>
    </w:p>
    <w:p w14:paraId="411F69BD" w14:textId="77777777" w:rsidR="00007BF2" w:rsidRPr="00C56E54" w:rsidRDefault="00007BF2" w:rsidP="007E13D6">
      <w:pPr>
        <w:rPr>
          <w:szCs w:val="22"/>
          <w:lang w:val="sr-Latn-ME"/>
        </w:rPr>
      </w:pPr>
    </w:p>
    <w:p w14:paraId="53ED0B93" w14:textId="54C5C2A8" w:rsidR="00514A07" w:rsidRPr="00C56E54" w:rsidRDefault="00514A07" w:rsidP="007E13D6">
      <w:pPr>
        <w:rPr>
          <w:szCs w:val="22"/>
          <w:u w:val="single"/>
          <w:lang w:val="sr-Latn-ME"/>
        </w:rPr>
      </w:pPr>
      <w:r w:rsidRPr="00C56E54">
        <w:rPr>
          <w:iCs/>
          <w:szCs w:val="22"/>
          <w:u w:val="single"/>
          <w:lang w:val="sr-Latn-ME"/>
        </w:rPr>
        <w:t>Oxaway, 60 mg, film tablet</w:t>
      </w:r>
      <w:r w:rsidR="00007BF2" w:rsidRPr="00C56E54">
        <w:rPr>
          <w:iCs/>
          <w:szCs w:val="22"/>
          <w:u w:val="single"/>
          <w:lang w:val="sr-Latn-ME"/>
        </w:rPr>
        <w:t>a</w:t>
      </w:r>
      <w:r w:rsidRPr="00C56E54">
        <w:rPr>
          <w:szCs w:val="22"/>
          <w:u w:val="single"/>
          <w:lang w:val="sr-Latn-ME"/>
        </w:rPr>
        <w:t xml:space="preserve"> </w:t>
      </w:r>
    </w:p>
    <w:p w14:paraId="4124E805" w14:textId="2A8DA6EE" w:rsidR="00514A07" w:rsidRPr="00C56E54" w:rsidRDefault="00007BF2" w:rsidP="007E13D6">
      <w:pPr>
        <w:rPr>
          <w:szCs w:val="22"/>
          <w:lang w:val="sr-Latn-ME"/>
        </w:rPr>
      </w:pPr>
      <w:r w:rsidRPr="00C56E54">
        <w:rPr>
          <w:i/>
          <w:szCs w:val="22"/>
          <w:lang w:val="sr-Latn-ME"/>
        </w:rPr>
        <w:t>f</w:t>
      </w:r>
      <w:r w:rsidR="00514A07" w:rsidRPr="00C56E54">
        <w:rPr>
          <w:i/>
          <w:szCs w:val="22"/>
          <w:lang w:val="sr-Latn-ME"/>
        </w:rPr>
        <w:t>ilm obloga tablete:</w:t>
      </w:r>
      <w:r w:rsidR="00514A07" w:rsidRPr="00C56E54">
        <w:rPr>
          <w:szCs w:val="22"/>
          <w:lang w:val="sr-Latn-ME"/>
        </w:rPr>
        <w:t xml:space="preserve"> hipromeloza 2910 (E464); makrogol 8000 (E1521); titan dioksid (E171); talk (E553b)</w:t>
      </w:r>
      <w:r w:rsidRPr="00C56E54">
        <w:rPr>
          <w:szCs w:val="22"/>
          <w:lang w:val="sr-Latn-ME"/>
        </w:rPr>
        <w:t xml:space="preserve"> i</w:t>
      </w:r>
      <w:r w:rsidR="00514A07" w:rsidRPr="00C56E54">
        <w:rPr>
          <w:szCs w:val="22"/>
          <w:lang w:val="sr-Latn-ME"/>
        </w:rPr>
        <w:t xml:space="preserve"> gvožđe</w:t>
      </w:r>
      <w:r w:rsidRPr="00C56E54">
        <w:rPr>
          <w:szCs w:val="22"/>
          <w:lang w:val="sr-Latn-ME"/>
        </w:rPr>
        <w:t xml:space="preserve"> </w:t>
      </w:r>
      <w:r w:rsidR="00E054F6" w:rsidRPr="00C56E54">
        <w:rPr>
          <w:szCs w:val="22"/>
          <w:lang w:val="sr-Latn-ME"/>
        </w:rPr>
        <w:t>(III)</w:t>
      </w:r>
      <w:r w:rsidR="00514A07" w:rsidRPr="00C56E54">
        <w:rPr>
          <w:szCs w:val="22"/>
          <w:lang w:val="sr-Latn-ME"/>
        </w:rPr>
        <w:t xml:space="preserve"> oksid, žuti (E172). </w:t>
      </w:r>
    </w:p>
    <w:p w14:paraId="339A5E3D" w14:textId="77777777" w:rsidR="00B25F35" w:rsidRPr="00C56E54" w:rsidRDefault="00B25F35" w:rsidP="007E13D6">
      <w:pPr>
        <w:rPr>
          <w:szCs w:val="22"/>
          <w:lang w:val="sr-Latn-ME"/>
        </w:rPr>
      </w:pPr>
    </w:p>
    <w:p w14:paraId="7F08F015" w14:textId="77777777" w:rsidR="00007BF2" w:rsidRPr="00C56E54" w:rsidRDefault="00177D7F" w:rsidP="007E13D6">
      <w:pPr>
        <w:rPr>
          <w:b/>
          <w:szCs w:val="22"/>
          <w:lang w:val="sr-Latn-ME"/>
        </w:rPr>
      </w:pPr>
      <w:r w:rsidRPr="00C56E54">
        <w:rPr>
          <w:b/>
          <w:szCs w:val="22"/>
          <w:lang w:val="sr-Latn-ME"/>
        </w:rPr>
        <w:lastRenderedPageBreak/>
        <w:t>Kako izgleda l</w:t>
      </w:r>
      <w:r w:rsidR="00131919" w:rsidRPr="00C56E54">
        <w:rPr>
          <w:b/>
          <w:szCs w:val="22"/>
          <w:lang w:val="sr-Latn-ME"/>
        </w:rPr>
        <w:t>ij</w:t>
      </w:r>
      <w:r w:rsidRPr="00C56E54">
        <w:rPr>
          <w:b/>
          <w:szCs w:val="22"/>
          <w:lang w:val="sr-Latn-ME"/>
        </w:rPr>
        <w:t xml:space="preserve">ek </w:t>
      </w:r>
      <w:r w:rsidR="00267F70" w:rsidRPr="00C56E54">
        <w:rPr>
          <w:b/>
          <w:szCs w:val="22"/>
          <w:lang w:val="sr-Latn-ME"/>
        </w:rPr>
        <w:t xml:space="preserve">Oxaway </w:t>
      </w:r>
      <w:r w:rsidRPr="00C56E54">
        <w:rPr>
          <w:b/>
          <w:szCs w:val="22"/>
          <w:lang w:val="sr-Latn-ME"/>
        </w:rPr>
        <w:t>i sadržaj pakovanja</w:t>
      </w:r>
    </w:p>
    <w:p w14:paraId="23F54D7A" w14:textId="1749BD53" w:rsidR="00177D7F" w:rsidRPr="00C56E54" w:rsidRDefault="00177D7F" w:rsidP="007E13D6">
      <w:pPr>
        <w:rPr>
          <w:b/>
          <w:szCs w:val="22"/>
          <w:lang w:val="sr-Latn-ME"/>
        </w:rPr>
      </w:pPr>
    </w:p>
    <w:p w14:paraId="06F7DD00" w14:textId="02F0C9DC" w:rsidR="00007BF2" w:rsidRPr="00C56E54" w:rsidRDefault="00514A07" w:rsidP="007E13D6">
      <w:pPr>
        <w:rPr>
          <w:i/>
          <w:iCs/>
          <w:szCs w:val="22"/>
          <w:lang w:val="sr-Latn-ME"/>
        </w:rPr>
      </w:pPr>
      <w:r w:rsidRPr="00C56E54">
        <w:rPr>
          <w:iCs/>
          <w:szCs w:val="22"/>
          <w:u w:val="single"/>
          <w:lang w:val="sr-Latn-ME"/>
        </w:rPr>
        <w:t>Oxaway</w:t>
      </w:r>
      <w:r w:rsidR="00007BF2" w:rsidRPr="00C56E54">
        <w:rPr>
          <w:iCs/>
          <w:szCs w:val="22"/>
          <w:u w:val="single"/>
          <w:lang w:val="sr-Latn-ME"/>
        </w:rPr>
        <w:t>,</w:t>
      </w:r>
      <w:r w:rsidRPr="00C56E54">
        <w:rPr>
          <w:iCs/>
          <w:szCs w:val="22"/>
          <w:u w:val="single"/>
          <w:lang w:val="sr-Latn-ME"/>
        </w:rPr>
        <w:t xml:space="preserve"> 15 mg</w:t>
      </w:r>
      <w:r w:rsidR="00007BF2" w:rsidRPr="00C56E54">
        <w:rPr>
          <w:iCs/>
          <w:szCs w:val="22"/>
          <w:u w:val="single"/>
          <w:lang w:val="sr-Latn-ME"/>
        </w:rPr>
        <w:t>,</w:t>
      </w:r>
      <w:r w:rsidRPr="00C56E54">
        <w:rPr>
          <w:iCs/>
          <w:szCs w:val="22"/>
          <w:u w:val="single"/>
          <w:lang w:val="sr-Latn-ME"/>
        </w:rPr>
        <w:t xml:space="preserve"> film tableta</w:t>
      </w:r>
    </w:p>
    <w:p w14:paraId="14913040" w14:textId="3F6A823F" w:rsidR="00007BF2" w:rsidRPr="00C56E54" w:rsidRDefault="00007BF2" w:rsidP="007E13D6">
      <w:pPr>
        <w:rPr>
          <w:szCs w:val="22"/>
          <w:lang w:val="sr-Latn-ME"/>
        </w:rPr>
      </w:pPr>
      <w:r w:rsidRPr="00C56E54">
        <w:rPr>
          <w:szCs w:val="22"/>
          <w:lang w:val="sr-Latn-ME"/>
        </w:rPr>
        <w:t>N</w:t>
      </w:r>
      <w:r w:rsidR="00514A07" w:rsidRPr="00C56E54">
        <w:rPr>
          <w:szCs w:val="22"/>
          <w:lang w:val="sr-Latn-ME"/>
        </w:rPr>
        <w:t>arandžasta, okrugla, bikonveksna film tableta,</w:t>
      </w:r>
      <w:r w:rsidRPr="00C56E54">
        <w:rPr>
          <w:szCs w:val="22"/>
          <w:lang w:val="sr-Latn-ME"/>
        </w:rPr>
        <w:t xml:space="preserve"> nominalnog prečnika 6,7 mm, </w:t>
      </w:r>
      <w:r w:rsidR="00514A07" w:rsidRPr="00C56E54">
        <w:rPr>
          <w:szCs w:val="22"/>
          <w:lang w:val="sr-Latn-ME"/>
        </w:rPr>
        <w:t xml:space="preserve">sa utisnutom oznakom </w:t>
      </w:r>
      <w:r w:rsidR="00514A07" w:rsidRPr="00C56E54">
        <w:rPr>
          <w:szCs w:val="22"/>
          <w:lang w:val="sr-Latn-ME" w:eastAsia="sr-Latn-CS"/>
        </w:rPr>
        <w:t>"</w:t>
      </w:r>
      <w:r w:rsidR="00514A07" w:rsidRPr="00C56E54">
        <w:rPr>
          <w:szCs w:val="22"/>
          <w:lang w:val="sr-Latn-ME"/>
        </w:rPr>
        <w:t>15</w:t>
      </w:r>
      <w:r w:rsidR="00514A07" w:rsidRPr="00C56E54">
        <w:rPr>
          <w:szCs w:val="22"/>
          <w:lang w:val="sr-Latn-ME" w:eastAsia="sr-Latn-CS"/>
        </w:rPr>
        <w:t>"</w:t>
      </w:r>
      <w:r w:rsidR="00514A07" w:rsidRPr="00C56E54">
        <w:rPr>
          <w:szCs w:val="22"/>
          <w:lang w:val="sr-Latn-ME"/>
        </w:rPr>
        <w:t xml:space="preserve"> </w:t>
      </w:r>
      <w:r w:rsidRPr="00C56E54">
        <w:rPr>
          <w:szCs w:val="22"/>
          <w:lang w:val="sr-Latn-ME"/>
        </w:rPr>
        <w:t xml:space="preserve">na jednoj strani i bez oznake na drugoj strani tablete. </w:t>
      </w:r>
    </w:p>
    <w:p w14:paraId="0D211C98" w14:textId="6EE42919" w:rsidR="00514A07" w:rsidRPr="00C56E54" w:rsidRDefault="00514A07" w:rsidP="007E13D6">
      <w:pPr>
        <w:rPr>
          <w:szCs w:val="22"/>
          <w:lang w:val="sr-Latn-ME"/>
        </w:rPr>
      </w:pPr>
      <w:r w:rsidRPr="00C56E54">
        <w:rPr>
          <w:szCs w:val="22"/>
          <w:lang w:val="sr-Latn-ME"/>
        </w:rPr>
        <w:t>Unutrašnje pakovanje je transparentni PVC/aluminij</w:t>
      </w:r>
      <w:r w:rsidR="00007BF2" w:rsidRPr="00C56E54">
        <w:rPr>
          <w:szCs w:val="22"/>
          <w:lang w:val="sr-Latn-ME"/>
        </w:rPr>
        <w:t>um</w:t>
      </w:r>
      <w:r w:rsidRPr="00C56E54">
        <w:rPr>
          <w:szCs w:val="22"/>
          <w:lang w:val="sr-Latn-ME"/>
        </w:rPr>
        <w:t xml:space="preserve">ski ili aluminijum/aluminijum blister koji sadrži 10 film tableta. </w:t>
      </w:r>
    </w:p>
    <w:p w14:paraId="1FFB1997" w14:textId="1F30FC2D" w:rsidR="00007BF2" w:rsidRPr="00C56E54" w:rsidRDefault="00007BF2" w:rsidP="00007BF2">
      <w:pPr>
        <w:rPr>
          <w:szCs w:val="22"/>
          <w:lang w:val="sr-Latn-ME"/>
        </w:rPr>
      </w:pPr>
      <w:r w:rsidRPr="00C56E54">
        <w:rPr>
          <w:szCs w:val="22"/>
          <w:lang w:val="sr-Latn-ME"/>
        </w:rPr>
        <w:t xml:space="preserve">Unutrašnje pakovanje je transparentni PVC/aluminijumski ili aluminijum/aluminijum blister djeljiv na pojedinačne doze koji sadrži 10 film tableta. </w:t>
      </w:r>
    </w:p>
    <w:p w14:paraId="5F2DF3B5" w14:textId="354711C1" w:rsidR="00514A07" w:rsidRPr="00C56E54" w:rsidRDefault="00514A07" w:rsidP="007E13D6">
      <w:pPr>
        <w:rPr>
          <w:szCs w:val="22"/>
          <w:lang w:val="sr-Latn-ME"/>
        </w:rPr>
      </w:pPr>
      <w:r w:rsidRPr="00C56E54">
        <w:rPr>
          <w:szCs w:val="22"/>
          <w:lang w:val="sr-Latn-ME"/>
        </w:rPr>
        <w:t>Spolj</w:t>
      </w:r>
      <w:r w:rsidR="00007BF2" w:rsidRPr="00C56E54">
        <w:rPr>
          <w:szCs w:val="22"/>
          <w:lang w:val="sr-Latn-ME"/>
        </w:rPr>
        <w:t>aš</w:t>
      </w:r>
      <w:r w:rsidRPr="00C56E54">
        <w:rPr>
          <w:szCs w:val="22"/>
          <w:lang w:val="sr-Latn-ME"/>
        </w:rPr>
        <w:t>nje pakovanje je složiva kartonska kutija u kojoj se nalazi jedan blister (ukupno 10 film tableta) i Uputstvo za lijek.</w:t>
      </w:r>
    </w:p>
    <w:p w14:paraId="47EE71AE" w14:textId="70FA36AB" w:rsidR="00090799" w:rsidRPr="00C56E54" w:rsidRDefault="00090799" w:rsidP="007E13D6">
      <w:pPr>
        <w:rPr>
          <w:szCs w:val="22"/>
          <w:lang w:val="sr-Latn-ME"/>
        </w:rPr>
      </w:pPr>
      <w:r w:rsidRPr="00C56E54">
        <w:rPr>
          <w:szCs w:val="22"/>
          <w:lang w:val="sr-Latn-ME"/>
        </w:rPr>
        <w:t>Spolj</w:t>
      </w:r>
      <w:r w:rsidR="00007BF2" w:rsidRPr="00C56E54">
        <w:rPr>
          <w:szCs w:val="22"/>
          <w:lang w:val="sr-Latn-ME"/>
        </w:rPr>
        <w:t>aš</w:t>
      </w:r>
      <w:r w:rsidRPr="00C56E54">
        <w:rPr>
          <w:szCs w:val="22"/>
          <w:lang w:val="sr-Latn-ME"/>
        </w:rPr>
        <w:t>nje pakovanje je složiva kartonska kutija u kojoj se nalazi jedan blister djeljiv na pojedinačne doze (ukupno 10 film tableta) i Uputstvo za lijek.</w:t>
      </w:r>
    </w:p>
    <w:p w14:paraId="2F9A54B9" w14:textId="77777777" w:rsidR="00090799" w:rsidRPr="00C56E54" w:rsidRDefault="00090799" w:rsidP="007E13D6">
      <w:pPr>
        <w:rPr>
          <w:szCs w:val="22"/>
          <w:lang w:val="sr-Latn-ME"/>
        </w:rPr>
      </w:pPr>
    </w:p>
    <w:p w14:paraId="7596AEBC" w14:textId="4A102479" w:rsidR="00007BF2" w:rsidRPr="00C56E54" w:rsidRDefault="00514A07" w:rsidP="007E13D6">
      <w:pPr>
        <w:rPr>
          <w:iCs/>
          <w:szCs w:val="22"/>
          <w:u w:val="single"/>
          <w:lang w:val="sr-Latn-ME"/>
        </w:rPr>
      </w:pPr>
      <w:r w:rsidRPr="00C56E54">
        <w:rPr>
          <w:iCs/>
          <w:szCs w:val="22"/>
          <w:u w:val="single"/>
          <w:lang w:val="sr-Latn-ME"/>
        </w:rPr>
        <w:t>Oxaway</w:t>
      </w:r>
      <w:r w:rsidR="00007BF2" w:rsidRPr="00C56E54">
        <w:rPr>
          <w:iCs/>
          <w:szCs w:val="22"/>
          <w:u w:val="single"/>
          <w:lang w:val="sr-Latn-ME"/>
        </w:rPr>
        <w:t>,</w:t>
      </w:r>
      <w:r w:rsidRPr="00C56E54">
        <w:rPr>
          <w:iCs/>
          <w:szCs w:val="22"/>
          <w:u w:val="single"/>
          <w:lang w:val="sr-Latn-ME"/>
        </w:rPr>
        <w:t xml:space="preserve"> 30 mg</w:t>
      </w:r>
      <w:r w:rsidR="00007BF2" w:rsidRPr="00C56E54">
        <w:rPr>
          <w:iCs/>
          <w:szCs w:val="22"/>
          <w:u w:val="single"/>
          <w:lang w:val="sr-Latn-ME"/>
        </w:rPr>
        <w:t>,</w:t>
      </w:r>
      <w:r w:rsidRPr="00C56E54">
        <w:rPr>
          <w:iCs/>
          <w:szCs w:val="22"/>
          <w:u w:val="single"/>
          <w:lang w:val="sr-Latn-ME"/>
        </w:rPr>
        <w:t xml:space="preserve"> film tableta</w:t>
      </w:r>
    </w:p>
    <w:p w14:paraId="44C1ED41" w14:textId="264D090D" w:rsidR="00007BF2" w:rsidRPr="00C56E54" w:rsidRDefault="00007BF2" w:rsidP="007E13D6">
      <w:pPr>
        <w:rPr>
          <w:szCs w:val="22"/>
          <w:lang w:val="sr-Latn-ME"/>
        </w:rPr>
      </w:pPr>
      <w:r w:rsidRPr="00C56E54">
        <w:rPr>
          <w:szCs w:val="22"/>
          <w:lang w:val="sr-Latn-ME"/>
        </w:rPr>
        <w:t>Roza</w:t>
      </w:r>
      <w:r w:rsidR="00514A07" w:rsidRPr="00C56E54">
        <w:rPr>
          <w:szCs w:val="22"/>
          <w:lang w:val="sr-Latn-ME"/>
        </w:rPr>
        <w:t xml:space="preserve">, okrugla, bikonveksna film tableta, </w:t>
      </w:r>
      <w:r w:rsidRPr="00C56E54">
        <w:rPr>
          <w:szCs w:val="22"/>
          <w:lang w:val="sr-Latn-ME"/>
        </w:rPr>
        <w:t xml:space="preserve">nominalnog prečnika 8,5 mm, </w:t>
      </w:r>
      <w:r w:rsidR="00514A07" w:rsidRPr="00C56E54">
        <w:rPr>
          <w:szCs w:val="22"/>
          <w:lang w:val="sr-Latn-ME"/>
        </w:rPr>
        <w:t xml:space="preserve">sa utisnutom oznakom </w:t>
      </w:r>
      <w:r w:rsidR="00514A07" w:rsidRPr="00C56E54">
        <w:rPr>
          <w:szCs w:val="22"/>
          <w:lang w:val="sr-Latn-ME" w:eastAsia="sr-Latn-CS"/>
        </w:rPr>
        <w:t>"</w:t>
      </w:r>
      <w:r w:rsidR="00514A07" w:rsidRPr="00C56E54">
        <w:rPr>
          <w:szCs w:val="22"/>
          <w:lang w:val="sr-Latn-ME"/>
        </w:rPr>
        <w:t>30</w:t>
      </w:r>
      <w:r w:rsidR="00514A07" w:rsidRPr="00C56E54">
        <w:rPr>
          <w:szCs w:val="22"/>
          <w:lang w:val="sr-Latn-ME" w:eastAsia="sr-Latn-CS"/>
        </w:rPr>
        <w:t>"</w:t>
      </w:r>
      <w:r w:rsidR="00514A07" w:rsidRPr="00C56E54">
        <w:rPr>
          <w:szCs w:val="22"/>
          <w:lang w:val="sr-Latn-ME"/>
        </w:rPr>
        <w:t xml:space="preserve"> </w:t>
      </w:r>
      <w:r w:rsidRPr="00C56E54">
        <w:rPr>
          <w:szCs w:val="22"/>
          <w:lang w:val="sr-Latn-ME"/>
        </w:rPr>
        <w:t>na jednoj strani i bez oznake na drugoj strani tablete.</w:t>
      </w:r>
    </w:p>
    <w:p w14:paraId="5CBDB185" w14:textId="76567DD5" w:rsidR="00514A07" w:rsidRPr="00C56E54" w:rsidRDefault="00514A07" w:rsidP="007E13D6">
      <w:pPr>
        <w:rPr>
          <w:szCs w:val="22"/>
          <w:lang w:val="sr-Latn-ME"/>
        </w:rPr>
      </w:pPr>
      <w:r w:rsidRPr="00C56E54">
        <w:rPr>
          <w:szCs w:val="22"/>
          <w:lang w:val="sr-Latn-ME"/>
        </w:rPr>
        <w:t>Unutrašnje pakovanje je transparentni PVC/aluminij</w:t>
      </w:r>
      <w:r w:rsidR="00007BF2" w:rsidRPr="00C56E54">
        <w:rPr>
          <w:szCs w:val="22"/>
          <w:lang w:val="sr-Latn-ME"/>
        </w:rPr>
        <w:t>um</w:t>
      </w:r>
      <w:r w:rsidRPr="00C56E54">
        <w:rPr>
          <w:szCs w:val="22"/>
          <w:lang w:val="sr-Latn-ME"/>
        </w:rPr>
        <w:t xml:space="preserve">ski ili aluminijum/aluminijum blister koji sadrži </w:t>
      </w:r>
      <w:r w:rsidR="002934FD" w:rsidRPr="00C56E54">
        <w:rPr>
          <w:szCs w:val="22"/>
          <w:lang w:val="sr-Latn-ME"/>
        </w:rPr>
        <w:t>14</w:t>
      </w:r>
      <w:r w:rsidRPr="00C56E54">
        <w:rPr>
          <w:szCs w:val="22"/>
          <w:lang w:val="sr-Latn-ME"/>
        </w:rPr>
        <w:t xml:space="preserve"> film tableta. </w:t>
      </w:r>
    </w:p>
    <w:p w14:paraId="74500FFC" w14:textId="2A14CB3D" w:rsidR="00514A07" w:rsidRPr="00C56E54" w:rsidRDefault="00514A07" w:rsidP="007E13D6">
      <w:pPr>
        <w:rPr>
          <w:szCs w:val="22"/>
          <w:lang w:val="sr-Latn-ME"/>
        </w:rPr>
      </w:pPr>
      <w:r w:rsidRPr="00C56E54">
        <w:rPr>
          <w:szCs w:val="22"/>
          <w:lang w:val="sr-Latn-ME"/>
        </w:rPr>
        <w:t>Spolj</w:t>
      </w:r>
      <w:r w:rsidR="00007BF2" w:rsidRPr="00C56E54">
        <w:rPr>
          <w:szCs w:val="22"/>
          <w:lang w:val="sr-Latn-ME"/>
        </w:rPr>
        <w:t>aš</w:t>
      </w:r>
      <w:r w:rsidRPr="00C56E54">
        <w:rPr>
          <w:szCs w:val="22"/>
          <w:lang w:val="sr-Latn-ME"/>
        </w:rPr>
        <w:t>nje pakovanje je složiva kartonska kutija u kojoj se nalaz</w:t>
      </w:r>
      <w:r w:rsidR="00007BF2" w:rsidRPr="00C56E54">
        <w:rPr>
          <w:szCs w:val="22"/>
          <w:lang w:val="sr-Latn-ME"/>
        </w:rPr>
        <w:t>e</w:t>
      </w:r>
      <w:r w:rsidRPr="00C56E54">
        <w:rPr>
          <w:szCs w:val="22"/>
          <w:lang w:val="sr-Latn-ME"/>
        </w:rPr>
        <w:t xml:space="preserve"> dva blistera ili sedam blistera (</w:t>
      </w:r>
      <w:r w:rsidR="00007BF2" w:rsidRPr="00C56E54">
        <w:rPr>
          <w:szCs w:val="22"/>
          <w:lang w:val="sr-Latn-ME"/>
        </w:rPr>
        <w:t xml:space="preserve">ukupno </w:t>
      </w:r>
      <w:r w:rsidR="002934FD" w:rsidRPr="00C56E54">
        <w:rPr>
          <w:szCs w:val="22"/>
          <w:lang w:val="sr-Latn-ME"/>
        </w:rPr>
        <w:t>28</w:t>
      </w:r>
      <w:r w:rsidRPr="00C56E54">
        <w:rPr>
          <w:szCs w:val="22"/>
          <w:lang w:val="sr-Latn-ME"/>
        </w:rPr>
        <w:t xml:space="preserve"> film tableta ili 98 film tableta) i Uputstvo za lijek.</w:t>
      </w:r>
    </w:p>
    <w:p w14:paraId="0757C7A2" w14:textId="77777777" w:rsidR="00007BF2" w:rsidRPr="00C56E54" w:rsidRDefault="00007BF2" w:rsidP="007E13D6">
      <w:pPr>
        <w:rPr>
          <w:i/>
          <w:iCs/>
          <w:szCs w:val="22"/>
          <w:lang w:val="sr-Latn-ME"/>
        </w:rPr>
      </w:pPr>
    </w:p>
    <w:p w14:paraId="7141BE2B" w14:textId="7AC5B68D" w:rsidR="00007BF2" w:rsidRPr="00C56E54" w:rsidRDefault="00514A07" w:rsidP="007E13D6">
      <w:pPr>
        <w:rPr>
          <w:iCs/>
          <w:szCs w:val="22"/>
          <w:u w:val="single"/>
          <w:lang w:val="sr-Latn-ME"/>
        </w:rPr>
      </w:pPr>
      <w:r w:rsidRPr="00C56E54">
        <w:rPr>
          <w:iCs/>
          <w:szCs w:val="22"/>
          <w:u w:val="single"/>
          <w:lang w:val="sr-Latn-ME"/>
        </w:rPr>
        <w:t>Oxaway 60 mg film tableta</w:t>
      </w:r>
    </w:p>
    <w:p w14:paraId="713C9025" w14:textId="2EF75F47" w:rsidR="00007BF2" w:rsidRPr="00C56E54" w:rsidRDefault="00007BF2" w:rsidP="007E13D6">
      <w:pPr>
        <w:rPr>
          <w:szCs w:val="22"/>
          <w:lang w:val="sr-Latn-ME"/>
        </w:rPr>
      </w:pPr>
      <w:r w:rsidRPr="00C56E54">
        <w:rPr>
          <w:szCs w:val="22"/>
          <w:lang w:val="sr-Latn-ME"/>
        </w:rPr>
        <w:t>Ž</w:t>
      </w:r>
      <w:r w:rsidR="00514A07" w:rsidRPr="00C56E54">
        <w:rPr>
          <w:szCs w:val="22"/>
          <w:lang w:val="sr-Latn-ME"/>
        </w:rPr>
        <w:t xml:space="preserve">uta, okrugla, bikonveksna film tableta, </w:t>
      </w:r>
      <w:r w:rsidRPr="00C56E54">
        <w:rPr>
          <w:szCs w:val="22"/>
          <w:lang w:val="sr-Latn-ME"/>
        </w:rPr>
        <w:t xml:space="preserve">nominalnog prečnika 10,5 mm, </w:t>
      </w:r>
      <w:r w:rsidR="00514A07" w:rsidRPr="00C56E54">
        <w:rPr>
          <w:szCs w:val="22"/>
          <w:lang w:val="sr-Latn-ME"/>
        </w:rPr>
        <w:t xml:space="preserve">sa utisnutom oznakom </w:t>
      </w:r>
      <w:r w:rsidR="00514A07" w:rsidRPr="00C56E54">
        <w:rPr>
          <w:szCs w:val="22"/>
          <w:lang w:val="sr-Latn-ME" w:eastAsia="sr-Latn-CS"/>
        </w:rPr>
        <w:t>"</w:t>
      </w:r>
      <w:r w:rsidR="00514A07" w:rsidRPr="00C56E54">
        <w:rPr>
          <w:szCs w:val="22"/>
          <w:lang w:val="sr-Latn-ME"/>
        </w:rPr>
        <w:t>60</w:t>
      </w:r>
      <w:r w:rsidR="00514A07" w:rsidRPr="00C56E54">
        <w:rPr>
          <w:szCs w:val="22"/>
          <w:lang w:val="sr-Latn-ME" w:eastAsia="sr-Latn-CS"/>
        </w:rPr>
        <w:t>"</w:t>
      </w:r>
      <w:r w:rsidR="00514A07" w:rsidRPr="00C56E54">
        <w:rPr>
          <w:szCs w:val="22"/>
          <w:lang w:val="sr-Latn-ME"/>
        </w:rPr>
        <w:t xml:space="preserve"> </w:t>
      </w:r>
      <w:bookmarkStart w:id="1" w:name="_Hlk121821614"/>
      <w:r w:rsidRPr="00C56E54">
        <w:rPr>
          <w:szCs w:val="22"/>
          <w:lang w:val="sr-Latn-ME"/>
        </w:rPr>
        <w:t>na jednoj strani i bez oznake na drugoj strani tablete.</w:t>
      </w:r>
    </w:p>
    <w:bookmarkEnd w:id="1"/>
    <w:p w14:paraId="00C65068" w14:textId="47487F85" w:rsidR="00514A07" w:rsidRPr="00C56E54" w:rsidRDefault="00514A07" w:rsidP="007E13D6">
      <w:pPr>
        <w:rPr>
          <w:szCs w:val="22"/>
          <w:lang w:val="sr-Latn-ME"/>
        </w:rPr>
      </w:pPr>
      <w:r w:rsidRPr="00C56E54">
        <w:rPr>
          <w:szCs w:val="22"/>
          <w:lang w:val="sr-Latn-ME"/>
        </w:rPr>
        <w:t>Unutrašnje pakovanje je transparentni PVC/aluminij</w:t>
      </w:r>
      <w:r w:rsidR="00A64066" w:rsidRPr="00C56E54">
        <w:rPr>
          <w:szCs w:val="22"/>
          <w:lang w:val="sr-Latn-ME"/>
        </w:rPr>
        <w:t>um</w:t>
      </w:r>
      <w:r w:rsidRPr="00C56E54">
        <w:rPr>
          <w:szCs w:val="22"/>
          <w:lang w:val="sr-Latn-ME"/>
        </w:rPr>
        <w:t xml:space="preserve">ski ili aluminijum/aluminijum blister koji sadrži </w:t>
      </w:r>
      <w:r w:rsidR="002934FD" w:rsidRPr="00C56E54">
        <w:rPr>
          <w:szCs w:val="22"/>
          <w:lang w:val="sr-Latn-ME"/>
        </w:rPr>
        <w:t>14</w:t>
      </w:r>
      <w:r w:rsidRPr="00C56E54">
        <w:rPr>
          <w:szCs w:val="22"/>
          <w:lang w:val="sr-Latn-ME"/>
        </w:rPr>
        <w:t xml:space="preserve"> film tableta. </w:t>
      </w:r>
    </w:p>
    <w:p w14:paraId="530762B2" w14:textId="266D96A8" w:rsidR="00514A07" w:rsidRPr="00C56E54" w:rsidRDefault="00514A07" w:rsidP="007E13D6">
      <w:pPr>
        <w:rPr>
          <w:szCs w:val="22"/>
          <w:lang w:val="sr-Latn-ME"/>
        </w:rPr>
      </w:pPr>
      <w:r w:rsidRPr="00C56E54">
        <w:rPr>
          <w:szCs w:val="22"/>
          <w:lang w:val="sr-Latn-ME"/>
        </w:rPr>
        <w:t>Spolj</w:t>
      </w:r>
      <w:r w:rsidR="00A64066" w:rsidRPr="00C56E54">
        <w:rPr>
          <w:szCs w:val="22"/>
          <w:lang w:val="sr-Latn-ME"/>
        </w:rPr>
        <w:t>aš</w:t>
      </w:r>
      <w:r w:rsidRPr="00C56E54">
        <w:rPr>
          <w:szCs w:val="22"/>
          <w:lang w:val="sr-Latn-ME"/>
        </w:rPr>
        <w:t>nje pakovanje je složiva kartonska kutija u kojoj se nalaz</w:t>
      </w:r>
      <w:r w:rsidR="00A64066" w:rsidRPr="00C56E54">
        <w:rPr>
          <w:szCs w:val="22"/>
          <w:lang w:val="sr-Latn-ME"/>
        </w:rPr>
        <w:t>e</w:t>
      </w:r>
      <w:r w:rsidRPr="00C56E54">
        <w:rPr>
          <w:szCs w:val="22"/>
          <w:lang w:val="sr-Latn-ME"/>
        </w:rPr>
        <w:t xml:space="preserve"> dva blistera ili sedam blistera (</w:t>
      </w:r>
      <w:r w:rsidR="00A64066" w:rsidRPr="00C56E54">
        <w:rPr>
          <w:szCs w:val="22"/>
          <w:lang w:val="sr-Latn-ME"/>
        </w:rPr>
        <w:t xml:space="preserve">ukupno </w:t>
      </w:r>
      <w:r w:rsidR="002934FD" w:rsidRPr="00C56E54">
        <w:rPr>
          <w:szCs w:val="22"/>
          <w:lang w:val="sr-Latn-ME"/>
        </w:rPr>
        <w:t>28</w:t>
      </w:r>
      <w:r w:rsidRPr="00C56E54">
        <w:rPr>
          <w:szCs w:val="22"/>
          <w:lang w:val="sr-Latn-ME"/>
        </w:rPr>
        <w:t xml:space="preserve"> film tableta ili 98 film tableta) i Uputstvo za lijek.</w:t>
      </w:r>
    </w:p>
    <w:p w14:paraId="1CC67186" w14:textId="77777777" w:rsidR="00B25F35" w:rsidRPr="00C56E54" w:rsidRDefault="00B25F35" w:rsidP="007E13D6">
      <w:pPr>
        <w:rPr>
          <w:szCs w:val="22"/>
          <w:lang w:val="sr-Latn-ME"/>
        </w:rPr>
      </w:pPr>
    </w:p>
    <w:p w14:paraId="6474D59E" w14:textId="3E68F0B5" w:rsidR="00177D7F" w:rsidRPr="00C56E54" w:rsidRDefault="00177D7F" w:rsidP="007E13D6">
      <w:pPr>
        <w:rPr>
          <w:b/>
          <w:szCs w:val="22"/>
          <w:lang w:val="sr-Latn-ME"/>
        </w:rPr>
      </w:pPr>
      <w:r w:rsidRPr="00C56E54">
        <w:rPr>
          <w:b/>
          <w:szCs w:val="22"/>
          <w:lang w:val="sr-Latn-ME"/>
        </w:rPr>
        <w:t>Nosilac dozvole i proizvođač</w:t>
      </w:r>
    </w:p>
    <w:p w14:paraId="5AE737E7" w14:textId="77777777" w:rsidR="00A64066" w:rsidRPr="00C56E54" w:rsidRDefault="00A64066" w:rsidP="007E13D6">
      <w:pPr>
        <w:rPr>
          <w:b/>
          <w:szCs w:val="22"/>
          <w:lang w:val="sr-Latn-ME"/>
        </w:rPr>
      </w:pPr>
    </w:p>
    <w:p w14:paraId="74E49E55" w14:textId="77777777" w:rsidR="00177D7F" w:rsidRPr="00C56E54" w:rsidRDefault="006C4054" w:rsidP="007E13D6">
      <w:pPr>
        <w:contextualSpacing/>
        <w:rPr>
          <w:b/>
          <w:szCs w:val="22"/>
          <w:lang w:val="sr-Latn-ME"/>
        </w:rPr>
      </w:pPr>
      <w:r w:rsidRPr="00C56E54">
        <w:rPr>
          <w:b/>
          <w:szCs w:val="22"/>
          <w:lang w:val="sr-Latn-ME"/>
        </w:rPr>
        <w:t>Nosilac dozvole:</w:t>
      </w:r>
    </w:p>
    <w:p w14:paraId="4A4B9D87" w14:textId="51E73350" w:rsidR="00A64066" w:rsidRPr="00C56E54" w:rsidRDefault="006C4054" w:rsidP="00A64066">
      <w:pPr>
        <w:rPr>
          <w:szCs w:val="22"/>
          <w:lang w:val="sr-Latn-ME"/>
        </w:rPr>
      </w:pPr>
      <w:r w:rsidRPr="00C56E54">
        <w:rPr>
          <w:szCs w:val="22"/>
          <w:lang w:val="sr-Latn-ME"/>
        </w:rPr>
        <w:t>G</w:t>
      </w:r>
      <w:r w:rsidR="003C52E8" w:rsidRPr="00C56E54">
        <w:rPr>
          <w:szCs w:val="22"/>
          <w:lang w:val="sr-Latn-ME"/>
        </w:rPr>
        <w:t>LK pharma</w:t>
      </w:r>
      <w:r w:rsidR="00A64066" w:rsidRPr="00C56E54">
        <w:rPr>
          <w:szCs w:val="22"/>
          <w:lang w:val="sr-Latn-ME"/>
        </w:rPr>
        <w:t xml:space="preserve"> d.o.o. Podgorica,</w:t>
      </w:r>
    </w:p>
    <w:p w14:paraId="3348204C" w14:textId="15E2A7C7" w:rsidR="006C4054" w:rsidRPr="00C56E54" w:rsidRDefault="003C52E8" w:rsidP="007E13D6">
      <w:pPr>
        <w:contextualSpacing/>
        <w:rPr>
          <w:szCs w:val="22"/>
          <w:lang w:val="sr-Latn-ME"/>
        </w:rPr>
      </w:pPr>
      <w:r w:rsidRPr="00C56E54">
        <w:rPr>
          <w:szCs w:val="22"/>
          <w:lang w:val="sr-Latn-ME"/>
        </w:rPr>
        <w:t>Svetozara Markovića</w:t>
      </w:r>
      <w:r w:rsidR="00A64066" w:rsidRPr="00C56E54">
        <w:rPr>
          <w:szCs w:val="22"/>
          <w:lang w:val="sr-Latn-ME"/>
        </w:rPr>
        <w:t xml:space="preserve"> </w:t>
      </w:r>
      <w:r w:rsidRPr="00C56E54">
        <w:rPr>
          <w:szCs w:val="22"/>
          <w:lang w:val="sr-Latn-ME"/>
        </w:rPr>
        <w:t>46, 81000 Podgorica, Crna Gora</w:t>
      </w:r>
    </w:p>
    <w:p w14:paraId="2BC72058" w14:textId="77777777" w:rsidR="003C52E8" w:rsidRPr="00C56E54" w:rsidRDefault="003C52E8" w:rsidP="007E13D6">
      <w:pPr>
        <w:contextualSpacing/>
        <w:rPr>
          <w:szCs w:val="22"/>
          <w:lang w:val="sr-Latn-ME"/>
        </w:rPr>
      </w:pPr>
    </w:p>
    <w:p w14:paraId="12094638" w14:textId="0A38F541" w:rsidR="003C52E8" w:rsidRPr="00C56E54" w:rsidRDefault="003C52E8" w:rsidP="007E13D6">
      <w:pPr>
        <w:contextualSpacing/>
        <w:rPr>
          <w:b/>
          <w:szCs w:val="22"/>
          <w:lang w:val="sr-Latn-ME"/>
        </w:rPr>
      </w:pPr>
      <w:r w:rsidRPr="00C56E54">
        <w:rPr>
          <w:b/>
          <w:szCs w:val="22"/>
          <w:lang w:val="sr-Latn-ME"/>
        </w:rPr>
        <w:t>Proizvođači:</w:t>
      </w:r>
    </w:p>
    <w:p w14:paraId="3ABADD3B" w14:textId="6AEA9593" w:rsidR="00A64066" w:rsidRPr="00C56E54" w:rsidRDefault="003C52E8" w:rsidP="007E13D6">
      <w:pPr>
        <w:contextualSpacing/>
        <w:rPr>
          <w:szCs w:val="22"/>
          <w:lang w:val="sr-Latn-ME"/>
        </w:rPr>
      </w:pPr>
      <w:r w:rsidRPr="00C56E54">
        <w:rPr>
          <w:szCs w:val="22"/>
          <w:lang w:val="sr-Latn-ME"/>
        </w:rPr>
        <w:t xml:space="preserve">Genepharm SA, </w:t>
      </w:r>
    </w:p>
    <w:p w14:paraId="075EA3BD" w14:textId="324DA887" w:rsidR="003C52E8" w:rsidRPr="00C56E54" w:rsidRDefault="003C52E8" w:rsidP="007E13D6">
      <w:pPr>
        <w:contextualSpacing/>
        <w:rPr>
          <w:szCs w:val="22"/>
          <w:lang w:val="sr-Latn-ME"/>
        </w:rPr>
      </w:pPr>
      <w:r w:rsidRPr="00C56E54">
        <w:rPr>
          <w:szCs w:val="22"/>
          <w:lang w:val="sr-Latn-ME"/>
        </w:rPr>
        <w:t>18th km Marathonos Avenue, 15351 Pallini</w:t>
      </w:r>
      <w:r w:rsidR="00A64066" w:rsidRPr="00C56E54">
        <w:rPr>
          <w:szCs w:val="22"/>
          <w:lang w:val="sr-Latn-ME"/>
        </w:rPr>
        <w:t xml:space="preserve"> Attiki</w:t>
      </w:r>
      <w:r w:rsidRPr="00C56E54">
        <w:rPr>
          <w:szCs w:val="22"/>
          <w:lang w:val="sr-Latn-ME"/>
        </w:rPr>
        <w:t>, Grčka</w:t>
      </w:r>
    </w:p>
    <w:p w14:paraId="191BA270" w14:textId="44791E90" w:rsidR="003C52E8" w:rsidRPr="00C56E54" w:rsidRDefault="003C52E8" w:rsidP="007E13D6">
      <w:pPr>
        <w:contextualSpacing/>
        <w:rPr>
          <w:szCs w:val="22"/>
          <w:lang w:val="sr-Latn-ME"/>
        </w:rPr>
      </w:pPr>
    </w:p>
    <w:p w14:paraId="1F0F5311" w14:textId="77777777" w:rsidR="00A64066" w:rsidRPr="00C56E54" w:rsidRDefault="00131919" w:rsidP="007E13D6">
      <w:pPr>
        <w:contextualSpacing/>
        <w:rPr>
          <w:szCs w:val="22"/>
          <w:lang w:val="sr-Latn-ME"/>
        </w:rPr>
      </w:pPr>
      <w:r w:rsidRPr="00C56E54">
        <w:rPr>
          <w:szCs w:val="22"/>
          <w:lang w:val="sr-Latn-ME"/>
        </w:rPr>
        <w:t>Olpha</w:t>
      </w:r>
      <w:r w:rsidR="008C51E1" w:rsidRPr="00C56E54">
        <w:rPr>
          <w:szCs w:val="22"/>
          <w:lang w:val="sr-Latn-ME"/>
        </w:rPr>
        <w:t xml:space="preserve"> AS, </w:t>
      </w:r>
    </w:p>
    <w:p w14:paraId="0D6AE2BD" w14:textId="3A906700" w:rsidR="003C52E8" w:rsidRPr="00C56E54" w:rsidRDefault="00131919" w:rsidP="007E13D6">
      <w:pPr>
        <w:contextualSpacing/>
        <w:rPr>
          <w:szCs w:val="22"/>
          <w:lang w:val="sr-Latn-ME"/>
        </w:rPr>
      </w:pPr>
      <w:r w:rsidRPr="00C56E54">
        <w:rPr>
          <w:szCs w:val="22"/>
          <w:lang w:val="sr-Latn-ME"/>
        </w:rPr>
        <w:t>Rupnicu Iela</w:t>
      </w:r>
      <w:r w:rsidR="00A64066" w:rsidRPr="00C56E54">
        <w:rPr>
          <w:szCs w:val="22"/>
          <w:lang w:val="sr-Latn-ME"/>
        </w:rPr>
        <w:t xml:space="preserve"> 5</w:t>
      </w:r>
      <w:r w:rsidRPr="00C56E54">
        <w:rPr>
          <w:szCs w:val="22"/>
          <w:lang w:val="sr-Latn-ME"/>
        </w:rPr>
        <w:t>, Olaine</w:t>
      </w:r>
      <w:r w:rsidR="008C51E1" w:rsidRPr="00C56E54">
        <w:rPr>
          <w:szCs w:val="22"/>
          <w:lang w:val="sr-Latn-ME"/>
        </w:rPr>
        <w:t xml:space="preserve">, </w:t>
      </w:r>
      <w:r w:rsidRPr="00C56E54">
        <w:rPr>
          <w:szCs w:val="22"/>
          <w:lang w:val="sr-Latn-ME"/>
        </w:rPr>
        <w:t>2114</w:t>
      </w:r>
      <w:r w:rsidR="008C51E1" w:rsidRPr="00C56E54">
        <w:rPr>
          <w:szCs w:val="22"/>
          <w:lang w:val="sr-Latn-ME"/>
        </w:rPr>
        <w:t xml:space="preserve">, </w:t>
      </w:r>
      <w:r w:rsidRPr="00C56E54">
        <w:rPr>
          <w:szCs w:val="22"/>
          <w:lang w:val="sr-Latn-ME"/>
        </w:rPr>
        <w:t>L</w:t>
      </w:r>
      <w:r w:rsidR="00FB02D9" w:rsidRPr="00C56E54">
        <w:rPr>
          <w:szCs w:val="22"/>
          <w:lang w:val="sr-Latn-ME"/>
        </w:rPr>
        <w:t>etonija</w:t>
      </w:r>
    </w:p>
    <w:p w14:paraId="3D9E050F" w14:textId="77777777" w:rsidR="008C51E1" w:rsidRPr="00C56E54" w:rsidRDefault="008C51E1" w:rsidP="007E13D6">
      <w:pPr>
        <w:rPr>
          <w:b/>
          <w:szCs w:val="22"/>
          <w:lang w:val="sr-Latn-ME"/>
        </w:rPr>
      </w:pPr>
    </w:p>
    <w:p w14:paraId="44AA1D2C" w14:textId="50CC3268" w:rsidR="00177D7F" w:rsidRPr="00C56E54" w:rsidRDefault="00177D7F" w:rsidP="007E13D6">
      <w:pPr>
        <w:rPr>
          <w:b/>
          <w:szCs w:val="22"/>
          <w:lang w:val="sr-Latn-ME"/>
        </w:rPr>
      </w:pPr>
      <w:r w:rsidRPr="00C56E54">
        <w:rPr>
          <w:b/>
          <w:szCs w:val="22"/>
          <w:lang w:val="sr-Latn-ME"/>
        </w:rPr>
        <w:t>Režim izdavanja l</w:t>
      </w:r>
      <w:r w:rsidR="008C51E1" w:rsidRPr="00C56E54">
        <w:rPr>
          <w:b/>
          <w:szCs w:val="22"/>
          <w:lang w:val="sr-Latn-ME"/>
        </w:rPr>
        <w:t>ij</w:t>
      </w:r>
      <w:r w:rsidRPr="00C56E54">
        <w:rPr>
          <w:b/>
          <w:szCs w:val="22"/>
          <w:lang w:val="sr-Latn-ME"/>
        </w:rPr>
        <w:t>eka</w:t>
      </w:r>
    </w:p>
    <w:p w14:paraId="7583DEC6" w14:textId="0544D51B" w:rsidR="004D1D48" w:rsidRPr="00C56E54" w:rsidRDefault="00A977E5" w:rsidP="007E13D6">
      <w:pPr>
        <w:rPr>
          <w:szCs w:val="22"/>
          <w:lang w:val="sr-Latn-ME"/>
        </w:rPr>
      </w:pPr>
      <w:r w:rsidRPr="00C56E54">
        <w:rPr>
          <w:szCs w:val="22"/>
          <w:lang w:val="sr-Latn-ME"/>
        </w:rPr>
        <w:t>L</w:t>
      </w:r>
      <w:r w:rsidR="00517D90" w:rsidRPr="00C56E54">
        <w:rPr>
          <w:szCs w:val="22"/>
          <w:lang w:val="sr-Latn-ME"/>
        </w:rPr>
        <w:t>ij</w:t>
      </w:r>
      <w:r w:rsidRPr="00C56E54">
        <w:rPr>
          <w:szCs w:val="22"/>
          <w:lang w:val="sr-Latn-ME"/>
        </w:rPr>
        <w:t xml:space="preserve">ek se </w:t>
      </w:r>
      <w:r w:rsidR="000F4A6B" w:rsidRPr="00C56E54">
        <w:rPr>
          <w:szCs w:val="22"/>
          <w:lang w:val="sr-Latn-ME"/>
        </w:rPr>
        <w:t>izdaje</w:t>
      </w:r>
      <w:r w:rsidRPr="00C56E54">
        <w:rPr>
          <w:szCs w:val="22"/>
          <w:lang w:val="sr-Latn-ME"/>
        </w:rPr>
        <w:t xml:space="preserve"> </w:t>
      </w:r>
      <w:r w:rsidR="00517D90" w:rsidRPr="00C56E54">
        <w:rPr>
          <w:szCs w:val="22"/>
          <w:lang w:val="sr-Latn-ME"/>
        </w:rPr>
        <w:t xml:space="preserve">samo na </w:t>
      </w:r>
      <w:r w:rsidRPr="00C56E54">
        <w:rPr>
          <w:szCs w:val="22"/>
          <w:lang w:val="sr-Latn-ME"/>
        </w:rPr>
        <w:t>l</w:t>
      </w:r>
      <w:r w:rsidR="00517D90" w:rsidRPr="00C56E54">
        <w:rPr>
          <w:szCs w:val="22"/>
          <w:lang w:val="sr-Latn-ME"/>
        </w:rPr>
        <w:t>j</w:t>
      </w:r>
      <w:r w:rsidRPr="00C56E54">
        <w:rPr>
          <w:szCs w:val="22"/>
          <w:lang w:val="sr-Latn-ME"/>
        </w:rPr>
        <w:t>ekarski recept.</w:t>
      </w:r>
    </w:p>
    <w:p w14:paraId="129EF0C2" w14:textId="77777777" w:rsidR="00B25F35" w:rsidRPr="00C56E54" w:rsidRDefault="00B25F35" w:rsidP="007E13D6">
      <w:pPr>
        <w:rPr>
          <w:b/>
          <w:szCs w:val="22"/>
          <w:lang w:val="sr-Latn-ME"/>
        </w:rPr>
      </w:pPr>
    </w:p>
    <w:p w14:paraId="0E5C0D31" w14:textId="44B69D97" w:rsidR="00177D7F" w:rsidRPr="00C56E54" w:rsidRDefault="00177D7F" w:rsidP="007E13D6">
      <w:pPr>
        <w:rPr>
          <w:b/>
          <w:szCs w:val="22"/>
          <w:lang w:val="sr-Latn-ME"/>
        </w:rPr>
      </w:pPr>
      <w:r w:rsidRPr="00C56E54">
        <w:rPr>
          <w:b/>
          <w:szCs w:val="22"/>
          <w:lang w:val="sr-Latn-ME"/>
        </w:rPr>
        <w:t>Broj i datum dozvole</w:t>
      </w:r>
    </w:p>
    <w:p w14:paraId="172E6332" w14:textId="4CE81ABE" w:rsidR="00A64066" w:rsidRPr="00C56E54" w:rsidRDefault="00A64066" w:rsidP="00A64066">
      <w:pPr>
        <w:pStyle w:val="NASLOV123"/>
        <w:spacing w:before="0" w:after="0"/>
        <w:rPr>
          <w:b w:val="0"/>
          <w:lang w:val="sr-Latn-ME"/>
        </w:rPr>
      </w:pPr>
      <w:r w:rsidRPr="00C56E54">
        <w:rPr>
          <w:b w:val="0"/>
          <w:lang w:val="sr-Latn-ME"/>
        </w:rPr>
        <w:t>Oxaway, film tableta, 15 mg, blister, 10 (1x10) film tableta:</w:t>
      </w:r>
      <w:r w:rsidR="00873CE5" w:rsidRPr="00C56E54">
        <w:rPr>
          <w:lang w:val="sr-Latn-ME"/>
        </w:rPr>
        <w:t xml:space="preserve"> </w:t>
      </w:r>
      <w:r w:rsidR="00873CE5" w:rsidRPr="00C56E54">
        <w:rPr>
          <w:b w:val="0"/>
          <w:lang w:val="sr-Latn-ME"/>
        </w:rPr>
        <w:t>2030/25/2814 – 6077 od 01.08.2025. godine</w:t>
      </w:r>
    </w:p>
    <w:p w14:paraId="126851C7" w14:textId="352EC028" w:rsidR="00873CE5" w:rsidRPr="00C56E54" w:rsidRDefault="00A64066" w:rsidP="00A64066">
      <w:pPr>
        <w:pStyle w:val="NASLOV123"/>
        <w:spacing w:before="0" w:after="0"/>
        <w:rPr>
          <w:lang w:val="sr-Latn-ME"/>
        </w:rPr>
      </w:pPr>
      <w:r w:rsidRPr="00C56E54">
        <w:rPr>
          <w:b w:val="0"/>
          <w:lang w:val="sr-Latn-ME"/>
        </w:rPr>
        <w:t xml:space="preserve">Oxaway, film tableta, 15 mg, blister djeljiv na pojedinačne doze, </w:t>
      </w:r>
      <w:r w:rsidR="006A2FA3" w:rsidRPr="00C56E54">
        <w:rPr>
          <w:b w:val="0"/>
          <w:lang w:val="sr-Latn-ME"/>
        </w:rPr>
        <w:t xml:space="preserve">10 (1x(10x1)) </w:t>
      </w:r>
      <w:r w:rsidRPr="00C56E54">
        <w:rPr>
          <w:b w:val="0"/>
          <w:lang w:val="sr-Latn-ME"/>
        </w:rPr>
        <w:t>film tableta:</w:t>
      </w:r>
      <w:r w:rsidR="00873CE5" w:rsidRPr="00C56E54">
        <w:rPr>
          <w:lang w:val="sr-Latn-ME"/>
        </w:rPr>
        <w:t xml:space="preserve"> </w:t>
      </w:r>
    </w:p>
    <w:p w14:paraId="69A040C4" w14:textId="239B285E" w:rsidR="00A64066" w:rsidRPr="00C56E54" w:rsidRDefault="00873CE5" w:rsidP="00A64066">
      <w:pPr>
        <w:pStyle w:val="NASLOV123"/>
        <w:spacing w:before="0" w:after="0"/>
        <w:rPr>
          <w:b w:val="0"/>
          <w:lang w:val="sr-Latn-ME"/>
        </w:rPr>
      </w:pPr>
      <w:r w:rsidRPr="00C56E54">
        <w:rPr>
          <w:b w:val="0"/>
          <w:lang w:val="sr-Latn-ME"/>
        </w:rPr>
        <w:t>2030/25/2815 – 6081 od 01.08.2025. godine</w:t>
      </w:r>
    </w:p>
    <w:p w14:paraId="43E1839B" w14:textId="4A41A055" w:rsidR="00A64066" w:rsidRPr="00C56E54" w:rsidRDefault="00A64066" w:rsidP="00A64066">
      <w:pPr>
        <w:pStyle w:val="NASLOV123"/>
        <w:spacing w:before="0" w:after="0"/>
        <w:rPr>
          <w:b w:val="0"/>
          <w:lang w:val="sr-Latn-ME"/>
        </w:rPr>
      </w:pPr>
      <w:r w:rsidRPr="00C56E54">
        <w:rPr>
          <w:b w:val="0"/>
          <w:lang w:val="sr-Latn-ME"/>
        </w:rPr>
        <w:t>Oxaway, film tableta, 30 mg, blister, 28 (2x14) film tableta:</w:t>
      </w:r>
      <w:r w:rsidR="00100215" w:rsidRPr="00C56E54">
        <w:rPr>
          <w:lang w:val="sr-Latn-ME"/>
        </w:rPr>
        <w:t xml:space="preserve"> </w:t>
      </w:r>
      <w:r w:rsidR="00100215" w:rsidRPr="00C56E54">
        <w:rPr>
          <w:b w:val="0"/>
          <w:lang w:val="sr-Latn-ME"/>
        </w:rPr>
        <w:t>2030/25/2816 – 6074 od 01.08.2025. godine</w:t>
      </w:r>
    </w:p>
    <w:p w14:paraId="3D82BA6F" w14:textId="592B057F" w:rsidR="00A64066" w:rsidRPr="00C56E54" w:rsidRDefault="00A64066" w:rsidP="00A64066">
      <w:pPr>
        <w:pStyle w:val="NASLOV123"/>
        <w:spacing w:before="0" w:after="0"/>
        <w:rPr>
          <w:b w:val="0"/>
          <w:lang w:val="sr-Latn-ME"/>
        </w:rPr>
      </w:pPr>
      <w:r w:rsidRPr="00C56E54">
        <w:rPr>
          <w:b w:val="0"/>
          <w:lang w:val="sr-Latn-ME"/>
        </w:rPr>
        <w:lastRenderedPageBreak/>
        <w:t>Oxaway, film tableta, 30 mg, blister, 98 (7x14) film tableta:</w:t>
      </w:r>
      <w:r w:rsidR="00E81E60" w:rsidRPr="00C56E54">
        <w:rPr>
          <w:lang w:val="sr-Latn-ME"/>
        </w:rPr>
        <w:t xml:space="preserve"> </w:t>
      </w:r>
      <w:r w:rsidR="00E81E60" w:rsidRPr="00C56E54">
        <w:rPr>
          <w:b w:val="0"/>
          <w:lang w:val="sr-Latn-ME"/>
        </w:rPr>
        <w:t>2030/25/2817 – 6075 od 01.08.2025. godine</w:t>
      </w:r>
    </w:p>
    <w:p w14:paraId="5B370818" w14:textId="6F59D911" w:rsidR="00A64066" w:rsidRPr="00C56E54" w:rsidRDefault="00A64066" w:rsidP="00A64066">
      <w:pPr>
        <w:pStyle w:val="NASLOV123"/>
        <w:spacing w:before="0" w:after="0"/>
        <w:rPr>
          <w:b w:val="0"/>
          <w:lang w:val="sr-Latn-ME"/>
        </w:rPr>
      </w:pPr>
      <w:r w:rsidRPr="00C56E54">
        <w:rPr>
          <w:b w:val="0"/>
          <w:lang w:val="sr-Latn-ME"/>
        </w:rPr>
        <w:t>Oxaway, film tableta, 60 mg, blister, 28 (2x14) film tableta:</w:t>
      </w:r>
      <w:r w:rsidR="00782C09" w:rsidRPr="00C56E54">
        <w:rPr>
          <w:lang w:val="sr-Latn-ME"/>
        </w:rPr>
        <w:t xml:space="preserve"> </w:t>
      </w:r>
      <w:r w:rsidR="00782C09" w:rsidRPr="00C56E54">
        <w:rPr>
          <w:b w:val="0"/>
          <w:lang w:val="sr-Latn-ME"/>
        </w:rPr>
        <w:t>2030/25/2818 – 6078 od 01.08.2025. godine</w:t>
      </w:r>
    </w:p>
    <w:p w14:paraId="693E5D67" w14:textId="6B8011D2" w:rsidR="00A64066" w:rsidRPr="00C56E54" w:rsidRDefault="00A64066" w:rsidP="00A64066">
      <w:pPr>
        <w:pStyle w:val="NASLOV123"/>
        <w:spacing w:before="0" w:after="0"/>
        <w:rPr>
          <w:b w:val="0"/>
          <w:lang w:val="sr-Latn-ME"/>
        </w:rPr>
      </w:pPr>
      <w:r w:rsidRPr="00C56E54">
        <w:rPr>
          <w:b w:val="0"/>
          <w:lang w:val="sr-Latn-ME"/>
        </w:rPr>
        <w:t>Oxaway, film tableta, 60 mg, blister, 98 (7x14) film tableta:</w:t>
      </w:r>
      <w:r w:rsidR="00C56E54" w:rsidRPr="00C56E54">
        <w:rPr>
          <w:lang w:val="sr-Latn-ME"/>
        </w:rPr>
        <w:t xml:space="preserve"> </w:t>
      </w:r>
      <w:r w:rsidR="00C56E54" w:rsidRPr="00C56E54">
        <w:rPr>
          <w:b w:val="0"/>
          <w:lang w:val="sr-Latn-ME"/>
        </w:rPr>
        <w:t>2030/25/2819 – 6079 od 01.08.2025. godine</w:t>
      </w:r>
    </w:p>
    <w:p w14:paraId="2909C909" w14:textId="77777777" w:rsidR="00A64066" w:rsidRPr="00C56E54" w:rsidRDefault="00A64066" w:rsidP="007E13D6">
      <w:pPr>
        <w:rPr>
          <w:b/>
          <w:szCs w:val="22"/>
          <w:lang w:val="sr-Latn-ME"/>
        </w:rPr>
      </w:pPr>
    </w:p>
    <w:p w14:paraId="4AC9BC66" w14:textId="28471AEB" w:rsidR="00177D7F" w:rsidRPr="00C56E54" w:rsidRDefault="003C52E8" w:rsidP="007E13D6">
      <w:pPr>
        <w:rPr>
          <w:b/>
          <w:szCs w:val="22"/>
          <w:lang w:val="sr-Latn-ME"/>
        </w:rPr>
      </w:pPr>
      <w:r w:rsidRPr="00C56E54">
        <w:rPr>
          <w:b/>
          <w:szCs w:val="22"/>
          <w:lang w:val="sr-Latn-ME"/>
        </w:rPr>
        <w:t>Ovo uputstvo je posljednji put odobreno</w:t>
      </w:r>
    </w:p>
    <w:p w14:paraId="7D292E9B" w14:textId="77777777" w:rsidR="00873CE5" w:rsidRPr="00C56E54" w:rsidRDefault="00873CE5" w:rsidP="00873CE5">
      <w:pPr>
        <w:rPr>
          <w:bCs/>
          <w:szCs w:val="22"/>
          <w:lang w:val="sr-Latn-ME"/>
        </w:rPr>
      </w:pPr>
      <w:r w:rsidRPr="00C56E54">
        <w:rPr>
          <w:bCs/>
          <w:szCs w:val="22"/>
          <w:lang w:val="sr-Latn-ME"/>
        </w:rPr>
        <w:t>Avgust, 2025. godine</w:t>
      </w:r>
    </w:p>
    <w:p w14:paraId="50C95591" w14:textId="69C87BE5" w:rsidR="002934FD" w:rsidRPr="00C56E54" w:rsidRDefault="00A64066" w:rsidP="00D35583">
      <w:pPr>
        <w:rPr>
          <w:szCs w:val="22"/>
          <w:lang w:val="sr-Latn-ME"/>
        </w:rPr>
      </w:pPr>
      <w:r w:rsidRPr="00C56E54">
        <w:rPr>
          <w:rFonts w:eastAsia="Calibri"/>
          <w:b/>
          <w:bCs/>
          <w:color w:val="000000"/>
          <w:szCs w:val="22"/>
          <w:lang w:val="sr-Latn-ME"/>
          <w14:ligatures w14:val="standardContextual"/>
        </w:rPr>
        <mc:AlternateContent>
          <mc:Choice Requires="wps">
            <w:drawing>
              <wp:anchor distT="0" distB="0" distL="114300" distR="114300" simplePos="0" relativeHeight="251659264" behindDoc="0" locked="0" layoutInCell="1" allowOverlap="1" wp14:anchorId="61BA44A4" wp14:editId="5273FA5F">
                <wp:simplePos x="0" y="0"/>
                <wp:positionH relativeFrom="column">
                  <wp:posOffset>-97093</wp:posOffset>
                </wp:positionH>
                <wp:positionV relativeFrom="paragraph">
                  <wp:posOffset>100185</wp:posOffset>
                </wp:positionV>
                <wp:extent cx="5223053" cy="314553"/>
                <wp:effectExtent l="0" t="0" r="15875" b="28575"/>
                <wp:wrapNone/>
                <wp:docPr id="1504399665" name="Rectangle 2"/>
                <wp:cNvGraphicFramePr/>
                <a:graphic xmlns:a="http://schemas.openxmlformats.org/drawingml/2006/main">
                  <a:graphicData uri="http://schemas.microsoft.com/office/word/2010/wordprocessingShape">
                    <wps:wsp>
                      <wps:cNvSpPr/>
                      <wps:spPr>
                        <a:xfrm>
                          <a:off x="0" y="0"/>
                          <a:ext cx="5223053" cy="314553"/>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8EF3E14" id="Rectangle 2" o:spid="_x0000_s1026" style="position:absolute;margin-left:-7.65pt;margin-top:7.9pt;width:411.2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" filled="f" strokecolor="#172c51" strokeweight="1pt"/>
            </w:pict>
          </mc:Fallback>
        </mc:AlternateContent>
      </w:r>
    </w:p>
    <w:p w14:paraId="56E4785C" w14:textId="0A0E831C"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r w:rsidRPr="00C56E54">
        <w:rPr>
          <w:rFonts w:eastAsia="Calibri"/>
          <w:b/>
          <w:bCs/>
          <w:color w:val="000000"/>
          <w:szCs w:val="22"/>
          <w:lang w:val="sr-Latn-ME"/>
          <w14:ligatures w14:val="standardContextual"/>
        </w:rPr>
        <w:t>KARTICA SA UPOZORENJIMA ZA PACIJENTA</w:t>
      </w:r>
    </w:p>
    <w:p w14:paraId="15EA55B7" w14:textId="77777777" w:rsidR="002934FD" w:rsidRPr="00C56E54" w:rsidRDefault="002934FD" w:rsidP="00D35583">
      <w:pPr>
        <w:tabs>
          <w:tab w:val="clear" w:pos="284"/>
        </w:tabs>
        <w:autoSpaceDE w:val="0"/>
        <w:autoSpaceDN w:val="0"/>
        <w:adjustRightInd w:val="0"/>
        <w:jc w:val="left"/>
        <w:rPr>
          <w:rFonts w:eastAsia="Calibri"/>
          <w:b/>
          <w:bCs/>
          <w:color w:val="000000"/>
          <w:szCs w:val="22"/>
          <w:lang w:val="sr-Latn-ME"/>
          <w14:ligatures w14:val="standardContextual"/>
        </w:rPr>
      </w:pPr>
    </w:p>
    <w:p w14:paraId="59E6FD5C" w14:textId="77777777" w:rsidR="002934FD" w:rsidRPr="00C56E54" w:rsidRDefault="002934FD" w:rsidP="00D35583">
      <w:pPr>
        <w:tabs>
          <w:tab w:val="clear" w:pos="284"/>
        </w:tabs>
        <w:autoSpaceDE w:val="0"/>
        <w:autoSpaceDN w:val="0"/>
        <w:adjustRightInd w:val="0"/>
        <w:jc w:val="left"/>
        <w:rPr>
          <w:rFonts w:eastAsia="Calibri"/>
          <w:b/>
          <w:bCs/>
          <w:color w:val="000000"/>
          <w:szCs w:val="22"/>
          <w:lang w:val="sr-Latn-ME"/>
          <w14:ligatures w14:val="standardContextual"/>
        </w:rPr>
      </w:pPr>
    </w:p>
    <w:p w14:paraId="0D928EE3" w14:textId="5480E5EF"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r w:rsidRPr="00C56E54">
        <w:rPr>
          <w:b/>
          <w:bCs/>
          <w:szCs w:val="22"/>
          <w:lang w:val="sr-Latn-ME"/>
        </w:rPr>
        <w:t xml:space="preserve">Oxaway </w:t>
      </w:r>
      <w:r w:rsidRPr="00C56E54">
        <w:rPr>
          <w:rFonts w:eastAsia="Calibri"/>
          <w:b/>
          <w:bCs/>
          <w:color w:val="000000"/>
          <w:szCs w:val="22"/>
          <w:lang w:val="sr-Latn-ME"/>
          <w14:ligatures w14:val="standardContextual"/>
        </w:rPr>
        <w:t xml:space="preserve"> </w:t>
      </w:r>
    </w:p>
    <w:p w14:paraId="4A80537C" w14:textId="2CC89395"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r w:rsidRPr="00C56E54">
        <w:rPr>
          <w:rFonts w:eastAsia="Calibri"/>
          <w:color w:val="000000"/>
          <w:szCs w:val="22"/>
          <w:lang w:val="sr-Latn-ME"/>
          <w14:ligatures w14:val="standardContextual"/>
        </w:rPr>
        <w:t>film tablet</w:t>
      </w:r>
      <w:r w:rsidR="00A64066" w:rsidRPr="00C56E54">
        <w:rPr>
          <w:rFonts w:eastAsia="Calibri"/>
          <w:color w:val="000000"/>
          <w:szCs w:val="22"/>
          <w:lang w:val="sr-Latn-ME"/>
          <w14:ligatures w14:val="standardContextual"/>
        </w:rPr>
        <w:t>a</w:t>
      </w:r>
      <w:r w:rsidRPr="00C56E54">
        <w:rPr>
          <w:rFonts w:eastAsia="Calibri"/>
          <w:color w:val="000000"/>
          <w:szCs w:val="22"/>
          <w:lang w:val="sr-Latn-ME"/>
          <w14:ligatures w14:val="standardContextual"/>
        </w:rPr>
        <w:t xml:space="preserve"> </w:t>
      </w:r>
    </w:p>
    <w:p w14:paraId="380F9EA7" w14:textId="77777777"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r w:rsidRPr="00C56E54">
        <w:rPr>
          <w:rFonts w:eastAsia="Calibri"/>
          <w:b/>
          <w:bCs/>
          <w:color w:val="000000"/>
          <w:szCs w:val="22"/>
          <w:lang w:val="sr-Latn-ME"/>
          <w14:ligatures w14:val="standardContextual"/>
        </w:rPr>
        <w:t xml:space="preserve">edoksaban </w:t>
      </w:r>
    </w:p>
    <w:p w14:paraId="4A464801" w14:textId="77777777"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p>
    <w:p w14:paraId="05453851" w14:textId="155737C6"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r w:rsidRPr="00C56E54">
        <w:rPr>
          <w:rFonts w:eastAsia="Calibri"/>
          <w:color w:val="000000"/>
          <w:szCs w:val="22"/>
          <w:lang w:val="sr-Latn-ME"/>
          <w14:ligatures w14:val="standardContextual"/>
        </w:rPr>
        <w:t>Ovu karticu uv</w:t>
      </w:r>
      <w:r w:rsidR="00945C5B" w:rsidRPr="00C56E54">
        <w:rPr>
          <w:rFonts w:eastAsia="Calibri"/>
          <w:color w:val="000000"/>
          <w:szCs w:val="22"/>
          <w:lang w:val="sr-Latn-ME"/>
          <w14:ligatures w14:val="standardContextual"/>
        </w:rPr>
        <w:t>ij</w:t>
      </w:r>
      <w:r w:rsidRPr="00C56E54">
        <w:rPr>
          <w:rFonts w:eastAsia="Calibri"/>
          <w:color w:val="000000"/>
          <w:szCs w:val="22"/>
          <w:lang w:val="sr-Latn-ME"/>
          <w14:ligatures w14:val="standardContextual"/>
        </w:rPr>
        <w:t xml:space="preserve">ek nosite sa sobom. </w:t>
      </w:r>
    </w:p>
    <w:p w14:paraId="4B8E28C2" w14:textId="77777777"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p>
    <w:p w14:paraId="27BE7032" w14:textId="58685528"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r w:rsidRPr="00C56E54">
        <w:rPr>
          <w:rFonts w:eastAsia="Calibri"/>
          <w:color w:val="000000"/>
          <w:szCs w:val="22"/>
          <w:lang w:val="sr-Latn-ME"/>
          <w14:ligatures w14:val="standardContextual"/>
        </w:rPr>
        <w:t>Pr</w:t>
      </w:r>
      <w:r w:rsidR="00945C5B" w:rsidRPr="00C56E54">
        <w:rPr>
          <w:rFonts w:eastAsia="Calibri"/>
          <w:color w:val="000000"/>
          <w:szCs w:val="22"/>
          <w:lang w:val="sr-Latn-ME"/>
          <w14:ligatures w14:val="standardContextual"/>
        </w:rPr>
        <w:t>ij</w:t>
      </w:r>
      <w:r w:rsidRPr="00C56E54">
        <w:rPr>
          <w:rFonts w:eastAsia="Calibri"/>
          <w:color w:val="000000"/>
          <w:szCs w:val="22"/>
          <w:lang w:val="sr-Latn-ME"/>
          <w14:ligatures w14:val="standardContextual"/>
        </w:rPr>
        <w:t>e bilo kog medicinskog tretmana ili intervencije, pokažite ovu karticu svom l</w:t>
      </w:r>
      <w:r w:rsidR="00945C5B" w:rsidRPr="00C56E54">
        <w:rPr>
          <w:rFonts w:eastAsia="Calibri"/>
          <w:color w:val="000000"/>
          <w:szCs w:val="22"/>
          <w:lang w:val="sr-Latn-ME"/>
          <w14:ligatures w14:val="standardContextual"/>
        </w:rPr>
        <w:t>j</w:t>
      </w:r>
      <w:r w:rsidRPr="00C56E54">
        <w:rPr>
          <w:rFonts w:eastAsia="Calibri"/>
          <w:color w:val="000000"/>
          <w:szCs w:val="22"/>
          <w:lang w:val="sr-Latn-ME"/>
          <w14:ligatures w14:val="standardContextual"/>
        </w:rPr>
        <w:t xml:space="preserve">ekaru, farmaceutu, hirurgu ili stomatologu. </w:t>
      </w:r>
    </w:p>
    <w:p w14:paraId="4FE30036" w14:textId="77777777" w:rsidR="002934FD" w:rsidRPr="00C56E54" w:rsidRDefault="002934FD" w:rsidP="00D35583">
      <w:pPr>
        <w:tabs>
          <w:tab w:val="clear" w:pos="284"/>
        </w:tabs>
        <w:autoSpaceDE w:val="0"/>
        <w:autoSpaceDN w:val="0"/>
        <w:adjustRightInd w:val="0"/>
        <w:jc w:val="left"/>
        <w:rPr>
          <w:rFonts w:eastAsia="Calibri"/>
          <w:b/>
          <w:bCs/>
          <w:color w:val="000000"/>
          <w:szCs w:val="22"/>
          <w:lang w:val="sr-Latn-ME"/>
          <w14:ligatures w14:val="standardContextual"/>
        </w:rPr>
      </w:pPr>
    </w:p>
    <w:p w14:paraId="528BED7C" w14:textId="77777777"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r w:rsidRPr="00C56E54">
        <w:rPr>
          <w:rFonts w:eastAsia="Calibri"/>
          <w:b/>
          <w:bCs/>
          <w:color w:val="000000"/>
          <w:szCs w:val="22"/>
          <w:lang w:val="sr-Latn-ME"/>
          <w14:ligatures w14:val="standardContextual"/>
        </w:rPr>
        <w:t xml:space="preserve">INFORMACIJE O PACIJENTU </w:t>
      </w:r>
    </w:p>
    <w:p w14:paraId="5D228E07" w14:textId="77777777"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p>
    <w:p w14:paraId="11AF9689" w14:textId="77777777"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r w:rsidRPr="00C56E54">
        <w:rPr>
          <w:rFonts w:eastAsia="Calibri"/>
          <w:color w:val="000000"/>
          <w:szCs w:val="22"/>
          <w:lang w:val="sr-Latn-ME"/>
          <w14:ligatures w14:val="standardContextual"/>
        </w:rPr>
        <w:t xml:space="preserve">Ime i prezime pacijenta: </w:t>
      </w:r>
    </w:p>
    <w:p w14:paraId="182EC024" w14:textId="77777777"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p>
    <w:p w14:paraId="548DEBA9" w14:textId="77777777"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r w:rsidRPr="00C56E54">
        <w:rPr>
          <w:rFonts w:eastAsia="Calibri"/>
          <w:color w:val="000000"/>
          <w:szCs w:val="22"/>
          <w:lang w:val="sr-Latn-ME"/>
          <w14:ligatures w14:val="standardContextual"/>
        </w:rPr>
        <w:t xml:space="preserve">Datum rođenja: </w:t>
      </w:r>
    </w:p>
    <w:p w14:paraId="63969047" w14:textId="77777777"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p>
    <w:p w14:paraId="2229E47D" w14:textId="25D279EC"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r w:rsidRPr="00C56E54">
        <w:rPr>
          <w:rFonts w:eastAsia="Calibri"/>
          <w:color w:val="000000"/>
          <w:szCs w:val="22"/>
          <w:lang w:val="sr-Latn-ME"/>
          <w14:ligatures w14:val="standardContextual"/>
        </w:rPr>
        <w:t xml:space="preserve">U hitnim slučajevima, molimo </w:t>
      </w:r>
      <w:r w:rsidR="00A64066" w:rsidRPr="00C56E54">
        <w:rPr>
          <w:rFonts w:eastAsia="Calibri"/>
          <w:color w:val="000000"/>
          <w:szCs w:val="22"/>
          <w:lang w:val="sr-Latn-ME"/>
          <w14:ligatures w14:val="standardContextual"/>
        </w:rPr>
        <w:t>V</w:t>
      </w:r>
      <w:r w:rsidRPr="00C56E54">
        <w:rPr>
          <w:rFonts w:eastAsia="Calibri"/>
          <w:color w:val="000000"/>
          <w:szCs w:val="22"/>
          <w:lang w:val="sr-Latn-ME"/>
          <w14:ligatures w14:val="standardContextual"/>
        </w:rPr>
        <w:t xml:space="preserve">as da kontaktirate: </w:t>
      </w:r>
    </w:p>
    <w:p w14:paraId="3C2F4A14" w14:textId="77777777"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p>
    <w:p w14:paraId="7D39C3B8" w14:textId="77777777"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r w:rsidRPr="00C56E54">
        <w:rPr>
          <w:rFonts w:eastAsia="Calibri"/>
          <w:color w:val="000000"/>
          <w:szCs w:val="22"/>
          <w:lang w:val="sr-Latn-ME"/>
          <w14:ligatures w14:val="standardContextual"/>
        </w:rPr>
        <w:t xml:space="preserve">Ime i prezime: </w:t>
      </w:r>
    </w:p>
    <w:p w14:paraId="2C165D9C" w14:textId="77777777"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p>
    <w:p w14:paraId="7111F592" w14:textId="77777777"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r w:rsidRPr="00C56E54">
        <w:rPr>
          <w:rFonts w:eastAsia="Calibri"/>
          <w:color w:val="000000"/>
          <w:szCs w:val="22"/>
          <w:lang w:val="sr-Latn-ME"/>
          <w14:ligatures w14:val="standardContextual"/>
        </w:rPr>
        <w:t>Broj telefona:</w:t>
      </w:r>
    </w:p>
    <w:p w14:paraId="5906E251" w14:textId="77777777"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r w:rsidRPr="00C56E54">
        <w:rPr>
          <w:rFonts w:eastAsia="Calibri"/>
          <w:color w:val="000000"/>
          <w:szCs w:val="22"/>
          <w:lang w:val="sr-Latn-ME"/>
          <w14:ligatures w14:val="standardContextual"/>
        </w:rPr>
        <w:t xml:space="preserve"> </w:t>
      </w:r>
    </w:p>
    <w:p w14:paraId="78251610" w14:textId="77777777"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r w:rsidRPr="00C56E54">
        <w:rPr>
          <w:rFonts w:eastAsia="Calibri"/>
          <w:b/>
          <w:bCs/>
          <w:color w:val="000000"/>
          <w:szCs w:val="22"/>
          <w:lang w:val="sr-Latn-ME"/>
          <w14:ligatures w14:val="standardContextual"/>
        </w:rPr>
        <w:t xml:space="preserve">INFORMACIJE O TERAPIJI </w:t>
      </w:r>
    </w:p>
    <w:p w14:paraId="41CC5F72" w14:textId="3597D4CC"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r w:rsidRPr="00C56E54">
        <w:rPr>
          <w:rFonts w:eastAsia="Calibri"/>
          <w:color w:val="000000"/>
          <w:szCs w:val="22"/>
          <w:lang w:val="sr-Latn-ME"/>
          <w14:ligatures w14:val="standardContextual"/>
        </w:rPr>
        <w:t>(Popunjava l</w:t>
      </w:r>
      <w:r w:rsidR="00945C5B" w:rsidRPr="00C56E54">
        <w:rPr>
          <w:rFonts w:eastAsia="Calibri"/>
          <w:color w:val="000000"/>
          <w:szCs w:val="22"/>
          <w:lang w:val="sr-Latn-ME"/>
          <w14:ligatures w14:val="standardContextual"/>
        </w:rPr>
        <w:t>j</w:t>
      </w:r>
      <w:r w:rsidRPr="00C56E54">
        <w:rPr>
          <w:rFonts w:eastAsia="Calibri"/>
          <w:color w:val="000000"/>
          <w:szCs w:val="22"/>
          <w:lang w:val="sr-Latn-ME"/>
          <w14:ligatures w14:val="standardContextual"/>
        </w:rPr>
        <w:t xml:space="preserve">ekar) </w:t>
      </w:r>
    </w:p>
    <w:p w14:paraId="5876672A" w14:textId="77777777"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p>
    <w:p w14:paraId="51608C6D" w14:textId="3F5C9F72"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r w:rsidRPr="00C56E54">
        <w:rPr>
          <w:szCs w:val="22"/>
          <w:lang w:val="sr-Latn-ME"/>
        </w:rPr>
        <w:t>L</w:t>
      </w:r>
      <w:r w:rsidR="00945C5B" w:rsidRPr="00C56E54">
        <w:rPr>
          <w:szCs w:val="22"/>
          <w:lang w:val="sr-Latn-ME"/>
        </w:rPr>
        <w:t>ij</w:t>
      </w:r>
      <w:r w:rsidRPr="00C56E54">
        <w:rPr>
          <w:szCs w:val="22"/>
          <w:lang w:val="sr-Latn-ME"/>
        </w:rPr>
        <w:t>ek</w:t>
      </w:r>
      <w:r w:rsidRPr="00C56E54">
        <w:rPr>
          <w:b/>
          <w:bCs/>
          <w:szCs w:val="22"/>
          <w:lang w:val="sr-Latn-ME"/>
        </w:rPr>
        <w:t xml:space="preserve"> Oxaway</w:t>
      </w:r>
      <w:r w:rsidRPr="00C56E54">
        <w:rPr>
          <w:rFonts w:eastAsia="Calibri"/>
          <w:color w:val="000000"/>
          <w:szCs w:val="22"/>
          <w:lang w:val="sr-Latn-ME"/>
          <w14:ligatures w14:val="standardContextual"/>
        </w:rPr>
        <w:t xml:space="preserve"> je propisan jedanput na dan u dozi od:          mg </w:t>
      </w:r>
    </w:p>
    <w:p w14:paraId="7FF80716" w14:textId="77777777"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p>
    <w:p w14:paraId="6934E0DC" w14:textId="39770F24"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r w:rsidRPr="00C56E54">
        <w:rPr>
          <w:rFonts w:eastAsia="Calibri"/>
          <w:color w:val="000000"/>
          <w:szCs w:val="22"/>
          <w:lang w:val="sr-Latn-ME"/>
          <w14:ligatures w14:val="standardContextual"/>
        </w:rPr>
        <w:t>Početak terapije:          /                        (m</w:t>
      </w:r>
      <w:r w:rsidR="00A64066" w:rsidRPr="00C56E54">
        <w:rPr>
          <w:rFonts w:eastAsia="Calibri"/>
          <w:color w:val="000000"/>
          <w:szCs w:val="22"/>
          <w:lang w:val="sr-Latn-ME"/>
          <w14:ligatures w14:val="standardContextual"/>
        </w:rPr>
        <w:t>j</w:t>
      </w:r>
      <w:r w:rsidRPr="00C56E54">
        <w:rPr>
          <w:rFonts w:eastAsia="Calibri"/>
          <w:color w:val="000000"/>
          <w:szCs w:val="22"/>
          <w:lang w:val="sr-Latn-ME"/>
          <w14:ligatures w14:val="standardContextual"/>
        </w:rPr>
        <w:t xml:space="preserve">esec/godina) </w:t>
      </w:r>
    </w:p>
    <w:p w14:paraId="2CA33A28" w14:textId="77777777"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p>
    <w:p w14:paraId="0CFAC908" w14:textId="77777777"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r w:rsidRPr="00C56E54">
        <w:rPr>
          <w:rFonts w:eastAsia="Calibri"/>
          <w:color w:val="000000"/>
          <w:szCs w:val="22"/>
          <w:lang w:val="sr-Latn-ME"/>
          <w14:ligatures w14:val="standardContextual"/>
        </w:rPr>
        <w:t xml:space="preserve">Krvna grupa: </w:t>
      </w:r>
    </w:p>
    <w:p w14:paraId="0BFEE9BD" w14:textId="77777777"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p>
    <w:p w14:paraId="4D59A31E" w14:textId="5F5DBCAB"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r w:rsidRPr="00C56E54">
        <w:rPr>
          <w:rFonts w:eastAsia="Calibri"/>
          <w:color w:val="000000"/>
          <w:szCs w:val="22"/>
          <w:lang w:val="sr-Latn-ME"/>
          <w14:ligatures w14:val="standardContextual"/>
        </w:rPr>
        <w:t>Drugi l</w:t>
      </w:r>
      <w:r w:rsidR="00945C5B" w:rsidRPr="00C56E54">
        <w:rPr>
          <w:rFonts w:eastAsia="Calibri"/>
          <w:color w:val="000000"/>
          <w:szCs w:val="22"/>
          <w:lang w:val="sr-Latn-ME"/>
          <w14:ligatures w14:val="standardContextual"/>
        </w:rPr>
        <w:t>j</w:t>
      </w:r>
      <w:r w:rsidRPr="00C56E54">
        <w:rPr>
          <w:rFonts w:eastAsia="Calibri"/>
          <w:color w:val="000000"/>
          <w:szCs w:val="22"/>
          <w:lang w:val="sr-Latn-ME"/>
          <w14:ligatures w14:val="standardContextual"/>
        </w:rPr>
        <w:t xml:space="preserve">ekovi/stanja: </w:t>
      </w:r>
    </w:p>
    <w:p w14:paraId="02D39D3B" w14:textId="77777777" w:rsidR="002934FD" w:rsidRPr="00C56E54" w:rsidRDefault="002934FD" w:rsidP="00D35583">
      <w:pPr>
        <w:tabs>
          <w:tab w:val="clear" w:pos="284"/>
        </w:tabs>
        <w:autoSpaceDE w:val="0"/>
        <w:autoSpaceDN w:val="0"/>
        <w:adjustRightInd w:val="0"/>
        <w:jc w:val="left"/>
        <w:rPr>
          <w:rFonts w:eastAsia="Calibri"/>
          <w:b/>
          <w:bCs/>
          <w:color w:val="000000"/>
          <w:szCs w:val="22"/>
          <w:lang w:val="sr-Latn-ME"/>
          <w14:ligatures w14:val="standardContextual"/>
        </w:rPr>
      </w:pPr>
    </w:p>
    <w:p w14:paraId="0B43800F" w14:textId="77777777"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r w:rsidRPr="00C56E54">
        <w:rPr>
          <w:rFonts w:eastAsia="Calibri"/>
          <w:b/>
          <w:bCs/>
          <w:color w:val="000000"/>
          <w:szCs w:val="22"/>
          <w:lang w:val="sr-Latn-ME"/>
          <w14:ligatures w14:val="standardContextual"/>
        </w:rPr>
        <w:t xml:space="preserve">INFORMACIJE O PROPISIVAČU </w:t>
      </w:r>
    </w:p>
    <w:p w14:paraId="37946597" w14:textId="77777777"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p>
    <w:p w14:paraId="530A2DC8" w14:textId="77777777"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r w:rsidRPr="00C56E54">
        <w:rPr>
          <w:rFonts w:eastAsia="Calibri"/>
          <w:color w:val="000000"/>
          <w:szCs w:val="22"/>
          <w:lang w:val="sr-Latn-ME"/>
          <w14:ligatures w14:val="standardContextual"/>
        </w:rPr>
        <w:t xml:space="preserve">Za više informacija ili u hitnom slučaju, molim Vas da kontaktirate: </w:t>
      </w:r>
    </w:p>
    <w:p w14:paraId="488B3DB4" w14:textId="77777777"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p>
    <w:p w14:paraId="20CAF962" w14:textId="2A1BC74F"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r w:rsidRPr="00C56E54">
        <w:rPr>
          <w:rFonts w:eastAsia="Calibri"/>
          <w:color w:val="000000"/>
          <w:szCs w:val="22"/>
          <w:lang w:val="sr-Latn-ME"/>
          <w14:ligatures w14:val="standardContextual"/>
        </w:rPr>
        <w:t>Ime i prezime l</w:t>
      </w:r>
      <w:r w:rsidR="00945C5B" w:rsidRPr="00C56E54">
        <w:rPr>
          <w:rFonts w:eastAsia="Calibri"/>
          <w:color w:val="000000"/>
          <w:szCs w:val="22"/>
          <w:lang w:val="sr-Latn-ME"/>
          <w14:ligatures w14:val="standardContextual"/>
        </w:rPr>
        <w:t>j</w:t>
      </w:r>
      <w:r w:rsidRPr="00C56E54">
        <w:rPr>
          <w:rFonts w:eastAsia="Calibri"/>
          <w:color w:val="000000"/>
          <w:szCs w:val="22"/>
          <w:lang w:val="sr-Latn-ME"/>
          <w14:ligatures w14:val="standardContextual"/>
        </w:rPr>
        <w:t xml:space="preserve">ekara: </w:t>
      </w:r>
    </w:p>
    <w:p w14:paraId="25CDFA06" w14:textId="77777777"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p>
    <w:p w14:paraId="69FD6E5A" w14:textId="77777777"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r w:rsidRPr="00C56E54">
        <w:rPr>
          <w:rFonts w:eastAsia="Calibri"/>
          <w:color w:val="000000"/>
          <w:szCs w:val="22"/>
          <w:lang w:val="sr-Latn-ME"/>
          <w14:ligatures w14:val="standardContextual"/>
        </w:rPr>
        <w:t xml:space="preserve">Broj telefona, broj licence: </w:t>
      </w:r>
    </w:p>
    <w:p w14:paraId="3A7F590C" w14:textId="77777777"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p>
    <w:p w14:paraId="4287FFD8" w14:textId="06B9FDB7"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r w:rsidRPr="00C56E54">
        <w:rPr>
          <w:rFonts w:eastAsia="Calibri"/>
          <w:color w:val="000000"/>
          <w:szCs w:val="22"/>
          <w:lang w:val="sr-Latn-ME"/>
          <w14:ligatures w14:val="standardContextual"/>
        </w:rPr>
        <w:t>Potpis l</w:t>
      </w:r>
      <w:r w:rsidR="00945C5B" w:rsidRPr="00C56E54">
        <w:rPr>
          <w:rFonts w:eastAsia="Calibri"/>
          <w:color w:val="000000"/>
          <w:szCs w:val="22"/>
          <w:lang w:val="sr-Latn-ME"/>
          <w14:ligatures w14:val="standardContextual"/>
        </w:rPr>
        <w:t>j</w:t>
      </w:r>
      <w:r w:rsidRPr="00C56E54">
        <w:rPr>
          <w:rFonts w:eastAsia="Calibri"/>
          <w:color w:val="000000"/>
          <w:szCs w:val="22"/>
          <w:lang w:val="sr-Latn-ME"/>
          <w14:ligatures w14:val="standardContextual"/>
        </w:rPr>
        <w:t xml:space="preserve">ekara: </w:t>
      </w:r>
    </w:p>
    <w:p w14:paraId="16281424" w14:textId="77777777" w:rsidR="002934FD" w:rsidRPr="00C56E54" w:rsidRDefault="002934FD" w:rsidP="00D35583">
      <w:pPr>
        <w:tabs>
          <w:tab w:val="clear" w:pos="284"/>
        </w:tabs>
        <w:autoSpaceDE w:val="0"/>
        <w:autoSpaceDN w:val="0"/>
        <w:adjustRightInd w:val="0"/>
        <w:jc w:val="left"/>
        <w:rPr>
          <w:rFonts w:eastAsia="Calibri"/>
          <w:b/>
          <w:bCs/>
          <w:color w:val="000000"/>
          <w:szCs w:val="22"/>
          <w:lang w:val="sr-Latn-ME"/>
          <w14:ligatures w14:val="standardContextual"/>
        </w:rPr>
      </w:pPr>
      <w:r w:rsidRPr="00C56E54">
        <w:rPr>
          <w:rFonts w:eastAsia="Calibri"/>
          <w:b/>
          <w:bCs/>
          <w:color w:val="000000"/>
          <w:szCs w:val="22"/>
          <w:lang w:val="sr-Latn-ME"/>
          <w14:ligatures w14:val="standardContextual"/>
        </w:rPr>
        <w:lastRenderedPageBreak/>
        <w:t xml:space="preserve">INFORMACIJE ZA ZDRAVSTVENE RADNIKE </w:t>
      </w:r>
    </w:p>
    <w:p w14:paraId="1A99683F" w14:textId="77777777"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p>
    <w:p w14:paraId="0A40F116" w14:textId="487FED0E" w:rsidR="002934FD" w:rsidRPr="00C56E54" w:rsidRDefault="002934FD" w:rsidP="00D35583">
      <w:pPr>
        <w:numPr>
          <w:ilvl w:val="0"/>
          <w:numId w:val="34"/>
        </w:numPr>
        <w:tabs>
          <w:tab w:val="clear" w:pos="284"/>
        </w:tabs>
        <w:autoSpaceDE w:val="0"/>
        <w:autoSpaceDN w:val="0"/>
        <w:adjustRightInd w:val="0"/>
        <w:jc w:val="left"/>
        <w:rPr>
          <w:rFonts w:eastAsia="Calibri"/>
          <w:color w:val="000000"/>
          <w:szCs w:val="22"/>
          <w:lang w:val="sr-Latn-ME"/>
          <w14:ligatures w14:val="standardContextual"/>
        </w:rPr>
      </w:pPr>
      <w:r w:rsidRPr="00C56E54">
        <w:rPr>
          <w:szCs w:val="22"/>
          <w:lang w:val="sr-Latn-ME"/>
        </w:rPr>
        <w:t>l</w:t>
      </w:r>
      <w:r w:rsidR="00945C5B" w:rsidRPr="00C56E54">
        <w:rPr>
          <w:szCs w:val="22"/>
          <w:lang w:val="sr-Latn-ME"/>
        </w:rPr>
        <w:t>ij</w:t>
      </w:r>
      <w:r w:rsidRPr="00C56E54">
        <w:rPr>
          <w:szCs w:val="22"/>
          <w:lang w:val="sr-Latn-ME"/>
        </w:rPr>
        <w:t>ek</w:t>
      </w:r>
      <w:r w:rsidRPr="00C56E54">
        <w:rPr>
          <w:b/>
          <w:bCs/>
          <w:szCs w:val="22"/>
          <w:lang w:val="sr-Latn-ME"/>
        </w:rPr>
        <w:t xml:space="preserve"> Oxaway</w:t>
      </w:r>
      <w:r w:rsidRPr="00C56E54">
        <w:rPr>
          <w:rFonts w:eastAsia="Calibri"/>
          <w:color w:val="000000"/>
          <w:szCs w:val="22"/>
          <w:lang w:val="sr-Latn-ME"/>
          <w14:ligatures w14:val="standardContextual"/>
        </w:rPr>
        <w:t xml:space="preserve"> je oralni antikoagulans, inhibitor faktora Xa. </w:t>
      </w:r>
    </w:p>
    <w:p w14:paraId="786D954E" w14:textId="2B97FC7F" w:rsidR="002934FD" w:rsidRPr="00C56E54" w:rsidRDefault="002934FD" w:rsidP="00D35583">
      <w:pPr>
        <w:numPr>
          <w:ilvl w:val="0"/>
          <w:numId w:val="34"/>
        </w:numPr>
        <w:tabs>
          <w:tab w:val="clear" w:pos="284"/>
        </w:tabs>
        <w:autoSpaceDE w:val="0"/>
        <w:autoSpaceDN w:val="0"/>
        <w:adjustRightInd w:val="0"/>
        <w:jc w:val="left"/>
        <w:rPr>
          <w:rFonts w:eastAsia="Calibri"/>
          <w:color w:val="000000"/>
          <w:szCs w:val="22"/>
          <w:lang w:val="sr-Latn-ME"/>
          <w14:ligatures w14:val="standardContextual"/>
        </w:rPr>
      </w:pPr>
      <w:r w:rsidRPr="00C56E54">
        <w:rPr>
          <w:rFonts w:eastAsia="Calibri"/>
          <w:color w:val="000000"/>
          <w:szCs w:val="22"/>
          <w:lang w:val="sr-Latn-ME"/>
          <w14:ligatures w14:val="standardContextual"/>
        </w:rPr>
        <w:t>U slučaju potrebe invazivnih medicinskih postupaka, potrebno je obustaviti uzimanje l</w:t>
      </w:r>
      <w:r w:rsidR="00945C5B" w:rsidRPr="00C56E54">
        <w:rPr>
          <w:rFonts w:eastAsia="Calibri"/>
          <w:color w:val="000000"/>
          <w:szCs w:val="22"/>
          <w:lang w:val="sr-Latn-ME"/>
          <w14:ligatures w14:val="standardContextual"/>
        </w:rPr>
        <w:t>ij</w:t>
      </w:r>
      <w:r w:rsidRPr="00C56E54">
        <w:rPr>
          <w:rFonts w:eastAsia="Calibri"/>
          <w:color w:val="000000"/>
          <w:szCs w:val="22"/>
          <w:lang w:val="sr-Latn-ME"/>
          <w14:ligatures w14:val="standardContextual"/>
        </w:rPr>
        <w:t xml:space="preserve">eka </w:t>
      </w:r>
      <w:r w:rsidRPr="00C56E54">
        <w:rPr>
          <w:b/>
          <w:bCs/>
          <w:szCs w:val="22"/>
          <w:lang w:val="sr-Latn-ME"/>
        </w:rPr>
        <w:t>Oxaway</w:t>
      </w:r>
      <w:r w:rsidRPr="00C56E54">
        <w:rPr>
          <w:rFonts w:eastAsia="Calibri"/>
          <w:color w:val="000000"/>
          <w:szCs w:val="22"/>
          <w:lang w:val="sr-Latn-ME"/>
          <w14:ligatures w14:val="standardContextual"/>
        </w:rPr>
        <w:t xml:space="preserve"> najmanje 24 sata pr</w:t>
      </w:r>
      <w:r w:rsidR="00945C5B" w:rsidRPr="00C56E54">
        <w:rPr>
          <w:rFonts w:eastAsia="Calibri"/>
          <w:color w:val="000000"/>
          <w:szCs w:val="22"/>
          <w:lang w:val="sr-Latn-ME"/>
          <w14:ligatures w14:val="standardContextual"/>
        </w:rPr>
        <w:t>ij</w:t>
      </w:r>
      <w:r w:rsidRPr="00C56E54">
        <w:rPr>
          <w:rFonts w:eastAsia="Calibri"/>
          <w:color w:val="000000"/>
          <w:szCs w:val="22"/>
          <w:lang w:val="sr-Latn-ME"/>
          <w14:ligatures w14:val="standardContextual"/>
        </w:rPr>
        <w:t>e intervencije i pridržavati se m</w:t>
      </w:r>
      <w:r w:rsidR="00945C5B" w:rsidRPr="00C56E54">
        <w:rPr>
          <w:rFonts w:eastAsia="Calibri"/>
          <w:color w:val="000000"/>
          <w:szCs w:val="22"/>
          <w:lang w:val="sr-Latn-ME"/>
          <w14:ligatures w14:val="standardContextual"/>
        </w:rPr>
        <w:t>j</w:t>
      </w:r>
      <w:r w:rsidRPr="00C56E54">
        <w:rPr>
          <w:rFonts w:eastAsia="Calibri"/>
          <w:color w:val="000000"/>
          <w:szCs w:val="22"/>
          <w:lang w:val="sr-Latn-ME"/>
          <w14:ligatures w14:val="standardContextual"/>
        </w:rPr>
        <w:t xml:space="preserve">era opreza. </w:t>
      </w:r>
    </w:p>
    <w:p w14:paraId="1F05DA02" w14:textId="0D5C4E00" w:rsidR="002934FD" w:rsidRPr="00C56E54" w:rsidRDefault="002934FD" w:rsidP="00D35583">
      <w:pPr>
        <w:numPr>
          <w:ilvl w:val="0"/>
          <w:numId w:val="34"/>
        </w:numPr>
        <w:tabs>
          <w:tab w:val="clear" w:pos="284"/>
        </w:tabs>
        <w:autoSpaceDE w:val="0"/>
        <w:autoSpaceDN w:val="0"/>
        <w:adjustRightInd w:val="0"/>
        <w:jc w:val="left"/>
        <w:rPr>
          <w:rFonts w:eastAsia="Calibri"/>
          <w:color w:val="000000"/>
          <w:szCs w:val="22"/>
          <w:lang w:val="sr-Latn-ME"/>
          <w14:ligatures w14:val="standardContextual"/>
        </w:rPr>
      </w:pPr>
      <w:r w:rsidRPr="00C56E54">
        <w:rPr>
          <w:szCs w:val="22"/>
          <w:lang w:val="sr-Latn-ME"/>
        </w:rPr>
        <w:t>L</w:t>
      </w:r>
      <w:r w:rsidR="00945C5B" w:rsidRPr="00C56E54">
        <w:rPr>
          <w:szCs w:val="22"/>
          <w:lang w:val="sr-Latn-ME"/>
        </w:rPr>
        <w:t>ij</w:t>
      </w:r>
      <w:r w:rsidRPr="00C56E54">
        <w:rPr>
          <w:szCs w:val="22"/>
          <w:lang w:val="sr-Latn-ME"/>
        </w:rPr>
        <w:t>ek</w:t>
      </w:r>
      <w:r w:rsidRPr="00C56E54">
        <w:rPr>
          <w:b/>
          <w:bCs/>
          <w:szCs w:val="22"/>
          <w:lang w:val="sr-Latn-ME"/>
        </w:rPr>
        <w:t xml:space="preserve"> Oxaway</w:t>
      </w:r>
      <w:r w:rsidRPr="00C56E54">
        <w:rPr>
          <w:rFonts w:eastAsia="Calibri"/>
          <w:color w:val="000000"/>
          <w:szCs w:val="22"/>
          <w:lang w:val="sr-Latn-ME"/>
          <w14:ligatures w14:val="standardContextual"/>
        </w:rPr>
        <w:t xml:space="preserve"> može povećati rizik od krvarenja. U slučaju klinički značajnog krvarenja, potrebno je odmah prekinuti l</w:t>
      </w:r>
      <w:r w:rsidR="00945C5B" w:rsidRPr="00C56E54">
        <w:rPr>
          <w:rFonts w:eastAsia="Calibri"/>
          <w:color w:val="000000"/>
          <w:szCs w:val="22"/>
          <w:lang w:val="sr-Latn-ME"/>
          <w14:ligatures w14:val="standardContextual"/>
        </w:rPr>
        <w:t>ij</w:t>
      </w:r>
      <w:r w:rsidRPr="00C56E54">
        <w:rPr>
          <w:rFonts w:eastAsia="Calibri"/>
          <w:color w:val="000000"/>
          <w:szCs w:val="22"/>
          <w:lang w:val="sr-Latn-ME"/>
          <w14:ligatures w14:val="standardContextual"/>
        </w:rPr>
        <w:t xml:space="preserve">ečenje </w:t>
      </w:r>
    </w:p>
    <w:p w14:paraId="3E893E31" w14:textId="1B18BF6B" w:rsidR="002934FD" w:rsidRPr="00C56E54" w:rsidRDefault="002934FD" w:rsidP="007E13D6">
      <w:pPr>
        <w:numPr>
          <w:ilvl w:val="0"/>
          <w:numId w:val="34"/>
        </w:numPr>
        <w:tabs>
          <w:tab w:val="clear" w:pos="284"/>
        </w:tabs>
        <w:autoSpaceDE w:val="0"/>
        <w:autoSpaceDN w:val="0"/>
        <w:adjustRightInd w:val="0"/>
        <w:rPr>
          <w:rFonts w:eastAsia="Calibri"/>
          <w:color w:val="000000"/>
          <w:szCs w:val="22"/>
          <w:lang w:val="sr-Latn-ME"/>
          <w14:ligatures w14:val="standardContextual"/>
        </w:rPr>
      </w:pPr>
      <w:r w:rsidRPr="00C56E54">
        <w:rPr>
          <w:rFonts w:eastAsia="Calibri"/>
          <w:color w:val="000000"/>
          <w:szCs w:val="22"/>
          <w:lang w:val="sr-Latn-ME"/>
          <w14:ligatures w14:val="standardContextual"/>
        </w:rPr>
        <w:t xml:space="preserve">Testovi koagulacije kao što su </w:t>
      </w:r>
      <w:r w:rsidRPr="00C56E54">
        <w:rPr>
          <w:rFonts w:eastAsia="Calibri"/>
          <w:szCs w:val="22"/>
          <w:lang w:val="sr-Latn-ME"/>
          <w14:ligatures w14:val="standardContextual"/>
        </w:rPr>
        <w:t xml:space="preserve">internacionalni normalizovani odnos </w:t>
      </w:r>
      <w:r w:rsidRPr="00C56E54">
        <w:rPr>
          <w:rFonts w:eastAsia="Calibri"/>
          <w:color w:val="000000"/>
          <w:szCs w:val="22"/>
          <w:lang w:val="sr-Latn-ME"/>
          <w14:ligatures w14:val="standardContextual"/>
        </w:rPr>
        <w:t>(INR), protrombinsko vr</w:t>
      </w:r>
      <w:r w:rsidR="00945C5B" w:rsidRPr="00C56E54">
        <w:rPr>
          <w:rFonts w:eastAsia="Calibri"/>
          <w:color w:val="000000"/>
          <w:szCs w:val="22"/>
          <w:lang w:val="sr-Latn-ME"/>
          <w14:ligatures w14:val="standardContextual"/>
        </w:rPr>
        <w:t>ij</w:t>
      </w:r>
      <w:r w:rsidRPr="00C56E54">
        <w:rPr>
          <w:rFonts w:eastAsia="Calibri"/>
          <w:color w:val="000000"/>
          <w:szCs w:val="22"/>
          <w:lang w:val="sr-Latn-ME"/>
          <w14:ligatures w14:val="standardContextual"/>
        </w:rPr>
        <w:t>eme (PT) ili aktivirano parcijalno tromboplastinsko vr</w:t>
      </w:r>
      <w:r w:rsidR="00945C5B" w:rsidRPr="00C56E54">
        <w:rPr>
          <w:rFonts w:eastAsia="Calibri"/>
          <w:color w:val="000000"/>
          <w:szCs w:val="22"/>
          <w:lang w:val="sr-Latn-ME"/>
          <w14:ligatures w14:val="standardContextual"/>
        </w:rPr>
        <w:t>ij</w:t>
      </w:r>
      <w:r w:rsidRPr="00C56E54">
        <w:rPr>
          <w:rFonts w:eastAsia="Calibri"/>
          <w:color w:val="000000"/>
          <w:szCs w:val="22"/>
          <w:lang w:val="sr-Latn-ME"/>
          <w14:ligatures w14:val="standardContextual"/>
        </w:rPr>
        <w:t>eme (aPTT) ni</w:t>
      </w:r>
      <w:r w:rsidR="00945C5B" w:rsidRPr="00C56E54">
        <w:rPr>
          <w:rFonts w:eastAsia="Calibri"/>
          <w:color w:val="000000"/>
          <w:szCs w:val="22"/>
          <w:lang w:val="sr-Latn-ME"/>
          <w14:ligatures w14:val="standardContextual"/>
        </w:rPr>
        <w:t>je</w:t>
      </w:r>
      <w:r w:rsidRPr="00C56E54">
        <w:rPr>
          <w:rFonts w:eastAsia="Calibri"/>
          <w:color w:val="000000"/>
          <w:szCs w:val="22"/>
          <w:lang w:val="sr-Latn-ME"/>
          <w14:ligatures w14:val="standardContextual"/>
        </w:rPr>
        <w:t>su korisni pokazatelji efekta l</w:t>
      </w:r>
      <w:r w:rsidR="00945C5B" w:rsidRPr="00C56E54">
        <w:rPr>
          <w:rFonts w:eastAsia="Calibri"/>
          <w:color w:val="000000"/>
          <w:szCs w:val="22"/>
          <w:lang w:val="sr-Latn-ME"/>
          <w14:ligatures w14:val="standardContextual"/>
        </w:rPr>
        <w:t>ij</w:t>
      </w:r>
      <w:r w:rsidRPr="00C56E54">
        <w:rPr>
          <w:rFonts w:eastAsia="Calibri"/>
          <w:color w:val="000000"/>
          <w:szCs w:val="22"/>
          <w:lang w:val="sr-Latn-ME"/>
          <w14:ligatures w14:val="standardContextual"/>
        </w:rPr>
        <w:t xml:space="preserve">eka </w:t>
      </w:r>
      <w:r w:rsidRPr="00C56E54">
        <w:rPr>
          <w:b/>
          <w:bCs/>
          <w:szCs w:val="22"/>
          <w:lang w:val="sr-Latn-ME"/>
        </w:rPr>
        <w:t>Oxaway</w:t>
      </w:r>
      <w:r w:rsidRPr="00C56E54">
        <w:rPr>
          <w:rFonts w:eastAsia="Calibri"/>
          <w:color w:val="000000"/>
          <w:szCs w:val="22"/>
          <w:lang w:val="sr-Latn-ME"/>
          <w14:ligatures w14:val="standardContextual"/>
        </w:rPr>
        <w:t xml:space="preserve">. Međutim, kalibrisani test anti-faktora Xa može pomoći u donošenju kliničkih odluka. </w:t>
      </w:r>
    </w:p>
    <w:p w14:paraId="3223B1DF" w14:textId="77777777"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p>
    <w:p w14:paraId="1E6B8A36" w14:textId="472AF0C0"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r w:rsidRPr="00C56E54">
        <w:rPr>
          <w:rFonts w:eastAsia="Calibri"/>
          <w:color w:val="000000"/>
          <w:szCs w:val="22"/>
          <w:lang w:val="sr-Latn-ME"/>
          <w14:ligatures w14:val="standardContextual"/>
        </w:rPr>
        <w:t>Za ostale informacije, molimo Vas da pogledate Sažetak karakteristika l</w:t>
      </w:r>
      <w:r w:rsidR="00945C5B" w:rsidRPr="00C56E54">
        <w:rPr>
          <w:rFonts w:eastAsia="Calibri"/>
          <w:color w:val="000000"/>
          <w:szCs w:val="22"/>
          <w:lang w:val="sr-Latn-ME"/>
          <w14:ligatures w14:val="standardContextual"/>
        </w:rPr>
        <w:t>ij</w:t>
      </w:r>
      <w:r w:rsidRPr="00C56E54">
        <w:rPr>
          <w:rFonts w:eastAsia="Calibri"/>
          <w:color w:val="000000"/>
          <w:szCs w:val="22"/>
          <w:lang w:val="sr-Latn-ME"/>
          <w14:ligatures w14:val="standardContextual"/>
        </w:rPr>
        <w:t xml:space="preserve">eka (SmPC). </w:t>
      </w:r>
    </w:p>
    <w:p w14:paraId="1EA1F710" w14:textId="77777777" w:rsidR="002934FD" w:rsidRPr="00C56E54" w:rsidRDefault="002934FD" w:rsidP="00D35583">
      <w:pPr>
        <w:tabs>
          <w:tab w:val="clear" w:pos="284"/>
        </w:tabs>
        <w:autoSpaceDE w:val="0"/>
        <w:autoSpaceDN w:val="0"/>
        <w:adjustRightInd w:val="0"/>
        <w:jc w:val="left"/>
        <w:rPr>
          <w:rFonts w:eastAsia="Calibri"/>
          <w:b/>
          <w:bCs/>
          <w:color w:val="000000"/>
          <w:szCs w:val="22"/>
          <w:lang w:val="sr-Latn-ME"/>
          <w14:ligatures w14:val="standardContextual"/>
        </w:rPr>
      </w:pPr>
    </w:p>
    <w:p w14:paraId="468FD231" w14:textId="77777777"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r w:rsidRPr="00C56E54">
        <w:rPr>
          <w:rFonts w:eastAsia="Calibri"/>
          <w:b/>
          <w:bCs/>
          <w:color w:val="000000"/>
          <w:szCs w:val="22"/>
          <w:lang w:val="sr-Latn-ME"/>
          <w14:ligatures w14:val="standardContextual"/>
        </w:rPr>
        <w:t xml:space="preserve">O TERAPIJI </w:t>
      </w:r>
    </w:p>
    <w:p w14:paraId="167F702E" w14:textId="77777777"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p>
    <w:p w14:paraId="31FF480A" w14:textId="6BC97875"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r w:rsidRPr="00C56E54">
        <w:rPr>
          <w:rFonts w:eastAsia="Calibri"/>
          <w:color w:val="000000"/>
          <w:szCs w:val="22"/>
          <w:lang w:val="sr-Latn-ME"/>
          <w14:ligatures w14:val="standardContextual"/>
        </w:rPr>
        <w:t>Vama je propisan l</w:t>
      </w:r>
      <w:r w:rsidR="00945C5B" w:rsidRPr="00C56E54">
        <w:rPr>
          <w:rFonts w:eastAsia="Calibri"/>
          <w:color w:val="000000"/>
          <w:szCs w:val="22"/>
          <w:lang w:val="sr-Latn-ME"/>
          <w14:ligatures w14:val="standardContextual"/>
        </w:rPr>
        <w:t>ij</w:t>
      </w:r>
      <w:r w:rsidRPr="00C56E54">
        <w:rPr>
          <w:rFonts w:eastAsia="Calibri"/>
          <w:color w:val="000000"/>
          <w:szCs w:val="22"/>
          <w:lang w:val="sr-Latn-ME"/>
          <w14:ligatures w14:val="standardContextual"/>
        </w:rPr>
        <w:t xml:space="preserve">ek </w:t>
      </w:r>
      <w:r w:rsidRPr="00C56E54">
        <w:rPr>
          <w:b/>
          <w:bCs/>
          <w:szCs w:val="22"/>
          <w:lang w:val="sr-Latn-ME"/>
        </w:rPr>
        <w:t>Oxaway</w:t>
      </w:r>
      <w:r w:rsidRPr="00C56E54">
        <w:rPr>
          <w:rFonts w:eastAsia="Calibri"/>
          <w:color w:val="000000"/>
          <w:szCs w:val="22"/>
          <w:lang w:val="sr-Latn-ME"/>
          <w14:ligatures w14:val="standardContextual"/>
        </w:rPr>
        <w:t>, antikoagulantni l</w:t>
      </w:r>
      <w:r w:rsidR="00945C5B" w:rsidRPr="00C56E54">
        <w:rPr>
          <w:rFonts w:eastAsia="Calibri"/>
          <w:color w:val="000000"/>
          <w:szCs w:val="22"/>
          <w:lang w:val="sr-Latn-ME"/>
          <w14:ligatures w14:val="standardContextual"/>
        </w:rPr>
        <w:t>ij</w:t>
      </w:r>
      <w:r w:rsidRPr="00C56E54">
        <w:rPr>
          <w:rFonts w:eastAsia="Calibri"/>
          <w:color w:val="000000"/>
          <w:szCs w:val="22"/>
          <w:lang w:val="sr-Latn-ME"/>
          <w14:ligatures w14:val="standardContextual"/>
        </w:rPr>
        <w:t>ek, koji razr</w:t>
      </w:r>
      <w:r w:rsidR="00A64066" w:rsidRPr="00C56E54">
        <w:rPr>
          <w:rFonts w:eastAsia="Calibri"/>
          <w:color w:val="000000"/>
          <w:szCs w:val="22"/>
          <w:lang w:val="sr-Latn-ME"/>
          <w14:ligatures w14:val="standardContextual"/>
        </w:rPr>
        <w:t>j</w:t>
      </w:r>
      <w:r w:rsidRPr="00C56E54">
        <w:rPr>
          <w:rFonts w:eastAsia="Calibri"/>
          <w:color w:val="000000"/>
          <w:szCs w:val="22"/>
          <w:lang w:val="sr-Latn-ME"/>
          <w14:ligatures w14:val="standardContextual"/>
        </w:rPr>
        <w:t>eđuje krv i pomaže u spr</w:t>
      </w:r>
      <w:r w:rsidR="00A64066" w:rsidRPr="00C56E54">
        <w:rPr>
          <w:rFonts w:eastAsia="Calibri"/>
          <w:color w:val="000000"/>
          <w:szCs w:val="22"/>
          <w:lang w:val="sr-Latn-ME"/>
          <w14:ligatures w14:val="standardContextual"/>
        </w:rPr>
        <w:t>j</w:t>
      </w:r>
      <w:r w:rsidRPr="00C56E54">
        <w:rPr>
          <w:rFonts w:eastAsia="Calibri"/>
          <w:color w:val="000000"/>
          <w:szCs w:val="22"/>
          <w:lang w:val="sr-Latn-ME"/>
          <w14:ligatures w14:val="standardContextual"/>
        </w:rPr>
        <w:t>ečavanju stvaranja krvnih ugrušaka. Važno je da uzimate l</w:t>
      </w:r>
      <w:r w:rsidR="00945C5B" w:rsidRPr="00C56E54">
        <w:rPr>
          <w:rFonts w:eastAsia="Calibri"/>
          <w:color w:val="000000"/>
          <w:szCs w:val="22"/>
          <w:lang w:val="sr-Latn-ME"/>
          <w14:ligatures w14:val="standardContextual"/>
        </w:rPr>
        <w:t>ij</w:t>
      </w:r>
      <w:r w:rsidRPr="00C56E54">
        <w:rPr>
          <w:rFonts w:eastAsia="Calibri"/>
          <w:color w:val="000000"/>
          <w:szCs w:val="22"/>
          <w:lang w:val="sr-Latn-ME"/>
          <w14:ligatures w14:val="standardContextual"/>
        </w:rPr>
        <w:t>ek tačno po uputstvima l</w:t>
      </w:r>
      <w:r w:rsidR="00945C5B" w:rsidRPr="00C56E54">
        <w:rPr>
          <w:rFonts w:eastAsia="Calibri"/>
          <w:color w:val="000000"/>
          <w:szCs w:val="22"/>
          <w:lang w:val="sr-Latn-ME"/>
          <w14:ligatures w14:val="standardContextual"/>
        </w:rPr>
        <w:t>j</w:t>
      </w:r>
      <w:r w:rsidRPr="00C56E54">
        <w:rPr>
          <w:rFonts w:eastAsia="Calibri"/>
          <w:color w:val="000000"/>
          <w:szCs w:val="22"/>
          <w:lang w:val="sr-Latn-ME"/>
          <w14:ligatures w14:val="standardContextual"/>
        </w:rPr>
        <w:t>ekara.</w:t>
      </w:r>
    </w:p>
    <w:p w14:paraId="297B6B5F" w14:textId="77777777"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r w:rsidRPr="00C56E54">
        <w:rPr>
          <w:rFonts w:eastAsia="Calibri"/>
          <w:color w:val="000000"/>
          <w:szCs w:val="22"/>
          <w:lang w:val="sr-Latn-ME"/>
          <w14:ligatures w14:val="standardContextual"/>
        </w:rPr>
        <w:t xml:space="preserve"> </w:t>
      </w:r>
    </w:p>
    <w:p w14:paraId="7ED2D6C7" w14:textId="184C9FA5" w:rsidR="002934FD" w:rsidRPr="00C56E54" w:rsidRDefault="002934FD" w:rsidP="00D35583">
      <w:pPr>
        <w:numPr>
          <w:ilvl w:val="0"/>
          <w:numId w:val="35"/>
        </w:numPr>
        <w:tabs>
          <w:tab w:val="clear" w:pos="284"/>
        </w:tabs>
        <w:autoSpaceDE w:val="0"/>
        <w:autoSpaceDN w:val="0"/>
        <w:adjustRightInd w:val="0"/>
        <w:jc w:val="left"/>
        <w:rPr>
          <w:rFonts w:eastAsia="Calibri"/>
          <w:color w:val="000000"/>
          <w:szCs w:val="22"/>
          <w:lang w:val="sr-Latn-ME"/>
          <w14:ligatures w14:val="standardContextual"/>
        </w:rPr>
      </w:pPr>
      <w:r w:rsidRPr="00C56E54">
        <w:rPr>
          <w:rFonts w:eastAsia="Calibri"/>
          <w:color w:val="000000"/>
          <w:szCs w:val="22"/>
          <w:lang w:val="sr-Latn-ME"/>
          <w14:ligatures w14:val="standardContextual"/>
        </w:rPr>
        <w:t>Ako propustite dozu, uzmite je odmah, a zatim nastavite sl</w:t>
      </w:r>
      <w:r w:rsidR="00945C5B" w:rsidRPr="00C56E54">
        <w:rPr>
          <w:rFonts w:eastAsia="Calibri"/>
          <w:color w:val="000000"/>
          <w:szCs w:val="22"/>
          <w:lang w:val="sr-Latn-ME"/>
          <w14:ligatures w14:val="standardContextual"/>
        </w:rPr>
        <w:t>j</w:t>
      </w:r>
      <w:r w:rsidRPr="00C56E54">
        <w:rPr>
          <w:rFonts w:eastAsia="Calibri"/>
          <w:color w:val="000000"/>
          <w:szCs w:val="22"/>
          <w:lang w:val="sr-Latn-ME"/>
          <w14:ligatures w14:val="standardContextual"/>
        </w:rPr>
        <w:t xml:space="preserve">edeći dan kao i obično – ne uzimajte dvostruko više od propisane doze u jednom danu. </w:t>
      </w:r>
    </w:p>
    <w:p w14:paraId="79868421" w14:textId="6EE1FCD5" w:rsidR="002934FD" w:rsidRPr="00C56E54" w:rsidRDefault="002934FD" w:rsidP="00D35583">
      <w:pPr>
        <w:numPr>
          <w:ilvl w:val="0"/>
          <w:numId w:val="35"/>
        </w:numPr>
        <w:tabs>
          <w:tab w:val="clear" w:pos="284"/>
        </w:tabs>
        <w:autoSpaceDE w:val="0"/>
        <w:autoSpaceDN w:val="0"/>
        <w:adjustRightInd w:val="0"/>
        <w:jc w:val="left"/>
        <w:rPr>
          <w:rFonts w:eastAsia="Calibri"/>
          <w:color w:val="000000"/>
          <w:szCs w:val="22"/>
          <w:lang w:val="sr-Latn-ME"/>
          <w14:ligatures w14:val="standardContextual"/>
        </w:rPr>
      </w:pPr>
      <w:r w:rsidRPr="00C56E54">
        <w:rPr>
          <w:rFonts w:eastAsia="Calibri"/>
          <w:color w:val="000000"/>
          <w:szCs w:val="22"/>
          <w:lang w:val="sr-Latn-ME"/>
          <w14:ligatures w14:val="standardContextual"/>
        </w:rPr>
        <w:t>Nemojte započinjati uzimanje bilo kojih drugih l</w:t>
      </w:r>
      <w:r w:rsidR="00945C5B" w:rsidRPr="00C56E54">
        <w:rPr>
          <w:rFonts w:eastAsia="Calibri"/>
          <w:color w:val="000000"/>
          <w:szCs w:val="22"/>
          <w:lang w:val="sr-Latn-ME"/>
          <w14:ligatures w14:val="standardContextual"/>
        </w:rPr>
        <w:t>j</w:t>
      </w:r>
      <w:r w:rsidRPr="00C56E54">
        <w:rPr>
          <w:rFonts w:eastAsia="Calibri"/>
          <w:color w:val="000000"/>
          <w:szCs w:val="22"/>
          <w:lang w:val="sr-Latn-ME"/>
          <w14:ligatures w14:val="standardContextual"/>
        </w:rPr>
        <w:t>ekova a da se prethodno ni</w:t>
      </w:r>
      <w:r w:rsidR="00945C5B" w:rsidRPr="00C56E54">
        <w:rPr>
          <w:rFonts w:eastAsia="Calibri"/>
          <w:color w:val="000000"/>
          <w:szCs w:val="22"/>
          <w:lang w:val="sr-Latn-ME"/>
          <w14:ligatures w14:val="standardContextual"/>
        </w:rPr>
        <w:t>je</w:t>
      </w:r>
      <w:r w:rsidRPr="00C56E54">
        <w:rPr>
          <w:rFonts w:eastAsia="Calibri"/>
          <w:color w:val="000000"/>
          <w:szCs w:val="22"/>
          <w:lang w:val="sr-Latn-ME"/>
          <w14:ligatures w14:val="standardContextual"/>
        </w:rPr>
        <w:t>ste posav</w:t>
      </w:r>
      <w:r w:rsidR="00945C5B" w:rsidRPr="00C56E54">
        <w:rPr>
          <w:rFonts w:eastAsia="Calibri"/>
          <w:color w:val="000000"/>
          <w:szCs w:val="22"/>
          <w:lang w:val="sr-Latn-ME"/>
          <w14:ligatures w14:val="standardContextual"/>
        </w:rPr>
        <w:t>j</w:t>
      </w:r>
      <w:r w:rsidRPr="00C56E54">
        <w:rPr>
          <w:rFonts w:eastAsia="Calibri"/>
          <w:color w:val="000000"/>
          <w:szCs w:val="22"/>
          <w:lang w:val="sr-Latn-ME"/>
          <w14:ligatures w14:val="standardContextual"/>
        </w:rPr>
        <w:t>etovali s</w:t>
      </w:r>
      <w:r w:rsidR="00A64066" w:rsidRPr="00C56E54">
        <w:rPr>
          <w:rFonts w:eastAsia="Calibri"/>
          <w:color w:val="000000"/>
          <w:szCs w:val="22"/>
          <w:lang w:val="sr-Latn-ME"/>
          <w14:ligatures w14:val="standardContextual"/>
        </w:rPr>
        <w:t>a</w:t>
      </w:r>
      <w:r w:rsidRPr="00C56E54">
        <w:rPr>
          <w:rFonts w:eastAsia="Calibri"/>
          <w:color w:val="000000"/>
          <w:szCs w:val="22"/>
          <w:lang w:val="sr-Latn-ME"/>
          <w14:ligatures w14:val="standardContextual"/>
        </w:rPr>
        <w:t xml:space="preserve"> l</w:t>
      </w:r>
      <w:r w:rsidR="00945C5B" w:rsidRPr="00C56E54">
        <w:rPr>
          <w:rFonts w:eastAsia="Calibri"/>
          <w:color w:val="000000"/>
          <w:szCs w:val="22"/>
          <w:lang w:val="sr-Latn-ME"/>
          <w14:ligatures w14:val="standardContextual"/>
        </w:rPr>
        <w:t>j</w:t>
      </w:r>
      <w:r w:rsidRPr="00C56E54">
        <w:rPr>
          <w:rFonts w:eastAsia="Calibri"/>
          <w:color w:val="000000"/>
          <w:szCs w:val="22"/>
          <w:lang w:val="sr-Latn-ME"/>
          <w14:ligatures w14:val="standardContextual"/>
        </w:rPr>
        <w:t xml:space="preserve">ekarom. </w:t>
      </w:r>
    </w:p>
    <w:p w14:paraId="3887DF4C" w14:textId="69D7C6E0" w:rsidR="002934FD" w:rsidRPr="00C56E54" w:rsidRDefault="002934FD" w:rsidP="00D35583">
      <w:pPr>
        <w:numPr>
          <w:ilvl w:val="0"/>
          <w:numId w:val="35"/>
        </w:numPr>
        <w:tabs>
          <w:tab w:val="clear" w:pos="284"/>
        </w:tabs>
        <w:autoSpaceDE w:val="0"/>
        <w:autoSpaceDN w:val="0"/>
        <w:adjustRightInd w:val="0"/>
        <w:jc w:val="left"/>
        <w:rPr>
          <w:rFonts w:eastAsia="Calibri"/>
          <w:color w:val="000000"/>
          <w:szCs w:val="22"/>
          <w:lang w:val="sr-Latn-ME"/>
          <w14:ligatures w14:val="standardContextual"/>
        </w:rPr>
      </w:pPr>
      <w:r w:rsidRPr="00C56E54">
        <w:rPr>
          <w:rFonts w:eastAsia="Calibri"/>
          <w:color w:val="000000"/>
          <w:szCs w:val="22"/>
          <w:lang w:val="sr-Latn-ME"/>
          <w14:ligatures w14:val="standardContextual"/>
        </w:rPr>
        <w:t>Ne prekidajte uzimanje l</w:t>
      </w:r>
      <w:r w:rsidR="00945C5B" w:rsidRPr="00C56E54">
        <w:rPr>
          <w:rFonts w:eastAsia="Calibri"/>
          <w:color w:val="000000"/>
          <w:szCs w:val="22"/>
          <w:lang w:val="sr-Latn-ME"/>
          <w14:ligatures w14:val="standardContextual"/>
        </w:rPr>
        <w:t>ij</w:t>
      </w:r>
      <w:r w:rsidRPr="00C56E54">
        <w:rPr>
          <w:rFonts w:eastAsia="Calibri"/>
          <w:color w:val="000000"/>
          <w:szCs w:val="22"/>
          <w:lang w:val="sr-Latn-ME"/>
          <w14:ligatures w14:val="standardContextual"/>
        </w:rPr>
        <w:t xml:space="preserve">eka </w:t>
      </w:r>
      <w:r w:rsidRPr="00C56E54">
        <w:rPr>
          <w:b/>
          <w:bCs/>
          <w:szCs w:val="22"/>
          <w:lang w:val="sr-Latn-ME"/>
        </w:rPr>
        <w:t>Oxaway</w:t>
      </w:r>
      <w:r w:rsidRPr="00C56E54">
        <w:rPr>
          <w:rFonts w:eastAsia="Calibri"/>
          <w:color w:val="000000"/>
          <w:szCs w:val="22"/>
          <w:lang w:val="sr-Latn-ME"/>
          <w14:ligatures w14:val="standardContextual"/>
        </w:rPr>
        <w:t xml:space="preserve"> bez konsultacije sa Vašim l</w:t>
      </w:r>
      <w:r w:rsidR="00945C5B" w:rsidRPr="00C56E54">
        <w:rPr>
          <w:rFonts w:eastAsia="Calibri"/>
          <w:color w:val="000000"/>
          <w:szCs w:val="22"/>
          <w:lang w:val="sr-Latn-ME"/>
          <w14:ligatures w14:val="standardContextual"/>
        </w:rPr>
        <w:t>j</w:t>
      </w:r>
      <w:r w:rsidRPr="00C56E54">
        <w:rPr>
          <w:rFonts w:eastAsia="Calibri"/>
          <w:color w:val="000000"/>
          <w:szCs w:val="22"/>
          <w:lang w:val="sr-Latn-ME"/>
          <w14:ligatures w14:val="standardContextual"/>
        </w:rPr>
        <w:t xml:space="preserve">ekarom jer to može povećati rizik od nastanka krvnog ugruška. </w:t>
      </w:r>
    </w:p>
    <w:p w14:paraId="4F8E4372" w14:textId="6EBA3EB4" w:rsidR="002934FD" w:rsidRPr="00C56E54" w:rsidRDefault="002934FD" w:rsidP="00D35583">
      <w:pPr>
        <w:numPr>
          <w:ilvl w:val="0"/>
          <w:numId w:val="35"/>
        </w:numPr>
        <w:tabs>
          <w:tab w:val="clear" w:pos="284"/>
        </w:tabs>
        <w:autoSpaceDE w:val="0"/>
        <w:autoSpaceDN w:val="0"/>
        <w:adjustRightInd w:val="0"/>
        <w:jc w:val="left"/>
        <w:rPr>
          <w:rFonts w:eastAsia="Calibri"/>
          <w:color w:val="000000"/>
          <w:szCs w:val="22"/>
          <w:lang w:val="sr-Latn-ME"/>
          <w14:ligatures w14:val="standardContextual"/>
        </w:rPr>
      </w:pPr>
      <w:r w:rsidRPr="00C56E54">
        <w:rPr>
          <w:rFonts w:eastAsia="Calibri"/>
          <w:color w:val="000000"/>
          <w:szCs w:val="22"/>
          <w:lang w:val="sr-Latn-ME"/>
          <w14:ligatures w14:val="standardContextual"/>
        </w:rPr>
        <w:t>Pročitajte Uputstvo za l</w:t>
      </w:r>
      <w:r w:rsidR="00945C5B" w:rsidRPr="00C56E54">
        <w:rPr>
          <w:rFonts w:eastAsia="Calibri"/>
          <w:color w:val="000000"/>
          <w:szCs w:val="22"/>
          <w:lang w:val="sr-Latn-ME"/>
          <w14:ligatures w14:val="standardContextual"/>
        </w:rPr>
        <w:t>ij</w:t>
      </w:r>
      <w:r w:rsidRPr="00C56E54">
        <w:rPr>
          <w:rFonts w:eastAsia="Calibri"/>
          <w:color w:val="000000"/>
          <w:szCs w:val="22"/>
          <w:lang w:val="sr-Latn-ME"/>
          <w14:ligatures w14:val="standardContextual"/>
        </w:rPr>
        <w:t>ek koje se nalazi u svakom pakovanju l</w:t>
      </w:r>
      <w:r w:rsidR="00945C5B" w:rsidRPr="00C56E54">
        <w:rPr>
          <w:rFonts w:eastAsia="Calibri"/>
          <w:color w:val="000000"/>
          <w:szCs w:val="22"/>
          <w:lang w:val="sr-Latn-ME"/>
          <w14:ligatures w14:val="standardContextual"/>
        </w:rPr>
        <w:t>ij</w:t>
      </w:r>
      <w:r w:rsidRPr="00C56E54">
        <w:rPr>
          <w:rFonts w:eastAsia="Calibri"/>
          <w:color w:val="000000"/>
          <w:szCs w:val="22"/>
          <w:lang w:val="sr-Latn-ME"/>
          <w14:ligatures w14:val="standardContextual"/>
        </w:rPr>
        <w:t xml:space="preserve">eka </w:t>
      </w:r>
      <w:r w:rsidRPr="00C56E54">
        <w:rPr>
          <w:b/>
          <w:bCs/>
          <w:szCs w:val="22"/>
          <w:lang w:val="sr-Latn-ME"/>
        </w:rPr>
        <w:t>Oxaway</w:t>
      </w:r>
      <w:r w:rsidRPr="00C56E54">
        <w:rPr>
          <w:rFonts w:eastAsia="Calibri"/>
          <w:color w:val="000000"/>
          <w:szCs w:val="22"/>
          <w:lang w:val="sr-Latn-ME"/>
          <w14:ligatures w14:val="standardContextual"/>
        </w:rPr>
        <w:t xml:space="preserve">. </w:t>
      </w:r>
    </w:p>
    <w:p w14:paraId="1FBE4847" w14:textId="77777777" w:rsidR="002934FD" w:rsidRPr="00C56E54" w:rsidRDefault="002934FD" w:rsidP="00D35583">
      <w:pPr>
        <w:tabs>
          <w:tab w:val="clear" w:pos="284"/>
        </w:tabs>
        <w:autoSpaceDE w:val="0"/>
        <w:autoSpaceDN w:val="0"/>
        <w:adjustRightInd w:val="0"/>
        <w:jc w:val="left"/>
        <w:rPr>
          <w:rFonts w:eastAsia="Calibri"/>
          <w:b/>
          <w:bCs/>
          <w:color w:val="000000"/>
          <w:szCs w:val="22"/>
          <w:lang w:val="sr-Latn-ME"/>
          <w14:ligatures w14:val="standardContextual"/>
        </w:rPr>
      </w:pPr>
    </w:p>
    <w:p w14:paraId="61E799CB" w14:textId="7A047FAB"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r w:rsidRPr="00C56E54">
        <w:rPr>
          <w:rFonts w:eastAsia="Calibri"/>
          <w:b/>
          <w:bCs/>
          <w:color w:val="000000"/>
          <w:szCs w:val="22"/>
          <w:lang w:val="sr-Latn-ME"/>
          <w14:ligatures w14:val="standardContextual"/>
        </w:rPr>
        <w:t>KADA JE POTREBNO TRAŽITI MEDICINSKI SAV</w:t>
      </w:r>
      <w:r w:rsidR="00945C5B" w:rsidRPr="00C56E54">
        <w:rPr>
          <w:rFonts w:eastAsia="Calibri"/>
          <w:b/>
          <w:bCs/>
          <w:color w:val="000000"/>
          <w:szCs w:val="22"/>
          <w:lang w:val="sr-Latn-ME"/>
          <w14:ligatures w14:val="standardContextual"/>
        </w:rPr>
        <w:t>J</w:t>
      </w:r>
      <w:r w:rsidRPr="00C56E54">
        <w:rPr>
          <w:rFonts w:eastAsia="Calibri"/>
          <w:b/>
          <w:bCs/>
          <w:color w:val="000000"/>
          <w:szCs w:val="22"/>
          <w:lang w:val="sr-Latn-ME"/>
          <w14:ligatures w14:val="standardContextual"/>
        </w:rPr>
        <w:t xml:space="preserve">ET </w:t>
      </w:r>
    </w:p>
    <w:p w14:paraId="0D03DDF6" w14:textId="77777777"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p>
    <w:p w14:paraId="6866D858" w14:textId="77777777"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r w:rsidRPr="00C56E54">
        <w:rPr>
          <w:rFonts w:eastAsia="Calibri"/>
          <w:color w:val="000000"/>
          <w:szCs w:val="22"/>
          <w:lang w:val="sr-Latn-ME"/>
          <w14:ligatures w14:val="standardContextual"/>
        </w:rPr>
        <w:t xml:space="preserve">RIZIK OD KRVARENJA </w:t>
      </w:r>
    </w:p>
    <w:p w14:paraId="4C8687BA" w14:textId="77777777"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p>
    <w:p w14:paraId="6011C9A7" w14:textId="1CACF54A"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r w:rsidRPr="00C56E54">
        <w:rPr>
          <w:rFonts w:eastAsia="Calibri"/>
          <w:color w:val="000000"/>
          <w:szCs w:val="22"/>
          <w:lang w:val="sr-Latn-ME"/>
          <w14:ligatures w14:val="standardContextual"/>
        </w:rPr>
        <w:t>Uzimanje antikoagulantnog l</w:t>
      </w:r>
      <w:r w:rsidR="00945C5B" w:rsidRPr="00C56E54">
        <w:rPr>
          <w:rFonts w:eastAsia="Calibri"/>
          <w:color w:val="000000"/>
          <w:szCs w:val="22"/>
          <w:lang w:val="sr-Latn-ME"/>
          <w14:ligatures w14:val="standardContextual"/>
        </w:rPr>
        <w:t>ij</w:t>
      </w:r>
      <w:r w:rsidRPr="00C56E54">
        <w:rPr>
          <w:rFonts w:eastAsia="Calibri"/>
          <w:color w:val="000000"/>
          <w:szCs w:val="22"/>
          <w:lang w:val="sr-Latn-ME"/>
          <w14:ligatures w14:val="standardContextual"/>
        </w:rPr>
        <w:t xml:space="preserve">eka kao što je </w:t>
      </w:r>
      <w:r w:rsidRPr="00C56E54">
        <w:rPr>
          <w:szCs w:val="22"/>
          <w:lang w:val="sr-Latn-ME"/>
        </w:rPr>
        <w:t>Oxaway</w:t>
      </w:r>
      <w:r w:rsidRPr="00C56E54">
        <w:rPr>
          <w:rFonts w:eastAsia="Calibri"/>
          <w:color w:val="000000"/>
          <w:szCs w:val="22"/>
          <w:lang w:val="sr-Latn-ME"/>
          <w14:ligatures w14:val="standardContextual"/>
        </w:rPr>
        <w:t xml:space="preserve"> može povećati rizik od krvarenja. Stoga je važno biti sv</w:t>
      </w:r>
      <w:r w:rsidR="00945C5B" w:rsidRPr="00C56E54">
        <w:rPr>
          <w:rFonts w:eastAsia="Calibri"/>
          <w:color w:val="000000"/>
          <w:szCs w:val="22"/>
          <w:lang w:val="sr-Latn-ME"/>
          <w14:ligatures w14:val="standardContextual"/>
        </w:rPr>
        <w:t>j</w:t>
      </w:r>
      <w:r w:rsidRPr="00C56E54">
        <w:rPr>
          <w:rFonts w:eastAsia="Calibri"/>
          <w:color w:val="000000"/>
          <w:szCs w:val="22"/>
          <w:lang w:val="sr-Latn-ME"/>
          <w14:ligatures w14:val="standardContextual"/>
        </w:rPr>
        <w:t xml:space="preserve">estan mogućih znakova i simptoma krvarenja i </w:t>
      </w:r>
      <w:r w:rsidRPr="00C56E54">
        <w:rPr>
          <w:rFonts w:eastAsia="Calibri"/>
          <w:b/>
          <w:bCs/>
          <w:color w:val="000000"/>
          <w:szCs w:val="22"/>
          <w:lang w:val="sr-Latn-ME"/>
          <w14:ligatures w14:val="standardContextual"/>
        </w:rPr>
        <w:t xml:space="preserve">odmah </w:t>
      </w:r>
      <w:r w:rsidRPr="00C56E54">
        <w:rPr>
          <w:rFonts w:eastAsia="Calibri"/>
          <w:color w:val="000000"/>
          <w:szCs w:val="22"/>
          <w:lang w:val="sr-Latn-ME"/>
          <w14:ligatures w14:val="standardContextual"/>
        </w:rPr>
        <w:t>razgovarati sa svojim l</w:t>
      </w:r>
      <w:r w:rsidR="00945C5B" w:rsidRPr="00C56E54">
        <w:rPr>
          <w:rFonts w:eastAsia="Calibri"/>
          <w:color w:val="000000"/>
          <w:szCs w:val="22"/>
          <w:lang w:val="sr-Latn-ME"/>
          <w14:ligatures w14:val="standardContextual"/>
        </w:rPr>
        <w:t>j</w:t>
      </w:r>
      <w:r w:rsidRPr="00C56E54">
        <w:rPr>
          <w:rFonts w:eastAsia="Calibri"/>
          <w:color w:val="000000"/>
          <w:szCs w:val="22"/>
          <w:lang w:val="sr-Latn-ME"/>
          <w14:ligatures w14:val="standardContextual"/>
        </w:rPr>
        <w:t xml:space="preserve">ekarom u slučaju pojave: </w:t>
      </w:r>
    </w:p>
    <w:p w14:paraId="2571F8C4" w14:textId="77777777" w:rsidR="002934FD" w:rsidRPr="00C56E54" w:rsidRDefault="002934FD" w:rsidP="00D35583">
      <w:pPr>
        <w:tabs>
          <w:tab w:val="clear" w:pos="284"/>
        </w:tabs>
        <w:autoSpaceDE w:val="0"/>
        <w:autoSpaceDN w:val="0"/>
        <w:adjustRightInd w:val="0"/>
        <w:jc w:val="left"/>
        <w:rPr>
          <w:rFonts w:eastAsia="Calibri"/>
          <w:color w:val="000000"/>
          <w:szCs w:val="22"/>
          <w:lang w:val="sr-Latn-ME"/>
          <w14:ligatures w14:val="standardContextual"/>
        </w:rPr>
      </w:pPr>
    </w:p>
    <w:p w14:paraId="20613CAA" w14:textId="77777777" w:rsidR="002934FD" w:rsidRPr="00C56E54" w:rsidRDefault="002934FD" w:rsidP="00D35583">
      <w:pPr>
        <w:numPr>
          <w:ilvl w:val="0"/>
          <w:numId w:val="36"/>
        </w:numPr>
        <w:tabs>
          <w:tab w:val="clear" w:pos="284"/>
        </w:tabs>
        <w:autoSpaceDE w:val="0"/>
        <w:autoSpaceDN w:val="0"/>
        <w:adjustRightInd w:val="0"/>
        <w:jc w:val="left"/>
        <w:rPr>
          <w:rFonts w:eastAsia="Calibri"/>
          <w:color w:val="000000"/>
          <w:szCs w:val="22"/>
          <w:lang w:val="sr-Latn-ME"/>
          <w14:ligatures w14:val="standardContextual"/>
        </w:rPr>
      </w:pPr>
      <w:r w:rsidRPr="00C56E54">
        <w:rPr>
          <w:rFonts w:eastAsia="Calibri"/>
          <w:color w:val="000000"/>
          <w:szCs w:val="22"/>
          <w:lang w:val="sr-Latn-ME"/>
          <w14:ligatures w14:val="standardContextual"/>
        </w:rPr>
        <w:t xml:space="preserve">modrica ili potkožnog krvarenja </w:t>
      </w:r>
    </w:p>
    <w:p w14:paraId="4D6107D8" w14:textId="77777777" w:rsidR="002934FD" w:rsidRPr="00C56E54" w:rsidRDefault="002934FD" w:rsidP="00D35583">
      <w:pPr>
        <w:numPr>
          <w:ilvl w:val="0"/>
          <w:numId w:val="36"/>
        </w:numPr>
        <w:tabs>
          <w:tab w:val="clear" w:pos="284"/>
        </w:tabs>
        <w:autoSpaceDE w:val="0"/>
        <w:autoSpaceDN w:val="0"/>
        <w:adjustRightInd w:val="0"/>
        <w:jc w:val="left"/>
        <w:rPr>
          <w:rFonts w:eastAsia="Calibri"/>
          <w:color w:val="000000"/>
          <w:szCs w:val="22"/>
          <w:lang w:val="sr-Latn-ME"/>
          <w14:ligatures w14:val="standardContextual"/>
        </w:rPr>
      </w:pPr>
      <w:r w:rsidRPr="00C56E54">
        <w:rPr>
          <w:rFonts w:eastAsia="Calibri"/>
          <w:color w:val="000000"/>
          <w:szCs w:val="22"/>
          <w:lang w:val="sr-Latn-ME"/>
          <w14:ligatures w14:val="standardContextual"/>
        </w:rPr>
        <w:t xml:space="preserve">krvi u urinu </w:t>
      </w:r>
    </w:p>
    <w:p w14:paraId="1E76CB41" w14:textId="77777777" w:rsidR="002934FD" w:rsidRPr="00C56E54" w:rsidRDefault="002934FD" w:rsidP="00D35583">
      <w:pPr>
        <w:numPr>
          <w:ilvl w:val="0"/>
          <w:numId w:val="36"/>
        </w:numPr>
        <w:tabs>
          <w:tab w:val="clear" w:pos="284"/>
        </w:tabs>
        <w:autoSpaceDE w:val="0"/>
        <w:autoSpaceDN w:val="0"/>
        <w:adjustRightInd w:val="0"/>
        <w:jc w:val="left"/>
        <w:rPr>
          <w:rFonts w:eastAsia="Calibri"/>
          <w:color w:val="000000"/>
          <w:szCs w:val="22"/>
          <w:lang w:val="sr-Latn-ME"/>
          <w14:ligatures w14:val="standardContextual"/>
        </w:rPr>
      </w:pPr>
      <w:r w:rsidRPr="00C56E54">
        <w:rPr>
          <w:rFonts w:eastAsia="Calibri"/>
          <w:color w:val="000000"/>
          <w:szCs w:val="22"/>
          <w:lang w:val="sr-Latn-ME"/>
          <w14:ligatures w14:val="standardContextual"/>
        </w:rPr>
        <w:t xml:space="preserve">iskašljavanja krvi </w:t>
      </w:r>
    </w:p>
    <w:p w14:paraId="4E6031A9" w14:textId="324AD507" w:rsidR="002934FD" w:rsidRPr="00C56E54" w:rsidRDefault="002934FD" w:rsidP="00D35583">
      <w:pPr>
        <w:numPr>
          <w:ilvl w:val="0"/>
          <w:numId w:val="36"/>
        </w:numPr>
        <w:tabs>
          <w:tab w:val="clear" w:pos="284"/>
        </w:tabs>
        <w:autoSpaceDE w:val="0"/>
        <w:autoSpaceDN w:val="0"/>
        <w:adjustRightInd w:val="0"/>
        <w:jc w:val="left"/>
        <w:rPr>
          <w:rFonts w:eastAsia="Calibri"/>
          <w:color w:val="000000"/>
          <w:szCs w:val="22"/>
          <w:lang w:val="sr-Latn-ME"/>
          <w14:ligatures w14:val="standardContextual"/>
        </w:rPr>
      </w:pPr>
      <w:r w:rsidRPr="00C56E54">
        <w:rPr>
          <w:rFonts w:eastAsia="Calibri"/>
          <w:color w:val="000000"/>
          <w:szCs w:val="22"/>
          <w:lang w:val="sr-Latn-ME"/>
          <w14:ligatures w14:val="standardContextual"/>
        </w:rPr>
        <w:t>povraćanja krvi ili sadržaja koji liči na ml</w:t>
      </w:r>
      <w:r w:rsidR="00945C5B" w:rsidRPr="00C56E54">
        <w:rPr>
          <w:rFonts w:eastAsia="Calibri"/>
          <w:color w:val="000000"/>
          <w:szCs w:val="22"/>
          <w:lang w:val="sr-Latn-ME"/>
          <w14:ligatures w14:val="standardContextual"/>
        </w:rPr>
        <w:t>j</w:t>
      </w:r>
      <w:r w:rsidRPr="00C56E54">
        <w:rPr>
          <w:rFonts w:eastAsia="Calibri"/>
          <w:color w:val="000000"/>
          <w:szCs w:val="22"/>
          <w:lang w:val="sr-Latn-ME"/>
          <w14:ligatures w14:val="standardContextual"/>
        </w:rPr>
        <w:t xml:space="preserve">evenu kafu </w:t>
      </w:r>
    </w:p>
    <w:p w14:paraId="5B5E114F" w14:textId="7BDB2968" w:rsidR="002934FD" w:rsidRPr="00C56E54" w:rsidRDefault="002934FD" w:rsidP="00D35583">
      <w:pPr>
        <w:numPr>
          <w:ilvl w:val="0"/>
          <w:numId w:val="36"/>
        </w:numPr>
        <w:tabs>
          <w:tab w:val="clear" w:pos="284"/>
        </w:tabs>
        <w:autoSpaceDE w:val="0"/>
        <w:autoSpaceDN w:val="0"/>
        <w:adjustRightInd w:val="0"/>
        <w:jc w:val="left"/>
        <w:rPr>
          <w:rFonts w:eastAsia="Calibri"/>
          <w:color w:val="000000"/>
          <w:szCs w:val="22"/>
          <w:lang w:val="sr-Latn-ME"/>
          <w14:ligatures w14:val="standardContextual"/>
        </w:rPr>
      </w:pPr>
      <w:r w:rsidRPr="00C56E54">
        <w:rPr>
          <w:rFonts w:eastAsia="Calibri"/>
          <w:color w:val="000000"/>
          <w:szCs w:val="22"/>
          <w:lang w:val="sr-Latn-ME"/>
          <w14:ligatures w14:val="standardContextual"/>
        </w:rPr>
        <w:t>krvarenja iz nosa ili pos</w:t>
      </w:r>
      <w:r w:rsidR="00945C5B" w:rsidRPr="00C56E54">
        <w:rPr>
          <w:rFonts w:eastAsia="Calibri"/>
          <w:color w:val="000000"/>
          <w:szCs w:val="22"/>
          <w:lang w:val="sr-Latn-ME"/>
          <w14:ligatures w14:val="standardContextual"/>
        </w:rPr>
        <w:t>j</w:t>
      </w:r>
      <w:r w:rsidRPr="00C56E54">
        <w:rPr>
          <w:rFonts w:eastAsia="Calibri"/>
          <w:color w:val="000000"/>
          <w:szCs w:val="22"/>
          <w:lang w:val="sr-Latn-ME"/>
          <w14:ligatures w14:val="standardContextual"/>
        </w:rPr>
        <w:t>ekotine kod kojih je potrebno dugo vremena da se zaustavi krvarenje</w:t>
      </w:r>
    </w:p>
    <w:p w14:paraId="42CAF9A3" w14:textId="169C0E75" w:rsidR="002934FD" w:rsidRPr="00C56E54" w:rsidRDefault="002934FD" w:rsidP="00D35583">
      <w:pPr>
        <w:numPr>
          <w:ilvl w:val="0"/>
          <w:numId w:val="36"/>
        </w:numPr>
        <w:tabs>
          <w:tab w:val="clear" w:pos="284"/>
        </w:tabs>
        <w:autoSpaceDE w:val="0"/>
        <w:autoSpaceDN w:val="0"/>
        <w:adjustRightInd w:val="0"/>
        <w:jc w:val="left"/>
        <w:rPr>
          <w:rFonts w:eastAsia="Calibri"/>
          <w:color w:val="000000"/>
          <w:szCs w:val="22"/>
          <w:lang w:val="sr-Latn-ME"/>
          <w14:ligatures w14:val="standardContextual"/>
        </w:rPr>
      </w:pPr>
      <w:r w:rsidRPr="00C56E54">
        <w:rPr>
          <w:rFonts w:eastAsia="Calibri"/>
          <w:color w:val="000000"/>
          <w:szCs w:val="22"/>
          <w:lang w:val="sr-Latn-ME"/>
          <w14:ligatures w14:val="standardContextual"/>
        </w:rPr>
        <w:t>stolic</w:t>
      </w:r>
      <w:r w:rsidR="00A64066" w:rsidRPr="00C56E54">
        <w:rPr>
          <w:rFonts w:eastAsia="Calibri"/>
          <w:color w:val="000000"/>
          <w:szCs w:val="22"/>
          <w:lang w:val="sr-Latn-ME"/>
          <w14:ligatures w14:val="standardContextual"/>
        </w:rPr>
        <w:t>e</w:t>
      </w:r>
      <w:r w:rsidRPr="00C56E54">
        <w:rPr>
          <w:rFonts w:eastAsia="Calibri"/>
          <w:color w:val="000000"/>
          <w:szCs w:val="22"/>
          <w:lang w:val="sr-Latn-ME"/>
          <w14:ligatures w14:val="standardContextual"/>
        </w:rPr>
        <w:t xml:space="preserve"> boje katrana </w:t>
      </w:r>
    </w:p>
    <w:p w14:paraId="7FD7B84E" w14:textId="3D600109" w:rsidR="002934FD" w:rsidRPr="00C56E54" w:rsidRDefault="002934FD" w:rsidP="00D35583">
      <w:pPr>
        <w:numPr>
          <w:ilvl w:val="0"/>
          <w:numId w:val="36"/>
        </w:numPr>
        <w:tabs>
          <w:tab w:val="clear" w:pos="284"/>
        </w:tabs>
        <w:autoSpaceDE w:val="0"/>
        <w:autoSpaceDN w:val="0"/>
        <w:adjustRightInd w:val="0"/>
        <w:jc w:val="left"/>
        <w:rPr>
          <w:rFonts w:eastAsia="Calibri"/>
          <w:color w:val="000000"/>
          <w:szCs w:val="22"/>
          <w:lang w:val="sr-Latn-ME"/>
          <w14:ligatures w14:val="standardContextual"/>
        </w:rPr>
      </w:pPr>
      <w:r w:rsidRPr="00C56E54">
        <w:rPr>
          <w:rFonts w:eastAsia="Calibri"/>
          <w:color w:val="000000"/>
          <w:szCs w:val="22"/>
          <w:lang w:val="sr-Latn-ME"/>
          <w14:ligatures w14:val="standardContextual"/>
        </w:rPr>
        <w:t>vrtoglavic</w:t>
      </w:r>
      <w:r w:rsidR="00A64066" w:rsidRPr="00C56E54">
        <w:rPr>
          <w:rFonts w:eastAsia="Calibri"/>
          <w:color w:val="000000"/>
          <w:szCs w:val="22"/>
          <w:lang w:val="sr-Latn-ME"/>
          <w14:ligatures w14:val="standardContextual"/>
        </w:rPr>
        <w:t>e</w:t>
      </w:r>
      <w:r w:rsidRPr="00C56E54">
        <w:rPr>
          <w:rFonts w:eastAsia="Calibri"/>
          <w:color w:val="000000"/>
          <w:szCs w:val="22"/>
          <w:lang w:val="sr-Latn-ME"/>
          <w14:ligatures w14:val="standardContextual"/>
        </w:rPr>
        <w:t xml:space="preserve"> ili iznenadn</w:t>
      </w:r>
      <w:r w:rsidR="00A64066" w:rsidRPr="00C56E54">
        <w:rPr>
          <w:rFonts w:eastAsia="Calibri"/>
          <w:color w:val="000000"/>
          <w:szCs w:val="22"/>
          <w:lang w:val="sr-Latn-ME"/>
          <w14:ligatures w14:val="standardContextual"/>
        </w:rPr>
        <w:t>e</w:t>
      </w:r>
      <w:r w:rsidRPr="00C56E54">
        <w:rPr>
          <w:rFonts w:eastAsia="Calibri"/>
          <w:color w:val="000000"/>
          <w:szCs w:val="22"/>
          <w:lang w:val="sr-Latn-ME"/>
          <w14:ligatures w14:val="standardContextual"/>
        </w:rPr>
        <w:t xml:space="preserve"> glavobolj</w:t>
      </w:r>
      <w:r w:rsidR="004D6CB3" w:rsidRPr="00C56E54">
        <w:rPr>
          <w:rFonts w:eastAsia="Calibri"/>
          <w:color w:val="000000"/>
          <w:szCs w:val="22"/>
          <w:lang w:val="sr-Latn-ME"/>
          <w14:ligatures w14:val="standardContextual"/>
        </w:rPr>
        <w:t>e</w:t>
      </w:r>
      <w:r w:rsidRPr="00C56E54">
        <w:rPr>
          <w:rFonts w:eastAsia="Calibri"/>
          <w:color w:val="000000"/>
          <w:szCs w:val="22"/>
          <w:lang w:val="sr-Latn-ME"/>
          <w14:ligatures w14:val="standardContextual"/>
        </w:rPr>
        <w:t xml:space="preserve"> </w:t>
      </w:r>
    </w:p>
    <w:p w14:paraId="11C67D3A" w14:textId="59488698" w:rsidR="002934FD" w:rsidRPr="00C56E54" w:rsidRDefault="002934FD" w:rsidP="00D35583">
      <w:pPr>
        <w:numPr>
          <w:ilvl w:val="0"/>
          <w:numId w:val="36"/>
        </w:numPr>
        <w:tabs>
          <w:tab w:val="clear" w:pos="284"/>
        </w:tabs>
        <w:autoSpaceDE w:val="0"/>
        <w:autoSpaceDN w:val="0"/>
        <w:adjustRightInd w:val="0"/>
        <w:jc w:val="left"/>
        <w:rPr>
          <w:rFonts w:eastAsia="Calibri"/>
          <w:color w:val="000000"/>
          <w:szCs w:val="22"/>
          <w:lang w:val="sr-Latn-ME"/>
          <w14:ligatures w14:val="standardContextual"/>
        </w:rPr>
      </w:pPr>
      <w:r w:rsidRPr="00C56E54">
        <w:rPr>
          <w:rFonts w:eastAsia="Calibri"/>
          <w:color w:val="000000"/>
          <w:szCs w:val="22"/>
          <w:lang w:val="sr-Latn-ME"/>
          <w14:ligatures w14:val="standardContextual"/>
        </w:rPr>
        <w:t>neobjašnjiv</w:t>
      </w:r>
      <w:r w:rsidR="004D6CB3" w:rsidRPr="00C56E54">
        <w:rPr>
          <w:rFonts w:eastAsia="Calibri"/>
          <w:color w:val="000000"/>
          <w:szCs w:val="22"/>
          <w:lang w:val="sr-Latn-ME"/>
          <w14:ligatures w14:val="standardContextual"/>
        </w:rPr>
        <w:t>og</w:t>
      </w:r>
      <w:r w:rsidRPr="00C56E54">
        <w:rPr>
          <w:rFonts w:eastAsia="Calibri"/>
          <w:color w:val="000000"/>
          <w:szCs w:val="22"/>
          <w:lang w:val="sr-Latn-ME"/>
          <w14:ligatures w14:val="standardContextual"/>
        </w:rPr>
        <w:t xml:space="preserve"> umor</w:t>
      </w:r>
      <w:r w:rsidR="004D6CB3" w:rsidRPr="00C56E54">
        <w:rPr>
          <w:rFonts w:eastAsia="Calibri"/>
          <w:color w:val="000000"/>
          <w:szCs w:val="22"/>
          <w:lang w:val="sr-Latn-ME"/>
          <w14:ligatures w14:val="standardContextual"/>
        </w:rPr>
        <w:t>a</w:t>
      </w:r>
    </w:p>
    <w:p w14:paraId="06BEDB56" w14:textId="4E6064B6" w:rsidR="002934FD" w:rsidRPr="00C56E54" w:rsidRDefault="002934FD" w:rsidP="00D35583">
      <w:pPr>
        <w:numPr>
          <w:ilvl w:val="0"/>
          <w:numId w:val="36"/>
        </w:numPr>
        <w:tabs>
          <w:tab w:val="clear" w:pos="284"/>
        </w:tabs>
        <w:autoSpaceDE w:val="0"/>
        <w:autoSpaceDN w:val="0"/>
        <w:adjustRightInd w:val="0"/>
        <w:jc w:val="left"/>
        <w:rPr>
          <w:rFonts w:eastAsia="Calibri"/>
          <w:color w:val="000000"/>
          <w:szCs w:val="22"/>
          <w:lang w:val="sr-Latn-ME"/>
          <w14:ligatures w14:val="standardContextual"/>
        </w:rPr>
      </w:pPr>
      <w:r w:rsidRPr="00C56E54">
        <w:rPr>
          <w:rFonts w:eastAsia="Calibri"/>
          <w:color w:val="000000"/>
          <w:szCs w:val="22"/>
          <w:lang w:val="sr-Latn-ME"/>
          <w14:ligatures w14:val="standardContextual"/>
        </w:rPr>
        <w:t>abnormalno</w:t>
      </w:r>
      <w:r w:rsidR="004D6CB3" w:rsidRPr="00C56E54">
        <w:rPr>
          <w:rFonts w:eastAsia="Calibri"/>
          <w:color w:val="000000"/>
          <w:szCs w:val="22"/>
          <w:lang w:val="sr-Latn-ME"/>
          <w14:ligatures w14:val="standardContextual"/>
        </w:rPr>
        <w:t>g</w:t>
      </w:r>
      <w:r w:rsidRPr="00C56E54">
        <w:rPr>
          <w:rFonts w:eastAsia="Calibri"/>
          <w:color w:val="000000"/>
          <w:szCs w:val="22"/>
          <w:lang w:val="sr-Latn-ME"/>
          <w14:ligatures w14:val="standardContextual"/>
        </w:rPr>
        <w:t xml:space="preserve"> vaginalno</w:t>
      </w:r>
      <w:r w:rsidR="004D6CB3" w:rsidRPr="00C56E54">
        <w:rPr>
          <w:rFonts w:eastAsia="Calibri"/>
          <w:color w:val="000000"/>
          <w:szCs w:val="22"/>
          <w:lang w:val="sr-Latn-ME"/>
          <w14:ligatures w14:val="standardContextual"/>
        </w:rPr>
        <w:t>g</w:t>
      </w:r>
      <w:r w:rsidRPr="00C56E54">
        <w:rPr>
          <w:rFonts w:eastAsia="Calibri"/>
          <w:color w:val="000000"/>
          <w:szCs w:val="22"/>
          <w:lang w:val="sr-Latn-ME"/>
          <w14:ligatures w14:val="standardContextual"/>
        </w:rPr>
        <w:t xml:space="preserve"> krvarenj</w:t>
      </w:r>
      <w:r w:rsidR="004D6CB3" w:rsidRPr="00C56E54">
        <w:rPr>
          <w:rFonts w:eastAsia="Calibri"/>
          <w:color w:val="000000"/>
          <w:szCs w:val="22"/>
          <w:lang w:val="sr-Latn-ME"/>
          <w14:ligatures w14:val="standardContextual"/>
        </w:rPr>
        <w:t>a</w:t>
      </w:r>
      <w:r w:rsidRPr="00C56E54">
        <w:rPr>
          <w:rFonts w:eastAsia="Calibri"/>
          <w:color w:val="000000"/>
          <w:szCs w:val="22"/>
          <w:lang w:val="sr-Latn-ME"/>
          <w14:ligatures w14:val="standardContextual"/>
        </w:rPr>
        <w:t xml:space="preserve">, uključujući jače ili duže menstruacije. </w:t>
      </w:r>
    </w:p>
    <w:p w14:paraId="62F12DBC" w14:textId="77777777" w:rsidR="002934FD" w:rsidRPr="00C56E54" w:rsidRDefault="002934FD" w:rsidP="00D35583">
      <w:pPr>
        <w:tabs>
          <w:tab w:val="clear" w:pos="284"/>
        </w:tabs>
        <w:jc w:val="left"/>
        <w:rPr>
          <w:rFonts w:eastAsia="Calibri"/>
          <w:kern w:val="2"/>
          <w:szCs w:val="22"/>
          <w:lang w:val="sr-Latn-ME"/>
          <w14:ligatures w14:val="standardContextual"/>
        </w:rPr>
      </w:pPr>
    </w:p>
    <w:p w14:paraId="597467AD" w14:textId="21D08002" w:rsidR="002934FD" w:rsidRPr="00C56E54" w:rsidRDefault="002934FD" w:rsidP="00D35583">
      <w:pPr>
        <w:tabs>
          <w:tab w:val="clear" w:pos="284"/>
        </w:tabs>
        <w:jc w:val="left"/>
        <w:rPr>
          <w:szCs w:val="22"/>
          <w:lang w:val="sr-Latn-ME"/>
        </w:rPr>
      </w:pPr>
      <w:r w:rsidRPr="00C56E54">
        <w:rPr>
          <w:rFonts w:eastAsia="Calibri"/>
          <w:kern w:val="2"/>
          <w:szCs w:val="22"/>
          <w:lang w:val="sr-Latn-ME"/>
          <w14:ligatures w14:val="standardContextual"/>
        </w:rPr>
        <w:t>Razgovarajte sa svojim l</w:t>
      </w:r>
      <w:r w:rsidR="00945C5B" w:rsidRPr="00C56E54">
        <w:rPr>
          <w:rFonts w:eastAsia="Calibri"/>
          <w:kern w:val="2"/>
          <w:szCs w:val="22"/>
          <w:lang w:val="sr-Latn-ME"/>
          <w14:ligatures w14:val="standardContextual"/>
        </w:rPr>
        <w:t>j</w:t>
      </w:r>
      <w:r w:rsidRPr="00C56E54">
        <w:rPr>
          <w:rFonts w:eastAsia="Calibri"/>
          <w:kern w:val="2"/>
          <w:szCs w:val="22"/>
          <w:lang w:val="sr-Latn-ME"/>
          <w14:ligatures w14:val="standardContextual"/>
        </w:rPr>
        <w:t>ekarom ako imate bilo kakve neobične simptome.</w:t>
      </w:r>
    </w:p>
    <w:p w14:paraId="18FC4CA8" w14:textId="77777777" w:rsidR="002934FD" w:rsidRPr="00C56E54" w:rsidRDefault="002934FD" w:rsidP="00D35583">
      <w:pPr>
        <w:rPr>
          <w:szCs w:val="22"/>
          <w:lang w:val="sr-Latn-ME"/>
        </w:rPr>
      </w:pPr>
    </w:p>
    <w:sectPr w:rsidR="002934FD" w:rsidRPr="00C56E54" w:rsidSect="00C56E54">
      <w:headerReference w:type="even" r:id="rId12"/>
      <w:footerReference w:type="even" r:id="rId13"/>
      <w:footerReference w:type="default" r:id="rId14"/>
      <w:headerReference w:type="first" r:id="rId15"/>
      <w:footerReference w:type="first" r:id="rId16"/>
      <w:pgSz w:w="11907" w:h="16840" w:code="9"/>
      <w:pgMar w:top="1418" w:right="1134" w:bottom="2268" w:left="1134" w:header="734" w:footer="7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EAF58" w14:textId="77777777" w:rsidR="00795E59" w:rsidRDefault="00795E59">
      <w:r>
        <w:separator/>
      </w:r>
    </w:p>
  </w:endnote>
  <w:endnote w:type="continuationSeparator" w:id="0">
    <w:p w14:paraId="4E330890" w14:textId="77777777" w:rsidR="00795E59" w:rsidRDefault="00795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Tahoma"/>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umanist777">
    <w:altName w:val="Calibri"/>
    <w:charset w:val="00"/>
    <w:family w:val="swiss"/>
    <w:pitch w:val="variable"/>
    <w:sig w:usb0="00000087" w:usb1="00000000" w:usb2="00000000" w:usb3="00000000" w:csb0="0000001B" w:csb1="00000000"/>
  </w:font>
  <w:font w:name="TimesNewRoman">
    <w:altName w:val="MS Gothic"/>
    <w:panose1 w:val="00000000000000000000"/>
    <w:charset w:val="80"/>
    <w:family w:val="auto"/>
    <w:notTrueType/>
    <w:pitch w:val="default"/>
    <w:sig w:usb0="00000005" w:usb1="08070000" w:usb2="00000010" w:usb3="00000000" w:csb0="00020006"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9DA6E" w14:textId="35C22CEF" w:rsidR="00A64066" w:rsidRDefault="00A640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20D64F6" w14:textId="77777777" w:rsidR="00A64066" w:rsidRDefault="00A640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32EAD" w14:textId="3B9251EE" w:rsidR="00A64066" w:rsidRPr="00C56E54" w:rsidRDefault="00A64066" w:rsidP="00DE43DC">
    <w:pPr>
      <w:pStyle w:val="Footer"/>
      <w:tabs>
        <w:tab w:val="left" w:pos="5448"/>
      </w:tabs>
      <w:spacing w:before="360"/>
      <w:rPr>
        <w:szCs w:val="20"/>
      </w:rPr>
    </w:pPr>
    <w:r>
      <w:rPr>
        <w:sz w:val="18"/>
        <w:szCs w:val="18"/>
      </w:rPr>
      <w:tab/>
    </w:r>
    <w:r w:rsidRPr="00C56E54">
      <w:rPr>
        <w:szCs w:val="20"/>
      </w:rPr>
      <w:fldChar w:fldCharType="begin"/>
    </w:r>
    <w:r w:rsidRPr="00C56E54">
      <w:rPr>
        <w:szCs w:val="20"/>
      </w:rPr>
      <w:instrText xml:space="preserve"> PAGE </w:instrText>
    </w:r>
    <w:r w:rsidRPr="00C56E54">
      <w:rPr>
        <w:szCs w:val="20"/>
      </w:rPr>
      <w:fldChar w:fldCharType="separate"/>
    </w:r>
    <w:r w:rsidR="00C56E54">
      <w:rPr>
        <w:noProof/>
        <w:szCs w:val="20"/>
      </w:rPr>
      <w:t>9</w:t>
    </w:r>
    <w:r w:rsidRPr="00C56E54">
      <w:rPr>
        <w:szCs w:val="20"/>
      </w:rPr>
      <w:fldChar w:fldCharType="end"/>
    </w:r>
    <w:r w:rsidRPr="00C56E54">
      <w:rPr>
        <w:szCs w:val="20"/>
      </w:rPr>
      <w:t xml:space="preserve"> / </w:t>
    </w:r>
    <w:r w:rsidRPr="00C56E54">
      <w:rPr>
        <w:szCs w:val="20"/>
      </w:rPr>
      <w:fldChar w:fldCharType="begin"/>
    </w:r>
    <w:r w:rsidRPr="00C56E54">
      <w:rPr>
        <w:szCs w:val="20"/>
      </w:rPr>
      <w:instrText xml:space="preserve"> NUMPAGES  </w:instrText>
    </w:r>
    <w:r w:rsidRPr="00C56E54">
      <w:rPr>
        <w:szCs w:val="20"/>
      </w:rPr>
      <w:fldChar w:fldCharType="separate"/>
    </w:r>
    <w:r w:rsidR="00C56E54">
      <w:rPr>
        <w:noProof/>
        <w:szCs w:val="20"/>
      </w:rPr>
      <w:t>10</w:t>
    </w:r>
    <w:r w:rsidRPr="00C56E54">
      <w:rPr>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C60E1" w14:textId="402A7AE1" w:rsidR="00A64066" w:rsidRPr="00C56E54" w:rsidRDefault="00A64066" w:rsidP="00740DF5">
    <w:pPr>
      <w:pStyle w:val="Footer"/>
      <w:tabs>
        <w:tab w:val="clear" w:pos="4536"/>
        <w:tab w:val="clear" w:pos="9072"/>
        <w:tab w:val="left" w:pos="4210"/>
      </w:tabs>
      <w:rPr>
        <w:szCs w:val="20"/>
      </w:rPr>
    </w:pPr>
    <w:r>
      <w:tab/>
    </w:r>
    <w:r w:rsidR="00C56E54">
      <w:rPr>
        <w:szCs w:val="20"/>
      </w:rPr>
      <w:t>1 / 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390FA" w14:textId="77777777" w:rsidR="00795E59" w:rsidRDefault="00795E59">
      <w:r>
        <w:separator/>
      </w:r>
    </w:p>
  </w:footnote>
  <w:footnote w:type="continuationSeparator" w:id="0">
    <w:p w14:paraId="529B40FC" w14:textId="77777777" w:rsidR="00795E59" w:rsidRDefault="00795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D00B6" w14:textId="1E054DB8" w:rsidR="00A64066" w:rsidRDefault="00A64066">
    <w:pPr>
      <w:pStyle w:val="Header"/>
    </w:pPr>
    <w:r>
      <w:rPr>
        <w:noProof/>
      </w:rPr>
      <mc:AlternateContent>
        <mc:Choice Requires="wps">
          <w:drawing>
            <wp:anchor distT="0" distB="0" distL="0" distR="0" simplePos="0" relativeHeight="251659264" behindDoc="0" locked="0" layoutInCell="1" allowOverlap="1" wp14:anchorId="4C834B02" wp14:editId="6D8D566D">
              <wp:simplePos x="635" y="635"/>
              <wp:positionH relativeFrom="page">
                <wp:align>right</wp:align>
              </wp:positionH>
              <wp:positionV relativeFrom="page">
                <wp:align>top</wp:align>
              </wp:positionV>
              <wp:extent cx="443865" cy="443865"/>
              <wp:effectExtent l="0" t="0" r="0" b="635"/>
              <wp:wrapNone/>
              <wp:docPr id="1560963478" name="Text Box 2" descr="Interno_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4C67D5" w14:textId="33383C35" w:rsidR="00A64066" w:rsidRPr="00517D90" w:rsidRDefault="00A64066" w:rsidP="00517D90">
                          <w:pPr>
                            <w:rPr>
                              <w:rFonts w:ascii="Calibri" w:eastAsia="Calibri" w:hAnsi="Calibri" w:cs="Calibri"/>
                              <w:noProof/>
                              <w:color w:val="008000"/>
                              <w:szCs w:val="22"/>
                            </w:rPr>
                          </w:pPr>
                          <w:r w:rsidRPr="00517D90">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C834B02" id="_x0000_t202" coordsize="21600,21600" o:spt="202" path="m,l,21600r21600,l21600,xe">
              <v:stroke joinstyle="miter"/>
              <v:path gradientshapeok="t" o:connecttype="rect"/>
            </v:shapetype>
            <v:shape id="Text Box 2" o:spid="_x0000_s1026" type="#_x0000_t202" alt="Interno_Internal"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" filled="f" stroked="f">
              <v:textbox style="mso-fit-shape-to-text:t" inset="0,15pt,20pt,0">
                <w:txbxContent>
                  <w:p w14:paraId="694C67D5" w14:textId="33383C35" w:rsidR="00A64066" w:rsidRPr="00517D90" w:rsidRDefault="00A64066" w:rsidP="00517D90">
                    <w:pPr>
                      <w:rPr>
                        <w:rFonts w:ascii="Calibri" w:eastAsia="Calibri" w:hAnsi="Calibri" w:cs="Calibri"/>
                        <w:noProof/>
                        <w:color w:val="008000"/>
                        <w:szCs w:val="22"/>
                      </w:rPr>
                    </w:pPr>
                    <w:r w:rsidRPr="00517D90">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C757A" w14:textId="18A80940" w:rsidR="00A64066" w:rsidRDefault="00A64066">
    <w:pPr>
      <w:pStyle w:val="Header"/>
    </w:pPr>
  </w:p>
  <w:p w14:paraId="5C33B24B" w14:textId="54A13AC9" w:rsidR="00A64066" w:rsidRDefault="00A64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5FB4"/>
    <w:multiLevelType w:val="hybridMultilevel"/>
    <w:tmpl w:val="5674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4" w15:restartNumberingAfterBreak="0">
    <w:nsid w:val="070B64CA"/>
    <w:multiLevelType w:val="hybridMultilevel"/>
    <w:tmpl w:val="A8D2F1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B322378"/>
    <w:multiLevelType w:val="hybridMultilevel"/>
    <w:tmpl w:val="E314F1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B8348A1"/>
    <w:multiLevelType w:val="hybridMultilevel"/>
    <w:tmpl w:val="1DAEF7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07222A7"/>
    <w:multiLevelType w:val="hybridMultilevel"/>
    <w:tmpl w:val="4CD876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1052C2D"/>
    <w:multiLevelType w:val="hybridMultilevel"/>
    <w:tmpl w:val="DEE0C8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4041D61"/>
    <w:multiLevelType w:val="hybridMultilevel"/>
    <w:tmpl w:val="754EA0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0200A7"/>
    <w:multiLevelType w:val="hybridMultilevel"/>
    <w:tmpl w:val="76FC0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7C5E6E"/>
    <w:multiLevelType w:val="hybridMultilevel"/>
    <w:tmpl w:val="BE16D462"/>
    <w:lvl w:ilvl="0" w:tplc="30D60432">
      <w:numFmt w:val="bullet"/>
      <w:lvlText w:val="-"/>
      <w:lvlJc w:val="left"/>
      <w:pPr>
        <w:ind w:left="720" w:hanging="360"/>
      </w:pPr>
      <w:rPr>
        <w:rFonts w:ascii="Symbol" w:hAnsi="Symbol" w:cs="Symbol"/>
        <w:i/>
        <w:iCs/>
        <w:color w:val="008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664590"/>
    <w:multiLevelType w:val="hybridMultilevel"/>
    <w:tmpl w:val="E01E5A82"/>
    <w:lvl w:ilvl="0" w:tplc="30D60432">
      <w:numFmt w:val="bullet"/>
      <w:lvlText w:val="-"/>
      <w:lvlJc w:val="left"/>
      <w:pPr>
        <w:ind w:left="720" w:hanging="360"/>
      </w:pPr>
      <w:rPr>
        <w:rFonts w:ascii="Symbol" w:hAnsi="Symbol" w:cs="Symbol"/>
        <w:i/>
        <w:iCs/>
        <w:color w:val="008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FC4D57"/>
    <w:multiLevelType w:val="hybridMultilevel"/>
    <w:tmpl w:val="758878EE"/>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5433D0"/>
    <w:multiLevelType w:val="hybridMultilevel"/>
    <w:tmpl w:val="D6D2D70E"/>
    <w:lvl w:ilvl="0" w:tplc="30D60432">
      <w:numFmt w:val="bullet"/>
      <w:lvlText w:val="-"/>
      <w:lvlJc w:val="left"/>
      <w:pPr>
        <w:ind w:left="720" w:hanging="360"/>
      </w:pPr>
      <w:rPr>
        <w:rFonts w:ascii="Symbol" w:hAnsi="Symbol" w:cs="Symbol"/>
        <w:i/>
        <w:iCs/>
        <w:color w:val="008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5A5AB6"/>
    <w:multiLevelType w:val="hybridMultilevel"/>
    <w:tmpl w:val="858A6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22F2F"/>
    <w:multiLevelType w:val="hybridMultilevel"/>
    <w:tmpl w:val="D0B2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544145"/>
    <w:multiLevelType w:val="hybridMultilevel"/>
    <w:tmpl w:val="643815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483256A"/>
    <w:multiLevelType w:val="hybridMultilevel"/>
    <w:tmpl w:val="F7227922"/>
    <w:lvl w:ilvl="0" w:tplc="30D60432">
      <w:numFmt w:val="bullet"/>
      <w:lvlText w:val="-"/>
      <w:lvlJc w:val="left"/>
      <w:pPr>
        <w:ind w:left="720" w:hanging="360"/>
      </w:pPr>
      <w:rPr>
        <w:rFonts w:ascii="Symbol" w:hAnsi="Symbol" w:cs="Symbol"/>
        <w:i/>
        <w:iCs/>
        <w:color w:val="008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BF7B7A"/>
    <w:multiLevelType w:val="hybridMultilevel"/>
    <w:tmpl w:val="16201E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7B2D37"/>
    <w:multiLevelType w:val="hybridMultilevel"/>
    <w:tmpl w:val="021648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104AD0"/>
    <w:multiLevelType w:val="hybridMultilevel"/>
    <w:tmpl w:val="F612AE5E"/>
    <w:lvl w:ilvl="0" w:tplc="29BC8814">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EB3816"/>
    <w:multiLevelType w:val="hybridMultilevel"/>
    <w:tmpl w:val="BCA24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A548E3"/>
    <w:multiLevelType w:val="hybridMultilevel"/>
    <w:tmpl w:val="F8C6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5A5CE2"/>
    <w:multiLevelType w:val="hybridMultilevel"/>
    <w:tmpl w:val="3DA675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CD52ACE"/>
    <w:multiLevelType w:val="hybridMultilevel"/>
    <w:tmpl w:val="CE423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070074"/>
    <w:multiLevelType w:val="hybridMultilevel"/>
    <w:tmpl w:val="06D2F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530D6D"/>
    <w:multiLevelType w:val="hybridMultilevel"/>
    <w:tmpl w:val="97121C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D10587A"/>
    <w:multiLevelType w:val="hybridMultilevel"/>
    <w:tmpl w:val="23A012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DF75AD4"/>
    <w:multiLevelType w:val="hybridMultilevel"/>
    <w:tmpl w:val="79BECEE0"/>
    <w:lvl w:ilvl="0" w:tplc="30D60432">
      <w:numFmt w:val="bullet"/>
      <w:lvlText w:val="-"/>
      <w:lvlJc w:val="left"/>
      <w:pPr>
        <w:ind w:left="720" w:hanging="360"/>
      </w:pPr>
      <w:rPr>
        <w:rFonts w:ascii="Symbol" w:hAnsi="Symbol" w:cs="Symbol"/>
        <w:i/>
        <w:iCs/>
        <w:color w:val="008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36" w15:restartNumberingAfterBreak="0">
    <w:nsid w:val="74F12161"/>
    <w:multiLevelType w:val="hybridMultilevel"/>
    <w:tmpl w:val="7B4EE1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E944988"/>
    <w:multiLevelType w:val="hybridMultilevel"/>
    <w:tmpl w:val="697673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3"/>
  </w:num>
  <w:num w:numId="2">
    <w:abstractNumId w:val="34"/>
  </w:num>
  <w:num w:numId="3">
    <w:abstractNumId w:val="1"/>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2"/>
    <w:lvlOverride w:ilvl="0">
      <w:startOverride w:val="1"/>
    </w:lvlOverride>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num>
  <w:num w:numId="7">
    <w:abstractNumId w:val="20"/>
  </w:num>
  <w:num w:numId="8">
    <w:abstractNumId w:val="23"/>
  </w:num>
  <w:num w:numId="9">
    <w:abstractNumId w:val="21"/>
  </w:num>
  <w:num w:numId="10">
    <w:abstractNumId w:val="19"/>
  </w:num>
  <w:num w:numId="11">
    <w:abstractNumId w:val="4"/>
  </w:num>
  <w:num w:numId="12">
    <w:abstractNumId w:val="31"/>
  </w:num>
  <w:num w:numId="13">
    <w:abstractNumId w:val="30"/>
  </w:num>
  <w:num w:numId="14">
    <w:abstractNumId w:val="22"/>
  </w:num>
  <w:num w:numId="15">
    <w:abstractNumId w:val="6"/>
  </w:num>
  <w:num w:numId="16">
    <w:abstractNumId w:val="27"/>
  </w:num>
  <w:num w:numId="17">
    <w:abstractNumId w:val="7"/>
  </w:num>
  <w:num w:numId="18">
    <w:abstractNumId w:val="5"/>
  </w:num>
  <w:num w:numId="19">
    <w:abstractNumId w:val="17"/>
  </w:num>
  <w:num w:numId="20">
    <w:abstractNumId w:val="8"/>
  </w:num>
  <w:num w:numId="21">
    <w:abstractNumId w:val="36"/>
  </w:num>
  <w:num w:numId="22">
    <w:abstractNumId w:val="37"/>
  </w:num>
  <w:num w:numId="23">
    <w:abstractNumId w:val="9"/>
  </w:num>
  <w:num w:numId="24">
    <w:abstractNumId w:val="32"/>
  </w:num>
  <w:num w:numId="25">
    <w:abstractNumId w:val="14"/>
  </w:num>
  <w:num w:numId="26">
    <w:abstractNumId w:val="12"/>
  </w:num>
  <w:num w:numId="27">
    <w:abstractNumId w:val="10"/>
  </w:num>
  <w:num w:numId="28">
    <w:abstractNumId w:val="11"/>
  </w:num>
  <w:num w:numId="29">
    <w:abstractNumId w:val="18"/>
  </w:num>
  <w:num w:numId="30">
    <w:abstractNumId w:val="16"/>
  </w:num>
  <w:num w:numId="31">
    <w:abstractNumId w:val="15"/>
  </w:num>
  <w:num w:numId="32">
    <w:abstractNumId w:val="28"/>
  </w:num>
  <w:num w:numId="33">
    <w:abstractNumId w:val="25"/>
  </w:num>
  <w:num w:numId="34">
    <w:abstractNumId w:val="26"/>
  </w:num>
  <w:num w:numId="35">
    <w:abstractNumId w:val="0"/>
  </w:num>
  <w:num w:numId="36">
    <w:abstractNumId w:val="29"/>
  </w:num>
  <w:num w:numId="37">
    <w:abstractNumId w:val="24"/>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04252"/>
    <w:rsid w:val="00005F55"/>
    <w:rsid w:val="00007BF2"/>
    <w:rsid w:val="000236AC"/>
    <w:rsid w:val="00026EE6"/>
    <w:rsid w:val="00030B1C"/>
    <w:rsid w:val="000435F4"/>
    <w:rsid w:val="000476BA"/>
    <w:rsid w:val="0005335A"/>
    <w:rsid w:val="000559D2"/>
    <w:rsid w:val="000571D9"/>
    <w:rsid w:val="0006046B"/>
    <w:rsid w:val="0008442F"/>
    <w:rsid w:val="000847A5"/>
    <w:rsid w:val="00090799"/>
    <w:rsid w:val="00094833"/>
    <w:rsid w:val="00095DA8"/>
    <w:rsid w:val="000A7B4C"/>
    <w:rsid w:val="000B0907"/>
    <w:rsid w:val="000B6AA1"/>
    <w:rsid w:val="000C2268"/>
    <w:rsid w:val="000C4363"/>
    <w:rsid w:val="000D0B63"/>
    <w:rsid w:val="000D45C8"/>
    <w:rsid w:val="000D623A"/>
    <w:rsid w:val="000E6BD6"/>
    <w:rsid w:val="000E7767"/>
    <w:rsid w:val="000F4A6B"/>
    <w:rsid w:val="00100215"/>
    <w:rsid w:val="00104D20"/>
    <w:rsid w:val="00106BF2"/>
    <w:rsid w:val="00111E05"/>
    <w:rsid w:val="00117466"/>
    <w:rsid w:val="00117668"/>
    <w:rsid w:val="00120AB0"/>
    <w:rsid w:val="00125A64"/>
    <w:rsid w:val="00131919"/>
    <w:rsid w:val="001337D6"/>
    <w:rsid w:val="0013658E"/>
    <w:rsid w:val="00137D78"/>
    <w:rsid w:val="001561F0"/>
    <w:rsid w:val="00177D7F"/>
    <w:rsid w:val="00183337"/>
    <w:rsid w:val="00193142"/>
    <w:rsid w:val="00194220"/>
    <w:rsid w:val="00196A34"/>
    <w:rsid w:val="001A3C8D"/>
    <w:rsid w:val="001A5660"/>
    <w:rsid w:val="001B0570"/>
    <w:rsid w:val="001B2E2A"/>
    <w:rsid w:val="001B3582"/>
    <w:rsid w:val="001B5A1A"/>
    <w:rsid w:val="001B74F0"/>
    <w:rsid w:val="001C57C5"/>
    <w:rsid w:val="001C625A"/>
    <w:rsid w:val="001C6D26"/>
    <w:rsid w:val="001E1B80"/>
    <w:rsid w:val="001E2662"/>
    <w:rsid w:val="001E5A00"/>
    <w:rsid w:val="001F016A"/>
    <w:rsid w:val="001F28B0"/>
    <w:rsid w:val="001F736A"/>
    <w:rsid w:val="002035D8"/>
    <w:rsid w:val="00203EF4"/>
    <w:rsid w:val="00216289"/>
    <w:rsid w:val="0021660D"/>
    <w:rsid w:val="0022144D"/>
    <w:rsid w:val="00230958"/>
    <w:rsid w:val="00230AF4"/>
    <w:rsid w:val="00240AD9"/>
    <w:rsid w:val="00246429"/>
    <w:rsid w:val="00250E37"/>
    <w:rsid w:val="00252C40"/>
    <w:rsid w:val="002604B7"/>
    <w:rsid w:val="00266782"/>
    <w:rsid w:val="00267F70"/>
    <w:rsid w:val="00274481"/>
    <w:rsid w:val="002827F2"/>
    <w:rsid w:val="002836BD"/>
    <w:rsid w:val="002841BA"/>
    <w:rsid w:val="002844C1"/>
    <w:rsid w:val="00292072"/>
    <w:rsid w:val="002934FD"/>
    <w:rsid w:val="00296E21"/>
    <w:rsid w:val="0029726C"/>
    <w:rsid w:val="002A029F"/>
    <w:rsid w:val="002A2C96"/>
    <w:rsid w:val="002A3625"/>
    <w:rsid w:val="002A3BDA"/>
    <w:rsid w:val="002A3F2D"/>
    <w:rsid w:val="002A5198"/>
    <w:rsid w:val="002B2890"/>
    <w:rsid w:val="002B2D01"/>
    <w:rsid w:val="002B4D3C"/>
    <w:rsid w:val="002B6FF9"/>
    <w:rsid w:val="002B75E2"/>
    <w:rsid w:val="002C6731"/>
    <w:rsid w:val="002C6A8D"/>
    <w:rsid w:val="002D0540"/>
    <w:rsid w:val="002D3490"/>
    <w:rsid w:val="002E07CD"/>
    <w:rsid w:val="002E2DA4"/>
    <w:rsid w:val="002E3B33"/>
    <w:rsid w:val="002E5BD7"/>
    <w:rsid w:val="002E66A7"/>
    <w:rsid w:val="002F711A"/>
    <w:rsid w:val="002F758F"/>
    <w:rsid w:val="003160A8"/>
    <w:rsid w:val="003212AE"/>
    <w:rsid w:val="0032178A"/>
    <w:rsid w:val="00330765"/>
    <w:rsid w:val="00335FEC"/>
    <w:rsid w:val="003376D1"/>
    <w:rsid w:val="00351647"/>
    <w:rsid w:val="0035209D"/>
    <w:rsid w:val="003601FF"/>
    <w:rsid w:val="00364EC3"/>
    <w:rsid w:val="003725CD"/>
    <w:rsid w:val="00375CD6"/>
    <w:rsid w:val="00383C9F"/>
    <w:rsid w:val="003959AF"/>
    <w:rsid w:val="00395E4F"/>
    <w:rsid w:val="003A2830"/>
    <w:rsid w:val="003A4D95"/>
    <w:rsid w:val="003B0A1B"/>
    <w:rsid w:val="003C52E8"/>
    <w:rsid w:val="003C5633"/>
    <w:rsid w:val="003D1A15"/>
    <w:rsid w:val="003E76F2"/>
    <w:rsid w:val="003F755C"/>
    <w:rsid w:val="004072C2"/>
    <w:rsid w:val="00410FAB"/>
    <w:rsid w:val="00412326"/>
    <w:rsid w:val="00413D66"/>
    <w:rsid w:val="00416B80"/>
    <w:rsid w:val="0042267B"/>
    <w:rsid w:val="00424C0C"/>
    <w:rsid w:val="0042641E"/>
    <w:rsid w:val="00427335"/>
    <w:rsid w:val="00427C7E"/>
    <w:rsid w:val="00432913"/>
    <w:rsid w:val="00440F81"/>
    <w:rsid w:val="004410AE"/>
    <w:rsid w:val="00451FA0"/>
    <w:rsid w:val="00453522"/>
    <w:rsid w:val="00455BFB"/>
    <w:rsid w:val="0046667A"/>
    <w:rsid w:val="00466932"/>
    <w:rsid w:val="00470205"/>
    <w:rsid w:val="00470C55"/>
    <w:rsid w:val="0048379D"/>
    <w:rsid w:val="004976AA"/>
    <w:rsid w:val="004A44D9"/>
    <w:rsid w:val="004A706C"/>
    <w:rsid w:val="004B1AF9"/>
    <w:rsid w:val="004C3EE5"/>
    <w:rsid w:val="004C673A"/>
    <w:rsid w:val="004C6DCD"/>
    <w:rsid w:val="004C798E"/>
    <w:rsid w:val="004D0EE5"/>
    <w:rsid w:val="004D1D48"/>
    <w:rsid w:val="004D1E75"/>
    <w:rsid w:val="004D3A5D"/>
    <w:rsid w:val="004D3ECA"/>
    <w:rsid w:val="004D6CB3"/>
    <w:rsid w:val="004D7161"/>
    <w:rsid w:val="004E1289"/>
    <w:rsid w:val="004E2996"/>
    <w:rsid w:val="004E3D13"/>
    <w:rsid w:val="004E7020"/>
    <w:rsid w:val="004F5B15"/>
    <w:rsid w:val="005053D6"/>
    <w:rsid w:val="00514A07"/>
    <w:rsid w:val="0051647B"/>
    <w:rsid w:val="00517D90"/>
    <w:rsid w:val="005202DB"/>
    <w:rsid w:val="00523AA3"/>
    <w:rsid w:val="00536733"/>
    <w:rsid w:val="0055005C"/>
    <w:rsid w:val="00556AE9"/>
    <w:rsid w:val="00557DC1"/>
    <w:rsid w:val="005647B8"/>
    <w:rsid w:val="00567D6E"/>
    <w:rsid w:val="00572D07"/>
    <w:rsid w:val="005832B5"/>
    <w:rsid w:val="005836C2"/>
    <w:rsid w:val="00591FB6"/>
    <w:rsid w:val="00592DDA"/>
    <w:rsid w:val="00597334"/>
    <w:rsid w:val="005A4946"/>
    <w:rsid w:val="005B05F1"/>
    <w:rsid w:val="005B0CFD"/>
    <w:rsid w:val="005B0DFC"/>
    <w:rsid w:val="005B3E66"/>
    <w:rsid w:val="005C0012"/>
    <w:rsid w:val="005D6110"/>
    <w:rsid w:val="005F1309"/>
    <w:rsid w:val="005F33B2"/>
    <w:rsid w:val="00616B40"/>
    <w:rsid w:val="00623744"/>
    <w:rsid w:val="006328DD"/>
    <w:rsid w:val="00632C46"/>
    <w:rsid w:val="0063422F"/>
    <w:rsid w:val="00636C49"/>
    <w:rsid w:val="00636DD1"/>
    <w:rsid w:val="00640892"/>
    <w:rsid w:val="00640F6D"/>
    <w:rsid w:val="006419B1"/>
    <w:rsid w:val="00641DC9"/>
    <w:rsid w:val="00645D79"/>
    <w:rsid w:val="00647950"/>
    <w:rsid w:val="00655D1A"/>
    <w:rsid w:val="00665673"/>
    <w:rsid w:val="0067352F"/>
    <w:rsid w:val="006816A8"/>
    <w:rsid w:val="00684E47"/>
    <w:rsid w:val="00685CDC"/>
    <w:rsid w:val="00692F41"/>
    <w:rsid w:val="0069417D"/>
    <w:rsid w:val="006971F1"/>
    <w:rsid w:val="006A1E63"/>
    <w:rsid w:val="006A2FA3"/>
    <w:rsid w:val="006A6F06"/>
    <w:rsid w:val="006B19C4"/>
    <w:rsid w:val="006C1982"/>
    <w:rsid w:val="006C4054"/>
    <w:rsid w:val="006E16D5"/>
    <w:rsid w:val="006E1C4A"/>
    <w:rsid w:val="006E2632"/>
    <w:rsid w:val="006E5F35"/>
    <w:rsid w:val="006F4665"/>
    <w:rsid w:val="006F5D55"/>
    <w:rsid w:val="00701F61"/>
    <w:rsid w:val="00702C67"/>
    <w:rsid w:val="00707F54"/>
    <w:rsid w:val="00712B9A"/>
    <w:rsid w:val="00713625"/>
    <w:rsid w:val="00730BE7"/>
    <w:rsid w:val="007322D5"/>
    <w:rsid w:val="00732EFA"/>
    <w:rsid w:val="00734FCF"/>
    <w:rsid w:val="00740DF5"/>
    <w:rsid w:val="00741FB0"/>
    <w:rsid w:val="00746526"/>
    <w:rsid w:val="007518E3"/>
    <w:rsid w:val="0075357D"/>
    <w:rsid w:val="00756AF9"/>
    <w:rsid w:val="00766859"/>
    <w:rsid w:val="00767398"/>
    <w:rsid w:val="007673BB"/>
    <w:rsid w:val="00777EC5"/>
    <w:rsid w:val="00782291"/>
    <w:rsid w:val="00782C09"/>
    <w:rsid w:val="00783328"/>
    <w:rsid w:val="007843EB"/>
    <w:rsid w:val="00786318"/>
    <w:rsid w:val="00795E59"/>
    <w:rsid w:val="007A2161"/>
    <w:rsid w:val="007A6E69"/>
    <w:rsid w:val="007B77EA"/>
    <w:rsid w:val="007D4B05"/>
    <w:rsid w:val="007D79FD"/>
    <w:rsid w:val="007E13D6"/>
    <w:rsid w:val="007F2FA7"/>
    <w:rsid w:val="00801EBA"/>
    <w:rsid w:val="00812CFE"/>
    <w:rsid w:val="00813238"/>
    <w:rsid w:val="008144DA"/>
    <w:rsid w:val="00814B81"/>
    <w:rsid w:val="00816D9D"/>
    <w:rsid w:val="00822343"/>
    <w:rsid w:val="00824364"/>
    <w:rsid w:val="0084360B"/>
    <w:rsid w:val="00854B16"/>
    <w:rsid w:val="008713D6"/>
    <w:rsid w:val="00872A03"/>
    <w:rsid w:val="00873CE5"/>
    <w:rsid w:val="00880530"/>
    <w:rsid w:val="00880957"/>
    <w:rsid w:val="00882018"/>
    <w:rsid w:val="008837D8"/>
    <w:rsid w:val="008A2B48"/>
    <w:rsid w:val="008A3004"/>
    <w:rsid w:val="008B754E"/>
    <w:rsid w:val="008C1398"/>
    <w:rsid w:val="008C1940"/>
    <w:rsid w:val="008C51E1"/>
    <w:rsid w:val="008C536A"/>
    <w:rsid w:val="008D3ABB"/>
    <w:rsid w:val="008F2B61"/>
    <w:rsid w:val="008F4339"/>
    <w:rsid w:val="0090276E"/>
    <w:rsid w:val="00903898"/>
    <w:rsid w:val="00907D6E"/>
    <w:rsid w:val="00910410"/>
    <w:rsid w:val="00911E01"/>
    <w:rsid w:val="00911EB7"/>
    <w:rsid w:val="00915DAA"/>
    <w:rsid w:val="009163F4"/>
    <w:rsid w:val="00916465"/>
    <w:rsid w:val="00917D5C"/>
    <w:rsid w:val="009210AE"/>
    <w:rsid w:val="00922CEF"/>
    <w:rsid w:val="00922D62"/>
    <w:rsid w:val="00925FB3"/>
    <w:rsid w:val="00927BC3"/>
    <w:rsid w:val="00931D2F"/>
    <w:rsid w:val="00932E24"/>
    <w:rsid w:val="009352DF"/>
    <w:rsid w:val="009357F0"/>
    <w:rsid w:val="009364B2"/>
    <w:rsid w:val="00942563"/>
    <w:rsid w:val="00943EF2"/>
    <w:rsid w:val="00945C5B"/>
    <w:rsid w:val="00947DD0"/>
    <w:rsid w:val="009503E1"/>
    <w:rsid w:val="0095069D"/>
    <w:rsid w:val="00954EFE"/>
    <w:rsid w:val="00982F71"/>
    <w:rsid w:val="00985C1C"/>
    <w:rsid w:val="00990595"/>
    <w:rsid w:val="00991BDF"/>
    <w:rsid w:val="0099410B"/>
    <w:rsid w:val="00994EB1"/>
    <w:rsid w:val="009976D2"/>
    <w:rsid w:val="009A0350"/>
    <w:rsid w:val="009B2341"/>
    <w:rsid w:val="009B38A7"/>
    <w:rsid w:val="009B55F0"/>
    <w:rsid w:val="009B6159"/>
    <w:rsid w:val="009E0571"/>
    <w:rsid w:val="009E59F3"/>
    <w:rsid w:val="009F05A6"/>
    <w:rsid w:val="009F3416"/>
    <w:rsid w:val="009F4557"/>
    <w:rsid w:val="009F75EB"/>
    <w:rsid w:val="00A0035F"/>
    <w:rsid w:val="00A01E0A"/>
    <w:rsid w:val="00A030A0"/>
    <w:rsid w:val="00A04B13"/>
    <w:rsid w:val="00A05CBF"/>
    <w:rsid w:val="00A07B92"/>
    <w:rsid w:val="00A227D7"/>
    <w:rsid w:val="00A22AC7"/>
    <w:rsid w:val="00A2557D"/>
    <w:rsid w:val="00A33DB7"/>
    <w:rsid w:val="00A54469"/>
    <w:rsid w:val="00A54700"/>
    <w:rsid w:val="00A56590"/>
    <w:rsid w:val="00A61416"/>
    <w:rsid w:val="00A61D76"/>
    <w:rsid w:val="00A64066"/>
    <w:rsid w:val="00A65781"/>
    <w:rsid w:val="00A815C0"/>
    <w:rsid w:val="00A84C62"/>
    <w:rsid w:val="00A977E5"/>
    <w:rsid w:val="00A97E5C"/>
    <w:rsid w:val="00AA0102"/>
    <w:rsid w:val="00AA51BE"/>
    <w:rsid w:val="00AB33F2"/>
    <w:rsid w:val="00AC00EA"/>
    <w:rsid w:val="00AC3E8C"/>
    <w:rsid w:val="00AC3F97"/>
    <w:rsid w:val="00AD1D9B"/>
    <w:rsid w:val="00AE1080"/>
    <w:rsid w:val="00AE1215"/>
    <w:rsid w:val="00AE5603"/>
    <w:rsid w:val="00AE714E"/>
    <w:rsid w:val="00AF28A1"/>
    <w:rsid w:val="00AF311B"/>
    <w:rsid w:val="00B02017"/>
    <w:rsid w:val="00B066EC"/>
    <w:rsid w:val="00B0699E"/>
    <w:rsid w:val="00B11E40"/>
    <w:rsid w:val="00B16673"/>
    <w:rsid w:val="00B20236"/>
    <w:rsid w:val="00B2301F"/>
    <w:rsid w:val="00B23B77"/>
    <w:rsid w:val="00B25F35"/>
    <w:rsid w:val="00B32CBF"/>
    <w:rsid w:val="00B33235"/>
    <w:rsid w:val="00B3579B"/>
    <w:rsid w:val="00B42177"/>
    <w:rsid w:val="00B43687"/>
    <w:rsid w:val="00B50B9C"/>
    <w:rsid w:val="00B549B7"/>
    <w:rsid w:val="00B634A4"/>
    <w:rsid w:val="00B7159E"/>
    <w:rsid w:val="00B728FF"/>
    <w:rsid w:val="00B755BB"/>
    <w:rsid w:val="00B84D4B"/>
    <w:rsid w:val="00B853A7"/>
    <w:rsid w:val="00B905C4"/>
    <w:rsid w:val="00B935F7"/>
    <w:rsid w:val="00B951BB"/>
    <w:rsid w:val="00B95770"/>
    <w:rsid w:val="00BB2352"/>
    <w:rsid w:val="00BB288B"/>
    <w:rsid w:val="00BB7F84"/>
    <w:rsid w:val="00BC6EF3"/>
    <w:rsid w:val="00BD0261"/>
    <w:rsid w:val="00BE12D4"/>
    <w:rsid w:val="00BF4ECD"/>
    <w:rsid w:val="00BF61C2"/>
    <w:rsid w:val="00BF6314"/>
    <w:rsid w:val="00C0421C"/>
    <w:rsid w:val="00C05DB2"/>
    <w:rsid w:val="00C07019"/>
    <w:rsid w:val="00C11EF5"/>
    <w:rsid w:val="00C11F16"/>
    <w:rsid w:val="00C130B7"/>
    <w:rsid w:val="00C145EC"/>
    <w:rsid w:val="00C15A2B"/>
    <w:rsid w:val="00C20670"/>
    <w:rsid w:val="00C20F91"/>
    <w:rsid w:val="00C21A9D"/>
    <w:rsid w:val="00C3783E"/>
    <w:rsid w:val="00C412FF"/>
    <w:rsid w:val="00C5039D"/>
    <w:rsid w:val="00C53E30"/>
    <w:rsid w:val="00C5430C"/>
    <w:rsid w:val="00C56E54"/>
    <w:rsid w:val="00C576DF"/>
    <w:rsid w:val="00C74F82"/>
    <w:rsid w:val="00C75A74"/>
    <w:rsid w:val="00C9199A"/>
    <w:rsid w:val="00CA5510"/>
    <w:rsid w:val="00CB083A"/>
    <w:rsid w:val="00CB457C"/>
    <w:rsid w:val="00CB7CB5"/>
    <w:rsid w:val="00CD35D6"/>
    <w:rsid w:val="00CD5DB8"/>
    <w:rsid w:val="00CD650F"/>
    <w:rsid w:val="00CD78CA"/>
    <w:rsid w:val="00CE1B8D"/>
    <w:rsid w:val="00CE5F29"/>
    <w:rsid w:val="00CE6A68"/>
    <w:rsid w:val="00CE7BD9"/>
    <w:rsid w:val="00CF3B87"/>
    <w:rsid w:val="00D009AB"/>
    <w:rsid w:val="00D01DC7"/>
    <w:rsid w:val="00D02880"/>
    <w:rsid w:val="00D02E0E"/>
    <w:rsid w:val="00D03C7C"/>
    <w:rsid w:val="00D055AA"/>
    <w:rsid w:val="00D11FB8"/>
    <w:rsid w:val="00D22C98"/>
    <w:rsid w:val="00D2651C"/>
    <w:rsid w:val="00D31A44"/>
    <w:rsid w:val="00D35583"/>
    <w:rsid w:val="00D43AD0"/>
    <w:rsid w:val="00D476BF"/>
    <w:rsid w:val="00D51FF2"/>
    <w:rsid w:val="00D56E99"/>
    <w:rsid w:val="00D60C02"/>
    <w:rsid w:val="00D75B21"/>
    <w:rsid w:val="00D7623F"/>
    <w:rsid w:val="00D77AA0"/>
    <w:rsid w:val="00D820BD"/>
    <w:rsid w:val="00D8335F"/>
    <w:rsid w:val="00D84AD5"/>
    <w:rsid w:val="00D84C82"/>
    <w:rsid w:val="00D86500"/>
    <w:rsid w:val="00D86639"/>
    <w:rsid w:val="00D926EA"/>
    <w:rsid w:val="00D96620"/>
    <w:rsid w:val="00DA073F"/>
    <w:rsid w:val="00DA49DA"/>
    <w:rsid w:val="00DA52DA"/>
    <w:rsid w:val="00DA55F2"/>
    <w:rsid w:val="00DA5A89"/>
    <w:rsid w:val="00DA6259"/>
    <w:rsid w:val="00DB3EF8"/>
    <w:rsid w:val="00DB6663"/>
    <w:rsid w:val="00DC57AE"/>
    <w:rsid w:val="00DC7207"/>
    <w:rsid w:val="00DD386A"/>
    <w:rsid w:val="00DD5632"/>
    <w:rsid w:val="00DD75E8"/>
    <w:rsid w:val="00DE1992"/>
    <w:rsid w:val="00DE2919"/>
    <w:rsid w:val="00DE43DC"/>
    <w:rsid w:val="00DF0DDE"/>
    <w:rsid w:val="00DF317A"/>
    <w:rsid w:val="00E0071E"/>
    <w:rsid w:val="00E054F6"/>
    <w:rsid w:val="00E067EA"/>
    <w:rsid w:val="00E259ED"/>
    <w:rsid w:val="00E41AC0"/>
    <w:rsid w:val="00E56840"/>
    <w:rsid w:val="00E65E52"/>
    <w:rsid w:val="00E67CE4"/>
    <w:rsid w:val="00E73D62"/>
    <w:rsid w:val="00E7512C"/>
    <w:rsid w:val="00E81E60"/>
    <w:rsid w:val="00E8655F"/>
    <w:rsid w:val="00E8667B"/>
    <w:rsid w:val="00E86C91"/>
    <w:rsid w:val="00E87CC0"/>
    <w:rsid w:val="00E901B6"/>
    <w:rsid w:val="00E91A22"/>
    <w:rsid w:val="00E924EF"/>
    <w:rsid w:val="00E97C8D"/>
    <w:rsid w:val="00EA0750"/>
    <w:rsid w:val="00EA3814"/>
    <w:rsid w:val="00EA5383"/>
    <w:rsid w:val="00EB2DA1"/>
    <w:rsid w:val="00EB3B6D"/>
    <w:rsid w:val="00EB710F"/>
    <w:rsid w:val="00EC0A05"/>
    <w:rsid w:val="00EC256D"/>
    <w:rsid w:val="00EC3087"/>
    <w:rsid w:val="00EC4C3D"/>
    <w:rsid w:val="00ED2F13"/>
    <w:rsid w:val="00ED3FF8"/>
    <w:rsid w:val="00ED425D"/>
    <w:rsid w:val="00EE3063"/>
    <w:rsid w:val="00EE549A"/>
    <w:rsid w:val="00EF6E1C"/>
    <w:rsid w:val="00EF7A4B"/>
    <w:rsid w:val="00F025B3"/>
    <w:rsid w:val="00F11AA2"/>
    <w:rsid w:val="00F16CB2"/>
    <w:rsid w:val="00F26893"/>
    <w:rsid w:val="00F301AF"/>
    <w:rsid w:val="00F31927"/>
    <w:rsid w:val="00F34516"/>
    <w:rsid w:val="00F37DDC"/>
    <w:rsid w:val="00F37DE6"/>
    <w:rsid w:val="00F44965"/>
    <w:rsid w:val="00F67F2B"/>
    <w:rsid w:val="00F70E95"/>
    <w:rsid w:val="00F80B69"/>
    <w:rsid w:val="00F82BBF"/>
    <w:rsid w:val="00F83955"/>
    <w:rsid w:val="00F84FE0"/>
    <w:rsid w:val="00F905A9"/>
    <w:rsid w:val="00F9115B"/>
    <w:rsid w:val="00F932B0"/>
    <w:rsid w:val="00FA0266"/>
    <w:rsid w:val="00FA0F36"/>
    <w:rsid w:val="00FA70DD"/>
    <w:rsid w:val="00FB02D9"/>
    <w:rsid w:val="00FB12F6"/>
    <w:rsid w:val="00FB3C0D"/>
    <w:rsid w:val="00FB4B87"/>
    <w:rsid w:val="00FB7348"/>
    <w:rsid w:val="00FC081B"/>
    <w:rsid w:val="00FC316B"/>
    <w:rsid w:val="00FC358C"/>
    <w:rsid w:val="00FC6E43"/>
    <w:rsid w:val="00FE7CC3"/>
    <w:rsid w:val="00FF1D64"/>
    <w:rsid w:val="00FF6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1EC652"/>
  <w15:docId w15:val="{02109AB8-1C81-4F1B-8761-F93843AC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rsid w:val="00FB12F6"/>
    <w:pPr>
      <w:tabs>
        <w:tab w:val="clear" w:pos="284"/>
        <w:tab w:val="center" w:pos="4536"/>
        <w:tab w:val="right" w:pos="9072"/>
      </w:tabs>
    </w:p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uiPriority w:val="20"/>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basedOn w:val="DefaultParagraphFont"/>
    <w:link w:val="Header"/>
    <w:rsid w:val="002E07CD"/>
    <w:rPr>
      <w:sz w:val="22"/>
      <w:szCs w:val="24"/>
    </w:rPr>
  </w:style>
  <w:style w:type="paragraph" w:styleId="Revision">
    <w:name w:val="Revision"/>
    <w:hidden/>
    <w:uiPriority w:val="99"/>
    <w:semiHidden/>
    <w:rsid w:val="00DB6663"/>
    <w:rPr>
      <w:sz w:val="22"/>
      <w:szCs w:val="24"/>
    </w:rPr>
  </w:style>
  <w:style w:type="paragraph" w:styleId="ListParagraph">
    <w:name w:val="List Paragraph"/>
    <w:basedOn w:val="Normal"/>
    <w:uiPriority w:val="34"/>
    <w:qFormat/>
    <w:rsid w:val="00647950"/>
    <w:pPr>
      <w:ind w:left="720"/>
      <w:contextualSpacing/>
    </w:pPr>
  </w:style>
  <w:style w:type="paragraph" w:styleId="NoSpacing">
    <w:name w:val="No Spacing"/>
    <w:uiPriority w:val="1"/>
    <w:qFormat/>
    <w:rsid w:val="00FF6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6B244-B5A9-4EEC-93E9-077C6559B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10</Pages>
  <Words>3208</Words>
  <Characters>18291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21457</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Ninoslava Lalatović</cp:lastModifiedBy>
  <cp:revision>22</cp:revision>
  <cp:lastPrinted>2018-10-24T09:14:00Z</cp:lastPrinted>
  <dcterms:created xsi:type="dcterms:W3CDTF">2025-07-29T10:14:00Z</dcterms:created>
  <dcterms:modified xsi:type="dcterms:W3CDTF">2025-08-01T11:12:00Z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51369622,5d0a6996,10e5df72</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2023-08-30T11:27:04Z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d830a0f7-71e5-49ab-9b75-2b9d72f07c36</vt:lpwstr>
  </property>
  <property fmtid="{D5CDD505-2E9C-101B-9397-08002B2CF9AE}" pid="11" name="MSIP_Label_80e91ba7-203e-4ac0-a045-4c37ad0b383b_ContentBits">
    <vt:lpwstr>1</vt:lpwstr>
  </property>
</Properties>
</file>