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7E3B8" w14:textId="77777777" w:rsidR="00C22BE5" w:rsidRPr="00CC33CD" w:rsidRDefault="00C22BE5" w:rsidP="00C22BE5">
      <w:pPr>
        <w:rPr>
          <w:sz w:val="22"/>
          <w:szCs w:val="22"/>
          <w:lang w:val="sr-Latn-ME"/>
        </w:rPr>
      </w:pPr>
    </w:p>
    <w:p w14:paraId="6327E3B9" w14:textId="77777777" w:rsidR="00C22BE5" w:rsidRPr="00CC33CD" w:rsidRDefault="00C22BE5" w:rsidP="00C22BE5">
      <w:pPr>
        <w:rPr>
          <w:sz w:val="22"/>
          <w:szCs w:val="22"/>
          <w:lang w:val="sr-Latn-ME"/>
        </w:rPr>
      </w:pPr>
    </w:p>
    <w:p w14:paraId="6327E3BA" w14:textId="77777777" w:rsidR="00C22BE5" w:rsidRPr="00CC33CD" w:rsidRDefault="00C30F92" w:rsidP="00C30F92">
      <w:pPr>
        <w:jc w:val="center"/>
        <w:rPr>
          <w:sz w:val="22"/>
          <w:szCs w:val="22"/>
          <w:lang w:val="sr-Latn-ME"/>
        </w:rPr>
      </w:pPr>
      <w:r w:rsidRPr="00CC33CD">
        <w:rPr>
          <w:b/>
          <w:bCs/>
          <w:iCs/>
          <w:sz w:val="22"/>
          <w:szCs w:val="22"/>
          <w:u w:val="single"/>
          <w:lang w:val="sr-Latn-ME"/>
        </w:rPr>
        <w:t xml:space="preserve">UPUTSTVO ZA </w:t>
      </w:r>
      <w:r w:rsidR="00B71B51" w:rsidRPr="00CC33CD">
        <w:rPr>
          <w:b/>
          <w:bCs/>
          <w:iCs/>
          <w:sz w:val="22"/>
          <w:szCs w:val="22"/>
          <w:u w:val="single"/>
          <w:lang w:val="sr-Latn-ME"/>
        </w:rPr>
        <w:t>LIJEK</w:t>
      </w:r>
    </w:p>
    <w:p w14:paraId="6327E3BB" w14:textId="77777777" w:rsidR="00C30F92" w:rsidRPr="00CC33CD" w:rsidRDefault="00C30F92" w:rsidP="00C30F92">
      <w:pPr>
        <w:jc w:val="center"/>
        <w:rPr>
          <w:i/>
          <w:color w:val="808080"/>
          <w:sz w:val="22"/>
          <w:szCs w:val="22"/>
          <w:lang w:val="sr-Latn-ME"/>
        </w:rPr>
      </w:pPr>
    </w:p>
    <w:p w14:paraId="0DE4D34A" w14:textId="54C7A44A" w:rsidR="00ED77A1" w:rsidRPr="00CC33CD" w:rsidRDefault="00ED77A1" w:rsidP="00ED77A1">
      <w:pPr>
        <w:widowControl w:val="0"/>
        <w:autoSpaceDE w:val="0"/>
        <w:autoSpaceDN w:val="0"/>
        <w:jc w:val="center"/>
        <w:rPr>
          <w:b/>
          <w:bCs/>
          <w:sz w:val="22"/>
          <w:szCs w:val="22"/>
          <w:lang w:val="sr-Latn-ME"/>
        </w:rPr>
      </w:pPr>
      <w:r w:rsidRPr="00CC33CD">
        <w:rPr>
          <w:b/>
          <w:sz w:val="22"/>
          <w:szCs w:val="22"/>
          <w:lang w:val="sr-Latn-ME"/>
        </w:rPr>
        <w:t>Panadol</w:t>
      </w:r>
      <w:r w:rsidRPr="00CC33CD">
        <w:rPr>
          <w:b/>
          <w:sz w:val="22"/>
          <w:szCs w:val="22"/>
          <w:vertAlign w:val="superscript"/>
          <w:lang w:val="sr-Latn-ME"/>
        </w:rPr>
        <w:t xml:space="preserve"> </w:t>
      </w:r>
      <w:r w:rsidRPr="00CC33CD">
        <w:rPr>
          <w:b/>
          <w:sz w:val="22"/>
          <w:szCs w:val="22"/>
          <w:lang w:val="sr-Latn-ME"/>
        </w:rPr>
        <w:t>Advance, 500</w:t>
      </w:r>
      <w:r w:rsidR="00483733">
        <w:rPr>
          <w:b/>
          <w:sz w:val="22"/>
          <w:szCs w:val="22"/>
          <w:lang w:val="sr-Latn-ME"/>
        </w:rPr>
        <w:t xml:space="preserve"> </w:t>
      </w:r>
      <w:r w:rsidRPr="00CC33CD">
        <w:rPr>
          <w:b/>
          <w:sz w:val="22"/>
          <w:szCs w:val="22"/>
          <w:lang w:val="sr-Latn-ME"/>
        </w:rPr>
        <w:t>mg, film tableta</w:t>
      </w:r>
    </w:p>
    <w:p w14:paraId="18D7BA79" w14:textId="77777777" w:rsidR="00F82894" w:rsidRPr="00CC33CD" w:rsidRDefault="00F82894" w:rsidP="00F82894">
      <w:pPr>
        <w:widowControl w:val="0"/>
        <w:autoSpaceDE w:val="0"/>
        <w:autoSpaceDN w:val="0"/>
        <w:jc w:val="center"/>
        <w:rPr>
          <w:bCs/>
          <w:i/>
          <w:sz w:val="22"/>
          <w:szCs w:val="22"/>
          <w:lang w:val="sr-Latn-ME"/>
        </w:rPr>
      </w:pPr>
      <w:r w:rsidRPr="00CC33CD">
        <w:rPr>
          <w:bCs/>
          <w:i/>
          <w:sz w:val="22"/>
          <w:szCs w:val="22"/>
          <w:lang w:val="sr-Latn-ME"/>
        </w:rPr>
        <w:t>paracetamol</w:t>
      </w:r>
    </w:p>
    <w:p w14:paraId="6327E3C1" w14:textId="77777777" w:rsidR="001B6B05" w:rsidRPr="00CC33CD" w:rsidRDefault="001B6B05" w:rsidP="00C22BE5">
      <w:pPr>
        <w:pStyle w:val="Header"/>
        <w:tabs>
          <w:tab w:val="left" w:pos="284"/>
        </w:tabs>
        <w:rPr>
          <w:sz w:val="22"/>
          <w:szCs w:val="22"/>
          <w:lang w:val="sr-Latn-ME"/>
        </w:rPr>
      </w:pPr>
    </w:p>
    <w:p w14:paraId="6327E3C2" w14:textId="77777777" w:rsidR="00C22BE5" w:rsidRPr="00CC33CD" w:rsidRDefault="00C22BE5" w:rsidP="00C22BE5">
      <w:pPr>
        <w:pStyle w:val="Header"/>
        <w:tabs>
          <w:tab w:val="left" w:pos="284"/>
        </w:tabs>
        <w:rPr>
          <w:sz w:val="22"/>
          <w:szCs w:val="22"/>
          <w:lang w:val="sr-Latn-ME"/>
        </w:rPr>
      </w:pPr>
    </w:p>
    <w:p w14:paraId="6327E3C3" w14:textId="77777777" w:rsidR="00C22BE5" w:rsidRPr="00CC33CD" w:rsidRDefault="00C22BE5" w:rsidP="00C22BE5">
      <w:pPr>
        <w:pStyle w:val="Header"/>
        <w:tabs>
          <w:tab w:val="left" w:pos="284"/>
        </w:tabs>
        <w:rPr>
          <w:sz w:val="22"/>
          <w:szCs w:val="22"/>
          <w:lang w:val="sr-Latn-ME"/>
        </w:rPr>
      </w:pPr>
    </w:p>
    <w:p w14:paraId="6327E3D1" w14:textId="77777777" w:rsidR="006A2B96" w:rsidRPr="00CC33CD" w:rsidRDefault="006A2B96" w:rsidP="00F82894">
      <w:pPr>
        <w:widowControl w:val="0"/>
        <w:autoSpaceDE w:val="0"/>
        <w:autoSpaceDN w:val="0"/>
        <w:rPr>
          <w:b/>
          <w:bCs/>
          <w:sz w:val="22"/>
          <w:szCs w:val="22"/>
          <w:lang w:val="sr-Latn-ME"/>
        </w:rPr>
      </w:pPr>
      <w:r w:rsidRPr="00CC33CD">
        <w:rPr>
          <w:b/>
          <w:bCs/>
          <w:sz w:val="22"/>
          <w:szCs w:val="22"/>
          <w:lang w:val="sr-Latn-ME"/>
        </w:rPr>
        <w:t>Pažljivo pročitajte ovo uputstvo, prije nego što počnete da koristite ovaj lijek</w:t>
      </w:r>
      <w:r w:rsidR="00F67628" w:rsidRPr="00CC33CD">
        <w:rPr>
          <w:b/>
          <w:bCs/>
          <w:sz w:val="22"/>
          <w:szCs w:val="22"/>
          <w:lang w:val="sr-Latn-ME"/>
        </w:rPr>
        <w:t>,</w:t>
      </w:r>
      <w:r w:rsidRPr="00CC33CD">
        <w:rPr>
          <w:sz w:val="22"/>
          <w:szCs w:val="22"/>
          <w:lang w:val="sr-Latn-ME"/>
        </w:rPr>
        <w:t xml:space="preserve"> </w:t>
      </w:r>
      <w:r w:rsidRPr="00CC33CD">
        <w:rPr>
          <w:b/>
          <w:bCs/>
          <w:sz w:val="22"/>
          <w:szCs w:val="22"/>
          <w:lang w:val="sr-Latn-ME"/>
        </w:rPr>
        <w:t xml:space="preserve">jer sadrži </w:t>
      </w:r>
    </w:p>
    <w:p w14:paraId="6327E3D2" w14:textId="77777777" w:rsidR="00A32113" w:rsidRPr="00CC33CD" w:rsidRDefault="006A2B96" w:rsidP="006A2B96">
      <w:pPr>
        <w:widowControl w:val="0"/>
        <w:autoSpaceDE w:val="0"/>
        <w:autoSpaceDN w:val="0"/>
        <w:ind w:left="360" w:hanging="360"/>
        <w:rPr>
          <w:b/>
          <w:bCs/>
          <w:sz w:val="22"/>
          <w:szCs w:val="22"/>
          <w:lang w:val="sr-Latn-ME"/>
        </w:rPr>
      </w:pPr>
      <w:r w:rsidRPr="00CC33CD">
        <w:rPr>
          <w:b/>
          <w:bCs/>
          <w:sz w:val="22"/>
          <w:szCs w:val="22"/>
          <w:lang w:val="sr-Latn-ME"/>
        </w:rPr>
        <w:t>informacije koje su važne za Vas</w:t>
      </w:r>
    </w:p>
    <w:p w14:paraId="6327E3D3" w14:textId="57FF231C" w:rsidR="00A32113" w:rsidRPr="00CC33CD" w:rsidRDefault="00F67628" w:rsidP="00564146">
      <w:pPr>
        <w:pStyle w:val="CommentText"/>
        <w:rPr>
          <w:sz w:val="22"/>
          <w:szCs w:val="22"/>
          <w:lang w:val="sr-Latn-ME"/>
        </w:rPr>
      </w:pPr>
      <w:r w:rsidRPr="00CC33CD">
        <w:rPr>
          <w:sz w:val="22"/>
          <w:szCs w:val="22"/>
          <w:lang w:val="sr-Latn-ME"/>
        </w:rPr>
        <w:t xml:space="preserve">Uvijek </w:t>
      </w:r>
      <w:r w:rsidR="00A32113" w:rsidRPr="00CC33CD">
        <w:rPr>
          <w:sz w:val="22"/>
          <w:szCs w:val="22"/>
          <w:lang w:val="sr-Latn-ME"/>
        </w:rPr>
        <w:t xml:space="preserve">koristite </w:t>
      </w:r>
      <w:r w:rsidRPr="00CC33CD">
        <w:rPr>
          <w:sz w:val="22"/>
          <w:szCs w:val="22"/>
          <w:lang w:val="sr-Latn-ME"/>
        </w:rPr>
        <w:t xml:space="preserve">ovaj </w:t>
      </w:r>
      <w:r w:rsidR="00A32113" w:rsidRPr="00CC33CD">
        <w:rPr>
          <w:sz w:val="22"/>
          <w:szCs w:val="22"/>
          <w:lang w:val="sr-Latn-ME"/>
        </w:rPr>
        <w:t xml:space="preserve">lijek </w:t>
      </w:r>
      <w:r w:rsidR="00564146" w:rsidRPr="00CC33CD">
        <w:rPr>
          <w:sz w:val="22"/>
          <w:szCs w:val="22"/>
          <w:lang w:val="sr-Latn-ME"/>
        </w:rPr>
        <w:t>onako kako je</w:t>
      </w:r>
      <w:r w:rsidR="00ED0015" w:rsidRPr="00CC33CD">
        <w:rPr>
          <w:sz w:val="22"/>
          <w:szCs w:val="22"/>
          <w:lang w:val="sr-Latn-ME"/>
        </w:rPr>
        <w:t xml:space="preserve"> opisano</w:t>
      </w:r>
      <w:r w:rsidR="00564146" w:rsidRPr="00CC33CD">
        <w:rPr>
          <w:sz w:val="22"/>
          <w:szCs w:val="22"/>
          <w:lang w:val="sr-Latn-ME"/>
        </w:rPr>
        <w:t xml:space="preserve"> u ovom uputstvu, ili kao što Vam </w:t>
      </w:r>
      <w:r w:rsidR="00ED0015" w:rsidRPr="00CC33CD">
        <w:rPr>
          <w:sz w:val="22"/>
          <w:szCs w:val="22"/>
          <w:lang w:val="sr-Latn-ME"/>
        </w:rPr>
        <w:t>rekli</w:t>
      </w:r>
      <w:r w:rsidR="00FD4134" w:rsidRPr="00CC33CD">
        <w:rPr>
          <w:sz w:val="22"/>
          <w:szCs w:val="22"/>
          <w:lang w:val="sr-Latn-ME"/>
        </w:rPr>
        <w:t xml:space="preserve"> </w:t>
      </w:r>
      <w:r w:rsidR="00564146" w:rsidRPr="00CC33CD">
        <w:rPr>
          <w:sz w:val="22"/>
          <w:szCs w:val="22"/>
          <w:lang w:val="sr-Latn-ME"/>
        </w:rPr>
        <w:t>ljekar ili farmaceut</w:t>
      </w:r>
      <w:r w:rsidR="00A32113" w:rsidRPr="00CC33CD">
        <w:rPr>
          <w:sz w:val="22"/>
          <w:szCs w:val="22"/>
          <w:lang w:val="sr-Latn-ME"/>
        </w:rPr>
        <w:t>.</w:t>
      </w:r>
      <w:r w:rsidR="006240C9" w:rsidRPr="00CC33CD">
        <w:rPr>
          <w:sz w:val="22"/>
          <w:szCs w:val="22"/>
          <w:lang w:val="sr-Latn-ME"/>
        </w:rPr>
        <w:t xml:space="preserve"> </w:t>
      </w:r>
    </w:p>
    <w:p w14:paraId="6327E3D4" w14:textId="77777777" w:rsidR="00A32113" w:rsidRPr="00CC33CD" w:rsidRDefault="00A32113" w:rsidP="00D8615F">
      <w:pPr>
        <w:widowControl w:val="0"/>
        <w:numPr>
          <w:ilvl w:val="0"/>
          <w:numId w:val="18"/>
        </w:numPr>
        <w:autoSpaceDE w:val="0"/>
        <w:autoSpaceDN w:val="0"/>
        <w:rPr>
          <w:sz w:val="22"/>
          <w:szCs w:val="22"/>
          <w:lang w:val="sr-Latn-ME"/>
        </w:rPr>
      </w:pPr>
      <w:r w:rsidRPr="00CC33CD">
        <w:rPr>
          <w:sz w:val="22"/>
          <w:szCs w:val="22"/>
          <w:lang w:val="sr-Latn-ME"/>
        </w:rPr>
        <w:t>Uputstvo sačuvajte. Može biti potrebno da ga ponovo pročitate.</w:t>
      </w:r>
    </w:p>
    <w:p w14:paraId="6327E3D5" w14:textId="08A621F9" w:rsidR="00A32113" w:rsidRPr="00CC33CD" w:rsidRDefault="00A32113" w:rsidP="00445D8F">
      <w:pPr>
        <w:widowControl w:val="0"/>
        <w:numPr>
          <w:ilvl w:val="0"/>
          <w:numId w:val="18"/>
        </w:numPr>
        <w:autoSpaceDE w:val="0"/>
        <w:autoSpaceDN w:val="0"/>
        <w:rPr>
          <w:sz w:val="22"/>
          <w:szCs w:val="22"/>
          <w:lang w:val="sr-Latn-ME"/>
        </w:rPr>
      </w:pPr>
      <w:r w:rsidRPr="00CC33CD">
        <w:rPr>
          <w:sz w:val="22"/>
          <w:szCs w:val="22"/>
          <w:lang w:val="sr-Latn-ME"/>
        </w:rPr>
        <w:t>Ako imate dodatnih pitanja</w:t>
      </w:r>
      <w:r w:rsidR="00ED0015" w:rsidRPr="00CC33CD">
        <w:rPr>
          <w:sz w:val="22"/>
          <w:szCs w:val="22"/>
          <w:lang w:val="sr-Latn-ME"/>
        </w:rPr>
        <w:t>,</w:t>
      </w:r>
      <w:r w:rsidR="00FD4134" w:rsidRPr="00CC33CD">
        <w:rPr>
          <w:noProof/>
          <w:sz w:val="22"/>
          <w:szCs w:val="22"/>
          <w:lang w:val="sr-Latn-ME"/>
        </w:rPr>
        <w:t xml:space="preserve"> </w:t>
      </w:r>
      <w:r w:rsidR="00FD4134" w:rsidRPr="00CC33CD">
        <w:rPr>
          <w:sz w:val="22"/>
          <w:szCs w:val="22"/>
          <w:lang w:val="sr-Latn-ME"/>
        </w:rPr>
        <w:t>obratite se</w:t>
      </w:r>
      <w:r w:rsidR="00ED0015" w:rsidRPr="00CC33CD">
        <w:rPr>
          <w:sz w:val="22"/>
          <w:szCs w:val="22"/>
          <w:lang w:val="sr-Latn-ME"/>
        </w:rPr>
        <w:t xml:space="preserve"> svom ljekaru ili</w:t>
      </w:r>
      <w:r w:rsidR="00FD4134" w:rsidRPr="00CC33CD">
        <w:rPr>
          <w:sz w:val="22"/>
          <w:szCs w:val="22"/>
          <w:lang w:val="sr-Latn-ME"/>
        </w:rPr>
        <w:t xml:space="preserve"> farmaceutu</w:t>
      </w:r>
      <w:r w:rsidR="00ED0015" w:rsidRPr="00CC33CD">
        <w:rPr>
          <w:sz w:val="22"/>
          <w:szCs w:val="22"/>
          <w:lang w:val="sr-Latn-ME"/>
        </w:rPr>
        <w:t xml:space="preserve"> ili medicinskoj sestri</w:t>
      </w:r>
      <w:r w:rsidR="00FD4134" w:rsidRPr="00CC33CD">
        <w:rPr>
          <w:sz w:val="22"/>
          <w:szCs w:val="22"/>
          <w:lang w:val="sr-Latn-ME"/>
        </w:rPr>
        <w:t>.</w:t>
      </w:r>
    </w:p>
    <w:p w14:paraId="42AF9E30" w14:textId="0B915D5C" w:rsidR="00ED0015" w:rsidRPr="00CC33CD" w:rsidRDefault="00ED0015" w:rsidP="00ED0015">
      <w:pPr>
        <w:widowControl w:val="0"/>
        <w:numPr>
          <w:ilvl w:val="0"/>
          <w:numId w:val="18"/>
        </w:numPr>
        <w:autoSpaceDE w:val="0"/>
        <w:autoSpaceDN w:val="0"/>
        <w:rPr>
          <w:sz w:val="22"/>
          <w:szCs w:val="22"/>
          <w:lang w:val="sr-Latn-ME"/>
        </w:rPr>
      </w:pPr>
      <w:r w:rsidRPr="00CC33CD">
        <w:rPr>
          <w:spacing w:val="-5"/>
          <w:sz w:val="22"/>
          <w:szCs w:val="22"/>
          <w:lang w:val="sr-Latn-ME"/>
        </w:rPr>
        <w:t>Ako</w:t>
      </w:r>
      <w:r w:rsidR="00F67628" w:rsidRPr="00CC33CD">
        <w:rPr>
          <w:spacing w:val="-5"/>
          <w:sz w:val="22"/>
          <w:szCs w:val="22"/>
          <w:lang w:val="sr-Latn-ME"/>
        </w:rPr>
        <w:t xml:space="preserve"> Vam se javi bilo koje neželjeno dejstvo</w:t>
      </w:r>
      <w:r w:rsidR="00FD4134" w:rsidRPr="00CC33CD">
        <w:rPr>
          <w:spacing w:val="-5"/>
          <w:sz w:val="22"/>
          <w:szCs w:val="22"/>
          <w:lang w:val="sr-Latn-ME"/>
        </w:rPr>
        <w:t xml:space="preserve"> </w:t>
      </w:r>
      <w:r w:rsidRPr="00CC33CD">
        <w:rPr>
          <w:spacing w:val="-5"/>
          <w:sz w:val="22"/>
          <w:szCs w:val="22"/>
          <w:lang w:val="sr-Latn-ME"/>
        </w:rPr>
        <w:t>recite to</w:t>
      </w:r>
      <w:r w:rsidR="00FD4134" w:rsidRPr="00CC33CD">
        <w:rPr>
          <w:spacing w:val="-5"/>
          <w:sz w:val="22"/>
          <w:szCs w:val="22"/>
          <w:lang w:val="sr-Latn-ME"/>
        </w:rPr>
        <w:t xml:space="preserve"> </w:t>
      </w:r>
      <w:r w:rsidRPr="00CC33CD">
        <w:rPr>
          <w:spacing w:val="-5"/>
          <w:sz w:val="22"/>
          <w:szCs w:val="22"/>
          <w:lang w:val="sr-Latn-ME"/>
        </w:rPr>
        <w:t>svom</w:t>
      </w:r>
      <w:r w:rsidR="00F67628" w:rsidRPr="00CC33CD">
        <w:rPr>
          <w:spacing w:val="-5"/>
          <w:sz w:val="22"/>
          <w:szCs w:val="22"/>
          <w:lang w:val="sr-Latn-ME"/>
        </w:rPr>
        <w:t xml:space="preserve"> ljekaru, farmaceutu ili medicinskoj sestri. Ovo uključuje i bilo koj</w:t>
      </w:r>
      <w:r w:rsidRPr="00CC33CD">
        <w:rPr>
          <w:spacing w:val="-5"/>
          <w:sz w:val="22"/>
          <w:szCs w:val="22"/>
          <w:lang w:val="sr-Latn-ME"/>
        </w:rPr>
        <w:t>a</w:t>
      </w:r>
      <w:r w:rsidR="00F67628" w:rsidRPr="00CC33CD">
        <w:rPr>
          <w:spacing w:val="-5"/>
          <w:sz w:val="22"/>
          <w:szCs w:val="22"/>
          <w:lang w:val="sr-Latn-ME"/>
        </w:rPr>
        <w:t xml:space="preserve"> neželjen</w:t>
      </w:r>
      <w:r w:rsidRPr="00CC33CD">
        <w:rPr>
          <w:spacing w:val="-5"/>
          <w:sz w:val="22"/>
          <w:szCs w:val="22"/>
          <w:lang w:val="sr-Latn-ME"/>
        </w:rPr>
        <w:t>a</w:t>
      </w:r>
      <w:r w:rsidR="00F67628" w:rsidRPr="00CC33CD">
        <w:rPr>
          <w:spacing w:val="-5"/>
          <w:sz w:val="22"/>
          <w:szCs w:val="22"/>
          <w:lang w:val="sr-Latn-ME"/>
        </w:rPr>
        <w:t xml:space="preserve"> dejstv</w:t>
      </w:r>
      <w:r w:rsidRPr="00CC33CD">
        <w:rPr>
          <w:spacing w:val="-5"/>
          <w:sz w:val="22"/>
          <w:szCs w:val="22"/>
          <w:lang w:val="sr-Latn-ME"/>
        </w:rPr>
        <w:t>a</w:t>
      </w:r>
      <w:r w:rsidR="00F67628" w:rsidRPr="00CC33CD">
        <w:rPr>
          <w:spacing w:val="-5"/>
          <w:sz w:val="22"/>
          <w:szCs w:val="22"/>
          <w:lang w:val="sr-Latn-ME"/>
        </w:rPr>
        <w:t xml:space="preserve"> koj</w:t>
      </w:r>
      <w:r w:rsidR="00FD4134" w:rsidRPr="00CC33CD">
        <w:rPr>
          <w:spacing w:val="-5"/>
          <w:sz w:val="22"/>
          <w:szCs w:val="22"/>
          <w:lang w:val="sr-Latn-ME"/>
        </w:rPr>
        <w:t>e</w:t>
      </w:r>
      <w:r w:rsidR="00F67628" w:rsidRPr="00CC33CD">
        <w:rPr>
          <w:spacing w:val="-5"/>
          <w:sz w:val="22"/>
          <w:szCs w:val="22"/>
          <w:lang w:val="sr-Latn-ME"/>
        </w:rPr>
        <w:t xml:space="preserve"> nij</w:t>
      </w:r>
      <w:r w:rsidRPr="00CC33CD">
        <w:rPr>
          <w:spacing w:val="-5"/>
          <w:sz w:val="22"/>
          <w:szCs w:val="22"/>
          <w:lang w:val="sr-Latn-ME"/>
        </w:rPr>
        <w:t>esu</w:t>
      </w:r>
      <w:r w:rsidR="00F67628" w:rsidRPr="00CC33CD">
        <w:rPr>
          <w:spacing w:val="-5"/>
          <w:sz w:val="22"/>
          <w:szCs w:val="22"/>
          <w:lang w:val="sr-Latn-ME"/>
        </w:rPr>
        <w:t xml:space="preserve"> naveden</w:t>
      </w:r>
      <w:r w:rsidRPr="00CC33CD">
        <w:rPr>
          <w:spacing w:val="-5"/>
          <w:sz w:val="22"/>
          <w:szCs w:val="22"/>
          <w:lang w:val="sr-Latn-ME"/>
        </w:rPr>
        <w:t>a</w:t>
      </w:r>
      <w:r w:rsidR="00F67628" w:rsidRPr="00CC33CD">
        <w:rPr>
          <w:spacing w:val="-5"/>
          <w:sz w:val="22"/>
          <w:szCs w:val="22"/>
          <w:lang w:val="sr-Latn-ME"/>
        </w:rPr>
        <w:t xml:space="preserve"> u ovom uputstvu</w:t>
      </w:r>
      <w:r w:rsidR="00F67628" w:rsidRPr="00CC33CD">
        <w:rPr>
          <w:spacing w:val="-4"/>
          <w:sz w:val="22"/>
          <w:szCs w:val="22"/>
          <w:lang w:val="sr-Latn-ME"/>
        </w:rPr>
        <w:t xml:space="preserve">. </w:t>
      </w:r>
      <w:r w:rsidRPr="00CC33CD">
        <w:rPr>
          <w:spacing w:val="-4"/>
          <w:sz w:val="22"/>
          <w:szCs w:val="22"/>
          <w:lang w:val="sr-Latn-ME"/>
        </w:rPr>
        <w:t>Pogledajte dio</w:t>
      </w:r>
      <w:r w:rsidR="00F67628" w:rsidRPr="00CC33CD">
        <w:rPr>
          <w:spacing w:val="-4"/>
          <w:sz w:val="22"/>
          <w:szCs w:val="22"/>
          <w:lang w:val="sr-Latn-ME"/>
        </w:rPr>
        <w:t xml:space="preserve"> 4</w:t>
      </w:r>
      <w:r w:rsidR="00FD4134" w:rsidRPr="00CC33CD">
        <w:rPr>
          <w:spacing w:val="-4"/>
          <w:sz w:val="22"/>
          <w:szCs w:val="22"/>
          <w:lang w:val="sr-Latn-ME"/>
        </w:rPr>
        <w:t>.</w:t>
      </w:r>
    </w:p>
    <w:p w14:paraId="6F62B9F6" w14:textId="13F5AE98" w:rsidR="00ED0015" w:rsidRPr="00CC33CD" w:rsidRDefault="00ED0015" w:rsidP="00ED0015">
      <w:pPr>
        <w:widowControl w:val="0"/>
        <w:numPr>
          <w:ilvl w:val="0"/>
          <w:numId w:val="18"/>
        </w:numPr>
        <w:autoSpaceDE w:val="0"/>
        <w:autoSpaceDN w:val="0"/>
        <w:ind w:left="600" w:hanging="600"/>
        <w:rPr>
          <w:sz w:val="22"/>
          <w:szCs w:val="22"/>
          <w:lang w:val="sr-Latn-ME"/>
        </w:rPr>
      </w:pPr>
      <w:r w:rsidRPr="00CC33CD">
        <w:rPr>
          <w:sz w:val="22"/>
          <w:szCs w:val="22"/>
          <w:lang w:val="sr-Latn-ME"/>
        </w:rPr>
        <w:t>Ukoliko se Vaši simptomi pogoršaju ili Vam ne bude bolje poslije 3 dana, morate se obratiti svom ljekaru.</w:t>
      </w:r>
    </w:p>
    <w:p w14:paraId="6327E3D8" w14:textId="77777777" w:rsidR="00C269D7" w:rsidRPr="00CC33CD" w:rsidRDefault="00C269D7" w:rsidP="00F67628">
      <w:pPr>
        <w:widowControl w:val="0"/>
        <w:autoSpaceDE w:val="0"/>
        <w:autoSpaceDN w:val="0"/>
        <w:rPr>
          <w:sz w:val="22"/>
          <w:szCs w:val="22"/>
          <w:lang w:val="sr-Latn-ME"/>
        </w:rPr>
      </w:pPr>
    </w:p>
    <w:p w14:paraId="6327E3D9" w14:textId="77777777" w:rsidR="00C269D7" w:rsidRPr="00CC33CD" w:rsidRDefault="00C269D7" w:rsidP="00C269D7">
      <w:pPr>
        <w:widowControl w:val="0"/>
        <w:autoSpaceDE w:val="0"/>
        <w:autoSpaceDN w:val="0"/>
        <w:ind w:left="600"/>
        <w:rPr>
          <w:sz w:val="22"/>
          <w:szCs w:val="22"/>
          <w:lang w:val="sr-Latn-ME"/>
        </w:rPr>
      </w:pPr>
    </w:p>
    <w:p w14:paraId="6327E3DA" w14:textId="77777777" w:rsidR="00A92C66" w:rsidRPr="00CC33CD" w:rsidRDefault="00A92C66" w:rsidP="00C269D7">
      <w:pPr>
        <w:widowControl w:val="0"/>
        <w:autoSpaceDE w:val="0"/>
        <w:autoSpaceDN w:val="0"/>
        <w:ind w:left="600"/>
        <w:rPr>
          <w:sz w:val="22"/>
          <w:szCs w:val="22"/>
          <w:lang w:val="sr-Latn-ME"/>
        </w:rPr>
      </w:pPr>
    </w:p>
    <w:p w14:paraId="6327E3DB" w14:textId="77777777" w:rsidR="00A32113" w:rsidRPr="00CC33CD" w:rsidRDefault="00A32113" w:rsidP="00D8615F">
      <w:pPr>
        <w:widowControl w:val="0"/>
        <w:autoSpaceDE w:val="0"/>
        <w:autoSpaceDN w:val="0"/>
        <w:rPr>
          <w:b/>
          <w:bCs/>
          <w:sz w:val="22"/>
          <w:szCs w:val="22"/>
          <w:lang w:val="sr-Latn-ME"/>
        </w:rPr>
      </w:pPr>
      <w:r w:rsidRPr="00CC33CD">
        <w:rPr>
          <w:b/>
          <w:bCs/>
          <w:sz w:val="22"/>
          <w:szCs w:val="22"/>
          <w:lang w:val="sr-Latn-ME"/>
        </w:rPr>
        <w:t>U ovom uputstvu pročitaćete:</w:t>
      </w:r>
    </w:p>
    <w:p w14:paraId="6327E3DC" w14:textId="0644E94B" w:rsidR="00A32113" w:rsidRPr="00CC33CD"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C33CD">
        <w:rPr>
          <w:sz w:val="22"/>
          <w:szCs w:val="22"/>
          <w:lang w:val="sr-Latn-ME"/>
        </w:rPr>
        <w:t xml:space="preserve">Šta je lijek </w:t>
      </w:r>
      <w:r w:rsidR="00046A56" w:rsidRPr="00CC33CD">
        <w:rPr>
          <w:sz w:val="22"/>
          <w:szCs w:val="22"/>
          <w:lang w:val="sr-Latn-ME"/>
        </w:rPr>
        <w:t>Panadol</w:t>
      </w:r>
      <w:r w:rsidR="00046A56" w:rsidRPr="00CC33CD">
        <w:rPr>
          <w:sz w:val="22"/>
          <w:szCs w:val="22"/>
          <w:vertAlign w:val="superscript"/>
          <w:lang w:val="sr-Latn-ME"/>
        </w:rPr>
        <w:t xml:space="preserve"> </w:t>
      </w:r>
      <w:r w:rsidR="00046A56" w:rsidRPr="00CC33CD">
        <w:rPr>
          <w:sz w:val="22"/>
          <w:szCs w:val="22"/>
          <w:lang w:val="sr-Latn-ME"/>
        </w:rPr>
        <w:t>Advance</w:t>
      </w:r>
      <w:r w:rsidRPr="00CC33CD">
        <w:rPr>
          <w:sz w:val="22"/>
          <w:szCs w:val="22"/>
          <w:lang w:val="sr-Latn-ME"/>
        </w:rPr>
        <w:t xml:space="preserve"> i čemu je namijenjen</w:t>
      </w:r>
    </w:p>
    <w:p w14:paraId="6327E3DD" w14:textId="1CB6A6CF" w:rsidR="00A32113" w:rsidRPr="00CC33CD"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C33CD">
        <w:rPr>
          <w:sz w:val="22"/>
          <w:szCs w:val="22"/>
          <w:lang w:val="sr-Latn-ME"/>
        </w:rPr>
        <w:t xml:space="preserve">Šta treba da znate prije nego što uzmete lijek </w:t>
      </w:r>
      <w:r w:rsidR="00046A56" w:rsidRPr="00CC33CD">
        <w:rPr>
          <w:sz w:val="22"/>
          <w:szCs w:val="22"/>
          <w:lang w:val="sr-Latn-ME"/>
        </w:rPr>
        <w:t>Panadol</w:t>
      </w:r>
      <w:r w:rsidR="00046A56" w:rsidRPr="00CC33CD">
        <w:rPr>
          <w:sz w:val="22"/>
          <w:szCs w:val="22"/>
          <w:vertAlign w:val="superscript"/>
          <w:lang w:val="sr-Latn-ME"/>
        </w:rPr>
        <w:t xml:space="preserve"> </w:t>
      </w:r>
      <w:r w:rsidR="00046A56" w:rsidRPr="00CC33CD">
        <w:rPr>
          <w:sz w:val="22"/>
          <w:szCs w:val="22"/>
          <w:lang w:val="sr-Latn-ME"/>
        </w:rPr>
        <w:t>Advance</w:t>
      </w:r>
    </w:p>
    <w:p w14:paraId="6327E3DE" w14:textId="3676FF33" w:rsidR="00A32113" w:rsidRPr="00CC33CD"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C33CD">
        <w:rPr>
          <w:sz w:val="22"/>
          <w:szCs w:val="22"/>
          <w:lang w:val="sr-Latn-ME"/>
        </w:rPr>
        <w:t>Kako se u</w:t>
      </w:r>
      <w:r w:rsidR="00FD4134" w:rsidRPr="00CC33CD">
        <w:rPr>
          <w:sz w:val="22"/>
          <w:szCs w:val="22"/>
          <w:lang w:val="sr-Latn-ME"/>
        </w:rPr>
        <w:t>zima</w:t>
      </w:r>
      <w:r w:rsidRPr="00CC33CD">
        <w:rPr>
          <w:sz w:val="22"/>
          <w:szCs w:val="22"/>
          <w:lang w:val="sr-Latn-ME"/>
        </w:rPr>
        <w:t xml:space="preserve"> lijek </w:t>
      </w:r>
      <w:r w:rsidR="00046A56" w:rsidRPr="00CC33CD">
        <w:rPr>
          <w:sz w:val="22"/>
          <w:szCs w:val="22"/>
          <w:lang w:val="sr-Latn-ME"/>
        </w:rPr>
        <w:t>Panadol</w:t>
      </w:r>
      <w:r w:rsidR="00046A56" w:rsidRPr="00CC33CD">
        <w:rPr>
          <w:sz w:val="22"/>
          <w:szCs w:val="22"/>
          <w:vertAlign w:val="superscript"/>
          <w:lang w:val="sr-Latn-ME"/>
        </w:rPr>
        <w:t xml:space="preserve"> </w:t>
      </w:r>
      <w:r w:rsidR="00046A56" w:rsidRPr="00CC33CD">
        <w:rPr>
          <w:sz w:val="22"/>
          <w:szCs w:val="22"/>
          <w:lang w:val="sr-Latn-ME"/>
        </w:rPr>
        <w:t>Advance</w:t>
      </w:r>
    </w:p>
    <w:p w14:paraId="6327E3DF" w14:textId="77777777" w:rsidR="00A32113" w:rsidRPr="00CC33CD"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C33CD">
        <w:rPr>
          <w:sz w:val="22"/>
          <w:szCs w:val="22"/>
          <w:lang w:val="sr-Latn-ME"/>
        </w:rPr>
        <w:t xml:space="preserve">Moguća neželjena dejstva </w:t>
      </w:r>
    </w:p>
    <w:p w14:paraId="6327E3E0" w14:textId="0E291E73" w:rsidR="00A32113" w:rsidRPr="00CC33CD"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C33CD">
        <w:rPr>
          <w:sz w:val="22"/>
          <w:szCs w:val="22"/>
          <w:lang w:val="sr-Latn-ME"/>
        </w:rPr>
        <w:t xml:space="preserve">Kako čuvati lijek </w:t>
      </w:r>
      <w:r w:rsidR="00046A56" w:rsidRPr="00CC33CD">
        <w:rPr>
          <w:sz w:val="22"/>
          <w:szCs w:val="22"/>
          <w:lang w:val="sr-Latn-ME"/>
        </w:rPr>
        <w:t>Panadol</w:t>
      </w:r>
      <w:r w:rsidR="00046A56" w:rsidRPr="00CC33CD">
        <w:rPr>
          <w:sz w:val="22"/>
          <w:szCs w:val="22"/>
          <w:vertAlign w:val="superscript"/>
          <w:lang w:val="sr-Latn-ME"/>
        </w:rPr>
        <w:t xml:space="preserve"> </w:t>
      </w:r>
      <w:r w:rsidR="00046A56" w:rsidRPr="00CC33CD">
        <w:rPr>
          <w:sz w:val="22"/>
          <w:szCs w:val="22"/>
          <w:lang w:val="sr-Latn-ME"/>
        </w:rPr>
        <w:t>Advance</w:t>
      </w:r>
    </w:p>
    <w:p w14:paraId="6327E3E1" w14:textId="77777777" w:rsidR="00A32113" w:rsidRPr="00CC33CD"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CC33CD">
        <w:rPr>
          <w:sz w:val="22"/>
          <w:szCs w:val="22"/>
          <w:lang w:val="sr-Latn-ME"/>
        </w:rPr>
        <w:t>Sadržaj pakovanja i d</w:t>
      </w:r>
      <w:r w:rsidR="00A32113" w:rsidRPr="00CC33CD">
        <w:rPr>
          <w:sz w:val="22"/>
          <w:szCs w:val="22"/>
          <w:lang w:val="sr-Latn-ME"/>
        </w:rPr>
        <w:t>odatne informacije</w:t>
      </w:r>
      <w:r w:rsidR="00A02C42" w:rsidRPr="00CC33CD">
        <w:rPr>
          <w:sz w:val="22"/>
          <w:szCs w:val="22"/>
          <w:lang w:val="sr-Latn-ME"/>
        </w:rPr>
        <w:t xml:space="preserve"> </w:t>
      </w:r>
    </w:p>
    <w:p w14:paraId="6327E3E2" w14:textId="77777777" w:rsidR="00A32113" w:rsidRPr="00CC33CD" w:rsidRDefault="00A32113" w:rsidP="00D8615F">
      <w:pPr>
        <w:widowControl w:val="0"/>
        <w:autoSpaceDE w:val="0"/>
        <w:autoSpaceDN w:val="0"/>
        <w:rPr>
          <w:sz w:val="22"/>
          <w:szCs w:val="22"/>
          <w:lang w:val="sr-Latn-ME"/>
        </w:rPr>
      </w:pPr>
    </w:p>
    <w:p w14:paraId="6327E3E3" w14:textId="77777777" w:rsidR="00C22BE5" w:rsidRPr="00CC33CD" w:rsidRDefault="00C22BE5" w:rsidP="00C22BE5">
      <w:pPr>
        <w:pStyle w:val="Header"/>
        <w:tabs>
          <w:tab w:val="left" w:pos="284"/>
        </w:tabs>
        <w:rPr>
          <w:sz w:val="22"/>
          <w:szCs w:val="22"/>
          <w:lang w:val="sr-Latn-ME"/>
        </w:rPr>
      </w:pPr>
    </w:p>
    <w:p w14:paraId="6327E3E5" w14:textId="5C893E86" w:rsidR="00445D8F" w:rsidRPr="00CC33CD" w:rsidRDefault="00CF1B2D" w:rsidP="00A32113">
      <w:pPr>
        <w:rPr>
          <w:b/>
          <w:bCs/>
          <w:sz w:val="22"/>
          <w:szCs w:val="22"/>
          <w:lang w:val="sr-Latn-ME"/>
        </w:rPr>
      </w:pPr>
      <w:r w:rsidRPr="00CC33CD">
        <w:rPr>
          <w:b/>
          <w:bCs/>
          <w:sz w:val="22"/>
          <w:szCs w:val="22"/>
          <w:lang w:val="sr-Latn-ME"/>
        </w:rPr>
        <w:br w:type="page"/>
      </w:r>
    </w:p>
    <w:p w14:paraId="6327E3E6" w14:textId="3654F613" w:rsidR="00A32113" w:rsidRPr="00CC33CD" w:rsidRDefault="00A32113" w:rsidP="002116F9">
      <w:pPr>
        <w:tabs>
          <w:tab w:val="left" w:pos="540"/>
          <w:tab w:val="left" w:pos="569"/>
        </w:tabs>
        <w:jc w:val="both"/>
        <w:rPr>
          <w:b/>
          <w:bCs/>
          <w:sz w:val="22"/>
          <w:szCs w:val="22"/>
          <w:lang w:val="sr-Latn-ME"/>
        </w:rPr>
      </w:pPr>
      <w:r w:rsidRPr="00CC33CD">
        <w:rPr>
          <w:b/>
          <w:bCs/>
          <w:sz w:val="22"/>
          <w:szCs w:val="22"/>
          <w:lang w:val="sr-Latn-ME"/>
        </w:rPr>
        <w:lastRenderedPageBreak/>
        <w:t xml:space="preserve">1. </w:t>
      </w:r>
      <w:r w:rsidR="00FB6603" w:rsidRPr="00CC33CD">
        <w:rPr>
          <w:b/>
          <w:bCs/>
          <w:sz w:val="22"/>
          <w:szCs w:val="22"/>
          <w:lang w:val="sr-Latn-ME"/>
        </w:rPr>
        <w:tab/>
      </w:r>
      <w:r w:rsidRPr="00CC33CD">
        <w:rPr>
          <w:b/>
          <w:bCs/>
          <w:sz w:val="22"/>
          <w:szCs w:val="22"/>
          <w:lang w:val="sr-Latn-ME"/>
        </w:rPr>
        <w:t xml:space="preserve">ŠTA JE LIJEK </w:t>
      </w:r>
      <w:r w:rsidR="00D8598D" w:rsidRPr="00CC33CD">
        <w:rPr>
          <w:b/>
          <w:bCs/>
          <w:sz w:val="22"/>
          <w:szCs w:val="22"/>
          <w:lang w:val="sr-Latn-ME"/>
        </w:rPr>
        <w:t>PANADOL ADVANCE</w:t>
      </w:r>
      <w:r w:rsidRPr="00CC33CD">
        <w:rPr>
          <w:b/>
          <w:bCs/>
          <w:sz w:val="22"/>
          <w:szCs w:val="22"/>
          <w:lang w:val="sr-Latn-ME"/>
        </w:rPr>
        <w:t xml:space="preserve"> I ČEMU JE NAMIJENJEN</w:t>
      </w:r>
    </w:p>
    <w:p w14:paraId="6327E3E7" w14:textId="77777777" w:rsidR="00445D8F" w:rsidRPr="00CC33CD" w:rsidRDefault="00445D8F" w:rsidP="002116F9">
      <w:pPr>
        <w:jc w:val="both"/>
        <w:rPr>
          <w:sz w:val="22"/>
          <w:szCs w:val="22"/>
          <w:lang w:val="sr-Latn-ME"/>
        </w:rPr>
      </w:pPr>
    </w:p>
    <w:p w14:paraId="7B2EF9E2" w14:textId="64948F0C" w:rsidR="00604E78" w:rsidRPr="00CC33CD" w:rsidRDefault="00F17551" w:rsidP="002116F9">
      <w:pPr>
        <w:pStyle w:val="BodyText"/>
        <w:jc w:val="both"/>
        <w:rPr>
          <w:sz w:val="22"/>
          <w:szCs w:val="22"/>
          <w:lang w:val="sr-Latn-ME"/>
        </w:rPr>
      </w:pPr>
      <w:r w:rsidRPr="00CC33CD">
        <w:rPr>
          <w:sz w:val="22"/>
          <w:szCs w:val="22"/>
          <w:lang w:val="sr-Latn-ME"/>
        </w:rPr>
        <w:t>Lijek</w:t>
      </w:r>
      <w:r w:rsidR="00604E78" w:rsidRPr="00CC33CD">
        <w:rPr>
          <w:sz w:val="22"/>
          <w:szCs w:val="22"/>
          <w:lang w:val="sr-Latn-ME"/>
        </w:rPr>
        <w:t xml:space="preserve"> Panadol Advance sadrži </w:t>
      </w:r>
      <w:r w:rsidRPr="00CC33CD">
        <w:rPr>
          <w:sz w:val="22"/>
          <w:szCs w:val="22"/>
          <w:lang w:val="sr-Latn-ME"/>
        </w:rPr>
        <w:t xml:space="preserve">aktivnu supstancu </w:t>
      </w:r>
      <w:r w:rsidR="00604E78" w:rsidRPr="00CC33CD">
        <w:rPr>
          <w:sz w:val="22"/>
          <w:szCs w:val="22"/>
          <w:lang w:val="sr-Latn-ME"/>
        </w:rPr>
        <w:t>paracetamol</w:t>
      </w:r>
      <w:r w:rsidRPr="00CC33CD">
        <w:rPr>
          <w:sz w:val="22"/>
          <w:szCs w:val="22"/>
          <w:lang w:val="sr-Latn-ME"/>
        </w:rPr>
        <w:t>,</w:t>
      </w:r>
      <w:r w:rsidR="00604E78" w:rsidRPr="00CC33CD">
        <w:rPr>
          <w:sz w:val="22"/>
          <w:szCs w:val="22"/>
          <w:lang w:val="sr-Latn-ME"/>
        </w:rPr>
        <w:t xml:space="preserve"> koj</w:t>
      </w:r>
      <w:r w:rsidRPr="00CC33CD">
        <w:rPr>
          <w:sz w:val="22"/>
          <w:szCs w:val="22"/>
          <w:lang w:val="sr-Latn-ME"/>
        </w:rPr>
        <w:t>a pripada grupi analgetika i antipiretika. Analgetici su ljekovi koji otklanjaju bolove, a antipiretici su ljekovi koji smanjuju povišenu tjelesnu temperaturu.</w:t>
      </w:r>
    </w:p>
    <w:p w14:paraId="12525C2B" w14:textId="0238941F" w:rsidR="00F17551" w:rsidRPr="00CC33CD" w:rsidRDefault="00F17551" w:rsidP="002116F9">
      <w:pPr>
        <w:pStyle w:val="BodyText"/>
        <w:jc w:val="both"/>
        <w:rPr>
          <w:sz w:val="22"/>
          <w:szCs w:val="22"/>
          <w:lang w:val="sr-Latn-ME"/>
        </w:rPr>
      </w:pPr>
      <w:r w:rsidRPr="00CC33CD">
        <w:rPr>
          <w:sz w:val="22"/>
          <w:szCs w:val="22"/>
          <w:lang w:val="sr-Latn-ME"/>
        </w:rPr>
        <w:t xml:space="preserve">Lijek </w:t>
      </w:r>
      <w:r w:rsidR="00604E78" w:rsidRPr="00CC33CD">
        <w:rPr>
          <w:sz w:val="22"/>
          <w:szCs w:val="22"/>
          <w:lang w:val="sr-Latn-ME"/>
        </w:rPr>
        <w:t>Panadol Advance</w:t>
      </w:r>
      <w:r w:rsidR="00604E78" w:rsidRPr="00CC33CD">
        <w:rPr>
          <w:b/>
          <w:sz w:val="22"/>
          <w:szCs w:val="22"/>
          <w:lang w:val="sr-Latn-ME"/>
        </w:rPr>
        <w:t xml:space="preserve"> </w:t>
      </w:r>
      <w:r w:rsidRPr="00CC33CD">
        <w:rPr>
          <w:sz w:val="22"/>
          <w:szCs w:val="22"/>
          <w:lang w:val="sr-Latn-ME"/>
        </w:rPr>
        <w:t xml:space="preserve">se koristi u terapiji brzog i efikasnog </w:t>
      </w:r>
      <w:r w:rsidR="00604E78" w:rsidRPr="00CC33CD">
        <w:rPr>
          <w:sz w:val="22"/>
          <w:szCs w:val="22"/>
          <w:lang w:val="sr-Latn-ME"/>
        </w:rPr>
        <w:t>otklanja</w:t>
      </w:r>
      <w:r w:rsidRPr="00CC33CD">
        <w:rPr>
          <w:sz w:val="22"/>
          <w:szCs w:val="22"/>
          <w:lang w:val="sr-Latn-ME"/>
        </w:rPr>
        <w:t>nja</w:t>
      </w:r>
      <w:r w:rsidR="00604E78" w:rsidRPr="00CC33CD">
        <w:rPr>
          <w:sz w:val="22"/>
          <w:szCs w:val="22"/>
          <w:lang w:val="sr-Latn-ME"/>
        </w:rPr>
        <w:t xml:space="preserve"> glavobolj</w:t>
      </w:r>
      <w:r w:rsidRPr="00CC33CD">
        <w:rPr>
          <w:sz w:val="22"/>
          <w:szCs w:val="22"/>
          <w:lang w:val="sr-Latn-ME"/>
        </w:rPr>
        <w:t>e, zubobolje, bola u leđima, reumatskog i mišićnog, i menstrualnog bola.</w:t>
      </w:r>
    </w:p>
    <w:p w14:paraId="1C81CC65" w14:textId="473625C5" w:rsidR="00604E78" w:rsidRPr="00CC33CD" w:rsidRDefault="00F17551" w:rsidP="002116F9">
      <w:pPr>
        <w:pStyle w:val="BodyText"/>
        <w:jc w:val="both"/>
        <w:rPr>
          <w:sz w:val="22"/>
          <w:szCs w:val="22"/>
          <w:lang w:val="sr-Latn-ME"/>
        </w:rPr>
      </w:pPr>
      <w:r w:rsidRPr="00CC33CD">
        <w:rPr>
          <w:sz w:val="22"/>
          <w:szCs w:val="22"/>
          <w:lang w:val="sr-Latn-ME"/>
        </w:rPr>
        <w:t>Lijek Panadol Advance</w:t>
      </w:r>
      <w:r w:rsidRPr="00CC33CD">
        <w:rPr>
          <w:b/>
          <w:sz w:val="22"/>
          <w:szCs w:val="22"/>
          <w:lang w:val="sr-Latn-ME"/>
        </w:rPr>
        <w:t xml:space="preserve"> </w:t>
      </w:r>
      <w:r w:rsidRPr="00CC33CD">
        <w:rPr>
          <w:bCs/>
          <w:sz w:val="22"/>
          <w:szCs w:val="22"/>
          <w:lang w:val="sr-Latn-ME"/>
        </w:rPr>
        <w:t xml:space="preserve">pomaže </w:t>
      </w:r>
      <w:r w:rsidR="00641B6D" w:rsidRPr="00CC33CD">
        <w:rPr>
          <w:bCs/>
          <w:sz w:val="22"/>
          <w:szCs w:val="22"/>
          <w:lang w:val="sr-Latn-ME"/>
        </w:rPr>
        <w:t xml:space="preserve">i </w:t>
      </w:r>
      <w:r w:rsidRPr="00CC33CD">
        <w:rPr>
          <w:bCs/>
          <w:sz w:val="22"/>
          <w:szCs w:val="22"/>
          <w:lang w:val="sr-Latn-ME"/>
        </w:rPr>
        <w:t>u otklanjanju bola u grlu i groznice</w:t>
      </w:r>
      <w:r w:rsidR="00641B6D" w:rsidRPr="00CC33CD">
        <w:rPr>
          <w:bCs/>
          <w:sz w:val="22"/>
          <w:szCs w:val="22"/>
          <w:lang w:val="sr-Latn-ME"/>
        </w:rPr>
        <w:t xml:space="preserve"> </w:t>
      </w:r>
      <w:r w:rsidR="000A4023" w:rsidRPr="00CC33CD">
        <w:rPr>
          <w:bCs/>
          <w:sz w:val="22"/>
          <w:szCs w:val="22"/>
          <w:lang w:val="sr-Latn-ME"/>
        </w:rPr>
        <w:t>-</w:t>
      </w:r>
      <w:r w:rsidR="00641B6D" w:rsidRPr="00CC33CD">
        <w:rPr>
          <w:bCs/>
          <w:sz w:val="22"/>
          <w:szCs w:val="22"/>
          <w:lang w:val="sr-Latn-ME"/>
        </w:rPr>
        <w:t xml:space="preserve"> </w:t>
      </w:r>
      <w:r w:rsidRPr="00CC33CD">
        <w:rPr>
          <w:bCs/>
          <w:sz w:val="22"/>
          <w:szCs w:val="22"/>
          <w:lang w:val="sr-Latn-ME"/>
        </w:rPr>
        <w:t>povišen</w:t>
      </w:r>
      <w:r w:rsidR="000A4023" w:rsidRPr="00CC33CD">
        <w:rPr>
          <w:bCs/>
          <w:sz w:val="22"/>
          <w:szCs w:val="22"/>
          <w:lang w:val="sr-Latn-ME"/>
        </w:rPr>
        <w:t xml:space="preserve">e tjelesne temperature, bolova u zglobovima i bolova kod prehlade i gripa. </w:t>
      </w:r>
      <w:r w:rsidR="000A4023" w:rsidRPr="00CC33CD">
        <w:rPr>
          <w:sz w:val="22"/>
          <w:szCs w:val="22"/>
          <w:lang w:val="sr-Latn-ME"/>
        </w:rPr>
        <w:t xml:space="preserve">Lijek Panadol Advance takođe pomaže u otklanjanju </w:t>
      </w:r>
      <w:r w:rsidR="00EF570D" w:rsidRPr="00CC33CD">
        <w:rPr>
          <w:sz w:val="22"/>
          <w:szCs w:val="22"/>
          <w:lang w:val="sr-Latn-ME"/>
        </w:rPr>
        <w:t xml:space="preserve">bolova </w:t>
      </w:r>
      <w:r w:rsidR="000A4023" w:rsidRPr="00CC33CD">
        <w:rPr>
          <w:sz w:val="22"/>
          <w:szCs w:val="22"/>
          <w:lang w:val="sr-Latn-ME"/>
        </w:rPr>
        <w:t>kod osteoartritisa, dijagnostikovanog od strane ljekara.</w:t>
      </w:r>
      <w:r w:rsidR="000A4023" w:rsidRPr="00CC33CD">
        <w:rPr>
          <w:bCs/>
          <w:sz w:val="22"/>
          <w:szCs w:val="22"/>
          <w:lang w:val="sr-Latn-ME"/>
        </w:rPr>
        <w:t xml:space="preserve"> </w:t>
      </w:r>
    </w:p>
    <w:p w14:paraId="6327E3E8" w14:textId="7E2B97AA" w:rsidR="00445D8F" w:rsidRPr="00CC33CD" w:rsidRDefault="00445D8F" w:rsidP="002116F9">
      <w:pPr>
        <w:jc w:val="both"/>
        <w:rPr>
          <w:sz w:val="22"/>
          <w:szCs w:val="22"/>
          <w:lang w:val="sr-Latn-ME"/>
        </w:rPr>
      </w:pPr>
    </w:p>
    <w:p w14:paraId="69664AFE" w14:textId="77777777" w:rsidR="00BA5420" w:rsidRPr="00CC33CD" w:rsidRDefault="00BA5420" w:rsidP="002116F9">
      <w:pPr>
        <w:jc w:val="both"/>
        <w:rPr>
          <w:sz w:val="22"/>
          <w:szCs w:val="22"/>
          <w:lang w:val="sr-Latn-ME"/>
        </w:rPr>
      </w:pPr>
    </w:p>
    <w:p w14:paraId="6327E3E9" w14:textId="34B3A858" w:rsidR="00A32113" w:rsidRPr="00CC33CD" w:rsidRDefault="00A32113" w:rsidP="002116F9">
      <w:pPr>
        <w:tabs>
          <w:tab w:val="left" w:pos="540"/>
          <w:tab w:val="left" w:pos="569"/>
        </w:tabs>
        <w:jc w:val="both"/>
        <w:rPr>
          <w:b/>
          <w:caps/>
          <w:sz w:val="22"/>
          <w:szCs w:val="22"/>
          <w:lang w:val="sr-Latn-ME"/>
        </w:rPr>
      </w:pPr>
      <w:r w:rsidRPr="00CC33CD">
        <w:rPr>
          <w:b/>
          <w:bCs/>
          <w:sz w:val="22"/>
          <w:szCs w:val="22"/>
          <w:lang w:val="sr-Latn-ME"/>
        </w:rPr>
        <w:t xml:space="preserve">2. </w:t>
      </w:r>
      <w:r w:rsidR="00FB6603" w:rsidRPr="00CC33CD">
        <w:rPr>
          <w:b/>
          <w:bCs/>
          <w:sz w:val="22"/>
          <w:szCs w:val="22"/>
          <w:lang w:val="sr-Latn-ME"/>
        </w:rPr>
        <w:tab/>
      </w:r>
      <w:r w:rsidRPr="00CC33CD">
        <w:rPr>
          <w:b/>
          <w:caps/>
          <w:sz w:val="22"/>
          <w:szCs w:val="22"/>
          <w:lang w:val="sr-Latn-ME"/>
        </w:rPr>
        <w:t xml:space="preserve">Šta treba da znate prIJe nego što uzmete lIJek </w:t>
      </w:r>
      <w:r w:rsidR="00D8598D" w:rsidRPr="00CC33CD">
        <w:rPr>
          <w:b/>
          <w:bCs/>
          <w:sz w:val="22"/>
          <w:szCs w:val="22"/>
          <w:lang w:val="sr-Latn-ME"/>
        </w:rPr>
        <w:t>PANADOL ADVANCE</w:t>
      </w:r>
    </w:p>
    <w:p w14:paraId="6327E3EA" w14:textId="77777777" w:rsidR="00445D8F" w:rsidRPr="00CC33CD" w:rsidRDefault="00445D8F" w:rsidP="002116F9">
      <w:pPr>
        <w:widowControl w:val="0"/>
        <w:autoSpaceDE w:val="0"/>
        <w:autoSpaceDN w:val="0"/>
        <w:jc w:val="both"/>
        <w:rPr>
          <w:caps/>
          <w:sz w:val="22"/>
          <w:szCs w:val="22"/>
          <w:lang w:val="sr-Latn-ME"/>
        </w:rPr>
      </w:pPr>
    </w:p>
    <w:p w14:paraId="61B27C26" w14:textId="53F338E1" w:rsidR="00F369C4" w:rsidRPr="00CC33CD" w:rsidRDefault="00A32113" w:rsidP="002116F9">
      <w:pPr>
        <w:jc w:val="both"/>
        <w:rPr>
          <w:b/>
          <w:sz w:val="22"/>
          <w:szCs w:val="22"/>
          <w:lang w:val="sr-Latn-ME"/>
        </w:rPr>
      </w:pPr>
      <w:r w:rsidRPr="00CC33CD">
        <w:rPr>
          <w:b/>
          <w:sz w:val="22"/>
          <w:szCs w:val="22"/>
          <w:lang w:val="sr-Latn-ME"/>
        </w:rPr>
        <w:t xml:space="preserve">Lijek </w:t>
      </w:r>
      <w:r w:rsidR="00E92B6F" w:rsidRPr="00CC33CD">
        <w:rPr>
          <w:b/>
          <w:bCs/>
          <w:sz w:val="22"/>
          <w:szCs w:val="22"/>
          <w:lang w:val="sr-Latn-ME"/>
        </w:rPr>
        <w:t>Panadol Advance</w:t>
      </w:r>
      <w:r w:rsidRPr="00CC33CD">
        <w:rPr>
          <w:b/>
          <w:sz w:val="22"/>
          <w:szCs w:val="22"/>
          <w:lang w:val="sr-Latn-ME"/>
        </w:rPr>
        <w:t xml:space="preserve"> ne smijete </w:t>
      </w:r>
      <w:r w:rsidR="000A4023" w:rsidRPr="00CC33CD">
        <w:rPr>
          <w:b/>
          <w:sz w:val="22"/>
          <w:szCs w:val="22"/>
          <w:lang w:val="sr-Latn-ME"/>
        </w:rPr>
        <w:t>uzimati</w:t>
      </w:r>
      <w:r w:rsidRPr="00CC33CD">
        <w:rPr>
          <w:b/>
          <w:sz w:val="22"/>
          <w:szCs w:val="22"/>
          <w:lang w:val="sr-Latn-ME"/>
        </w:rPr>
        <w:t>:</w:t>
      </w:r>
    </w:p>
    <w:p w14:paraId="1D874361" w14:textId="77777777" w:rsidR="00F369C4" w:rsidRPr="00CC33CD" w:rsidRDefault="00F369C4" w:rsidP="002116F9">
      <w:pPr>
        <w:jc w:val="both"/>
        <w:rPr>
          <w:b/>
          <w:sz w:val="22"/>
          <w:szCs w:val="22"/>
          <w:lang w:val="sr-Latn-ME"/>
        </w:rPr>
      </w:pPr>
    </w:p>
    <w:p w14:paraId="6930A459" w14:textId="3B131FD0" w:rsidR="00F369C4" w:rsidRPr="00CC33CD" w:rsidRDefault="000A4023" w:rsidP="002116F9">
      <w:pPr>
        <w:numPr>
          <w:ilvl w:val="0"/>
          <w:numId w:val="29"/>
        </w:numPr>
        <w:tabs>
          <w:tab w:val="left" w:pos="284"/>
        </w:tabs>
        <w:jc w:val="both"/>
        <w:rPr>
          <w:sz w:val="22"/>
          <w:szCs w:val="22"/>
          <w:lang w:val="sr-Latn-ME"/>
        </w:rPr>
      </w:pPr>
      <w:r w:rsidRPr="00CC33CD">
        <w:rPr>
          <w:b/>
          <w:bCs/>
          <w:sz w:val="22"/>
          <w:szCs w:val="22"/>
          <w:lang w:val="sr-Latn-ME"/>
        </w:rPr>
        <w:t>ukoliko</w:t>
      </w:r>
      <w:r w:rsidR="00F369C4" w:rsidRPr="00CC33CD">
        <w:rPr>
          <w:b/>
          <w:bCs/>
          <w:sz w:val="22"/>
          <w:szCs w:val="22"/>
          <w:lang w:val="sr-Latn-ME"/>
        </w:rPr>
        <w:t xml:space="preserve"> ste alergični</w:t>
      </w:r>
      <w:r w:rsidRPr="00CC33CD">
        <w:rPr>
          <w:b/>
          <w:bCs/>
          <w:sz w:val="22"/>
          <w:szCs w:val="22"/>
          <w:lang w:val="sr-Latn-ME"/>
        </w:rPr>
        <w:t xml:space="preserve"> (preosjetljivi)</w:t>
      </w:r>
      <w:r w:rsidR="00F369C4" w:rsidRPr="00CC33CD">
        <w:rPr>
          <w:sz w:val="22"/>
          <w:szCs w:val="22"/>
          <w:lang w:val="sr-Latn-ME"/>
        </w:rPr>
        <w:t xml:space="preserve"> na paracetamol ili </w:t>
      </w:r>
      <w:r w:rsidRPr="00CC33CD">
        <w:rPr>
          <w:sz w:val="22"/>
          <w:szCs w:val="22"/>
          <w:lang w:val="sr-Latn-ME"/>
        </w:rPr>
        <w:t xml:space="preserve">na bilo koju od pomoćnih supstanci ovog lijeka (navedene u </w:t>
      </w:r>
      <w:r w:rsidR="00EF570D" w:rsidRPr="00CC33CD">
        <w:rPr>
          <w:sz w:val="22"/>
          <w:szCs w:val="22"/>
          <w:lang w:val="sr-Latn-ME"/>
        </w:rPr>
        <w:t>dijelu</w:t>
      </w:r>
      <w:r w:rsidRPr="00CC33CD">
        <w:rPr>
          <w:sz w:val="22"/>
          <w:szCs w:val="22"/>
          <w:lang w:val="sr-Latn-ME"/>
        </w:rPr>
        <w:t xml:space="preserve"> 6);</w:t>
      </w:r>
    </w:p>
    <w:p w14:paraId="6E68E0E1" w14:textId="6EC3485A" w:rsidR="000A4023" w:rsidRPr="00CC33CD" w:rsidRDefault="000A4023" w:rsidP="002116F9">
      <w:pPr>
        <w:numPr>
          <w:ilvl w:val="0"/>
          <w:numId w:val="29"/>
        </w:numPr>
        <w:tabs>
          <w:tab w:val="left" w:pos="284"/>
        </w:tabs>
        <w:jc w:val="both"/>
        <w:rPr>
          <w:sz w:val="22"/>
          <w:szCs w:val="22"/>
          <w:lang w:val="sr-Latn-ME"/>
        </w:rPr>
      </w:pPr>
      <w:r w:rsidRPr="00CC33CD">
        <w:rPr>
          <w:sz w:val="22"/>
          <w:szCs w:val="22"/>
          <w:lang w:val="sr-Latn-ME"/>
        </w:rPr>
        <w:t xml:space="preserve">Takođe ukoliko uzimate </w:t>
      </w:r>
      <w:r w:rsidRPr="00CC33CD">
        <w:rPr>
          <w:b/>
          <w:bCs/>
          <w:sz w:val="22"/>
          <w:szCs w:val="22"/>
          <w:lang w:val="sr-Latn-ME"/>
        </w:rPr>
        <w:t>druge ljekove koji</w:t>
      </w:r>
      <w:r w:rsidR="005042FB" w:rsidRPr="00CC33CD">
        <w:rPr>
          <w:b/>
          <w:bCs/>
          <w:sz w:val="22"/>
          <w:szCs w:val="22"/>
          <w:lang w:val="sr-Latn-ME"/>
        </w:rPr>
        <w:t xml:space="preserve"> sadrže paracetamol</w:t>
      </w:r>
      <w:r w:rsidR="005042FB" w:rsidRPr="00CC33CD">
        <w:rPr>
          <w:sz w:val="22"/>
          <w:szCs w:val="22"/>
          <w:lang w:val="sr-Latn-ME"/>
        </w:rPr>
        <w:t>;</w:t>
      </w:r>
    </w:p>
    <w:p w14:paraId="0A1DC872" w14:textId="22B45185" w:rsidR="00F369C4" w:rsidRPr="00CC33CD" w:rsidRDefault="005042FB" w:rsidP="002116F9">
      <w:pPr>
        <w:numPr>
          <w:ilvl w:val="0"/>
          <w:numId w:val="29"/>
        </w:numPr>
        <w:tabs>
          <w:tab w:val="left" w:pos="284"/>
        </w:tabs>
        <w:jc w:val="both"/>
        <w:rPr>
          <w:sz w:val="22"/>
          <w:szCs w:val="22"/>
          <w:lang w:val="sr-Latn-ME"/>
        </w:rPr>
      </w:pPr>
      <w:r w:rsidRPr="00CC33CD">
        <w:rPr>
          <w:sz w:val="22"/>
          <w:szCs w:val="22"/>
          <w:lang w:val="sr-Latn-ME"/>
        </w:rPr>
        <w:t>Ukoliko imate manje</w:t>
      </w:r>
      <w:r w:rsidR="00F369C4" w:rsidRPr="00CC33CD">
        <w:rPr>
          <w:sz w:val="22"/>
          <w:szCs w:val="22"/>
          <w:lang w:val="sr-Latn-ME"/>
        </w:rPr>
        <w:t xml:space="preserve"> od </w:t>
      </w:r>
      <w:r w:rsidR="000A4023" w:rsidRPr="00CC33CD">
        <w:rPr>
          <w:sz w:val="22"/>
          <w:szCs w:val="22"/>
          <w:lang w:val="sr-Latn-ME"/>
        </w:rPr>
        <w:t>10</w:t>
      </w:r>
      <w:r w:rsidR="00F369C4" w:rsidRPr="00CC33CD">
        <w:rPr>
          <w:sz w:val="22"/>
          <w:szCs w:val="22"/>
          <w:lang w:val="sr-Latn-ME"/>
        </w:rPr>
        <w:t xml:space="preserve"> godina</w:t>
      </w:r>
    </w:p>
    <w:p w14:paraId="6327E3EC" w14:textId="77777777" w:rsidR="00445D8F" w:rsidRPr="00CC33CD" w:rsidRDefault="00445D8F" w:rsidP="002116F9">
      <w:pPr>
        <w:jc w:val="both"/>
        <w:rPr>
          <w:sz w:val="22"/>
          <w:szCs w:val="22"/>
          <w:lang w:val="sr-Latn-ME"/>
        </w:rPr>
      </w:pPr>
    </w:p>
    <w:p w14:paraId="6327E3ED" w14:textId="77777777" w:rsidR="00A02C42" w:rsidRPr="00CC33CD" w:rsidRDefault="00F47B6C" w:rsidP="002116F9">
      <w:pPr>
        <w:jc w:val="both"/>
        <w:rPr>
          <w:b/>
          <w:bCs/>
          <w:sz w:val="22"/>
          <w:szCs w:val="22"/>
          <w:lang w:val="sr-Latn-ME"/>
        </w:rPr>
      </w:pPr>
      <w:r w:rsidRPr="00CC33CD">
        <w:rPr>
          <w:b/>
          <w:bCs/>
          <w:sz w:val="22"/>
          <w:szCs w:val="22"/>
          <w:lang w:val="sr-Latn-ME"/>
        </w:rPr>
        <w:t>Upozorenja i mjere opreza:</w:t>
      </w:r>
    </w:p>
    <w:p w14:paraId="6327E3EE" w14:textId="77777777" w:rsidR="00445D8F" w:rsidRPr="00CC33CD" w:rsidRDefault="00445D8F" w:rsidP="002116F9">
      <w:pPr>
        <w:jc w:val="both"/>
        <w:rPr>
          <w:bCs/>
          <w:sz w:val="22"/>
          <w:szCs w:val="22"/>
          <w:lang w:val="sr-Latn-ME"/>
        </w:rPr>
      </w:pPr>
    </w:p>
    <w:p w14:paraId="4FD6220C" w14:textId="05FEBC7A" w:rsidR="00552782" w:rsidRPr="00CC33CD" w:rsidRDefault="005042FB" w:rsidP="002116F9">
      <w:pPr>
        <w:jc w:val="both"/>
        <w:rPr>
          <w:bCs/>
          <w:sz w:val="22"/>
          <w:szCs w:val="22"/>
          <w:lang w:val="sr-Latn-ME"/>
        </w:rPr>
      </w:pPr>
      <w:r w:rsidRPr="00CC33CD">
        <w:rPr>
          <w:b/>
          <w:iCs/>
          <w:sz w:val="22"/>
          <w:szCs w:val="22"/>
          <w:lang w:val="sr-Latn-ME"/>
        </w:rPr>
        <w:t>Razgovarajte sa svojim ljekarom ili farmaceutom prije nego što uzmete lijek</w:t>
      </w:r>
      <w:r w:rsidR="00552782" w:rsidRPr="00CC33CD">
        <w:rPr>
          <w:b/>
          <w:sz w:val="22"/>
          <w:szCs w:val="22"/>
          <w:lang w:val="sr-Latn-ME"/>
        </w:rPr>
        <w:t xml:space="preserve"> </w:t>
      </w:r>
      <w:r w:rsidR="00552782" w:rsidRPr="00CC33CD">
        <w:rPr>
          <w:b/>
          <w:iCs/>
          <w:sz w:val="22"/>
          <w:szCs w:val="22"/>
          <w:lang w:val="sr-Latn-ME"/>
        </w:rPr>
        <w:t>Panadol</w:t>
      </w:r>
      <w:r w:rsidR="003C22F2" w:rsidRPr="00CC33CD">
        <w:rPr>
          <w:b/>
          <w:iCs/>
          <w:sz w:val="22"/>
          <w:szCs w:val="22"/>
          <w:vertAlign w:val="superscript"/>
          <w:lang w:val="sr-Latn-ME"/>
        </w:rPr>
        <w:t xml:space="preserve"> </w:t>
      </w:r>
      <w:r w:rsidR="00552782" w:rsidRPr="00CC33CD">
        <w:rPr>
          <w:b/>
          <w:iCs/>
          <w:sz w:val="22"/>
          <w:szCs w:val="22"/>
          <w:lang w:val="sr-Latn-ME"/>
        </w:rPr>
        <w:t xml:space="preserve">Advance </w:t>
      </w:r>
      <w:r w:rsidRPr="00CC33CD">
        <w:rPr>
          <w:b/>
          <w:iCs/>
          <w:sz w:val="22"/>
          <w:szCs w:val="22"/>
          <w:lang w:val="sr-Latn-ME"/>
        </w:rPr>
        <w:t>ukoliko</w:t>
      </w:r>
      <w:r w:rsidR="00552782" w:rsidRPr="00CC33CD">
        <w:rPr>
          <w:bCs/>
          <w:iCs/>
          <w:sz w:val="22"/>
          <w:szCs w:val="22"/>
          <w:lang w:val="sr-Latn-ME"/>
        </w:rPr>
        <w:t>:</w:t>
      </w:r>
    </w:p>
    <w:p w14:paraId="64E51434" w14:textId="0736D1E2" w:rsidR="00552782" w:rsidRPr="00CC33CD" w:rsidRDefault="00552782" w:rsidP="00CC33CD">
      <w:pPr>
        <w:pStyle w:val="BodyText"/>
        <w:numPr>
          <w:ilvl w:val="0"/>
          <w:numId w:val="30"/>
        </w:numPr>
        <w:tabs>
          <w:tab w:val="left" w:pos="284"/>
        </w:tabs>
        <w:spacing w:after="0"/>
        <w:jc w:val="both"/>
        <w:rPr>
          <w:bCs/>
          <w:sz w:val="22"/>
          <w:szCs w:val="22"/>
          <w:lang w:val="sr-Latn-ME"/>
        </w:rPr>
      </w:pPr>
      <w:r w:rsidRPr="00CC33CD">
        <w:rPr>
          <w:bCs/>
          <w:sz w:val="22"/>
          <w:szCs w:val="22"/>
          <w:lang w:val="sr-Latn-ME"/>
        </w:rPr>
        <w:t>imate probleme sa jetrom ili bubrezima</w:t>
      </w:r>
      <w:r w:rsidR="005042FB" w:rsidRPr="00CC33CD">
        <w:rPr>
          <w:bCs/>
          <w:sz w:val="22"/>
          <w:szCs w:val="22"/>
          <w:lang w:val="sr-Latn-ME"/>
        </w:rPr>
        <w:t>,</w:t>
      </w:r>
    </w:p>
    <w:p w14:paraId="4344F3AB" w14:textId="766BD8F2" w:rsidR="00552782" w:rsidRPr="00CC33CD" w:rsidRDefault="00552782" w:rsidP="00CC33CD">
      <w:pPr>
        <w:pStyle w:val="BodyText"/>
        <w:numPr>
          <w:ilvl w:val="0"/>
          <w:numId w:val="30"/>
        </w:numPr>
        <w:tabs>
          <w:tab w:val="left" w:pos="284"/>
        </w:tabs>
        <w:spacing w:after="0"/>
        <w:jc w:val="both"/>
        <w:rPr>
          <w:bCs/>
          <w:sz w:val="22"/>
          <w:szCs w:val="22"/>
          <w:lang w:val="sr-Latn-ME"/>
        </w:rPr>
      </w:pPr>
      <w:r w:rsidRPr="00CC33CD">
        <w:rPr>
          <w:bCs/>
          <w:sz w:val="22"/>
          <w:szCs w:val="22"/>
          <w:lang w:val="sr-Latn-ME"/>
        </w:rPr>
        <w:t>ste pothranjeni ili imate malu tjelesnu masu</w:t>
      </w:r>
      <w:r w:rsidR="005042FB" w:rsidRPr="00CC33CD">
        <w:rPr>
          <w:bCs/>
          <w:sz w:val="22"/>
          <w:szCs w:val="22"/>
          <w:lang w:val="sr-Latn-ME"/>
        </w:rPr>
        <w:t>,</w:t>
      </w:r>
    </w:p>
    <w:p w14:paraId="4744CCB9" w14:textId="0EA1CF08" w:rsidR="00552782" w:rsidRPr="00CC33CD" w:rsidRDefault="005042FB" w:rsidP="00CC33CD">
      <w:pPr>
        <w:pStyle w:val="BodyText"/>
        <w:numPr>
          <w:ilvl w:val="0"/>
          <w:numId w:val="30"/>
        </w:numPr>
        <w:tabs>
          <w:tab w:val="left" w:pos="284"/>
        </w:tabs>
        <w:spacing w:after="0"/>
        <w:jc w:val="both"/>
        <w:rPr>
          <w:bCs/>
          <w:sz w:val="22"/>
          <w:szCs w:val="22"/>
          <w:lang w:val="sr-Latn-ME"/>
        </w:rPr>
      </w:pPr>
      <w:r w:rsidRPr="00CC33CD">
        <w:rPr>
          <w:bCs/>
          <w:sz w:val="22"/>
          <w:szCs w:val="22"/>
          <w:lang w:val="sr-Latn-ME"/>
        </w:rPr>
        <w:t>redovno konzumirate alkohol;</w:t>
      </w:r>
    </w:p>
    <w:p w14:paraId="356EBABC" w14:textId="77777777" w:rsidR="00552782" w:rsidRPr="00CC33CD" w:rsidRDefault="00552782" w:rsidP="00CC33CD">
      <w:pPr>
        <w:pStyle w:val="BodyText"/>
        <w:numPr>
          <w:ilvl w:val="0"/>
          <w:numId w:val="30"/>
        </w:numPr>
        <w:tabs>
          <w:tab w:val="left" w:pos="284"/>
        </w:tabs>
        <w:spacing w:after="0"/>
        <w:jc w:val="both"/>
        <w:rPr>
          <w:bCs/>
          <w:sz w:val="22"/>
          <w:szCs w:val="22"/>
          <w:lang w:val="sr-Latn-ME"/>
        </w:rPr>
      </w:pPr>
      <w:r w:rsidRPr="00CC33CD">
        <w:rPr>
          <w:bCs/>
          <w:sz w:val="22"/>
          <w:szCs w:val="22"/>
          <w:lang w:val="sr-Latn-ME"/>
        </w:rPr>
        <w:t xml:space="preserve">imate </w:t>
      </w:r>
      <w:r w:rsidRPr="00CC33CD">
        <w:rPr>
          <w:b/>
          <w:sz w:val="22"/>
          <w:szCs w:val="22"/>
          <w:lang w:val="sr-Latn-ME"/>
        </w:rPr>
        <w:t>ozbiljnu infekciju</w:t>
      </w:r>
      <w:r w:rsidRPr="00CC33CD">
        <w:rPr>
          <w:bCs/>
          <w:sz w:val="22"/>
          <w:szCs w:val="22"/>
          <w:lang w:val="sr-Latn-ME"/>
        </w:rPr>
        <w:t xml:space="preserve"> s obzirom da ovo može povećati rizik od </w:t>
      </w:r>
      <w:r w:rsidRPr="00CC33CD">
        <w:rPr>
          <w:b/>
          <w:sz w:val="22"/>
          <w:szCs w:val="22"/>
          <w:lang w:val="sr-Latn-ME"/>
        </w:rPr>
        <w:t>metaboličke acidoze</w:t>
      </w:r>
      <w:r w:rsidRPr="00CC33CD">
        <w:rPr>
          <w:bCs/>
          <w:sz w:val="22"/>
          <w:szCs w:val="22"/>
          <w:lang w:val="sr-Latn-ME"/>
        </w:rPr>
        <w:t>.</w:t>
      </w:r>
    </w:p>
    <w:p w14:paraId="73FE9CDB" w14:textId="77777777" w:rsidR="00552782" w:rsidRPr="00CC33CD" w:rsidRDefault="00552782" w:rsidP="00CC33CD">
      <w:pPr>
        <w:pStyle w:val="BodyText"/>
        <w:spacing w:after="0"/>
        <w:ind w:left="360"/>
        <w:jc w:val="both"/>
        <w:rPr>
          <w:bCs/>
          <w:sz w:val="22"/>
          <w:szCs w:val="22"/>
          <w:lang w:val="sr-Latn-ME"/>
        </w:rPr>
      </w:pPr>
      <w:r w:rsidRPr="00CC33CD">
        <w:rPr>
          <w:bCs/>
          <w:sz w:val="22"/>
          <w:szCs w:val="22"/>
          <w:lang w:val="sr-Latn-ME"/>
        </w:rPr>
        <w:t>Znaci metaboličke acidoze uključuju:</w:t>
      </w:r>
    </w:p>
    <w:p w14:paraId="09D4603E" w14:textId="77777777" w:rsidR="00552782" w:rsidRPr="00CC33CD" w:rsidRDefault="00552782" w:rsidP="00CC33CD">
      <w:pPr>
        <w:numPr>
          <w:ilvl w:val="0"/>
          <w:numId w:val="31"/>
        </w:numPr>
        <w:jc w:val="both"/>
        <w:rPr>
          <w:bCs/>
          <w:sz w:val="22"/>
          <w:szCs w:val="22"/>
          <w:lang w:val="sr-Latn-ME"/>
        </w:rPr>
      </w:pPr>
      <w:r w:rsidRPr="00CC33CD">
        <w:rPr>
          <w:bCs/>
          <w:sz w:val="22"/>
          <w:szCs w:val="22"/>
          <w:lang w:val="sr-Latn-ME"/>
        </w:rPr>
        <w:t>duboko, ubrzano, otežano disanje</w:t>
      </w:r>
    </w:p>
    <w:p w14:paraId="337CE68B" w14:textId="77777777" w:rsidR="00552782" w:rsidRPr="00CC33CD" w:rsidRDefault="00552782" w:rsidP="00CC33CD">
      <w:pPr>
        <w:numPr>
          <w:ilvl w:val="0"/>
          <w:numId w:val="31"/>
        </w:numPr>
        <w:jc w:val="both"/>
        <w:rPr>
          <w:bCs/>
          <w:sz w:val="22"/>
          <w:szCs w:val="22"/>
          <w:lang w:val="sr-Latn-ME"/>
        </w:rPr>
      </w:pPr>
      <w:r w:rsidRPr="00CC33CD">
        <w:rPr>
          <w:bCs/>
          <w:sz w:val="22"/>
          <w:szCs w:val="22"/>
          <w:lang w:val="sr-Latn-ME"/>
        </w:rPr>
        <w:t>mučninu, povraćanje</w:t>
      </w:r>
    </w:p>
    <w:p w14:paraId="59A528ED" w14:textId="77777777" w:rsidR="00552782" w:rsidRPr="00CC33CD" w:rsidRDefault="00552782" w:rsidP="00CC33CD">
      <w:pPr>
        <w:pStyle w:val="ListParagraph"/>
        <w:numPr>
          <w:ilvl w:val="0"/>
          <w:numId w:val="31"/>
        </w:numPr>
        <w:tabs>
          <w:tab w:val="clear" w:pos="284"/>
        </w:tabs>
        <w:contextualSpacing w:val="0"/>
        <w:rPr>
          <w:rFonts w:ascii="Times New Roman" w:hAnsi="Times New Roman"/>
          <w:bCs/>
          <w:sz w:val="22"/>
          <w:szCs w:val="22"/>
          <w:lang w:val="sr-Latn-ME"/>
        </w:rPr>
      </w:pPr>
      <w:r w:rsidRPr="00CC33CD">
        <w:rPr>
          <w:rFonts w:ascii="Times New Roman" w:hAnsi="Times New Roman"/>
          <w:bCs/>
          <w:sz w:val="22"/>
          <w:szCs w:val="22"/>
          <w:lang w:val="sr-Latn-ME"/>
        </w:rPr>
        <w:t>gubitak apetita</w:t>
      </w:r>
    </w:p>
    <w:p w14:paraId="570948B7" w14:textId="709030C2" w:rsidR="00552782" w:rsidRPr="00CC33CD" w:rsidRDefault="00552782" w:rsidP="002116F9">
      <w:pPr>
        <w:pStyle w:val="BodyText"/>
        <w:spacing w:before="60" w:after="60"/>
        <w:jc w:val="both"/>
        <w:rPr>
          <w:bCs/>
          <w:sz w:val="22"/>
          <w:szCs w:val="22"/>
          <w:lang w:val="sr-Latn-ME"/>
        </w:rPr>
      </w:pPr>
      <w:r w:rsidRPr="00CC33CD">
        <w:rPr>
          <w:b/>
          <w:sz w:val="22"/>
          <w:szCs w:val="22"/>
          <w:lang w:val="sr-Latn-ME"/>
        </w:rPr>
        <w:t>Odmah se obratite ljekaru</w:t>
      </w:r>
      <w:r w:rsidRPr="00CC33CD">
        <w:rPr>
          <w:bCs/>
          <w:sz w:val="22"/>
          <w:szCs w:val="22"/>
          <w:lang w:val="sr-Latn-ME"/>
        </w:rPr>
        <w:t xml:space="preserve"> ukoliko Vam se javi kombinacija ovih simptoma.</w:t>
      </w:r>
    </w:p>
    <w:p w14:paraId="6327E3F0" w14:textId="59A4E2DB" w:rsidR="00C77D13" w:rsidRPr="00CC33CD" w:rsidRDefault="005042FB" w:rsidP="002116F9">
      <w:pPr>
        <w:jc w:val="both"/>
        <w:rPr>
          <w:bCs/>
          <w:sz w:val="22"/>
          <w:szCs w:val="22"/>
          <w:lang w:val="sr-Latn-ME"/>
        </w:rPr>
      </w:pPr>
      <w:r w:rsidRPr="00CC33CD">
        <w:rPr>
          <w:bCs/>
          <w:sz w:val="22"/>
          <w:szCs w:val="22"/>
          <w:lang w:val="sr-Latn-ME"/>
        </w:rPr>
        <w:t>Možda će biti potrebno da izbjegavate uzimanje ovog lijeka ili da ograničite dozu paracetamola koju uzimate.</w:t>
      </w:r>
    </w:p>
    <w:p w14:paraId="11FD659F" w14:textId="77777777" w:rsidR="00411D76" w:rsidRPr="00CC33CD" w:rsidRDefault="00411D76" w:rsidP="002116F9">
      <w:pPr>
        <w:jc w:val="both"/>
        <w:rPr>
          <w:b/>
          <w:sz w:val="22"/>
          <w:szCs w:val="22"/>
          <w:lang w:val="sr-Latn-ME"/>
        </w:rPr>
      </w:pPr>
    </w:p>
    <w:p w14:paraId="6327E3F1" w14:textId="7EC2CB47" w:rsidR="00A32113" w:rsidRPr="00CC33CD" w:rsidRDefault="00A32113" w:rsidP="002116F9">
      <w:pPr>
        <w:jc w:val="both"/>
        <w:rPr>
          <w:b/>
          <w:sz w:val="22"/>
          <w:szCs w:val="22"/>
          <w:lang w:val="sr-Latn-ME"/>
        </w:rPr>
      </w:pPr>
      <w:r w:rsidRPr="00CC33CD">
        <w:rPr>
          <w:b/>
          <w:sz w:val="22"/>
          <w:szCs w:val="22"/>
          <w:lang w:val="sr-Latn-ME"/>
        </w:rPr>
        <w:t xml:space="preserve">Primjena drugih </w:t>
      </w:r>
      <w:r w:rsidR="001B03B0" w:rsidRPr="00CC33CD">
        <w:rPr>
          <w:b/>
          <w:sz w:val="22"/>
          <w:szCs w:val="22"/>
          <w:lang w:val="sr-Latn-ME"/>
        </w:rPr>
        <w:t>l</w:t>
      </w:r>
      <w:r w:rsidRPr="00CC33CD">
        <w:rPr>
          <w:b/>
          <w:sz w:val="22"/>
          <w:szCs w:val="22"/>
          <w:lang w:val="sr-Latn-ME"/>
        </w:rPr>
        <w:t>jekova</w:t>
      </w:r>
    </w:p>
    <w:p w14:paraId="445361E8" w14:textId="77777777" w:rsidR="00960689" w:rsidRPr="00CC33CD" w:rsidRDefault="00960689" w:rsidP="002116F9">
      <w:pPr>
        <w:pStyle w:val="Header"/>
        <w:tabs>
          <w:tab w:val="left" w:pos="284"/>
        </w:tabs>
        <w:jc w:val="both"/>
        <w:rPr>
          <w:bCs/>
          <w:sz w:val="22"/>
          <w:szCs w:val="22"/>
          <w:lang w:val="sr-Latn-ME"/>
        </w:rPr>
      </w:pPr>
    </w:p>
    <w:p w14:paraId="3574EEDD" w14:textId="77777777" w:rsidR="00A7303F" w:rsidRPr="00CC33CD" w:rsidRDefault="00E303CC" w:rsidP="002116F9">
      <w:pPr>
        <w:pStyle w:val="Header"/>
        <w:tabs>
          <w:tab w:val="left" w:pos="284"/>
        </w:tabs>
        <w:jc w:val="both"/>
        <w:rPr>
          <w:sz w:val="22"/>
          <w:szCs w:val="22"/>
          <w:lang w:val="sr-Latn-ME"/>
        </w:rPr>
      </w:pPr>
      <w:r w:rsidRPr="00CC33CD">
        <w:rPr>
          <w:bCs/>
          <w:sz w:val="22"/>
          <w:szCs w:val="22"/>
          <w:lang w:val="sr-Latn-ME"/>
        </w:rPr>
        <w:t>Obavijestite Vašeg ljekara ili farmaceuta ukoliko</w:t>
      </w:r>
      <w:r w:rsidR="00411D76" w:rsidRPr="00CC33CD">
        <w:rPr>
          <w:bCs/>
          <w:sz w:val="22"/>
          <w:szCs w:val="22"/>
          <w:lang w:val="sr-Latn-ME"/>
        </w:rPr>
        <w:t xml:space="preserve"> uzimate, donedavno ste uzimali ili ćete možda uzimati</w:t>
      </w:r>
      <w:r w:rsidRPr="00CC33CD">
        <w:rPr>
          <w:bCs/>
          <w:sz w:val="22"/>
          <w:szCs w:val="22"/>
          <w:lang w:val="sr-Latn-ME"/>
        </w:rPr>
        <w:t xml:space="preserve"> bilo koje druge ljekove</w:t>
      </w:r>
      <w:r w:rsidR="00411D76" w:rsidRPr="00CC33CD">
        <w:rPr>
          <w:bCs/>
          <w:sz w:val="22"/>
          <w:szCs w:val="22"/>
          <w:lang w:val="sr-Latn-ME"/>
        </w:rPr>
        <w:t>, uključujući i one</w:t>
      </w:r>
      <w:r w:rsidRPr="00CC33CD">
        <w:rPr>
          <w:bCs/>
          <w:sz w:val="22"/>
          <w:szCs w:val="22"/>
          <w:lang w:val="sr-Latn-ME"/>
        </w:rPr>
        <w:t xml:space="preserve"> koji se izdaju na ljekarski recept; posebno </w:t>
      </w:r>
      <w:r w:rsidRPr="00CC33CD">
        <w:rPr>
          <w:b/>
          <w:sz w:val="22"/>
          <w:szCs w:val="22"/>
          <w:lang w:val="sr-Latn-ME"/>
        </w:rPr>
        <w:t xml:space="preserve">metoklopramid </w:t>
      </w:r>
      <w:r w:rsidRPr="00CC33CD">
        <w:rPr>
          <w:sz w:val="22"/>
          <w:szCs w:val="22"/>
          <w:lang w:val="sr-Latn-ME"/>
        </w:rPr>
        <w:t xml:space="preserve">ili </w:t>
      </w:r>
      <w:r w:rsidRPr="00CC33CD">
        <w:rPr>
          <w:b/>
          <w:sz w:val="22"/>
          <w:szCs w:val="22"/>
          <w:lang w:val="sr-Latn-ME"/>
        </w:rPr>
        <w:t xml:space="preserve">domperidon </w:t>
      </w:r>
      <w:r w:rsidRPr="00CC33CD">
        <w:rPr>
          <w:sz w:val="22"/>
          <w:szCs w:val="22"/>
          <w:lang w:val="sr-Latn-ME"/>
        </w:rPr>
        <w:t xml:space="preserve">(za liječenje </w:t>
      </w:r>
      <w:r w:rsidRPr="00CC33CD">
        <w:rPr>
          <w:b/>
          <w:sz w:val="22"/>
          <w:szCs w:val="22"/>
          <w:lang w:val="sr-Latn-ME"/>
        </w:rPr>
        <w:t>mučnine</w:t>
      </w:r>
      <w:r w:rsidRPr="00CC33CD">
        <w:rPr>
          <w:sz w:val="22"/>
          <w:szCs w:val="22"/>
          <w:lang w:val="sr-Latn-ME"/>
        </w:rPr>
        <w:t xml:space="preserve"> ili </w:t>
      </w:r>
      <w:r w:rsidRPr="00CC33CD">
        <w:rPr>
          <w:b/>
          <w:sz w:val="22"/>
          <w:szCs w:val="22"/>
          <w:lang w:val="sr-Latn-ME"/>
        </w:rPr>
        <w:t>povraćanja</w:t>
      </w:r>
      <w:r w:rsidRPr="00CC33CD">
        <w:rPr>
          <w:sz w:val="22"/>
          <w:szCs w:val="22"/>
          <w:lang w:val="sr-Latn-ME"/>
        </w:rPr>
        <w:t xml:space="preserve">); </w:t>
      </w:r>
      <w:r w:rsidRPr="00CC33CD">
        <w:rPr>
          <w:b/>
          <w:sz w:val="22"/>
          <w:szCs w:val="22"/>
          <w:lang w:val="sr-Latn-ME"/>
        </w:rPr>
        <w:t xml:space="preserve">holestiramin </w:t>
      </w:r>
      <w:r w:rsidRPr="00CC33CD">
        <w:rPr>
          <w:sz w:val="22"/>
          <w:szCs w:val="22"/>
          <w:lang w:val="sr-Latn-ME"/>
        </w:rPr>
        <w:t xml:space="preserve">(za smanjivanje nivoa </w:t>
      </w:r>
      <w:r w:rsidRPr="00CC33CD">
        <w:rPr>
          <w:b/>
          <w:sz w:val="22"/>
          <w:szCs w:val="22"/>
          <w:lang w:val="sr-Latn-ME"/>
        </w:rPr>
        <w:t>holesterola u krvi</w:t>
      </w:r>
      <w:r w:rsidRPr="00CC33CD">
        <w:rPr>
          <w:sz w:val="22"/>
          <w:szCs w:val="22"/>
          <w:lang w:val="sr-Latn-ME"/>
        </w:rPr>
        <w:t xml:space="preserve">). Ukoliko koristite </w:t>
      </w:r>
      <w:r w:rsidRPr="00CC33CD">
        <w:rPr>
          <w:b/>
          <w:sz w:val="22"/>
          <w:szCs w:val="22"/>
          <w:lang w:val="sr-Latn-ME"/>
        </w:rPr>
        <w:t>ljekove koji razređuju krv</w:t>
      </w:r>
      <w:r w:rsidRPr="00CC33CD">
        <w:rPr>
          <w:sz w:val="22"/>
          <w:szCs w:val="22"/>
          <w:lang w:val="sr-Latn-ME"/>
        </w:rPr>
        <w:t xml:space="preserve"> (</w:t>
      </w:r>
      <w:r w:rsidRPr="00CC33CD">
        <w:rPr>
          <w:b/>
          <w:sz w:val="22"/>
          <w:szCs w:val="22"/>
          <w:lang w:val="sr-Latn-ME"/>
        </w:rPr>
        <w:t>antikoagulanse</w:t>
      </w:r>
      <w:r w:rsidRPr="00CC33CD">
        <w:rPr>
          <w:sz w:val="22"/>
          <w:szCs w:val="22"/>
          <w:lang w:val="sr-Latn-ME"/>
        </w:rPr>
        <w:t xml:space="preserve"> npr. </w:t>
      </w:r>
      <w:r w:rsidRPr="00CC33CD">
        <w:rPr>
          <w:b/>
          <w:sz w:val="22"/>
          <w:szCs w:val="22"/>
          <w:lang w:val="sr-Latn-ME"/>
        </w:rPr>
        <w:t>varfarin</w:t>
      </w:r>
      <w:r w:rsidRPr="00CC33CD">
        <w:rPr>
          <w:sz w:val="22"/>
          <w:szCs w:val="22"/>
          <w:lang w:val="sr-Latn-ME"/>
        </w:rPr>
        <w:t xml:space="preserve">) i morate svakodnevno da uzimate ljekove protiv bolova, </w:t>
      </w:r>
      <w:r w:rsidRPr="00CC33CD">
        <w:rPr>
          <w:b/>
          <w:sz w:val="22"/>
          <w:szCs w:val="22"/>
          <w:lang w:val="sr-Latn-ME"/>
        </w:rPr>
        <w:t>obavijestite Vašeg ljekara</w:t>
      </w:r>
      <w:r w:rsidRPr="00CC33CD">
        <w:rPr>
          <w:sz w:val="22"/>
          <w:szCs w:val="22"/>
          <w:lang w:val="sr-Latn-ME"/>
        </w:rPr>
        <w:t xml:space="preserve"> zbog rizika od krvarenja. </w:t>
      </w:r>
      <w:r w:rsidR="00411D76" w:rsidRPr="00CC33CD">
        <w:rPr>
          <w:sz w:val="22"/>
          <w:szCs w:val="22"/>
          <w:lang w:val="sr-Latn-ME"/>
        </w:rPr>
        <w:t>Međutim,</w:t>
      </w:r>
      <w:r w:rsidRPr="00CC33CD">
        <w:rPr>
          <w:sz w:val="22"/>
          <w:szCs w:val="22"/>
          <w:lang w:val="sr-Latn-ME"/>
        </w:rPr>
        <w:t xml:space="preserve"> pored toga možete </w:t>
      </w:r>
      <w:r w:rsidRPr="00CC33CD">
        <w:rPr>
          <w:b/>
          <w:sz w:val="22"/>
          <w:szCs w:val="22"/>
          <w:lang w:val="sr-Latn-ME"/>
        </w:rPr>
        <w:t>povremeno</w:t>
      </w:r>
      <w:r w:rsidRPr="00CC33CD">
        <w:rPr>
          <w:sz w:val="22"/>
          <w:szCs w:val="22"/>
          <w:lang w:val="sr-Latn-ME"/>
        </w:rPr>
        <w:t xml:space="preserve"> uzimati lijek Panadol Advance istovremeno sa antikoagulansima. </w:t>
      </w:r>
    </w:p>
    <w:p w14:paraId="2C309244" w14:textId="77777777" w:rsidR="00A7303F" w:rsidRPr="00CC33CD" w:rsidRDefault="00A7303F" w:rsidP="002116F9">
      <w:pPr>
        <w:pStyle w:val="Header"/>
        <w:tabs>
          <w:tab w:val="left" w:pos="284"/>
        </w:tabs>
        <w:jc w:val="both"/>
        <w:rPr>
          <w:sz w:val="22"/>
          <w:szCs w:val="22"/>
          <w:lang w:val="sr-Latn-ME"/>
        </w:rPr>
      </w:pPr>
    </w:p>
    <w:p w14:paraId="502DBA3F" w14:textId="0A41C798" w:rsidR="00E303CC" w:rsidRPr="00CC33CD" w:rsidRDefault="00A7303F" w:rsidP="002116F9">
      <w:pPr>
        <w:pStyle w:val="Header"/>
        <w:tabs>
          <w:tab w:val="left" w:pos="284"/>
        </w:tabs>
        <w:jc w:val="both"/>
        <w:rPr>
          <w:sz w:val="22"/>
          <w:szCs w:val="22"/>
          <w:lang w:val="sr-Latn-ME"/>
        </w:rPr>
      </w:pPr>
      <w:r w:rsidRPr="00CC33CD">
        <w:rPr>
          <w:rFonts w:cs="Arial"/>
          <w:bCs/>
          <w:sz w:val="22"/>
          <w:szCs w:val="22"/>
          <w:lang w:val="sr-Latn-ME"/>
        </w:rPr>
        <w:t xml:space="preserve">Obavijestite svog ljekara ili farmaceuta ako uzimate </w:t>
      </w:r>
      <w:r w:rsidRPr="00CC33CD">
        <w:rPr>
          <w:rFonts w:cs="Arial"/>
          <w:b/>
          <w:sz w:val="22"/>
          <w:szCs w:val="22"/>
          <w:lang w:val="sr-Latn-ME"/>
        </w:rPr>
        <w:t>flukloksacilin</w:t>
      </w:r>
      <w:r w:rsidRPr="00CC33CD">
        <w:rPr>
          <w:rFonts w:cs="Arial"/>
          <w:bCs/>
          <w:sz w:val="22"/>
          <w:szCs w:val="22"/>
          <w:lang w:val="sr-Latn-ME"/>
        </w:rPr>
        <w:t xml:space="preserve"> (antibiotik), zbog ozbiljnog rizika od poremećaja krvi i tjelesnih tečnosti (metabolička acidoza sa velikim anjonskim zjapom) koja se mora hitno liječiti, i koja se može javiti, posebno u slučaju teškog oštećenja bubrega, sepse (kada bakterije i njihovi toksini cirkulišu u krvi,</w:t>
      </w:r>
      <w:r w:rsidR="003310D9" w:rsidRPr="00CC33CD">
        <w:rPr>
          <w:rFonts w:cs="Arial"/>
          <w:bCs/>
          <w:sz w:val="22"/>
          <w:szCs w:val="22"/>
          <w:lang w:val="sr-Latn-ME"/>
        </w:rPr>
        <w:t xml:space="preserve"> što</w:t>
      </w:r>
      <w:r w:rsidRPr="00CC33CD">
        <w:rPr>
          <w:rFonts w:cs="Arial"/>
          <w:bCs/>
          <w:sz w:val="22"/>
          <w:szCs w:val="22"/>
          <w:lang w:val="sr-Latn-ME"/>
        </w:rPr>
        <w:t xml:space="preserve"> dovodi do oštećenja organa), neuhranjenosti, hroničnog alkoholizma i ako se koriste maksimalne dnevne doze paracetamola.</w:t>
      </w:r>
      <w:r w:rsidR="00E303CC" w:rsidRPr="00CC33CD">
        <w:rPr>
          <w:sz w:val="22"/>
          <w:szCs w:val="22"/>
          <w:lang w:val="sr-Latn-ME"/>
        </w:rPr>
        <w:t xml:space="preserve">  </w:t>
      </w:r>
    </w:p>
    <w:p w14:paraId="6327E3F2" w14:textId="77777777" w:rsidR="00445D8F" w:rsidRPr="00CC33CD" w:rsidRDefault="00445D8F" w:rsidP="002116F9">
      <w:pPr>
        <w:jc w:val="both"/>
        <w:rPr>
          <w:sz w:val="22"/>
          <w:szCs w:val="22"/>
          <w:lang w:val="sr-Latn-ME"/>
        </w:rPr>
      </w:pPr>
    </w:p>
    <w:p w14:paraId="425063EE" w14:textId="6FCF0872" w:rsidR="00C224C6" w:rsidRPr="00CC33CD" w:rsidRDefault="00A32113" w:rsidP="002116F9">
      <w:pPr>
        <w:jc w:val="both"/>
        <w:rPr>
          <w:b/>
          <w:bCs/>
          <w:sz w:val="22"/>
          <w:szCs w:val="22"/>
          <w:lang w:val="sr-Latn-ME"/>
        </w:rPr>
      </w:pPr>
      <w:r w:rsidRPr="00CC33CD">
        <w:rPr>
          <w:b/>
          <w:bCs/>
          <w:sz w:val="22"/>
          <w:szCs w:val="22"/>
          <w:lang w:val="sr-Latn-ME"/>
        </w:rPr>
        <w:t>Uzim</w:t>
      </w:r>
      <w:r w:rsidR="003A3507" w:rsidRPr="00CC33CD">
        <w:rPr>
          <w:b/>
          <w:bCs/>
          <w:sz w:val="22"/>
          <w:szCs w:val="22"/>
          <w:lang w:val="sr-Latn-ME"/>
        </w:rPr>
        <w:t xml:space="preserve">anje lijeka </w:t>
      </w:r>
      <w:r w:rsidR="009C2B3A" w:rsidRPr="00CC33CD">
        <w:rPr>
          <w:b/>
          <w:bCs/>
          <w:sz w:val="22"/>
          <w:szCs w:val="22"/>
          <w:lang w:val="sr-Latn-ME"/>
        </w:rPr>
        <w:t>Panadol Advance</w:t>
      </w:r>
      <w:r w:rsidR="003A3507" w:rsidRPr="00CC33CD">
        <w:rPr>
          <w:b/>
          <w:bCs/>
          <w:sz w:val="22"/>
          <w:szCs w:val="22"/>
          <w:lang w:val="sr-Latn-ME"/>
        </w:rPr>
        <w:t xml:space="preserve"> sa hranom ili piće</w:t>
      </w:r>
      <w:r w:rsidRPr="00CC33CD">
        <w:rPr>
          <w:b/>
          <w:bCs/>
          <w:sz w:val="22"/>
          <w:szCs w:val="22"/>
          <w:lang w:val="sr-Latn-ME"/>
        </w:rPr>
        <w:t>m</w:t>
      </w:r>
      <w:r w:rsidR="00A02C42" w:rsidRPr="00CC33CD">
        <w:rPr>
          <w:b/>
          <w:bCs/>
          <w:sz w:val="22"/>
          <w:szCs w:val="22"/>
          <w:lang w:val="sr-Latn-ME"/>
        </w:rPr>
        <w:t xml:space="preserve"> </w:t>
      </w:r>
    </w:p>
    <w:p w14:paraId="0AFEA959" w14:textId="77777777" w:rsidR="00411D76" w:rsidRPr="00CC33CD" w:rsidRDefault="00411D76" w:rsidP="002116F9">
      <w:pPr>
        <w:jc w:val="both"/>
        <w:rPr>
          <w:sz w:val="22"/>
          <w:szCs w:val="22"/>
          <w:lang w:val="sr-Latn-ME"/>
        </w:rPr>
      </w:pPr>
    </w:p>
    <w:p w14:paraId="4154233C" w14:textId="1FB544ED" w:rsidR="00A65960" w:rsidRPr="00CC33CD" w:rsidRDefault="00A65960" w:rsidP="002116F9">
      <w:pPr>
        <w:jc w:val="both"/>
        <w:rPr>
          <w:b/>
          <w:bCs/>
          <w:sz w:val="22"/>
          <w:szCs w:val="22"/>
          <w:lang w:val="sr-Latn-ME"/>
        </w:rPr>
      </w:pPr>
      <w:r w:rsidRPr="00CC33CD">
        <w:rPr>
          <w:sz w:val="22"/>
          <w:szCs w:val="22"/>
          <w:lang w:val="sr-Latn-ME"/>
        </w:rPr>
        <w:lastRenderedPageBreak/>
        <w:t>Hronična upotreba alkohola povećava rizik od oštećenja</w:t>
      </w:r>
      <w:r w:rsidR="00411D76" w:rsidRPr="00CC33CD">
        <w:rPr>
          <w:sz w:val="22"/>
          <w:szCs w:val="22"/>
          <w:lang w:val="sr-Latn-ME"/>
        </w:rPr>
        <w:t xml:space="preserve"> funkcije</w:t>
      </w:r>
      <w:r w:rsidRPr="00CC33CD">
        <w:rPr>
          <w:sz w:val="22"/>
          <w:szCs w:val="22"/>
          <w:lang w:val="sr-Latn-ME"/>
        </w:rPr>
        <w:t xml:space="preserve"> jetre kod pacijenata koji uzimaju paracetamol.</w:t>
      </w:r>
    </w:p>
    <w:p w14:paraId="6327E3F4" w14:textId="3D21FEE2" w:rsidR="00445D8F" w:rsidRPr="00CC33CD" w:rsidRDefault="00445D8F" w:rsidP="002116F9">
      <w:pPr>
        <w:jc w:val="both"/>
        <w:rPr>
          <w:bCs/>
          <w:sz w:val="22"/>
          <w:szCs w:val="22"/>
          <w:lang w:val="sr-Latn-ME"/>
        </w:rPr>
      </w:pPr>
    </w:p>
    <w:p w14:paraId="5C3C0B20" w14:textId="77777777" w:rsidR="00BA5420" w:rsidRPr="00CC33CD" w:rsidRDefault="00BA5420" w:rsidP="002116F9">
      <w:pPr>
        <w:jc w:val="both"/>
        <w:rPr>
          <w:bCs/>
          <w:sz w:val="22"/>
          <w:szCs w:val="22"/>
          <w:lang w:val="sr-Latn-ME"/>
        </w:rPr>
      </w:pPr>
    </w:p>
    <w:p w14:paraId="6327E3F5" w14:textId="1EEA8C72" w:rsidR="00A92C66" w:rsidRPr="00CC33CD" w:rsidRDefault="00F47B6C" w:rsidP="002116F9">
      <w:pPr>
        <w:jc w:val="both"/>
        <w:rPr>
          <w:b/>
          <w:sz w:val="22"/>
          <w:szCs w:val="22"/>
          <w:lang w:val="sr-Latn-ME"/>
        </w:rPr>
      </w:pPr>
      <w:r w:rsidRPr="00CC33CD">
        <w:rPr>
          <w:b/>
          <w:sz w:val="22"/>
          <w:szCs w:val="22"/>
          <w:lang w:val="sr-Latn-ME"/>
        </w:rPr>
        <w:t>Plodnost, trudnoća i dojenje</w:t>
      </w:r>
    </w:p>
    <w:p w14:paraId="0EE89C2F" w14:textId="77777777" w:rsidR="003C22F2" w:rsidRPr="00CC33CD" w:rsidRDefault="003C22F2" w:rsidP="002116F9">
      <w:pPr>
        <w:jc w:val="both"/>
        <w:rPr>
          <w:iCs/>
          <w:sz w:val="22"/>
          <w:szCs w:val="22"/>
          <w:lang w:val="sr-Latn-ME"/>
        </w:rPr>
      </w:pPr>
    </w:p>
    <w:p w14:paraId="271ABB5F" w14:textId="19085595" w:rsidR="00F93FDC" w:rsidRPr="00CC33CD" w:rsidRDefault="00763CFA" w:rsidP="002116F9">
      <w:pPr>
        <w:jc w:val="both"/>
        <w:rPr>
          <w:b/>
          <w:sz w:val="22"/>
          <w:szCs w:val="22"/>
          <w:lang w:val="sr-Latn-ME"/>
        </w:rPr>
      </w:pPr>
      <w:r w:rsidRPr="00CC33CD">
        <w:rPr>
          <w:iCs/>
          <w:sz w:val="22"/>
          <w:szCs w:val="22"/>
          <w:lang w:val="sr-Latn-ME"/>
        </w:rPr>
        <w:t xml:space="preserve">Ukoliko ste </w:t>
      </w:r>
      <w:r w:rsidRPr="00CC33CD">
        <w:rPr>
          <w:b/>
          <w:bCs/>
          <w:iCs/>
          <w:sz w:val="22"/>
          <w:szCs w:val="22"/>
          <w:lang w:val="sr-Latn-ME"/>
        </w:rPr>
        <w:t>trudni ili dojite</w:t>
      </w:r>
      <w:r w:rsidRPr="00CC33CD">
        <w:rPr>
          <w:iCs/>
          <w:sz w:val="22"/>
          <w:szCs w:val="22"/>
          <w:lang w:val="sr-Latn-ME"/>
        </w:rPr>
        <w:t xml:space="preserve">, mislite da ste trudni ili planirate trudnoću, </w:t>
      </w:r>
      <w:r w:rsidRPr="00CC33CD">
        <w:rPr>
          <w:b/>
          <w:bCs/>
          <w:iCs/>
          <w:sz w:val="22"/>
          <w:szCs w:val="22"/>
          <w:lang w:val="sr-Latn-ME"/>
        </w:rPr>
        <w:t>obratite se Vašem ljekaru ili farmaceutu za savjet</w:t>
      </w:r>
      <w:r w:rsidRPr="00CC33CD">
        <w:rPr>
          <w:iCs/>
          <w:sz w:val="22"/>
          <w:szCs w:val="22"/>
          <w:lang w:val="sr-Latn-ME"/>
        </w:rPr>
        <w:t xml:space="preserve"> pr</w:t>
      </w:r>
      <w:r w:rsidR="00EF570D" w:rsidRPr="00CC33CD">
        <w:rPr>
          <w:iCs/>
          <w:sz w:val="22"/>
          <w:szCs w:val="22"/>
          <w:lang w:val="sr-Latn-ME"/>
        </w:rPr>
        <w:t>ij</w:t>
      </w:r>
      <w:r w:rsidRPr="00CC33CD">
        <w:rPr>
          <w:iCs/>
          <w:sz w:val="22"/>
          <w:szCs w:val="22"/>
          <w:lang w:val="sr-Latn-ME"/>
        </w:rPr>
        <w:t>e nego što uzmete ovaj lijek</w:t>
      </w:r>
      <w:r w:rsidRPr="00CC33CD">
        <w:rPr>
          <w:b/>
          <w:sz w:val="22"/>
          <w:szCs w:val="22"/>
          <w:lang w:val="sr-Latn-ME"/>
        </w:rPr>
        <w:t xml:space="preserve">. </w:t>
      </w:r>
    </w:p>
    <w:p w14:paraId="2188A5A4" w14:textId="77777777" w:rsidR="006A51E3" w:rsidRPr="00CC33CD" w:rsidRDefault="006A51E3" w:rsidP="002116F9">
      <w:pPr>
        <w:jc w:val="both"/>
        <w:rPr>
          <w:bCs/>
          <w:sz w:val="22"/>
          <w:szCs w:val="22"/>
          <w:lang w:val="sr-Latn-ME"/>
        </w:rPr>
      </w:pPr>
    </w:p>
    <w:p w14:paraId="636B732B" w14:textId="0988D15B" w:rsidR="006A51E3" w:rsidRPr="00CC33CD" w:rsidRDefault="006A51E3" w:rsidP="002116F9">
      <w:pPr>
        <w:jc w:val="both"/>
        <w:rPr>
          <w:bCs/>
          <w:sz w:val="22"/>
          <w:szCs w:val="22"/>
          <w:lang w:val="sr-Latn-ME"/>
        </w:rPr>
      </w:pPr>
      <w:r w:rsidRPr="00CC33CD">
        <w:rPr>
          <w:bCs/>
          <w:sz w:val="22"/>
          <w:szCs w:val="22"/>
          <w:lang w:val="sr-Latn-ME"/>
        </w:rPr>
        <w:t xml:space="preserve">Ukoliko je neophodno, paracetamol se može koristiti tokom trudnoće. Treba koristiti najmanju dozu kojom se postiže efikasnost (smanjenje bola ili smanjenje povišene telesne temperature) u što kraćem vremenskom periodu. Obratite se ljekaru ukoliko ne dolazi do poboljšanja simptoma (smanjenje bola ili povišene tjelesne temperature) ili je potrebno da lijek uzimate češće nego što je propisano.  </w:t>
      </w:r>
    </w:p>
    <w:p w14:paraId="60D45777" w14:textId="11D6EEC4" w:rsidR="006A51E3" w:rsidRPr="00CC33CD" w:rsidRDefault="006A51E3" w:rsidP="002116F9">
      <w:pPr>
        <w:jc w:val="both"/>
        <w:rPr>
          <w:bCs/>
          <w:sz w:val="22"/>
          <w:szCs w:val="22"/>
          <w:lang w:val="sr-Latn-ME"/>
        </w:rPr>
      </w:pPr>
    </w:p>
    <w:p w14:paraId="50B51B53" w14:textId="3744EA34" w:rsidR="006A51E3" w:rsidRPr="00CC33CD" w:rsidRDefault="006A51E3" w:rsidP="002116F9">
      <w:pPr>
        <w:jc w:val="both"/>
        <w:rPr>
          <w:sz w:val="22"/>
          <w:szCs w:val="22"/>
          <w:lang w:val="sr-Latn-ME"/>
        </w:rPr>
      </w:pPr>
      <w:r w:rsidRPr="00CC33CD">
        <w:rPr>
          <w:sz w:val="22"/>
          <w:szCs w:val="22"/>
          <w:lang w:val="sr-Latn-ME"/>
        </w:rPr>
        <w:t>Paracetamol se izlučuje u mlijeko majke, ali ne u klinički značajnim količinama. Na osnovu dostupnih podataka, primjena paracetamola tokom dojenja nije kontraindikovana.</w:t>
      </w:r>
    </w:p>
    <w:p w14:paraId="4EE60E5A" w14:textId="77777777" w:rsidR="006A51E3" w:rsidRPr="00CC33CD" w:rsidRDefault="006A51E3" w:rsidP="002116F9">
      <w:pPr>
        <w:jc w:val="both"/>
        <w:rPr>
          <w:sz w:val="22"/>
          <w:szCs w:val="22"/>
          <w:lang w:val="sr-Latn-ME"/>
        </w:rPr>
      </w:pPr>
    </w:p>
    <w:p w14:paraId="7D927D5C" w14:textId="5FE6E7A0" w:rsidR="006A51E3" w:rsidRPr="00CC33CD" w:rsidRDefault="006A51E3" w:rsidP="002116F9">
      <w:pPr>
        <w:jc w:val="both"/>
        <w:rPr>
          <w:bCs/>
          <w:sz w:val="22"/>
          <w:szCs w:val="22"/>
          <w:lang w:val="sr-Latn-ME"/>
        </w:rPr>
      </w:pPr>
      <w:r w:rsidRPr="00CC33CD">
        <w:rPr>
          <w:sz w:val="22"/>
          <w:szCs w:val="22"/>
          <w:lang w:val="sr-Latn-ME"/>
        </w:rPr>
        <w:t>Ako imate dodatnih pitanja o primjeni ovog lijeka, obratite se svom ljekaru.</w:t>
      </w:r>
    </w:p>
    <w:p w14:paraId="6327E3F6" w14:textId="729A4DCB" w:rsidR="00A92C66" w:rsidRPr="00CC33CD" w:rsidRDefault="00A92C66" w:rsidP="002116F9">
      <w:pPr>
        <w:jc w:val="both"/>
        <w:rPr>
          <w:b/>
          <w:sz w:val="22"/>
          <w:szCs w:val="22"/>
          <w:lang w:val="sr-Latn-ME"/>
        </w:rPr>
      </w:pPr>
    </w:p>
    <w:p w14:paraId="6327E3F7" w14:textId="5C0D77F3" w:rsidR="00A32113" w:rsidRPr="00CC33CD" w:rsidRDefault="00A32113" w:rsidP="002116F9">
      <w:pPr>
        <w:jc w:val="both"/>
        <w:rPr>
          <w:b/>
          <w:bCs/>
          <w:sz w:val="22"/>
          <w:szCs w:val="22"/>
          <w:lang w:val="sr-Latn-ME"/>
        </w:rPr>
      </w:pPr>
      <w:r w:rsidRPr="00CC33CD">
        <w:rPr>
          <w:b/>
          <w:sz w:val="22"/>
          <w:szCs w:val="22"/>
          <w:lang w:val="sr-Latn-ME"/>
        </w:rPr>
        <w:t xml:space="preserve">Uticaj lijeka </w:t>
      </w:r>
      <w:r w:rsidR="00F93FDC" w:rsidRPr="00CC33CD">
        <w:rPr>
          <w:b/>
          <w:bCs/>
          <w:sz w:val="22"/>
          <w:szCs w:val="22"/>
          <w:lang w:val="sr-Latn-ME"/>
        </w:rPr>
        <w:t>Panadol Advance</w:t>
      </w:r>
      <w:r w:rsidRPr="00CC33CD">
        <w:rPr>
          <w:b/>
          <w:sz w:val="22"/>
          <w:szCs w:val="22"/>
          <w:lang w:val="sr-Latn-ME"/>
        </w:rPr>
        <w:t xml:space="preserve"> na </w:t>
      </w:r>
      <w:r w:rsidR="00F47B6C" w:rsidRPr="00CC33CD">
        <w:rPr>
          <w:b/>
          <w:sz w:val="22"/>
          <w:szCs w:val="22"/>
          <w:lang w:val="sr-Latn-ME"/>
        </w:rPr>
        <w:t xml:space="preserve">sposobnost upravljanja </w:t>
      </w:r>
      <w:r w:rsidRPr="00CC33CD">
        <w:rPr>
          <w:b/>
          <w:sz w:val="22"/>
          <w:szCs w:val="22"/>
          <w:lang w:val="sr-Latn-ME"/>
        </w:rPr>
        <w:t>vozilima i rukovanje mašinama</w:t>
      </w:r>
      <w:r w:rsidRPr="00CC33CD">
        <w:rPr>
          <w:b/>
          <w:bCs/>
          <w:sz w:val="22"/>
          <w:szCs w:val="22"/>
          <w:lang w:val="sr-Latn-ME"/>
        </w:rPr>
        <w:t xml:space="preserve"> </w:t>
      </w:r>
    </w:p>
    <w:p w14:paraId="6327E3F8" w14:textId="4A41E1C3" w:rsidR="00445D8F" w:rsidRPr="00CC33CD" w:rsidRDefault="00445D8F" w:rsidP="002116F9">
      <w:pPr>
        <w:jc w:val="both"/>
        <w:rPr>
          <w:bCs/>
          <w:sz w:val="22"/>
          <w:szCs w:val="22"/>
          <w:lang w:val="sr-Latn-ME"/>
        </w:rPr>
      </w:pPr>
    </w:p>
    <w:p w14:paraId="6327E3FB" w14:textId="7B179CB3" w:rsidR="00445D8F" w:rsidRPr="00CC33CD" w:rsidRDefault="00EF570D" w:rsidP="002116F9">
      <w:pPr>
        <w:jc w:val="both"/>
        <w:rPr>
          <w:sz w:val="22"/>
          <w:szCs w:val="22"/>
          <w:lang w:val="sr-Latn-ME"/>
        </w:rPr>
      </w:pPr>
      <w:r w:rsidRPr="00CC33CD">
        <w:rPr>
          <w:sz w:val="22"/>
          <w:szCs w:val="22"/>
          <w:lang w:val="sr-Latn-ME"/>
        </w:rPr>
        <w:t>Ne postoje podaci o uticaju lijeka na sposobnost upravljanja vozilima i rukovanja mašinama.</w:t>
      </w:r>
    </w:p>
    <w:p w14:paraId="53E37364" w14:textId="096D595D" w:rsidR="00EF570D" w:rsidRPr="00CC33CD" w:rsidRDefault="00EF570D" w:rsidP="002116F9">
      <w:pPr>
        <w:jc w:val="both"/>
        <w:rPr>
          <w:sz w:val="22"/>
          <w:szCs w:val="22"/>
          <w:lang w:val="sr-Latn-ME"/>
        </w:rPr>
      </w:pPr>
    </w:p>
    <w:p w14:paraId="4309E9A6" w14:textId="77777777" w:rsidR="00BA5420" w:rsidRPr="00CC33CD" w:rsidRDefault="00BA5420" w:rsidP="002116F9">
      <w:pPr>
        <w:jc w:val="both"/>
        <w:rPr>
          <w:sz w:val="22"/>
          <w:szCs w:val="22"/>
          <w:lang w:val="sr-Latn-ME"/>
        </w:rPr>
      </w:pPr>
    </w:p>
    <w:p w14:paraId="6327E3FC" w14:textId="2688C794" w:rsidR="00A32113" w:rsidRPr="00CC33CD" w:rsidRDefault="00A32113" w:rsidP="002116F9">
      <w:pPr>
        <w:tabs>
          <w:tab w:val="left" w:pos="540"/>
          <w:tab w:val="left" w:pos="569"/>
        </w:tabs>
        <w:jc w:val="both"/>
        <w:rPr>
          <w:b/>
          <w:bCs/>
          <w:sz w:val="22"/>
          <w:szCs w:val="22"/>
          <w:lang w:val="sr-Latn-ME"/>
        </w:rPr>
      </w:pPr>
      <w:r w:rsidRPr="00CC33CD">
        <w:rPr>
          <w:b/>
          <w:bCs/>
          <w:sz w:val="22"/>
          <w:szCs w:val="22"/>
          <w:lang w:val="sr-Latn-ME"/>
        </w:rPr>
        <w:t xml:space="preserve">3. </w:t>
      </w:r>
      <w:r w:rsidR="00291DAD" w:rsidRPr="00CC33CD">
        <w:rPr>
          <w:b/>
          <w:bCs/>
          <w:sz w:val="22"/>
          <w:szCs w:val="22"/>
          <w:lang w:val="sr-Latn-ME"/>
        </w:rPr>
        <w:tab/>
        <w:t xml:space="preserve">KAKO SE UPOTREBLJAVA LIJEK </w:t>
      </w:r>
      <w:r w:rsidR="00A60FE0" w:rsidRPr="00CC33CD">
        <w:rPr>
          <w:b/>
          <w:bCs/>
          <w:sz w:val="22"/>
          <w:szCs w:val="22"/>
          <w:lang w:val="sr-Latn-ME"/>
        </w:rPr>
        <w:t>PANADOL ADVANCE</w:t>
      </w:r>
    </w:p>
    <w:p w14:paraId="6327E3FF" w14:textId="710EE091" w:rsidR="00C77D13" w:rsidRPr="00CC33CD" w:rsidRDefault="00C77D13" w:rsidP="002116F9">
      <w:pPr>
        <w:numPr>
          <w:ilvl w:val="12"/>
          <w:numId w:val="0"/>
        </w:numPr>
        <w:tabs>
          <w:tab w:val="left" w:pos="720"/>
        </w:tabs>
        <w:ind w:right="-2"/>
        <w:jc w:val="both"/>
        <w:rPr>
          <w:sz w:val="22"/>
          <w:szCs w:val="22"/>
          <w:lang w:val="sr-Latn-ME"/>
        </w:rPr>
      </w:pPr>
    </w:p>
    <w:p w14:paraId="6327E400" w14:textId="3887E667" w:rsidR="002B301E" w:rsidRPr="00CC33CD" w:rsidRDefault="00C77D13" w:rsidP="002116F9">
      <w:pPr>
        <w:widowControl w:val="0"/>
        <w:autoSpaceDE w:val="0"/>
        <w:autoSpaceDN w:val="0"/>
        <w:jc w:val="both"/>
        <w:rPr>
          <w:sz w:val="22"/>
          <w:szCs w:val="22"/>
          <w:lang w:val="sr-Latn-ME"/>
        </w:rPr>
      </w:pPr>
      <w:r w:rsidRPr="00CC33CD">
        <w:rPr>
          <w:sz w:val="22"/>
          <w:szCs w:val="22"/>
          <w:lang w:val="sr-Latn-ME"/>
        </w:rPr>
        <w:t>Uvijek uzimajte ovaj lijek tačno onako kako je opisano u ovom uputstvu ili kako Vam je rekao Vaš ljekar ili farmaceut. Provjerite sa ljekarom ili farmaceutom ako ni</w:t>
      </w:r>
      <w:r w:rsidR="00107679" w:rsidRPr="00CC33CD">
        <w:rPr>
          <w:sz w:val="22"/>
          <w:szCs w:val="22"/>
          <w:lang w:val="sr-Latn-ME"/>
        </w:rPr>
        <w:t>je</w:t>
      </w:r>
      <w:r w:rsidRPr="00CC33CD">
        <w:rPr>
          <w:sz w:val="22"/>
          <w:szCs w:val="22"/>
          <w:lang w:val="sr-Latn-ME"/>
        </w:rPr>
        <w:t xml:space="preserve">ste sigurni kako da koristite ovaj lijek. </w:t>
      </w:r>
    </w:p>
    <w:p w14:paraId="21BC34F8" w14:textId="4C48E0E4" w:rsidR="00CB45F2" w:rsidRPr="00CC33CD" w:rsidRDefault="00CB45F2" w:rsidP="002116F9">
      <w:pPr>
        <w:widowControl w:val="0"/>
        <w:autoSpaceDE w:val="0"/>
        <w:autoSpaceDN w:val="0"/>
        <w:jc w:val="both"/>
        <w:rPr>
          <w:sz w:val="22"/>
          <w:szCs w:val="22"/>
          <w:lang w:val="sr-Latn-ME"/>
        </w:rPr>
      </w:pPr>
    </w:p>
    <w:p w14:paraId="46C438CE" w14:textId="029D1C9B" w:rsidR="00CB45F2" w:rsidRPr="00CC33CD" w:rsidRDefault="00CB45F2" w:rsidP="002116F9">
      <w:pPr>
        <w:pStyle w:val="BodyText"/>
        <w:jc w:val="both"/>
        <w:rPr>
          <w:b/>
          <w:bCs/>
          <w:sz w:val="22"/>
          <w:szCs w:val="22"/>
          <w:lang w:val="sr-Latn-ME"/>
        </w:rPr>
      </w:pPr>
      <w:r w:rsidRPr="00CC33CD">
        <w:rPr>
          <w:b/>
          <w:bCs/>
          <w:sz w:val="22"/>
          <w:szCs w:val="22"/>
          <w:lang w:val="sr-Latn-ME"/>
        </w:rPr>
        <w:t xml:space="preserve">Odrasli, </w:t>
      </w:r>
      <w:r w:rsidR="00FB49BD" w:rsidRPr="00CC33CD">
        <w:rPr>
          <w:b/>
          <w:bCs/>
          <w:sz w:val="22"/>
          <w:szCs w:val="22"/>
          <w:lang w:val="sr-Latn-ME"/>
        </w:rPr>
        <w:t xml:space="preserve">uključujući </w:t>
      </w:r>
      <w:r w:rsidRPr="00CC33CD">
        <w:rPr>
          <w:b/>
          <w:bCs/>
          <w:sz w:val="22"/>
          <w:szCs w:val="22"/>
          <w:lang w:val="sr-Latn-ME"/>
        </w:rPr>
        <w:t>starij</w:t>
      </w:r>
      <w:r w:rsidR="00FB49BD" w:rsidRPr="00CC33CD">
        <w:rPr>
          <w:b/>
          <w:bCs/>
          <w:sz w:val="22"/>
          <w:szCs w:val="22"/>
          <w:lang w:val="sr-Latn-ME"/>
        </w:rPr>
        <w:t xml:space="preserve">e </w:t>
      </w:r>
      <w:r w:rsidRPr="00CC33CD">
        <w:rPr>
          <w:b/>
          <w:bCs/>
          <w:sz w:val="22"/>
          <w:szCs w:val="22"/>
          <w:lang w:val="sr-Latn-ME"/>
        </w:rPr>
        <w:t>i djeca</w:t>
      </w:r>
      <w:r w:rsidR="00107679" w:rsidRPr="00CC33CD">
        <w:rPr>
          <w:b/>
          <w:bCs/>
          <w:sz w:val="22"/>
          <w:szCs w:val="22"/>
          <w:lang w:val="sr-Latn-ME"/>
        </w:rPr>
        <w:t xml:space="preserve"> uzrasta</w:t>
      </w:r>
      <w:r w:rsidR="00FB49BD" w:rsidRPr="00CC33CD">
        <w:rPr>
          <w:b/>
          <w:bCs/>
          <w:sz w:val="22"/>
          <w:szCs w:val="22"/>
          <w:lang w:val="sr-Latn-ME"/>
        </w:rPr>
        <w:t xml:space="preserve"> </w:t>
      </w:r>
      <w:r w:rsidRPr="00CC33CD">
        <w:rPr>
          <w:b/>
          <w:bCs/>
          <w:sz w:val="22"/>
          <w:szCs w:val="22"/>
          <w:lang w:val="sr-Latn-ME"/>
        </w:rPr>
        <w:t>iznad 1</w:t>
      </w:r>
      <w:r w:rsidR="00FB49BD" w:rsidRPr="00CC33CD">
        <w:rPr>
          <w:b/>
          <w:bCs/>
          <w:sz w:val="22"/>
          <w:szCs w:val="22"/>
          <w:lang w:val="sr-Latn-ME"/>
        </w:rPr>
        <w:t>6</w:t>
      </w:r>
      <w:r w:rsidRPr="00CC33CD">
        <w:rPr>
          <w:b/>
          <w:bCs/>
          <w:sz w:val="22"/>
          <w:szCs w:val="22"/>
          <w:lang w:val="sr-Latn-ME"/>
        </w:rPr>
        <w:t xml:space="preserve"> godina:</w:t>
      </w:r>
    </w:p>
    <w:p w14:paraId="70C40835" w14:textId="63101F1F" w:rsidR="00CB45F2" w:rsidRPr="00CC33CD" w:rsidRDefault="00CB45F2" w:rsidP="002116F9">
      <w:pPr>
        <w:pStyle w:val="BodyText"/>
        <w:jc w:val="both"/>
        <w:rPr>
          <w:sz w:val="22"/>
          <w:szCs w:val="22"/>
          <w:lang w:val="sr-Latn-ME"/>
        </w:rPr>
      </w:pPr>
      <w:r w:rsidRPr="00CC33CD">
        <w:rPr>
          <w:sz w:val="22"/>
          <w:szCs w:val="22"/>
          <w:lang w:val="sr-Latn-ME"/>
        </w:rPr>
        <w:t xml:space="preserve">Uzmite </w:t>
      </w:r>
      <w:r w:rsidR="00FB49BD" w:rsidRPr="00CC33CD">
        <w:rPr>
          <w:sz w:val="22"/>
          <w:szCs w:val="22"/>
          <w:lang w:val="sr-Latn-ME"/>
        </w:rPr>
        <w:t xml:space="preserve">1 do </w:t>
      </w:r>
      <w:r w:rsidRPr="00CC33CD">
        <w:rPr>
          <w:sz w:val="22"/>
          <w:szCs w:val="22"/>
          <w:lang w:val="sr-Latn-ME"/>
        </w:rPr>
        <w:t xml:space="preserve">2 tablete </w:t>
      </w:r>
      <w:r w:rsidR="00FB49BD" w:rsidRPr="00CC33CD">
        <w:rPr>
          <w:sz w:val="22"/>
          <w:szCs w:val="22"/>
          <w:lang w:val="sr-Latn-ME"/>
        </w:rPr>
        <w:t>sa vodom na svakih 4 do 6 sati</w:t>
      </w:r>
      <w:r w:rsidRPr="00CC33CD">
        <w:rPr>
          <w:sz w:val="22"/>
          <w:szCs w:val="22"/>
          <w:lang w:val="sr-Latn-ME"/>
        </w:rPr>
        <w:t>, ukoliko je potrebno</w:t>
      </w:r>
      <w:r w:rsidR="00107679" w:rsidRPr="00CC33CD">
        <w:rPr>
          <w:sz w:val="22"/>
          <w:szCs w:val="22"/>
          <w:lang w:val="sr-Latn-ME"/>
        </w:rPr>
        <w:t>.</w:t>
      </w:r>
      <w:r w:rsidRPr="00CC33CD">
        <w:rPr>
          <w:sz w:val="22"/>
          <w:szCs w:val="22"/>
          <w:lang w:val="sr-Latn-ME"/>
        </w:rPr>
        <w:t xml:space="preserve"> Ne smije se uzeti više od 8 tableta u toku 24 časa.</w:t>
      </w:r>
    </w:p>
    <w:p w14:paraId="2B7BBD23" w14:textId="450E17C8" w:rsidR="00CB45F2" w:rsidRPr="00CC33CD" w:rsidRDefault="00CB45F2" w:rsidP="002116F9">
      <w:pPr>
        <w:pStyle w:val="BodyText"/>
        <w:jc w:val="both"/>
        <w:rPr>
          <w:b/>
          <w:bCs/>
          <w:sz w:val="22"/>
          <w:szCs w:val="22"/>
          <w:lang w:val="sr-Latn-ME"/>
        </w:rPr>
      </w:pPr>
      <w:r w:rsidRPr="00CC33CD">
        <w:rPr>
          <w:b/>
          <w:bCs/>
          <w:sz w:val="22"/>
          <w:szCs w:val="22"/>
          <w:lang w:val="sr-Latn-ME"/>
        </w:rPr>
        <w:t xml:space="preserve">Djeca </w:t>
      </w:r>
      <w:r w:rsidR="00FB49BD" w:rsidRPr="00CC33CD">
        <w:rPr>
          <w:b/>
          <w:bCs/>
          <w:sz w:val="22"/>
          <w:szCs w:val="22"/>
          <w:lang w:val="sr-Latn-ME"/>
        </w:rPr>
        <w:t xml:space="preserve">uzrasta od 10 do 15 godina </w:t>
      </w:r>
    </w:p>
    <w:p w14:paraId="1D59FDF4" w14:textId="6856729E" w:rsidR="00FB49BD" w:rsidRPr="00CC33CD" w:rsidRDefault="00CB45F2" w:rsidP="002116F9">
      <w:pPr>
        <w:pStyle w:val="BodyText"/>
        <w:jc w:val="both"/>
        <w:rPr>
          <w:sz w:val="22"/>
          <w:szCs w:val="22"/>
          <w:lang w:val="sr-Latn-ME"/>
        </w:rPr>
      </w:pPr>
      <w:r w:rsidRPr="00CC33CD">
        <w:rPr>
          <w:sz w:val="22"/>
          <w:szCs w:val="22"/>
          <w:lang w:val="sr-Latn-ME"/>
        </w:rPr>
        <w:t xml:space="preserve">Dati  </w:t>
      </w:r>
      <w:r w:rsidR="00FB49BD" w:rsidRPr="00CC33CD">
        <w:rPr>
          <w:sz w:val="22"/>
          <w:szCs w:val="22"/>
          <w:lang w:val="sr-Latn-ME"/>
        </w:rPr>
        <w:t xml:space="preserve">1 </w:t>
      </w:r>
      <w:r w:rsidRPr="00CC33CD">
        <w:rPr>
          <w:sz w:val="22"/>
          <w:szCs w:val="22"/>
          <w:lang w:val="sr-Latn-ME"/>
        </w:rPr>
        <w:t xml:space="preserve">tabletu </w:t>
      </w:r>
      <w:r w:rsidR="00FB49BD" w:rsidRPr="00CC33CD">
        <w:rPr>
          <w:sz w:val="22"/>
          <w:szCs w:val="22"/>
          <w:lang w:val="sr-Latn-ME"/>
        </w:rPr>
        <w:t xml:space="preserve">na svakih 4 do 6 sati, </w:t>
      </w:r>
      <w:r w:rsidRPr="00CC33CD">
        <w:rPr>
          <w:sz w:val="22"/>
          <w:szCs w:val="22"/>
          <w:lang w:val="sr-Latn-ME"/>
        </w:rPr>
        <w:t>ukoliko je potrebno. Ne smije se uzeti više od 4 tablete u toku 24 časa.</w:t>
      </w:r>
      <w:r w:rsidR="00FB49BD" w:rsidRPr="00CC33CD">
        <w:rPr>
          <w:sz w:val="22"/>
          <w:szCs w:val="22"/>
          <w:lang w:val="sr-Latn-ME"/>
        </w:rPr>
        <w:t xml:space="preserve"> </w:t>
      </w:r>
    </w:p>
    <w:p w14:paraId="2E1048E7" w14:textId="4A864D8D" w:rsidR="00FB49BD" w:rsidRPr="00CC33CD" w:rsidRDefault="00FB49BD" w:rsidP="002116F9">
      <w:pPr>
        <w:pStyle w:val="BodyText"/>
        <w:jc w:val="both"/>
        <w:rPr>
          <w:sz w:val="22"/>
          <w:szCs w:val="22"/>
          <w:lang w:val="sr-Latn-ME"/>
        </w:rPr>
      </w:pPr>
      <w:r w:rsidRPr="00CC33CD">
        <w:rPr>
          <w:sz w:val="22"/>
          <w:szCs w:val="22"/>
          <w:lang w:val="sr-Latn-ME"/>
        </w:rPr>
        <w:t>Ne treba primjenjivati lijek Panadol Advance duže od 3 dana u kontinuitetu kod djece, bez prethodne konsultacije sa ljekarom.</w:t>
      </w:r>
    </w:p>
    <w:p w14:paraId="4513A023" w14:textId="33475D75" w:rsidR="00CB45F2" w:rsidRPr="00CC33CD" w:rsidRDefault="00FB49BD" w:rsidP="002116F9">
      <w:pPr>
        <w:pStyle w:val="BodyText"/>
        <w:jc w:val="both"/>
        <w:rPr>
          <w:b/>
          <w:bCs/>
          <w:sz w:val="22"/>
          <w:szCs w:val="22"/>
          <w:lang w:val="sr-Latn-ME"/>
        </w:rPr>
      </w:pPr>
      <w:r w:rsidRPr="00CC33CD">
        <w:rPr>
          <w:b/>
          <w:bCs/>
          <w:sz w:val="22"/>
          <w:szCs w:val="22"/>
          <w:lang w:val="sr-Latn-ME"/>
        </w:rPr>
        <w:t>Djeca mlađa od 10 godina</w:t>
      </w:r>
    </w:p>
    <w:p w14:paraId="44211094" w14:textId="57780A43" w:rsidR="00FB49BD" w:rsidRPr="00CC33CD" w:rsidRDefault="00CB45F2" w:rsidP="002116F9">
      <w:pPr>
        <w:pStyle w:val="BodyText"/>
        <w:jc w:val="both"/>
        <w:rPr>
          <w:sz w:val="22"/>
          <w:szCs w:val="22"/>
          <w:lang w:val="sr-Latn-ME"/>
        </w:rPr>
      </w:pPr>
      <w:r w:rsidRPr="00CC33CD">
        <w:rPr>
          <w:sz w:val="22"/>
          <w:szCs w:val="22"/>
          <w:lang w:val="sr-Latn-ME"/>
        </w:rPr>
        <w:t xml:space="preserve">Ne davati djeci mlađoj od </w:t>
      </w:r>
      <w:r w:rsidR="00FB49BD" w:rsidRPr="00CC33CD">
        <w:rPr>
          <w:sz w:val="22"/>
          <w:szCs w:val="22"/>
          <w:lang w:val="sr-Latn-ME"/>
        </w:rPr>
        <w:t xml:space="preserve">10 </w:t>
      </w:r>
      <w:r w:rsidRPr="00CC33CD">
        <w:rPr>
          <w:sz w:val="22"/>
          <w:szCs w:val="22"/>
          <w:lang w:val="sr-Latn-ME"/>
        </w:rPr>
        <w:t>godina.</w:t>
      </w:r>
    </w:p>
    <w:p w14:paraId="678F04B1" w14:textId="77777777" w:rsidR="00FB49BD" w:rsidRPr="00CC33CD" w:rsidRDefault="00FB49BD" w:rsidP="002116F9">
      <w:pPr>
        <w:pStyle w:val="BodyText"/>
        <w:spacing w:after="0"/>
        <w:ind w:left="720"/>
        <w:jc w:val="both"/>
        <w:rPr>
          <w:sz w:val="22"/>
          <w:szCs w:val="22"/>
          <w:lang w:val="sr-Latn-ME"/>
        </w:rPr>
      </w:pPr>
      <w:r w:rsidRPr="00CC33CD">
        <w:rPr>
          <w:sz w:val="22"/>
          <w:szCs w:val="22"/>
          <w:lang w:val="sr-Latn-ME"/>
        </w:rPr>
        <w:t>Sadrži paracetamol.</w:t>
      </w:r>
    </w:p>
    <w:p w14:paraId="74B3D928" w14:textId="77777777" w:rsidR="00FB49BD" w:rsidRPr="00CC33CD" w:rsidRDefault="00FB49BD" w:rsidP="002116F9">
      <w:pPr>
        <w:pStyle w:val="BodyText"/>
        <w:spacing w:after="0"/>
        <w:ind w:left="720"/>
        <w:jc w:val="both"/>
        <w:rPr>
          <w:sz w:val="22"/>
          <w:szCs w:val="22"/>
          <w:lang w:val="sr-Latn-ME"/>
        </w:rPr>
      </w:pPr>
      <w:r w:rsidRPr="00CC33CD">
        <w:rPr>
          <w:sz w:val="22"/>
          <w:szCs w:val="22"/>
          <w:lang w:val="sr-Latn-ME"/>
        </w:rPr>
        <w:t>Ne smije se prekoračiti preporučena doza.</w:t>
      </w:r>
    </w:p>
    <w:p w14:paraId="329ED216" w14:textId="77777777" w:rsidR="00FB49BD" w:rsidRPr="00CC33CD" w:rsidRDefault="00FB49BD" w:rsidP="002116F9">
      <w:pPr>
        <w:pStyle w:val="BodyText"/>
        <w:spacing w:after="0"/>
        <w:ind w:left="720"/>
        <w:jc w:val="both"/>
        <w:rPr>
          <w:sz w:val="22"/>
          <w:szCs w:val="22"/>
          <w:lang w:val="sr-Latn-ME"/>
        </w:rPr>
      </w:pPr>
      <w:r w:rsidRPr="00CC33CD">
        <w:rPr>
          <w:sz w:val="22"/>
          <w:szCs w:val="22"/>
          <w:lang w:val="sr-Latn-ME"/>
        </w:rPr>
        <w:t>Ne uzimati lijek češće od svaka 4 sata.</w:t>
      </w:r>
    </w:p>
    <w:p w14:paraId="11EE67E4" w14:textId="77777777" w:rsidR="00FB49BD" w:rsidRPr="00CC33CD" w:rsidRDefault="00FB49BD" w:rsidP="002116F9">
      <w:pPr>
        <w:pStyle w:val="BodyText"/>
        <w:spacing w:after="0"/>
        <w:ind w:left="720"/>
        <w:jc w:val="both"/>
        <w:rPr>
          <w:sz w:val="22"/>
          <w:szCs w:val="22"/>
          <w:lang w:val="sr-Latn-ME"/>
        </w:rPr>
      </w:pPr>
      <w:r w:rsidRPr="00CC33CD">
        <w:rPr>
          <w:sz w:val="22"/>
          <w:szCs w:val="22"/>
          <w:lang w:val="sr-Latn-ME"/>
        </w:rPr>
        <w:t xml:space="preserve">Ne uzimati više od 4 doze u toku 24 časa. </w:t>
      </w:r>
    </w:p>
    <w:p w14:paraId="55A388EE" w14:textId="77777777" w:rsidR="00FB49BD" w:rsidRPr="00CC33CD" w:rsidRDefault="00FB49BD" w:rsidP="002116F9">
      <w:pPr>
        <w:pStyle w:val="BodyText"/>
        <w:spacing w:after="0"/>
        <w:ind w:left="720"/>
        <w:jc w:val="both"/>
        <w:rPr>
          <w:sz w:val="22"/>
          <w:szCs w:val="22"/>
          <w:lang w:val="sr-Latn-ME"/>
        </w:rPr>
      </w:pPr>
      <w:r w:rsidRPr="00CC33CD">
        <w:rPr>
          <w:sz w:val="22"/>
          <w:szCs w:val="22"/>
          <w:lang w:val="sr-Latn-ME"/>
        </w:rPr>
        <w:t>Ako simptomi potraju obratite se Vašem ljekaru.</w:t>
      </w:r>
    </w:p>
    <w:p w14:paraId="25365FA2" w14:textId="77777777" w:rsidR="00FB49BD" w:rsidRPr="00CC33CD" w:rsidRDefault="00FB49BD" w:rsidP="002116F9">
      <w:pPr>
        <w:pStyle w:val="BodyText"/>
        <w:spacing w:after="0"/>
        <w:ind w:left="720"/>
        <w:jc w:val="both"/>
        <w:rPr>
          <w:sz w:val="22"/>
          <w:szCs w:val="22"/>
          <w:lang w:val="sr-Latn-ME"/>
        </w:rPr>
      </w:pPr>
      <w:r w:rsidRPr="00CC33CD">
        <w:rPr>
          <w:sz w:val="22"/>
          <w:szCs w:val="22"/>
          <w:lang w:val="sr-Latn-ME"/>
        </w:rPr>
        <w:t xml:space="preserve">Produžena upotreba lijeka, osim ako je pod medicinskim nadzorom, može biti štetna. </w:t>
      </w:r>
    </w:p>
    <w:p w14:paraId="34DE3F0E" w14:textId="605F0939" w:rsidR="00CB45F2" w:rsidRPr="00CC33CD" w:rsidRDefault="00FB49BD" w:rsidP="002116F9">
      <w:pPr>
        <w:pStyle w:val="BodyText"/>
        <w:spacing w:after="0"/>
        <w:ind w:left="720"/>
        <w:jc w:val="both"/>
        <w:rPr>
          <w:bCs/>
          <w:caps/>
          <w:sz w:val="22"/>
          <w:szCs w:val="22"/>
          <w:lang w:val="sr-Latn-ME"/>
        </w:rPr>
      </w:pPr>
      <w:r w:rsidRPr="00CC33CD">
        <w:rPr>
          <w:sz w:val="22"/>
          <w:szCs w:val="22"/>
          <w:lang w:val="sr-Latn-ME"/>
        </w:rPr>
        <w:t>Uvijek koristite najnižu efikasnu dozu za otklanjanje Vaših simptoma</w:t>
      </w:r>
      <w:r w:rsidRPr="00CC33CD" w:rsidDel="00FB49BD">
        <w:rPr>
          <w:sz w:val="22"/>
          <w:szCs w:val="22"/>
          <w:lang w:val="sr-Latn-ME"/>
        </w:rPr>
        <w:t xml:space="preserve"> </w:t>
      </w:r>
    </w:p>
    <w:p w14:paraId="4BE95DBC" w14:textId="77777777" w:rsidR="00C14B4B" w:rsidRPr="00CC33CD" w:rsidRDefault="00C14B4B" w:rsidP="002116F9">
      <w:pPr>
        <w:jc w:val="both"/>
        <w:rPr>
          <w:b/>
          <w:sz w:val="22"/>
          <w:szCs w:val="22"/>
          <w:lang w:val="sr-Latn-ME"/>
        </w:rPr>
      </w:pPr>
    </w:p>
    <w:p w14:paraId="6327E404" w14:textId="3F220023" w:rsidR="00A32113" w:rsidRPr="00CC33CD" w:rsidRDefault="00A32113" w:rsidP="002116F9">
      <w:pPr>
        <w:jc w:val="both"/>
        <w:rPr>
          <w:b/>
          <w:sz w:val="22"/>
          <w:szCs w:val="22"/>
          <w:lang w:val="sr-Latn-ME"/>
        </w:rPr>
      </w:pPr>
      <w:r w:rsidRPr="00CC33CD">
        <w:rPr>
          <w:b/>
          <w:sz w:val="22"/>
          <w:szCs w:val="22"/>
          <w:lang w:val="sr-Latn-ME"/>
        </w:rPr>
        <w:t>Ako ste uzeli više lijeka</w:t>
      </w:r>
      <w:r w:rsidR="005F260A" w:rsidRPr="00CC33CD">
        <w:rPr>
          <w:b/>
          <w:sz w:val="22"/>
          <w:szCs w:val="22"/>
          <w:lang w:val="sr-Latn-ME"/>
        </w:rPr>
        <w:t xml:space="preserve"> </w:t>
      </w:r>
      <w:r w:rsidR="005F260A" w:rsidRPr="00CC33CD">
        <w:rPr>
          <w:b/>
          <w:bCs/>
          <w:sz w:val="22"/>
          <w:szCs w:val="22"/>
          <w:lang w:val="sr-Latn-ME"/>
        </w:rPr>
        <w:t>Panadol Advance</w:t>
      </w:r>
      <w:r w:rsidRPr="00CC33CD">
        <w:rPr>
          <w:b/>
          <w:sz w:val="22"/>
          <w:szCs w:val="22"/>
          <w:lang w:val="sr-Latn-ME"/>
        </w:rPr>
        <w:t xml:space="preserve"> nego što je trebalo</w:t>
      </w:r>
    </w:p>
    <w:p w14:paraId="23E1B76F" w14:textId="2546D2D3" w:rsidR="00453BAE" w:rsidRPr="00CC33CD" w:rsidRDefault="00453BAE" w:rsidP="002116F9">
      <w:pPr>
        <w:jc w:val="both"/>
        <w:rPr>
          <w:b/>
          <w:sz w:val="22"/>
          <w:szCs w:val="22"/>
          <w:lang w:val="sr-Latn-ME"/>
        </w:rPr>
      </w:pPr>
    </w:p>
    <w:p w14:paraId="71B2ED13" w14:textId="7F6AF96C" w:rsidR="00453BAE" w:rsidRPr="00CC33CD" w:rsidRDefault="00453BAE" w:rsidP="002116F9">
      <w:pPr>
        <w:pStyle w:val="Header"/>
        <w:tabs>
          <w:tab w:val="left" w:pos="284"/>
        </w:tabs>
        <w:jc w:val="both"/>
        <w:rPr>
          <w:b/>
          <w:sz w:val="22"/>
          <w:szCs w:val="22"/>
          <w:lang w:val="sr-Latn-ME"/>
        </w:rPr>
      </w:pPr>
      <w:r w:rsidRPr="00CC33CD">
        <w:rPr>
          <w:b/>
          <w:sz w:val="22"/>
          <w:szCs w:val="22"/>
          <w:lang w:val="sr-Latn-ME"/>
        </w:rPr>
        <w:t>U slučaju predoziranja neophodno je da se odmah obratite ljekaru,</w:t>
      </w:r>
      <w:r w:rsidR="00622B29" w:rsidRPr="00CC33CD">
        <w:rPr>
          <w:b/>
          <w:sz w:val="22"/>
          <w:szCs w:val="22"/>
          <w:lang w:val="sr-Latn-ME"/>
        </w:rPr>
        <w:t xml:space="preserve"> </w:t>
      </w:r>
      <w:r w:rsidR="00622B29" w:rsidRPr="00CC33CD">
        <w:rPr>
          <w:sz w:val="22"/>
          <w:szCs w:val="22"/>
          <w:lang w:val="sr-Latn-ME"/>
        </w:rPr>
        <w:t>ili najbližoj hitnoj medicinskoj ustanovi,</w:t>
      </w:r>
      <w:r w:rsidRPr="00CC33CD">
        <w:rPr>
          <w:b/>
          <w:sz w:val="22"/>
          <w:szCs w:val="22"/>
          <w:lang w:val="sr-Latn-ME"/>
        </w:rPr>
        <w:t xml:space="preserve"> </w:t>
      </w:r>
      <w:r w:rsidRPr="00CC33CD">
        <w:rPr>
          <w:sz w:val="22"/>
          <w:szCs w:val="22"/>
          <w:lang w:val="sr-Latn-ME"/>
        </w:rPr>
        <w:t>čak i u slučaju da se dobro osjećate</w:t>
      </w:r>
      <w:r w:rsidRPr="00CC33CD">
        <w:rPr>
          <w:b/>
          <w:sz w:val="22"/>
          <w:szCs w:val="22"/>
          <w:lang w:val="sr-Latn-ME"/>
        </w:rPr>
        <w:t xml:space="preserve">,  </w:t>
      </w:r>
      <w:r w:rsidRPr="00CC33CD">
        <w:rPr>
          <w:sz w:val="22"/>
          <w:szCs w:val="22"/>
          <w:lang w:val="sr-Latn-ME"/>
        </w:rPr>
        <w:t xml:space="preserve">jer postoji rizik </w:t>
      </w:r>
      <w:r w:rsidR="00622B29" w:rsidRPr="00CC33CD">
        <w:rPr>
          <w:sz w:val="22"/>
          <w:szCs w:val="22"/>
          <w:lang w:val="sr-Latn-ME"/>
        </w:rPr>
        <w:t>za odloženo</w:t>
      </w:r>
      <w:r w:rsidRPr="00CC33CD">
        <w:rPr>
          <w:sz w:val="22"/>
          <w:szCs w:val="22"/>
          <w:lang w:val="sr-Latn-ME"/>
        </w:rPr>
        <w:t>, o</w:t>
      </w:r>
      <w:r w:rsidR="00622B29" w:rsidRPr="00CC33CD">
        <w:rPr>
          <w:sz w:val="22"/>
          <w:szCs w:val="22"/>
          <w:lang w:val="sr-Latn-ME"/>
        </w:rPr>
        <w:t>zbiljno</w:t>
      </w:r>
      <w:r w:rsidRPr="00CC33CD">
        <w:rPr>
          <w:sz w:val="22"/>
          <w:szCs w:val="22"/>
          <w:lang w:val="sr-Latn-ME"/>
        </w:rPr>
        <w:t xml:space="preserve"> oštećenj</w:t>
      </w:r>
      <w:r w:rsidR="00622B29" w:rsidRPr="00CC33CD">
        <w:rPr>
          <w:sz w:val="22"/>
          <w:szCs w:val="22"/>
          <w:lang w:val="sr-Latn-ME"/>
        </w:rPr>
        <w:t>e</w:t>
      </w:r>
      <w:r w:rsidRPr="00CC33CD">
        <w:rPr>
          <w:sz w:val="22"/>
          <w:szCs w:val="22"/>
          <w:lang w:val="sr-Latn-ME"/>
        </w:rPr>
        <w:t xml:space="preserve"> jetre.</w:t>
      </w:r>
    </w:p>
    <w:p w14:paraId="36C3003C" w14:textId="77777777" w:rsidR="001D20C2" w:rsidRPr="00CC33CD" w:rsidRDefault="001D20C2" w:rsidP="002116F9">
      <w:pPr>
        <w:jc w:val="both"/>
        <w:rPr>
          <w:b/>
          <w:sz w:val="22"/>
          <w:szCs w:val="22"/>
          <w:lang w:val="sr-Latn-ME"/>
        </w:rPr>
      </w:pPr>
    </w:p>
    <w:p w14:paraId="354F68D9" w14:textId="45EFA99B" w:rsidR="00C14B4B" w:rsidRPr="00CC33CD" w:rsidRDefault="00A32113" w:rsidP="002116F9">
      <w:pPr>
        <w:jc w:val="both"/>
        <w:rPr>
          <w:b/>
          <w:bCs/>
          <w:sz w:val="22"/>
          <w:szCs w:val="22"/>
          <w:lang w:val="sr-Latn-ME"/>
        </w:rPr>
      </w:pPr>
      <w:r w:rsidRPr="00CC33CD">
        <w:rPr>
          <w:b/>
          <w:sz w:val="22"/>
          <w:szCs w:val="22"/>
          <w:lang w:val="sr-Latn-ME"/>
        </w:rPr>
        <w:t xml:space="preserve">Ako ste zaboravili da uzmete lijek </w:t>
      </w:r>
      <w:r w:rsidR="005F260A" w:rsidRPr="00CC33CD">
        <w:rPr>
          <w:b/>
          <w:bCs/>
          <w:sz w:val="22"/>
          <w:szCs w:val="22"/>
          <w:lang w:val="sr-Latn-ME"/>
        </w:rPr>
        <w:t>Panadol Advance</w:t>
      </w:r>
    </w:p>
    <w:p w14:paraId="66EF3C53" w14:textId="77777777" w:rsidR="00622B29" w:rsidRPr="00CC33CD" w:rsidRDefault="00622B29" w:rsidP="002116F9">
      <w:pPr>
        <w:jc w:val="both"/>
        <w:rPr>
          <w:bCs/>
          <w:iCs/>
          <w:sz w:val="22"/>
          <w:szCs w:val="22"/>
          <w:lang w:val="sr-Latn-ME"/>
        </w:rPr>
      </w:pPr>
      <w:r w:rsidRPr="00CC33CD">
        <w:rPr>
          <w:bCs/>
          <w:iCs/>
          <w:sz w:val="22"/>
          <w:szCs w:val="22"/>
          <w:lang w:val="sr-Latn-ME"/>
        </w:rPr>
        <w:lastRenderedPageBreak/>
        <w:t>Nikada ne uzimajte duplu dozu da biste nadoknadili propuštenu dozu!</w:t>
      </w:r>
    </w:p>
    <w:p w14:paraId="02EA33F7" w14:textId="3A2ED420" w:rsidR="00622B29" w:rsidRPr="00CC33CD" w:rsidRDefault="00622B29" w:rsidP="002116F9">
      <w:pPr>
        <w:jc w:val="both"/>
        <w:rPr>
          <w:sz w:val="22"/>
          <w:szCs w:val="22"/>
          <w:lang w:val="sr-Latn-ME"/>
        </w:rPr>
      </w:pPr>
      <w:r w:rsidRPr="00CC33CD">
        <w:rPr>
          <w:sz w:val="22"/>
          <w:szCs w:val="22"/>
          <w:lang w:val="sr-Latn-ME"/>
        </w:rPr>
        <w:t xml:space="preserve">Ukoliko ste propustili da uzmete dozu lijeka, uzmite je što je pre moguće. Međutim, ukoliko se približilo vrijeme za uzimanje sljedeće doze, nastavite sa uzimanjem lijeka po preporučenom režimu doziranja. </w:t>
      </w:r>
    </w:p>
    <w:p w14:paraId="14D63240" w14:textId="77777777" w:rsidR="007A79A8" w:rsidRPr="00CC33CD" w:rsidRDefault="007A79A8" w:rsidP="002116F9">
      <w:pPr>
        <w:jc w:val="both"/>
        <w:rPr>
          <w:b/>
          <w:bCs/>
          <w:sz w:val="22"/>
          <w:szCs w:val="22"/>
          <w:lang w:val="sr-Latn-ME"/>
        </w:rPr>
      </w:pPr>
    </w:p>
    <w:p w14:paraId="6327E40B" w14:textId="77777777" w:rsidR="00A32113" w:rsidRPr="00CC33CD" w:rsidRDefault="00A32113" w:rsidP="002116F9">
      <w:pPr>
        <w:tabs>
          <w:tab w:val="left" w:pos="540"/>
          <w:tab w:val="left" w:pos="569"/>
        </w:tabs>
        <w:jc w:val="both"/>
        <w:rPr>
          <w:b/>
          <w:bCs/>
          <w:sz w:val="22"/>
          <w:szCs w:val="22"/>
          <w:lang w:val="sr-Latn-ME"/>
        </w:rPr>
      </w:pPr>
      <w:r w:rsidRPr="00CC33CD">
        <w:rPr>
          <w:b/>
          <w:bCs/>
          <w:sz w:val="22"/>
          <w:szCs w:val="22"/>
          <w:lang w:val="sr-Latn-ME"/>
        </w:rPr>
        <w:t xml:space="preserve">4. </w:t>
      </w:r>
      <w:r w:rsidR="00291DAD" w:rsidRPr="00CC33CD">
        <w:rPr>
          <w:b/>
          <w:bCs/>
          <w:sz w:val="22"/>
          <w:szCs w:val="22"/>
          <w:lang w:val="sr-Latn-ME"/>
        </w:rPr>
        <w:tab/>
      </w:r>
      <w:r w:rsidRPr="00CC33CD">
        <w:rPr>
          <w:b/>
          <w:bCs/>
          <w:sz w:val="22"/>
          <w:szCs w:val="22"/>
          <w:lang w:val="sr-Latn-ME"/>
        </w:rPr>
        <w:t>MOGUĆA NEŽELJENA DEJSTVA</w:t>
      </w:r>
    </w:p>
    <w:p w14:paraId="6327E40C" w14:textId="77777777" w:rsidR="00445D8F" w:rsidRPr="00CC33CD" w:rsidRDefault="00445D8F" w:rsidP="002116F9">
      <w:pPr>
        <w:jc w:val="both"/>
        <w:rPr>
          <w:sz w:val="22"/>
          <w:szCs w:val="22"/>
          <w:lang w:val="sr-Latn-ME"/>
        </w:rPr>
      </w:pPr>
    </w:p>
    <w:p w14:paraId="070904C9" w14:textId="0F123D3B" w:rsidR="00622B29" w:rsidRPr="00CC33CD" w:rsidRDefault="00622B29" w:rsidP="002116F9">
      <w:pPr>
        <w:jc w:val="both"/>
        <w:rPr>
          <w:noProof/>
          <w:sz w:val="22"/>
          <w:szCs w:val="22"/>
          <w:lang w:val="sr-Latn-ME"/>
        </w:rPr>
      </w:pPr>
      <w:r w:rsidRPr="00CC33CD">
        <w:rPr>
          <w:sz w:val="22"/>
          <w:szCs w:val="22"/>
          <w:lang w:val="sr-Latn-ME"/>
        </w:rPr>
        <w:t>Kao i svi ljekovi, ovaj lijek može da prouzrokuje neželjena dejstva, iako ona ne moraju da se jave kod svih pacijenata koji uzimaju ovaj lijek.</w:t>
      </w:r>
    </w:p>
    <w:p w14:paraId="00095303" w14:textId="77777777" w:rsidR="00622B29" w:rsidRPr="00CC33CD" w:rsidRDefault="00622B29" w:rsidP="002116F9">
      <w:pPr>
        <w:jc w:val="both"/>
        <w:rPr>
          <w:noProof/>
          <w:sz w:val="22"/>
          <w:szCs w:val="22"/>
          <w:lang w:val="sr-Latn-ME"/>
        </w:rPr>
      </w:pPr>
    </w:p>
    <w:p w14:paraId="601ABA19" w14:textId="186DF2AE" w:rsidR="00904A3F" w:rsidRPr="00CC33CD" w:rsidRDefault="00622B29" w:rsidP="002116F9">
      <w:pPr>
        <w:jc w:val="both"/>
        <w:rPr>
          <w:sz w:val="22"/>
          <w:szCs w:val="22"/>
          <w:lang w:val="sr-Latn-ME"/>
        </w:rPr>
      </w:pPr>
      <w:r w:rsidRPr="00CC33CD">
        <w:rPr>
          <w:sz w:val="22"/>
          <w:szCs w:val="22"/>
          <w:lang w:val="sr-Latn-ME"/>
        </w:rPr>
        <w:t>Prijavljeni su veoma rijetki slučajevi ozbiljnih reakcija na koži.</w:t>
      </w:r>
    </w:p>
    <w:p w14:paraId="79BDD5A6" w14:textId="77777777" w:rsidR="00622B29" w:rsidRPr="00CC33CD" w:rsidRDefault="00622B29" w:rsidP="002116F9">
      <w:pPr>
        <w:jc w:val="both"/>
        <w:rPr>
          <w:b/>
          <w:sz w:val="22"/>
          <w:szCs w:val="22"/>
          <w:lang w:val="sr-Latn-ME"/>
        </w:rPr>
      </w:pPr>
    </w:p>
    <w:p w14:paraId="7C623435" w14:textId="4D03CCDC" w:rsidR="00904A3F" w:rsidRPr="00CC33CD" w:rsidRDefault="00904A3F" w:rsidP="002116F9">
      <w:pPr>
        <w:jc w:val="both"/>
        <w:rPr>
          <w:sz w:val="22"/>
          <w:szCs w:val="22"/>
          <w:lang w:val="sr-Latn-ME"/>
        </w:rPr>
      </w:pPr>
      <w:r w:rsidRPr="00CC33CD">
        <w:rPr>
          <w:b/>
          <w:sz w:val="22"/>
          <w:szCs w:val="22"/>
          <w:lang w:val="sr-Latn-ME"/>
        </w:rPr>
        <w:t>Prestanite da uzimate lijek i obratite se odmah Vašem ljekaru</w:t>
      </w:r>
      <w:r w:rsidRPr="00CC33CD">
        <w:rPr>
          <w:sz w:val="22"/>
          <w:szCs w:val="22"/>
          <w:lang w:val="sr-Latn-ME"/>
        </w:rPr>
        <w:t xml:space="preserve"> ukoliko</w:t>
      </w:r>
      <w:r w:rsidR="00622B29" w:rsidRPr="00CC33CD">
        <w:rPr>
          <w:sz w:val="22"/>
          <w:szCs w:val="22"/>
          <w:lang w:val="sr-Latn-ME"/>
        </w:rPr>
        <w:t xml:space="preserve"> primijetite</w:t>
      </w:r>
      <w:r w:rsidRPr="00CC33CD">
        <w:rPr>
          <w:sz w:val="22"/>
          <w:szCs w:val="22"/>
          <w:lang w:val="sr-Latn-ME"/>
        </w:rPr>
        <w:t>:</w:t>
      </w:r>
    </w:p>
    <w:p w14:paraId="5E79E15E" w14:textId="77777777" w:rsidR="00904A3F" w:rsidRPr="00CC33CD" w:rsidRDefault="00904A3F" w:rsidP="002116F9">
      <w:pPr>
        <w:jc w:val="both"/>
        <w:rPr>
          <w:sz w:val="22"/>
          <w:szCs w:val="22"/>
          <w:lang w:val="sr-Latn-ME"/>
        </w:rPr>
      </w:pPr>
    </w:p>
    <w:p w14:paraId="04C7C6C4" w14:textId="25D6F0FC" w:rsidR="00904A3F" w:rsidRPr="00CC33CD" w:rsidRDefault="00904A3F" w:rsidP="00EF570D">
      <w:pPr>
        <w:numPr>
          <w:ilvl w:val="0"/>
          <w:numId w:val="32"/>
        </w:numPr>
        <w:jc w:val="both"/>
        <w:rPr>
          <w:color w:val="000000"/>
          <w:sz w:val="22"/>
          <w:szCs w:val="22"/>
          <w:lang w:val="sr-Latn-ME"/>
        </w:rPr>
      </w:pPr>
      <w:r w:rsidRPr="00CC33CD">
        <w:rPr>
          <w:color w:val="000000"/>
          <w:sz w:val="22"/>
          <w:szCs w:val="22"/>
          <w:lang w:val="sr-Latn-ME"/>
        </w:rPr>
        <w:t>ozbiljne reakcije na koži, prijavljeni veoma rijetki slučajevi</w:t>
      </w:r>
      <w:r w:rsidR="00681E5C" w:rsidRPr="00CC33CD">
        <w:rPr>
          <w:color w:val="000000"/>
          <w:sz w:val="22"/>
          <w:szCs w:val="22"/>
          <w:lang w:val="sr-Latn-ME"/>
        </w:rPr>
        <w:t>,</w:t>
      </w:r>
    </w:p>
    <w:p w14:paraId="7F210B17" w14:textId="26AAB121" w:rsidR="00904A3F" w:rsidRPr="00CC33CD" w:rsidRDefault="00904A3F" w:rsidP="00EF570D">
      <w:pPr>
        <w:numPr>
          <w:ilvl w:val="0"/>
          <w:numId w:val="32"/>
        </w:numPr>
        <w:jc w:val="both"/>
        <w:rPr>
          <w:color w:val="000000"/>
          <w:sz w:val="22"/>
          <w:szCs w:val="22"/>
          <w:lang w:val="sr-Latn-ME"/>
        </w:rPr>
      </w:pPr>
      <w:r w:rsidRPr="00CC33CD">
        <w:rPr>
          <w:bCs/>
          <w:color w:val="000000"/>
          <w:sz w:val="22"/>
          <w:szCs w:val="22"/>
          <w:lang w:val="sr-Latn-ME"/>
        </w:rPr>
        <w:t>alergijske reakcije</w:t>
      </w:r>
      <w:r w:rsidR="00681E5C" w:rsidRPr="00CC33CD">
        <w:rPr>
          <w:color w:val="000000"/>
          <w:sz w:val="22"/>
          <w:szCs w:val="22"/>
          <w:lang w:val="sr-Latn-ME"/>
        </w:rPr>
        <w:t xml:space="preserve"> </w:t>
      </w:r>
      <w:r w:rsidRPr="00CC33CD">
        <w:rPr>
          <w:noProof/>
          <w:sz w:val="22"/>
          <w:szCs w:val="22"/>
          <w:lang w:val="sr-Latn-ME"/>
        </w:rPr>
        <w:t>kao što je osip na koži, svrab, ponekad</w:t>
      </w:r>
      <w:r w:rsidR="00681E5C" w:rsidRPr="00CC33CD">
        <w:rPr>
          <w:noProof/>
          <w:sz w:val="22"/>
          <w:szCs w:val="22"/>
          <w:lang w:val="sr-Latn-ME"/>
        </w:rPr>
        <w:t xml:space="preserve"> pra</w:t>
      </w:r>
      <w:r w:rsidR="00681E5C" w:rsidRPr="00CC33CD">
        <w:rPr>
          <w:color w:val="000000"/>
          <w:sz w:val="22"/>
          <w:szCs w:val="22"/>
          <w:lang w:val="sr-Latn-ME"/>
        </w:rPr>
        <w:t>ćeni otežanim disanjem ili otokom usana, jezika, grla ili lica – ovo mogu znaci teških alergijskih reakcija,</w:t>
      </w:r>
      <w:r w:rsidRPr="00CC33CD">
        <w:rPr>
          <w:noProof/>
          <w:sz w:val="22"/>
          <w:szCs w:val="22"/>
          <w:lang w:val="sr-Latn-ME"/>
        </w:rPr>
        <w:t xml:space="preserve"> </w:t>
      </w:r>
    </w:p>
    <w:p w14:paraId="31B372E8" w14:textId="38F1C247" w:rsidR="00904A3F" w:rsidRPr="00CC33CD" w:rsidRDefault="00681E5C" w:rsidP="00EF570D">
      <w:pPr>
        <w:numPr>
          <w:ilvl w:val="0"/>
          <w:numId w:val="32"/>
        </w:numPr>
        <w:jc w:val="both"/>
        <w:rPr>
          <w:b/>
          <w:sz w:val="22"/>
          <w:szCs w:val="22"/>
          <w:lang w:val="sr-Latn-ME"/>
        </w:rPr>
      </w:pPr>
      <w:r w:rsidRPr="00CC33CD">
        <w:rPr>
          <w:bCs/>
          <w:color w:val="000000"/>
          <w:sz w:val="22"/>
          <w:szCs w:val="22"/>
          <w:lang w:val="sr-Latn-ME"/>
        </w:rPr>
        <w:t>težak osip na koži, perutanje ili ljuš</w:t>
      </w:r>
      <w:r w:rsidR="00107679" w:rsidRPr="00CC33CD">
        <w:rPr>
          <w:bCs/>
          <w:sz w:val="22"/>
          <w:szCs w:val="22"/>
          <w:lang w:val="sr-Latn-ME"/>
        </w:rPr>
        <w:t>t</w:t>
      </w:r>
      <w:r w:rsidRPr="00CC33CD">
        <w:rPr>
          <w:bCs/>
          <w:sz w:val="22"/>
          <w:szCs w:val="22"/>
          <w:lang w:val="sr-Latn-ME"/>
        </w:rPr>
        <w:t>enje kože, koje može biti praćeno ulceracijama u ustima,</w:t>
      </w:r>
      <w:r w:rsidR="00904A3F" w:rsidRPr="00CC33CD">
        <w:rPr>
          <w:b/>
          <w:color w:val="000000"/>
          <w:sz w:val="22"/>
          <w:szCs w:val="22"/>
          <w:lang w:val="sr-Latn-ME"/>
        </w:rPr>
        <w:t xml:space="preserve"> </w:t>
      </w:r>
    </w:p>
    <w:p w14:paraId="4C4C0A5E" w14:textId="12398CF6" w:rsidR="00904A3F" w:rsidRPr="00CC33CD" w:rsidRDefault="00904A3F">
      <w:pPr>
        <w:numPr>
          <w:ilvl w:val="0"/>
          <w:numId w:val="32"/>
        </w:numPr>
        <w:jc w:val="both"/>
        <w:rPr>
          <w:color w:val="000000"/>
          <w:sz w:val="22"/>
          <w:szCs w:val="22"/>
          <w:lang w:val="sr-Latn-ME"/>
        </w:rPr>
      </w:pPr>
      <w:r w:rsidRPr="00CC33CD">
        <w:rPr>
          <w:color w:val="000000"/>
          <w:sz w:val="22"/>
          <w:szCs w:val="22"/>
          <w:lang w:val="sr-Latn-ME"/>
        </w:rPr>
        <w:t>ukoliko ste pr</w:t>
      </w:r>
      <w:r w:rsidR="00681E5C" w:rsidRPr="00CC33CD">
        <w:rPr>
          <w:color w:val="000000"/>
          <w:sz w:val="22"/>
          <w:szCs w:val="22"/>
          <w:lang w:val="sr-Latn-ME"/>
        </w:rPr>
        <w:t>ethodno</w:t>
      </w:r>
      <w:r w:rsidRPr="00CC33CD">
        <w:rPr>
          <w:color w:val="000000"/>
          <w:sz w:val="22"/>
          <w:szCs w:val="22"/>
          <w:lang w:val="sr-Latn-ME"/>
        </w:rPr>
        <w:t xml:space="preserve"> imali</w:t>
      </w:r>
      <w:r w:rsidR="00681E5C" w:rsidRPr="00CC33CD">
        <w:rPr>
          <w:color w:val="000000"/>
          <w:sz w:val="22"/>
          <w:szCs w:val="22"/>
          <w:lang w:val="sr-Latn-ME"/>
        </w:rPr>
        <w:t xml:space="preserve"> probleme sa disanjem pri upotrebi acetilsalicilne kiseline ili nesteroidnih antiinflamatornih ljekova</w:t>
      </w:r>
      <w:r w:rsidR="003434A3" w:rsidRPr="00CC33CD">
        <w:rPr>
          <w:color w:val="000000"/>
          <w:sz w:val="22"/>
          <w:szCs w:val="22"/>
          <w:lang w:val="sr-Latn-ME"/>
        </w:rPr>
        <w:t>, i ukoliko doživite sličnu reakciju na ovaj lijek,</w:t>
      </w:r>
    </w:p>
    <w:p w14:paraId="1C369B0E" w14:textId="6244C52A" w:rsidR="00904A3F" w:rsidRPr="00CC33CD" w:rsidRDefault="00904A3F">
      <w:pPr>
        <w:numPr>
          <w:ilvl w:val="0"/>
          <w:numId w:val="32"/>
        </w:numPr>
        <w:jc w:val="both"/>
        <w:rPr>
          <w:color w:val="000000"/>
          <w:sz w:val="22"/>
          <w:szCs w:val="22"/>
          <w:lang w:val="sr-Latn-ME"/>
        </w:rPr>
      </w:pPr>
      <w:r w:rsidRPr="00CC33CD">
        <w:rPr>
          <w:color w:val="000000"/>
          <w:sz w:val="22"/>
          <w:szCs w:val="22"/>
          <w:lang w:val="sr-Latn-ME"/>
        </w:rPr>
        <w:t xml:space="preserve">pojavu </w:t>
      </w:r>
      <w:r w:rsidRPr="00CC33CD">
        <w:rPr>
          <w:bCs/>
          <w:color w:val="000000"/>
          <w:sz w:val="22"/>
          <w:szCs w:val="22"/>
          <w:lang w:val="sr-Latn-ME"/>
        </w:rPr>
        <w:t>modrica ili krvarenja</w:t>
      </w:r>
      <w:r w:rsidRPr="00CC33CD">
        <w:rPr>
          <w:color w:val="000000"/>
          <w:sz w:val="22"/>
          <w:szCs w:val="22"/>
          <w:lang w:val="sr-Latn-ME"/>
        </w:rPr>
        <w:t xml:space="preserve"> koja se ne može objasniti</w:t>
      </w:r>
    </w:p>
    <w:p w14:paraId="034CCE61" w14:textId="217D22DF" w:rsidR="003434A3" w:rsidRPr="00CC33CD" w:rsidRDefault="003434A3">
      <w:pPr>
        <w:jc w:val="both"/>
        <w:rPr>
          <w:color w:val="000000"/>
          <w:sz w:val="22"/>
          <w:szCs w:val="22"/>
          <w:lang w:val="sr-Latn-ME"/>
        </w:rPr>
      </w:pPr>
    </w:p>
    <w:p w14:paraId="0E71570C" w14:textId="1B8AE170" w:rsidR="003434A3" w:rsidRPr="00CC33CD" w:rsidRDefault="003434A3" w:rsidP="002116F9">
      <w:pPr>
        <w:pStyle w:val="Header"/>
        <w:tabs>
          <w:tab w:val="left" w:pos="284"/>
        </w:tabs>
        <w:jc w:val="both"/>
        <w:rPr>
          <w:sz w:val="22"/>
          <w:szCs w:val="22"/>
          <w:lang w:val="sr-Latn-ME"/>
        </w:rPr>
      </w:pPr>
      <w:r w:rsidRPr="00CC33CD">
        <w:rPr>
          <w:sz w:val="22"/>
          <w:szCs w:val="22"/>
          <w:lang w:val="sr-Latn-ME"/>
        </w:rPr>
        <w:t>Ove reakcije su veoma rijetke.</w:t>
      </w:r>
    </w:p>
    <w:p w14:paraId="39F746E0" w14:textId="77777777" w:rsidR="00107679" w:rsidRPr="00CC33CD" w:rsidRDefault="00107679" w:rsidP="002116F9">
      <w:pPr>
        <w:pStyle w:val="Header"/>
        <w:tabs>
          <w:tab w:val="left" w:pos="284"/>
        </w:tabs>
        <w:jc w:val="both"/>
        <w:rPr>
          <w:sz w:val="22"/>
          <w:szCs w:val="22"/>
          <w:lang w:val="sr-Latn-ME"/>
        </w:rPr>
      </w:pPr>
    </w:p>
    <w:p w14:paraId="58AF7A96" w14:textId="72DA295F" w:rsidR="003434A3" w:rsidRPr="00CC33CD" w:rsidRDefault="003434A3" w:rsidP="00EF570D">
      <w:pPr>
        <w:jc w:val="both"/>
        <w:rPr>
          <w:color w:val="000000"/>
          <w:sz w:val="22"/>
          <w:szCs w:val="22"/>
          <w:lang w:val="sr-Latn-ME"/>
        </w:rPr>
      </w:pPr>
      <w:r w:rsidRPr="00CC33CD">
        <w:rPr>
          <w:noProof/>
          <w:sz w:val="22"/>
          <w:szCs w:val="22"/>
          <w:lang w:val="sr-Latn-ME"/>
        </w:rPr>
        <w:t>Ukoliko neko od navedenih neželjenih dejstava postane ozbiljno ili primijetite pojavu nekog neželjenog dejstva koje nije navedeno u ovom uputstvu, molimo Vas da o tome obavijestite ljekara ili farmaceuta.</w:t>
      </w:r>
    </w:p>
    <w:p w14:paraId="6327E40E" w14:textId="77777777" w:rsidR="006D5C11" w:rsidRPr="00CC33CD" w:rsidRDefault="006D5C11" w:rsidP="002116F9">
      <w:pPr>
        <w:pStyle w:val="Header"/>
        <w:tabs>
          <w:tab w:val="left" w:pos="284"/>
        </w:tabs>
        <w:jc w:val="both"/>
        <w:rPr>
          <w:rFonts w:eastAsia="Calibri"/>
          <w:sz w:val="22"/>
          <w:szCs w:val="22"/>
          <w:lang w:val="sr-Latn-ME"/>
        </w:rPr>
      </w:pPr>
    </w:p>
    <w:p w14:paraId="6327E40F" w14:textId="77777777" w:rsidR="00C269D7" w:rsidRPr="00CC33CD" w:rsidRDefault="00C269D7" w:rsidP="00EF570D">
      <w:pPr>
        <w:pStyle w:val="NoSpacing"/>
        <w:jc w:val="both"/>
        <w:rPr>
          <w:rFonts w:eastAsia="Calibri"/>
          <w:spacing w:val="-5"/>
          <w:sz w:val="22"/>
          <w:szCs w:val="22"/>
          <w:u w:val="single"/>
          <w:lang w:val="sr-Latn-ME"/>
        </w:rPr>
      </w:pPr>
      <w:r w:rsidRPr="00CC33CD">
        <w:rPr>
          <w:rFonts w:eastAsia="Calibri"/>
          <w:spacing w:val="-5"/>
          <w:sz w:val="22"/>
          <w:szCs w:val="22"/>
          <w:u w:val="single"/>
          <w:lang w:val="sr-Latn-ME"/>
        </w:rPr>
        <w:t>Prijavljivanje sumnji na neželjena dejstva</w:t>
      </w:r>
    </w:p>
    <w:p w14:paraId="6327E410" w14:textId="77777777" w:rsidR="00C269D7" w:rsidRPr="00CC33CD" w:rsidRDefault="00C269D7" w:rsidP="002116F9">
      <w:pPr>
        <w:pStyle w:val="NoSpacing"/>
        <w:jc w:val="both"/>
        <w:rPr>
          <w:rFonts w:eastAsia="Calibri"/>
          <w:spacing w:val="-5"/>
          <w:sz w:val="22"/>
          <w:szCs w:val="22"/>
          <w:u w:val="single"/>
          <w:lang w:val="sr-Latn-ME"/>
        </w:rPr>
      </w:pPr>
    </w:p>
    <w:p w14:paraId="6327E411" w14:textId="77777777" w:rsidR="00C269D7" w:rsidRPr="00CC33CD" w:rsidRDefault="0029138F" w:rsidP="00EF570D">
      <w:pPr>
        <w:pStyle w:val="NoSpacing"/>
        <w:jc w:val="both"/>
        <w:rPr>
          <w:rFonts w:eastAsia="Calibri"/>
          <w:sz w:val="22"/>
          <w:szCs w:val="22"/>
          <w:lang w:val="sr-Latn-ME"/>
        </w:rPr>
      </w:pPr>
      <w:r w:rsidRPr="00CC33CD">
        <w:rPr>
          <w:rFonts w:eastAsia="Calibri"/>
          <w:sz w:val="22"/>
          <w:szCs w:val="22"/>
          <w:lang w:val="sr-Latn-ME"/>
        </w:rPr>
        <w:t>Ako V</w:t>
      </w:r>
      <w:r w:rsidR="00C269D7" w:rsidRPr="00CC33CD">
        <w:rPr>
          <w:rFonts w:eastAsia="Calibri"/>
          <w:sz w:val="22"/>
          <w:szCs w:val="22"/>
          <w:lang w:val="sr-Latn-ME"/>
        </w:rPr>
        <w:t>am se javi bilo koje neželjeno d</w:t>
      </w:r>
      <w:r w:rsidRPr="00CC33CD">
        <w:rPr>
          <w:rFonts w:eastAsia="Calibri"/>
          <w:sz w:val="22"/>
          <w:szCs w:val="22"/>
          <w:lang w:val="sr-Latn-ME"/>
        </w:rPr>
        <w:t xml:space="preserve">ejstvo recite to svom ljekaru, </w:t>
      </w:r>
      <w:r w:rsidR="00C269D7" w:rsidRPr="00CC33CD">
        <w:rPr>
          <w:rFonts w:eastAsia="Calibri"/>
          <w:sz w:val="22"/>
          <w:szCs w:val="22"/>
          <w:lang w:val="sr-Latn-ME"/>
        </w:rPr>
        <w:t>farmaceutu ili medicinskoj sestri. Ovo uključuje i bilo koja neželjena dejstva koja nijesu navedena u ovom uputstvu</w:t>
      </w:r>
      <w:r w:rsidR="00C269D7" w:rsidRPr="00CC33CD">
        <w:rPr>
          <w:rFonts w:eastAsia="Calibri"/>
          <w:spacing w:val="-4"/>
          <w:sz w:val="22"/>
          <w:szCs w:val="22"/>
          <w:lang w:val="sr-Latn-ME"/>
        </w:rPr>
        <w:t>.</w:t>
      </w:r>
      <w:r w:rsidR="007C6028" w:rsidRPr="00CC33C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327E412" w14:textId="77777777" w:rsidR="007C6028" w:rsidRPr="00CC33CD" w:rsidRDefault="007C6028" w:rsidP="00EF570D">
      <w:pPr>
        <w:pStyle w:val="NoSpacing"/>
        <w:jc w:val="both"/>
        <w:rPr>
          <w:rFonts w:eastAsia="Calibri"/>
          <w:sz w:val="22"/>
          <w:szCs w:val="22"/>
          <w:lang w:val="sr-Latn-ME"/>
        </w:rPr>
      </w:pPr>
    </w:p>
    <w:p w14:paraId="6327E413" w14:textId="77777777" w:rsidR="007C6028" w:rsidRPr="00CC33CD" w:rsidRDefault="007C6028" w:rsidP="002116F9">
      <w:pPr>
        <w:jc w:val="both"/>
        <w:rPr>
          <w:sz w:val="22"/>
          <w:szCs w:val="22"/>
          <w:lang w:val="sr-Latn-ME"/>
        </w:rPr>
      </w:pPr>
      <w:r w:rsidRPr="00CC33CD">
        <w:rPr>
          <w:sz w:val="22"/>
          <w:szCs w:val="22"/>
          <w:lang w:val="sr-Latn-ME"/>
        </w:rPr>
        <w:t xml:space="preserve">Institut za ljekove i medicinska sredstva </w:t>
      </w:r>
    </w:p>
    <w:p w14:paraId="6327E414" w14:textId="77777777" w:rsidR="007C6028" w:rsidRPr="00CC33CD" w:rsidRDefault="007C6028" w:rsidP="002116F9">
      <w:pPr>
        <w:jc w:val="both"/>
        <w:rPr>
          <w:sz w:val="22"/>
          <w:szCs w:val="22"/>
          <w:lang w:val="sr-Latn-ME"/>
        </w:rPr>
      </w:pPr>
      <w:r w:rsidRPr="00CC33CD">
        <w:rPr>
          <w:sz w:val="22"/>
          <w:szCs w:val="22"/>
          <w:lang w:val="sr-Latn-ME"/>
        </w:rPr>
        <w:t>Odjeljenje za farmakovigilancu</w:t>
      </w:r>
    </w:p>
    <w:p w14:paraId="6327E415" w14:textId="77777777" w:rsidR="007C6028" w:rsidRPr="00CC33CD" w:rsidRDefault="007C6028" w:rsidP="002116F9">
      <w:pPr>
        <w:jc w:val="both"/>
        <w:rPr>
          <w:sz w:val="22"/>
          <w:szCs w:val="22"/>
          <w:lang w:val="sr-Latn-ME"/>
        </w:rPr>
      </w:pPr>
      <w:r w:rsidRPr="00CC33CD">
        <w:rPr>
          <w:sz w:val="22"/>
          <w:szCs w:val="22"/>
          <w:lang w:val="sr-Latn-ME"/>
        </w:rPr>
        <w:t>Bulevar Ivana Crnojevića 64a, 81000 Podgorica</w:t>
      </w:r>
    </w:p>
    <w:p w14:paraId="6327E416" w14:textId="77777777" w:rsidR="007C6028" w:rsidRPr="00CC33CD" w:rsidRDefault="007C6028" w:rsidP="002116F9">
      <w:pPr>
        <w:jc w:val="both"/>
        <w:rPr>
          <w:sz w:val="22"/>
          <w:szCs w:val="22"/>
          <w:lang w:val="sr-Latn-ME"/>
        </w:rPr>
      </w:pPr>
    </w:p>
    <w:p w14:paraId="6327E417" w14:textId="77777777" w:rsidR="007C6028" w:rsidRPr="00CC33CD" w:rsidRDefault="007C6028" w:rsidP="002116F9">
      <w:pPr>
        <w:jc w:val="both"/>
        <w:rPr>
          <w:sz w:val="22"/>
          <w:szCs w:val="22"/>
          <w:lang w:val="sr-Latn-ME"/>
        </w:rPr>
      </w:pPr>
      <w:r w:rsidRPr="00CC33CD">
        <w:rPr>
          <w:sz w:val="22"/>
          <w:szCs w:val="22"/>
          <w:lang w:val="sr-Latn-ME"/>
        </w:rPr>
        <w:t>tel: +382 (0) 20 310 280</w:t>
      </w:r>
    </w:p>
    <w:p w14:paraId="6327E418" w14:textId="77777777" w:rsidR="007C6028" w:rsidRPr="00CC33CD" w:rsidRDefault="007C6028" w:rsidP="002116F9">
      <w:pPr>
        <w:jc w:val="both"/>
        <w:rPr>
          <w:sz w:val="22"/>
          <w:szCs w:val="22"/>
          <w:lang w:val="sr-Latn-ME"/>
        </w:rPr>
      </w:pPr>
      <w:r w:rsidRPr="00CC33CD">
        <w:rPr>
          <w:sz w:val="22"/>
          <w:szCs w:val="22"/>
          <w:lang w:val="sr-Latn-ME"/>
        </w:rPr>
        <w:t>fax: +382 (0) 20 310 581</w:t>
      </w:r>
    </w:p>
    <w:p w14:paraId="6327E419" w14:textId="2D4FE9AB" w:rsidR="007C6028" w:rsidRPr="00CC33CD" w:rsidRDefault="0010731F" w:rsidP="002116F9">
      <w:pPr>
        <w:jc w:val="both"/>
        <w:rPr>
          <w:sz w:val="22"/>
          <w:szCs w:val="22"/>
          <w:lang w:val="sr-Latn-ME"/>
        </w:rPr>
      </w:pPr>
      <w:hyperlink r:id="rId11" w:history="1">
        <w:r w:rsidR="00510F22" w:rsidRPr="00CC33CD">
          <w:rPr>
            <w:rStyle w:val="Hyperlink"/>
            <w:sz w:val="22"/>
            <w:szCs w:val="22"/>
            <w:lang w:val="sr-Latn-ME"/>
          </w:rPr>
          <w:t>www.cinmed.me</w:t>
        </w:r>
      </w:hyperlink>
      <w:r w:rsidR="00510F22" w:rsidRPr="00CC33CD">
        <w:rPr>
          <w:sz w:val="22"/>
          <w:szCs w:val="22"/>
          <w:lang w:val="sr-Latn-ME"/>
        </w:rPr>
        <w:t xml:space="preserve"> </w:t>
      </w:r>
    </w:p>
    <w:p w14:paraId="6327E41A" w14:textId="6DC401CF" w:rsidR="007C6028" w:rsidRPr="00CC33CD" w:rsidRDefault="0010731F" w:rsidP="002116F9">
      <w:pPr>
        <w:jc w:val="both"/>
        <w:rPr>
          <w:sz w:val="22"/>
          <w:szCs w:val="22"/>
          <w:lang w:val="sr-Latn-ME"/>
        </w:rPr>
      </w:pPr>
      <w:hyperlink r:id="rId12" w:history="1">
        <w:r w:rsidR="00510F22" w:rsidRPr="00CC33CD">
          <w:rPr>
            <w:rStyle w:val="Hyperlink"/>
            <w:sz w:val="22"/>
            <w:szCs w:val="22"/>
            <w:lang w:val="sr-Latn-ME"/>
          </w:rPr>
          <w:t>nezeljenadejstva@cinmed.me</w:t>
        </w:r>
      </w:hyperlink>
      <w:r w:rsidR="00510F22" w:rsidRPr="00CC33CD">
        <w:rPr>
          <w:sz w:val="22"/>
          <w:szCs w:val="22"/>
          <w:lang w:val="sr-Latn-ME"/>
        </w:rPr>
        <w:t xml:space="preserve"> </w:t>
      </w:r>
    </w:p>
    <w:p w14:paraId="6327E41B" w14:textId="3CFACDF7" w:rsidR="00396B66" w:rsidRPr="00CC33CD" w:rsidRDefault="007C6028" w:rsidP="002116F9">
      <w:pPr>
        <w:jc w:val="both"/>
        <w:rPr>
          <w:sz w:val="22"/>
          <w:szCs w:val="22"/>
          <w:lang w:val="sr-Latn-ME"/>
        </w:rPr>
      </w:pPr>
      <w:r w:rsidRPr="00CC33CD">
        <w:rPr>
          <w:sz w:val="22"/>
          <w:szCs w:val="22"/>
          <w:lang w:val="sr-Latn-ME"/>
        </w:rPr>
        <w:t>putem IS zdravstvene zaštite</w:t>
      </w:r>
    </w:p>
    <w:p w14:paraId="16E8972E" w14:textId="77777777" w:rsidR="00107679" w:rsidRPr="00CC33CD" w:rsidRDefault="00107679" w:rsidP="00107679">
      <w:pPr>
        <w:pStyle w:val="NoSpacing"/>
        <w:jc w:val="both"/>
        <w:rPr>
          <w:rFonts w:eastAsia="Calibri"/>
          <w:sz w:val="22"/>
          <w:szCs w:val="22"/>
          <w:lang w:val="sr-Latn-ME"/>
        </w:rPr>
      </w:pPr>
      <w:r w:rsidRPr="00CC33CD">
        <w:rPr>
          <w:rFonts w:eastAsia="Calibri"/>
          <w:sz w:val="22"/>
          <w:szCs w:val="22"/>
          <w:lang w:val="sr-Latn-ME"/>
        </w:rPr>
        <w:t>QR kod za online prijavu sumnje na neželjeno dejstvo lijeka:</w:t>
      </w:r>
    </w:p>
    <w:p w14:paraId="73FC7774" w14:textId="77777777" w:rsidR="00107679" w:rsidRPr="00CC33CD" w:rsidRDefault="00107679" w:rsidP="00107679">
      <w:pPr>
        <w:pStyle w:val="NoSpacing"/>
        <w:jc w:val="both"/>
        <w:rPr>
          <w:rFonts w:eastAsia="Calibri"/>
          <w:sz w:val="22"/>
          <w:szCs w:val="22"/>
          <w:lang w:val="sr-Latn-ME"/>
        </w:rPr>
      </w:pPr>
    </w:p>
    <w:p w14:paraId="377FA2BD" w14:textId="77777777" w:rsidR="00107679" w:rsidRPr="00CC33CD" w:rsidRDefault="00107679" w:rsidP="00107679">
      <w:pPr>
        <w:pStyle w:val="NoSpacing"/>
        <w:rPr>
          <w:rFonts w:eastAsia="Calibri"/>
          <w:sz w:val="22"/>
          <w:szCs w:val="22"/>
          <w:lang w:val="sr-Latn-ME"/>
        </w:rPr>
      </w:pPr>
      <w:r w:rsidRPr="00CC33CD">
        <w:rPr>
          <w:noProof/>
          <w:sz w:val="22"/>
          <w:szCs w:val="22"/>
        </w:rPr>
        <w:drawing>
          <wp:inline distT="0" distB="0" distL="0" distR="0" wp14:anchorId="36930168" wp14:editId="40A9B6F7">
            <wp:extent cx="971550" cy="971550"/>
            <wp:effectExtent l="0" t="0" r="0" b="0"/>
            <wp:docPr id="1" name="Picture 1"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CBC4A5A" w14:textId="77777777" w:rsidR="00107679" w:rsidRPr="00CC33CD" w:rsidRDefault="00107679" w:rsidP="002116F9">
      <w:pPr>
        <w:jc w:val="both"/>
        <w:rPr>
          <w:sz w:val="22"/>
          <w:szCs w:val="22"/>
          <w:lang w:val="sr-Latn-ME"/>
        </w:rPr>
      </w:pPr>
    </w:p>
    <w:p w14:paraId="6327E41C" w14:textId="77777777" w:rsidR="00662339" w:rsidRPr="00CC33CD" w:rsidRDefault="00662339" w:rsidP="00A32113">
      <w:pPr>
        <w:rPr>
          <w:sz w:val="22"/>
          <w:szCs w:val="22"/>
          <w:lang w:val="sr-Latn-ME"/>
        </w:rPr>
      </w:pPr>
    </w:p>
    <w:p w14:paraId="6327E41D" w14:textId="34463BCB" w:rsidR="00A32113" w:rsidRPr="00CC33CD" w:rsidRDefault="00A32113" w:rsidP="00291DAD">
      <w:pPr>
        <w:tabs>
          <w:tab w:val="left" w:pos="540"/>
          <w:tab w:val="left" w:pos="569"/>
        </w:tabs>
        <w:rPr>
          <w:b/>
          <w:bCs/>
          <w:sz w:val="22"/>
          <w:szCs w:val="22"/>
          <w:lang w:val="sr-Latn-ME"/>
        </w:rPr>
      </w:pPr>
      <w:r w:rsidRPr="00CC33CD">
        <w:rPr>
          <w:b/>
          <w:bCs/>
          <w:sz w:val="22"/>
          <w:szCs w:val="22"/>
          <w:lang w:val="sr-Latn-ME"/>
        </w:rPr>
        <w:t xml:space="preserve">5. </w:t>
      </w:r>
      <w:r w:rsidR="00291DAD" w:rsidRPr="00CC33CD">
        <w:rPr>
          <w:b/>
          <w:bCs/>
          <w:sz w:val="22"/>
          <w:szCs w:val="22"/>
          <w:lang w:val="sr-Latn-ME"/>
        </w:rPr>
        <w:tab/>
      </w:r>
      <w:r w:rsidRPr="00CC33CD">
        <w:rPr>
          <w:b/>
          <w:bCs/>
          <w:sz w:val="22"/>
          <w:szCs w:val="22"/>
          <w:lang w:val="sr-Latn-ME"/>
        </w:rPr>
        <w:t xml:space="preserve">KAKO ČUVATI LIJEK </w:t>
      </w:r>
      <w:r w:rsidR="00904A3F" w:rsidRPr="00CC33CD">
        <w:rPr>
          <w:b/>
          <w:bCs/>
          <w:sz w:val="22"/>
          <w:szCs w:val="22"/>
          <w:lang w:val="sr-Latn-ME"/>
        </w:rPr>
        <w:t>PANADOL ADVANCE</w:t>
      </w:r>
    </w:p>
    <w:p w14:paraId="05B2164F" w14:textId="0E51B388" w:rsidR="003434A3" w:rsidRPr="00CC33CD" w:rsidRDefault="003434A3" w:rsidP="00A32113">
      <w:pPr>
        <w:rPr>
          <w:sz w:val="22"/>
          <w:szCs w:val="22"/>
          <w:lang w:val="sr-Latn-ME"/>
        </w:rPr>
      </w:pPr>
    </w:p>
    <w:p w14:paraId="3E9BE6CE" w14:textId="1D754106" w:rsidR="003434A3" w:rsidRPr="00CC33CD" w:rsidRDefault="003434A3" w:rsidP="003434A3">
      <w:pPr>
        <w:widowControl w:val="0"/>
        <w:autoSpaceDE w:val="0"/>
        <w:autoSpaceDN w:val="0"/>
        <w:rPr>
          <w:b/>
          <w:bCs/>
          <w:sz w:val="22"/>
          <w:szCs w:val="22"/>
          <w:lang w:val="sr-Latn-ME"/>
        </w:rPr>
      </w:pPr>
      <w:r w:rsidRPr="00CC33CD">
        <w:rPr>
          <w:b/>
          <w:bCs/>
          <w:sz w:val="22"/>
          <w:szCs w:val="22"/>
          <w:lang w:val="sr-Latn-ME"/>
        </w:rPr>
        <w:t xml:space="preserve">Čuvati lijek van </w:t>
      </w:r>
      <w:r w:rsidR="00BA5420" w:rsidRPr="00CC33CD">
        <w:rPr>
          <w:b/>
          <w:bCs/>
          <w:sz w:val="22"/>
          <w:szCs w:val="22"/>
          <w:lang w:val="sr-Latn-ME"/>
        </w:rPr>
        <w:t>pogleda</w:t>
      </w:r>
      <w:r w:rsidRPr="00CC33CD">
        <w:rPr>
          <w:b/>
          <w:bCs/>
          <w:sz w:val="22"/>
          <w:szCs w:val="22"/>
          <w:lang w:val="sr-Latn-ME"/>
        </w:rPr>
        <w:t xml:space="preserve"> i domašaja djece.</w:t>
      </w:r>
    </w:p>
    <w:p w14:paraId="7DF24FAA" w14:textId="77777777" w:rsidR="003434A3" w:rsidRPr="00CC33CD" w:rsidRDefault="003434A3" w:rsidP="003434A3">
      <w:pPr>
        <w:widowControl w:val="0"/>
        <w:autoSpaceDE w:val="0"/>
        <w:autoSpaceDN w:val="0"/>
        <w:rPr>
          <w:sz w:val="22"/>
          <w:szCs w:val="22"/>
          <w:lang w:val="sr-Latn-ME"/>
        </w:rPr>
      </w:pPr>
    </w:p>
    <w:p w14:paraId="53E71D00" w14:textId="301DD937" w:rsidR="003434A3" w:rsidRPr="00CC33CD" w:rsidRDefault="003434A3" w:rsidP="003434A3">
      <w:pPr>
        <w:widowControl w:val="0"/>
        <w:autoSpaceDE w:val="0"/>
        <w:autoSpaceDN w:val="0"/>
        <w:rPr>
          <w:sz w:val="22"/>
          <w:szCs w:val="22"/>
          <w:lang w:val="sr-Latn-ME"/>
        </w:rPr>
      </w:pPr>
      <w:r w:rsidRPr="00CC33CD">
        <w:rPr>
          <w:sz w:val="22"/>
          <w:szCs w:val="22"/>
          <w:lang w:val="sr-Latn-ME"/>
        </w:rPr>
        <w:t xml:space="preserve">Ne smijete koristiti lijek Panadol Advance poslije isteka roka upotrebe naznačenog na spoljašnjem </w:t>
      </w:r>
      <w:r w:rsidRPr="00CC33CD">
        <w:rPr>
          <w:sz w:val="22"/>
          <w:szCs w:val="22"/>
          <w:lang w:val="sr-Latn-ME"/>
        </w:rPr>
        <w:lastRenderedPageBreak/>
        <w:t>pakovanju nakon „Važi do:“. Datum isteka roka upotrebe se odnosi na posljednji dan navedenog mjeseca.</w:t>
      </w:r>
    </w:p>
    <w:p w14:paraId="6F611942" w14:textId="77777777" w:rsidR="003434A3" w:rsidRPr="00CC33CD" w:rsidRDefault="003434A3" w:rsidP="00A32113">
      <w:pPr>
        <w:rPr>
          <w:sz w:val="22"/>
          <w:szCs w:val="22"/>
          <w:lang w:val="sr-Latn-ME"/>
        </w:rPr>
      </w:pPr>
    </w:p>
    <w:p w14:paraId="57334186" w14:textId="364C463E" w:rsidR="002174AB" w:rsidRPr="00CC33CD" w:rsidRDefault="00637E88" w:rsidP="002174AB">
      <w:pPr>
        <w:tabs>
          <w:tab w:val="left" w:pos="540"/>
          <w:tab w:val="left" w:pos="569"/>
        </w:tabs>
        <w:rPr>
          <w:b/>
          <w:bCs/>
          <w:sz w:val="22"/>
          <w:szCs w:val="22"/>
          <w:lang w:val="sr-Latn-ME"/>
        </w:rPr>
      </w:pPr>
      <w:r w:rsidRPr="00CC33CD">
        <w:rPr>
          <w:sz w:val="22"/>
          <w:szCs w:val="22"/>
          <w:lang w:val="sr-Latn-ME"/>
        </w:rPr>
        <w:t>Lijek č</w:t>
      </w:r>
      <w:r w:rsidR="002174AB" w:rsidRPr="00CC33CD">
        <w:rPr>
          <w:sz w:val="22"/>
          <w:szCs w:val="22"/>
          <w:lang w:val="sr-Latn-ME"/>
        </w:rPr>
        <w:t>uvati na temperaturi do 30</w:t>
      </w:r>
      <w:r w:rsidR="00BA5420" w:rsidRPr="00CC33CD">
        <w:rPr>
          <w:sz w:val="22"/>
          <w:szCs w:val="22"/>
          <w:lang w:val="sr-Latn-ME"/>
        </w:rPr>
        <w:t>⁰</w:t>
      </w:r>
      <w:r w:rsidR="002174AB" w:rsidRPr="00CC33CD">
        <w:rPr>
          <w:sz w:val="22"/>
          <w:szCs w:val="22"/>
          <w:lang w:val="sr-Latn-ME"/>
        </w:rPr>
        <w:t xml:space="preserve">C. </w:t>
      </w:r>
    </w:p>
    <w:p w14:paraId="6327E422" w14:textId="77777777" w:rsidR="00445D8F" w:rsidRPr="00CC33CD" w:rsidRDefault="00445D8F" w:rsidP="00A92C66">
      <w:pPr>
        <w:rPr>
          <w:b/>
          <w:bCs/>
          <w:sz w:val="22"/>
          <w:szCs w:val="22"/>
          <w:lang w:val="sr-Latn-ME"/>
        </w:rPr>
      </w:pPr>
    </w:p>
    <w:p w14:paraId="2B0A20E9" w14:textId="77777777" w:rsidR="00BA5420" w:rsidRPr="00CC33CD" w:rsidRDefault="00BA5420" w:rsidP="00BA5420">
      <w:pPr>
        <w:rPr>
          <w:sz w:val="22"/>
          <w:szCs w:val="22"/>
          <w:lang w:val="sr-Latn-ME" w:eastAsia="hr-HR"/>
        </w:rPr>
      </w:pPr>
      <w:r w:rsidRPr="00CC33CD">
        <w:rPr>
          <w:sz w:val="22"/>
          <w:szCs w:val="22"/>
          <w:lang w:val="sr-Latn-ME" w:eastAsia="hr-HR"/>
        </w:rPr>
        <w:t>Ljekove ne treba bacati u kanalizaciju, niti kućni otpad. Ove mjere pomažu očuvanju životne sredine.</w:t>
      </w:r>
    </w:p>
    <w:p w14:paraId="3E9D5340" w14:textId="77777777" w:rsidR="00BA5420" w:rsidRPr="00CC33CD" w:rsidRDefault="00BA5420" w:rsidP="00BA5420">
      <w:pPr>
        <w:rPr>
          <w:b/>
          <w:bCs/>
          <w:sz w:val="22"/>
          <w:szCs w:val="22"/>
          <w:lang w:val="sr-Latn-ME" w:eastAsia="hr-HR"/>
        </w:rPr>
      </w:pPr>
      <w:r w:rsidRPr="00CC33CD">
        <w:rPr>
          <w:sz w:val="22"/>
          <w:szCs w:val="22"/>
          <w:lang w:val="sr-Latn-ME" w:eastAsia="hr-HR"/>
        </w:rPr>
        <w:t>Neupotrijebljeni lijek se uništava u skladu sa važećim propisima.</w:t>
      </w:r>
    </w:p>
    <w:p w14:paraId="6DA80BC0" w14:textId="77777777" w:rsidR="00BA5420" w:rsidRPr="00CC33CD" w:rsidRDefault="00BA5420" w:rsidP="00A32113">
      <w:pPr>
        <w:rPr>
          <w:sz w:val="22"/>
          <w:szCs w:val="22"/>
          <w:lang w:val="sr-Latn-ME"/>
        </w:rPr>
      </w:pPr>
    </w:p>
    <w:p w14:paraId="6327E425" w14:textId="77777777" w:rsidR="00396B66" w:rsidRPr="00CC33CD" w:rsidRDefault="00396B66" w:rsidP="00A32113">
      <w:pPr>
        <w:rPr>
          <w:bCs/>
          <w:sz w:val="22"/>
          <w:szCs w:val="22"/>
          <w:lang w:val="sr-Latn-ME"/>
        </w:rPr>
      </w:pPr>
    </w:p>
    <w:p w14:paraId="6327E426" w14:textId="77777777" w:rsidR="00A32113" w:rsidRPr="00CC33CD" w:rsidRDefault="00A32113" w:rsidP="00291DAD">
      <w:pPr>
        <w:tabs>
          <w:tab w:val="left" w:pos="540"/>
          <w:tab w:val="left" w:pos="569"/>
        </w:tabs>
        <w:rPr>
          <w:b/>
          <w:bCs/>
          <w:sz w:val="22"/>
          <w:szCs w:val="22"/>
          <w:lang w:val="sr-Latn-ME"/>
        </w:rPr>
      </w:pPr>
      <w:r w:rsidRPr="00CC33CD">
        <w:rPr>
          <w:b/>
          <w:bCs/>
          <w:sz w:val="22"/>
          <w:szCs w:val="22"/>
          <w:lang w:val="sr-Latn-ME"/>
        </w:rPr>
        <w:t xml:space="preserve">6. </w:t>
      </w:r>
      <w:r w:rsidR="00291DAD" w:rsidRPr="00CC33CD">
        <w:rPr>
          <w:b/>
          <w:bCs/>
          <w:sz w:val="22"/>
          <w:szCs w:val="22"/>
          <w:lang w:val="sr-Latn-ME"/>
        </w:rPr>
        <w:tab/>
      </w:r>
      <w:r w:rsidR="00326EEC" w:rsidRPr="00CC33CD">
        <w:rPr>
          <w:b/>
          <w:bCs/>
          <w:sz w:val="22"/>
          <w:szCs w:val="22"/>
          <w:lang w:val="sr-Latn-ME"/>
        </w:rPr>
        <w:t xml:space="preserve">SADRŽAJ PAKOVANJA I </w:t>
      </w:r>
      <w:r w:rsidRPr="00CC33CD">
        <w:rPr>
          <w:b/>
          <w:bCs/>
          <w:sz w:val="22"/>
          <w:szCs w:val="22"/>
          <w:lang w:val="sr-Latn-ME"/>
        </w:rPr>
        <w:t>DODATNE INFORMACIJE</w:t>
      </w:r>
      <w:r w:rsidR="00E06040" w:rsidRPr="00CC33CD">
        <w:rPr>
          <w:b/>
          <w:bCs/>
          <w:sz w:val="22"/>
          <w:szCs w:val="22"/>
          <w:lang w:val="sr-Latn-ME"/>
        </w:rPr>
        <w:t xml:space="preserve"> </w:t>
      </w:r>
    </w:p>
    <w:p w14:paraId="6327E427" w14:textId="77777777" w:rsidR="00445D8F" w:rsidRPr="00CC33CD" w:rsidRDefault="00445D8F" w:rsidP="00A32113">
      <w:pPr>
        <w:rPr>
          <w:sz w:val="22"/>
          <w:szCs w:val="22"/>
          <w:lang w:val="sr-Latn-ME"/>
        </w:rPr>
      </w:pPr>
    </w:p>
    <w:p w14:paraId="08657F9F" w14:textId="790885E1" w:rsidR="00DD4B70" w:rsidRPr="00CC33CD" w:rsidRDefault="00DD4B70" w:rsidP="003434A3">
      <w:pPr>
        <w:rPr>
          <w:b/>
          <w:bCs/>
          <w:sz w:val="22"/>
          <w:szCs w:val="22"/>
          <w:lang w:val="sr-Latn-ME"/>
        </w:rPr>
      </w:pPr>
      <w:r w:rsidRPr="00CC33CD">
        <w:rPr>
          <w:b/>
          <w:bCs/>
          <w:sz w:val="22"/>
          <w:szCs w:val="22"/>
          <w:lang w:val="sr-Latn-ME"/>
        </w:rPr>
        <w:t>Šta sadrži lijek Panadol Advance</w:t>
      </w:r>
    </w:p>
    <w:p w14:paraId="6C731A38" w14:textId="77777777" w:rsidR="00DD4B70" w:rsidRPr="00CC33CD" w:rsidRDefault="00DD4B70" w:rsidP="003434A3">
      <w:pPr>
        <w:rPr>
          <w:b/>
          <w:bCs/>
          <w:sz w:val="22"/>
          <w:szCs w:val="22"/>
          <w:lang w:val="sr-Latn-ME"/>
        </w:rPr>
      </w:pPr>
    </w:p>
    <w:p w14:paraId="1040ACD3" w14:textId="21F8C3A0" w:rsidR="003434A3" w:rsidRPr="00CC33CD" w:rsidRDefault="003434A3" w:rsidP="003434A3">
      <w:pPr>
        <w:rPr>
          <w:b/>
          <w:bCs/>
          <w:sz w:val="22"/>
          <w:szCs w:val="22"/>
          <w:lang w:val="sr-Latn-ME"/>
        </w:rPr>
      </w:pPr>
      <w:r w:rsidRPr="00CC33CD">
        <w:rPr>
          <w:b/>
          <w:bCs/>
          <w:sz w:val="22"/>
          <w:szCs w:val="22"/>
          <w:lang w:val="sr-Latn-ME"/>
        </w:rPr>
        <w:t>L</w:t>
      </w:r>
      <w:r w:rsidR="002117D5" w:rsidRPr="00CC33CD">
        <w:rPr>
          <w:b/>
          <w:bCs/>
          <w:sz w:val="22"/>
          <w:szCs w:val="22"/>
          <w:lang w:val="sr-Latn-ME"/>
        </w:rPr>
        <w:t>ij</w:t>
      </w:r>
      <w:r w:rsidRPr="00CC33CD">
        <w:rPr>
          <w:b/>
          <w:bCs/>
          <w:sz w:val="22"/>
          <w:szCs w:val="22"/>
          <w:lang w:val="sr-Latn-ME"/>
        </w:rPr>
        <w:t>ek Panadol Advance sadrži Optizorb</w:t>
      </w:r>
      <w:r w:rsidR="00DD4B70" w:rsidRPr="00CC33CD">
        <w:rPr>
          <w:b/>
          <w:bCs/>
          <w:sz w:val="22"/>
          <w:szCs w:val="22"/>
          <w:lang w:val="sr-Latn-ME"/>
        </w:rPr>
        <w:t xml:space="preserve"> </w:t>
      </w:r>
      <w:r w:rsidRPr="00CC33CD">
        <w:rPr>
          <w:b/>
          <w:bCs/>
          <w:sz w:val="22"/>
          <w:szCs w:val="22"/>
          <w:lang w:val="sr-Latn-ME"/>
        </w:rPr>
        <w:t>formulaciju:</w:t>
      </w:r>
    </w:p>
    <w:p w14:paraId="2766517E" w14:textId="1B511775" w:rsidR="00263A9F" w:rsidRPr="00CC33CD" w:rsidRDefault="00263A9F" w:rsidP="00A32113">
      <w:pPr>
        <w:rPr>
          <w:b/>
          <w:bCs/>
          <w:sz w:val="22"/>
          <w:szCs w:val="22"/>
          <w:lang w:val="sr-Latn-ME"/>
        </w:rPr>
      </w:pPr>
    </w:p>
    <w:p w14:paraId="3EF94EE7" w14:textId="3037C305" w:rsidR="00F47616" w:rsidRPr="00CC33CD" w:rsidRDefault="00DD4B70" w:rsidP="00F47616">
      <w:pPr>
        <w:rPr>
          <w:bCs/>
          <w:sz w:val="22"/>
          <w:szCs w:val="22"/>
          <w:lang w:val="sr-Latn-ME"/>
        </w:rPr>
      </w:pPr>
      <w:r w:rsidRPr="00CC33CD">
        <w:rPr>
          <w:bCs/>
          <w:sz w:val="22"/>
          <w:szCs w:val="22"/>
          <w:lang w:val="sr-Latn-ME"/>
        </w:rPr>
        <w:t xml:space="preserve">- </w:t>
      </w:r>
      <w:r w:rsidR="00F47616" w:rsidRPr="00CC33CD">
        <w:rPr>
          <w:bCs/>
          <w:sz w:val="22"/>
          <w:szCs w:val="22"/>
          <w:lang w:val="sr-Latn-ME"/>
        </w:rPr>
        <w:t>Aktivna supstanca je</w:t>
      </w:r>
      <w:r w:rsidRPr="00CC33CD">
        <w:rPr>
          <w:bCs/>
          <w:sz w:val="22"/>
          <w:szCs w:val="22"/>
          <w:lang w:val="sr-Latn-ME"/>
        </w:rPr>
        <w:t xml:space="preserve"> paracetamol.</w:t>
      </w:r>
      <w:r w:rsidR="00F47616" w:rsidRPr="00CC33CD">
        <w:rPr>
          <w:bCs/>
          <w:sz w:val="22"/>
          <w:szCs w:val="22"/>
          <w:lang w:val="sr-Latn-ME"/>
        </w:rPr>
        <w:t xml:space="preserve"> </w:t>
      </w:r>
    </w:p>
    <w:p w14:paraId="7D54C0DE" w14:textId="6B136200" w:rsidR="00F47616" w:rsidRPr="00CC33CD" w:rsidRDefault="00F47616" w:rsidP="00F47616">
      <w:pPr>
        <w:rPr>
          <w:bCs/>
          <w:sz w:val="22"/>
          <w:szCs w:val="22"/>
          <w:lang w:val="sr-Latn-ME"/>
        </w:rPr>
      </w:pPr>
      <w:r w:rsidRPr="00CC33CD">
        <w:rPr>
          <w:bCs/>
          <w:sz w:val="22"/>
          <w:szCs w:val="22"/>
          <w:lang w:val="sr-Latn-ME"/>
        </w:rPr>
        <w:t>Jedna tableta lijeka Panadol Advance sadrži 500 mg paracetamola.</w:t>
      </w:r>
    </w:p>
    <w:p w14:paraId="61A390E9" w14:textId="77777777" w:rsidR="00206A18" w:rsidRPr="00CC33CD" w:rsidRDefault="00206A18" w:rsidP="00F47616">
      <w:pPr>
        <w:rPr>
          <w:sz w:val="22"/>
          <w:szCs w:val="22"/>
          <w:lang w:val="sr-Latn-ME"/>
        </w:rPr>
      </w:pPr>
    </w:p>
    <w:p w14:paraId="3777F365" w14:textId="1E526A69" w:rsidR="00F47616" w:rsidRPr="00CC33CD" w:rsidRDefault="00DD4B70" w:rsidP="00F47616">
      <w:pPr>
        <w:rPr>
          <w:bCs/>
          <w:sz w:val="22"/>
          <w:szCs w:val="22"/>
          <w:lang w:val="sr-Latn-ME"/>
        </w:rPr>
      </w:pPr>
      <w:r w:rsidRPr="00CC33CD">
        <w:rPr>
          <w:bCs/>
          <w:sz w:val="22"/>
          <w:szCs w:val="22"/>
          <w:lang w:val="sr-Latn-ME"/>
        </w:rPr>
        <w:t xml:space="preserve">- </w:t>
      </w:r>
      <w:r w:rsidR="00F47616" w:rsidRPr="00CC33CD">
        <w:rPr>
          <w:bCs/>
          <w:sz w:val="22"/>
          <w:szCs w:val="22"/>
          <w:lang w:val="sr-Latn-ME"/>
        </w:rPr>
        <w:t xml:space="preserve">Pomoćne supstance su: </w:t>
      </w:r>
    </w:p>
    <w:p w14:paraId="0FC12F27" w14:textId="774DD74B" w:rsidR="00F47616" w:rsidRPr="00CC33CD" w:rsidRDefault="00DD4B70" w:rsidP="002116F9">
      <w:pPr>
        <w:pStyle w:val="Header"/>
        <w:tabs>
          <w:tab w:val="clear" w:pos="4320"/>
          <w:tab w:val="clear" w:pos="8640"/>
          <w:tab w:val="center" w:pos="4536"/>
          <w:tab w:val="right" w:pos="9072"/>
        </w:tabs>
        <w:jc w:val="both"/>
        <w:rPr>
          <w:bCs/>
          <w:sz w:val="22"/>
          <w:szCs w:val="22"/>
          <w:lang w:val="sr-Latn-ME"/>
        </w:rPr>
      </w:pPr>
      <w:r w:rsidRPr="00CC33CD">
        <w:rPr>
          <w:bCs/>
          <w:iCs/>
          <w:sz w:val="22"/>
          <w:szCs w:val="22"/>
          <w:lang w:val="sr-Latn-ME"/>
        </w:rPr>
        <w:t>T</w:t>
      </w:r>
      <w:r w:rsidR="00F47616" w:rsidRPr="00CC33CD">
        <w:rPr>
          <w:bCs/>
          <w:iCs/>
          <w:sz w:val="22"/>
          <w:szCs w:val="22"/>
          <w:lang w:val="sr-Latn-ME"/>
        </w:rPr>
        <w:t>abletno jezgro</w:t>
      </w:r>
      <w:r w:rsidRPr="00CC33CD">
        <w:rPr>
          <w:bCs/>
          <w:iCs/>
          <w:sz w:val="22"/>
          <w:szCs w:val="22"/>
          <w:lang w:val="sr-Latn-ME"/>
        </w:rPr>
        <w:t>:</w:t>
      </w:r>
      <w:r w:rsidR="00F47616" w:rsidRPr="00CC33CD">
        <w:rPr>
          <w:bCs/>
          <w:sz w:val="22"/>
          <w:szCs w:val="22"/>
          <w:lang w:val="sr-Latn-ME"/>
        </w:rPr>
        <w:t xml:space="preserve"> skrob, preželatinizovan</w:t>
      </w:r>
      <w:r w:rsidRPr="00CC33CD">
        <w:rPr>
          <w:bCs/>
          <w:sz w:val="22"/>
          <w:szCs w:val="22"/>
          <w:lang w:val="sr-Latn-ME"/>
        </w:rPr>
        <w:t>i</w:t>
      </w:r>
      <w:r w:rsidR="00F47616" w:rsidRPr="00CC33CD">
        <w:rPr>
          <w:bCs/>
          <w:sz w:val="22"/>
          <w:szCs w:val="22"/>
          <w:lang w:val="sr-Latn-ME"/>
        </w:rPr>
        <w:t>; kalcijum</w:t>
      </w:r>
      <w:r w:rsidRPr="00CC33CD">
        <w:rPr>
          <w:bCs/>
          <w:sz w:val="22"/>
          <w:szCs w:val="22"/>
          <w:lang w:val="sr-Latn-ME"/>
        </w:rPr>
        <w:t xml:space="preserve"> </w:t>
      </w:r>
      <w:r w:rsidR="00F47616" w:rsidRPr="00CC33CD">
        <w:rPr>
          <w:bCs/>
          <w:sz w:val="22"/>
          <w:szCs w:val="22"/>
          <w:lang w:val="sr-Latn-ME"/>
        </w:rPr>
        <w:t>karbonat; alginska kiselina; krospovidon; povidon (K-25); magnezijum</w:t>
      </w:r>
      <w:r w:rsidRPr="00CC33CD">
        <w:rPr>
          <w:bCs/>
          <w:sz w:val="22"/>
          <w:szCs w:val="22"/>
          <w:lang w:val="sr-Latn-ME"/>
        </w:rPr>
        <w:t xml:space="preserve"> </w:t>
      </w:r>
      <w:r w:rsidR="00F47616" w:rsidRPr="00CC33CD">
        <w:rPr>
          <w:bCs/>
          <w:sz w:val="22"/>
          <w:szCs w:val="22"/>
          <w:lang w:val="sr-Latn-ME"/>
        </w:rPr>
        <w:t>stearat</w:t>
      </w:r>
      <w:r w:rsidRPr="00CC33CD">
        <w:rPr>
          <w:bCs/>
          <w:sz w:val="22"/>
          <w:szCs w:val="22"/>
          <w:lang w:val="sr-Latn-ME"/>
        </w:rPr>
        <w:t xml:space="preserve"> i</w:t>
      </w:r>
      <w:r w:rsidR="00F47616" w:rsidRPr="00CC33CD">
        <w:rPr>
          <w:bCs/>
          <w:sz w:val="22"/>
          <w:szCs w:val="22"/>
          <w:lang w:val="sr-Latn-ME"/>
        </w:rPr>
        <w:t xml:space="preserve"> silicijum</w:t>
      </w:r>
      <w:r w:rsidRPr="00CC33CD">
        <w:rPr>
          <w:bCs/>
          <w:sz w:val="22"/>
          <w:szCs w:val="22"/>
          <w:lang w:val="sr-Latn-ME"/>
        </w:rPr>
        <w:t xml:space="preserve"> </w:t>
      </w:r>
      <w:r w:rsidR="00F47616" w:rsidRPr="00CC33CD">
        <w:rPr>
          <w:bCs/>
          <w:sz w:val="22"/>
          <w:szCs w:val="22"/>
          <w:lang w:val="sr-Latn-ME"/>
        </w:rPr>
        <w:t>dioksid, koloidni, bezvodni;</w:t>
      </w:r>
    </w:p>
    <w:p w14:paraId="433BFFA1" w14:textId="60FFD136" w:rsidR="00510024" w:rsidRPr="00CC33CD" w:rsidRDefault="00DD4B70" w:rsidP="002116F9">
      <w:pPr>
        <w:pStyle w:val="Header"/>
        <w:tabs>
          <w:tab w:val="clear" w:pos="4320"/>
          <w:tab w:val="clear" w:pos="8640"/>
          <w:tab w:val="center" w:pos="4536"/>
          <w:tab w:val="right" w:pos="9072"/>
        </w:tabs>
        <w:jc w:val="both"/>
        <w:rPr>
          <w:bCs/>
          <w:sz w:val="22"/>
          <w:szCs w:val="22"/>
          <w:lang w:val="sr-Latn-ME"/>
        </w:rPr>
      </w:pPr>
      <w:r w:rsidRPr="00CC33CD">
        <w:rPr>
          <w:bCs/>
          <w:iCs/>
          <w:sz w:val="22"/>
          <w:szCs w:val="22"/>
          <w:lang w:val="sr-Latn-ME"/>
        </w:rPr>
        <w:t>F</w:t>
      </w:r>
      <w:r w:rsidR="00F47616" w:rsidRPr="00CC33CD">
        <w:rPr>
          <w:bCs/>
          <w:iCs/>
          <w:sz w:val="22"/>
          <w:szCs w:val="22"/>
          <w:lang w:val="sr-Latn-ME"/>
        </w:rPr>
        <w:t>ilm (obloga) tablete:</w:t>
      </w:r>
      <w:r w:rsidR="00F47616" w:rsidRPr="00CC33CD">
        <w:rPr>
          <w:bCs/>
          <w:i/>
          <w:iCs/>
          <w:sz w:val="22"/>
          <w:szCs w:val="22"/>
          <w:lang w:val="sr-Latn-ME"/>
        </w:rPr>
        <w:t xml:space="preserve"> </w:t>
      </w:r>
      <w:r w:rsidR="00F47616" w:rsidRPr="00CC33CD">
        <w:rPr>
          <w:bCs/>
          <w:sz w:val="22"/>
          <w:szCs w:val="22"/>
          <w:lang w:val="sr-Latn-ME"/>
        </w:rPr>
        <w:t>karnauba vosak</w:t>
      </w:r>
      <w:r w:rsidRPr="00CC33CD">
        <w:rPr>
          <w:bCs/>
          <w:iCs/>
          <w:sz w:val="22"/>
          <w:szCs w:val="22"/>
          <w:lang w:val="sr-Latn-ME"/>
        </w:rPr>
        <w:t xml:space="preserve"> i</w:t>
      </w:r>
      <w:r w:rsidR="00F47616" w:rsidRPr="00CC33CD">
        <w:rPr>
          <w:bCs/>
          <w:i/>
          <w:iCs/>
          <w:sz w:val="22"/>
          <w:szCs w:val="22"/>
          <w:lang w:val="sr-Latn-ME"/>
        </w:rPr>
        <w:t xml:space="preserve"> Opadry White (YS-1-7003)</w:t>
      </w:r>
      <w:r w:rsidR="00F47616" w:rsidRPr="00CC33CD">
        <w:rPr>
          <w:bCs/>
          <w:sz w:val="22"/>
          <w:szCs w:val="22"/>
          <w:lang w:val="sr-Latn-ME"/>
        </w:rPr>
        <w:t>: titan</w:t>
      </w:r>
      <w:r w:rsidRPr="00CC33CD">
        <w:rPr>
          <w:bCs/>
          <w:sz w:val="22"/>
          <w:szCs w:val="22"/>
          <w:lang w:val="sr-Latn-ME"/>
        </w:rPr>
        <w:t xml:space="preserve"> </w:t>
      </w:r>
      <w:r w:rsidR="00F47616" w:rsidRPr="00CC33CD">
        <w:rPr>
          <w:bCs/>
          <w:sz w:val="22"/>
          <w:szCs w:val="22"/>
          <w:lang w:val="sr-Latn-ME"/>
        </w:rPr>
        <w:t xml:space="preserve">dioksid, hipromeloza, makrogol, polisorbat 80.         </w:t>
      </w:r>
    </w:p>
    <w:p w14:paraId="6F5B240A" w14:textId="35B0305C" w:rsidR="00510024" w:rsidRPr="00CC33CD" w:rsidRDefault="00510024" w:rsidP="00AA3526">
      <w:pPr>
        <w:pStyle w:val="Header"/>
        <w:tabs>
          <w:tab w:val="left" w:pos="284"/>
        </w:tabs>
        <w:jc w:val="both"/>
        <w:rPr>
          <w:bCs/>
          <w:sz w:val="22"/>
          <w:szCs w:val="22"/>
          <w:lang w:val="sr-Latn-ME"/>
        </w:rPr>
      </w:pPr>
      <w:r w:rsidRPr="00CC33CD">
        <w:rPr>
          <w:bCs/>
          <w:sz w:val="22"/>
          <w:szCs w:val="22"/>
          <w:lang w:val="sr-Latn-ME"/>
        </w:rPr>
        <w:t xml:space="preserve">   </w:t>
      </w:r>
    </w:p>
    <w:p w14:paraId="6327E42D" w14:textId="5109FE9A" w:rsidR="00A32113" w:rsidRPr="00CC33CD" w:rsidRDefault="00A32113" w:rsidP="00AA3526">
      <w:pPr>
        <w:jc w:val="both"/>
        <w:rPr>
          <w:b/>
          <w:sz w:val="22"/>
          <w:szCs w:val="22"/>
          <w:lang w:val="sr-Latn-ME"/>
        </w:rPr>
      </w:pPr>
      <w:r w:rsidRPr="00CC33CD">
        <w:rPr>
          <w:b/>
          <w:sz w:val="22"/>
          <w:szCs w:val="22"/>
          <w:lang w:val="sr-Latn-ME"/>
        </w:rPr>
        <w:t>Kako izgleda lijek</w:t>
      </w:r>
      <w:r w:rsidR="00C3366C" w:rsidRPr="00CC33CD">
        <w:rPr>
          <w:b/>
          <w:sz w:val="22"/>
          <w:szCs w:val="22"/>
          <w:lang w:val="sr-Latn-ME"/>
        </w:rPr>
        <w:t xml:space="preserve"> </w:t>
      </w:r>
      <w:r w:rsidR="00C3366C" w:rsidRPr="00CC33CD">
        <w:rPr>
          <w:b/>
          <w:bCs/>
          <w:sz w:val="22"/>
          <w:szCs w:val="22"/>
          <w:lang w:val="sr-Latn-ME"/>
        </w:rPr>
        <w:t>Panadol Advance</w:t>
      </w:r>
      <w:r w:rsidRPr="00CC33CD">
        <w:rPr>
          <w:b/>
          <w:sz w:val="22"/>
          <w:szCs w:val="22"/>
          <w:lang w:val="sr-Latn-ME"/>
        </w:rPr>
        <w:t xml:space="preserve">  i sadržaj pakovanja</w:t>
      </w:r>
    </w:p>
    <w:p w14:paraId="6327E42E" w14:textId="60370A41" w:rsidR="00445D8F" w:rsidRPr="00CC33CD" w:rsidRDefault="00445D8F" w:rsidP="00AA3526">
      <w:pPr>
        <w:jc w:val="both"/>
        <w:rPr>
          <w:sz w:val="22"/>
          <w:szCs w:val="22"/>
          <w:lang w:val="sr-Latn-ME"/>
        </w:rPr>
      </w:pPr>
    </w:p>
    <w:p w14:paraId="69795C3A" w14:textId="77777777" w:rsidR="00AA3526" w:rsidRPr="00CC33CD" w:rsidRDefault="00E103CB" w:rsidP="00AA3526">
      <w:pPr>
        <w:jc w:val="both"/>
        <w:rPr>
          <w:sz w:val="22"/>
          <w:szCs w:val="22"/>
          <w:lang w:val="sr-Latn-ME"/>
        </w:rPr>
      </w:pPr>
      <w:r w:rsidRPr="00CC33CD">
        <w:rPr>
          <w:sz w:val="22"/>
          <w:szCs w:val="22"/>
          <w:lang w:val="sr-Latn-ME"/>
        </w:rPr>
        <w:t>Film tableta</w:t>
      </w:r>
      <w:r w:rsidR="00AA3526" w:rsidRPr="00CC33CD">
        <w:rPr>
          <w:sz w:val="22"/>
          <w:szCs w:val="22"/>
          <w:lang w:val="sr-Latn-ME"/>
        </w:rPr>
        <w:t xml:space="preserve">. </w:t>
      </w:r>
    </w:p>
    <w:p w14:paraId="737AC499" w14:textId="6D5C1FE6" w:rsidR="00E103CB" w:rsidRPr="00CC33CD" w:rsidRDefault="00AA3526" w:rsidP="00AA3526">
      <w:pPr>
        <w:jc w:val="both"/>
        <w:rPr>
          <w:sz w:val="22"/>
          <w:szCs w:val="22"/>
          <w:lang w:val="sr-Latn-ME"/>
        </w:rPr>
      </w:pPr>
      <w:r w:rsidRPr="00CC33CD">
        <w:rPr>
          <w:sz w:val="22"/>
          <w:szCs w:val="22"/>
          <w:lang w:val="sr-Latn-ME"/>
        </w:rPr>
        <w:t>B</w:t>
      </w:r>
      <w:r w:rsidR="00E103CB" w:rsidRPr="00CC33CD">
        <w:rPr>
          <w:sz w:val="22"/>
          <w:szCs w:val="22"/>
          <w:lang w:val="sr-Latn-ME"/>
        </w:rPr>
        <w:t>ijele do skoro bijele film tablete</w:t>
      </w:r>
      <w:r w:rsidRPr="00CC33CD">
        <w:rPr>
          <w:sz w:val="22"/>
          <w:szCs w:val="22"/>
          <w:lang w:val="sr-Latn-ME"/>
        </w:rPr>
        <w:t>,</w:t>
      </w:r>
      <w:r w:rsidR="00E103CB" w:rsidRPr="00CC33CD">
        <w:rPr>
          <w:sz w:val="22"/>
          <w:szCs w:val="22"/>
          <w:lang w:val="sr-Latn-ME"/>
        </w:rPr>
        <w:t xml:space="preserve"> oblika kapsule</w:t>
      </w:r>
      <w:r w:rsidRPr="00CC33CD">
        <w:rPr>
          <w:sz w:val="22"/>
          <w:szCs w:val="22"/>
          <w:lang w:val="sr-Latn-ME"/>
        </w:rPr>
        <w:t>, sa konveksnim ivicama. N</w:t>
      </w:r>
      <w:r w:rsidR="00E103CB" w:rsidRPr="00CC33CD">
        <w:rPr>
          <w:sz w:val="22"/>
          <w:szCs w:val="22"/>
          <w:lang w:val="sr-Latn-ME"/>
        </w:rPr>
        <w:t xml:space="preserve">a jednoj strani </w:t>
      </w:r>
      <w:r w:rsidRPr="00CC33CD">
        <w:rPr>
          <w:sz w:val="22"/>
          <w:szCs w:val="22"/>
          <w:lang w:val="sr-Latn-ME"/>
        </w:rPr>
        <w:t xml:space="preserve">film tablete </w:t>
      </w:r>
      <w:r w:rsidR="00E103CB" w:rsidRPr="00CC33CD">
        <w:rPr>
          <w:sz w:val="22"/>
          <w:szCs w:val="22"/>
          <w:lang w:val="sr-Latn-ME"/>
        </w:rPr>
        <w:t xml:space="preserve">je utisnut krug i oznaka </w:t>
      </w:r>
      <w:r w:rsidR="00EA6179" w:rsidRPr="00CC33CD">
        <w:rPr>
          <w:sz w:val="22"/>
          <w:szCs w:val="22"/>
          <w:lang w:val="sr-Latn-ME"/>
        </w:rPr>
        <w:t>„P“</w:t>
      </w:r>
      <w:r w:rsidR="00E103CB" w:rsidRPr="00CC33CD">
        <w:rPr>
          <w:sz w:val="22"/>
          <w:szCs w:val="22"/>
          <w:lang w:val="sr-Latn-ME"/>
        </w:rPr>
        <w:t xml:space="preserve"> unutar kruga, na drugoj strani je utisnuta podiona </w:t>
      </w:r>
      <w:r w:rsidR="00EA6179" w:rsidRPr="00CC33CD">
        <w:rPr>
          <w:sz w:val="22"/>
          <w:szCs w:val="22"/>
          <w:lang w:val="sr-Latn-ME"/>
        </w:rPr>
        <w:t xml:space="preserve">linija i sa obje strane </w:t>
      </w:r>
      <w:r w:rsidR="00E103CB" w:rsidRPr="00CC33CD">
        <w:rPr>
          <w:sz w:val="22"/>
          <w:szCs w:val="22"/>
          <w:lang w:val="sr-Latn-ME"/>
        </w:rPr>
        <w:t xml:space="preserve"> </w:t>
      </w:r>
      <w:r w:rsidR="00EA6179" w:rsidRPr="00CC33CD">
        <w:rPr>
          <w:sz w:val="22"/>
          <w:szCs w:val="22"/>
          <w:lang w:val="sr-Latn-ME"/>
        </w:rPr>
        <w:t xml:space="preserve">podione linije utisnuta je oznaka „-“. </w:t>
      </w:r>
      <w:r w:rsidR="00E103CB" w:rsidRPr="00CC33CD">
        <w:rPr>
          <w:sz w:val="22"/>
          <w:szCs w:val="22"/>
          <w:lang w:val="sr-Latn-ME"/>
        </w:rPr>
        <w:t xml:space="preserve">Tableta se može podijeliti na jednake </w:t>
      </w:r>
      <w:r w:rsidR="00EA6179" w:rsidRPr="00CC33CD">
        <w:rPr>
          <w:sz w:val="22"/>
          <w:szCs w:val="22"/>
          <w:lang w:val="sr-Latn-ME"/>
        </w:rPr>
        <w:t>doze</w:t>
      </w:r>
      <w:r w:rsidR="00E103CB" w:rsidRPr="00CC33CD">
        <w:rPr>
          <w:sz w:val="22"/>
          <w:szCs w:val="22"/>
          <w:lang w:val="sr-Latn-ME"/>
        </w:rPr>
        <w:t xml:space="preserve">. </w:t>
      </w:r>
    </w:p>
    <w:p w14:paraId="47D51E56" w14:textId="77777777" w:rsidR="00E103CB" w:rsidRPr="00CC33CD" w:rsidRDefault="00E103CB" w:rsidP="00AA3526">
      <w:pPr>
        <w:jc w:val="both"/>
        <w:rPr>
          <w:sz w:val="22"/>
          <w:szCs w:val="22"/>
          <w:lang w:val="sr-Latn-ME"/>
        </w:rPr>
      </w:pPr>
    </w:p>
    <w:p w14:paraId="679BDB3E" w14:textId="4158EB18" w:rsidR="00F47616" w:rsidRPr="00CC33CD" w:rsidRDefault="00F47616" w:rsidP="00F47616">
      <w:pPr>
        <w:rPr>
          <w:sz w:val="22"/>
          <w:szCs w:val="22"/>
          <w:lang w:val="sr-Latn-ME"/>
        </w:rPr>
      </w:pPr>
      <w:r w:rsidRPr="00CC33CD">
        <w:rPr>
          <w:sz w:val="22"/>
          <w:szCs w:val="22"/>
          <w:lang w:val="sr-Latn-ME"/>
        </w:rPr>
        <w:t>Unutrašnje pakovanje je providni ili neprovidni blister od PVC folije i Al folije ili neprovidni blister sa zaštitom za djecu od PVC folije i Al folije ili providni ili neprovidni blister sa zaštitom za d</w:t>
      </w:r>
      <w:r w:rsidR="00DD4B70" w:rsidRPr="00CC33CD">
        <w:rPr>
          <w:sz w:val="22"/>
          <w:szCs w:val="22"/>
          <w:lang w:val="sr-Latn-ME"/>
        </w:rPr>
        <w:t>j</w:t>
      </w:r>
      <w:r w:rsidRPr="00CC33CD">
        <w:rPr>
          <w:sz w:val="22"/>
          <w:szCs w:val="22"/>
          <w:lang w:val="sr-Latn-ME"/>
        </w:rPr>
        <w:t>ecu od PVC folije i Al/PET folije u kome se nalazi 12 film tableta.</w:t>
      </w:r>
    </w:p>
    <w:p w14:paraId="3A914E6F" w14:textId="5EC0F22F" w:rsidR="00E103CB" w:rsidRPr="00CC33CD" w:rsidRDefault="00F47616" w:rsidP="00AA3526">
      <w:pPr>
        <w:jc w:val="both"/>
        <w:rPr>
          <w:sz w:val="22"/>
          <w:szCs w:val="22"/>
          <w:lang w:val="sr-Latn-ME"/>
        </w:rPr>
      </w:pPr>
      <w:r w:rsidRPr="00CC33CD">
        <w:rPr>
          <w:sz w:val="22"/>
          <w:szCs w:val="22"/>
          <w:lang w:val="sr-Latn-ME"/>
        </w:rPr>
        <w:t>Spoljašnje pakovanje je složiva kartonska kutija u kojoj se nalaz</w:t>
      </w:r>
      <w:r w:rsidR="00DD4B70" w:rsidRPr="00CC33CD">
        <w:rPr>
          <w:sz w:val="22"/>
          <w:szCs w:val="22"/>
          <w:lang w:val="sr-Latn-ME"/>
        </w:rPr>
        <w:t>i</w:t>
      </w:r>
      <w:r w:rsidRPr="00CC33CD">
        <w:rPr>
          <w:sz w:val="22"/>
          <w:szCs w:val="22"/>
          <w:lang w:val="sr-Latn-ME"/>
        </w:rPr>
        <w:t xml:space="preserve"> jedan blister sa 12 film tableta (ukupno 12 film tableta) i Uputstvo za lijek</w:t>
      </w:r>
      <w:r w:rsidR="00DD4B70" w:rsidRPr="00CC33CD">
        <w:rPr>
          <w:sz w:val="22"/>
          <w:szCs w:val="22"/>
          <w:lang w:val="sr-Latn-ME"/>
        </w:rPr>
        <w:t>.</w:t>
      </w:r>
    </w:p>
    <w:p w14:paraId="430A6F3A" w14:textId="77777777" w:rsidR="00F47616" w:rsidRPr="00CC33CD" w:rsidRDefault="00F47616" w:rsidP="00A32113">
      <w:pPr>
        <w:rPr>
          <w:b/>
          <w:sz w:val="22"/>
          <w:szCs w:val="22"/>
          <w:lang w:val="sr-Latn-ME"/>
        </w:rPr>
      </w:pPr>
    </w:p>
    <w:p w14:paraId="6327E42F" w14:textId="4B597C82" w:rsidR="00A32113" w:rsidRPr="00CC33CD" w:rsidRDefault="00A32113" w:rsidP="00A32113">
      <w:pPr>
        <w:rPr>
          <w:b/>
          <w:sz w:val="22"/>
          <w:szCs w:val="22"/>
          <w:lang w:val="sr-Latn-ME"/>
        </w:rPr>
      </w:pPr>
      <w:r w:rsidRPr="00CC33CD">
        <w:rPr>
          <w:b/>
          <w:sz w:val="22"/>
          <w:szCs w:val="22"/>
          <w:lang w:val="sr-Latn-ME"/>
        </w:rPr>
        <w:t xml:space="preserve">Nosilac dozvole i </w:t>
      </w:r>
      <w:r w:rsidR="00C66783" w:rsidRPr="00CC33CD">
        <w:rPr>
          <w:b/>
          <w:sz w:val="22"/>
          <w:szCs w:val="22"/>
          <w:lang w:val="sr-Latn-ME"/>
        </w:rPr>
        <w:t>p</w:t>
      </w:r>
      <w:r w:rsidRPr="00CC33CD">
        <w:rPr>
          <w:b/>
          <w:sz w:val="22"/>
          <w:szCs w:val="22"/>
          <w:lang w:val="sr-Latn-ME"/>
        </w:rPr>
        <w:t>roizvođač</w:t>
      </w:r>
    </w:p>
    <w:p w14:paraId="79403E74" w14:textId="30A8E8B8" w:rsidR="00267CCB" w:rsidRPr="00CC33CD" w:rsidRDefault="00267CCB" w:rsidP="00A32113">
      <w:pPr>
        <w:rPr>
          <w:b/>
          <w:sz w:val="22"/>
          <w:szCs w:val="22"/>
          <w:lang w:val="sr-Latn-ME"/>
        </w:rPr>
      </w:pPr>
    </w:p>
    <w:p w14:paraId="3C66E045" w14:textId="77777777" w:rsidR="00197325" w:rsidRPr="00CC33CD" w:rsidRDefault="00197325" w:rsidP="00197325">
      <w:pPr>
        <w:widowControl w:val="0"/>
        <w:autoSpaceDE w:val="0"/>
        <w:autoSpaceDN w:val="0"/>
        <w:rPr>
          <w:b/>
          <w:sz w:val="22"/>
          <w:szCs w:val="22"/>
          <w:lang w:val="sr-Latn-ME"/>
        </w:rPr>
      </w:pPr>
      <w:r w:rsidRPr="00CC33CD">
        <w:rPr>
          <w:b/>
          <w:sz w:val="22"/>
          <w:szCs w:val="22"/>
          <w:lang w:val="sr-Latn-ME"/>
        </w:rPr>
        <w:t>Nosilac dozvole:</w:t>
      </w:r>
    </w:p>
    <w:p w14:paraId="2C4130EE" w14:textId="2B17D3EF" w:rsidR="00DC6A74" w:rsidRPr="00CC33CD" w:rsidRDefault="00DC6A74" w:rsidP="002116F9">
      <w:pPr>
        <w:widowControl w:val="0"/>
        <w:autoSpaceDE w:val="0"/>
        <w:autoSpaceDN w:val="0"/>
        <w:jc w:val="both"/>
        <w:rPr>
          <w:bCs/>
          <w:sz w:val="22"/>
          <w:szCs w:val="22"/>
          <w:lang w:val="sr-Latn-ME"/>
        </w:rPr>
      </w:pPr>
      <w:r w:rsidRPr="00CC33CD">
        <w:rPr>
          <w:bCs/>
          <w:sz w:val="22"/>
          <w:szCs w:val="22"/>
          <w:lang w:val="sr-Latn-ME"/>
        </w:rPr>
        <w:t xml:space="preserve">DIO STRANOG DRUŠTVA ''CLINRES FARMACIJA'' D.O.O. </w:t>
      </w:r>
      <w:r w:rsidR="00DD4B70" w:rsidRPr="00CC33CD">
        <w:rPr>
          <w:bCs/>
          <w:sz w:val="22"/>
          <w:szCs w:val="22"/>
          <w:lang w:val="sr-Latn-ME"/>
        </w:rPr>
        <w:t>-</w:t>
      </w:r>
      <w:r w:rsidRPr="00CC33CD">
        <w:rPr>
          <w:bCs/>
          <w:sz w:val="22"/>
          <w:szCs w:val="22"/>
          <w:lang w:val="sr-Latn-ME"/>
        </w:rPr>
        <w:t xml:space="preserve"> PREDSTAVNIŠTVO PODGORICA</w:t>
      </w:r>
    </w:p>
    <w:p w14:paraId="4111C173" w14:textId="4C2A5004" w:rsidR="00197325" w:rsidRPr="00CC33CD" w:rsidRDefault="00DC6A74" w:rsidP="00DC6A74">
      <w:pPr>
        <w:widowControl w:val="0"/>
        <w:autoSpaceDE w:val="0"/>
        <w:autoSpaceDN w:val="0"/>
        <w:rPr>
          <w:bCs/>
          <w:sz w:val="22"/>
          <w:szCs w:val="22"/>
          <w:lang w:val="sr-Latn-ME"/>
        </w:rPr>
      </w:pPr>
      <w:r w:rsidRPr="00CC33CD">
        <w:rPr>
          <w:bCs/>
          <w:sz w:val="22"/>
          <w:szCs w:val="22"/>
          <w:lang w:val="sr-Latn-ME"/>
        </w:rPr>
        <w:t>Bul</w:t>
      </w:r>
      <w:r w:rsidR="00DD4B70" w:rsidRPr="00CC33CD">
        <w:rPr>
          <w:bCs/>
          <w:sz w:val="22"/>
          <w:szCs w:val="22"/>
          <w:lang w:val="sr-Latn-ME"/>
        </w:rPr>
        <w:t>evar</w:t>
      </w:r>
      <w:r w:rsidRPr="00CC33CD">
        <w:rPr>
          <w:bCs/>
          <w:sz w:val="22"/>
          <w:szCs w:val="22"/>
          <w:lang w:val="sr-Latn-ME"/>
        </w:rPr>
        <w:t xml:space="preserve"> Svetog Petra Cetinjskog 114/I, 81000 Podgorica</w:t>
      </w:r>
      <w:r w:rsidR="00DD4B70" w:rsidRPr="00CC33CD">
        <w:rPr>
          <w:bCs/>
          <w:sz w:val="22"/>
          <w:szCs w:val="22"/>
          <w:lang w:val="sr-Latn-ME"/>
        </w:rPr>
        <w:t>, Crna Gora</w:t>
      </w:r>
    </w:p>
    <w:p w14:paraId="124EAAC3" w14:textId="77777777" w:rsidR="00DC6A74" w:rsidRPr="00CC33CD" w:rsidRDefault="00DC6A74" w:rsidP="00DC6A74">
      <w:pPr>
        <w:widowControl w:val="0"/>
        <w:autoSpaceDE w:val="0"/>
        <w:autoSpaceDN w:val="0"/>
        <w:rPr>
          <w:bCs/>
          <w:sz w:val="22"/>
          <w:szCs w:val="22"/>
          <w:lang w:val="sr-Latn-ME"/>
        </w:rPr>
      </w:pPr>
    </w:p>
    <w:p w14:paraId="61373084" w14:textId="70F4A667" w:rsidR="00197325" w:rsidRPr="00CC33CD" w:rsidRDefault="00197325" w:rsidP="00197325">
      <w:pPr>
        <w:widowControl w:val="0"/>
        <w:autoSpaceDE w:val="0"/>
        <w:autoSpaceDN w:val="0"/>
        <w:rPr>
          <w:b/>
          <w:sz w:val="22"/>
          <w:szCs w:val="22"/>
          <w:lang w:val="sr-Latn-ME"/>
        </w:rPr>
      </w:pPr>
      <w:r w:rsidRPr="00CC33CD">
        <w:rPr>
          <w:b/>
          <w:sz w:val="22"/>
          <w:szCs w:val="22"/>
          <w:lang w:val="sr-Latn-ME"/>
        </w:rPr>
        <w:t>Proizvođač</w:t>
      </w:r>
      <w:r w:rsidR="00483733">
        <w:rPr>
          <w:b/>
          <w:sz w:val="22"/>
          <w:szCs w:val="22"/>
          <w:lang w:val="sr-Latn-ME"/>
        </w:rPr>
        <w:t>i</w:t>
      </w:r>
      <w:r w:rsidRPr="00CC33CD">
        <w:rPr>
          <w:b/>
          <w:sz w:val="22"/>
          <w:szCs w:val="22"/>
          <w:lang w:val="sr-Latn-ME"/>
        </w:rPr>
        <w:t>:</w:t>
      </w:r>
    </w:p>
    <w:p w14:paraId="4B623ED7" w14:textId="77777777" w:rsidR="00483733" w:rsidRPr="00483733" w:rsidRDefault="00483733" w:rsidP="00483733">
      <w:pPr>
        <w:widowControl w:val="0"/>
        <w:autoSpaceDE w:val="0"/>
        <w:autoSpaceDN w:val="0"/>
        <w:rPr>
          <w:bCs/>
          <w:sz w:val="22"/>
          <w:szCs w:val="22"/>
          <w:lang w:val="sr-Latn-ME"/>
        </w:rPr>
      </w:pPr>
      <w:r w:rsidRPr="00483733">
        <w:rPr>
          <w:bCs/>
          <w:sz w:val="22"/>
          <w:szCs w:val="22"/>
          <w:lang w:val="sr-Latn-ME"/>
        </w:rPr>
        <w:t xml:space="preserve">Haleon Ireland Dungarvan Limited </w:t>
      </w:r>
    </w:p>
    <w:p w14:paraId="4B3EBAAB" w14:textId="1311A0A4" w:rsidR="00C866B5" w:rsidRPr="00CC33CD" w:rsidRDefault="00483733" w:rsidP="00483733">
      <w:pPr>
        <w:widowControl w:val="0"/>
        <w:autoSpaceDE w:val="0"/>
        <w:autoSpaceDN w:val="0"/>
        <w:rPr>
          <w:bCs/>
          <w:sz w:val="22"/>
          <w:szCs w:val="22"/>
          <w:lang w:val="sr-Latn-ME"/>
        </w:rPr>
      </w:pPr>
      <w:r w:rsidRPr="00483733">
        <w:rPr>
          <w:bCs/>
          <w:sz w:val="22"/>
          <w:szCs w:val="22"/>
          <w:lang w:val="sr-Latn-ME"/>
        </w:rPr>
        <w:t>Knockbrack, Lisfennel, Dungarvan, Co. Waterford,  X35 RY76, Irska</w:t>
      </w:r>
    </w:p>
    <w:p w14:paraId="78ADDB14" w14:textId="053EA12D" w:rsidR="00DD4B70" w:rsidRPr="00CC33CD" w:rsidRDefault="00DD4B70" w:rsidP="00C866B5">
      <w:pPr>
        <w:widowControl w:val="0"/>
        <w:autoSpaceDE w:val="0"/>
        <w:autoSpaceDN w:val="0"/>
        <w:rPr>
          <w:sz w:val="22"/>
          <w:szCs w:val="22"/>
          <w:lang w:val="sr-Latn-ME"/>
        </w:rPr>
      </w:pPr>
    </w:p>
    <w:p w14:paraId="11C49BB2" w14:textId="6BADD0C9" w:rsidR="00DD4B70" w:rsidRPr="00CC33CD" w:rsidRDefault="00DD4B70" w:rsidP="00C866B5">
      <w:pPr>
        <w:widowControl w:val="0"/>
        <w:autoSpaceDE w:val="0"/>
        <w:autoSpaceDN w:val="0"/>
        <w:rPr>
          <w:sz w:val="22"/>
          <w:szCs w:val="22"/>
          <w:lang w:val="sr-Latn-ME"/>
        </w:rPr>
      </w:pPr>
      <w:r w:rsidRPr="00CC33CD">
        <w:rPr>
          <w:sz w:val="22"/>
          <w:szCs w:val="22"/>
          <w:lang w:val="sr-Latn-ME"/>
        </w:rPr>
        <w:t>Haleon Italy Manufacturing S.r.l.</w:t>
      </w:r>
    </w:p>
    <w:p w14:paraId="77333702" w14:textId="69A9A330" w:rsidR="00DD4B70" w:rsidRPr="00CC33CD" w:rsidRDefault="00BE6317" w:rsidP="00C866B5">
      <w:pPr>
        <w:widowControl w:val="0"/>
        <w:autoSpaceDE w:val="0"/>
        <w:autoSpaceDN w:val="0"/>
        <w:rPr>
          <w:sz w:val="22"/>
          <w:szCs w:val="22"/>
          <w:lang w:val="sr-Latn-ME"/>
        </w:rPr>
      </w:pPr>
      <w:r w:rsidRPr="00CC33CD">
        <w:rPr>
          <w:sz w:val="22"/>
          <w:szCs w:val="22"/>
          <w:lang w:val="sr-Latn-ME"/>
        </w:rPr>
        <w:t>Via Nettunense, 90, Aprilia</w:t>
      </w:r>
      <w:r w:rsidR="00DD4B70" w:rsidRPr="00CC33CD">
        <w:rPr>
          <w:sz w:val="22"/>
          <w:szCs w:val="22"/>
          <w:lang w:val="sr-Latn-ME"/>
        </w:rPr>
        <w:t>, 04011, Italija</w:t>
      </w:r>
    </w:p>
    <w:p w14:paraId="6327E430" w14:textId="77777777" w:rsidR="00445D8F" w:rsidRPr="00CC33CD" w:rsidRDefault="00445D8F" w:rsidP="00A32113">
      <w:pPr>
        <w:rPr>
          <w:sz w:val="22"/>
          <w:szCs w:val="22"/>
          <w:lang w:val="sr-Latn-ME"/>
        </w:rPr>
      </w:pPr>
    </w:p>
    <w:p w14:paraId="6327E431" w14:textId="3987FB77" w:rsidR="00A32113" w:rsidRPr="00CC33CD" w:rsidRDefault="00A32113" w:rsidP="00A32113">
      <w:pPr>
        <w:rPr>
          <w:b/>
          <w:sz w:val="22"/>
          <w:szCs w:val="22"/>
          <w:lang w:val="sr-Latn-ME"/>
        </w:rPr>
      </w:pPr>
      <w:r w:rsidRPr="00CC33CD">
        <w:rPr>
          <w:b/>
          <w:sz w:val="22"/>
          <w:szCs w:val="22"/>
          <w:lang w:val="sr-Latn-ME"/>
        </w:rPr>
        <w:t>Režim izdavanja lijeka</w:t>
      </w:r>
    </w:p>
    <w:p w14:paraId="097B191A" w14:textId="77777777" w:rsidR="00D41C5C" w:rsidRDefault="00D41C5C" w:rsidP="00BB2EA5">
      <w:pPr>
        <w:rPr>
          <w:sz w:val="22"/>
          <w:szCs w:val="22"/>
          <w:lang w:val="sr-Latn-ME"/>
        </w:rPr>
      </w:pPr>
    </w:p>
    <w:p w14:paraId="07983162" w14:textId="2441C04D" w:rsidR="00BB2EA5" w:rsidRPr="00CC33CD" w:rsidRDefault="00BB2EA5" w:rsidP="00BB2EA5">
      <w:pPr>
        <w:rPr>
          <w:b/>
          <w:sz w:val="22"/>
          <w:szCs w:val="22"/>
          <w:lang w:val="sr-Latn-ME"/>
        </w:rPr>
      </w:pPr>
      <w:r w:rsidRPr="00CC33CD">
        <w:rPr>
          <w:sz w:val="22"/>
          <w:szCs w:val="22"/>
          <w:lang w:val="sr-Latn-ME"/>
        </w:rPr>
        <w:t>Lijek se može izdavati bez ljekarskog recepta.</w:t>
      </w:r>
    </w:p>
    <w:p w14:paraId="6327E432" w14:textId="77777777" w:rsidR="00445D8F" w:rsidRPr="00CC33CD" w:rsidRDefault="00445D8F" w:rsidP="00A32113">
      <w:pPr>
        <w:rPr>
          <w:sz w:val="22"/>
          <w:szCs w:val="22"/>
          <w:lang w:val="sr-Latn-ME"/>
        </w:rPr>
      </w:pPr>
    </w:p>
    <w:p w14:paraId="6327E433" w14:textId="3FA86270" w:rsidR="0067145B" w:rsidRPr="00CC33CD" w:rsidRDefault="00A32113" w:rsidP="00DB53F4">
      <w:pPr>
        <w:rPr>
          <w:b/>
          <w:sz w:val="22"/>
          <w:szCs w:val="22"/>
          <w:lang w:val="sr-Latn-ME"/>
        </w:rPr>
      </w:pPr>
      <w:r w:rsidRPr="00CC33CD">
        <w:rPr>
          <w:b/>
          <w:sz w:val="22"/>
          <w:szCs w:val="22"/>
          <w:lang w:val="sr-Latn-ME"/>
        </w:rPr>
        <w:t>Broj i datum dozvole</w:t>
      </w:r>
    </w:p>
    <w:p w14:paraId="6513E434" w14:textId="77777777" w:rsidR="00B069D4" w:rsidRPr="00CC33CD" w:rsidRDefault="00B069D4" w:rsidP="00DB53F4">
      <w:pPr>
        <w:rPr>
          <w:b/>
          <w:sz w:val="22"/>
          <w:szCs w:val="22"/>
          <w:lang w:val="sr-Latn-ME"/>
        </w:rPr>
      </w:pPr>
    </w:p>
    <w:p w14:paraId="6327E434" w14:textId="59123CB6" w:rsidR="00440196" w:rsidRPr="00CC33CD" w:rsidRDefault="00B069D4" w:rsidP="00DB53F4">
      <w:pPr>
        <w:rPr>
          <w:bCs/>
          <w:sz w:val="22"/>
          <w:szCs w:val="22"/>
          <w:lang w:val="sr-Latn-ME"/>
        </w:rPr>
      </w:pPr>
      <w:r w:rsidRPr="00CC33CD">
        <w:rPr>
          <w:bCs/>
          <w:sz w:val="22"/>
          <w:szCs w:val="22"/>
          <w:lang w:val="sr-Latn-ME"/>
        </w:rPr>
        <w:t xml:space="preserve">2030/24/3330 </w:t>
      </w:r>
      <w:r w:rsidR="00483733">
        <w:rPr>
          <w:bCs/>
          <w:sz w:val="22"/>
          <w:szCs w:val="22"/>
          <w:lang w:val="sr-Latn-ME"/>
        </w:rPr>
        <w:t>-</w:t>
      </w:r>
      <w:r w:rsidRPr="00CC33CD">
        <w:rPr>
          <w:bCs/>
          <w:sz w:val="22"/>
          <w:szCs w:val="22"/>
          <w:lang w:val="sr-Latn-ME"/>
        </w:rPr>
        <w:t xml:space="preserve"> 2789 od 17.06.2024. godine</w:t>
      </w:r>
    </w:p>
    <w:p w14:paraId="78681011" w14:textId="77777777" w:rsidR="00DD4B70" w:rsidRPr="00CC33CD" w:rsidRDefault="00DD4B70" w:rsidP="00DB53F4">
      <w:pPr>
        <w:rPr>
          <w:b/>
          <w:sz w:val="22"/>
          <w:szCs w:val="22"/>
          <w:lang w:val="sr-Latn-ME"/>
        </w:rPr>
      </w:pPr>
    </w:p>
    <w:p w14:paraId="6327E435" w14:textId="77777777" w:rsidR="00440196" w:rsidRPr="00CC33CD" w:rsidRDefault="00440196" w:rsidP="00440196">
      <w:pPr>
        <w:rPr>
          <w:b/>
          <w:sz w:val="22"/>
          <w:szCs w:val="22"/>
          <w:lang w:val="sr-Latn-ME"/>
        </w:rPr>
      </w:pPr>
      <w:r w:rsidRPr="00CC33CD">
        <w:rPr>
          <w:b/>
          <w:sz w:val="22"/>
          <w:szCs w:val="22"/>
          <w:lang w:val="sr-Latn-ME"/>
        </w:rPr>
        <w:t>Ovo uputstvo je posljednji put odobreno</w:t>
      </w:r>
    </w:p>
    <w:p w14:paraId="6327E436" w14:textId="77777777" w:rsidR="00440196" w:rsidRPr="00CC33CD" w:rsidRDefault="00440196" w:rsidP="00440196">
      <w:pPr>
        <w:rPr>
          <w:bCs/>
          <w:sz w:val="22"/>
          <w:szCs w:val="22"/>
          <w:lang w:val="sr-Latn-ME"/>
        </w:rPr>
      </w:pPr>
    </w:p>
    <w:p w14:paraId="6327E437" w14:textId="31223CBE" w:rsidR="00440196" w:rsidRPr="00CC33CD" w:rsidRDefault="00D0633C" w:rsidP="00DB53F4">
      <w:pPr>
        <w:rPr>
          <w:bCs/>
          <w:sz w:val="22"/>
          <w:szCs w:val="22"/>
          <w:lang w:val="sr-Latn-ME"/>
        </w:rPr>
      </w:pPr>
      <w:r>
        <w:rPr>
          <w:bCs/>
          <w:sz w:val="22"/>
          <w:szCs w:val="22"/>
          <w:lang w:val="sr-Latn-ME"/>
        </w:rPr>
        <w:t>Jul</w:t>
      </w:r>
      <w:r w:rsidR="00562987">
        <w:rPr>
          <w:bCs/>
          <w:sz w:val="22"/>
          <w:szCs w:val="22"/>
          <w:lang w:val="sr-Latn-ME"/>
        </w:rPr>
        <w:t>, 202</w:t>
      </w:r>
      <w:r>
        <w:rPr>
          <w:bCs/>
          <w:sz w:val="22"/>
          <w:szCs w:val="22"/>
          <w:lang w:val="sr-Latn-ME"/>
        </w:rPr>
        <w:t>5</w:t>
      </w:r>
      <w:bookmarkStart w:id="0" w:name="_GoBack"/>
      <w:bookmarkEnd w:id="0"/>
      <w:r w:rsidR="00562987">
        <w:rPr>
          <w:bCs/>
          <w:sz w:val="22"/>
          <w:szCs w:val="22"/>
          <w:lang w:val="sr-Latn-ME"/>
        </w:rPr>
        <w:t>. godine</w:t>
      </w:r>
    </w:p>
    <w:sectPr w:rsidR="00440196" w:rsidRPr="00CC33CD"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57608" w14:textId="77777777" w:rsidR="0010731F" w:rsidRDefault="0010731F">
      <w:r>
        <w:separator/>
      </w:r>
    </w:p>
  </w:endnote>
  <w:endnote w:type="continuationSeparator" w:id="0">
    <w:p w14:paraId="2ACD7D68" w14:textId="77777777" w:rsidR="0010731F" w:rsidRDefault="0010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Calibri"/>
    <w:charset w:val="00"/>
    <w:family w:val="swiss"/>
    <w:pitch w:val="variable"/>
    <w:sig w:usb0="00000087" w:usb1="00000000" w:usb2="00000000" w:usb3="00000000" w:csb0="0000001B"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7E43E" w14:textId="4298002E"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7054">
      <w:rPr>
        <w:rStyle w:val="PageNumber"/>
        <w:noProof/>
      </w:rPr>
      <w:t>1</w:t>
    </w:r>
    <w:r>
      <w:rPr>
        <w:rStyle w:val="PageNumber"/>
      </w:rPr>
      <w:fldChar w:fldCharType="end"/>
    </w:r>
  </w:p>
  <w:p w14:paraId="6327E43F"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7E440" w14:textId="5E39911D"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D0633C">
      <w:rPr>
        <w:noProof/>
      </w:rPr>
      <w:t>4</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D0633C">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7E444"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E9A6B" w14:textId="77777777" w:rsidR="0010731F" w:rsidRDefault="0010731F">
      <w:r>
        <w:separator/>
      </w:r>
    </w:p>
  </w:footnote>
  <w:footnote w:type="continuationSeparator" w:id="0">
    <w:p w14:paraId="4F89858B" w14:textId="77777777" w:rsidR="0010731F" w:rsidRDefault="00107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7E441" w14:textId="77777777" w:rsidR="00890846" w:rsidRDefault="00EF65C8">
    <w:pPr>
      <w:pStyle w:val="Header"/>
      <w:rPr>
        <w:sz w:val="16"/>
        <w:szCs w:val="16"/>
      </w:rPr>
    </w:pPr>
    <w:r w:rsidRPr="005319EA">
      <w:rPr>
        <w:noProof/>
        <w:sz w:val="16"/>
        <w:szCs w:val="16"/>
      </w:rPr>
      <w:drawing>
        <wp:inline distT="0" distB="0" distL="0" distR="0" wp14:anchorId="6327E445" wp14:editId="6327E44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327E442" w14:textId="77777777" w:rsidR="00890846" w:rsidRDefault="00890846">
    <w:pPr>
      <w:pStyle w:val="Header"/>
      <w:rPr>
        <w:sz w:val="16"/>
        <w:szCs w:val="16"/>
      </w:rPr>
    </w:pPr>
  </w:p>
  <w:p w14:paraId="6327E443"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054DB0"/>
    <w:multiLevelType w:val="hybridMultilevel"/>
    <w:tmpl w:val="7C80D91C"/>
    <w:lvl w:ilvl="0" w:tplc="04090001">
      <w:start w:val="1"/>
      <w:numFmt w:val="bullet"/>
      <w:lvlText w:val=""/>
      <w:lvlJc w:val="left"/>
      <w:pPr>
        <w:tabs>
          <w:tab w:val="num" w:pos="780"/>
        </w:tabs>
        <w:ind w:left="780" w:hanging="360"/>
      </w:pPr>
      <w:rPr>
        <w:rFonts w:ascii="Symbol" w:hAnsi="Symbol"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D631E3"/>
    <w:multiLevelType w:val="hybridMultilevel"/>
    <w:tmpl w:val="C0E4A392"/>
    <w:lvl w:ilvl="0" w:tplc="04090001">
      <w:start w:val="1"/>
      <w:numFmt w:val="bullet"/>
      <w:lvlText w:val=""/>
      <w:lvlJc w:val="left"/>
      <w:pPr>
        <w:tabs>
          <w:tab w:val="num" w:pos="720"/>
        </w:tabs>
        <w:ind w:left="720" w:hanging="360"/>
      </w:pPr>
      <w:rPr>
        <w:rFonts w:ascii="Symbol" w:hAnsi="Symbol" w:hint="default"/>
      </w:rPr>
    </w:lvl>
    <w:lvl w:ilvl="1" w:tplc="081A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9462682"/>
    <w:multiLevelType w:val="hybridMultilevel"/>
    <w:tmpl w:val="80248A98"/>
    <w:lvl w:ilvl="0" w:tplc="FFFFFFFF">
      <w:numFmt w:val="bullet"/>
      <w:lvlText w:val="•"/>
      <w:lvlJc w:val="left"/>
      <w:pPr>
        <w:tabs>
          <w:tab w:val="num" w:pos="1080"/>
        </w:tabs>
        <w:ind w:left="1080" w:hanging="360"/>
      </w:pPr>
      <w:rPr>
        <w:rFonts w:ascii="Helv" w:hAnsi="Helv" w:hint="default"/>
        <w:color w:val="000000"/>
      </w:rPr>
    </w:lvl>
    <w:lvl w:ilvl="1" w:tplc="08090003">
      <w:start w:val="1"/>
      <w:numFmt w:val="decimal"/>
      <w:lvlText w:val="%2."/>
      <w:lvlJc w:val="left"/>
      <w:pPr>
        <w:tabs>
          <w:tab w:val="num" w:pos="2160"/>
        </w:tabs>
        <w:ind w:left="2160" w:hanging="360"/>
      </w:p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9831A5"/>
    <w:multiLevelType w:val="hybridMultilevel"/>
    <w:tmpl w:val="03DA11F0"/>
    <w:lvl w:ilvl="0" w:tplc="993E452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E3680A"/>
    <w:multiLevelType w:val="hybridMultilevel"/>
    <w:tmpl w:val="4F7A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BEC7B1D"/>
    <w:multiLevelType w:val="hybridMultilevel"/>
    <w:tmpl w:val="9362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4"/>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20"/>
  </w:num>
  <w:num w:numId="16">
    <w:abstractNumId w:val="30"/>
  </w:num>
  <w:num w:numId="17">
    <w:abstractNumId w:val="13"/>
    <w:lvlOverride w:ilvl="0">
      <w:startOverride w:val="1"/>
    </w:lvlOverride>
  </w:num>
  <w:num w:numId="18">
    <w:abstractNumId w:val="27"/>
  </w:num>
  <w:num w:numId="19">
    <w:abstractNumId w:val="25"/>
  </w:num>
  <w:num w:numId="20">
    <w:abstractNumId w:val="23"/>
  </w:num>
  <w:num w:numId="21">
    <w:abstractNumId w:val="21"/>
  </w:num>
  <w:num w:numId="22">
    <w:abstractNumId w:val="14"/>
  </w:num>
  <w:num w:numId="23">
    <w:abstractNumId w:val="15"/>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16"/>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6"/>
  </w:num>
  <w:num w:numId="34">
    <w:abstractNumId w:val="18"/>
  </w:num>
  <w:num w:numId="35">
    <w:abstractNumId w:val="29"/>
  </w:num>
  <w:num w:numId="36">
    <w:abstractNumId w:val="12"/>
    <w:lvlOverride w:ilvl="0">
      <w:lvl w:ilvl="0">
        <w:numFmt w:val="decimal"/>
        <w:lvlText w:val="-"/>
        <w:lvlJc w:val="left"/>
        <w:pPr>
          <w:ind w:left="1440" w:hanging="360"/>
        </w:pPr>
        <w:rPr>
          <w:rFonts w:ascii="Symbol" w:hAnsi="Symbol" w:cs="Symbol"/>
          <w:i/>
          <w:iCs/>
          <w:color w:val="00800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279E0"/>
    <w:rsid w:val="00027CFD"/>
    <w:rsid w:val="00031CFD"/>
    <w:rsid w:val="000341C6"/>
    <w:rsid w:val="0004033B"/>
    <w:rsid w:val="000431EF"/>
    <w:rsid w:val="00045553"/>
    <w:rsid w:val="00046A56"/>
    <w:rsid w:val="00047229"/>
    <w:rsid w:val="000534C0"/>
    <w:rsid w:val="000537EA"/>
    <w:rsid w:val="00053F0F"/>
    <w:rsid w:val="00055C6F"/>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023"/>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1FDF"/>
    <w:rsid w:val="000D628F"/>
    <w:rsid w:val="000D6526"/>
    <w:rsid w:val="000E1847"/>
    <w:rsid w:val="000E251A"/>
    <w:rsid w:val="000E30D4"/>
    <w:rsid w:val="000E376D"/>
    <w:rsid w:val="000F1C30"/>
    <w:rsid w:val="000F42C0"/>
    <w:rsid w:val="000F559C"/>
    <w:rsid w:val="000F5734"/>
    <w:rsid w:val="000F57C5"/>
    <w:rsid w:val="000F5E16"/>
    <w:rsid w:val="000F7222"/>
    <w:rsid w:val="0010177B"/>
    <w:rsid w:val="00103180"/>
    <w:rsid w:val="001032DB"/>
    <w:rsid w:val="0010731F"/>
    <w:rsid w:val="00107679"/>
    <w:rsid w:val="001204E8"/>
    <w:rsid w:val="00123901"/>
    <w:rsid w:val="00125032"/>
    <w:rsid w:val="00125236"/>
    <w:rsid w:val="00126F5B"/>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97325"/>
    <w:rsid w:val="001B03B0"/>
    <w:rsid w:val="001B3424"/>
    <w:rsid w:val="001B61E4"/>
    <w:rsid w:val="001B6B05"/>
    <w:rsid w:val="001B70CF"/>
    <w:rsid w:val="001B731A"/>
    <w:rsid w:val="001C0FD7"/>
    <w:rsid w:val="001C1D20"/>
    <w:rsid w:val="001C691D"/>
    <w:rsid w:val="001C711D"/>
    <w:rsid w:val="001D20C2"/>
    <w:rsid w:val="001D301F"/>
    <w:rsid w:val="001D31A8"/>
    <w:rsid w:val="001D31CB"/>
    <w:rsid w:val="001D727D"/>
    <w:rsid w:val="001D7370"/>
    <w:rsid w:val="001E195D"/>
    <w:rsid w:val="001E6CAA"/>
    <w:rsid w:val="001F02DE"/>
    <w:rsid w:val="001F0300"/>
    <w:rsid w:val="001F3C63"/>
    <w:rsid w:val="001F6994"/>
    <w:rsid w:val="00200104"/>
    <w:rsid w:val="00203D65"/>
    <w:rsid w:val="0020566A"/>
    <w:rsid w:val="00206A18"/>
    <w:rsid w:val="002109DD"/>
    <w:rsid w:val="002116F9"/>
    <w:rsid w:val="002117D5"/>
    <w:rsid w:val="0021208F"/>
    <w:rsid w:val="002139ED"/>
    <w:rsid w:val="002168F5"/>
    <w:rsid w:val="002174AB"/>
    <w:rsid w:val="00226477"/>
    <w:rsid w:val="002348BF"/>
    <w:rsid w:val="00235129"/>
    <w:rsid w:val="00240F5F"/>
    <w:rsid w:val="002426EA"/>
    <w:rsid w:val="00243CA4"/>
    <w:rsid w:val="00245A64"/>
    <w:rsid w:val="00246606"/>
    <w:rsid w:val="002470D6"/>
    <w:rsid w:val="0025222F"/>
    <w:rsid w:val="002561F3"/>
    <w:rsid w:val="00256BAA"/>
    <w:rsid w:val="002570F6"/>
    <w:rsid w:val="00263A9F"/>
    <w:rsid w:val="0026475C"/>
    <w:rsid w:val="002667B9"/>
    <w:rsid w:val="00267CCB"/>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1E50"/>
    <w:rsid w:val="002C6682"/>
    <w:rsid w:val="002D4415"/>
    <w:rsid w:val="002D4B25"/>
    <w:rsid w:val="002D507F"/>
    <w:rsid w:val="002D56CD"/>
    <w:rsid w:val="002D7DF8"/>
    <w:rsid w:val="002E0261"/>
    <w:rsid w:val="002E1350"/>
    <w:rsid w:val="002E15EE"/>
    <w:rsid w:val="002E5013"/>
    <w:rsid w:val="002E63AC"/>
    <w:rsid w:val="002F1791"/>
    <w:rsid w:val="002F21B9"/>
    <w:rsid w:val="002F727F"/>
    <w:rsid w:val="00300DA5"/>
    <w:rsid w:val="00312042"/>
    <w:rsid w:val="0031366D"/>
    <w:rsid w:val="0031466D"/>
    <w:rsid w:val="00314D92"/>
    <w:rsid w:val="003161E2"/>
    <w:rsid w:val="0031692B"/>
    <w:rsid w:val="003208CF"/>
    <w:rsid w:val="003221AC"/>
    <w:rsid w:val="00326D07"/>
    <w:rsid w:val="00326EEC"/>
    <w:rsid w:val="00327CA0"/>
    <w:rsid w:val="00327F66"/>
    <w:rsid w:val="003310D9"/>
    <w:rsid w:val="0033120A"/>
    <w:rsid w:val="003324F7"/>
    <w:rsid w:val="003330D6"/>
    <w:rsid w:val="003348A5"/>
    <w:rsid w:val="00335343"/>
    <w:rsid w:val="003417D5"/>
    <w:rsid w:val="0034181A"/>
    <w:rsid w:val="00341DEF"/>
    <w:rsid w:val="003434A3"/>
    <w:rsid w:val="003437A3"/>
    <w:rsid w:val="00351634"/>
    <w:rsid w:val="0035469B"/>
    <w:rsid w:val="003633C3"/>
    <w:rsid w:val="00371CCC"/>
    <w:rsid w:val="003731D0"/>
    <w:rsid w:val="00377385"/>
    <w:rsid w:val="00383CAA"/>
    <w:rsid w:val="00384EA9"/>
    <w:rsid w:val="00387233"/>
    <w:rsid w:val="0038736A"/>
    <w:rsid w:val="00390487"/>
    <w:rsid w:val="00390924"/>
    <w:rsid w:val="003920A5"/>
    <w:rsid w:val="00396B66"/>
    <w:rsid w:val="003A321E"/>
    <w:rsid w:val="003A3507"/>
    <w:rsid w:val="003A4AAF"/>
    <w:rsid w:val="003A4AC5"/>
    <w:rsid w:val="003B03AF"/>
    <w:rsid w:val="003B5243"/>
    <w:rsid w:val="003B52E3"/>
    <w:rsid w:val="003B609E"/>
    <w:rsid w:val="003B698E"/>
    <w:rsid w:val="003C22F2"/>
    <w:rsid w:val="003C255F"/>
    <w:rsid w:val="003C3390"/>
    <w:rsid w:val="003C5324"/>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1D76"/>
    <w:rsid w:val="00413E18"/>
    <w:rsid w:val="00416AF0"/>
    <w:rsid w:val="00417A42"/>
    <w:rsid w:val="004205CC"/>
    <w:rsid w:val="004228B9"/>
    <w:rsid w:val="0042441A"/>
    <w:rsid w:val="00424645"/>
    <w:rsid w:val="00426B3B"/>
    <w:rsid w:val="00430180"/>
    <w:rsid w:val="00440169"/>
    <w:rsid w:val="00440196"/>
    <w:rsid w:val="00443B2A"/>
    <w:rsid w:val="00445D8F"/>
    <w:rsid w:val="0045144A"/>
    <w:rsid w:val="00453BAE"/>
    <w:rsid w:val="00454A9F"/>
    <w:rsid w:val="0045541E"/>
    <w:rsid w:val="00456EE0"/>
    <w:rsid w:val="00457C0D"/>
    <w:rsid w:val="00461528"/>
    <w:rsid w:val="00463C95"/>
    <w:rsid w:val="00465608"/>
    <w:rsid w:val="00465C8B"/>
    <w:rsid w:val="0047297A"/>
    <w:rsid w:val="00480DCA"/>
    <w:rsid w:val="00483733"/>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42FB"/>
    <w:rsid w:val="00510024"/>
    <w:rsid w:val="00510F22"/>
    <w:rsid w:val="00510FAA"/>
    <w:rsid w:val="00514F76"/>
    <w:rsid w:val="00516122"/>
    <w:rsid w:val="005215DC"/>
    <w:rsid w:val="00531BAF"/>
    <w:rsid w:val="00532E46"/>
    <w:rsid w:val="00546CB3"/>
    <w:rsid w:val="00552782"/>
    <w:rsid w:val="0055412C"/>
    <w:rsid w:val="0055626B"/>
    <w:rsid w:val="00556ABD"/>
    <w:rsid w:val="0056093F"/>
    <w:rsid w:val="00562987"/>
    <w:rsid w:val="00562D34"/>
    <w:rsid w:val="005635E1"/>
    <w:rsid w:val="00564146"/>
    <w:rsid w:val="00564B7F"/>
    <w:rsid w:val="00565A3A"/>
    <w:rsid w:val="00566186"/>
    <w:rsid w:val="0057009C"/>
    <w:rsid w:val="005720FC"/>
    <w:rsid w:val="00573D9C"/>
    <w:rsid w:val="00576237"/>
    <w:rsid w:val="00583B8A"/>
    <w:rsid w:val="00584F39"/>
    <w:rsid w:val="005854ED"/>
    <w:rsid w:val="00585E11"/>
    <w:rsid w:val="00587765"/>
    <w:rsid w:val="005924B7"/>
    <w:rsid w:val="00596B06"/>
    <w:rsid w:val="005A2368"/>
    <w:rsid w:val="005A244B"/>
    <w:rsid w:val="005A2E76"/>
    <w:rsid w:val="005A2EAF"/>
    <w:rsid w:val="005A6E7B"/>
    <w:rsid w:val="005B5A33"/>
    <w:rsid w:val="005C5709"/>
    <w:rsid w:val="005C704B"/>
    <w:rsid w:val="005E4BF4"/>
    <w:rsid w:val="005E5E28"/>
    <w:rsid w:val="005E6DD4"/>
    <w:rsid w:val="005F2208"/>
    <w:rsid w:val="005F260A"/>
    <w:rsid w:val="005F3E85"/>
    <w:rsid w:val="005F5AA4"/>
    <w:rsid w:val="006010CA"/>
    <w:rsid w:val="006048F8"/>
    <w:rsid w:val="00604E78"/>
    <w:rsid w:val="00605C78"/>
    <w:rsid w:val="00606874"/>
    <w:rsid w:val="00607C1C"/>
    <w:rsid w:val="00610393"/>
    <w:rsid w:val="00610E44"/>
    <w:rsid w:val="00611CBC"/>
    <w:rsid w:val="006126A0"/>
    <w:rsid w:val="00612C00"/>
    <w:rsid w:val="0061344F"/>
    <w:rsid w:val="00614428"/>
    <w:rsid w:val="00615817"/>
    <w:rsid w:val="00615ADD"/>
    <w:rsid w:val="00622B29"/>
    <w:rsid w:val="006240C9"/>
    <w:rsid w:val="00624CB8"/>
    <w:rsid w:val="00627D20"/>
    <w:rsid w:val="00627E89"/>
    <w:rsid w:val="00633042"/>
    <w:rsid w:val="00633A7F"/>
    <w:rsid w:val="00635F30"/>
    <w:rsid w:val="00636CCA"/>
    <w:rsid w:val="00636E7D"/>
    <w:rsid w:val="00637C1C"/>
    <w:rsid w:val="00637E88"/>
    <w:rsid w:val="00641B6D"/>
    <w:rsid w:val="0064728E"/>
    <w:rsid w:val="00651342"/>
    <w:rsid w:val="00651794"/>
    <w:rsid w:val="0065786F"/>
    <w:rsid w:val="00662140"/>
    <w:rsid w:val="00662339"/>
    <w:rsid w:val="00662494"/>
    <w:rsid w:val="0066660C"/>
    <w:rsid w:val="00670D40"/>
    <w:rsid w:val="0067132D"/>
    <w:rsid w:val="0067145B"/>
    <w:rsid w:val="00681E5C"/>
    <w:rsid w:val="006827B6"/>
    <w:rsid w:val="006A1550"/>
    <w:rsid w:val="006A1C21"/>
    <w:rsid w:val="006A207D"/>
    <w:rsid w:val="006A2B96"/>
    <w:rsid w:val="006A51E3"/>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13AF"/>
    <w:rsid w:val="00703542"/>
    <w:rsid w:val="007051DF"/>
    <w:rsid w:val="00705316"/>
    <w:rsid w:val="0070797F"/>
    <w:rsid w:val="007100BC"/>
    <w:rsid w:val="0071373B"/>
    <w:rsid w:val="00721DDE"/>
    <w:rsid w:val="00722D64"/>
    <w:rsid w:val="007231C5"/>
    <w:rsid w:val="0072320D"/>
    <w:rsid w:val="0072732D"/>
    <w:rsid w:val="00731FD1"/>
    <w:rsid w:val="0073334A"/>
    <w:rsid w:val="007337F6"/>
    <w:rsid w:val="00734A01"/>
    <w:rsid w:val="00736561"/>
    <w:rsid w:val="007445FA"/>
    <w:rsid w:val="00744BE7"/>
    <w:rsid w:val="00752322"/>
    <w:rsid w:val="007524D0"/>
    <w:rsid w:val="00755FC3"/>
    <w:rsid w:val="007564F8"/>
    <w:rsid w:val="00756B6F"/>
    <w:rsid w:val="00762662"/>
    <w:rsid w:val="00763206"/>
    <w:rsid w:val="007632B9"/>
    <w:rsid w:val="007633E3"/>
    <w:rsid w:val="00763CFA"/>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A50A1"/>
    <w:rsid w:val="007A79A8"/>
    <w:rsid w:val="007B1F81"/>
    <w:rsid w:val="007C00A1"/>
    <w:rsid w:val="007C024B"/>
    <w:rsid w:val="007C4173"/>
    <w:rsid w:val="007C5293"/>
    <w:rsid w:val="007C563B"/>
    <w:rsid w:val="007C6028"/>
    <w:rsid w:val="007D10A3"/>
    <w:rsid w:val="007E7AA5"/>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1B57"/>
    <w:rsid w:val="00842F83"/>
    <w:rsid w:val="008437AF"/>
    <w:rsid w:val="008475F6"/>
    <w:rsid w:val="0085398E"/>
    <w:rsid w:val="00855687"/>
    <w:rsid w:val="00856F31"/>
    <w:rsid w:val="0086367B"/>
    <w:rsid w:val="008642BD"/>
    <w:rsid w:val="0086712D"/>
    <w:rsid w:val="00867B1C"/>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077E"/>
    <w:rsid w:val="00901880"/>
    <w:rsid w:val="00902A3E"/>
    <w:rsid w:val="00904A3F"/>
    <w:rsid w:val="00907BF3"/>
    <w:rsid w:val="00911701"/>
    <w:rsid w:val="00914A14"/>
    <w:rsid w:val="00914FD1"/>
    <w:rsid w:val="009169F6"/>
    <w:rsid w:val="0091730D"/>
    <w:rsid w:val="00924C4A"/>
    <w:rsid w:val="00925001"/>
    <w:rsid w:val="00927223"/>
    <w:rsid w:val="0093504B"/>
    <w:rsid w:val="00935E5B"/>
    <w:rsid w:val="00936D52"/>
    <w:rsid w:val="0094055C"/>
    <w:rsid w:val="00940AB8"/>
    <w:rsid w:val="00942167"/>
    <w:rsid w:val="00945866"/>
    <w:rsid w:val="00945F9C"/>
    <w:rsid w:val="00952CF7"/>
    <w:rsid w:val="009550DA"/>
    <w:rsid w:val="00960689"/>
    <w:rsid w:val="00962572"/>
    <w:rsid w:val="00963573"/>
    <w:rsid w:val="00963B77"/>
    <w:rsid w:val="0096506F"/>
    <w:rsid w:val="00967B00"/>
    <w:rsid w:val="00980585"/>
    <w:rsid w:val="00985C83"/>
    <w:rsid w:val="00986B3F"/>
    <w:rsid w:val="00987AEE"/>
    <w:rsid w:val="009907A2"/>
    <w:rsid w:val="0099132A"/>
    <w:rsid w:val="00991D9E"/>
    <w:rsid w:val="00991E7D"/>
    <w:rsid w:val="009971B0"/>
    <w:rsid w:val="009A0CC4"/>
    <w:rsid w:val="009A1129"/>
    <w:rsid w:val="009A1960"/>
    <w:rsid w:val="009A4ACB"/>
    <w:rsid w:val="009A548F"/>
    <w:rsid w:val="009A629C"/>
    <w:rsid w:val="009B2D68"/>
    <w:rsid w:val="009B3EAE"/>
    <w:rsid w:val="009C2B3A"/>
    <w:rsid w:val="009C33E7"/>
    <w:rsid w:val="009C4818"/>
    <w:rsid w:val="009C6A6B"/>
    <w:rsid w:val="009D13B3"/>
    <w:rsid w:val="009D535F"/>
    <w:rsid w:val="009E257E"/>
    <w:rsid w:val="009E3730"/>
    <w:rsid w:val="009E3DB3"/>
    <w:rsid w:val="009E4453"/>
    <w:rsid w:val="009E717E"/>
    <w:rsid w:val="009F0C49"/>
    <w:rsid w:val="009F7CBF"/>
    <w:rsid w:val="00A02B8E"/>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6B05"/>
    <w:rsid w:val="00A428DE"/>
    <w:rsid w:val="00A43B24"/>
    <w:rsid w:val="00A60C3E"/>
    <w:rsid w:val="00A60FE0"/>
    <w:rsid w:val="00A618E0"/>
    <w:rsid w:val="00A63CD3"/>
    <w:rsid w:val="00A6561C"/>
    <w:rsid w:val="00A65960"/>
    <w:rsid w:val="00A677D4"/>
    <w:rsid w:val="00A67984"/>
    <w:rsid w:val="00A721BC"/>
    <w:rsid w:val="00A7303F"/>
    <w:rsid w:val="00A73B18"/>
    <w:rsid w:val="00A73B77"/>
    <w:rsid w:val="00A74A50"/>
    <w:rsid w:val="00A75187"/>
    <w:rsid w:val="00A7557D"/>
    <w:rsid w:val="00A7626D"/>
    <w:rsid w:val="00A800B3"/>
    <w:rsid w:val="00A802C9"/>
    <w:rsid w:val="00A86A67"/>
    <w:rsid w:val="00A87ACB"/>
    <w:rsid w:val="00A900D5"/>
    <w:rsid w:val="00A922B3"/>
    <w:rsid w:val="00A92C66"/>
    <w:rsid w:val="00A94974"/>
    <w:rsid w:val="00AA169E"/>
    <w:rsid w:val="00AA3526"/>
    <w:rsid w:val="00AA52C2"/>
    <w:rsid w:val="00AA61F8"/>
    <w:rsid w:val="00AB4731"/>
    <w:rsid w:val="00AB488A"/>
    <w:rsid w:val="00AB5137"/>
    <w:rsid w:val="00AB5584"/>
    <w:rsid w:val="00AC0266"/>
    <w:rsid w:val="00AC158D"/>
    <w:rsid w:val="00AC435A"/>
    <w:rsid w:val="00AC47C1"/>
    <w:rsid w:val="00AC57D3"/>
    <w:rsid w:val="00AC58C8"/>
    <w:rsid w:val="00AD2C0B"/>
    <w:rsid w:val="00AD694D"/>
    <w:rsid w:val="00AE3F00"/>
    <w:rsid w:val="00AE6FDF"/>
    <w:rsid w:val="00AF2E1A"/>
    <w:rsid w:val="00AF3CBD"/>
    <w:rsid w:val="00AF718B"/>
    <w:rsid w:val="00B034D4"/>
    <w:rsid w:val="00B04A09"/>
    <w:rsid w:val="00B0620F"/>
    <w:rsid w:val="00B069D4"/>
    <w:rsid w:val="00B12AAE"/>
    <w:rsid w:val="00B20DCF"/>
    <w:rsid w:val="00B23A38"/>
    <w:rsid w:val="00B26FFA"/>
    <w:rsid w:val="00B312B7"/>
    <w:rsid w:val="00B329B5"/>
    <w:rsid w:val="00B46B55"/>
    <w:rsid w:val="00B46BE5"/>
    <w:rsid w:val="00B46C91"/>
    <w:rsid w:val="00B47308"/>
    <w:rsid w:val="00B51885"/>
    <w:rsid w:val="00B54E17"/>
    <w:rsid w:val="00B5690F"/>
    <w:rsid w:val="00B60222"/>
    <w:rsid w:val="00B71B51"/>
    <w:rsid w:val="00B72426"/>
    <w:rsid w:val="00B72FDA"/>
    <w:rsid w:val="00B7529A"/>
    <w:rsid w:val="00B82353"/>
    <w:rsid w:val="00B86396"/>
    <w:rsid w:val="00B91092"/>
    <w:rsid w:val="00B92E9B"/>
    <w:rsid w:val="00BA0C98"/>
    <w:rsid w:val="00BA4C7B"/>
    <w:rsid w:val="00BA5420"/>
    <w:rsid w:val="00BA5672"/>
    <w:rsid w:val="00BA6598"/>
    <w:rsid w:val="00BA65C4"/>
    <w:rsid w:val="00BB261C"/>
    <w:rsid w:val="00BB2EA5"/>
    <w:rsid w:val="00BB7050"/>
    <w:rsid w:val="00BC1513"/>
    <w:rsid w:val="00BC4DE2"/>
    <w:rsid w:val="00BC5A90"/>
    <w:rsid w:val="00BC6D2D"/>
    <w:rsid w:val="00BD0758"/>
    <w:rsid w:val="00BD3F90"/>
    <w:rsid w:val="00BD4803"/>
    <w:rsid w:val="00BD58C5"/>
    <w:rsid w:val="00BD76CB"/>
    <w:rsid w:val="00BE1CFA"/>
    <w:rsid w:val="00BE3FAC"/>
    <w:rsid w:val="00BE6317"/>
    <w:rsid w:val="00BF1A10"/>
    <w:rsid w:val="00BF353B"/>
    <w:rsid w:val="00C016C0"/>
    <w:rsid w:val="00C04194"/>
    <w:rsid w:val="00C04C5F"/>
    <w:rsid w:val="00C13630"/>
    <w:rsid w:val="00C14B4B"/>
    <w:rsid w:val="00C17F0F"/>
    <w:rsid w:val="00C224C6"/>
    <w:rsid w:val="00C22BE5"/>
    <w:rsid w:val="00C23B01"/>
    <w:rsid w:val="00C23FAC"/>
    <w:rsid w:val="00C269D7"/>
    <w:rsid w:val="00C30D77"/>
    <w:rsid w:val="00C30F92"/>
    <w:rsid w:val="00C325D1"/>
    <w:rsid w:val="00C3366C"/>
    <w:rsid w:val="00C42008"/>
    <w:rsid w:val="00C45B64"/>
    <w:rsid w:val="00C45B7C"/>
    <w:rsid w:val="00C47054"/>
    <w:rsid w:val="00C527B5"/>
    <w:rsid w:val="00C54EE5"/>
    <w:rsid w:val="00C5558E"/>
    <w:rsid w:val="00C64BFF"/>
    <w:rsid w:val="00C66783"/>
    <w:rsid w:val="00C74F9D"/>
    <w:rsid w:val="00C77D13"/>
    <w:rsid w:val="00C82494"/>
    <w:rsid w:val="00C82701"/>
    <w:rsid w:val="00C83B7A"/>
    <w:rsid w:val="00C859EE"/>
    <w:rsid w:val="00C85E52"/>
    <w:rsid w:val="00C866B5"/>
    <w:rsid w:val="00C86BA0"/>
    <w:rsid w:val="00C90653"/>
    <w:rsid w:val="00C90FCE"/>
    <w:rsid w:val="00C93081"/>
    <w:rsid w:val="00CA1646"/>
    <w:rsid w:val="00CA4860"/>
    <w:rsid w:val="00CA50EB"/>
    <w:rsid w:val="00CB0F56"/>
    <w:rsid w:val="00CB100E"/>
    <w:rsid w:val="00CB2108"/>
    <w:rsid w:val="00CB2CB2"/>
    <w:rsid w:val="00CB3DA9"/>
    <w:rsid w:val="00CB45F2"/>
    <w:rsid w:val="00CB51CA"/>
    <w:rsid w:val="00CB70DD"/>
    <w:rsid w:val="00CC33CD"/>
    <w:rsid w:val="00CC7315"/>
    <w:rsid w:val="00CD0B60"/>
    <w:rsid w:val="00CD1757"/>
    <w:rsid w:val="00CD178B"/>
    <w:rsid w:val="00CD3612"/>
    <w:rsid w:val="00CD418B"/>
    <w:rsid w:val="00CD4383"/>
    <w:rsid w:val="00CD5312"/>
    <w:rsid w:val="00CE2EF8"/>
    <w:rsid w:val="00CE30DE"/>
    <w:rsid w:val="00CE3E04"/>
    <w:rsid w:val="00CE3FCF"/>
    <w:rsid w:val="00CE402B"/>
    <w:rsid w:val="00CE6BB2"/>
    <w:rsid w:val="00CE74A5"/>
    <w:rsid w:val="00CF11B7"/>
    <w:rsid w:val="00CF1B2D"/>
    <w:rsid w:val="00CF6FD4"/>
    <w:rsid w:val="00D00E59"/>
    <w:rsid w:val="00D01E45"/>
    <w:rsid w:val="00D03C24"/>
    <w:rsid w:val="00D0580B"/>
    <w:rsid w:val="00D061B7"/>
    <w:rsid w:val="00D0633C"/>
    <w:rsid w:val="00D10F18"/>
    <w:rsid w:val="00D11677"/>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1C5C"/>
    <w:rsid w:val="00D44586"/>
    <w:rsid w:val="00D45A18"/>
    <w:rsid w:val="00D46B3A"/>
    <w:rsid w:val="00D5482E"/>
    <w:rsid w:val="00D55132"/>
    <w:rsid w:val="00D57CE1"/>
    <w:rsid w:val="00D60A07"/>
    <w:rsid w:val="00D63398"/>
    <w:rsid w:val="00D660BC"/>
    <w:rsid w:val="00D678EE"/>
    <w:rsid w:val="00D74226"/>
    <w:rsid w:val="00D74590"/>
    <w:rsid w:val="00D749DE"/>
    <w:rsid w:val="00D74E93"/>
    <w:rsid w:val="00D760ED"/>
    <w:rsid w:val="00D7686D"/>
    <w:rsid w:val="00D774C1"/>
    <w:rsid w:val="00D80DCB"/>
    <w:rsid w:val="00D8401D"/>
    <w:rsid w:val="00D8598D"/>
    <w:rsid w:val="00D8615F"/>
    <w:rsid w:val="00D93365"/>
    <w:rsid w:val="00D94615"/>
    <w:rsid w:val="00DA05A4"/>
    <w:rsid w:val="00DA43D3"/>
    <w:rsid w:val="00DA4DA3"/>
    <w:rsid w:val="00DA4FA9"/>
    <w:rsid w:val="00DA7663"/>
    <w:rsid w:val="00DB019A"/>
    <w:rsid w:val="00DB1EB2"/>
    <w:rsid w:val="00DB4456"/>
    <w:rsid w:val="00DB53F4"/>
    <w:rsid w:val="00DC6A74"/>
    <w:rsid w:val="00DC730A"/>
    <w:rsid w:val="00DD12E9"/>
    <w:rsid w:val="00DD40A8"/>
    <w:rsid w:val="00DD4B70"/>
    <w:rsid w:val="00DE44D4"/>
    <w:rsid w:val="00DE498C"/>
    <w:rsid w:val="00DF7182"/>
    <w:rsid w:val="00DF71E5"/>
    <w:rsid w:val="00E01924"/>
    <w:rsid w:val="00E02BBF"/>
    <w:rsid w:val="00E045AE"/>
    <w:rsid w:val="00E05616"/>
    <w:rsid w:val="00E06040"/>
    <w:rsid w:val="00E103CB"/>
    <w:rsid w:val="00E11BA6"/>
    <w:rsid w:val="00E16357"/>
    <w:rsid w:val="00E178BD"/>
    <w:rsid w:val="00E229D3"/>
    <w:rsid w:val="00E23201"/>
    <w:rsid w:val="00E26A0F"/>
    <w:rsid w:val="00E26D37"/>
    <w:rsid w:val="00E271CE"/>
    <w:rsid w:val="00E303CC"/>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2B6F"/>
    <w:rsid w:val="00E94F8B"/>
    <w:rsid w:val="00E95517"/>
    <w:rsid w:val="00EA1C88"/>
    <w:rsid w:val="00EA28A1"/>
    <w:rsid w:val="00EA4EB6"/>
    <w:rsid w:val="00EA6179"/>
    <w:rsid w:val="00EB04F1"/>
    <w:rsid w:val="00EB1B12"/>
    <w:rsid w:val="00EB23DC"/>
    <w:rsid w:val="00EB26CF"/>
    <w:rsid w:val="00EB271C"/>
    <w:rsid w:val="00EB606E"/>
    <w:rsid w:val="00EB676D"/>
    <w:rsid w:val="00EB76A6"/>
    <w:rsid w:val="00EC299D"/>
    <w:rsid w:val="00EC3180"/>
    <w:rsid w:val="00EC3D7E"/>
    <w:rsid w:val="00EC4575"/>
    <w:rsid w:val="00EC7E83"/>
    <w:rsid w:val="00ED0015"/>
    <w:rsid w:val="00ED3781"/>
    <w:rsid w:val="00ED4841"/>
    <w:rsid w:val="00ED7528"/>
    <w:rsid w:val="00ED77A1"/>
    <w:rsid w:val="00EE2DC2"/>
    <w:rsid w:val="00EE7BD3"/>
    <w:rsid w:val="00EF2BAF"/>
    <w:rsid w:val="00EF3089"/>
    <w:rsid w:val="00EF4298"/>
    <w:rsid w:val="00EF4C4B"/>
    <w:rsid w:val="00EF570D"/>
    <w:rsid w:val="00EF5BEB"/>
    <w:rsid w:val="00EF65C8"/>
    <w:rsid w:val="00EF74C3"/>
    <w:rsid w:val="00F01E3B"/>
    <w:rsid w:val="00F02314"/>
    <w:rsid w:val="00F03137"/>
    <w:rsid w:val="00F0521F"/>
    <w:rsid w:val="00F07897"/>
    <w:rsid w:val="00F1575B"/>
    <w:rsid w:val="00F17551"/>
    <w:rsid w:val="00F20BD2"/>
    <w:rsid w:val="00F244B7"/>
    <w:rsid w:val="00F2562D"/>
    <w:rsid w:val="00F26CE1"/>
    <w:rsid w:val="00F26E58"/>
    <w:rsid w:val="00F27BDF"/>
    <w:rsid w:val="00F32B75"/>
    <w:rsid w:val="00F35626"/>
    <w:rsid w:val="00F369C4"/>
    <w:rsid w:val="00F3792F"/>
    <w:rsid w:val="00F40E2D"/>
    <w:rsid w:val="00F413F0"/>
    <w:rsid w:val="00F41717"/>
    <w:rsid w:val="00F43C62"/>
    <w:rsid w:val="00F472DD"/>
    <w:rsid w:val="00F47616"/>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17AF"/>
    <w:rsid w:val="00F82894"/>
    <w:rsid w:val="00F850ED"/>
    <w:rsid w:val="00F8537B"/>
    <w:rsid w:val="00F90BC3"/>
    <w:rsid w:val="00F92454"/>
    <w:rsid w:val="00F92A2F"/>
    <w:rsid w:val="00F93716"/>
    <w:rsid w:val="00F93FDC"/>
    <w:rsid w:val="00F96E5A"/>
    <w:rsid w:val="00FA151C"/>
    <w:rsid w:val="00FA22AD"/>
    <w:rsid w:val="00FA2A7B"/>
    <w:rsid w:val="00FA5394"/>
    <w:rsid w:val="00FB0AF5"/>
    <w:rsid w:val="00FB2077"/>
    <w:rsid w:val="00FB49BD"/>
    <w:rsid w:val="00FB6603"/>
    <w:rsid w:val="00FC2367"/>
    <w:rsid w:val="00FC2728"/>
    <w:rsid w:val="00FC440B"/>
    <w:rsid w:val="00FC4CDB"/>
    <w:rsid w:val="00FC4E98"/>
    <w:rsid w:val="00FC5FFD"/>
    <w:rsid w:val="00FD11F3"/>
    <w:rsid w:val="00FD30D9"/>
    <w:rsid w:val="00FD36A2"/>
    <w:rsid w:val="00FD4134"/>
    <w:rsid w:val="00FD4B43"/>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7E3B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Char Char Ch"/>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552782"/>
    <w:pPr>
      <w:tabs>
        <w:tab w:val="left" w:pos="284"/>
      </w:tabs>
      <w:ind w:left="720"/>
      <w:contextualSpacing/>
      <w:jc w:val="both"/>
    </w:pPr>
    <w:rPr>
      <w:rFonts w:ascii="Humanist777" w:hAnsi="Humanist777"/>
      <w:sz w:val="24"/>
      <w:szCs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E303CC"/>
    <w:rPr>
      <w:lang w:val="en-US" w:eastAsia="en-US"/>
    </w:rPr>
  </w:style>
  <w:style w:type="paragraph" w:styleId="Revision">
    <w:name w:val="Revision"/>
    <w:hidden/>
    <w:uiPriority w:val="99"/>
    <w:semiHidden/>
    <w:rsid w:val="002E63A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1692">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39356038">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11023342">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990596575">
      <w:bodyDiv w:val="1"/>
      <w:marLeft w:val="0"/>
      <w:marRight w:val="0"/>
      <w:marTop w:val="0"/>
      <w:marBottom w:val="0"/>
      <w:divBdr>
        <w:top w:val="none" w:sz="0" w:space="0" w:color="auto"/>
        <w:left w:val="none" w:sz="0" w:space="0" w:color="auto"/>
        <w:bottom w:val="none" w:sz="0" w:space="0" w:color="auto"/>
        <w:right w:val="none" w:sz="0" w:space="0" w:color="auto"/>
      </w:divBdr>
    </w:div>
    <w:div w:id="1043021566">
      <w:bodyDiv w:val="1"/>
      <w:marLeft w:val="0"/>
      <w:marRight w:val="0"/>
      <w:marTop w:val="0"/>
      <w:marBottom w:val="0"/>
      <w:divBdr>
        <w:top w:val="none" w:sz="0" w:space="0" w:color="auto"/>
        <w:left w:val="none" w:sz="0" w:space="0" w:color="auto"/>
        <w:bottom w:val="none" w:sz="0" w:space="0" w:color="auto"/>
        <w:right w:val="none" w:sz="0" w:space="0" w:color="auto"/>
      </w:divBdr>
    </w:div>
    <w:div w:id="1240795409">
      <w:bodyDiv w:val="1"/>
      <w:marLeft w:val="0"/>
      <w:marRight w:val="0"/>
      <w:marTop w:val="0"/>
      <w:marBottom w:val="0"/>
      <w:divBdr>
        <w:top w:val="none" w:sz="0" w:space="0" w:color="auto"/>
        <w:left w:val="none" w:sz="0" w:space="0" w:color="auto"/>
        <w:bottom w:val="none" w:sz="0" w:space="0" w:color="auto"/>
        <w:right w:val="none" w:sz="0" w:space="0" w:color="auto"/>
      </w:divBdr>
    </w:div>
    <w:div w:id="1414741652">
      <w:bodyDiv w:val="1"/>
      <w:marLeft w:val="0"/>
      <w:marRight w:val="0"/>
      <w:marTop w:val="0"/>
      <w:marBottom w:val="0"/>
      <w:divBdr>
        <w:top w:val="none" w:sz="0" w:space="0" w:color="auto"/>
        <w:left w:val="none" w:sz="0" w:space="0" w:color="auto"/>
        <w:bottom w:val="none" w:sz="0" w:space="0" w:color="auto"/>
        <w:right w:val="none" w:sz="0" w:space="0" w:color="auto"/>
      </w:divBdr>
    </w:div>
    <w:div w:id="1446924123">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73293021">
      <w:bodyDiv w:val="1"/>
      <w:marLeft w:val="0"/>
      <w:marRight w:val="0"/>
      <w:marTop w:val="0"/>
      <w:marBottom w:val="0"/>
      <w:divBdr>
        <w:top w:val="none" w:sz="0" w:space="0" w:color="auto"/>
        <w:left w:val="none" w:sz="0" w:space="0" w:color="auto"/>
        <w:bottom w:val="none" w:sz="0" w:space="0" w:color="auto"/>
        <w:right w:val="none" w:sz="0" w:space="0" w:color="auto"/>
      </w:divBdr>
    </w:div>
    <w:div w:id="1713967613">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02804383">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D975D5B03484ABE752B58080BE5ED" ma:contentTypeVersion="5" ma:contentTypeDescription="Create a new document." ma:contentTypeScope="" ma:versionID="6d7e71f9e60227565b2a175f4ac83e17">
  <xsd:schema xmlns:xsd="http://www.w3.org/2001/XMLSchema" xmlns:xs="http://www.w3.org/2001/XMLSchema" xmlns:p="http://schemas.microsoft.com/office/2006/metadata/properties" xmlns:ns3="9b4f88a1-8b11-4f84-9e13-ebd4cdd53b5b" targetNamespace="http://schemas.microsoft.com/office/2006/metadata/properties" ma:root="true" ma:fieldsID="99ffda4fb3a0c58723333fb5d7e875b1" ns3:_="">
    <xsd:import namespace="9b4f88a1-8b11-4f84-9e13-ebd4cdd53b5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f88a1-8b11-4f84-9e13-ebd4cdd53b5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0DFD8-AF1C-4F09-B229-4F183D3186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5EA234-8495-4989-974D-3407BBC8670F}">
  <ds:schemaRefs>
    <ds:schemaRef ds:uri="http://schemas.microsoft.com/sharepoint/v3/contenttype/forms"/>
  </ds:schemaRefs>
</ds:datastoreItem>
</file>

<file path=customXml/itemProps3.xml><?xml version="1.0" encoding="utf-8"?>
<ds:datastoreItem xmlns:ds="http://schemas.openxmlformats.org/officeDocument/2006/customXml" ds:itemID="{18F56D13-3001-4873-90DA-C95C3382F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f88a1-8b11-4f84-9e13-ebd4cdd53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DCC62C-DC28-40AA-976E-EEBB9752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4</cp:revision>
  <cp:lastPrinted>2010-03-01T14:10:00Z</cp:lastPrinted>
  <dcterms:created xsi:type="dcterms:W3CDTF">2024-10-03T07:59:00Z</dcterms:created>
  <dcterms:modified xsi:type="dcterms:W3CDTF">2025-08-18T06:27:00Z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0x010100394D975D5B03484ABE752B58080BE5ED</vt:lpwstr>
  </property>
</Properties>
</file>