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8A9A07" w14:textId="77777777" w:rsidR="00DD2A82" w:rsidRPr="00B01C4C" w:rsidRDefault="00DD2A82" w:rsidP="00923865"/>
    <w:p w14:paraId="1A8A9A08" w14:textId="634EC207" w:rsidR="00CE09F3" w:rsidRPr="00B01C4C" w:rsidRDefault="00CE09F3" w:rsidP="00923865">
      <w:pPr>
        <w:jc w:val="center"/>
        <w:rPr>
          <w:b/>
          <w:bCs/>
          <w:iCs/>
          <w:szCs w:val="22"/>
          <w:u w:val="single"/>
        </w:rPr>
      </w:pPr>
      <w:r w:rsidRPr="00B01C4C">
        <w:rPr>
          <w:b/>
          <w:bCs/>
          <w:iCs/>
          <w:szCs w:val="22"/>
          <w:u w:val="single"/>
        </w:rPr>
        <w:t xml:space="preserve">SAŽETAK KARAKTERISTIKA </w:t>
      </w:r>
      <w:r w:rsidR="00155EDA">
        <w:rPr>
          <w:b/>
          <w:bCs/>
          <w:iCs/>
          <w:szCs w:val="22"/>
          <w:u w:val="single"/>
        </w:rPr>
        <w:t>LIJEK</w:t>
      </w:r>
      <w:r w:rsidRPr="00B01C4C">
        <w:rPr>
          <w:b/>
          <w:bCs/>
          <w:iCs/>
          <w:szCs w:val="22"/>
          <w:u w:val="single"/>
        </w:rPr>
        <w:t>A</w:t>
      </w:r>
    </w:p>
    <w:p w14:paraId="1A8A9A09" w14:textId="77777777" w:rsidR="00383195" w:rsidRPr="00B01C4C" w:rsidRDefault="00383195" w:rsidP="00923865">
      <w:pPr>
        <w:rPr>
          <w:szCs w:val="22"/>
        </w:rPr>
      </w:pPr>
    </w:p>
    <w:p w14:paraId="1A8A9A0A" w14:textId="77777777" w:rsidR="00E50CD3" w:rsidRPr="00B01C4C" w:rsidRDefault="00E50CD3" w:rsidP="00923865">
      <w:pPr>
        <w:rPr>
          <w:b/>
          <w:bCs/>
          <w:szCs w:val="22"/>
        </w:rPr>
      </w:pPr>
    </w:p>
    <w:p w14:paraId="1A8A9A0B" w14:textId="77777777" w:rsidR="00CE09F3" w:rsidRPr="00B01C4C" w:rsidRDefault="00CE09F3" w:rsidP="00923865">
      <w:pPr>
        <w:rPr>
          <w:b/>
          <w:bCs/>
          <w:szCs w:val="22"/>
        </w:rPr>
      </w:pPr>
    </w:p>
    <w:p w14:paraId="1A8A9A0C" w14:textId="70EFC5F3" w:rsidR="00CE09F3" w:rsidRDefault="00CE09F3" w:rsidP="003B39A5">
      <w:pPr>
        <w:tabs>
          <w:tab w:val="left" w:pos="540"/>
          <w:tab w:val="left" w:pos="569"/>
        </w:tabs>
        <w:rPr>
          <w:b/>
          <w:bCs/>
          <w:szCs w:val="22"/>
        </w:rPr>
      </w:pPr>
      <w:r w:rsidRPr="00B01C4C">
        <w:t xml:space="preserve">1. </w:t>
      </w:r>
      <w:r w:rsidR="003B39A5" w:rsidRPr="00786071">
        <w:rPr>
          <w:b/>
          <w:bCs/>
          <w:szCs w:val="22"/>
        </w:rPr>
        <w:t>NAZIV LIJEKA</w:t>
      </w:r>
    </w:p>
    <w:p w14:paraId="7903A328" w14:textId="77777777" w:rsidR="003B39A5" w:rsidRPr="003B39A5" w:rsidRDefault="003B39A5" w:rsidP="003B39A5">
      <w:pPr>
        <w:tabs>
          <w:tab w:val="left" w:pos="540"/>
          <w:tab w:val="left" w:pos="569"/>
        </w:tabs>
        <w:rPr>
          <w:b/>
          <w:bCs/>
          <w:szCs w:val="22"/>
        </w:rPr>
      </w:pPr>
    </w:p>
    <w:p w14:paraId="1A8A9A0D" w14:textId="03E180F5" w:rsidR="00D05BE8" w:rsidRPr="00B01C4C" w:rsidRDefault="00D05BE8" w:rsidP="00D05BE8">
      <w:pPr>
        <w:rPr>
          <w:szCs w:val="22"/>
        </w:rPr>
      </w:pPr>
      <w:r w:rsidRPr="00B01C4C">
        <w:rPr>
          <w:szCs w:val="22"/>
        </w:rPr>
        <w:t>Panlax, 10 mg, supozitorije</w:t>
      </w:r>
    </w:p>
    <w:p w14:paraId="1A8A9A0E" w14:textId="77777777" w:rsidR="00CE09F3" w:rsidRPr="00B01C4C" w:rsidRDefault="00CE09F3" w:rsidP="00923865">
      <w:pPr>
        <w:rPr>
          <w:bCs/>
          <w:szCs w:val="22"/>
        </w:rPr>
      </w:pPr>
    </w:p>
    <w:p w14:paraId="1A8A9A0F" w14:textId="77777777" w:rsidR="00CE09F3" w:rsidRPr="0053018C" w:rsidRDefault="00CE09F3" w:rsidP="00923865">
      <w:pPr>
        <w:rPr>
          <w:szCs w:val="22"/>
        </w:rPr>
      </w:pPr>
      <w:r w:rsidRPr="0053018C">
        <w:rPr>
          <w:szCs w:val="22"/>
        </w:rPr>
        <w:t>INN:</w:t>
      </w:r>
      <w:r w:rsidR="00D05BE8" w:rsidRPr="0053018C">
        <w:rPr>
          <w:szCs w:val="22"/>
        </w:rPr>
        <w:t xml:space="preserve"> bisakodil</w:t>
      </w:r>
    </w:p>
    <w:p w14:paraId="2C45B213" w14:textId="77777777" w:rsidR="00D112FD" w:rsidRPr="0053018C" w:rsidRDefault="00D112FD" w:rsidP="00923865">
      <w:pPr>
        <w:rPr>
          <w:szCs w:val="22"/>
        </w:rPr>
      </w:pPr>
    </w:p>
    <w:p w14:paraId="1A8A9A10" w14:textId="77777777" w:rsidR="00CE09F3" w:rsidRPr="0053018C" w:rsidRDefault="00CE09F3" w:rsidP="00923865">
      <w:pPr>
        <w:pStyle w:val="NASLOV123"/>
      </w:pPr>
      <w:r w:rsidRPr="0053018C">
        <w:t>2. KVALITATIVNI I KVANTITATIVNI SASTAV</w:t>
      </w:r>
    </w:p>
    <w:p w14:paraId="1A8A9A11" w14:textId="77777777" w:rsidR="00B510EA" w:rsidRDefault="00B01C4C" w:rsidP="00B510EA">
      <w:pPr>
        <w:rPr>
          <w:szCs w:val="22"/>
          <w:lang w:val="sr-Latn-CS"/>
        </w:rPr>
      </w:pPr>
      <w:r w:rsidRPr="0053018C">
        <w:rPr>
          <w:szCs w:val="22"/>
        </w:rPr>
        <w:t>Jedna</w:t>
      </w:r>
      <w:r w:rsidR="00D05BE8" w:rsidRPr="0053018C">
        <w:rPr>
          <w:szCs w:val="22"/>
        </w:rPr>
        <w:t xml:space="preserve"> supozitorija</w:t>
      </w:r>
      <w:r w:rsidR="00B510EA" w:rsidRPr="00B510EA">
        <w:rPr>
          <w:szCs w:val="22"/>
          <w:lang w:val="sr-Latn-CS"/>
        </w:rPr>
        <w:t xml:space="preserve"> </w:t>
      </w:r>
      <w:r w:rsidR="00B510EA">
        <w:rPr>
          <w:szCs w:val="22"/>
          <w:lang w:val="sr-Latn-CS"/>
        </w:rPr>
        <w:t>sadrži 10</w:t>
      </w:r>
      <w:r w:rsidR="00B510EA" w:rsidRPr="00297FB1">
        <w:rPr>
          <w:szCs w:val="22"/>
          <w:lang w:val="sr-Latn-CS"/>
        </w:rPr>
        <w:t xml:space="preserve"> mg bisakodila.</w:t>
      </w:r>
    </w:p>
    <w:p w14:paraId="1A8A9A12" w14:textId="77777777" w:rsidR="00D05BE8" w:rsidRPr="0053018C" w:rsidRDefault="00D05BE8" w:rsidP="00B510EA">
      <w:pPr>
        <w:rPr>
          <w:szCs w:val="22"/>
          <w:u w:val="single"/>
        </w:rPr>
      </w:pPr>
    </w:p>
    <w:p w14:paraId="1A8A9A13" w14:textId="7D1CDB6A" w:rsidR="00CE09F3" w:rsidRPr="0053018C" w:rsidRDefault="00D05BE8" w:rsidP="00923865">
      <w:pPr>
        <w:rPr>
          <w:szCs w:val="22"/>
        </w:rPr>
      </w:pPr>
      <w:r w:rsidRPr="0053018C">
        <w:rPr>
          <w:szCs w:val="22"/>
        </w:rPr>
        <w:t xml:space="preserve">Za </w:t>
      </w:r>
      <w:r w:rsidR="00B3595B">
        <w:rPr>
          <w:szCs w:val="22"/>
        </w:rPr>
        <w:t>spisak</w:t>
      </w:r>
      <w:r w:rsidR="00B3595B" w:rsidRPr="0053018C">
        <w:rPr>
          <w:szCs w:val="22"/>
        </w:rPr>
        <w:t xml:space="preserve"> </w:t>
      </w:r>
      <w:r w:rsidR="00B01C4C" w:rsidRPr="0053018C">
        <w:rPr>
          <w:szCs w:val="22"/>
        </w:rPr>
        <w:t xml:space="preserve">svih </w:t>
      </w:r>
      <w:r w:rsidRPr="0053018C">
        <w:rPr>
          <w:szCs w:val="22"/>
        </w:rPr>
        <w:t>pomoćn</w:t>
      </w:r>
      <w:r w:rsidR="00B01C4C" w:rsidRPr="0053018C">
        <w:rPr>
          <w:szCs w:val="22"/>
        </w:rPr>
        <w:t>ih</w:t>
      </w:r>
      <w:r w:rsidRPr="0053018C">
        <w:rPr>
          <w:szCs w:val="22"/>
        </w:rPr>
        <w:t xml:space="preserve"> supstanc</w:t>
      </w:r>
      <w:r w:rsidR="00B01C4C" w:rsidRPr="0053018C">
        <w:rPr>
          <w:szCs w:val="22"/>
        </w:rPr>
        <w:t>i</w:t>
      </w:r>
      <w:r w:rsidRPr="0053018C">
        <w:rPr>
          <w:szCs w:val="22"/>
        </w:rPr>
        <w:t xml:space="preserve">, </w:t>
      </w:r>
      <w:r w:rsidR="00062CCF" w:rsidRPr="0053018C">
        <w:rPr>
          <w:szCs w:val="22"/>
        </w:rPr>
        <w:t>pogledati dio</w:t>
      </w:r>
      <w:r w:rsidR="00B01C4C" w:rsidRPr="0053018C">
        <w:rPr>
          <w:szCs w:val="22"/>
        </w:rPr>
        <w:t xml:space="preserve"> </w:t>
      </w:r>
      <w:r w:rsidRPr="0053018C">
        <w:rPr>
          <w:szCs w:val="22"/>
        </w:rPr>
        <w:t>6.1.</w:t>
      </w:r>
    </w:p>
    <w:p w14:paraId="08CD4FB5" w14:textId="77777777" w:rsidR="00D112FD" w:rsidRPr="0053018C" w:rsidRDefault="00D112FD" w:rsidP="00923865">
      <w:pPr>
        <w:rPr>
          <w:szCs w:val="22"/>
        </w:rPr>
      </w:pPr>
    </w:p>
    <w:p w14:paraId="1A8A9A14" w14:textId="77777777" w:rsidR="00CE09F3" w:rsidRPr="0053018C" w:rsidRDefault="00CE09F3" w:rsidP="00923865">
      <w:pPr>
        <w:pStyle w:val="NASLOV123"/>
      </w:pPr>
      <w:r w:rsidRPr="0053018C">
        <w:t>3. FARMACEUTSKI OBLIK</w:t>
      </w:r>
    </w:p>
    <w:p w14:paraId="1A8A9A15" w14:textId="77777777" w:rsidR="00B510EA" w:rsidRPr="0053018C" w:rsidRDefault="00D05BE8" w:rsidP="00923865">
      <w:pPr>
        <w:rPr>
          <w:szCs w:val="22"/>
        </w:rPr>
      </w:pPr>
      <w:r w:rsidRPr="0053018C">
        <w:rPr>
          <w:szCs w:val="22"/>
        </w:rPr>
        <w:t>Supozitorije</w:t>
      </w:r>
      <w:r w:rsidR="00B510EA" w:rsidRPr="0053018C">
        <w:rPr>
          <w:szCs w:val="22"/>
        </w:rPr>
        <w:t>.</w:t>
      </w:r>
      <w:r w:rsidRPr="0053018C">
        <w:rPr>
          <w:szCs w:val="22"/>
        </w:rPr>
        <w:t xml:space="preserve"> </w:t>
      </w:r>
    </w:p>
    <w:p w14:paraId="1A8A9A16" w14:textId="71D28EBE" w:rsidR="00CE09F3" w:rsidRPr="0053018C" w:rsidRDefault="00B510EA" w:rsidP="00923865">
      <w:pPr>
        <w:rPr>
          <w:szCs w:val="22"/>
        </w:rPr>
      </w:pPr>
      <w:r w:rsidRPr="0053018C">
        <w:rPr>
          <w:szCs w:val="22"/>
        </w:rPr>
        <w:t>S</w:t>
      </w:r>
      <w:r w:rsidR="00D05BE8" w:rsidRPr="0053018C">
        <w:rPr>
          <w:szCs w:val="22"/>
        </w:rPr>
        <w:t>upozitorije oblika zašiljenog valjka</w:t>
      </w:r>
      <w:r w:rsidR="00104624" w:rsidRPr="0053018C">
        <w:rPr>
          <w:szCs w:val="22"/>
        </w:rPr>
        <w:t>,</w:t>
      </w:r>
      <w:r w:rsidR="00D05BE8" w:rsidRPr="0053018C">
        <w:rPr>
          <w:szCs w:val="22"/>
        </w:rPr>
        <w:t xml:space="preserve"> b</w:t>
      </w:r>
      <w:r w:rsidR="00062CCF" w:rsidRPr="0053018C">
        <w:rPr>
          <w:szCs w:val="22"/>
        </w:rPr>
        <w:t>ij</w:t>
      </w:r>
      <w:r w:rsidR="00D05BE8" w:rsidRPr="0053018C">
        <w:rPr>
          <w:szCs w:val="22"/>
        </w:rPr>
        <w:t>ele boje.</w:t>
      </w:r>
    </w:p>
    <w:p w14:paraId="47778D33" w14:textId="77777777" w:rsidR="00D112FD" w:rsidRPr="0053018C" w:rsidRDefault="00D112FD" w:rsidP="00923865">
      <w:pPr>
        <w:rPr>
          <w:b/>
          <w:szCs w:val="22"/>
        </w:rPr>
      </w:pPr>
    </w:p>
    <w:p w14:paraId="1A8A9A17" w14:textId="77777777" w:rsidR="00CE09F3" w:rsidRPr="0053018C" w:rsidRDefault="00CE09F3" w:rsidP="00F66E6C">
      <w:pPr>
        <w:pStyle w:val="NASLOV123"/>
        <w:jc w:val="both"/>
      </w:pPr>
      <w:r w:rsidRPr="0053018C">
        <w:t>4. KLINIČKI PODACI</w:t>
      </w:r>
    </w:p>
    <w:p w14:paraId="1A8A9A18" w14:textId="77777777" w:rsidR="00CE09F3" w:rsidRPr="0053018C" w:rsidRDefault="00CE09F3" w:rsidP="00EC1443">
      <w:pPr>
        <w:rPr>
          <w:b/>
          <w:bCs/>
          <w:szCs w:val="22"/>
        </w:rPr>
      </w:pPr>
      <w:r w:rsidRPr="0053018C">
        <w:rPr>
          <w:b/>
          <w:bCs/>
          <w:szCs w:val="22"/>
        </w:rPr>
        <w:t>4.1. Terapijske indikacije</w:t>
      </w:r>
    </w:p>
    <w:p w14:paraId="1A8A9A19" w14:textId="77777777" w:rsidR="00CE09F3" w:rsidRPr="0053018C" w:rsidRDefault="00CE09F3">
      <w:pPr>
        <w:rPr>
          <w:szCs w:val="22"/>
        </w:rPr>
      </w:pPr>
    </w:p>
    <w:p w14:paraId="4D93B647" w14:textId="77B4FED8" w:rsidR="0035093C" w:rsidRPr="0053018C" w:rsidRDefault="00B510EA" w:rsidP="00F66E6C">
      <w:pPr>
        <w:tabs>
          <w:tab w:val="clear" w:pos="284"/>
        </w:tabs>
        <w:autoSpaceDE w:val="0"/>
        <w:autoSpaceDN w:val="0"/>
        <w:adjustRightInd w:val="0"/>
        <w:rPr>
          <w:szCs w:val="22"/>
        </w:rPr>
      </w:pPr>
      <w:r w:rsidRPr="0053018C">
        <w:rPr>
          <w:szCs w:val="22"/>
        </w:rPr>
        <w:t xml:space="preserve">Kratkotrajna </w:t>
      </w:r>
      <w:r w:rsidR="00D4599B" w:rsidRPr="0053018C">
        <w:rPr>
          <w:szCs w:val="22"/>
        </w:rPr>
        <w:t xml:space="preserve">terapija </w:t>
      </w:r>
      <w:r w:rsidRPr="0053018C">
        <w:rPr>
          <w:szCs w:val="22"/>
        </w:rPr>
        <w:t>konstipacije</w:t>
      </w:r>
      <w:r w:rsidR="0035093C" w:rsidRPr="0053018C">
        <w:rPr>
          <w:szCs w:val="22"/>
        </w:rPr>
        <w:t>.</w:t>
      </w:r>
    </w:p>
    <w:p w14:paraId="6DCF2FD8" w14:textId="35BAFFF1" w:rsidR="001F3A71" w:rsidRPr="0053018C" w:rsidRDefault="001F3A71" w:rsidP="00F66E6C">
      <w:pPr>
        <w:tabs>
          <w:tab w:val="clear" w:pos="284"/>
        </w:tabs>
        <w:autoSpaceDE w:val="0"/>
        <w:autoSpaceDN w:val="0"/>
        <w:adjustRightInd w:val="0"/>
        <w:rPr>
          <w:rFonts w:eastAsia="TimesNewRoman"/>
          <w:szCs w:val="22"/>
        </w:rPr>
      </w:pPr>
      <w:r w:rsidRPr="0053018C">
        <w:rPr>
          <w:rFonts w:eastAsia="TimesNewRoman"/>
          <w:szCs w:val="22"/>
        </w:rPr>
        <w:t xml:space="preserve">Pod medicinskim nadzorom </w:t>
      </w:r>
      <w:r w:rsidR="00155EDA" w:rsidRPr="0053018C">
        <w:rPr>
          <w:rFonts w:eastAsia="TimesNewRoman"/>
          <w:szCs w:val="22"/>
        </w:rPr>
        <w:t>lijek</w:t>
      </w:r>
      <w:r w:rsidRPr="0053018C">
        <w:rPr>
          <w:rFonts w:eastAsia="TimesNewRoman"/>
          <w:szCs w:val="22"/>
        </w:rPr>
        <w:t xml:space="preserve"> Panlax se takođe prim</w:t>
      </w:r>
      <w:r w:rsidR="00062CCF" w:rsidRPr="0053018C">
        <w:rPr>
          <w:rFonts w:eastAsia="TimesNewRoman"/>
          <w:szCs w:val="22"/>
        </w:rPr>
        <w:t>j</w:t>
      </w:r>
      <w:r w:rsidRPr="0053018C">
        <w:rPr>
          <w:rFonts w:eastAsia="TimesNewRoman"/>
          <w:szCs w:val="22"/>
        </w:rPr>
        <w:t xml:space="preserve">enjuje kod dijagnostičkih </w:t>
      </w:r>
      <w:r w:rsidR="00D4599B" w:rsidRPr="0053018C">
        <w:rPr>
          <w:rFonts w:eastAsia="TimesNewRoman"/>
          <w:szCs w:val="22"/>
        </w:rPr>
        <w:t>procedura</w:t>
      </w:r>
      <w:r w:rsidRPr="0053018C">
        <w:rPr>
          <w:rFonts w:eastAsia="TimesNewRoman"/>
          <w:szCs w:val="22"/>
        </w:rPr>
        <w:t>, u</w:t>
      </w:r>
    </w:p>
    <w:p w14:paraId="406B5D71" w14:textId="708CC3F9" w:rsidR="001F3A71" w:rsidRPr="0053018C" w:rsidRDefault="001F3A71" w:rsidP="00F66E6C">
      <w:pPr>
        <w:rPr>
          <w:rFonts w:eastAsia="TimesNewRoman"/>
          <w:szCs w:val="22"/>
        </w:rPr>
      </w:pPr>
      <w:r w:rsidRPr="0053018C">
        <w:rPr>
          <w:rFonts w:eastAsia="TimesNewRoman"/>
          <w:szCs w:val="22"/>
        </w:rPr>
        <w:t>preoperativnom i postoperativnom l</w:t>
      </w:r>
      <w:r w:rsidR="00062CCF" w:rsidRPr="0053018C">
        <w:rPr>
          <w:rFonts w:eastAsia="TimesNewRoman"/>
          <w:szCs w:val="22"/>
        </w:rPr>
        <w:t>ij</w:t>
      </w:r>
      <w:r w:rsidRPr="0053018C">
        <w:rPr>
          <w:rFonts w:eastAsia="TimesNewRoman"/>
          <w:szCs w:val="22"/>
        </w:rPr>
        <w:t>ečenju i u stanjima koja zaht</w:t>
      </w:r>
      <w:r w:rsidR="00062CCF" w:rsidRPr="0053018C">
        <w:rPr>
          <w:rFonts w:eastAsia="TimesNewRoman"/>
          <w:szCs w:val="22"/>
        </w:rPr>
        <w:t>ij</w:t>
      </w:r>
      <w:r w:rsidRPr="0053018C">
        <w:rPr>
          <w:rFonts w:eastAsia="TimesNewRoman"/>
          <w:szCs w:val="22"/>
        </w:rPr>
        <w:t xml:space="preserve">evaju olakšano pražnjenje </w:t>
      </w:r>
      <w:r w:rsidR="00155EDA" w:rsidRPr="0053018C">
        <w:rPr>
          <w:rFonts w:eastAsia="TimesNewRoman"/>
          <w:szCs w:val="22"/>
        </w:rPr>
        <w:t>crijeva</w:t>
      </w:r>
      <w:r w:rsidRPr="0053018C">
        <w:rPr>
          <w:rFonts w:eastAsia="TimesNewRoman"/>
          <w:szCs w:val="22"/>
        </w:rPr>
        <w:t>.</w:t>
      </w:r>
    </w:p>
    <w:p w14:paraId="1A8A9A1B" w14:textId="77777777" w:rsidR="00D05BE8" w:rsidRPr="0053018C" w:rsidRDefault="00D05BE8" w:rsidP="00EC1443">
      <w:pPr>
        <w:tabs>
          <w:tab w:val="left" w:pos="1080"/>
        </w:tabs>
        <w:rPr>
          <w:szCs w:val="22"/>
        </w:rPr>
      </w:pPr>
    </w:p>
    <w:p w14:paraId="1A8A9A1E" w14:textId="1DFD0227" w:rsidR="00CE09F3" w:rsidRPr="0053018C" w:rsidRDefault="00CE09F3">
      <w:pPr>
        <w:rPr>
          <w:b/>
          <w:bCs/>
          <w:szCs w:val="22"/>
        </w:rPr>
      </w:pPr>
      <w:r w:rsidRPr="0053018C">
        <w:rPr>
          <w:b/>
          <w:bCs/>
          <w:szCs w:val="22"/>
        </w:rPr>
        <w:t>4.2. Doziranje i način prim</w:t>
      </w:r>
      <w:r w:rsidR="003B39A5" w:rsidRPr="0053018C">
        <w:rPr>
          <w:b/>
          <w:bCs/>
          <w:szCs w:val="22"/>
        </w:rPr>
        <w:t>j</w:t>
      </w:r>
      <w:r w:rsidRPr="0053018C">
        <w:rPr>
          <w:b/>
          <w:bCs/>
          <w:szCs w:val="22"/>
        </w:rPr>
        <w:t>ene</w:t>
      </w:r>
    </w:p>
    <w:p w14:paraId="1A8A9A1F" w14:textId="77777777" w:rsidR="00D05BE8" w:rsidRPr="0053018C" w:rsidRDefault="00D05BE8">
      <w:pPr>
        <w:tabs>
          <w:tab w:val="left" w:pos="1080"/>
        </w:tabs>
        <w:rPr>
          <w:szCs w:val="22"/>
        </w:rPr>
      </w:pPr>
    </w:p>
    <w:p w14:paraId="0692C813" w14:textId="77777777" w:rsidR="00B4389D" w:rsidRPr="0053018C" w:rsidRDefault="00B4389D">
      <w:pPr>
        <w:tabs>
          <w:tab w:val="left" w:pos="1080"/>
        </w:tabs>
        <w:rPr>
          <w:bCs/>
          <w:szCs w:val="22"/>
          <w:u w:val="single"/>
        </w:rPr>
      </w:pPr>
      <w:r w:rsidRPr="0053018C">
        <w:rPr>
          <w:bCs/>
          <w:szCs w:val="22"/>
          <w:u w:val="single"/>
        </w:rPr>
        <w:t>Doziranje</w:t>
      </w:r>
    </w:p>
    <w:p w14:paraId="7EAF508D" w14:textId="77777777" w:rsidR="00B4389D" w:rsidRPr="0053018C" w:rsidRDefault="00B4389D">
      <w:pPr>
        <w:tabs>
          <w:tab w:val="left" w:pos="1080"/>
        </w:tabs>
        <w:rPr>
          <w:bCs/>
          <w:szCs w:val="22"/>
          <w:u w:val="single"/>
        </w:rPr>
      </w:pPr>
    </w:p>
    <w:p w14:paraId="1A8A9A20" w14:textId="48123CB2" w:rsidR="00D05BE8" w:rsidRPr="0053018C" w:rsidRDefault="00D05BE8">
      <w:pPr>
        <w:tabs>
          <w:tab w:val="left" w:pos="1080"/>
        </w:tabs>
        <w:rPr>
          <w:b/>
          <w:szCs w:val="22"/>
        </w:rPr>
      </w:pPr>
      <w:r w:rsidRPr="0053018C">
        <w:rPr>
          <w:b/>
          <w:szCs w:val="22"/>
        </w:rPr>
        <w:t xml:space="preserve">Kratkotrajna </w:t>
      </w:r>
      <w:r w:rsidR="00C05730" w:rsidRPr="0053018C">
        <w:rPr>
          <w:b/>
          <w:szCs w:val="22"/>
        </w:rPr>
        <w:t xml:space="preserve">terapija </w:t>
      </w:r>
      <w:r w:rsidR="00C05730" w:rsidRPr="002D3D6E">
        <w:rPr>
          <w:b/>
          <w:bCs/>
          <w:szCs w:val="22"/>
          <w:lang w:val="sr-Latn-CS"/>
        </w:rPr>
        <w:t>konstipacije</w:t>
      </w:r>
      <w:r w:rsidRPr="0053018C">
        <w:rPr>
          <w:b/>
          <w:szCs w:val="22"/>
        </w:rPr>
        <w:t>:</w:t>
      </w:r>
    </w:p>
    <w:p w14:paraId="1A8A9A21" w14:textId="77777777" w:rsidR="00D05BE8" w:rsidRPr="0053018C" w:rsidRDefault="00D05BE8">
      <w:pPr>
        <w:tabs>
          <w:tab w:val="left" w:pos="1080"/>
        </w:tabs>
        <w:rPr>
          <w:szCs w:val="22"/>
        </w:rPr>
      </w:pPr>
    </w:p>
    <w:p w14:paraId="1A8A9A23" w14:textId="571A7C59" w:rsidR="00B510EA" w:rsidRPr="0053018C" w:rsidRDefault="00B510EA">
      <w:pPr>
        <w:tabs>
          <w:tab w:val="left" w:pos="1080"/>
        </w:tabs>
        <w:rPr>
          <w:szCs w:val="22"/>
          <w:u w:val="single"/>
        </w:rPr>
      </w:pPr>
      <w:r w:rsidRPr="0053018C">
        <w:rPr>
          <w:szCs w:val="22"/>
          <w:u w:val="single"/>
        </w:rPr>
        <w:t xml:space="preserve">Odrasli i </w:t>
      </w:r>
      <w:r w:rsidR="00155EDA" w:rsidRPr="0053018C">
        <w:rPr>
          <w:szCs w:val="22"/>
          <w:u w:val="single"/>
        </w:rPr>
        <w:t>djeca</w:t>
      </w:r>
      <w:r w:rsidRPr="0053018C">
        <w:rPr>
          <w:szCs w:val="22"/>
          <w:u w:val="single"/>
        </w:rPr>
        <w:t xml:space="preserve"> </w:t>
      </w:r>
      <w:r w:rsidR="004C5746" w:rsidRPr="0053018C">
        <w:rPr>
          <w:szCs w:val="22"/>
          <w:u w:val="single"/>
        </w:rPr>
        <w:t>starija od</w:t>
      </w:r>
      <w:r w:rsidRPr="0053018C">
        <w:rPr>
          <w:szCs w:val="22"/>
          <w:u w:val="single"/>
        </w:rPr>
        <w:t xml:space="preserve"> 10 godina: </w:t>
      </w:r>
      <w:r w:rsidRPr="0053018C">
        <w:rPr>
          <w:szCs w:val="22"/>
        </w:rPr>
        <w:t>1</w:t>
      </w:r>
      <w:r w:rsidR="00154B1C" w:rsidRPr="0053018C">
        <w:rPr>
          <w:szCs w:val="22"/>
        </w:rPr>
        <w:t xml:space="preserve"> </w:t>
      </w:r>
      <w:r w:rsidRPr="0053018C">
        <w:rPr>
          <w:szCs w:val="22"/>
        </w:rPr>
        <w:t xml:space="preserve">supozitorija (10 mg) </w:t>
      </w:r>
      <w:r w:rsidR="00950B07" w:rsidRPr="0053018C">
        <w:rPr>
          <w:szCs w:val="22"/>
        </w:rPr>
        <w:t>dnevno</w:t>
      </w:r>
      <w:r w:rsidR="00B4389D" w:rsidRPr="0053018C">
        <w:rPr>
          <w:szCs w:val="22"/>
        </w:rPr>
        <w:t xml:space="preserve"> za trenutn</w:t>
      </w:r>
      <w:r w:rsidR="0023729A" w:rsidRPr="0053018C">
        <w:rPr>
          <w:szCs w:val="22"/>
        </w:rPr>
        <w:t>o</w:t>
      </w:r>
      <w:r w:rsidR="00B4389D" w:rsidRPr="0053018C">
        <w:rPr>
          <w:szCs w:val="22"/>
        </w:rPr>
        <w:t xml:space="preserve"> </w:t>
      </w:r>
      <w:r w:rsidR="0023729A" w:rsidRPr="0053018C">
        <w:rPr>
          <w:szCs w:val="22"/>
        </w:rPr>
        <w:t>dejstvo</w:t>
      </w:r>
      <w:r w:rsidR="00B4389D" w:rsidRPr="0053018C">
        <w:rPr>
          <w:szCs w:val="22"/>
        </w:rPr>
        <w:t>.</w:t>
      </w:r>
    </w:p>
    <w:p w14:paraId="1A8A9A27" w14:textId="77777777" w:rsidR="00B510EA" w:rsidRPr="0053018C" w:rsidRDefault="00B510EA">
      <w:pPr>
        <w:rPr>
          <w:szCs w:val="22"/>
        </w:rPr>
      </w:pPr>
    </w:p>
    <w:p w14:paraId="36DC2993" w14:textId="2E896600" w:rsidR="00C5664D" w:rsidRPr="0053018C" w:rsidRDefault="00E15D6A" w:rsidP="00F66E6C">
      <w:pPr>
        <w:tabs>
          <w:tab w:val="clear" w:pos="284"/>
        </w:tabs>
        <w:autoSpaceDE w:val="0"/>
        <w:autoSpaceDN w:val="0"/>
        <w:adjustRightInd w:val="0"/>
        <w:rPr>
          <w:rFonts w:eastAsia="TimesNewRoman"/>
          <w:szCs w:val="22"/>
        </w:rPr>
      </w:pPr>
      <w:r w:rsidRPr="0053018C">
        <w:rPr>
          <w:rFonts w:eastAsia="TimesNewRoman"/>
          <w:szCs w:val="22"/>
        </w:rPr>
        <w:t>Preporučuje se da se terapija otpočne sa naj</w:t>
      </w:r>
      <w:r w:rsidR="00AA1D58" w:rsidRPr="0053018C">
        <w:rPr>
          <w:rFonts w:eastAsia="TimesNewRoman"/>
          <w:szCs w:val="22"/>
        </w:rPr>
        <w:t>manjom</w:t>
      </w:r>
      <w:r w:rsidRPr="0053018C">
        <w:rPr>
          <w:rFonts w:eastAsia="TimesNewRoman"/>
          <w:szCs w:val="22"/>
        </w:rPr>
        <w:t xml:space="preserve"> dozom od 5</w:t>
      </w:r>
      <w:r w:rsidR="00EC1443">
        <w:rPr>
          <w:rFonts w:eastAsia="TimesNewRoman"/>
          <w:szCs w:val="22"/>
        </w:rPr>
        <w:t xml:space="preserve"> </w:t>
      </w:r>
      <w:r w:rsidRPr="0053018C">
        <w:rPr>
          <w:rFonts w:eastAsia="TimesNewRoman"/>
          <w:szCs w:val="22"/>
        </w:rPr>
        <w:t>mg bisakodila, koju nije moguće postići</w:t>
      </w:r>
      <w:r w:rsidR="00D4599B" w:rsidRPr="0053018C">
        <w:rPr>
          <w:rFonts w:eastAsia="TimesNewRoman"/>
          <w:szCs w:val="22"/>
        </w:rPr>
        <w:t xml:space="preserve"> </w:t>
      </w:r>
      <w:r w:rsidRPr="0053018C">
        <w:rPr>
          <w:rFonts w:eastAsia="TimesNewRoman"/>
          <w:szCs w:val="22"/>
        </w:rPr>
        <w:t xml:space="preserve">ovim </w:t>
      </w:r>
      <w:r w:rsidR="00155EDA" w:rsidRPr="0053018C">
        <w:rPr>
          <w:rFonts w:eastAsia="TimesNewRoman"/>
          <w:szCs w:val="22"/>
        </w:rPr>
        <w:t>lijek</w:t>
      </w:r>
      <w:r w:rsidRPr="0053018C">
        <w:rPr>
          <w:rFonts w:eastAsia="TimesNewRoman"/>
          <w:szCs w:val="22"/>
        </w:rPr>
        <w:t>om. Naj</w:t>
      </w:r>
      <w:r w:rsidR="00AA1D58" w:rsidRPr="0053018C">
        <w:rPr>
          <w:rFonts w:eastAsia="TimesNewRoman"/>
          <w:szCs w:val="22"/>
        </w:rPr>
        <w:t>manju</w:t>
      </w:r>
      <w:r w:rsidRPr="0053018C">
        <w:rPr>
          <w:rFonts w:eastAsia="TimesNewRoman"/>
          <w:szCs w:val="22"/>
        </w:rPr>
        <w:t xml:space="preserve"> početnu dozu od 5 mg moguće je postići prim</w:t>
      </w:r>
      <w:r w:rsidR="00062CCF" w:rsidRPr="0053018C">
        <w:rPr>
          <w:rFonts w:eastAsia="TimesNewRoman"/>
          <w:szCs w:val="22"/>
        </w:rPr>
        <w:t>j</w:t>
      </w:r>
      <w:r w:rsidRPr="0053018C">
        <w:rPr>
          <w:rFonts w:eastAsia="TimesNewRoman"/>
          <w:szCs w:val="22"/>
        </w:rPr>
        <w:t xml:space="preserve">enom </w:t>
      </w:r>
      <w:r w:rsidR="00155EDA" w:rsidRPr="0053018C">
        <w:rPr>
          <w:rFonts w:eastAsia="TimesNewRoman"/>
          <w:szCs w:val="22"/>
        </w:rPr>
        <w:t>lijek</w:t>
      </w:r>
      <w:r w:rsidR="00113A38" w:rsidRPr="0053018C">
        <w:rPr>
          <w:rFonts w:eastAsia="TimesNewRoman"/>
          <w:szCs w:val="22"/>
        </w:rPr>
        <w:t xml:space="preserve">a </w:t>
      </w:r>
      <w:r w:rsidRPr="0053018C">
        <w:rPr>
          <w:rFonts w:eastAsia="TimesNewRoman"/>
          <w:szCs w:val="22"/>
        </w:rPr>
        <w:t>Panlax</w:t>
      </w:r>
      <w:r w:rsidR="00113A38" w:rsidRPr="0053018C">
        <w:rPr>
          <w:rFonts w:eastAsia="TimesNewRoman"/>
          <w:szCs w:val="22"/>
        </w:rPr>
        <w:t>,</w:t>
      </w:r>
      <w:r w:rsidRPr="0053018C">
        <w:rPr>
          <w:rFonts w:eastAsia="TimesNewRoman"/>
          <w:szCs w:val="22"/>
        </w:rPr>
        <w:t xml:space="preserve"> 5 mg</w:t>
      </w:r>
      <w:r w:rsidR="00113A38" w:rsidRPr="0053018C">
        <w:rPr>
          <w:rFonts w:eastAsia="TimesNewRoman"/>
          <w:szCs w:val="22"/>
        </w:rPr>
        <w:t>,</w:t>
      </w:r>
      <w:r w:rsidRPr="0053018C">
        <w:rPr>
          <w:rFonts w:eastAsia="TimesNewRoman"/>
          <w:szCs w:val="22"/>
        </w:rPr>
        <w:t xml:space="preserve"> gastrorezistentn</w:t>
      </w:r>
      <w:r w:rsidR="00113A38" w:rsidRPr="0053018C">
        <w:rPr>
          <w:rFonts w:eastAsia="TimesNewRoman"/>
          <w:szCs w:val="22"/>
        </w:rPr>
        <w:t>e</w:t>
      </w:r>
      <w:r w:rsidR="00C5664D" w:rsidRPr="0053018C">
        <w:rPr>
          <w:rFonts w:eastAsia="TimesNewRoman"/>
          <w:szCs w:val="22"/>
        </w:rPr>
        <w:t xml:space="preserve"> tablet</w:t>
      </w:r>
      <w:r w:rsidR="00113A38" w:rsidRPr="0053018C">
        <w:rPr>
          <w:rFonts w:eastAsia="TimesNewRoman"/>
          <w:szCs w:val="22"/>
        </w:rPr>
        <w:t>e</w:t>
      </w:r>
      <w:r w:rsidR="00C5664D" w:rsidRPr="0053018C">
        <w:rPr>
          <w:rFonts w:eastAsia="TimesNewRoman"/>
          <w:szCs w:val="22"/>
        </w:rPr>
        <w:t>. Doza se može prilagođavati sve do maksimalne preporučene doze koja dovodi do regularnog</w:t>
      </w:r>
      <w:r w:rsidR="00D4599B" w:rsidRPr="0053018C">
        <w:rPr>
          <w:rFonts w:eastAsia="TimesNewRoman"/>
          <w:szCs w:val="22"/>
        </w:rPr>
        <w:t xml:space="preserve"> </w:t>
      </w:r>
      <w:r w:rsidR="00C5664D" w:rsidRPr="0053018C">
        <w:rPr>
          <w:rFonts w:eastAsia="TimesNewRoman"/>
          <w:szCs w:val="22"/>
        </w:rPr>
        <w:t>pražnjenja. Maksimalna dnevna doza se ne sm</w:t>
      </w:r>
      <w:r w:rsidR="00B8603A" w:rsidRPr="0053018C">
        <w:rPr>
          <w:rFonts w:eastAsia="TimesNewRoman"/>
          <w:szCs w:val="22"/>
        </w:rPr>
        <w:t>ij</w:t>
      </w:r>
      <w:r w:rsidR="00C5664D" w:rsidRPr="0053018C">
        <w:rPr>
          <w:rFonts w:eastAsia="TimesNewRoman"/>
          <w:szCs w:val="22"/>
        </w:rPr>
        <w:t>e prekoračiti.</w:t>
      </w:r>
    </w:p>
    <w:p w14:paraId="17DEE29C" w14:textId="77777777" w:rsidR="00C5664D" w:rsidRPr="0053018C" w:rsidRDefault="00C5664D" w:rsidP="00F66E6C">
      <w:pPr>
        <w:tabs>
          <w:tab w:val="clear" w:pos="284"/>
        </w:tabs>
        <w:autoSpaceDE w:val="0"/>
        <w:autoSpaceDN w:val="0"/>
        <w:adjustRightInd w:val="0"/>
        <w:rPr>
          <w:rFonts w:eastAsia="TimesNewRoman"/>
          <w:szCs w:val="22"/>
        </w:rPr>
      </w:pPr>
    </w:p>
    <w:p w14:paraId="3733AFB0" w14:textId="77777777" w:rsidR="00C5664D" w:rsidRPr="0053018C" w:rsidRDefault="00C5664D" w:rsidP="00F66E6C">
      <w:pPr>
        <w:tabs>
          <w:tab w:val="clear" w:pos="284"/>
        </w:tabs>
        <w:autoSpaceDE w:val="0"/>
        <w:autoSpaceDN w:val="0"/>
        <w:adjustRightInd w:val="0"/>
        <w:rPr>
          <w:rFonts w:eastAsia="TimesNewRoman"/>
          <w:szCs w:val="22"/>
          <w:u w:val="single"/>
        </w:rPr>
      </w:pPr>
      <w:r w:rsidRPr="0053018C">
        <w:rPr>
          <w:rFonts w:eastAsia="TimesNewRoman"/>
          <w:szCs w:val="22"/>
          <w:u w:val="single"/>
        </w:rPr>
        <w:t>Trajanje terapije</w:t>
      </w:r>
    </w:p>
    <w:p w14:paraId="54E7D11F" w14:textId="5470339E" w:rsidR="00C5664D" w:rsidRPr="0053018C" w:rsidRDefault="00C5664D" w:rsidP="00F66E6C">
      <w:pPr>
        <w:tabs>
          <w:tab w:val="clear" w:pos="284"/>
        </w:tabs>
        <w:autoSpaceDE w:val="0"/>
        <w:autoSpaceDN w:val="0"/>
        <w:adjustRightInd w:val="0"/>
        <w:rPr>
          <w:rFonts w:eastAsia="TimesNewRoman"/>
          <w:szCs w:val="22"/>
        </w:rPr>
      </w:pPr>
      <w:r w:rsidRPr="0053018C">
        <w:rPr>
          <w:rFonts w:eastAsia="TimesNewRoman"/>
          <w:szCs w:val="22"/>
        </w:rPr>
        <w:t xml:space="preserve">Kao i drugi laksativi, </w:t>
      </w:r>
      <w:r w:rsidR="00155EDA" w:rsidRPr="0053018C">
        <w:rPr>
          <w:rFonts w:eastAsia="TimesNewRoman"/>
          <w:szCs w:val="22"/>
        </w:rPr>
        <w:t>lijek</w:t>
      </w:r>
      <w:r w:rsidR="00AA1D58" w:rsidRPr="0053018C">
        <w:rPr>
          <w:rFonts w:eastAsia="TimesNewRoman"/>
          <w:szCs w:val="22"/>
        </w:rPr>
        <w:t xml:space="preserve"> </w:t>
      </w:r>
      <w:r w:rsidRPr="0053018C">
        <w:rPr>
          <w:rFonts w:eastAsia="TimesNewRoman"/>
          <w:szCs w:val="22"/>
        </w:rPr>
        <w:t>Panlax gastrorezistentne tablete ne bi trebalo da se koriste duže od 5 uzastopnih</w:t>
      </w:r>
    </w:p>
    <w:p w14:paraId="5C4E7876" w14:textId="77777777" w:rsidR="00C5664D" w:rsidRPr="00062CCF" w:rsidRDefault="00C5664D" w:rsidP="00F66E6C">
      <w:pPr>
        <w:tabs>
          <w:tab w:val="clear" w:pos="284"/>
        </w:tabs>
        <w:autoSpaceDE w:val="0"/>
        <w:autoSpaceDN w:val="0"/>
        <w:adjustRightInd w:val="0"/>
        <w:rPr>
          <w:rFonts w:eastAsia="TimesNewRoman"/>
          <w:szCs w:val="22"/>
          <w:lang w:val="it-IT"/>
        </w:rPr>
      </w:pPr>
      <w:r w:rsidRPr="0053018C">
        <w:rPr>
          <w:rFonts w:eastAsia="TimesNewRoman"/>
          <w:szCs w:val="22"/>
        </w:rPr>
        <w:t xml:space="preserve">dana bez ispitivanja uzroka konstipacije. </w:t>
      </w:r>
      <w:r w:rsidRPr="00062CCF">
        <w:rPr>
          <w:rFonts w:eastAsia="TimesNewRoman"/>
          <w:szCs w:val="22"/>
          <w:lang w:val="it-IT"/>
        </w:rPr>
        <w:t>Ukoliko se simptomi javljaju povremeno i postoji potreba za</w:t>
      </w:r>
    </w:p>
    <w:p w14:paraId="49703DC7" w14:textId="3C75C862" w:rsidR="00C5664D" w:rsidRPr="00062CCF" w:rsidRDefault="00C5664D" w:rsidP="00F66E6C">
      <w:pPr>
        <w:tabs>
          <w:tab w:val="clear" w:pos="284"/>
        </w:tabs>
        <w:autoSpaceDE w:val="0"/>
        <w:autoSpaceDN w:val="0"/>
        <w:adjustRightInd w:val="0"/>
        <w:rPr>
          <w:rFonts w:eastAsia="TimesNewRoman"/>
          <w:szCs w:val="22"/>
          <w:lang w:val="it-IT"/>
        </w:rPr>
      </w:pPr>
      <w:r w:rsidRPr="00062CCF">
        <w:rPr>
          <w:rFonts w:eastAsia="TimesNewRoman"/>
          <w:szCs w:val="22"/>
          <w:lang w:val="it-IT"/>
        </w:rPr>
        <w:t>čestom prim</w:t>
      </w:r>
      <w:r w:rsidR="00062CCF">
        <w:rPr>
          <w:rFonts w:eastAsia="TimesNewRoman"/>
          <w:szCs w:val="22"/>
          <w:lang w:val="it-IT"/>
        </w:rPr>
        <w:t>j</w:t>
      </w:r>
      <w:r w:rsidRPr="00062CCF">
        <w:rPr>
          <w:rFonts w:eastAsia="TimesNewRoman"/>
          <w:szCs w:val="22"/>
          <w:lang w:val="it-IT"/>
        </w:rPr>
        <w:t xml:space="preserve">enom </w:t>
      </w:r>
      <w:r w:rsidR="00155EDA" w:rsidRPr="00062CCF">
        <w:rPr>
          <w:rFonts w:eastAsia="TimesNewRoman"/>
          <w:szCs w:val="22"/>
          <w:lang w:val="it-IT"/>
        </w:rPr>
        <w:t>lijek</w:t>
      </w:r>
      <w:r w:rsidRPr="00062CCF">
        <w:rPr>
          <w:rFonts w:eastAsia="TimesNewRoman"/>
          <w:szCs w:val="22"/>
          <w:lang w:val="it-IT"/>
        </w:rPr>
        <w:t>a, potrebno je potražiti sav</w:t>
      </w:r>
      <w:r w:rsidR="00B8603A" w:rsidRPr="00062CCF">
        <w:rPr>
          <w:rFonts w:eastAsia="TimesNewRoman"/>
          <w:szCs w:val="22"/>
          <w:lang w:val="it-IT"/>
        </w:rPr>
        <w:t>j</w:t>
      </w:r>
      <w:r w:rsidRPr="00062CCF">
        <w:rPr>
          <w:rFonts w:eastAsia="TimesNewRoman"/>
          <w:szCs w:val="22"/>
          <w:lang w:val="it-IT"/>
        </w:rPr>
        <w:t xml:space="preserve">et </w:t>
      </w:r>
      <w:r w:rsidR="00155EDA" w:rsidRPr="00062CCF">
        <w:rPr>
          <w:rFonts w:eastAsia="TimesNewRoman"/>
          <w:szCs w:val="22"/>
          <w:lang w:val="it-IT"/>
        </w:rPr>
        <w:t>ljekar</w:t>
      </w:r>
      <w:r w:rsidRPr="00062CCF">
        <w:rPr>
          <w:rFonts w:eastAsia="TimesNewRoman"/>
          <w:szCs w:val="22"/>
          <w:lang w:val="it-IT"/>
        </w:rPr>
        <w:t>a.</w:t>
      </w:r>
    </w:p>
    <w:p w14:paraId="25BB360D" w14:textId="77777777" w:rsidR="00C5664D" w:rsidRPr="00062CCF" w:rsidRDefault="00C5664D" w:rsidP="00F66E6C">
      <w:pPr>
        <w:tabs>
          <w:tab w:val="clear" w:pos="284"/>
        </w:tabs>
        <w:autoSpaceDE w:val="0"/>
        <w:autoSpaceDN w:val="0"/>
        <w:adjustRightInd w:val="0"/>
        <w:rPr>
          <w:rFonts w:eastAsia="TimesNewRoman"/>
          <w:szCs w:val="22"/>
          <w:lang w:val="it-IT"/>
        </w:rPr>
      </w:pPr>
    </w:p>
    <w:p w14:paraId="71FEDF3F" w14:textId="1BAC601D" w:rsidR="00C5664D" w:rsidRPr="00062CCF" w:rsidRDefault="00C5664D" w:rsidP="00F66E6C">
      <w:pPr>
        <w:tabs>
          <w:tab w:val="clear" w:pos="284"/>
        </w:tabs>
        <w:autoSpaceDE w:val="0"/>
        <w:autoSpaceDN w:val="0"/>
        <w:adjustRightInd w:val="0"/>
        <w:rPr>
          <w:rFonts w:eastAsia="TimesNewRoman"/>
          <w:b/>
          <w:bCs/>
          <w:szCs w:val="22"/>
          <w:lang w:val="it-IT"/>
        </w:rPr>
      </w:pPr>
      <w:r w:rsidRPr="00062CCF">
        <w:rPr>
          <w:rFonts w:eastAsia="TimesNewRoman"/>
          <w:b/>
          <w:bCs/>
          <w:szCs w:val="22"/>
          <w:lang w:val="it-IT"/>
        </w:rPr>
        <w:t>Priprema za dijagnostičke procedure i preoperativno i postoperativno l</w:t>
      </w:r>
      <w:r w:rsidR="0053018C">
        <w:rPr>
          <w:rFonts w:eastAsia="TimesNewRoman"/>
          <w:b/>
          <w:bCs/>
          <w:szCs w:val="22"/>
          <w:lang w:val="it-IT"/>
        </w:rPr>
        <w:t>i</w:t>
      </w:r>
      <w:r w:rsidR="00F25C23" w:rsidRPr="00062CCF">
        <w:rPr>
          <w:rFonts w:eastAsia="TimesNewRoman"/>
          <w:b/>
          <w:bCs/>
          <w:szCs w:val="22"/>
          <w:lang w:val="it-IT"/>
        </w:rPr>
        <w:t>j</w:t>
      </w:r>
      <w:r w:rsidRPr="00062CCF">
        <w:rPr>
          <w:rFonts w:eastAsia="TimesNewRoman"/>
          <w:b/>
          <w:bCs/>
          <w:szCs w:val="22"/>
          <w:lang w:val="it-IT"/>
        </w:rPr>
        <w:t>ečenje</w:t>
      </w:r>
    </w:p>
    <w:p w14:paraId="41E270C7" w14:textId="77777777" w:rsidR="00C5664D" w:rsidRPr="00062CCF" w:rsidRDefault="00C5664D" w:rsidP="00F66E6C">
      <w:pPr>
        <w:tabs>
          <w:tab w:val="clear" w:pos="284"/>
        </w:tabs>
        <w:autoSpaceDE w:val="0"/>
        <w:autoSpaceDN w:val="0"/>
        <w:adjustRightInd w:val="0"/>
        <w:rPr>
          <w:rFonts w:eastAsia="TimesNewRoman"/>
          <w:b/>
          <w:bCs/>
          <w:szCs w:val="22"/>
          <w:lang w:val="it-IT"/>
        </w:rPr>
      </w:pPr>
    </w:p>
    <w:p w14:paraId="59C75990" w14:textId="2E013FF6" w:rsidR="00C5664D" w:rsidRPr="00062CCF" w:rsidRDefault="00C5664D" w:rsidP="00F66E6C">
      <w:pPr>
        <w:tabs>
          <w:tab w:val="clear" w:pos="284"/>
        </w:tabs>
        <w:autoSpaceDE w:val="0"/>
        <w:autoSpaceDN w:val="0"/>
        <w:adjustRightInd w:val="0"/>
        <w:rPr>
          <w:rFonts w:eastAsia="TimesNewRoman"/>
          <w:szCs w:val="22"/>
          <w:lang w:val="it-IT"/>
        </w:rPr>
      </w:pPr>
      <w:r w:rsidRPr="00062CCF">
        <w:rPr>
          <w:rFonts w:eastAsia="TimesNewRoman"/>
          <w:szCs w:val="22"/>
          <w:lang w:val="it-IT"/>
        </w:rPr>
        <w:t>Za pripremu za dijagnostičke procedure, u preoperativnoj i postoperativnoj terapiji koja zaht</w:t>
      </w:r>
      <w:r w:rsidR="00062CCF">
        <w:rPr>
          <w:rFonts w:eastAsia="TimesNewRoman"/>
          <w:szCs w:val="22"/>
          <w:lang w:val="it-IT"/>
        </w:rPr>
        <w:t>ij</w:t>
      </w:r>
      <w:r w:rsidRPr="00062CCF">
        <w:rPr>
          <w:rFonts w:eastAsia="TimesNewRoman"/>
          <w:szCs w:val="22"/>
          <w:lang w:val="it-IT"/>
        </w:rPr>
        <w:t>eva olakšanje</w:t>
      </w:r>
    </w:p>
    <w:p w14:paraId="4FC3D5E2" w14:textId="1669277D" w:rsidR="00C5664D" w:rsidRPr="00062CCF" w:rsidRDefault="00C5664D" w:rsidP="00F66E6C">
      <w:pPr>
        <w:tabs>
          <w:tab w:val="clear" w:pos="284"/>
        </w:tabs>
        <w:autoSpaceDE w:val="0"/>
        <w:autoSpaceDN w:val="0"/>
        <w:adjustRightInd w:val="0"/>
        <w:rPr>
          <w:rFonts w:eastAsia="TimesNewRoman"/>
          <w:szCs w:val="22"/>
          <w:lang w:val="it-IT"/>
        </w:rPr>
      </w:pPr>
      <w:r w:rsidRPr="00062CCF">
        <w:rPr>
          <w:rFonts w:eastAsia="TimesNewRoman"/>
          <w:szCs w:val="22"/>
          <w:lang w:val="it-IT"/>
        </w:rPr>
        <w:t xml:space="preserve">defekacije, </w:t>
      </w:r>
      <w:r w:rsidR="00155EDA" w:rsidRPr="00062CCF">
        <w:rPr>
          <w:rFonts w:eastAsia="TimesNewRoman"/>
          <w:szCs w:val="22"/>
          <w:lang w:val="it-IT"/>
        </w:rPr>
        <w:t>lijek</w:t>
      </w:r>
      <w:r w:rsidRPr="00062CCF">
        <w:rPr>
          <w:rFonts w:eastAsia="TimesNewRoman"/>
          <w:szCs w:val="22"/>
          <w:lang w:val="it-IT"/>
        </w:rPr>
        <w:t xml:space="preserve"> Panlax treba koristiti pod medicinskim nadzorom.</w:t>
      </w:r>
    </w:p>
    <w:p w14:paraId="3B21D60E" w14:textId="00FF7904" w:rsidR="00C5664D" w:rsidRPr="00062CCF" w:rsidRDefault="00C5664D" w:rsidP="00F66E6C">
      <w:pPr>
        <w:tabs>
          <w:tab w:val="clear" w:pos="284"/>
        </w:tabs>
        <w:autoSpaceDE w:val="0"/>
        <w:autoSpaceDN w:val="0"/>
        <w:adjustRightInd w:val="0"/>
        <w:rPr>
          <w:rFonts w:eastAsia="TimesNewRoman"/>
          <w:szCs w:val="22"/>
          <w:lang w:val="it-IT"/>
        </w:rPr>
      </w:pPr>
      <w:r w:rsidRPr="00062CCF">
        <w:rPr>
          <w:rFonts w:eastAsia="TimesNewRoman"/>
          <w:szCs w:val="22"/>
          <w:lang w:val="it-IT"/>
        </w:rPr>
        <w:t xml:space="preserve">Kada se </w:t>
      </w:r>
      <w:r w:rsidR="00155EDA" w:rsidRPr="00062CCF">
        <w:rPr>
          <w:rFonts w:eastAsia="TimesNewRoman"/>
          <w:szCs w:val="22"/>
          <w:lang w:val="it-IT"/>
        </w:rPr>
        <w:t>lijek</w:t>
      </w:r>
      <w:r w:rsidRPr="00062CCF">
        <w:rPr>
          <w:rFonts w:eastAsia="TimesNewRoman"/>
          <w:szCs w:val="22"/>
          <w:lang w:val="it-IT"/>
        </w:rPr>
        <w:t xml:space="preserve"> Panlax prim</w:t>
      </w:r>
      <w:r w:rsidR="00062CCF">
        <w:rPr>
          <w:rFonts w:eastAsia="TimesNewRoman"/>
          <w:szCs w:val="22"/>
          <w:lang w:val="it-IT"/>
        </w:rPr>
        <w:t>j</w:t>
      </w:r>
      <w:r w:rsidRPr="00062CCF">
        <w:rPr>
          <w:rFonts w:eastAsia="TimesNewRoman"/>
          <w:szCs w:val="22"/>
          <w:lang w:val="it-IT"/>
        </w:rPr>
        <w:t>enjuje za pripremanje pacijenata za radiološki pregled abdomena ili</w:t>
      </w:r>
      <w:r w:rsidR="005079F3" w:rsidRPr="00062CCF">
        <w:rPr>
          <w:rFonts w:eastAsia="TimesNewRoman"/>
          <w:szCs w:val="22"/>
          <w:lang w:val="it-IT"/>
        </w:rPr>
        <w:t xml:space="preserve"> </w:t>
      </w:r>
      <w:r w:rsidRPr="00062CCF">
        <w:rPr>
          <w:rFonts w:eastAsia="TimesNewRoman"/>
          <w:szCs w:val="22"/>
          <w:lang w:val="it-IT"/>
        </w:rPr>
        <w:t>preoperativno, tablete je potrebno kombinovati sa supozitorijama sa ciljem postizanja kompletnog</w:t>
      </w:r>
      <w:r w:rsidR="005079F3" w:rsidRPr="00062CCF">
        <w:rPr>
          <w:rFonts w:eastAsia="TimesNewRoman"/>
          <w:szCs w:val="22"/>
          <w:lang w:val="it-IT"/>
        </w:rPr>
        <w:t xml:space="preserve"> </w:t>
      </w:r>
      <w:r w:rsidRPr="00062CCF">
        <w:rPr>
          <w:rFonts w:eastAsia="TimesNewRoman"/>
          <w:szCs w:val="22"/>
          <w:lang w:val="it-IT"/>
        </w:rPr>
        <w:t xml:space="preserve">pražnjenja </w:t>
      </w:r>
      <w:r w:rsidR="00155EDA" w:rsidRPr="00062CCF">
        <w:rPr>
          <w:rFonts w:eastAsia="TimesNewRoman"/>
          <w:szCs w:val="22"/>
          <w:lang w:val="it-IT"/>
        </w:rPr>
        <w:t>crijeva</w:t>
      </w:r>
      <w:r w:rsidRPr="00062CCF">
        <w:rPr>
          <w:rFonts w:eastAsia="TimesNewRoman"/>
          <w:szCs w:val="22"/>
          <w:lang w:val="it-IT"/>
        </w:rPr>
        <w:t>.</w:t>
      </w:r>
    </w:p>
    <w:p w14:paraId="1602FC0F" w14:textId="77777777" w:rsidR="005079F3" w:rsidRPr="00062CCF" w:rsidRDefault="005079F3" w:rsidP="00F66E6C">
      <w:pPr>
        <w:tabs>
          <w:tab w:val="clear" w:pos="284"/>
        </w:tabs>
        <w:autoSpaceDE w:val="0"/>
        <w:autoSpaceDN w:val="0"/>
        <w:adjustRightInd w:val="0"/>
        <w:rPr>
          <w:rFonts w:eastAsia="TimesNewRoman"/>
          <w:szCs w:val="22"/>
          <w:lang w:val="it-IT"/>
        </w:rPr>
      </w:pPr>
    </w:p>
    <w:p w14:paraId="2E076DAB" w14:textId="726FEB9D" w:rsidR="00C5664D" w:rsidRPr="00062CCF" w:rsidRDefault="00C5664D" w:rsidP="00F66E6C">
      <w:pPr>
        <w:tabs>
          <w:tab w:val="clear" w:pos="284"/>
        </w:tabs>
        <w:autoSpaceDE w:val="0"/>
        <w:autoSpaceDN w:val="0"/>
        <w:adjustRightInd w:val="0"/>
        <w:rPr>
          <w:rFonts w:eastAsia="TimesNewRoman"/>
          <w:szCs w:val="22"/>
          <w:lang w:val="it-IT"/>
        </w:rPr>
      </w:pPr>
      <w:r w:rsidRPr="00062CCF">
        <w:rPr>
          <w:rFonts w:eastAsia="TimesNewRoman"/>
          <w:szCs w:val="22"/>
          <w:u w:val="single"/>
          <w:lang w:val="it-IT"/>
        </w:rPr>
        <w:t>Odrasli i d</w:t>
      </w:r>
      <w:r w:rsidR="003B39A5" w:rsidRPr="00062CCF">
        <w:rPr>
          <w:rFonts w:eastAsia="TimesNewRoman"/>
          <w:szCs w:val="22"/>
          <w:u w:val="single"/>
          <w:lang w:val="it-IT"/>
        </w:rPr>
        <w:t>j</w:t>
      </w:r>
      <w:r w:rsidRPr="00062CCF">
        <w:rPr>
          <w:rFonts w:eastAsia="TimesNewRoman"/>
          <w:szCs w:val="22"/>
          <w:u w:val="single"/>
          <w:lang w:val="it-IT"/>
        </w:rPr>
        <w:t xml:space="preserve">eca </w:t>
      </w:r>
      <w:r w:rsidR="004C5746" w:rsidRPr="00062CCF">
        <w:rPr>
          <w:rFonts w:eastAsia="TimesNewRoman"/>
          <w:szCs w:val="22"/>
          <w:u w:val="single"/>
          <w:lang w:val="it-IT"/>
        </w:rPr>
        <w:t>starija od</w:t>
      </w:r>
      <w:r w:rsidRPr="00062CCF">
        <w:rPr>
          <w:rFonts w:eastAsia="TimesNewRoman"/>
          <w:szCs w:val="22"/>
          <w:u w:val="single"/>
          <w:lang w:val="it-IT"/>
        </w:rPr>
        <w:t xml:space="preserve"> 10 godina</w:t>
      </w:r>
      <w:r w:rsidRPr="00062CCF">
        <w:rPr>
          <w:rFonts w:eastAsia="TimesNewRoman"/>
          <w:szCs w:val="22"/>
          <w:lang w:val="it-IT"/>
        </w:rPr>
        <w:t xml:space="preserve">: za postizanje potpunog pražnjenja </w:t>
      </w:r>
      <w:r w:rsidR="00155EDA" w:rsidRPr="00062CCF">
        <w:rPr>
          <w:rFonts w:eastAsia="TimesNewRoman"/>
          <w:szCs w:val="22"/>
          <w:lang w:val="it-IT"/>
        </w:rPr>
        <w:t>crijeva</w:t>
      </w:r>
      <w:r w:rsidRPr="00062CCF">
        <w:rPr>
          <w:rFonts w:eastAsia="TimesNewRoman"/>
          <w:szCs w:val="22"/>
          <w:lang w:val="it-IT"/>
        </w:rPr>
        <w:t>, preporučeno doziranje je</w:t>
      </w:r>
      <w:r w:rsidR="004C5746" w:rsidRPr="00062CCF">
        <w:rPr>
          <w:rFonts w:eastAsia="TimesNewRoman"/>
          <w:szCs w:val="22"/>
          <w:lang w:val="it-IT"/>
        </w:rPr>
        <w:t xml:space="preserve"> </w:t>
      </w:r>
      <w:r w:rsidR="00155EDA" w:rsidRPr="00062CCF">
        <w:rPr>
          <w:rFonts w:eastAsia="TimesNewRoman"/>
          <w:szCs w:val="22"/>
          <w:lang w:val="it-IT"/>
        </w:rPr>
        <w:t>lijek</w:t>
      </w:r>
      <w:r w:rsidRPr="00062CCF">
        <w:rPr>
          <w:rFonts w:eastAsia="TimesNewRoman"/>
          <w:szCs w:val="22"/>
          <w:lang w:val="it-IT"/>
        </w:rPr>
        <w:t>a Panlax je 2 gastrorezistentne tablete (10 mg) ujutru i 2 gastrorezistentne tablete (10 mg) uveče uoči</w:t>
      </w:r>
      <w:r w:rsidR="00EC1443">
        <w:rPr>
          <w:rFonts w:eastAsia="TimesNewRoman"/>
          <w:szCs w:val="22"/>
          <w:lang w:val="it-IT"/>
        </w:rPr>
        <w:t xml:space="preserve"> </w:t>
      </w:r>
      <w:r w:rsidRPr="00062CCF">
        <w:rPr>
          <w:rFonts w:eastAsia="TimesNewRoman"/>
          <w:szCs w:val="22"/>
          <w:lang w:val="it-IT"/>
        </w:rPr>
        <w:t>pregleda, a posl</w:t>
      </w:r>
      <w:r w:rsidR="00062CCF">
        <w:rPr>
          <w:rFonts w:eastAsia="TimesNewRoman"/>
          <w:szCs w:val="22"/>
          <w:lang w:val="it-IT"/>
        </w:rPr>
        <w:t>ij</w:t>
      </w:r>
      <w:r w:rsidRPr="00062CCF">
        <w:rPr>
          <w:rFonts w:eastAsia="TimesNewRoman"/>
          <w:szCs w:val="22"/>
          <w:lang w:val="it-IT"/>
        </w:rPr>
        <w:t>e toga jedna supozitorija od 10 mg ujutru, uoči pregleda.</w:t>
      </w:r>
    </w:p>
    <w:p w14:paraId="484382A0" w14:textId="77777777" w:rsidR="00C5664D" w:rsidRPr="00062CCF" w:rsidRDefault="00C5664D" w:rsidP="00F66E6C">
      <w:pPr>
        <w:tabs>
          <w:tab w:val="clear" w:pos="284"/>
        </w:tabs>
        <w:autoSpaceDE w:val="0"/>
        <w:autoSpaceDN w:val="0"/>
        <w:adjustRightInd w:val="0"/>
        <w:rPr>
          <w:rFonts w:eastAsia="TimesNewRoman"/>
          <w:szCs w:val="22"/>
          <w:lang w:val="it-IT"/>
        </w:rPr>
      </w:pPr>
    </w:p>
    <w:p w14:paraId="6E071761" w14:textId="0E485A08" w:rsidR="00C5664D" w:rsidRPr="00062CCF" w:rsidRDefault="00C5664D" w:rsidP="00F66E6C">
      <w:pPr>
        <w:tabs>
          <w:tab w:val="clear" w:pos="284"/>
        </w:tabs>
        <w:autoSpaceDE w:val="0"/>
        <w:autoSpaceDN w:val="0"/>
        <w:adjustRightInd w:val="0"/>
        <w:rPr>
          <w:rFonts w:eastAsia="TimesNewRoman"/>
          <w:szCs w:val="22"/>
          <w:u w:val="single"/>
          <w:lang w:val="it-IT"/>
        </w:rPr>
      </w:pPr>
      <w:r w:rsidRPr="00062CCF">
        <w:rPr>
          <w:rFonts w:eastAsia="TimesNewRoman"/>
          <w:szCs w:val="22"/>
          <w:u w:val="single"/>
          <w:lang w:val="it-IT"/>
        </w:rPr>
        <w:t>D</w:t>
      </w:r>
      <w:r w:rsidR="003B39A5" w:rsidRPr="00062CCF">
        <w:rPr>
          <w:rFonts w:eastAsia="TimesNewRoman"/>
          <w:szCs w:val="22"/>
          <w:u w:val="single"/>
          <w:lang w:val="it-IT"/>
        </w:rPr>
        <w:t>j</w:t>
      </w:r>
      <w:r w:rsidRPr="00062CCF">
        <w:rPr>
          <w:rFonts w:eastAsia="TimesNewRoman"/>
          <w:szCs w:val="22"/>
          <w:u w:val="single"/>
          <w:lang w:val="it-IT"/>
        </w:rPr>
        <w:t>eca mlađa od 10 godina:</w:t>
      </w:r>
    </w:p>
    <w:p w14:paraId="2118D169" w14:textId="475371E4" w:rsidR="00C5664D" w:rsidRPr="00062CCF" w:rsidRDefault="00155EDA" w:rsidP="00F66E6C">
      <w:pPr>
        <w:tabs>
          <w:tab w:val="clear" w:pos="284"/>
        </w:tabs>
        <w:autoSpaceDE w:val="0"/>
        <w:autoSpaceDN w:val="0"/>
        <w:adjustRightInd w:val="0"/>
        <w:rPr>
          <w:rFonts w:eastAsia="TimesNewRoman"/>
          <w:szCs w:val="22"/>
          <w:lang w:val="it-IT"/>
        </w:rPr>
      </w:pPr>
      <w:r w:rsidRPr="00062CCF">
        <w:rPr>
          <w:rFonts w:eastAsia="TimesNewRoman"/>
          <w:szCs w:val="22"/>
          <w:lang w:val="it-IT"/>
        </w:rPr>
        <w:t>Djeca</w:t>
      </w:r>
      <w:r w:rsidR="00C5664D" w:rsidRPr="00062CCF">
        <w:rPr>
          <w:rFonts w:eastAsia="TimesNewRoman"/>
          <w:szCs w:val="22"/>
          <w:lang w:val="it-IT"/>
        </w:rPr>
        <w:t xml:space="preserve"> uzrasta 10 godina ili mlađa sa hroničnom ili upornom konstipacijom se sm</w:t>
      </w:r>
      <w:r w:rsidR="00062CCF">
        <w:rPr>
          <w:rFonts w:eastAsia="TimesNewRoman"/>
          <w:szCs w:val="22"/>
          <w:lang w:val="it-IT"/>
        </w:rPr>
        <w:t>i</w:t>
      </w:r>
      <w:r w:rsidR="00C5664D" w:rsidRPr="00062CCF">
        <w:rPr>
          <w:rFonts w:eastAsia="TimesNewRoman"/>
          <w:szCs w:val="22"/>
          <w:lang w:val="it-IT"/>
        </w:rPr>
        <w:t>ju l</w:t>
      </w:r>
      <w:r w:rsidR="00062CCF">
        <w:rPr>
          <w:rFonts w:eastAsia="TimesNewRoman"/>
          <w:szCs w:val="22"/>
          <w:lang w:val="it-IT"/>
        </w:rPr>
        <w:t>ij</w:t>
      </w:r>
      <w:r w:rsidR="00C5664D" w:rsidRPr="00062CCF">
        <w:rPr>
          <w:rFonts w:eastAsia="TimesNewRoman"/>
          <w:szCs w:val="22"/>
          <w:lang w:val="it-IT"/>
        </w:rPr>
        <w:t>ečiti isključivo pod</w:t>
      </w:r>
    </w:p>
    <w:p w14:paraId="502675A5" w14:textId="73D74FA6" w:rsidR="00C5664D" w:rsidRPr="00062CCF" w:rsidRDefault="00C5664D" w:rsidP="00F66E6C">
      <w:pPr>
        <w:tabs>
          <w:tab w:val="clear" w:pos="284"/>
        </w:tabs>
        <w:autoSpaceDE w:val="0"/>
        <w:autoSpaceDN w:val="0"/>
        <w:adjustRightInd w:val="0"/>
        <w:rPr>
          <w:rFonts w:eastAsia="TimesNewRoman"/>
          <w:szCs w:val="22"/>
          <w:lang w:val="it-IT"/>
        </w:rPr>
      </w:pPr>
      <w:r w:rsidRPr="00062CCF">
        <w:rPr>
          <w:rFonts w:eastAsia="TimesNewRoman"/>
          <w:szCs w:val="22"/>
          <w:lang w:val="it-IT"/>
        </w:rPr>
        <w:t xml:space="preserve">nadzorom </w:t>
      </w:r>
      <w:r w:rsidR="00155EDA" w:rsidRPr="00062CCF">
        <w:rPr>
          <w:rFonts w:eastAsia="TimesNewRoman"/>
          <w:szCs w:val="22"/>
          <w:lang w:val="it-IT"/>
        </w:rPr>
        <w:t>ljekar</w:t>
      </w:r>
      <w:r w:rsidRPr="00062CCF">
        <w:rPr>
          <w:rFonts w:eastAsia="TimesNewRoman"/>
          <w:szCs w:val="22"/>
          <w:lang w:val="it-IT"/>
        </w:rPr>
        <w:t>a.</w:t>
      </w:r>
    </w:p>
    <w:p w14:paraId="6E7C263C" w14:textId="263B6FFF" w:rsidR="00C5664D" w:rsidRPr="00062CCF" w:rsidRDefault="00C5664D" w:rsidP="00F66E6C">
      <w:pPr>
        <w:tabs>
          <w:tab w:val="clear" w:pos="284"/>
        </w:tabs>
        <w:autoSpaceDE w:val="0"/>
        <w:autoSpaceDN w:val="0"/>
        <w:adjustRightInd w:val="0"/>
        <w:rPr>
          <w:rFonts w:eastAsia="TimesNewRoman"/>
          <w:szCs w:val="22"/>
          <w:lang w:val="it-IT"/>
        </w:rPr>
      </w:pPr>
      <w:r w:rsidRPr="00062CCF">
        <w:rPr>
          <w:rFonts w:eastAsia="TimesNewRoman"/>
          <w:szCs w:val="22"/>
          <w:lang w:val="it-IT"/>
        </w:rPr>
        <w:t>Bisakodil se ne sm</w:t>
      </w:r>
      <w:r w:rsidR="00062CCF">
        <w:rPr>
          <w:rFonts w:eastAsia="TimesNewRoman"/>
          <w:szCs w:val="22"/>
          <w:lang w:val="it-IT"/>
        </w:rPr>
        <w:t>ij</w:t>
      </w:r>
      <w:r w:rsidRPr="00062CCF">
        <w:rPr>
          <w:rFonts w:eastAsia="TimesNewRoman"/>
          <w:szCs w:val="22"/>
          <w:lang w:val="it-IT"/>
        </w:rPr>
        <w:t>e prim</w:t>
      </w:r>
      <w:r w:rsidR="00062CCF">
        <w:rPr>
          <w:rFonts w:eastAsia="TimesNewRoman"/>
          <w:szCs w:val="22"/>
          <w:lang w:val="it-IT"/>
        </w:rPr>
        <w:t>j</w:t>
      </w:r>
      <w:r w:rsidRPr="00062CCF">
        <w:rPr>
          <w:rFonts w:eastAsia="TimesNewRoman"/>
          <w:szCs w:val="22"/>
          <w:lang w:val="it-IT"/>
        </w:rPr>
        <w:t>enjivati kod d</w:t>
      </w:r>
      <w:r w:rsidR="00062CCF">
        <w:rPr>
          <w:rFonts w:eastAsia="TimesNewRoman"/>
          <w:szCs w:val="22"/>
          <w:lang w:val="it-IT"/>
        </w:rPr>
        <w:t>j</w:t>
      </w:r>
      <w:r w:rsidRPr="00062CCF">
        <w:rPr>
          <w:rFonts w:eastAsia="TimesNewRoman"/>
          <w:szCs w:val="22"/>
          <w:lang w:val="it-IT"/>
        </w:rPr>
        <w:t>ece uzrasta 4 godine ili mlađe.</w:t>
      </w:r>
    </w:p>
    <w:p w14:paraId="002796AF" w14:textId="77777777" w:rsidR="00C5664D" w:rsidRPr="00062CCF" w:rsidRDefault="00C5664D" w:rsidP="00F66E6C">
      <w:pPr>
        <w:tabs>
          <w:tab w:val="clear" w:pos="284"/>
        </w:tabs>
        <w:autoSpaceDE w:val="0"/>
        <w:autoSpaceDN w:val="0"/>
        <w:adjustRightInd w:val="0"/>
        <w:rPr>
          <w:rFonts w:eastAsia="TimesNewRoman"/>
          <w:szCs w:val="22"/>
          <w:lang w:val="it-IT"/>
        </w:rPr>
      </w:pPr>
    </w:p>
    <w:p w14:paraId="7735BCD9" w14:textId="560C2383" w:rsidR="009843AB" w:rsidRPr="00062CCF" w:rsidRDefault="00155EDA" w:rsidP="00F66E6C">
      <w:pPr>
        <w:tabs>
          <w:tab w:val="clear" w:pos="284"/>
        </w:tabs>
        <w:autoSpaceDE w:val="0"/>
        <w:autoSpaceDN w:val="0"/>
        <w:adjustRightInd w:val="0"/>
        <w:rPr>
          <w:rFonts w:eastAsia="TimesNewRoman"/>
          <w:szCs w:val="22"/>
          <w:lang w:val="it-IT"/>
        </w:rPr>
      </w:pPr>
      <w:r w:rsidRPr="00062CCF">
        <w:rPr>
          <w:rFonts w:eastAsia="TimesNewRoman"/>
          <w:szCs w:val="22"/>
          <w:lang w:val="it-IT"/>
        </w:rPr>
        <w:t>Lijek</w:t>
      </w:r>
      <w:r w:rsidR="00AA1D58" w:rsidRPr="00062CCF">
        <w:rPr>
          <w:rFonts w:eastAsia="TimesNewRoman"/>
          <w:szCs w:val="22"/>
          <w:lang w:val="it-IT"/>
        </w:rPr>
        <w:t xml:space="preserve"> </w:t>
      </w:r>
      <w:r w:rsidR="00C5664D" w:rsidRPr="00062CCF">
        <w:rPr>
          <w:rFonts w:eastAsia="TimesNewRoman"/>
          <w:szCs w:val="22"/>
          <w:lang w:val="it-IT"/>
        </w:rPr>
        <w:t>Panlax</w:t>
      </w:r>
      <w:r w:rsidR="00AA1D58" w:rsidRPr="00062CCF">
        <w:rPr>
          <w:rFonts w:eastAsia="TimesNewRoman"/>
          <w:szCs w:val="22"/>
          <w:lang w:val="it-IT"/>
        </w:rPr>
        <w:t>,</w:t>
      </w:r>
      <w:r w:rsidR="00C5664D" w:rsidRPr="00062CCF">
        <w:rPr>
          <w:rFonts w:eastAsia="TimesNewRoman"/>
          <w:szCs w:val="22"/>
          <w:lang w:val="it-IT"/>
        </w:rPr>
        <w:t xml:space="preserve"> 10 mg</w:t>
      </w:r>
      <w:r w:rsidR="00AA1D58" w:rsidRPr="00062CCF">
        <w:rPr>
          <w:rFonts w:eastAsia="TimesNewRoman"/>
          <w:szCs w:val="22"/>
          <w:lang w:val="it-IT"/>
        </w:rPr>
        <w:t>,</w:t>
      </w:r>
      <w:r w:rsidR="00C5664D" w:rsidRPr="00062CCF">
        <w:rPr>
          <w:rFonts w:eastAsia="TimesNewRoman"/>
          <w:szCs w:val="22"/>
          <w:lang w:val="it-IT"/>
        </w:rPr>
        <w:t xml:space="preserve"> supozitorije ni</w:t>
      </w:r>
      <w:r w:rsidR="00EC1443">
        <w:rPr>
          <w:rFonts w:eastAsia="TimesNewRoman"/>
          <w:szCs w:val="22"/>
          <w:lang w:val="it-IT"/>
        </w:rPr>
        <w:t>je</w:t>
      </w:r>
      <w:r w:rsidR="00C5664D" w:rsidRPr="00062CCF">
        <w:rPr>
          <w:rFonts w:eastAsia="TimesNewRoman"/>
          <w:szCs w:val="22"/>
          <w:lang w:val="it-IT"/>
        </w:rPr>
        <w:t>su prikladne za prim</w:t>
      </w:r>
      <w:r w:rsidR="00062CCF">
        <w:rPr>
          <w:rFonts w:eastAsia="TimesNewRoman"/>
          <w:szCs w:val="22"/>
          <w:lang w:val="it-IT"/>
        </w:rPr>
        <w:t>j</w:t>
      </w:r>
      <w:r w:rsidR="00C5664D" w:rsidRPr="00062CCF">
        <w:rPr>
          <w:rFonts w:eastAsia="TimesNewRoman"/>
          <w:szCs w:val="22"/>
          <w:lang w:val="it-IT"/>
        </w:rPr>
        <w:t>enu kod d</w:t>
      </w:r>
      <w:r w:rsidR="00062CCF">
        <w:rPr>
          <w:rFonts w:eastAsia="TimesNewRoman"/>
          <w:szCs w:val="22"/>
          <w:lang w:val="it-IT"/>
        </w:rPr>
        <w:t>j</w:t>
      </w:r>
      <w:r w:rsidR="00C5664D" w:rsidRPr="00062CCF">
        <w:rPr>
          <w:rFonts w:eastAsia="TimesNewRoman"/>
          <w:szCs w:val="22"/>
          <w:lang w:val="it-IT"/>
        </w:rPr>
        <w:t>ece mlađe od 10 godina zbog jačine aktivne</w:t>
      </w:r>
      <w:r w:rsidR="00F25C23" w:rsidRPr="00062CCF">
        <w:rPr>
          <w:rFonts w:eastAsia="TimesNewRoman"/>
          <w:szCs w:val="22"/>
          <w:lang w:val="it-IT"/>
        </w:rPr>
        <w:t xml:space="preserve"> </w:t>
      </w:r>
      <w:r w:rsidR="00C5664D" w:rsidRPr="00062CCF">
        <w:rPr>
          <w:rFonts w:eastAsia="TimesNewRoman"/>
          <w:szCs w:val="22"/>
          <w:lang w:val="it-IT"/>
        </w:rPr>
        <w:t xml:space="preserve">supstance u sastavu </w:t>
      </w:r>
      <w:r w:rsidRPr="00062CCF">
        <w:rPr>
          <w:rFonts w:eastAsia="TimesNewRoman"/>
          <w:szCs w:val="22"/>
          <w:lang w:val="it-IT"/>
        </w:rPr>
        <w:t>lijek</w:t>
      </w:r>
      <w:r w:rsidR="00C5664D" w:rsidRPr="00062CCF">
        <w:rPr>
          <w:rFonts w:eastAsia="TimesNewRoman"/>
          <w:szCs w:val="22"/>
          <w:lang w:val="it-IT"/>
        </w:rPr>
        <w:t>a.</w:t>
      </w:r>
    </w:p>
    <w:p w14:paraId="5CD928FB" w14:textId="77777777" w:rsidR="009843AB" w:rsidRPr="00062CCF" w:rsidRDefault="009843AB" w:rsidP="00EC1443">
      <w:pPr>
        <w:autoSpaceDE w:val="0"/>
        <w:autoSpaceDN w:val="0"/>
        <w:rPr>
          <w:rFonts w:eastAsia="TimesNewRoman"/>
          <w:szCs w:val="22"/>
          <w:lang w:val="it-IT"/>
        </w:rPr>
      </w:pPr>
    </w:p>
    <w:p w14:paraId="00729DB0" w14:textId="08B29071" w:rsidR="00384425" w:rsidRPr="00062CCF" w:rsidRDefault="00384425">
      <w:pPr>
        <w:autoSpaceDE w:val="0"/>
        <w:autoSpaceDN w:val="0"/>
        <w:rPr>
          <w:b/>
          <w:bCs/>
          <w:szCs w:val="22"/>
          <w:lang w:val="it-IT"/>
        </w:rPr>
      </w:pPr>
      <w:r w:rsidRPr="00062CCF">
        <w:rPr>
          <w:b/>
          <w:bCs/>
          <w:lang w:val="it-IT"/>
        </w:rPr>
        <w:t>Način prim</w:t>
      </w:r>
      <w:r w:rsidR="003B39A5" w:rsidRPr="00062CCF">
        <w:rPr>
          <w:b/>
          <w:bCs/>
          <w:lang w:val="it-IT"/>
        </w:rPr>
        <w:t>j</w:t>
      </w:r>
      <w:r w:rsidRPr="00062CCF">
        <w:rPr>
          <w:b/>
          <w:bCs/>
          <w:lang w:val="it-IT"/>
        </w:rPr>
        <w:t>ene</w:t>
      </w:r>
    </w:p>
    <w:p w14:paraId="3A1AC5E3" w14:textId="33A8F78C" w:rsidR="009843AB" w:rsidRPr="00062CCF" w:rsidRDefault="00384425">
      <w:pPr>
        <w:autoSpaceDE w:val="0"/>
        <w:autoSpaceDN w:val="0"/>
        <w:rPr>
          <w:rFonts w:ascii="Calibri" w:hAnsi="Calibri" w:cs="Calibri"/>
          <w:lang w:val="it-IT"/>
        </w:rPr>
      </w:pPr>
      <w:r w:rsidRPr="00062CCF">
        <w:rPr>
          <w:lang w:val="it-IT"/>
        </w:rPr>
        <w:t>Supozitorije obično počinju da d</w:t>
      </w:r>
      <w:r w:rsidR="00062CCF">
        <w:rPr>
          <w:lang w:val="it-IT"/>
        </w:rPr>
        <w:t>j</w:t>
      </w:r>
      <w:r w:rsidRPr="00062CCF">
        <w:rPr>
          <w:lang w:val="it-IT"/>
        </w:rPr>
        <w:t>eluju u roku od 10 do 30 minuta, ali u nekim slučajevima može biti potrebno do 45 minuta nakon prim</w:t>
      </w:r>
      <w:r w:rsidR="00F25C23" w:rsidRPr="00062CCF">
        <w:rPr>
          <w:lang w:val="it-IT"/>
        </w:rPr>
        <w:t>j</w:t>
      </w:r>
      <w:r w:rsidRPr="00062CCF">
        <w:rPr>
          <w:lang w:val="it-IT"/>
        </w:rPr>
        <w:t>ene. Treba ih odmotati i staviti u rektum sa suženim d</w:t>
      </w:r>
      <w:r w:rsidR="00062CCF">
        <w:rPr>
          <w:lang w:val="it-IT"/>
        </w:rPr>
        <w:t>ije</w:t>
      </w:r>
      <w:r w:rsidRPr="00062CCF">
        <w:rPr>
          <w:lang w:val="it-IT"/>
        </w:rPr>
        <w:t>lom napr</w:t>
      </w:r>
      <w:r w:rsidR="00062CCF">
        <w:rPr>
          <w:lang w:val="it-IT"/>
        </w:rPr>
        <w:t>ij</w:t>
      </w:r>
      <w:r w:rsidRPr="00062CCF">
        <w:rPr>
          <w:lang w:val="it-IT"/>
        </w:rPr>
        <w:t>ed.</w:t>
      </w:r>
    </w:p>
    <w:p w14:paraId="1A527CC6" w14:textId="77777777" w:rsidR="00A15AC6" w:rsidRPr="00062CCF" w:rsidRDefault="00A15AC6">
      <w:pPr>
        <w:rPr>
          <w:szCs w:val="22"/>
          <w:lang w:val="it-IT"/>
        </w:rPr>
      </w:pPr>
    </w:p>
    <w:p w14:paraId="1A8A9A43" w14:textId="77777777" w:rsidR="00CE09F3" w:rsidRPr="00062CCF" w:rsidRDefault="00CE09F3">
      <w:pPr>
        <w:rPr>
          <w:b/>
          <w:bCs/>
          <w:szCs w:val="22"/>
          <w:lang w:val="it-IT"/>
        </w:rPr>
      </w:pPr>
      <w:r w:rsidRPr="00062CCF">
        <w:rPr>
          <w:b/>
          <w:bCs/>
          <w:szCs w:val="22"/>
          <w:lang w:val="it-IT"/>
        </w:rPr>
        <w:t>4.3. Kontraindikacije</w:t>
      </w:r>
    </w:p>
    <w:p w14:paraId="1A8A9A44" w14:textId="77777777" w:rsidR="00CE09F3" w:rsidRPr="00062CCF" w:rsidRDefault="00CE09F3">
      <w:pPr>
        <w:rPr>
          <w:szCs w:val="22"/>
          <w:lang w:val="it-IT"/>
        </w:rPr>
      </w:pPr>
    </w:p>
    <w:p w14:paraId="20DC3CC3" w14:textId="2A726C7C" w:rsidR="00944AB5" w:rsidRPr="00062CCF" w:rsidRDefault="00F87BC7">
      <w:pPr>
        <w:tabs>
          <w:tab w:val="left" w:pos="1080"/>
        </w:tabs>
        <w:rPr>
          <w:szCs w:val="22"/>
          <w:lang w:val="it-IT"/>
        </w:rPr>
      </w:pPr>
      <w:r w:rsidRPr="00062CCF">
        <w:rPr>
          <w:szCs w:val="22"/>
          <w:lang w:val="it-IT"/>
        </w:rPr>
        <w:t>P</w:t>
      </w:r>
      <w:r w:rsidR="00944AB5" w:rsidRPr="00062CCF">
        <w:rPr>
          <w:szCs w:val="22"/>
          <w:lang w:val="it-IT"/>
        </w:rPr>
        <w:t>reos</w:t>
      </w:r>
      <w:r w:rsidR="00062CCF">
        <w:rPr>
          <w:szCs w:val="22"/>
          <w:lang w:val="it-IT"/>
        </w:rPr>
        <w:t>j</w:t>
      </w:r>
      <w:r w:rsidR="00944AB5" w:rsidRPr="00062CCF">
        <w:rPr>
          <w:szCs w:val="22"/>
          <w:lang w:val="it-IT"/>
        </w:rPr>
        <w:t>etljivo</w:t>
      </w:r>
      <w:r w:rsidRPr="00062CCF">
        <w:rPr>
          <w:szCs w:val="22"/>
          <w:lang w:val="it-IT"/>
        </w:rPr>
        <w:t>st</w:t>
      </w:r>
      <w:r w:rsidR="00944AB5" w:rsidRPr="00062CCF">
        <w:rPr>
          <w:szCs w:val="22"/>
          <w:lang w:val="it-IT"/>
        </w:rPr>
        <w:t xml:space="preserve"> na aktivnu supstancu ili </w:t>
      </w:r>
      <w:r w:rsidRPr="00062CCF">
        <w:rPr>
          <w:szCs w:val="22"/>
          <w:lang w:val="it-IT"/>
        </w:rPr>
        <w:t>na bilo koju</w:t>
      </w:r>
      <w:r w:rsidR="00944AB5" w:rsidRPr="00062CCF">
        <w:rPr>
          <w:szCs w:val="22"/>
          <w:lang w:val="it-IT"/>
        </w:rPr>
        <w:t xml:space="preserve"> od pomoćnih supstanci navedenih u </w:t>
      </w:r>
      <w:r w:rsidR="00062CCF">
        <w:rPr>
          <w:szCs w:val="22"/>
          <w:lang w:val="it-IT"/>
        </w:rPr>
        <w:t xml:space="preserve">dijelu </w:t>
      </w:r>
      <w:r w:rsidR="00944AB5" w:rsidRPr="00062CCF">
        <w:rPr>
          <w:szCs w:val="22"/>
          <w:lang w:val="it-IT"/>
        </w:rPr>
        <w:t xml:space="preserve">6.1. </w:t>
      </w:r>
    </w:p>
    <w:p w14:paraId="29B91428" w14:textId="77777777" w:rsidR="00941B34" w:rsidRPr="00062CCF" w:rsidRDefault="00941B34">
      <w:pPr>
        <w:tabs>
          <w:tab w:val="left" w:pos="1080"/>
        </w:tabs>
        <w:rPr>
          <w:szCs w:val="22"/>
          <w:lang w:val="it-IT"/>
        </w:rPr>
      </w:pPr>
    </w:p>
    <w:p w14:paraId="1A8A9A45" w14:textId="3E0EC377" w:rsidR="00154B1C" w:rsidRPr="00062CCF" w:rsidRDefault="00F25C23">
      <w:pPr>
        <w:tabs>
          <w:tab w:val="left" w:pos="1080"/>
        </w:tabs>
        <w:rPr>
          <w:szCs w:val="22"/>
          <w:lang w:val="it-IT"/>
        </w:rPr>
      </w:pPr>
      <w:r>
        <w:rPr>
          <w:spacing w:val="-1"/>
          <w:szCs w:val="22"/>
          <w:lang w:val="it-IT"/>
        </w:rPr>
        <w:t>Primjena</w:t>
      </w:r>
      <w:r w:rsidR="00154B1C">
        <w:rPr>
          <w:spacing w:val="-1"/>
          <w:szCs w:val="22"/>
          <w:lang w:val="it-IT"/>
        </w:rPr>
        <w:t xml:space="preserve"> </w:t>
      </w:r>
      <w:r w:rsidR="00155EDA">
        <w:rPr>
          <w:spacing w:val="-1"/>
          <w:szCs w:val="22"/>
          <w:lang w:val="it-IT"/>
        </w:rPr>
        <w:t>lijek</w:t>
      </w:r>
      <w:r w:rsidR="00154B1C">
        <w:rPr>
          <w:spacing w:val="-1"/>
          <w:szCs w:val="22"/>
          <w:lang w:val="it-IT"/>
        </w:rPr>
        <w:t>a</w:t>
      </w:r>
      <w:r w:rsidR="00154B1C" w:rsidRPr="00062CCF">
        <w:rPr>
          <w:szCs w:val="22"/>
          <w:lang w:val="it-IT"/>
        </w:rPr>
        <w:t xml:space="preserve"> Panlax je kontraindikovana kod pacijenata koji imaju ileus, opstrukciju </w:t>
      </w:r>
      <w:r w:rsidR="00155EDA" w:rsidRPr="00062CCF">
        <w:rPr>
          <w:szCs w:val="22"/>
          <w:lang w:val="it-IT"/>
        </w:rPr>
        <w:t>crijeva</w:t>
      </w:r>
      <w:r w:rsidR="00154B1C" w:rsidRPr="00062CCF">
        <w:rPr>
          <w:szCs w:val="22"/>
          <w:lang w:val="it-IT"/>
        </w:rPr>
        <w:t xml:space="preserve">, </w:t>
      </w:r>
      <w:r w:rsidR="00DC79AC" w:rsidRPr="00062CCF">
        <w:rPr>
          <w:szCs w:val="22"/>
          <w:lang w:val="it-IT"/>
        </w:rPr>
        <w:t xml:space="preserve">kod stanja </w:t>
      </w:r>
      <w:r w:rsidR="00154B1C" w:rsidRPr="00062CCF">
        <w:rPr>
          <w:szCs w:val="22"/>
          <w:lang w:val="it-IT"/>
        </w:rPr>
        <w:t>akutn</w:t>
      </w:r>
      <w:r w:rsidR="00DC79AC" w:rsidRPr="00062CCF">
        <w:rPr>
          <w:szCs w:val="22"/>
          <w:lang w:val="it-IT"/>
        </w:rPr>
        <w:t>og</w:t>
      </w:r>
      <w:r w:rsidR="00154B1C" w:rsidRPr="00062CCF">
        <w:rPr>
          <w:szCs w:val="22"/>
          <w:lang w:val="it-IT"/>
        </w:rPr>
        <w:t xml:space="preserve"> abdom</w:t>
      </w:r>
      <w:r w:rsidR="00DC79AC" w:rsidRPr="00062CCF">
        <w:rPr>
          <w:szCs w:val="22"/>
          <w:lang w:val="it-IT"/>
        </w:rPr>
        <w:t>ena</w:t>
      </w:r>
      <w:r w:rsidR="00154B1C" w:rsidRPr="00062CCF">
        <w:rPr>
          <w:szCs w:val="22"/>
          <w:lang w:val="it-IT"/>
        </w:rPr>
        <w:t xml:space="preserve"> </w:t>
      </w:r>
      <w:r w:rsidR="001B67C2" w:rsidRPr="00062CCF">
        <w:rPr>
          <w:szCs w:val="22"/>
          <w:lang w:val="it-IT"/>
        </w:rPr>
        <w:t xml:space="preserve">kao što su </w:t>
      </w:r>
      <w:r w:rsidR="00154B1C" w:rsidRPr="00062CCF">
        <w:rPr>
          <w:szCs w:val="22"/>
          <w:lang w:val="it-IT"/>
        </w:rPr>
        <w:t>apendicitis, akutn</w:t>
      </w:r>
      <w:r w:rsidR="006B5458" w:rsidRPr="00062CCF">
        <w:rPr>
          <w:szCs w:val="22"/>
          <w:lang w:val="it-IT"/>
        </w:rPr>
        <w:t>a</w:t>
      </w:r>
      <w:r w:rsidR="00154B1C" w:rsidRPr="00062CCF">
        <w:rPr>
          <w:szCs w:val="22"/>
          <w:lang w:val="it-IT"/>
        </w:rPr>
        <w:t xml:space="preserve"> inflamatorn</w:t>
      </w:r>
      <w:r w:rsidR="006B5458" w:rsidRPr="00062CCF">
        <w:rPr>
          <w:szCs w:val="22"/>
          <w:lang w:val="it-IT"/>
        </w:rPr>
        <w:t>a</w:t>
      </w:r>
      <w:r w:rsidR="00154B1C" w:rsidRPr="00062CCF">
        <w:rPr>
          <w:szCs w:val="22"/>
          <w:lang w:val="it-IT"/>
        </w:rPr>
        <w:t xml:space="preserve"> </w:t>
      </w:r>
      <w:r w:rsidR="006B5458" w:rsidRPr="00062CCF">
        <w:rPr>
          <w:szCs w:val="22"/>
          <w:lang w:val="it-IT"/>
        </w:rPr>
        <w:t xml:space="preserve">oboljenja </w:t>
      </w:r>
      <w:r w:rsidR="00155EDA" w:rsidRPr="00062CCF">
        <w:rPr>
          <w:szCs w:val="22"/>
          <w:lang w:val="it-IT"/>
        </w:rPr>
        <w:t>crijeva</w:t>
      </w:r>
      <w:r w:rsidR="00154B1C" w:rsidRPr="00062CCF">
        <w:rPr>
          <w:szCs w:val="22"/>
          <w:lang w:val="it-IT"/>
        </w:rPr>
        <w:t xml:space="preserve">, kao i </w:t>
      </w:r>
      <w:r w:rsidR="00037CCE" w:rsidRPr="00062CCF">
        <w:rPr>
          <w:szCs w:val="22"/>
          <w:lang w:val="it-IT"/>
        </w:rPr>
        <w:t xml:space="preserve">kod </w:t>
      </w:r>
      <w:r w:rsidR="00154B1C" w:rsidRPr="00062CCF">
        <w:rPr>
          <w:szCs w:val="22"/>
          <w:lang w:val="it-IT"/>
        </w:rPr>
        <w:t>jak</w:t>
      </w:r>
      <w:r w:rsidR="00037CCE" w:rsidRPr="00062CCF">
        <w:rPr>
          <w:szCs w:val="22"/>
          <w:lang w:val="it-IT"/>
        </w:rPr>
        <w:t>og</w:t>
      </w:r>
      <w:r w:rsidR="00154B1C" w:rsidRPr="00062CCF">
        <w:rPr>
          <w:szCs w:val="22"/>
          <w:lang w:val="it-IT"/>
        </w:rPr>
        <w:t xml:space="preserve"> abdominaln</w:t>
      </w:r>
      <w:r w:rsidR="00037CCE" w:rsidRPr="00062CCF">
        <w:rPr>
          <w:szCs w:val="22"/>
          <w:lang w:val="it-IT"/>
        </w:rPr>
        <w:t>og</w:t>
      </w:r>
      <w:r w:rsidR="00154B1C" w:rsidRPr="00062CCF">
        <w:rPr>
          <w:szCs w:val="22"/>
          <w:lang w:val="it-IT"/>
        </w:rPr>
        <w:t xml:space="preserve"> bol</w:t>
      </w:r>
      <w:r w:rsidR="00037CCE" w:rsidRPr="00062CCF">
        <w:rPr>
          <w:szCs w:val="22"/>
          <w:lang w:val="it-IT"/>
        </w:rPr>
        <w:t>a</w:t>
      </w:r>
      <w:r w:rsidR="00154B1C" w:rsidRPr="00062CCF">
        <w:rPr>
          <w:szCs w:val="22"/>
          <w:lang w:val="it-IT"/>
        </w:rPr>
        <w:t xml:space="preserve"> praćen</w:t>
      </w:r>
      <w:r w:rsidR="00037CCE" w:rsidRPr="00062CCF">
        <w:rPr>
          <w:szCs w:val="22"/>
          <w:lang w:val="it-IT"/>
        </w:rPr>
        <w:t>og</w:t>
      </w:r>
      <w:r w:rsidR="00154B1C" w:rsidRPr="00062CCF">
        <w:rPr>
          <w:szCs w:val="22"/>
          <w:lang w:val="it-IT"/>
        </w:rPr>
        <w:t xml:space="preserve"> mučninom i povraćanjem, koji može da ukazuje na </w:t>
      </w:r>
      <w:r w:rsidR="00FF30A9" w:rsidRPr="00062CCF">
        <w:rPr>
          <w:szCs w:val="22"/>
          <w:lang w:val="it-IT"/>
        </w:rPr>
        <w:t>ozbiljna</w:t>
      </w:r>
      <w:r w:rsidR="00154B1C" w:rsidRPr="00062CCF">
        <w:rPr>
          <w:szCs w:val="22"/>
          <w:lang w:val="it-IT"/>
        </w:rPr>
        <w:t xml:space="preserve"> stanja.</w:t>
      </w:r>
    </w:p>
    <w:p w14:paraId="1A8A9A46" w14:textId="77777777" w:rsidR="00D05BE8" w:rsidRPr="00062CCF" w:rsidRDefault="00D05BE8">
      <w:pPr>
        <w:tabs>
          <w:tab w:val="left" w:pos="1080"/>
        </w:tabs>
        <w:rPr>
          <w:szCs w:val="22"/>
          <w:lang w:val="it-IT"/>
        </w:rPr>
      </w:pPr>
    </w:p>
    <w:p w14:paraId="1A8A9A47" w14:textId="43EB53D1" w:rsidR="00154B1C" w:rsidRPr="00062CCF" w:rsidRDefault="00F25C23">
      <w:pPr>
        <w:tabs>
          <w:tab w:val="left" w:pos="1080"/>
        </w:tabs>
        <w:rPr>
          <w:szCs w:val="22"/>
          <w:lang w:val="it-IT"/>
        </w:rPr>
      </w:pPr>
      <w:r>
        <w:rPr>
          <w:spacing w:val="-1"/>
          <w:szCs w:val="22"/>
          <w:lang w:val="it-IT"/>
        </w:rPr>
        <w:t>Primjena</w:t>
      </w:r>
      <w:r w:rsidR="00154B1C" w:rsidRPr="00D00F8E">
        <w:rPr>
          <w:spacing w:val="-1"/>
          <w:szCs w:val="22"/>
          <w:lang w:val="it-IT"/>
        </w:rPr>
        <w:t xml:space="preserve"> </w:t>
      </w:r>
      <w:r w:rsidR="00155EDA">
        <w:rPr>
          <w:spacing w:val="-1"/>
          <w:szCs w:val="22"/>
          <w:lang w:val="it-IT"/>
        </w:rPr>
        <w:t>lijek</w:t>
      </w:r>
      <w:r w:rsidR="00154B1C" w:rsidRPr="00D00F8E">
        <w:rPr>
          <w:spacing w:val="-1"/>
          <w:szCs w:val="22"/>
          <w:lang w:val="it-IT"/>
        </w:rPr>
        <w:t xml:space="preserve">a </w:t>
      </w:r>
      <w:r w:rsidR="00154B1C" w:rsidRPr="00062CCF">
        <w:rPr>
          <w:szCs w:val="22"/>
          <w:lang w:val="it-IT"/>
        </w:rPr>
        <w:t>Panlax je takođe kontraindikovana i u stanjima teške dehidratacije</w:t>
      </w:r>
      <w:r w:rsidR="00C4612C" w:rsidRPr="00062CCF">
        <w:rPr>
          <w:szCs w:val="22"/>
          <w:lang w:val="it-IT"/>
        </w:rPr>
        <w:t>.</w:t>
      </w:r>
      <w:r w:rsidR="00154B1C" w:rsidRPr="00062CCF">
        <w:rPr>
          <w:szCs w:val="22"/>
          <w:lang w:val="it-IT"/>
        </w:rPr>
        <w:t xml:space="preserve"> </w:t>
      </w:r>
    </w:p>
    <w:p w14:paraId="1A8A9A4A" w14:textId="71441BF5" w:rsidR="00D05BE8" w:rsidRPr="00062CCF" w:rsidRDefault="00155EDA">
      <w:pPr>
        <w:rPr>
          <w:szCs w:val="22"/>
          <w:lang w:val="it-IT"/>
        </w:rPr>
      </w:pPr>
      <w:r w:rsidRPr="00062CCF">
        <w:rPr>
          <w:szCs w:val="22"/>
          <w:lang w:val="it-IT"/>
        </w:rPr>
        <w:t>Lijek</w:t>
      </w:r>
      <w:r w:rsidR="00F87BC7" w:rsidRPr="00062CCF">
        <w:rPr>
          <w:szCs w:val="22"/>
          <w:lang w:val="it-IT"/>
        </w:rPr>
        <w:t xml:space="preserve"> Panlax se ne sm</w:t>
      </w:r>
      <w:r w:rsidR="00062CCF">
        <w:rPr>
          <w:szCs w:val="22"/>
          <w:lang w:val="it-IT"/>
        </w:rPr>
        <w:t>ij</w:t>
      </w:r>
      <w:r w:rsidR="00F87BC7" w:rsidRPr="00062CCF">
        <w:rPr>
          <w:szCs w:val="22"/>
          <w:lang w:val="it-IT"/>
        </w:rPr>
        <w:t>e koristiti ukoliko se pr</w:t>
      </w:r>
      <w:r w:rsidR="00EC1443">
        <w:rPr>
          <w:szCs w:val="22"/>
          <w:lang w:val="it-IT"/>
        </w:rPr>
        <w:t>ij</w:t>
      </w:r>
      <w:r w:rsidR="00F87BC7" w:rsidRPr="00062CCF">
        <w:rPr>
          <w:szCs w:val="22"/>
          <w:lang w:val="it-IT"/>
        </w:rPr>
        <w:t>e njegove prim</w:t>
      </w:r>
      <w:r w:rsidR="00062CCF">
        <w:rPr>
          <w:szCs w:val="22"/>
          <w:lang w:val="it-IT"/>
        </w:rPr>
        <w:t>j</w:t>
      </w:r>
      <w:r w:rsidR="00F87BC7" w:rsidRPr="00062CCF">
        <w:rPr>
          <w:szCs w:val="22"/>
          <w:lang w:val="it-IT"/>
        </w:rPr>
        <w:t>ene pojavi jak bol u abdomenu.</w:t>
      </w:r>
    </w:p>
    <w:p w14:paraId="5B63BFE2" w14:textId="77777777" w:rsidR="00C858BE" w:rsidRPr="00062CCF" w:rsidRDefault="00C858BE">
      <w:pPr>
        <w:rPr>
          <w:szCs w:val="22"/>
          <w:lang w:val="it-IT"/>
        </w:rPr>
      </w:pPr>
    </w:p>
    <w:p w14:paraId="79DE2CA5" w14:textId="27E6B305" w:rsidR="00C858BE" w:rsidRPr="00062CCF" w:rsidRDefault="00155EDA">
      <w:pPr>
        <w:tabs>
          <w:tab w:val="left" w:pos="1080"/>
        </w:tabs>
        <w:rPr>
          <w:szCs w:val="22"/>
          <w:lang w:val="it-IT"/>
        </w:rPr>
      </w:pPr>
      <w:r w:rsidRPr="00062CCF">
        <w:rPr>
          <w:szCs w:val="22"/>
          <w:lang w:val="it-IT"/>
        </w:rPr>
        <w:t>Lijek</w:t>
      </w:r>
      <w:r w:rsidR="004D7349" w:rsidRPr="00062CCF">
        <w:rPr>
          <w:szCs w:val="22"/>
          <w:lang w:val="it-IT"/>
        </w:rPr>
        <w:t xml:space="preserve"> </w:t>
      </w:r>
      <w:r w:rsidR="00C858BE" w:rsidRPr="00062CCF">
        <w:rPr>
          <w:szCs w:val="22"/>
          <w:lang w:val="it-IT"/>
        </w:rPr>
        <w:t>Panlax</w:t>
      </w:r>
      <w:r w:rsidR="004D7349" w:rsidRPr="00062CCF">
        <w:rPr>
          <w:szCs w:val="22"/>
          <w:lang w:val="it-IT"/>
        </w:rPr>
        <w:t>,</w:t>
      </w:r>
      <w:r w:rsidR="00C858BE" w:rsidRPr="00062CCF">
        <w:rPr>
          <w:szCs w:val="22"/>
          <w:lang w:val="it-IT"/>
        </w:rPr>
        <w:t xml:space="preserve"> supozitorije se ne sm</w:t>
      </w:r>
      <w:r w:rsidR="00062CCF">
        <w:rPr>
          <w:szCs w:val="22"/>
          <w:lang w:val="it-IT"/>
        </w:rPr>
        <w:t>i</w:t>
      </w:r>
      <w:r w:rsidR="00C858BE" w:rsidRPr="00062CCF">
        <w:rPr>
          <w:szCs w:val="22"/>
          <w:lang w:val="it-IT"/>
        </w:rPr>
        <w:t>ju koristiti kod postojanja analnih fisura ili ulceroznog proktitisa sa oštećenjem sluzokože.</w:t>
      </w:r>
    </w:p>
    <w:p w14:paraId="26B53EE8" w14:textId="77777777" w:rsidR="00F87BC7" w:rsidRPr="00062CCF" w:rsidRDefault="00F87BC7">
      <w:pPr>
        <w:rPr>
          <w:szCs w:val="22"/>
          <w:lang w:val="it-IT"/>
        </w:rPr>
      </w:pPr>
    </w:p>
    <w:p w14:paraId="1A8A9A4B" w14:textId="4418F7BE" w:rsidR="00CE09F3" w:rsidRPr="00062CCF" w:rsidRDefault="00CE09F3">
      <w:pPr>
        <w:rPr>
          <w:b/>
          <w:bCs/>
          <w:szCs w:val="22"/>
          <w:lang w:val="it-IT"/>
        </w:rPr>
      </w:pPr>
      <w:r w:rsidRPr="00062CCF">
        <w:rPr>
          <w:b/>
          <w:bCs/>
          <w:szCs w:val="22"/>
          <w:lang w:val="it-IT"/>
        </w:rPr>
        <w:t>4.4. Posebna upozorenja i m</w:t>
      </w:r>
      <w:r w:rsidR="003B39A5" w:rsidRPr="00062CCF">
        <w:rPr>
          <w:b/>
          <w:bCs/>
          <w:szCs w:val="22"/>
          <w:lang w:val="it-IT"/>
        </w:rPr>
        <w:t>j</w:t>
      </w:r>
      <w:r w:rsidRPr="00062CCF">
        <w:rPr>
          <w:b/>
          <w:bCs/>
          <w:szCs w:val="22"/>
          <w:lang w:val="it-IT"/>
        </w:rPr>
        <w:t>ere opreza pri upotrebi l</w:t>
      </w:r>
      <w:r w:rsidR="003B39A5" w:rsidRPr="00062CCF">
        <w:rPr>
          <w:b/>
          <w:bCs/>
          <w:szCs w:val="22"/>
          <w:lang w:val="it-IT"/>
        </w:rPr>
        <w:t>ij</w:t>
      </w:r>
      <w:r w:rsidRPr="00062CCF">
        <w:rPr>
          <w:b/>
          <w:bCs/>
          <w:szCs w:val="22"/>
          <w:lang w:val="it-IT"/>
        </w:rPr>
        <w:t>eka</w:t>
      </w:r>
    </w:p>
    <w:p w14:paraId="1A8A9A4C" w14:textId="77777777" w:rsidR="00CE09F3" w:rsidRPr="00062CCF" w:rsidRDefault="00CE09F3">
      <w:pPr>
        <w:rPr>
          <w:szCs w:val="22"/>
          <w:lang w:val="it-IT"/>
        </w:rPr>
      </w:pPr>
    </w:p>
    <w:p w14:paraId="30865C5F" w14:textId="23952D69" w:rsidR="008F6793" w:rsidRPr="00062CCF" w:rsidRDefault="00493B75">
      <w:pPr>
        <w:tabs>
          <w:tab w:val="left" w:pos="1080"/>
        </w:tabs>
        <w:rPr>
          <w:szCs w:val="22"/>
          <w:lang w:val="it-IT"/>
        </w:rPr>
      </w:pPr>
      <w:r w:rsidRPr="00062CCF">
        <w:rPr>
          <w:szCs w:val="22"/>
          <w:lang w:val="it-IT"/>
        </w:rPr>
        <w:t>Preporučene doze i trajanje l</w:t>
      </w:r>
      <w:r w:rsidR="00062CCF">
        <w:rPr>
          <w:szCs w:val="22"/>
          <w:lang w:val="it-IT"/>
        </w:rPr>
        <w:t>ij</w:t>
      </w:r>
      <w:r w:rsidRPr="00062CCF">
        <w:rPr>
          <w:szCs w:val="22"/>
          <w:lang w:val="it-IT"/>
        </w:rPr>
        <w:t>ečenja se ne sm</w:t>
      </w:r>
      <w:r w:rsidR="00062CCF">
        <w:rPr>
          <w:szCs w:val="22"/>
          <w:lang w:val="it-IT"/>
        </w:rPr>
        <w:t>i</w:t>
      </w:r>
      <w:r w:rsidRPr="00062CCF">
        <w:rPr>
          <w:szCs w:val="22"/>
          <w:lang w:val="it-IT"/>
        </w:rPr>
        <w:t xml:space="preserve">ju prekoračiti. </w:t>
      </w:r>
    </w:p>
    <w:p w14:paraId="1A8A9A4E" w14:textId="38AA12F7" w:rsidR="00D05BE8" w:rsidRDefault="00154B1C">
      <w:pPr>
        <w:tabs>
          <w:tab w:val="left" w:pos="1080"/>
        </w:tabs>
        <w:rPr>
          <w:rFonts w:eastAsiaTheme="minorHAnsi"/>
          <w:szCs w:val="22"/>
          <w:lang w:val="sr-Latn-CS"/>
        </w:rPr>
      </w:pPr>
      <w:r w:rsidRPr="00FA15F1">
        <w:rPr>
          <w:rFonts w:eastAsiaTheme="minorHAnsi"/>
          <w:szCs w:val="22"/>
          <w:lang w:val="sr-Latn-CS"/>
        </w:rPr>
        <w:t xml:space="preserve">Kao </w:t>
      </w:r>
      <w:r>
        <w:rPr>
          <w:rFonts w:eastAsiaTheme="minorHAnsi"/>
          <w:szCs w:val="22"/>
          <w:lang w:val="sr-Latn-CS"/>
        </w:rPr>
        <w:t>i svi ost</w:t>
      </w:r>
      <w:r w:rsidRPr="00FA15F1">
        <w:rPr>
          <w:rFonts w:eastAsiaTheme="minorHAnsi"/>
          <w:szCs w:val="22"/>
          <w:lang w:val="sr-Latn-CS"/>
        </w:rPr>
        <w:t xml:space="preserve">ali laksativi, </w:t>
      </w:r>
      <w:r w:rsidR="00155EDA">
        <w:rPr>
          <w:rFonts w:eastAsiaTheme="minorHAnsi"/>
          <w:szCs w:val="22"/>
          <w:lang w:val="sr-Latn-CS"/>
        </w:rPr>
        <w:t>lijek</w:t>
      </w:r>
      <w:r w:rsidRPr="00FA15F1">
        <w:rPr>
          <w:rFonts w:eastAsiaTheme="minorHAnsi"/>
          <w:szCs w:val="22"/>
          <w:lang w:val="sr-Latn-CS"/>
        </w:rPr>
        <w:t xml:space="preserve"> </w:t>
      </w:r>
      <w:r w:rsidR="00D90A9F" w:rsidRPr="00062CCF">
        <w:rPr>
          <w:szCs w:val="22"/>
          <w:lang w:val="it-IT"/>
        </w:rPr>
        <w:t xml:space="preserve">Panlax </w:t>
      </w:r>
      <w:r w:rsidRPr="00FA15F1">
        <w:rPr>
          <w:rFonts w:eastAsiaTheme="minorHAnsi"/>
          <w:szCs w:val="22"/>
          <w:lang w:val="sr-Latn-CS"/>
        </w:rPr>
        <w:t>se ne sm</w:t>
      </w:r>
      <w:r w:rsidR="00062CCF">
        <w:rPr>
          <w:rFonts w:eastAsiaTheme="minorHAnsi"/>
          <w:szCs w:val="22"/>
          <w:lang w:val="sr-Latn-CS"/>
        </w:rPr>
        <w:t>ij</w:t>
      </w:r>
      <w:r w:rsidRPr="00FA15F1">
        <w:rPr>
          <w:rFonts w:eastAsiaTheme="minorHAnsi"/>
          <w:szCs w:val="22"/>
          <w:lang w:val="sr-Latn-CS"/>
        </w:rPr>
        <w:t xml:space="preserve">e </w:t>
      </w:r>
      <w:r w:rsidR="00CC5E22">
        <w:rPr>
          <w:rFonts w:eastAsiaTheme="minorHAnsi"/>
          <w:szCs w:val="22"/>
          <w:lang w:val="sr-Latn-CS"/>
        </w:rPr>
        <w:t>prim</w:t>
      </w:r>
      <w:r w:rsidR="00062CCF">
        <w:rPr>
          <w:rFonts w:eastAsiaTheme="minorHAnsi"/>
          <w:szCs w:val="22"/>
          <w:lang w:val="sr-Latn-CS"/>
        </w:rPr>
        <w:t>j</w:t>
      </w:r>
      <w:r w:rsidR="00CC5E22">
        <w:rPr>
          <w:rFonts w:eastAsiaTheme="minorHAnsi"/>
          <w:szCs w:val="22"/>
          <w:lang w:val="sr-Latn-CS"/>
        </w:rPr>
        <w:t>enjivati</w:t>
      </w:r>
      <w:r w:rsidR="00CC5E22" w:rsidRPr="00FA15F1">
        <w:rPr>
          <w:rFonts w:eastAsiaTheme="minorHAnsi"/>
          <w:szCs w:val="22"/>
          <w:lang w:val="sr-Latn-CS"/>
        </w:rPr>
        <w:t xml:space="preserve"> </w:t>
      </w:r>
      <w:r w:rsidRPr="00FA15F1">
        <w:rPr>
          <w:rFonts w:eastAsiaTheme="minorHAnsi"/>
          <w:szCs w:val="22"/>
          <w:lang w:val="sr-Latn-CS"/>
        </w:rPr>
        <w:t>svakodnevno, kontinuirano tokom perioda dužeg od 5 dana bez ispitivanja uzroka konstipacije.</w:t>
      </w:r>
    </w:p>
    <w:p w14:paraId="0D2F902C" w14:textId="77777777" w:rsidR="00941B34" w:rsidRPr="00062CCF" w:rsidRDefault="00941B34">
      <w:pPr>
        <w:tabs>
          <w:tab w:val="left" w:pos="1080"/>
        </w:tabs>
        <w:rPr>
          <w:b/>
          <w:szCs w:val="22"/>
          <w:lang w:val="it-IT"/>
        </w:rPr>
      </w:pPr>
    </w:p>
    <w:p w14:paraId="5A7AFF39" w14:textId="6FA661F3" w:rsidR="00765FE2" w:rsidRPr="00062CCF" w:rsidRDefault="00765FE2">
      <w:pPr>
        <w:tabs>
          <w:tab w:val="left" w:pos="1080"/>
        </w:tabs>
        <w:rPr>
          <w:szCs w:val="22"/>
          <w:lang w:val="it-IT"/>
        </w:rPr>
      </w:pPr>
      <w:r w:rsidRPr="00062CCF">
        <w:rPr>
          <w:szCs w:val="22"/>
          <w:lang w:val="it-IT"/>
        </w:rPr>
        <w:t>Prekom</w:t>
      </w:r>
      <w:r w:rsidR="00062CCF">
        <w:rPr>
          <w:szCs w:val="22"/>
          <w:lang w:val="it-IT"/>
        </w:rPr>
        <w:t>j</w:t>
      </w:r>
      <w:r w:rsidRPr="00062CCF">
        <w:rPr>
          <w:szCs w:val="22"/>
          <w:lang w:val="it-IT"/>
        </w:rPr>
        <w:t xml:space="preserve">erna produžena upotreba može da dovede do disbalansa </w:t>
      </w:r>
      <w:r w:rsidR="00557CF3">
        <w:rPr>
          <w:rFonts w:eastAsiaTheme="minorHAnsi"/>
          <w:szCs w:val="22"/>
          <w:lang w:val="sr-Latn-CS"/>
        </w:rPr>
        <w:t>elektrolit</w:t>
      </w:r>
      <w:r w:rsidRPr="00FA15F1">
        <w:rPr>
          <w:rFonts w:eastAsiaTheme="minorHAnsi"/>
          <w:szCs w:val="22"/>
          <w:lang w:val="sr-Latn-CS"/>
        </w:rPr>
        <w:t>a i tečnosti i hipokalemije.</w:t>
      </w:r>
    </w:p>
    <w:p w14:paraId="3B9E255E" w14:textId="77777777" w:rsidR="00765FE2" w:rsidRPr="00062CCF" w:rsidRDefault="00765FE2">
      <w:pPr>
        <w:rPr>
          <w:szCs w:val="22"/>
          <w:lang w:val="it-IT"/>
        </w:rPr>
      </w:pPr>
    </w:p>
    <w:p w14:paraId="3D0C640F" w14:textId="77777777" w:rsidR="00765FE2" w:rsidRPr="00062CCF" w:rsidRDefault="00765FE2" w:rsidP="00F66E6C">
      <w:pPr>
        <w:tabs>
          <w:tab w:val="clear" w:pos="284"/>
        </w:tabs>
        <w:autoSpaceDE w:val="0"/>
        <w:autoSpaceDN w:val="0"/>
        <w:adjustRightInd w:val="0"/>
        <w:rPr>
          <w:rFonts w:eastAsia="TimesNewRoman"/>
          <w:szCs w:val="22"/>
          <w:lang w:val="it-IT"/>
        </w:rPr>
      </w:pPr>
      <w:r w:rsidRPr="00062CCF">
        <w:rPr>
          <w:rFonts w:eastAsia="TimesNewRoman"/>
          <w:szCs w:val="22"/>
          <w:lang w:val="it-IT"/>
        </w:rPr>
        <w:t>U vezi sa hroničnom zloupotrebom laksativa opisuje se oštećenje bubrežnih tubula, metabolička alkaloza i mišićna slabost zbog sekundarne hipokalemije.</w:t>
      </w:r>
    </w:p>
    <w:p w14:paraId="17560118" w14:textId="77777777" w:rsidR="004336FB" w:rsidRPr="00062CCF" w:rsidRDefault="004336FB" w:rsidP="00F66E6C">
      <w:pPr>
        <w:ind w:right="-20"/>
        <w:rPr>
          <w:szCs w:val="22"/>
          <w:lang w:val="it-IT"/>
        </w:rPr>
      </w:pPr>
    </w:p>
    <w:p w14:paraId="12B87DBE" w14:textId="2341EC1C" w:rsidR="00F163E4" w:rsidRPr="00062CCF" w:rsidRDefault="00F163E4" w:rsidP="00F66E6C">
      <w:pPr>
        <w:tabs>
          <w:tab w:val="clear" w:pos="284"/>
        </w:tabs>
        <w:autoSpaceDE w:val="0"/>
        <w:autoSpaceDN w:val="0"/>
        <w:adjustRightInd w:val="0"/>
        <w:rPr>
          <w:rFonts w:eastAsia="TimesNewRoman"/>
          <w:szCs w:val="22"/>
          <w:lang w:val="it-IT"/>
        </w:rPr>
      </w:pPr>
      <w:r w:rsidRPr="00062CCF">
        <w:rPr>
          <w:rFonts w:eastAsia="TimesNewRoman"/>
          <w:szCs w:val="22"/>
          <w:lang w:val="it-IT"/>
        </w:rPr>
        <w:t xml:space="preserve">Pošto dugotrajna upotreba laksativa povećava rizik od poremećaja </w:t>
      </w:r>
      <w:r w:rsidR="00557CF3" w:rsidRPr="00062CCF">
        <w:rPr>
          <w:rFonts w:eastAsia="TimesNewRoman"/>
          <w:szCs w:val="22"/>
          <w:lang w:val="it-IT"/>
        </w:rPr>
        <w:t>elektrolit</w:t>
      </w:r>
      <w:r w:rsidRPr="00062CCF">
        <w:rPr>
          <w:rFonts w:eastAsia="TimesNewRoman"/>
          <w:szCs w:val="22"/>
          <w:lang w:val="it-IT"/>
        </w:rPr>
        <w:t>a, preporučuje se da pacijenti budu dobro hidrirani i da imaju normaln</w:t>
      </w:r>
      <w:r w:rsidR="008F6793" w:rsidRPr="00062CCF">
        <w:rPr>
          <w:rFonts w:eastAsia="TimesNewRoman"/>
          <w:szCs w:val="22"/>
          <w:lang w:val="it-IT"/>
        </w:rPr>
        <w:t>u</w:t>
      </w:r>
      <w:r w:rsidRPr="00062CCF">
        <w:rPr>
          <w:rFonts w:eastAsia="TimesNewRoman"/>
          <w:szCs w:val="22"/>
          <w:lang w:val="it-IT"/>
        </w:rPr>
        <w:t xml:space="preserve"> </w:t>
      </w:r>
      <w:r w:rsidR="008F6793" w:rsidRPr="00062CCF">
        <w:rPr>
          <w:rFonts w:eastAsia="TimesNewRoman"/>
          <w:szCs w:val="22"/>
          <w:lang w:val="it-IT"/>
        </w:rPr>
        <w:t>koncentraciju</w:t>
      </w:r>
      <w:r w:rsidRPr="00062CCF">
        <w:rPr>
          <w:rFonts w:eastAsia="TimesNewRoman"/>
          <w:szCs w:val="22"/>
          <w:lang w:val="it-IT"/>
        </w:rPr>
        <w:t xml:space="preserve"> </w:t>
      </w:r>
      <w:r w:rsidR="00557CF3" w:rsidRPr="00062CCF">
        <w:rPr>
          <w:rFonts w:eastAsia="TimesNewRoman"/>
          <w:szCs w:val="22"/>
          <w:lang w:val="it-IT"/>
        </w:rPr>
        <w:t>elektrolit</w:t>
      </w:r>
      <w:r w:rsidRPr="00062CCF">
        <w:rPr>
          <w:rFonts w:eastAsia="TimesNewRoman"/>
          <w:szCs w:val="22"/>
          <w:lang w:val="it-IT"/>
        </w:rPr>
        <w:t>a pr</w:t>
      </w:r>
      <w:r w:rsidR="00062CCF">
        <w:rPr>
          <w:rFonts w:eastAsia="TimesNewRoman"/>
          <w:szCs w:val="22"/>
          <w:lang w:val="it-IT"/>
        </w:rPr>
        <w:t>ij</w:t>
      </w:r>
      <w:r w:rsidRPr="00062CCF">
        <w:rPr>
          <w:rFonts w:eastAsia="TimesNewRoman"/>
          <w:szCs w:val="22"/>
          <w:lang w:val="it-IT"/>
        </w:rPr>
        <w:t>e početka l</w:t>
      </w:r>
      <w:r w:rsidR="00062CCF">
        <w:rPr>
          <w:rFonts w:eastAsia="TimesNewRoman"/>
          <w:szCs w:val="22"/>
          <w:lang w:val="it-IT"/>
        </w:rPr>
        <w:t>ij</w:t>
      </w:r>
      <w:r w:rsidRPr="00062CCF">
        <w:rPr>
          <w:rFonts w:eastAsia="TimesNewRoman"/>
          <w:szCs w:val="22"/>
          <w:lang w:val="it-IT"/>
        </w:rPr>
        <w:t>ečenja laksativima.</w:t>
      </w:r>
    </w:p>
    <w:p w14:paraId="1A8A9A50" w14:textId="77777777" w:rsidR="00D05BE8" w:rsidRPr="00062CCF" w:rsidRDefault="00D05BE8" w:rsidP="00EC1443">
      <w:pPr>
        <w:tabs>
          <w:tab w:val="left" w:pos="1080"/>
        </w:tabs>
        <w:rPr>
          <w:szCs w:val="22"/>
          <w:lang w:val="it-IT"/>
        </w:rPr>
      </w:pPr>
    </w:p>
    <w:p w14:paraId="2A3786D0" w14:textId="4AAEEC62" w:rsidR="00851398" w:rsidRDefault="00851398">
      <w:pPr>
        <w:pStyle w:val="BodyText"/>
        <w:spacing w:before="1"/>
        <w:ind w:left="0" w:right="132"/>
        <w:jc w:val="both"/>
      </w:pPr>
      <w:r>
        <w:t>Intestinalni gubitak tečnosti može da dovede do dehidratacije. Simptomi mogu uključivati žeđ i oliguriju.</w:t>
      </w:r>
      <w:r>
        <w:rPr>
          <w:spacing w:val="1"/>
        </w:rPr>
        <w:t xml:space="preserve"> </w:t>
      </w:r>
      <w:r>
        <w:t>Kod</w:t>
      </w:r>
      <w:r>
        <w:rPr>
          <w:spacing w:val="1"/>
        </w:rPr>
        <w:t xml:space="preserve"> </w:t>
      </w:r>
      <w:r>
        <w:t>pacijenata</w:t>
      </w:r>
      <w:r>
        <w:rPr>
          <w:spacing w:val="1"/>
        </w:rPr>
        <w:t xml:space="preserve"> </w:t>
      </w:r>
      <w:r>
        <w:t>kod</w:t>
      </w:r>
      <w:r>
        <w:rPr>
          <w:spacing w:val="1"/>
        </w:rPr>
        <w:t xml:space="preserve"> </w:t>
      </w:r>
      <w:r>
        <w:t>kojih</w:t>
      </w:r>
      <w:r>
        <w:rPr>
          <w:spacing w:val="1"/>
        </w:rPr>
        <w:t xml:space="preserve"> </w:t>
      </w:r>
      <w:r>
        <w:t>zbog</w:t>
      </w:r>
      <w:r>
        <w:rPr>
          <w:spacing w:val="1"/>
        </w:rPr>
        <w:t xml:space="preserve"> </w:t>
      </w:r>
      <w:r>
        <w:t>gubitka</w:t>
      </w:r>
      <w:r>
        <w:rPr>
          <w:spacing w:val="1"/>
        </w:rPr>
        <w:t xml:space="preserve"> </w:t>
      </w:r>
      <w:r>
        <w:t>tečnosti</w:t>
      </w:r>
      <w:r>
        <w:rPr>
          <w:spacing w:val="1"/>
        </w:rPr>
        <w:t xml:space="preserve"> </w:t>
      </w:r>
      <w:r>
        <w:t>dehidratacija</w:t>
      </w:r>
      <w:r>
        <w:rPr>
          <w:spacing w:val="1"/>
        </w:rPr>
        <w:t xml:space="preserve"> </w:t>
      </w:r>
      <w:r>
        <w:t>može</w:t>
      </w:r>
      <w:r>
        <w:rPr>
          <w:spacing w:val="1"/>
        </w:rPr>
        <w:t xml:space="preserve"> </w:t>
      </w:r>
      <w:r>
        <w:t>da</w:t>
      </w:r>
      <w:r>
        <w:rPr>
          <w:spacing w:val="1"/>
        </w:rPr>
        <w:t xml:space="preserve"> </w:t>
      </w:r>
      <w:r>
        <w:t>dovede do oštećenja</w:t>
      </w:r>
      <w:r>
        <w:rPr>
          <w:spacing w:val="1"/>
        </w:rPr>
        <w:t xml:space="preserve"> </w:t>
      </w:r>
      <w:r>
        <w:t>(npr.</w:t>
      </w:r>
      <w:r>
        <w:rPr>
          <w:spacing w:val="1"/>
        </w:rPr>
        <w:t xml:space="preserve"> </w:t>
      </w:r>
      <w:r>
        <w:t xml:space="preserve">bubrežna insuficijencija, stariji pacijenti), </w:t>
      </w:r>
      <w:r w:rsidR="00F25C23">
        <w:t>primjena</w:t>
      </w:r>
      <w:r>
        <w:t xml:space="preserve"> </w:t>
      </w:r>
      <w:r w:rsidR="00155EDA">
        <w:t>lijek</w:t>
      </w:r>
      <w:r>
        <w:t>a Panlax</w:t>
      </w:r>
      <w:r w:rsidRPr="00AB7C25">
        <w:t xml:space="preserve"> </w:t>
      </w:r>
      <w:r>
        <w:t>se mora prekinuti, a terapij</w:t>
      </w:r>
      <w:r w:rsidR="00EC1443">
        <w:t>a</w:t>
      </w:r>
      <w:r>
        <w:t xml:space="preserve"> se sm</w:t>
      </w:r>
      <w:r w:rsidR="00EC1443">
        <w:t>ij</w:t>
      </w:r>
      <w:r>
        <w:t>e nastaviti</w:t>
      </w:r>
      <w:r>
        <w:rPr>
          <w:spacing w:val="1"/>
        </w:rPr>
        <w:t xml:space="preserve"> </w:t>
      </w:r>
      <w:r>
        <w:t>jedino</w:t>
      </w:r>
      <w:r>
        <w:rPr>
          <w:spacing w:val="-2"/>
        </w:rPr>
        <w:t xml:space="preserve"> </w:t>
      </w:r>
      <w:r>
        <w:t>pod</w:t>
      </w:r>
      <w:r>
        <w:rPr>
          <w:spacing w:val="-1"/>
        </w:rPr>
        <w:t xml:space="preserve"> </w:t>
      </w:r>
      <w:r>
        <w:t>nadzorom</w:t>
      </w:r>
      <w:r>
        <w:rPr>
          <w:spacing w:val="-1"/>
        </w:rPr>
        <w:t xml:space="preserve"> </w:t>
      </w:r>
      <w:r w:rsidR="00155EDA">
        <w:t>ljekar</w:t>
      </w:r>
      <w:r>
        <w:t>a.</w:t>
      </w:r>
    </w:p>
    <w:p w14:paraId="2F3B974E" w14:textId="77777777" w:rsidR="00851398" w:rsidRDefault="00851398" w:rsidP="00F66E6C">
      <w:pPr>
        <w:pStyle w:val="BodyText"/>
        <w:spacing w:before="8"/>
        <w:ind w:left="0"/>
        <w:jc w:val="both"/>
        <w:rPr>
          <w:sz w:val="21"/>
        </w:rPr>
      </w:pPr>
    </w:p>
    <w:p w14:paraId="1C285897" w14:textId="330BC564" w:rsidR="00851398" w:rsidRDefault="00851398" w:rsidP="00EC1443">
      <w:pPr>
        <w:pStyle w:val="BodyText"/>
        <w:spacing w:before="1"/>
        <w:ind w:left="0"/>
        <w:jc w:val="both"/>
      </w:pPr>
      <w:r w:rsidRPr="00EF2819">
        <w:t xml:space="preserve">Stimulativni laksativi, uključujući i </w:t>
      </w:r>
      <w:r w:rsidR="00155EDA">
        <w:t>lijek</w:t>
      </w:r>
      <w:r w:rsidR="008F6793">
        <w:t xml:space="preserve"> </w:t>
      </w:r>
      <w:r>
        <w:t>Panlax</w:t>
      </w:r>
      <w:r w:rsidRPr="00EF2819">
        <w:t>, ne pomažu pri gubitku t</w:t>
      </w:r>
      <w:r w:rsidR="00062CCF">
        <w:t>j</w:t>
      </w:r>
      <w:r w:rsidRPr="00EF2819">
        <w:t xml:space="preserve">elesne </w:t>
      </w:r>
      <w:r w:rsidR="0000521F">
        <w:t>mase</w:t>
      </w:r>
      <w:r>
        <w:rPr>
          <w:spacing w:val="-3"/>
        </w:rPr>
        <w:t xml:space="preserve"> </w:t>
      </w:r>
      <w:r>
        <w:t>(</w:t>
      </w:r>
      <w:r w:rsidR="00062CCF">
        <w:t>pogledati dio</w:t>
      </w:r>
      <w:r>
        <w:rPr>
          <w:spacing w:val="-5"/>
        </w:rPr>
        <w:t xml:space="preserve"> </w:t>
      </w:r>
      <w:r>
        <w:t>5.1).</w:t>
      </w:r>
    </w:p>
    <w:p w14:paraId="52DB56BF" w14:textId="77777777" w:rsidR="00851398" w:rsidRDefault="00851398" w:rsidP="00F66E6C">
      <w:pPr>
        <w:pStyle w:val="BodyText"/>
        <w:spacing w:before="4"/>
        <w:ind w:left="0"/>
        <w:jc w:val="both"/>
      </w:pPr>
    </w:p>
    <w:p w14:paraId="439BB893" w14:textId="33AF394E" w:rsidR="00851398" w:rsidRDefault="00851398" w:rsidP="00EC1443">
      <w:pPr>
        <w:pStyle w:val="BodyText"/>
        <w:spacing w:line="237" w:lineRule="auto"/>
        <w:ind w:left="0" w:right="133"/>
        <w:jc w:val="both"/>
      </w:pPr>
      <w:r>
        <w:t>Kod</w:t>
      </w:r>
      <w:r>
        <w:rPr>
          <w:spacing w:val="1"/>
        </w:rPr>
        <w:t xml:space="preserve"> </w:t>
      </w:r>
      <w:r>
        <w:t>pacijenata</w:t>
      </w:r>
      <w:r>
        <w:rPr>
          <w:spacing w:val="1"/>
        </w:rPr>
        <w:t xml:space="preserve"> </w:t>
      </w:r>
      <w:r>
        <w:t>može</w:t>
      </w:r>
      <w:r>
        <w:rPr>
          <w:spacing w:val="1"/>
        </w:rPr>
        <w:t xml:space="preserve"> </w:t>
      </w:r>
      <w:r>
        <w:t>da</w:t>
      </w:r>
      <w:r>
        <w:rPr>
          <w:spacing w:val="1"/>
        </w:rPr>
        <w:t xml:space="preserve"> </w:t>
      </w:r>
      <w:r>
        <w:t>se</w:t>
      </w:r>
      <w:r>
        <w:rPr>
          <w:spacing w:val="1"/>
        </w:rPr>
        <w:t xml:space="preserve"> </w:t>
      </w:r>
      <w:r>
        <w:t>javi</w:t>
      </w:r>
      <w:r>
        <w:rPr>
          <w:spacing w:val="1"/>
        </w:rPr>
        <w:t xml:space="preserve"> </w:t>
      </w:r>
      <w:r>
        <w:t>hematohezija</w:t>
      </w:r>
      <w:r>
        <w:rPr>
          <w:spacing w:val="1"/>
        </w:rPr>
        <w:t xml:space="preserve"> </w:t>
      </w:r>
      <w:r>
        <w:t>(pojava</w:t>
      </w:r>
      <w:r>
        <w:rPr>
          <w:spacing w:val="1"/>
        </w:rPr>
        <w:t xml:space="preserve"> </w:t>
      </w:r>
      <w:r>
        <w:t>krvi</w:t>
      </w:r>
      <w:r>
        <w:rPr>
          <w:spacing w:val="1"/>
        </w:rPr>
        <w:t xml:space="preserve"> </w:t>
      </w:r>
      <w:r>
        <w:t>u</w:t>
      </w:r>
      <w:r>
        <w:rPr>
          <w:spacing w:val="1"/>
        </w:rPr>
        <w:t xml:space="preserve"> </w:t>
      </w:r>
      <w:r>
        <w:t>stolici),</w:t>
      </w:r>
      <w:r>
        <w:rPr>
          <w:spacing w:val="1"/>
        </w:rPr>
        <w:t xml:space="preserve"> </w:t>
      </w:r>
      <w:r>
        <w:t>koja</w:t>
      </w:r>
      <w:r>
        <w:rPr>
          <w:spacing w:val="1"/>
        </w:rPr>
        <w:t xml:space="preserve"> </w:t>
      </w:r>
      <w:r>
        <w:t>je</w:t>
      </w:r>
      <w:r>
        <w:rPr>
          <w:spacing w:val="1"/>
        </w:rPr>
        <w:t xml:space="preserve"> </w:t>
      </w:r>
      <w:r>
        <w:t>obično</w:t>
      </w:r>
      <w:r>
        <w:rPr>
          <w:spacing w:val="1"/>
        </w:rPr>
        <w:t xml:space="preserve"> </w:t>
      </w:r>
      <w:r>
        <w:t>blaga</w:t>
      </w:r>
      <w:r>
        <w:rPr>
          <w:spacing w:val="1"/>
        </w:rPr>
        <w:t xml:space="preserve"> </w:t>
      </w:r>
      <w:r>
        <w:t>i</w:t>
      </w:r>
      <w:r>
        <w:rPr>
          <w:spacing w:val="1"/>
        </w:rPr>
        <w:t xml:space="preserve"> </w:t>
      </w:r>
      <w:r w:rsidR="00EC1443">
        <w:t>prolaznog karaktera</w:t>
      </w:r>
      <w:r>
        <w:t>.</w:t>
      </w:r>
    </w:p>
    <w:p w14:paraId="4804BB6A" w14:textId="77777777" w:rsidR="00851398" w:rsidRDefault="00851398" w:rsidP="00F66E6C">
      <w:pPr>
        <w:pStyle w:val="BodyText"/>
        <w:spacing w:before="3"/>
        <w:ind w:left="0"/>
        <w:jc w:val="both"/>
      </w:pPr>
    </w:p>
    <w:p w14:paraId="1880F16A" w14:textId="38B21DF6" w:rsidR="00C858BE" w:rsidRPr="00D00F8E" w:rsidRDefault="00851398" w:rsidP="00EC1443">
      <w:pPr>
        <w:pStyle w:val="BodyText"/>
        <w:ind w:left="0" w:right="132"/>
        <w:jc w:val="both"/>
      </w:pPr>
      <w:r>
        <w:t xml:space="preserve">Kod pacijenata koji su uzimali </w:t>
      </w:r>
      <w:r w:rsidR="00155EDA">
        <w:t>lijek</w:t>
      </w:r>
      <w:r w:rsidR="008F6793">
        <w:t xml:space="preserve"> </w:t>
      </w:r>
      <w:r>
        <w:t xml:space="preserve">Panlax prijavljeni su slučajevi vrtoglavice i/ili sinkope. Dostupni podaci </w:t>
      </w:r>
      <w:r>
        <w:lastRenderedPageBreak/>
        <w:t>o</w:t>
      </w:r>
      <w:r>
        <w:rPr>
          <w:spacing w:val="1"/>
        </w:rPr>
        <w:t xml:space="preserve"> </w:t>
      </w:r>
      <w:r>
        <w:t>ovim slučajevima ukazuju da se ti događaji mogu povezati sa defekacijskom sinkopom (ili sinkopom koja se</w:t>
      </w:r>
      <w:r>
        <w:rPr>
          <w:spacing w:val="1"/>
        </w:rPr>
        <w:t xml:space="preserve"> </w:t>
      </w:r>
      <w:r>
        <w:t>pripisuje naprezanju pri defekaciji), ili vazovagalnim odgovorom na abdominalni bol koji može da bude</w:t>
      </w:r>
      <w:r>
        <w:rPr>
          <w:spacing w:val="1"/>
        </w:rPr>
        <w:t xml:space="preserve"> </w:t>
      </w:r>
      <w:r>
        <w:t>povezan</w:t>
      </w:r>
      <w:r>
        <w:rPr>
          <w:spacing w:val="-2"/>
        </w:rPr>
        <w:t xml:space="preserve"> </w:t>
      </w:r>
      <w:r>
        <w:t>sa</w:t>
      </w:r>
      <w:r>
        <w:rPr>
          <w:spacing w:val="-1"/>
        </w:rPr>
        <w:t xml:space="preserve"> </w:t>
      </w:r>
      <w:r>
        <w:t>konstipacijom,</w:t>
      </w:r>
      <w:r>
        <w:rPr>
          <w:spacing w:val="-2"/>
        </w:rPr>
        <w:t xml:space="preserve"> </w:t>
      </w:r>
      <w:r>
        <w:t>a</w:t>
      </w:r>
      <w:r>
        <w:rPr>
          <w:spacing w:val="-1"/>
        </w:rPr>
        <w:t xml:space="preserve"> </w:t>
      </w:r>
      <w:r>
        <w:t>ne nužno</w:t>
      </w:r>
      <w:r>
        <w:rPr>
          <w:spacing w:val="-4"/>
        </w:rPr>
        <w:t xml:space="preserve"> </w:t>
      </w:r>
      <w:r w:rsidR="000C1C1A">
        <w:t>sa primjenom</w:t>
      </w:r>
      <w:r>
        <w:rPr>
          <w:spacing w:val="-5"/>
        </w:rPr>
        <w:t xml:space="preserve"> </w:t>
      </w:r>
      <w:r>
        <w:t>samog</w:t>
      </w:r>
      <w:r>
        <w:rPr>
          <w:spacing w:val="-2"/>
        </w:rPr>
        <w:t xml:space="preserve"> </w:t>
      </w:r>
      <w:r>
        <w:t>bisakodila.</w:t>
      </w:r>
    </w:p>
    <w:p w14:paraId="29B5A1C2" w14:textId="77777777" w:rsidR="00851398" w:rsidRDefault="00851398" w:rsidP="00EC1443">
      <w:pPr>
        <w:pStyle w:val="BodyText"/>
        <w:ind w:left="0" w:right="132"/>
        <w:jc w:val="both"/>
      </w:pPr>
    </w:p>
    <w:p w14:paraId="380B6379" w14:textId="15352E0F" w:rsidR="00851398" w:rsidRDefault="00155EDA">
      <w:pPr>
        <w:pStyle w:val="BodyText"/>
        <w:ind w:left="0" w:right="132"/>
        <w:jc w:val="both"/>
      </w:pPr>
      <w:r>
        <w:t>Djeca</w:t>
      </w:r>
      <w:r w:rsidR="00851398">
        <w:rPr>
          <w:spacing w:val="-4"/>
        </w:rPr>
        <w:t xml:space="preserve"> </w:t>
      </w:r>
      <w:r w:rsidR="00851398" w:rsidRPr="0000521F">
        <w:t>mlađa</w:t>
      </w:r>
      <w:r w:rsidR="00851398" w:rsidRPr="0000521F">
        <w:rPr>
          <w:spacing w:val="3"/>
        </w:rPr>
        <w:t xml:space="preserve"> </w:t>
      </w:r>
      <w:r w:rsidR="00851398" w:rsidRPr="0000521F">
        <w:t>od</w:t>
      </w:r>
      <w:r w:rsidR="00851398" w:rsidRPr="0000521F">
        <w:rPr>
          <w:spacing w:val="-4"/>
        </w:rPr>
        <w:t xml:space="preserve"> </w:t>
      </w:r>
      <w:r w:rsidR="00851398" w:rsidRPr="0000521F">
        <w:t>10</w:t>
      </w:r>
      <w:r w:rsidR="00851398" w:rsidRPr="0000521F">
        <w:rPr>
          <w:spacing w:val="-3"/>
        </w:rPr>
        <w:t xml:space="preserve"> </w:t>
      </w:r>
      <w:r w:rsidR="00851398" w:rsidRPr="0000521F">
        <w:t>godina</w:t>
      </w:r>
      <w:r w:rsidR="00851398">
        <w:rPr>
          <w:spacing w:val="-3"/>
        </w:rPr>
        <w:t xml:space="preserve"> </w:t>
      </w:r>
      <w:r w:rsidR="00851398">
        <w:t>ne</w:t>
      </w:r>
      <w:r w:rsidR="00851398">
        <w:rPr>
          <w:spacing w:val="-4"/>
        </w:rPr>
        <w:t xml:space="preserve"> </w:t>
      </w:r>
      <w:r w:rsidR="00851398">
        <w:t>sm</w:t>
      </w:r>
      <w:r w:rsidR="00062CCF">
        <w:t>i</w:t>
      </w:r>
      <w:r w:rsidR="00851398">
        <w:t>ju</w:t>
      </w:r>
      <w:r w:rsidR="00851398">
        <w:rPr>
          <w:spacing w:val="-4"/>
        </w:rPr>
        <w:t xml:space="preserve"> </w:t>
      </w:r>
      <w:r w:rsidR="00851398">
        <w:t>da</w:t>
      </w:r>
      <w:r w:rsidR="00851398">
        <w:rPr>
          <w:spacing w:val="-3"/>
        </w:rPr>
        <w:t xml:space="preserve"> </w:t>
      </w:r>
      <w:r w:rsidR="00851398">
        <w:t>uzimaju</w:t>
      </w:r>
      <w:r w:rsidR="00851398">
        <w:rPr>
          <w:spacing w:val="-2"/>
        </w:rPr>
        <w:t xml:space="preserve"> </w:t>
      </w:r>
      <w:r>
        <w:t>lijek</w:t>
      </w:r>
      <w:r w:rsidR="00851398">
        <w:rPr>
          <w:spacing w:val="-2"/>
        </w:rPr>
        <w:t xml:space="preserve"> </w:t>
      </w:r>
      <w:r w:rsidR="00851398">
        <w:t>Panlax</w:t>
      </w:r>
      <w:r w:rsidR="00851398">
        <w:rPr>
          <w:spacing w:val="-1"/>
        </w:rPr>
        <w:t xml:space="preserve"> </w:t>
      </w:r>
      <w:r w:rsidR="00851398">
        <w:t>bez</w:t>
      </w:r>
      <w:r w:rsidR="00851398">
        <w:rPr>
          <w:spacing w:val="-3"/>
        </w:rPr>
        <w:t xml:space="preserve"> </w:t>
      </w:r>
      <w:r w:rsidR="00851398">
        <w:t>prethodne</w:t>
      </w:r>
      <w:r w:rsidR="00851398">
        <w:rPr>
          <w:spacing w:val="-3"/>
        </w:rPr>
        <w:t xml:space="preserve"> </w:t>
      </w:r>
      <w:r w:rsidR="00851398">
        <w:t>konsultacije</w:t>
      </w:r>
      <w:r w:rsidR="00851398">
        <w:rPr>
          <w:spacing w:val="-4"/>
        </w:rPr>
        <w:t xml:space="preserve"> </w:t>
      </w:r>
      <w:r>
        <w:t>ljekar</w:t>
      </w:r>
      <w:r w:rsidR="00851398">
        <w:t>a.</w:t>
      </w:r>
    </w:p>
    <w:p w14:paraId="1A8A9A5E" w14:textId="77777777" w:rsidR="00CE09F3" w:rsidRPr="00062CCF" w:rsidRDefault="00CE09F3">
      <w:pPr>
        <w:rPr>
          <w:szCs w:val="22"/>
          <w:lang w:val="bs-Latn"/>
        </w:rPr>
      </w:pPr>
    </w:p>
    <w:p w14:paraId="1A8A9A5F" w14:textId="0CE50B65" w:rsidR="00CE09F3" w:rsidRPr="00062CCF" w:rsidRDefault="00CE09F3">
      <w:pPr>
        <w:rPr>
          <w:b/>
          <w:bCs/>
          <w:szCs w:val="22"/>
          <w:lang w:val="bs-Latn"/>
        </w:rPr>
      </w:pPr>
      <w:r w:rsidRPr="00062CCF">
        <w:rPr>
          <w:b/>
          <w:bCs/>
          <w:szCs w:val="22"/>
          <w:lang w:val="bs-Latn"/>
        </w:rPr>
        <w:t xml:space="preserve">4.5. </w:t>
      </w:r>
      <w:r w:rsidRPr="00B01C4C">
        <w:rPr>
          <w:b/>
          <w:bCs/>
          <w:szCs w:val="22"/>
        </w:rPr>
        <w:t>Interakcije</w:t>
      </w:r>
      <w:r w:rsidRPr="00062CCF">
        <w:rPr>
          <w:b/>
          <w:bCs/>
          <w:szCs w:val="22"/>
          <w:lang w:val="bs-Latn"/>
        </w:rPr>
        <w:t xml:space="preserve"> </w:t>
      </w:r>
      <w:r w:rsidRPr="00B01C4C">
        <w:rPr>
          <w:b/>
          <w:bCs/>
          <w:szCs w:val="22"/>
        </w:rPr>
        <w:t>sa</w:t>
      </w:r>
      <w:r w:rsidRPr="00062CCF">
        <w:rPr>
          <w:b/>
          <w:bCs/>
          <w:szCs w:val="22"/>
          <w:lang w:val="bs-Latn"/>
        </w:rPr>
        <w:t xml:space="preserve"> </w:t>
      </w:r>
      <w:r w:rsidRPr="00B01C4C">
        <w:rPr>
          <w:b/>
          <w:bCs/>
          <w:szCs w:val="22"/>
        </w:rPr>
        <w:t>drugim</w:t>
      </w:r>
      <w:r w:rsidRPr="00062CCF">
        <w:rPr>
          <w:b/>
          <w:bCs/>
          <w:szCs w:val="22"/>
          <w:lang w:val="bs-Latn"/>
        </w:rPr>
        <w:t xml:space="preserve"> </w:t>
      </w:r>
      <w:r w:rsidRPr="00B01C4C">
        <w:rPr>
          <w:b/>
          <w:bCs/>
          <w:szCs w:val="22"/>
        </w:rPr>
        <w:t>l</w:t>
      </w:r>
      <w:r w:rsidR="003B39A5">
        <w:rPr>
          <w:b/>
          <w:bCs/>
          <w:szCs w:val="22"/>
        </w:rPr>
        <w:t>j</w:t>
      </w:r>
      <w:r w:rsidRPr="00B01C4C">
        <w:rPr>
          <w:b/>
          <w:bCs/>
          <w:szCs w:val="22"/>
        </w:rPr>
        <w:t>ekovima</w:t>
      </w:r>
      <w:r w:rsidRPr="00062CCF">
        <w:rPr>
          <w:b/>
          <w:bCs/>
          <w:szCs w:val="22"/>
          <w:lang w:val="bs-Latn"/>
        </w:rPr>
        <w:t xml:space="preserve"> </w:t>
      </w:r>
      <w:r w:rsidRPr="00B01C4C">
        <w:rPr>
          <w:b/>
          <w:bCs/>
          <w:szCs w:val="22"/>
        </w:rPr>
        <w:t>i</w:t>
      </w:r>
      <w:r w:rsidRPr="00062CCF">
        <w:rPr>
          <w:b/>
          <w:bCs/>
          <w:szCs w:val="22"/>
          <w:lang w:val="bs-Latn"/>
        </w:rPr>
        <w:t xml:space="preserve"> </w:t>
      </w:r>
      <w:r w:rsidRPr="00B01C4C">
        <w:rPr>
          <w:b/>
          <w:bCs/>
          <w:szCs w:val="22"/>
        </w:rPr>
        <w:t>druge</w:t>
      </w:r>
      <w:r w:rsidRPr="00062CCF">
        <w:rPr>
          <w:b/>
          <w:bCs/>
          <w:szCs w:val="22"/>
          <w:lang w:val="bs-Latn"/>
        </w:rPr>
        <w:t xml:space="preserve"> </w:t>
      </w:r>
      <w:r w:rsidRPr="00B01C4C">
        <w:rPr>
          <w:b/>
          <w:bCs/>
          <w:szCs w:val="22"/>
        </w:rPr>
        <w:t>vrste</w:t>
      </w:r>
      <w:r w:rsidRPr="00062CCF">
        <w:rPr>
          <w:b/>
          <w:bCs/>
          <w:szCs w:val="22"/>
          <w:lang w:val="bs-Latn"/>
        </w:rPr>
        <w:t xml:space="preserve"> </w:t>
      </w:r>
      <w:r w:rsidRPr="00B01C4C">
        <w:rPr>
          <w:b/>
          <w:bCs/>
          <w:szCs w:val="22"/>
        </w:rPr>
        <w:t>interakcija</w:t>
      </w:r>
    </w:p>
    <w:p w14:paraId="62ADD7EE" w14:textId="77777777" w:rsidR="00EE086C" w:rsidRPr="00062CCF" w:rsidRDefault="00EE086C">
      <w:pPr>
        <w:rPr>
          <w:szCs w:val="22"/>
          <w:lang w:val="bs-Latn"/>
        </w:rPr>
      </w:pPr>
    </w:p>
    <w:p w14:paraId="457EEA0A" w14:textId="285B0F84" w:rsidR="00FF34C7" w:rsidRPr="00062CCF" w:rsidRDefault="00FF34C7" w:rsidP="00F66E6C">
      <w:pPr>
        <w:tabs>
          <w:tab w:val="clear" w:pos="284"/>
        </w:tabs>
        <w:autoSpaceDE w:val="0"/>
        <w:autoSpaceDN w:val="0"/>
        <w:adjustRightInd w:val="0"/>
        <w:rPr>
          <w:rFonts w:eastAsia="TimesNewRoman"/>
          <w:szCs w:val="22"/>
          <w:lang w:val="bs-Latn"/>
        </w:rPr>
      </w:pPr>
      <w:r w:rsidRPr="00A42B89">
        <w:rPr>
          <w:rFonts w:eastAsia="TimesNewRoman"/>
          <w:szCs w:val="22"/>
        </w:rPr>
        <w:t>Istovremena</w:t>
      </w:r>
      <w:r w:rsidRPr="00062CCF">
        <w:rPr>
          <w:rFonts w:eastAsia="TimesNewRoman"/>
          <w:szCs w:val="22"/>
          <w:lang w:val="bs-Latn"/>
        </w:rPr>
        <w:t xml:space="preserve"> </w:t>
      </w:r>
      <w:r w:rsidR="00F25C23">
        <w:rPr>
          <w:rFonts w:eastAsia="TimesNewRoman"/>
          <w:szCs w:val="22"/>
        </w:rPr>
        <w:t>primjena</w:t>
      </w:r>
      <w:r w:rsidRPr="00062CCF">
        <w:rPr>
          <w:rFonts w:eastAsia="TimesNewRoman"/>
          <w:szCs w:val="22"/>
          <w:lang w:val="bs-Latn"/>
        </w:rPr>
        <w:t xml:space="preserve"> </w:t>
      </w:r>
      <w:r w:rsidR="00155EDA">
        <w:rPr>
          <w:rFonts w:eastAsia="TimesNewRoman"/>
          <w:szCs w:val="22"/>
        </w:rPr>
        <w:t>ljekov</w:t>
      </w:r>
      <w:r w:rsidRPr="00A42B89">
        <w:rPr>
          <w:rFonts w:eastAsia="TimesNewRoman"/>
          <w:szCs w:val="22"/>
        </w:rPr>
        <w:t>a</w:t>
      </w:r>
      <w:r w:rsidRPr="00062CCF">
        <w:rPr>
          <w:rFonts w:eastAsia="TimesNewRoman"/>
          <w:szCs w:val="22"/>
          <w:lang w:val="bs-Latn"/>
        </w:rPr>
        <w:t xml:space="preserve"> </w:t>
      </w:r>
      <w:r w:rsidRPr="00A42B89">
        <w:rPr>
          <w:rFonts w:eastAsia="TimesNewRoman"/>
          <w:szCs w:val="22"/>
        </w:rPr>
        <w:t>koji</w:t>
      </w:r>
      <w:r w:rsidRPr="00062CCF">
        <w:rPr>
          <w:rFonts w:eastAsia="TimesNewRoman"/>
          <w:szCs w:val="22"/>
          <w:lang w:val="bs-Latn"/>
        </w:rPr>
        <w:t xml:space="preserve"> </w:t>
      </w:r>
      <w:r>
        <w:rPr>
          <w:rFonts w:eastAsia="TimesNewRoman"/>
          <w:szCs w:val="22"/>
        </w:rPr>
        <w:t>izazivaj</w:t>
      </w:r>
      <w:r w:rsidRPr="00A42B89">
        <w:rPr>
          <w:rFonts w:eastAsia="TimesNewRoman"/>
          <w:szCs w:val="22"/>
        </w:rPr>
        <w:t>u</w:t>
      </w:r>
      <w:r w:rsidRPr="00062CCF">
        <w:rPr>
          <w:rFonts w:eastAsia="TimesNewRoman"/>
          <w:szCs w:val="22"/>
          <w:lang w:val="bs-Latn"/>
        </w:rPr>
        <w:t xml:space="preserve"> </w:t>
      </w:r>
      <w:r w:rsidRPr="00A42B89">
        <w:rPr>
          <w:rFonts w:eastAsia="TimesNewRoman"/>
          <w:szCs w:val="22"/>
        </w:rPr>
        <w:t>hipokalemiju</w:t>
      </w:r>
      <w:r w:rsidRPr="00062CCF">
        <w:rPr>
          <w:rFonts w:eastAsia="TimesNewRoman"/>
          <w:szCs w:val="22"/>
          <w:lang w:val="bs-Latn"/>
        </w:rPr>
        <w:t xml:space="preserve"> (</w:t>
      </w:r>
      <w:r w:rsidRPr="00A42B89">
        <w:rPr>
          <w:rFonts w:eastAsia="TimesNewRoman"/>
          <w:szCs w:val="22"/>
        </w:rPr>
        <w:t>diureti</w:t>
      </w:r>
      <w:r>
        <w:rPr>
          <w:rFonts w:eastAsia="TimesNewRoman"/>
          <w:szCs w:val="22"/>
        </w:rPr>
        <w:t>ci</w:t>
      </w:r>
      <w:r w:rsidRPr="00062CCF">
        <w:rPr>
          <w:rFonts w:eastAsia="TimesNewRoman"/>
          <w:szCs w:val="22"/>
          <w:lang w:val="bs-Latn"/>
        </w:rPr>
        <w:t xml:space="preserve"> </w:t>
      </w:r>
      <w:r w:rsidRPr="00A42B89">
        <w:rPr>
          <w:rFonts w:eastAsia="TimesNewRoman"/>
          <w:szCs w:val="22"/>
        </w:rPr>
        <w:t>adrenokortikosteroid</w:t>
      </w:r>
      <w:r>
        <w:rPr>
          <w:rFonts w:eastAsia="TimesNewRoman"/>
          <w:szCs w:val="22"/>
        </w:rPr>
        <w:t>i</w:t>
      </w:r>
      <w:r w:rsidRPr="00062CCF">
        <w:rPr>
          <w:rFonts w:eastAsia="TimesNewRoman"/>
          <w:szCs w:val="22"/>
          <w:lang w:val="bs-Latn"/>
        </w:rPr>
        <w:t xml:space="preserve"> </w:t>
      </w:r>
      <w:r w:rsidRPr="00A42B89">
        <w:rPr>
          <w:rFonts w:eastAsia="TimesNewRoman"/>
          <w:szCs w:val="22"/>
        </w:rPr>
        <w:t>ili</w:t>
      </w:r>
      <w:r w:rsidRPr="00062CCF">
        <w:rPr>
          <w:rFonts w:eastAsia="TimesNewRoman"/>
          <w:szCs w:val="22"/>
          <w:lang w:val="bs-Latn"/>
        </w:rPr>
        <w:t xml:space="preserve"> </w:t>
      </w:r>
      <w:r w:rsidRPr="00A42B89">
        <w:rPr>
          <w:rFonts w:eastAsia="TimesNewRoman"/>
          <w:szCs w:val="22"/>
        </w:rPr>
        <w:t>kor</w:t>
      </w:r>
      <w:r w:rsidR="000C1C1A">
        <w:rPr>
          <w:rFonts w:eastAsia="TimesNewRoman"/>
          <w:szCs w:val="22"/>
        </w:rPr>
        <w:t>ij</w:t>
      </w:r>
      <w:r w:rsidRPr="00A42B89">
        <w:rPr>
          <w:rFonts w:eastAsia="TimesNewRoman"/>
          <w:szCs w:val="22"/>
        </w:rPr>
        <w:t>en</w:t>
      </w:r>
      <w:r w:rsidRPr="00062CCF">
        <w:rPr>
          <w:rFonts w:eastAsia="TimesNewRoman"/>
          <w:szCs w:val="22"/>
          <w:lang w:val="bs-Latn"/>
        </w:rPr>
        <w:t xml:space="preserve"> </w:t>
      </w:r>
      <w:r w:rsidRPr="00A42B89">
        <w:rPr>
          <w:rFonts w:eastAsia="TimesNewRoman"/>
          <w:szCs w:val="22"/>
        </w:rPr>
        <w:t>sladi</w:t>
      </w:r>
      <w:r w:rsidRPr="00062CCF">
        <w:rPr>
          <w:rFonts w:eastAsia="TimesNewRoman"/>
          <w:szCs w:val="22"/>
          <w:lang w:val="bs-Latn"/>
        </w:rPr>
        <w:t>ć</w:t>
      </w:r>
      <w:r w:rsidRPr="00A42B89">
        <w:rPr>
          <w:rFonts w:eastAsia="TimesNewRoman"/>
          <w:szCs w:val="22"/>
        </w:rPr>
        <w:t>a</w:t>
      </w:r>
      <w:r w:rsidRPr="00062CCF">
        <w:rPr>
          <w:rFonts w:eastAsia="TimesNewRoman"/>
          <w:szCs w:val="22"/>
          <w:lang w:val="bs-Latn"/>
        </w:rPr>
        <w:t xml:space="preserve">) </w:t>
      </w:r>
      <w:r w:rsidRPr="00A42B89">
        <w:rPr>
          <w:rFonts w:eastAsia="TimesNewRoman"/>
          <w:szCs w:val="22"/>
        </w:rPr>
        <w:t>sa</w:t>
      </w:r>
      <w:r w:rsidRPr="00062CCF">
        <w:rPr>
          <w:rFonts w:eastAsia="TimesNewRoman"/>
          <w:szCs w:val="22"/>
          <w:lang w:val="bs-Latn"/>
        </w:rPr>
        <w:t xml:space="preserve"> </w:t>
      </w:r>
      <w:r w:rsidRPr="00A42B89">
        <w:rPr>
          <w:rFonts w:eastAsia="TimesNewRoman"/>
          <w:szCs w:val="22"/>
        </w:rPr>
        <w:t>prekom</w:t>
      </w:r>
      <w:r w:rsidR="00062CCF">
        <w:rPr>
          <w:rFonts w:eastAsia="TimesNewRoman"/>
          <w:szCs w:val="22"/>
        </w:rPr>
        <w:t>j</w:t>
      </w:r>
      <w:r w:rsidRPr="00A42B89">
        <w:rPr>
          <w:rFonts w:eastAsia="TimesNewRoman"/>
          <w:szCs w:val="22"/>
        </w:rPr>
        <w:t>ernom</w:t>
      </w:r>
      <w:r w:rsidRPr="00062CCF">
        <w:rPr>
          <w:rFonts w:eastAsia="TimesNewRoman"/>
          <w:szCs w:val="22"/>
          <w:lang w:val="bs-Latn"/>
        </w:rPr>
        <w:t xml:space="preserve"> </w:t>
      </w:r>
      <w:r w:rsidRPr="00A42B89">
        <w:rPr>
          <w:rFonts w:eastAsia="TimesNewRoman"/>
          <w:szCs w:val="22"/>
        </w:rPr>
        <w:t>dozom</w:t>
      </w:r>
      <w:r w:rsidRPr="00062CCF">
        <w:rPr>
          <w:rFonts w:eastAsia="TimesNewRoman"/>
          <w:szCs w:val="22"/>
          <w:lang w:val="bs-Latn"/>
        </w:rPr>
        <w:t xml:space="preserve"> </w:t>
      </w:r>
      <w:r w:rsidR="00155EDA">
        <w:rPr>
          <w:rFonts w:eastAsia="TimesNewRoman"/>
          <w:szCs w:val="22"/>
        </w:rPr>
        <w:t>lijek</w:t>
      </w:r>
      <w:r w:rsidRPr="00A42B89">
        <w:rPr>
          <w:rFonts w:eastAsia="TimesNewRoman"/>
          <w:szCs w:val="22"/>
        </w:rPr>
        <w:t>a</w:t>
      </w:r>
      <w:r w:rsidRPr="00062CCF">
        <w:rPr>
          <w:rFonts w:eastAsia="TimesNewRoman"/>
          <w:szCs w:val="22"/>
          <w:lang w:val="bs-Latn"/>
        </w:rPr>
        <w:t xml:space="preserve"> </w:t>
      </w:r>
      <w:r>
        <w:rPr>
          <w:rFonts w:eastAsia="TimesNewRoman"/>
          <w:szCs w:val="22"/>
        </w:rPr>
        <w:t>Panlax</w:t>
      </w:r>
      <w:r w:rsidRPr="00062CCF">
        <w:rPr>
          <w:rFonts w:eastAsia="TimesNewRoman"/>
          <w:szCs w:val="22"/>
          <w:lang w:val="bs-Latn"/>
        </w:rPr>
        <w:t xml:space="preserve">, </w:t>
      </w:r>
      <w:r w:rsidRPr="00A42B89">
        <w:rPr>
          <w:rFonts w:eastAsia="TimesNewRoman"/>
          <w:szCs w:val="22"/>
        </w:rPr>
        <w:t>mo</w:t>
      </w:r>
      <w:r w:rsidRPr="00062CCF">
        <w:rPr>
          <w:rFonts w:eastAsia="TimesNewRoman"/>
          <w:szCs w:val="22"/>
          <w:lang w:val="bs-Latn"/>
        </w:rPr>
        <w:t>ž</w:t>
      </w:r>
      <w:r w:rsidRPr="00A42B89">
        <w:rPr>
          <w:rFonts w:eastAsia="TimesNewRoman"/>
          <w:szCs w:val="22"/>
        </w:rPr>
        <w:t>e</w:t>
      </w:r>
      <w:r w:rsidRPr="00062CCF">
        <w:rPr>
          <w:rFonts w:eastAsia="TimesNewRoman"/>
          <w:szCs w:val="22"/>
          <w:lang w:val="bs-Latn"/>
        </w:rPr>
        <w:t xml:space="preserve"> </w:t>
      </w:r>
      <w:r w:rsidRPr="00A42B89">
        <w:rPr>
          <w:rFonts w:eastAsia="TimesNewRoman"/>
          <w:szCs w:val="22"/>
        </w:rPr>
        <w:t>pove</w:t>
      </w:r>
      <w:r w:rsidRPr="00062CCF">
        <w:rPr>
          <w:rFonts w:eastAsia="TimesNewRoman"/>
          <w:szCs w:val="22"/>
          <w:lang w:val="bs-Latn"/>
        </w:rPr>
        <w:t>ć</w:t>
      </w:r>
      <w:r w:rsidRPr="00A42B89">
        <w:rPr>
          <w:rFonts w:eastAsia="TimesNewRoman"/>
          <w:szCs w:val="22"/>
        </w:rPr>
        <w:t>ati</w:t>
      </w:r>
      <w:r w:rsidRPr="00062CCF">
        <w:rPr>
          <w:rFonts w:eastAsia="TimesNewRoman"/>
          <w:szCs w:val="22"/>
          <w:lang w:val="bs-Latn"/>
        </w:rPr>
        <w:t xml:space="preserve"> </w:t>
      </w:r>
      <w:r w:rsidRPr="00A42B89">
        <w:rPr>
          <w:rFonts w:eastAsia="TimesNewRoman"/>
          <w:szCs w:val="22"/>
        </w:rPr>
        <w:t>rizik</w:t>
      </w:r>
      <w:r w:rsidRPr="00062CCF">
        <w:rPr>
          <w:rFonts w:eastAsia="TimesNewRoman"/>
          <w:szCs w:val="22"/>
          <w:lang w:val="bs-Latn"/>
        </w:rPr>
        <w:t xml:space="preserve"> </w:t>
      </w:r>
      <w:r w:rsidRPr="00A42B89">
        <w:rPr>
          <w:rFonts w:eastAsia="TimesNewRoman"/>
          <w:szCs w:val="22"/>
        </w:rPr>
        <w:t>od</w:t>
      </w:r>
      <w:r w:rsidRPr="00062CCF">
        <w:rPr>
          <w:rFonts w:eastAsia="TimesNewRoman"/>
          <w:szCs w:val="22"/>
          <w:lang w:val="bs-Latn"/>
        </w:rPr>
        <w:t xml:space="preserve"> </w:t>
      </w:r>
      <w:r>
        <w:rPr>
          <w:rFonts w:eastAsia="TimesNewRoman"/>
          <w:szCs w:val="22"/>
        </w:rPr>
        <w:t>nastanka</w:t>
      </w:r>
      <w:r w:rsidRPr="00062CCF">
        <w:rPr>
          <w:rFonts w:eastAsia="TimesNewRoman"/>
          <w:szCs w:val="22"/>
          <w:lang w:val="bs-Latn"/>
        </w:rPr>
        <w:t xml:space="preserve"> </w:t>
      </w:r>
      <w:r w:rsidRPr="00A42B89">
        <w:rPr>
          <w:rFonts w:eastAsia="TimesNewRoman"/>
          <w:szCs w:val="22"/>
        </w:rPr>
        <w:t>disbalansa</w:t>
      </w:r>
      <w:r w:rsidRPr="00062CCF">
        <w:rPr>
          <w:rFonts w:eastAsia="TimesNewRoman"/>
          <w:szCs w:val="22"/>
          <w:lang w:val="bs-Latn"/>
        </w:rPr>
        <w:t xml:space="preserve"> </w:t>
      </w:r>
      <w:r w:rsidR="00557CF3">
        <w:rPr>
          <w:rFonts w:eastAsia="TimesNewRoman"/>
          <w:szCs w:val="22"/>
        </w:rPr>
        <w:t>elektrolit</w:t>
      </w:r>
      <w:r>
        <w:rPr>
          <w:rFonts w:eastAsia="TimesNewRoman"/>
          <w:szCs w:val="22"/>
        </w:rPr>
        <w:t>a</w:t>
      </w:r>
      <w:r w:rsidRPr="00062CCF">
        <w:rPr>
          <w:rFonts w:eastAsia="TimesNewRoman"/>
          <w:szCs w:val="22"/>
          <w:lang w:val="bs-Latn"/>
        </w:rPr>
        <w:t xml:space="preserve"> (</w:t>
      </w:r>
      <w:r w:rsidR="00C07561">
        <w:rPr>
          <w:rFonts w:eastAsia="TimesNewRoman"/>
          <w:szCs w:val="22"/>
        </w:rPr>
        <w:t>koncentracija</w:t>
      </w:r>
      <w:r w:rsidRPr="00062CCF">
        <w:rPr>
          <w:rFonts w:eastAsia="TimesNewRoman"/>
          <w:szCs w:val="22"/>
          <w:lang w:val="bs-Latn"/>
        </w:rPr>
        <w:t xml:space="preserve"> </w:t>
      </w:r>
      <w:r w:rsidRPr="00A42B89">
        <w:rPr>
          <w:rFonts w:eastAsia="TimesNewRoman"/>
          <w:szCs w:val="22"/>
        </w:rPr>
        <w:t>kalij</w:t>
      </w:r>
      <w:r>
        <w:rPr>
          <w:rFonts w:eastAsia="TimesNewRoman"/>
          <w:szCs w:val="22"/>
        </w:rPr>
        <w:t>uma</w:t>
      </w:r>
      <w:r w:rsidRPr="00062CCF">
        <w:rPr>
          <w:rFonts w:eastAsia="TimesNewRoman"/>
          <w:szCs w:val="22"/>
          <w:lang w:val="bs-Latn"/>
        </w:rPr>
        <w:t xml:space="preserve">). </w:t>
      </w:r>
    </w:p>
    <w:p w14:paraId="30E5539B" w14:textId="77777777" w:rsidR="00FF34C7" w:rsidRPr="00062CCF" w:rsidRDefault="00FF34C7" w:rsidP="00F66E6C">
      <w:pPr>
        <w:tabs>
          <w:tab w:val="clear" w:pos="284"/>
        </w:tabs>
        <w:autoSpaceDE w:val="0"/>
        <w:autoSpaceDN w:val="0"/>
        <w:adjustRightInd w:val="0"/>
        <w:rPr>
          <w:rFonts w:eastAsia="TimesNewRoman"/>
          <w:szCs w:val="22"/>
          <w:lang w:val="bs-Latn"/>
        </w:rPr>
      </w:pPr>
    </w:p>
    <w:p w14:paraId="68C53035" w14:textId="65FEBE36" w:rsidR="00FF34C7" w:rsidRPr="00062CCF" w:rsidRDefault="00557CF3" w:rsidP="00F66E6C">
      <w:pPr>
        <w:tabs>
          <w:tab w:val="clear" w:pos="284"/>
        </w:tabs>
        <w:autoSpaceDE w:val="0"/>
        <w:autoSpaceDN w:val="0"/>
        <w:adjustRightInd w:val="0"/>
        <w:rPr>
          <w:rFonts w:eastAsia="TimesNewRoman"/>
          <w:szCs w:val="22"/>
          <w:lang w:val="bs-Latn"/>
        </w:rPr>
      </w:pPr>
      <w:r>
        <w:rPr>
          <w:rFonts w:eastAsia="TimesNewRoman"/>
          <w:szCs w:val="22"/>
        </w:rPr>
        <w:t>Elektrolit</w:t>
      </w:r>
      <w:r w:rsidR="00FF34C7" w:rsidRPr="00A42B89">
        <w:rPr>
          <w:rFonts w:eastAsia="TimesNewRoman"/>
          <w:szCs w:val="22"/>
        </w:rPr>
        <w:t>ni</w:t>
      </w:r>
      <w:r w:rsidR="00FF34C7" w:rsidRPr="00062CCF">
        <w:rPr>
          <w:rFonts w:eastAsia="TimesNewRoman"/>
          <w:szCs w:val="22"/>
          <w:lang w:val="bs-Latn"/>
        </w:rPr>
        <w:t xml:space="preserve"> </w:t>
      </w:r>
      <w:r w:rsidR="00FF34C7" w:rsidRPr="00A42B89">
        <w:rPr>
          <w:rFonts w:eastAsia="TimesNewRoman"/>
          <w:szCs w:val="22"/>
        </w:rPr>
        <w:t>disbalans</w:t>
      </w:r>
      <w:r w:rsidR="00FF34C7" w:rsidRPr="00062CCF">
        <w:rPr>
          <w:rFonts w:eastAsia="TimesNewRoman"/>
          <w:szCs w:val="22"/>
          <w:lang w:val="bs-Latn"/>
        </w:rPr>
        <w:t xml:space="preserve"> </w:t>
      </w:r>
      <w:r w:rsidR="00FF34C7" w:rsidRPr="00A42B89">
        <w:rPr>
          <w:rFonts w:eastAsia="TimesNewRoman"/>
          <w:szCs w:val="22"/>
        </w:rPr>
        <w:t>mo</w:t>
      </w:r>
      <w:r w:rsidR="00FF34C7" w:rsidRPr="00062CCF">
        <w:rPr>
          <w:rFonts w:eastAsia="TimesNewRoman"/>
          <w:szCs w:val="22"/>
          <w:lang w:val="bs-Latn"/>
        </w:rPr>
        <w:t>ž</w:t>
      </w:r>
      <w:r w:rsidR="00FF34C7" w:rsidRPr="00A42B89">
        <w:rPr>
          <w:rFonts w:eastAsia="TimesNewRoman"/>
          <w:szCs w:val="22"/>
        </w:rPr>
        <w:t>e</w:t>
      </w:r>
      <w:r w:rsidR="00FF34C7" w:rsidRPr="00062CCF">
        <w:rPr>
          <w:rFonts w:eastAsia="TimesNewRoman"/>
          <w:szCs w:val="22"/>
          <w:lang w:val="bs-Latn"/>
        </w:rPr>
        <w:t xml:space="preserve"> </w:t>
      </w:r>
      <w:r w:rsidR="00FF34C7" w:rsidRPr="00A42B89">
        <w:rPr>
          <w:rFonts w:eastAsia="TimesNewRoman"/>
          <w:szCs w:val="22"/>
        </w:rPr>
        <w:t>dovesti</w:t>
      </w:r>
      <w:r w:rsidR="00FF34C7" w:rsidRPr="00062CCF">
        <w:rPr>
          <w:rFonts w:eastAsia="TimesNewRoman"/>
          <w:szCs w:val="22"/>
          <w:lang w:val="bs-Latn"/>
        </w:rPr>
        <w:t xml:space="preserve"> </w:t>
      </w:r>
      <w:r w:rsidR="00FF34C7" w:rsidRPr="00A42B89">
        <w:rPr>
          <w:rFonts w:eastAsia="TimesNewRoman"/>
          <w:szCs w:val="22"/>
        </w:rPr>
        <w:t>do</w:t>
      </w:r>
      <w:r w:rsidR="00FF34C7" w:rsidRPr="00062CCF">
        <w:rPr>
          <w:rFonts w:eastAsia="TimesNewRoman"/>
          <w:szCs w:val="22"/>
          <w:lang w:val="bs-Latn"/>
        </w:rPr>
        <w:t xml:space="preserve"> </w:t>
      </w:r>
      <w:r w:rsidR="00FF34C7" w:rsidRPr="00A42B89">
        <w:rPr>
          <w:rFonts w:eastAsia="TimesNewRoman"/>
          <w:szCs w:val="22"/>
        </w:rPr>
        <w:t>pove</w:t>
      </w:r>
      <w:r w:rsidR="00FF34C7" w:rsidRPr="00062CCF">
        <w:rPr>
          <w:rFonts w:eastAsia="TimesNewRoman"/>
          <w:szCs w:val="22"/>
          <w:lang w:val="bs-Latn"/>
        </w:rPr>
        <w:t>ć</w:t>
      </w:r>
      <w:r w:rsidR="00FF34C7" w:rsidRPr="00A42B89">
        <w:rPr>
          <w:rFonts w:eastAsia="TimesNewRoman"/>
          <w:szCs w:val="22"/>
        </w:rPr>
        <w:t>ane</w:t>
      </w:r>
      <w:r w:rsidR="00FF34C7" w:rsidRPr="00062CCF">
        <w:rPr>
          <w:rFonts w:eastAsia="TimesNewRoman"/>
          <w:szCs w:val="22"/>
          <w:lang w:val="bs-Latn"/>
        </w:rPr>
        <w:t xml:space="preserve"> </w:t>
      </w:r>
      <w:r w:rsidR="00FF34C7" w:rsidRPr="00A42B89">
        <w:rPr>
          <w:rFonts w:eastAsia="TimesNewRoman"/>
          <w:szCs w:val="22"/>
        </w:rPr>
        <w:t>os</w:t>
      </w:r>
      <w:r w:rsidR="00062CCF">
        <w:rPr>
          <w:rFonts w:eastAsia="TimesNewRoman"/>
          <w:szCs w:val="22"/>
        </w:rPr>
        <w:t>j</w:t>
      </w:r>
      <w:r w:rsidR="00FF34C7" w:rsidRPr="00A42B89">
        <w:rPr>
          <w:rFonts w:eastAsia="TimesNewRoman"/>
          <w:szCs w:val="22"/>
        </w:rPr>
        <w:t>etljivosti</w:t>
      </w:r>
      <w:r w:rsidR="00FF34C7" w:rsidRPr="00062CCF">
        <w:rPr>
          <w:rFonts w:eastAsia="TimesNewRoman"/>
          <w:szCs w:val="22"/>
          <w:lang w:val="bs-Latn"/>
        </w:rPr>
        <w:t xml:space="preserve"> </w:t>
      </w:r>
      <w:r w:rsidR="00FF34C7" w:rsidRPr="00A42B89">
        <w:rPr>
          <w:rFonts w:eastAsia="TimesNewRoman"/>
          <w:szCs w:val="22"/>
        </w:rPr>
        <w:t>na</w:t>
      </w:r>
      <w:r w:rsidR="00FF34C7" w:rsidRPr="00062CCF">
        <w:rPr>
          <w:rFonts w:eastAsia="TimesNewRoman"/>
          <w:szCs w:val="22"/>
          <w:lang w:val="bs-Latn"/>
        </w:rPr>
        <w:t xml:space="preserve"> </w:t>
      </w:r>
      <w:r w:rsidR="00FF34C7" w:rsidRPr="00A42B89">
        <w:rPr>
          <w:rFonts w:eastAsia="TimesNewRoman"/>
          <w:szCs w:val="22"/>
        </w:rPr>
        <w:t>sr</w:t>
      </w:r>
      <w:r w:rsidR="00FF34C7" w:rsidRPr="00062CCF">
        <w:rPr>
          <w:rFonts w:eastAsia="TimesNewRoman"/>
          <w:szCs w:val="22"/>
          <w:lang w:val="bs-Latn"/>
        </w:rPr>
        <w:t>č</w:t>
      </w:r>
      <w:r w:rsidR="00FF34C7" w:rsidRPr="00A42B89">
        <w:rPr>
          <w:rFonts w:eastAsia="TimesNewRoman"/>
          <w:szCs w:val="22"/>
        </w:rPr>
        <w:t>ane</w:t>
      </w:r>
      <w:r w:rsidR="00FF34C7" w:rsidRPr="00062CCF">
        <w:rPr>
          <w:rFonts w:eastAsia="TimesNewRoman"/>
          <w:szCs w:val="22"/>
          <w:lang w:val="bs-Latn"/>
        </w:rPr>
        <w:t xml:space="preserve"> </w:t>
      </w:r>
      <w:r w:rsidR="00FF34C7" w:rsidRPr="00A42B89">
        <w:rPr>
          <w:rFonts w:eastAsia="TimesNewRoman"/>
          <w:szCs w:val="22"/>
        </w:rPr>
        <w:t>glikozide</w:t>
      </w:r>
      <w:r w:rsidR="00FF34C7" w:rsidRPr="00062CCF">
        <w:rPr>
          <w:rFonts w:eastAsia="TimesNewRoman"/>
          <w:szCs w:val="22"/>
          <w:lang w:val="bs-Latn"/>
        </w:rPr>
        <w:t>.</w:t>
      </w:r>
    </w:p>
    <w:p w14:paraId="6FD7455B" w14:textId="77777777" w:rsidR="00FF34C7" w:rsidRPr="00062CCF" w:rsidRDefault="00FF34C7" w:rsidP="00F66E6C">
      <w:pPr>
        <w:tabs>
          <w:tab w:val="clear" w:pos="284"/>
        </w:tabs>
        <w:autoSpaceDE w:val="0"/>
        <w:autoSpaceDN w:val="0"/>
        <w:adjustRightInd w:val="0"/>
        <w:rPr>
          <w:rFonts w:eastAsia="TimesNewRoman"/>
          <w:szCs w:val="22"/>
          <w:lang w:val="bs-Latn"/>
        </w:rPr>
      </w:pPr>
    </w:p>
    <w:p w14:paraId="308CA7AD" w14:textId="53CD5A76" w:rsidR="00FF34C7" w:rsidRPr="00062CCF" w:rsidRDefault="00FF34C7" w:rsidP="00EC1443">
      <w:pPr>
        <w:rPr>
          <w:rFonts w:eastAsia="TimesNewRoman"/>
          <w:szCs w:val="22"/>
          <w:lang w:val="bs-Latn"/>
        </w:rPr>
      </w:pPr>
      <w:r w:rsidRPr="00A42B89">
        <w:rPr>
          <w:rFonts w:eastAsia="TimesNewRoman"/>
          <w:szCs w:val="22"/>
        </w:rPr>
        <w:t>Istovremena</w:t>
      </w:r>
      <w:r w:rsidRPr="00062CCF">
        <w:rPr>
          <w:rFonts w:eastAsia="TimesNewRoman"/>
          <w:szCs w:val="22"/>
          <w:lang w:val="bs-Latn"/>
        </w:rPr>
        <w:t xml:space="preserve"> </w:t>
      </w:r>
      <w:r w:rsidR="00F25C23">
        <w:rPr>
          <w:rFonts w:eastAsia="TimesNewRoman"/>
          <w:szCs w:val="22"/>
        </w:rPr>
        <w:t>primjena</w:t>
      </w:r>
      <w:r w:rsidRPr="00062CCF">
        <w:rPr>
          <w:rFonts w:eastAsia="TimesNewRoman"/>
          <w:szCs w:val="22"/>
          <w:lang w:val="bs-Latn"/>
        </w:rPr>
        <w:t xml:space="preserve"> </w:t>
      </w:r>
      <w:r w:rsidRPr="00A42B89">
        <w:rPr>
          <w:rFonts w:eastAsia="TimesNewRoman"/>
          <w:szCs w:val="22"/>
        </w:rPr>
        <w:t>drugih</w:t>
      </w:r>
      <w:r w:rsidRPr="00062CCF">
        <w:rPr>
          <w:rFonts w:eastAsia="TimesNewRoman"/>
          <w:szCs w:val="22"/>
          <w:lang w:val="bs-Latn"/>
        </w:rPr>
        <w:t xml:space="preserve"> </w:t>
      </w:r>
      <w:r w:rsidRPr="00A42B89">
        <w:rPr>
          <w:rFonts w:eastAsia="TimesNewRoman"/>
          <w:szCs w:val="22"/>
        </w:rPr>
        <w:t>laksativa</w:t>
      </w:r>
      <w:r w:rsidRPr="00062CCF">
        <w:rPr>
          <w:rFonts w:eastAsia="TimesNewRoman"/>
          <w:szCs w:val="22"/>
          <w:lang w:val="bs-Latn"/>
        </w:rPr>
        <w:t xml:space="preserve"> </w:t>
      </w:r>
      <w:r w:rsidRPr="00A42B89">
        <w:rPr>
          <w:rFonts w:eastAsia="TimesNewRoman"/>
          <w:szCs w:val="22"/>
        </w:rPr>
        <w:t>mo</w:t>
      </w:r>
      <w:r w:rsidRPr="00062CCF">
        <w:rPr>
          <w:rFonts w:eastAsia="TimesNewRoman"/>
          <w:szCs w:val="22"/>
          <w:lang w:val="bs-Latn"/>
        </w:rPr>
        <w:t>ž</w:t>
      </w:r>
      <w:r w:rsidRPr="00A42B89">
        <w:rPr>
          <w:rFonts w:eastAsia="TimesNewRoman"/>
          <w:szCs w:val="22"/>
        </w:rPr>
        <w:t>e</w:t>
      </w:r>
      <w:r w:rsidRPr="00062CCF">
        <w:rPr>
          <w:rFonts w:eastAsia="TimesNewRoman"/>
          <w:szCs w:val="22"/>
          <w:lang w:val="bs-Latn"/>
        </w:rPr>
        <w:t xml:space="preserve"> </w:t>
      </w:r>
      <w:r w:rsidRPr="00A42B89">
        <w:rPr>
          <w:rFonts w:eastAsia="TimesNewRoman"/>
          <w:szCs w:val="22"/>
        </w:rPr>
        <w:t>poja</w:t>
      </w:r>
      <w:r w:rsidRPr="00062CCF">
        <w:rPr>
          <w:rFonts w:eastAsia="TimesNewRoman"/>
          <w:szCs w:val="22"/>
          <w:lang w:val="bs-Latn"/>
        </w:rPr>
        <w:t>č</w:t>
      </w:r>
      <w:r w:rsidRPr="00A42B89">
        <w:rPr>
          <w:rFonts w:eastAsia="TimesNewRoman"/>
          <w:szCs w:val="22"/>
        </w:rPr>
        <w:t>ati</w:t>
      </w:r>
      <w:r w:rsidRPr="00062CCF">
        <w:rPr>
          <w:rFonts w:eastAsia="TimesNewRoman"/>
          <w:szCs w:val="22"/>
          <w:lang w:val="bs-Latn"/>
        </w:rPr>
        <w:t xml:space="preserve"> </w:t>
      </w:r>
      <w:r w:rsidRPr="00A42B89">
        <w:rPr>
          <w:rFonts w:eastAsia="TimesNewRoman"/>
          <w:szCs w:val="22"/>
        </w:rPr>
        <w:t>gastrointestinalne</w:t>
      </w:r>
      <w:r w:rsidRPr="00062CCF">
        <w:rPr>
          <w:rFonts w:eastAsia="TimesNewRoman"/>
          <w:szCs w:val="22"/>
          <w:lang w:val="bs-Latn"/>
        </w:rPr>
        <w:t xml:space="preserve"> </w:t>
      </w:r>
      <w:r w:rsidRPr="00A42B89">
        <w:rPr>
          <w:rFonts w:eastAsia="TimesNewRoman"/>
          <w:szCs w:val="22"/>
        </w:rPr>
        <w:t>ne</w:t>
      </w:r>
      <w:r w:rsidRPr="00062CCF">
        <w:rPr>
          <w:rFonts w:eastAsia="TimesNewRoman"/>
          <w:szCs w:val="22"/>
          <w:lang w:val="bs-Latn"/>
        </w:rPr>
        <w:t>ž</w:t>
      </w:r>
      <w:r w:rsidRPr="00A42B89">
        <w:rPr>
          <w:rFonts w:eastAsia="TimesNewRoman"/>
          <w:szCs w:val="22"/>
        </w:rPr>
        <w:t>eljen</w:t>
      </w:r>
      <w:r w:rsidR="0000521F">
        <w:rPr>
          <w:rFonts w:eastAsia="TimesNewRoman"/>
          <w:szCs w:val="22"/>
        </w:rPr>
        <w:t>a</w:t>
      </w:r>
      <w:r w:rsidR="0000521F" w:rsidRPr="00062CCF">
        <w:rPr>
          <w:rFonts w:eastAsia="TimesNewRoman"/>
          <w:szCs w:val="22"/>
          <w:lang w:val="bs-Latn"/>
        </w:rPr>
        <w:t xml:space="preserve"> </w:t>
      </w:r>
      <w:r w:rsidR="0000521F">
        <w:rPr>
          <w:rFonts w:eastAsia="TimesNewRoman"/>
          <w:szCs w:val="22"/>
        </w:rPr>
        <w:t>dejstva</w:t>
      </w:r>
      <w:r w:rsidRPr="00062CCF">
        <w:rPr>
          <w:rFonts w:eastAsia="TimesNewRoman"/>
          <w:szCs w:val="22"/>
          <w:lang w:val="bs-Latn"/>
        </w:rPr>
        <w:t xml:space="preserve"> </w:t>
      </w:r>
      <w:r w:rsidR="00155EDA">
        <w:rPr>
          <w:rFonts w:eastAsia="TimesNewRoman"/>
          <w:szCs w:val="22"/>
        </w:rPr>
        <w:t>lijek</w:t>
      </w:r>
      <w:r w:rsidRPr="00A42B89">
        <w:rPr>
          <w:rFonts w:eastAsia="TimesNewRoman"/>
          <w:szCs w:val="22"/>
        </w:rPr>
        <w:t>a</w:t>
      </w:r>
      <w:r w:rsidRPr="00062CCF">
        <w:rPr>
          <w:rFonts w:eastAsia="TimesNewRoman"/>
          <w:szCs w:val="22"/>
          <w:lang w:val="bs-Latn"/>
        </w:rPr>
        <w:t xml:space="preserve"> </w:t>
      </w:r>
      <w:r>
        <w:rPr>
          <w:rFonts w:eastAsia="TimesNewRoman"/>
          <w:szCs w:val="22"/>
        </w:rPr>
        <w:t>Panlax</w:t>
      </w:r>
      <w:r w:rsidRPr="00062CCF">
        <w:rPr>
          <w:rFonts w:eastAsia="TimesNewRoman"/>
          <w:szCs w:val="22"/>
          <w:lang w:val="bs-Latn"/>
        </w:rPr>
        <w:t>.</w:t>
      </w:r>
    </w:p>
    <w:p w14:paraId="1A8A9A66" w14:textId="77777777" w:rsidR="00CE09F3" w:rsidRPr="00062CCF" w:rsidRDefault="00CE09F3">
      <w:pPr>
        <w:rPr>
          <w:szCs w:val="22"/>
          <w:lang w:val="bs-Latn"/>
        </w:rPr>
      </w:pPr>
    </w:p>
    <w:p w14:paraId="1A8A9A67" w14:textId="77777777" w:rsidR="00CE09F3" w:rsidRPr="00062CCF" w:rsidRDefault="00CE09F3">
      <w:pPr>
        <w:rPr>
          <w:b/>
          <w:bCs/>
          <w:szCs w:val="22"/>
          <w:lang w:val="bs-Latn"/>
        </w:rPr>
      </w:pPr>
      <w:r w:rsidRPr="00062CCF">
        <w:rPr>
          <w:b/>
          <w:bCs/>
          <w:szCs w:val="22"/>
          <w:lang w:val="bs-Latn"/>
        </w:rPr>
        <w:t xml:space="preserve">4.6. </w:t>
      </w:r>
      <w:r w:rsidRPr="00B01C4C">
        <w:rPr>
          <w:b/>
          <w:bCs/>
          <w:szCs w:val="22"/>
        </w:rPr>
        <w:t>Plodnost</w:t>
      </w:r>
      <w:r w:rsidRPr="00062CCF">
        <w:rPr>
          <w:b/>
          <w:bCs/>
          <w:szCs w:val="22"/>
          <w:lang w:val="bs-Latn"/>
        </w:rPr>
        <w:t xml:space="preserve">, </w:t>
      </w:r>
      <w:r w:rsidRPr="00B01C4C">
        <w:rPr>
          <w:b/>
          <w:bCs/>
          <w:szCs w:val="22"/>
        </w:rPr>
        <w:t>trudno</w:t>
      </w:r>
      <w:r w:rsidRPr="00062CCF">
        <w:rPr>
          <w:b/>
          <w:bCs/>
          <w:szCs w:val="22"/>
          <w:lang w:val="bs-Latn"/>
        </w:rPr>
        <w:t>ć</w:t>
      </w:r>
      <w:r w:rsidRPr="00B01C4C">
        <w:rPr>
          <w:b/>
          <w:bCs/>
          <w:szCs w:val="22"/>
        </w:rPr>
        <w:t>a</w:t>
      </w:r>
      <w:r w:rsidRPr="00062CCF">
        <w:rPr>
          <w:b/>
          <w:bCs/>
          <w:szCs w:val="22"/>
          <w:lang w:val="bs-Latn"/>
        </w:rPr>
        <w:t xml:space="preserve"> </w:t>
      </w:r>
      <w:r w:rsidRPr="00B01C4C">
        <w:rPr>
          <w:b/>
          <w:bCs/>
          <w:szCs w:val="22"/>
        </w:rPr>
        <w:t>i</w:t>
      </w:r>
      <w:r w:rsidRPr="00062CCF">
        <w:rPr>
          <w:b/>
          <w:bCs/>
          <w:szCs w:val="22"/>
          <w:lang w:val="bs-Latn"/>
        </w:rPr>
        <w:t xml:space="preserve"> </w:t>
      </w:r>
      <w:r w:rsidRPr="00B01C4C">
        <w:rPr>
          <w:b/>
          <w:bCs/>
          <w:szCs w:val="22"/>
        </w:rPr>
        <w:t>dojenje</w:t>
      </w:r>
    </w:p>
    <w:p w14:paraId="1A8A9A6B" w14:textId="77777777" w:rsidR="005C05C5" w:rsidRPr="00062CCF" w:rsidRDefault="005C05C5">
      <w:pPr>
        <w:rPr>
          <w:spacing w:val="-3"/>
          <w:szCs w:val="22"/>
          <w:lang w:val="bs-Latn"/>
        </w:rPr>
      </w:pPr>
    </w:p>
    <w:p w14:paraId="56A590F4" w14:textId="2BF37D21" w:rsidR="00E43EF6" w:rsidRPr="00062CCF" w:rsidDel="00E9123C" w:rsidRDefault="00E43EF6">
      <w:pPr>
        <w:rPr>
          <w:bCs/>
          <w:szCs w:val="22"/>
          <w:u w:val="single"/>
          <w:lang w:val="bs-Latn"/>
        </w:rPr>
      </w:pPr>
      <w:r w:rsidRPr="002D3D6E" w:rsidDel="00E9123C">
        <w:rPr>
          <w:bCs/>
          <w:szCs w:val="22"/>
          <w:u w:val="single"/>
        </w:rPr>
        <w:t>Plodnost</w:t>
      </w:r>
    </w:p>
    <w:p w14:paraId="28B6D3E2" w14:textId="37142BB0" w:rsidR="00E43EF6" w:rsidRPr="00062CCF" w:rsidDel="00E9123C" w:rsidRDefault="00E43EF6">
      <w:pPr>
        <w:rPr>
          <w:b/>
          <w:bCs/>
          <w:szCs w:val="22"/>
          <w:u w:val="single"/>
          <w:lang w:val="bs-Latn"/>
        </w:rPr>
      </w:pPr>
    </w:p>
    <w:p w14:paraId="08EB4685" w14:textId="7E8A9133" w:rsidR="00E43EF6" w:rsidRPr="00062CCF" w:rsidDel="00E9123C" w:rsidRDefault="00E43EF6">
      <w:pPr>
        <w:rPr>
          <w:spacing w:val="-3"/>
          <w:szCs w:val="22"/>
          <w:lang w:val="bs-Latn"/>
        </w:rPr>
      </w:pPr>
      <w:r w:rsidRPr="00776558" w:rsidDel="00E9123C">
        <w:rPr>
          <w:szCs w:val="22"/>
        </w:rPr>
        <w:t>Ni</w:t>
      </w:r>
      <w:r w:rsidR="000C1C1A">
        <w:rPr>
          <w:szCs w:val="22"/>
        </w:rPr>
        <w:t>je</w:t>
      </w:r>
      <w:r w:rsidRPr="00776558" w:rsidDel="00E9123C">
        <w:rPr>
          <w:szCs w:val="22"/>
        </w:rPr>
        <w:t>su</w:t>
      </w:r>
      <w:r w:rsidRPr="00062CCF" w:rsidDel="00E9123C">
        <w:rPr>
          <w:szCs w:val="22"/>
          <w:lang w:val="bs-Latn"/>
        </w:rPr>
        <w:t xml:space="preserve"> </w:t>
      </w:r>
      <w:r w:rsidRPr="00776558" w:rsidDel="00E9123C">
        <w:rPr>
          <w:szCs w:val="22"/>
        </w:rPr>
        <w:t>sprov</w:t>
      </w:r>
      <w:r w:rsidDel="00E9123C">
        <w:rPr>
          <w:szCs w:val="22"/>
        </w:rPr>
        <w:t>eden</w:t>
      </w:r>
      <w:r w:rsidRPr="00776558" w:rsidDel="00E9123C">
        <w:rPr>
          <w:szCs w:val="22"/>
        </w:rPr>
        <w:t>e</w:t>
      </w:r>
      <w:r w:rsidRPr="00062CCF" w:rsidDel="00E9123C">
        <w:rPr>
          <w:szCs w:val="22"/>
          <w:lang w:val="bs-Latn"/>
        </w:rPr>
        <w:t xml:space="preserve"> </w:t>
      </w:r>
      <w:r w:rsidRPr="00776558" w:rsidDel="00E9123C">
        <w:rPr>
          <w:szCs w:val="22"/>
        </w:rPr>
        <w:t>studije</w:t>
      </w:r>
      <w:r w:rsidRPr="00062CCF" w:rsidDel="00E9123C">
        <w:rPr>
          <w:szCs w:val="22"/>
          <w:lang w:val="bs-Latn"/>
        </w:rPr>
        <w:t xml:space="preserve"> </w:t>
      </w:r>
      <w:r w:rsidRPr="00776558" w:rsidDel="00E9123C">
        <w:rPr>
          <w:szCs w:val="22"/>
        </w:rPr>
        <w:t>o</w:t>
      </w:r>
      <w:r w:rsidRPr="00062CCF" w:rsidDel="00E9123C">
        <w:rPr>
          <w:szCs w:val="22"/>
          <w:lang w:val="bs-Latn"/>
        </w:rPr>
        <w:t xml:space="preserve"> </w:t>
      </w:r>
      <w:r w:rsidRPr="00776558" w:rsidDel="00E9123C">
        <w:rPr>
          <w:szCs w:val="22"/>
        </w:rPr>
        <w:t>uticaju</w:t>
      </w:r>
      <w:r w:rsidRPr="00062CCF" w:rsidDel="00E9123C">
        <w:rPr>
          <w:szCs w:val="22"/>
          <w:lang w:val="bs-Latn"/>
        </w:rPr>
        <w:t xml:space="preserve"> </w:t>
      </w:r>
      <w:r w:rsidR="00155EDA">
        <w:rPr>
          <w:szCs w:val="22"/>
        </w:rPr>
        <w:t>lijek</w:t>
      </w:r>
      <w:r w:rsidRPr="00776558" w:rsidDel="00E9123C">
        <w:rPr>
          <w:szCs w:val="22"/>
        </w:rPr>
        <w:t>a</w:t>
      </w:r>
      <w:r w:rsidRPr="00062CCF" w:rsidDel="00E9123C">
        <w:rPr>
          <w:szCs w:val="22"/>
          <w:lang w:val="bs-Latn"/>
        </w:rPr>
        <w:t xml:space="preserve"> </w:t>
      </w:r>
      <w:r w:rsidRPr="00776558" w:rsidDel="00E9123C">
        <w:rPr>
          <w:szCs w:val="22"/>
        </w:rPr>
        <w:t>na</w:t>
      </w:r>
      <w:r w:rsidRPr="00062CCF" w:rsidDel="00E9123C">
        <w:rPr>
          <w:szCs w:val="22"/>
          <w:lang w:val="bs-Latn"/>
        </w:rPr>
        <w:t xml:space="preserve"> </w:t>
      </w:r>
      <w:r w:rsidDel="00E9123C">
        <w:rPr>
          <w:szCs w:val="22"/>
        </w:rPr>
        <w:t>plodnost</w:t>
      </w:r>
      <w:r w:rsidRPr="00062CCF" w:rsidDel="00E9123C">
        <w:rPr>
          <w:szCs w:val="22"/>
          <w:lang w:val="bs-Latn"/>
        </w:rPr>
        <w:t xml:space="preserve"> </w:t>
      </w:r>
      <w:r w:rsidRPr="00776558" w:rsidDel="00E9123C">
        <w:rPr>
          <w:szCs w:val="22"/>
        </w:rPr>
        <w:t>kod</w:t>
      </w:r>
      <w:r w:rsidRPr="00062CCF" w:rsidDel="00E9123C">
        <w:rPr>
          <w:szCs w:val="22"/>
          <w:lang w:val="bs-Latn"/>
        </w:rPr>
        <w:t xml:space="preserve"> </w:t>
      </w:r>
      <w:r w:rsidRPr="00776558" w:rsidDel="00E9123C">
        <w:rPr>
          <w:szCs w:val="22"/>
        </w:rPr>
        <w:t>ljudi</w:t>
      </w:r>
      <w:r w:rsidRPr="00062CCF" w:rsidDel="00E9123C">
        <w:rPr>
          <w:szCs w:val="22"/>
          <w:lang w:val="bs-Latn"/>
        </w:rPr>
        <w:t>.</w:t>
      </w:r>
    </w:p>
    <w:p w14:paraId="44FCFF62" w14:textId="77777777" w:rsidR="00E43EF6" w:rsidRPr="00062CCF" w:rsidRDefault="00E43EF6">
      <w:pPr>
        <w:rPr>
          <w:spacing w:val="-3"/>
          <w:szCs w:val="22"/>
          <w:lang w:val="bs-Latn"/>
        </w:rPr>
      </w:pPr>
    </w:p>
    <w:p w14:paraId="38DE2CBE" w14:textId="77777777" w:rsidR="00E43EF6" w:rsidRPr="00062CCF" w:rsidRDefault="00E43EF6">
      <w:pPr>
        <w:rPr>
          <w:bCs/>
          <w:spacing w:val="-3"/>
          <w:szCs w:val="22"/>
          <w:u w:val="single"/>
          <w:lang w:val="bs-Latn"/>
        </w:rPr>
      </w:pPr>
      <w:r w:rsidRPr="002D3D6E">
        <w:rPr>
          <w:bCs/>
          <w:spacing w:val="-3"/>
          <w:szCs w:val="22"/>
          <w:u w:val="single"/>
        </w:rPr>
        <w:t>Trudno</w:t>
      </w:r>
      <w:r w:rsidRPr="00062CCF">
        <w:rPr>
          <w:bCs/>
          <w:spacing w:val="-3"/>
          <w:szCs w:val="22"/>
          <w:u w:val="single"/>
          <w:lang w:val="bs-Latn"/>
        </w:rPr>
        <w:t>ć</w:t>
      </w:r>
      <w:r w:rsidRPr="002D3D6E">
        <w:rPr>
          <w:bCs/>
          <w:spacing w:val="-3"/>
          <w:szCs w:val="22"/>
          <w:u w:val="single"/>
        </w:rPr>
        <w:t>a</w:t>
      </w:r>
    </w:p>
    <w:p w14:paraId="3E673C35" w14:textId="77777777" w:rsidR="00E43EF6" w:rsidRPr="00062CCF" w:rsidRDefault="00E43EF6">
      <w:pPr>
        <w:rPr>
          <w:spacing w:val="-3"/>
          <w:szCs w:val="22"/>
          <w:lang w:val="bs-Latn"/>
        </w:rPr>
      </w:pPr>
    </w:p>
    <w:p w14:paraId="197D8629" w14:textId="77777777" w:rsidR="00E43EF6" w:rsidRPr="00062CCF" w:rsidRDefault="00E43EF6" w:rsidP="00F66E6C">
      <w:pPr>
        <w:tabs>
          <w:tab w:val="clear" w:pos="284"/>
        </w:tabs>
        <w:autoSpaceDE w:val="0"/>
        <w:autoSpaceDN w:val="0"/>
        <w:adjustRightInd w:val="0"/>
        <w:rPr>
          <w:rFonts w:eastAsia="TimesNewRoman"/>
          <w:szCs w:val="22"/>
          <w:lang w:val="bs-Latn"/>
        </w:rPr>
      </w:pPr>
      <w:r>
        <w:rPr>
          <w:rFonts w:eastAsia="TimesNewRoman"/>
          <w:szCs w:val="22"/>
        </w:rPr>
        <w:t>Nema</w:t>
      </w:r>
      <w:r w:rsidRPr="00062CCF">
        <w:rPr>
          <w:rFonts w:eastAsia="TimesNewRoman"/>
          <w:szCs w:val="22"/>
          <w:lang w:val="bs-Latn"/>
        </w:rPr>
        <w:t xml:space="preserve"> </w:t>
      </w:r>
      <w:r>
        <w:rPr>
          <w:rFonts w:eastAsia="TimesNewRoman"/>
          <w:szCs w:val="22"/>
        </w:rPr>
        <w:t>adekvatnih</w:t>
      </w:r>
      <w:r w:rsidRPr="00062CCF">
        <w:rPr>
          <w:rFonts w:eastAsia="TimesNewRoman"/>
          <w:szCs w:val="22"/>
          <w:lang w:val="bs-Latn"/>
        </w:rPr>
        <w:t xml:space="preserve"> </w:t>
      </w:r>
      <w:r w:rsidRPr="00A42B89">
        <w:rPr>
          <w:rFonts w:eastAsia="TimesNewRoman"/>
          <w:szCs w:val="22"/>
        </w:rPr>
        <w:t>i</w:t>
      </w:r>
      <w:r w:rsidRPr="00062CCF">
        <w:rPr>
          <w:rFonts w:eastAsia="TimesNewRoman"/>
          <w:szCs w:val="22"/>
          <w:lang w:val="bs-Latn"/>
        </w:rPr>
        <w:t xml:space="preserve"> </w:t>
      </w:r>
      <w:r w:rsidRPr="00A42B89">
        <w:rPr>
          <w:rFonts w:eastAsia="TimesNewRoman"/>
          <w:szCs w:val="22"/>
        </w:rPr>
        <w:t>kontrolisa</w:t>
      </w:r>
      <w:r>
        <w:rPr>
          <w:rFonts w:eastAsia="TimesNewRoman"/>
          <w:szCs w:val="22"/>
        </w:rPr>
        <w:t>nih</w:t>
      </w:r>
      <w:r w:rsidRPr="00062CCF">
        <w:rPr>
          <w:rFonts w:eastAsia="TimesNewRoman"/>
          <w:szCs w:val="22"/>
          <w:lang w:val="bs-Latn"/>
        </w:rPr>
        <w:t xml:space="preserve"> </w:t>
      </w:r>
      <w:r>
        <w:rPr>
          <w:rFonts w:eastAsia="TimesNewRoman"/>
          <w:szCs w:val="22"/>
        </w:rPr>
        <w:t>klini</w:t>
      </w:r>
      <w:r w:rsidRPr="00062CCF">
        <w:rPr>
          <w:rFonts w:eastAsia="TimesNewRoman"/>
          <w:szCs w:val="22"/>
          <w:lang w:val="bs-Latn"/>
        </w:rPr>
        <w:t>č</w:t>
      </w:r>
      <w:r>
        <w:rPr>
          <w:rFonts w:eastAsia="TimesNewRoman"/>
          <w:szCs w:val="22"/>
        </w:rPr>
        <w:t>kih</w:t>
      </w:r>
      <w:r w:rsidRPr="00062CCF">
        <w:rPr>
          <w:rFonts w:eastAsia="TimesNewRoman"/>
          <w:szCs w:val="22"/>
          <w:lang w:val="bs-Latn"/>
        </w:rPr>
        <w:t xml:space="preserve"> </w:t>
      </w:r>
      <w:r>
        <w:rPr>
          <w:rFonts w:eastAsia="TimesNewRoman"/>
          <w:szCs w:val="22"/>
        </w:rPr>
        <w:t>studija</w:t>
      </w:r>
      <w:r w:rsidRPr="00062CCF">
        <w:rPr>
          <w:rFonts w:eastAsia="TimesNewRoman"/>
          <w:szCs w:val="22"/>
          <w:lang w:val="bs-Latn"/>
        </w:rPr>
        <w:t xml:space="preserve"> </w:t>
      </w:r>
      <w:r w:rsidRPr="00A42B89">
        <w:rPr>
          <w:rFonts w:eastAsia="TimesNewRoman"/>
          <w:szCs w:val="22"/>
        </w:rPr>
        <w:t>kod</w:t>
      </w:r>
      <w:r w:rsidRPr="00062CCF">
        <w:rPr>
          <w:rFonts w:eastAsia="TimesNewRoman"/>
          <w:szCs w:val="22"/>
          <w:lang w:val="bs-Latn"/>
        </w:rPr>
        <w:t xml:space="preserve"> </w:t>
      </w:r>
      <w:r w:rsidRPr="00A42B89">
        <w:rPr>
          <w:rFonts w:eastAsia="TimesNewRoman"/>
          <w:szCs w:val="22"/>
        </w:rPr>
        <w:t>trudnica</w:t>
      </w:r>
      <w:r w:rsidRPr="00062CCF">
        <w:rPr>
          <w:rFonts w:eastAsia="TimesNewRoman"/>
          <w:szCs w:val="22"/>
          <w:lang w:val="bs-Latn"/>
        </w:rPr>
        <w:t>.</w:t>
      </w:r>
    </w:p>
    <w:p w14:paraId="7F90A29D" w14:textId="5D3323A3" w:rsidR="00E43EF6" w:rsidRPr="00062CCF" w:rsidRDefault="00E43EF6" w:rsidP="00F66E6C">
      <w:pPr>
        <w:tabs>
          <w:tab w:val="clear" w:pos="284"/>
        </w:tabs>
        <w:autoSpaceDE w:val="0"/>
        <w:autoSpaceDN w:val="0"/>
        <w:adjustRightInd w:val="0"/>
        <w:rPr>
          <w:rFonts w:eastAsia="TimesNewRoman"/>
          <w:szCs w:val="22"/>
          <w:lang w:val="bs-Latn"/>
        </w:rPr>
      </w:pPr>
      <w:r>
        <w:rPr>
          <w:rFonts w:eastAsia="TimesNewRoman"/>
          <w:szCs w:val="22"/>
        </w:rPr>
        <w:t>Dugo</w:t>
      </w:r>
      <w:r w:rsidR="00561C01">
        <w:rPr>
          <w:rFonts w:eastAsia="TimesNewRoman"/>
          <w:szCs w:val="22"/>
        </w:rPr>
        <w:t>trajno</w:t>
      </w:r>
      <w:r w:rsidRPr="00062CCF">
        <w:rPr>
          <w:rFonts w:eastAsia="TimesNewRoman"/>
          <w:szCs w:val="22"/>
          <w:lang w:val="bs-Latn"/>
        </w:rPr>
        <w:t xml:space="preserve"> </w:t>
      </w:r>
      <w:r w:rsidRPr="00A42B89">
        <w:rPr>
          <w:rFonts w:eastAsia="TimesNewRoman"/>
          <w:szCs w:val="22"/>
        </w:rPr>
        <w:t>iskustvo</w:t>
      </w:r>
      <w:r w:rsidRPr="00062CCF">
        <w:rPr>
          <w:rFonts w:eastAsia="TimesNewRoman"/>
          <w:szCs w:val="22"/>
          <w:lang w:val="bs-Latn"/>
        </w:rPr>
        <w:t xml:space="preserve"> </w:t>
      </w:r>
      <w:r w:rsidRPr="00A42B89">
        <w:rPr>
          <w:rFonts w:eastAsia="TimesNewRoman"/>
          <w:szCs w:val="22"/>
        </w:rPr>
        <w:t>nije</w:t>
      </w:r>
      <w:r w:rsidRPr="00062CCF">
        <w:rPr>
          <w:rFonts w:eastAsia="TimesNewRoman"/>
          <w:szCs w:val="22"/>
          <w:lang w:val="bs-Latn"/>
        </w:rPr>
        <w:t xml:space="preserve"> </w:t>
      </w:r>
      <w:r w:rsidR="00561C01">
        <w:rPr>
          <w:rFonts w:eastAsia="TimesNewRoman"/>
          <w:szCs w:val="22"/>
        </w:rPr>
        <w:t>pokazalo</w:t>
      </w:r>
      <w:r w:rsidR="00561C01" w:rsidRPr="00062CCF">
        <w:rPr>
          <w:rFonts w:eastAsia="TimesNewRoman"/>
          <w:szCs w:val="22"/>
          <w:lang w:val="bs-Latn"/>
        </w:rPr>
        <w:t xml:space="preserve"> </w:t>
      </w:r>
      <w:r w:rsidR="00561C01">
        <w:rPr>
          <w:rFonts w:eastAsia="TimesNewRoman"/>
          <w:szCs w:val="22"/>
        </w:rPr>
        <w:t>pojavu</w:t>
      </w:r>
      <w:r w:rsidRPr="00062CCF">
        <w:rPr>
          <w:rFonts w:eastAsia="TimesNewRoman"/>
          <w:szCs w:val="22"/>
          <w:lang w:val="bs-Latn"/>
        </w:rPr>
        <w:t xml:space="preserve"> </w:t>
      </w:r>
      <w:r w:rsidRPr="00A42B89">
        <w:rPr>
          <w:rFonts w:eastAsia="TimesNewRoman"/>
          <w:szCs w:val="22"/>
        </w:rPr>
        <w:t>ne</w:t>
      </w:r>
      <w:r w:rsidRPr="00062CCF">
        <w:rPr>
          <w:rFonts w:eastAsia="TimesNewRoman"/>
          <w:szCs w:val="22"/>
          <w:lang w:val="bs-Latn"/>
        </w:rPr>
        <w:t>ž</w:t>
      </w:r>
      <w:r w:rsidRPr="00A42B89">
        <w:rPr>
          <w:rFonts w:eastAsia="TimesNewRoman"/>
          <w:szCs w:val="22"/>
        </w:rPr>
        <w:t>eljeni</w:t>
      </w:r>
      <w:r w:rsidR="00561C01">
        <w:rPr>
          <w:rFonts w:eastAsia="TimesNewRoman"/>
          <w:szCs w:val="22"/>
        </w:rPr>
        <w:t>h</w:t>
      </w:r>
      <w:r w:rsidRPr="00062CCF">
        <w:rPr>
          <w:rFonts w:eastAsia="TimesNewRoman"/>
          <w:szCs w:val="22"/>
          <w:lang w:val="bs-Latn"/>
        </w:rPr>
        <w:t xml:space="preserve"> </w:t>
      </w:r>
      <w:r w:rsidRPr="00A42B89">
        <w:rPr>
          <w:rFonts w:eastAsia="TimesNewRoman"/>
          <w:szCs w:val="22"/>
        </w:rPr>
        <w:t>ili</w:t>
      </w:r>
      <w:r w:rsidRPr="00062CCF">
        <w:rPr>
          <w:rFonts w:eastAsia="TimesNewRoman"/>
          <w:szCs w:val="22"/>
          <w:lang w:val="bs-Latn"/>
        </w:rPr>
        <w:t xml:space="preserve"> š</w:t>
      </w:r>
      <w:r w:rsidRPr="00A42B89">
        <w:rPr>
          <w:rFonts w:eastAsia="TimesNewRoman"/>
          <w:szCs w:val="22"/>
        </w:rPr>
        <w:t>tetni</w:t>
      </w:r>
      <w:r w:rsidR="00561C01">
        <w:rPr>
          <w:rFonts w:eastAsia="TimesNewRoman"/>
          <w:szCs w:val="22"/>
        </w:rPr>
        <w:t>h</w:t>
      </w:r>
      <w:r w:rsidRPr="00062CCF">
        <w:rPr>
          <w:rFonts w:eastAsia="TimesNewRoman"/>
          <w:szCs w:val="22"/>
          <w:lang w:val="bs-Latn"/>
        </w:rPr>
        <w:t xml:space="preserve"> </w:t>
      </w:r>
      <w:r>
        <w:rPr>
          <w:rFonts w:eastAsia="TimesNewRoman"/>
          <w:szCs w:val="22"/>
        </w:rPr>
        <w:t>dejst</w:t>
      </w:r>
      <w:r w:rsidR="00561C01">
        <w:rPr>
          <w:rFonts w:eastAsia="TimesNewRoman"/>
          <w:szCs w:val="22"/>
        </w:rPr>
        <w:t>a</w:t>
      </w:r>
      <w:r>
        <w:rPr>
          <w:rFonts w:eastAsia="TimesNewRoman"/>
          <w:szCs w:val="22"/>
        </w:rPr>
        <w:t>va</w:t>
      </w:r>
      <w:r w:rsidRPr="00062CCF">
        <w:rPr>
          <w:rFonts w:eastAsia="TimesNewRoman"/>
          <w:szCs w:val="22"/>
          <w:lang w:val="bs-Latn"/>
        </w:rPr>
        <w:t xml:space="preserve"> </w:t>
      </w:r>
      <w:r w:rsidRPr="00A42B89">
        <w:rPr>
          <w:rFonts w:eastAsia="TimesNewRoman"/>
          <w:szCs w:val="22"/>
        </w:rPr>
        <w:t>prim</w:t>
      </w:r>
      <w:r w:rsidR="00195AEC">
        <w:rPr>
          <w:rFonts w:eastAsia="TimesNewRoman"/>
          <w:szCs w:val="22"/>
        </w:rPr>
        <w:t>j</w:t>
      </w:r>
      <w:r w:rsidRPr="00A42B89">
        <w:rPr>
          <w:rFonts w:eastAsia="TimesNewRoman"/>
          <w:szCs w:val="22"/>
        </w:rPr>
        <w:t>ene</w:t>
      </w:r>
      <w:r w:rsidRPr="00062CCF">
        <w:rPr>
          <w:rFonts w:eastAsia="TimesNewRoman"/>
          <w:szCs w:val="22"/>
          <w:lang w:val="bs-Latn"/>
        </w:rPr>
        <w:t xml:space="preserve"> </w:t>
      </w:r>
      <w:r w:rsidR="00155EDA">
        <w:rPr>
          <w:rFonts w:eastAsia="TimesNewRoman"/>
          <w:szCs w:val="22"/>
        </w:rPr>
        <w:t>lijek</w:t>
      </w:r>
      <w:r w:rsidRPr="00A42B89">
        <w:rPr>
          <w:rFonts w:eastAsia="TimesNewRoman"/>
          <w:szCs w:val="22"/>
        </w:rPr>
        <w:t>a</w:t>
      </w:r>
      <w:r w:rsidRPr="00062CCF">
        <w:rPr>
          <w:rFonts w:eastAsia="TimesNewRoman"/>
          <w:szCs w:val="22"/>
          <w:lang w:val="bs-Latn"/>
        </w:rPr>
        <w:t xml:space="preserve"> </w:t>
      </w:r>
      <w:r>
        <w:rPr>
          <w:rFonts w:eastAsia="TimesNewRoman"/>
          <w:szCs w:val="22"/>
        </w:rPr>
        <w:t>Panlax</w:t>
      </w:r>
      <w:r w:rsidRPr="00062CCF">
        <w:rPr>
          <w:rFonts w:eastAsia="TimesNewRoman"/>
          <w:szCs w:val="22"/>
          <w:lang w:val="bs-Latn"/>
        </w:rPr>
        <w:t xml:space="preserve"> </w:t>
      </w:r>
      <w:r w:rsidRPr="00A42B89">
        <w:rPr>
          <w:rFonts w:eastAsia="TimesNewRoman"/>
          <w:szCs w:val="22"/>
        </w:rPr>
        <w:t>tokom</w:t>
      </w:r>
      <w:r w:rsidRPr="00062CCF">
        <w:rPr>
          <w:rFonts w:eastAsia="TimesNewRoman"/>
          <w:szCs w:val="22"/>
          <w:lang w:val="bs-Latn"/>
        </w:rPr>
        <w:t xml:space="preserve"> </w:t>
      </w:r>
      <w:r w:rsidRPr="00A42B89">
        <w:rPr>
          <w:rFonts w:eastAsia="TimesNewRoman"/>
          <w:szCs w:val="22"/>
        </w:rPr>
        <w:t>trudno</w:t>
      </w:r>
      <w:r w:rsidRPr="00062CCF">
        <w:rPr>
          <w:rFonts w:eastAsia="TimesNewRoman"/>
          <w:szCs w:val="22"/>
          <w:lang w:val="bs-Latn"/>
        </w:rPr>
        <w:t>ć</w:t>
      </w:r>
      <w:r w:rsidRPr="00A42B89">
        <w:rPr>
          <w:rFonts w:eastAsia="TimesNewRoman"/>
          <w:szCs w:val="22"/>
        </w:rPr>
        <w:t>e</w:t>
      </w:r>
      <w:r w:rsidRPr="00062CCF">
        <w:rPr>
          <w:rFonts w:eastAsia="TimesNewRoman"/>
          <w:szCs w:val="22"/>
          <w:lang w:val="bs-Latn"/>
        </w:rPr>
        <w:t>.</w:t>
      </w:r>
    </w:p>
    <w:p w14:paraId="6ABB6B6D" w14:textId="7EA33D1C" w:rsidR="00E43EF6" w:rsidRPr="00062CCF" w:rsidRDefault="00E43EF6" w:rsidP="00EC1443">
      <w:pPr>
        <w:rPr>
          <w:rFonts w:eastAsia="TimesNewRoman"/>
          <w:szCs w:val="22"/>
          <w:lang w:val="bs-Latn"/>
        </w:rPr>
      </w:pPr>
      <w:r w:rsidRPr="00A42B89">
        <w:rPr>
          <w:rFonts w:eastAsia="TimesNewRoman"/>
          <w:szCs w:val="22"/>
        </w:rPr>
        <w:t>Me</w:t>
      </w:r>
      <w:r w:rsidRPr="00062CCF">
        <w:rPr>
          <w:rFonts w:eastAsia="TimesNewRoman"/>
          <w:szCs w:val="22"/>
          <w:lang w:val="bs-Latn"/>
        </w:rPr>
        <w:t>đ</w:t>
      </w:r>
      <w:r w:rsidRPr="00A42B89">
        <w:rPr>
          <w:rFonts w:eastAsia="TimesNewRoman"/>
          <w:szCs w:val="22"/>
        </w:rPr>
        <w:t>utim</w:t>
      </w:r>
      <w:r w:rsidRPr="00062CCF">
        <w:rPr>
          <w:rFonts w:eastAsia="TimesNewRoman"/>
          <w:szCs w:val="22"/>
          <w:lang w:val="bs-Latn"/>
        </w:rPr>
        <w:t xml:space="preserve">, </w:t>
      </w:r>
      <w:r w:rsidRPr="00A42B89">
        <w:rPr>
          <w:rFonts w:eastAsia="TimesNewRoman"/>
          <w:szCs w:val="22"/>
        </w:rPr>
        <w:t>kao</w:t>
      </w:r>
      <w:r w:rsidRPr="00062CCF">
        <w:rPr>
          <w:rFonts w:eastAsia="TimesNewRoman"/>
          <w:szCs w:val="22"/>
          <w:lang w:val="bs-Latn"/>
        </w:rPr>
        <w:t xml:space="preserve"> </w:t>
      </w:r>
      <w:r w:rsidRPr="00A42B89">
        <w:rPr>
          <w:rFonts w:eastAsia="TimesNewRoman"/>
          <w:szCs w:val="22"/>
        </w:rPr>
        <w:t>i</w:t>
      </w:r>
      <w:r w:rsidRPr="00062CCF">
        <w:rPr>
          <w:rFonts w:eastAsia="TimesNewRoman"/>
          <w:szCs w:val="22"/>
          <w:lang w:val="bs-Latn"/>
        </w:rPr>
        <w:t xml:space="preserve"> </w:t>
      </w:r>
      <w:r w:rsidRPr="00A42B89">
        <w:rPr>
          <w:rFonts w:eastAsia="TimesNewRoman"/>
          <w:szCs w:val="22"/>
        </w:rPr>
        <w:t>svi</w:t>
      </w:r>
      <w:r w:rsidRPr="00062CCF">
        <w:rPr>
          <w:rFonts w:eastAsia="TimesNewRoman"/>
          <w:szCs w:val="22"/>
          <w:lang w:val="bs-Latn"/>
        </w:rPr>
        <w:t xml:space="preserve"> </w:t>
      </w:r>
      <w:r w:rsidR="00155EDA">
        <w:rPr>
          <w:rFonts w:eastAsia="TimesNewRoman"/>
          <w:szCs w:val="22"/>
        </w:rPr>
        <w:t>ljekov</w:t>
      </w:r>
      <w:r w:rsidRPr="00A42B89">
        <w:rPr>
          <w:rFonts w:eastAsia="TimesNewRoman"/>
          <w:szCs w:val="22"/>
        </w:rPr>
        <w:t>i</w:t>
      </w:r>
      <w:r w:rsidRPr="00062CCF">
        <w:rPr>
          <w:rFonts w:eastAsia="TimesNewRoman"/>
          <w:szCs w:val="22"/>
          <w:lang w:val="bs-Latn"/>
        </w:rPr>
        <w:t xml:space="preserve">, </w:t>
      </w:r>
      <w:r w:rsidR="00155EDA">
        <w:rPr>
          <w:rFonts w:eastAsia="TimesNewRoman"/>
          <w:szCs w:val="22"/>
        </w:rPr>
        <w:t>lijek</w:t>
      </w:r>
      <w:r w:rsidRPr="00062CCF">
        <w:rPr>
          <w:rFonts w:eastAsia="TimesNewRoman"/>
          <w:szCs w:val="22"/>
          <w:lang w:val="bs-Latn"/>
        </w:rPr>
        <w:t xml:space="preserve"> </w:t>
      </w:r>
      <w:r>
        <w:rPr>
          <w:rFonts w:eastAsia="TimesNewRoman"/>
          <w:szCs w:val="22"/>
        </w:rPr>
        <w:t>Panlax</w:t>
      </w:r>
      <w:r w:rsidRPr="00062CCF">
        <w:rPr>
          <w:rFonts w:eastAsia="TimesNewRoman"/>
          <w:szCs w:val="22"/>
          <w:lang w:val="bs-Latn"/>
        </w:rPr>
        <w:t xml:space="preserve"> </w:t>
      </w:r>
      <w:r w:rsidRPr="00A42B89">
        <w:rPr>
          <w:rFonts w:eastAsia="TimesNewRoman"/>
          <w:szCs w:val="22"/>
        </w:rPr>
        <w:t>se</w:t>
      </w:r>
      <w:r w:rsidRPr="00062CCF">
        <w:rPr>
          <w:rFonts w:eastAsia="TimesNewRoman"/>
          <w:szCs w:val="22"/>
          <w:lang w:val="bs-Latn"/>
        </w:rPr>
        <w:t xml:space="preserve"> </w:t>
      </w:r>
      <w:r w:rsidRPr="00A42B89">
        <w:rPr>
          <w:rFonts w:eastAsia="TimesNewRoman"/>
          <w:szCs w:val="22"/>
        </w:rPr>
        <w:t>sm</w:t>
      </w:r>
      <w:r w:rsidR="000C1C1A">
        <w:rPr>
          <w:rFonts w:eastAsia="TimesNewRoman"/>
          <w:szCs w:val="22"/>
        </w:rPr>
        <w:t>ij</w:t>
      </w:r>
      <w:r w:rsidRPr="00A42B89">
        <w:rPr>
          <w:rFonts w:eastAsia="TimesNewRoman"/>
          <w:szCs w:val="22"/>
        </w:rPr>
        <w:t>e</w:t>
      </w:r>
      <w:r w:rsidRPr="00062CCF">
        <w:rPr>
          <w:rFonts w:eastAsia="TimesNewRoman"/>
          <w:szCs w:val="22"/>
          <w:lang w:val="bs-Latn"/>
        </w:rPr>
        <w:t xml:space="preserve"> </w:t>
      </w:r>
      <w:r w:rsidRPr="00A42B89">
        <w:rPr>
          <w:rFonts w:eastAsia="TimesNewRoman"/>
          <w:szCs w:val="22"/>
        </w:rPr>
        <w:t>uzimati</w:t>
      </w:r>
      <w:r w:rsidRPr="00062CCF">
        <w:rPr>
          <w:rFonts w:eastAsia="TimesNewRoman"/>
          <w:szCs w:val="22"/>
          <w:lang w:val="bs-Latn"/>
        </w:rPr>
        <w:t xml:space="preserve"> </w:t>
      </w:r>
      <w:r w:rsidRPr="00A42B89">
        <w:rPr>
          <w:rFonts w:eastAsia="TimesNewRoman"/>
          <w:szCs w:val="22"/>
        </w:rPr>
        <w:t>tokom</w:t>
      </w:r>
      <w:r w:rsidRPr="00062CCF">
        <w:rPr>
          <w:rFonts w:eastAsia="TimesNewRoman"/>
          <w:szCs w:val="22"/>
          <w:lang w:val="bs-Latn"/>
        </w:rPr>
        <w:t xml:space="preserve"> </w:t>
      </w:r>
      <w:r w:rsidRPr="00A42B89">
        <w:rPr>
          <w:rFonts w:eastAsia="TimesNewRoman"/>
          <w:szCs w:val="22"/>
        </w:rPr>
        <w:t>trudno</w:t>
      </w:r>
      <w:r w:rsidRPr="00062CCF">
        <w:rPr>
          <w:rFonts w:eastAsia="TimesNewRoman"/>
          <w:szCs w:val="22"/>
          <w:lang w:val="bs-Latn"/>
        </w:rPr>
        <w:t>ć</w:t>
      </w:r>
      <w:r w:rsidRPr="00A42B89">
        <w:rPr>
          <w:rFonts w:eastAsia="TimesNewRoman"/>
          <w:szCs w:val="22"/>
        </w:rPr>
        <w:t>e</w:t>
      </w:r>
      <w:r w:rsidRPr="00062CCF">
        <w:rPr>
          <w:rFonts w:eastAsia="TimesNewRoman"/>
          <w:szCs w:val="22"/>
          <w:lang w:val="bs-Latn"/>
        </w:rPr>
        <w:t xml:space="preserve"> </w:t>
      </w:r>
      <w:r w:rsidRPr="00A42B89">
        <w:rPr>
          <w:rFonts w:eastAsia="TimesNewRoman"/>
          <w:szCs w:val="22"/>
        </w:rPr>
        <w:t>samo</w:t>
      </w:r>
      <w:r w:rsidRPr="00062CCF">
        <w:rPr>
          <w:rFonts w:eastAsia="TimesNewRoman"/>
          <w:szCs w:val="22"/>
          <w:lang w:val="bs-Latn"/>
        </w:rPr>
        <w:t xml:space="preserve"> </w:t>
      </w:r>
      <w:r w:rsidRPr="00A42B89">
        <w:rPr>
          <w:rFonts w:eastAsia="TimesNewRoman"/>
          <w:szCs w:val="22"/>
        </w:rPr>
        <w:t>uz</w:t>
      </w:r>
      <w:r w:rsidRPr="00062CCF">
        <w:rPr>
          <w:rFonts w:eastAsia="TimesNewRoman"/>
          <w:szCs w:val="22"/>
          <w:lang w:val="bs-Latn"/>
        </w:rPr>
        <w:t xml:space="preserve"> </w:t>
      </w:r>
      <w:r w:rsidRPr="00A42B89">
        <w:rPr>
          <w:rFonts w:eastAsia="TimesNewRoman"/>
          <w:szCs w:val="22"/>
        </w:rPr>
        <w:t>preporuku</w:t>
      </w:r>
      <w:r w:rsidRPr="00062CCF">
        <w:rPr>
          <w:rFonts w:eastAsia="TimesNewRoman"/>
          <w:szCs w:val="22"/>
          <w:lang w:val="bs-Latn"/>
        </w:rPr>
        <w:t xml:space="preserve"> </w:t>
      </w:r>
      <w:r w:rsidR="00155EDA">
        <w:rPr>
          <w:rFonts w:eastAsia="TimesNewRoman"/>
          <w:szCs w:val="22"/>
        </w:rPr>
        <w:t>ljekar</w:t>
      </w:r>
      <w:r w:rsidRPr="00A42B89">
        <w:rPr>
          <w:rFonts w:eastAsia="TimesNewRoman"/>
          <w:szCs w:val="22"/>
        </w:rPr>
        <w:t>a</w:t>
      </w:r>
      <w:r w:rsidRPr="00062CCF">
        <w:rPr>
          <w:rFonts w:eastAsia="TimesNewRoman"/>
          <w:szCs w:val="22"/>
          <w:lang w:val="bs-Latn"/>
        </w:rPr>
        <w:t>.</w:t>
      </w:r>
    </w:p>
    <w:p w14:paraId="33152152" w14:textId="77777777" w:rsidR="00E43EF6" w:rsidRPr="00062CCF" w:rsidRDefault="00E43EF6">
      <w:pPr>
        <w:rPr>
          <w:szCs w:val="22"/>
          <w:lang w:val="bs-Latn"/>
        </w:rPr>
      </w:pPr>
    </w:p>
    <w:p w14:paraId="4CAC0FC5" w14:textId="77777777" w:rsidR="00E43EF6" w:rsidRPr="00062CCF" w:rsidRDefault="00E43EF6">
      <w:pPr>
        <w:rPr>
          <w:bCs/>
          <w:szCs w:val="22"/>
          <w:u w:val="single"/>
          <w:lang w:val="bs-Latn"/>
        </w:rPr>
      </w:pPr>
      <w:r w:rsidRPr="002D3D6E">
        <w:rPr>
          <w:bCs/>
          <w:szCs w:val="22"/>
          <w:u w:val="single"/>
        </w:rPr>
        <w:t>Dojenje</w:t>
      </w:r>
    </w:p>
    <w:p w14:paraId="7FE5CF41" w14:textId="77777777" w:rsidR="00E43EF6" w:rsidRPr="00062CCF" w:rsidRDefault="00E43EF6">
      <w:pPr>
        <w:rPr>
          <w:szCs w:val="22"/>
          <w:lang w:val="bs-Latn"/>
        </w:rPr>
      </w:pPr>
    </w:p>
    <w:p w14:paraId="2E4CF6E3" w14:textId="125CEEBA" w:rsidR="00E43EF6" w:rsidRPr="00062CCF" w:rsidRDefault="00E43EF6" w:rsidP="00F66E6C">
      <w:pPr>
        <w:tabs>
          <w:tab w:val="clear" w:pos="284"/>
        </w:tabs>
        <w:autoSpaceDE w:val="0"/>
        <w:autoSpaceDN w:val="0"/>
        <w:adjustRightInd w:val="0"/>
        <w:rPr>
          <w:rFonts w:eastAsia="TimesNewRoman"/>
          <w:szCs w:val="22"/>
          <w:lang w:val="bs-Latn"/>
        </w:rPr>
      </w:pPr>
      <w:r w:rsidRPr="00776558">
        <w:rPr>
          <w:szCs w:val="22"/>
        </w:rPr>
        <w:t>Klini</w:t>
      </w:r>
      <w:r w:rsidRPr="00062CCF">
        <w:rPr>
          <w:szCs w:val="22"/>
          <w:lang w:val="bs-Latn"/>
        </w:rPr>
        <w:t>č</w:t>
      </w:r>
      <w:r w:rsidRPr="00776558">
        <w:rPr>
          <w:szCs w:val="22"/>
        </w:rPr>
        <w:t>ki</w:t>
      </w:r>
      <w:r w:rsidRPr="00062CCF">
        <w:rPr>
          <w:szCs w:val="22"/>
          <w:lang w:val="bs-Latn"/>
        </w:rPr>
        <w:t xml:space="preserve"> </w:t>
      </w:r>
      <w:r w:rsidRPr="00776558">
        <w:rPr>
          <w:szCs w:val="22"/>
        </w:rPr>
        <w:t>podaci</w:t>
      </w:r>
      <w:r w:rsidRPr="00062CCF">
        <w:rPr>
          <w:szCs w:val="22"/>
          <w:lang w:val="bs-Latn"/>
        </w:rPr>
        <w:t xml:space="preserve"> </w:t>
      </w:r>
      <w:r w:rsidRPr="00776558">
        <w:rPr>
          <w:szCs w:val="22"/>
        </w:rPr>
        <w:t>pokazuju</w:t>
      </w:r>
      <w:r w:rsidRPr="00062CCF">
        <w:rPr>
          <w:szCs w:val="22"/>
          <w:lang w:val="bs-Latn"/>
        </w:rPr>
        <w:t xml:space="preserve"> </w:t>
      </w:r>
      <w:r w:rsidRPr="00776558">
        <w:rPr>
          <w:szCs w:val="22"/>
        </w:rPr>
        <w:t>da</w:t>
      </w:r>
      <w:r w:rsidRPr="00062CCF">
        <w:rPr>
          <w:szCs w:val="22"/>
          <w:lang w:val="bs-Latn"/>
        </w:rPr>
        <w:t xml:space="preserve"> </w:t>
      </w:r>
      <w:r w:rsidRPr="00776558">
        <w:rPr>
          <w:szCs w:val="22"/>
        </w:rPr>
        <w:t>se</w:t>
      </w:r>
      <w:r w:rsidRPr="00062CCF">
        <w:rPr>
          <w:szCs w:val="22"/>
          <w:lang w:val="bs-Latn"/>
        </w:rPr>
        <w:t xml:space="preserve"> </w:t>
      </w:r>
      <w:r w:rsidRPr="00776558">
        <w:rPr>
          <w:szCs w:val="22"/>
        </w:rPr>
        <w:t>ni</w:t>
      </w:r>
      <w:r w:rsidRPr="00062CCF">
        <w:rPr>
          <w:szCs w:val="22"/>
          <w:lang w:val="bs-Latn"/>
        </w:rPr>
        <w:t xml:space="preserve"> </w:t>
      </w:r>
      <w:r w:rsidRPr="00776558">
        <w:rPr>
          <w:szCs w:val="22"/>
        </w:rPr>
        <w:t>aktivna</w:t>
      </w:r>
      <w:r w:rsidRPr="00062CCF">
        <w:rPr>
          <w:szCs w:val="22"/>
          <w:lang w:val="bs-Latn"/>
        </w:rPr>
        <w:t xml:space="preserve"> </w:t>
      </w:r>
      <w:r w:rsidRPr="00776558">
        <w:rPr>
          <w:szCs w:val="22"/>
        </w:rPr>
        <w:t>komponenta</w:t>
      </w:r>
      <w:r w:rsidRPr="00062CCF">
        <w:rPr>
          <w:szCs w:val="22"/>
          <w:lang w:val="bs-Latn"/>
        </w:rPr>
        <w:t xml:space="preserve"> </w:t>
      </w:r>
      <w:r w:rsidRPr="00776558">
        <w:rPr>
          <w:szCs w:val="22"/>
        </w:rPr>
        <w:t>bisakodila</w:t>
      </w:r>
      <w:r w:rsidRPr="00062CCF">
        <w:rPr>
          <w:szCs w:val="22"/>
          <w:lang w:val="bs-Latn"/>
        </w:rPr>
        <w:t xml:space="preserve"> - </w:t>
      </w:r>
      <w:r w:rsidRPr="00776558">
        <w:rPr>
          <w:szCs w:val="22"/>
        </w:rPr>
        <w:t>BHPM</w:t>
      </w:r>
      <w:r w:rsidRPr="00062CCF">
        <w:rPr>
          <w:szCs w:val="22"/>
          <w:lang w:val="bs-Latn"/>
        </w:rPr>
        <w:t xml:space="preserve"> (</w:t>
      </w:r>
      <w:r w:rsidRPr="00776558">
        <w:rPr>
          <w:szCs w:val="22"/>
        </w:rPr>
        <w:t>bis</w:t>
      </w:r>
      <w:r w:rsidRPr="00062CCF">
        <w:rPr>
          <w:szCs w:val="22"/>
          <w:lang w:val="bs-Latn"/>
        </w:rPr>
        <w:t>-(</w:t>
      </w:r>
      <w:r w:rsidRPr="00776558">
        <w:rPr>
          <w:szCs w:val="22"/>
        </w:rPr>
        <w:t>p</w:t>
      </w:r>
      <w:r w:rsidRPr="00062CCF">
        <w:rPr>
          <w:szCs w:val="22"/>
          <w:lang w:val="bs-Latn"/>
        </w:rPr>
        <w:t>-</w:t>
      </w:r>
      <w:r w:rsidRPr="00776558">
        <w:rPr>
          <w:szCs w:val="22"/>
        </w:rPr>
        <w:t>hidroksifenil</w:t>
      </w:r>
      <w:r w:rsidRPr="00062CCF">
        <w:rPr>
          <w:szCs w:val="22"/>
          <w:lang w:val="bs-Latn"/>
        </w:rPr>
        <w:t>)-</w:t>
      </w:r>
      <w:r w:rsidRPr="00776558">
        <w:rPr>
          <w:szCs w:val="22"/>
        </w:rPr>
        <w:t>piridil</w:t>
      </w:r>
      <w:r w:rsidRPr="00062CCF">
        <w:rPr>
          <w:szCs w:val="22"/>
          <w:lang w:val="bs-Latn"/>
        </w:rPr>
        <w:t>-2-</w:t>
      </w:r>
      <w:r w:rsidRPr="00776558">
        <w:rPr>
          <w:szCs w:val="22"/>
        </w:rPr>
        <w:t>metan</w:t>
      </w:r>
      <w:r w:rsidRPr="00062CCF">
        <w:rPr>
          <w:szCs w:val="22"/>
          <w:lang w:val="bs-Latn"/>
        </w:rPr>
        <w:t xml:space="preserve">) </w:t>
      </w:r>
      <w:r w:rsidRPr="00776558">
        <w:rPr>
          <w:szCs w:val="22"/>
        </w:rPr>
        <w:t>niti</w:t>
      </w:r>
      <w:r w:rsidRPr="00062CCF">
        <w:rPr>
          <w:szCs w:val="22"/>
          <w:lang w:val="bs-Latn"/>
        </w:rPr>
        <w:t xml:space="preserve"> </w:t>
      </w:r>
      <w:r w:rsidRPr="00776558">
        <w:rPr>
          <w:szCs w:val="22"/>
        </w:rPr>
        <w:t>njegovi</w:t>
      </w:r>
      <w:r w:rsidRPr="00062CCF">
        <w:rPr>
          <w:szCs w:val="22"/>
          <w:lang w:val="bs-Latn"/>
        </w:rPr>
        <w:t xml:space="preserve"> </w:t>
      </w:r>
      <w:r w:rsidRPr="00776558">
        <w:rPr>
          <w:szCs w:val="22"/>
        </w:rPr>
        <w:t>glukuronidi</w:t>
      </w:r>
      <w:r w:rsidRPr="00062CCF">
        <w:rPr>
          <w:szCs w:val="22"/>
          <w:lang w:val="bs-Latn"/>
        </w:rPr>
        <w:t xml:space="preserve"> </w:t>
      </w:r>
      <w:r w:rsidRPr="00776558">
        <w:rPr>
          <w:szCs w:val="22"/>
        </w:rPr>
        <w:t>ne</w:t>
      </w:r>
      <w:r w:rsidRPr="00062CCF">
        <w:rPr>
          <w:szCs w:val="22"/>
          <w:lang w:val="bs-Latn"/>
        </w:rPr>
        <w:t xml:space="preserve"> </w:t>
      </w:r>
      <w:r w:rsidRPr="00776558">
        <w:rPr>
          <w:szCs w:val="22"/>
        </w:rPr>
        <w:t>izlu</w:t>
      </w:r>
      <w:r w:rsidRPr="00062CCF">
        <w:rPr>
          <w:szCs w:val="22"/>
          <w:lang w:val="bs-Latn"/>
        </w:rPr>
        <w:t>č</w:t>
      </w:r>
      <w:r w:rsidRPr="00776558">
        <w:rPr>
          <w:szCs w:val="22"/>
        </w:rPr>
        <w:t>uju</w:t>
      </w:r>
      <w:r w:rsidRPr="00062CCF">
        <w:rPr>
          <w:szCs w:val="22"/>
          <w:lang w:val="bs-Latn"/>
        </w:rPr>
        <w:t xml:space="preserve"> </w:t>
      </w:r>
      <w:r w:rsidRPr="00776558">
        <w:rPr>
          <w:szCs w:val="22"/>
        </w:rPr>
        <w:t>u</w:t>
      </w:r>
      <w:r w:rsidRPr="00062CCF">
        <w:rPr>
          <w:szCs w:val="22"/>
          <w:lang w:val="bs-Latn"/>
        </w:rPr>
        <w:t xml:space="preserve"> </w:t>
      </w:r>
      <w:r w:rsidRPr="00776558">
        <w:rPr>
          <w:szCs w:val="22"/>
        </w:rPr>
        <w:t>m</w:t>
      </w:r>
      <w:r w:rsidR="00155EDA">
        <w:rPr>
          <w:szCs w:val="22"/>
        </w:rPr>
        <w:t>lijek</w:t>
      </w:r>
      <w:r w:rsidRPr="00776558">
        <w:rPr>
          <w:szCs w:val="22"/>
        </w:rPr>
        <w:t>o</w:t>
      </w:r>
      <w:r w:rsidRPr="00062CCF">
        <w:rPr>
          <w:szCs w:val="22"/>
          <w:lang w:val="bs-Latn"/>
        </w:rPr>
        <w:t xml:space="preserve"> </w:t>
      </w:r>
      <w:r w:rsidRPr="00776558">
        <w:rPr>
          <w:szCs w:val="22"/>
        </w:rPr>
        <w:t>zdravih</w:t>
      </w:r>
      <w:r w:rsidRPr="00062CCF">
        <w:rPr>
          <w:szCs w:val="22"/>
          <w:lang w:val="bs-Latn"/>
        </w:rPr>
        <w:t xml:space="preserve"> ž</w:t>
      </w:r>
      <w:r w:rsidRPr="00776558">
        <w:rPr>
          <w:szCs w:val="22"/>
        </w:rPr>
        <w:t>ena</w:t>
      </w:r>
      <w:r w:rsidRPr="00062CCF">
        <w:rPr>
          <w:szCs w:val="22"/>
          <w:lang w:val="bs-Latn"/>
        </w:rPr>
        <w:t xml:space="preserve"> </w:t>
      </w:r>
      <w:r w:rsidRPr="00776558">
        <w:rPr>
          <w:szCs w:val="22"/>
        </w:rPr>
        <w:t>koje</w:t>
      </w:r>
      <w:r w:rsidRPr="00062CCF">
        <w:rPr>
          <w:szCs w:val="22"/>
          <w:lang w:val="bs-Latn"/>
        </w:rPr>
        <w:t xml:space="preserve"> </w:t>
      </w:r>
      <w:r w:rsidRPr="00776558">
        <w:rPr>
          <w:szCs w:val="22"/>
        </w:rPr>
        <w:t>doje</w:t>
      </w:r>
      <w:r w:rsidRPr="00062CCF">
        <w:rPr>
          <w:szCs w:val="22"/>
          <w:lang w:val="bs-Latn"/>
        </w:rPr>
        <w:t xml:space="preserve">, </w:t>
      </w:r>
      <w:r w:rsidRPr="00A42B89">
        <w:rPr>
          <w:rFonts w:eastAsia="TimesNewRoman"/>
          <w:szCs w:val="22"/>
        </w:rPr>
        <w:t>tako</w:t>
      </w:r>
      <w:r w:rsidRPr="00062CCF">
        <w:rPr>
          <w:rFonts w:eastAsia="TimesNewRoman"/>
          <w:szCs w:val="22"/>
          <w:lang w:val="bs-Latn"/>
        </w:rPr>
        <w:t xml:space="preserve"> </w:t>
      </w:r>
      <w:r w:rsidRPr="00A42B89">
        <w:rPr>
          <w:rFonts w:eastAsia="TimesNewRoman"/>
          <w:szCs w:val="22"/>
        </w:rPr>
        <w:t>da</w:t>
      </w:r>
      <w:r w:rsidRPr="00062CCF">
        <w:rPr>
          <w:rFonts w:eastAsia="TimesNewRoman"/>
          <w:szCs w:val="22"/>
          <w:lang w:val="bs-Latn"/>
        </w:rPr>
        <w:t xml:space="preserve"> </w:t>
      </w:r>
      <w:r w:rsidRPr="00A42B89">
        <w:rPr>
          <w:rFonts w:eastAsia="TimesNewRoman"/>
          <w:szCs w:val="22"/>
        </w:rPr>
        <w:t>se</w:t>
      </w:r>
      <w:r w:rsidRPr="00062CCF">
        <w:rPr>
          <w:rFonts w:eastAsia="TimesNewRoman"/>
          <w:szCs w:val="22"/>
          <w:lang w:val="bs-Latn"/>
        </w:rPr>
        <w:t xml:space="preserve"> </w:t>
      </w:r>
      <w:r>
        <w:rPr>
          <w:rFonts w:eastAsia="TimesNewRoman"/>
          <w:szCs w:val="22"/>
        </w:rPr>
        <w:t>bisakodil</w:t>
      </w:r>
      <w:r w:rsidRPr="00062CCF">
        <w:rPr>
          <w:rFonts w:eastAsia="TimesNewRoman"/>
          <w:szCs w:val="22"/>
          <w:lang w:val="bs-Latn"/>
        </w:rPr>
        <w:t xml:space="preserve"> </w:t>
      </w:r>
      <w:r w:rsidRPr="00A42B89">
        <w:rPr>
          <w:rFonts w:eastAsia="TimesNewRoman"/>
          <w:szCs w:val="22"/>
        </w:rPr>
        <w:t>mo</w:t>
      </w:r>
      <w:r w:rsidRPr="00062CCF">
        <w:rPr>
          <w:rFonts w:eastAsia="TimesNewRoman"/>
          <w:szCs w:val="22"/>
          <w:lang w:val="bs-Latn"/>
        </w:rPr>
        <w:t>ž</w:t>
      </w:r>
      <w:r w:rsidRPr="00A42B89">
        <w:rPr>
          <w:rFonts w:eastAsia="TimesNewRoman"/>
          <w:szCs w:val="22"/>
        </w:rPr>
        <w:t>e</w:t>
      </w:r>
    </w:p>
    <w:p w14:paraId="59A8291F" w14:textId="36A5E7C0" w:rsidR="00E43EF6" w:rsidRPr="00062CCF" w:rsidRDefault="00E43EF6" w:rsidP="00EC1443">
      <w:pPr>
        <w:rPr>
          <w:rFonts w:eastAsia="TimesNewRoman"/>
          <w:szCs w:val="22"/>
          <w:lang w:val="bs-Latn"/>
        </w:rPr>
      </w:pPr>
      <w:r w:rsidRPr="00A42B89">
        <w:rPr>
          <w:rFonts w:eastAsia="TimesNewRoman"/>
          <w:szCs w:val="22"/>
        </w:rPr>
        <w:t>koristiti</w:t>
      </w:r>
      <w:r w:rsidRPr="00062CCF">
        <w:rPr>
          <w:rFonts w:eastAsia="TimesNewRoman"/>
          <w:szCs w:val="22"/>
          <w:lang w:val="bs-Latn"/>
        </w:rPr>
        <w:t xml:space="preserve"> </w:t>
      </w:r>
      <w:r w:rsidRPr="00A42B89">
        <w:rPr>
          <w:rFonts w:eastAsia="TimesNewRoman"/>
          <w:szCs w:val="22"/>
        </w:rPr>
        <w:t>tokom</w:t>
      </w:r>
      <w:r w:rsidRPr="00062CCF">
        <w:rPr>
          <w:rFonts w:eastAsia="TimesNewRoman"/>
          <w:szCs w:val="22"/>
          <w:lang w:val="bs-Latn"/>
        </w:rPr>
        <w:t xml:space="preserve"> </w:t>
      </w:r>
      <w:r w:rsidRPr="00A42B89">
        <w:rPr>
          <w:rFonts w:eastAsia="TimesNewRoman"/>
          <w:szCs w:val="22"/>
        </w:rPr>
        <w:t>perioda</w:t>
      </w:r>
      <w:r w:rsidRPr="00062CCF">
        <w:rPr>
          <w:rFonts w:eastAsia="TimesNewRoman"/>
          <w:szCs w:val="22"/>
          <w:lang w:val="bs-Latn"/>
        </w:rPr>
        <w:t xml:space="preserve"> </w:t>
      </w:r>
      <w:r w:rsidRPr="00A42B89">
        <w:rPr>
          <w:rFonts w:eastAsia="TimesNewRoman"/>
          <w:szCs w:val="22"/>
        </w:rPr>
        <w:t>dojenja</w:t>
      </w:r>
      <w:r w:rsidRPr="00062CCF">
        <w:rPr>
          <w:rFonts w:eastAsia="TimesNewRoman"/>
          <w:szCs w:val="22"/>
          <w:lang w:val="bs-Latn"/>
        </w:rPr>
        <w:t xml:space="preserve"> </w:t>
      </w:r>
      <w:r w:rsidRPr="00A42B89">
        <w:rPr>
          <w:rFonts w:eastAsia="TimesNewRoman"/>
          <w:szCs w:val="22"/>
        </w:rPr>
        <w:t>uz</w:t>
      </w:r>
      <w:r w:rsidRPr="00062CCF">
        <w:rPr>
          <w:rFonts w:eastAsia="TimesNewRoman"/>
          <w:szCs w:val="22"/>
          <w:lang w:val="bs-Latn"/>
        </w:rPr>
        <w:t xml:space="preserve"> </w:t>
      </w:r>
      <w:r w:rsidRPr="00A42B89">
        <w:rPr>
          <w:rFonts w:eastAsia="TimesNewRoman"/>
          <w:szCs w:val="22"/>
        </w:rPr>
        <w:t>prethodnu</w:t>
      </w:r>
      <w:r w:rsidRPr="00062CCF">
        <w:rPr>
          <w:rFonts w:eastAsia="TimesNewRoman"/>
          <w:szCs w:val="22"/>
          <w:lang w:val="bs-Latn"/>
        </w:rPr>
        <w:t xml:space="preserve"> </w:t>
      </w:r>
      <w:r w:rsidRPr="00A42B89">
        <w:rPr>
          <w:rFonts w:eastAsia="TimesNewRoman"/>
          <w:szCs w:val="22"/>
        </w:rPr>
        <w:t>preporuku</w:t>
      </w:r>
      <w:r w:rsidRPr="00062CCF">
        <w:rPr>
          <w:rFonts w:eastAsia="TimesNewRoman"/>
          <w:szCs w:val="22"/>
          <w:lang w:val="bs-Latn"/>
        </w:rPr>
        <w:t xml:space="preserve"> </w:t>
      </w:r>
      <w:r w:rsidR="00155EDA">
        <w:rPr>
          <w:rFonts w:eastAsia="TimesNewRoman"/>
          <w:szCs w:val="22"/>
        </w:rPr>
        <w:t>ljekar</w:t>
      </w:r>
      <w:r w:rsidRPr="00A42B89">
        <w:rPr>
          <w:rFonts w:eastAsia="TimesNewRoman"/>
          <w:szCs w:val="22"/>
        </w:rPr>
        <w:t>a</w:t>
      </w:r>
      <w:r w:rsidRPr="00062CCF">
        <w:rPr>
          <w:rFonts w:eastAsia="TimesNewRoman"/>
          <w:szCs w:val="22"/>
          <w:lang w:val="bs-Latn"/>
        </w:rPr>
        <w:t>.</w:t>
      </w:r>
    </w:p>
    <w:p w14:paraId="1AA2589D" w14:textId="77777777" w:rsidR="00E9123C" w:rsidRPr="00062CCF" w:rsidRDefault="00E9123C">
      <w:pPr>
        <w:rPr>
          <w:szCs w:val="22"/>
          <w:lang w:val="bs-Latn"/>
        </w:rPr>
      </w:pPr>
    </w:p>
    <w:p w14:paraId="1A8A9A74" w14:textId="379F8DB2" w:rsidR="00CE09F3" w:rsidRPr="00062CCF" w:rsidRDefault="00CE09F3">
      <w:pPr>
        <w:rPr>
          <w:b/>
          <w:bCs/>
          <w:szCs w:val="22"/>
          <w:lang w:val="bs-Latn"/>
        </w:rPr>
      </w:pPr>
      <w:r w:rsidRPr="00062CCF">
        <w:rPr>
          <w:b/>
          <w:bCs/>
          <w:spacing w:val="-8"/>
          <w:szCs w:val="22"/>
          <w:lang w:val="bs-Latn"/>
        </w:rPr>
        <w:t xml:space="preserve">4.7. </w:t>
      </w:r>
      <w:r w:rsidR="00C05730" w:rsidRPr="00C05730">
        <w:rPr>
          <w:b/>
          <w:bCs/>
          <w:szCs w:val="22"/>
        </w:rPr>
        <w:t>Uticaj</w:t>
      </w:r>
      <w:r w:rsidR="00C05730" w:rsidRPr="00062CCF">
        <w:rPr>
          <w:b/>
          <w:bCs/>
          <w:szCs w:val="22"/>
          <w:lang w:val="bs-Latn"/>
        </w:rPr>
        <w:t xml:space="preserve"> </w:t>
      </w:r>
      <w:r w:rsidR="00C05730" w:rsidRPr="00C05730">
        <w:rPr>
          <w:b/>
          <w:bCs/>
          <w:szCs w:val="22"/>
        </w:rPr>
        <w:t>na</w:t>
      </w:r>
      <w:r w:rsidR="00C05730" w:rsidRPr="00062CCF">
        <w:rPr>
          <w:b/>
          <w:bCs/>
          <w:szCs w:val="22"/>
          <w:lang w:val="bs-Latn"/>
        </w:rPr>
        <w:t xml:space="preserve"> </w:t>
      </w:r>
      <w:r w:rsidR="00C05730" w:rsidRPr="00C05730">
        <w:rPr>
          <w:b/>
          <w:bCs/>
          <w:szCs w:val="22"/>
        </w:rPr>
        <w:t>sposobnost</w:t>
      </w:r>
      <w:r w:rsidR="00C05730" w:rsidRPr="00062CCF">
        <w:rPr>
          <w:b/>
          <w:bCs/>
          <w:szCs w:val="22"/>
          <w:lang w:val="bs-Latn"/>
        </w:rPr>
        <w:t xml:space="preserve"> </w:t>
      </w:r>
      <w:r w:rsidR="00C05730" w:rsidRPr="00C05730">
        <w:rPr>
          <w:b/>
          <w:bCs/>
          <w:szCs w:val="22"/>
        </w:rPr>
        <w:t>upravljanja</w:t>
      </w:r>
      <w:r w:rsidR="00C05730" w:rsidRPr="00062CCF">
        <w:rPr>
          <w:b/>
          <w:bCs/>
          <w:szCs w:val="22"/>
          <w:lang w:val="bs-Latn"/>
        </w:rPr>
        <w:t xml:space="preserve"> </w:t>
      </w:r>
      <w:r w:rsidR="00C05730" w:rsidRPr="00C05730">
        <w:rPr>
          <w:b/>
          <w:bCs/>
          <w:szCs w:val="22"/>
        </w:rPr>
        <w:t>vozilima</w:t>
      </w:r>
      <w:r w:rsidR="00C05730" w:rsidRPr="00062CCF">
        <w:rPr>
          <w:b/>
          <w:bCs/>
          <w:szCs w:val="22"/>
          <w:lang w:val="bs-Latn"/>
        </w:rPr>
        <w:t xml:space="preserve"> </w:t>
      </w:r>
      <w:r w:rsidR="00C05730" w:rsidRPr="00C05730">
        <w:rPr>
          <w:b/>
          <w:bCs/>
          <w:szCs w:val="22"/>
        </w:rPr>
        <w:t>i</w:t>
      </w:r>
      <w:r w:rsidR="00C05730" w:rsidRPr="00062CCF">
        <w:rPr>
          <w:b/>
          <w:bCs/>
          <w:szCs w:val="22"/>
          <w:lang w:val="bs-Latn"/>
        </w:rPr>
        <w:t xml:space="preserve"> </w:t>
      </w:r>
      <w:r w:rsidR="00C05730" w:rsidRPr="00C05730">
        <w:rPr>
          <w:b/>
          <w:bCs/>
          <w:szCs w:val="22"/>
        </w:rPr>
        <w:t>rukovanja</w:t>
      </w:r>
      <w:r w:rsidR="00C05730" w:rsidRPr="00062CCF">
        <w:rPr>
          <w:b/>
          <w:bCs/>
          <w:szCs w:val="22"/>
          <w:lang w:val="bs-Latn"/>
        </w:rPr>
        <w:t xml:space="preserve"> </w:t>
      </w:r>
      <w:r w:rsidR="00C05730" w:rsidRPr="00C05730">
        <w:rPr>
          <w:b/>
          <w:bCs/>
          <w:szCs w:val="22"/>
        </w:rPr>
        <w:t>ma</w:t>
      </w:r>
      <w:r w:rsidR="00C05730" w:rsidRPr="00062CCF">
        <w:rPr>
          <w:b/>
          <w:bCs/>
          <w:szCs w:val="22"/>
          <w:lang w:val="bs-Latn"/>
        </w:rPr>
        <w:t>š</w:t>
      </w:r>
      <w:r w:rsidR="00C05730" w:rsidRPr="00C05730">
        <w:rPr>
          <w:b/>
          <w:bCs/>
          <w:szCs w:val="22"/>
        </w:rPr>
        <w:t>inama</w:t>
      </w:r>
    </w:p>
    <w:p w14:paraId="1A8A9A75" w14:textId="77777777" w:rsidR="00CE09F3" w:rsidRPr="00062CCF" w:rsidRDefault="00CE09F3">
      <w:pPr>
        <w:rPr>
          <w:szCs w:val="22"/>
          <w:lang w:val="bs-Latn"/>
        </w:rPr>
      </w:pPr>
    </w:p>
    <w:p w14:paraId="1A8A9A76" w14:textId="3ED25116" w:rsidR="005C05C5" w:rsidRPr="00062CCF" w:rsidRDefault="005C05C5">
      <w:pPr>
        <w:tabs>
          <w:tab w:val="left" w:pos="-720"/>
          <w:tab w:val="left" w:pos="0"/>
          <w:tab w:val="num" w:pos="1170"/>
        </w:tabs>
        <w:suppressAutoHyphens/>
        <w:rPr>
          <w:szCs w:val="22"/>
          <w:lang w:val="bs-Latn"/>
        </w:rPr>
      </w:pPr>
      <w:r w:rsidRPr="00C74FCA">
        <w:rPr>
          <w:szCs w:val="22"/>
        </w:rPr>
        <w:t>Ni</w:t>
      </w:r>
      <w:r w:rsidR="000C1C1A">
        <w:rPr>
          <w:szCs w:val="22"/>
        </w:rPr>
        <w:t>je</w:t>
      </w:r>
      <w:r w:rsidRPr="00C74FCA">
        <w:rPr>
          <w:szCs w:val="22"/>
        </w:rPr>
        <w:t>su</w:t>
      </w:r>
      <w:r w:rsidRPr="00062CCF">
        <w:rPr>
          <w:szCs w:val="22"/>
          <w:lang w:val="bs-Latn"/>
        </w:rPr>
        <w:t xml:space="preserve"> </w:t>
      </w:r>
      <w:r w:rsidRPr="00C74FCA">
        <w:rPr>
          <w:szCs w:val="22"/>
        </w:rPr>
        <w:t>sprovedena</w:t>
      </w:r>
      <w:r w:rsidRPr="00062CCF">
        <w:rPr>
          <w:szCs w:val="22"/>
          <w:lang w:val="bs-Latn"/>
        </w:rPr>
        <w:t xml:space="preserve"> </w:t>
      </w:r>
      <w:r w:rsidRPr="00C74FCA">
        <w:rPr>
          <w:szCs w:val="22"/>
        </w:rPr>
        <w:t>ispitivanja</w:t>
      </w:r>
      <w:r w:rsidRPr="00062CCF">
        <w:rPr>
          <w:szCs w:val="22"/>
          <w:lang w:val="bs-Latn"/>
        </w:rPr>
        <w:t xml:space="preserve"> </w:t>
      </w:r>
      <w:r w:rsidRPr="00C74FCA">
        <w:rPr>
          <w:szCs w:val="22"/>
        </w:rPr>
        <w:t>uticaja</w:t>
      </w:r>
      <w:r w:rsidRPr="00062CCF">
        <w:rPr>
          <w:szCs w:val="22"/>
          <w:lang w:val="bs-Latn"/>
        </w:rPr>
        <w:t xml:space="preserve"> </w:t>
      </w:r>
      <w:r w:rsidR="00155EDA">
        <w:rPr>
          <w:szCs w:val="22"/>
        </w:rPr>
        <w:t>lijek</w:t>
      </w:r>
      <w:r w:rsidRPr="00C74FCA">
        <w:rPr>
          <w:szCs w:val="22"/>
        </w:rPr>
        <w:t>a</w:t>
      </w:r>
      <w:r w:rsidRPr="00062CCF">
        <w:rPr>
          <w:szCs w:val="22"/>
          <w:lang w:val="bs-Latn"/>
        </w:rPr>
        <w:t xml:space="preserve"> </w:t>
      </w:r>
      <w:r>
        <w:rPr>
          <w:szCs w:val="22"/>
          <w:lang w:val="pl-PL"/>
        </w:rPr>
        <w:t>Panlax</w:t>
      </w:r>
      <w:r w:rsidRPr="00FA15F1">
        <w:rPr>
          <w:szCs w:val="22"/>
          <w:lang w:val="pl-PL"/>
        </w:rPr>
        <w:t xml:space="preserve"> </w:t>
      </w:r>
      <w:r w:rsidRPr="00C74FCA">
        <w:rPr>
          <w:szCs w:val="22"/>
        </w:rPr>
        <w:t>na</w:t>
      </w:r>
      <w:r w:rsidRPr="00062CCF">
        <w:rPr>
          <w:szCs w:val="22"/>
          <w:lang w:val="bs-Latn"/>
        </w:rPr>
        <w:t xml:space="preserve"> </w:t>
      </w:r>
      <w:r w:rsidRPr="00C74FCA">
        <w:rPr>
          <w:szCs w:val="22"/>
        </w:rPr>
        <w:t>sposobnost</w:t>
      </w:r>
      <w:r w:rsidRPr="00062CCF">
        <w:rPr>
          <w:szCs w:val="22"/>
          <w:lang w:val="bs-Latn"/>
        </w:rPr>
        <w:t xml:space="preserve"> </w:t>
      </w:r>
      <w:r w:rsidRPr="00C74FCA">
        <w:rPr>
          <w:szCs w:val="22"/>
        </w:rPr>
        <w:t>upravljanja</w:t>
      </w:r>
      <w:r w:rsidRPr="00062CCF">
        <w:rPr>
          <w:szCs w:val="22"/>
          <w:lang w:val="bs-Latn"/>
        </w:rPr>
        <w:t xml:space="preserve"> </w:t>
      </w:r>
      <w:r w:rsidRPr="00C74FCA">
        <w:rPr>
          <w:szCs w:val="22"/>
        </w:rPr>
        <w:t>vozilima</w:t>
      </w:r>
      <w:r w:rsidRPr="00062CCF">
        <w:rPr>
          <w:szCs w:val="22"/>
          <w:lang w:val="bs-Latn"/>
        </w:rPr>
        <w:t xml:space="preserve"> </w:t>
      </w:r>
      <w:r w:rsidRPr="00C74FCA">
        <w:rPr>
          <w:szCs w:val="22"/>
        </w:rPr>
        <w:t>i</w:t>
      </w:r>
      <w:r w:rsidRPr="00062CCF">
        <w:rPr>
          <w:szCs w:val="22"/>
          <w:lang w:val="bs-Latn"/>
        </w:rPr>
        <w:t xml:space="preserve"> </w:t>
      </w:r>
      <w:r w:rsidRPr="00C74FCA">
        <w:rPr>
          <w:szCs w:val="22"/>
        </w:rPr>
        <w:t>rukovanja</w:t>
      </w:r>
      <w:r w:rsidRPr="00062CCF">
        <w:rPr>
          <w:szCs w:val="22"/>
          <w:lang w:val="bs-Latn"/>
        </w:rPr>
        <w:t xml:space="preserve"> </w:t>
      </w:r>
      <w:r w:rsidRPr="00C74FCA">
        <w:rPr>
          <w:szCs w:val="22"/>
        </w:rPr>
        <w:t>ma</w:t>
      </w:r>
      <w:r w:rsidRPr="00062CCF">
        <w:rPr>
          <w:szCs w:val="22"/>
          <w:lang w:val="bs-Latn"/>
        </w:rPr>
        <w:t>š</w:t>
      </w:r>
      <w:r w:rsidRPr="00C74FCA">
        <w:rPr>
          <w:szCs w:val="22"/>
        </w:rPr>
        <w:t>inama</w:t>
      </w:r>
      <w:r w:rsidRPr="00062CCF">
        <w:rPr>
          <w:szCs w:val="22"/>
          <w:lang w:val="bs-Latn"/>
        </w:rPr>
        <w:t>.</w:t>
      </w:r>
    </w:p>
    <w:p w14:paraId="1A8A9A77" w14:textId="77777777" w:rsidR="005C05C5" w:rsidRPr="00062CCF" w:rsidRDefault="005C05C5">
      <w:pPr>
        <w:tabs>
          <w:tab w:val="left" w:pos="-720"/>
          <w:tab w:val="left" w:pos="0"/>
          <w:tab w:val="num" w:pos="1170"/>
        </w:tabs>
        <w:suppressAutoHyphens/>
        <w:rPr>
          <w:szCs w:val="22"/>
          <w:lang w:val="bs-Latn"/>
        </w:rPr>
      </w:pPr>
    </w:p>
    <w:p w14:paraId="1A8A9A78" w14:textId="60990B3C" w:rsidR="005C05C5" w:rsidRDefault="005C05C5">
      <w:pPr>
        <w:rPr>
          <w:szCs w:val="22"/>
          <w:lang w:val="pl-PL"/>
        </w:rPr>
      </w:pPr>
      <w:r w:rsidRPr="00FA15F1">
        <w:rPr>
          <w:szCs w:val="22"/>
          <w:lang w:val="pl-PL"/>
        </w:rPr>
        <w:t xml:space="preserve">Međutim, </w:t>
      </w:r>
      <w:r>
        <w:rPr>
          <w:szCs w:val="22"/>
          <w:lang w:val="pl-PL"/>
        </w:rPr>
        <w:t>potrebno je sav</w:t>
      </w:r>
      <w:r w:rsidR="00195AEC">
        <w:rPr>
          <w:szCs w:val="22"/>
          <w:lang w:val="pl-PL"/>
        </w:rPr>
        <w:t>j</w:t>
      </w:r>
      <w:r>
        <w:rPr>
          <w:szCs w:val="22"/>
          <w:lang w:val="pl-PL"/>
        </w:rPr>
        <w:t xml:space="preserve">etovati </w:t>
      </w:r>
      <w:r w:rsidRPr="00FA15F1">
        <w:rPr>
          <w:szCs w:val="22"/>
          <w:lang w:val="pl-PL"/>
        </w:rPr>
        <w:t>pacijenti</w:t>
      </w:r>
      <w:r>
        <w:rPr>
          <w:szCs w:val="22"/>
          <w:lang w:val="pl-PL"/>
        </w:rPr>
        <w:t xml:space="preserve">ma </w:t>
      </w:r>
      <w:r w:rsidRPr="00FA15F1">
        <w:rPr>
          <w:szCs w:val="22"/>
          <w:lang w:val="pl-PL"/>
        </w:rPr>
        <w:t>da zbog vazovagalnog odgovora (npr.</w:t>
      </w:r>
      <w:r>
        <w:rPr>
          <w:szCs w:val="22"/>
          <w:lang w:val="pl-PL"/>
        </w:rPr>
        <w:t xml:space="preserve"> </w:t>
      </w:r>
      <w:r w:rsidRPr="00FA15F1">
        <w:rPr>
          <w:szCs w:val="22"/>
          <w:lang w:val="pl-PL"/>
        </w:rPr>
        <w:t>abdominalnog spazma), mogu os</w:t>
      </w:r>
      <w:r w:rsidR="00195AEC">
        <w:rPr>
          <w:szCs w:val="22"/>
          <w:lang w:val="pl-PL"/>
        </w:rPr>
        <w:t>j</w:t>
      </w:r>
      <w:r w:rsidRPr="00FA15F1">
        <w:rPr>
          <w:szCs w:val="22"/>
          <w:lang w:val="pl-PL"/>
        </w:rPr>
        <w:t>etiti</w:t>
      </w:r>
      <w:r>
        <w:rPr>
          <w:szCs w:val="22"/>
          <w:lang w:val="pl-PL"/>
        </w:rPr>
        <w:t xml:space="preserve"> </w:t>
      </w:r>
      <w:r w:rsidRPr="00FA15F1">
        <w:rPr>
          <w:szCs w:val="22"/>
          <w:lang w:val="pl-PL"/>
        </w:rPr>
        <w:t>vrtoglavicu i/ili sinkopu. Ako pacijenti os</w:t>
      </w:r>
      <w:r w:rsidR="00195AEC">
        <w:rPr>
          <w:szCs w:val="22"/>
          <w:lang w:val="pl-PL"/>
        </w:rPr>
        <w:t>j</w:t>
      </w:r>
      <w:r w:rsidRPr="00FA15F1">
        <w:rPr>
          <w:szCs w:val="22"/>
          <w:lang w:val="pl-PL"/>
        </w:rPr>
        <w:t>ete abdominalni spazam</w:t>
      </w:r>
      <w:r w:rsidR="006D4583">
        <w:rPr>
          <w:szCs w:val="22"/>
          <w:lang w:val="pl-PL"/>
        </w:rPr>
        <w:t xml:space="preserve"> (grčeve u trbuhu)</w:t>
      </w:r>
      <w:r w:rsidRPr="00FA15F1">
        <w:rPr>
          <w:szCs w:val="22"/>
          <w:lang w:val="pl-PL"/>
        </w:rPr>
        <w:t>, treba da izb</w:t>
      </w:r>
      <w:r w:rsidR="00195AEC">
        <w:rPr>
          <w:szCs w:val="22"/>
          <w:lang w:val="pl-PL"/>
        </w:rPr>
        <w:t>j</w:t>
      </w:r>
      <w:r w:rsidRPr="00FA15F1">
        <w:rPr>
          <w:szCs w:val="22"/>
          <w:lang w:val="pl-PL"/>
        </w:rPr>
        <w:t>egavaju vožnj</w:t>
      </w:r>
      <w:r w:rsidR="00E43EF6">
        <w:rPr>
          <w:szCs w:val="22"/>
          <w:lang w:val="pl-PL"/>
        </w:rPr>
        <w:t>u</w:t>
      </w:r>
      <w:r w:rsidRPr="00FA15F1">
        <w:rPr>
          <w:szCs w:val="22"/>
          <w:lang w:val="pl-PL"/>
        </w:rPr>
        <w:t xml:space="preserve"> ili rukovanje mašinama.</w:t>
      </w:r>
    </w:p>
    <w:p w14:paraId="1A8A9A79" w14:textId="77777777" w:rsidR="00CE09F3" w:rsidRPr="00062CCF" w:rsidRDefault="00CE09F3">
      <w:pPr>
        <w:rPr>
          <w:szCs w:val="22"/>
          <w:lang w:val="pl-PL"/>
        </w:rPr>
      </w:pPr>
    </w:p>
    <w:p w14:paraId="1A8A9A7A" w14:textId="77777777" w:rsidR="00CE09F3" w:rsidRPr="00062CCF" w:rsidRDefault="00CE09F3">
      <w:pPr>
        <w:rPr>
          <w:b/>
          <w:bCs/>
          <w:szCs w:val="22"/>
          <w:lang w:val="pl-PL"/>
        </w:rPr>
      </w:pPr>
      <w:r w:rsidRPr="00062CCF">
        <w:rPr>
          <w:b/>
          <w:bCs/>
          <w:szCs w:val="22"/>
          <w:lang w:val="pl-PL"/>
        </w:rPr>
        <w:t>4.8. Neželjena dejstva</w:t>
      </w:r>
    </w:p>
    <w:p w14:paraId="1A8A9A7B" w14:textId="77777777" w:rsidR="00CE09F3" w:rsidRPr="00062CCF" w:rsidRDefault="00CE09F3">
      <w:pPr>
        <w:rPr>
          <w:noProof/>
          <w:szCs w:val="22"/>
          <w:u w:val="single"/>
          <w:lang w:val="pl-PL"/>
        </w:rPr>
      </w:pPr>
    </w:p>
    <w:p w14:paraId="049D8385" w14:textId="24342D2D" w:rsidR="001F6682" w:rsidRPr="00062CCF" w:rsidRDefault="004C5746">
      <w:pPr>
        <w:tabs>
          <w:tab w:val="left" w:pos="-720"/>
          <w:tab w:val="left" w:pos="0"/>
          <w:tab w:val="num" w:pos="1170"/>
        </w:tabs>
        <w:suppressAutoHyphens/>
        <w:rPr>
          <w:szCs w:val="22"/>
          <w:lang w:val="pl-PL"/>
        </w:rPr>
      </w:pPr>
      <w:r w:rsidRPr="00062CCF">
        <w:rPr>
          <w:szCs w:val="22"/>
          <w:lang w:val="pl-PL"/>
        </w:rPr>
        <w:t>U</w:t>
      </w:r>
      <w:r w:rsidRPr="00062CCF">
        <w:rPr>
          <w:rFonts w:hint="eastAsia"/>
          <w:szCs w:val="22"/>
          <w:lang w:val="pl-PL"/>
        </w:rPr>
        <w:t>č</w:t>
      </w:r>
      <w:r w:rsidRPr="00062CCF">
        <w:rPr>
          <w:szCs w:val="22"/>
          <w:lang w:val="pl-PL"/>
        </w:rPr>
        <w:t>estalosti ne</w:t>
      </w:r>
      <w:r w:rsidRPr="00062CCF">
        <w:rPr>
          <w:rFonts w:hint="eastAsia"/>
          <w:szCs w:val="22"/>
          <w:lang w:val="pl-PL"/>
        </w:rPr>
        <w:t>ž</w:t>
      </w:r>
      <w:r w:rsidRPr="00062CCF">
        <w:rPr>
          <w:szCs w:val="22"/>
          <w:lang w:val="pl-PL"/>
        </w:rPr>
        <w:t>eljenih dejstava se zasnivaju na 16 klini</w:t>
      </w:r>
      <w:r w:rsidRPr="00062CCF">
        <w:rPr>
          <w:rFonts w:hint="eastAsia"/>
          <w:szCs w:val="22"/>
          <w:lang w:val="pl-PL"/>
        </w:rPr>
        <w:t>č</w:t>
      </w:r>
      <w:r w:rsidRPr="00062CCF">
        <w:rPr>
          <w:szCs w:val="22"/>
          <w:lang w:val="pl-PL"/>
        </w:rPr>
        <w:t>kih ispitivanja (3056 pacijenata) koja su varirala u farmaceutskoj formulaciji, uzrasnoj grupi, indikacijama i trajanju l</w:t>
      </w:r>
      <w:r w:rsidR="00195AEC">
        <w:rPr>
          <w:szCs w:val="22"/>
          <w:lang w:val="pl-PL"/>
        </w:rPr>
        <w:t>ij</w:t>
      </w:r>
      <w:r w:rsidRPr="00062CCF">
        <w:rPr>
          <w:szCs w:val="22"/>
          <w:lang w:val="pl-PL"/>
        </w:rPr>
        <w:t>e</w:t>
      </w:r>
      <w:r w:rsidRPr="00062CCF">
        <w:rPr>
          <w:rFonts w:hint="eastAsia"/>
          <w:szCs w:val="22"/>
          <w:lang w:val="pl-PL"/>
        </w:rPr>
        <w:t>č</w:t>
      </w:r>
      <w:r w:rsidRPr="00062CCF">
        <w:rPr>
          <w:szCs w:val="22"/>
          <w:lang w:val="pl-PL"/>
        </w:rPr>
        <w:t xml:space="preserve">enja. </w:t>
      </w:r>
    </w:p>
    <w:p w14:paraId="25B98B75" w14:textId="3867B5D5" w:rsidR="00B66EFC" w:rsidRPr="00062CCF" w:rsidRDefault="00B66EFC">
      <w:pPr>
        <w:tabs>
          <w:tab w:val="left" w:pos="-720"/>
          <w:tab w:val="left" w:pos="0"/>
          <w:tab w:val="num" w:pos="1170"/>
        </w:tabs>
        <w:suppressAutoHyphens/>
        <w:rPr>
          <w:szCs w:val="22"/>
          <w:lang w:val="pl-PL"/>
        </w:rPr>
      </w:pPr>
      <w:r w:rsidRPr="00062CCF">
        <w:rPr>
          <w:szCs w:val="22"/>
          <w:lang w:val="pl-PL"/>
        </w:rPr>
        <w:t>Najčešće zab</w:t>
      </w:r>
      <w:r w:rsidR="00195AEC">
        <w:rPr>
          <w:szCs w:val="22"/>
          <w:lang w:val="pl-PL"/>
        </w:rPr>
        <w:t>i</w:t>
      </w:r>
      <w:r w:rsidRPr="00062CCF">
        <w:rPr>
          <w:szCs w:val="22"/>
          <w:lang w:val="pl-PL"/>
        </w:rPr>
        <w:t>l</w:t>
      </w:r>
      <w:r w:rsidR="00195AEC">
        <w:rPr>
          <w:szCs w:val="22"/>
          <w:lang w:val="pl-PL"/>
        </w:rPr>
        <w:t>j</w:t>
      </w:r>
      <w:r w:rsidRPr="00062CCF">
        <w:rPr>
          <w:szCs w:val="22"/>
          <w:lang w:val="pl-PL"/>
        </w:rPr>
        <w:t>ežene neželjene reakcije tokom l</w:t>
      </w:r>
      <w:r w:rsidR="00195AEC">
        <w:rPr>
          <w:szCs w:val="22"/>
          <w:lang w:val="pl-PL"/>
        </w:rPr>
        <w:t>ij</w:t>
      </w:r>
      <w:r w:rsidRPr="00062CCF">
        <w:rPr>
          <w:szCs w:val="22"/>
          <w:lang w:val="pl-PL"/>
        </w:rPr>
        <w:t>ečenja su abdominalni bol i dijareja.</w:t>
      </w:r>
    </w:p>
    <w:p w14:paraId="1A8A9A7D" w14:textId="77777777" w:rsidR="005C05C5" w:rsidRPr="00062CCF" w:rsidRDefault="005C05C5">
      <w:pPr>
        <w:rPr>
          <w:i/>
          <w:szCs w:val="22"/>
          <w:lang w:val="pl-PL"/>
        </w:rPr>
      </w:pPr>
    </w:p>
    <w:p w14:paraId="75166712" w14:textId="7DB78218" w:rsidR="00302C82" w:rsidRPr="00062CCF" w:rsidRDefault="00302C82">
      <w:pPr>
        <w:rPr>
          <w:szCs w:val="22"/>
          <w:lang w:val="it-IT"/>
        </w:rPr>
      </w:pPr>
      <w:r w:rsidRPr="00062CCF">
        <w:rPr>
          <w:szCs w:val="22"/>
          <w:lang w:val="it-IT"/>
        </w:rPr>
        <w:t>Neželjena dejstva su prema učestalosti definisana na sl</w:t>
      </w:r>
      <w:r w:rsidR="00195AEC">
        <w:rPr>
          <w:szCs w:val="22"/>
          <w:lang w:val="it-IT"/>
        </w:rPr>
        <w:t>j</w:t>
      </w:r>
      <w:r w:rsidRPr="00062CCF">
        <w:rPr>
          <w:szCs w:val="22"/>
          <w:lang w:val="it-IT"/>
        </w:rPr>
        <w:t xml:space="preserve">edeći način: </w:t>
      </w:r>
    </w:p>
    <w:p w14:paraId="1A8A9A7F" w14:textId="3443851D" w:rsidR="005C05C5" w:rsidRPr="00062CCF" w:rsidRDefault="005C05C5">
      <w:pPr>
        <w:rPr>
          <w:szCs w:val="22"/>
          <w:lang w:val="pt-PT"/>
        </w:rPr>
      </w:pPr>
      <w:r w:rsidRPr="00062CCF">
        <w:rPr>
          <w:szCs w:val="22"/>
          <w:lang w:val="pt-PT"/>
        </w:rPr>
        <w:t>Veoma čest</w:t>
      </w:r>
      <w:r w:rsidR="001F6682" w:rsidRPr="00062CCF">
        <w:rPr>
          <w:szCs w:val="22"/>
          <w:lang w:val="pt-PT"/>
        </w:rPr>
        <w:t>o (</w:t>
      </w:r>
      <w:r w:rsidRPr="00062CCF">
        <w:rPr>
          <w:szCs w:val="22"/>
          <w:lang w:val="pt-PT"/>
        </w:rPr>
        <w:t>≥</w:t>
      </w:r>
      <w:r w:rsidR="001F6682" w:rsidRPr="00062CCF">
        <w:rPr>
          <w:szCs w:val="22"/>
          <w:lang w:val="pt-PT"/>
        </w:rPr>
        <w:t xml:space="preserve"> </w:t>
      </w:r>
      <w:r w:rsidRPr="00062CCF">
        <w:rPr>
          <w:szCs w:val="22"/>
          <w:lang w:val="pt-PT"/>
        </w:rPr>
        <w:t>1/10</w:t>
      </w:r>
      <w:r w:rsidR="001F6682" w:rsidRPr="00062CCF">
        <w:rPr>
          <w:szCs w:val="22"/>
          <w:lang w:val="pt-PT"/>
        </w:rPr>
        <w:t>)</w:t>
      </w:r>
    </w:p>
    <w:p w14:paraId="1A8A9A80" w14:textId="13478FD9" w:rsidR="005C05C5" w:rsidRPr="00062CCF" w:rsidRDefault="005C05C5">
      <w:pPr>
        <w:tabs>
          <w:tab w:val="left" w:pos="1560"/>
        </w:tabs>
        <w:rPr>
          <w:szCs w:val="22"/>
          <w:lang w:val="pt-PT"/>
        </w:rPr>
      </w:pPr>
      <w:r w:rsidRPr="00062CCF">
        <w:rPr>
          <w:szCs w:val="22"/>
          <w:lang w:val="pt-PT"/>
        </w:rPr>
        <w:t>Čest</w:t>
      </w:r>
      <w:r w:rsidR="001F6682" w:rsidRPr="00062CCF">
        <w:rPr>
          <w:szCs w:val="22"/>
          <w:lang w:val="pt-PT"/>
        </w:rPr>
        <w:t>o (</w:t>
      </w:r>
      <w:r w:rsidRPr="00062CCF">
        <w:rPr>
          <w:szCs w:val="22"/>
          <w:lang w:val="pt-PT"/>
        </w:rPr>
        <w:t>≥</w:t>
      </w:r>
      <w:r w:rsidR="001F6682" w:rsidRPr="00062CCF">
        <w:rPr>
          <w:szCs w:val="22"/>
          <w:lang w:val="pt-PT"/>
        </w:rPr>
        <w:t xml:space="preserve"> </w:t>
      </w:r>
      <w:r w:rsidRPr="00062CCF">
        <w:rPr>
          <w:szCs w:val="22"/>
          <w:lang w:val="pt-PT"/>
        </w:rPr>
        <w:t xml:space="preserve">1/100 </w:t>
      </w:r>
      <w:r w:rsidR="001F6682" w:rsidRPr="00062CCF">
        <w:rPr>
          <w:szCs w:val="22"/>
          <w:lang w:val="pt-PT"/>
        </w:rPr>
        <w:t>do</w:t>
      </w:r>
      <w:r w:rsidRPr="00062CCF">
        <w:rPr>
          <w:szCs w:val="22"/>
          <w:lang w:val="pt-PT"/>
        </w:rPr>
        <w:t xml:space="preserve"> &lt;</w:t>
      </w:r>
      <w:r w:rsidR="001F6682" w:rsidRPr="00062CCF">
        <w:rPr>
          <w:szCs w:val="22"/>
          <w:lang w:val="pt-PT"/>
        </w:rPr>
        <w:t xml:space="preserve"> </w:t>
      </w:r>
      <w:r w:rsidRPr="00062CCF">
        <w:rPr>
          <w:szCs w:val="22"/>
          <w:lang w:val="pt-PT"/>
        </w:rPr>
        <w:t>1/10</w:t>
      </w:r>
      <w:r w:rsidR="001F6682" w:rsidRPr="00062CCF">
        <w:rPr>
          <w:szCs w:val="22"/>
          <w:lang w:val="pt-PT"/>
        </w:rPr>
        <w:t>)</w:t>
      </w:r>
    </w:p>
    <w:p w14:paraId="1A8A9A81" w14:textId="652BD2E7" w:rsidR="005C05C5" w:rsidRPr="00062CCF" w:rsidRDefault="005C05C5">
      <w:pPr>
        <w:rPr>
          <w:szCs w:val="22"/>
          <w:lang w:val="pt-PT"/>
        </w:rPr>
      </w:pPr>
      <w:r w:rsidRPr="00062CCF">
        <w:rPr>
          <w:szCs w:val="22"/>
          <w:lang w:val="pt-PT"/>
        </w:rPr>
        <w:t>Povremen</w:t>
      </w:r>
      <w:r w:rsidR="001F6682" w:rsidRPr="00062CCF">
        <w:rPr>
          <w:szCs w:val="22"/>
          <w:lang w:val="pt-PT"/>
        </w:rPr>
        <w:t>o (</w:t>
      </w:r>
      <w:r w:rsidRPr="00062CCF">
        <w:rPr>
          <w:szCs w:val="22"/>
          <w:lang w:val="pt-PT"/>
        </w:rPr>
        <w:t>≥</w:t>
      </w:r>
      <w:r w:rsidR="001F6682" w:rsidRPr="00062CCF">
        <w:rPr>
          <w:szCs w:val="22"/>
          <w:lang w:val="pt-PT"/>
        </w:rPr>
        <w:t xml:space="preserve"> </w:t>
      </w:r>
      <w:r w:rsidRPr="00062CCF">
        <w:rPr>
          <w:szCs w:val="22"/>
          <w:lang w:val="pt-PT"/>
        </w:rPr>
        <w:t xml:space="preserve">1/1000 </w:t>
      </w:r>
      <w:r w:rsidR="001F6682" w:rsidRPr="00062CCF">
        <w:rPr>
          <w:szCs w:val="22"/>
          <w:lang w:val="pt-PT"/>
        </w:rPr>
        <w:t>do</w:t>
      </w:r>
      <w:r w:rsidRPr="00062CCF">
        <w:rPr>
          <w:szCs w:val="22"/>
          <w:lang w:val="pt-PT"/>
        </w:rPr>
        <w:t xml:space="preserve"> &lt;</w:t>
      </w:r>
      <w:r w:rsidR="001F6682" w:rsidRPr="00062CCF">
        <w:rPr>
          <w:szCs w:val="22"/>
          <w:lang w:val="pt-PT"/>
        </w:rPr>
        <w:t xml:space="preserve"> </w:t>
      </w:r>
      <w:r w:rsidRPr="00062CCF">
        <w:rPr>
          <w:szCs w:val="22"/>
          <w:lang w:val="pt-PT"/>
        </w:rPr>
        <w:t>1/100</w:t>
      </w:r>
      <w:r w:rsidR="001F6682" w:rsidRPr="00062CCF">
        <w:rPr>
          <w:szCs w:val="22"/>
          <w:lang w:val="pt-PT"/>
        </w:rPr>
        <w:t>)</w:t>
      </w:r>
    </w:p>
    <w:p w14:paraId="1A8A9A82" w14:textId="13AB86EF" w:rsidR="005C05C5" w:rsidRPr="0053018C" w:rsidRDefault="005C05C5">
      <w:pPr>
        <w:rPr>
          <w:szCs w:val="22"/>
          <w:lang w:val="pt-PT"/>
        </w:rPr>
      </w:pPr>
      <w:r w:rsidRPr="0053018C">
        <w:rPr>
          <w:szCs w:val="22"/>
          <w:lang w:val="pt-PT"/>
        </w:rPr>
        <w:t>R</w:t>
      </w:r>
      <w:r w:rsidR="00195AEC" w:rsidRPr="0053018C">
        <w:rPr>
          <w:szCs w:val="22"/>
          <w:lang w:val="pt-PT"/>
        </w:rPr>
        <w:t>ij</w:t>
      </w:r>
      <w:r w:rsidRPr="0053018C">
        <w:rPr>
          <w:szCs w:val="22"/>
          <w:lang w:val="pt-PT"/>
        </w:rPr>
        <w:t>etka</w:t>
      </w:r>
      <w:r w:rsidR="001F6682" w:rsidRPr="0053018C">
        <w:rPr>
          <w:szCs w:val="22"/>
          <w:lang w:val="pt-PT"/>
        </w:rPr>
        <w:t xml:space="preserve"> (</w:t>
      </w:r>
      <w:r w:rsidRPr="0053018C">
        <w:rPr>
          <w:szCs w:val="22"/>
          <w:lang w:val="pt-PT"/>
        </w:rPr>
        <w:t>≥</w:t>
      </w:r>
      <w:r w:rsidR="001F6682" w:rsidRPr="0053018C">
        <w:rPr>
          <w:szCs w:val="22"/>
          <w:lang w:val="pt-PT"/>
        </w:rPr>
        <w:t xml:space="preserve"> </w:t>
      </w:r>
      <w:r w:rsidRPr="0053018C">
        <w:rPr>
          <w:szCs w:val="22"/>
          <w:lang w:val="pt-PT"/>
        </w:rPr>
        <w:t xml:space="preserve">1/10000 </w:t>
      </w:r>
      <w:r w:rsidR="001F6682" w:rsidRPr="0053018C">
        <w:rPr>
          <w:szCs w:val="22"/>
          <w:lang w:val="pt-PT"/>
        </w:rPr>
        <w:t>do</w:t>
      </w:r>
      <w:r w:rsidRPr="0053018C">
        <w:rPr>
          <w:szCs w:val="22"/>
          <w:lang w:val="pt-PT"/>
        </w:rPr>
        <w:t xml:space="preserve"> &lt;</w:t>
      </w:r>
      <w:r w:rsidR="001F6682" w:rsidRPr="0053018C">
        <w:rPr>
          <w:szCs w:val="22"/>
          <w:lang w:val="pt-PT"/>
        </w:rPr>
        <w:t xml:space="preserve"> </w:t>
      </w:r>
      <w:r w:rsidRPr="0053018C">
        <w:rPr>
          <w:szCs w:val="22"/>
          <w:lang w:val="pt-PT"/>
        </w:rPr>
        <w:t>1/1000</w:t>
      </w:r>
      <w:r w:rsidR="001F6682" w:rsidRPr="0053018C">
        <w:rPr>
          <w:szCs w:val="22"/>
          <w:lang w:val="pt-PT"/>
        </w:rPr>
        <w:t>)</w:t>
      </w:r>
    </w:p>
    <w:p w14:paraId="1A8A9A83" w14:textId="3EE18F03" w:rsidR="005C05C5" w:rsidRPr="0053018C" w:rsidRDefault="005C05C5">
      <w:pPr>
        <w:rPr>
          <w:szCs w:val="22"/>
          <w:lang w:val="pt-PT"/>
        </w:rPr>
      </w:pPr>
      <w:r w:rsidRPr="0053018C">
        <w:rPr>
          <w:szCs w:val="22"/>
          <w:lang w:val="pt-PT"/>
        </w:rPr>
        <w:t>Veoma r</w:t>
      </w:r>
      <w:r w:rsidR="00195AEC" w:rsidRPr="0053018C">
        <w:rPr>
          <w:szCs w:val="22"/>
          <w:lang w:val="pt-PT"/>
        </w:rPr>
        <w:t>ij</w:t>
      </w:r>
      <w:r w:rsidRPr="0053018C">
        <w:rPr>
          <w:szCs w:val="22"/>
          <w:lang w:val="pt-PT"/>
        </w:rPr>
        <w:t>etk</w:t>
      </w:r>
      <w:r w:rsidR="001F6682" w:rsidRPr="0053018C">
        <w:rPr>
          <w:szCs w:val="22"/>
          <w:lang w:val="pt-PT"/>
        </w:rPr>
        <w:t>o</w:t>
      </w:r>
      <w:r w:rsidRPr="0053018C">
        <w:rPr>
          <w:szCs w:val="22"/>
          <w:lang w:val="pt-PT"/>
        </w:rPr>
        <w:t>:</w:t>
      </w:r>
      <w:r w:rsidR="001F6682" w:rsidRPr="0053018C">
        <w:rPr>
          <w:szCs w:val="22"/>
          <w:lang w:val="pt-PT"/>
        </w:rPr>
        <w:t xml:space="preserve"> (</w:t>
      </w:r>
      <w:r w:rsidRPr="0053018C">
        <w:rPr>
          <w:szCs w:val="22"/>
          <w:lang w:val="pt-PT"/>
        </w:rPr>
        <w:t>&lt;</w:t>
      </w:r>
      <w:r w:rsidR="001F6682" w:rsidRPr="0053018C">
        <w:rPr>
          <w:szCs w:val="22"/>
          <w:lang w:val="pt-PT"/>
        </w:rPr>
        <w:t xml:space="preserve"> </w:t>
      </w:r>
      <w:r w:rsidRPr="0053018C">
        <w:rPr>
          <w:szCs w:val="22"/>
          <w:lang w:val="pt-PT"/>
        </w:rPr>
        <w:t>1/10000</w:t>
      </w:r>
      <w:r w:rsidR="001F6682" w:rsidRPr="0053018C">
        <w:rPr>
          <w:szCs w:val="22"/>
          <w:lang w:val="pt-PT"/>
        </w:rPr>
        <w:t>)</w:t>
      </w:r>
    </w:p>
    <w:p w14:paraId="5993909F" w14:textId="00103298" w:rsidR="009C497F" w:rsidRPr="0053018C" w:rsidRDefault="009C497F">
      <w:pPr>
        <w:rPr>
          <w:rFonts w:eastAsia="TimesNewRoman"/>
          <w:szCs w:val="22"/>
          <w:lang w:val="pt-PT"/>
        </w:rPr>
      </w:pPr>
      <w:r w:rsidRPr="0053018C">
        <w:rPr>
          <w:rFonts w:eastAsia="TimesNewRoman"/>
          <w:szCs w:val="22"/>
          <w:lang w:val="pt-PT"/>
        </w:rPr>
        <w:t>N</w:t>
      </w:r>
      <w:r w:rsidR="001F6682" w:rsidRPr="0053018C">
        <w:rPr>
          <w:rFonts w:eastAsia="TimesNewRoman"/>
          <w:szCs w:val="22"/>
          <w:lang w:val="pt-PT"/>
        </w:rPr>
        <w:t>e</w:t>
      </w:r>
      <w:r w:rsidRPr="0053018C">
        <w:rPr>
          <w:rFonts w:eastAsia="TimesNewRoman"/>
          <w:szCs w:val="22"/>
          <w:lang w:val="pt-PT"/>
        </w:rPr>
        <w:t>poznato (ne može se proc</w:t>
      </w:r>
      <w:r w:rsidR="00195AEC" w:rsidRPr="0053018C">
        <w:rPr>
          <w:rFonts w:eastAsia="TimesNewRoman"/>
          <w:szCs w:val="22"/>
          <w:lang w:val="pt-PT"/>
        </w:rPr>
        <w:t>ij</w:t>
      </w:r>
      <w:r w:rsidRPr="0053018C">
        <w:rPr>
          <w:rFonts w:eastAsia="TimesNewRoman"/>
          <w:szCs w:val="22"/>
          <w:lang w:val="pt-PT"/>
        </w:rPr>
        <w:t xml:space="preserve">eniti na osnovu </w:t>
      </w:r>
      <w:r w:rsidR="00D075A2" w:rsidRPr="0053018C">
        <w:rPr>
          <w:rFonts w:eastAsia="TimesNewRoman"/>
          <w:szCs w:val="22"/>
          <w:lang w:val="pt-PT"/>
        </w:rPr>
        <w:t>dostupnih</w:t>
      </w:r>
      <w:r w:rsidRPr="0053018C">
        <w:rPr>
          <w:rFonts w:eastAsia="TimesNewRoman"/>
          <w:szCs w:val="22"/>
          <w:lang w:val="pt-PT"/>
        </w:rPr>
        <w:t xml:space="preserve"> podataka)</w:t>
      </w:r>
      <w:r w:rsidR="006C5451" w:rsidRPr="0053018C">
        <w:rPr>
          <w:rFonts w:eastAsia="TimesNewRoman"/>
          <w:szCs w:val="22"/>
          <w:lang w:val="pt-PT"/>
        </w:rPr>
        <w:t>:</w:t>
      </w:r>
    </w:p>
    <w:p w14:paraId="1A8A9A95" w14:textId="77777777" w:rsidR="00CE09F3" w:rsidRPr="0053018C" w:rsidRDefault="00CE09F3">
      <w:pPr>
        <w:rPr>
          <w:noProof/>
          <w:szCs w:val="22"/>
          <w:u w:val="single"/>
          <w:lang w:val="pt-PT"/>
        </w:rPr>
      </w:pPr>
    </w:p>
    <w:tbl>
      <w:tblPr>
        <w:tblStyle w:val="TableGrid"/>
        <w:tblW w:w="0" w:type="auto"/>
        <w:tblLook w:val="04A0" w:firstRow="1" w:lastRow="0" w:firstColumn="1" w:lastColumn="0" w:noHBand="0" w:noVBand="1"/>
      </w:tblPr>
      <w:tblGrid>
        <w:gridCol w:w="4824"/>
        <w:gridCol w:w="4805"/>
      </w:tblGrid>
      <w:tr w:rsidR="009E02EC" w:rsidRPr="00A82C06" w14:paraId="11D40A6E" w14:textId="77777777" w:rsidTr="00C806FA">
        <w:tc>
          <w:tcPr>
            <w:tcW w:w="4927" w:type="dxa"/>
          </w:tcPr>
          <w:p w14:paraId="463565ED" w14:textId="77777777" w:rsidR="009E02EC" w:rsidRPr="00A82C06" w:rsidRDefault="009E02EC">
            <w:pPr>
              <w:rPr>
                <w:b/>
                <w:szCs w:val="22"/>
              </w:rPr>
            </w:pPr>
            <w:r w:rsidRPr="00A82C06">
              <w:rPr>
                <w:b/>
                <w:szCs w:val="22"/>
              </w:rPr>
              <w:t>Organski sistem</w:t>
            </w:r>
          </w:p>
        </w:tc>
        <w:tc>
          <w:tcPr>
            <w:tcW w:w="4928" w:type="dxa"/>
          </w:tcPr>
          <w:p w14:paraId="09941AC7" w14:textId="77777777" w:rsidR="009E02EC" w:rsidRPr="00A82C06" w:rsidRDefault="009E02EC">
            <w:pPr>
              <w:rPr>
                <w:b/>
                <w:szCs w:val="22"/>
              </w:rPr>
            </w:pPr>
            <w:r w:rsidRPr="00A82C06">
              <w:rPr>
                <w:b/>
                <w:szCs w:val="22"/>
              </w:rPr>
              <w:t>Učestalost</w:t>
            </w:r>
          </w:p>
        </w:tc>
      </w:tr>
      <w:tr w:rsidR="009E02EC" w:rsidRPr="00A82C06" w14:paraId="3CA35469" w14:textId="77777777" w:rsidTr="00C806FA">
        <w:tc>
          <w:tcPr>
            <w:tcW w:w="4927" w:type="dxa"/>
          </w:tcPr>
          <w:p w14:paraId="0EA0D20A" w14:textId="77777777" w:rsidR="009E02EC" w:rsidRPr="00A82C06" w:rsidRDefault="009E02EC" w:rsidP="00EC1443">
            <w:pPr>
              <w:rPr>
                <w:b/>
                <w:i/>
                <w:szCs w:val="22"/>
              </w:rPr>
            </w:pPr>
            <w:r w:rsidRPr="00A82C06">
              <w:rPr>
                <w:b/>
                <w:i/>
                <w:szCs w:val="22"/>
              </w:rPr>
              <w:t>Poremećaji imunskog sistema</w:t>
            </w:r>
          </w:p>
          <w:p w14:paraId="4AA68653" w14:textId="77777777" w:rsidR="009E02EC" w:rsidRPr="00A82C06" w:rsidRDefault="009E02EC">
            <w:pPr>
              <w:rPr>
                <w:b/>
                <w:szCs w:val="22"/>
              </w:rPr>
            </w:pPr>
          </w:p>
        </w:tc>
        <w:tc>
          <w:tcPr>
            <w:tcW w:w="4928" w:type="dxa"/>
          </w:tcPr>
          <w:p w14:paraId="717BFCEF" w14:textId="77777777" w:rsidR="009E02EC" w:rsidRPr="00A82C06" w:rsidRDefault="009E02EC">
            <w:pPr>
              <w:rPr>
                <w:b/>
                <w:szCs w:val="22"/>
              </w:rPr>
            </w:pPr>
          </w:p>
        </w:tc>
      </w:tr>
      <w:tr w:rsidR="009E02EC" w:rsidRPr="00A82C06" w14:paraId="2B887D6C" w14:textId="77777777" w:rsidTr="00C806FA">
        <w:tc>
          <w:tcPr>
            <w:tcW w:w="4927" w:type="dxa"/>
          </w:tcPr>
          <w:p w14:paraId="60EA1616" w14:textId="626FA2A4" w:rsidR="009E02EC" w:rsidRPr="00A82C06" w:rsidRDefault="009E02EC" w:rsidP="00EC1443">
            <w:pPr>
              <w:rPr>
                <w:b/>
                <w:szCs w:val="22"/>
              </w:rPr>
            </w:pPr>
            <w:r w:rsidRPr="00A82C06">
              <w:rPr>
                <w:szCs w:val="22"/>
              </w:rPr>
              <w:t>preos</w:t>
            </w:r>
            <w:r w:rsidR="006F648E">
              <w:rPr>
                <w:szCs w:val="22"/>
              </w:rPr>
              <w:t>j</w:t>
            </w:r>
            <w:r w:rsidRPr="00A82C06">
              <w:rPr>
                <w:szCs w:val="22"/>
              </w:rPr>
              <w:t>etljivost.</w:t>
            </w:r>
          </w:p>
        </w:tc>
        <w:tc>
          <w:tcPr>
            <w:tcW w:w="4928" w:type="dxa"/>
          </w:tcPr>
          <w:p w14:paraId="0F5E30F2" w14:textId="4898C9AF" w:rsidR="009E02EC" w:rsidRPr="00A82C06" w:rsidRDefault="00195AEC">
            <w:pPr>
              <w:rPr>
                <w:bCs/>
                <w:szCs w:val="22"/>
              </w:rPr>
            </w:pPr>
            <w:r>
              <w:rPr>
                <w:bCs/>
                <w:szCs w:val="22"/>
              </w:rPr>
              <w:t>Rijetko</w:t>
            </w:r>
            <w:r w:rsidR="009E02EC" w:rsidRPr="00A82C06">
              <w:rPr>
                <w:bCs/>
                <w:szCs w:val="22"/>
              </w:rPr>
              <w:t>*</w:t>
            </w:r>
          </w:p>
        </w:tc>
      </w:tr>
      <w:tr w:rsidR="009E02EC" w:rsidRPr="00A82C06" w14:paraId="71AD7C2A" w14:textId="77777777" w:rsidTr="00C806FA">
        <w:tc>
          <w:tcPr>
            <w:tcW w:w="4927" w:type="dxa"/>
          </w:tcPr>
          <w:p w14:paraId="2E4052FB" w14:textId="77777777" w:rsidR="009E02EC" w:rsidRPr="00A82C06" w:rsidRDefault="009E02EC" w:rsidP="00EC1443">
            <w:pPr>
              <w:rPr>
                <w:bCs/>
                <w:szCs w:val="22"/>
              </w:rPr>
            </w:pPr>
            <w:r w:rsidRPr="00A82C06">
              <w:rPr>
                <w:bCs/>
                <w:szCs w:val="22"/>
              </w:rPr>
              <w:t>angioedem</w:t>
            </w:r>
          </w:p>
        </w:tc>
        <w:tc>
          <w:tcPr>
            <w:tcW w:w="4928" w:type="dxa"/>
          </w:tcPr>
          <w:p w14:paraId="74BC2A3E" w14:textId="084FAECB" w:rsidR="009E02EC" w:rsidRPr="00A82C06" w:rsidRDefault="00195AEC">
            <w:pPr>
              <w:rPr>
                <w:bCs/>
                <w:szCs w:val="22"/>
              </w:rPr>
            </w:pPr>
            <w:r>
              <w:rPr>
                <w:bCs/>
                <w:szCs w:val="22"/>
              </w:rPr>
              <w:t>Rijetko</w:t>
            </w:r>
            <w:r w:rsidR="009E02EC" w:rsidRPr="00A82C06">
              <w:rPr>
                <w:bCs/>
                <w:szCs w:val="22"/>
              </w:rPr>
              <w:t>*</w:t>
            </w:r>
          </w:p>
        </w:tc>
      </w:tr>
      <w:tr w:rsidR="009E02EC" w:rsidRPr="00A82C06" w14:paraId="5D7EC212" w14:textId="77777777" w:rsidTr="00C806FA">
        <w:tc>
          <w:tcPr>
            <w:tcW w:w="4927" w:type="dxa"/>
          </w:tcPr>
          <w:p w14:paraId="278149FA" w14:textId="77777777" w:rsidR="009E02EC" w:rsidRPr="00A82C06" w:rsidRDefault="009E02EC" w:rsidP="00EC1443">
            <w:pPr>
              <w:rPr>
                <w:bCs/>
                <w:szCs w:val="22"/>
              </w:rPr>
            </w:pPr>
            <w:r w:rsidRPr="00A82C06">
              <w:rPr>
                <w:bCs/>
                <w:szCs w:val="22"/>
              </w:rPr>
              <w:t>anafilaktičke reakcije,</w:t>
            </w:r>
          </w:p>
        </w:tc>
        <w:tc>
          <w:tcPr>
            <w:tcW w:w="4928" w:type="dxa"/>
          </w:tcPr>
          <w:p w14:paraId="25FFB2E5" w14:textId="0C3D76E7" w:rsidR="009E02EC" w:rsidRPr="00A82C06" w:rsidRDefault="00195AEC">
            <w:pPr>
              <w:rPr>
                <w:bCs/>
                <w:szCs w:val="22"/>
              </w:rPr>
            </w:pPr>
            <w:r>
              <w:rPr>
                <w:bCs/>
                <w:szCs w:val="22"/>
              </w:rPr>
              <w:t>Rijetko</w:t>
            </w:r>
            <w:r w:rsidR="009E02EC" w:rsidRPr="00A82C06">
              <w:rPr>
                <w:bCs/>
                <w:szCs w:val="22"/>
              </w:rPr>
              <w:t>*</w:t>
            </w:r>
          </w:p>
        </w:tc>
      </w:tr>
      <w:tr w:rsidR="009E02EC" w:rsidRPr="00A82C06" w14:paraId="54A199F2" w14:textId="77777777" w:rsidTr="00C806FA">
        <w:tc>
          <w:tcPr>
            <w:tcW w:w="4927" w:type="dxa"/>
          </w:tcPr>
          <w:p w14:paraId="62E8264C" w14:textId="77777777" w:rsidR="009E02EC" w:rsidRPr="00A82C06" w:rsidRDefault="009E02EC" w:rsidP="00EC1443">
            <w:pPr>
              <w:rPr>
                <w:b/>
                <w:i/>
                <w:szCs w:val="22"/>
              </w:rPr>
            </w:pPr>
            <w:r w:rsidRPr="00A82C06">
              <w:rPr>
                <w:b/>
                <w:i/>
                <w:szCs w:val="22"/>
              </w:rPr>
              <w:t>Poremećaji metabolizma i ishrane</w:t>
            </w:r>
          </w:p>
          <w:p w14:paraId="7F1211D0" w14:textId="77777777" w:rsidR="009E02EC" w:rsidRPr="00A82C06" w:rsidRDefault="009E02EC">
            <w:pPr>
              <w:rPr>
                <w:b/>
                <w:szCs w:val="22"/>
              </w:rPr>
            </w:pPr>
          </w:p>
        </w:tc>
        <w:tc>
          <w:tcPr>
            <w:tcW w:w="4928" w:type="dxa"/>
          </w:tcPr>
          <w:p w14:paraId="73426174" w14:textId="77777777" w:rsidR="009E02EC" w:rsidRPr="00A82C06" w:rsidRDefault="009E02EC">
            <w:pPr>
              <w:rPr>
                <w:b/>
                <w:szCs w:val="22"/>
              </w:rPr>
            </w:pPr>
          </w:p>
        </w:tc>
      </w:tr>
      <w:tr w:rsidR="009E02EC" w:rsidRPr="00A82C06" w14:paraId="3829F39C" w14:textId="77777777" w:rsidTr="00C806FA">
        <w:tc>
          <w:tcPr>
            <w:tcW w:w="4927" w:type="dxa"/>
          </w:tcPr>
          <w:p w14:paraId="569BCE07" w14:textId="77777777" w:rsidR="009E02EC" w:rsidRPr="00A82C06" w:rsidRDefault="009E02EC" w:rsidP="00EC1443">
            <w:pPr>
              <w:rPr>
                <w:bCs/>
                <w:szCs w:val="22"/>
              </w:rPr>
            </w:pPr>
            <w:r w:rsidRPr="00A82C06">
              <w:rPr>
                <w:bCs/>
                <w:szCs w:val="22"/>
              </w:rPr>
              <w:t>dehidratacija</w:t>
            </w:r>
          </w:p>
        </w:tc>
        <w:tc>
          <w:tcPr>
            <w:tcW w:w="4928" w:type="dxa"/>
          </w:tcPr>
          <w:p w14:paraId="323BB8B6" w14:textId="07B7C71C" w:rsidR="009E02EC" w:rsidRPr="00A82C06" w:rsidRDefault="00195AEC">
            <w:pPr>
              <w:rPr>
                <w:bCs/>
                <w:szCs w:val="22"/>
              </w:rPr>
            </w:pPr>
            <w:r>
              <w:rPr>
                <w:bCs/>
                <w:szCs w:val="22"/>
              </w:rPr>
              <w:t>Rijetko</w:t>
            </w:r>
            <w:r w:rsidR="009E02EC" w:rsidRPr="00A82C06">
              <w:rPr>
                <w:bCs/>
                <w:szCs w:val="22"/>
              </w:rPr>
              <w:t>*</w:t>
            </w:r>
          </w:p>
        </w:tc>
      </w:tr>
      <w:tr w:rsidR="009E02EC" w:rsidRPr="00A82C06" w14:paraId="4E0A8551" w14:textId="77777777" w:rsidTr="00C806FA">
        <w:tc>
          <w:tcPr>
            <w:tcW w:w="4927" w:type="dxa"/>
          </w:tcPr>
          <w:p w14:paraId="3C738B2D" w14:textId="77777777" w:rsidR="009E02EC" w:rsidRPr="00A82C06" w:rsidRDefault="009E02EC" w:rsidP="00EC1443">
            <w:pPr>
              <w:rPr>
                <w:b/>
                <w:i/>
                <w:szCs w:val="22"/>
              </w:rPr>
            </w:pPr>
            <w:r w:rsidRPr="00A82C06">
              <w:rPr>
                <w:b/>
                <w:i/>
                <w:szCs w:val="22"/>
              </w:rPr>
              <w:t>Poremećaji nervnog sistema</w:t>
            </w:r>
          </w:p>
          <w:p w14:paraId="37AF1F94" w14:textId="77777777" w:rsidR="009E02EC" w:rsidRPr="00A82C06" w:rsidRDefault="009E02EC">
            <w:pPr>
              <w:rPr>
                <w:b/>
                <w:szCs w:val="22"/>
              </w:rPr>
            </w:pPr>
          </w:p>
        </w:tc>
        <w:tc>
          <w:tcPr>
            <w:tcW w:w="4928" w:type="dxa"/>
          </w:tcPr>
          <w:p w14:paraId="545B4FA0" w14:textId="77777777" w:rsidR="009E02EC" w:rsidRPr="00A82C06" w:rsidRDefault="009E02EC">
            <w:pPr>
              <w:rPr>
                <w:b/>
                <w:szCs w:val="22"/>
              </w:rPr>
            </w:pPr>
          </w:p>
        </w:tc>
      </w:tr>
      <w:tr w:rsidR="009E02EC" w:rsidRPr="00A82C06" w14:paraId="1ED8F1F7" w14:textId="77777777" w:rsidTr="00C806FA">
        <w:tc>
          <w:tcPr>
            <w:tcW w:w="4927" w:type="dxa"/>
          </w:tcPr>
          <w:p w14:paraId="04A94640" w14:textId="77777777" w:rsidR="009E02EC" w:rsidRPr="00A82C06" w:rsidRDefault="009E02EC" w:rsidP="00EC1443">
            <w:pPr>
              <w:rPr>
                <w:bCs/>
                <w:szCs w:val="22"/>
              </w:rPr>
            </w:pPr>
            <w:r w:rsidRPr="00A82C06">
              <w:rPr>
                <w:bCs/>
                <w:szCs w:val="22"/>
              </w:rPr>
              <w:t>vrtoglavica</w:t>
            </w:r>
          </w:p>
        </w:tc>
        <w:tc>
          <w:tcPr>
            <w:tcW w:w="4928" w:type="dxa"/>
          </w:tcPr>
          <w:p w14:paraId="6CF8C636" w14:textId="77777777" w:rsidR="009E02EC" w:rsidRPr="00A82C06" w:rsidRDefault="009E02EC">
            <w:pPr>
              <w:rPr>
                <w:bCs/>
                <w:szCs w:val="22"/>
                <w:vertAlign w:val="superscript"/>
              </w:rPr>
            </w:pPr>
            <w:r w:rsidRPr="00A82C06">
              <w:rPr>
                <w:bCs/>
                <w:szCs w:val="22"/>
              </w:rPr>
              <w:t>Povremeno</w:t>
            </w:r>
            <w:r w:rsidRPr="00A82C06">
              <w:rPr>
                <w:bCs/>
                <w:szCs w:val="22"/>
                <w:vertAlign w:val="superscript"/>
              </w:rPr>
              <w:t>#</w:t>
            </w:r>
          </w:p>
        </w:tc>
      </w:tr>
      <w:tr w:rsidR="009E02EC" w:rsidRPr="00A82C06" w14:paraId="139A36C1" w14:textId="77777777" w:rsidTr="00C806FA">
        <w:tc>
          <w:tcPr>
            <w:tcW w:w="4927" w:type="dxa"/>
          </w:tcPr>
          <w:p w14:paraId="03C75D63" w14:textId="77777777" w:rsidR="009E02EC" w:rsidRPr="00A82C06" w:rsidRDefault="009E02EC" w:rsidP="00EC1443">
            <w:pPr>
              <w:rPr>
                <w:bCs/>
                <w:szCs w:val="22"/>
              </w:rPr>
            </w:pPr>
            <w:r w:rsidRPr="00A82C06">
              <w:rPr>
                <w:bCs/>
                <w:szCs w:val="22"/>
              </w:rPr>
              <w:t>sinkopa</w:t>
            </w:r>
          </w:p>
        </w:tc>
        <w:tc>
          <w:tcPr>
            <w:tcW w:w="4928" w:type="dxa"/>
          </w:tcPr>
          <w:p w14:paraId="12564B7A" w14:textId="272FB0FB" w:rsidR="009E02EC" w:rsidRPr="00A82C06" w:rsidRDefault="00195AEC">
            <w:pPr>
              <w:rPr>
                <w:bCs/>
                <w:szCs w:val="22"/>
                <w:vertAlign w:val="superscript"/>
              </w:rPr>
            </w:pPr>
            <w:r>
              <w:rPr>
                <w:bCs/>
                <w:szCs w:val="22"/>
              </w:rPr>
              <w:t>Rijetko</w:t>
            </w:r>
            <w:r w:rsidR="009E02EC" w:rsidRPr="00A82C06">
              <w:rPr>
                <w:bCs/>
                <w:szCs w:val="22"/>
                <w:vertAlign w:val="superscript"/>
              </w:rPr>
              <w:t>#</w:t>
            </w:r>
          </w:p>
        </w:tc>
      </w:tr>
      <w:tr w:rsidR="009E02EC" w:rsidRPr="00A82C06" w14:paraId="2878F552" w14:textId="77777777" w:rsidTr="00C806FA">
        <w:tc>
          <w:tcPr>
            <w:tcW w:w="4927" w:type="dxa"/>
          </w:tcPr>
          <w:p w14:paraId="1E333CC4" w14:textId="77777777" w:rsidR="009E02EC" w:rsidRPr="00A82C06" w:rsidRDefault="009E02EC" w:rsidP="00EC1443">
            <w:pPr>
              <w:rPr>
                <w:b/>
                <w:i/>
                <w:szCs w:val="22"/>
              </w:rPr>
            </w:pPr>
            <w:r w:rsidRPr="00A82C06">
              <w:rPr>
                <w:b/>
                <w:i/>
                <w:szCs w:val="22"/>
              </w:rPr>
              <w:t>Gastrointestinalni poremećaji</w:t>
            </w:r>
          </w:p>
          <w:p w14:paraId="2EAEFCF4" w14:textId="77777777" w:rsidR="009E02EC" w:rsidRPr="00A82C06" w:rsidRDefault="009E02EC">
            <w:pPr>
              <w:rPr>
                <w:bCs/>
                <w:szCs w:val="22"/>
              </w:rPr>
            </w:pPr>
          </w:p>
        </w:tc>
        <w:tc>
          <w:tcPr>
            <w:tcW w:w="4928" w:type="dxa"/>
          </w:tcPr>
          <w:p w14:paraId="0A2AD6A4" w14:textId="77777777" w:rsidR="009E02EC" w:rsidRPr="00A82C06" w:rsidRDefault="009E02EC">
            <w:pPr>
              <w:rPr>
                <w:bCs/>
                <w:szCs w:val="22"/>
              </w:rPr>
            </w:pPr>
          </w:p>
        </w:tc>
      </w:tr>
      <w:tr w:rsidR="009E02EC" w:rsidRPr="00A82C06" w14:paraId="4A6D7A4B" w14:textId="77777777" w:rsidTr="00C806FA">
        <w:tc>
          <w:tcPr>
            <w:tcW w:w="4927" w:type="dxa"/>
          </w:tcPr>
          <w:p w14:paraId="436816EB" w14:textId="77777777" w:rsidR="009E02EC" w:rsidRPr="00A82C06" w:rsidRDefault="009E02EC" w:rsidP="00EC1443">
            <w:pPr>
              <w:rPr>
                <w:b/>
                <w:szCs w:val="22"/>
              </w:rPr>
            </w:pPr>
            <w:r w:rsidRPr="00A82C06">
              <w:rPr>
                <w:szCs w:val="22"/>
              </w:rPr>
              <w:t>abdominalni grčevi</w:t>
            </w:r>
          </w:p>
        </w:tc>
        <w:tc>
          <w:tcPr>
            <w:tcW w:w="4928" w:type="dxa"/>
          </w:tcPr>
          <w:p w14:paraId="0B43FDD5" w14:textId="77777777" w:rsidR="009E02EC" w:rsidRPr="00A82C06" w:rsidRDefault="009E02EC">
            <w:pPr>
              <w:rPr>
                <w:bCs/>
                <w:szCs w:val="22"/>
              </w:rPr>
            </w:pPr>
            <w:r w:rsidRPr="00A82C06">
              <w:rPr>
                <w:bCs/>
                <w:szCs w:val="22"/>
              </w:rPr>
              <w:t>Često</w:t>
            </w:r>
          </w:p>
        </w:tc>
      </w:tr>
      <w:tr w:rsidR="009E02EC" w:rsidRPr="00A82C06" w14:paraId="4500462D" w14:textId="77777777" w:rsidTr="00C806FA">
        <w:tc>
          <w:tcPr>
            <w:tcW w:w="4927" w:type="dxa"/>
          </w:tcPr>
          <w:p w14:paraId="64F965A3" w14:textId="77777777" w:rsidR="009E02EC" w:rsidRPr="00A82C06" w:rsidRDefault="009E02EC" w:rsidP="00EC1443">
            <w:pPr>
              <w:rPr>
                <w:szCs w:val="22"/>
              </w:rPr>
            </w:pPr>
            <w:r w:rsidRPr="00A82C06">
              <w:rPr>
                <w:szCs w:val="22"/>
              </w:rPr>
              <w:t>abdominalni bol</w:t>
            </w:r>
          </w:p>
        </w:tc>
        <w:tc>
          <w:tcPr>
            <w:tcW w:w="4928" w:type="dxa"/>
          </w:tcPr>
          <w:p w14:paraId="4EBD089D" w14:textId="77777777" w:rsidR="009E02EC" w:rsidRPr="00A82C06" w:rsidRDefault="009E02EC">
            <w:pPr>
              <w:rPr>
                <w:bCs/>
                <w:szCs w:val="22"/>
              </w:rPr>
            </w:pPr>
            <w:r w:rsidRPr="00A82C06">
              <w:rPr>
                <w:bCs/>
                <w:szCs w:val="22"/>
              </w:rPr>
              <w:t>Često</w:t>
            </w:r>
          </w:p>
        </w:tc>
      </w:tr>
      <w:tr w:rsidR="009E02EC" w:rsidRPr="00A82C06" w14:paraId="020260AE" w14:textId="77777777" w:rsidTr="00C806FA">
        <w:tc>
          <w:tcPr>
            <w:tcW w:w="4927" w:type="dxa"/>
          </w:tcPr>
          <w:p w14:paraId="36910FB4" w14:textId="77777777" w:rsidR="009E02EC" w:rsidRPr="00A82C06" w:rsidRDefault="009E02EC" w:rsidP="00EC1443">
            <w:pPr>
              <w:rPr>
                <w:szCs w:val="22"/>
              </w:rPr>
            </w:pPr>
            <w:r w:rsidRPr="00A82C06">
              <w:rPr>
                <w:szCs w:val="22"/>
              </w:rPr>
              <w:t>dijareja</w:t>
            </w:r>
          </w:p>
        </w:tc>
        <w:tc>
          <w:tcPr>
            <w:tcW w:w="4928" w:type="dxa"/>
          </w:tcPr>
          <w:p w14:paraId="761440AF" w14:textId="77777777" w:rsidR="009E02EC" w:rsidRPr="00A82C06" w:rsidRDefault="009E02EC">
            <w:pPr>
              <w:rPr>
                <w:bCs/>
                <w:szCs w:val="22"/>
              </w:rPr>
            </w:pPr>
            <w:r w:rsidRPr="00A82C06">
              <w:rPr>
                <w:bCs/>
                <w:szCs w:val="22"/>
              </w:rPr>
              <w:t>Često</w:t>
            </w:r>
          </w:p>
        </w:tc>
      </w:tr>
      <w:tr w:rsidR="009E02EC" w:rsidRPr="00A82C06" w14:paraId="31853790" w14:textId="77777777" w:rsidTr="00C806FA">
        <w:tc>
          <w:tcPr>
            <w:tcW w:w="4927" w:type="dxa"/>
          </w:tcPr>
          <w:p w14:paraId="3043A44A" w14:textId="77777777" w:rsidR="009E02EC" w:rsidRPr="00A82C06" w:rsidRDefault="009E02EC" w:rsidP="00EC1443">
            <w:pPr>
              <w:rPr>
                <w:szCs w:val="22"/>
              </w:rPr>
            </w:pPr>
            <w:r w:rsidRPr="00A82C06">
              <w:rPr>
                <w:szCs w:val="22"/>
              </w:rPr>
              <w:t>mučnina</w:t>
            </w:r>
          </w:p>
        </w:tc>
        <w:tc>
          <w:tcPr>
            <w:tcW w:w="4928" w:type="dxa"/>
          </w:tcPr>
          <w:p w14:paraId="2E0283C0" w14:textId="4D77AB61" w:rsidR="009E02EC" w:rsidRPr="00A82C06" w:rsidRDefault="00972710">
            <w:pPr>
              <w:rPr>
                <w:bCs/>
                <w:szCs w:val="22"/>
              </w:rPr>
            </w:pPr>
            <w:r>
              <w:rPr>
                <w:bCs/>
                <w:szCs w:val="22"/>
              </w:rPr>
              <w:t>Č</w:t>
            </w:r>
            <w:r w:rsidR="009E02EC" w:rsidRPr="00A82C06">
              <w:rPr>
                <w:bCs/>
                <w:szCs w:val="22"/>
              </w:rPr>
              <w:t>esto</w:t>
            </w:r>
          </w:p>
        </w:tc>
      </w:tr>
      <w:tr w:rsidR="009E02EC" w:rsidRPr="00A82C06" w14:paraId="1DC25730" w14:textId="77777777" w:rsidTr="00C806FA">
        <w:tc>
          <w:tcPr>
            <w:tcW w:w="4927" w:type="dxa"/>
          </w:tcPr>
          <w:p w14:paraId="5EB16ED8" w14:textId="77777777" w:rsidR="009E02EC" w:rsidRPr="00A82C06" w:rsidRDefault="009E02EC" w:rsidP="00EC1443">
            <w:pPr>
              <w:rPr>
                <w:b/>
                <w:szCs w:val="22"/>
              </w:rPr>
            </w:pPr>
            <w:r w:rsidRPr="00A82C06">
              <w:rPr>
                <w:szCs w:val="22"/>
              </w:rPr>
              <w:t>nelagodnost u predelu abdomena</w:t>
            </w:r>
          </w:p>
        </w:tc>
        <w:tc>
          <w:tcPr>
            <w:tcW w:w="4928" w:type="dxa"/>
          </w:tcPr>
          <w:p w14:paraId="57F64503" w14:textId="77777777" w:rsidR="009E02EC" w:rsidRPr="00A82C06" w:rsidRDefault="009E02EC">
            <w:pPr>
              <w:rPr>
                <w:bCs/>
                <w:szCs w:val="22"/>
              </w:rPr>
            </w:pPr>
            <w:r w:rsidRPr="00A82C06">
              <w:rPr>
                <w:bCs/>
                <w:szCs w:val="22"/>
              </w:rPr>
              <w:t>Povremeno</w:t>
            </w:r>
          </w:p>
        </w:tc>
      </w:tr>
      <w:tr w:rsidR="009E02EC" w:rsidRPr="00A82C06" w14:paraId="2EB0CF00" w14:textId="77777777" w:rsidTr="00C806FA">
        <w:tc>
          <w:tcPr>
            <w:tcW w:w="4927" w:type="dxa"/>
          </w:tcPr>
          <w:p w14:paraId="439790C6" w14:textId="016EF35C" w:rsidR="009E02EC" w:rsidRPr="00A82C06" w:rsidRDefault="009E02EC" w:rsidP="00EC1443">
            <w:pPr>
              <w:rPr>
                <w:b/>
                <w:szCs w:val="22"/>
              </w:rPr>
            </w:pPr>
            <w:r w:rsidRPr="00A82C06">
              <w:rPr>
                <w:szCs w:val="22"/>
              </w:rPr>
              <w:t xml:space="preserve">hematohezija </w:t>
            </w:r>
            <w:r w:rsidR="002E17C0">
              <w:rPr>
                <w:szCs w:val="22"/>
              </w:rPr>
              <w:t>(krv u stolici)</w:t>
            </w:r>
          </w:p>
        </w:tc>
        <w:tc>
          <w:tcPr>
            <w:tcW w:w="4928" w:type="dxa"/>
          </w:tcPr>
          <w:p w14:paraId="2899C895" w14:textId="77777777" w:rsidR="009E02EC" w:rsidRPr="00A82C06" w:rsidRDefault="009E02EC">
            <w:pPr>
              <w:rPr>
                <w:bCs/>
                <w:szCs w:val="22"/>
              </w:rPr>
            </w:pPr>
            <w:r w:rsidRPr="00A82C06">
              <w:rPr>
                <w:bCs/>
                <w:szCs w:val="22"/>
              </w:rPr>
              <w:t>Povremeno</w:t>
            </w:r>
          </w:p>
        </w:tc>
      </w:tr>
      <w:tr w:rsidR="009E02EC" w:rsidRPr="00A82C06" w14:paraId="2F7A0697" w14:textId="77777777" w:rsidTr="00C806FA">
        <w:tc>
          <w:tcPr>
            <w:tcW w:w="4927" w:type="dxa"/>
          </w:tcPr>
          <w:p w14:paraId="500208CB" w14:textId="77777777" w:rsidR="009E02EC" w:rsidRPr="00A82C06" w:rsidRDefault="009E02EC" w:rsidP="00EC1443">
            <w:pPr>
              <w:rPr>
                <w:b/>
                <w:szCs w:val="22"/>
              </w:rPr>
            </w:pPr>
            <w:r w:rsidRPr="00A82C06">
              <w:rPr>
                <w:szCs w:val="22"/>
              </w:rPr>
              <w:t>anorektalna nelagodnost</w:t>
            </w:r>
          </w:p>
        </w:tc>
        <w:tc>
          <w:tcPr>
            <w:tcW w:w="4928" w:type="dxa"/>
          </w:tcPr>
          <w:p w14:paraId="79182CC2" w14:textId="77777777" w:rsidR="009E02EC" w:rsidRPr="00A82C06" w:rsidRDefault="009E02EC">
            <w:pPr>
              <w:rPr>
                <w:bCs/>
                <w:szCs w:val="22"/>
              </w:rPr>
            </w:pPr>
            <w:r w:rsidRPr="00A82C06">
              <w:rPr>
                <w:bCs/>
                <w:szCs w:val="22"/>
              </w:rPr>
              <w:t>Povremeno</w:t>
            </w:r>
          </w:p>
        </w:tc>
      </w:tr>
      <w:tr w:rsidR="009E02EC" w:rsidRPr="00A82C06" w14:paraId="6A860923" w14:textId="77777777" w:rsidTr="00C806FA">
        <w:tc>
          <w:tcPr>
            <w:tcW w:w="4927" w:type="dxa"/>
          </w:tcPr>
          <w:p w14:paraId="775B88EC" w14:textId="77777777" w:rsidR="009E02EC" w:rsidRPr="00A82C06" w:rsidRDefault="009E02EC" w:rsidP="00EC1443">
            <w:pPr>
              <w:rPr>
                <w:bCs/>
                <w:szCs w:val="22"/>
              </w:rPr>
            </w:pPr>
            <w:r w:rsidRPr="00A82C06">
              <w:rPr>
                <w:bCs/>
                <w:szCs w:val="22"/>
              </w:rPr>
              <w:t>povraćanje</w:t>
            </w:r>
          </w:p>
        </w:tc>
        <w:tc>
          <w:tcPr>
            <w:tcW w:w="4928" w:type="dxa"/>
          </w:tcPr>
          <w:p w14:paraId="0DA0BD2C" w14:textId="77777777" w:rsidR="009E02EC" w:rsidRPr="00A82C06" w:rsidRDefault="009E02EC">
            <w:pPr>
              <w:rPr>
                <w:bCs/>
                <w:szCs w:val="22"/>
              </w:rPr>
            </w:pPr>
            <w:r w:rsidRPr="00A82C06">
              <w:rPr>
                <w:bCs/>
                <w:szCs w:val="22"/>
              </w:rPr>
              <w:t xml:space="preserve">Povremeno </w:t>
            </w:r>
          </w:p>
        </w:tc>
      </w:tr>
      <w:tr w:rsidR="009E02EC" w:rsidRPr="00A82C06" w14:paraId="254FA9DF" w14:textId="77777777" w:rsidTr="00C806FA">
        <w:tc>
          <w:tcPr>
            <w:tcW w:w="4927" w:type="dxa"/>
          </w:tcPr>
          <w:p w14:paraId="331980D9" w14:textId="77777777" w:rsidR="009E02EC" w:rsidRPr="00A82C06" w:rsidRDefault="009E02EC" w:rsidP="00EC1443">
            <w:pPr>
              <w:rPr>
                <w:b/>
                <w:szCs w:val="22"/>
              </w:rPr>
            </w:pPr>
            <w:r w:rsidRPr="00A82C06">
              <w:rPr>
                <w:szCs w:val="22"/>
              </w:rPr>
              <w:t>kolitis, uključujući ishemijski kolitis</w:t>
            </w:r>
          </w:p>
        </w:tc>
        <w:tc>
          <w:tcPr>
            <w:tcW w:w="4928" w:type="dxa"/>
          </w:tcPr>
          <w:p w14:paraId="7470C558" w14:textId="40438752" w:rsidR="009E02EC" w:rsidRPr="00A82C06" w:rsidRDefault="00195AEC">
            <w:pPr>
              <w:rPr>
                <w:bCs/>
                <w:szCs w:val="22"/>
              </w:rPr>
            </w:pPr>
            <w:r>
              <w:rPr>
                <w:bCs/>
                <w:szCs w:val="22"/>
              </w:rPr>
              <w:t>Rijetko</w:t>
            </w:r>
            <w:r w:rsidR="009E02EC" w:rsidRPr="00A82C06">
              <w:rPr>
                <w:bCs/>
                <w:szCs w:val="22"/>
              </w:rPr>
              <w:t>*</w:t>
            </w:r>
          </w:p>
        </w:tc>
      </w:tr>
    </w:tbl>
    <w:p w14:paraId="4A1826F5" w14:textId="72002AF2" w:rsidR="0052500C" w:rsidRPr="00A82C06" w:rsidRDefault="0052500C" w:rsidP="00F66E6C">
      <w:pPr>
        <w:tabs>
          <w:tab w:val="clear" w:pos="284"/>
        </w:tabs>
        <w:autoSpaceDE w:val="0"/>
        <w:autoSpaceDN w:val="0"/>
        <w:adjustRightInd w:val="0"/>
        <w:rPr>
          <w:rFonts w:eastAsia="TimesNewRoman"/>
          <w:szCs w:val="22"/>
        </w:rPr>
      </w:pPr>
      <w:r w:rsidRPr="00A82C06">
        <w:rPr>
          <w:rFonts w:eastAsia="TimesNewRoman"/>
          <w:szCs w:val="22"/>
        </w:rPr>
        <w:t>*Neželjeno dejstvo nije prim</w:t>
      </w:r>
      <w:r w:rsidR="00195AEC">
        <w:rPr>
          <w:rFonts w:eastAsia="TimesNewRoman"/>
          <w:szCs w:val="22"/>
        </w:rPr>
        <w:t>ij</w:t>
      </w:r>
      <w:r w:rsidRPr="00A82C06">
        <w:rPr>
          <w:rFonts w:eastAsia="TimesNewRoman"/>
          <w:szCs w:val="22"/>
        </w:rPr>
        <w:t>ećeno u nekom od odabranih kliničkih ispitivanja sa bisakodilom. Proc</w:t>
      </w:r>
      <w:r w:rsidR="00195AEC">
        <w:rPr>
          <w:rFonts w:eastAsia="TimesNewRoman"/>
          <w:szCs w:val="22"/>
        </w:rPr>
        <w:t>j</w:t>
      </w:r>
      <w:r w:rsidRPr="00A82C06">
        <w:rPr>
          <w:rFonts w:eastAsia="TimesNewRoman"/>
          <w:szCs w:val="22"/>
        </w:rPr>
        <w:t>ena</w:t>
      </w:r>
    </w:p>
    <w:p w14:paraId="32925624" w14:textId="7F535121" w:rsidR="0052500C" w:rsidRPr="00A82C06" w:rsidRDefault="0052500C" w:rsidP="00F66E6C">
      <w:pPr>
        <w:tabs>
          <w:tab w:val="clear" w:pos="284"/>
        </w:tabs>
        <w:autoSpaceDE w:val="0"/>
        <w:autoSpaceDN w:val="0"/>
        <w:adjustRightInd w:val="0"/>
        <w:rPr>
          <w:rFonts w:eastAsia="TimesNewRoman"/>
          <w:szCs w:val="22"/>
        </w:rPr>
      </w:pPr>
      <w:r w:rsidRPr="00A82C06">
        <w:rPr>
          <w:rFonts w:eastAsia="TimesNewRoman"/>
          <w:szCs w:val="22"/>
        </w:rPr>
        <w:t>učestalosti u kategoriji „r</w:t>
      </w:r>
      <w:r w:rsidR="00195AEC">
        <w:rPr>
          <w:rFonts w:eastAsia="TimesNewRoman"/>
          <w:szCs w:val="22"/>
        </w:rPr>
        <w:t>ij</w:t>
      </w:r>
      <w:r w:rsidRPr="00A82C06">
        <w:rPr>
          <w:rFonts w:eastAsia="TimesNewRoman"/>
          <w:szCs w:val="22"/>
        </w:rPr>
        <w:t>etka” zasniva se na proračunu iz ukupno l</w:t>
      </w:r>
      <w:r w:rsidR="00195AEC">
        <w:rPr>
          <w:rFonts w:eastAsia="TimesNewRoman"/>
          <w:szCs w:val="22"/>
        </w:rPr>
        <w:t>ij</w:t>
      </w:r>
      <w:r w:rsidRPr="00A82C06">
        <w:rPr>
          <w:rFonts w:eastAsia="TimesNewRoman"/>
          <w:szCs w:val="22"/>
        </w:rPr>
        <w:t>ečenih pacijenata u skladu sa EU</w:t>
      </w:r>
      <w:r w:rsidR="002E17C0">
        <w:rPr>
          <w:rFonts w:eastAsia="TimesNewRoman"/>
          <w:szCs w:val="22"/>
        </w:rPr>
        <w:t xml:space="preserve"> </w:t>
      </w:r>
      <w:r w:rsidRPr="00A82C06">
        <w:rPr>
          <w:rFonts w:eastAsia="TimesNewRoman"/>
          <w:szCs w:val="22"/>
        </w:rPr>
        <w:t>sm</w:t>
      </w:r>
      <w:r w:rsidR="00195AEC">
        <w:rPr>
          <w:rFonts w:eastAsia="TimesNewRoman"/>
          <w:szCs w:val="22"/>
        </w:rPr>
        <w:t>j</w:t>
      </w:r>
      <w:r w:rsidRPr="00A82C06">
        <w:rPr>
          <w:rFonts w:eastAsia="TimesNewRoman"/>
          <w:szCs w:val="22"/>
        </w:rPr>
        <w:t xml:space="preserve">ernicom za SmPC (3/3368 = 0,00089 što se odnosi na </w:t>
      </w:r>
      <w:r w:rsidR="004D7AB2">
        <w:rPr>
          <w:rFonts w:eastAsia="TimesNewRoman"/>
          <w:szCs w:val="22"/>
        </w:rPr>
        <w:t>kategoriju učestalosti</w:t>
      </w:r>
      <w:r w:rsidR="004D7AB2" w:rsidRPr="00A42B89">
        <w:rPr>
          <w:rFonts w:eastAsia="TimesNewRoman"/>
          <w:szCs w:val="22"/>
        </w:rPr>
        <w:t xml:space="preserve"> „</w:t>
      </w:r>
      <w:r w:rsidR="00195AEC">
        <w:rPr>
          <w:rFonts w:eastAsia="TimesNewRoman"/>
          <w:szCs w:val="22"/>
        </w:rPr>
        <w:t>rijetko</w:t>
      </w:r>
      <w:r w:rsidR="004D7AB2" w:rsidRPr="00A42B89">
        <w:rPr>
          <w:rFonts w:eastAsia="TimesNewRoman" w:hint="eastAsia"/>
          <w:szCs w:val="22"/>
        </w:rPr>
        <w:t>“</w:t>
      </w:r>
      <w:r w:rsidR="004D7AB2">
        <w:rPr>
          <w:rFonts w:eastAsia="TimesNewRoman" w:hint="eastAsia"/>
          <w:szCs w:val="22"/>
        </w:rPr>
        <w:t>)</w:t>
      </w:r>
    </w:p>
    <w:p w14:paraId="32FF7C78" w14:textId="02F682FB" w:rsidR="0052500C" w:rsidRPr="00A82C06" w:rsidRDefault="0052500C" w:rsidP="00F66E6C">
      <w:pPr>
        <w:tabs>
          <w:tab w:val="clear" w:pos="284"/>
        </w:tabs>
        <w:autoSpaceDE w:val="0"/>
        <w:autoSpaceDN w:val="0"/>
        <w:adjustRightInd w:val="0"/>
        <w:rPr>
          <w:rFonts w:eastAsia="TimesNewRoman"/>
          <w:szCs w:val="22"/>
        </w:rPr>
      </w:pPr>
      <w:r w:rsidRPr="00A82C06">
        <w:rPr>
          <w:rFonts w:eastAsia="TimesNewRoman"/>
          <w:szCs w:val="22"/>
        </w:rPr>
        <w:t>#Vrtoglavica i sinkopa koje se javljaju nakon upotrebe bisakodila čini se da prate vazovagalni odgovor (npr.</w:t>
      </w:r>
    </w:p>
    <w:p w14:paraId="72F1B74E" w14:textId="6B4FC6EF" w:rsidR="00346481" w:rsidRPr="00A15AC6" w:rsidRDefault="0052500C" w:rsidP="00EC1443">
      <w:pPr>
        <w:rPr>
          <w:noProof/>
          <w:szCs w:val="22"/>
          <w:u w:val="single"/>
          <w:lang w:val="hr-HR"/>
        </w:rPr>
      </w:pPr>
      <w:r w:rsidRPr="00A82C06">
        <w:rPr>
          <w:rFonts w:eastAsia="TimesNewRoman"/>
          <w:szCs w:val="22"/>
        </w:rPr>
        <w:t>abdominalni spazam, defekacija).</w:t>
      </w:r>
    </w:p>
    <w:p w14:paraId="4D8250B7" w14:textId="77777777" w:rsidR="00346481" w:rsidRPr="00B01C4C" w:rsidRDefault="00346481">
      <w:pPr>
        <w:rPr>
          <w:noProof/>
          <w:szCs w:val="22"/>
          <w:u w:val="single"/>
        </w:rPr>
      </w:pPr>
    </w:p>
    <w:p w14:paraId="64936340" w14:textId="77777777" w:rsidR="00085F3E" w:rsidRPr="00786071" w:rsidRDefault="00085F3E">
      <w:pPr>
        <w:spacing w:after="200" w:line="276" w:lineRule="auto"/>
        <w:rPr>
          <w:rFonts w:eastAsia="Calibri"/>
          <w:szCs w:val="22"/>
          <w:u w:val="single"/>
          <w:lang w:val="sr-Latn-RS"/>
        </w:rPr>
      </w:pPr>
      <w:r w:rsidRPr="00786071">
        <w:rPr>
          <w:rFonts w:eastAsia="Calibri"/>
          <w:szCs w:val="22"/>
          <w:u w:val="single"/>
          <w:lang w:val="sr-Latn-RS"/>
        </w:rPr>
        <w:t>Prijavljivanje sumnji na neželjena dejstva</w:t>
      </w:r>
    </w:p>
    <w:p w14:paraId="05537FD8" w14:textId="77777777" w:rsidR="00085F3E" w:rsidRPr="00786071" w:rsidRDefault="00085F3E">
      <w:pPr>
        <w:spacing w:after="200"/>
        <w:rPr>
          <w:rFonts w:eastAsia="Calibri"/>
          <w:szCs w:val="22"/>
          <w:lang w:val="sr-Latn-RS"/>
        </w:rPr>
      </w:pPr>
      <w:r w:rsidRPr="00786071">
        <w:rPr>
          <w:rFonts w:eastAsia="Calibri"/>
          <w:szCs w:val="22"/>
          <w:lang w:val="sr-Latn-RS"/>
        </w:rPr>
        <w:t xml:space="preserve">Prijavljivanje neželjenih dejstava nakon dobijanja dozvole je od velikog značaja jer obezbjeđuje kontinuirano praćenje odnosa korist/rizik primjene lijeka. Zdravstveni radnici treba da prijave svaku sumnju na neželjeno dejstvo ovog lijeka </w:t>
      </w:r>
      <w:r>
        <w:rPr>
          <w:rFonts w:eastAsia="Calibri"/>
          <w:szCs w:val="22"/>
          <w:lang w:val="sr-Latn-RS"/>
        </w:rPr>
        <w:t>Institutu</w:t>
      </w:r>
      <w:r w:rsidRPr="00786071">
        <w:rPr>
          <w:rFonts w:eastAsia="Calibri"/>
          <w:szCs w:val="22"/>
          <w:lang w:val="sr-Latn-RS"/>
        </w:rPr>
        <w:t xml:space="preserve"> za ljekove i medicinska sredstva</w:t>
      </w:r>
      <w:r>
        <w:rPr>
          <w:rFonts w:eastAsia="Calibri"/>
          <w:szCs w:val="22"/>
          <w:lang w:val="sr-Latn-RS"/>
        </w:rPr>
        <w:t xml:space="preserve"> </w:t>
      </w:r>
      <w:r w:rsidRPr="00786071">
        <w:rPr>
          <w:rFonts w:eastAsia="Calibri"/>
          <w:szCs w:val="22"/>
          <w:lang w:val="sr-Latn-RS"/>
        </w:rPr>
        <w:t>(C</w:t>
      </w:r>
      <w:r>
        <w:rPr>
          <w:rFonts w:eastAsia="Calibri"/>
          <w:szCs w:val="22"/>
          <w:lang w:val="sr-Latn-RS"/>
        </w:rPr>
        <w:t>InMED</w:t>
      </w:r>
      <w:r w:rsidRPr="00786071">
        <w:rPr>
          <w:rFonts w:eastAsia="Calibri"/>
          <w:szCs w:val="22"/>
          <w:lang w:val="sr-Latn-RS"/>
        </w:rPr>
        <w:t>):</w:t>
      </w:r>
    </w:p>
    <w:p w14:paraId="6F5C4307" w14:textId="77777777" w:rsidR="00085F3E" w:rsidRPr="00786071" w:rsidRDefault="00085F3E">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14:paraId="41846146" w14:textId="77777777" w:rsidR="00085F3E" w:rsidRPr="00786071" w:rsidRDefault="00085F3E">
      <w:pPr>
        <w:pStyle w:val="NoSpacing"/>
        <w:jc w:val="both"/>
        <w:rPr>
          <w:rFonts w:eastAsia="Calibri"/>
          <w:sz w:val="22"/>
          <w:szCs w:val="22"/>
          <w:lang w:val="sr-Latn-RS"/>
        </w:rPr>
      </w:pPr>
      <w:r w:rsidRPr="00786071">
        <w:rPr>
          <w:rFonts w:eastAsia="Calibri"/>
          <w:sz w:val="22"/>
          <w:szCs w:val="22"/>
          <w:lang w:val="sr-Latn-RS"/>
        </w:rPr>
        <w:t>Odjeljenje za farmakovigilancu</w:t>
      </w:r>
    </w:p>
    <w:p w14:paraId="0E948C7B" w14:textId="77777777" w:rsidR="00085F3E" w:rsidRPr="00786071" w:rsidRDefault="00085F3E">
      <w:pPr>
        <w:pStyle w:val="NoSpacing"/>
        <w:jc w:val="both"/>
        <w:rPr>
          <w:rFonts w:eastAsia="Calibri"/>
          <w:sz w:val="22"/>
          <w:szCs w:val="22"/>
          <w:lang w:val="sr-Latn-RS"/>
        </w:rPr>
      </w:pPr>
      <w:r w:rsidRPr="00786071">
        <w:rPr>
          <w:rFonts w:eastAsia="Calibri"/>
          <w:sz w:val="22"/>
          <w:szCs w:val="22"/>
          <w:lang w:val="sr-Latn-RS"/>
        </w:rPr>
        <w:t>Bulevar Ivana Crnojevića 64a, 81000 Podgorica</w:t>
      </w:r>
      <w:bookmarkStart w:id="0" w:name="_GoBack"/>
      <w:bookmarkEnd w:id="0"/>
    </w:p>
    <w:p w14:paraId="73DDFA2F" w14:textId="77777777" w:rsidR="00085F3E" w:rsidRPr="00786071" w:rsidRDefault="00085F3E" w:rsidP="00F66E6C">
      <w:pPr>
        <w:pStyle w:val="NoSpacing"/>
        <w:jc w:val="both"/>
        <w:rPr>
          <w:rFonts w:eastAsia="Calibri"/>
          <w:sz w:val="22"/>
          <w:szCs w:val="22"/>
          <w:lang w:val="sr-Latn-RS"/>
        </w:rPr>
      </w:pPr>
    </w:p>
    <w:p w14:paraId="25D3E36C" w14:textId="77777777" w:rsidR="00085F3E" w:rsidRPr="00786071" w:rsidRDefault="00085F3E" w:rsidP="00EC1443">
      <w:pPr>
        <w:pStyle w:val="NoSpacing"/>
        <w:jc w:val="both"/>
        <w:rPr>
          <w:rFonts w:eastAsia="Calibri"/>
          <w:sz w:val="22"/>
          <w:szCs w:val="22"/>
          <w:lang w:val="sr-Latn-RS"/>
        </w:rPr>
      </w:pPr>
      <w:r w:rsidRPr="00786071">
        <w:rPr>
          <w:rFonts w:eastAsia="Calibri"/>
          <w:sz w:val="22"/>
          <w:szCs w:val="22"/>
          <w:lang w:val="sr-Latn-RS"/>
        </w:rPr>
        <w:t>tel: +382 (0) 20 310 280</w:t>
      </w:r>
    </w:p>
    <w:p w14:paraId="4CC873EF" w14:textId="77777777" w:rsidR="00085F3E" w:rsidRPr="00786071" w:rsidRDefault="00085F3E">
      <w:pPr>
        <w:pStyle w:val="NoSpacing"/>
        <w:tabs>
          <w:tab w:val="left" w:pos="6720"/>
        </w:tabs>
        <w:jc w:val="both"/>
        <w:rPr>
          <w:rFonts w:eastAsia="Calibri"/>
          <w:sz w:val="22"/>
          <w:szCs w:val="22"/>
          <w:lang w:val="sr-Latn-RS"/>
        </w:rPr>
      </w:pPr>
      <w:r w:rsidRPr="00786071">
        <w:rPr>
          <w:rFonts w:eastAsia="Calibri"/>
          <w:sz w:val="22"/>
          <w:szCs w:val="22"/>
          <w:lang w:val="sr-Latn-RS"/>
        </w:rPr>
        <w:t>fax: +382 (0) 20 310 581</w:t>
      </w:r>
      <w:r>
        <w:rPr>
          <w:rFonts w:eastAsia="Calibri"/>
          <w:sz w:val="22"/>
          <w:szCs w:val="22"/>
          <w:lang w:val="sr-Latn-RS"/>
        </w:rPr>
        <w:tab/>
      </w:r>
    </w:p>
    <w:p w14:paraId="41147F86" w14:textId="77777777" w:rsidR="00085F3E" w:rsidRPr="00786071" w:rsidRDefault="000328C6">
      <w:pPr>
        <w:pStyle w:val="NoSpacing"/>
        <w:jc w:val="both"/>
        <w:rPr>
          <w:rFonts w:eastAsia="Calibri"/>
          <w:sz w:val="22"/>
          <w:szCs w:val="22"/>
          <w:lang w:val="sr-Latn-RS"/>
        </w:rPr>
      </w:pPr>
      <w:hyperlink r:id="rId10" w:history="1">
        <w:r w:rsidR="00085F3E" w:rsidRPr="00B664A0">
          <w:rPr>
            <w:rStyle w:val="Hyperlink"/>
            <w:rFonts w:eastAsia="Calibri"/>
            <w:sz w:val="22"/>
            <w:szCs w:val="22"/>
            <w:lang w:val="sr-Latn-RS"/>
          </w:rPr>
          <w:t>www.cinmed.me</w:t>
        </w:r>
      </w:hyperlink>
    </w:p>
    <w:p w14:paraId="4A6D2081" w14:textId="77777777" w:rsidR="00085F3E" w:rsidRPr="00786071" w:rsidRDefault="000328C6">
      <w:pPr>
        <w:pStyle w:val="NoSpacing"/>
        <w:jc w:val="both"/>
        <w:rPr>
          <w:rFonts w:eastAsia="Calibri"/>
          <w:color w:val="0000FF"/>
          <w:sz w:val="22"/>
          <w:szCs w:val="22"/>
          <w:u w:val="single"/>
          <w:lang w:val="sr-Latn-RS"/>
        </w:rPr>
      </w:pPr>
      <w:hyperlink r:id="rId11" w:history="1">
        <w:r w:rsidR="00085F3E" w:rsidRPr="00B664A0">
          <w:rPr>
            <w:rStyle w:val="Hyperlink"/>
            <w:rFonts w:eastAsia="Calibri"/>
            <w:sz w:val="22"/>
            <w:szCs w:val="22"/>
            <w:lang w:val="sr-Latn-RS"/>
          </w:rPr>
          <w:t>nezeljenadejstva@cinmed.me</w:t>
        </w:r>
      </w:hyperlink>
    </w:p>
    <w:p w14:paraId="5784D31F" w14:textId="77777777" w:rsidR="00085F3E" w:rsidRDefault="00085F3E">
      <w:pPr>
        <w:pStyle w:val="NoSpacing"/>
        <w:jc w:val="both"/>
        <w:rPr>
          <w:rFonts w:eastAsia="Calibri"/>
          <w:sz w:val="22"/>
          <w:szCs w:val="22"/>
          <w:lang w:val="sr-Latn-RS"/>
        </w:rPr>
      </w:pPr>
      <w:r w:rsidRPr="00786071">
        <w:rPr>
          <w:rFonts w:eastAsia="Calibri"/>
          <w:sz w:val="22"/>
          <w:szCs w:val="22"/>
          <w:lang w:val="sr-Latn-RS"/>
        </w:rPr>
        <w:t>putem IS zdravstvene zaštite</w:t>
      </w:r>
    </w:p>
    <w:p w14:paraId="1DA4396F" w14:textId="77777777" w:rsidR="00085F3E" w:rsidRDefault="00085F3E">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403C23C0" w14:textId="77777777" w:rsidR="00085F3E" w:rsidRDefault="00085F3E" w:rsidP="00F66E6C">
      <w:pPr>
        <w:pStyle w:val="NoSpacing"/>
        <w:jc w:val="both"/>
        <w:rPr>
          <w:rFonts w:eastAsia="Calibri"/>
          <w:sz w:val="22"/>
          <w:szCs w:val="22"/>
          <w:lang w:val="sr-Latn-RS"/>
        </w:rPr>
      </w:pPr>
    </w:p>
    <w:p w14:paraId="5E346114" w14:textId="77777777" w:rsidR="00085F3E" w:rsidRDefault="00085F3E" w:rsidP="00EC1443">
      <w:pPr>
        <w:tabs>
          <w:tab w:val="left" w:pos="540"/>
          <w:tab w:val="left" w:pos="569"/>
        </w:tabs>
        <w:rPr>
          <w:b/>
          <w:bCs/>
          <w:szCs w:val="22"/>
        </w:rPr>
      </w:pPr>
      <w:r w:rsidRPr="007F661E">
        <w:rPr>
          <w:b/>
          <w:bCs/>
          <w:noProof/>
          <w:szCs w:val="22"/>
        </w:rPr>
        <w:drawing>
          <wp:inline distT="0" distB="0" distL="0" distR="0" wp14:anchorId="1A7D1E6D" wp14:editId="00E59DB6">
            <wp:extent cx="980796" cy="972000"/>
            <wp:effectExtent l="0" t="0" r="0" b="0"/>
            <wp:docPr id="10"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2"/>
                    </pic:cNvPr>
                    <pic:cNvPicPr>
                      <a:picLocks noChangeAspect="1"/>
                    </pic:cNvPicPr>
                  </pic:nvPicPr>
                  <pic:blipFill rotWithShape="1">
                    <a:blip r:embed="rId13"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A8A9AA1" w14:textId="77777777" w:rsidR="00CE09F3" w:rsidRPr="00B01C4C" w:rsidRDefault="00CE09F3">
      <w:pPr>
        <w:rPr>
          <w:szCs w:val="22"/>
        </w:rPr>
      </w:pPr>
    </w:p>
    <w:p w14:paraId="1A8A9AA2" w14:textId="77777777" w:rsidR="00CE09F3" w:rsidRPr="00B01C4C" w:rsidRDefault="00CE09F3">
      <w:pPr>
        <w:rPr>
          <w:b/>
          <w:bCs/>
          <w:szCs w:val="22"/>
        </w:rPr>
      </w:pPr>
      <w:r w:rsidRPr="00B01C4C">
        <w:rPr>
          <w:b/>
          <w:bCs/>
          <w:szCs w:val="22"/>
        </w:rPr>
        <w:lastRenderedPageBreak/>
        <w:t>4.9. Predoziranje</w:t>
      </w:r>
    </w:p>
    <w:p w14:paraId="1A8A9AA3" w14:textId="77777777" w:rsidR="00CE09F3" w:rsidRPr="00B01C4C" w:rsidRDefault="00CE09F3">
      <w:pPr>
        <w:rPr>
          <w:szCs w:val="22"/>
        </w:rPr>
      </w:pPr>
    </w:p>
    <w:p w14:paraId="1A8A9AA4" w14:textId="77777777" w:rsidR="005C05C5" w:rsidRPr="00664C2C" w:rsidRDefault="005C05C5" w:rsidP="00F66E6C">
      <w:pPr>
        <w:rPr>
          <w:szCs w:val="22"/>
        </w:rPr>
      </w:pPr>
      <w:r w:rsidRPr="00664C2C">
        <w:rPr>
          <w:szCs w:val="22"/>
          <w:u w:val="single" w:color="000000"/>
        </w:rPr>
        <w:t>Si</w:t>
      </w:r>
      <w:r w:rsidRPr="00664C2C">
        <w:rPr>
          <w:spacing w:val="-3"/>
          <w:szCs w:val="22"/>
          <w:u w:val="single" w:color="000000"/>
        </w:rPr>
        <w:t>m</w:t>
      </w:r>
      <w:r w:rsidRPr="00664C2C">
        <w:rPr>
          <w:szCs w:val="22"/>
          <w:u w:val="single" w:color="000000"/>
        </w:rPr>
        <w:t>p</w:t>
      </w:r>
      <w:r w:rsidRPr="00664C2C">
        <w:rPr>
          <w:spacing w:val="1"/>
          <w:szCs w:val="22"/>
          <w:u w:val="single" w:color="000000"/>
        </w:rPr>
        <w:t>t</w:t>
      </w:r>
      <w:r w:rsidRPr="00664C2C">
        <w:rPr>
          <w:szCs w:val="22"/>
          <w:u w:val="single" w:color="000000"/>
        </w:rPr>
        <w:t>o</w:t>
      </w:r>
      <w:r w:rsidRPr="00664C2C">
        <w:rPr>
          <w:spacing w:val="-4"/>
          <w:szCs w:val="22"/>
          <w:u w:val="single" w:color="000000"/>
        </w:rPr>
        <w:t>m</w:t>
      </w:r>
      <w:r w:rsidRPr="00664C2C">
        <w:rPr>
          <w:szCs w:val="22"/>
          <w:u w:val="single" w:color="000000"/>
        </w:rPr>
        <w:t>i</w:t>
      </w:r>
    </w:p>
    <w:p w14:paraId="1A8A9AA5" w14:textId="6524FD16" w:rsidR="005C05C5" w:rsidRDefault="005C05C5" w:rsidP="00EC1443">
      <w:pPr>
        <w:rPr>
          <w:szCs w:val="22"/>
        </w:rPr>
      </w:pPr>
      <w:r w:rsidRPr="00664C2C">
        <w:rPr>
          <w:spacing w:val="-1"/>
          <w:szCs w:val="22"/>
        </w:rPr>
        <w:t>A</w:t>
      </w:r>
      <w:r w:rsidRPr="00664C2C">
        <w:rPr>
          <w:spacing w:val="-2"/>
          <w:szCs w:val="22"/>
        </w:rPr>
        <w:t>k</w:t>
      </w:r>
      <w:r w:rsidRPr="00664C2C">
        <w:rPr>
          <w:szCs w:val="22"/>
        </w:rPr>
        <w:t>o se</w:t>
      </w:r>
      <w:r w:rsidRPr="00664C2C">
        <w:rPr>
          <w:spacing w:val="1"/>
          <w:szCs w:val="22"/>
        </w:rPr>
        <w:t xml:space="preserve"> </w:t>
      </w:r>
      <w:r w:rsidRPr="00664C2C">
        <w:rPr>
          <w:szCs w:val="22"/>
        </w:rPr>
        <w:t>uz</w:t>
      </w:r>
      <w:r w:rsidRPr="00664C2C">
        <w:rPr>
          <w:spacing w:val="-3"/>
          <w:szCs w:val="22"/>
        </w:rPr>
        <w:t>m</w:t>
      </w:r>
      <w:r w:rsidRPr="00664C2C">
        <w:rPr>
          <w:szCs w:val="22"/>
        </w:rPr>
        <w:t xml:space="preserve">u </w:t>
      </w:r>
      <w:r w:rsidRPr="00664C2C">
        <w:rPr>
          <w:spacing w:val="-2"/>
          <w:szCs w:val="22"/>
        </w:rPr>
        <w:t>v</w:t>
      </w:r>
      <w:r w:rsidR="00B349B0">
        <w:rPr>
          <w:spacing w:val="-2"/>
          <w:szCs w:val="22"/>
        </w:rPr>
        <w:t>elike</w:t>
      </w:r>
      <w:r w:rsidRPr="00664C2C">
        <w:rPr>
          <w:szCs w:val="22"/>
        </w:rPr>
        <w:t xml:space="preserve"> do</w:t>
      </w:r>
      <w:r w:rsidRPr="00664C2C">
        <w:rPr>
          <w:spacing w:val="-2"/>
          <w:szCs w:val="22"/>
        </w:rPr>
        <w:t>z</w:t>
      </w:r>
      <w:r w:rsidRPr="00664C2C">
        <w:rPr>
          <w:szCs w:val="22"/>
        </w:rPr>
        <w:t xml:space="preserve">e </w:t>
      </w:r>
      <w:r w:rsidRPr="00664C2C">
        <w:rPr>
          <w:spacing w:val="-3"/>
          <w:szCs w:val="22"/>
        </w:rPr>
        <w:t>m</w:t>
      </w:r>
      <w:r w:rsidRPr="00664C2C">
        <w:rPr>
          <w:szCs w:val="22"/>
        </w:rPr>
        <w:t>o</w:t>
      </w:r>
      <w:r w:rsidR="00B349B0">
        <w:rPr>
          <w:szCs w:val="22"/>
        </w:rPr>
        <w:t>gu se javiti</w:t>
      </w:r>
      <w:r w:rsidRPr="00664C2C">
        <w:rPr>
          <w:szCs w:val="22"/>
        </w:rPr>
        <w:t xml:space="preserve"> </w:t>
      </w:r>
      <w:r w:rsidRPr="00664C2C">
        <w:rPr>
          <w:spacing w:val="1"/>
          <w:szCs w:val="22"/>
        </w:rPr>
        <w:t>t</w:t>
      </w:r>
      <w:r w:rsidRPr="00664C2C">
        <w:rPr>
          <w:spacing w:val="-2"/>
          <w:szCs w:val="22"/>
        </w:rPr>
        <w:t>e</w:t>
      </w:r>
      <w:r w:rsidRPr="00664C2C">
        <w:rPr>
          <w:szCs w:val="22"/>
        </w:rPr>
        <w:t>čne</w:t>
      </w:r>
      <w:r w:rsidRPr="00664C2C">
        <w:rPr>
          <w:spacing w:val="-2"/>
          <w:szCs w:val="22"/>
        </w:rPr>
        <w:t xml:space="preserve"> </w:t>
      </w:r>
      <w:r w:rsidRPr="00664C2C">
        <w:rPr>
          <w:szCs w:val="22"/>
        </w:rPr>
        <w:t>s</w:t>
      </w:r>
      <w:r w:rsidRPr="00664C2C">
        <w:rPr>
          <w:spacing w:val="1"/>
          <w:szCs w:val="22"/>
        </w:rPr>
        <w:t>t</w:t>
      </w:r>
      <w:r w:rsidRPr="00664C2C">
        <w:rPr>
          <w:spacing w:val="-2"/>
          <w:szCs w:val="22"/>
        </w:rPr>
        <w:t>o</w:t>
      </w:r>
      <w:r w:rsidRPr="00664C2C">
        <w:rPr>
          <w:spacing w:val="1"/>
          <w:szCs w:val="22"/>
        </w:rPr>
        <w:t>l</w:t>
      </w:r>
      <w:r w:rsidRPr="00664C2C">
        <w:rPr>
          <w:spacing w:val="-1"/>
          <w:szCs w:val="22"/>
        </w:rPr>
        <w:t>i</w:t>
      </w:r>
      <w:r w:rsidRPr="00664C2C">
        <w:rPr>
          <w:spacing w:val="-2"/>
          <w:szCs w:val="22"/>
        </w:rPr>
        <w:t>c</w:t>
      </w:r>
      <w:r w:rsidRPr="00664C2C">
        <w:rPr>
          <w:szCs w:val="22"/>
        </w:rPr>
        <w:t xml:space="preserve">e </w:t>
      </w:r>
      <w:r w:rsidRPr="00664C2C">
        <w:rPr>
          <w:spacing w:val="1"/>
          <w:szCs w:val="22"/>
        </w:rPr>
        <w:t>(</w:t>
      </w:r>
      <w:r w:rsidRPr="00664C2C">
        <w:rPr>
          <w:spacing w:val="-2"/>
          <w:szCs w:val="22"/>
        </w:rPr>
        <w:t>d</w:t>
      </w:r>
      <w:r w:rsidRPr="00664C2C">
        <w:rPr>
          <w:spacing w:val="-1"/>
          <w:szCs w:val="22"/>
        </w:rPr>
        <w:t>i</w:t>
      </w:r>
      <w:r w:rsidRPr="00664C2C">
        <w:rPr>
          <w:spacing w:val="3"/>
          <w:szCs w:val="22"/>
        </w:rPr>
        <w:t>j</w:t>
      </w:r>
      <w:r w:rsidRPr="00664C2C">
        <w:rPr>
          <w:spacing w:val="-2"/>
          <w:szCs w:val="22"/>
        </w:rPr>
        <w:t>a</w:t>
      </w:r>
      <w:r w:rsidRPr="00664C2C">
        <w:rPr>
          <w:spacing w:val="1"/>
          <w:szCs w:val="22"/>
        </w:rPr>
        <w:t>r</w:t>
      </w:r>
      <w:r w:rsidRPr="00664C2C">
        <w:rPr>
          <w:spacing w:val="-2"/>
          <w:szCs w:val="22"/>
        </w:rPr>
        <w:t>e</w:t>
      </w:r>
      <w:r w:rsidRPr="00664C2C">
        <w:rPr>
          <w:spacing w:val="1"/>
          <w:szCs w:val="22"/>
        </w:rPr>
        <w:t>j</w:t>
      </w:r>
      <w:r w:rsidRPr="00664C2C">
        <w:rPr>
          <w:szCs w:val="22"/>
        </w:rPr>
        <w:t>e</w:t>
      </w:r>
      <w:r w:rsidRPr="00664C2C">
        <w:rPr>
          <w:spacing w:val="-1"/>
          <w:szCs w:val="22"/>
        </w:rPr>
        <w:t>)</w:t>
      </w:r>
      <w:r w:rsidRPr="00664C2C">
        <w:rPr>
          <w:szCs w:val="22"/>
        </w:rPr>
        <w:t xml:space="preserve">, </w:t>
      </w:r>
      <w:r w:rsidRPr="00664C2C">
        <w:rPr>
          <w:spacing w:val="-2"/>
          <w:szCs w:val="22"/>
        </w:rPr>
        <w:t>g</w:t>
      </w:r>
      <w:r w:rsidRPr="00664C2C">
        <w:rPr>
          <w:spacing w:val="1"/>
          <w:szCs w:val="22"/>
        </w:rPr>
        <w:t>r</w:t>
      </w:r>
      <w:r w:rsidRPr="00664C2C">
        <w:rPr>
          <w:szCs w:val="22"/>
        </w:rPr>
        <w:t>če</w:t>
      </w:r>
      <w:r w:rsidRPr="00664C2C">
        <w:rPr>
          <w:spacing w:val="-2"/>
          <w:szCs w:val="22"/>
        </w:rPr>
        <w:t>v</w:t>
      </w:r>
      <w:r w:rsidR="002E17C0">
        <w:rPr>
          <w:szCs w:val="22"/>
        </w:rPr>
        <w:t>i</w:t>
      </w:r>
      <w:r w:rsidRPr="00664C2C">
        <w:rPr>
          <w:szCs w:val="22"/>
        </w:rPr>
        <w:t xml:space="preserve"> u</w:t>
      </w:r>
      <w:r w:rsidRPr="00664C2C">
        <w:rPr>
          <w:spacing w:val="5"/>
          <w:szCs w:val="22"/>
        </w:rPr>
        <w:t xml:space="preserve"> </w:t>
      </w:r>
      <w:r w:rsidRPr="00664C2C">
        <w:rPr>
          <w:spacing w:val="-2"/>
          <w:szCs w:val="22"/>
        </w:rPr>
        <w:t>s</w:t>
      </w:r>
      <w:r w:rsidRPr="00664C2C">
        <w:rPr>
          <w:spacing w:val="1"/>
          <w:szCs w:val="22"/>
        </w:rPr>
        <w:t>t</w:t>
      </w:r>
      <w:r w:rsidRPr="00664C2C">
        <w:rPr>
          <w:szCs w:val="22"/>
        </w:rPr>
        <w:t>o</w:t>
      </w:r>
      <w:r w:rsidRPr="00664C2C">
        <w:rPr>
          <w:spacing w:val="-4"/>
          <w:szCs w:val="22"/>
        </w:rPr>
        <w:t>m</w:t>
      </w:r>
      <w:r w:rsidRPr="00664C2C">
        <w:rPr>
          <w:szCs w:val="22"/>
        </w:rPr>
        <w:t>a</w:t>
      </w:r>
      <w:r w:rsidRPr="00664C2C">
        <w:rPr>
          <w:spacing w:val="-2"/>
          <w:szCs w:val="22"/>
        </w:rPr>
        <w:t>k</w:t>
      </w:r>
      <w:r w:rsidRPr="00664C2C">
        <w:rPr>
          <w:szCs w:val="22"/>
        </w:rPr>
        <w:t>u i</w:t>
      </w:r>
      <w:r w:rsidRPr="00664C2C">
        <w:rPr>
          <w:spacing w:val="1"/>
          <w:szCs w:val="22"/>
        </w:rPr>
        <w:t xml:space="preserve"> </w:t>
      </w:r>
      <w:r w:rsidRPr="00664C2C">
        <w:rPr>
          <w:spacing w:val="-2"/>
          <w:szCs w:val="22"/>
        </w:rPr>
        <w:t>k</w:t>
      </w:r>
      <w:r w:rsidRPr="00664C2C">
        <w:rPr>
          <w:spacing w:val="1"/>
          <w:szCs w:val="22"/>
        </w:rPr>
        <w:t>li</w:t>
      </w:r>
      <w:r w:rsidRPr="00664C2C">
        <w:rPr>
          <w:szCs w:val="22"/>
        </w:rPr>
        <w:t>n</w:t>
      </w:r>
      <w:r w:rsidRPr="00664C2C">
        <w:rPr>
          <w:spacing w:val="1"/>
          <w:szCs w:val="22"/>
        </w:rPr>
        <w:t>i</w:t>
      </w:r>
      <w:r w:rsidRPr="00664C2C">
        <w:rPr>
          <w:szCs w:val="22"/>
        </w:rPr>
        <w:t>č</w:t>
      </w:r>
      <w:r w:rsidRPr="00664C2C">
        <w:rPr>
          <w:spacing w:val="-2"/>
          <w:szCs w:val="22"/>
        </w:rPr>
        <w:t>k</w:t>
      </w:r>
      <w:r w:rsidRPr="00664C2C">
        <w:rPr>
          <w:szCs w:val="22"/>
        </w:rPr>
        <w:t>i</w:t>
      </w:r>
      <w:r w:rsidRPr="00664C2C">
        <w:rPr>
          <w:spacing w:val="1"/>
          <w:szCs w:val="22"/>
        </w:rPr>
        <w:t xml:space="preserve"> </w:t>
      </w:r>
      <w:r w:rsidRPr="00664C2C">
        <w:rPr>
          <w:spacing w:val="-2"/>
          <w:szCs w:val="22"/>
        </w:rPr>
        <w:t>z</w:t>
      </w:r>
      <w:r w:rsidRPr="00664C2C">
        <w:rPr>
          <w:szCs w:val="22"/>
        </w:rPr>
        <w:t>nač</w:t>
      </w:r>
      <w:r w:rsidRPr="00664C2C">
        <w:rPr>
          <w:spacing w:val="-2"/>
          <w:szCs w:val="22"/>
        </w:rPr>
        <w:t>a</w:t>
      </w:r>
      <w:r w:rsidRPr="00664C2C">
        <w:rPr>
          <w:spacing w:val="1"/>
          <w:szCs w:val="22"/>
        </w:rPr>
        <w:t>j</w:t>
      </w:r>
      <w:r w:rsidRPr="00664C2C">
        <w:rPr>
          <w:szCs w:val="22"/>
        </w:rPr>
        <w:t>n</w:t>
      </w:r>
      <w:r w:rsidR="002E17C0">
        <w:rPr>
          <w:szCs w:val="22"/>
        </w:rPr>
        <w:t>i</w:t>
      </w:r>
      <w:r w:rsidRPr="00664C2C">
        <w:rPr>
          <w:szCs w:val="22"/>
        </w:rPr>
        <w:t xml:space="preserve"> </w:t>
      </w:r>
      <w:r w:rsidRPr="00664C2C">
        <w:rPr>
          <w:spacing w:val="-2"/>
          <w:szCs w:val="22"/>
        </w:rPr>
        <w:t>g</w:t>
      </w:r>
      <w:r w:rsidRPr="00664C2C">
        <w:rPr>
          <w:szCs w:val="22"/>
        </w:rPr>
        <w:t>ub</w:t>
      </w:r>
      <w:r w:rsidRPr="00664C2C">
        <w:rPr>
          <w:spacing w:val="1"/>
          <w:szCs w:val="22"/>
        </w:rPr>
        <w:t>it</w:t>
      </w:r>
      <w:r w:rsidR="002E17C0">
        <w:rPr>
          <w:szCs w:val="22"/>
        </w:rPr>
        <w:t>ak</w:t>
      </w:r>
      <w:r w:rsidRPr="00664C2C">
        <w:rPr>
          <w:szCs w:val="22"/>
        </w:rPr>
        <w:t xml:space="preserve"> </w:t>
      </w:r>
      <w:r w:rsidRPr="00664C2C">
        <w:rPr>
          <w:spacing w:val="1"/>
          <w:szCs w:val="22"/>
        </w:rPr>
        <w:t>t</w:t>
      </w:r>
      <w:r w:rsidRPr="00664C2C">
        <w:rPr>
          <w:szCs w:val="22"/>
        </w:rPr>
        <w:t>eč</w:t>
      </w:r>
      <w:r w:rsidRPr="00664C2C">
        <w:rPr>
          <w:spacing w:val="-2"/>
          <w:szCs w:val="22"/>
        </w:rPr>
        <w:t>n</w:t>
      </w:r>
      <w:r w:rsidRPr="00664C2C">
        <w:rPr>
          <w:szCs w:val="22"/>
        </w:rPr>
        <w:t>os</w:t>
      </w:r>
      <w:r w:rsidRPr="00664C2C">
        <w:rPr>
          <w:spacing w:val="-1"/>
          <w:szCs w:val="22"/>
        </w:rPr>
        <w:t>t</w:t>
      </w:r>
      <w:r w:rsidRPr="00664C2C">
        <w:rPr>
          <w:spacing w:val="1"/>
          <w:szCs w:val="22"/>
        </w:rPr>
        <w:t>i</w:t>
      </w:r>
      <w:r w:rsidRPr="00664C2C">
        <w:rPr>
          <w:szCs w:val="22"/>
        </w:rPr>
        <w:t xml:space="preserve">, </w:t>
      </w:r>
      <w:r w:rsidRPr="00664C2C">
        <w:rPr>
          <w:spacing w:val="-2"/>
          <w:szCs w:val="22"/>
        </w:rPr>
        <w:t>k</w:t>
      </w:r>
      <w:r w:rsidRPr="00664C2C">
        <w:rPr>
          <w:spacing w:val="2"/>
          <w:szCs w:val="22"/>
        </w:rPr>
        <w:t>a</w:t>
      </w:r>
      <w:r w:rsidRPr="00664C2C">
        <w:rPr>
          <w:spacing w:val="-1"/>
          <w:szCs w:val="22"/>
        </w:rPr>
        <w:t>li</w:t>
      </w:r>
      <w:r w:rsidRPr="00664C2C">
        <w:rPr>
          <w:spacing w:val="3"/>
          <w:szCs w:val="22"/>
        </w:rPr>
        <w:t>j</w:t>
      </w:r>
      <w:r w:rsidRPr="00664C2C">
        <w:rPr>
          <w:szCs w:val="22"/>
        </w:rPr>
        <w:t>u</w:t>
      </w:r>
      <w:r w:rsidRPr="00664C2C">
        <w:rPr>
          <w:spacing w:val="-4"/>
          <w:szCs w:val="22"/>
        </w:rPr>
        <w:t>m</w:t>
      </w:r>
      <w:r w:rsidRPr="00664C2C">
        <w:rPr>
          <w:szCs w:val="22"/>
        </w:rPr>
        <w:t>a i</w:t>
      </w:r>
      <w:r w:rsidRPr="00664C2C">
        <w:rPr>
          <w:spacing w:val="-1"/>
          <w:szCs w:val="22"/>
        </w:rPr>
        <w:t xml:space="preserve"> </w:t>
      </w:r>
      <w:r w:rsidRPr="00664C2C">
        <w:rPr>
          <w:szCs w:val="22"/>
        </w:rPr>
        <w:t>d</w:t>
      </w:r>
      <w:r w:rsidRPr="00664C2C">
        <w:rPr>
          <w:spacing w:val="1"/>
          <w:szCs w:val="22"/>
        </w:rPr>
        <w:t>r</w:t>
      </w:r>
      <w:r w:rsidRPr="00664C2C">
        <w:rPr>
          <w:szCs w:val="22"/>
        </w:rPr>
        <w:t>u</w:t>
      </w:r>
      <w:r w:rsidRPr="00664C2C">
        <w:rPr>
          <w:spacing w:val="-2"/>
          <w:szCs w:val="22"/>
        </w:rPr>
        <w:t>g</w:t>
      </w:r>
      <w:r w:rsidRPr="00664C2C">
        <w:rPr>
          <w:spacing w:val="1"/>
          <w:szCs w:val="22"/>
        </w:rPr>
        <w:t>i</w:t>
      </w:r>
      <w:r w:rsidRPr="00664C2C">
        <w:rPr>
          <w:szCs w:val="22"/>
        </w:rPr>
        <w:t xml:space="preserve">h </w:t>
      </w:r>
      <w:r w:rsidR="00557CF3">
        <w:rPr>
          <w:spacing w:val="-2"/>
          <w:szCs w:val="22"/>
        </w:rPr>
        <w:t>elektrolit</w:t>
      </w:r>
      <w:r w:rsidRPr="00664C2C">
        <w:rPr>
          <w:szCs w:val="22"/>
        </w:rPr>
        <w:t>a.</w:t>
      </w:r>
    </w:p>
    <w:p w14:paraId="1A8A9AA6" w14:textId="77777777" w:rsidR="005C05C5" w:rsidRPr="00664C2C" w:rsidRDefault="005C05C5" w:rsidP="00F66E6C">
      <w:pPr>
        <w:rPr>
          <w:rFonts w:eastAsiaTheme="minorHAnsi"/>
          <w:szCs w:val="22"/>
        </w:rPr>
      </w:pPr>
    </w:p>
    <w:p w14:paraId="1A8A9AA7" w14:textId="229D2EBE" w:rsidR="005C05C5" w:rsidRDefault="005C05C5" w:rsidP="00EC1443">
      <w:pPr>
        <w:rPr>
          <w:szCs w:val="22"/>
        </w:rPr>
      </w:pPr>
      <w:r w:rsidRPr="00664C2C">
        <w:rPr>
          <w:spacing w:val="1"/>
          <w:szCs w:val="22"/>
        </w:rPr>
        <w:t>K</w:t>
      </w:r>
      <w:r w:rsidRPr="00664C2C">
        <w:rPr>
          <w:szCs w:val="22"/>
        </w:rPr>
        <w:t>a</w:t>
      </w:r>
      <w:r w:rsidRPr="00664C2C">
        <w:rPr>
          <w:spacing w:val="-2"/>
          <w:szCs w:val="22"/>
        </w:rPr>
        <w:t>d</w:t>
      </w:r>
      <w:r w:rsidRPr="00664C2C">
        <w:rPr>
          <w:szCs w:val="22"/>
        </w:rPr>
        <w:t xml:space="preserve">a </w:t>
      </w:r>
      <w:r w:rsidRPr="00664C2C">
        <w:rPr>
          <w:spacing w:val="1"/>
          <w:szCs w:val="22"/>
        </w:rPr>
        <w:t>s</w:t>
      </w:r>
      <w:r w:rsidRPr="00664C2C">
        <w:rPr>
          <w:szCs w:val="22"/>
        </w:rPr>
        <w:t>e</w:t>
      </w:r>
      <w:r w:rsidRPr="00664C2C">
        <w:rPr>
          <w:spacing w:val="-2"/>
          <w:szCs w:val="22"/>
        </w:rPr>
        <w:t xml:space="preserve"> </w:t>
      </w:r>
      <w:r w:rsidRPr="00664C2C">
        <w:rPr>
          <w:spacing w:val="1"/>
          <w:szCs w:val="22"/>
        </w:rPr>
        <w:t>l</w:t>
      </w:r>
      <w:r w:rsidRPr="00664C2C">
        <w:rPr>
          <w:szCs w:val="22"/>
        </w:rPr>
        <w:t>a</w:t>
      </w:r>
      <w:r w:rsidRPr="00664C2C">
        <w:rPr>
          <w:spacing w:val="-2"/>
          <w:szCs w:val="22"/>
        </w:rPr>
        <w:t>k</w:t>
      </w:r>
      <w:r w:rsidRPr="00664C2C">
        <w:rPr>
          <w:szCs w:val="22"/>
        </w:rPr>
        <w:t>s</w:t>
      </w:r>
      <w:r w:rsidRPr="00664C2C">
        <w:rPr>
          <w:spacing w:val="-2"/>
          <w:szCs w:val="22"/>
        </w:rPr>
        <w:t>a</w:t>
      </w:r>
      <w:r w:rsidRPr="00664C2C">
        <w:rPr>
          <w:spacing w:val="1"/>
          <w:szCs w:val="22"/>
        </w:rPr>
        <w:t>ti</w:t>
      </w:r>
      <w:r w:rsidRPr="00664C2C">
        <w:rPr>
          <w:spacing w:val="-2"/>
          <w:szCs w:val="22"/>
        </w:rPr>
        <w:t>v</w:t>
      </w:r>
      <w:r w:rsidRPr="00664C2C">
        <w:rPr>
          <w:szCs w:val="22"/>
        </w:rPr>
        <w:t>i</w:t>
      </w:r>
      <w:r w:rsidRPr="00664C2C">
        <w:rPr>
          <w:spacing w:val="1"/>
          <w:szCs w:val="22"/>
        </w:rPr>
        <w:t xml:space="preserve"> </w:t>
      </w:r>
      <w:r w:rsidRPr="00664C2C">
        <w:rPr>
          <w:szCs w:val="22"/>
        </w:rPr>
        <w:t>u</w:t>
      </w:r>
      <w:r w:rsidRPr="00664C2C">
        <w:rPr>
          <w:spacing w:val="-2"/>
          <w:szCs w:val="22"/>
        </w:rPr>
        <w:t>z</w:t>
      </w:r>
      <w:r w:rsidRPr="00664C2C">
        <w:rPr>
          <w:spacing w:val="1"/>
          <w:szCs w:val="22"/>
        </w:rPr>
        <w:t>i</w:t>
      </w:r>
      <w:r w:rsidRPr="00664C2C">
        <w:rPr>
          <w:spacing w:val="-4"/>
          <w:szCs w:val="22"/>
        </w:rPr>
        <w:t>m</w:t>
      </w:r>
      <w:r w:rsidRPr="00664C2C">
        <w:rPr>
          <w:szCs w:val="22"/>
        </w:rPr>
        <w:t>a</w:t>
      </w:r>
      <w:r w:rsidRPr="00664C2C">
        <w:rPr>
          <w:spacing w:val="1"/>
          <w:szCs w:val="22"/>
        </w:rPr>
        <w:t>j</w:t>
      </w:r>
      <w:r w:rsidRPr="00664C2C">
        <w:rPr>
          <w:szCs w:val="22"/>
        </w:rPr>
        <w:t xml:space="preserve">u </w:t>
      </w:r>
      <w:r w:rsidRPr="00664C2C">
        <w:rPr>
          <w:spacing w:val="-2"/>
          <w:szCs w:val="22"/>
        </w:rPr>
        <w:t>h</w:t>
      </w:r>
      <w:r w:rsidRPr="00664C2C">
        <w:rPr>
          <w:spacing w:val="1"/>
          <w:szCs w:val="22"/>
        </w:rPr>
        <w:t>r</w:t>
      </w:r>
      <w:r w:rsidRPr="00664C2C">
        <w:rPr>
          <w:szCs w:val="22"/>
        </w:rPr>
        <w:t>on</w:t>
      </w:r>
      <w:r w:rsidRPr="00664C2C">
        <w:rPr>
          <w:spacing w:val="-1"/>
          <w:szCs w:val="22"/>
        </w:rPr>
        <w:t>i</w:t>
      </w:r>
      <w:r w:rsidRPr="00664C2C">
        <w:rPr>
          <w:szCs w:val="22"/>
        </w:rPr>
        <w:t>čno, u</w:t>
      </w:r>
      <w:r w:rsidRPr="00664C2C">
        <w:rPr>
          <w:spacing w:val="-2"/>
          <w:szCs w:val="22"/>
        </w:rPr>
        <w:t xml:space="preserve"> </w:t>
      </w:r>
      <w:r w:rsidRPr="00664C2C">
        <w:rPr>
          <w:szCs w:val="22"/>
        </w:rPr>
        <w:t>p</w:t>
      </w:r>
      <w:r w:rsidRPr="00664C2C">
        <w:rPr>
          <w:spacing w:val="1"/>
          <w:szCs w:val="22"/>
        </w:rPr>
        <w:t>r</w:t>
      </w:r>
      <w:r w:rsidRPr="00664C2C">
        <w:rPr>
          <w:szCs w:val="22"/>
        </w:rPr>
        <w:t>e</w:t>
      </w:r>
      <w:r w:rsidRPr="00664C2C">
        <w:rPr>
          <w:spacing w:val="-2"/>
          <w:szCs w:val="22"/>
        </w:rPr>
        <w:t>k</w:t>
      </w:r>
      <w:r w:rsidRPr="00664C2C">
        <w:rPr>
          <w:szCs w:val="22"/>
        </w:rPr>
        <w:t>o</w:t>
      </w:r>
      <w:r w:rsidRPr="00664C2C">
        <w:rPr>
          <w:spacing w:val="-4"/>
          <w:szCs w:val="22"/>
        </w:rPr>
        <w:t>m</w:t>
      </w:r>
      <w:r w:rsidR="00195AEC">
        <w:rPr>
          <w:spacing w:val="-4"/>
          <w:szCs w:val="22"/>
        </w:rPr>
        <w:t>j</w:t>
      </w:r>
      <w:r w:rsidRPr="00664C2C">
        <w:rPr>
          <w:szCs w:val="22"/>
        </w:rPr>
        <w:t>e</w:t>
      </w:r>
      <w:r w:rsidRPr="00664C2C">
        <w:rPr>
          <w:spacing w:val="1"/>
          <w:szCs w:val="22"/>
        </w:rPr>
        <w:t>r</w:t>
      </w:r>
      <w:r w:rsidRPr="00664C2C">
        <w:rPr>
          <w:szCs w:val="22"/>
        </w:rPr>
        <w:t>n</w:t>
      </w:r>
      <w:r w:rsidRPr="00664C2C">
        <w:rPr>
          <w:spacing w:val="-2"/>
          <w:szCs w:val="22"/>
        </w:rPr>
        <w:t>o</w:t>
      </w:r>
      <w:r w:rsidRPr="00664C2C">
        <w:rPr>
          <w:szCs w:val="22"/>
        </w:rPr>
        <w:t>j</w:t>
      </w:r>
      <w:r w:rsidRPr="00664C2C">
        <w:rPr>
          <w:spacing w:val="3"/>
          <w:szCs w:val="22"/>
        </w:rPr>
        <w:t xml:space="preserve"> </w:t>
      </w:r>
      <w:r w:rsidRPr="00664C2C">
        <w:rPr>
          <w:szCs w:val="22"/>
        </w:rPr>
        <w:t>do</w:t>
      </w:r>
      <w:r w:rsidRPr="00664C2C">
        <w:rPr>
          <w:spacing w:val="-4"/>
          <w:szCs w:val="22"/>
        </w:rPr>
        <w:t>z</w:t>
      </w:r>
      <w:r w:rsidRPr="00664C2C">
        <w:rPr>
          <w:spacing w:val="1"/>
          <w:szCs w:val="22"/>
        </w:rPr>
        <w:t>i</w:t>
      </w:r>
      <w:r w:rsidRPr="00664C2C">
        <w:rPr>
          <w:szCs w:val="22"/>
        </w:rPr>
        <w:t xml:space="preserve">, </w:t>
      </w:r>
      <w:r w:rsidRPr="00664C2C">
        <w:rPr>
          <w:spacing w:val="-4"/>
          <w:szCs w:val="22"/>
        </w:rPr>
        <w:t>m</w:t>
      </w:r>
      <w:r w:rsidRPr="00664C2C">
        <w:rPr>
          <w:szCs w:val="22"/>
        </w:rPr>
        <w:t>o</w:t>
      </w:r>
      <w:r w:rsidRPr="00664C2C">
        <w:rPr>
          <w:spacing w:val="-2"/>
          <w:szCs w:val="22"/>
        </w:rPr>
        <w:t>g</w:t>
      </w:r>
      <w:r w:rsidRPr="00664C2C">
        <w:rPr>
          <w:szCs w:val="22"/>
        </w:rPr>
        <w:t>u da do</w:t>
      </w:r>
      <w:r w:rsidRPr="00664C2C">
        <w:rPr>
          <w:spacing w:val="-2"/>
          <w:szCs w:val="22"/>
        </w:rPr>
        <w:t>v</w:t>
      </w:r>
      <w:r w:rsidRPr="00664C2C">
        <w:rPr>
          <w:szCs w:val="22"/>
        </w:rPr>
        <w:t>edu do h</w:t>
      </w:r>
      <w:r w:rsidRPr="00664C2C">
        <w:rPr>
          <w:spacing w:val="1"/>
          <w:szCs w:val="22"/>
        </w:rPr>
        <w:t>r</w:t>
      </w:r>
      <w:r w:rsidRPr="00664C2C">
        <w:rPr>
          <w:szCs w:val="22"/>
        </w:rPr>
        <w:t>o</w:t>
      </w:r>
      <w:r w:rsidRPr="00664C2C">
        <w:rPr>
          <w:spacing w:val="-2"/>
          <w:szCs w:val="22"/>
        </w:rPr>
        <w:t>n</w:t>
      </w:r>
      <w:r w:rsidRPr="00664C2C">
        <w:rPr>
          <w:spacing w:val="-1"/>
          <w:szCs w:val="22"/>
        </w:rPr>
        <w:t>i</w:t>
      </w:r>
      <w:r w:rsidRPr="00664C2C">
        <w:rPr>
          <w:szCs w:val="22"/>
        </w:rPr>
        <w:t>čne</w:t>
      </w:r>
      <w:r w:rsidRPr="00664C2C">
        <w:rPr>
          <w:spacing w:val="1"/>
          <w:szCs w:val="22"/>
        </w:rPr>
        <w:t xml:space="preserve"> </w:t>
      </w:r>
      <w:r w:rsidRPr="00664C2C">
        <w:rPr>
          <w:spacing w:val="-2"/>
          <w:szCs w:val="22"/>
        </w:rPr>
        <w:t>d</w:t>
      </w:r>
      <w:r w:rsidRPr="00664C2C">
        <w:rPr>
          <w:spacing w:val="-1"/>
          <w:szCs w:val="22"/>
        </w:rPr>
        <w:t>i</w:t>
      </w:r>
      <w:r w:rsidRPr="00664C2C">
        <w:rPr>
          <w:spacing w:val="3"/>
          <w:szCs w:val="22"/>
        </w:rPr>
        <w:t>j</w:t>
      </w:r>
      <w:r w:rsidRPr="00664C2C">
        <w:rPr>
          <w:spacing w:val="-2"/>
          <w:szCs w:val="22"/>
        </w:rPr>
        <w:t>a</w:t>
      </w:r>
      <w:r w:rsidRPr="00664C2C">
        <w:rPr>
          <w:spacing w:val="1"/>
          <w:szCs w:val="22"/>
        </w:rPr>
        <w:t>r</w:t>
      </w:r>
      <w:r w:rsidRPr="00664C2C">
        <w:rPr>
          <w:spacing w:val="-2"/>
          <w:szCs w:val="22"/>
        </w:rPr>
        <w:t>e</w:t>
      </w:r>
      <w:r w:rsidRPr="00664C2C">
        <w:rPr>
          <w:spacing w:val="1"/>
          <w:szCs w:val="22"/>
        </w:rPr>
        <w:t>j</w:t>
      </w:r>
      <w:r w:rsidRPr="00664C2C">
        <w:rPr>
          <w:szCs w:val="22"/>
        </w:rPr>
        <w:t>e, abdo</w:t>
      </w:r>
      <w:r w:rsidRPr="00664C2C">
        <w:rPr>
          <w:spacing w:val="-3"/>
          <w:szCs w:val="22"/>
        </w:rPr>
        <w:t>m</w:t>
      </w:r>
      <w:r w:rsidRPr="00664C2C">
        <w:rPr>
          <w:spacing w:val="1"/>
          <w:szCs w:val="22"/>
        </w:rPr>
        <w:t>i</w:t>
      </w:r>
      <w:r w:rsidRPr="00664C2C">
        <w:rPr>
          <w:szCs w:val="22"/>
        </w:rPr>
        <w:t>na</w:t>
      </w:r>
      <w:r w:rsidRPr="00664C2C">
        <w:rPr>
          <w:spacing w:val="1"/>
          <w:szCs w:val="22"/>
        </w:rPr>
        <w:t>l</w:t>
      </w:r>
      <w:r w:rsidRPr="00664C2C">
        <w:rPr>
          <w:szCs w:val="22"/>
        </w:rPr>
        <w:t>nog</w:t>
      </w:r>
      <w:r w:rsidRPr="00664C2C">
        <w:rPr>
          <w:spacing w:val="-2"/>
          <w:szCs w:val="22"/>
        </w:rPr>
        <w:t xml:space="preserve"> </w:t>
      </w:r>
      <w:r w:rsidRPr="00664C2C">
        <w:rPr>
          <w:szCs w:val="22"/>
        </w:rPr>
        <w:t>bo</w:t>
      </w:r>
      <w:r w:rsidRPr="00664C2C">
        <w:rPr>
          <w:spacing w:val="-1"/>
          <w:szCs w:val="22"/>
        </w:rPr>
        <w:t>l</w:t>
      </w:r>
      <w:r w:rsidRPr="00664C2C">
        <w:rPr>
          <w:szCs w:val="22"/>
        </w:rPr>
        <w:t xml:space="preserve">a, </w:t>
      </w:r>
      <w:r w:rsidRPr="00664C2C">
        <w:rPr>
          <w:spacing w:val="-2"/>
          <w:szCs w:val="22"/>
        </w:rPr>
        <w:t>h</w:t>
      </w:r>
      <w:r w:rsidRPr="00664C2C">
        <w:rPr>
          <w:spacing w:val="1"/>
          <w:szCs w:val="22"/>
        </w:rPr>
        <w:t>i</w:t>
      </w:r>
      <w:r w:rsidRPr="00664C2C">
        <w:rPr>
          <w:szCs w:val="22"/>
        </w:rPr>
        <w:t>po</w:t>
      </w:r>
      <w:r w:rsidRPr="00664C2C">
        <w:rPr>
          <w:spacing w:val="-2"/>
          <w:szCs w:val="22"/>
        </w:rPr>
        <w:t>k</w:t>
      </w:r>
      <w:r w:rsidRPr="00664C2C">
        <w:rPr>
          <w:szCs w:val="22"/>
        </w:rPr>
        <w:t>a</w:t>
      </w:r>
      <w:r w:rsidRPr="00664C2C">
        <w:rPr>
          <w:spacing w:val="1"/>
          <w:szCs w:val="22"/>
        </w:rPr>
        <w:t>l</w:t>
      </w:r>
      <w:r w:rsidRPr="00664C2C">
        <w:rPr>
          <w:szCs w:val="22"/>
        </w:rPr>
        <w:t>e</w:t>
      </w:r>
      <w:r w:rsidRPr="00664C2C">
        <w:rPr>
          <w:spacing w:val="-3"/>
          <w:szCs w:val="22"/>
        </w:rPr>
        <w:t>m</w:t>
      </w:r>
      <w:r w:rsidRPr="00664C2C">
        <w:rPr>
          <w:spacing w:val="-1"/>
          <w:szCs w:val="22"/>
        </w:rPr>
        <w:t>i</w:t>
      </w:r>
      <w:r w:rsidRPr="00664C2C">
        <w:rPr>
          <w:spacing w:val="3"/>
          <w:szCs w:val="22"/>
        </w:rPr>
        <w:t>j</w:t>
      </w:r>
      <w:r w:rsidRPr="00664C2C">
        <w:rPr>
          <w:szCs w:val="22"/>
        </w:rPr>
        <w:t xml:space="preserve">e, </w:t>
      </w:r>
      <w:r w:rsidRPr="00664C2C">
        <w:rPr>
          <w:spacing w:val="-2"/>
          <w:szCs w:val="22"/>
        </w:rPr>
        <w:t>s</w:t>
      </w:r>
      <w:r w:rsidRPr="00664C2C">
        <w:rPr>
          <w:szCs w:val="22"/>
        </w:rPr>
        <w:t>e</w:t>
      </w:r>
      <w:r w:rsidRPr="00664C2C">
        <w:rPr>
          <w:spacing w:val="-2"/>
          <w:szCs w:val="22"/>
        </w:rPr>
        <w:t>k</w:t>
      </w:r>
      <w:r w:rsidRPr="00664C2C">
        <w:rPr>
          <w:szCs w:val="22"/>
        </w:rPr>
        <w:t>unda</w:t>
      </w:r>
      <w:r w:rsidRPr="00664C2C">
        <w:rPr>
          <w:spacing w:val="1"/>
          <w:szCs w:val="22"/>
        </w:rPr>
        <w:t>r</w:t>
      </w:r>
      <w:r w:rsidRPr="00664C2C">
        <w:rPr>
          <w:szCs w:val="22"/>
        </w:rPr>
        <w:t>nog</w:t>
      </w:r>
      <w:r w:rsidRPr="00664C2C">
        <w:rPr>
          <w:spacing w:val="-2"/>
          <w:szCs w:val="22"/>
        </w:rPr>
        <w:t xml:space="preserve"> </w:t>
      </w:r>
      <w:r w:rsidRPr="00664C2C">
        <w:rPr>
          <w:szCs w:val="22"/>
        </w:rPr>
        <w:t>h</w:t>
      </w:r>
      <w:r w:rsidRPr="00664C2C">
        <w:rPr>
          <w:spacing w:val="-1"/>
          <w:szCs w:val="22"/>
        </w:rPr>
        <w:t>i</w:t>
      </w:r>
      <w:r w:rsidRPr="00664C2C">
        <w:rPr>
          <w:szCs w:val="22"/>
        </w:rPr>
        <w:t>pe</w:t>
      </w:r>
      <w:r w:rsidRPr="00664C2C">
        <w:rPr>
          <w:spacing w:val="-1"/>
          <w:szCs w:val="22"/>
        </w:rPr>
        <w:t>r</w:t>
      </w:r>
      <w:r w:rsidRPr="00664C2C">
        <w:rPr>
          <w:szCs w:val="22"/>
        </w:rPr>
        <w:t>a</w:t>
      </w:r>
      <w:r w:rsidRPr="00664C2C">
        <w:rPr>
          <w:spacing w:val="-1"/>
          <w:szCs w:val="22"/>
        </w:rPr>
        <w:t>l</w:t>
      </w:r>
      <w:r w:rsidRPr="00664C2C">
        <w:rPr>
          <w:szCs w:val="22"/>
        </w:rPr>
        <w:t>dos</w:t>
      </w:r>
      <w:r w:rsidRPr="00664C2C">
        <w:rPr>
          <w:spacing w:val="1"/>
          <w:szCs w:val="22"/>
        </w:rPr>
        <w:t>t</w:t>
      </w:r>
      <w:r w:rsidRPr="00664C2C">
        <w:rPr>
          <w:spacing w:val="-2"/>
          <w:szCs w:val="22"/>
        </w:rPr>
        <w:t>e</w:t>
      </w:r>
      <w:r w:rsidRPr="00664C2C">
        <w:rPr>
          <w:spacing w:val="1"/>
          <w:szCs w:val="22"/>
        </w:rPr>
        <w:t>r</w:t>
      </w:r>
      <w:r w:rsidRPr="00664C2C">
        <w:rPr>
          <w:szCs w:val="22"/>
        </w:rPr>
        <w:t>o</w:t>
      </w:r>
      <w:r w:rsidRPr="00664C2C">
        <w:rPr>
          <w:spacing w:val="-2"/>
          <w:szCs w:val="22"/>
        </w:rPr>
        <w:t>n</w:t>
      </w:r>
      <w:r w:rsidRPr="00664C2C">
        <w:rPr>
          <w:spacing w:val="1"/>
          <w:szCs w:val="22"/>
        </w:rPr>
        <w:t>i</w:t>
      </w:r>
      <w:r w:rsidRPr="00664C2C">
        <w:rPr>
          <w:spacing w:val="-2"/>
          <w:szCs w:val="22"/>
        </w:rPr>
        <w:t>z</w:t>
      </w:r>
      <w:r w:rsidRPr="00664C2C">
        <w:rPr>
          <w:spacing w:val="-4"/>
          <w:szCs w:val="22"/>
        </w:rPr>
        <w:t>m</w:t>
      </w:r>
      <w:r w:rsidRPr="00664C2C">
        <w:rPr>
          <w:szCs w:val="22"/>
        </w:rPr>
        <w:t>a i</w:t>
      </w:r>
      <w:r w:rsidRPr="00664C2C">
        <w:rPr>
          <w:spacing w:val="1"/>
          <w:szCs w:val="22"/>
        </w:rPr>
        <w:t xml:space="preserve"> </w:t>
      </w:r>
      <w:r w:rsidRPr="00664C2C">
        <w:rPr>
          <w:spacing w:val="-2"/>
          <w:szCs w:val="22"/>
        </w:rPr>
        <w:t>k</w:t>
      </w:r>
      <w:r w:rsidRPr="00664C2C">
        <w:rPr>
          <w:szCs w:val="22"/>
        </w:rPr>
        <w:t>a</w:t>
      </w:r>
      <w:r w:rsidRPr="00664C2C">
        <w:rPr>
          <w:spacing w:val="-1"/>
          <w:szCs w:val="22"/>
        </w:rPr>
        <w:t>m</w:t>
      </w:r>
      <w:r w:rsidRPr="00664C2C">
        <w:rPr>
          <w:szCs w:val="22"/>
        </w:rPr>
        <w:t>ena</w:t>
      </w:r>
      <w:r w:rsidRPr="00664C2C">
        <w:rPr>
          <w:spacing w:val="1"/>
          <w:szCs w:val="22"/>
        </w:rPr>
        <w:t xml:space="preserve"> </w:t>
      </w:r>
      <w:r w:rsidRPr="00664C2C">
        <w:rPr>
          <w:szCs w:val="22"/>
        </w:rPr>
        <w:t>u b</w:t>
      </w:r>
      <w:r w:rsidRPr="00664C2C">
        <w:rPr>
          <w:spacing w:val="-2"/>
          <w:szCs w:val="22"/>
        </w:rPr>
        <w:t>u</w:t>
      </w:r>
      <w:r w:rsidRPr="00664C2C">
        <w:rPr>
          <w:szCs w:val="22"/>
        </w:rPr>
        <w:t>b</w:t>
      </w:r>
      <w:r w:rsidRPr="00664C2C">
        <w:rPr>
          <w:spacing w:val="1"/>
          <w:szCs w:val="22"/>
        </w:rPr>
        <w:t>r</w:t>
      </w:r>
      <w:r w:rsidRPr="00664C2C">
        <w:rPr>
          <w:szCs w:val="22"/>
        </w:rPr>
        <w:t>e</w:t>
      </w:r>
      <w:r w:rsidRPr="00664C2C">
        <w:rPr>
          <w:spacing w:val="-2"/>
          <w:szCs w:val="22"/>
        </w:rPr>
        <w:t>g</w:t>
      </w:r>
      <w:r w:rsidRPr="00664C2C">
        <w:rPr>
          <w:szCs w:val="22"/>
        </w:rPr>
        <w:t xml:space="preserve">u. </w:t>
      </w:r>
      <w:r w:rsidRPr="00664C2C">
        <w:rPr>
          <w:spacing w:val="-4"/>
          <w:szCs w:val="22"/>
        </w:rPr>
        <w:t>I</w:t>
      </w:r>
      <w:r w:rsidRPr="00664C2C">
        <w:rPr>
          <w:szCs w:val="22"/>
        </w:rPr>
        <w:t>s</w:t>
      </w:r>
      <w:r w:rsidRPr="00664C2C">
        <w:rPr>
          <w:spacing w:val="1"/>
          <w:szCs w:val="22"/>
        </w:rPr>
        <w:t>t</w:t>
      </w:r>
      <w:r w:rsidRPr="00664C2C">
        <w:rPr>
          <w:szCs w:val="22"/>
        </w:rPr>
        <w:t xml:space="preserve">o </w:t>
      </w:r>
      <w:r w:rsidRPr="00664C2C">
        <w:rPr>
          <w:spacing w:val="1"/>
          <w:szCs w:val="22"/>
        </w:rPr>
        <w:t>t</w:t>
      </w:r>
      <w:r w:rsidRPr="00664C2C">
        <w:rPr>
          <w:szCs w:val="22"/>
        </w:rPr>
        <w:t>a</w:t>
      </w:r>
      <w:r w:rsidRPr="00664C2C">
        <w:rPr>
          <w:spacing w:val="-2"/>
          <w:szCs w:val="22"/>
        </w:rPr>
        <w:t>k</w:t>
      </w:r>
      <w:r w:rsidRPr="00664C2C">
        <w:rPr>
          <w:szCs w:val="22"/>
        </w:rPr>
        <w:t xml:space="preserve">o, u </w:t>
      </w:r>
      <w:r w:rsidRPr="00664C2C">
        <w:rPr>
          <w:spacing w:val="-2"/>
          <w:szCs w:val="22"/>
        </w:rPr>
        <w:t>v</w:t>
      </w:r>
      <w:r w:rsidRPr="00664C2C">
        <w:rPr>
          <w:szCs w:val="22"/>
        </w:rPr>
        <w:t>e</w:t>
      </w:r>
      <w:r w:rsidRPr="00664C2C">
        <w:rPr>
          <w:spacing w:val="-2"/>
          <w:szCs w:val="22"/>
        </w:rPr>
        <w:t>z</w:t>
      </w:r>
      <w:r w:rsidRPr="00664C2C">
        <w:rPr>
          <w:szCs w:val="22"/>
        </w:rPr>
        <w:t>i</w:t>
      </w:r>
      <w:r w:rsidRPr="00664C2C">
        <w:rPr>
          <w:spacing w:val="1"/>
          <w:szCs w:val="22"/>
        </w:rPr>
        <w:t xml:space="preserve"> </w:t>
      </w:r>
      <w:r w:rsidRPr="00664C2C">
        <w:rPr>
          <w:szCs w:val="22"/>
        </w:rPr>
        <w:t>sa</w:t>
      </w:r>
      <w:r w:rsidRPr="00664C2C">
        <w:rPr>
          <w:spacing w:val="1"/>
          <w:szCs w:val="22"/>
        </w:rPr>
        <w:t xml:space="preserve"> </w:t>
      </w:r>
      <w:r w:rsidRPr="00664C2C">
        <w:rPr>
          <w:szCs w:val="22"/>
        </w:rPr>
        <w:t>h</w:t>
      </w:r>
      <w:r w:rsidRPr="00664C2C">
        <w:rPr>
          <w:spacing w:val="1"/>
          <w:szCs w:val="22"/>
        </w:rPr>
        <w:t>r</w:t>
      </w:r>
      <w:r w:rsidRPr="00664C2C">
        <w:rPr>
          <w:spacing w:val="-2"/>
          <w:szCs w:val="22"/>
        </w:rPr>
        <w:t>o</w:t>
      </w:r>
      <w:r w:rsidRPr="00664C2C">
        <w:rPr>
          <w:szCs w:val="22"/>
        </w:rPr>
        <w:t>n</w:t>
      </w:r>
      <w:r w:rsidRPr="00664C2C">
        <w:rPr>
          <w:spacing w:val="-1"/>
          <w:szCs w:val="22"/>
        </w:rPr>
        <w:t>i</w:t>
      </w:r>
      <w:r w:rsidRPr="00664C2C">
        <w:rPr>
          <w:szCs w:val="22"/>
        </w:rPr>
        <w:t>čnom</w:t>
      </w:r>
      <w:r w:rsidRPr="00664C2C">
        <w:rPr>
          <w:spacing w:val="-3"/>
          <w:szCs w:val="22"/>
        </w:rPr>
        <w:t xml:space="preserve"> </w:t>
      </w:r>
      <w:r w:rsidRPr="00664C2C">
        <w:rPr>
          <w:spacing w:val="-2"/>
          <w:szCs w:val="22"/>
        </w:rPr>
        <w:t>z</w:t>
      </w:r>
      <w:r w:rsidRPr="00664C2C">
        <w:rPr>
          <w:spacing w:val="1"/>
          <w:szCs w:val="22"/>
        </w:rPr>
        <w:t>l</w:t>
      </w:r>
      <w:r w:rsidRPr="00664C2C">
        <w:rPr>
          <w:szCs w:val="22"/>
        </w:rPr>
        <w:t>oupo</w:t>
      </w:r>
      <w:r w:rsidRPr="00664C2C">
        <w:rPr>
          <w:spacing w:val="1"/>
          <w:szCs w:val="22"/>
        </w:rPr>
        <w:t>tr</w:t>
      </w:r>
      <w:r w:rsidRPr="00664C2C">
        <w:rPr>
          <w:szCs w:val="22"/>
        </w:rPr>
        <w:t>e</w:t>
      </w:r>
      <w:r w:rsidRPr="00664C2C">
        <w:rPr>
          <w:spacing w:val="-2"/>
          <w:szCs w:val="22"/>
        </w:rPr>
        <w:t>b</w:t>
      </w:r>
      <w:r w:rsidRPr="00664C2C">
        <w:rPr>
          <w:szCs w:val="22"/>
        </w:rPr>
        <w:t xml:space="preserve">om </w:t>
      </w:r>
      <w:r w:rsidRPr="00664C2C">
        <w:rPr>
          <w:spacing w:val="1"/>
          <w:szCs w:val="22"/>
        </w:rPr>
        <w:t>l</w:t>
      </w:r>
      <w:r w:rsidRPr="00664C2C">
        <w:rPr>
          <w:szCs w:val="22"/>
        </w:rPr>
        <w:t>a</w:t>
      </w:r>
      <w:r w:rsidRPr="00664C2C">
        <w:rPr>
          <w:spacing w:val="-2"/>
          <w:szCs w:val="22"/>
        </w:rPr>
        <w:t>k</w:t>
      </w:r>
      <w:r w:rsidRPr="00664C2C">
        <w:rPr>
          <w:szCs w:val="22"/>
        </w:rPr>
        <w:t>s</w:t>
      </w:r>
      <w:r w:rsidRPr="00664C2C">
        <w:rPr>
          <w:spacing w:val="1"/>
          <w:szCs w:val="22"/>
        </w:rPr>
        <w:t>a</w:t>
      </w:r>
      <w:r w:rsidRPr="00664C2C">
        <w:rPr>
          <w:spacing w:val="-1"/>
          <w:szCs w:val="22"/>
        </w:rPr>
        <w:t>t</w:t>
      </w:r>
      <w:r w:rsidRPr="00664C2C">
        <w:rPr>
          <w:spacing w:val="1"/>
          <w:szCs w:val="22"/>
        </w:rPr>
        <w:t>i</w:t>
      </w:r>
      <w:r w:rsidRPr="00664C2C">
        <w:rPr>
          <w:spacing w:val="-2"/>
          <w:szCs w:val="22"/>
        </w:rPr>
        <w:t>v</w:t>
      </w:r>
      <w:r w:rsidRPr="00664C2C">
        <w:rPr>
          <w:szCs w:val="22"/>
        </w:rPr>
        <w:t>a op</w:t>
      </w:r>
      <w:r w:rsidRPr="00664C2C">
        <w:rPr>
          <w:spacing w:val="1"/>
          <w:szCs w:val="22"/>
        </w:rPr>
        <w:t>i</w:t>
      </w:r>
      <w:r w:rsidRPr="00664C2C">
        <w:rPr>
          <w:spacing w:val="-2"/>
          <w:szCs w:val="22"/>
        </w:rPr>
        <w:t>su</w:t>
      </w:r>
      <w:r w:rsidRPr="00664C2C">
        <w:rPr>
          <w:spacing w:val="3"/>
          <w:szCs w:val="22"/>
        </w:rPr>
        <w:t>j</w:t>
      </w:r>
      <w:r w:rsidRPr="00664C2C">
        <w:rPr>
          <w:szCs w:val="22"/>
        </w:rPr>
        <w:t>e</w:t>
      </w:r>
      <w:r w:rsidRPr="00664C2C">
        <w:rPr>
          <w:spacing w:val="-2"/>
          <w:szCs w:val="22"/>
        </w:rPr>
        <w:t xml:space="preserve"> </w:t>
      </w:r>
      <w:r w:rsidRPr="00664C2C">
        <w:rPr>
          <w:szCs w:val="22"/>
        </w:rPr>
        <w:t>se</w:t>
      </w:r>
      <w:r w:rsidRPr="00664C2C">
        <w:rPr>
          <w:spacing w:val="1"/>
          <w:szCs w:val="22"/>
        </w:rPr>
        <w:t xml:space="preserve"> </w:t>
      </w:r>
      <w:r w:rsidRPr="00664C2C">
        <w:rPr>
          <w:spacing w:val="-2"/>
          <w:szCs w:val="22"/>
        </w:rPr>
        <w:t>o</w:t>
      </w:r>
      <w:r w:rsidRPr="00664C2C">
        <w:rPr>
          <w:szCs w:val="22"/>
        </w:rPr>
        <w:t>š</w:t>
      </w:r>
      <w:r w:rsidRPr="00664C2C">
        <w:rPr>
          <w:spacing w:val="-1"/>
          <w:szCs w:val="22"/>
        </w:rPr>
        <w:t>t</w:t>
      </w:r>
      <w:r w:rsidRPr="00664C2C">
        <w:rPr>
          <w:szCs w:val="22"/>
        </w:rPr>
        <w:t>eće</w:t>
      </w:r>
      <w:r w:rsidRPr="00664C2C">
        <w:rPr>
          <w:spacing w:val="-2"/>
          <w:szCs w:val="22"/>
        </w:rPr>
        <w:t>n</w:t>
      </w:r>
      <w:r w:rsidRPr="00664C2C">
        <w:rPr>
          <w:spacing w:val="1"/>
          <w:szCs w:val="22"/>
        </w:rPr>
        <w:t>j</w:t>
      </w:r>
      <w:r w:rsidRPr="00664C2C">
        <w:rPr>
          <w:szCs w:val="22"/>
        </w:rPr>
        <w:t>e bu</w:t>
      </w:r>
      <w:r w:rsidRPr="00664C2C">
        <w:rPr>
          <w:spacing w:val="-2"/>
          <w:szCs w:val="22"/>
        </w:rPr>
        <w:t>b</w:t>
      </w:r>
      <w:r w:rsidRPr="00664C2C">
        <w:rPr>
          <w:spacing w:val="1"/>
          <w:szCs w:val="22"/>
        </w:rPr>
        <w:t>r</w:t>
      </w:r>
      <w:r w:rsidRPr="00664C2C">
        <w:rPr>
          <w:szCs w:val="22"/>
        </w:rPr>
        <w:t>e</w:t>
      </w:r>
      <w:r w:rsidRPr="00664C2C">
        <w:rPr>
          <w:spacing w:val="-2"/>
          <w:szCs w:val="22"/>
        </w:rPr>
        <w:t>ž</w:t>
      </w:r>
      <w:r w:rsidRPr="00664C2C">
        <w:rPr>
          <w:szCs w:val="22"/>
        </w:rPr>
        <w:t>n</w:t>
      </w:r>
      <w:r w:rsidRPr="00664C2C">
        <w:rPr>
          <w:spacing w:val="1"/>
          <w:szCs w:val="22"/>
        </w:rPr>
        <w:t>i</w:t>
      </w:r>
      <w:r w:rsidRPr="00664C2C">
        <w:rPr>
          <w:szCs w:val="22"/>
        </w:rPr>
        <w:t>h</w:t>
      </w:r>
      <w:r w:rsidRPr="00664C2C">
        <w:rPr>
          <w:spacing w:val="-2"/>
          <w:szCs w:val="22"/>
        </w:rPr>
        <w:t xml:space="preserve"> </w:t>
      </w:r>
      <w:r w:rsidRPr="00664C2C">
        <w:rPr>
          <w:spacing w:val="1"/>
          <w:szCs w:val="22"/>
        </w:rPr>
        <w:t>t</w:t>
      </w:r>
      <w:r w:rsidRPr="00664C2C">
        <w:rPr>
          <w:szCs w:val="22"/>
        </w:rPr>
        <w:t>ub</w:t>
      </w:r>
      <w:r w:rsidRPr="00664C2C">
        <w:rPr>
          <w:spacing w:val="-2"/>
          <w:szCs w:val="22"/>
        </w:rPr>
        <w:t>u</w:t>
      </w:r>
      <w:r w:rsidRPr="00664C2C">
        <w:rPr>
          <w:spacing w:val="1"/>
          <w:szCs w:val="22"/>
        </w:rPr>
        <w:t>l</w:t>
      </w:r>
      <w:r w:rsidRPr="00664C2C">
        <w:rPr>
          <w:szCs w:val="22"/>
        </w:rPr>
        <w:t xml:space="preserve">a, </w:t>
      </w:r>
      <w:r w:rsidRPr="00664C2C">
        <w:rPr>
          <w:spacing w:val="-3"/>
          <w:szCs w:val="22"/>
        </w:rPr>
        <w:t>m</w:t>
      </w:r>
      <w:r w:rsidRPr="00664C2C">
        <w:rPr>
          <w:szCs w:val="22"/>
        </w:rPr>
        <w:t>e</w:t>
      </w:r>
      <w:r w:rsidRPr="00664C2C">
        <w:rPr>
          <w:spacing w:val="1"/>
          <w:szCs w:val="22"/>
        </w:rPr>
        <w:t>t</w:t>
      </w:r>
      <w:r w:rsidRPr="00664C2C">
        <w:rPr>
          <w:szCs w:val="22"/>
        </w:rPr>
        <w:t>a</w:t>
      </w:r>
      <w:r w:rsidRPr="00664C2C">
        <w:rPr>
          <w:spacing w:val="-2"/>
          <w:szCs w:val="22"/>
        </w:rPr>
        <w:t>bo</w:t>
      </w:r>
      <w:r w:rsidRPr="00664C2C">
        <w:rPr>
          <w:spacing w:val="1"/>
          <w:szCs w:val="22"/>
        </w:rPr>
        <w:t>li</w:t>
      </w:r>
      <w:r w:rsidRPr="00664C2C">
        <w:rPr>
          <w:szCs w:val="22"/>
        </w:rPr>
        <w:t>č</w:t>
      </w:r>
      <w:r w:rsidRPr="00664C2C">
        <w:rPr>
          <w:spacing w:val="-2"/>
          <w:szCs w:val="22"/>
        </w:rPr>
        <w:t>k</w:t>
      </w:r>
      <w:r w:rsidRPr="00664C2C">
        <w:rPr>
          <w:szCs w:val="22"/>
        </w:rPr>
        <w:t xml:space="preserve">a </w:t>
      </w:r>
      <w:r w:rsidRPr="00664C2C">
        <w:rPr>
          <w:spacing w:val="-2"/>
          <w:szCs w:val="22"/>
        </w:rPr>
        <w:t>a</w:t>
      </w:r>
      <w:r w:rsidRPr="00664C2C">
        <w:rPr>
          <w:spacing w:val="1"/>
          <w:szCs w:val="22"/>
        </w:rPr>
        <w:t>l</w:t>
      </w:r>
      <w:r w:rsidRPr="00664C2C">
        <w:rPr>
          <w:spacing w:val="-2"/>
          <w:szCs w:val="22"/>
        </w:rPr>
        <w:t>k</w:t>
      </w:r>
      <w:r w:rsidRPr="00664C2C">
        <w:rPr>
          <w:szCs w:val="22"/>
        </w:rPr>
        <w:t>a</w:t>
      </w:r>
      <w:r w:rsidRPr="00664C2C">
        <w:rPr>
          <w:spacing w:val="1"/>
          <w:szCs w:val="22"/>
        </w:rPr>
        <w:t>l</w:t>
      </w:r>
      <w:r w:rsidRPr="00664C2C">
        <w:rPr>
          <w:szCs w:val="22"/>
        </w:rPr>
        <w:t>o</w:t>
      </w:r>
      <w:r w:rsidRPr="00664C2C">
        <w:rPr>
          <w:spacing w:val="-2"/>
          <w:szCs w:val="22"/>
        </w:rPr>
        <w:t>z</w:t>
      </w:r>
      <w:r w:rsidRPr="00664C2C">
        <w:rPr>
          <w:szCs w:val="22"/>
        </w:rPr>
        <w:t>a i</w:t>
      </w:r>
      <w:r w:rsidRPr="00664C2C">
        <w:rPr>
          <w:spacing w:val="1"/>
          <w:szCs w:val="22"/>
        </w:rPr>
        <w:t xml:space="preserve"> </w:t>
      </w:r>
      <w:r w:rsidRPr="00664C2C">
        <w:rPr>
          <w:spacing w:val="-4"/>
          <w:szCs w:val="22"/>
        </w:rPr>
        <w:t>m</w:t>
      </w:r>
      <w:r w:rsidRPr="00664C2C">
        <w:rPr>
          <w:spacing w:val="1"/>
          <w:szCs w:val="22"/>
        </w:rPr>
        <w:t>i</w:t>
      </w:r>
      <w:r w:rsidRPr="00664C2C">
        <w:rPr>
          <w:szCs w:val="22"/>
        </w:rPr>
        <w:t>š</w:t>
      </w:r>
      <w:r w:rsidRPr="00664C2C">
        <w:rPr>
          <w:spacing w:val="-1"/>
          <w:szCs w:val="22"/>
        </w:rPr>
        <w:t>i</w:t>
      </w:r>
      <w:r w:rsidRPr="00664C2C">
        <w:rPr>
          <w:szCs w:val="22"/>
        </w:rPr>
        <w:t>ćna</w:t>
      </w:r>
      <w:r w:rsidRPr="00664C2C">
        <w:rPr>
          <w:spacing w:val="-2"/>
          <w:szCs w:val="22"/>
        </w:rPr>
        <w:t xml:space="preserve"> </w:t>
      </w:r>
      <w:r w:rsidRPr="00664C2C">
        <w:rPr>
          <w:szCs w:val="22"/>
        </w:rPr>
        <w:t>s</w:t>
      </w:r>
      <w:r w:rsidRPr="00664C2C">
        <w:rPr>
          <w:spacing w:val="1"/>
          <w:szCs w:val="22"/>
        </w:rPr>
        <w:t>l</w:t>
      </w:r>
      <w:r w:rsidRPr="00664C2C">
        <w:rPr>
          <w:spacing w:val="-2"/>
          <w:szCs w:val="22"/>
        </w:rPr>
        <w:t>a</w:t>
      </w:r>
      <w:r w:rsidRPr="00664C2C">
        <w:rPr>
          <w:szCs w:val="22"/>
        </w:rPr>
        <w:t>bost</w:t>
      </w:r>
      <w:r w:rsidRPr="00664C2C">
        <w:rPr>
          <w:spacing w:val="2"/>
          <w:szCs w:val="22"/>
        </w:rPr>
        <w:t xml:space="preserve"> </w:t>
      </w:r>
      <w:r w:rsidRPr="00664C2C">
        <w:rPr>
          <w:spacing w:val="-2"/>
          <w:szCs w:val="22"/>
        </w:rPr>
        <w:t>u</w:t>
      </w:r>
      <w:r w:rsidRPr="00664C2C">
        <w:rPr>
          <w:szCs w:val="22"/>
        </w:rPr>
        <w:t>s</w:t>
      </w:r>
      <w:r w:rsidRPr="00664C2C">
        <w:rPr>
          <w:spacing w:val="-1"/>
          <w:szCs w:val="22"/>
        </w:rPr>
        <w:t>l</w:t>
      </w:r>
      <w:r w:rsidR="00195AEC">
        <w:rPr>
          <w:spacing w:val="-1"/>
          <w:szCs w:val="22"/>
        </w:rPr>
        <w:t>j</w:t>
      </w:r>
      <w:r w:rsidRPr="00664C2C">
        <w:rPr>
          <w:szCs w:val="22"/>
        </w:rPr>
        <w:t xml:space="preserve">ed </w:t>
      </w:r>
      <w:r w:rsidRPr="00664C2C">
        <w:rPr>
          <w:spacing w:val="-2"/>
          <w:szCs w:val="22"/>
        </w:rPr>
        <w:t>h</w:t>
      </w:r>
      <w:r w:rsidRPr="00664C2C">
        <w:rPr>
          <w:spacing w:val="1"/>
          <w:szCs w:val="22"/>
        </w:rPr>
        <w:t>i</w:t>
      </w:r>
      <w:r w:rsidRPr="00664C2C">
        <w:rPr>
          <w:szCs w:val="22"/>
        </w:rPr>
        <w:t>po</w:t>
      </w:r>
      <w:r w:rsidRPr="00664C2C">
        <w:rPr>
          <w:spacing w:val="-2"/>
          <w:szCs w:val="22"/>
        </w:rPr>
        <w:t>k</w:t>
      </w:r>
      <w:r w:rsidRPr="00664C2C">
        <w:rPr>
          <w:szCs w:val="22"/>
        </w:rPr>
        <w:t>a</w:t>
      </w:r>
      <w:r w:rsidRPr="00664C2C">
        <w:rPr>
          <w:spacing w:val="1"/>
          <w:szCs w:val="22"/>
        </w:rPr>
        <w:t>l</w:t>
      </w:r>
      <w:r w:rsidRPr="00664C2C">
        <w:rPr>
          <w:szCs w:val="22"/>
        </w:rPr>
        <w:t>e</w:t>
      </w:r>
      <w:r w:rsidRPr="00664C2C">
        <w:rPr>
          <w:spacing w:val="-3"/>
          <w:szCs w:val="22"/>
        </w:rPr>
        <w:t>m</w:t>
      </w:r>
      <w:r w:rsidRPr="00664C2C">
        <w:rPr>
          <w:spacing w:val="-1"/>
          <w:szCs w:val="22"/>
        </w:rPr>
        <w:t>i</w:t>
      </w:r>
      <w:r w:rsidRPr="00664C2C">
        <w:rPr>
          <w:spacing w:val="3"/>
          <w:szCs w:val="22"/>
        </w:rPr>
        <w:t>j</w:t>
      </w:r>
      <w:r w:rsidRPr="00664C2C">
        <w:rPr>
          <w:szCs w:val="22"/>
        </w:rPr>
        <w:t>e.</w:t>
      </w:r>
    </w:p>
    <w:p w14:paraId="1A8A9AA8" w14:textId="77777777" w:rsidR="005C05C5" w:rsidRPr="00664C2C" w:rsidRDefault="005C05C5" w:rsidP="00F66E6C">
      <w:pPr>
        <w:rPr>
          <w:rFonts w:eastAsiaTheme="minorHAnsi"/>
          <w:szCs w:val="22"/>
        </w:rPr>
      </w:pPr>
    </w:p>
    <w:p w14:paraId="1A8A9AA9" w14:textId="77777777" w:rsidR="005C05C5" w:rsidRPr="00664C2C" w:rsidRDefault="005C05C5" w:rsidP="00F66E6C">
      <w:pPr>
        <w:rPr>
          <w:szCs w:val="22"/>
        </w:rPr>
      </w:pPr>
      <w:r w:rsidRPr="00664C2C">
        <w:rPr>
          <w:spacing w:val="2"/>
          <w:szCs w:val="22"/>
          <w:u w:val="single" w:color="000000"/>
        </w:rPr>
        <w:t>T</w:t>
      </w:r>
      <w:r w:rsidRPr="00664C2C">
        <w:rPr>
          <w:spacing w:val="-2"/>
          <w:szCs w:val="22"/>
          <w:u w:val="single" w:color="000000"/>
        </w:rPr>
        <w:t>e</w:t>
      </w:r>
      <w:r w:rsidRPr="00664C2C">
        <w:rPr>
          <w:spacing w:val="1"/>
          <w:szCs w:val="22"/>
          <w:u w:val="single" w:color="000000"/>
        </w:rPr>
        <w:t>r</w:t>
      </w:r>
      <w:r w:rsidRPr="00664C2C">
        <w:rPr>
          <w:szCs w:val="22"/>
          <w:u w:val="single" w:color="000000"/>
        </w:rPr>
        <w:t>a</w:t>
      </w:r>
      <w:r w:rsidRPr="00664C2C">
        <w:rPr>
          <w:spacing w:val="-2"/>
          <w:szCs w:val="22"/>
          <w:u w:val="single" w:color="000000"/>
        </w:rPr>
        <w:t>p</w:t>
      </w:r>
      <w:r w:rsidRPr="00664C2C">
        <w:rPr>
          <w:spacing w:val="-1"/>
          <w:szCs w:val="22"/>
          <w:u w:val="single" w:color="000000"/>
        </w:rPr>
        <w:t>i</w:t>
      </w:r>
      <w:r w:rsidRPr="00664C2C">
        <w:rPr>
          <w:spacing w:val="1"/>
          <w:szCs w:val="22"/>
          <w:u w:val="single" w:color="000000"/>
        </w:rPr>
        <w:t>j</w:t>
      </w:r>
      <w:r w:rsidRPr="00664C2C">
        <w:rPr>
          <w:szCs w:val="22"/>
          <w:u w:val="single" w:color="000000"/>
        </w:rPr>
        <w:t>a</w:t>
      </w:r>
    </w:p>
    <w:p w14:paraId="1A8A9AAA" w14:textId="170EE122" w:rsidR="005C05C5" w:rsidRDefault="005C05C5" w:rsidP="00EC1443">
      <w:pPr>
        <w:rPr>
          <w:position w:val="-1"/>
          <w:szCs w:val="22"/>
        </w:rPr>
      </w:pPr>
      <w:r w:rsidRPr="00664C2C">
        <w:rPr>
          <w:szCs w:val="22"/>
        </w:rPr>
        <w:t>Pos</w:t>
      </w:r>
      <w:r w:rsidRPr="00664C2C">
        <w:rPr>
          <w:spacing w:val="1"/>
          <w:szCs w:val="22"/>
        </w:rPr>
        <w:t>l</w:t>
      </w:r>
      <w:r w:rsidR="00195AEC">
        <w:rPr>
          <w:spacing w:val="1"/>
          <w:szCs w:val="22"/>
        </w:rPr>
        <w:t>ij</w:t>
      </w:r>
      <w:r w:rsidRPr="00664C2C">
        <w:rPr>
          <w:szCs w:val="22"/>
        </w:rPr>
        <w:t>e</w:t>
      </w:r>
      <w:r w:rsidRPr="00664C2C">
        <w:rPr>
          <w:spacing w:val="-2"/>
          <w:szCs w:val="22"/>
        </w:rPr>
        <w:t xml:space="preserve"> </w:t>
      </w:r>
      <w:r>
        <w:rPr>
          <w:szCs w:val="22"/>
        </w:rPr>
        <w:t>ingestije</w:t>
      </w:r>
      <w:r w:rsidRPr="00664C2C">
        <w:rPr>
          <w:szCs w:val="22"/>
        </w:rPr>
        <w:t xml:space="preserve"> o</w:t>
      </w:r>
      <w:r w:rsidRPr="00664C2C">
        <w:rPr>
          <w:spacing w:val="-1"/>
          <w:szCs w:val="22"/>
        </w:rPr>
        <w:t>r</w:t>
      </w:r>
      <w:r w:rsidRPr="00664C2C">
        <w:rPr>
          <w:szCs w:val="22"/>
        </w:rPr>
        <w:t>a</w:t>
      </w:r>
      <w:r w:rsidRPr="00664C2C">
        <w:rPr>
          <w:spacing w:val="1"/>
          <w:szCs w:val="22"/>
        </w:rPr>
        <w:t>l</w:t>
      </w:r>
      <w:r w:rsidRPr="00664C2C">
        <w:rPr>
          <w:spacing w:val="-2"/>
          <w:szCs w:val="22"/>
        </w:rPr>
        <w:t>n</w:t>
      </w:r>
      <w:r w:rsidRPr="00664C2C">
        <w:rPr>
          <w:spacing w:val="1"/>
          <w:szCs w:val="22"/>
        </w:rPr>
        <w:t>i</w:t>
      </w:r>
      <w:r w:rsidRPr="00664C2C">
        <w:rPr>
          <w:szCs w:val="22"/>
        </w:rPr>
        <w:t>h</w:t>
      </w:r>
      <w:r w:rsidRPr="00664C2C">
        <w:rPr>
          <w:spacing w:val="-2"/>
          <w:szCs w:val="22"/>
        </w:rPr>
        <w:t xml:space="preserve"> </w:t>
      </w:r>
      <w:r>
        <w:rPr>
          <w:spacing w:val="1"/>
          <w:szCs w:val="22"/>
        </w:rPr>
        <w:t>oblika</w:t>
      </w:r>
      <w:r w:rsidRPr="00664C2C">
        <w:rPr>
          <w:spacing w:val="1"/>
          <w:szCs w:val="22"/>
        </w:rPr>
        <w:t xml:space="preserve"> </w:t>
      </w:r>
      <w:r w:rsidR="00155EDA">
        <w:rPr>
          <w:spacing w:val="1"/>
          <w:szCs w:val="22"/>
        </w:rPr>
        <w:t>lijek</w:t>
      </w:r>
      <w:r w:rsidRPr="00664C2C">
        <w:rPr>
          <w:szCs w:val="22"/>
        </w:rPr>
        <w:t xml:space="preserve">a </w:t>
      </w:r>
      <w:r w:rsidR="00384024">
        <w:rPr>
          <w:szCs w:val="22"/>
        </w:rPr>
        <w:t>Panlax</w:t>
      </w:r>
      <w:r w:rsidRPr="00664C2C">
        <w:rPr>
          <w:szCs w:val="22"/>
        </w:rPr>
        <w:t xml:space="preserve">, </w:t>
      </w:r>
      <w:r w:rsidRPr="00664C2C">
        <w:rPr>
          <w:spacing w:val="-2"/>
          <w:szCs w:val="22"/>
        </w:rPr>
        <w:t>reso</w:t>
      </w:r>
      <w:r w:rsidRPr="00664C2C">
        <w:rPr>
          <w:spacing w:val="1"/>
          <w:szCs w:val="22"/>
        </w:rPr>
        <w:t>r</w:t>
      </w:r>
      <w:r w:rsidRPr="00664C2C">
        <w:rPr>
          <w:szCs w:val="22"/>
        </w:rPr>
        <w:t>pc</w:t>
      </w:r>
      <w:r w:rsidRPr="00664C2C">
        <w:rPr>
          <w:spacing w:val="-1"/>
          <w:szCs w:val="22"/>
        </w:rPr>
        <w:t>i</w:t>
      </w:r>
      <w:r w:rsidRPr="00664C2C">
        <w:rPr>
          <w:spacing w:val="1"/>
          <w:szCs w:val="22"/>
        </w:rPr>
        <w:t>j</w:t>
      </w:r>
      <w:r w:rsidRPr="00664C2C">
        <w:rPr>
          <w:szCs w:val="22"/>
        </w:rPr>
        <w:t>a</w:t>
      </w:r>
      <w:r w:rsidRPr="00664C2C">
        <w:rPr>
          <w:spacing w:val="-2"/>
          <w:szCs w:val="22"/>
        </w:rPr>
        <w:t xml:space="preserve"> </w:t>
      </w:r>
      <w:r w:rsidRPr="00664C2C">
        <w:rPr>
          <w:szCs w:val="22"/>
        </w:rPr>
        <w:t>se</w:t>
      </w:r>
      <w:r w:rsidRPr="00664C2C">
        <w:rPr>
          <w:spacing w:val="1"/>
          <w:szCs w:val="22"/>
        </w:rPr>
        <w:t xml:space="preserve"> </w:t>
      </w:r>
      <w:r w:rsidRPr="00664C2C">
        <w:rPr>
          <w:spacing w:val="-4"/>
          <w:szCs w:val="22"/>
        </w:rPr>
        <w:t>m</w:t>
      </w:r>
      <w:r w:rsidRPr="00664C2C">
        <w:rPr>
          <w:szCs w:val="22"/>
        </w:rPr>
        <w:t>o</w:t>
      </w:r>
      <w:r w:rsidRPr="00664C2C">
        <w:rPr>
          <w:spacing w:val="-2"/>
          <w:szCs w:val="22"/>
        </w:rPr>
        <w:t>ž</w:t>
      </w:r>
      <w:r w:rsidRPr="00664C2C">
        <w:rPr>
          <w:szCs w:val="22"/>
        </w:rPr>
        <w:t xml:space="preserve">e </w:t>
      </w:r>
      <w:r w:rsidRPr="00664C2C">
        <w:rPr>
          <w:spacing w:val="1"/>
          <w:szCs w:val="22"/>
        </w:rPr>
        <w:t>s</w:t>
      </w:r>
      <w:r w:rsidRPr="00664C2C">
        <w:rPr>
          <w:spacing w:val="-4"/>
          <w:szCs w:val="22"/>
        </w:rPr>
        <w:t>m</w:t>
      </w:r>
      <w:r w:rsidRPr="00664C2C">
        <w:rPr>
          <w:szCs w:val="22"/>
        </w:rPr>
        <w:t>an</w:t>
      </w:r>
      <w:r w:rsidRPr="00664C2C">
        <w:rPr>
          <w:spacing w:val="8"/>
          <w:szCs w:val="22"/>
        </w:rPr>
        <w:t>j</w:t>
      </w:r>
      <w:r w:rsidRPr="00664C2C">
        <w:rPr>
          <w:spacing w:val="-1"/>
          <w:szCs w:val="22"/>
        </w:rPr>
        <w:t>i</w:t>
      </w:r>
      <w:r w:rsidRPr="00664C2C">
        <w:rPr>
          <w:spacing w:val="1"/>
          <w:szCs w:val="22"/>
        </w:rPr>
        <w:t>t</w:t>
      </w:r>
      <w:r w:rsidRPr="00664C2C">
        <w:rPr>
          <w:szCs w:val="22"/>
        </w:rPr>
        <w:t>i</w:t>
      </w:r>
      <w:r w:rsidRPr="00664C2C">
        <w:rPr>
          <w:spacing w:val="-1"/>
          <w:szCs w:val="22"/>
        </w:rPr>
        <w:t xml:space="preserve"> </w:t>
      </w:r>
      <w:r w:rsidRPr="00664C2C">
        <w:rPr>
          <w:spacing w:val="1"/>
          <w:szCs w:val="22"/>
        </w:rPr>
        <w:t>i</w:t>
      </w:r>
      <w:r w:rsidRPr="00664C2C">
        <w:rPr>
          <w:spacing w:val="-1"/>
          <w:szCs w:val="22"/>
        </w:rPr>
        <w:t>l</w:t>
      </w:r>
      <w:r w:rsidRPr="00664C2C">
        <w:rPr>
          <w:szCs w:val="22"/>
        </w:rPr>
        <w:t>i</w:t>
      </w:r>
      <w:r w:rsidRPr="00664C2C">
        <w:rPr>
          <w:spacing w:val="1"/>
          <w:szCs w:val="22"/>
        </w:rPr>
        <w:t xml:space="preserve"> </w:t>
      </w:r>
      <w:r w:rsidRPr="00664C2C">
        <w:rPr>
          <w:spacing w:val="-2"/>
          <w:szCs w:val="22"/>
        </w:rPr>
        <w:t>p</w:t>
      </w:r>
      <w:r w:rsidRPr="00664C2C">
        <w:rPr>
          <w:szCs w:val="22"/>
        </w:rPr>
        <w:t>o</w:t>
      </w:r>
      <w:r w:rsidRPr="00664C2C">
        <w:rPr>
          <w:spacing w:val="1"/>
          <w:szCs w:val="22"/>
        </w:rPr>
        <w:t>t</w:t>
      </w:r>
      <w:r w:rsidRPr="00664C2C">
        <w:rPr>
          <w:szCs w:val="22"/>
        </w:rPr>
        <w:t>puno</w:t>
      </w:r>
      <w:r w:rsidRPr="00664C2C">
        <w:rPr>
          <w:spacing w:val="-2"/>
          <w:szCs w:val="22"/>
        </w:rPr>
        <w:t xml:space="preserve"> </w:t>
      </w:r>
      <w:r w:rsidRPr="00664C2C">
        <w:rPr>
          <w:szCs w:val="22"/>
        </w:rPr>
        <w:t>sp</w:t>
      </w:r>
      <w:r w:rsidRPr="00664C2C">
        <w:rPr>
          <w:spacing w:val="-1"/>
          <w:szCs w:val="22"/>
        </w:rPr>
        <w:t>r</w:t>
      </w:r>
      <w:r w:rsidR="00195AEC">
        <w:rPr>
          <w:spacing w:val="-1"/>
          <w:szCs w:val="22"/>
        </w:rPr>
        <w:t>ij</w:t>
      </w:r>
      <w:r w:rsidRPr="00664C2C">
        <w:rPr>
          <w:szCs w:val="22"/>
        </w:rPr>
        <w:t>e</w:t>
      </w:r>
      <w:r w:rsidRPr="00664C2C">
        <w:rPr>
          <w:spacing w:val="-2"/>
          <w:szCs w:val="22"/>
        </w:rPr>
        <w:t>č</w:t>
      </w:r>
      <w:r w:rsidRPr="00664C2C">
        <w:rPr>
          <w:spacing w:val="1"/>
          <w:szCs w:val="22"/>
        </w:rPr>
        <w:t>i</w:t>
      </w:r>
      <w:r w:rsidRPr="00664C2C">
        <w:rPr>
          <w:spacing w:val="-1"/>
          <w:szCs w:val="22"/>
        </w:rPr>
        <w:t>t</w:t>
      </w:r>
      <w:r w:rsidRPr="00664C2C">
        <w:rPr>
          <w:szCs w:val="22"/>
        </w:rPr>
        <w:t>i</w:t>
      </w:r>
      <w:r w:rsidRPr="00664C2C">
        <w:rPr>
          <w:spacing w:val="1"/>
          <w:szCs w:val="22"/>
        </w:rPr>
        <w:t xml:space="preserve"> i</w:t>
      </w:r>
      <w:r w:rsidRPr="00664C2C">
        <w:rPr>
          <w:spacing w:val="-2"/>
          <w:szCs w:val="22"/>
        </w:rPr>
        <w:t>z</w:t>
      </w:r>
      <w:r w:rsidRPr="00664C2C">
        <w:rPr>
          <w:szCs w:val="22"/>
        </w:rPr>
        <w:t>a</w:t>
      </w:r>
      <w:r w:rsidRPr="00664C2C">
        <w:rPr>
          <w:spacing w:val="-2"/>
          <w:szCs w:val="22"/>
        </w:rPr>
        <w:t>z</w:t>
      </w:r>
      <w:r w:rsidRPr="00664C2C">
        <w:rPr>
          <w:spacing w:val="1"/>
          <w:szCs w:val="22"/>
        </w:rPr>
        <w:t>i</w:t>
      </w:r>
      <w:r w:rsidRPr="00664C2C">
        <w:rPr>
          <w:spacing w:val="-2"/>
          <w:szCs w:val="22"/>
        </w:rPr>
        <w:t>v</w:t>
      </w:r>
      <w:r w:rsidRPr="00664C2C">
        <w:rPr>
          <w:szCs w:val="22"/>
        </w:rPr>
        <w:t>a</w:t>
      </w:r>
      <w:r w:rsidRPr="00664C2C">
        <w:rPr>
          <w:spacing w:val="-2"/>
          <w:szCs w:val="22"/>
        </w:rPr>
        <w:t>n</w:t>
      </w:r>
      <w:r w:rsidRPr="00664C2C">
        <w:rPr>
          <w:spacing w:val="3"/>
          <w:szCs w:val="22"/>
        </w:rPr>
        <w:t>j</w:t>
      </w:r>
      <w:r w:rsidRPr="00664C2C">
        <w:rPr>
          <w:szCs w:val="22"/>
        </w:rPr>
        <w:t>em po</w:t>
      </w:r>
      <w:r w:rsidRPr="00664C2C">
        <w:rPr>
          <w:spacing w:val="-2"/>
          <w:szCs w:val="22"/>
        </w:rPr>
        <w:t>v</w:t>
      </w:r>
      <w:r w:rsidRPr="00664C2C">
        <w:rPr>
          <w:spacing w:val="1"/>
          <w:szCs w:val="22"/>
        </w:rPr>
        <w:t>r</w:t>
      </w:r>
      <w:r w:rsidRPr="00664C2C">
        <w:rPr>
          <w:szCs w:val="22"/>
        </w:rPr>
        <w:t>aća</w:t>
      </w:r>
      <w:r w:rsidRPr="00664C2C">
        <w:rPr>
          <w:spacing w:val="-2"/>
          <w:szCs w:val="22"/>
        </w:rPr>
        <w:t>n</w:t>
      </w:r>
      <w:r w:rsidRPr="00664C2C">
        <w:rPr>
          <w:spacing w:val="1"/>
          <w:szCs w:val="22"/>
        </w:rPr>
        <w:t>j</w:t>
      </w:r>
      <w:r w:rsidRPr="00664C2C">
        <w:rPr>
          <w:szCs w:val="22"/>
        </w:rPr>
        <w:t>a</w:t>
      </w:r>
      <w:r w:rsidRPr="00664C2C">
        <w:rPr>
          <w:spacing w:val="-2"/>
          <w:szCs w:val="22"/>
        </w:rPr>
        <w:t xml:space="preserve"> </w:t>
      </w:r>
      <w:r w:rsidRPr="00664C2C">
        <w:rPr>
          <w:spacing w:val="1"/>
          <w:szCs w:val="22"/>
        </w:rPr>
        <w:t>i</w:t>
      </w:r>
      <w:r w:rsidRPr="00664C2C">
        <w:rPr>
          <w:spacing w:val="-1"/>
          <w:szCs w:val="22"/>
        </w:rPr>
        <w:t>l</w:t>
      </w:r>
      <w:r w:rsidRPr="00664C2C">
        <w:rPr>
          <w:szCs w:val="22"/>
        </w:rPr>
        <w:t>i</w:t>
      </w:r>
      <w:r w:rsidRPr="00664C2C">
        <w:rPr>
          <w:spacing w:val="1"/>
          <w:szCs w:val="22"/>
        </w:rPr>
        <w:t xml:space="preserve"> </w:t>
      </w:r>
      <w:r w:rsidRPr="00664C2C">
        <w:rPr>
          <w:spacing w:val="-1"/>
          <w:szCs w:val="22"/>
        </w:rPr>
        <w:t>i</w:t>
      </w:r>
      <w:r w:rsidRPr="00664C2C">
        <w:rPr>
          <w:szCs w:val="22"/>
        </w:rPr>
        <w:t>sp</w:t>
      </w:r>
      <w:r w:rsidRPr="00664C2C">
        <w:rPr>
          <w:spacing w:val="-1"/>
          <w:szCs w:val="22"/>
        </w:rPr>
        <w:t>i</w:t>
      </w:r>
      <w:r w:rsidRPr="00664C2C">
        <w:rPr>
          <w:spacing w:val="1"/>
          <w:szCs w:val="22"/>
        </w:rPr>
        <w:t>r</w:t>
      </w:r>
      <w:r w:rsidRPr="00664C2C">
        <w:rPr>
          <w:szCs w:val="22"/>
        </w:rPr>
        <w:t>a</w:t>
      </w:r>
      <w:r w:rsidRPr="00664C2C">
        <w:rPr>
          <w:spacing w:val="-2"/>
          <w:szCs w:val="22"/>
        </w:rPr>
        <w:t>n</w:t>
      </w:r>
      <w:r w:rsidRPr="00664C2C">
        <w:rPr>
          <w:spacing w:val="1"/>
          <w:szCs w:val="22"/>
        </w:rPr>
        <w:t>j</w:t>
      </w:r>
      <w:r w:rsidRPr="00664C2C">
        <w:rPr>
          <w:szCs w:val="22"/>
        </w:rPr>
        <w:t>em</w:t>
      </w:r>
      <w:r w:rsidRPr="00664C2C">
        <w:rPr>
          <w:spacing w:val="-3"/>
          <w:szCs w:val="22"/>
        </w:rPr>
        <w:t xml:space="preserve"> </w:t>
      </w:r>
      <w:r w:rsidRPr="00664C2C">
        <w:rPr>
          <w:spacing w:val="-2"/>
          <w:szCs w:val="22"/>
        </w:rPr>
        <w:t>ž</w:t>
      </w:r>
      <w:r w:rsidRPr="00664C2C">
        <w:rPr>
          <w:spacing w:val="3"/>
          <w:szCs w:val="22"/>
        </w:rPr>
        <w:t>e</w:t>
      </w:r>
      <w:r w:rsidRPr="00664C2C">
        <w:rPr>
          <w:spacing w:val="1"/>
          <w:szCs w:val="22"/>
        </w:rPr>
        <w:t>l</w:t>
      </w:r>
      <w:r w:rsidRPr="00664C2C">
        <w:rPr>
          <w:szCs w:val="22"/>
        </w:rPr>
        <w:t>uca.</w:t>
      </w:r>
      <w:r w:rsidRPr="00664C2C">
        <w:rPr>
          <w:spacing w:val="-2"/>
          <w:szCs w:val="22"/>
        </w:rPr>
        <w:t xml:space="preserve"> </w:t>
      </w:r>
      <w:r w:rsidRPr="00664C2C">
        <w:rPr>
          <w:szCs w:val="22"/>
        </w:rPr>
        <w:t>Mo</w:t>
      </w:r>
      <w:r w:rsidRPr="00664C2C">
        <w:rPr>
          <w:spacing w:val="-2"/>
          <w:szCs w:val="22"/>
        </w:rPr>
        <w:t>ž</w:t>
      </w:r>
      <w:r w:rsidRPr="00664C2C">
        <w:rPr>
          <w:szCs w:val="22"/>
        </w:rPr>
        <w:t xml:space="preserve">e </w:t>
      </w:r>
      <w:r w:rsidRPr="00664C2C">
        <w:rPr>
          <w:spacing w:val="1"/>
          <w:szCs w:val="22"/>
        </w:rPr>
        <w:t>s</w:t>
      </w:r>
      <w:r w:rsidRPr="00664C2C">
        <w:rPr>
          <w:szCs w:val="22"/>
        </w:rPr>
        <w:t>e</w:t>
      </w:r>
      <w:r w:rsidRPr="00664C2C">
        <w:rPr>
          <w:spacing w:val="-2"/>
          <w:szCs w:val="22"/>
        </w:rPr>
        <w:t xml:space="preserve"> </w:t>
      </w:r>
      <w:r w:rsidRPr="00664C2C">
        <w:rPr>
          <w:spacing w:val="1"/>
          <w:szCs w:val="22"/>
        </w:rPr>
        <w:t>j</w:t>
      </w:r>
      <w:r w:rsidRPr="00664C2C">
        <w:rPr>
          <w:szCs w:val="22"/>
        </w:rPr>
        <w:t>a</w:t>
      </w:r>
      <w:r w:rsidRPr="00664C2C">
        <w:rPr>
          <w:spacing w:val="-2"/>
          <w:szCs w:val="22"/>
        </w:rPr>
        <w:t>v</w:t>
      </w:r>
      <w:r w:rsidRPr="00664C2C">
        <w:rPr>
          <w:spacing w:val="1"/>
          <w:szCs w:val="22"/>
        </w:rPr>
        <w:t>it</w:t>
      </w:r>
      <w:r w:rsidRPr="00664C2C">
        <w:rPr>
          <w:szCs w:val="22"/>
        </w:rPr>
        <w:t>i</w:t>
      </w:r>
      <w:r w:rsidRPr="00664C2C">
        <w:rPr>
          <w:spacing w:val="-1"/>
          <w:szCs w:val="22"/>
        </w:rPr>
        <w:t xml:space="preserve"> </w:t>
      </w:r>
      <w:r w:rsidRPr="00664C2C">
        <w:rPr>
          <w:szCs w:val="22"/>
        </w:rPr>
        <w:t>i</w:t>
      </w:r>
      <w:r w:rsidRPr="00664C2C">
        <w:rPr>
          <w:spacing w:val="1"/>
          <w:szCs w:val="22"/>
        </w:rPr>
        <w:t xml:space="preserve"> </w:t>
      </w:r>
      <w:r w:rsidRPr="00664C2C">
        <w:rPr>
          <w:szCs w:val="22"/>
        </w:rPr>
        <w:t>p</w:t>
      </w:r>
      <w:r w:rsidRPr="00664C2C">
        <w:rPr>
          <w:spacing w:val="-2"/>
          <w:szCs w:val="22"/>
        </w:rPr>
        <w:t>o</w:t>
      </w:r>
      <w:r w:rsidRPr="00664C2C">
        <w:rPr>
          <w:spacing w:val="-1"/>
          <w:szCs w:val="22"/>
        </w:rPr>
        <w:t>t</w:t>
      </w:r>
      <w:r w:rsidRPr="00664C2C">
        <w:rPr>
          <w:spacing w:val="1"/>
          <w:szCs w:val="22"/>
        </w:rPr>
        <w:t>r</w:t>
      </w:r>
      <w:r w:rsidRPr="00664C2C">
        <w:rPr>
          <w:szCs w:val="22"/>
        </w:rPr>
        <w:t>eba</w:t>
      </w:r>
      <w:r w:rsidRPr="00664C2C">
        <w:rPr>
          <w:spacing w:val="1"/>
          <w:szCs w:val="22"/>
        </w:rPr>
        <w:t xml:space="preserve"> </w:t>
      </w:r>
      <w:r w:rsidRPr="00664C2C">
        <w:rPr>
          <w:spacing w:val="-2"/>
          <w:szCs w:val="22"/>
        </w:rPr>
        <w:t>z</w:t>
      </w:r>
      <w:r w:rsidRPr="00664C2C">
        <w:rPr>
          <w:szCs w:val="22"/>
        </w:rPr>
        <w:t xml:space="preserve">a </w:t>
      </w:r>
      <w:r w:rsidRPr="00664C2C">
        <w:rPr>
          <w:spacing w:val="-2"/>
          <w:szCs w:val="22"/>
        </w:rPr>
        <w:t>n</w:t>
      </w:r>
      <w:r w:rsidRPr="00664C2C">
        <w:rPr>
          <w:szCs w:val="22"/>
        </w:rPr>
        <w:t>ado</w:t>
      </w:r>
      <w:r w:rsidRPr="00664C2C">
        <w:rPr>
          <w:spacing w:val="-2"/>
          <w:szCs w:val="22"/>
        </w:rPr>
        <w:t>k</w:t>
      </w:r>
      <w:r w:rsidRPr="00664C2C">
        <w:rPr>
          <w:szCs w:val="22"/>
        </w:rPr>
        <w:t>nadom</w:t>
      </w:r>
      <w:r w:rsidRPr="00664C2C">
        <w:rPr>
          <w:spacing w:val="-3"/>
          <w:szCs w:val="22"/>
        </w:rPr>
        <w:t xml:space="preserve"> </w:t>
      </w:r>
      <w:r w:rsidRPr="00664C2C">
        <w:rPr>
          <w:spacing w:val="1"/>
          <w:szCs w:val="22"/>
        </w:rPr>
        <w:t>t</w:t>
      </w:r>
      <w:r w:rsidRPr="00664C2C">
        <w:rPr>
          <w:szCs w:val="22"/>
        </w:rPr>
        <w:t>ečno</w:t>
      </w:r>
      <w:r w:rsidRPr="00664C2C">
        <w:rPr>
          <w:spacing w:val="-2"/>
          <w:szCs w:val="22"/>
        </w:rPr>
        <w:t>s</w:t>
      </w:r>
      <w:r w:rsidRPr="00664C2C">
        <w:rPr>
          <w:spacing w:val="1"/>
          <w:szCs w:val="22"/>
        </w:rPr>
        <w:t>t</w:t>
      </w:r>
      <w:r w:rsidRPr="00664C2C">
        <w:rPr>
          <w:szCs w:val="22"/>
        </w:rPr>
        <w:t>i</w:t>
      </w:r>
      <w:r w:rsidRPr="00664C2C">
        <w:rPr>
          <w:spacing w:val="-1"/>
          <w:szCs w:val="22"/>
        </w:rPr>
        <w:t xml:space="preserve"> </w:t>
      </w:r>
      <w:r w:rsidRPr="00664C2C">
        <w:rPr>
          <w:szCs w:val="22"/>
        </w:rPr>
        <w:t>i</w:t>
      </w:r>
      <w:r w:rsidRPr="00664C2C">
        <w:rPr>
          <w:spacing w:val="1"/>
          <w:szCs w:val="22"/>
        </w:rPr>
        <w:t xml:space="preserve"> </w:t>
      </w:r>
      <w:r w:rsidRPr="00664C2C">
        <w:rPr>
          <w:spacing w:val="-2"/>
          <w:szCs w:val="22"/>
        </w:rPr>
        <w:t>k</w:t>
      </w:r>
      <w:r w:rsidRPr="00664C2C">
        <w:rPr>
          <w:szCs w:val="22"/>
        </w:rPr>
        <w:t>o</w:t>
      </w:r>
      <w:r w:rsidRPr="00664C2C">
        <w:rPr>
          <w:spacing w:val="1"/>
          <w:szCs w:val="22"/>
        </w:rPr>
        <w:t>r</w:t>
      </w:r>
      <w:r w:rsidRPr="00664C2C">
        <w:rPr>
          <w:szCs w:val="22"/>
        </w:rPr>
        <w:t>e</w:t>
      </w:r>
      <w:r w:rsidRPr="00664C2C">
        <w:rPr>
          <w:spacing w:val="-2"/>
          <w:szCs w:val="22"/>
        </w:rPr>
        <w:t>k</w:t>
      </w:r>
      <w:r w:rsidRPr="00664C2C">
        <w:rPr>
          <w:szCs w:val="22"/>
        </w:rPr>
        <w:t>c</w:t>
      </w:r>
      <w:r w:rsidRPr="00664C2C">
        <w:rPr>
          <w:spacing w:val="-1"/>
          <w:szCs w:val="22"/>
        </w:rPr>
        <w:t>i</w:t>
      </w:r>
      <w:r w:rsidRPr="00664C2C">
        <w:rPr>
          <w:spacing w:val="1"/>
          <w:szCs w:val="22"/>
        </w:rPr>
        <w:t>j</w:t>
      </w:r>
      <w:r w:rsidRPr="00664C2C">
        <w:rPr>
          <w:szCs w:val="22"/>
        </w:rPr>
        <w:t>om</w:t>
      </w:r>
      <w:r>
        <w:rPr>
          <w:szCs w:val="22"/>
        </w:rPr>
        <w:t xml:space="preserve"> </w:t>
      </w:r>
      <w:r w:rsidR="00557CF3">
        <w:rPr>
          <w:szCs w:val="22"/>
        </w:rPr>
        <w:t>elektrolit</w:t>
      </w:r>
      <w:r w:rsidRPr="009E5BC0">
        <w:rPr>
          <w:szCs w:val="22"/>
        </w:rPr>
        <w:t>nog</w:t>
      </w:r>
      <w:r w:rsidRPr="009E5BC0">
        <w:rPr>
          <w:spacing w:val="-2"/>
          <w:szCs w:val="22"/>
        </w:rPr>
        <w:t xml:space="preserve"> </w:t>
      </w:r>
      <w:r w:rsidRPr="009E5BC0">
        <w:rPr>
          <w:szCs w:val="22"/>
        </w:rPr>
        <w:t>d</w:t>
      </w:r>
      <w:r w:rsidRPr="009E5BC0">
        <w:rPr>
          <w:spacing w:val="-1"/>
          <w:szCs w:val="22"/>
        </w:rPr>
        <w:t>i</w:t>
      </w:r>
      <w:r w:rsidRPr="009E5BC0">
        <w:rPr>
          <w:szCs w:val="22"/>
        </w:rPr>
        <w:t>sb</w:t>
      </w:r>
      <w:r w:rsidRPr="009E5BC0">
        <w:rPr>
          <w:spacing w:val="-2"/>
          <w:szCs w:val="22"/>
        </w:rPr>
        <w:t>a</w:t>
      </w:r>
      <w:r w:rsidRPr="009E5BC0">
        <w:rPr>
          <w:spacing w:val="1"/>
          <w:szCs w:val="22"/>
        </w:rPr>
        <w:t>l</w:t>
      </w:r>
      <w:r w:rsidRPr="009E5BC0">
        <w:rPr>
          <w:szCs w:val="22"/>
        </w:rPr>
        <w:t>an</w:t>
      </w:r>
      <w:r w:rsidRPr="009E5BC0">
        <w:rPr>
          <w:spacing w:val="-2"/>
          <w:szCs w:val="22"/>
        </w:rPr>
        <w:t>s</w:t>
      </w:r>
      <w:r w:rsidRPr="009E5BC0">
        <w:rPr>
          <w:szCs w:val="22"/>
        </w:rPr>
        <w:t xml:space="preserve">a. </w:t>
      </w:r>
      <w:r w:rsidRPr="009E5BC0">
        <w:rPr>
          <w:spacing w:val="-3"/>
          <w:szCs w:val="22"/>
        </w:rPr>
        <w:t>O</w:t>
      </w:r>
      <w:r w:rsidRPr="009E5BC0">
        <w:rPr>
          <w:spacing w:val="-2"/>
          <w:szCs w:val="22"/>
        </w:rPr>
        <w:t>v</w:t>
      </w:r>
      <w:r w:rsidRPr="009E5BC0">
        <w:rPr>
          <w:szCs w:val="22"/>
        </w:rPr>
        <w:t xml:space="preserve">o </w:t>
      </w:r>
      <w:r w:rsidRPr="009E5BC0">
        <w:rPr>
          <w:spacing w:val="3"/>
          <w:szCs w:val="22"/>
        </w:rPr>
        <w:t>j</w:t>
      </w:r>
      <w:r w:rsidRPr="009E5BC0">
        <w:rPr>
          <w:szCs w:val="22"/>
        </w:rPr>
        <w:t xml:space="preserve">e </w:t>
      </w:r>
      <w:r w:rsidRPr="009E5BC0">
        <w:rPr>
          <w:spacing w:val="-2"/>
          <w:szCs w:val="22"/>
        </w:rPr>
        <w:t>p</w:t>
      </w:r>
      <w:r w:rsidRPr="009E5BC0">
        <w:rPr>
          <w:szCs w:val="22"/>
        </w:rPr>
        <w:t>os</w:t>
      </w:r>
      <w:r w:rsidRPr="009E5BC0">
        <w:rPr>
          <w:spacing w:val="1"/>
          <w:szCs w:val="22"/>
        </w:rPr>
        <w:t>e</w:t>
      </w:r>
      <w:r w:rsidRPr="009E5BC0">
        <w:rPr>
          <w:spacing w:val="-2"/>
          <w:szCs w:val="22"/>
        </w:rPr>
        <w:t>b</w:t>
      </w:r>
      <w:r w:rsidRPr="009E5BC0">
        <w:rPr>
          <w:szCs w:val="22"/>
        </w:rPr>
        <w:t xml:space="preserve">no </w:t>
      </w:r>
      <w:r w:rsidRPr="009E5BC0">
        <w:rPr>
          <w:spacing w:val="-2"/>
          <w:szCs w:val="22"/>
        </w:rPr>
        <w:t>v</w:t>
      </w:r>
      <w:r w:rsidRPr="009E5BC0">
        <w:rPr>
          <w:szCs w:val="22"/>
        </w:rPr>
        <w:t>a</w:t>
      </w:r>
      <w:r w:rsidRPr="009E5BC0">
        <w:rPr>
          <w:spacing w:val="-2"/>
          <w:szCs w:val="22"/>
        </w:rPr>
        <w:t>ž</w:t>
      </w:r>
      <w:r w:rsidRPr="009E5BC0">
        <w:rPr>
          <w:szCs w:val="22"/>
        </w:rPr>
        <w:t xml:space="preserve">no </w:t>
      </w:r>
      <w:r w:rsidRPr="009E5BC0">
        <w:rPr>
          <w:spacing w:val="-2"/>
          <w:szCs w:val="22"/>
        </w:rPr>
        <w:t>k</w:t>
      </w:r>
      <w:r w:rsidRPr="009E5BC0">
        <w:rPr>
          <w:szCs w:val="22"/>
        </w:rPr>
        <w:t>od</w:t>
      </w:r>
      <w:r w:rsidRPr="009E5BC0">
        <w:rPr>
          <w:spacing w:val="2"/>
          <w:szCs w:val="22"/>
        </w:rPr>
        <w:t xml:space="preserve"> </w:t>
      </w:r>
      <w:r w:rsidRPr="009E5BC0">
        <w:rPr>
          <w:spacing w:val="-1"/>
          <w:szCs w:val="22"/>
        </w:rPr>
        <w:t>m</w:t>
      </w:r>
      <w:r w:rsidRPr="009E5BC0">
        <w:rPr>
          <w:spacing w:val="1"/>
          <w:szCs w:val="22"/>
        </w:rPr>
        <w:t>l</w:t>
      </w:r>
      <w:r w:rsidRPr="009E5BC0">
        <w:rPr>
          <w:szCs w:val="22"/>
        </w:rPr>
        <w:t>a</w:t>
      </w:r>
      <w:r w:rsidRPr="009E5BC0">
        <w:rPr>
          <w:spacing w:val="-2"/>
          <w:szCs w:val="22"/>
        </w:rPr>
        <w:t>d</w:t>
      </w:r>
      <w:r w:rsidRPr="009E5BC0">
        <w:rPr>
          <w:spacing w:val="1"/>
          <w:szCs w:val="22"/>
        </w:rPr>
        <w:t>i</w:t>
      </w:r>
      <w:r w:rsidRPr="009E5BC0">
        <w:rPr>
          <w:szCs w:val="22"/>
        </w:rPr>
        <w:t>h i</w:t>
      </w:r>
      <w:r w:rsidRPr="009E5BC0">
        <w:rPr>
          <w:spacing w:val="1"/>
          <w:szCs w:val="22"/>
        </w:rPr>
        <w:t xml:space="preserve"> </w:t>
      </w:r>
      <w:r w:rsidRPr="009E5BC0">
        <w:rPr>
          <w:spacing w:val="-2"/>
          <w:szCs w:val="22"/>
        </w:rPr>
        <w:t>k</w:t>
      </w:r>
      <w:r w:rsidRPr="009E5BC0">
        <w:rPr>
          <w:szCs w:val="22"/>
        </w:rPr>
        <w:t xml:space="preserve">od </w:t>
      </w:r>
      <w:r w:rsidRPr="009E5BC0">
        <w:rPr>
          <w:spacing w:val="-2"/>
          <w:szCs w:val="22"/>
        </w:rPr>
        <w:t>g</w:t>
      </w:r>
      <w:r w:rsidRPr="009E5BC0">
        <w:rPr>
          <w:szCs w:val="22"/>
        </w:rPr>
        <w:t>e</w:t>
      </w:r>
      <w:r w:rsidRPr="009E5BC0">
        <w:rPr>
          <w:spacing w:val="1"/>
          <w:szCs w:val="22"/>
        </w:rPr>
        <w:t>r</w:t>
      </w:r>
      <w:r w:rsidRPr="009E5BC0">
        <w:rPr>
          <w:spacing w:val="-1"/>
          <w:szCs w:val="22"/>
        </w:rPr>
        <w:t>i</w:t>
      </w:r>
      <w:r w:rsidRPr="009E5BC0">
        <w:rPr>
          <w:spacing w:val="1"/>
          <w:szCs w:val="22"/>
        </w:rPr>
        <w:t>j</w:t>
      </w:r>
      <w:r w:rsidRPr="009E5BC0">
        <w:rPr>
          <w:spacing w:val="-2"/>
          <w:szCs w:val="22"/>
        </w:rPr>
        <w:t>a</w:t>
      </w:r>
      <w:r w:rsidRPr="009E5BC0">
        <w:rPr>
          <w:spacing w:val="1"/>
          <w:szCs w:val="22"/>
        </w:rPr>
        <w:t>t</w:t>
      </w:r>
      <w:r w:rsidRPr="009E5BC0">
        <w:rPr>
          <w:spacing w:val="-2"/>
          <w:szCs w:val="22"/>
        </w:rPr>
        <w:t>r</w:t>
      </w:r>
      <w:r w:rsidRPr="009E5BC0">
        <w:rPr>
          <w:spacing w:val="-1"/>
          <w:szCs w:val="22"/>
        </w:rPr>
        <w:t>i</w:t>
      </w:r>
      <w:r w:rsidRPr="009E5BC0">
        <w:rPr>
          <w:spacing w:val="1"/>
          <w:szCs w:val="22"/>
        </w:rPr>
        <w:t>j</w:t>
      </w:r>
      <w:r w:rsidRPr="009E5BC0">
        <w:rPr>
          <w:szCs w:val="22"/>
        </w:rPr>
        <w:t>s</w:t>
      </w:r>
      <w:r w:rsidRPr="009E5BC0">
        <w:rPr>
          <w:spacing w:val="-2"/>
          <w:szCs w:val="22"/>
        </w:rPr>
        <w:t>k</w:t>
      </w:r>
      <w:r w:rsidRPr="009E5BC0">
        <w:rPr>
          <w:spacing w:val="1"/>
          <w:szCs w:val="22"/>
        </w:rPr>
        <w:t>i</w:t>
      </w:r>
      <w:r w:rsidRPr="009E5BC0">
        <w:rPr>
          <w:szCs w:val="22"/>
        </w:rPr>
        <w:t xml:space="preserve">h pacijenata. </w:t>
      </w:r>
      <w:r w:rsidRPr="009E5BC0">
        <w:rPr>
          <w:spacing w:val="1"/>
          <w:szCs w:val="22"/>
        </w:rPr>
        <w:t>M</w:t>
      </w:r>
      <w:r w:rsidRPr="009E5BC0">
        <w:rPr>
          <w:szCs w:val="22"/>
        </w:rPr>
        <w:t>o</w:t>
      </w:r>
      <w:r w:rsidRPr="009E5BC0">
        <w:rPr>
          <w:spacing w:val="-2"/>
          <w:szCs w:val="22"/>
        </w:rPr>
        <w:t>ž</w:t>
      </w:r>
      <w:r w:rsidRPr="009E5BC0">
        <w:rPr>
          <w:szCs w:val="22"/>
        </w:rPr>
        <w:t xml:space="preserve">e </w:t>
      </w:r>
      <w:r w:rsidRPr="009E5BC0">
        <w:rPr>
          <w:spacing w:val="-2"/>
          <w:szCs w:val="22"/>
        </w:rPr>
        <w:t>b</w:t>
      </w:r>
      <w:r w:rsidRPr="009E5BC0">
        <w:rPr>
          <w:spacing w:val="1"/>
          <w:szCs w:val="22"/>
        </w:rPr>
        <w:t>i</w:t>
      </w:r>
      <w:r w:rsidRPr="009E5BC0">
        <w:rPr>
          <w:spacing w:val="-1"/>
          <w:szCs w:val="22"/>
        </w:rPr>
        <w:t>t</w:t>
      </w:r>
      <w:r w:rsidRPr="009E5BC0">
        <w:rPr>
          <w:szCs w:val="22"/>
        </w:rPr>
        <w:t>i</w:t>
      </w:r>
      <w:r w:rsidRPr="009E5BC0">
        <w:rPr>
          <w:spacing w:val="1"/>
          <w:szCs w:val="22"/>
        </w:rPr>
        <w:t xml:space="preserve"> </w:t>
      </w:r>
      <w:r>
        <w:rPr>
          <w:spacing w:val="1"/>
          <w:szCs w:val="22"/>
        </w:rPr>
        <w:t xml:space="preserve">od koristi </w:t>
      </w:r>
      <w:r w:rsidR="00F25C23">
        <w:rPr>
          <w:spacing w:val="1"/>
          <w:szCs w:val="22"/>
        </w:rPr>
        <w:t>primjena</w:t>
      </w:r>
      <w:r w:rsidRPr="009E5BC0">
        <w:rPr>
          <w:spacing w:val="1"/>
          <w:position w:val="-1"/>
          <w:szCs w:val="22"/>
        </w:rPr>
        <w:t xml:space="preserve"> </w:t>
      </w:r>
      <w:r w:rsidRPr="009E5BC0">
        <w:rPr>
          <w:spacing w:val="-2"/>
          <w:position w:val="-1"/>
          <w:szCs w:val="22"/>
        </w:rPr>
        <w:t>s</w:t>
      </w:r>
      <w:r w:rsidRPr="009E5BC0">
        <w:rPr>
          <w:position w:val="-1"/>
          <w:szCs w:val="22"/>
        </w:rPr>
        <w:t>pa</w:t>
      </w:r>
      <w:r w:rsidRPr="009E5BC0">
        <w:rPr>
          <w:spacing w:val="-2"/>
          <w:position w:val="-1"/>
          <w:szCs w:val="22"/>
        </w:rPr>
        <w:t>z</w:t>
      </w:r>
      <w:r w:rsidRPr="009E5BC0">
        <w:rPr>
          <w:spacing w:val="-4"/>
          <w:position w:val="-1"/>
          <w:szCs w:val="22"/>
        </w:rPr>
        <w:t>m</w:t>
      </w:r>
      <w:r w:rsidRPr="009E5BC0">
        <w:rPr>
          <w:position w:val="-1"/>
          <w:szCs w:val="22"/>
        </w:rPr>
        <w:t>o</w:t>
      </w:r>
      <w:r w:rsidRPr="009E5BC0">
        <w:rPr>
          <w:spacing w:val="1"/>
          <w:position w:val="-1"/>
          <w:szCs w:val="22"/>
        </w:rPr>
        <w:t>liti</w:t>
      </w:r>
      <w:r w:rsidRPr="009E5BC0">
        <w:rPr>
          <w:spacing w:val="-2"/>
          <w:position w:val="-1"/>
          <w:szCs w:val="22"/>
        </w:rPr>
        <w:t>k</w:t>
      </w:r>
      <w:r w:rsidRPr="009E5BC0">
        <w:rPr>
          <w:spacing w:val="1"/>
          <w:position w:val="-1"/>
          <w:szCs w:val="22"/>
        </w:rPr>
        <w:t>a</w:t>
      </w:r>
      <w:r w:rsidRPr="009E5BC0">
        <w:rPr>
          <w:position w:val="-1"/>
          <w:szCs w:val="22"/>
        </w:rPr>
        <w:t>.</w:t>
      </w:r>
    </w:p>
    <w:p w14:paraId="4290ABC5" w14:textId="77777777" w:rsidR="00AA1D58" w:rsidRDefault="00AA1D58">
      <w:pPr>
        <w:rPr>
          <w:position w:val="-1"/>
          <w:szCs w:val="22"/>
        </w:rPr>
      </w:pPr>
    </w:p>
    <w:p w14:paraId="1A8A9AAB" w14:textId="77777777" w:rsidR="00CE09F3" w:rsidRPr="00B01C4C" w:rsidRDefault="00CE09F3" w:rsidP="00F66E6C">
      <w:pPr>
        <w:pStyle w:val="NASLOV123"/>
        <w:jc w:val="both"/>
      </w:pPr>
      <w:r w:rsidRPr="00B01C4C">
        <w:t>5. FARMAKOLOŠKI PODACI</w:t>
      </w:r>
    </w:p>
    <w:p w14:paraId="1A8A9AAC" w14:textId="77777777" w:rsidR="00CE09F3" w:rsidRPr="00B01C4C" w:rsidRDefault="00CE09F3" w:rsidP="00EC1443">
      <w:pPr>
        <w:rPr>
          <w:b/>
          <w:bCs/>
          <w:szCs w:val="22"/>
        </w:rPr>
      </w:pPr>
      <w:r w:rsidRPr="00B01C4C">
        <w:rPr>
          <w:b/>
          <w:bCs/>
          <w:szCs w:val="22"/>
        </w:rPr>
        <w:t>5.1. Farmakodinamski podaci</w:t>
      </w:r>
    </w:p>
    <w:p w14:paraId="1A8A9AAD" w14:textId="271A4A25" w:rsidR="00CE09F3" w:rsidRPr="00B01C4C" w:rsidRDefault="00CE09F3">
      <w:pPr>
        <w:rPr>
          <w:bCs/>
          <w:szCs w:val="22"/>
        </w:rPr>
      </w:pPr>
      <w:r w:rsidRPr="00B01C4C">
        <w:rPr>
          <w:b/>
          <w:bCs/>
          <w:szCs w:val="22"/>
        </w:rPr>
        <w:t>Farmakoterapijska grupa:</w:t>
      </w:r>
      <w:r w:rsidR="00D05BE8" w:rsidRPr="00B01C4C">
        <w:rPr>
          <w:b/>
          <w:bCs/>
          <w:szCs w:val="22"/>
        </w:rPr>
        <w:t xml:space="preserve"> </w:t>
      </w:r>
      <w:r w:rsidR="00155EDA">
        <w:rPr>
          <w:szCs w:val="22"/>
          <w:lang w:val="sr-Latn-RS"/>
        </w:rPr>
        <w:t>ljekov</w:t>
      </w:r>
      <w:r w:rsidR="00AA1D58">
        <w:rPr>
          <w:szCs w:val="22"/>
          <w:lang w:val="sr-Latn-RS"/>
        </w:rPr>
        <w:t>i za konstipaciju</w:t>
      </w:r>
      <w:r w:rsidR="00AA1D58">
        <w:rPr>
          <w:szCs w:val="22"/>
          <w:lang w:val="nb-NO"/>
        </w:rPr>
        <w:t>;</w:t>
      </w:r>
      <w:r w:rsidR="003908B0" w:rsidRPr="00A82C06">
        <w:rPr>
          <w:szCs w:val="22"/>
          <w:lang w:val="nb-NO"/>
        </w:rPr>
        <w:t xml:space="preserve"> </w:t>
      </w:r>
      <w:r w:rsidR="005C05C5" w:rsidRPr="00541392">
        <w:rPr>
          <w:szCs w:val="22"/>
        </w:rPr>
        <w:t>kontaktni laksativi</w:t>
      </w:r>
    </w:p>
    <w:p w14:paraId="1A8A9AAE" w14:textId="77777777" w:rsidR="00CE09F3" w:rsidRPr="00B01C4C" w:rsidRDefault="00CE09F3">
      <w:pPr>
        <w:rPr>
          <w:szCs w:val="22"/>
        </w:rPr>
      </w:pPr>
    </w:p>
    <w:p w14:paraId="1A8A9AAF" w14:textId="2C831DA1" w:rsidR="00CE09F3" w:rsidRPr="00B01C4C" w:rsidRDefault="00CE09F3">
      <w:pPr>
        <w:rPr>
          <w:bCs/>
          <w:szCs w:val="22"/>
        </w:rPr>
      </w:pPr>
      <w:r w:rsidRPr="00B01C4C">
        <w:rPr>
          <w:b/>
          <w:bCs/>
          <w:szCs w:val="22"/>
        </w:rPr>
        <w:t xml:space="preserve">ATC </w:t>
      </w:r>
      <w:r w:rsidR="00085F3E">
        <w:rPr>
          <w:b/>
          <w:bCs/>
          <w:szCs w:val="22"/>
        </w:rPr>
        <w:t>kod</w:t>
      </w:r>
      <w:r w:rsidRPr="00B01C4C">
        <w:rPr>
          <w:b/>
          <w:bCs/>
          <w:szCs w:val="22"/>
        </w:rPr>
        <w:t>:</w:t>
      </w:r>
      <w:r w:rsidR="00D05BE8" w:rsidRPr="00B01C4C">
        <w:rPr>
          <w:b/>
          <w:bCs/>
          <w:szCs w:val="22"/>
        </w:rPr>
        <w:t xml:space="preserve"> </w:t>
      </w:r>
      <w:r w:rsidR="00D05BE8" w:rsidRPr="00B01C4C">
        <w:rPr>
          <w:szCs w:val="22"/>
        </w:rPr>
        <w:t>A06AB02</w:t>
      </w:r>
    </w:p>
    <w:p w14:paraId="30901FCF" w14:textId="77777777" w:rsidR="003763A9" w:rsidRDefault="003763A9">
      <w:pPr>
        <w:rPr>
          <w:szCs w:val="22"/>
        </w:rPr>
      </w:pPr>
    </w:p>
    <w:p w14:paraId="185F452D" w14:textId="2D8B38E9" w:rsidR="005A321B" w:rsidRPr="00C73755" w:rsidRDefault="005A321B">
      <w:pPr>
        <w:tabs>
          <w:tab w:val="clear" w:pos="284"/>
        </w:tabs>
        <w:autoSpaceDE w:val="0"/>
        <w:autoSpaceDN w:val="0"/>
        <w:adjustRightInd w:val="0"/>
        <w:rPr>
          <w:rFonts w:eastAsia="TimesNewRoman"/>
          <w:szCs w:val="22"/>
        </w:rPr>
      </w:pPr>
      <w:r w:rsidRPr="00C73755">
        <w:rPr>
          <w:rFonts w:eastAsia="TimesNewRoman"/>
          <w:szCs w:val="22"/>
        </w:rPr>
        <w:t xml:space="preserve">Bisakodil, aktivna supstanca </w:t>
      </w:r>
      <w:r w:rsidR="00155EDA">
        <w:rPr>
          <w:rFonts w:eastAsia="TimesNewRoman"/>
          <w:szCs w:val="22"/>
        </w:rPr>
        <w:t>lijek</w:t>
      </w:r>
      <w:r w:rsidRPr="00C73755">
        <w:rPr>
          <w:rFonts w:eastAsia="TimesNewRoman"/>
          <w:szCs w:val="22"/>
        </w:rPr>
        <w:t xml:space="preserve">a Panlax, je laksativ sa lokalnim dejstvom iz grupe </w:t>
      </w:r>
      <w:r w:rsidR="00C73755">
        <w:rPr>
          <w:rFonts w:eastAsia="TimesNewRoman"/>
          <w:szCs w:val="22"/>
        </w:rPr>
        <w:t xml:space="preserve">derivate </w:t>
      </w:r>
      <w:r w:rsidRPr="00C73755">
        <w:rPr>
          <w:rFonts w:eastAsia="TimesNewRoman"/>
          <w:szCs w:val="22"/>
        </w:rPr>
        <w:t>difenilmetana, sa dvostrukim dejstvom.</w:t>
      </w:r>
    </w:p>
    <w:p w14:paraId="27181717" w14:textId="6F31406D" w:rsidR="005A321B" w:rsidRPr="00C73755" w:rsidRDefault="005A321B">
      <w:pPr>
        <w:tabs>
          <w:tab w:val="clear" w:pos="284"/>
        </w:tabs>
        <w:autoSpaceDE w:val="0"/>
        <w:autoSpaceDN w:val="0"/>
        <w:adjustRightInd w:val="0"/>
        <w:rPr>
          <w:rFonts w:eastAsia="TimesNewRoman"/>
          <w:szCs w:val="22"/>
        </w:rPr>
      </w:pPr>
      <w:r w:rsidRPr="00C73755">
        <w:rPr>
          <w:rFonts w:eastAsia="TimesNewRoman"/>
          <w:szCs w:val="22"/>
        </w:rPr>
        <w:t>Kao kontaktni laksativ, za koji je takođe opisan antiresorptivni hidragogni efekat, bisakodil nakon</w:t>
      </w:r>
      <w:r w:rsidR="00C73755">
        <w:rPr>
          <w:rFonts w:eastAsia="TimesNewRoman"/>
          <w:szCs w:val="22"/>
        </w:rPr>
        <w:t xml:space="preserve"> </w:t>
      </w:r>
      <w:r w:rsidRPr="00C73755">
        <w:rPr>
          <w:rFonts w:eastAsia="TimesNewRoman"/>
          <w:szCs w:val="22"/>
        </w:rPr>
        <w:t>hidrolize u debelom cr</w:t>
      </w:r>
      <w:r w:rsidR="00195AEC">
        <w:rPr>
          <w:rFonts w:eastAsia="TimesNewRoman"/>
          <w:szCs w:val="22"/>
        </w:rPr>
        <w:t>ij</w:t>
      </w:r>
      <w:r w:rsidRPr="00C73755">
        <w:rPr>
          <w:rFonts w:eastAsia="TimesNewRoman"/>
          <w:szCs w:val="22"/>
        </w:rPr>
        <w:t xml:space="preserve">evu stimuliše mukozu debelog </w:t>
      </w:r>
      <w:r w:rsidR="00155EDA">
        <w:rPr>
          <w:rFonts w:eastAsia="TimesNewRoman"/>
          <w:szCs w:val="22"/>
        </w:rPr>
        <w:t>crijeva</w:t>
      </w:r>
      <w:r w:rsidRPr="00C73755">
        <w:rPr>
          <w:rFonts w:eastAsia="TimesNewRoman"/>
          <w:szCs w:val="22"/>
        </w:rPr>
        <w:t xml:space="preserve">. Stimulacija mukoze debelog </w:t>
      </w:r>
      <w:r w:rsidR="00155EDA">
        <w:rPr>
          <w:rFonts w:eastAsia="TimesNewRoman"/>
          <w:szCs w:val="22"/>
        </w:rPr>
        <w:t>crijeva</w:t>
      </w:r>
      <w:r w:rsidRPr="00C73755">
        <w:rPr>
          <w:rFonts w:eastAsia="TimesNewRoman"/>
          <w:szCs w:val="22"/>
        </w:rPr>
        <w:t xml:space="preserve"> dovodi do</w:t>
      </w:r>
      <w:r w:rsidR="00C73755">
        <w:rPr>
          <w:rFonts w:eastAsia="TimesNewRoman"/>
          <w:szCs w:val="22"/>
        </w:rPr>
        <w:t xml:space="preserve"> </w:t>
      </w:r>
      <w:r w:rsidRPr="00C73755">
        <w:rPr>
          <w:rFonts w:eastAsia="TimesNewRoman"/>
          <w:szCs w:val="22"/>
        </w:rPr>
        <w:t>pojačane peristaltike kolona i podsticanja nagomilavanja vode, a posl</w:t>
      </w:r>
      <w:r w:rsidR="00195AEC">
        <w:rPr>
          <w:rFonts w:eastAsia="TimesNewRoman"/>
          <w:szCs w:val="22"/>
        </w:rPr>
        <w:t>j</w:t>
      </w:r>
      <w:r w:rsidRPr="00C73755">
        <w:rPr>
          <w:rFonts w:eastAsia="TimesNewRoman"/>
          <w:szCs w:val="22"/>
        </w:rPr>
        <w:t xml:space="preserve">edično i </w:t>
      </w:r>
      <w:r w:rsidR="00557CF3">
        <w:rPr>
          <w:rFonts w:eastAsia="TimesNewRoman"/>
          <w:szCs w:val="22"/>
        </w:rPr>
        <w:t>elektrolit</w:t>
      </w:r>
      <w:r w:rsidRPr="00C73755">
        <w:rPr>
          <w:rFonts w:eastAsia="TimesNewRoman"/>
          <w:szCs w:val="22"/>
        </w:rPr>
        <w:t>a u lumenu kolona.</w:t>
      </w:r>
    </w:p>
    <w:p w14:paraId="075153A5" w14:textId="77777777" w:rsidR="00C73755" w:rsidRPr="00C73755" w:rsidRDefault="005A321B">
      <w:pPr>
        <w:rPr>
          <w:rFonts w:eastAsia="TimesNewRoman"/>
          <w:szCs w:val="22"/>
        </w:rPr>
      </w:pPr>
      <w:r w:rsidRPr="00C73755">
        <w:rPr>
          <w:rFonts w:eastAsia="TimesNewRoman"/>
          <w:szCs w:val="22"/>
        </w:rPr>
        <w:t>Ovo dovodi do stimulacije defekacije, smanjenja vremena tranzita i razmekšavanja stolice.</w:t>
      </w:r>
    </w:p>
    <w:p w14:paraId="2FFB3DCD" w14:textId="77777777" w:rsidR="00C73755" w:rsidRPr="00C73755" w:rsidRDefault="00C73755">
      <w:pPr>
        <w:rPr>
          <w:rFonts w:eastAsia="TimesNewRoman"/>
          <w:szCs w:val="22"/>
        </w:rPr>
      </w:pPr>
    </w:p>
    <w:p w14:paraId="1D211B05" w14:textId="5D289E49" w:rsidR="00C73755" w:rsidRPr="00C73755" w:rsidRDefault="00C73755">
      <w:pPr>
        <w:tabs>
          <w:tab w:val="clear" w:pos="284"/>
        </w:tabs>
        <w:autoSpaceDE w:val="0"/>
        <w:autoSpaceDN w:val="0"/>
        <w:adjustRightInd w:val="0"/>
        <w:rPr>
          <w:rFonts w:eastAsia="TimesNewRoman"/>
          <w:szCs w:val="22"/>
        </w:rPr>
      </w:pPr>
      <w:r w:rsidRPr="00C73755">
        <w:rPr>
          <w:rFonts w:eastAsia="TimesNewRoman"/>
          <w:szCs w:val="22"/>
        </w:rPr>
        <w:t>Kao laksativ koji d</w:t>
      </w:r>
      <w:r w:rsidR="00195AEC">
        <w:rPr>
          <w:rFonts w:eastAsia="TimesNewRoman"/>
          <w:szCs w:val="22"/>
        </w:rPr>
        <w:t>j</w:t>
      </w:r>
      <w:r w:rsidRPr="00C73755">
        <w:rPr>
          <w:rFonts w:eastAsia="TimesNewRoman"/>
          <w:szCs w:val="22"/>
        </w:rPr>
        <w:t>eluje na kolon, bisakodil specifično stimuliše prirodan proces pražnjenja u donjem d</w:t>
      </w:r>
      <w:r w:rsidR="00195AEC">
        <w:rPr>
          <w:rFonts w:eastAsia="TimesNewRoman"/>
          <w:szCs w:val="22"/>
        </w:rPr>
        <w:t>ij</w:t>
      </w:r>
      <w:r w:rsidRPr="00C73755">
        <w:rPr>
          <w:rFonts w:eastAsia="TimesNewRoman"/>
          <w:szCs w:val="22"/>
        </w:rPr>
        <w:t>elu</w:t>
      </w:r>
      <w:r>
        <w:rPr>
          <w:rFonts w:eastAsia="TimesNewRoman"/>
          <w:szCs w:val="22"/>
        </w:rPr>
        <w:t xml:space="preserve"> </w:t>
      </w:r>
      <w:r w:rsidRPr="00C73755">
        <w:rPr>
          <w:rFonts w:eastAsia="TimesNewRoman"/>
          <w:szCs w:val="22"/>
        </w:rPr>
        <w:t>gastrointestinalnog trakta. Zbog toga bisakodil ne ometa probavu, niti apsorpciju kalorija i esencijalnih</w:t>
      </w:r>
      <w:r>
        <w:rPr>
          <w:rFonts w:eastAsia="TimesNewRoman"/>
          <w:szCs w:val="22"/>
        </w:rPr>
        <w:t xml:space="preserve"> </w:t>
      </w:r>
      <w:r w:rsidRPr="00C73755">
        <w:rPr>
          <w:rFonts w:eastAsia="TimesNewRoman"/>
          <w:szCs w:val="22"/>
        </w:rPr>
        <w:t>nutrijenata u tankom cr</w:t>
      </w:r>
      <w:r w:rsidR="00195AEC">
        <w:rPr>
          <w:rFonts w:eastAsia="TimesNewRoman"/>
          <w:szCs w:val="22"/>
        </w:rPr>
        <w:t>ij</w:t>
      </w:r>
      <w:r w:rsidRPr="00C73755">
        <w:rPr>
          <w:rFonts w:eastAsia="TimesNewRoman"/>
          <w:szCs w:val="22"/>
        </w:rPr>
        <w:t>evu.</w:t>
      </w:r>
    </w:p>
    <w:p w14:paraId="3EE75D4E" w14:textId="77777777" w:rsidR="00C73755" w:rsidRDefault="00C73755">
      <w:pPr>
        <w:rPr>
          <w:rFonts w:ascii="TimesNewRoman" w:eastAsia="TimesNewRoman" w:cs="TimesNewRoman"/>
          <w:sz w:val="24"/>
        </w:rPr>
      </w:pPr>
    </w:p>
    <w:p w14:paraId="1A8A9AB6" w14:textId="5602A7AC" w:rsidR="00CE09F3" w:rsidRPr="00B01C4C" w:rsidRDefault="00CE09F3">
      <w:pPr>
        <w:rPr>
          <w:b/>
          <w:bCs/>
          <w:szCs w:val="22"/>
        </w:rPr>
      </w:pPr>
      <w:r w:rsidRPr="00B01C4C">
        <w:rPr>
          <w:b/>
          <w:bCs/>
          <w:szCs w:val="22"/>
        </w:rPr>
        <w:t>5.2. Farmakokinetički podaci</w:t>
      </w:r>
    </w:p>
    <w:p w14:paraId="1A8A9AB7" w14:textId="77777777" w:rsidR="00CE09F3" w:rsidRPr="00B01C4C" w:rsidRDefault="00CE09F3">
      <w:pPr>
        <w:rPr>
          <w:szCs w:val="22"/>
        </w:rPr>
      </w:pPr>
    </w:p>
    <w:p w14:paraId="393BD2AC" w14:textId="77777777" w:rsidR="005756AF" w:rsidRPr="002D3D6E" w:rsidRDefault="005756AF">
      <w:pPr>
        <w:rPr>
          <w:iCs/>
          <w:szCs w:val="22"/>
          <w:u w:val="single"/>
          <w:lang w:val="sr-Latn-CS"/>
        </w:rPr>
      </w:pPr>
      <w:r w:rsidRPr="002D3D6E">
        <w:rPr>
          <w:iCs/>
          <w:szCs w:val="22"/>
          <w:u w:val="single"/>
          <w:lang w:val="sr-Latn-CS"/>
        </w:rPr>
        <w:t>Resorpcija</w:t>
      </w:r>
    </w:p>
    <w:p w14:paraId="1A8A9AB8" w14:textId="7EA106F4" w:rsidR="00611ABB" w:rsidRPr="00541392" w:rsidRDefault="00611ABB">
      <w:pPr>
        <w:rPr>
          <w:szCs w:val="22"/>
          <w:lang w:val="sr-Latn-CS"/>
        </w:rPr>
      </w:pPr>
      <w:r w:rsidRPr="00541392">
        <w:rPr>
          <w:szCs w:val="22"/>
          <w:lang w:val="sr-Latn-CS"/>
        </w:rPr>
        <w:t>Nakon oralne ili rektalne prim</w:t>
      </w:r>
      <w:r w:rsidR="00F25C23">
        <w:rPr>
          <w:szCs w:val="22"/>
          <w:lang w:val="sr-Latn-CS"/>
        </w:rPr>
        <w:t>j</w:t>
      </w:r>
      <w:r w:rsidRPr="00541392">
        <w:rPr>
          <w:szCs w:val="22"/>
          <w:lang w:val="sr-Latn-CS"/>
        </w:rPr>
        <w:t>ene, bisakodil se brzo hidrolizuje u aktivnu komponentu bis-(phidroksifenil)-piridil-2-metan (BHPM), uglavnom pod dejstvom esteraza cr</w:t>
      </w:r>
      <w:r w:rsidR="00195AEC">
        <w:rPr>
          <w:szCs w:val="22"/>
          <w:lang w:val="sr-Latn-CS"/>
        </w:rPr>
        <w:t>ij</w:t>
      </w:r>
      <w:r w:rsidRPr="00541392">
        <w:rPr>
          <w:szCs w:val="22"/>
          <w:lang w:val="sr-Latn-CS"/>
        </w:rPr>
        <w:t xml:space="preserve">evne </w:t>
      </w:r>
      <w:r w:rsidR="005756AF">
        <w:rPr>
          <w:szCs w:val="22"/>
          <w:lang w:val="sr-Latn-CS"/>
        </w:rPr>
        <w:t>mukoze</w:t>
      </w:r>
      <w:r w:rsidRPr="00541392">
        <w:rPr>
          <w:szCs w:val="22"/>
          <w:lang w:val="sr-Latn-CS"/>
        </w:rPr>
        <w:t>.</w:t>
      </w:r>
    </w:p>
    <w:p w14:paraId="1A8A9AB9" w14:textId="77777777" w:rsidR="00611ABB" w:rsidRDefault="00611ABB">
      <w:pPr>
        <w:rPr>
          <w:szCs w:val="22"/>
          <w:lang w:val="sr-Latn-CS"/>
        </w:rPr>
      </w:pPr>
    </w:p>
    <w:p w14:paraId="1A8A9ABA" w14:textId="1CDAD3B4" w:rsidR="00611ABB" w:rsidRPr="00541392" w:rsidRDefault="00F25C23">
      <w:pPr>
        <w:rPr>
          <w:szCs w:val="22"/>
          <w:lang w:val="sr-Latn-CS"/>
        </w:rPr>
      </w:pPr>
      <w:r>
        <w:rPr>
          <w:szCs w:val="22"/>
          <w:lang w:val="sr-Latn-CS"/>
        </w:rPr>
        <w:t>Primjena</w:t>
      </w:r>
      <w:r w:rsidR="00611ABB" w:rsidRPr="00541392">
        <w:rPr>
          <w:szCs w:val="22"/>
          <w:lang w:val="sr-Latn-CS"/>
        </w:rPr>
        <w:t xml:space="preserve"> u obliku gastrorezistentne tablete dovodi do maksimalne koncentracije BHPM u plazmi</w:t>
      </w:r>
      <w:r w:rsidR="00611ABB">
        <w:rPr>
          <w:szCs w:val="22"/>
          <w:lang w:val="sr-Latn-CS"/>
        </w:rPr>
        <w:t xml:space="preserve"> </w:t>
      </w:r>
      <w:r w:rsidR="00611ABB" w:rsidRPr="00541392">
        <w:rPr>
          <w:szCs w:val="22"/>
          <w:lang w:val="sr-Latn-CS"/>
        </w:rPr>
        <w:t>4-10 sati nakon prim</w:t>
      </w:r>
      <w:r w:rsidR="00195AEC">
        <w:rPr>
          <w:szCs w:val="22"/>
          <w:lang w:val="sr-Latn-CS"/>
        </w:rPr>
        <w:t>j</w:t>
      </w:r>
      <w:r w:rsidR="00611ABB" w:rsidRPr="00541392">
        <w:rPr>
          <w:szCs w:val="22"/>
          <w:lang w:val="sr-Latn-CS"/>
        </w:rPr>
        <w:t xml:space="preserve">ene, pri </w:t>
      </w:r>
      <w:r w:rsidR="00611ABB" w:rsidRPr="00541392">
        <w:rPr>
          <w:rFonts w:hint="eastAsia"/>
          <w:szCs w:val="22"/>
          <w:lang w:val="sr-Latn-CS"/>
        </w:rPr>
        <w:t>č</w:t>
      </w:r>
      <w:r w:rsidR="00611ABB" w:rsidRPr="00541392">
        <w:rPr>
          <w:szCs w:val="22"/>
          <w:lang w:val="sr-Latn-CS"/>
        </w:rPr>
        <w:t>emu se laksativn</w:t>
      </w:r>
      <w:r w:rsidR="002372B2">
        <w:rPr>
          <w:szCs w:val="22"/>
          <w:lang w:val="sr-Latn-CS"/>
        </w:rPr>
        <w:t>o</w:t>
      </w:r>
      <w:r w:rsidR="00611ABB" w:rsidRPr="00541392">
        <w:rPr>
          <w:szCs w:val="22"/>
          <w:lang w:val="sr-Latn-CS"/>
        </w:rPr>
        <w:t xml:space="preserve"> </w:t>
      </w:r>
      <w:r w:rsidR="002372B2">
        <w:rPr>
          <w:szCs w:val="22"/>
          <w:lang w:val="sr-Latn-CS"/>
        </w:rPr>
        <w:t>dejstvo</w:t>
      </w:r>
      <w:r w:rsidR="00611ABB" w:rsidRPr="00541392">
        <w:rPr>
          <w:szCs w:val="22"/>
          <w:lang w:val="sr-Latn-CS"/>
        </w:rPr>
        <w:t xml:space="preserve"> ispoljava 6-12 sati nakon prim</w:t>
      </w:r>
      <w:r w:rsidR="00195AEC">
        <w:rPr>
          <w:szCs w:val="22"/>
          <w:lang w:val="sr-Latn-CS"/>
        </w:rPr>
        <w:t>j</w:t>
      </w:r>
      <w:r w:rsidR="00611ABB" w:rsidRPr="00541392">
        <w:rPr>
          <w:szCs w:val="22"/>
          <w:lang w:val="sr-Latn-CS"/>
        </w:rPr>
        <w:t>ene.</w:t>
      </w:r>
    </w:p>
    <w:p w14:paraId="027D0BCF" w14:textId="127BF965" w:rsidR="000409C4" w:rsidRDefault="00611ABB">
      <w:pPr>
        <w:suppressAutoHyphens/>
        <w:rPr>
          <w:szCs w:val="22"/>
          <w:lang w:val="sr-Latn-CS"/>
        </w:rPr>
      </w:pPr>
      <w:r w:rsidRPr="00541392">
        <w:rPr>
          <w:szCs w:val="22"/>
          <w:lang w:val="sr-Latn-CS"/>
        </w:rPr>
        <w:t>Nasuprot tome, laksativn</w:t>
      </w:r>
      <w:r w:rsidR="002372B2">
        <w:rPr>
          <w:szCs w:val="22"/>
          <w:lang w:val="sr-Latn-CS"/>
        </w:rPr>
        <w:t>o</w:t>
      </w:r>
      <w:r w:rsidRPr="00541392">
        <w:rPr>
          <w:szCs w:val="22"/>
          <w:lang w:val="sr-Latn-CS"/>
        </w:rPr>
        <w:t xml:space="preserve"> </w:t>
      </w:r>
      <w:r w:rsidR="002372B2">
        <w:rPr>
          <w:szCs w:val="22"/>
          <w:lang w:val="sr-Latn-CS"/>
        </w:rPr>
        <w:t>dejstvo</w:t>
      </w:r>
      <w:r w:rsidRPr="00541392">
        <w:rPr>
          <w:szCs w:val="22"/>
          <w:lang w:val="sr-Latn-CS"/>
        </w:rPr>
        <w:t xml:space="preserve"> supozitorije se ispoljava obi</w:t>
      </w:r>
      <w:r w:rsidRPr="00541392">
        <w:rPr>
          <w:rFonts w:hint="eastAsia"/>
          <w:szCs w:val="22"/>
          <w:lang w:val="sr-Latn-CS"/>
        </w:rPr>
        <w:t>č</w:t>
      </w:r>
      <w:r w:rsidRPr="00541392">
        <w:rPr>
          <w:szCs w:val="22"/>
          <w:lang w:val="sr-Latn-CS"/>
        </w:rPr>
        <w:t>no oko 20 minuta posl</w:t>
      </w:r>
      <w:r w:rsidR="00195AEC">
        <w:rPr>
          <w:szCs w:val="22"/>
          <w:lang w:val="sr-Latn-CS"/>
        </w:rPr>
        <w:t>ij</w:t>
      </w:r>
      <w:r w:rsidRPr="00541392">
        <w:rPr>
          <w:szCs w:val="22"/>
          <w:lang w:val="sr-Latn-CS"/>
        </w:rPr>
        <w:t>e prim</w:t>
      </w:r>
      <w:r w:rsidR="00195AEC">
        <w:rPr>
          <w:szCs w:val="22"/>
          <w:lang w:val="sr-Latn-CS"/>
        </w:rPr>
        <w:t>j</w:t>
      </w:r>
      <w:r w:rsidRPr="00541392">
        <w:rPr>
          <w:szCs w:val="22"/>
          <w:lang w:val="sr-Latn-CS"/>
        </w:rPr>
        <w:t>ene, a</w:t>
      </w:r>
      <w:r>
        <w:rPr>
          <w:szCs w:val="22"/>
          <w:lang w:val="sr-Latn-CS"/>
        </w:rPr>
        <w:t xml:space="preserve"> </w:t>
      </w:r>
      <w:r w:rsidRPr="00541392">
        <w:rPr>
          <w:szCs w:val="22"/>
          <w:lang w:val="sr-Latn-CS"/>
        </w:rPr>
        <w:t>u nekim slu</w:t>
      </w:r>
      <w:r w:rsidRPr="00541392">
        <w:rPr>
          <w:rFonts w:hint="eastAsia"/>
          <w:szCs w:val="22"/>
          <w:lang w:val="sr-Latn-CS"/>
        </w:rPr>
        <w:t>č</w:t>
      </w:r>
      <w:r w:rsidRPr="00541392">
        <w:rPr>
          <w:szCs w:val="22"/>
          <w:lang w:val="sr-Latn-CS"/>
        </w:rPr>
        <w:t>ajevima i 45 minuta posl</w:t>
      </w:r>
      <w:r w:rsidR="00195AEC">
        <w:rPr>
          <w:szCs w:val="22"/>
          <w:lang w:val="sr-Latn-CS"/>
        </w:rPr>
        <w:t>ij</w:t>
      </w:r>
      <w:r w:rsidRPr="00541392">
        <w:rPr>
          <w:szCs w:val="22"/>
          <w:lang w:val="sr-Latn-CS"/>
        </w:rPr>
        <w:t>e prim</w:t>
      </w:r>
      <w:r w:rsidR="00195AEC">
        <w:rPr>
          <w:szCs w:val="22"/>
          <w:lang w:val="sr-Latn-CS"/>
        </w:rPr>
        <w:t>j</w:t>
      </w:r>
      <w:r w:rsidRPr="00541392">
        <w:rPr>
          <w:szCs w:val="22"/>
          <w:lang w:val="sr-Latn-CS"/>
        </w:rPr>
        <w:t xml:space="preserve">ene. </w:t>
      </w:r>
    </w:p>
    <w:p w14:paraId="1A8A9ABB" w14:textId="32A8E11C" w:rsidR="00611ABB" w:rsidRDefault="00611ABB">
      <w:pPr>
        <w:suppressAutoHyphens/>
        <w:rPr>
          <w:szCs w:val="22"/>
          <w:lang w:val="sr-Latn-CS"/>
        </w:rPr>
      </w:pPr>
      <w:r w:rsidRPr="00541392">
        <w:rPr>
          <w:szCs w:val="22"/>
          <w:lang w:val="sr-Latn-CS"/>
        </w:rPr>
        <w:t>Maksimalna koncentracija BHPM u plazmi se</w:t>
      </w:r>
      <w:r>
        <w:rPr>
          <w:szCs w:val="22"/>
          <w:lang w:val="sr-Latn-CS"/>
        </w:rPr>
        <w:t xml:space="preserve"> </w:t>
      </w:r>
      <w:r w:rsidRPr="00541392">
        <w:rPr>
          <w:szCs w:val="22"/>
          <w:lang w:val="sr-Latn-CS"/>
        </w:rPr>
        <w:t>posti</w:t>
      </w:r>
      <w:r w:rsidRPr="00541392">
        <w:rPr>
          <w:rFonts w:hint="eastAsia"/>
          <w:szCs w:val="22"/>
          <w:lang w:val="sr-Latn-CS"/>
        </w:rPr>
        <w:t>ž</w:t>
      </w:r>
      <w:r w:rsidRPr="00541392">
        <w:rPr>
          <w:szCs w:val="22"/>
          <w:lang w:val="sr-Latn-CS"/>
        </w:rPr>
        <w:t>e 0,5-3 sata nakon prim</w:t>
      </w:r>
      <w:r w:rsidR="00195AEC">
        <w:rPr>
          <w:szCs w:val="22"/>
          <w:lang w:val="sr-Latn-CS"/>
        </w:rPr>
        <w:t>j</w:t>
      </w:r>
      <w:r w:rsidRPr="00541392">
        <w:rPr>
          <w:szCs w:val="22"/>
          <w:lang w:val="sr-Latn-CS"/>
        </w:rPr>
        <w:t>ene supozitorije. Stoga, laksativn</w:t>
      </w:r>
      <w:r w:rsidR="002372B2">
        <w:rPr>
          <w:szCs w:val="22"/>
          <w:lang w:val="sr-Latn-CS"/>
        </w:rPr>
        <w:t>o</w:t>
      </w:r>
      <w:r w:rsidRPr="00541392">
        <w:rPr>
          <w:szCs w:val="22"/>
          <w:lang w:val="sr-Latn-CS"/>
        </w:rPr>
        <w:t xml:space="preserve"> </w:t>
      </w:r>
      <w:r w:rsidR="002372B2">
        <w:rPr>
          <w:szCs w:val="22"/>
          <w:lang w:val="sr-Latn-CS"/>
        </w:rPr>
        <w:t>dejstvo</w:t>
      </w:r>
      <w:r w:rsidRPr="00541392">
        <w:rPr>
          <w:szCs w:val="22"/>
          <w:lang w:val="sr-Latn-CS"/>
        </w:rPr>
        <w:t xml:space="preserve"> bisakodila nije u korelaciji</w:t>
      </w:r>
      <w:r>
        <w:rPr>
          <w:szCs w:val="22"/>
          <w:lang w:val="sr-Latn-CS"/>
        </w:rPr>
        <w:t xml:space="preserve"> </w:t>
      </w:r>
      <w:r w:rsidRPr="00541392">
        <w:rPr>
          <w:szCs w:val="22"/>
          <w:lang w:val="sr-Latn-CS"/>
        </w:rPr>
        <w:t>sa koncentracijom BHPM u plazmi. Um</w:t>
      </w:r>
      <w:r w:rsidR="00195AEC">
        <w:rPr>
          <w:szCs w:val="22"/>
          <w:lang w:val="sr-Latn-CS"/>
        </w:rPr>
        <w:t>j</w:t>
      </w:r>
      <w:r w:rsidRPr="00541392">
        <w:rPr>
          <w:szCs w:val="22"/>
          <w:lang w:val="sr-Latn-CS"/>
        </w:rPr>
        <w:t>esto toga, BHPM d</w:t>
      </w:r>
      <w:r w:rsidR="00195AEC">
        <w:rPr>
          <w:szCs w:val="22"/>
          <w:lang w:val="sr-Latn-CS"/>
        </w:rPr>
        <w:t>j</w:t>
      </w:r>
      <w:r w:rsidRPr="00541392">
        <w:rPr>
          <w:szCs w:val="22"/>
          <w:lang w:val="sr-Latn-CS"/>
        </w:rPr>
        <w:t>eluje lokalno u ni</w:t>
      </w:r>
      <w:r w:rsidRPr="00541392">
        <w:rPr>
          <w:rFonts w:hint="eastAsia"/>
          <w:szCs w:val="22"/>
          <w:lang w:val="sr-Latn-CS"/>
        </w:rPr>
        <w:t>ž</w:t>
      </w:r>
      <w:r w:rsidRPr="00541392">
        <w:rPr>
          <w:szCs w:val="22"/>
          <w:lang w:val="sr-Latn-CS"/>
        </w:rPr>
        <w:t>im d</w:t>
      </w:r>
      <w:r w:rsidR="00195AEC">
        <w:rPr>
          <w:szCs w:val="22"/>
          <w:lang w:val="sr-Latn-CS"/>
        </w:rPr>
        <w:t>j</w:t>
      </w:r>
      <w:r w:rsidRPr="00541392">
        <w:rPr>
          <w:szCs w:val="22"/>
          <w:lang w:val="sr-Latn-CS"/>
        </w:rPr>
        <w:t xml:space="preserve">elovima </w:t>
      </w:r>
      <w:r w:rsidR="00155EDA">
        <w:rPr>
          <w:szCs w:val="22"/>
          <w:lang w:val="sr-Latn-CS"/>
        </w:rPr>
        <w:t>crijeva</w:t>
      </w:r>
      <w:r>
        <w:rPr>
          <w:szCs w:val="22"/>
          <w:lang w:val="sr-Latn-CS"/>
        </w:rPr>
        <w:t xml:space="preserve"> </w:t>
      </w:r>
      <w:r w:rsidRPr="00541392">
        <w:rPr>
          <w:szCs w:val="22"/>
          <w:lang w:val="sr-Latn-CS"/>
        </w:rPr>
        <w:t>i ne postoji veza izme</w:t>
      </w:r>
      <w:r w:rsidRPr="00541392">
        <w:rPr>
          <w:rFonts w:hint="eastAsia"/>
          <w:szCs w:val="22"/>
          <w:lang w:val="sr-Latn-CS"/>
        </w:rPr>
        <w:t>đ</w:t>
      </w:r>
      <w:r w:rsidRPr="00541392">
        <w:rPr>
          <w:szCs w:val="22"/>
          <w:lang w:val="sr-Latn-CS"/>
        </w:rPr>
        <w:t xml:space="preserve">u laksativnog </w:t>
      </w:r>
      <w:r w:rsidR="002372B2">
        <w:rPr>
          <w:szCs w:val="22"/>
          <w:lang w:val="sr-Latn-CS"/>
        </w:rPr>
        <w:t>dejstva</w:t>
      </w:r>
      <w:r w:rsidRPr="00541392">
        <w:rPr>
          <w:szCs w:val="22"/>
          <w:lang w:val="sr-Latn-CS"/>
        </w:rPr>
        <w:t xml:space="preserve"> i koncentracije njegove aktivne komponente u</w:t>
      </w:r>
      <w:r>
        <w:rPr>
          <w:szCs w:val="22"/>
          <w:lang w:val="sr-Latn-CS"/>
        </w:rPr>
        <w:t xml:space="preserve"> </w:t>
      </w:r>
      <w:r w:rsidRPr="00541392">
        <w:rPr>
          <w:szCs w:val="22"/>
          <w:lang w:val="sr-Latn-CS"/>
        </w:rPr>
        <w:t xml:space="preserve">plazmi. Iz ovog razloga su bisakodil </w:t>
      </w:r>
      <w:r w:rsidRPr="00B349B0">
        <w:rPr>
          <w:szCs w:val="22"/>
          <w:lang w:val="sr-Latn-CS"/>
        </w:rPr>
        <w:t>gastrorezistentne tablete tako</w:t>
      </w:r>
      <w:r w:rsidRPr="00C858BE">
        <w:rPr>
          <w:szCs w:val="22"/>
          <w:lang w:val="sr-Latn-CS"/>
        </w:rPr>
        <w:t xml:space="preserve"> formulisane da su otporne na dejstvo gastri</w:t>
      </w:r>
      <w:r w:rsidRPr="00C858BE">
        <w:rPr>
          <w:rFonts w:hint="eastAsia"/>
          <w:szCs w:val="22"/>
          <w:lang w:val="sr-Latn-CS"/>
        </w:rPr>
        <w:t>č</w:t>
      </w:r>
      <w:r w:rsidRPr="00C858BE">
        <w:rPr>
          <w:szCs w:val="22"/>
          <w:lang w:val="sr-Latn-CS"/>
        </w:rPr>
        <w:t>nog i intestinalnog soka. Ovo ima za posl</w:t>
      </w:r>
      <w:r w:rsidR="00195AEC">
        <w:rPr>
          <w:szCs w:val="22"/>
          <w:lang w:val="sr-Latn-CS"/>
        </w:rPr>
        <w:t>j</w:t>
      </w:r>
      <w:r w:rsidRPr="00C858BE">
        <w:rPr>
          <w:szCs w:val="22"/>
          <w:lang w:val="sr-Latn-CS"/>
        </w:rPr>
        <w:t>edicu da se glavno osloba</w:t>
      </w:r>
      <w:r w:rsidRPr="00C858BE">
        <w:rPr>
          <w:rFonts w:hint="eastAsia"/>
          <w:szCs w:val="22"/>
          <w:lang w:val="sr-Latn-CS"/>
        </w:rPr>
        <w:t>đ</w:t>
      </w:r>
      <w:r w:rsidRPr="00C858BE">
        <w:rPr>
          <w:szCs w:val="22"/>
          <w:lang w:val="sr-Latn-CS"/>
        </w:rPr>
        <w:t xml:space="preserve">anje </w:t>
      </w:r>
      <w:r w:rsidR="00155EDA">
        <w:rPr>
          <w:szCs w:val="22"/>
          <w:lang w:val="sr-Latn-CS"/>
        </w:rPr>
        <w:t>lijek</w:t>
      </w:r>
      <w:r w:rsidRPr="00C858BE">
        <w:rPr>
          <w:szCs w:val="22"/>
          <w:lang w:val="sr-Latn-CS"/>
        </w:rPr>
        <w:t>a odvija u debelom cr</w:t>
      </w:r>
      <w:r w:rsidR="00195AEC">
        <w:rPr>
          <w:szCs w:val="22"/>
          <w:lang w:val="sr-Latn-CS"/>
        </w:rPr>
        <w:t>ij</w:t>
      </w:r>
      <w:r w:rsidRPr="00C858BE">
        <w:rPr>
          <w:szCs w:val="22"/>
          <w:lang w:val="sr-Latn-CS"/>
        </w:rPr>
        <w:t>evu, kao ciljanom m</w:t>
      </w:r>
      <w:r w:rsidR="00195AEC">
        <w:rPr>
          <w:szCs w:val="22"/>
          <w:lang w:val="sr-Latn-CS"/>
        </w:rPr>
        <w:t>j</w:t>
      </w:r>
      <w:r w:rsidRPr="00C858BE">
        <w:rPr>
          <w:szCs w:val="22"/>
          <w:lang w:val="sr-Latn-CS"/>
        </w:rPr>
        <w:t>estu dejstva.</w:t>
      </w:r>
    </w:p>
    <w:p w14:paraId="1A8A9ABC" w14:textId="77777777" w:rsidR="00611ABB" w:rsidRPr="00062CCF" w:rsidRDefault="00611ABB">
      <w:pPr>
        <w:suppressAutoHyphens/>
        <w:rPr>
          <w:szCs w:val="22"/>
          <w:lang w:val="sr-Latn-CS"/>
        </w:rPr>
      </w:pPr>
    </w:p>
    <w:p w14:paraId="045BE1EE" w14:textId="77777777" w:rsidR="005756AF" w:rsidRPr="002D3D6E" w:rsidRDefault="005756AF">
      <w:pPr>
        <w:rPr>
          <w:iCs/>
          <w:szCs w:val="22"/>
          <w:u w:val="single"/>
          <w:lang w:val="sr-Latn-CS"/>
        </w:rPr>
      </w:pPr>
      <w:r w:rsidRPr="002D3D6E">
        <w:rPr>
          <w:iCs/>
          <w:szCs w:val="22"/>
          <w:u w:val="single"/>
          <w:lang w:val="sr-Latn-CS"/>
        </w:rPr>
        <w:t>Biotransformacija</w:t>
      </w:r>
    </w:p>
    <w:p w14:paraId="4A44EE7D" w14:textId="13D0CC50" w:rsidR="005756AF" w:rsidRDefault="00611ABB">
      <w:pPr>
        <w:rPr>
          <w:szCs w:val="22"/>
          <w:lang w:val="sr-Latn-CS"/>
        </w:rPr>
      </w:pPr>
      <w:r w:rsidRPr="0026256D">
        <w:rPr>
          <w:szCs w:val="22"/>
          <w:lang w:val="sr-Latn-CS"/>
        </w:rPr>
        <w:t>Nakon oralne i rektalne prim</w:t>
      </w:r>
      <w:r w:rsidR="00195AEC">
        <w:rPr>
          <w:szCs w:val="22"/>
          <w:lang w:val="sr-Latn-CS"/>
        </w:rPr>
        <w:t>j</w:t>
      </w:r>
      <w:r w:rsidRPr="0026256D">
        <w:rPr>
          <w:szCs w:val="22"/>
          <w:lang w:val="sr-Latn-CS"/>
        </w:rPr>
        <w:t>ene samo mala koli</w:t>
      </w:r>
      <w:r w:rsidRPr="0026256D">
        <w:rPr>
          <w:rFonts w:hint="eastAsia"/>
          <w:szCs w:val="22"/>
          <w:lang w:val="sr-Latn-CS"/>
        </w:rPr>
        <w:t>č</w:t>
      </w:r>
      <w:r w:rsidRPr="0026256D">
        <w:rPr>
          <w:szCs w:val="22"/>
          <w:lang w:val="sr-Latn-CS"/>
        </w:rPr>
        <w:t xml:space="preserve">ina </w:t>
      </w:r>
      <w:r w:rsidR="00155EDA">
        <w:rPr>
          <w:szCs w:val="22"/>
          <w:lang w:val="sr-Latn-CS"/>
        </w:rPr>
        <w:t>lijek</w:t>
      </w:r>
      <w:r w:rsidRPr="0026256D">
        <w:rPr>
          <w:szCs w:val="22"/>
          <w:lang w:val="sr-Latn-CS"/>
        </w:rPr>
        <w:t>a se resorbuje i skoro kompletno</w:t>
      </w:r>
      <w:r>
        <w:rPr>
          <w:szCs w:val="22"/>
          <w:lang w:val="sr-Latn-CS"/>
        </w:rPr>
        <w:t xml:space="preserve"> </w:t>
      </w:r>
      <w:r w:rsidRPr="0026256D">
        <w:rPr>
          <w:szCs w:val="22"/>
          <w:lang w:val="sr-Latn-CS"/>
        </w:rPr>
        <w:t xml:space="preserve">konjuguje u zidu </w:t>
      </w:r>
      <w:r w:rsidR="00155EDA">
        <w:rPr>
          <w:szCs w:val="22"/>
          <w:lang w:val="sr-Latn-CS"/>
        </w:rPr>
        <w:t>crijeva</w:t>
      </w:r>
      <w:r w:rsidRPr="0026256D">
        <w:rPr>
          <w:szCs w:val="22"/>
          <w:lang w:val="sr-Latn-CS"/>
        </w:rPr>
        <w:t xml:space="preserve"> i jetri do neaktivnog BHPM glukuronida. </w:t>
      </w:r>
    </w:p>
    <w:p w14:paraId="6AD47B5F" w14:textId="77777777" w:rsidR="005756AF" w:rsidRDefault="005756AF">
      <w:pPr>
        <w:rPr>
          <w:szCs w:val="22"/>
          <w:lang w:val="sr-Latn-CS"/>
        </w:rPr>
      </w:pPr>
    </w:p>
    <w:p w14:paraId="1B0B4E32" w14:textId="77777777" w:rsidR="005756AF" w:rsidRPr="002D3D6E" w:rsidRDefault="005756AF">
      <w:pPr>
        <w:rPr>
          <w:iCs/>
          <w:szCs w:val="22"/>
          <w:u w:val="single"/>
          <w:lang w:val="sr-Latn-CS"/>
        </w:rPr>
      </w:pPr>
      <w:r w:rsidRPr="002D3D6E">
        <w:rPr>
          <w:iCs/>
          <w:szCs w:val="22"/>
          <w:u w:val="single"/>
          <w:lang w:val="sr-Latn-CS"/>
        </w:rPr>
        <w:t>Eliminacija</w:t>
      </w:r>
    </w:p>
    <w:p w14:paraId="1A8A9ABD" w14:textId="0C926810" w:rsidR="00611ABB" w:rsidRDefault="00611ABB">
      <w:pPr>
        <w:rPr>
          <w:szCs w:val="22"/>
          <w:lang w:val="sr-Latn-CS"/>
        </w:rPr>
      </w:pPr>
      <w:r w:rsidRPr="0026256D">
        <w:rPr>
          <w:szCs w:val="22"/>
          <w:lang w:val="sr-Latn-CS"/>
        </w:rPr>
        <w:t>Poluvr</w:t>
      </w:r>
      <w:r w:rsidR="00195AEC">
        <w:rPr>
          <w:szCs w:val="22"/>
          <w:lang w:val="sr-Latn-CS"/>
        </w:rPr>
        <w:t>ij</w:t>
      </w:r>
      <w:r w:rsidRPr="0026256D">
        <w:rPr>
          <w:szCs w:val="22"/>
          <w:lang w:val="sr-Latn-CS"/>
        </w:rPr>
        <w:t>eme eliminacije BHPM</w:t>
      </w:r>
      <w:r>
        <w:rPr>
          <w:szCs w:val="22"/>
          <w:lang w:val="sr-Latn-CS"/>
        </w:rPr>
        <w:t xml:space="preserve"> </w:t>
      </w:r>
      <w:r w:rsidRPr="0026256D">
        <w:rPr>
          <w:szCs w:val="22"/>
          <w:lang w:val="sr-Latn-CS"/>
        </w:rPr>
        <w:t>glukuronida iz plazme se proc</w:t>
      </w:r>
      <w:r w:rsidR="00195AEC">
        <w:rPr>
          <w:szCs w:val="22"/>
          <w:lang w:val="sr-Latn-CS"/>
        </w:rPr>
        <w:t>j</w:t>
      </w:r>
      <w:r w:rsidRPr="0026256D">
        <w:rPr>
          <w:szCs w:val="22"/>
          <w:lang w:val="sr-Latn-CS"/>
        </w:rPr>
        <w:t>enjuje na pros</w:t>
      </w:r>
      <w:r w:rsidR="00195AEC">
        <w:rPr>
          <w:szCs w:val="22"/>
          <w:lang w:val="sr-Latn-CS"/>
        </w:rPr>
        <w:t>j</w:t>
      </w:r>
      <w:r w:rsidRPr="0026256D">
        <w:rPr>
          <w:szCs w:val="22"/>
          <w:lang w:val="sr-Latn-CS"/>
        </w:rPr>
        <w:t>e</w:t>
      </w:r>
      <w:r w:rsidRPr="0026256D">
        <w:rPr>
          <w:rFonts w:hint="eastAsia"/>
          <w:szCs w:val="22"/>
          <w:lang w:val="sr-Latn-CS"/>
        </w:rPr>
        <w:t>č</w:t>
      </w:r>
      <w:r w:rsidRPr="0026256D">
        <w:rPr>
          <w:szCs w:val="22"/>
          <w:lang w:val="sr-Latn-CS"/>
        </w:rPr>
        <w:t>no 16,5 sati. Nakon prim</w:t>
      </w:r>
      <w:r w:rsidR="00195AEC">
        <w:rPr>
          <w:szCs w:val="22"/>
          <w:lang w:val="sr-Latn-CS"/>
        </w:rPr>
        <w:t>j</w:t>
      </w:r>
      <w:r w:rsidRPr="0026256D">
        <w:rPr>
          <w:szCs w:val="22"/>
          <w:lang w:val="sr-Latn-CS"/>
        </w:rPr>
        <w:t>ene bisakodil</w:t>
      </w:r>
      <w:r>
        <w:rPr>
          <w:szCs w:val="22"/>
          <w:lang w:val="sr-Latn-CS"/>
        </w:rPr>
        <w:t xml:space="preserve"> </w:t>
      </w:r>
      <w:r w:rsidRPr="0026256D">
        <w:rPr>
          <w:szCs w:val="22"/>
          <w:lang w:val="sr-Latn-CS"/>
        </w:rPr>
        <w:t>gastrorezistentnih tableta, oko 51,8% date doze je prisutno u fecesu u vidu slobodnog BHPM, a</w:t>
      </w:r>
      <w:r>
        <w:rPr>
          <w:szCs w:val="22"/>
          <w:lang w:val="sr-Latn-CS"/>
        </w:rPr>
        <w:t xml:space="preserve"> </w:t>
      </w:r>
      <w:r w:rsidRPr="0026256D">
        <w:rPr>
          <w:szCs w:val="22"/>
          <w:lang w:val="sr-Latn-CS"/>
        </w:rPr>
        <w:t>oko 10,5% u urinu kao BHPM glukuronid. Nakon prim</w:t>
      </w:r>
      <w:r w:rsidR="00195AEC">
        <w:rPr>
          <w:szCs w:val="22"/>
          <w:lang w:val="sr-Latn-CS"/>
        </w:rPr>
        <w:t>j</w:t>
      </w:r>
      <w:r w:rsidRPr="0026256D">
        <w:rPr>
          <w:szCs w:val="22"/>
          <w:lang w:val="sr-Latn-CS"/>
        </w:rPr>
        <w:t>ene supozitorije, pros</w:t>
      </w:r>
      <w:r w:rsidR="00195AEC">
        <w:rPr>
          <w:szCs w:val="22"/>
          <w:lang w:val="sr-Latn-CS"/>
        </w:rPr>
        <w:t>j</w:t>
      </w:r>
      <w:r w:rsidRPr="0026256D">
        <w:rPr>
          <w:szCs w:val="22"/>
          <w:lang w:val="sr-Latn-CS"/>
        </w:rPr>
        <w:t>e</w:t>
      </w:r>
      <w:r w:rsidRPr="0026256D">
        <w:rPr>
          <w:rFonts w:hint="eastAsia"/>
          <w:szCs w:val="22"/>
          <w:lang w:val="sr-Latn-CS"/>
        </w:rPr>
        <w:t>č</w:t>
      </w:r>
      <w:r w:rsidRPr="0026256D">
        <w:rPr>
          <w:szCs w:val="22"/>
          <w:lang w:val="sr-Latn-CS"/>
        </w:rPr>
        <w:t>no 3,1% doze je</w:t>
      </w:r>
      <w:r>
        <w:rPr>
          <w:szCs w:val="22"/>
          <w:lang w:val="sr-Latn-CS"/>
        </w:rPr>
        <w:t xml:space="preserve"> </w:t>
      </w:r>
      <w:r w:rsidRPr="0026256D">
        <w:rPr>
          <w:szCs w:val="22"/>
          <w:lang w:val="sr-Latn-CS"/>
        </w:rPr>
        <w:t>prisutno u urinu u obliku BHPM glukuronida. Stolica sadr</w:t>
      </w:r>
      <w:r w:rsidRPr="0026256D">
        <w:rPr>
          <w:rFonts w:hint="eastAsia"/>
          <w:szCs w:val="22"/>
          <w:lang w:val="sr-Latn-CS"/>
        </w:rPr>
        <w:t>ž</w:t>
      </w:r>
      <w:r w:rsidRPr="0026256D">
        <w:rPr>
          <w:szCs w:val="22"/>
          <w:lang w:val="sr-Latn-CS"/>
        </w:rPr>
        <w:t>i velike koli</w:t>
      </w:r>
      <w:r w:rsidRPr="0026256D">
        <w:rPr>
          <w:rFonts w:hint="eastAsia"/>
          <w:szCs w:val="22"/>
          <w:lang w:val="sr-Latn-CS"/>
        </w:rPr>
        <w:t>č</w:t>
      </w:r>
      <w:r w:rsidRPr="0026256D">
        <w:rPr>
          <w:szCs w:val="22"/>
          <w:lang w:val="sr-Latn-CS"/>
        </w:rPr>
        <w:t>ine BHPM (90% ukupno</w:t>
      </w:r>
      <w:r>
        <w:rPr>
          <w:szCs w:val="22"/>
          <w:lang w:val="sr-Latn-CS"/>
        </w:rPr>
        <w:t xml:space="preserve"> </w:t>
      </w:r>
      <w:r w:rsidRPr="0026256D">
        <w:rPr>
          <w:szCs w:val="22"/>
          <w:lang w:val="sr-Latn-CS"/>
        </w:rPr>
        <w:t>izlu</w:t>
      </w:r>
      <w:r w:rsidRPr="0026256D">
        <w:rPr>
          <w:rFonts w:hint="eastAsia"/>
          <w:szCs w:val="22"/>
          <w:lang w:val="sr-Latn-CS"/>
        </w:rPr>
        <w:t>č</w:t>
      </w:r>
      <w:r w:rsidRPr="0026256D">
        <w:rPr>
          <w:szCs w:val="22"/>
          <w:lang w:val="sr-Latn-CS"/>
        </w:rPr>
        <w:t>ene koli</w:t>
      </w:r>
      <w:r w:rsidRPr="0026256D">
        <w:rPr>
          <w:rFonts w:hint="eastAsia"/>
          <w:szCs w:val="22"/>
          <w:lang w:val="sr-Latn-CS"/>
        </w:rPr>
        <w:t>č</w:t>
      </w:r>
      <w:r w:rsidRPr="0026256D">
        <w:rPr>
          <w:szCs w:val="22"/>
          <w:lang w:val="sr-Latn-CS"/>
        </w:rPr>
        <w:t>ine), pored male koli</w:t>
      </w:r>
      <w:r w:rsidRPr="0026256D">
        <w:rPr>
          <w:rFonts w:hint="eastAsia"/>
          <w:szCs w:val="22"/>
          <w:lang w:val="sr-Latn-CS"/>
        </w:rPr>
        <w:t>č</w:t>
      </w:r>
      <w:r w:rsidRPr="0026256D">
        <w:rPr>
          <w:szCs w:val="22"/>
          <w:lang w:val="sr-Latn-CS"/>
        </w:rPr>
        <w:t>ine neprom</w:t>
      </w:r>
      <w:r w:rsidR="00195AEC">
        <w:rPr>
          <w:szCs w:val="22"/>
          <w:lang w:val="sr-Latn-CS"/>
        </w:rPr>
        <w:t>ij</w:t>
      </w:r>
      <w:r w:rsidRPr="0026256D">
        <w:rPr>
          <w:szCs w:val="22"/>
          <w:lang w:val="sr-Latn-CS"/>
        </w:rPr>
        <w:t>enjenog bisakodila.</w:t>
      </w:r>
    </w:p>
    <w:p w14:paraId="1A8A9ABE" w14:textId="77777777" w:rsidR="00D05BE8" w:rsidRPr="00062CCF" w:rsidRDefault="00D05BE8">
      <w:pPr>
        <w:rPr>
          <w:szCs w:val="22"/>
          <w:lang w:val="sr-Latn-CS"/>
        </w:rPr>
      </w:pPr>
    </w:p>
    <w:p w14:paraId="1A8A9ABF" w14:textId="341BE7B3" w:rsidR="00CE09F3" w:rsidRPr="00062CCF" w:rsidRDefault="00CE09F3">
      <w:pPr>
        <w:rPr>
          <w:b/>
          <w:bCs/>
          <w:szCs w:val="22"/>
          <w:lang w:val="sr-Latn-CS"/>
        </w:rPr>
      </w:pPr>
      <w:r w:rsidRPr="00062CCF">
        <w:rPr>
          <w:b/>
          <w:bCs/>
          <w:szCs w:val="22"/>
          <w:lang w:val="sr-Latn-CS"/>
        </w:rPr>
        <w:t xml:space="preserve">5.3. </w:t>
      </w:r>
      <w:r w:rsidRPr="00B01C4C">
        <w:rPr>
          <w:b/>
          <w:bCs/>
          <w:szCs w:val="22"/>
        </w:rPr>
        <w:t>Pretklini</w:t>
      </w:r>
      <w:r w:rsidRPr="00062CCF">
        <w:rPr>
          <w:b/>
          <w:bCs/>
          <w:szCs w:val="22"/>
          <w:lang w:val="sr-Latn-CS"/>
        </w:rPr>
        <w:t>č</w:t>
      </w:r>
      <w:r w:rsidRPr="00B01C4C">
        <w:rPr>
          <w:b/>
          <w:bCs/>
          <w:szCs w:val="22"/>
        </w:rPr>
        <w:t>ki</w:t>
      </w:r>
      <w:r w:rsidRPr="00062CCF">
        <w:rPr>
          <w:b/>
          <w:bCs/>
          <w:szCs w:val="22"/>
          <w:lang w:val="sr-Latn-CS"/>
        </w:rPr>
        <w:t xml:space="preserve"> </w:t>
      </w:r>
      <w:r w:rsidRPr="00B01C4C">
        <w:rPr>
          <w:b/>
          <w:bCs/>
          <w:szCs w:val="22"/>
        </w:rPr>
        <w:t>podaci</w:t>
      </w:r>
      <w:r w:rsidRPr="00062CCF">
        <w:rPr>
          <w:b/>
          <w:bCs/>
          <w:szCs w:val="22"/>
          <w:lang w:val="sr-Latn-CS"/>
        </w:rPr>
        <w:t xml:space="preserve"> </w:t>
      </w:r>
      <w:r w:rsidRPr="00B01C4C">
        <w:rPr>
          <w:b/>
          <w:bCs/>
          <w:szCs w:val="22"/>
        </w:rPr>
        <w:t>o</w:t>
      </w:r>
      <w:r w:rsidRPr="00062CCF">
        <w:rPr>
          <w:b/>
          <w:bCs/>
          <w:szCs w:val="22"/>
          <w:lang w:val="sr-Latn-CS"/>
        </w:rPr>
        <w:t xml:space="preserve"> </w:t>
      </w:r>
      <w:r w:rsidRPr="00B01C4C">
        <w:rPr>
          <w:b/>
          <w:bCs/>
          <w:szCs w:val="22"/>
        </w:rPr>
        <w:t>bezb</w:t>
      </w:r>
      <w:r w:rsidR="00814C6B">
        <w:rPr>
          <w:b/>
          <w:bCs/>
          <w:szCs w:val="22"/>
        </w:rPr>
        <w:t>j</w:t>
      </w:r>
      <w:r w:rsidRPr="00B01C4C">
        <w:rPr>
          <w:b/>
          <w:bCs/>
          <w:szCs w:val="22"/>
        </w:rPr>
        <w:t>ednosti</w:t>
      </w:r>
      <w:r w:rsidRPr="00062CCF">
        <w:rPr>
          <w:b/>
          <w:bCs/>
          <w:szCs w:val="22"/>
          <w:lang w:val="sr-Latn-CS"/>
        </w:rPr>
        <w:t xml:space="preserve"> </w:t>
      </w:r>
    </w:p>
    <w:p w14:paraId="1A8A9AC0" w14:textId="77777777" w:rsidR="00CE09F3" w:rsidRPr="00062CCF" w:rsidRDefault="00CE09F3">
      <w:pPr>
        <w:rPr>
          <w:szCs w:val="22"/>
          <w:lang w:val="sr-Latn-CS"/>
        </w:rPr>
      </w:pPr>
    </w:p>
    <w:p w14:paraId="3540216A" w14:textId="17B12AF2" w:rsidR="00B84924" w:rsidRPr="00062CCF" w:rsidRDefault="00B84924">
      <w:pPr>
        <w:tabs>
          <w:tab w:val="clear" w:pos="284"/>
        </w:tabs>
        <w:autoSpaceDE w:val="0"/>
        <w:autoSpaceDN w:val="0"/>
        <w:adjustRightInd w:val="0"/>
        <w:rPr>
          <w:rFonts w:eastAsia="TimesNewRoman"/>
          <w:szCs w:val="22"/>
          <w:lang w:val="sr-Latn-CS"/>
        </w:rPr>
      </w:pPr>
      <w:r w:rsidRPr="00CF4117">
        <w:rPr>
          <w:rFonts w:eastAsia="TimesNewRoman"/>
          <w:szCs w:val="22"/>
        </w:rPr>
        <w:t>Akutna</w:t>
      </w:r>
      <w:r w:rsidRPr="00062CCF">
        <w:rPr>
          <w:rFonts w:eastAsia="TimesNewRoman"/>
          <w:szCs w:val="22"/>
          <w:lang w:val="sr-Latn-CS"/>
        </w:rPr>
        <w:t xml:space="preserve"> </w:t>
      </w:r>
      <w:r w:rsidRPr="00CF4117">
        <w:rPr>
          <w:rFonts w:eastAsia="TimesNewRoman"/>
          <w:szCs w:val="22"/>
        </w:rPr>
        <w:t>toksi</w:t>
      </w:r>
      <w:r w:rsidRPr="00062CCF">
        <w:rPr>
          <w:rFonts w:eastAsia="TimesNewRoman"/>
          <w:szCs w:val="22"/>
          <w:lang w:val="sr-Latn-CS"/>
        </w:rPr>
        <w:t>č</w:t>
      </w:r>
      <w:r w:rsidRPr="00CF4117">
        <w:rPr>
          <w:rFonts w:eastAsia="TimesNewRoman"/>
          <w:szCs w:val="22"/>
        </w:rPr>
        <w:t>nost</w:t>
      </w:r>
      <w:r w:rsidRPr="00062CCF">
        <w:rPr>
          <w:rFonts w:eastAsia="TimesNewRoman"/>
          <w:szCs w:val="22"/>
          <w:lang w:val="sr-Latn-CS"/>
        </w:rPr>
        <w:t xml:space="preserve"> </w:t>
      </w:r>
      <w:r w:rsidRPr="00CF4117">
        <w:rPr>
          <w:rFonts w:eastAsia="TimesNewRoman"/>
          <w:szCs w:val="22"/>
        </w:rPr>
        <w:t>nakon</w:t>
      </w:r>
      <w:r w:rsidRPr="00062CCF">
        <w:rPr>
          <w:rFonts w:eastAsia="TimesNewRoman"/>
          <w:szCs w:val="22"/>
          <w:lang w:val="sr-Latn-CS"/>
        </w:rPr>
        <w:t xml:space="preserve"> </w:t>
      </w:r>
      <w:r w:rsidRPr="00CF4117">
        <w:rPr>
          <w:rFonts w:eastAsia="TimesNewRoman"/>
          <w:szCs w:val="22"/>
        </w:rPr>
        <w:t>oralne</w:t>
      </w:r>
      <w:r w:rsidRPr="00062CCF">
        <w:rPr>
          <w:rFonts w:eastAsia="TimesNewRoman"/>
          <w:szCs w:val="22"/>
          <w:lang w:val="sr-Latn-CS"/>
        </w:rPr>
        <w:t xml:space="preserve"> </w:t>
      </w:r>
      <w:r w:rsidRPr="00CF4117">
        <w:rPr>
          <w:rFonts w:eastAsia="TimesNewRoman"/>
          <w:szCs w:val="22"/>
        </w:rPr>
        <w:t>prim</w:t>
      </w:r>
      <w:r w:rsidR="000B3864">
        <w:rPr>
          <w:rFonts w:eastAsia="TimesNewRoman"/>
          <w:szCs w:val="22"/>
        </w:rPr>
        <w:t>j</w:t>
      </w:r>
      <w:r w:rsidRPr="00CF4117">
        <w:rPr>
          <w:rFonts w:eastAsia="TimesNewRoman"/>
          <w:szCs w:val="22"/>
        </w:rPr>
        <w:t>ene</w:t>
      </w:r>
      <w:r w:rsidRPr="00062CCF">
        <w:rPr>
          <w:rFonts w:eastAsia="TimesNewRoman"/>
          <w:szCs w:val="22"/>
          <w:lang w:val="sr-Latn-CS"/>
        </w:rPr>
        <w:t xml:space="preserve"> </w:t>
      </w:r>
      <w:r w:rsidRPr="00CF4117">
        <w:rPr>
          <w:rFonts w:eastAsia="TimesNewRoman"/>
          <w:szCs w:val="22"/>
        </w:rPr>
        <w:t>biskodila</w:t>
      </w:r>
      <w:r w:rsidRPr="00062CCF">
        <w:rPr>
          <w:rFonts w:eastAsia="TimesNewRoman"/>
          <w:szCs w:val="22"/>
          <w:lang w:val="sr-Latn-CS"/>
        </w:rPr>
        <w:t xml:space="preserve"> </w:t>
      </w:r>
      <w:r w:rsidRPr="00CF4117">
        <w:rPr>
          <w:rFonts w:eastAsia="TimesNewRoman"/>
          <w:szCs w:val="22"/>
        </w:rPr>
        <w:t>kod</w:t>
      </w:r>
      <w:r w:rsidRPr="00062CCF">
        <w:rPr>
          <w:rFonts w:eastAsia="TimesNewRoman"/>
          <w:szCs w:val="22"/>
          <w:lang w:val="sr-Latn-CS"/>
        </w:rPr>
        <w:t xml:space="preserve"> </w:t>
      </w:r>
      <w:r w:rsidRPr="00CF4117">
        <w:rPr>
          <w:rFonts w:eastAsia="TimesNewRoman"/>
          <w:szCs w:val="22"/>
        </w:rPr>
        <w:t>glodara</w:t>
      </w:r>
      <w:r w:rsidRPr="00062CCF">
        <w:rPr>
          <w:rFonts w:eastAsia="TimesNewRoman"/>
          <w:szCs w:val="22"/>
          <w:lang w:val="sr-Latn-CS"/>
        </w:rPr>
        <w:t xml:space="preserve"> </w:t>
      </w:r>
      <w:r w:rsidRPr="00CF4117">
        <w:rPr>
          <w:rFonts w:eastAsia="TimesNewRoman"/>
          <w:szCs w:val="22"/>
        </w:rPr>
        <w:t>i</w:t>
      </w:r>
      <w:r w:rsidRPr="00062CCF">
        <w:rPr>
          <w:rFonts w:eastAsia="TimesNewRoman"/>
          <w:szCs w:val="22"/>
          <w:lang w:val="sr-Latn-CS"/>
        </w:rPr>
        <w:t xml:space="preserve"> </w:t>
      </w:r>
      <w:r w:rsidRPr="00CF4117">
        <w:rPr>
          <w:rFonts w:eastAsia="TimesNewRoman"/>
          <w:szCs w:val="22"/>
        </w:rPr>
        <w:t>drugih</w:t>
      </w:r>
      <w:r w:rsidRPr="00062CCF">
        <w:rPr>
          <w:rFonts w:eastAsia="TimesNewRoman"/>
          <w:szCs w:val="22"/>
          <w:lang w:val="sr-Latn-CS"/>
        </w:rPr>
        <w:t xml:space="preserve"> </w:t>
      </w:r>
      <w:r w:rsidRPr="00CF4117">
        <w:rPr>
          <w:rFonts w:eastAsia="TimesNewRoman"/>
          <w:szCs w:val="22"/>
        </w:rPr>
        <w:t>vrsta</w:t>
      </w:r>
      <w:r w:rsidRPr="00062CCF">
        <w:rPr>
          <w:rFonts w:eastAsia="TimesNewRoman"/>
          <w:szCs w:val="22"/>
          <w:lang w:val="sr-Latn-CS"/>
        </w:rPr>
        <w:t xml:space="preserve"> (</w:t>
      </w:r>
      <w:r w:rsidRPr="00CF4117">
        <w:rPr>
          <w:rFonts w:eastAsia="TimesNewRoman"/>
          <w:szCs w:val="22"/>
        </w:rPr>
        <w:t>koje</w:t>
      </w:r>
      <w:r w:rsidRPr="00062CCF">
        <w:rPr>
          <w:rFonts w:eastAsia="TimesNewRoman"/>
          <w:szCs w:val="22"/>
          <w:lang w:val="sr-Latn-CS"/>
        </w:rPr>
        <w:t xml:space="preserve"> </w:t>
      </w:r>
      <w:r w:rsidRPr="00CF4117">
        <w:rPr>
          <w:rFonts w:eastAsia="TimesNewRoman"/>
          <w:szCs w:val="22"/>
        </w:rPr>
        <w:t>nisu</w:t>
      </w:r>
      <w:r w:rsidRPr="00062CCF">
        <w:rPr>
          <w:rFonts w:eastAsia="TimesNewRoman"/>
          <w:szCs w:val="22"/>
          <w:lang w:val="sr-Latn-CS"/>
        </w:rPr>
        <w:t xml:space="preserve"> </w:t>
      </w:r>
      <w:r w:rsidRPr="00CF4117">
        <w:rPr>
          <w:rFonts w:eastAsia="TimesNewRoman"/>
          <w:szCs w:val="22"/>
        </w:rPr>
        <w:t>glodari</w:t>
      </w:r>
      <w:r w:rsidRPr="00062CCF">
        <w:rPr>
          <w:rFonts w:eastAsia="TimesNewRoman"/>
          <w:szCs w:val="22"/>
          <w:lang w:val="sr-Latn-CS"/>
        </w:rPr>
        <w:t xml:space="preserve">) </w:t>
      </w:r>
      <w:r w:rsidRPr="00CF4117">
        <w:rPr>
          <w:rFonts w:eastAsia="TimesNewRoman"/>
          <w:szCs w:val="22"/>
        </w:rPr>
        <w:t>je</w:t>
      </w:r>
      <w:r w:rsidRPr="00062CCF">
        <w:rPr>
          <w:rFonts w:eastAsia="TimesNewRoman"/>
          <w:szCs w:val="22"/>
          <w:lang w:val="sr-Latn-CS"/>
        </w:rPr>
        <w:t xml:space="preserve"> </w:t>
      </w:r>
      <w:r w:rsidRPr="00CF4117">
        <w:rPr>
          <w:rFonts w:eastAsia="TimesNewRoman"/>
          <w:szCs w:val="22"/>
        </w:rPr>
        <w:t>niska</w:t>
      </w:r>
      <w:r w:rsidRPr="00062CCF">
        <w:rPr>
          <w:rFonts w:eastAsia="TimesNewRoman"/>
          <w:szCs w:val="22"/>
          <w:lang w:val="sr-Latn-CS"/>
        </w:rPr>
        <w:t xml:space="preserve"> </w:t>
      </w:r>
      <w:r w:rsidRPr="00CF4117">
        <w:rPr>
          <w:rFonts w:eastAsia="TimesNewRoman"/>
          <w:szCs w:val="22"/>
        </w:rPr>
        <w:t>i</w:t>
      </w:r>
    </w:p>
    <w:p w14:paraId="7EE73FFA" w14:textId="43E3937D" w:rsidR="00B84924" w:rsidRPr="00062CCF" w:rsidRDefault="00B84924">
      <w:pPr>
        <w:tabs>
          <w:tab w:val="clear" w:pos="284"/>
        </w:tabs>
        <w:autoSpaceDE w:val="0"/>
        <w:autoSpaceDN w:val="0"/>
        <w:adjustRightInd w:val="0"/>
        <w:rPr>
          <w:rFonts w:eastAsia="TimesNewRoman"/>
          <w:szCs w:val="22"/>
          <w:lang w:val="sr-Latn-CS"/>
        </w:rPr>
      </w:pPr>
      <w:r w:rsidRPr="00CF4117">
        <w:rPr>
          <w:rFonts w:eastAsia="TimesNewRoman"/>
          <w:szCs w:val="22"/>
        </w:rPr>
        <w:t>prelazi</w:t>
      </w:r>
      <w:r w:rsidRPr="00062CCF">
        <w:rPr>
          <w:rFonts w:eastAsia="TimesNewRoman"/>
          <w:szCs w:val="22"/>
          <w:lang w:val="sr-Latn-CS"/>
        </w:rPr>
        <w:t xml:space="preserve"> 2</w:t>
      </w:r>
      <w:r w:rsidRPr="00CF4117">
        <w:rPr>
          <w:rFonts w:eastAsia="TimesNewRoman"/>
          <w:szCs w:val="22"/>
        </w:rPr>
        <w:t>g</w:t>
      </w:r>
      <w:r w:rsidRPr="00062CCF">
        <w:rPr>
          <w:rFonts w:eastAsia="TimesNewRoman"/>
          <w:szCs w:val="22"/>
          <w:lang w:val="sr-Latn-CS"/>
        </w:rPr>
        <w:t>/</w:t>
      </w:r>
      <w:r w:rsidRPr="00CF4117">
        <w:rPr>
          <w:rFonts w:eastAsia="TimesNewRoman"/>
          <w:szCs w:val="22"/>
        </w:rPr>
        <w:t>kg</w:t>
      </w:r>
      <w:r w:rsidRPr="00062CCF">
        <w:rPr>
          <w:rFonts w:eastAsia="TimesNewRoman"/>
          <w:szCs w:val="22"/>
          <w:lang w:val="sr-Latn-CS"/>
        </w:rPr>
        <w:t xml:space="preserve">. </w:t>
      </w:r>
      <w:r w:rsidRPr="00CF4117">
        <w:rPr>
          <w:rFonts w:eastAsia="TimesNewRoman"/>
          <w:szCs w:val="22"/>
        </w:rPr>
        <w:t>Psi</w:t>
      </w:r>
      <w:r w:rsidRPr="00062CCF">
        <w:rPr>
          <w:rFonts w:eastAsia="TimesNewRoman"/>
          <w:szCs w:val="22"/>
          <w:lang w:val="sr-Latn-CS"/>
        </w:rPr>
        <w:t xml:space="preserve"> </w:t>
      </w:r>
      <w:r w:rsidRPr="00CF4117">
        <w:rPr>
          <w:rFonts w:eastAsia="TimesNewRoman"/>
          <w:szCs w:val="22"/>
        </w:rPr>
        <w:t>podnose</w:t>
      </w:r>
      <w:r w:rsidRPr="00062CCF">
        <w:rPr>
          <w:rFonts w:eastAsia="TimesNewRoman"/>
          <w:szCs w:val="22"/>
          <w:lang w:val="sr-Latn-CS"/>
        </w:rPr>
        <w:t xml:space="preserve"> </w:t>
      </w:r>
      <w:r w:rsidRPr="00CF4117">
        <w:rPr>
          <w:rFonts w:eastAsia="TimesNewRoman"/>
          <w:szCs w:val="22"/>
        </w:rPr>
        <w:t>doze</w:t>
      </w:r>
      <w:r w:rsidRPr="00062CCF">
        <w:rPr>
          <w:rFonts w:eastAsia="TimesNewRoman"/>
          <w:szCs w:val="22"/>
          <w:lang w:val="sr-Latn-CS"/>
        </w:rPr>
        <w:t xml:space="preserve"> </w:t>
      </w:r>
      <w:r w:rsidRPr="00CF4117">
        <w:rPr>
          <w:rFonts w:eastAsia="TimesNewRoman"/>
          <w:szCs w:val="22"/>
        </w:rPr>
        <w:t>i</w:t>
      </w:r>
      <w:r w:rsidRPr="00062CCF">
        <w:rPr>
          <w:rFonts w:eastAsia="TimesNewRoman"/>
          <w:szCs w:val="22"/>
          <w:lang w:val="sr-Latn-CS"/>
        </w:rPr>
        <w:t xml:space="preserve"> </w:t>
      </w:r>
      <w:r w:rsidRPr="00CF4117">
        <w:rPr>
          <w:rFonts w:eastAsia="TimesNewRoman"/>
          <w:szCs w:val="22"/>
        </w:rPr>
        <w:t>do</w:t>
      </w:r>
      <w:r w:rsidRPr="00062CCF">
        <w:rPr>
          <w:rFonts w:eastAsia="TimesNewRoman"/>
          <w:szCs w:val="22"/>
          <w:lang w:val="sr-Latn-CS"/>
        </w:rPr>
        <w:t xml:space="preserve"> 15</w:t>
      </w:r>
      <w:r w:rsidRPr="00CF4117">
        <w:rPr>
          <w:rFonts w:eastAsia="TimesNewRoman"/>
          <w:szCs w:val="22"/>
        </w:rPr>
        <w:t>g</w:t>
      </w:r>
      <w:r w:rsidRPr="00062CCF">
        <w:rPr>
          <w:rFonts w:eastAsia="TimesNewRoman"/>
          <w:szCs w:val="22"/>
          <w:lang w:val="sr-Latn-CS"/>
        </w:rPr>
        <w:t>/</w:t>
      </w:r>
      <w:r w:rsidRPr="00CF4117">
        <w:rPr>
          <w:rFonts w:eastAsia="TimesNewRoman"/>
          <w:szCs w:val="22"/>
        </w:rPr>
        <w:t>kg</w:t>
      </w:r>
      <w:r w:rsidRPr="00062CCF">
        <w:rPr>
          <w:rFonts w:eastAsia="TimesNewRoman"/>
          <w:szCs w:val="22"/>
          <w:lang w:val="sr-Latn-CS"/>
        </w:rPr>
        <w:t xml:space="preserve">. </w:t>
      </w:r>
      <w:r w:rsidRPr="00CF4117">
        <w:rPr>
          <w:rFonts w:eastAsia="TimesNewRoman"/>
          <w:szCs w:val="22"/>
        </w:rPr>
        <w:t>Glavni</w:t>
      </w:r>
      <w:r w:rsidRPr="00062CCF">
        <w:rPr>
          <w:rFonts w:eastAsia="TimesNewRoman"/>
          <w:szCs w:val="22"/>
          <w:lang w:val="sr-Latn-CS"/>
        </w:rPr>
        <w:t xml:space="preserve"> </w:t>
      </w:r>
      <w:r w:rsidRPr="00CF4117">
        <w:rPr>
          <w:rFonts w:eastAsia="TimesNewRoman"/>
          <w:szCs w:val="22"/>
        </w:rPr>
        <w:t>klini</w:t>
      </w:r>
      <w:r w:rsidRPr="00062CCF">
        <w:rPr>
          <w:rFonts w:eastAsia="TimesNewRoman"/>
          <w:szCs w:val="22"/>
          <w:lang w:val="sr-Latn-CS"/>
        </w:rPr>
        <w:t>č</w:t>
      </w:r>
      <w:r w:rsidRPr="00CF4117">
        <w:rPr>
          <w:rFonts w:eastAsia="TimesNewRoman"/>
          <w:szCs w:val="22"/>
        </w:rPr>
        <w:t>ki</w:t>
      </w:r>
      <w:r w:rsidRPr="00062CCF">
        <w:rPr>
          <w:rFonts w:eastAsia="TimesNewRoman"/>
          <w:szCs w:val="22"/>
          <w:lang w:val="sr-Latn-CS"/>
        </w:rPr>
        <w:t xml:space="preserve"> </w:t>
      </w:r>
      <w:r w:rsidRPr="00CF4117">
        <w:rPr>
          <w:rFonts w:eastAsia="TimesNewRoman"/>
          <w:szCs w:val="22"/>
        </w:rPr>
        <w:t>znaci</w:t>
      </w:r>
      <w:r w:rsidRPr="00062CCF">
        <w:rPr>
          <w:rFonts w:eastAsia="TimesNewRoman"/>
          <w:szCs w:val="22"/>
          <w:lang w:val="sr-Latn-CS"/>
        </w:rPr>
        <w:t xml:space="preserve"> </w:t>
      </w:r>
      <w:r w:rsidRPr="00CF4117">
        <w:rPr>
          <w:rFonts w:eastAsia="TimesNewRoman"/>
          <w:szCs w:val="22"/>
        </w:rPr>
        <w:t>akutne</w:t>
      </w:r>
      <w:r w:rsidRPr="00062CCF">
        <w:rPr>
          <w:rFonts w:eastAsia="TimesNewRoman"/>
          <w:szCs w:val="22"/>
          <w:lang w:val="sr-Latn-CS"/>
        </w:rPr>
        <w:t xml:space="preserve"> </w:t>
      </w:r>
      <w:r w:rsidRPr="00CF4117">
        <w:rPr>
          <w:rFonts w:eastAsia="TimesNewRoman"/>
          <w:szCs w:val="22"/>
        </w:rPr>
        <w:t>toksi</w:t>
      </w:r>
      <w:r w:rsidRPr="00062CCF">
        <w:rPr>
          <w:rFonts w:eastAsia="TimesNewRoman"/>
          <w:szCs w:val="22"/>
          <w:lang w:val="sr-Latn-CS"/>
        </w:rPr>
        <w:t>č</w:t>
      </w:r>
      <w:r w:rsidRPr="00CF4117">
        <w:rPr>
          <w:rFonts w:eastAsia="TimesNewRoman"/>
          <w:szCs w:val="22"/>
        </w:rPr>
        <w:t>nosti</w:t>
      </w:r>
      <w:r w:rsidRPr="00062CCF">
        <w:rPr>
          <w:rFonts w:eastAsia="TimesNewRoman"/>
          <w:szCs w:val="22"/>
          <w:lang w:val="sr-Latn-CS"/>
        </w:rPr>
        <w:t xml:space="preserve"> </w:t>
      </w:r>
      <w:r w:rsidRPr="00CF4117">
        <w:rPr>
          <w:rFonts w:eastAsia="TimesNewRoman"/>
          <w:szCs w:val="22"/>
        </w:rPr>
        <w:t>su</w:t>
      </w:r>
      <w:r w:rsidRPr="00062CCF">
        <w:rPr>
          <w:rFonts w:eastAsia="TimesNewRoman"/>
          <w:szCs w:val="22"/>
          <w:lang w:val="sr-Latn-CS"/>
        </w:rPr>
        <w:t xml:space="preserve"> </w:t>
      </w:r>
      <w:r w:rsidRPr="00CF4117">
        <w:rPr>
          <w:rFonts w:eastAsia="TimesNewRoman"/>
          <w:szCs w:val="22"/>
        </w:rPr>
        <w:t>bili</w:t>
      </w:r>
      <w:r w:rsidRPr="00062CCF">
        <w:rPr>
          <w:rFonts w:eastAsia="TimesNewRoman"/>
          <w:szCs w:val="22"/>
          <w:lang w:val="sr-Latn-CS"/>
        </w:rPr>
        <w:t xml:space="preserve"> </w:t>
      </w:r>
      <w:r w:rsidRPr="00CF4117">
        <w:rPr>
          <w:rFonts w:eastAsia="TimesNewRoman"/>
          <w:szCs w:val="22"/>
        </w:rPr>
        <w:t>dijareja</w:t>
      </w:r>
      <w:r w:rsidRPr="00062CCF">
        <w:rPr>
          <w:rFonts w:eastAsia="TimesNewRoman"/>
          <w:szCs w:val="22"/>
          <w:lang w:val="sr-Latn-CS"/>
        </w:rPr>
        <w:t>,</w:t>
      </w:r>
      <w:r w:rsidR="00CF4117" w:rsidRPr="00062CCF">
        <w:rPr>
          <w:rFonts w:eastAsia="TimesNewRoman"/>
          <w:szCs w:val="22"/>
          <w:lang w:val="sr-Latn-CS"/>
        </w:rPr>
        <w:t xml:space="preserve"> </w:t>
      </w:r>
      <w:r w:rsidRPr="00CF4117">
        <w:rPr>
          <w:rFonts w:eastAsia="TimesNewRoman"/>
          <w:szCs w:val="22"/>
        </w:rPr>
        <w:t>smanjena</w:t>
      </w:r>
      <w:r w:rsidRPr="00062CCF">
        <w:rPr>
          <w:rFonts w:eastAsia="TimesNewRoman"/>
          <w:szCs w:val="22"/>
          <w:lang w:val="sr-Latn-CS"/>
        </w:rPr>
        <w:t xml:space="preserve"> </w:t>
      </w:r>
      <w:r w:rsidRPr="00CF4117">
        <w:rPr>
          <w:rFonts w:eastAsia="TimesNewRoman"/>
          <w:szCs w:val="22"/>
        </w:rPr>
        <w:t>motorna</w:t>
      </w:r>
      <w:r w:rsidRPr="00062CCF">
        <w:rPr>
          <w:rFonts w:eastAsia="TimesNewRoman"/>
          <w:szCs w:val="22"/>
          <w:lang w:val="sr-Latn-CS"/>
        </w:rPr>
        <w:t xml:space="preserve"> </w:t>
      </w:r>
      <w:r w:rsidRPr="00CF4117">
        <w:rPr>
          <w:rFonts w:eastAsia="TimesNewRoman"/>
          <w:szCs w:val="22"/>
        </w:rPr>
        <w:t>aktivnost</w:t>
      </w:r>
      <w:r w:rsidRPr="00062CCF">
        <w:rPr>
          <w:rFonts w:eastAsia="TimesNewRoman"/>
          <w:szCs w:val="22"/>
          <w:lang w:val="sr-Latn-CS"/>
        </w:rPr>
        <w:t xml:space="preserve"> </w:t>
      </w:r>
      <w:r w:rsidRPr="00CF4117">
        <w:rPr>
          <w:rFonts w:eastAsia="TimesNewRoman"/>
          <w:szCs w:val="22"/>
        </w:rPr>
        <w:t>i</w:t>
      </w:r>
      <w:r w:rsidRPr="00062CCF">
        <w:rPr>
          <w:rFonts w:eastAsia="TimesNewRoman"/>
          <w:szCs w:val="22"/>
          <w:lang w:val="sr-Latn-CS"/>
        </w:rPr>
        <w:t xml:space="preserve"> </w:t>
      </w:r>
      <w:r w:rsidRPr="00CF4117">
        <w:rPr>
          <w:rFonts w:eastAsia="TimesNewRoman"/>
          <w:szCs w:val="22"/>
        </w:rPr>
        <w:t>piloerekcija</w:t>
      </w:r>
      <w:r w:rsidRPr="00062CCF">
        <w:rPr>
          <w:rFonts w:eastAsia="TimesNewRoman"/>
          <w:szCs w:val="22"/>
          <w:lang w:val="sr-Latn-CS"/>
        </w:rPr>
        <w:t>.</w:t>
      </w:r>
    </w:p>
    <w:p w14:paraId="3CD6497A" w14:textId="77777777" w:rsidR="00CF4117" w:rsidRPr="00062CCF" w:rsidRDefault="00CF4117">
      <w:pPr>
        <w:tabs>
          <w:tab w:val="clear" w:pos="284"/>
        </w:tabs>
        <w:autoSpaceDE w:val="0"/>
        <w:autoSpaceDN w:val="0"/>
        <w:adjustRightInd w:val="0"/>
        <w:rPr>
          <w:rFonts w:eastAsia="TimesNewRoman"/>
          <w:szCs w:val="22"/>
          <w:lang w:val="sr-Latn-CS"/>
        </w:rPr>
      </w:pPr>
    </w:p>
    <w:p w14:paraId="58827504" w14:textId="7B27AE4A" w:rsidR="004E2771" w:rsidRPr="00062CCF" w:rsidRDefault="00B84924">
      <w:pPr>
        <w:tabs>
          <w:tab w:val="clear" w:pos="284"/>
        </w:tabs>
        <w:autoSpaceDE w:val="0"/>
        <w:autoSpaceDN w:val="0"/>
        <w:adjustRightInd w:val="0"/>
        <w:rPr>
          <w:rFonts w:eastAsia="TimesNewRoman"/>
          <w:szCs w:val="22"/>
          <w:lang w:val="sr-Latn-CS"/>
        </w:rPr>
      </w:pPr>
      <w:r w:rsidRPr="00CF4117">
        <w:rPr>
          <w:rFonts w:eastAsia="TimesNewRoman"/>
          <w:szCs w:val="22"/>
        </w:rPr>
        <w:t>Ispitivanja</w:t>
      </w:r>
      <w:r w:rsidRPr="00062CCF">
        <w:rPr>
          <w:rFonts w:eastAsia="TimesNewRoman"/>
          <w:szCs w:val="22"/>
          <w:lang w:val="sr-Latn-CS"/>
        </w:rPr>
        <w:t xml:space="preserve"> </w:t>
      </w:r>
      <w:r w:rsidRPr="00CF4117">
        <w:rPr>
          <w:rFonts w:eastAsia="TimesNewRoman"/>
          <w:szCs w:val="22"/>
        </w:rPr>
        <w:t>toksi</w:t>
      </w:r>
      <w:r w:rsidRPr="00062CCF">
        <w:rPr>
          <w:rFonts w:eastAsia="TimesNewRoman"/>
          <w:szCs w:val="22"/>
          <w:lang w:val="sr-Latn-CS"/>
        </w:rPr>
        <w:t>č</w:t>
      </w:r>
      <w:r w:rsidRPr="00CF4117">
        <w:rPr>
          <w:rFonts w:eastAsia="TimesNewRoman"/>
          <w:szCs w:val="22"/>
        </w:rPr>
        <w:t>nosti</w:t>
      </w:r>
      <w:r w:rsidRPr="00062CCF">
        <w:rPr>
          <w:rFonts w:eastAsia="TimesNewRoman"/>
          <w:szCs w:val="22"/>
          <w:lang w:val="sr-Latn-CS"/>
        </w:rPr>
        <w:t xml:space="preserve"> </w:t>
      </w:r>
      <w:r w:rsidRPr="00CF4117">
        <w:rPr>
          <w:rFonts w:eastAsia="TimesNewRoman"/>
          <w:szCs w:val="22"/>
        </w:rPr>
        <w:t>ponovljene</w:t>
      </w:r>
      <w:r w:rsidRPr="00062CCF">
        <w:rPr>
          <w:rFonts w:eastAsia="TimesNewRoman"/>
          <w:szCs w:val="22"/>
          <w:lang w:val="sr-Latn-CS"/>
        </w:rPr>
        <w:t xml:space="preserve"> </w:t>
      </w:r>
      <w:r w:rsidRPr="00CF4117">
        <w:rPr>
          <w:rFonts w:eastAsia="TimesNewRoman"/>
          <w:szCs w:val="22"/>
        </w:rPr>
        <w:t>doze</w:t>
      </w:r>
      <w:r w:rsidRPr="00062CCF">
        <w:rPr>
          <w:rFonts w:eastAsia="TimesNewRoman"/>
          <w:szCs w:val="22"/>
          <w:lang w:val="sr-Latn-CS"/>
        </w:rPr>
        <w:t xml:space="preserve"> </w:t>
      </w:r>
      <w:r w:rsidRPr="00CF4117">
        <w:rPr>
          <w:rFonts w:eastAsia="TimesNewRoman"/>
          <w:szCs w:val="22"/>
        </w:rPr>
        <w:t>u</w:t>
      </w:r>
      <w:r w:rsidRPr="00062CCF">
        <w:rPr>
          <w:rFonts w:eastAsia="TimesNewRoman"/>
          <w:szCs w:val="22"/>
          <w:lang w:val="sr-Latn-CS"/>
        </w:rPr>
        <w:t xml:space="preserve"> </w:t>
      </w:r>
      <w:r w:rsidRPr="00CF4117">
        <w:rPr>
          <w:rFonts w:eastAsia="TimesNewRoman"/>
          <w:szCs w:val="22"/>
        </w:rPr>
        <w:t>trajanju</w:t>
      </w:r>
      <w:r w:rsidRPr="00062CCF">
        <w:rPr>
          <w:rFonts w:eastAsia="TimesNewRoman"/>
          <w:szCs w:val="22"/>
          <w:lang w:val="sr-Latn-CS"/>
        </w:rPr>
        <w:t xml:space="preserve"> </w:t>
      </w:r>
      <w:r w:rsidRPr="00CF4117">
        <w:rPr>
          <w:rFonts w:eastAsia="TimesNewRoman"/>
          <w:szCs w:val="22"/>
        </w:rPr>
        <w:t>do</w:t>
      </w:r>
      <w:r w:rsidRPr="00062CCF">
        <w:rPr>
          <w:rFonts w:eastAsia="TimesNewRoman"/>
          <w:szCs w:val="22"/>
          <w:lang w:val="sr-Latn-CS"/>
        </w:rPr>
        <w:t xml:space="preserve"> 26 </w:t>
      </w:r>
      <w:r w:rsidRPr="00CF4117">
        <w:rPr>
          <w:rFonts w:eastAsia="TimesNewRoman"/>
          <w:szCs w:val="22"/>
        </w:rPr>
        <w:t>ned</w:t>
      </w:r>
      <w:r w:rsidR="000B3864">
        <w:rPr>
          <w:rFonts w:eastAsia="TimesNewRoman"/>
          <w:szCs w:val="22"/>
        </w:rPr>
        <w:t>j</w:t>
      </w:r>
      <w:r w:rsidRPr="00CF4117">
        <w:rPr>
          <w:rFonts w:eastAsia="TimesNewRoman"/>
          <w:szCs w:val="22"/>
        </w:rPr>
        <w:t>elja</w:t>
      </w:r>
      <w:r w:rsidRPr="00062CCF">
        <w:rPr>
          <w:rFonts w:eastAsia="TimesNewRoman"/>
          <w:szCs w:val="22"/>
          <w:lang w:val="sr-Latn-CS"/>
        </w:rPr>
        <w:t xml:space="preserve"> </w:t>
      </w:r>
      <w:r w:rsidRPr="00CF4117">
        <w:rPr>
          <w:rFonts w:eastAsia="TimesNewRoman"/>
          <w:szCs w:val="22"/>
        </w:rPr>
        <w:t>ra</w:t>
      </w:r>
      <w:r w:rsidRPr="00062CCF">
        <w:rPr>
          <w:rFonts w:eastAsia="TimesNewRoman"/>
          <w:szCs w:val="22"/>
          <w:lang w:val="sr-Latn-CS"/>
        </w:rPr>
        <w:t>đ</w:t>
      </w:r>
      <w:r w:rsidRPr="00CF4117">
        <w:rPr>
          <w:rFonts w:eastAsia="TimesNewRoman"/>
          <w:szCs w:val="22"/>
        </w:rPr>
        <w:t>ena</w:t>
      </w:r>
      <w:r w:rsidRPr="00062CCF">
        <w:rPr>
          <w:rFonts w:eastAsia="TimesNewRoman"/>
          <w:szCs w:val="22"/>
          <w:lang w:val="sr-Latn-CS"/>
        </w:rPr>
        <w:t xml:space="preserve"> </w:t>
      </w:r>
      <w:r w:rsidRPr="00CF4117">
        <w:rPr>
          <w:rFonts w:eastAsia="TimesNewRoman"/>
          <w:szCs w:val="22"/>
        </w:rPr>
        <w:t>su</w:t>
      </w:r>
      <w:r w:rsidRPr="00062CCF">
        <w:rPr>
          <w:rFonts w:eastAsia="TimesNewRoman"/>
          <w:szCs w:val="22"/>
          <w:lang w:val="sr-Latn-CS"/>
        </w:rPr>
        <w:t xml:space="preserve"> </w:t>
      </w:r>
      <w:r w:rsidRPr="00CF4117">
        <w:rPr>
          <w:rFonts w:eastAsia="TimesNewRoman"/>
          <w:szCs w:val="22"/>
        </w:rPr>
        <w:t>kod</w:t>
      </w:r>
      <w:r w:rsidRPr="00062CCF">
        <w:rPr>
          <w:rFonts w:eastAsia="TimesNewRoman"/>
          <w:szCs w:val="22"/>
          <w:lang w:val="sr-Latn-CS"/>
        </w:rPr>
        <w:t xml:space="preserve"> </w:t>
      </w:r>
      <w:r w:rsidRPr="00CF4117">
        <w:rPr>
          <w:rFonts w:eastAsia="TimesNewRoman"/>
          <w:szCs w:val="22"/>
        </w:rPr>
        <w:t>pacova</w:t>
      </w:r>
      <w:r w:rsidRPr="00062CCF">
        <w:rPr>
          <w:rFonts w:eastAsia="TimesNewRoman"/>
          <w:szCs w:val="22"/>
          <w:lang w:val="sr-Latn-CS"/>
        </w:rPr>
        <w:t xml:space="preserve">, </w:t>
      </w:r>
      <w:r w:rsidRPr="00CF4117">
        <w:rPr>
          <w:rFonts w:eastAsia="TimesNewRoman"/>
          <w:szCs w:val="22"/>
        </w:rPr>
        <w:t>svinja</w:t>
      </w:r>
      <w:r w:rsidRPr="00062CCF">
        <w:rPr>
          <w:rFonts w:eastAsia="TimesNewRoman"/>
          <w:szCs w:val="22"/>
          <w:lang w:val="sr-Latn-CS"/>
        </w:rPr>
        <w:t xml:space="preserve"> </w:t>
      </w:r>
      <w:r w:rsidRPr="00CF4117">
        <w:rPr>
          <w:rFonts w:eastAsia="TimesNewRoman"/>
          <w:szCs w:val="22"/>
        </w:rPr>
        <w:t>i</w:t>
      </w:r>
      <w:r w:rsidRPr="00062CCF">
        <w:rPr>
          <w:rFonts w:eastAsia="TimesNewRoman"/>
          <w:szCs w:val="22"/>
          <w:lang w:val="sr-Latn-CS"/>
        </w:rPr>
        <w:t xml:space="preserve"> </w:t>
      </w:r>
      <w:r w:rsidRPr="00CF4117">
        <w:rPr>
          <w:rFonts w:eastAsia="TimesNewRoman"/>
          <w:szCs w:val="22"/>
        </w:rPr>
        <w:t>rezus</w:t>
      </w:r>
      <w:r w:rsidR="00CF4117" w:rsidRPr="00062CCF">
        <w:rPr>
          <w:rFonts w:eastAsia="TimesNewRoman"/>
          <w:szCs w:val="22"/>
          <w:lang w:val="sr-Latn-CS"/>
        </w:rPr>
        <w:t xml:space="preserve"> </w:t>
      </w:r>
      <w:r w:rsidRPr="00CF4117">
        <w:rPr>
          <w:rFonts w:eastAsia="TimesNewRoman"/>
          <w:szCs w:val="22"/>
        </w:rPr>
        <w:t>majmuna</w:t>
      </w:r>
      <w:r w:rsidRPr="00062CCF">
        <w:rPr>
          <w:rFonts w:eastAsia="TimesNewRoman"/>
          <w:szCs w:val="22"/>
          <w:lang w:val="sr-Latn-CS"/>
        </w:rPr>
        <w:t xml:space="preserve">. </w:t>
      </w:r>
      <w:r w:rsidRPr="00CF4117">
        <w:rPr>
          <w:rFonts w:eastAsia="TimesNewRoman"/>
          <w:szCs w:val="22"/>
        </w:rPr>
        <w:t>Kao</w:t>
      </w:r>
      <w:r w:rsidRPr="00062CCF">
        <w:rPr>
          <w:rFonts w:eastAsia="TimesNewRoman"/>
          <w:szCs w:val="22"/>
          <w:lang w:val="sr-Latn-CS"/>
        </w:rPr>
        <w:t xml:space="preserve"> š</w:t>
      </w:r>
      <w:r w:rsidRPr="00CF4117">
        <w:rPr>
          <w:rFonts w:eastAsia="TimesNewRoman"/>
          <w:szCs w:val="22"/>
        </w:rPr>
        <w:t>to</w:t>
      </w:r>
      <w:r w:rsidRPr="00062CCF">
        <w:rPr>
          <w:rFonts w:eastAsia="TimesNewRoman"/>
          <w:szCs w:val="22"/>
          <w:lang w:val="sr-Latn-CS"/>
        </w:rPr>
        <w:t xml:space="preserve"> </w:t>
      </w:r>
      <w:r w:rsidRPr="00CF4117">
        <w:rPr>
          <w:rFonts w:eastAsia="TimesNewRoman"/>
          <w:szCs w:val="22"/>
        </w:rPr>
        <w:t>se</w:t>
      </w:r>
      <w:r w:rsidRPr="00062CCF">
        <w:rPr>
          <w:rFonts w:eastAsia="TimesNewRoman"/>
          <w:szCs w:val="22"/>
          <w:lang w:val="sr-Latn-CS"/>
        </w:rPr>
        <w:t xml:space="preserve"> </w:t>
      </w:r>
      <w:r w:rsidRPr="00CF4117">
        <w:rPr>
          <w:rFonts w:eastAsia="TimesNewRoman"/>
          <w:szCs w:val="22"/>
        </w:rPr>
        <w:t>i</w:t>
      </w:r>
      <w:r w:rsidRPr="00062CCF">
        <w:rPr>
          <w:rFonts w:eastAsia="TimesNewRoman"/>
          <w:szCs w:val="22"/>
          <w:lang w:val="sr-Latn-CS"/>
        </w:rPr>
        <w:t xml:space="preserve"> </w:t>
      </w:r>
      <w:r w:rsidRPr="00CF4117">
        <w:rPr>
          <w:rFonts w:eastAsia="TimesNewRoman"/>
          <w:szCs w:val="22"/>
        </w:rPr>
        <w:t>o</w:t>
      </w:r>
      <w:r w:rsidRPr="00062CCF">
        <w:rPr>
          <w:rFonts w:eastAsia="TimesNewRoman"/>
          <w:szCs w:val="22"/>
          <w:lang w:val="sr-Latn-CS"/>
        </w:rPr>
        <w:t>č</w:t>
      </w:r>
      <w:r w:rsidRPr="00CF4117">
        <w:rPr>
          <w:rFonts w:eastAsia="TimesNewRoman"/>
          <w:szCs w:val="22"/>
        </w:rPr>
        <w:t>ekivalo</w:t>
      </w:r>
      <w:r w:rsidRPr="00062CCF">
        <w:rPr>
          <w:rFonts w:eastAsia="TimesNewRoman"/>
          <w:szCs w:val="22"/>
          <w:lang w:val="sr-Latn-CS"/>
        </w:rPr>
        <w:t xml:space="preserve">, </w:t>
      </w:r>
      <w:r w:rsidRPr="00CF4117">
        <w:rPr>
          <w:rFonts w:eastAsia="TimesNewRoman"/>
          <w:szCs w:val="22"/>
        </w:rPr>
        <w:t>bisakodil</w:t>
      </w:r>
      <w:r w:rsidRPr="00062CCF">
        <w:rPr>
          <w:rFonts w:eastAsia="TimesNewRoman"/>
          <w:szCs w:val="22"/>
          <w:lang w:val="sr-Latn-CS"/>
        </w:rPr>
        <w:t xml:space="preserve"> </w:t>
      </w:r>
      <w:r w:rsidRPr="00CF4117">
        <w:rPr>
          <w:rFonts w:eastAsia="TimesNewRoman"/>
          <w:szCs w:val="22"/>
        </w:rPr>
        <w:t>je</w:t>
      </w:r>
      <w:r w:rsidRPr="00062CCF">
        <w:rPr>
          <w:rFonts w:eastAsia="TimesNewRoman"/>
          <w:szCs w:val="22"/>
          <w:lang w:val="sr-Latn-CS"/>
        </w:rPr>
        <w:t xml:space="preserve"> </w:t>
      </w:r>
      <w:r w:rsidRPr="00CF4117">
        <w:rPr>
          <w:rFonts w:eastAsia="TimesNewRoman"/>
          <w:szCs w:val="22"/>
        </w:rPr>
        <w:t>izazivao</w:t>
      </w:r>
      <w:r w:rsidRPr="00062CCF">
        <w:rPr>
          <w:rFonts w:eastAsia="TimesNewRoman"/>
          <w:szCs w:val="22"/>
          <w:lang w:val="sr-Latn-CS"/>
        </w:rPr>
        <w:t xml:space="preserve"> </w:t>
      </w:r>
      <w:r w:rsidRPr="00CF4117">
        <w:rPr>
          <w:rFonts w:eastAsia="TimesNewRoman"/>
          <w:szCs w:val="22"/>
        </w:rPr>
        <w:t>te</w:t>
      </w:r>
      <w:r w:rsidRPr="00062CCF">
        <w:rPr>
          <w:rFonts w:eastAsia="TimesNewRoman"/>
          <w:szCs w:val="22"/>
          <w:lang w:val="sr-Latn-CS"/>
        </w:rPr>
        <w:t>š</w:t>
      </w:r>
      <w:r w:rsidRPr="00CF4117">
        <w:rPr>
          <w:rFonts w:eastAsia="TimesNewRoman"/>
          <w:szCs w:val="22"/>
        </w:rPr>
        <w:t>ku</w:t>
      </w:r>
      <w:r w:rsidRPr="00062CCF">
        <w:rPr>
          <w:rFonts w:eastAsia="TimesNewRoman"/>
          <w:szCs w:val="22"/>
          <w:lang w:val="sr-Latn-CS"/>
        </w:rPr>
        <w:t xml:space="preserve"> </w:t>
      </w:r>
      <w:r w:rsidRPr="00CF4117">
        <w:rPr>
          <w:rFonts w:eastAsia="TimesNewRoman"/>
          <w:szCs w:val="22"/>
        </w:rPr>
        <w:t>dozno</w:t>
      </w:r>
      <w:r w:rsidRPr="00062CCF">
        <w:rPr>
          <w:rFonts w:eastAsia="TimesNewRoman"/>
          <w:szCs w:val="22"/>
          <w:lang w:val="sr-Latn-CS"/>
        </w:rPr>
        <w:t xml:space="preserve"> </w:t>
      </w:r>
      <w:r w:rsidRPr="00CF4117">
        <w:rPr>
          <w:rFonts w:eastAsia="TimesNewRoman"/>
          <w:szCs w:val="22"/>
        </w:rPr>
        <w:t>zavisnu</w:t>
      </w:r>
      <w:r w:rsidRPr="00062CCF">
        <w:rPr>
          <w:rFonts w:eastAsia="TimesNewRoman"/>
          <w:szCs w:val="22"/>
          <w:lang w:val="sr-Latn-CS"/>
        </w:rPr>
        <w:t xml:space="preserve"> </w:t>
      </w:r>
      <w:r w:rsidRPr="00CF4117">
        <w:rPr>
          <w:rFonts w:eastAsia="TimesNewRoman"/>
          <w:szCs w:val="22"/>
        </w:rPr>
        <w:t>dijareju</w:t>
      </w:r>
      <w:r w:rsidRPr="00062CCF">
        <w:rPr>
          <w:rFonts w:eastAsia="TimesNewRoman"/>
          <w:szCs w:val="22"/>
          <w:lang w:val="sr-Latn-CS"/>
        </w:rPr>
        <w:t xml:space="preserve"> </w:t>
      </w:r>
      <w:r w:rsidRPr="00CF4117">
        <w:rPr>
          <w:rFonts w:eastAsia="TimesNewRoman"/>
          <w:szCs w:val="22"/>
        </w:rPr>
        <w:t>kod</w:t>
      </w:r>
      <w:r w:rsidRPr="00062CCF">
        <w:rPr>
          <w:rFonts w:eastAsia="TimesNewRoman"/>
          <w:szCs w:val="22"/>
          <w:lang w:val="sr-Latn-CS"/>
        </w:rPr>
        <w:t xml:space="preserve"> </w:t>
      </w:r>
      <w:r w:rsidRPr="00CF4117">
        <w:rPr>
          <w:rFonts w:eastAsia="TimesNewRoman"/>
          <w:szCs w:val="22"/>
        </w:rPr>
        <w:t>svih</w:t>
      </w:r>
      <w:r w:rsidRPr="00062CCF">
        <w:rPr>
          <w:rFonts w:eastAsia="TimesNewRoman"/>
          <w:szCs w:val="22"/>
          <w:lang w:val="sr-Latn-CS"/>
        </w:rPr>
        <w:t xml:space="preserve"> </w:t>
      </w:r>
      <w:r w:rsidRPr="00CF4117">
        <w:rPr>
          <w:rFonts w:eastAsia="TimesNewRoman"/>
          <w:szCs w:val="22"/>
        </w:rPr>
        <w:t>vrsta</w:t>
      </w:r>
      <w:r w:rsidRPr="00062CCF">
        <w:rPr>
          <w:rFonts w:eastAsia="TimesNewRoman"/>
          <w:szCs w:val="22"/>
          <w:lang w:val="sr-Latn-CS"/>
        </w:rPr>
        <w:t xml:space="preserve">, </w:t>
      </w:r>
      <w:r w:rsidRPr="00CF4117">
        <w:rPr>
          <w:rFonts w:eastAsia="TimesNewRoman"/>
          <w:szCs w:val="22"/>
        </w:rPr>
        <w:t>osim</w:t>
      </w:r>
      <w:r w:rsidR="00CF4117" w:rsidRPr="00062CCF">
        <w:rPr>
          <w:rFonts w:eastAsia="TimesNewRoman"/>
          <w:szCs w:val="22"/>
          <w:lang w:val="sr-Latn-CS"/>
        </w:rPr>
        <w:t xml:space="preserve"> </w:t>
      </w:r>
      <w:r w:rsidRPr="00CF4117">
        <w:rPr>
          <w:rFonts w:eastAsia="TimesNewRoman"/>
          <w:szCs w:val="22"/>
        </w:rPr>
        <w:t>kod</w:t>
      </w:r>
      <w:r w:rsidRPr="00062CCF">
        <w:rPr>
          <w:rFonts w:eastAsia="TimesNewRoman"/>
          <w:szCs w:val="22"/>
          <w:lang w:val="sr-Latn-CS"/>
        </w:rPr>
        <w:t xml:space="preserve"> </w:t>
      </w:r>
      <w:r w:rsidRPr="00CF4117">
        <w:rPr>
          <w:rFonts w:eastAsia="TimesNewRoman"/>
          <w:szCs w:val="22"/>
        </w:rPr>
        <w:t>svinja</w:t>
      </w:r>
      <w:r w:rsidRPr="00062CCF">
        <w:rPr>
          <w:rFonts w:eastAsia="TimesNewRoman"/>
          <w:szCs w:val="22"/>
          <w:lang w:val="sr-Latn-CS"/>
        </w:rPr>
        <w:t xml:space="preserve">. </w:t>
      </w:r>
      <w:r w:rsidRPr="00CF4117">
        <w:rPr>
          <w:rFonts w:eastAsia="TimesNewRoman"/>
          <w:szCs w:val="22"/>
        </w:rPr>
        <w:t>Nije</w:t>
      </w:r>
      <w:r w:rsidRPr="00062CCF">
        <w:rPr>
          <w:rFonts w:eastAsia="TimesNewRoman"/>
          <w:szCs w:val="22"/>
          <w:lang w:val="sr-Latn-CS"/>
        </w:rPr>
        <w:t xml:space="preserve"> </w:t>
      </w:r>
      <w:r w:rsidRPr="00CF4117">
        <w:rPr>
          <w:rFonts w:eastAsia="TimesNewRoman"/>
          <w:szCs w:val="22"/>
        </w:rPr>
        <w:t>bilo</w:t>
      </w:r>
      <w:r w:rsidRPr="00062CCF">
        <w:rPr>
          <w:rFonts w:eastAsia="TimesNewRoman"/>
          <w:szCs w:val="22"/>
          <w:lang w:val="sr-Latn-CS"/>
        </w:rPr>
        <w:t xml:space="preserve"> </w:t>
      </w:r>
      <w:r w:rsidRPr="00CF4117">
        <w:rPr>
          <w:rFonts w:eastAsia="TimesNewRoman"/>
          <w:szCs w:val="22"/>
        </w:rPr>
        <w:t>prepoznatljivih</w:t>
      </w:r>
      <w:r w:rsidRPr="00062CCF">
        <w:rPr>
          <w:rFonts w:eastAsia="TimesNewRoman"/>
          <w:szCs w:val="22"/>
          <w:lang w:val="sr-Latn-CS"/>
        </w:rPr>
        <w:t xml:space="preserve"> </w:t>
      </w:r>
      <w:r w:rsidRPr="00CF4117">
        <w:rPr>
          <w:rFonts w:eastAsia="TimesNewRoman"/>
          <w:szCs w:val="22"/>
        </w:rPr>
        <w:t>histopatolo</w:t>
      </w:r>
      <w:r w:rsidRPr="00062CCF">
        <w:rPr>
          <w:rFonts w:eastAsia="TimesNewRoman"/>
          <w:szCs w:val="22"/>
          <w:lang w:val="sr-Latn-CS"/>
        </w:rPr>
        <w:t>š</w:t>
      </w:r>
      <w:r w:rsidRPr="00CF4117">
        <w:rPr>
          <w:rFonts w:eastAsia="TimesNewRoman"/>
          <w:szCs w:val="22"/>
        </w:rPr>
        <w:t>kih</w:t>
      </w:r>
      <w:r w:rsidRPr="00062CCF">
        <w:rPr>
          <w:rFonts w:eastAsia="TimesNewRoman"/>
          <w:szCs w:val="22"/>
          <w:lang w:val="sr-Latn-CS"/>
        </w:rPr>
        <w:t xml:space="preserve"> </w:t>
      </w:r>
      <w:r w:rsidRPr="00CF4117">
        <w:rPr>
          <w:rFonts w:eastAsia="TimesNewRoman"/>
          <w:szCs w:val="22"/>
        </w:rPr>
        <w:t>prom</w:t>
      </w:r>
      <w:r w:rsidR="000B3864">
        <w:rPr>
          <w:rFonts w:eastAsia="TimesNewRoman"/>
          <w:szCs w:val="22"/>
        </w:rPr>
        <w:t>j</w:t>
      </w:r>
      <w:r w:rsidRPr="00CF4117">
        <w:rPr>
          <w:rFonts w:eastAsia="TimesNewRoman"/>
          <w:szCs w:val="22"/>
        </w:rPr>
        <w:t>ena</w:t>
      </w:r>
      <w:r w:rsidRPr="00062CCF">
        <w:rPr>
          <w:rFonts w:eastAsia="TimesNewRoman"/>
          <w:szCs w:val="22"/>
          <w:lang w:val="sr-Latn-CS"/>
        </w:rPr>
        <w:t xml:space="preserve">, </w:t>
      </w:r>
      <w:r w:rsidRPr="00CF4117">
        <w:rPr>
          <w:rFonts w:eastAsia="TimesNewRoman"/>
          <w:szCs w:val="22"/>
        </w:rPr>
        <w:t>i</w:t>
      </w:r>
      <w:r w:rsidRPr="00062CCF">
        <w:rPr>
          <w:rFonts w:eastAsia="TimesNewRoman"/>
          <w:szCs w:val="22"/>
          <w:lang w:val="sr-Latn-CS"/>
        </w:rPr>
        <w:t xml:space="preserve"> </w:t>
      </w:r>
      <w:r w:rsidRPr="00CF4117">
        <w:rPr>
          <w:rFonts w:eastAsia="TimesNewRoman"/>
          <w:szCs w:val="22"/>
        </w:rPr>
        <w:t>posebno</w:t>
      </w:r>
      <w:r w:rsidRPr="00062CCF">
        <w:rPr>
          <w:rFonts w:eastAsia="TimesNewRoman"/>
          <w:szCs w:val="22"/>
          <w:lang w:val="sr-Latn-CS"/>
        </w:rPr>
        <w:t xml:space="preserve"> </w:t>
      </w:r>
      <w:r w:rsidRPr="00CF4117">
        <w:rPr>
          <w:rFonts w:eastAsia="TimesNewRoman"/>
          <w:szCs w:val="22"/>
        </w:rPr>
        <w:t>nije</w:t>
      </w:r>
      <w:r w:rsidRPr="00062CCF">
        <w:rPr>
          <w:rFonts w:eastAsia="TimesNewRoman"/>
          <w:szCs w:val="22"/>
          <w:lang w:val="sr-Latn-CS"/>
        </w:rPr>
        <w:t xml:space="preserve"> </w:t>
      </w:r>
      <w:r w:rsidRPr="00CF4117">
        <w:rPr>
          <w:rFonts w:eastAsia="TimesNewRoman"/>
          <w:szCs w:val="22"/>
        </w:rPr>
        <w:t>bilo</w:t>
      </w:r>
      <w:r w:rsidRPr="00062CCF">
        <w:rPr>
          <w:rFonts w:eastAsia="TimesNewRoman"/>
          <w:szCs w:val="22"/>
          <w:lang w:val="sr-Latn-CS"/>
        </w:rPr>
        <w:t xml:space="preserve"> </w:t>
      </w:r>
      <w:r w:rsidRPr="00CF4117">
        <w:rPr>
          <w:rFonts w:eastAsia="TimesNewRoman"/>
          <w:szCs w:val="22"/>
        </w:rPr>
        <w:t>nefrotoksi</w:t>
      </w:r>
      <w:r w:rsidRPr="00062CCF">
        <w:rPr>
          <w:rFonts w:eastAsia="TimesNewRoman"/>
          <w:szCs w:val="22"/>
          <w:lang w:val="sr-Latn-CS"/>
        </w:rPr>
        <w:t>č</w:t>
      </w:r>
      <w:r w:rsidRPr="00CF4117">
        <w:rPr>
          <w:rFonts w:eastAsia="TimesNewRoman"/>
          <w:szCs w:val="22"/>
        </w:rPr>
        <w:t>nosti</w:t>
      </w:r>
      <w:r w:rsidRPr="00062CCF">
        <w:rPr>
          <w:rFonts w:eastAsia="TimesNewRoman"/>
          <w:szCs w:val="22"/>
          <w:lang w:val="sr-Latn-CS"/>
        </w:rPr>
        <w:t xml:space="preserve"> </w:t>
      </w:r>
      <w:r w:rsidRPr="00CF4117">
        <w:rPr>
          <w:rFonts w:eastAsia="TimesNewRoman"/>
          <w:szCs w:val="22"/>
        </w:rPr>
        <w:t>koja</w:t>
      </w:r>
      <w:r w:rsidRPr="00062CCF">
        <w:rPr>
          <w:rFonts w:eastAsia="TimesNewRoman"/>
          <w:szCs w:val="22"/>
          <w:lang w:val="sr-Latn-CS"/>
        </w:rPr>
        <w:t xml:space="preserve"> </w:t>
      </w:r>
      <w:r w:rsidRPr="00CF4117">
        <w:rPr>
          <w:rFonts w:eastAsia="TimesNewRoman"/>
          <w:szCs w:val="22"/>
        </w:rPr>
        <w:t>bi</w:t>
      </w:r>
      <w:r w:rsidR="00CF4117" w:rsidRPr="00062CCF">
        <w:rPr>
          <w:rFonts w:eastAsia="TimesNewRoman"/>
          <w:szCs w:val="22"/>
          <w:lang w:val="sr-Latn-CS"/>
        </w:rPr>
        <w:t xml:space="preserve"> </w:t>
      </w:r>
      <w:r w:rsidRPr="00CF4117">
        <w:rPr>
          <w:rFonts w:eastAsia="TimesNewRoman"/>
          <w:szCs w:val="22"/>
        </w:rPr>
        <w:t>se</w:t>
      </w:r>
      <w:r w:rsidRPr="00062CCF">
        <w:rPr>
          <w:rFonts w:eastAsia="TimesNewRoman"/>
          <w:szCs w:val="22"/>
          <w:lang w:val="sr-Latn-CS"/>
        </w:rPr>
        <w:t xml:space="preserve"> </w:t>
      </w:r>
      <w:r w:rsidRPr="00CF4117">
        <w:rPr>
          <w:rFonts w:eastAsia="TimesNewRoman"/>
          <w:szCs w:val="22"/>
        </w:rPr>
        <w:t>mogla</w:t>
      </w:r>
      <w:r w:rsidRPr="00062CCF">
        <w:rPr>
          <w:rFonts w:eastAsia="TimesNewRoman"/>
          <w:szCs w:val="22"/>
          <w:lang w:val="sr-Latn-CS"/>
        </w:rPr>
        <w:t xml:space="preserve"> </w:t>
      </w:r>
      <w:r w:rsidRPr="00CF4117">
        <w:rPr>
          <w:rFonts w:eastAsia="TimesNewRoman"/>
          <w:szCs w:val="22"/>
        </w:rPr>
        <w:t>povezati</w:t>
      </w:r>
      <w:r w:rsidRPr="00062CCF">
        <w:rPr>
          <w:rFonts w:eastAsia="TimesNewRoman"/>
          <w:szCs w:val="22"/>
          <w:lang w:val="sr-Latn-CS"/>
        </w:rPr>
        <w:t xml:space="preserve"> </w:t>
      </w:r>
      <w:r w:rsidRPr="00CF4117">
        <w:rPr>
          <w:rFonts w:eastAsia="TimesNewRoman"/>
          <w:szCs w:val="22"/>
        </w:rPr>
        <w:t>sa</w:t>
      </w:r>
      <w:r w:rsidRPr="00062CCF">
        <w:rPr>
          <w:rFonts w:eastAsia="TimesNewRoman"/>
          <w:szCs w:val="22"/>
          <w:lang w:val="sr-Latn-CS"/>
        </w:rPr>
        <w:t xml:space="preserve"> </w:t>
      </w:r>
      <w:r w:rsidRPr="00CF4117">
        <w:rPr>
          <w:rFonts w:eastAsia="TimesNewRoman"/>
          <w:szCs w:val="22"/>
        </w:rPr>
        <w:t>bisakodilom</w:t>
      </w:r>
      <w:r w:rsidRPr="00062CCF">
        <w:rPr>
          <w:rFonts w:eastAsia="TimesNewRoman"/>
          <w:szCs w:val="22"/>
          <w:lang w:val="sr-Latn-CS"/>
        </w:rPr>
        <w:t xml:space="preserve">. </w:t>
      </w:r>
      <w:r w:rsidRPr="00CF4117">
        <w:rPr>
          <w:rFonts w:eastAsia="TimesNewRoman"/>
          <w:szCs w:val="22"/>
        </w:rPr>
        <w:t>Proliferativne</w:t>
      </w:r>
      <w:r w:rsidRPr="00062CCF">
        <w:rPr>
          <w:rFonts w:eastAsia="TimesNewRoman"/>
          <w:szCs w:val="22"/>
          <w:lang w:val="sr-Latn-CS"/>
        </w:rPr>
        <w:t xml:space="preserve"> </w:t>
      </w:r>
      <w:r w:rsidRPr="00CF4117">
        <w:rPr>
          <w:rFonts w:eastAsia="TimesNewRoman"/>
          <w:szCs w:val="22"/>
        </w:rPr>
        <w:t>lezije</w:t>
      </w:r>
      <w:r w:rsidRPr="00062CCF">
        <w:rPr>
          <w:rFonts w:eastAsia="TimesNewRoman"/>
          <w:szCs w:val="22"/>
          <w:lang w:val="sr-Latn-CS"/>
        </w:rPr>
        <w:t xml:space="preserve"> </w:t>
      </w:r>
      <w:r w:rsidRPr="00CF4117">
        <w:rPr>
          <w:rFonts w:eastAsia="TimesNewRoman"/>
          <w:szCs w:val="22"/>
        </w:rPr>
        <w:t>su</w:t>
      </w:r>
      <w:r w:rsidRPr="00062CCF">
        <w:rPr>
          <w:rFonts w:eastAsia="TimesNewRoman"/>
          <w:szCs w:val="22"/>
          <w:lang w:val="sr-Latn-CS"/>
        </w:rPr>
        <w:t xml:space="preserve"> </w:t>
      </w:r>
      <w:r w:rsidRPr="00CF4117">
        <w:rPr>
          <w:rFonts w:eastAsia="TimesNewRoman"/>
          <w:szCs w:val="22"/>
        </w:rPr>
        <w:t>prim</w:t>
      </w:r>
      <w:r w:rsidR="000B3864">
        <w:rPr>
          <w:rFonts w:eastAsia="TimesNewRoman"/>
          <w:szCs w:val="22"/>
        </w:rPr>
        <w:t>ij</w:t>
      </w:r>
      <w:r w:rsidRPr="00CF4117">
        <w:rPr>
          <w:rFonts w:eastAsia="TimesNewRoman"/>
          <w:szCs w:val="22"/>
        </w:rPr>
        <w:t>e</w:t>
      </w:r>
      <w:r w:rsidRPr="00062CCF">
        <w:rPr>
          <w:rFonts w:eastAsia="TimesNewRoman"/>
          <w:szCs w:val="22"/>
          <w:lang w:val="sr-Latn-CS"/>
        </w:rPr>
        <w:t>ć</w:t>
      </w:r>
      <w:r w:rsidRPr="00CF4117">
        <w:rPr>
          <w:rFonts w:eastAsia="TimesNewRoman"/>
          <w:szCs w:val="22"/>
        </w:rPr>
        <w:t>ene</w:t>
      </w:r>
      <w:r w:rsidRPr="00062CCF">
        <w:rPr>
          <w:rFonts w:eastAsia="TimesNewRoman"/>
          <w:szCs w:val="22"/>
          <w:lang w:val="sr-Latn-CS"/>
        </w:rPr>
        <w:t xml:space="preserve"> </w:t>
      </w:r>
      <w:r w:rsidRPr="00CF4117">
        <w:rPr>
          <w:rFonts w:eastAsia="TimesNewRoman"/>
          <w:szCs w:val="22"/>
        </w:rPr>
        <w:t>u</w:t>
      </w:r>
      <w:r w:rsidRPr="00062CCF">
        <w:rPr>
          <w:rFonts w:eastAsia="TimesNewRoman"/>
          <w:szCs w:val="22"/>
          <w:lang w:val="sr-Latn-CS"/>
        </w:rPr>
        <w:t xml:space="preserve"> </w:t>
      </w:r>
      <w:r w:rsidRPr="00CF4117">
        <w:rPr>
          <w:rFonts w:eastAsia="TimesNewRoman"/>
          <w:szCs w:val="22"/>
        </w:rPr>
        <w:t>mokra</w:t>
      </w:r>
      <w:r w:rsidRPr="00062CCF">
        <w:rPr>
          <w:rFonts w:eastAsia="TimesNewRoman"/>
          <w:szCs w:val="22"/>
          <w:lang w:val="sr-Latn-CS"/>
        </w:rPr>
        <w:t>ć</w:t>
      </w:r>
      <w:r w:rsidRPr="00CF4117">
        <w:rPr>
          <w:rFonts w:eastAsia="TimesNewRoman"/>
          <w:szCs w:val="22"/>
        </w:rPr>
        <w:t>noj</w:t>
      </w:r>
      <w:r w:rsidRPr="00062CCF">
        <w:rPr>
          <w:rFonts w:eastAsia="TimesNewRoman"/>
          <w:szCs w:val="22"/>
          <w:lang w:val="sr-Latn-CS"/>
        </w:rPr>
        <w:t xml:space="preserve"> </w:t>
      </w:r>
      <w:r w:rsidRPr="00CF4117">
        <w:rPr>
          <w:rFonts w:eastAsia="TimesNewRoman"/>
          <w:szCs w:val="22"/>
        </w:rPr>
        <w:t>be</w:t>
      </w:r>
      <w:r w:rsidRPr="00062CCF">
        <w:rPr>
          <w:rFonts w:eastAsia="TimesNewRoman"/>
          <w:szCs w:val="22"/>
          <w:lang w:val="sr-Latn-CS"/>
        </w:rPr>
        <w:t>š</w:t>
      </w:r>
      <w:r w:rsidRPr="00CF4117">
        <w:rPr>
          <w:rFonts w:eastAsia="TimesNewRoman"/>
          <w:szCs w:val="22"/>
        </w:rPr>
        <w:t>ici</w:t>
      </w:r>
      <w:r w:rsidRPr="00062CCF">
        <w:rPr>
          <w:rFonts w:eastAsia="TimesNewRoman"/>
          <w:szCs w:val="22"/>
          <w:lang w:val="sr-Latn-CS"/>
        </w:rPr>
        <w:t xml:space="preserve"> </w:t>
      </w:r>
      <w:r w:rsidRPr="00CF4117">
        <w:rPr>
          <w:rFonts w:eastAsia="TimesNewRoman"/>
          <w:szCs w:val="22"/>
        </w:rPr>
        <w:t>pacova</w:t>
      </w:r>
      <w:r w:rsidRPr="00062CCF">
        <w:rPr>
          <w:rFonts w:eastAsia="TimesNewRoman"/>
          <w:szCs w:val="22"/>
          <w:lang w:val="sr-Latn-CS"/>
        </w:rPr>
        <w:t xml:space="preserve"> </w:t>
      </w:r>
      <w:r w:rsidRPr="00CF4117">
        <w:rPr>
          <w:rFonts w:eastAsia="TimesNewRoman"/>
          <w:szCs w:val="22"/>
        </w:rPr>
        <w:t>tretiranih</w:t>
      </w:r>
      <w:r w:rsidR="00CF4117" w:rsidRPr="00062CCF">
        <w:rPr>
          <w:rFonts w:eastAsia="TimesNewRoman"/>
          <w:szCs w:val="22"/>
          <w:lang w:val="sr-Latn-CS"/>
        </w:rPr>
        <w:t xml:space="preserve"> </w:t>
      </w:r>
      <w:r w:rsidRPr="00062CCF">
        <w:rPr>
          <w:rFonts w:eastAsia="TimesNewRoman"/>
          <w:szCs w:val="22"/>
          <w:lang w:val="sr-Latn-CS"/>
        </w:rPr>
        <w:t xml:space="preserve">32 </w:t>
      </w:r>
      <w:r w:rsidRPr="00CF4117">
        <w:rPr>
          <w:rFonts w:eastAsia="TimesNewRoman"/>
          <w:szCs w:val="22"/>
        </w:rPr>
        <w:t>nedelje</w:t>
      </w:r>
      <w:r w:rsidRPr="00062CCF">
        <w:rPr>
          <w:rFonts w:eastAsia="TimesNewRoman"/>
          <w:szCs w:val="22"/>
          <w:lang w:val="sr-Latn-CS"/>
        </w:rPr>
        <w:t xml:space="preserve">, </w:t>
      </w:r>
      <w:r w:rsidRPr="00CF4117">
        <w:rPr>
          <w:rFonts w:eastAsia="TimesNewRoman"/>
          <w:szCs w:val="22"/>
        </w:rPr>
        <w:t>za</w:t>
      </w:r>
      <w:r w:rsidRPr="00062CCF">
        <w:rPr>
          <w:rFonts w:eastAsia="TimesNewRoman"/>
          <w:szCs w:val="22"/>
          <w:lang w:val="sr-Latn-CS"/>
        </w:rPr>
        <w:t xml:space="preserve"> </w:t>
      </w:r>
      <w:r w:rsidRPr="00CF4117">
        <w:rPr>
          <w:rFonts w:eastAsia="TimesNewRoman"/>
          <w:szCs w:val="22"/>
        </w:rPr>
        <w:t>koje</w:t>
      </w:r>
      <w:r w:rsidRPr="00062CCF">
        <w:rPr>
          <w:rFonts w:eastAsia="TimesNewRoman"/>
          <w:szCs w:val="22"/>
          <w:lang w:val="sr-Latn-CS"/>
        </w:rPr>
        <w:t xml:space="preserve"> </w:t>
      </w:r>
      <w:r w:rsidRPr="00CF4117">
        <w:rPr>
          <w:rFonts w:eastAsia="TimesNewRoman"/>
          <w:szCs w:val="22"/>
        </w:rPr>
        <w:t>se</w:t>
      </w:r>
      <w:r w:rsidRPr="00062CCF">
        <w:rPr>
          <w:rFonts w:eastAsia="TimesNewRoman"/>
          <w:szCs w:val="22"/>
          <w:lang w:val="sr-Latn-CS"/>
        </w:rPr>
        <w:t xml:space="preserve"> </w:t>
      </w:r>
      <w:r w:rsidRPr="00CF4117">
        <w:rPr>
          <w:rFonts w:eastAsia="TimesNewRoman"/>
          <w:szCs w:val="22"/>
        </w:rPr>
        <w:t>smatra</w:t>
      </w:r>
      <w:r w:rsidRPr="00062CCF">
        <w:rPr>
          <w:rFonts w:eastAsia="TimesNewRoman"/>
          <w:szCs w:val="22"/>
          <w:lang w:val="sr-Latn-CS"/>
        </w:rPr>
        <w:t xml:space="preserve"> </w:t>
      </w:r>
      <w:r w:rsidRPr="00CF4117">
        <w:rPr>
          <w:rFonts w:eastAsia="TimesNewRoman"/>
          <w:szCs w:val="22"/>
        </w:rPr>
        <w:t>da</w:t>
      </w:r>
      <w:r w:rsidRPr="00062CCF">
        <w:rPr>
          <w:rFonts w:eastAsia="TimesNewRoman"/>
          <w:szCs w:val="22"/>
          <w:lang w:val="sr-Latn-CS"/>
        </w:rPr>
        <w:t xml:space="preserve"> </w:t>
      </w:r>
      <w:r w:rsidRPr="00CF4117">
        <w:rPr>
          <w:rFonts w:eastAsia="TimesNewRoman"/>
          <w:szCs w:val="22"/>
        </w:rPr>
        <w:t>su</w:t>
      </w:r>
      <w:r w:rsidRPr="00062CCF">
        <w:rPr>
          <w:rFonts w:eastAsia="TimesNewRoman"/>
          <w:szCs w:val="22"/>
          <w:lang w:val="sr-Latn-CS"/>
        </w:rPr>
        <w:t xml:space="preserve"> </w:t>
      </w:r>
      <w:r w:rsidRPr="00CF4117">
        <w:rPr>
          <w:rFonts w:eastAsia="TimesNewRoman"/>
          <w:szCs w:val="22"/>
        </w:rPr>
        <w:t>sekundarna</w:t>
      </w:r>
      <w:r w:rsidRPr="00062CCF">
        <w:rPr>
          <w:rFonts w:eastAsia="TimesNewRoman"/>
          <w:szCs w:val="22"/>
          <w:lang w:val="sr-Latn-CS"/>
        </w:rPr>
        <w:t xml:space="preserve"> </w:t>
      </w:r>
      <w:r w:rsidRPr="00CF4117">
        <w:rPr>
          <w:rFonts w:eastAsia="TimesNewRoman"/>
          <w:szCs w:val="22"/>
        </w:rPr>
        <w:t>posledica</w:t>
      </w:r>
      <w:r w:rsidRPr="00062CCF">
        <w:rPr>
          <w:rFonts w:eastAsia="TimesNewRoman"/>
          <w:szCs w:val="22"/>
          <w:lang w:val="sr-Latn-CS"/>
        </w:rPr>
        <w:t xml:space="preserve"> </w:t>
      </w:r>
      <w:r w:rsidRPr="00CF4117">
        <w:rPr>
          <w:rFonts w:eastAsia="TimesNewRoman"/>
          <w:szCs w:val="22"/>
        </w:rPr>
        <w:t>prom</w:t>
      </w:r>
      <w:r w:rsidR="000B3864">
        <w:rPr>
          <w:rFonts w:eastAsia="TimesNewRoman"/>
          <w:szCs w:val="22"/>
        </w:rPr>
        <w:t>j</w:t>
      </w:r>
      <w:r w:rsidRPr="00CF4117">
        <w:rPr>
          <w:rFonts w:eastAsia="TimesNewRoman"/>
          <w:szCs w:val="22"/>
        </w:rPr>
        <w:t>ena</w:t>
      </w:r>
      <w:r w:rsidRPr="00062CCF">
        <w:rPr>
          <w:rFonts w:eastAsia="TimesNewRoman"/>
          <w:szCs w:val="22"/>
          <w:lang w:val="sr-Latn-CS"/>
        </w:rPr>
        <w:t xml:space="preserve"> </w:t>
      </w:r>
      <w:r w:rsidRPr="00CF4117">
        <w:rPr>
          <w:rFonts w:eastAsia="TimesNewRoman"/>
          <w:szCs w:val="22"/>
        </w:rPr>
        <w:t>u</w:t>
      </w:r>
      <w:r w:rsidRPr="00062CCF">
        <w:rPr>
          <w:rFonts w:eastAsia="TimesNewRoman"/>
          <w:szCs w:val="22"/>
          <w:lang w:val="sr-Latn-CS"/>
        </w:rPr>
        <w:t xml:space="preserve"> </w:t>
      </w:r>
      <w:r w:rsidRPr="00CF4117">
        <w:rPr>
          <w:rFonts w:eastAsia="TimesNewRoman"/>
          <w:szCs w:val="22"/>
        </w:rPr>
        <w:t>urinarnim</w:t>
      </w:r>
      <w:r w:rsidRPr="00062CCF">
        <w:rPr>
          <w:rFonts w:eastAsia="TimesNewRoman"/>
          <w:szCs w:val="22"/>
          <w:lang w:val="sr-Latn-CS"/>
        </w:rPr>
        <w:t xml:space="preserve"> </w:t>
      </w:r>
      <w:r w:rsidR="00557CF3">
        <w:rPr>
          <w:rFonts w:eastAsia="TimesNewRoman"/>
          <w:szCs w:val="22"/>
        </w:rPr>
        <w:t>elektrolit</w:t>
      </w:r>
      <w:r w:rsidRPr="00CF4117">
        <w:rPr>
          <w:rFonts w:eastAsia="TimesNewRoman"/>
          <w:szCs w:val="22"/>
        </w:rPr>
        <w:t>ima</w:t>
      </w:r>
      <w:r w:rsidRPr="00062CCF">
        <w:rPr>
          <w:rFonts w:eastAsia="TimesNewRoman"/>
          <w:szCs w:val="22"/>
          <w:lang w:val="sr-Latn-CS"/>
        </w:rPr>
        <w:t xml:space="preserve">, </w:t>
      </w:r>
      <w:r w:rsidRPr="00CF4117">
        <w:rPr>
          <w:rFonts w:eastAsia="TimesNewRoman"/>
          <w:szCs w:val="22"/>
        </w:rPr>
        <w:t>bez</w:t>
      </w:r>
      <w:r w:rsidR="00CF4117" w:rsidRPr="00062CCF">
        <w:rPr>
          <w:rFonts w:eastAsia="TimesNewRoman"/>
          <w:szCs w:val="22"/>
          <w:lang w:val="sr-Latn-CS"/>
        </w:rPr>
        <w:t xml:space="preserve"> </w:t>
      </w:r>
      <w:r w:rsidRPr="00CF4117">
        <w:rPr>
          <w:rFonts w:eastAsia="TimesNewRoman"/>
          <w:szCs w:val="22"/>
        </w:rPr>
        <w:t>biolo</w:t>
      </w:r>
      <w:r w:rsidRPr="00062CCF">
        <w:rPr>
          <w:rFonts w:eastAsia="TimesNewRoman"/>
          <w:szCs w:val="22"/>
          <w:lang w:val="sr-Latn-CS"/>
        </w:rPr>
        <w:t>š</w:t>
      </w:r>
      <w:r w:rsidRPr="00CF4117">
        <w:rPr>
          <w:rFonts w:eastAsia="TimesNewRoman"/>
          <w:szCs w:val="22"/>
        </w:rPr>
        <w:t>kog</w:t>
      </w:r>
      <w:r w:rsidRPr="00062CCF">
        <w:rPr>
          <w:rFonts w:eastAsia="TimesNewRoman"/>
          <w:szCs w:val="22"/>
          <w:lang w:val="sr-Latn-CS"/>
        </w:rPr>
        <w:t xml:space="preserve"> </w:t>
      </w:r>
      <w:r w:rsidRPr="00CF4117">
        <w:rPr>
          <w:rFonts w:eastAsia="TimesNewRoman"/>
          <w:szCs w:val="22"/>
        </w:rPr>
        <w:t>zna</w:t>
      </w:r>
      <w:r w:rsidRPr="00062CCF">
        <w:rPr>
          <w:rFonts w:eastAsia="TimesNewRoman"/>
          <w:szCs w:val="22"/>
          <w:lang w:val="sr-Latn-CS"/>
        </w:rPr>
        <w:t>č</w:t>
      </w:r>
      <w:r w:rsidRPr="00CF4117">
        <w:rPr>
          <w:rFonts w:eastAsia="TimesNewRoman"/>
          <w:szCs w:val="22"/>
        </w:rPr>
        <w:t>aja</w:t>
      </w:r>
      <w:r w:rsidRPr="00062CCF">
        <w:rPr>
          <w:rFonts w:eastAsia="TimesNewRoman"/>
          <w:szCs w:val="22"/>
          <w:lang w:val="sr-Latn-CS"/>
        </w:rPr>
        <w:t xml:space="preserve"> </w:t>
      </w:r>
      <w:r w:rsidRPr="00CF4117">
        <w:rPr>
          <w:rFonts w:eastAsia="TimesNewRoman"/>
          <w:szCs w:val="22"/>
        </w:rPr>
        <w:t>za</w:t>
      </w:r>
      <w:r w:rsidRPr="00062CCF">
        <w:rPr>
          <w:rFonts w:eastAsia="TimesNewRoman"/>
          <w:szCs w:val="22"/>
          <w:lang w:val="sr-Latn-CS"/>
        </w:rPr>
        <w:t xml:space="preserve"> </w:t>
      </w:r>
      <w:r w:rsidRPr="00CF4117">
        <w:rPr>
          <w:rFonts w:eastAsia="TimesNewRoman"/>
          <w:szCs w:val="22"/>
        </w:rPr>
        <w:t>mu</w:t>
      </w:r>
      <w:r w:rsidRPr="00062CCF">
        <w:rPr>
          <w:rFonts w:eastAsia="TimesNewRoman"/>
          <w:szCs w:val="22"/>
          <w:lang w:val="sr-Latn-CS"/>
        </w:rPr>
        <w:t>š</w:t>
      </w:r>
      <w:r w:rsidRPr="00CF4117">
        <w:rPr>
          <w:rFonts w:eastAsia="TimesNewRoman"/>
          <w:szCs w:val="22"/>
        </w:rPr>
        <w:t>karce</w:t>
      </w:r>
      <w:r w:rsidR="00CF4117" w:rsidRPr="00062CCF">
        <w:rPr>
          <w:rFonts w:eastAsia="TimesNewRoman"/>
          <w:szCs w:val="22"/>
          <w:lang w:val="sr-Latn-CS"/>
        </w:rPr>
        <w:t>.</w:t>
      </w:r>
    </w:p>
    <w:p w14:paraId="4D6FACBD" w14:textId="77777777" w:rsidR="00CF4117" w:rsidRPr="00062CCF" w:rsidRDefault="00CF4117">
      <w:pPr>
        <w:tabs>
          <w:tab w:val="clear" w:pos="284"/>
        </w:tabs>
        <w:autoSpaceDE w:val="0"/>
        <w:autoSpaceDN w:val="0"/>
        <w:adjustRightInd w:val="0"/>
        <w:rPr>
          <w:rFonts w:eastAsia="TimesNewRoman"/>
          <w:szCs w:val="22"/>
          <w:lang w:val="sr-Latn-CS"/>
        </w:rPr>
      </w:pPr>
    </w:p>
    <w:p w14:paraId="43146930" w14:textId="1FBC43BA" w:rsidR="00CF4117" w:rsidRPr="00062CCF" w:rsidRDefault="00CF4117">
      <w:pPr>
        <w:tabs>
          <w:tab w:val="clear" w:pos="284"/>
        </w:tabs>
        <w:autoSpaceDE w:val="0"/>
        <w:autoSpaceDN w:val="0"/>
        <w:adjustRightInd w:val="0"/>
        <w:rPr>
          <w:rFonts w:eastAsia="TimesNewRoman"/>
          <w:szCs w:val="22"/>
          <w:lang w:val="sr-Latn-CS"/>
        </w:rPr>
      </w:pPr>
      <w:r w:rsidRPr="00CF4117">
        <w:rPr>
          <w:rFonts w:eastAsia="TimesNewRoman"/>
          <w:szCs w:val="22"/>
        </w:rPr>
        <w:t>Podaci</w:t>
      </w:r>
      <w:r w:rsidRPr="00062CCF">
        <w:rPr>
          <w:rFonts w:eastAsia="TimesNewRoman"/>
          <w:szCs w:val="22"/>
          <w:lang w:val="sr-Latn-CS"/>
        </w:rPr>
        <w:t xml:space="preserve"> </w:t>
      </w:r>
      <w:r w:rsidRPr="00CF4117">
        <w:rPr>
          <w:rFonts w:eastAsia="TimesNewRoman"/>
          <w:szCs w:val="22"/>
        </w:rPr>
        <w:t>iz</w:t>
      </w:r>
      <w:r w:rsidRPr="00062CCF">
        <w:rPr>
          <w:rFonts w:eastAsia="TimesNewRoman"/>
          <w:szCs w:val="22"/>
          <w:lang w:val="sr-Latn-CS"/>
        </w:rPr>
        <w:t xml:space="preserve"> </w:t>
      </w:r>
      <w:r w:rsidRPr="00CF4117">
        <w:rPr>
          <w:rFonts w:eastAsia="TimesNewRoman"/>
          <w:szCs w:val="22"/>
        </w:rPr>
        <w:t>sveobuhvatnih</w:t>
      </w:r>
      <w:r w:rsidRPr="00062CCF">
        <w:rPr>
          <w:rFonts w:eastAsia="TimesNewRoman"/>
          <w:szCs w:val="22"/>
          <w:lang w:val="sr-Latn-CS"/>
        </w:rPr>
        <w:t xml:space="preserve"> </w:t>
      </w:r>
      <w:r w:rsidRPr="00CF4117">
        <w:rPr>
          <w:rFonts w:eastAsia="TimesNewRoman"/>
          <w:szCs w:val="22"/>
        </w:rPr>
        <w:t>ispitivanja</w:t>
      </w:r>
      <w:r w:rsidRPr="00062CCF">
        <w:rPr>
          <w:rFonts w:eastAsia="TimesNewRoman"/>
          <w:szCs w:val="22"/>
          <w:lang w:val="sr-Latn-CS"/>
        </w:rPr>
        <w:t xml:space="preserve"> </w:t>
      </w:r>
      <w:r w:rsidRPr="00CF4117">
        <w:rPr>
          <w:rFonts w:eastAsia="TimesNewRoman"/>
          <w:szCs w:val="22"/>
        </w:rPr>
        <w:t>mutagenosti</w:t>
      </w:r>
      <w:r w:rsidRPr="00062CCF">
        <w:rPr>
          <w:rFonts w:eastAsia="TimesNewRoman"/>
          <w:szCs w:val="22"/>
          <w:lang w:val="sr-Latn-CS"/>
        </w:rPr>
        <w:t xml:space="preserve"> </w:t>
      </w:r>
      <w:r w:rsidRPr="00CF4117">
        <w:rPr>
          <w:rFonts w:eastAsia="TimesNewRoman"/>
          <w:szCs w:val="22"/>
        </w:rPr>
        <w:t>na</w:t>
      </w:r>
      <w:r w:rsidRPr="00062CCF">
        <w:rPr>
          <w:rFonts w:eastAsia="TimesNewRoman"/>
          <w:szCs w:val="22"/>
          <w:lang w:val="sr-Latn-CS"/>
        </w:rPr>
        <w:t xml:space="preserve"> </w:t>
      </w:r>
      <w:r w:rsidRPr="00CF4117">
        <w:rPr>
          <w:rFonts w:eastAsia="TimesNewRoman"/>
          <w:szCs w:val="22"/>
        </w:rPr>
        <w:t>bakterijama</w:t>
      </w:r>
      <w:r w:rsidRPr="00062CCF">
        <w:rPr>
          <w:rFonts w:eastAsia="TimesNewRoman"/>
          <w:szCs w:val="22"/>
          <w:lang w:val="sr-Latn-CS"/>
        </w:rPr>
        <w:t xml:space="preserve"> </w:t>
      </w:r>
      <w:r w:rsidRPr="00CF4117">
        <w:rPr>
          <w:rFonts w:eastAsia="TimesNewRoman"/>
          <w:szCs w:val="22"/>
        </w:rPr>
        <w:t>i</w:t>
      </w:r>
      <w:r w:rsidRPr="00062CCF">
        <w:rPr>
          <w:rFonts w:eastAsia="TimesNewRoman"/>
          <w:szCs w:val="22"/>
          <w:lang w:val="sr-Latn-CS"/>
        </w:rPr>
        <w:t xml:space="preserve"> </w:t>
      </w:r>
      <w:r w:rsidRPr="00CF4117">
        <w:rPr>
          <w:rFonts w:eastAsia="TimesNewRoman"/>
          <w:szCs w:val="22"/>
        </w:rPr>
        <w:t>sisarima</w:t>
      </w:r>
      <w:r w:rsidRPr="00062CCF">
        <w:rPr>
          <w:rFonts w:eastAsia="TimesNewRoman"/>
          <w:szCs w:val="22"/>
          <w:lang w:val="sr-Latn-CS"/>
        </w:rPr>
        <w:t xml:space="preserve"> </w:t>
      </w:r>
      <w:r w:rsidRPr="00CF4117">
        <w:rPr>
          <w:rFonts w:eastAsia="TimesNewRoman"/>
          <w:szCs w:val="22"/>
        </w:rPr>
        <w:t>ni</w:t>
      </w:r>
      <w:r w:rsidR="002E17C0">
        <w:rPr>
          <w:rFonts w:eastAsia="TimesNewRoman"/>
          <w:szCs w:val="22"/>
        </w:rPr>
        <w:t>je</w:t>
      </w:r>
      <w:r w:rsidRPr="00CF4117">
        <w:rPr>
          <w:rFonts w:eastAsia="TimesNewRoman"/>
          <w:szCs w:val="22"/>
        </w:rPr>
        <w:t>su</w:t>
      </w:r>
      <w:r w:rsidRPr="00062CCF">
        <w:rPr>
          <w:rFonts w:eastAsia="TimesNewRoman"/>
          <w:szCs w:val="22"/>
          <w:lang w:val="sr-Latn-CS"/>
        </w:rPr>
        <w:t xml:space="preserve"> </w:t>
      </w:r>
      <w:r w:rsidRPr="00CF4117">
        <w:rPr>
          <w:rFonts w:eastAsia="TimesNewRoman"/>
          <w:szCs w:val="22"/>
        </w:rPr>
        <w:t>pokazali</w:t>
      </w:r>
      <w:r w:rsidRPr="00062CCF">
        <w:rPr>
          <w:rFonts w:eastAsia="TimesNewRoman"/>
          <w:szCs w:val="22"/>
          <w:lang w:val="sr-Latn-CS"/>
        </w:rPr>
        <w:t xml:space="preserve"> </w:t>
      </w:r>
      <w:r w:rsidRPr="00CF4117">
        <w:rPr>
          <w:rFonts w:eastAsia="TimesNewRoman"/>
          <w:szCs w:val="22"/>
        </w:rPr>
        <w:t>nikakav</w:t>
      </w:r>
      <w:r w:rsidRPr="00062CCF">
        <w:rPr>
          <w:rFonts w:eastAsia="TimesNewRoman"/>
          <w:szCs w:val="22"/>
          <w:lang w:val="sr-Latn-CS"/>
        </w:rPr>
        <w:t xml:space="preserve"> </w:t>
      </w:r>
      <w:r w:rsidRPr="00CF4117">
        <w:rPr>
          <w:rFonts w:eastAsia="TimesNewRoman"/>
          <w:szCs w:val="22"/>
        </w:rPr>
        <w:t>genotoksi</w:t>
      </w:r>
      <w:r w:rsidRPr="00062CCF">
        <w:rPr>
          <w:rFonts w:eastAsia="TimesNewRoman"/>
          <w:szCs w:val="22"/>
          <w:lang w:val="sr-Latn-CS"/>
        </w:rPr>
        <w:t>č</w:t>
      </w:r>
      <w:r w:rsidRPr="00CF4117">
        <w:rPr>
          <w:rFonts w:eastAsia="TimesNewRoman"/>
          <w:szCs w:val="22"/>
        </w:rPr>
        <w:t>ni</w:t>
      </w:r>
      <w:r w:rsidRPr="00062CCF">
        <w:rPr>
          <w:rFonts w:eastAsia="TimesNewRoman"/>
          <w:szCs w:val="22"/>
          <w:lang w:val="sr-Latn-CS"/>
        </w:rPr>
        <w:t xml:space="preserve"> </w:t>
      </w:r>
      <w:r w:rsidRPr="00CF4117">
        <w:rPr>
          <w:rFonts w:eastAsia="TimesNewRoman"/>
          <w:szCs w:val="22"/>
        </w:rPr>
        <w:t>potencijal</w:t>
      </w:r>
      <w:r w:rsidRPr="00062CCF">
        <w:rPr>
          <w:rFonts w:eastAsia="TimesNewRoman"/>
          <w:szCs w:val="22"/>
          <w:lang w:val="sr-Latn-CS"/>
        </w:rPr>
        <w:t xml:space="preserve"> </w:t>
      </w:r>
      <w:r w:rsidRPr="00CF4117">
        <w:rPr>
          <w:rFonts w:eastAsia="TimesNewRoman"/>
          <w:szCs w:val="22"/>
        </w:rPr>
        <w:t>bisakodila</w:t>
      </w:r>
      <w:r w:rsidRPr="00062CCF">
        <w:rPr>
          <w:rFonts w:eastAsia="TimesNewRoman"/>
          <w:szCs w:val="22"/>
          <w:lang w:val="sr-Latn-CS"/>
        </w:rPr>
        <w:t xml:space="preserve">. </w:t>
      </w:r>
      <w:r w:rsidRPr="00CF4117">
        <w:rPr>
          <w:rFonts w:eastAsia="TimesNewRoman"/>
          <w:szCs w:val="22"/>
        </w:rPr>
        <w:t>Tako</w:t>
      </w:r>
      <w:r w:rsidRPr="00062CCF">
        <w:rPr>
          <w:rFonts w:eastAsia="TimesNewRoman"/>
          <w:szCs w:val="22"/>
          <w:lang w:val="sr-Latn-CS"/>
        </w:rPr>
        <w:t>đ</w:t>
      </w:r>
      <w:r w:rsidRPr="00CF4117">
        <w:rPr>
          <w:rFonts w:eastAsia="TimesNewRoman"/>
          <w:szCs w:val="22"/>
        </w:rPr>
        <w:t>e</w:t>
      </w:r>
      <w:r w:rsidRPr="00062CCF">
        <w:rPr>
          <w:rFonts w:eastAsia="TimesNewRoman"/>
          <w:szCs w:val="22"/>
          <w:lang w:val="sr-Latn-CS"/>
        </w:rPr>
        <w:t xml:space="preserve">, </w:t>
      </w:r>
      <w:r w:rsidRPr="00CF4117">
        <w:rPr>
          <w:rFonts w:eastAsia="TimesNewRoman"/>
          <w:szCs w:val="22"/>
        </w:rPr>
        <w:t>bisakodil</w:t>
      </w:r>
      <w:r w:rsidRPr="00062CCF">
        <w:rPr>
          <w:rFonts w:eastAsia="TimesNewRoman"/>
          <w:szCs w:val="22"/>
          <w:lang w:val="sr-Latn-CS"/>
        </w:rPr>
        <w:t xml:space="preserve"> </w:t>
      </w:r>
      <w:r w:rsidRPr="00CF4117">
        <w:rPr>
          <w:rFonts w:eastAsia="TimesNewRoman"/>
          <w:szCs w:val="22"/>
        </w:rPr>
        <w:t>nije</w:t>
      </w:r>
      <w:r w:rsidRPr="00062CCF">
        <w:rPr>
          <w:rFonts w:eastAsia="TimesNewRoman"/>
          <w:szCs w:val="22"/>
          <w:lang w:val="sr-Latn-CS"/>
        </w:rPr>
        <w:t xml:space="preserve"> </w:t>
      </w:r>
      <w:r w:rsidRPr="00CF4117">
        <w:rPr>
          <w:rFonts w:eastAsia="TimesNewRoman"/>
          <w:szCs w:val="22"/>
        </w:rPr>
        <w:t>izazvao</w:t>
      </w:r>
      <w:r w:rsidRPr="00062CCF">
        <w:rPr>
          <w:rFonts w:eastAsia="TimesNewRoman"/>
          <w:szCs w:val="22"/>
          <w:lang w:val="sr-Latn-CS"/>
        </w:rPr>
        <w:t xml:space="preserve"> </w:t>
      </w:r>
      <w:r w:rsidRPr="00CF4117">
        <w:rPr>
          <w:rFonts w:eastAsia="TimesNewRoman"/>
          <w:szCs w:val="22"/>
        </w:rPr>
        <w:t>ni</w:t>
      </w:r>
      <w:r w:rsidRPr="00062CCF">
        <w:rPr>
          <w:rFonts w:eastAsia="TimesNewRoman"/>
          <w:szCs w:val="22"/>
          <w:lang w:val="sr-Latn-CS"/>
        </w:rPr>
        <w:t xml:space="preserve"> </w:t>
      </w:r>
      <w:r w:rsidRPr="00CF4117">
        <w:rPr>
          <w:rFonts w:eastAsia="TimesNewRoman"/>
          <w:szCs w:val="22"/>
        </w:rPr>
        <w:t>zna</w:t>
      </w:r>
      <w:r w:rsidRPr="00062CCF">
        <w:rPr>
          <w:rFonts w:eastAsia="TimesNewRoman"/>
          <w:szCs w:val="22"/>
          <w:lang w:val="sr-Latn-CS"/>
        </w:rPr>
        <w:t>č</w:t>
      </w:r>
      <w:r w:rsidRPr="00CF4117">
        <w:rPr>
          <w:rFonts w:eastAsia="TimesNewRoman"/>
          <w:szCs w:val="22"/>
        </w:rPr>
        <w:t>ajno</w:t>
      </w:r>
      <w:r w:rsidRPr="00062CCF">
        <w:rPr>
          <w:rFonts w:eastAsia="TimesNewRoman"/>
          <w:szCs w:val="22"/>
          <w:lang w:val="sr-Latn-CS"/>
        </w:rPr>
        <w:t xml:space="preserve"> </w:t>
      </w:r>
      <w:r w:rsidRPr="00CF4117">
        <w:rPr>
          <w:rFonts w:eastAsia="TimesNewRoman"/>
          <w:szCs w:val="22"/>
        </w:rPr>
        <w:t>pove</w:t>
      </w:r>
      <w:r w:rsidRPr="00062CCF">
        <w:rPr>
          <w:rFonts w:eastAsia="TimesNewRoman"/>
          <w:szCs w:val="22"/>
          <w:lang w:val="sr-Latn-CS"/>
        </w:rPr>
        <w:t>ć</w:t>
      </w:r>
      <w:r w:rsidRPr="00CF4117">
        <w:rPr>
          <w:rFonts w:eastAsia="TimesNewRoman"/>
          <w:szCs w:val="22"/>
        </w:rPr>
        <w:t>anje</w:t>
      </w:r>
      <w:r w:rsidRPr="00062CCF">
        <w:rPr>
          <w:rFonts w:eastAsia="TimesNewRoman"/>
          <w:szCs w:val="22"/>
          <w:lang w:val="sr-Latn-CS"/>
        </w:rPr>
        <w:t xml:space="preserve"> </w:t>
      </w:r>
      <w:r w:rsidRPr="00CF4117">
        <w:rPr>
          <w:rFonts w:eastAsia="TimesNewRoman"/>
          <w:szCs w:val="22"/>
        </w:rPr>
        <w:t>morfolo</w:t>
      </w:r>
      <w:r w:rsidRPr="00062CCF">
        <w:rPr>
          <w:rFonts w:eastAsia="TimesNewRoman"/>
          <w:szCs w:val="22"/>
          <w:lang w:val="sr-Latn-CS"/>
        </w:rPr>
        <w:t>š</w:t>
      </w:r>
      <w:r w:rsidRPr="00CF4117">
        <w:rPr>
          <w:rFonts w:eastAsia="TimesNewRoman"/>
          <w:szCs w:val="22"/>
        </w:rPr>
        <w:t>kih</w:t>
      </w:r>
      <w:r w:rsidRPr="00062CCF">
        <w:rPr>
          <w:rFonts w:eastAsia="TimesNewRoman"/>
          <w:szCs w:val="22"/>
          <w:lang w:val="sr-Latn-CS"/>
        </w:rPr>
        <w:t xml:space="preserve"> </w:t>
      </w:r>
      <w:r w:rsidRPr="00CF4117">
        <w:rPr>
          <w:rFonts w:eastAsia="TimesNewRoman"/>
          <w:szCs w:val="22"/>
        </w:rPr>
        <w:t>transformacija</w:t>
      </w:r>
      <w:r w:rsidRPr="00062CCF">
        <w:rPr>
          <w:rFonts w:eastAsia="TimesNewRoman"/>
          <w:szCs w:val="22"/>
          <w:lang w:val="sr-Latn-CS"/>
        </w:rPr>
        <w:t xml:space="preserve"> </w:t>
      </w:r>
      <w:r w:rsidRPr="00CF4117">
        <w:rPr>
          <w:rFonts w:eastAsia="TimesNewRoman"/>
          <w:szCs w:val="22"/>
        </w:rPr>
        <w:t>embrionskih</w:t>
      </w:r>
      <w:r w:rsidRPr="00062CCF">
        <w:rPr>
          <w:rFonts w:eastAsia="TimesNewRoman"/>
          <w:szCs w:val="22"/>
          <w:lang w:val="sr-Latn-CS"/>
        </w:rPr>
        <w:t xml:space="preserve"> ć</w:t>
      </w:r>
      <w:r w:rsidRPr="00CF4117">
        <w:rPr>
          <w:rFonts w:eastAsia="TimesNewRoman"/>
          <w:szCs w:val="22"/>
        </w:rPr>
        <w:t>elija</w:t>
      </w:r>
      <w:r w:rsidRPr="00062CCF">
        <w:rPr>
          <w:rFonts w:eastAsia="TimesNewRoman"/>
          <w:szCs w:val="22"/>
          <w:lang w:val="sr-Latn-CS"/>
        </w:rPr>
        <w:t xml:space="preserve"> </w:t>
      </w:r>
      <w:r w:rsidRPr="00CF4117">
        <w:rPr>
          <w:rFonts w:eastAsia="TimesNewRoman"/>
          <w:szCs w:val="22"/>
        </w:rPr>
        <w:t>sirijskog</w:t>
      </w:r>
      <w:r w:rsidRPr="00062CCF">
        <w:rPr>
          <w:rFonts w:eastAsia="TimesNewRoman"/>
          <w:szCs w:val="22"/>
          <w:lang w:val="sr-Latn-CS"/>
        </w:rPr>
        <w:t xml:space="preserve"> </w:t>
      </w:r>
      <w:r w:rsidRPr="00CF4117">
        <w:rPr>
          <w:rFonts w:eastAsia="TimesNewRoman"/>
          <w:szCs w:val="22"/>
        </w:rPr>
        <w:t>hr</w:t>
      </w:r>
      <w:r w:rsidRPr="00062CCF">
        <w:rPr>
          <w:rFonts w:eastAsia="TimesNewRoman"/>
          <w:szCs w:val="22"/>
          <w:lang w:val="sr-Latn-CS"/>
        </w:rPr>
        <w:t>č</w:t>
      </w:r>
      <w:r w:rsidRPr="00CF4117">
        <w:rPr>
          <w:rFonts w:eastAsia="TimesNewRoman"/>
          <w:szCs w:val="22"/>
        </w:rPr>
        <w:t>ka</w:t>
      </w:r>
      <w:r w:rsidRPr="00062CCF">
        <w:rPr>
          <w:rFonts w:eastAsia="TimesNewRoman"/>
          <w:szCs w:val="22"/>
          <w:lang w:val="sr-Latn-CS"/>
        </w:rPr>
        <w:t xml:space="preserve"> (</w:t>
      </w:r>
      <w:r w:rsidRPr="00CF4117">
        <w:rPr>
          <w:rFonts w:eastAsia="TimesNewRoman"/>
          <w:szCs w:val="22"/>
        </w:rPr>
        <w:t>SHE</w:t>
      </w:r>
      <w:r w:rsidRPr="00062CCF">
        <w:rPr>
          <w:rFonts w:eastAsia="TimesNewRoman"/>
          <w:szCs w:val="22"/>
          <w:lang w:val="sr-Latn-CS"/>
        </w:rPr>
        <w:t xml:space="preserve">), </w:t>
      </w:r>
      <w:r w:rsidRPr="00CF4117">
        <w:rPr>
          <w:rFonts w:eastAsia="TimesNewRoman"/>
          <w:szCs w:val="22"/>
        </w:rPr>
        <w:t>te</w:t>
      </w:r>
      <w:r w:rsidRPr="00062CCF">
        <w:rPr>
          <w:rFonts w:eastAsia="TimesNewRoman"/>
          <w:szCs w:val="22"/>
          <w:lang w:val="sr-Latn-CS"/>
        </w:rPr>
        <w:t xml:space="preserve"> </w:t>
      </w:r>
      <w:r w:rsidRPr="00CF4117">
        <w:rPr>
          <w:rFonts w:eastAsia="TimesNewRoman"/>
          <w:szCs w:val="22"/>
        </w:rPr>
        <w:t>za</w:t>
      </w:r>
      <w:r w:rsidRPr="00062CCF">
        <w:rPr>
          <w:rFonts w:eastAsia="TimesNewRoman"/>
          <w:szCs w:val="22"/>
          <w:lang w:val="sr-Latn-CS"/>
        </w:rPr>
        <w:t xml:space="preserve"> </w:t>
      </w:r>
      <w:r w:rsidRPr="00CF4117">
        <w:rPr>
          <w:rFonts w:eastAsia="TimesNewRoman"/>
          <w:szCs w:val="22"/>
        </w:rPr>
        <w:t>razliku</w:t>
      </w:r>
      <w:r w:rsidRPr="00062CCF">
        <w:rPr>
          <w:rFonts w:eastAsia="TimesNewRoman"/>
          <w:szCs w:val="22"/>
          <w:lang w:val="sr-Latn-CS"/>
        </w:rPr>
        <w:t xml:space="preserve"> </w:t>
      </w:r>
      <w:r w:rsidRPr="00CF4117">
        <w:rPr>
          <w:rFonts w:eastAsia="TimesNewRoman"/>
          <w:szCs w:val="22"/>
        </w:rPr>
        <w:t>od</w:t>
      </w:r>
      <w:r w:rsidRPr="00062CCF">
        <w:rPr>
          <w:rFonts w:eastAsia="TimesNewRoman"/>
          <w:szCs w:val="22"/>
          <w:lang w:val="sr-Latn-CS"/>
        </w:rPr>
        <w:t xml:space="preserve"> </w:t>
      </w:r>
      <w:r w:rsidRPr="00CF4117">
        <w:rPr>
          <w:rFonts w:eastAsia="TimesNewRoman"/>
          <w:szCs w:val="22"/>
        </w:rPr>
        <w:t>genotoksi</w:t>
      </w:r>
      <w:r w:rsidRPr="00062CCF">
        <w:rPr>
          <w:rFonts w:eastAsia="TimesNewRoman"/>
          <w:szCs w:val="22"/>
          <w:lang w:val="sr-Latn-CS"/>
        </w:rPr>
        <w:t>č</w:t>
      </w:r>
      <w:r w:rsidRPr="00CF4117">
        <w:rPr>
          <w:rFonts w:eastAsia="TimesNewRoman"/>
          <w:szCs w:val="22"/>
        </w:rPr>
        <w:t>nog</w:t>
      </w:r>
      <w:r w:rsidRPr="00062CCF">
        <w:rPr>
          <w:rFonts w:eastAsia="TimesNewRoman"/>
          <w:szCs w:val="22"/>
          <w:lang w:val="sr-Latn-CS"/>
        </w:rPr>
        <w:t xml:space="preserve"> </w:t>
      </w:r>
      <w:r w:rsidRPr="00CF4117">
        <w:rPr>
          <w:rFonts w:eastAsia="TimesNewRoman"/>
          <w:szCs w:val="22"/>
        </w:rPr>
        <w:t>i</w:t>
      </w:r>
      <w:r w:rsidRPr="00062CCF">
        <w:rPr>
          <w:rFonts w:eastAsia="TimesNewRoman"/>
          <w:szCs w:val="22"/>
          <w:lang w:val="sr-Latn-CS"/>
        </w:rPr>
        <w:t xml:space="preserve"> </w:t>
      </w:r>
      <w:r w:rsidRPr="00CF4117">
        <w:rPr>
          <w:rFonts w:eastAsia="TimesNewRoman"/>
          <w:szCs w:val="22"/>
        </w:rPr>
        <w:t>karcinogenog</w:t>
      </w:r>
      <w:r w:rsidRPr="00062CCF">
        <w:rPr>
          <w:rFonts w:eastAsia="TimesNewRoman"/>
          <w:szCs w:val="22"/>
          <w:lang w:val="sr-Latn-CS"/>
        </w:rPr>
        <w:t xml:space="preserve"> </w:t>
      </w:r>
      <w:r w:rsidRPr="00CF4117">
        <w:rPr>
          <w:rFonts w:eastAsia="TimesNewRoman"/>
          <w:szCs w:val="22"/>
        </w:rPr>
        <w:t>laksativa</w:t>
      </w:r>
      <w:r w:rsidRPr="00062CCF">
        <w:rPr>
          <w:rFonts w:eastAsia="TimesNewRoman"/>
          <w:szCs w:val="22"/>
          <w:lang w:val="sr-Latn-CS"/>
        </w:rPr>
        <w:t xml:space="preserve"> </w:t>
      </w:r>
      <w:r w:rsidRPr="00CF4117">
        <w:rPr>
          <w:rFonts w:eastAsia="TimesNewRoman"/>
          <w:szCs w:val="22"/>
        </w:rPr>
        <w:t>fenolftaleina</w:t>
      </w:r>
      <w:r w:rsidRPr="00062CCF">
        <w:rPr>
          <w:rFonts w:eastAsia="TimesNewRoman"/>
          <w:szCs w:val="22"/>
          <w:lang w:val="sr-Latn-CS"/>
        </w:rPr>
        <w:t xml:space="preserve">, </w:t>
      </w:r>
      <w:r w:rsidRPr="00CF4117">
        <w:rPr>
          <w:rFonts w:eastAsia="TimesNewRoman"/>
          <w:szCs w:val="22"/>
        </w:rPr>
        <w:t>bisakodil</w:t>
      </w:r>
      <w:r w:rsidRPr="00062CCF">
        <w:rPr>
          <w:rFonts w:eastAsia="TimesNewRoman"/>
          <w:szCs w:val="22"/>
          <w:lang w:val="sr-Latn-CS"/>
        </w:rPr>
        <w:t xml:space="preserve"> </w:t>
      </w:r>
      <w:r w:rsidRPr="00CF4117">
        <w:rPr>
          <w:rFonts w:eastAsia="TimesNewRoman"/>
          <w:szCs w:val="22"/>
        </w:rPr>
        <w:t>nije</w:t>
      </w:r>
      <w:r w:rsidRPr="00062CCF">
        <w:rPr>
          <w:rFonts w:eastAsia="TimesNewRoman"/>
          <w:szCs w:val="22"/>
          <w:lang w:val="sr-Latn-CS"/>
        </w:rPr>
        <w:t xml:space="preserve"> </w:t>
      </w:r>
      <w:r w:rsidRPr="00CF4117">
        <w:rPr>
          <w:rFonts w:eastAsia="TimesNewRoman"/>
          <w:szCs w:val="22"/>
        </w:rPr>
        <w:t>pokazao</w:t>
      </w:r>
      <w:r w:rsidRPr="00062CCF">
        <w:rPr>
          <w:rFonts w:eastAsia="TimesNewRoman"/>
          <w:szCs w:val="22"/>
          <w:lang w:val="sr-Latn-CS"/>
        </w:rPr>
        <w:t xml:space="preserve"> </w:t>
      </w:r>
      <w:r w:rsidRPr="00CF4117">
        <w:rPr>
          <w:rFonts w:eastAsia="TimesNewRoman"/>
          <w:szCs w:val="22"/>
        </w:rPr>
        <w:t>mutageni</w:t>
      </w:r>
      <w:r w:rsidRPr="00062CCF">
        <w:rPr>
          <w:rFonts w:eastAsia="TimesNewRoman"/>
          <w:szCs w:val="22"/>
          <w:lang w:val="sr-Latn-CS"/>
        </w:rPr>
        <w:t xml:space="preserve"> </w:t>
      </w:r>
      <w:r w:rsidRPr="00CF4117">
        <w:rPr>
          <w:rFonts w:eastAsia="TimesNewRoman"/>
          <w:szCs w:val="22"/>
        </w:rPr>
        <w:t>potencijal</w:t>
      </w:r>
      <w:r w:rsidRPr="00062CCF">
        <w:rPr>
          <w:rFonts w:eastAsia="TimesNewRoman"/>
          <w:szCs w:val="22"/>
          <w:lang w:val="sr-Latn-CS"/>
        </w:rPr>
        <w:t xml:space="preserve"> </w:t>
      </w:r>
      <w:r w:rsidRPr="00CF4117">
        <w:rPr>
          <w:rFonts w:eastAsia="TimesNewRoman"/>
          <w:szCs w:val="22"/>
        </w:rPr>
        <w:t>u</w:t>
      </w:r>
      <w:r w:rsidRPr="00062CCF">
        <w:rPr>
          <w:rFonts w:eastAsia="TimesNewRoman"/>
          <w:szCs w:val="22"/>
          <w:lang w:val="sr-Latn-CS"/>
        </w:rPr>
        <w:t xml:space="preserve"> </w:t>
      </w:r>
      <w:r w:rsidRPr="00CF4117">
        <w:rPr>
          <w:rFonts w:eastAsia="TimesNewRoman"/>
          <w:szCs w:val="22"/>
        </w:rPr>
        <w:t>odgovaraju</w:t>
      </w:r>
      <w:r w:rsidRPr="00062CCF">
        <w:rPr>
          <w:rFonts w:eastAsia="TimesNewRoman"/>
          <w:szCs w:val="22"/>
          <w:lang w:val="sr-Latn-CS"/>
        </w:rPr>
        <w:t>ć</w:t>
      </w:r>
      <w:r w:rsidRPr="00CF4117">
        <w:rPr>
          <w:rFonts w:eastAsia="TimesNewRoman"/>
          <w:szCs w:val="22"/>
        </w:rPr>
        <w:t>im</w:t>
      </w:r>
      <w:r w:rsidRPr="00062CCF">
        <w:rPr>
          <w:rFonts w:eastAsia="TimesNewRoman"/>
          <w:szCs w:val="22"/>
          <w:lang w:val="sr-Latn-CS"/>
        </w:rPr>
        <w:t xml:space="preserve"> </w:t>
      </w:r>
      <w:r w:rsidRPr="00CF4117">
        <w:rPr>
          <w:rFonts w:eastAsia="TimesNewRoman"/>
          <w:szCs w:val="22"/>
        </w:rPr>
        <w:t>testovima</w:t>
      </w:r>
      <w:r w:rsidRPr="00062CCF">
        <w:rPr>
          <w:rFonts w:eastAsia="TimesNewRoman"/>
          <w:szCs w:val="22"/>
          <w:lang w:val="sr-Latn-CS"/>
        </w:rPr>
        <w:t>.</w:t>
      </w:r>
    </w:p>
    <w:p w14:paraId="2991994D" w14:textId="77777777" w:rsidR="00CF4117" w:rsidRPr="00062CCF" w:rsidRDefault="00CF4117">
      <w:pPr>
        <w:tabs>
          <w:tab w:val="clear" w:pos="284"/>
        </w:tabs>
        <w:autoSpaceDE w:val="0"/>
        <w:autoSpaceDN w:val="0"/>
        <w:adjustRightInd w:val="0"/>
        <w:rPr>
          <w:rFonts w:eastAsia="TimesNewRoman"/>
          <w:szCs w:val="22"/>
          <w:lang w:val="sr-Latn-CS"/>
        </w:rPr>
      </w:pPr>
    </w:p>
    <w:p w14:paraId="256DB6DD" w14:textId="28868168" w:rsidR="00CF4117" w:rsidRPr="00062CCF" w:rsidRDefault="00CF4117">
      <w:pPr>
        <w:tabs>
          <w:tab w:val="clear" w:pos="284"/>
        </w:tabs>
        <w:autoSpaceDE w:val="0"/>
        <w:autoSpaceDN w:val="0"/>
        <w:adjustRightInd w:val="0"/>
        <w:rPr>
          <w:rFonts w:eastAsia="TimesNewRoman"/>
          <w:szCs w:val="22"/>
          <w:lang w:val="it-IT"/>
        </w:rPr>
      </w:pPr>
      <w:r w:rsidRPr="00062CCF">
        <w:rPr>
          <w:rFonts w:eastAsia="TimesNewRoman"/>
          <w:szCs w:val="22"/>
          <w:lang w:val="it-IT"/>
        </w:rPr>
        <w:t>Standardna ispitivanja kancerogenosti za bisakodil ni</w:t>
      </w:r>
      <w:r w:rsidR="002E17C0">
        <w:rPr>
          <w:rFonts w:eastAsia="TimesNewRoman"/>
          <w:szCs w:val="22"/>
          <w:lang w:val="it-IT"/>
        </w:rPr>
        <w:t>je</w:t>
      </w:r>
      <w:r w:rsidRPr="00062CCF">
        <w:rPr>
          <w:rFonts w:eastAsia="TimesNewRoman"/>
          <w:szCs w:val="22"/>
          <w:lang w:val="it-IT"/>
        </w:rPr>
        <w:t>su rađena. Zbog njegove terapijske sličnosti sa fenolftaleinom, bisakodil je ispitivan na modelu p53 transgenog miša. Nije prim</w:t>
      </w:r>
      <w:r w:rsidR="000B3864">
        <w:rPr>
          <w:rFonts w:eastAsia="TimesNewRoman"/>
          <w:szCs w:val="22"/>
          <w:lang w:val="it-IT"/>
        </w:rPr>
        <w:t>ij</w:t>
      </w:r>
      <w:r w:rsidRPr="00062CCF">
        <w:rPr>
          <w:rFonts w:eastAsia="TimesNewRoman"/>
          <w:szCs w:val="22"/>
          <w:lang w:val="it-IT"/>
        </w:rPr>
        <w:t>ećena pojava neoplazija povezanih sa l</w:t>
      </w:r>
      <w:r w:rsidR="000B3864">
        <w:rPr>
          <w:rFonts w:eastAsia="TimesNewRoman"/>
          <w:szCs w:val="22"/>
          <w:lang w:val="it-IT"/>
        </w:rPr>
        <w:t>ij</w:t>
      </w:r>
      <w:r w:rsidRPr="00062CCF">
        <w:rPr>
          <w:rFonts w:eastAsia="TimesNewRoman"/>
          <w:szCs w:val="22"/>
          <w:lang w:val="it-IT"/>
        </w:rPr>
        <w:t>ečenjem, do nivoa oralne doze od 8000 mg/kg/dan.</w:t>
      </w:r>
    </w:p>
    <w:p w14:paraId="57E68D6B" w14:textId="77777777" w:rsidR="00CF4117" w:rsidRPr="00062CCF" w:rsidRDefault="00CF4117">
      <w:pPr>
        <w:tabs>
          <w:tab w:val="clear" w:pos="284"/>
        </w:tabs>
        <w:autoSpaceDE w:val="0"/>
        <w:autoSpaceDN w:val="0"/>
        <w:adjustRightInd w:val="0"/>
        <w:rPr>
          <w:rFonts w:eastAsia="TimesNewRoman"/>
          <w:szCs w:val="22"/>
          <w:lang w:val="it-IT"/>
        </w:rPr>
      </w:pPr>
    </w:p>
    <w:p w14:paraId="31FA7D7B" w14:textId="6E46B771" w:rsidR="00CF4117" w:rsidRPr="00062CCF" w:rsidRDefault="00CF4117">
      <w:pPr>
        <w:tabs>
          <w:tab w:val="clear" w:pos="284"/>
        </w:tabs>
        <w:autoSpaceDE w:val="0"/>
        <w:autoSpaceDN w:val="0"/>
        <w:adjustRightInd w:val="0"/>
        <w:rPr>
          <w:rFonts w:eastAsia="TimesNewRoman"/>
          <w:szCs w:val="22"/>
          <w:lang w:val="it-IT"/>
        </w:rPr>
      </w:pPr>
      <w:r w:rsidRPr="00062CCF">
        <w:rPr>
          <w:rFonts w:eastAsia="TimesNewRoman"/>
          <w:szCs w:val="22"/>
          <w:lang w:val="it-IT"/>
        </w:rPr>
        <w:t>Teratogeno delovanje nije utvrđeno kod pacova i kunića u dozama od 1000 mg/kg/dan, koje su prelazile maksimalnu preporučenu dnevnu dozu kod ljudi do najmanje 800 puta. Kod pacova, toksičnost po majku i embriotoksičnost prim</w:t>
      </w:r>
      <w:r w:rsidR="000B3864">
        <w:rPr>
          <w:rFonts w:eastAsia="TimesNewRoman"/>
          <w:szCs w:val="22"/>
          <w:lang w:val="it-IT"/>
        </w:rPr>
        <w:t>ij</w:t>
      </w:r>
      <w:r w:rsidRPr="00062CCF">
        <w:rPr>
          <w:rFonts w:eastAsia="TimesNewRoman"/>
          <w:szCs w:val="22"/>
          <w:lang w:val="it-IT"/>
        </w:rPr>
        <w:t>ećena je pri dozama 80-puta većim od preporučene dnevne doze kod ljudi.</w:t>
      </w:r>
    </w:p>
    <w:p w14:paraId="5070AB14" w14:textId="0CCC6375" w:rsidR="00D112FD" w:rsidRDefault="00D112FD" w:rsidP="00CF4117">
      <w:pPr>
        <w:tabs>
          <w:tab w:val="clear" w:pos="284"/>
        </w:tabs>
        <w:autoSpaceDE w:val="0"/>
        <w:autoSpaceDN w:val="0"/>
        <w:adjustRightInd w:val="0"/>
        <w:rPr>
          <w:rFonts w:eastAsia="TimesNewRoman"/>
          <w:szCs w:val="22"/>
          <w:lang w:val="it-IT"/>
        </w:rPr>
      </w:pPr>
    </w:p>
    <w:p w14:paraId="181044AA" w14:textId="77777777" w:rsidR="00EC754F" w:rsidRPr="00062CCF" w:rsidRDefault="00EC754F" w:rsidP="00CF4117">
      <w:pPr>
        <w:tabs>
          <w:tab w:val="clear" w:pos="284"/>
        </w:tabs>
        <w:autoSpaceDE w:val="0"/>
        <w:autoSpaceDN w:val="0"/>
        <w:adjustRightInd w:val="0"/>
        <w:rPr>
          <w:rFonts w:eastAsia="TimesNewRoman"/>
          <w:szCs w:val="22"/>
          <w:lang w:val="it-IT"/>
        </w:rPr>
      </w:pPr>
    </w:p>
    <w:p w14:paraId="1A8A9AC2" w14:textId="77777777" w:rsidR="00CE09F3" w:rsidRPr="00062CCF" w:rsidRDefault="00CE09F3" w:rsidP="00F66E6C">
      <w:pPr>
        <w:pStyle w:val="NASLOV123"/>
        <w:spacing w:before="0"/>
        <w:rPr>
          <w:lang w:val="it-IT"/>
        </w:rPr>
      </w:pPr>
      <w:r w:rsidRPr="00062CCF">
        <w:rPr>
          <w:lang w:val="it-IT"/>
        </w:rPr>
        <w:t>6. FARMACEUTSKI PODACI</w:t>
      </w:r>
    </w:p>
    <w:p w14:paraId="1A8A9AC3" w14:textId="0A90C385" w:rsidR="00CE09F3" w:rsidRPr="00062CCF" w:rsidRDefault="00CE09F3" w:rsidP="00923865">
      <w:pPr>
        <w:rPr>
          <w:b/>
          <w:bCs/>
          <w:szCs w:val="22"/>
          <w:lang w:val="it-IT"/>
        </w:rPr>
      </w:pPr>
      <w:r w:rsidRPr="00062CCF">
        <w:rPr>
          <w:b/>
          <w:bCs/>
          <w:szCs w:val="22"/>
          <w:lang w:val="it-IT"/>
        </w:rPr>
        <w:t>6.1. Lista pomoćnih supstanci</w:t>
      </w:r>
      <w:r w:rsidR="0053018C">
        <w:rPr>
          <w:b/>
          <w:bCs/>
          <w:szCs w:val="22"/>
          <w:lang w:val="it-IT"/>
        </w:rPr>
        <w:t xml:space="preserve"> (ekscipijenasa)</w:t>
      </w:r>
    </w:p>
    <w:p w14:paraId="1A8A9AC4" w14:textId="77777777" w:rsidR="00CE09F3" w:rsidRPr="00062CCF" w:rsidRDefault="00CE09F3" w:rsidP="00923865">
      <w:pPr>
        <w:rPr>
          <w:szCs w:val="22"/>
          <w:lang w:val="it-IT"/>
        </w:rPr>
      </w:pPr>
    </w:p>
    <w:p w14:paraId="1A8A9AC5" w14:textId="711FC414" w:rsidR="00D05BE8" w:rsidRPr="00062CCF" w:rsidRDefault="00EC754F" w:rsidP="00D05BE8">
      <w:pPr>
        <w:rPr>
          <w:szCs w:val="22"/>
          <w:lang w:val="it-IT"/>
        </w:rPr>
      </w:pPr>
      <w:r>
        <w:rPr>
          <w:szCs w:val="22"/>
          <w:lang w:val="it-IT"/>
        </w:rPr>
        <w:t xml:space="preserve">- </w:t>
      </w:r>
      <w:r w:rsidR="00D05BE8" w:rsidRPr="00062CCF">
        <w:rPr>
          <w:szCs w:val="22"/>
          <w:lang w:val="it-IT"/>
        </w:rPr>
        <w:t>Glicerol</w:t>
      </w:r>
    </w:p>
    <w:p w14:paraId="1A8A9AC6" w14:textId="570E34F8" w:rsidR="00D05BE8" w:rsidRPr="00062CCF" w:rsidRDefault="00EC754F" w:rsidP="00D05BE8">
      <w:pPr>
        <w:rPr>
          <w:szCs w:val="22"/>
          <w:lang w:val="it-IT"/>
        </w:rPr>
      </w:pPr>
      <w:r>
        <w:rPr>
          <w:szCs w:val="22"/>
          <w:lang w:val="it-IT"/>
        </w:rPr>
        <w:t>- p</w:t>
      </w:r>
      <w:r w:rsidR="00D05BE8" w:rsidRPr="00062CCF">
        <w:rPr>
          <w:szCs w:val="22"/>
          <w:lang w:val="it-IT"/>
        </w:rPr>
        <w:t>olisorbat 80</w:t>
      </w:r>
    </w:p>
    <w:p w14:paraId="1A8A9AC7" w14:textId="0CBCFD77" w:rsidR="00D05BE8" w:rsidRPr="00062CCF" w:rsidRDefault="00EC754F" w:rsidP="00D05BE8">
      <w:pPr>
        <w:rPr>
          <w:szCs w:val="22"/>
          <w:lang w:val="it-IT"/>
        </w:rPr>
      </w:pPr>
      <w:r>
        <w:rPr>
          <w:szCs w:val="22"/>
          <w:lang w:val="it-IT"/>
        </w:rPr>
        <w:t>- s</w:t>
      </w:r>
      <w:r w:rsidR="007A6083" w:rsidRPr="00062CCF">
        <w:rPr>
          <w:szCs w:val="22"/>
          <w:lang w:val="it-IT"/>
        </w:rPr>
        <w:t>ilicijum</w:t>
      </w:r>
      <w:r>
        <w:rPr>
          <w:szCs w:val="22"/>
          <w:lang w:val="it-IT"/>
        </w:rPr>
        <w:t xml:space="preserve"> </w:t>
      </w:r>
      <w:r w:rsidR="00D05BE8" w:rsidRPr="00062CCF">
        <w:rPr>
          <w:szCs w:val="22"/>
          <w:lang w:val="it-IT"/>
        </w:rPr>
        <w:t>dioksid, koloidni, bezvodni</w:t>
      </w:r>
    </w:p>
    <w:p w14:paraId="1A8A9AC8" w14:textId="495464F8" w:rsidR="00D05BE8" w:rsidRPr="00062CCF" w:rsidRDefault="00EC754F" w:rsidP="00D05BE8">
      <w:pPr>
        <w:rPr>
          <w:szCs w:val="22"/>
          <w:lang w:val="it-IT"/>
        </w:rPr>
      </w:pPr>
      <w:r>
        <w:rPr>
          <w:szCs w:val="22"/>
          <w:lang w:val="it-IT"/>
        </w:rPr>
        <w:t>- č</w:t>
      </w:r>
      <w:r w:rsidR="00D05BE8" w:rsidRPr="00062CCF">
        <w:rPr>
          <w:szCs w:val="22"/>
          <w:lang w:val="it-IT"/>
        </w:rPr>
        <w:t xml:space="preserve">vrsta mast (Witepsol </w:t>
      </w:r>
      <w:r w:rsidR="007A6083" w:rsidRPr="00062CCF">
        <w:rPr>
          <w:szCs w:val="22"/>
          <w:lang w:val="it-IT"/>
        </w:rPr>
        <w:t>W-</w:t>
      </w:r>
      <w:r w:rsidR="00D05BE8" w:rsidRPr="00062CCF">
        <w:rPr>
          <w:szCs w:val="22"/>
          <w:lang w:val="it-IT"/>
        </w:rPr>
        <w:t>35)</w:t>
      </w:r>
    </w:p>
    <w:p w14:paraId="1A8A9AC9" w14:textId="77777777" w:rsidR="001A78EF" w:rsidRPr="00062CCF" w:rsidRDefault="001A78EF" w:rsidP="00D05BE8">
      <w:pPr>
        <w:rPr>
          <w:szCs w:val="22"/>
          <w:lang w:val="it-IT"/>
        </w:rPr>
      </w:pPr>
    </w:p>
    <w:p w14:paraId="1A8A9ACA" w14:textId="2D9495C5" w:rsidR="00CE09F3" w:rsidRPr="00062CCF" w:rsidRDefault="00CE09F3" w:rsidP="00923865">
      <w:pPr>
        <w:rPr>
          <w:b/>
          <w:bCs/>
          <w:szCs w:val="22"/>
          <w:lang w:val="it-IT"/>
        </w:rPr>
      </w:pPr>
      <w:r w:rsidRPr="00062CCF">
        <w:rPr>
          <w:b/>
          <w:bCs/>
          <w:szCs w:val="22"/>
          <w:lang w:val="it-IT"/>
        </w:rPr>
        <w:t>6.2. Inkompatibilnost</w:t>
      </w:r>
      <w:r w:rsidR="00814C6B" w:rsidRPr="00062CCF">
        <w:rPr>
          <w:b/>
          <w:bCs/>
          <w:szCs w:val="22"/>
          <w:lang w:val="it-IT"/>
        </w:rPr>
        <w:t>i</w:t>
      </w:r>
    </w:p>
    <w:p w14:paraId="1A8A9ACB" w14:textId="77777777" w:rsidR="00CE09F3" w:rsidRPr="00062CCF" w:rsidRDefault="00CE09F3" w:rsidP="00923865">
      <w:pPr>
        <w:rPr>
          <w:szCs w:val="22"/>
          <w:lang w:val="it-IT"/>
        </w:rPr>
      </w:pPr>
    </w:p>
    <w:p w14:paraId="1A8A9ACC" w14:textId="29F85D24" w:rsidR="00D05BE8" w:rsidRPr="00062CCF" w:rsidRDefault="00D05BE8" w:rsidP="00923865">
      <w:pPr>
        <w:rPr>
          <w:szCs w:val="22"/>
          <w:lang w:val="it-IT"/>
        </w:rPr>
      </w:pPr>
      <w:r w:rsidRPr="00062CCF">
        <w:rPr>
          <w:szCs w:val="22"/>
          <w:lang w:val="it-IT"/>
        </w:rPr>
        <w:t>Ni</w:t>
      </w:r>
      <w:r w:rsidR="00716833" w:rsidRPr="00062CCF">
        <w:rPr>
          <w:szCs w:val="22"/>
          <w:lang w:val="it-IT"/>
        </w:rPr>
        <w:t>je prim</w:t>
      </w:r>
      <w:r w:rsidR="000B3864">
        <w:rPr>
          <w:szCs w:val="22"/>
          <w:lang w:val="it-IT"/>
        </w:rPr>
        <w:t>j</w:t>
      </w:r>
      <w:r w:rsidR="00716833" w:rsidRPr="00062CCF">
        <w:rPr>
          <w:szCs w:val="22"/>
          <w:lang w:val="it-IT"/>
        </w:rPr>
        <w:t>enljivo</w:t>
      </w:r>
      <w:r w:rsidRPr="00062CCF">
        <w:rPr>
          <w:szCs w:val="22"/>
          <w:lang w:val="it-IT"/>
        </w:rPr>
        <w:t>.</w:t>
      </w:r>
    </w:p>
    <w:p w14:paraId="1A8A9ACD" w14:textId="77777777" w:rsidR="00500BB1" w:rsidRPr="00062CCF" w:rsidRDefault="00500BB1" w:rsidP="00923865">
      <w:pPr>
        <w:rPr>
          <w:szCs w:val="22"/>
          <w:lang w:val="it-IT"/>
        </w:rPr>
      </w:pPr>
    </w:p>
    <w:p w14:paraId="1A8A9ACE" w14:textId="77777777" w:rsidR="00CE09F3" w:rsidRPr="00062CCF" w:rsidRDefault="00CE09F3" w:rsidP="00923865">
      <w:pPr>
        <w:rPr>
          <w:b/>
          <w:bCs/>
          <w:szCs w:val="22"/>
          <w:lang w:val="it-IT"/>
        </w:rPr>
      </w:pPr>
      <w:r w:rsidRPr="00062CCF">
        <w:rPr>
          <w:b/>
          <w:bCs/>
          <w:szCs w:val="22"/>
          <w:lang w:val="it-IT"/>
        </w:rPr>
        <w:t>6.3. Rok upotrebe</w:t>
      </w:r>
    </w:p>
    <w:p w14:paraId="1A8A9ACF" w14:textId="77777777" w:rsidR="00CE09F3" w:rsidRPr="00062CCF" w:rsidRDefault="00CE09F3" w:rsidP="00923865">
      <w:pPr>
        <w:rPr>
          <w:szCs w:val="22"/>
          <w:lang w:val="it-IT"/>
        </w:rPr>
      </w:pPr>
    </w:p>
    <w:p w14:paraId="1A8A9AD0" w14:textId="77777777" w:rsidR="00B01C4C" w:rsidRPr="00062CCF" w:rsidRDefault="00B01C4C" w:rsidP="00923865">
      <w:pPr>
        <w:rPr>
          <w:szCs w:val="22"/>
          <w:lang w:val="it-IT"/>
        </w:rPr>
      </w:pPr>
      <w:r w:rsidRPr="00062CCF">
        <w:rPr>
          <w:szCs w:val="22"/>
          <w:lang w:val="it-IT"/>
        </w:rPr>
        <w:t xml:space="preserve">3 godine. </w:t>
      </w:r>
    </w:p>
    <w:p w14:paraId="1A8A9AD1" w14:textId="77777777" w:rsidR="00500BB1" w:rsidRPr="00062CCF" w:rsidRDefault="00500BB1" w:rsidP="00923865">
      <w:pPr>
        <w:rPr>
          <w:szCs w:val="22"/>
          <w:lang w:val="it-IT"/>
        </w:rPr>
      </w:pPr>
    </w:p>
    <w:p w14:paraId="1A8A9AD2" w14:textId="294C976E" w:rsidR="00CE09F3" w:rsidRPr="00062CCF" w:rsidRDefault="00CE09F3" w:rsidP="00923865">
      <w:pPr>
        <w:rPr>
          <w:b/>
          <w:bCs/>
          <w:szCs w:val="22"/>
          <w:lang w:val="it-IT"/>
        </w:rPr>
      </w:pPr>
      <w:r w:rsidRPr="00062CCF">
        <w:rPr>
          <w:b/>
          <w:bCs/>
          <w:szCs w:val="22"/>
          <w:lang w:val="it-IT"/>
        </w:rPr>
        <w:t>6.4. Posebne m</w:t>
      </w:r>
      <w:r w:rsidR="00814C6B" w:rsidRPr="00062CCF">
        <w:rPr>
          <w:b/>
          <w:bCs/>
          <w:szCs w:val="22"/>
          <w:lang w:val="it-IT"/>
        </w:rPr>
        <w:t>j</w:t>
      </w:r>
      <w:r w:rsidRPr="00062CCF">
        <w:rPr>
          <w:b/>
          <w:bCs/>
          <w:szCs w:val="22"/>
          <w:lang w:val="it-IT"/>
        </w:rPr>
        <w:t xml:space="preserve">ere </w:t>
      </w:r>
      <w:r w:rsidR="007C6E63" w:rsidRPr="00062CCF">
        <w:rPr>
          <w:b/>
          <w:bCs/>
          <w:szCs w:val="22"/>
          <w:lang w:val="it-IT"/>
        </w:rPr>
        <w:t>upozorenja pri čuvanju lijeka</w:t>
      </w:r>
    </w:p>
    <w:p w14:paraId="1A8A9AD3" w14:textId="77777777" w:rsidR="00CE09F3" w:rsidRPr="00062CCF" w:rsidRDefault="00CE09F3" w:rsidP="00923865">
      <w:pPr>
        <w:rPr>
          <w:szCs w:val="22"/>
          <w:lang w:val="it-IT"/>
        </w:rPr>
      </w:pPr>
    </w:p>
    <w:p w14:paraId="1A8A9AD4" w14:textId="77777777" w:rsidR="00B01C4C" w:rsidRPr="00062CCF" w:rsidRDefault="00B01C4C" w:rsidP="00B01C4C">
      <w:pPr>
        <w:rPr>
          <w:szCs w:val="22"/>
          <w:lang w:val="it-IT"/>
        </w:rPr>
      </w:pPr>
      <w:r w:rsidRPr="00062CCF">
        <w:rPr>
          <w:szCs w:val="22"/>
          <w:lang w:val="it-IT"/>
        </w:rPr>
        <w:t>Čuvati na temperaturi do 25</w:t>
      </w:r>
      <w:r w:rsidR="00611ABB" w:rsidRPr="00062CCF">
        <w:rPr>
          <w:szCs w:val="22"/>
          <w:lang w:val="it-IT"/>
        </w:rPr>
        <w:t> </w:t>
      </w:r>
      <w:r w:rsidRPr="00062CCF">
        <w:rPr>
          <w:szCs w:val="22"/>
          <w:lang w:val="it-IT"/>
        </w:rPr>
        <w:t>°C.</w:t>
      </w:r>
    </w:p>
    <w:p w14:paraId="1A8A9AD5" w14:textId="77777777" w:rsidR="00CE09F3" w:rsidRPr="00062CCF" w:rsidRDefault="00CE09F3" w:rsidP="00923865">
      <w:pPr>
        <w:rPr>
          <w:szCs w:val="22"/>
          <w:lang w:val="it-IT"/>
        </w:rPr>
      </w:pPr>
    </w:p>
    <w:p w14:paraId="1A8A9AD6" w14:textId="11BE1CDB" w:rsidR="00CE09F3" w:rsidRPr="00062CCF" w:rsidRDefault="0022223A" w:rsidP="00923865">
      <w:pPr>
        <w:rPr>
          <w:b/>
          <w:bCs/>
          <w:szCs w:val="22"/>
          <w:lang w:val="it-IT"/>
        </w:rPr>
      </w:pPr>
      <w:r w:rsidRPr="00062CCF">
        <w:rPr>
          <w:b/>
          <w:bCs/>
          <w:szCs w:val="22"/>
          <w:lang w:val="it-IT"/>
        </w:rPr>
        <w:t xml:space="preserve">6.5. </w:t>
      </w:r>
      <w:r w:rsidR="007C6E63" w:rsidRPr="00062CCF">
        <w:rPr>
          <w:b/>
          <w:bCs/>
          <w:szCs w:val="22"/>
          <w:lang w:val="it-IT"/>
        </w:rPr>
        <w:t>Vrsta</w:t>
      </w:r>
      <w:r w:rsidR="00CE09F3" w:rsidRPr="00062CCF">
        <w:rPr>
          <w:b/>
          <w:bCs/>
          <w:szCs w:val="22"/>
          <w:lang w:val="it-IT"/>
        </w:rPr>
        <w:t xml:space="preserve"> i sadržaj pakovanja</w:t>
      </w:r>
      <w:r w:rsidR="00F42610" w:rsidRPr="00062CCF">
        <w:rPr>
          <w:b/>
          <w:bCs/>
          <w:szCs w:val="22"/>
          <w:lang w:val="it-IT"/>
        </w:rPr>
        <w:t xml:space="preserve"> </w:t>
      </w:r>
    </w:p>
    <w:p w14:paraId="1A8A9AD7" w14:textId="77777777" w:rsidR="00500BB1" w:rsidRPr="00062CCF" w:rsidRDefault="00500BB1" w:rsidP="00923865">
      <w:pPr>
        <w:rPr>
          <w:szCs w:val="22"/>
          <w:lang w:val="it-IT"/>
        </w:rPr>
      </w:pPr>
    </w:p>
    <w:p w14:paraId="5E3A947B" w14:textId="653BEEFD" w:rsidR="00B829B6" w:rsidRPr="00062CCF" w:rsidRDefault="00B829B6" w:rsidP="00F66E6C">
      <w:pPr>
        <w:tabs>
          <w:tab w:val="clear" w:pos="284"/>
        </w:tabs>
        <w:autoSpaceDE w:val="0"/>
        <w:autoSpaceDN w:val="0"/>
        <w:adjustRightInd w:val="0"/>
        <w:rPr>
          <w:rFonts w:eastAsia="TimesNewRoman"/>
          <w:szCs w:val="22"/>
          <w:lang w:val="it-IT"/>
        </w:rPr>
      </w:pPr>
      <w:r w:rsidRPr="00062CCF">
        <w:rPr>
          <w:rFonts w:eastAsia="TimesNewRoman"/>
          <w:szCs w:val="22"/>
          <w:lang w:val="it-IT"/>
        </w:rPr>
        <w:t>Unutrašnje pakovanje je blister od PVC/PE folije.</w:t>
      </w:r>
    </w:p>
    <w:p w14:paraId="36AB3898" w14:textId="77777777" w:rsidR="00EC754F" w:rsidRDefault="00EC754F" w:rsidP="00F66E6C">
      <w:pPr>
        <w:tabs>
          <w:tab w:val="clear" w:pos="284"/>
        </w:tabs>
        <w:autoSpaceDE w:val="0"/>
        <w:autoSpaceDN w:val="0"/>
        <w:adjustRightInd w:val="0"/>
        <w:rPr>
          <w:rFonts w:eastAsia="TimesNewRoman"/>
          <w:szCs w:val="22"/>
          <w:lang w:val="it-IT"/>
        </w:rPr>
      </w:pPr>
    </w:p>
    <w:p w14:paraId="085F136B" w14:textId="0AD8B52D" w:rsidR="00B829B6" w:rsidRPr="00062CCF" w:rsidRDefault="00B829B6" w:rsidP="00F66E6C">
      <w:pPr>
        <w:tabs>
          <w:tab w:val="clear" w:pos="284"/>
        </w:tabs>
        <w:autoSpaceDE w:val="0"/>
        <w:autoSpaceDN w:val="0"/>
        <w:adjustRightInd w:val="0"/>
        <w:rPr>
          <w:rFonts w:eastAsia="TimesNewRoman"/>
          <w:szCs w:val="22"/>
          <w:lang w:val="it-IT"/>
        </w:rPr>
      </w:pPr>
      <w:r w:rsidRPr="00062CCF">
        <w:rPr>
          <w:rFonts w:eastAsia="TimesNewRoman"/>
          <w:szCs w:val="22"/>
          <w:lang w:val="it-IT"/>
        </w:rPr>
        <w:t>Spolj</w:t>
      </w:r>
      <w:r w:rsidR="00D112FD" w:rsidRPr="00062CCF">
        <w:rPr>
          <w:rFonts w:eastAsia="TimesNewRoman"/>
          <w:szCs w:val="22"/>
          <w:lang w:val="it-IT"/>
        </w:rPr>
        <w:t>aš</w:t>
      </w:r>
      <w:r w:rsidRPr="00062CCF">
        <w:rPr>
          <w:rFonts w:eastAsia="TimesNewRoman"/>
          <w:szCs w:val="22"/>
          <w:lang w:val="it-IT"/>
        </w:rPr>
        <w:t>nje pakovanje je složiva kartonska kutija u kojoj se nalaze 2 blistera sa po 3 supozitorije</w:t>
      </w:r>
    </w:p>
    <w:p w14:paraId="1A8A9ADA" w14:textId="4A3C7CAA" w:rsidR="00B01C4C" w:rsidRPr="00062CCF" w:rsidRDefault="00B829B6">
      <w:pPr>
        <w:rPr>
          <w:rFonts w:eastAsia="TimesNewRoman"/>
          <w:szCs w:val="22"/>
          <w:lang w:val="it-IT"/>
        </w:rPr>
      </w:pPr>
      <w:r w:rsidRPr="00062CCF">
        <w:rPr>
          <w:rFonts w:eastAsia="TimesNewRoman"/>
          <w:szCs w:val="22"/>
          <w:lang w:val="it-IT"/>
        </w:rPr>
        <w:t xml:space="preserve">(ukupno 6 supozitorija) i Uputstvo za </w:t>
      </w:r>
      <w:r w:rsidR="00155EDA" w:rsidRPr="00062CCF">
        <w:rPr>
          <w:rFonts w:eastAsia="TimesNewRoman"/>
          <w:szCs w:val="22"/>
          <w:lang w:val="it-IT"/>
        </w:rPr>
        <w:t>lijek</w:t>
      </w:r>
      <w:r w:rsidRPr="00062CCF">
        <w:rPr>
          <w:rFonts w:eastAsia="TimesNewRoman"/>
          <w:szCs w:val="22"/>
          <w:lang w:val="it-IT"/>
        </w:rPr>
        <w:t>.</w:t>
      </w:r>
    </w:p>
    <w:p w14:paraId="23EEB115" w14:textId="77777777" w:rsidR="00B829B6" w:rsidRPr="00062CCF" w:rsidRDefault="00B829B6">
      <w:pPr>
        <w:rPr>
          <w:szCs w:val="22"/>
          <w:lang w:val="it-IT"/>
        </w:rPr>
      </w:pPr>
    </w:p>
    <w:p w14:paraId="1A8A9ADB" w14:textId="5214E521" w:rsidR="00CE09F3" w:rsidRPr="00062CCF" w:rsidRDefault="00CE09F3">
      <w:pPr>
        <w:rPr>
          <w:b/>
          <w:bCs/>
          <w:szCs w:val="22"/>
          <w:lang w:val="it-IT"/>
        </w:rPr>
      </w:pPr>
      <w:r w:rsidRPr="00062CCF">
        <w:rPr>
          <w:b/>
          <w:bCs/>
          <w:szCs w:val="22"/>
          <w:lang w:val="it-IT"/>
        </w:rPr>
        <w:t>6.6. Posebne m</w:t>
      </w:r>
      <w:r w:rsidR="007C6E63" w:rsidRPr="00062CCF">
        <w:rPr>
          <w:b/>
          <w:bCs/>
          <w:szCs w:val="22"/>
          <w:lang w:val="it-IT"/>
        </w:rPr>
        <w:t>j</w:t>
      </w:r>
      <w:r w:rsidRPr="00062CCF">
        <w:rPr>
          <w:b/>
          <w:bCs/>
          <w:szCs w:val="22"/>
          <w:lang w:val="it-IT"/>
        </w:rPr>
        <w:t>ere opreza pri odlaganju materijala koji treba odbaciti nakon prim</w:t>
      </w:r>
      <w:r w:rsidR="007C6E63" w:rsidRPr="00062CCF">
        <w:rPr>
          <w:b/>
          <w:bCs/>
          <w:szCs w:val="22"/>
          <w:lang w:val="it-IT"/>
        </w:rPr>
        <w:t>j</w:t>
      </w:r>
      <w:r w:rsidRPr="00062CCF">
        <w:rPr>
          <w:b/>
          <w:bCs/>
          <w:szCs w:val="22"/>
          <w:lang w:val="it-IT"/>
        </w:rPr>
        <w:t>ene l</w:t>
      </w:r>
      <w:r w:rsidR="007C6E63" w:rsidRPr="00062CCF">
        <w:rPr>
          <w:b/>
          <w:bCs/>
          <w:szCs w:val="22"/>
          <w:lang w:val="it-IT"/>
        </w:rPr>
        <w:t>ij</w:t>
      </w:r>
      <w:r w:rsidRPr="00062CCF">
        <w:rPr>
          <w:b/>
          <w:bCs/>
          <w:szCs w:val="22"/>
          <w:lang w:val="it-IT"/>
        </w:rPr>
        <w:t>eka (i druga uputstva za rukovanje l</w:t>
      </w:r>
      <w:r w:rsidR="007C6E63" w:rsidRPr="00062CCF">
        <w:rPr>
          <w:b/>
          <w:bCs/>
          <w:szCs w:val="22"/>
          <w:lang w:val="it-IT"/>
        </w:rPr>
        <w:t>ij</w:t>
      </w:r>
      <w:r w:rsidRPr="00062CCF">
        <w:rPr>
          <w:b/>
          <w:bCs/>
          <w:szCs w:val="22"/>
          <w:lang w:val="it-IT"/>
        </w:rPr>
        <w:t>ekom)</w:t>
      </w:r>
    </w:p>
    <w:p w14:paraId="1A8A9ADC" w14:textId="77777777" w:rsidR="00CE09F3" w:rsidRPr="00062CCF" w:rsidRDefault="00CE09F3">
      <w:pPr>
        <w:rPr>
          <w:szCs w:val="22"/>
          <w:lang w:val="it-IT"/>
        </w:rPr>
      </w:pPr>
    </w:p>
    <w:p w14:paraId="1A8A9ADD" w14:textId="19724363" w:rsidR="00B01C4C" w:rsidRPr="00062CCF" w:rsidRDefault="00B01C4C">
      <w:pPr>
        <w:rPr>
          <w:szCs w:val="22"/>
          <w:lang w:val="it-IT"/>
        </w:rPr>
      </w:pPr>
      <w:r w:rsidRPr="00062CCF">
        <w:rPr>
          <w:szCs w:val="22"/>
          <w:lang w:val="it-IT"/>
        </w:rPr>
        <w:t xml:space="preserve">Svu neiskorišćenu količinu </w:t>
      </w:r>
      <w:r w:rsidR="00155EDA" w:rsidRPr="00062CCF">
        <w:rPr>
          <w:szCs w:val="22"/>
          <w:lang w:val="it-IT"/>
        </w:rPr>
        <w:t>lijek</w:t>
      </w:r>
      <w:r w:rsidRPr="00062CCF">
        <w:rPr>
          <w:szCs w:val="22"/>
          <w:lang w:val="it-IT"/>
        </w:rPr>
        <w:t>a ili otpadnog materijala nakon njegove upotrebe treba ukloniti u skladu sa</w:t>
      </w:r>
      <w:r w:rsidR="000B3864">
        <w:rPr>
          <w:szCs w:val="22"/>
          <w:lang w:val="it-IT"/>
        </w:rPr>
        <w:t xml:space="preserve"> </w:t>
      </w:r>
      <w:r w:rsidRPr="00062CCF">
        <w:rPr>
          <w:szCs w:val="22"/>
          <w:lang w:val="it-IT"/>
        </w:rPr>
        <w:t>važećim propisima.</w:t>
      </w:r>
    </w:p>
    <w:p w14:paraId="64203943" w14:textId="25C76A34" w:rsidR="009B15C7" w:rsidRDefault="009B15C7" w:rsidP="00B01C4C">
      <w:pPr>
        <w:rPr>
          <w:szCs w:val="22"/>
          <w:lang w:val="it-IT"/>
        </w:rPr>
      </w:pPr>
    </w:p>
    <w:p w14:paraId="6E421262" w14:textId="77777777" w:rsidR="00EC754F" w:rsidRPr="00062CCF" w:rsidRDefault="00EC754F" w:rsidP="00B01C4C">
      <w:pPr>
        <w:rPr>
          <w:szCs w:val="22"/>
          <w:lang w:val="it-IT"/>
        </w:rPr>
      </w:pPr>
    </w:p>
    <w:p w14:paraId="1A8A9ADE" w14:textId="77777777" w:rsidR="00CE09F3" w:rsidRPr="00062CCF" w:rsidRDefault="00CE09F3" w:rsidP="00F66E6C">
      <w:pPr>
        <w:pStyle w:val="NASLOV123"/>
        <w:spacing w:before="0"/>
        <w:rPr>
          <w:lang w:val="it-IT"/>
        </w:rPr>
      </w:pPr>
      <w:r w:rsidRPr="00062CCF">
        <w:rPr>
          <w:lang w:val="it-IT"/>
        </w:rPr>
        <w:t xml:space="preserve">7. NOSILAC DOZVOLE </w:t>
      </w:r>
    </w:p>
    <w:p w14:paraId="79B8EBDF" w14:textId="45B25469" w:rsidR="00E958F3" w:rsidRPr="00062CCF" w:rsidRDefault="00E958F3" w:rsidP="00E958F3">
      <w:pPr>
        <w:pStyle w:val="Header"/>
        <w:tabs>
          <w:tab w:val="clear" w:pos="4536"/>
          <w:tab w:val="clear" w:pos="9072"/>
          <w:tab w:val="left" w:pos="284"/>
        </w:tabs>
        <w:jc w:val="left"/>
        <w:rPr>
          <w:bCs/>
          <w:szCs w:val="22"/>
          <w:lang w:val="it-IT"/>
        </w:rPr>
      </w:pPr>
      <w:r w:rsidRPr="00062CCF">
        <w:rPr>
          <w:bCs/>
          <w:szCs w:val="22"/>
          <w:lang w:val="it-IT"/>
        </w:rPr>
        <w:t xml:space="preserve">Hemofarm AD Vršac Poslovna </w:t>
      </w:r>
      <w:r w:rsidR="00EC754F">
        <w:rPr>
          <w:bCs/>
          <w:szCs w:val="22"/>
          <w:lang w:val="it-IT"/>
        </w:rPr>
        <w:t>j</w:t>
      </w:r>
      <w:r w:rsidR="00EC754F" w:rsidRPr="00062CCF">
        <w:rPr>
          <w:bCs/>
          <w:szCs w:val="22"/>
          <w:lang w:val="it-IT"/>
        </w:rPr>
        <w:t xml:space="preserve">edinica </w:t>
      </w:r>
      <w:r w:rsidRPr="00062CCF">
        <w:rPr>
          <w:bCs/>
          <w:szCs w:val="22"/>
          <w:lang w:val="it-IT"/>
        </w:rPr>
        <w:t>Podgorica</w:t>
      </w:r>
      <w:r w:rsidR="00EC754F">
        <w:rPr>
          <w:bCs/>
          <w:szCs w:val="22"/>
          <w:lang w:val="it-IT"/>
        </w:rPr>
        <w:t>,</w:t>
      </w:r>
    </w:p>
    <w:p w14:paraId="463DBB14" w14:textId="77777777" w:rsidR="00E958F3" w:rsidRPr="00062CCF" w:rsidRDefault="00E958F3" w:rsidP="00E958F3">
      <w:pPr>
        <w:pStyle w:val="Header"/>
        <w:tabs>
          <w:tab w:val="clear" w:pos="4536"/>
          <w:tab w:val="clear" w:pos="9072"/>
          <w:tab w:val="left" w:pos="284"/>
        </w:tabs>
        <w:jc w:val="left"/>
        <w:rPr>
          <w:szCs w:val="22"/>
          <w:lang w:val="it-IT"/>
        </w:rPr>
      </w:pPr>
      <w:r w:rsidRPr="00062CCF">
        <w:rPr>
          <w:bCs/>
          <w:szCs w:val="22"/>
          <w:lang w:val="it-IT"/>
        </w:rPr>
        <w:t>8 marta 55A, Podgorica, Crna  Gora</w:t>
      </w:r>
    </w:p>
    <w:p w14:paraId="200A2A53" w14:textId="6D1BFFE2" w:rsidR="00E47444" w:rsidRDefault="00E47444" w:rsidP="00BF5A93">
      <w:pPr>
        <w:rPr>
          <w:szCs w:val="22"/>
          <w:lang w:val="it-IT"/>
        </w:rPr>
      </w:pPr>
    </w:p>
    <w:p w14:paraId="66346C66" w14:textId="77777777" w:rsidR="00EC754F" w:rsidRPr="00062CCF" w:rsidRDefault="00EC754F" w:rsidP="00BF5A93">
      <w:pPr>
        <w:rPr>
          <w:szCs w:val="22"/>
          <w:lang w:val="it-IT"/>
        </w:rPr>
      </w:pPr>
    </w:p>
    <w:p w14:paraId="1A8A9AE2" w14:textId="17585519" w:rsidR="00CE09F3" w:rsidRPr="00062CCF" w:rsidRDefault="00CE09F3" w:rsidP="00F66E6C">
      <w:pPr>
        <w:pStyle w:val="NASLOV123"/>
        <w:spacing w:before="0"/>
        <w:rPr>
          <w:lang w:val="it-IT"/>
        </w:rPr>
      </w:pPr>
      <w:r w:rsidRPr="00062CCF">
        <w:rPr>
          <w:lang w:val="it-IT"/>
        </w:rPr>
        <w:t>8. BROJ DOZVOLE ZA STAVLJANJE L</w:t>
      </w:r>
      <w:r w:rsidR="007C6E63" w:rsidRPr="00062CCF">
        <w:rPr>
          <w:lang w:val="it-IT"/>
        </w:rPr>
        <w:t>IJ</w:t>
      </w:r>
      <w:r w:rsidRPr="00062CCF">
        <w:rPr>
          <w:lang w:val="it-IT"/>
        </w:rPr>
        <w:t>EKA U PROMET</w:t>
      </w:r>
    </w:p>
    <w:p w14:paraId="773B2E6E" w14:textId="6D7AB854" w:rsidR="00EC754F" w:rsidRDefault="00EC754F" w:rsidP="00F66E6C">
      <w:pPr>
        <w:pStyle w:val="NASLOV123"/>
        <w:spacing w:before="0" w:after="0"/>
        <w:rPr>
          <w:lang w:val="it-IT"/>
        </w:rPr>
      </w:pPr>
      <w:r w:rsidRPr="00F66E6C">
        <w:rPr>
          <w:b w:val="0"/>
          <w:lang w:val="it-IT"/>
        </w:rPr>
        <w:t xml:space="preserve">2030/14/473 </w:t>
      </w:r>
      <w:r>
        <w:rPr>
          <w:b w:val="0"/>
          <w:lang w:val="it-IT"/>
        </w:rPr>
        <w:t>–</w:t>
      </w:r>
      <w:r w:rsidRPr="00F66E6C">
        <w:rPr>
          <w:b w:val="0"/>
          <w:lang w:val="it-IT"/>
        </w:rPr>
        <w:t xml:space="preserve"> 1285</w:t>
      </w:r>
    </w:p>
    <w:p w14:paraId="6EC368B9" w14:textId="28E4A763" w:rsidR="00EC754F" w:rsidRDefault="00EC754F" w:rsidP="00F66E6C">
      <w:pPr>
        <w:pStyle w:val="NASLOV123"/>
        <w:spacing w:before="0" w:after="0"/>
        <w:rPr>
          <w:lang w:val="it-IT"/>
        </w:rPr>
      </w:pPr>
    </w:p>
    <w:p w14:paraId="66F6388F" w14:textId="77777777" w:rsidR="00EC754F" w:rsidRDefault="00EC754F" w:rsidP="00F66E6C">
      <w:pPr>
        <w:pStyle w:val="NASLOV123"/>
        <w:spacing w:before="0" w:after="0"/>
        <w:rPr>
          <w:lang w:val="it-IT"/>
        </w:rPr>
      </w:pPr>
    </w:p>
    <w:p w14:paraId="01F502E8" w14:textId="036903CC" w:rsidR="0053018C" w:rsidRPr="0053018C" w:rsidRDefault="00CE09F3" w:rsidP="00F66E6C">
      <w:pPr>
        <w:pStyle w:val="NASLOV123"/>
        <w:spacing w:before="0"/>
        <w:rPr>
          <w:bCs/>
          <w:lang w:val="it-IT"/>
        </w:rPr>
      </w:pPr>
      <w:r w:rsidRPr="00062CCF">
        <w:rPr>
          <w:lang w:val="it-IT"/>
        </w:rPr>
        <w:t xml:space="preserve">9. </w:t>
      </w:r>
      <w:r w:rsidR="0053018C" w:rsidRPr="0053018C">
        <w:rPr>
          <w:bCs/>
          <w:lang w:val="it-IT"/>
        </w:rPr>
        <w:t>DATUM PRVE DOZVOLE/OBNOVE DOZVOLE ZA STAVLJANJE LIJEKA U PROMET</w:t>
      </w:r>
    </w:p>
    <w:p w14:paraId="19CD574A" w14:textId="35B4F347" w:rsidR="00EC754F" w:rsidRDefault="00343EAD" w:rsidP="00F66E6C">
      <w:pPr>
        <w:pStyle w:val="NASLOV123"/>
        <w:spacing w:before="0" w:after="0"/>
        <w:jc w:val="both"/>
        <w:rPr>
          <w:bCs/>
          <w:lang w:val="it-IT"/>
        </w:rPr>
      </w:pPr>
      <w:r w:rsidRPr="009A6F70">
        <w:rPr>
          <w:b w:val="0"/>
          <w:bCs/>
          <w:lang w:val="it-IT"/>
        </w:rPr>
        <w:t>17.12.2014. godine</w:t>
      </w:r>
    </w:p>
    <w:p w14:paraId="217222E2" w14:textId="77777777" w:rsidR="00EC754F" w:rsidRDefault="00EC754F" w:rsidP="00F66E6C">
      <w:pPr>
        <w:pStyle w:val="NASLOV123"/>
        <w:spacing w:before="0" w:after="0"/>
        <w:jc w:val="both"/>
        <w:rPr>
          <w:lang w:val="it-IT"/>
        </w:rPr>
      </w:pPr>
    </w:p>
    <w:p w14:paraId="2E8996BF" w14:textId="77777777" w:rsidR="00E47444" w:rsidRPr="00062CCF" w:rsidRDefault="00E47444" w:rsidP="00F66E6C">
      <w:pPr>
        <w:pStyle w:val="NASLOV123"/>
        <w:spacing w:before="0" w:after="0"/>
        <w:jc w:val="both"/>
        <w:rPr>
          <w:lang w:val="it-IT"/>
        </w:rPr>
      </w:pPr>
    </w:p>
    <w:p w14:paraId="1A8A9AE7" w14:textId="77777777" w:rsidR="00CE09F3" w:rsidRPr="00B01C4C" w:rsidRDefault="00CE09F3" w:rsidP="00F66E6C">
      <w:pPr>
        <w:pStyle w:val="NASLOV123"/>
        <w:spacing w:before="0" w:after="0"/>
      </w:pPr>
      <w:r w:rsidRPr="00B01C4C">
        <w:t>10. DATUM REVIZIJE TEKSTA</w:t>
      </w:r>
    </w:p>
    <w:p w14:paraId="681722EE" w14:textId="77777777" w:rsidR="00EC754F" w:rsidRDefault="00EC754F" w:rsidP="00923865">
      <w:pPr>
        <w:rPr>
          <w:bCs/>
          <w:szCs w:val="22"/>
        </w:rPr>
      </w:pPr>
    </w:p>
    <w:p w14:paraId="1A8A9AE9" w14:textId="47CE2A87" w:rsidR="00923865" w:rsidRPr="00B01C4C" w:rsidRDefault="00315E77" w:rsidP="00923865">
      <w:pPr>
        <w:rPr>
          <w:bCs/>
          <w:szCs w:val="22"/>
        </w:rPr>
      </w:pPr>
      <w:r>
        <w:rPr>
          <w:bCs/>
          <w:szCs w:val="22"/>
        </w:rPr>
        <w:t>Avgust</w:t>
      </w:r>
      <w:r w:rsidR="00916D8C">
        <w:rPr>
          <w:bCs/>
          <w:szCs w:val="22"/>
        </w:rPr>
        <w:t>,</w:t>
      </w:r>
      <w:r w:rsidR="009D2B74">
        <w:rPr>
          <w:bCs/>
          <w:szCs w:val="22"/>
        </w:rPr>
        <w:t xml:space="preserve"> 202</w:t>
      </w:r>
      <w:r w:rsidR="00E958F3">
        <w:rPr>
          <w:bCs/>
          <w:szCs w:val="22"/>
        </w:rPr>
        <w:t>5</w:t>
      </w:r>
      <w:r w:rsidR="009D2B74">
        <w:rPr>
          <w:bCs/>
          <w:szCs w:val="22"/>
        </w:rPr>
        <w:t>.</w:t>
      </w:r>
      <w:r w:rsidR="00EC754F">
        <w:rPr>
          <w:bCs/>
          <w:szCs w:val="22"/>
        </w:rPr>
        <w:t xml:space="preserve"> godine</w:t>
      </w:r>
    </w:p>
    <w:sectPr w:rsidR="00923865" w:rsidRPr="00B01C4C" w:rsidSect="00DD2A82">
      <w:footerReference w:type="even" r:id="rId14"/>
      <w:footerReference w:type="default" r:id="rId15"/>
      <w:pgSz w:w="11907" w:h="16840" w:code="9"/>
      <w:pgMar w:top="905" w:right="1134" w:bottom="1701" w:left="1134" w:header="357" w:footer="80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4649F4" w14:textId="77777777" w:rsidR="000328C6" w:rsidRDefault="000328C6">
      <w:r>
        <w:separator/>
      </w:r>
    </w:p>
  </w:endnote>
  <w:endnote w:type="continuationSeparator" w:id="0">
    <w:p w14:paraId="5F934504" w14:textId="77777777" w:rsidR="000328C6" w:rsidRDefault="00032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01" w:usb1="00000000" w:usb2="00000000" w:usb3="00000000" w:csb0="0000001B"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A9AEE" w14:textId="77777777" w:rsidR="007A6083" w:rsidRDefault="007A6083"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2342">
      <w:rPr>
        <w:rStyle w:val="PageNumber"/>
        <w:noProof/>
      </w:rPr>
      <w:t>6</w:t>
    </w:r>
    <w:r>
      <w:rPr>
        <w:rStyle w:val="PageNumber"/>
      </w:rPr>
      <w:fldChar w:fldCharType="end"/>
    </w:r>
  </w:p>
  <w:p w14:paraId="1A8A9AEF" w14:textId="77777777" w:rsidR="007A6083" w:rsidRDefault="007A60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A9AF0" w14:textId="5BB2D578" w:rsidR="007A6083" w:rsidRDefault="000328C6" w:rsidP="00CE09F3">
    <w:pPr>
      <w:pStyle w:val="Footer"/>
      <w:tabs>
        <w:tab w:val="left" w:pos="5448"/>
      </w:tabs>
      <w:spacing w:before="360"/>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7A6083" w:rsidRPr="005A4234">
              <w:rPr>
                <w:sz w:val="18"/>
                <w:szCs w:val="18"/>
              </w:rPr>
              <w:fldChar w:fldCharType="begin"/>
            </w:r>
            <w:r w:rsidR="007A6083" w:rsidRPr="005A4234">
              <w:rPr>
                <w:sz w:val="18"/>
                <w:szCs w:val="18"/>
              </w:rPr>
              <w:instrText xml:space="preserve"> PAGE </w:instrText>
            </w:r>
            <w:r w:rsidR="007A6083" w:rsidRPr="005A4234">
              <w:rPr>
                <w:sz w:val="18"/>
                <w:szCs w:val="18"/>
              </w:rPr>
              <w:fldChar w:fldCharType="separate"/>
            </w:r>
            <w:r w:rsidR="00315E77">
              <w:rPr>
                <w:noProof/>
                <w:sz w:val="18"/>
                <w:szCs w:val="18"/>
              </w:rPr>
              <w:t>5</w:t>
            </w:r>
            <w:r w:rsidR="007A6083" w:rsidRPr="005A4234">
              <w:rPr>
                <w:sz w:val="18"/>
                <w:szCs w:val="18"/>
              </w:rPr>
              <w:fldChar w:fldCharType="end"/>
            </w:r>
            <w:r w:rsidR="007A6083" w:rsidRPr="005A4234">
              <w:rPr>
                <w:sz w:val="18"/>
                <w:szCs w:val="18"/>
              </w:rPr>
              <w:t xml:space="preserve"> od </w:t>
            </w:r>
            <w:r w:rsidR="007A6083" w:rsidRPr="005A4234">
              <w:rPr>
                <w:sz w:val="18"/>
                <w:szCs w:val="18"/>
              </w:rPr>
              <w:fldChar w:fldCharType="begin"/>
            </w:r>
            <w:r w:rsidR="007A6083" w:rsidRPr="005A4234">
              <w:rPr>
                <w:sz w:val="18"/>
                <w:szCs w:val="18"/>
              </w:rPr>
              <w:instrText xml:space="preserve"> NUMPAGES  </w:instrText>
            </w:r>
            <w:r w:rsidR="007A6083" w:rsidRPr="005A4234">
              <w:rPr>
                <w:sz w:val="18"/>
                <w:szCs w:val="18"/>
              </w:rPr>
              <w:fldChar w:fldCharType="separate"/>
            </w:r>
            <w:r w:rsidR="00315E77">
              <w:rPr>
                <w:noProof/>
                <w:sz w:val="18"/>
                <w:szCs w:val="18"/>
              </w:rPr>
              <w:t>7</w:t>
            </w:r>
            <w:r w:rsidR="007A6083" w:rsidRPr="005A4234">
              <w:rPr>
                <w:sz w:val="18"/>
                <w:szCs w:val="18"/>
              </w:rPr>
              <w:fldChar w:fldCharType="end"/>
            </w:r>
          </w:sdtContent>
        </w:sdt>
      </w:sdtContent>
    </w:sdt>
  </w:p>
  <w:p w14:paraId="1A8A9AF1" w14:textId="77777777" w:rsidR="007A6083" w:rsidRPr="00C536C2" w:rsidRDefault="007A6083"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21AF4" w14:textId="77777777" w:rsidR="000328C6" w:rsidRDefault="000328C6">
      <w:r>
        <w:separator/>
      </w:r>
    </w:p>
  </w:footnote>
  <w:footnote w:type="continuationSeparator" w:id="0">
    <w:p w14:paraId="7A53D45B" w14:textId="77777777" w:rsidR="000328C6" w:rsidRDefault="000328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
  </w:num>
  <w:num w:numId="2">
    <w:abstractNumId w:val="0"/>
    <w:lvlOverride w:ilvl="0">
      <w:startOverride w:val="7"/>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28C0"/>
    <w:rsid w:val="000035E3"/>
    <w:rsid w:val="0000521F"/>
    <w:rsid w:val="00017801"/>
    <w:rsid w:val="000328C6"/>
    <w:rsid w:val="00037CCE"/>
    <w:rsid w:val="000409C4"/>
    <w:rsid w:val="000413B7"/>
    <w:rsid w:val="00055B81"/>
    <w:rsid w:val="0005798D"/>
    <w:rsid w:val="00062CCF"/>
    <w:rsid w:val="00064273"/>
    <w:rsid w:val="0006573B"/>
    <w:rsid w:val="00083BE0"/>
    <w:rsid w:val="00085F3E"/>
    <w:rsid w:val="00095FB6"/>
    <w:rsid w:val="0009758B"/>
    <w:rsid w:val="000A0F4A"/>
    <w:rsid w:val="000B3864"/>
    <w:rsid w:val="000B40EF"/>
    <w:rsid w:val="000C1C1A"/>
    <w:rsid w:val="000C5BE3"/>
    <w:rsid w:val="000D5631"/>
    <w:rsid w:val="000E589E"/>
    <w:rsid w:val="000E65E4"/>
    <w:rsid w:val="000E75C0"/>
    <w:rsid w:val="000F6FFD"/>
    <w:rsid w:val="001013F5"/>
    <w:rsid w:val="00104624"/>
    <w:rsid w:val="00110F71"/>
    <w:rsid w:val="00113A38"/>
    <w:rsid w:val="00117494"/>
    <w:rsid w:val="00141639"/>
    <w:rsid w:val="0014180A"/>
    <w:rsid w:val="00151F52"/>
    <w:rsid w:val="00154B1C"/>
    <w:rsid w:val="00155EDA"/>
    <w:rsid w:val="00166717"/>
    <w:rsid w:val="00173D18"/>
    <w:rsid w:val="00175772"/>
    <w:rsid w:val="00175A7E"/>
    <w:rsid w:val="00184283"/>
    <w:rsid w:val="0018601D"/>
    <w:rsid w:val="00187A97"/>
    <w:rsid w:val="00193826"/>
    <w:rsid w:val="00195AEC"/>
    <w:rsid w:val="001A78EF"/>
    <w:rsid w:val="001B2348"/>
    <w:rsid w:val="001B67C2"/>
    <w:rsid w:val="001B6E7A"/>
    <w:rsid w:val="001B706A"/>
    <w:rsid w:val="001B7CD4"/>
    <w:rsid w:val="001C5D95"/>
    <w:rsid w:val="001D10C9"/>
    <w:rsid w:val="001E0A07"/>
    <w:rsid w:val="001E1457"/>
    <w:rsid w:val="001E5CCB"/>
    <w:rsid w:val="001E6145"/>
    <w:rsid w:val="001F02FA"/>
    <w:rsid w:val="001F2D4E"/>
    <w:rsid w:val="001F39B6"/>
    <w:rsid w:val="001F3A71"/>
    <w:rsid w:val="001F6682"/>
    <w:rsid w:val="00212342"/>
    <w:rsid w:val="00214599"/>
    <w:rsid w:val="002156FB"/>
    <w:rsid w:val="0022218E"/>
    <w:rsid w:val="0022223A"/>
    <w:rsid w:val="00231A22"/>
    <w:rsid w:val="0023729A"/>
    <w:rsid w:val="002372B2"/>
    <w:rsid w:val="0024132F"/>
    <w:rsid w:val="00242DCD"/>
    <w:rsid w:val="00245996"/>
    <w:rsid w:val="00247C5C"/>
    <w:rsid w:val="002563B4"/>
    <w:rsid w:val="002658D2"/>
    <w:rsid w:val="00273BE0"/>
    <w:rsid w:val="00284B3D"/>
    <w:rsid w:val="002A662C"/>
    <w:rsid w:val="002A71D1"/>
    <w:rsid w:val="002B334F"/>
    <w:rsid w:val="002B6F6A"/>
    <w:rsid w:val="002C0FBF"/>
    <w:rsid w:val="002C502F"/>
    <w:rsid w:val="002C66AE"/>
    <w:rsid w:val="002D3D6E"/>
    <w:rsid w:val="002E17C0"/>
    <w:rsid w:val="002E6C6C"/>
    <w:rsid w:val="002F5E2F"/>
    <w:rsid w:val="002F63C0"/>
    <w:rsid w:val="00302C82"/>
    <w:rsid w:val="00315E77"/>
    <w:rsid w:val="00316FC0"/>
    <w:rsid w:val="0031772E"/>
    <w:rsid w:val="003324B4"/>
    <w:rsid w:val="0033696F"/>
    <w:rsid w:val="00343EAD"/>
    <w:rsid w:val="003452C0"/>
    <w:rsid w:val="00346481"/>
    <w:rsid w:val="0035093C"/>
    <w:rsid w:val="00363468"/>
    <w:rsid w:val="00371F1A"/>
    <w:rsid w:val="003763A9"/>
    <w:rsid w:val="00383195"/>
    <w:rsid w:val="00384024"/>
    <w:rsid w:val="00384425"/>
    <w:rsid w:val="003908B0"/>
    <w:rsid w:val="003A2DF8"/>
    <w:rsid w:val="003A3C7D"/>
    <w:rsid w:val="003B2082"/>
    <w:rsid w:val="003B2AA5"/>
    <w:rsid w:val="003B39A5"/>
    <w:rsid w:val="003C18A4"/>
    <w:rsid w:val="003C22F1"/>
    <w:rsid w:val="003D058D"/>
    <w:rsid w:val="003E3173"/>
    <w:rsid w:val="003E3EC7"/>
    <w:rsid w:val="003F2951"/>
    <w:rsid w:val="00405440"/>
    <w:rsid w:val="00406C3E"/>
    <w:rsid w:val="004105F5"/>
    <w:rsid w:val="004123CD"/>
    <w:rsid w:val="00414D29"/>
    <w:rsid w:val="004234ED"/>
    <w:rsid w:val="00427D41"/>
    <w:rsid w:val="004336FB"/>
    <w:rsid w:val="00462C33"/>
    <w:rsid w:val="00472BB0"/>
    <w:rsid w:val="00476403"/>
    <w:rsid w:val="00492248"/>
    <w:rsid w:val="00493B75"/>
    <w:rsid w:val="004968A2"/>
    <w:rsid w:val="00497648"/>
    <w:rsid w:val="004A5306"/>
    <w:rsid w:val="004B5A11"/>
    <w:rsid w:val="004B7A50"/>
    <w:rsid w:val="004C42BD"/>
    <w:rsid w:val="004C5746"/>
    <w:rsid w:val="004D230F"/>
    <w:rsid w:val="004D454C"/>
    <w:rsid w:val="004D7349"/>
    <w:rsid w:val="004D7AB2"/>
    <w:rsid w:val="004E2771"/>
    <w:rsid w:val="004F55DC"/>
    <w:rsid w:val="00500BB1"/>
    <w:rsid w:val="00503974"/>
    <w:rsid w:val="005079F3"/>
    <w:rsid w:val="0052230B"/>
    <w:rsid w:val="00523DFE"/>
    <w:rsid w:val="0052500C"/>
    <w:rsid w:val="00525A8A"/>
    <w:rsid w:val="005272C5"/>
    <w:rsid w:val="005276F0"/>
    <w:rsid w:val="0053018C"/>
    <w:rsid w:val="00530909"/>
    <w:rsid w:val="00531F13"/>
    <w:rsid w:val="00542980"/>
    <w:rsid w:val="005545DB"/>
    <w:rsid w:val="00557CF3"/>
    <w:rsid w:val="00561C01"/>
    <w:rsid w:val="00573D01"/>
    <w:rsid w:val="005756AF"/>
    <w:rsid w:val="00577CD1"/>
    <w:rsid w:val="005A2D23"/>
    <w:rsid w:val="005A321B"/>
    <w:rsid w:val="005B3388"/>
    <w:rsid w:val="005C05C5"/>
    <w:rsid w:val="005C3F73"/>
    <w:rsid w:val="005C7891"/>
    <w:rsid w:val="005D1663"/>
    <w:rsid w:val="005D2E91"/>
    <w:rsid w:val="005E1A47"/>
    <w:rsid w:val="005F2BBD"/>
    <w:rsid w:val="00602FC8"/>
    <w:rsid w:val="00603302"/>
    <w:rsid w:val="00604E4F"/>
    <w:rsid w:val="006054EE"/>
    <w:rsid w:val="006118B6"/>
    <w:rsid w:val="00611ABB"/>
    <w:rsid w:val="00620295"/>
    <w:rsid w:val="006270C0"/>
    <w:rsid w:val="00630195"/>
    <w:rsid w:val="0063366C"/>
    <w:rsid w:val="006358B3"/>
    <w:rsid w:val="006559AF"/>
    <w:rsid w:val="00655B73"/>
    <w:rsid w:val="00660ED5"/>
    <w:rsid w:val="00666182"/>
    <w:rsid w:val="00676151"/>
    <w:rsid w:val="00691A9D"/>
    <w:rsid w:val="00693874"/>
    <w:rsid w:val="00693F46"/>
    <w:rsid w:val="006B5458"/>
    <w:rsid w:val="006B69B4"/>
    <w:rsid w:val="006C39D5"/>
    <w:rsid w:val="006C5451"/>
    <w:rsid w:val="006D0A70"/>
    <w:rsid w:val="006D4583"/>
    <w:rsid w:val="006F158F"/>
    <w:rsid w:val="006F648E"/>
    <w:rsid w:val="007005B5"/>
    <w:rsid w:val="00712622"/>
    <w:rsid w:val="00716833"/>
    <w:rsid w:val="007311D2"/>
    <w:rsid w:val="007366FC"/>
    <w:rsid w:val="00743D63"/>
    <w:rsid w:val="00745348"/>
    <w:rsid w:val="00764648"/>
    <w:rsid w:val="00765FE2"/>
    <w:rsid w:val="007672F3"/>
    <w:rsid w:val="00780F84"/>
    <w:rsid w:val="00783871"/>
    <w:rsid w:val="007A4758"/>
    <w:rsid w:val="007A6083"/>
    <w:rsid w:val="007A7B92"/>
    <w:rsid w:val="007B16C4"/>
    <w:rsid w:val="007C2D7E"/>
    <w:rsid w:val="007C6E63"/>
    <w:rsid w:val="007D17FD"/>
    <w:rsid w:val="007D48C5"/>
    <w:rsid w:val="007E06F0"/>
    <w:rsid w:val="007E750E"/>
    <w:rsid w:val="00802DFC"/>
    <w:rsid w:val="008031A9"/>
    <w:rsid w:val="00811CD1"/>
    <w:rsid w:val="00814781"/>
    <w:rsid w:val="00814C6B"/>
    <w:rsid w:val="00822E9D"/>
    <w:rsid w:val="00834DBB"/>
    <w:rsid w:val="00835121"/>
    <w:rsid w:val="00841DD5"/>
    <w:rsid w:val="00842FFB"/>
    <w:rsid w:val="008435A0"/>
    <w:rsid w:val="00851398"/>
    <w:rsid w:val="0086351A"/>
    <w:rsid w:val="00874B61"/>
    <w:rsid w:val="0088785E"/>
    <w:rsid w:val="008A48B7"/>
    <w:rsid w:val="008B3EB5"/>
    <w:rsid w:val="008C2DD3"/>
    <w:rsid w:val="008C5809"/>
    <w:rsid w:val="008D1FD9"/>
    <w:rsid w:val="008D78C9"/>
    <w:rsid w:val="008E0FC9"/>
    <w:rsid w:val="008E38C9"/>
    <w:rsid w:val="008F6793"/>
    <w:rsid w:val="00910DDA"/>
    <w:rsid w:val="00913684"/>
    <w:rsid w:val="00916D8C"/>
    <w:rsid w:val="0091797B"/>
    <w:rsid w:val="00923865"/>
    <w:rsid w:val="0093016E"/>
    <w:rsid w:val="00934B4D"/>
    <w:rsid w:val="00941B34"/>
    <w:rsid w:val="00944AB5"/>
    <w:rsid w:val="00950B07"/>
    <w:rsid w:val="00955C75"/>
    <w:rsid w:val="00957BAF"/>
    <w:rsid w:val="009622C8"/>
    <w:rsid w:val="0096330F"/>
    <w:rsid w:val="00966FD1"/>
    <w:rsid w:val="009677DF"/>
    <w:rsid w:val="00972710"/>
    <w:rsid w:val="0097565D"/>
    <w:rsid w:val="009843AB"/>
    <w:rsid w:val="00993DD0"/>
    <w:rsid w:val="009946F8"/>
    <w:rsid w:val="00996E6B"/>
    <w:rsid w:val="009A1D64"/>
    <w:rsid w:val="009A6F70"/>
    <w:rsid w:val="009B1292"/>
    <w:rsid w:val="009B15C7"/>
    <w:rsid w:val="009B2430"/>
    <w:rsid w:val="009B338B"/>
    <w:rsid w:val="009B34D6"/>
    <w:rsid w:val="009B556F"/>
    <w:rsid w:val="009B58AD"/>
    <w:rsid w:val="009B7935"/>
    <w:rsid w:val="009C05AA"/>
    <w:rsid w:val="009C497F"/>
    <w:rsid w:val="009C7BA2"/>
    <w:rsid w:val="009D1161"/>
    <w:rsid w:val="009D2B74"/>
    <w:rsid w:val="009D667B"/>
    <w:rsid w:val="009E02EC"/>
    <w:rsid w:val="009E0EAA"/>
    <w:rsid w:val="009F0983"/>
    <w:rsid w:val="009F4449"/>
    <w:rsid w:val="00A02252"/>
    <w:rsid w:val="00A127F1"/>
    <w:rsid w:val="00A15AC6"/>
    <w:rsid w:val="00A22EFB"/>
    <w:rsid w:val="00A27130"/>
    <w:rsid w:val="00A3706B"/>
    <w:rsid w:val="00A4200F"/>
    <w:rsid w:val="00A6687F"/>
    <w:rsid w:val="00A7147C"/>
    <w:rsid w:val="00A7660B"/>
    <w:rsid w:val="00A86897"/>
    <w:rsid w:val="00A95733"/>
    <w:rsid w:val="00A9577D"/>
    <w:rsid w:val="00AA1D58"/>
    <w:rsid w:val="00AB2F20"/>
    <w:rsid w:val="00AB4122"/>
    <w:rsid w:val="00AB5465"/>
    <w:rsid w:val="00AF2640"/>
    <w:rsid w:val="00AF34B3"/>
    <w:rsid w:val="00B01C4C"/>
    <w:rsid w:val="00B15E4D"/>
    <w:rsid w:val="00B26FAC"/>
    <w:rsid w:val="00B31AA2"/>
    <w:rsid w:val="00B32982"/>
    <w:rsid w:val="00B349B0"/>
    <w:rsid w:val="00B3595B"/>
    <w:rsid w:val="00B4003C"/>
    <w:rsid w:val="00B4389D"/>
    <w:rsid w:val="00B510EA"/>
    <w:rsid w:val="00B66EFC"/>
    <w:rsid w:val="00B74C0B"/>
    <w:rsid w:val="00B822B7"/>
    <w:rsid w:val="00B829B6"/>
    <w:rsid w:val="00B8400D"/>
    <w:rsid w:val="00B84924"/>
    <w:rsid w:val="00B8603A"/>
    <w:rsid w:val="00B93A37"/>
    <w:rsid w:val="00BA1819"/>
    <w:rsid w:val="00BA2A20"/>
    <w:rsid w:val="00BA5A22"/>
    <w:rsid w:val="00BB55E5"/>
    <w:rsid w:val="00BC2FC3"/>
    <w:rsid w:val="00BD3932"/>
    <w:rsid w:val="00BD725A"/>
    <w:rsid w:val="00BF3750"/>
    <w:rsid w:val="00BF5A93"/>
    <w:rsid w:val="00BF6129"/>
    <w:rsid w:val="00C05730"/>
    <w:rsid w:val="00C06244"/>
    <w:rsid w:val="00C07561"/>
    <w:rsid w:val="00C365A1"/>
    <w:rsid w:val="00C4612C"/>
    <w:rsid w:val="00C51D49"/>
    <w:rsid w:val="00C536C2"/>
    <w:rsid w:val="00C55F47"/>
    <w:rsid w:val="00C5664D"/>
    <w:rsid w:val="00C56E2E"/>
    <w:rsid w:val="00C64A31"/>
    <w:rsid w:val="00C73755"/>
    <w:rsid w:val="00C82E8B"/>
    <w:rsid w:val="00C858BE"/>
    <w:rsid w:val="00CA6785"/>
    <w:rsid w:val="00CC4C88"/>
    <w:rsid w:val="00CC5E22"/>
    <w:rsid w:val="00CD0B1F"/>
    <w:rsid w:val="00CD3F96"/>
    <w:rsid w:val="00CE09F3"/>
    <w:rsid w:val="00CE1139"/>
    <w:rsid w:val="00CE76DA"/>
    <w:rsid w:val="00CF4117"/>
    <w:rsid w:val="00CF4A8D"/>
    <w:rsid w:val="00D00F8E"/>
    <w:rsid w:val="00D05BE8"/>
    <w:rsid w:val="00D06A26"/>
    <w:rsid w:val="00D075A2"/>
    <w:rsid w:val="00D112FD"/>
    <w:rsid w:val="00D11A31"/>
    <w:rsid w:val="00D11E94"/>
    <w:rsid w:val="00D25A51"/>
    <w:rsid w:val="00D30389"/>
    <w:rsid w:val="00D337F6"/>
    <w:rsid w:val="00D35938"/>
    <w:rsid w:val="00D404C1"/>
    <w:rsid w:val="00D4599B"/>
    <w:rsid w:val="00D52CDB"/>
    <w:rsid w:val="00D61710"/>
    <w:rsid w:val="00D6611E"/>
    <w:rsid w:val="00D74E07"/>
    <w:rsid w:val="00D85F37"/>
    <w:rsid w:val="00D90A9F"/>
    <w:rsid w:val="00DB4534"/>
    <w:rsid w:val="00DB712A"/>
    <w:rsid w:val="00DC79AC"/>
    <w:rsid w:val="00DD2A82"/>
    <w:rsid w:val="00DF0DC7"/>
    <w:rsid w:val="00DF46E4"/>
    <w:rsid w:val="00E00411"/>
    <w:rsid w:val="00E04856"/>
    <w:rsid w:val="00E13A01"/>
    <w:rsid w:val="00E15D6A"/>
    <w:rsid w:val="00E20D28"/>
    <w:rsid w:val="00E26F2F"/>
    <w:rsid w:val="00E405AC"/>
    <w:rsid w:val="00E43EF6"/>
    <w:rsid w:val="00E47444"/>
    <w:rsid w:val="00E50CD3"/>
    <w:rsid w:val="00E53323"/>
    <w:rsid w:val="00E56089"/>
    <w:rsid w:val="00E6095B"/>
    <w:rsid w:val="00E70FEB"/>
    <w:rsid w:val="00E72573"/>
    <w:rsid w:val="00E8296E"/>
    <w:rsid w:val="00E87523"/>
    <w:rsid w:val="00E87BE1"/>
    <w:rsid w:val="00E9123C"/>
    <w:rsid w:val="00E92CA4"/>
    <w:rsid w:val="00E958F3"/>
    <w:rsid w:val="00EA020F"/>
    <w:rsid w:val="00EA1F85"/>
    <w:rsid w:val="00EA2EE1"/>
    <w:rsid w:val="00EA56ED"/>
    <w:rsid w:val="00EC1443"/>
    <w:rsid w:val="00EC26AD"/>
    <w:rsid w:val="00EC754F"/>
    <w:rsid w:val="00ED4585"/>
    <w:rsid w:val="00ED735F"/>
    <w:rsid w:val="00EE086C"/>
    <w:rsid w:val="00EF563C"/>
    <w:rsid w:val="00F163E4"/>
    <w:rsid w:val="00F25C23"/>
    <w:rsid w:val="00F42610"/>
    <w:rsid w:val="00F45D77"/>
    <w:rsid w:val="00F46B99"/>
    <w:rsid w:val="00F5775F"/>
    <w:rsid w:val="00F63F24"/>
    <w:rsid w:val="00F66E6C"/>
    <w:rsid w:val="00F8795D"/>
    <w:rsid w:val="00F87BC7"/>
    <w:rsid w:val="00F92217"/>
    <w:rsid w:val="00F946C0"/>
    <w:rsid w:val="00FA0814"/>
    <w:rsid w:val="00FA6037"/>
    <w:rsid w:val="00FA7A05"/>
    <w:rsid w:val="00FB2782"/>
    <w:rsid w:val="00FB29C5"/>
    <w:rsid w:val="00FC3AA2"/>
    <w:rsid w:val="00FC664D"/>
    <w:rsid w:val="00FD24CF"/>
    <w:rsid w:val="00FD74A7"/>
    <w:rsid w:val="00FE646D"/>
    <w:rsid w:val="00FF0D13"/>
    <w:rsid w:val="00FF190B"/>
    <w:rsid w:val="00FF30A9"/>
    <w:rsid w:val="00FF34C7"/>
    <w:rsid w:val="00FF5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8A9A07"/>
  <w15:docId w15:val="{E732F01B-B553-429F-A2E0-9AA93702F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Revision">
    <w:name w:val="Revision"/>
    <w:hidden/>
    <w:uiPriority w:val="99"/>
    <w:semiHidden/>
    <w:rsid w:val="009F0983"/>
    <w:rPr>
      <w:sz w:val="22"/>
      <w:szCs w:val="24"/>
    </w:rPr>
  </w:style>
  <w:style w:type="paragraph" w:customStyle="1" w:styleId="Default">
    <w:name w:val="Default"/>
    <w:rsid w:val="00AB2F20"/>
    <w:pPr>
      <w:autoSpaceDE w:val="0"/>
      <w:autoSpaceDN w:val="0"/>
      <w:adjustRightInd w:val="0"/>
    </w:pPr>
    <w:rPr>
      <w:color w:val="000000"/>
      <w:sz w:val="24"/>
      <w:szCs w:val="24"/>
    </w:rPr>
  </w:style>
  <w:style w:type="table" w:styleId="TableGrid">
    <w:name w:val="Table Grid"/>
    <w:basedOn w:val="TableNormal"/>
    <w:rsid w:val="009E02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51398"/>
    <w:pPr>
      <w:widowControl w:val="0"/>
      <w:tabs>
        <w:tab w:val="clear" w:pos="284"/>
      </w:tabs>
      <w:autoSpaceDE w:val="0"/>
      <w:autoSpaceDN w:val="0"/>
      <w:ind w:left="112"/>
      <w:jc w:val="left"/>
    </w:pPr>
    <w:rPr>
      <w:szCs w:val="22"/>
      <w:lang w:val="bs-Latn"/>
    </w:rPr>
  </w:style>
  <w:style w:type="character" w:customStyle="1" w:styleId="BodyTextChar">
    <w:name w:val="Body Text Char"/>
    <w:basedOn w:val="DefaultParagraphFont"/>
    <w:link w:val="BodyText"/>
    <w:uiPriority w:val="1"/>
    <w:rsid w:val="00851398"/>
    <w:rPr>
      <w:sz w:val="22"/>
      <w:szCs w:val="22"/>
      <w:lang w:val="bs-Latn"/>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E958F3"/>
    <w:rPr>
      <w:sz w:val="22"/>
      <w:szCs w:val="24"/>
    </w:rPr>
  </w:style>
  <w:style w:type="paragraph" w:styleId="ListParagraph">
    <w:name w:val="List Paragraph"/>
    <w:basedOn w:val="Normal"/>
    <w:uiPriority w:val="34"/>
    <w:qFormat/>
    <w:rsid w:val="003B39A5"/>
    <w:pPr>
      <w:ind w:left="720"/>
      <w:contextualSpacing/>
    </w:pPr>
  </w:style>
  <w:style w:type="paragraph" w:styleId="NoSpacing">
    <w:name w:val="No Spacing"/>
    <w:uiPriority w:val="1"/>
    <w:qFormat/>
    <w:rsid w:val="00085F3E"/>
    <w:rPr>
      <w:sz w:val="24"/>
      <w:szCs w:val="24"/>
    </w:rPr>
  </w:style>
  <w:style w:type="character" w:styleId="Hyperlink">
    <w:name w:val="Hyperlink"/>
    <w:basedOn w:val="DefaultParagraphFont"/>
    <w:rsid w:val="00085F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99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giflow-eforms.who-umc.org/me/mead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454E33BF70F44AAF0C0BA44ABE4351" ma:contentTypeVersion="15" ma:contentTypeDescription="Create a new document." ma:contentTypeScope="" ma:versionID="928b3a3f40e1b2dd4a630a63ccbd5b7d">
  <xsd:schema xmlns:xsd="http://www.w3.org/2001/XMLSchema" xmlns:xs="http://www.w3.org/2001/XMLSchema" xmlns:p="http://schemas.microsoft.com/office/2006/metadata/properties" xmlns:ns2="f1ffc71f-c5dc-41f8-919c-539b203b5e19" xmlns:ns3="f634c6f7-ec6a-408b-8835-1e576ff06ed3" targetNamespace="http://schemas.microsoft.com/office/2006/metadata/properties" ma:root="true" ma:fieldsID="a25a3ce9b23f5798b814b4feb49bbce8" ns2:_="" ns3:_="">
    <xsd:import namespace="f1ffc71f-c5dc-41f8-919c-539b203b5e19"/>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fc71f-c5dc-41f8-919c-539b203b5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f1ffc71f-c5dc-41f8-919c-539b203b5e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6362BA-9888-4E6A-89E2-55FB5447B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fc71f-c5dc-41f8-919c-539b203b5e19"/>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90161-53AA-4874-BC07-8C572CB2E15C}">
  <ds:schemaRefs>
    <ds:schemaRef ds:uri="http://schemas.microsoft.com/sharepoint/v3/contenttype/forms"/>
  </ds:schemaRefs>
</ds:datastoreItem>
</file>

<file path=customXml/itemProps3.xml><?xml version="1.0" encoding="utf-8"?>
<ds:datastoreItem xmlns:ds="http://schemas.openxmlformats.org/officeDocument/2006/customXml" ds:itemID="{08BF3452-BDF3-401D-9A93-13057B72795C}">
  <ds:schemaRefs>
    <ds:schemaRef ds:uri="http://schemas.microsoft.com/office/2006/metadata/properties"/>
    <ds:schemaRef ds:uri="http://schemas.microsoft.com/office/infopath/2007/PartnerControls"/>
    <ds:schemaRef ds:uri="f634c6f7-ec6a-408b-8835-1e576ff06ed3"/>
    <ds:schemaRef ds:uri="f1ffc71f-c5dc-41f8-919c-539b203b5e19"/>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2353</Words>
  <Characters>13417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Aleksandra Minić</cp:lastModifiedBy>
  <cp:revision>39</cp:revision>
  <cp:lastPrinted>2023-11-27T14:42:00Z</cp:lastPrinted>
  <dcterms:created xsi:type="dcterms:W3CDTF">2023-12-14T07:22:00Z</dcterms:created>
  <dcterms:modified xsi:type="dcterms:W3CDTF">2025-08-18T08:59:00Z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0x0101002C454E33BF70F44AAF0C0BA44ABE4351</vt:lpwstr>
  </property>
</Properties>
</file>