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D62" w:rsidRPr="00345B9F" w:rsidRDefault="00922D62">
      <w:pPr>
        <w:jc w:val="left"/>
        <w:rPr>
          <w:rFonts w:ascii="Times New Roman" w:hAnsi="Times New Roman"/>
          <w:sz w:val="22"/>
        </w:rPr>
      </w:pPr>
    </w:p>
    <w:p w:rsidR="00922D62" w:rsidRPr="00345B9F" w:rsidRDefault="00922D62">
      <w:pPr>
        <w:jc w:val="left"/>
        <w:rPr>
          <w:rFonts w:ascii="Times New Roman" w:hAnsi="Times New Roman"/>
          <w:sz w:val="22"/>
        </w:rPr>
      </w:pPr>
    </w:p>
    <w:p w:rsidR="00922D62" w:rsidRPr="00345B9F" w:rsidRDefault="00922D62">
      <w:pPr>
        <w:jc w:val="left"/>
        <w:rPr>
          <w:rFonts w:ascii="Times New Roman" w:hAnsi="Times New Roman"/>
          <w:sz w:val="22"/>
        </w:rPr>
      </w:pPr>
    </w:p>
    <w:p w:rsidR="00922D62" w:rsidRPr="00345B9F" w:rsidRDefault="00922D62">
      <w:pPr>
        <w:jc w:val="left"/>
        <w:rPr>
          <w:rFonts w:ascii="Times New Roman" w:hAnsi="Times New Roman"/>
          <w:sz w:val="22"/>
        </w:rPr>
      </w:pPr>
    </w:p>
    <w:p w:rsidR="00922D62" w:rsidRPr="00345B9F" w:rsidRDefault="00922D62">
      <w:pPr>
        <w:jc w:val="left"/>
        <w:rPr>
          <w:rFonts w:ascii="Times New Roman" w:hAnsi="Times New Roman"/>
          <w:sz w:val="22"/>
        </w:rPr>
      </w:pPr>
    </w:p>
    <w:p w:rsidR="00922D62" w:rsidRPr="00345B9F" w:rsidRDefault="00922D62">
      <w:pPr>
        <w:jc w:val="left"/>
        <w:rPr>
          <w:rFonts w:ascii="Times New Roman" w:hAnsi="Times New Roman"/>
          <w:sz w:val="22"/>
        </w:rPr>
      </w:pPr>
    </w:p>
    <w:p w:rsidR="00922D62" w:rsidRPr="00345B9F" w:rsidRDefault="00922D62">
      <w:pPr>
        <w:jc w:val="left"/>
        <w:rPr>
          <w:rFonts w:ascii="Times New Roman" w:hAnsi="Times New Roman"/>
          <w:sz w:val="22"/>
        </w:rPr>
      </w:pPr>
    </w:p>
    <w:p w:rsidR="00922D62" w:rsidRPr="00345B9F" w:rsidRDefault="00922D62">
      <w:pPr>
        <w:jc w:val="left"/>
        <w:rPr>
          <w:rFonts w:ascii="Times New Roman" w:hAnsi="Times New Roman"/>
          <w:sz w:val="22"/>
        </w:rPr>
      </w:pPr>
    </w:p>
    <w:p w:rsidR="00922D62" w:rsidRPr="00345B9F" w:rsidRDefault="00922D62">
      <w:pPr>
        <w:jc w:val="left"/>
        <w:rPr>
          <w:rFonts w:ascii="Times New Roman" w:hAnsi="Times New Roman"/>
          <w:sz w:val="22"/>
        </w:rPr>
      </w:pPr>
    </w:p>
    <w:p w:rsidR="00922D62" w:rsidRPr="00345B9F" w:rsidRDefault="00922D62">
      <w:pPr>
        <w:jc w:val="left"/>
        <w:rPr>
          <w:rFonts w:ascii="Times New Roman" w:hAnsi="Times New Roman"/>
          <w:sz w:val="22"/>
        </w:rPr>
      </w:pPr>
    </w:p>
    <w:p w:rsidR="00922D62" w:rsidRPr="00345B9F" w:rsidRDefault="00922D62">
      <w:pPr>
        <w:jc w:val="left"/>
        <w:rPr>
          <w:rFonts w:ascii="Times New Roman" w:hAnsi="Times New Roman"/>
          <w:sz w:val="22"/>
        </w:rPr>
      </w:pPr>
    </w:p>
    <w:p w:rsidR="00922D62" w:rsidRPr="00345B9F" w:rsidRDefault="00922D62">
      <w:pPr>
        <w:jc w:val="left"/>
        <w:rPr>
          <w:rFonts w:ascii="Times New Roman" w:hAnsi="Times New Roman"/>
          <w:sz w:val="22"/>
        </w:rPr>
      </w:pPr>
    </w:p>
    <w:tbl>
      <w:tblPr>
        <w:tblW w:w="9360" w:type="dxa"/>
        <w:jc w:val="center"/>
        <w:tblLayout w:type="fixed"/>
        <w:tblLook w:val="0000" w:firstRow="0" w:lastRow="0" w:firstColumn="0" w:lastColumn="0" w:noHBand="0" w:noVBand="0"/>
      </w:tblPr>
      <w:tblGrid>
        <w:gridCol w:w="2160"/>
        <w:gridCol w:w="7200"/>
      </w:tblGrid>
      <w:tr w:rsidR="00922D62" w:rsidRPr="00567385">
        <w:trPr>
          <w:trHeight w:val="530"/>
          <w:jc w:val="center"/>
        </w:trPr>
        <w:tc>
          <w:tcPr>
            <w:tcW w:w="9360" w:type="dxa"/>
            <w:gridSpan w:val="2"/>
            <w:vAlign w:val="center"/>
          </w:tcPr>
          <w:p w:rsidR="00922D62" w:rsidRPr="00662CE7" w:rsidRDefault="00922D62">
            <w:pPr>
              <w:jc w:val="center"/>
              <w:rPr>
                <w:rFonts w:ascii="Times New Roman" w:hAnsi="Times New Roman"/>
                <w:b/>
                <w:bCs/>
                <w:i/>
                <w:iCs/>
                <w:sz w:val="22"/>
                <w:szCs w:val="22"/>
                <w:u w:val="single"/>
              </w:rPr>
            </w:pPr>
            <w:r w:rsidRPr="00345B9F">
              <w:rPr>
                <w:rFonts w:ascii="Times New Roman" w:hAnsi="Times New Roman"/>
                <w:b/>
                <w:bCs/>
                <w:i/>
                <w:iCs/>
                <w:sz w:val="22"/>
                <w:szCs w:val="22"/>
                <w:u w:val="single"/>
              </w:rPr>
              <w:t xml:space="preserve">UPUTSTVO ZA </w:t>
            </w:r>
            <w:r w:rsidR="00A80560" w:rsidRPr="00662CE7">
              <w:rPr>
                <w:rFonts w:ascii="Times New Roman" w:hAnsi="Times New Roman"/>
                <w:b/>
                <w:bCs/>
                <w:i/>
                <w:iCs/>
                <w:sz w:val="22"/>
                <w:szCs w:val="22"/>
                <w:u w:val="single"/>
              </w:rPr>
              <w:t>LIJEK</w:t>
            </w:r>
          </w:p>
        </w:tc>
      </w:tr>
      <w:tr w:rsidR="00922D62" w:rsidRPr="00567385">
        <w:trPr>
          <w:trHeight w:val="1969"/>
          <w:jc w:val="center"/>
        </w:trPr>
        <w:tc>
          <w:tcPr>
            <w:tcW w:w="9360" w:type="dxa"/>
            <w:gridSpan w:val="2"/>
            <w:vAlign w:val="bottom"/>
          </w:tcPr>
          <w:p w:rsidR="00E97D59" w:rsidRPr="00567385" w:rsidRDefault="00E97D59" w:rsidP="00E97D59">
            <w:pPr>
              <w:jc w:val="center"/>
              <w:rPr>
                <w:rFonts w:ascii="Times New Roman" w:hAnsi="Times New Roman"/>
                <w:b/>
                <w:bCs/>
                <w:sz w:val="22"/>
                <w:u w:val="single"/>
              </w:rPr>
            </w:pPr>
            <w:r w:rsidRPr="00345B9F">
              <w:rPr>
                <w:rFonts w:ascii="Times New Roman" w:hAnsi="Times New Roman"/>
                <w:b/>
                <w:bCs/>
                <w:sz w:val="22"/>
                <w:u w:val="single"/>
              </w:rPr>
              <w:t>CORAXAN</w:t>
            </w:r>
            <w:r w:rsidR="00A977CA" w:rsidRPr="00567385">
              <w:rPr>
                <w:rFonts w:ascii="Times New Roman" w:hAnsi="Times New Roman"/>
                <w:b/>
                <w:bCs/>
                <w:sz w:val="22"/>
                <w:u w:val="single"/>
                <w:vertAlign w:val="superscript"/>
              </w:rPr>
              <w:t>®</w:t>
            </w:r>
            <w:r w:rsidRPr="00567385">
              <w:rPr>
                <w:rFonts w:ascii="Times New Roman" w:hAnsi="Times New Roman"/>
                <w:b/>
                <w:bCs/>
                <w:sz w:val="22"/>
                <w:u w:val="single"/>
              </w:rPr>
              <w:t xml:space="preserve">, film </w:t>
            </w:r>
            <w:r w:rsidR="00B15922" w:rsidRPr="00567385">
              <w:rPr>
                <w:rFonts w:ascii="Times New Roman" w:hAnsi="Times New Roman"/>
                <w:b/>
                <w:bCs/>
                <w:sz w:val="22"/>
                <w:u w:val="single"/>
              </w:rPr>
              <w:t xml:space="preserve">tableta, </w:t>
            </w:r>
            <w:r w:rsidRPr="00567385">
              <w:rPr>
                <w:rFonts w:ascii="Times New Roman" w:hAnsi="Times New Roman"/>
                <w:b/>
                <w:bCs/>
                <w:sz w:val="22"/>
                <w:u w:val="single"/>
              </w:rPr>
              <w:t xml:space="preserve">5mg </w:t>
            </w:r>
          </w:p>
          <w:p w:rsidR="00E97D59" w:rsidRPr="00567385" w:rsidRDefault="00E97D59" w:rsidP="00E97D59">
            <w:pPr>
              <w:jc w:val="center"/>
              <w:rPr>
                <w:rFonts w:ascii="Times New Roman" w:hAnsi="Times New Roman"/>
                <w:b/>
                <w:bCs/>
                <w:sz w:val="22"/>
                <w:u w:val="single"/>
              </w:rPr>
            </w:pPr>
            <w:r w:rsidRPr="00567385">
              <w:rPr>
                <w:rFonts w:ascii="Times New Roman" w:hAnsi="Times New Roman"/>
                <w:b/>
                <w:bCs/>
                <w:sz w:val="22"/>
                <w:u w:val="single"/>
              </w:rPr>
              <w:t>CORAXAN</w:t>
            </w:r>
            <w:r w:rsidR="00A977CA" w:rsidRPr="00567385">
              <w:rPr>
                <w:rFonts w:ascii="Times New Roman" w:hAnsi="Times New Roman"/>
                <w:b/>
                <w:bCs/>
                <w:sz w:val="22"/>
                <w:u w:val="single"/>
                <w:vertAlign w:val="superscript"/>
              </w:rPr>
              <w:t>®</w:t>
            </w:r>
            <w:r w:rsidRPr="00567385">
              <w:rPr>
                <w:rFonts w:ascii="Times New Roman" w:hAnsi="Times New Roman"/>
                <w:b/>
                <w:bCs/>
                <w:sz w:val="22"/>
                <w:u w:val="single"/>
              </w:rPr>
              <w:t>, film tablet</w:t>
            </w:r>
            <w:r w:rsidR="00B15922" w:rsidRPr="00567385">
              <w:rPr>
                <w:rFonts w:ascii="Times New Roman" w:hAnsi="Times New Roman"/>
                <w:b/>
                <w:bCs/>
                <w:sz w:val="22"/>
                <w:u w:val="single"/>
              </w:rPr>
              <w:t>a,</w:t>
            </w:r>
            <w:r w:rsidRPr="00567385">
              <w:rPr>
                <w:rFonts w:ascii="Times New Roman" w:hAnsi="Times New Roman"/>
                <w:b/>
                <w:bCs/>
                <w:sz w:val="22"/>
                <w:u w:val="single"/>
              </w:rPr>
              <w:t xml:space="preserve"> 7</w:t>
            </w:r>
            <w:r w:rsidR="00DB5426" w:rsidRPr="00567385">
              <w:rPr>
                <w:rFonts w:ascii="Times New Roman" w:hAnsi="Times New Roman"/>
                <w:b/>
                <w:bCs/>
                <w:sz w:val="22"/>
                <w:u w:val="single"/>
              </w:rPr>
              <w:t>,</w:t>
            </w:r>
            <w:r w:rsidRPr="00567385">
              <w:rPr>
                <w:rFonts w:ascii="Times New Roman" w:hAnsi="Times New Roman"/>
                <w:b/>
                <w:bCs/>
                <w:sz w:val="22"/>
                <w:u w:val="single"/>
              </w:rPr>
              <w:t xml:space="preserve">5mg </w:t>
            </w:r>
          </w:p>
          <w:p w:rsidR="00922D62" w:rsidRPr="00345B9F" w:rsidRDefault="00567385" w:rsidP="00E97D59">
            <w:pPr>
              <w:jc w:val="center"/>
              <w:rPr>
                <w:rFonts w:ascii="Times New Roman" w:hAnsi="Times New Roman"/>
                <w:b/>
                <w:bCs/>
                <w:sz w:val="22"/>
                <w:szCs w:val="22"/>
                <w:u w:val="single"/>
              </w:rPr>
            </w:pPr>
            <w:r>
              <w:rPr>
                <w:rFonts w:ascii="Times New Roman" w:hAnsi="Times New Roman"/>
                <w:b/>
                <w:bCs/>
                <w:sz w:val="22"/>
                <w:u w:val="single"/>
              </w:rPr>
              <w:t>blister, 4x14 film tableta</w:t>
            </w:r>
          </w:p>
        </w:tc>
      </w:tr>
      <w:tr w:rsidR="00922D62" w:rsidRPr="00567385">
        <w:trPr>
          <w:trHeight w:val="1225"/>
          <w:jc w:val="center"/>
        </w:trPr>
        <w:tc>
          <w:tcPr>
            <w:tcW w:w="9360" w:type="dxa"/>
            <w:gridSpan w:val="2"/>
          </w:tcPr>
          <w:p w:rsidR="00922D62" w:rsidRPr="00567385" w:rsidRDefault="00922D62">
            <w:pPr>
              <w:pStyle w:val="Heading2"/>
              <w:rPr>
                <w:rFonts w:ascii="Times New Roman" w:hAnsi="Times New Roman" w:cs="Times New Roman"/>
                <w:color w:val="808080"/>
                <w:sz w:val="22"/>
                <w:szCs w:val="22"/>
              </w:rPr>
            </w:pPr>
          </w:p>
        </w:tc>
      </w:tr>
      <w:tr w:rsidR="00E97D59" w:rsidRPr="00567385">
        <w:trPr>
          <w:trHeight w:val="435"/>
          <w:jc w:val="center"/>
        </w:trPr>
        <w:tc>
          <w:tcPr>
            <w:tcW w:w="2160" w:type="dxa"/>
            <w:vAlign w:val="bottom"/>
          </w:tcPr>
          <w:p w:rsidR="00E97D59" w:rsidRPr="00567385" w:rsidRDefault="00E97D59">
            <w:pPr>
              <w:jc w:val="right"/>
              <w:rPr>
                <w:rFonts w:ascii="Times New Roman" w:hAnsi="Times New Roman"/>
                <w:sz w:val="22"/>
                <w:szCs w:val="22"/>
              </w:rPr>
            </w:pPr>
            <w:r w:rsidRPr="00345B9F">
              <w:rPr>
                <w:rFonts w:ascii="Times New Roman" w:hAnsi="Times New Roman"/>
                <w:sz w:val="22"/>
                <w:szCs w:val="22"/>
              </w:rPr>
              <w:t>Proizvođač:</w:t>
            </w:r>
          </w:p>
        </w:tc>
        <w:tc>
          <w:tcPr>
            <w:tcW w:w="7200" w:type="dxa"/>
            <w:vAlign w:val="bottom"/>
          </w:tcPr>
          <w:p w:rsidR="00E97D59" w:rsidRPr="00662CE7" w:rsidRDefault="00E97D59" w:rsidP="00B15922">
            <w:pPr>
              <w:rPr>
                <w:rFonts w:ascii="Times New Roman" w:hAnsi="Times New Roman"/>
                <w:b/>
              </w:rPr>
            </w:pPr>
            <w:r w:rsidRPr="00662CE7">
              <w:rPr>
                <w:rFonts w:ascii="Times New Roman" w:hAnsi="Times New Roman"/>
                <w:b/>
              </w:rPr>
              <w:t>Les</w:t>
            </w:r>
            <w:r w:rsidR="00BF458C" w:rsidRPr="00662CE7">
              <w:rPr>
                <w:rFonts w:ascii="Times New Roman" w:hAnsi="Times New Roman"/>
                <w:b/>
              </w:rPr>
              <w:t xml:space="preserve"> Laboratoires Servier Industrie</w:t>
            </w:r>
            <w:r w:rsidRPr="00662CE7">
              <w:rPr>
                <w:rFonts w:ascii="Times New Roman" w:hAnsi="Times New Roman"/>
                <w:b/>
              </w:rPr>
              <w:t xml:space="preserve"> </w:t>
            </w:r>
          </w:p>
        </w:tc>
      </w:tr>
      <w:tr w:rsidR="00E97D59" w:rsidRPr="00567385">
        <w:trPr>
          <w:trHeight w:val="360"/>
          <w:jc w:val="center"/>
        </w:trPr>
        <w:tc>
          <w:tcPr>
            <w:tcW w:w="2160" w:type="dxa"/>
            <w:vAlign w:val="bottom"/>
          </w:tcPr>
          <w:p w:rsidR="00E97D59" w:rsidRPr="00567385" w:rsidRDefault="00E97D59">
            <w:pPr>
              <w:jc w:val="right"/>
              <w:rPr>
                <w:rFonts w:ascii="Times New Roman" w:hAnsi="Times New Roman"/>
                <w:sz w:val="22"/>
                <w:szCs w:val="22"/>
              </w:rPr>
            </w:pPr>
            <w:r w:rsidRPr="00345B9F">
              <w:rPr>
                <w:rFonts w:ascii="Times New Roman" w:hAnsi="Times New Roman"/>
                <w:sz w:val="22"/>
                <w:szCs w:val="22"/>
              </w:rPr>
              <w:t>Adresa:</w:t>
            </w:r>
          </w:p>
        </w:tc>
        <w:tc>
          <w:tcPr>
            <w:tcW w:w="7200" w:type="dxa"/>
            <w:vAlign w:val="bottom"/>
          </w:tcPr>
          <w:p w:rsidR="00E97D59" w:rsidRPr="00662CE7" w:rsidRDefault="00E97D59" w:rsidP="00470CC5">
            <w:pPr>
              <w:rPr>
                <w:rFonts w:ascii="Times New Roman" w:hAnsi="Times New Roman"/>
                <w:b/>
              </w:rPr>
            </w:pPr>
          </w:p>
          <w:p w:rsidR="00E97D59" w:rsidRPr="00662CE7" w:rsidRDefault="00E97D59" w:rsidP="005B661D">
            <w:pPr>
              <w:rPr>
                <w:rFonts w:ascii="Times New Roman" w:hAnsi="Times New Roman"/>
                <w:b/>
              </w:rPr>
            </w:pPr>
            <w:r w:rsidRPr="00662CE7">
              <w:rPr>
                <w:rFonts w:ascii="Times New Roman" w:hAnsi="Times New Roman"/>
                <w:b/>
              </w:rPr>
              <w:t>905, route de Saran, Gidy,</w:t>
            </w:r>
            <w:r w:rsidR="00BF458C" w:rsidRPr="00662CE7">
              <w:rPr>
                <w:rFonts w:ascii="Times New Roman" w:hAnsi="Times New Roman"/>
                <w:b/>
              </w:rPr>
              <w:t xml:space="preserve"> Francuska</w:t>
            </w:r>
            <w:r w:rsidRPr="00662CE7">
              <w:rPr>
                <w:rFonts w:ascii="Times New Roman" w:hAnsi="Times New Roman"/>
                <w:b/>
              </w:rPr>
              <w:t xml:space="preserve"> </w:t>
            </w:r>
          </w:p>
        </w:tc>
      </w:tr>
      <w:tr w:rsidR="00DB5426" w:rsidRPr="00567385" w:rsidTr="00DB5426">
        <w:trPr>
          <w:trHeight w:val="360"/>
          <w:jc w:val="center"/>
        </w:trPr>
        <w:tc>
          <w:tcPr>
            <w:tcW w:w="2160" w:type="dxa"/>
            <w:vAlign w:val="bottom"/>
          </w:tcPr>
          <w:p w:rsidR="00DB5426" w:rsidRPr="00567385" w:rsidRDefault="00DB5426" w:rsidP="000873D5">
            <w:pPr>
              <w:jc w:val="right"/>
              <w:rPr>
                <w:rFonts w:ascii="Times New Roman" w:hAnsi="Times New Roman"/>
                <w:sz w:val="22"/>
                <w:szCs w:val="22"/>
              </w:rPr>
            </w:pPr>
            <w:r w:rsidRPr="00345B9F">
              <w:rPr>
                <w:rFonts w:ascii="Times New Roman" w:hAnsi="Times New Roman"/>
                <w:sz w:val="22"/>
                <w:szCs w:val="22"/>
              </w:rPr>
              <w:t>Proizvođač:</w:t>
            </w:r>
          </w:p>
        </w:tc>
        <w:tc>
          <w:tcPr>
            <w:tcW w:w="7200" w:type="dxa"/>
            <w:vAlign w:val="bottom"/>
          </w:tcPr>
          <w:p w:rsidR="00DB5426" w:rsidRPr="00662CE7" w:rsidRDefault="00DB5426" w:rsidP="000873D5">
            <w:pPr>
              <w:rPr>
                <w:rFonts w:ascii="Times New Roman" w:hAnsi="Times New Roman"/>
                <w:b/>
              </w:rPr>
            </w:pPr>
            <w:r w:rsidRPr="00662CE7">
              <w:rPr>
                <w:rFonts w:ascii="Times New Roman" w:hAnsi="Times New Roman"/>
                <w:b/>
              </w:rPr>
              <w:t>Servier (Ireland) Industries Ltd</w:t>
            </w:r>
          </w:p>
        </w:tc>
      </w:tr>
      <w:tr w:rsidR="00DB5426" w:rsidRPr="00567385" w:rsidTr="00DB5426">
        <w:trPr>
          <w:trHeight w:val="360"/>
          <w:jc w:val="center"/>
        </w:trPr>
        <w:tc>
          <w:tcPr>
            <w:tcW w:w="2160" w:type="dxa"/>
            <w:vAlign w:val="bottom"/>
          </w:tcPr>
          <w:p w:rsidR="00DB5426" w:rsidRPr="00567385" w:rsidRDefault="00DB5426" w:rsidP="000873D5">
            <w:pPr>
              <w:jc w:val="right"/>
              <w:rPr>
                <w:rFonts w:ascii="Times New Roman" w:hAnsi="Times New Roman"/>
                <w:sz w:val="22"/>
                <w:szCs w:val="22"/>
              </w:rPr>
            </w:pPr>
            <w:r w:rsidRPr="00345B9F">
              <w:rPr>
                <w:rFonts w:ascii="Times New Roman" w:hAnsi="Times New Roman"/>
                <w:sz w:val="22"/>
                <w:szCs w:val="22"/>
              </w:rPr>
              <w:t>Adresa:</w:t>
            </w:r>
          </w:p>
        </w:tc>
        <w:tc>
          <w:tcPr>
            <w:tcW w:w="7200" w:type="dxa"/>
            <w:vAlign w:val="bottom"/>
          </w:tcPr>
          <w:p w:rsidR="00DB5426" w:rsidRPr="00567385" w:rsidRDefault="00DB5426" w:rsidP="000873D5">
            <w:pPr>
              <w:rPr>
                <w:rFonts w:ascii="Times New Roman" w:hAnsi="Times New Roman"/>
                <w:b/>
              </w:rPr>
            </w:pPr>
          </w:p>
          <w:p w:rsidR="00DB5426" w:rsidRPr="00567385" w:rsidRDefault="00DB5426" w:rsidP="000873D5">
            <w:pPr>
              <w:rPr>
                <w:rFonts w:ascii="Times New Roman" w:hAnsi="Times New Roman"/>
                <w:b/>
              </w:rPr>
            </w:pPr>
            <w:r w:rsidRPr="00567385">
              <w:rPr>
                <w:rFonts w:ascii="Times New Roman" w:hAnsi="Times New Roman"/>
                <w:b/>
              </w:rPr>
              <w:t>Co.Wicklow, Gorey Road, Arklow, Irska</w:t>
            </w:r>
          </w:p>
        </w:tc>
      </w:tr>
      <w:tr w:rsidR="0033365F" w:rsidRPr="00567385" w:rsidTr="009B127D">
        <w:trPr>
          <w:jc w:val="center"/>
        </w:trPr>
        <w:tc>
          <w:tcPr>
            <w:tcW w:w="2160" w:type="dxa"/>
            <w:vAlign w:val="bottom"/>
          </w:tcPr>
          <w:p w:rsidR="0033365F" w:rsidRPr="00567385" w:rsidRDefault="0033365F" w:rsidP="009B127D">
            <w:pPr>
              <w:spacing w:before="200"/>
              <w:jc w:val="right"/>
              <w:rPr>
                <w:rFonts w:ascii="Times New Roman" w:hAnsi="Times New Roman" w:cs="Arial"/>
                <w:sz w:val="22"/>
              </w:rPr>
            </w:pPr>
            <w:r w:rsidRPr="00345B9F">
              <w:rPr>
                <w:rFonts w:ascii="Times New Roman" w:hAnsi="Times New Roman" w:cs="Arial"/>
                <w:sz w:val="22"/>
              </w:rPr>
              <w:t>Proizvođač:</w:t>
            </w:r>
          </w:p>
        </w:tc>
        <w:tc>
          <w:tcPr>
            <w:tcW w:w="7200" w:type="dxa"/>
            <w:vAlign w:val="bottom"/>
          </w:tcPr>
          <w:p w:rsidR="0033365F" w:rsidRPr="00662CE7" w:rsidRDefault="0033365F" w:rsidP="009B127D">
            <w:pPr>
              <w:rPr>
                <w:rFonts w:ascii="Times New Roman" w:hAnsi="Times New Roman"/>
                <w:b/>
              </w:rPr>
            </w:pPr>
            <w:r w:rsidRPr="00567385">
              <w:rPr>
                <w:rFonts w:ascii="Times New Roman" w:hAnsi="Times New Roman"/>
                <w:b/>
                <w:sz w:val="22"/>
                <w:szCs w:val="22"/>
              </w:rPr>
              <w:t>Laboratorios Servier S.L.</w:t>
            </w:r>
          </w:p>
        </w:tc>
      </w:tr>
      <w:tr w:rsidR="0033365F" w:rsidRPr="00567385" w:rsidTr="009B127D">
        <w:trPr>
          <w:jc w:val="center"/>
        </w:trPr>
        <w:tc>
          <w:tcPr>
            <w:tcW w:w="2160" w:type="dxa"/>
            <w:vAlign w:val="bottom"/>
          </w:tcPr>
          <w:p w:rsidR="0033365F" w:rsidRPr="00662CE7" w:rsidRDefault="0033365F" w:rsidP="009B127D">
            <w:pPr>
              <w:spacing w:before="200"/>
              <w:jc w:val="right"/>
              <w:rPr>
                <w:rFonts w:ascii="Times New Roman" w:hAnsi="Times New Roman" w:cs="Arial"/>
                <w:sz w:val="22"/>
              </w:rPr>
            </w:pPr>
            <w:r w:rsidRPr="00662CE7">
              <w:rPr>
                <w:rFonts w:ascii="Times New Roman" w:hAnsi="Times New Roman" w:cs="Arial"/>
                <w:sz w:val="22"/>
              </w:rPr>
              <w:t>Adresa:</w:t>
            </w:r>
          </w:p>
        </w:tc>
        <w:tc>
          <w:tcPr>
            <w:tcW w:w="7200" w:type="dxa"/>
            <w:vAlign w:val="center"/>
          </w:tcPr>
          <w:p w:rsidR="0033365F" w:rsidRPr="00662CE7" w:rsidRDefault="0033365F" w:rsidP="009B127D">
            <w:pPr>
              <w:rPr>
                <w:rFonts w:ascii="Times New Roman" w:hAnsi="Times New Roman"/>
                <w:b/>
                <w:sz w:val="22"/>
                <w:szCs w:val="22"/>
              </w:rPr>
            </w:pPr>
          </w:p>
          <w:p w:rsidR="0033365F" w:rsidRPr="00662CE7" w:rsidRDefault="0033365F" w:rsidP="009B127D">
            <w:pPr>
              <w:rPr>
                <w:rFonts w:ascii="Times New Roman" w:hAnsi="Times New Roman"/>
                <w:b/>
              </w:rPr>
            </w:pPr>
            <w:r w:rsidRPr="00662CE7">
              <w:rPr>
                <w:rFonts w:ascii="Times New Roman" w:hAnsi="Times New Roman"/>
                <w:b/>
                <w:sz w:val="22"/>
                <w:szCs w:val="22"/>
              </w:rPr>
              <w:t>Avda. de los Madroños, 33, 28043 Madrid, Španija</w:t>
            </w:r>
          </w:p>
        </w:tc>
      </w:tr>
      <w:tr w:rsidR="00567385" w:rsidRPr="00567385" w:rsidTr="009B127D">
        <w:trPr>
          <w:jc w:val="center"/>
        </w:trPr>
        <w:tc>
          <w:tcPr>
            <w:tcW w:w="2160" w:type="dxa"/>
            <w:vAlign w:val="bottom"/>
          </w:tcPr>
          <w:p w:rsidR="00567385" w:rsidRPr="007C4C8F" w:rsidRDefault="00567385" w:rsidP="009B127D">
            <w:pPr>
              <w:spacing w:before="200"/>
              <w:jc w:val="right"/>
              <w:rPr>
                <w:rFonts w:ascii="Times New Roman" w:hAnsi="Times New Roman" w:cs="Arial"/>
                <w:sz w:val="22"/>
              </w:rPr>
            </w:pPr>
            <w:r w:rsidRPr="007E5C35">
              <w:rPr>
                <w:rFonts w:ascii="Times New Roman" w:hAnsi="Times New Roman"/>
                <w:sz w:val="22"/>
                <w:szCs w:val="22"/>
              </w:rPr>
              <w:t>Proizvođač:</w:t>
            </w:r>
            <w:r>
              <w:rPr>
                <w:rFonts w:ascii="Times New Roman" w:hAnsi="Times New Roman"/>
                <w:sz w:val="22"/>
                <w:szCs w:val="22"/>
              </w:rPr>
              <w:t xml:space="preserve"> </w:t>
            </w:r>
          </w:p>
        </w:tc>
        <w:tc>
          <w:tcPr>
            <w:tcW w:w="7200" w:type="dxa"/>
            <w:vAlign w:val="center"/>
          </w:tcPr>
          <w:p w:rsidR="00567385" w:rsidRDefault="00567385" w:rsidP="009B127D">
            <w:pPr>
              <w:rPr>
                <w:rFonts w:ascii="Times New Roman" w:hAnsi="Times New Roman"/>
                <w:b/>
                <w:sz w:val="22"/>
                <w:szCs w:val="22"/>
              </w:rPr>
            </w:pPr>
          </w:p>
          <w:p w:rsidR="00567385" w:rsidRPr="007C4C8F" w:rsidRDefault="00567385" w:rsidP="009B127D">
            <w:pPr>
              <w:rPr>
                <w:rFonts w:ascii="Times New Roman" w:hAnsi="Times New Roman"/>
                <w:b/>
                <w:sz w:val="22"/>
                <w:szCs w:val="22"/>
              </w:rPr>
            </w:pPr>
            <w:r w:rsidRPr="00431750">
              <w:rPr>
                <w:rFonts w:ascii="Times New Roman" w:hAnsi="Times New Roman"/>
                <w:b/>
                <w:sz w:val="22"/>
                <w:szCs w:val="22"/>
              </w:rPr>
              <w:t>Anpharm Przedsiebiorstwo Farmaceutyczne S.A.</w:t>
            </w:r>
          </w:p>
        </w:tc>
      </w:tr>
      <w:tr w:rsidR="00567385" w:rsidRPr="00567385" w:rsidTr="009B127D">
        <w:trPr>
          <w:jc w:val="center"/>
        </w:trPr>
        <w:tc>
          <w:tcPr>
            <w:tcW w:w="2160" w:type="dxa"/>
            <w:vAlign w:val="bottom"/>
          </w:tcPr>
          <w:p w:rsidR="00567385" w:rsidRPr="007E5C35" w:rsidRDefault="00567385" w:rsidP="009B127D">
            <w:pPr>
              <w:spacing w:before="200"/>
              <w:jc w:val="right"/>
              <w:rPr>
                <w:rFonts w:ascii="Times New Roman" w:hAnsi="Times New Roman"/>
                <w:sz w:val="22"/>
                <w:szCs w:val="22"/>
              </w:rPr>
            </w:pPr>
            <w:r>
              <w:rPr>
                <w:rFonts w:ascii="Times New Roman" w:hAnsi="Times New Roman" w:cs="Arial"/>
                <w:sz w:val="22"/>
              </w:rPr>
              <w:t xml:space="preserve">Adresa:  </w:t>
            </w:r>
          </w:p>
        </w:tc>
        <w:tc>
          <w:tcPr>
            <w:tcW w:w="7200" w:type="dxa"/>
            <w:vAlign w:val="center"/>
          </w:tcPr>
          <w:p w:rsidR="00567385" w:rsidRDefault="00567385" w:rsidP="009B127D">
            <w:pPr>
              <w:rPr>
                <w:rFonts w:ascii="Times New Roman" w:hAnsi="Times New Roman"/>
                <w:b/>
                <w:sz w:val="22"/>
                <w:szCs w:val="22"/>
              </w:rPr>
            </w:pPr>
          </w:p>
          <w:p w:rsidR="00567385" w:rsidRDefault="00662CE7" w:rsidP="009B127D">
            <w:pPr>
              <w:rPr>
                <w:rFonts w:ascii="Times New Roman" w:hAnsi="Times New Roman"/>
                <w:b/>
                <w:sz w:val="22"/>
                <w:szCs w:val="22"/>
              </w:rPr>
            </w:pPr>
            <w:r w:rsidRPr="00662CE7">
              <w:rPr>
                <w:rFonts w:ascii="Times New Roman" w:hAnsi="Times New Roman"/>
                <w:b/>
                <w:sz w:val="22"/>
                <w:szCs w:val="22"/>
              </w:rPr>
              <w:t>Annopol 6B, Varšava, Poljska</w:t>
            </w:r>
          </w:p>
        </w:tc>
      </w:tr>
      <w:tr w:rsidR="00C24A94" w:rsidRPr="00567385">
        <w:trPr>
          <w:trHeight w:val="356"/>
          <w:jc w:val="center"/>
        </w:trPr>
        <w:tc>
          <w:tcPr>
            <w:tcW w:w="2160" w:type="dxa"/>
            <w:vAlign w:val="bottom"/>
          </w:tcPr>
          <w:p w:rsidR="00C24A94" w:rsidRPr="00567385" w:rsidRDefault="00C24A94">
            <w:pPr>
              <w:jc w:val="right"/>
              <w:rPr>
                <w:rFonts w:ascii="Times New Roman" w:hAnsi="Times New Roman"/>
                <w:sz w:val="22"/>
                <w:szCs w:val="22"/>
              </w:rPr>
            </w:pPr>
            <w:r w:rsidRPr="00345B9F">
              <w:rPr>
                <w:rFonts w:ascii="Times New Roman" w:hAnsi="Times New Roman"/>
                <w:sz w:val="22"/>
                <w:szCs w:val="22"/>
              </w:rPr>
              <w:t>Podnosilac zahtjeva:</w:t>
            </w:r>
          </w:p>
        </w:tc>
        <w:tc>
          <w:tcPr>
            <w:tcW w:w="7200" w:type="dxa"/>
            <w:vAlign w:val="bottom"/>
          </w:tcPr>
          <w:p w:rsidR="00C24A94" w:rsidRPr="00567385" w:rsidRDefault="00C24A94" w:rsidP="006536AB">
            <w:pPr>
              <w:tabs>
                <w:tab w:val="clear" w:pos="284"/>
              </w:tabs>
              <w:spacing w:before="200"/>
              <w:ind w:left="72" w:hanging="72"/>
              <w:jc w:val="left"/>
              <w:rPr>
                <w:rFonts w:ascii="Times New Roman" w:hAnsi="Times New Roman" w:cs="Arial"/>
                <w:b/>
                <w:bCs/>
                <w:sz w:val="22"/>
              </w:rPr>
            </w:pPr>
            <w:r w:rsidRPr="00567385">
              <w:rPr>
                <w:rFonts w:ascii="Times New Roman" w:hAnsi="Times New Roman" w:cs="Arial"/>
                <w:b/>
                <w:bCs/>
                <w:sz w:val="22"/>
              </w:rPr>
              <w:t>Glosarij d.o.o.</w:t>
            </w:r>
          </w:p>
        </w:tc>
      </w:tr>
      <w:tr w:rsidR="00C24A94" w:rsidRPr="00567385">
        <w:trPr>
          <w:trHeight w:val="353"/>
          <w:jc w:val="center"/>
        </w:trPr>
        <w:tc>
          <w:tcPr>
            <w:tcW w:w="2160" w:type="dxa"/>
            <w:vAlign w:val="bottom"/>
          </w:tcPr>
          <w:p w:rsidR="00C24A94" w:rsidRPr="00567385" w:rsidRDefault="00C24A94">
            <w:pPr>
              <w:jc w:val="right"/>
              <w:rPr>
                <w:rFonts w:ascii="Times New Roman" w:hAnsi="Times New Roman"/>
                <w:sz w:val="22"/>
                <w:szCs w:val="22"/>
              </w:rPr>
            </w:pPr>
            <w:r w:rsidRPr="00345B9F">
              <w:rPr>
                <w:rFonts w:ascii="Times New Roman" w:hAnsi="Times New Roman"/>
                <w:sz w:val="22"/>
                <w:szCs w:val="22"/>
              </w:rPr>
              <w:t>Adresa:</w:t>
            </w:r>
          </w:p>
        </w:tc>
        <w:tc>
          <w:tcPr>
            <w:tcW w:w="7200" w:type="dxa"/>
            <w:vAlign w:val="bottom"/>
          </w:tcPr>
          <w:p w:rsidR="00C24A94" w:rsidRPr="00567385" w:rsidRDefault="00C24A94" w:rsidP="006536AB">
            <w:pPr>
              <w:tabs>
                <w:tab w:val="clear" w:pos="284"/>
              </w:tabs>
              <w:spacing w:before="200"/>
              <w:ind w:left="72" w:hanging="72"/>
              <w:jc w:val="left"/>
              <w:rPr>
                <w:rFonts w:ascii="Times New Roman" w:hAnsi="Times New Roman" w:cs="Arial"/>
                <w:b/>
                <w:bCs/>
                <w:sz w:val="22"/>
              </w:rPr>
            </w:pPr>
            <w:r w:rsidRPr="00567385">
              <w:rPr>
                <w:rFonts w:ascii="Times New Roman" w:hAnsi="Times New Roman" w:cs="Arial"/>
                <w:b/>
                <w:bCs/>
                <w:sz w:val="22"/>
              </w:rPr>
              <w:t>Vojislavljevića 76, Podgorica</w:t>
            </w:r>
          </w:p>
        </w:tc>
      </w:tr>
    </w:tbl>
    <w:p w:rsidR="00922D62" w:rsidRPr="00345B9F" w:rsidRDefault="00922D62">
      <w:pPr>
        <w:pStyle w:val="Header"/>
        <w:tabs>
          <w:tab w:val="clear" w:pos="4536"/>
          <w:tab w:val="clear" w:pos="9072"/>
          <w:tab w:val="left" w:pos="284"/>
        </w:tabs>
        <w:rPr>
          <w:rFonts w:ascii="Times New Roman" w:hAnsi="Times New Roman"/>
          <w:sz w:val="22"/>
          <w:szCs w:val="22"/>
        </w:rPr>
      </w:pPr>
    </w:p>
    <w:p w:rsidR="00922D62" w:rsidRPr="00567385" w:rsidRDefault="00922D62">
      <w:pPr>
        <w:pStyle w:val="Header"/>
        <w:tabs>
          <w:tab w:val="clear" w:pos="4536"/>
          <w:tab w:val="clear" w:pos="9072"/>
          <w:tab w:val="left" w:pos="284"/>
        </w:tabs>
        <w:rPr>
          <w:rFonts w:ascii="Times New Roman" w:hAnsi="Times New Roman"/>
          <w:sz w:val="22"/>
          <w:szCs w:val="22"/>
        </w:rPr>
      </w:pPr>
    </w:p>
    <w:p w:rsidR="00922D62" w:rsidRPr="00567385" w:rsidRDefault="00922D62">
      <w:pPr>
        <w:pStyle w:val="Header"/>
        <w:tabs>
          <w:tab w:val="clear" w:pos="4536"/>
          <w:tab w:val="clear" w:pos="9072"/>
          <w:tab w:val="left" w:pos="284"/>
        </w:tabs>
        <w:rPr>
          <w:rFonts w:ascii="Times New Roman" w:hAnsi="Times New Roman"/>
          <w:sz w:val="22"/>
          <w:szCs w:val="22"/>
        </w:rPr>
      </w:pPr>
    </w:p>
    <w:p w:rsidR="00922D62" w:rsidRPr="00567385" w:rsidRDefault="00922D62">
      <w:pPr>
        <w:pStyle w:val="Header"/>
        <w:tabs>
          <w:tab w:val="clear" w:pos="4536"/>
          <w:tab w:val="clear" w:pos="9072"/>
          <w:tab w:val="left" w:pos="284"/>
        </w:tabs>
        <w:rPr>
          <w:rFonts w:ascii="Times New Roman" w:hAnsi="Times New Roman"/>
          <w:sz w:val="22"/>
          <w:szCs w:val="22"/>
        </w:rPr>
      </w:pPr>
    </w:p>
    <w:p w:rsidR="00922D62" w:rsidRPr="00567385" w:rsidRDefault="00922D62">
      <w:pPr>
        <w:pStyle w:val="Header"/>
        <w:tabs>
          <w:tab w:val="clear" w:pos="4536"/>
          <w:tab w:val="clear" w:pos="9072"/>
          <w:tab w:val="left" w:pos="284"/>
        </w:tabs>
        <w:rPr>
          <w:rFonts w:ascii="Times New Roman" w:hAnsi="Times New Roman"/>
          <w:sz w:val="22"/>
          <w:szCs w:val="22"/>
        </w:rPr>
      </w:pPr>
    </w:p>
    <w:p w:rsidR="00922D62" w:rsidRPr="00567385" w:rsidRDefault="00922D62">
      <w:pPr>
        <w:pStyle w:val="Header"/>
        <w:tabs>
          <w:tab w:val="clear" w:pos="4536"/>
          <w:tab w:val="clear" w:pos="9072"/>
          <w:tab w:val="left" w:pos="284"/>
        </w:tabs>
        <w:rPr>
          <w:rFonts w:ascii="Times New Roman" w:hAnsi="Times New Roman"/>
          <w:sz w:val="22"/>
          <w:szCs w:val="22"/>
        </w:rPr>
      </w:pPr>
    </w:p>
    <w:p w:rsidR="007C4C8F" w:rsidRPr="00567385" w:rsidRDefault="007C4C8F" w:rsidP="00EA3041">
      <w:pPr>
        <w:jc w:val="center"/>
        <w:rPr>
          <w:rFonts w:ascii="Times New Roman" w:hAnsi="Times New Roman"/>
          <w:b/>
          <w:bCs/>
          <w:sz w:val="22"/>
        </w:rPr>
      </w:pPr>
      <w:r w:rsidRPr="00567385">
        <w:rPr>
          <w:rFonts w:ascii="Times New Roman" w:hAnsi="Times New Roman"/>
          <w:b/>
          <w:bCs/>
          <w:sz w:val="22"/>
        </w:rPr>
        <w:t>CORAXAN</w:t>
      </w:r>
      <w:r w:rsidRPr="00567385">
        <w:rPr>
          <w:rFonts w:ascii="Times New Roman" w:hAnsi="Times New Roman"/>
          <w:b/>
          <w:bCs/>
          <w:sz w:val="22"/>
          <w:vertAlign w:val="superscript"/>
        </w:rPr>
        <w:t>®</w:t>
      </w:r>
      <w:r w:rsidRPr="00567385">
        <w:rPr>
          <w:rFonts w:ascii="Times New Roman" w:hAnsi="Times New Roman"/>
          <w:b/>
          <w:bCs/>
          <w:sz w:val="22"/>
        </w:rPr>
        <w:t>, 5mg, film tableta</w:t>
      </w:r>
    </w:p>
    <w:p w:rsidR="007C4C8F" w:rsidRPr="00567385" w:rsidRDefault="007C4C8F" w:rsidP="00EA3041">
      <w:pPr>
        <w:jc w:val="center"/>
        <w:rPr>
          <w:rFonts w:ascii="Times New Roman" w:hAnsi="Times New Roman"/>
          <w:b/>
          <w:bCs/>
          <w:sz w:val="22"/>
        </w:rPr>
      </w:pPr>
      <w:r w:rsidRPr="00567385">
        <w:rPr>
          <w:rFonts w:ascii="Times New Roman" w:hAnsi="Times New Roman"/>
          <w:b/>
          <w:bCs/>
          <w:sz w:val="22"/>
        </w:rPr>
        <w:t>CORAXAN</w:t>
      </w:r>
      <w:r w:rsidRPr="00567385">
        <w:rPr>
          <w:rFonts w:ascii="Times New Roman" w:hAnsi="Times New Roman"/>
          <w:b/>
          <w:bCs/>
          <w:sz w:val="22"/>
          <w:vertAlign w:val="superscript"/>
        </w:rPr>
        <w:t>®</w:t>
      </w:r>
      <w:r w:rsidRPr="00567385">
        <w:rPr>
          <w:rFonts w:ascii="Times New Roman" w:hAnsi="Times New Roman"/>
          <w:b/>
          <w:bCs/>
          <w:sz w:val="22"/>
        </w:rPr>
        <w:t xml:space="preserve">, 7,5mg, film tableta </w:t>
      </w:r>
    </w:p>
    <w:p w:rsidR="007C4C8F" w:rsidRPr="00567385" w:rsidRDefault="007C4C8F" w:rsidP="00EA3041">
      <w:pPr>
        <w:widowControl w:val="0"/>
        <w:autoSpaceDE w:val="0"/>
        <w:autoSpaceDN w:val="0"/>
        <w:ind w:left="216"/>
        <w:jc w:val="left"/>
        <w:rPr>
          <w:rFonts w:ascii="Times New Roman" w:hAnsi="Times New Roman"/>
          <w:b/>
          <w:bCs/>
          <w:iCs/>
          <w:sz w:val="22"/>
          <w:szCs w:val="22"/>
        </w:rPr>
      </w:pPr>
      <w:r w:rsidRPr="00567385">
        <w:rPr>
          <w:rFonts w:ascii="Times New Roman" w:hAnsi="Times New Roman"/>
          <w:b/>
          <w:bCs/>
          <w:iCs/>
          <w:sz w:val="22"/>
          <w:szCs w:val="22"/>
        </w:rPr>
        <w:t xml:space="preserve">                                                                        ivabradin</w:t>
      </w:r>
    </w:p>
    <w:p w:rsidR="007C4C8F" w:rsidRPr="007C4C8F" w:rsidRDefault="007C4C8F" w:rsidP="00EA3041">
      <w:pPr>
        <w:widowControl w:val="0"/>
        <w:autoSpaceDE w:val="0"/>
        <w:autoSpaceDN w:val="0"/>
        <w:ind w:left="216"/>
        <w:jc w:val="left"/>
        <w:rPr>
          <w:rFonts w:ascii="Times New Roman" w:hAnsi="Times New Roman"/>
          <w:b/>
          <w:bCs/>
          <w:iCs/>
          <w:sz w:val="22"/>
          <w:szCs w:val="22"/>
        </w:rPr>
      </w:pPr>
    </w:p>
    <w:p w:rsidR="007C4C8F" w:rsidRPr="007C4C8F" w:rsidRDefault="007C4C8F">
      <w:pPr>
        <w:jc w:val="left"/>
        <w:rPr>
          <w:rFonts w:ascii="Times New Roman" w:hAnsi="Times New Roman"/>
          <w:b/>
          <w:bCs/>
          <w:sz w:val="22"/>
          <w:szCs w:val="22"/>
          <w:u w:val="single"/>
        </w:rPr>
      </w:pPr>
    </w:p>
    <w:p w:rsidR="007C4C8F" w:rsidRPr="00567385" w:rsidRDefault="007C4C8F">
      <w:pPr>
        <w:jc w:val="left"/>
        <w:rPr>
          <w:rFonts w:ascii="Times New Roman" w:hAnsi="Times New Roman"/>
          <w:sz w:val="22"/>
          <w:szCs w:val="22"/>
        </w:rPr>
      </w:pPr>
    </w:p>
    <w:p w:rsidR="007C4C8F" w:rsidRPr="00567385" w:rsidRDefault="007C4C8F">
      <w:pPr>
        <w:jc w:val="left"/>
        <w:rPr>
          <w:rFonts w:ascii="Times New Roman" w:hAnsi="Times New Roman"/>
          <w:b/>
          <w:bCs/>
          <w:i/>
          <w:iCs/>
          <w:sz w:val="22"/>
          <w:szCs w:val="22"/>
          <w:u w:val="single"/>
        </w:rPr>
      </w:pPr>
    </w:p>
    <w:p w:rsidR="007C4C8F" w:rsidRPr="00662CE7" w:rsidRDefault="007C4C8F" w:rsidP="00C24A94">
      <w:pPr>
        <w:widowControl w:val="0"/>
        <w:autoSpaceDE w:val="0"/>
        <w:autoSpaceDN w:val="0"/>
        <w:rPr>
          <w:rFonts w:ascii="Times New Roman" w:hAnsi="Times New Roman"/>
          <w:b/>
          <w:bCs/>
          <w:sz w:val="22"/>
          <w:szCs w:val="22"/>
        </w:rPr>
      </w:pPr>
      <w:r w:rsidRPr="00662CE7">
        <w:rPr>
          <w:rFonts w:ascii="Times New Roman" w:hAnsi="Times New Roman"/>
          <w:b/>
          <w:bCs/>
          <w:sz w:val="22"/>
          <w:szCs w:val="22"/>
        </w:rPr>
        <w:t>Pažljivo pročitajte ovo uputstvo, prije nego što počnete da  koristite ovaj lijek.</w:t>
      </w:r>
    </w:p>
    <w:p w:rsidR="007C4C8F" w:rsidRPr="00662CE7" w:rsidRDefault="007C4C8F" w:rsidP="00C24A94">
      <w:pPr>
        <w:pStyle w:val="ListParagraph"/>
        <w:widowControl w:val="0"/>
        <w:numPr>
          <w:ilvl w:val="0"/>
          <w:numId w:val="15"/>
        </w:numPr>
        <w:autoSpaceDE w:val="0"/>
        <w:autoSpaceDN w:val="0"/>
        <w:rPr>
          <w:rFonts w:ascii="Times New Roman" w:hAnsi="Times New Roman"/>
          <w:bCs/>
          <w:sz w:val="22"/>
          <w:szCs w:val="22"/>
        </w:rPr>
      </w:pPr>
      <w:r w:rsidRPr="00662CE7">
        <w:rPr>
          <w:rFonts w:ascii="Times New Roman" w:hAnsi="Times New Roman"/>
          <w:bCs/>
          <w:sz w:val="22"/>
          <w:szCs w:val="22"/>
        </w:rPr>
        <w:t>Uputstvo sačuvajte. Može biti potrebno da ga ponovo pročitate.</w:t>
      </w:r>
    </w:p>
    <w:p w:rsidR="007C4C8F" w:rsidRPr="00662CE7" w:rsidRDefault="007C4C8F" w:rsidP="00C24A94">
      <w:pPr>
        <w:pStyle w:val="ListParagraph"/>
        <w:widowControl w:val="0"/>
        <w:numPr>
          <w:ilvl w:val="0"/>
          <w:numId w:val="15"/>
        </w:numPr>
        <w:autoSpaceDE w:val="0"/>
        <w:autoSpaceDN w:val="0"/>
        <w:rPr>
          <w:rFonts w:ascii="Times New Roman" w:hAnsi="Times New Roman"/>
          <w:bCs/>
          <w:sz w:val="22"/>
          <w:szCs w:val="22"/>
        </w:rPr>
      </w:pPr>
      <w:r w:rsidRPr="00662CE7">
        <w:rPr>
          <w:rFonts w:ascii="Times New Roman" w:hAnsi="Times New Roman"/>
          <w:bCs/>
          <w:sz w:val="22"/>
          <w:szCs w:val="22"/>
        </w:rPr>
        <w:t>Ako imate dodatnih pitanja, obratite se svom ljekaru ili farmaceutu.</w:t>
      </w:r>
    </w:p>
    <w:p w:rsidR="007C4C8F" w:rsidRPr="00662CE7" w:rsidRDefault="007C4C8F" w:rsidP="00C24A94">
      <w:pPr>
        <w:pStyle w:val="ListParagraph"/>
        <w:widowControl w:val="0"/>
        <w:numPr>
          <w:ilvl w:val="0"/>
          <w:numId w:val="15"/>
        </w:numPr>
        <w:autoSpaceDE w:val="0"/>
        <w:autoSpaceDN w:val="0"/>
        <w:rPr>
          <w:rFonts w:ascii="Times New Roman" w:hAnsi="Times New Roman"/>
          <w:bCs/>
          <w:sz w:val="22"/>
          <w:szCs w:val="22"/>
        </w:rPr>
      </w:pPr>
      <w:r w:rsidRPr="00662CE7">
        <w:rPr>
          <w:rFonts w:ascii="Times New Roman" w:hAnsi="Times New Roman"/>
          <w:bCs/>
          <w:sz w:val="22"/>
          <w:szCs w:val="22"/>
        </w:rPr>
        <w:t>Ovaj lijek propisan je Vama i ne smijete ga davati drugima. Može da im škodi, čak i kada imaju iste znake bolesti kao i Vi.</w:t>
      </w:r>
    </w:p>
    <w:p w:rsidR="007C4C8F" w:rsidRPr="007C4C8F" w:rsidRDefault="007C4C8F" w:rsidP="00C24A94">
      <w:pPr>
        <w:pStyle w:val="ListParagraph"/>
        <w:widowControl w:val="0"/>
        <w:numPr>
          <w:ilvl w:val="0"/>
          <w:numId w:val="15"/>
        </w:numPr>
        <w:autoSpaceDE w:val="0"/>
        <w:autoSpaceDN w:val="0"/>
        <w:rPr>
          <w:rFonts w:ascii="Times New Roman" w:hAnsi="Times New Roman"/>
          <w:bCs/>
          <w:sz w:val="22"/>
          <w:szCs w:val="22"/>
        </w:rPr>
      </w:pPr>
      <w:r w:rsidRPr="00662CE7">
        <w:rPr>
          <w:rFonts w:ascii="Times New Roman" w:hAnsi="Times New Roman"/>
          <w:bCs/>
          <w:sz w:val="22"/>
          <w:szCs w:val="22"/>
        </w:rPr>
        <w:t xml:space="preserve">Ako Vam se javi bilo koje neželjeno dejstvo recite to svom ljekaru, farmaceutu ili medicinskoj sestri. Ovo uključuje i bilo koja neželjena dejstva koja nijesu navedena u ovom uputstvu. </w:t>
      </w:r>
    </w:p>
    <w:p w:rsidR="007C4C8F" w:rsidRPr="007C4C8F" w:rsidRDefault="007C4C8F">
      <w:pPr>
        <w:pStyle w:val="Heading2"/>
        <w:jc w:val="left"/>
        <w:rPr>
          <w:rFonts w:ascii="Times New Roman" w:hAnsi="Times New Roman" w:cs="Times New Roman"/>
          <w:color w:val="808080"/>
          <w:sz w:val="22"/>
          <w:szCs w:val="22"/>
        </w:rPr>
      </w:pPr>
    </w:p>
    <w:p w:rsidR="007C4C8F" w:rsidRPr="00662CE7" w:rsidRDefault="007C4C8F" w:rsidP="004A44D9">
      <w:pPr>
        <w:widowControl w:val="0"/>
        <w:autoSpaceDE w:val="0"/>
        <w:autoSpaceDN w:val="0"/>
        <w:rPr>
          <w:rFonts w:ascii="Times New Roman" w:hAnsi="Times New Roman"/>
          <w:b/>
          <w:bCs/>
          <w:sz w:val="22"/>
          <w:szCs w:val="22"/>
        </w:rPr>
      </w:pPr>
    </w:p>
    <w:p w:rsidR="007C4C8F" w:rsidRPr="00662CE7" w:rsidRDefault="007C4C8F" w:rsidP="004A44D9">
      <w:pPr>
        <w:widowControl w:val="0"/>
        <w:autoSpaceDE w:val="0"/>
        <w:autoSpaceDN w:val="0"/>
        <w:rPr>
          <w:rFonts w:ascii="Times New Roman" w:hAnsi="Times New Roman"/>
          <w:b/>
          <w:bCs/>
          <w:sz w:val="22"/>
          <w:szCs w:val="22"/>
        </w:rPr>
      </w:pPr>
      <w:r w:rsidRPr="00662CE7">
        <w:rPr>
          <w:rFonts w:ascii="Times New Roman" w:hAnsi="Times New Roman"/>
          <w:b/>
          <w:bCs/>
          <w:sz w:val="22"/>
          <w:szCs w:val="22"/>
        </w:rPr>
        <w:t>U ovom uputstvu pročitaćete:</w:t>
      </w:r>
    </w:p>
    <w:p w:rsidR="007C4C8F" w:rsidRPr="00662CE7" w:rsidRDefault="007C4C8F" w:rsidP="004A44D9">
      <w:pPr>
        <w:widowControl w:val="0"/>
        <w:autoSpaceDE w:val="0"/>
        <w:autoSpaceDN w:val="0"/>
        <w:rPr>
          <w:rFonts w:ascii="Times New Roman" w:hAnsi="Times New Roman"/>
          <w:bCs/>
          <w:sz w:val="22"/>
          <w:szCs w:val="22"/>
        </w:rPr>
      </w:pPr>
    </w:p>
    <w:p w:rsidR="007C4C8F" w:rsidRPr="00662CE7" w:rsidRDefault="007C4C8F" w:rsidP="004A44D9">
      <w:pPr>
        <w:widowControl w:val="0"/>
        <w:numPr>
          <w:ilvl w:val="0"/>
          <w:numId w:val="4"/>
        </w:numPr>
        <w:tabs>
          <w:tab w:val="clear" w:pos="284"/>
          <w:tab w:val="clear" w:pos="360"/>
          <w:tab w:val="left" w:pos="252"/>
        </w:tabs>
        <w:autoSpaceDE w:val="0"/>
        <w:autoSpaceDN w:val="0"/>
        <w:jc w:val="left"/>
        <w:rPr>
          <w:rFonts w:ascii="Times New Roman" w:hAnsi="Times New Roman"/>
          <w:sz w:val="22"/>
          <w:szCs w:val="22"/>
        </w:rPr>
      </w:pPr>
      <w:r w:rsidRPr="00662CE7">
        <w:rPr>
          <w:rFonts w:ascii="Times New Roman" w:hAnsi="Times New Roman"/>
          <w:sz w:val="22"/>
          <w:szCs w:val="22"/>
        </w:rPr>
        <w:t>Šta je lijek CORAXAN i čemu je namijenjen</w:t>
      </w:r>
    </w:p>
    <w:p w:rsidR="007C4C8F" w:rsidRPr="00662CE7" w:rsidRDefault="007C4C8F" w:rsidP="004A44D9">
      <w:pPr>
        <w:widowControl w:val="0"/>
        <w:numPr>
          <w:ilvl w:val="0"/>
          <w:numId w:val="4"/>
        </w:numPr>
        <w:tabs>
          <w:tab w:val="clear" w:pos="284"/>
          <w:tab w:val="clear" w:pos="360"/>
          <w:tab w:val="left" w:pos="252"/>
        </w:tabs>
        <w:autoSpaceDE w:val="0"/>
        <w:autoSpaceDN w:val="0"/>
        <w:jc w:val="left"/>
        <w:rPr>
          <w:rFonts w:ascii="Times New Roman" w:hAnsi="Times New Roman"/>
          <w:sz w:val="22"/>
          <w:szCs w:val="22"/>
        </w:rPr>
      </w:pPr>
      <w:r w:rsidRPr="00662CE7">
        <w:rPr>
          <w:rFonts w:ascii="Times New Roman" w:hAnsi="Times New Roman"/>
          <w:sz w:val="22"/>
          <w:szCs w:val="22"/>
        </w:rPr>
        <w:t>Šta treba da znate prije nego što uzmete lijek CORAXAN</w:t>
      </w:r>
    </w:p>
    <w:p w:rsidR="007C4C8F" w:rsidRPr="00662CE7" w:rsidRDefault="007C4C8F" w:rsidP="004A44D9">
      <w:pPr>
        <w:widowControl w:val="0"/>
        <w:numPr>
          <w:ilvl w:val="0"/>
          <w:numId w:val="4"/>
        </w:numPr>
        <w:tabs>
          <w:tab w:val="clear" w:pos="284"/>
          <w:tab w:val="clear" w:pos="360"/>
          <w:tab w:val="left" w:pos="252"/>
        </w:tabs>
        <w:autoSpaceDE w:val="0"/>
        <w:autoSpaceDN w:val="0"/>
        <w:jc w:val="left"/>
        <w:rPr>
          <w:rFonts w:ascii="Times New Roman" w:hAnsi="Times New Roman"/>
          <w:sz w:val="22"/>
          <w:szCs w:val="22"/>
        </w:rPr>
      </w:pPr>
      <w:r w:rsidRPr="00662CE7">
        <w:rPr>
          <w:rFonts w:ascii="Times New Roman" w:hAnsi="Times New Roman"/>
          <w:sz w:val="22"/>
          <w:szCs w:val="22"/>
        </w:rPr>
        <w:t>Kako se upotrebljava lijek CORAXAN</w:t>
      </w:r>
    </w:p>
    <w:p w:rsidR="007C4C8F" w:rsidRPr="00662CE7" w:rsidRDefault="007C4C8F" w:rsidP="004A44D9">
      <w:pPr>
        <w:widowControl w:val="0"/>
        <w:numPr>
          <w:ilvl w:val="0"/>
          <w:numId w:val="4"/>
        </w:numPr>
        <w:tabs>
          <w:tab w:val="clear" w:pos="284"/>
          <w:tab w:val="clear" w:pos="360"/>
          <w:tab w:val="left" w:pos="252"/>
        </w:tabs>
        <w:autoSpaceDE w:val="0"/>
        <w:autoSpaceDN w:val="0"/>
        <w:jc w:val="left"/>
        <w:rPr>
          <w:rFonts w:ascii="Times New Roman" w:hAnsi="Times New Roman"/>
          <w:sz w:val="22"/>
          <w:szCs w:val="22"/>
        </w:rPr>
      </w:pPr>
      <w:r w:rsidRPr="00662CE7">
        <w:rPr>
          <w:rFonts w:ascii="Times New Roman" w:hAnsi="Times New Roman"/>
          <w:sz w:val="22"/>
          <w:szCs w:val="22"/>
        </w:rPr>
        <w:t xml:space="preserve">Moguća neželjena dejstva </w:t>
      </w:r>
    </w:p>
    <w:p w:rsidR="007C4C8F" w:rsidRPr="00662CE7" w:rsidRDefault="007C4C8F" w:rsidP="004A44D9">
      <w:pPr>
        <w:widowControl w:val="0"/>
        <w:numPr>
          <w:ilvl w:val="0"/>
          <w:numId w:val="4"/>
        </w:numPr>
        <w:tabs>
          <w:tab w:val="clear" w:pos="284"/>
          <w:tab w:val="clear" w:pos="360"/>
          <w:tab w:val="left" w:pos="252"/>
        </w:tabs>
        <w:autoSpaceDE w:val="0"/>
        <w:autoSpaceDN w:val="0"/>
        <w:jc w:val="left"/>
        <w:rPr>
          <w:rFonts w:ascii="Times New Roman" w:hAnsi="Times New Roman"/>
          <w:sz w:val="22"/>
          <w:szCs w:val="22"/>
        </w:rPr>
      </w:pPr>
      <w:r w:rsidRPr="00662CE7">
        <w:rPr>
          <w:rFonts w:ascii="Times New Roman" w:hAnsi="Times New Roman"/>
          <w:sz w:val="22"/>
          <w:szCs w:val="22"/>
        </w:rPr>
        <w:t>Kako čuvati lijek CORAXAN</w:t>
      </w:r>
    </w:p>
    <w:p w:rsidR="007C4C8F" w:rsidRPr="00662CE7" w:rsidRDefault="007C4C8F" w:rsidP="004A44D9">
      <w:pPr>
        <w:widowControl w:val="0"/>
        <w:numPr>
          <w:ilvl w:val="0"/>
          <w:numId w:val="4"/>
        </w:numPr>
        <w:tabs>
          <w:tab w:val="clear" w:pos="284"/>
          <w:tab w:val="clear" w:pos="360"/>
          <w:tab w:val="left" w:pos="252"/>
        </w:tabs>
        <w:autoSpaceDE w:val="0"/>
        <w:autoSpaceDN w:val="0"/>
        <w:jc w:val="left"/>
        <w:rPr>
          <w:rFonts w:ascii="Times New Roman" w:hAnsi="Times New Roman"/>
          <w:b/>
          <w:bCs/>
          <w:sz w:val="22"/>
          <w:szCs w:val="22"/>
        </w:rPr>
      </w:pPr>
      <w:r w:rsidRPr="00662CE7">
        <w:rPr>
          <w:rFonts w:ascii="Times New Roman" w:hAnsi="Times New Roman"/>
          <w:sz w:val="22"/>
          <w:szCs w:val="22"/>
        </w:rPr>
        <w:t>Dodatne informacije</w:t>
      </w:r>
    </w:p>
    <w:p w:rsidR="007C4C8F" w:rsidRPr="007C4C8F" w:rsidRDefault="007C4C8F" w:rsidP="001561F0">
      <w:pPr>
        <w:widowControl w:val="0"/>
        <w:autoSpaceDE w:val="0"/>
        <w:autoSpaceDN w:val="0"/>
        <w:rPr>
          <w:rFonts w:ascii="Times New Roman" w:hAnsi="Times New Roman"/>
          <w:b/>
          <w:bCs/>
          <w:sz w:val="22"/>
          <w:szCs w:val="22"/>
        </w:rPr>
      </w:pPr>
    </w:p>
    <w:p w:rsidR="007C4C8F" w:rsidRPr="007C4C8F" w:rsidRDefault="007C4C8F">
      <w:pPr>
        <w:pStyle w:val="Heading2"/>
        <w:jc w:val="left"/>
        <w:rPr>
          <w:rFonts w:ascii="Times New Roman" w:hAnsi="Times New Roman" w:cs="Times New Roman"/>
          <w:color w:val="808080"/>
          <w:sz w:val="22"/>
          <w:szCs w:val="22"/>
        </w:rPr>
      </w:pPr>
    </w:p>
    <w:p w:rsidR="007C4C8F" w:rsidRPr="00567385" w:rsidRDefault="007C4C8F">
      <w:pPr>
        <w:pStyle w:val="BodyText2"/>
        <w:jc w:val="left"/>
        <w:rPr>
          <w:rFonts w:ascii="Times New Roman" w:hAnsi="Times New Roman" w:cs="Times New Roman"/>
          <w:sz w:val="22"/>
          <w:szCs w:val="22"/>
        </w:rPr>
      </w:pPr>
    </w:p>
    <w:p w:rsidR="007C4C8F" w:rsidRPr="00567385" w:rsidRDefault="007C4C8F">
      <w:pPr>
        <w:pStyle w:val="Heading2"/>
        <w:jc w:val="left"/>
        <w:rPr>
          <w:rFonts w:ascii="Times New Roman" w:hAnsi="Times New Roman" w:cs="Times New Roman"/>
          <w:color w:val="808080"/>
          <w:sz w:val="22"/>
          <w:szCs w:val="22"/>
        </w:rPr>
      </w:pPr>
    </w:p>
    <w:p w:rsidR="007C4C8F" w:rsidRPr="00567385" w:rsidRDefault="007C4C8F" w:rsidP="001561F0">
      <w:pPr>
        <w:widowControl w:val="0"/>
        <w:autoSpaceDE w:val="0"/>
        <w:autoSpaceDN w:val="0"/>
        <w:rPr>
          <w:rFonts w:ascii="Times New Roman" w:hAnsi="Times New Roman"/>
          <w:b/>
          <w:bCs/>
          <w:sz w:val="22"/>
          <w:szCs w:val="22"/>
        </w:rPr>
      </w:pPr>
    </w:p>
    <w:p w:rsidR="00922D62" w:rsidRPr="00345B9F" w:rsidRDefault="00922D62">
      <w:pPr>
        <w:pStyle w:val="Header"/>
        <w:tabs>
          <w:tab w:val="clear" w:pos="4536"/>
          <w:tab w:val="clear" w:pos="9072"/>
          <w:tab w:val="left" w:pos="284"/>
        </w:tabs>
        <w:rPr>
          <w:rFonts w:ascii="Times New Roman" w:hAnsi="Times New Roman"/>
          <w:sz w:val="22"/>
          <w:szCs w:val="22"/>
        </w:rPr>
      </w:pPr>
    </w:p>
    <w:p w:rsidR="00922D62" w:rsidRPr="00567385" w:rsidRDefault="00922D62">
      <w:pPr>
        <w:pStyle w:val="Header"/>
        <w:tabs>
          <w:tab w:val="clear" w:pos="4536"/>
          <w:tab w:val="clear" w:pos="9072"/>
          <w:tab w:val="left" w:pos="284"/>
        </w:tabs>
        <w:rPr>
          <w:rFonts w:ascii="Times New Roman" w:hAnsi="Times New Roman"/>
          <w:sz w:val="22"/>
          <w:szCs w:val="22"/>
        </w:rPr>
      </w:pPr>
    </w:p>
    <w:p w:rsidR="00922D62" w:rsidRPr="00567385" w:rsidRDefault="00922D62">
      <w:pPr>
        <w:pStyle w:val="Header"/>
        <w:tabs>
          <w:tab w:val="clear" w:pos="4536"/>
          <w:tab w:val="clear" w:pos="9072"/>
          <w:tab w:val="left" w:pos="284"/>
        </w:tabs>
        <w:rPr>
          <w:rFonts w:ascii="Times New Roman" w:hAnsi="Times New Roman"/>
          <w:sz w:val="22"/>
          <w:szCs w:val="22"/>
        </w:rPr>
      </w:pPr>
    </w:p>
    <w:p w:rsidR="00922D62" w:rsidRPr="00567385" w:rsidRDefault="00922D62">
      <w:pPr>
        <w:pStyle w:val="Header"/>
        <w:tabs>
          <w:tab w:val="clear" w:pos="4536"/>
          <w:tab w:val="clear" w:pos="9072"/>
          <w:tab w:val="left" w:pos="284"/>
        </w:tabs>
        <w:rPr>
          <w:rFonts w:ascii="Times New Roman" w:hAnsi="Times New Roman"/>
          <w:sz w:val="22"/>
          <w:szCs w:val="22"/>
        </w:rPr>
      </w:pPr>
    </w:p>
    <w:p w:rsidR="00922D62" w:rsidRPr="00567385" w:rsidRDefault="004A44D9">
      <w:pPr>
        <w:pStyle w:val="Header"/>
        <w:tabs>
          <w:tab w:val="clear" w:pos="4536"/>
          <w:tab w:val="clear" w:pos="9072"/>
          <w:tab w:val="left" w:pos="284"/>
        </w:tabs>
        <w:rPr>
          <w:rFonts w:ascii="Times New Roman" w:hAnsi="Times New Roman"/>
          <w:sz w:val="22"/>
          <w:szCs w:val="22"/>
        </w:rPr>
      </w:pPr>
      <w:r w:rsidRPr="00567385">
        <w:rPr>
          <w:rFonts w:ascii="Times New Roman" w:hAnsi="Times New Roman"/>
          <w:sz w:val="22"/>
          <w:szCs w:val="22"/>
        </w:rPr>
        <w:br w:type="page"/>
      </w:r>
    </w:p>
    <w:p w:rsidR="000470F9" w:rsidRDefault="000470F9" w:rsidP="00662CE7">
      <w:pPr>
        <w:pStyle w:val="Header"/>
        <w:tabs>
          <w:tab w:val="clear" w:pos="4536"/>
          <w:tab w:val="clear" w:pos="9072"/>
          <w:tab w:val="left" w:pos="284"/>
        </w:tabs>
        <w:rPr>
          <w:rFonts w:ascii="Times New Roman" w:hAnsi="Times New Roman"/>
          <w:b/>
          <w:bCs/>
          <w:sz w:val="22"/>
          <w:szCs w:val="22"/>
        </w:rPr>
      </w:pPr>
    </w:p>
    <w:p w:rsidR="007C4C8F" w:rsidRPr="007C4C8F" w:rsidRDefault="007C4C8F" w:rsidP="00662CE7">
      <w:pPr>
        <w:pStyle w:val="Header"/>
        <w:tabs>
          <w:tab w:val="clear" w:pos="4536"/>
          <w:tab w:val="clear" w:pos="9072"/>
          <w:tab w:val="left" w:pos="284"/>
        </w:tabs>
        <w:rPr>
          <w:rFonts w:ascii="Times New Roman" w:hAnsi="Times New Roman"/>
          <w:b/>
          <w:bCs/>
          <w:sz w:val="22"/>
          <w:szCs w:val="22"/>
        </w:rPr>
      </w:pPr>
      <w:r w:rsidRPr="00662CE7">
        <w:rPr>
          <w:rFonts w:ascii="Times New Roman" w:hAnsi="Times New Roman"/>
          <w:b/>
          <w:bCs/>
          <w:sz w:val="22"/>
          <w:szCs w:val="22"/>
        </w:rPr>
        <w:t xml:space="preserve">1. </w:t>
      </w:r>
      <w:r w:rsidRPr="00662CE7">
        <w:rPr>
          <w:rFonts w:ascii="Times New Roman" w:hAnsi="Times New Roman"/>
          <w:b/>
          <w:sz w:val="22"/>
          <w:szCs w:val="22"/>
        </w:rPr>
        <w:t>ŠTA JE LIJEK  CORAXAN I ČEMU JE NAMIJENJEN</w:t>
      </w:r>
    </w:p>
    <w:p w:rsidR="007C4C8F" w:rsidRPr="00662CE7" w:rsidRDefault="007C4C8F">
      <w:pPr>
        <w:rPr>
          <w:rFonts w:ascii="Times New Roman" w:hAnsi="Times New Roman"/>
          <w:sz w:val="22"/>
          <w:szCs w:val="22"/>
        </w:rPr>
      </w:pPr>
    </w:p>
    <w:p w:rsidR="007C4C8F" w:rsidRPr="00662CE7" w:rsidRDefault="007C4C8F">
      <w:pPr>
        <w:rPr>
          <w:rFonts w:ascii="Times New Roman" w:hAnsi="Times New Roman"/>
          <w:sz w:val="22"/>
          <w:szCs w:val="22"/>
        </w:rPr>
      </w:pPr>
      <w:r w:rsidRPr="00662CE7">
        <w:rPr>
          <w:rFonts w:ascii="Times New Roman" w:hAnsi="Times New Roman"/>
          <w:sz w:val="22"/>
          <w:szCs w:val="22"/>
        </w:rPr>
        <w:t>CORAXAN (ivabradin) je lijek za srce koji se koristi za liječenje:</w:t>
      </w:r>
    </w:p>
    <w:p w:rsidR="007C4C8F" w:rsidRPr="00662CE7" w:rsidRDefault="007C4C8F">
      <w:pPr>
        <w:numPr>
          <w:ilvl w:val="0"/>
          <w:numId w:val="9"/>
        </w:numPr>
        <w:rPr>
          <w:rFonts w:ascii="Times New Roman" w:hAnsi="Times New Roman"/>
          <w:sz w:val="22"/>
          <w:szCs w:val="22"/>
        </w:rPr>
      </w:pPr>
      <w:r w:rsidRPr="00662CE7">
        <w:rPr>
          <w:rFonts w:ascii="Times New Roman" w:hAnsi="Times New Roman"/>
          <w:sz w:val="22"/>
          <w:szCs w:val="22"/>
        </w:rPr>
        <w:t>stabilne angine pektoris koja dovodi do bola u grudima. Primjenjuje se kod odraslih pacijenata koji loše podnose ili ne smiju uzimati ljekove za srce koji se zovu beta-blokatori. CORAXAN se, takođe, primjenjuje u kombinaciji sa beta-blokatorom kod odraslih pacijenata kod kojih simptomi angine pektoris nijesu u potpunosti kontrolisani beta-blokatorom i kod kojih je frekvenca srčanog rada dovoljno visoka, odnosno veća od 60 otkucaja u minuti.</w:t>
      </w:r>
    </w:p>
    <w:p w:rsidR="007C4C8F" w:rsidRPr="00662CE7" w:rsidRDefault="007C4C8F">
      <w:pPr>
        <w:numPr>
          <w:ilvl w:val="0"/>
          <w:numId w:val="9"/>
        </w:numPr>
        <w:rPr>
          <w:rFonts w:ascii="Times New Roman" w:hAnsi="Times New Roman"/>
          <w:sz w:val="22"/>
          <w:szCs w:val="22"/>
        </w:rPr>
      </w:pPr>
      <w:r w:rsidRPr="00662CE7">
        <w:rPr>
          <w:rFonts w:ascii="Times New Roman" w:hAnsi="Times New Roman"/>
          <w:sz w:val="22"/>
          <w:szCs w:val="22"/>
        </w:rPr>
        <w:t>hronične srčane insuficijencije kod odraslih pacijenata čija je frekvenca srčanog rada suviše visoka (jednaka ili veća od 75 otkucaja u minuti). Koristi se u kombinaciji sa standardnom terapijom, u koju spada terapija beta-blokatorima ili kada su beta-blokatori kontraindikovani ili se loše podnose.</w:t>
      </w:r>
    </w:p>
    <w:p w:rsidR="007C4C8F" w:rsidRPr="007C4C8F" w:rsidRDefault="007C4C8F" w:rsidP="00662CE7">
      <w:pPr>
        <w:pStyle w:val="Header"/>
        <w:tabs>
          <w:tab w:val="clear" w:pos="4536"/>
          <w:tab w:val="clear" w:pos="9072"/>
          <w:tab w:val="left" w:pos="284"/>
        </w:tabs>
        <w:spacing w:before="40" w:after="40"/>
        <w:rPr>
          <w:rFonts w:ascii="Times New Roman" w:hAnsi="Times New Roman"/>
          <w:sz w:val="22"/>
          <w:szCs w:val="22"/>
        </w:rPr>
      </w:pPr>
    </w:p>
    <w:p w:rsidR="007C4C8F" w:rsidRPr="00662CE7" w:rsidRDefault="007C4C8F">
      <w:pPr>
        <w:rPr>
          <w:rFonts w:ascii="Times New Roman" w:hAnsi="Times New Roman"/>
          <w:sz w:val="22"/>
          <w:szCs w:val="22"/>
          <w:u w:val="single"/>
        </w:rPr>
      </w:pPr>
      <w:r w:rsidRPr="00662CE7">
        <w:rPr>
          <w:rFonts w:ascii="Times New Roman" w:hAnsi="Times New Roman"/>
          <w:sz w:val="22"/>
          <w:szCs w:val="22"/>
          <w:u w:val="single"/>
        </w:rPr>
        <w:t>O stabilnoj angini pektoris (najčešće „angina“):</w:t>
      </w:r>
    </w:p>
    <w:p w:rsidR="007C4C8F" w:rsidRPr="00662CE7" w:rsidRDefault="007C4C8F">
      <w:pPr>
        <w:rPr>
          <w:rFonts w:ascii="Times New Roman" w:hAnsi="Times New Roman"/>
          <w:sz w:val="22"/>
          <w:szCs w:val="22"/>
        </w:rPr>
      </w:pPr>
      <w:r w:rsidRPr="00662CE7">
        <w:rPr>
          <w:rFonts w:ascii="Times New Roman" w:hAnsi="Times New Roman"/>
          <w:sz w:val="22"/>
          <w:szCs w:val="22"/>
        </w:rPr>
        <w:t>Stabilna angina je srčano oboljenje do koga dolazi kada srce ne dobija dovoljno kiseonika. Obično se javlja između 40 i 50 godina starosti. Najčešći simptom angine je bol ili nelagodnost u grudima. Veća je vjerovatnoća da će do angine doći kada srce kuca brže, u situacijama kao što su vježbanje, snažne emocije, izloženost hladnoći ili nakon jela. Kod ljudi koji boluju od angine, ovo ubrzanje rada srca može izazvati bol u grudima.</w:t>
      </w:r>
    </w:p>
    <w:p w:rsidR="007C4C8F" w:rsidRPr="00662CE7" w:rsidRDefault="007C4C8F">
      <w:pPr>
        <w:rPr>
          <w:rFonts w:ascii="Times New Roman" w:hAnsi="Times New Roman"/>
          <w:sz w:val="22"/>
          <w:szCs w:val="22"/>
        </w:rPr>
      </w:pPr>
    </w:p>
    <w:p w:rsidR="007C4C8F" w:rsidRPr="00662CE7" w:rsidRDefault="007C4C8F">
      <w:pPr>
        <w:rPr>
          <w:rFonts w:ascii="Times New Roman" w:hAnsi="Times New Roman"/>
          <w:sz w:val="22"/>
          <w:szCs w:val="22"/>
          <w:u w:val="single"/>
        </w:rPr>
      </w:pPr>
      <w:r w:rsidRPr="00345B9F">
        <w:rPr>
          <w:rFonts w:ascii="Times New Roman" w:hAnsi="Times New Roman"/>
          <w:sz w:val="22"/>
          <w:szCs w:val="22"/>
          <w:u w:val="single"/>
        </w:rPr>
        <w:t>O hroničnoj srčanoj insuficijenciji:</w:t>
      </w:r>
    </w:p>
    <w:p w:rsidR="007C4C8F" w:rsidRPr="00662CE7" w:rsidRDefault="007C4C8F">
      <w:pPr>
        <w:rPr>
          <w:rFonts w:ascii="Times New Roman" w:hAnsi="Times New Roman"/>
          <w:sz w:val="22"/>
          <w:szCs w:val="22"/>
        </w:rPr>
      </w:pPr>
      <w:r w:rsidRPr="00345B9F">
        <w:rPr>
          <w:rFonts w:ascii="Times New Roman" w:hAnsi="Times New Roman"/>
          <w:sz w:val="22"/>
          <w:szCs w:val="22"/>
        </w:rPr>
        <w:t>Hr</w:t>
      </w:r>
      <w:r w:rsidRPr="00567385">
        <w:rPr>
          <w:rFonts w:ascii="Times New Roman" w:hAnsi="Times New Roman"/>
          <w:sz w:val="22"/>
          <w:szCs w:val="22"/>
        </w:rPr>
        <w:t>onična srčana insuficijencija je bolest srca do koje dolazi kada Vaše srce ne može da pumpa dovoljno krvi u ostatak tijela. Najčešći simptomi srčane insuficijencije su nedostatak daha, zamor, umor i oticanje zglobova.</w:t>
      </w:r>
    </w:p>
    <w:p w:rsidR="007C4C8F" w:rsidRPr="00662CE7" w:rsidRDefault="007C4C8F">
      <w:pPr>
        <w:rPr>
          <w:rFonts w:ascii="Times New Roman" w:hAnsi="Times New Roman"/>
          <w:sz w:val="22"/>
          <w:szCs w:val="22"/>
        </w:rPr>
      </w:pPr>
    </w:p>
    <w:p w:rsidR="007C4C8F" w:rsidRPr="00662CE7" w:rsidRDefault="007C4C8F">
      <w:pPr>
        <w:rPr>
          <w:rFonts w:ascii="Times New Roman" w:hAnsi="Times New Roman"/>
          <w:sz w:val="22"/>
          <w:szCs w:val="22"/>
          <w:u w:val="single"/>
        </w:rPr>
      </w:pPr>
      <w:r w:rsidRPr="00662CE7">
        <w:rPr>
          <w:rFonts w:ascii="Times New Roman" w:hAnsi="Times New Roman"/>
          <w:sz w:val="22"/>
          <w:szCs w:val="22"/>
          <w:u w:val="single"/>
        </w:rPr>
        <w:t>Kako CORAXAN djeluje?</w:t>
      </w:r>
    </w:p>
    <w:p w:rsidR="007C4C8F" w:rsidRPr="00662CE7" w:rsidRDefault="007C4C8F">
      <w:pPr>
        <w:rPr>
          <w:rFonts w:ascii="Times New Roman" w:hAnsi="Times New Roman"/>
          <w:sz w:val="22"/>
          <w:szCs w:val="22"/>
        </w:rPr>
      </w:pPr>
      <w:r w:rsidRPr="00662CE7">
        <w:rPr>
          <w:rFonts w:ascii="Times New Roman" w:hAnsi="Times New Roman"/>
          <w:sz w:val="22"/>
          <w:szCs w:val="22"/>
        </w:rPr>
        <w:t xml:space="preserve">CORAXAN najvećim dijelom djeluje tako što usporava rad srca za nekoliko otkucaja po minuti. Tako se smanjuje potreba srca za kiseonikom, naročito u situacijama u kojima postoji veća vjerovatnoća da će doći do napada angine. Na taj način CORAXAN pomaže da se kontroliše i smanji broj napada angine. </w:t>
      </w:r>
    </w:p>
    <w:p w:rsidR="007C4C8F" w:rsidRPr="00662CE7" w:rsidRDefault="007C4C8F">
      <w:pPr>
        <w:rPr>
          <w:rFonts w:ascii="Times New Roman" w:hAnsi="Times New Roman"/>
          <w:sz w:val="22"/>
          <w:szCs w:val="22"/>
        </w:rPr>
      </w:pPr>
      <w:r w:rsidRPr="00662CE7">
        <w:rPr>
          <w:rFonts w:ascii="Times New Roman" w:hAnsi="Times New Roman"/>
          <w:sz w:val="22"/>
          <w:szCs w:val="22"/>
        </w:rPr>
        <w:t>Štaviše, kako povišena frekvenca rada srca nepovoljno utiče na rad srca i prognozu kod pacijenata koji boluju od hronične srčane insuficijencije, samo dejstvo ivabradina koji smanjuje frekvencu rada srca  poboljšava rad srca i prognozu kod ovih pacijenata.</w:t>
      </w:r>
    </w:p>
    <w:p w:rsidR="007C4C8F" w:rsidRDefault="007C4C8F">
      <w:pPr>
        <w:rPr>
          <w:rFonts w:ascii="Times New Roman" w:hAnsi="Times New Roman"/>
          <w:sz w:val="22"/>
          <w:szCs w:val="22"/>
        </w:rPr>
      </w:pPr>
    </w:p>
    <w:p w:rsidR="007C4C8F" w:rsidRPr="00662CE7" w:rsidRDefault="007C4C8F">
      <w:pPr>
        <w:rPr>
          <w:rFonts w:ascii="Times New Roman" w:hAnsi="Times New Roman"/>
          <w:sz w:val="22"/>
          <w:szCs w:val="22"/>
        </w:rPr>
      </w:pPr>
    </w:p>
    <w:p w:rsidR="007C4C8F" w:rsidRPr="00662CE7" w:rsidRDefault="007C4C8F" w:rsidP="00662CE7">
      <w:pPr>
        <w:pStyle w:val="Header"/>
        <w:tabs>
          <w:tab w:val="clear" w:pos="4536"/>
          <w:tab w:val="clear" w:pos="9072"/>
          <w:tab w:val="left" w:pos="284"/>
        </w:tabs>
        <w:rPr>
          <w:rFonts w:ascii="Times New Roman" w:hAnsi="Times New Roman"/>
          <w:b/>
          <w:bCs/>
          <w:sz w:val="22"/>
          <w:szCs w:val="22"/>
        </w:rPr>
      </w:pPr>
      <w:r w:rsidRPr="00662CE7">
        <w:rPr>
          <w:rFonts w:ascii="Times New Roman" w:hAnsi="Times New Roman"/>
          <w:b/>
          <w:bCs/>
          <w:sz w:val="22"/>
          <w:szCs w:val="22"/>
        </w:rPr>
        <w:t>2. ŠTA TREBA DA ZNATE PRIJE NEGO ŠTO UZMETE LIJEK CORAXAN</w:t>
      </w:r>
    </w:p>
    <w:p w:rsidR="007C4C8F" w:rsidRPr="00567385" w:rsidRDefault="007C4C8F">
      <w:pPr>
        <w:pStyle w:val="Heading2"/>
        <w:jc w:val="both"/>
        <w:rPr>
          <w:rFonts w:ascii="Times New Roman" w:hAnsi="Times New Roman" w:cs="Times New Roman"/>
          <w:b/>
          <w:i w:val="0"/>
          <w:color w:val="auto"/>
          <w:sz w:val="22"/>
          <w:szCs w:val="22"/>
        </w:rPr>
      </w:pPr>
    </w:p>
    <w:p w:rsidR="007C4C8F" w:rsidRPr="00662CE7" w:rsidRDefault="007C4C8F">
      <w:pPr>
        <w:rPr>
          <w:rFonts w:ascii="Times New Roman" w:hAnsi="Times New Roman"/>
          <w:b/>
          <w:sz w:val="22"/>
          <w:szCs w:val="22"/>
        </w:rPr>
      </w:pPr>
      <w:r w:rsidRPr="00662CE7">
        <w:rPr>
          <w:rFonts w:ascii="Times New Roman" w:hAnsi="Times New Roman"/>
          <w:b/>
          <w:sz w:val="22"/>
          <w:szCs w:val="22"/>
        </w:rPr>
        <w:t>Lijek CORAXAN ne smijete koristiti:</w:t>
      </w:r>
    </w:p>
    <w:p w:rsidR="007C4C8F" w:rsidRPr="00662CE7" w:rsidRDefault="007C4C8F">
      <w:pPr>
        <w:numPr>
          <w:ilvl w:val="0"/>
          <w:numId w:val="10"/>
        </w:numPr>
        <w:rPr>
          <w:rFonts w:ascii="Times New Roman" w:hAnsi="Times New Roman"/>
          <w:sz w:val="22"/>
          <w:szCs w:val="22"/>
        </w:rPr>
      </w:pPr>
      <w:r w:rsidRPr="00662CE7">
        <w:rPr>
          <w:rFonts w:ascii="Times New Roman" w:hAnsi="Times New Roman"/>
          <w:sz w:val="22"/>
          <w:szCs w:val="22"/>
        </w:rPr>
        <w:t>ako ste alergični (preosjetljivi) na ivabradin ili bilo koji drugi sastojak ovog lijeka (naveden u odjeljku 6);</w:t>
      </w:r>
    </w:p>
    <w:p w:rsidR="007C4C8F" w:rsidRPr="00662CE7" w:rsidRDefault="007C4C8F">
      <w:pPr>
        <w:numPr>
          <w:ilvl w:val="0"/>
          <w:numId w:val="10"/>
        </w:numPr>
        <w:rPr>
          <w:rFonts w:ascii="Times New Roman" w:hAnsi="Times New Roman"/>
          <w:sz w:val="22"/>
          <w:szCs w:val="22"/>
        </w:rPr>
      </w:pPr>
      <w:r w:rsidRPr="00662CE7">
        <w:rPr>
          <w:rFonts w:ascii="Times New Roman" w:hAnsi="Times New Roman"/>
          <w:sz w:val="22"/>
          <w:szCs w:val="22"/>
        </w:rPr>
        <w:t>ako Vam je frekvenca rada srca u mirovanju prije početka liječenja suviše mala (manja od 60 otkucaja u minuti);</w:t>
      </w:r>
    </w:p>
    <w:p w:rsidR="007C4C8F" w:rsidRPr="00662CE7" w:rsidRDefault="007C4C8F">
      <w:pPr>
        <w:numPr>
          <w:ilvl w:val="0"/>
          <w:numId w:val="10"/>
        </w:numPr>
        <w:rPr>
          <w:rFonts w:ascii="Times New Roman" w:hAnsi="Times New Roman"/>
          <w:sz w:val="22"/>
          <w:szCs w:val="22"/>
        </w:rPr>
      </w:pPr>
      <w:r w:rsidRPr="00662CE7">
        <w:rPr>
          <w:rFonts w:ascii="Times New Roman" w:hAnsi="Times New Roman"/>
          <w:sz w:val="22"/>
          <w:szCs w:val="22"/>
        </w:rPr>
        <w:t>ako bolujete od kardiogenog šoka (stanje srca koje se liječi u bolnici);</w:t>
      </w:r>
    </w:p>
    <w:p w:rsidR="007C4C8F" w:rsidRPr="00662CE7" w:rsidRDefault="007C4C8F">
      <w:pPr>
        <w:numPr>
          <w:ilvl w:val="0"/>
          <w:numId w:val="10"/>
        </w:numPr>
        <w:rPr>
          <w:rFonts w:ascii="Times New Roman" w:hAnsi="Times New Roman"/>
          <w:sz w:val="22"/>
          <w:szCs w:val="22"/>
        </w:rPr>
      </w:pPr>
      <w:r w:rsidRPr="00662CE7">
        <w:rPr>
          <w:rFonts w:ascii="Times New Roman" w:hAnsi="Times New Roman"/>
          <w:sz w:val="22"/>
          <w:szCs w:val="22"/>
        </w:rPr>
        <w:t>ako bolujete od poremećaja srčanog ritma;</w:t>
      </w:r>
    </w:p>
    <w:p w:rsidR="007C4C8F" w:rsidRPr="00662CE7" w:rsidRDefault="007C4C8F">
      <w:pPr>
        <w:numPr>
          <w:ilvl w:val="0"/>
          <w:numId w:val="10"/>
        </w:numPr>
        <w:rPr>
          <w:rFonts w:ascii="Times New Roman" w:hAnsi="Times New Roman"/>
          <w:sz w:val="22"/>
          <w:szCs w:val="22"/>
        </w:rPr>
      </w:pPr>
      <w:r w:rsidRPr="00662CE7">
        <w:rPr>
          <w:rFonts w:ascii="Times New Roman" w:hAnsi="Times New Roman"/>
          <w:sz w:val="22"/>
          <w:szCs w:val="22"/>
        </w:rPr>
        <w:t>ako imate infarkt (srčani udar);</w:t>
      </w:r>
    </w:p>
    <w:p w:rsidR="000470F9" w:rsidRPr="00A8771B" w:rsidRDefault="007C4C8F" w:rsidP="00A8771B">
      <w:pPr>
        <w:numPr>
          <w:ilvl w:val="0"/>
          <w:numId w:val="10"/>
        </w:numPr>
        <w:rPr>
          <w:rFonts w:ascii="Times New Roman" w:hAnsi="Times New Roman"/>
          <w:sz w:val="22"/>
          <w:szCs w:val="22"/>
        </w:rPr>
      </w:pPr>
      <w:r w:rsidRPr="00662CE7">
        <w:rPr>
          <w:rFonts w:ascii="Times New Roman" w:hAnsi="Times New Roman"/>
          <w:sz w:val="22"/>
          <w:szCs w:val="22"/>
        </w:rPr>
        <w:t>ako bolujete od veoma niskog krvnog pritiska;</w:t>
      </w:r>
    </w:p>
    <w:p w:rsidR="007C4C8F" w:rsidRPr="00662CE7" w:rsidRDefault="007C4C8F">
      <w:pPr>
        <w:numPr>
          <w:ilvl w:val="0"/>
          <w:numId w:val="10"/>
        </w:numPr>
        <w:rPr>
          <w:rFonts w:ascii="Times New Roman" w:hAnsi="Times New Roman"/>
          <w:sz w:val="22"/>
          <w:szCs w:val="22"/>
        </w:rPr>
      </w:pPr>
      <w:r w:rsidRPr="00662CE7">
        <w:rPr>
          <w:rFonts w:ascii="Times New Roman" w:hAnsi="Times New Roman"/>
          <w:sz w:val="22"/>
          <w:szCs w:val="22"/>
        </w:rPr>
        <w:t>ako bolujete od nestabilne angine (težak oblik angine pri kojem se bol u grudima javlja veoma često i bez obzira da li se naprežete ili ne);</w:t>
      </w:r>
    </w:p>
    <w:p w:rsidR="00A8771B" w:rsidRDefault="00A8771B" w:rsidP="00A8771B">
      <w:pPr>
        <w:ind w:left="720"/>
        <w:rPr>
          <w:rFonts w:ascii="Times New Roman" w:hAnsi="Times New Roman"/>
          <w:sz w:val="22"/>
          <w:szCs w:val="22"/>
        </w:rPr>
      </w:pPr>
    </w:p>
    <w:p w:rsidR="007C4C8F" w:rsidRPr="00662CE7" w:rsidRDefault="007C4C8F">
      <w:pPr>
        <w:numPr>
          <w:ilvl w:val="0"/>
          <w:numId w:val="10"/>
        </w:numPr>
        <w:rPr>
          <w:rFonts w:ascii="Times New Roman" w:hAnsi="Times New Roman"/>
          <w:sz w:val="22"/>
          <w:szCs w:val="22"/>
        </w:rPr>
      </w:pPr>
      <w:r w:rsidRPr="00662CE7">
        <w:rPr>
          <w:rFonts w:ascii="Times New Roman" w:hAnsi="Times New Roman"/>
          <w:sz w:val="22"/>
          <w:szCs w:val="22"/>
        </w:rPr>
        <w:t>ako Vam se srčana slabost nedavno pogoršala;</w:t>
      </w:r>
    </w:p>
    <w:p w:rsidR="007C4C8F" w:rsidRPr="00662CE7" w:rsidRDefault="007C4C8F">
      <w:pPr>
        <w:numPr>
          <w:ilvl w:val="0"/>
          <w:numId w:val="10"/>
        </w:numPr>
        <w:rPr>
          <w:rFonts w:ascii="Times New Roman" w:hAnsi="Times New Roman"/>
          <w:sz w:val="22"/>
          <w:szCs w:val="22"/>
        </w:rPr>
      </w:pPr>
      <w:r w:rsidRPr="00662CE7">
        <w:rPr>
          <w:rFonts w:ascii="Times New Roman" w:hAnsi="Times New Roman"/>
          <w:sz w:val="22"/>
          <w:szCs w:val="22"/>
        </w:rPr>
        <w:t>ako imate pejsmejker;</w:t>
      </w:r>
    </w:p>
    <w:p w:rsidR="007C4C8F" w:rsidRPr="00662CE7" w:rsidRDefault="007C4C8F">
      <w:pPr>
        <w:numPr>
          <w:ilvl w:val="0"/>
          <w:numId w:val="10"/>
        </w:numPr>
        <w:rPr>
          <w:rFonts w:ascii="Times New Roman" w:hAnsi="Times New Roman"/>
          <w:sz w:val="22"/>
          <w:szCs w:val="22"/>
        </w:rPr>
      </w:pPr>
      <w:r w:rsidRPr="00662CE7">
        <w:rPr>
          <w:rFonts w:ascii="Times New Roman" w:hAnsi="Times New Roman"/>
          <w:sz w:val="22"/>
          <w:szCs w:val="22"/>
        </w:rPr>
        <w:t>ako patite od ozbiljnih problema sa jetrom;</w:t>
      </w:r>
    </w:p>
    <w:p w:rsidR="007C4C8F" w:rsidRPr="00662CE7" w:rsidRDefault="007C4C8F">
      <w:pPr>
        <w:numPr>
          <w:ilvl w:val="0"/>
          <w:numId w:val="10"/>
        </w:numPr>
        <w:rPr>
          <w:rFonts w:ascii="Times New Roman" w:hAnsi="Times New Roman"/>
          <w:sz w:val="22"/>
          <w:szCs w:val="22"/>
        </w:rPr>
      </w:pPr>
      <w:r w:rsidRPr="00662CE7">
        <w:rPr>
          <w:rFonts w:ascii="Times New Roman" w:hAnsi="Times New Roman"/>
          <w:sz w:val="22"/>
          <w:szCs w:val="22"/>
        </w:rPr>
        <w:t>ako već uzimate ljekove za liječenje gljivičnih infekcija (kao što su ketokonazol, itrakonazol), makrolidne</w:t>
      </w:r>
      <w:r w:rsidRPr="00662CE7">
        <w:rPr>
          <w:rFonts w:ascii="Times New Roman" w:hAnsi="Times New Roman"/>
          <w:color w:val="FF0000"/>
          <w:sz w:val="22"/>
          <w:szCs w:val="22"/>
        </w:rPr>
        <w:t xml:space="preserve"> </w:t>
      </w:r>
      <w:r w:rsidRPr="00662CE7">
        <w:rPr>
          <w:rFonts w:ascii="Times New Roman" w:hAnsi="Times New Roman"/>
          <w:sz w:val="22"/>
          <w:szCs w:val="22"/>
        </w:rPr>
        <w:t>antibiotike (kao što su josamicin, klaritromicin, telitromicin ili eritromicin koji se uzima oralno), ljekove za liječenje HIV infekcija (kao što su nelfinavir, ritonavir) ili nefazodon (lijek kojim se liječi depresija) (vidite odjeljak „Primjena drugih ljekova“);</w:t>
      </w:r>
    </w:p>
    <w:p w:rsidR="007C4C8F" w:rsidRPr="00662CE7" w:rsidRDefault="007C4C8F">
      <w:pPr>
        <w:numPr>
          <w:ilvl w:val="0"/>
          <w:numId w:val="10"/>
        </w:numPr>
        <w:rPr>
          <w:rFonts w:ascii="Times New Roman" w:hAnsi="Times New Roman"/>
          <w:sz w:val="22"/>
          <w:szCs w:val="22"/>
        </w:rPr>
      </w:pPr>
      <w:r w:rsidRPr="00662CE7">
        <w:rPr>
          <w:rFonts w:ascii="Times New Roman" w:hAnsi="Times New Roman"/>
          <w:sz w:val="22"/>
          <w:szCs w:val="22"/>
        </w:rPr>
        <w:t>ako ste žena koja može da ostane u drugom stanju, a ne koristite pouzdana kontraceptivna sredstva;</w:t>
      </w:r>
    </w:p>
    <w:p w:rsidR="007C4C8F" w:rsidRPr="00662CE7" w:rsidRDefault="007C4C8F" w:rsidP="00662CE7">
      <w:pPr>
        <w:pStyle w:val="Header"/>
        <w:numPr>
          <w:ilvl w:val="0"/>
          <w:numId w:val="10"/>
        </w:numPr>
        <w:tabs>
          <w:tab w:val="clear" w:pos="4536"/>
          <w:tab w:val="clear" w:pos="9072"/>
          <w:tab w:val="left" w:pos="284"/>
        </w:tabs>
        <w:rPr>
          <w:rFonts w:ascii="Times New Roman" w:hAnsi="Times New Roman"/>
          <w:sz w:val="22"/>
          <w:szCs w:val="22"/>
        </w:rPr>
      </w:pPr>
      <w:r w:rsidRPr="00662CE7">
        <w:rPr>
          <w:rFonts w:ascii="Times New Roman" w:hAnsi="Times New Roman"/>
          <w:sz w:val="22"/>
          <w:szCs w:val="22"/>
        </w:rPr>
        <w:t>ako ste trudni ili pokušavate da zatrudnite;</w:t>
      </w:r>
    </w:p>
    <w:p w:rsidR="007C4C8F" w:rsidRPr="007C4C8F" w:rsidRDefault="007C4C8F" w:rsidP="00662CE7">
      <w:pPr>
        <w:pStyle w:val="Header"/>
        <w:numPr>
          <w:ilvl w:val="0"/>
          <w:numId w:val="10"/>
        </w:numPr>
        <w:tabs>
          <w:tab w:val="clear" w:pos="4536"/>
          <w:tab w:val="clear" w:pos="9072"/>
          <w:tab w:val="left" w:pos="284"/>
        </w:tabs>
        <w:rPr>
          <w:rFonts w:ascii="Times New Roman" w:hAnsi="Times New Roman"/>
          <w:sz w:val="22"/>
          <w:szCs w:val="22"/>
        </w:rPr>
      </w:pPr>
      <w:r w:rsidRPr="00662CE7">
        <w:rPr>
          <w:rFonts w:ascii="Times New Roman" w:hAnsi="Times New Roman"/>
          <w:sz w:val="22"/>
          <w:szCs w:val="22"/>
        </w:rPr>
        <w:t>ako dojite.</w:t>
      </w:r>
    </w:p>
    <w:p w:rsidR="007C4C8F" w:rsidRDefault="007C4C8F" w:rsidP="00662CE7">
      <w:pPr>
        <w:pStyle w:val="Header"/>
        <w:tabs>
          <w:tab w:val="clear" w:pos="4536"/>
          <w:tab w:val="clear" w:pos="9072"/>
          <w:tab w:val="left" w:pos="284"/>
        </w:tabs>
        <w:rPr>
          <w:rFonts w:ascii="Times New Roman" w:hAnsi="Times New Roman"/>
          <w:b/>
          <w:bCs/>
          <w:sz w:val="22"/>
          <w:szCs w:val="22"/>
        </w:rPr>
      </w:pPr>
    </w:p>
    <w:p w:rsidR="007C4C8F" w:rsidRPr="00662CE7" w:rsidRDefault="007C4C8F" w:rsidP="00662CE7">
      <w:pPr>
        <w:pStyle w:val="Header"/>
        <w:tabs>
          <w:tab w:val="clear" w:pos="4536"/>
          <w:tab w:val="clear" w:pos="9072"/>
          <w:tab w:val="left" w:pos="284"/>
        </w:tabs>
        <w:rPr>
          <w:rFonts w:ascii="Times New Roman" w:hAnsi="Times New Roman"/>
          <w:b/>
          <w:bCs/>
          <w:sz w:val="22"/>
          <w:szCs w:val="22"/>
        </w:rPr>
      </w:pPr>
      <w:r w:rsidRPr="00662CE7">
        <w:rPr>
          <w:rFonts w:ascii="Times New Roman" w:hAnsi="Times New Roman"/>
          <w:b/>
          <w:bCs/>
          <w:sz w:val="22"/>
          <w:szCs w:val="22"/>
        </w:rPr>
        <w:t>Kada uzimate lijek CORAXAN, posebno vodite računa:</w:t>
      </w:r>
    </w:p>
    <w:p w:rsidR="007C4C8F" w:rsidRPr="00662CE7" w:rsidRDefault="007C4C8F" w:rsidP="00662CE7">
      <w:pPr>
        <w:pStyle w:val="Header"/>
        <w:tabs>
          <w:tab w:val="clear" w:pos="4536"/>
          <w:tab w:val="clear" w:pos="9072"/>
          <w:tab w:val="left" w:pos="284"/>
        </w:tabs>
        <w:rPr>
          <w:rFonts w:ascii="Times New Roman" w:hAnsi="Times New Roman"/>
          <w:bCs/>
          <w:sz w:val="22"/>
          <w:szCs w:val="22"/>
        </w:rPr>
      </w:pPr>
      <w:r w:rsidRPr="00662CE7">
        <w:rPr>
          <w:rFonts w:ascii="Times New Roman" w:hAnsi="Times New Roman"/>
          <w:bCs/>
          <w:sz w:val="22"/>
          <w:szCs w:val="22"/>
        </w:rPr>
        <w:t>Razgovarajte sa svojim ljekarom ili farmaceutom prije nego što počnete da uzimate lijek CORAXAN.</w:t>
      </w:r>
    </w:p>
    <w:p w:rsidR="007C4C8F" w:rsidRPr="007C4C8F" w:rsidRDefault="007C4C8F" w:rsidP="00662CE7">
      <w:pPr>
        <w:pStyle w:val="Header"/>
        <w:tabs>
          <w:tab w:val="clear" w:pos="4536"/>
          <w:tab w:val="clear" w:pos="9072"/>
          <w:tab w:val="left" w:pos="284"/>
        </w:tabs>
        <w:rPr>
          <w:rFonts w:ascii="Times New Roman" w:hAnsi="Times New Roman"/>
          <w:b/>
          <w:bCs/>
          <w:sz w:val="22"/>
          <w:szCs w:val="22"/>
        </w:rPr>
      </w:pPr>
    </w:p>
    <w:p w:rsidR="007C4C8F" w:rsidRPr="00662CE7" w:rsidRDefault="007C4C8F">
      <w:pPr>
        <w:numPr>
          <w:ilvl w:val="0"/>
          <w:numId w:val="11"/>
        </w:numPr>
        <w:rPr>
          <w:rFonts w:ascii="Times New Roman" w:hAnsi="Times New Roman"/>
          <w:sz w:val="22"/>
          <w:szCs w:val="22"/>
        </w:rPr>
      </w:pPr>
      <w:r w:rsidRPr="00662CE7">
        <w:rPr>
          <w:rFonts w:ascii="Times New Roman" w:hAnsi="Times New Roman"/>
          <w:sz w:val="22"/>
          <w:szCs w:val="22"/>
        </w:rPr>
        <w:t>ako bolujete od poremećaja srčanog ritma (kao što su nepravilan rad srca, lupanje srca, pojačani bol u grudima), atrijalne fibrilacije (vrsta nepravilnog rada srca) ili poremećaja elektrokardiograma (EKG) koji se naziva „sindrom produženog QT intervala“,</w:t>
      </w:r>
    </w:p>
    <w:p w:rsidR="007C4C8F" w:rsidRPr="00662CE7" w:rsidRDefault="007C4C8F">
      <w:pPr>
        <w:numPr>
          <w:ilvl w:val="0"/>
          <w:numId w:val="11"/>
        </w:numPr>
        <w:rPr>
          <w:rFonts w:ascii="Times New Roman" w:hAnsi="Times New Roman"/>
          <w:sz w:val="22"/>
          <w:szCs w:val="22"/>
        </w:rPr>
      </w:pPr>
      <w:r w:rsidRPr="00662CE7">
        <w:rPr>
          <w:rFonts w:ascii="Times New Roman" w:hAnsi="Times New Roman"/>
          <w:sz w:val="22"/>
          <w:szCs w:val="22"/>
        </w:rPr>
        <w:t>ako imate simptome kao što su zamor, nesvjestica i nedostatak daha (to može značiti da Vam srce radi suviše sporo),</w:t>
      </w:r>
    </w:p>
    <w:p w:rsidR="007C4C8F" w:rsidRPr="00662CE7" w:rsidRDefault="007C4C8F">
      <w:pPr>
        <w:numPr>
          <w:ilvl w:val="0"/>
          <w:numId w:val="11"/>
        </w:numPr>
        <w:rPr>
          <w:rFonts w:ascii="Times New Roman" w:hAnsi="Times New Roman"/>
          <w:sz w:val="22"/>
          <w:szCs w:val="22"/>
        </w:rPr>
      </w:pPr>
      <w:r w:rsidRPr="00662CE7">
        <w:rPr>
          <w:rFonts w:ascii="Times New Roman" w:hAnsi="Times New Roman"/>
          <w:sz w:val="22"/>
          <w:szCs w:val="22"/>
        </w:rPr>
        <w:t>ako ste skoro imali šlog (moždani udar),</w:t>
      </w:r>
    </w:p>
    <w:p w:rsidR="007C4C8F" w:rsidRPr="00662CE7" w:rsidRDefault="007C4C8F">
      <w:pPr>
        <w:numPr>
          <w:ilvl w:val="0"/>
          <w:numId w:val="11"/>
        </w:numPr>
        <w:rPr>
          <w:rFonts w:ascii="Times New Roman" w:hAnsi="Times New Roman"/>
          <w:sz w:val="22"/>
          <w:szCs w:val="22"/>
        </w:rPr>
      </w:pPr>
      <w:r w:rsidRPr="00662CE7">
        <w:rPr>
          <w:rFonts w:ascii="Times New Roman" w:hAnsi="Times New Roman"/>
          <w:sz w:val="22"/>
          <w:szCs w:val="22"/>
        </w:rPr>
        <w:t>ako bolujete od blago ili srednje niskog krvnog pritiska,</w:t>
      </w:r>
    </w:p>
    <w:p w:rsidR="007C4C8F" w:rsidRPr="00662CE7" w:rsidRDefault="007C4C8F">
      <w:pPr>
        <w:numPr>
          <w:ilvl w:val="0"/>
          <w:numId w:val="11"/>
        </w:numPr>
        <w:rPr>
          <w:rFonts w:ascii="Times New Roman" w:hAnsi="Times New Roman"/>
          <w:sz w:val="22"/>
          <w:szCs w:val="22"/>
        </w:rPr>
      </w:pPr>
      <w:r w:rsidRPr="00662CE7">
        <w:rPr>
          <w:rFonts w:ascii="Times New Roman" w:hAnsi="Times New Roman"/>
          <w:sz w:val="22"/>
          <w:szCs w:val="22"/>
        </w:rPr>
        <w:t>ako bolujete od nekontrolisanog krvnog pritiska, pogotovo nakon promjene Vaše terapije protiv visokog krvnog pritiska,</w:t>
      </w:r>
    </w:p>
    <w:p w:rsidR="007C4C8F" w:rsidRPr="00662CE7" w:rsidRDefault="007C4C8F">
      <w:pPr>
        <w:numPr>
          <w:ilvl w:val="0"/>
          <w:numId w:val="11"/>
        </w:numPr>
        <w:rPr>
          <w:rFonts w:ascii="Times New Roman" w:hAnsi="Times New Roman"/>
          <w:sz w:val="22"/>
          <w:szCs w:val="22"/>
        </w:rPr>
      </w:pPr>
      <w:r w:rsidRPr="00662CE7">
        <w:rPr>
          <w:rFonts w:ascii="Times New Roman" w:hAnsi="Times New Roman"/>
          <w:sz w:val="22"/>
          <w:szCs w:val="22"/>
        </w:rPr>
        <w:t>ako bolujete od teške hronične srčane slabosti, ili srčane slabosti u kombinaciji sa poremećajem EKG-a koji se naziva „blokada sprovodne grane“,</w:t>
      </w:r>
    </w:p>
    <w:p w:rsidR="007C4C8F" w:rsidRPr="00662CE7" w:rsidRDefault="007C4C8F">
      <w:pPr>
        <w:numPr>
          <w:ilvl w:val="0"/>
          <w:numId w:val="11"/>
        </w:numPr>
        <w:rPr>
          <w:rFonts w:ascii="Times New Roman" w:hAnsi="Times New Roman"/>
          <w:sz w:val="22"/>
          <w:szCs w:val="22"/>
        </w:rPr>
      </w:pPr>
      <w:r w:rsidRPr="00662CE7">
        <w:rPr>
          <w:rFonts w:ascii="Times New Roman" w:hAnsi="Times New Roman"/>
          <w:sz w:val="22"/>
          <w:szCs w:val="22"/>
        </w:rPr>
        <w:t>ako bolujete od hronične bolesti rožnjače,</w:t>
      </w:r>
    </w:p>
    <w:p w:rsidR="007C4C8F" w:rsidRPr="00662CE7" w:rsidRDefault="007C4C8F">
      <w:pPr>
        <w:numPr>
          <w:ilvl w:val="0"/>
          <w:numId w:val="11"/>
        </w:numPr>
        <w:rPr>
          <w:rFonts w:ascii="Times New Roman" w:hAnsi="Times New Roman"/>
          <w:sz w:val="22"/>
          <w:szCs w:val="22"/>
        </w:rPr>
      </w:pPr>
      <w:r w:rsidRPr="00662CE7">
        <w:rPr>
          <w:rFonts w:ascii="Times New Roman" w:hAnsi="Times New Roman"/>
          <w:sz w:val="22"/>
          <w:szCs w:val="22"/>
        </w:rPr>
        <w:t>ako patite od srednje teških problema sa jetrom,</w:t>
      </w:r>
    </w:p>
    <w:p w:rsidR="007C4C8F" w:rsidRPr="00662CE7" w:rsidRDefault="007C4C8F">
      <w:pPr>
        <w:numPr>
          <w:ilvl w:val="0"/>
          <w:numId w:val="11"/>
        </w:numPr>
        <w:rPr>
          <w:rFonts w:ascii="Times New Roman" w:hAnsi="Times New Roman"/>
          <w:sz w:val="22"/>
          <w:szCs w:val="22"/>
        </w:rPr>
      </w:pPr>
      <w:r w:rsidRPr="00662CE7">
        <w:rPr>
          <w:rFonts w:ascii="Times New Roman" w:hAnsi="Times New Roman"/>
          <w:sz w:val="22"/>
          <w:szCs w:val="22"/>
        </w:rPr>
        <w:t>ako patite od teških problema sa bubrezima.</w:t>
      </w:r>
    </w:p>
    <w:p w:rsidR="007C4C8F" w:rsidRPr="00662CE7" w:rsidRDefault="007C4C8F">
      <w:pPr>
        <w:ind w:left="360"/>
        <w:rPr>
          <w:rFonts w:ascii="Times New Roman" w:hAnsi="Times New Roman"/>
          <w:sz w:val="22"/>
          <w:szCs w:val="22"/>
        </w:rPr>
      </w:pPr>
    </w:p>
    <w:p w:rsidR="007C4C8F" w:rsidRPr="00662CE7" w:rsidRDefault="007C4C8F">
      <w:pPr>
        <w:rPr>
          <w:rFonts w:ascii="Times New Roman" w:hAnsi="Times New Roman"/>
          <w:sz w:val="22"/>
          <w:szCs w:val="22"/>
        </w:rPr>
      </w:pPr>
      <w:r w:rsidRPr="00662CE7">
        <w:rPr>
          <w:rFonts w:ascii="Times New Roman" w:hAnsi="Times New Roman"/>
          <w:sz w:val="22"/>
          <w:szCs w:val="22"/>
        </w:rPr>
        <w:t>Ako se bilo šta od navedenog odnosi na Vas, razgovarajte sa svojim ljekarom prije nego što počnete da uzimate CORAXAN ili dok ga budete uzimali.</w:t>
      </w:r>
    </w:p>
    <w:p w:rsidR="007C4C8F" w:rsidRPr="00662CE7" w:rsidRDefault="007C4C8F" w:rsidP="00662CE7">
      <w:pPr>
        <w:pStyle w:val="Header"/>
        <w:tabs>
          <w:tab w:val="clear" w:pos="4536"/>
          <w:tab w:val="clear" w:pos="9072"/>
          <w:tab w:val="left" w:pos="284"/>
        </w:tabs>
        <w:spacing w:before="40" w:after="40"/>
        <w:rPr>
          <w:rFonts w:ascii="Times New Roman" w:hAnsi="Times New Roman"/>
          <w:sz w:val="22"/>
          <w:szCs w:val="22"/>
        </w:rPr>
      </w:pPr>
    </w:p>
    <w:p w:rsidR="007C4C8F" w:rsidRPr="00662CE7" w:rsidRDefault="007C4C8F" w:rsidP="00662CE7">
      <w:pPr>
        <w:pStyle w:val="Header"/>
        <w:tabs>
          <w:tab w:val="clear" w:pos="4536"/>
          <w:tab w:val="clear" w:pos="9072"/>
          <w:tab w:val="left" w:pos="284"/>
        </w:tabs>
        <w:spacing w:before="40" w:after="40"/>
        <w:rPr>
          <w:rFonts w:ascii="Times New Roman" w:hAnsi="Times New Roman"/>
          <w:sz w:val="22"/>
          <w:szCs w:val="22"/>
        </w:rPr>
      </w:pPr>
      <w:r w:rsidRPr="00662CE7">
        <w:rPr>
          <w:rFonts w:ascii="Times New Roman" w:hAnsi="Times New Roman"/>
          <w:b/>
          <w:sz w:val="22"/>
          <w:szCs w:val="22"/>
        </w:rPr>
        <w:t>Djeca i adolescenti</w:t>
      </w:r>
    </w:p>
    <w:p w:rsidR="007C4C8F" w:rsidRPr="00662CE7" w:rsidRDefault="007C4C8F" w:rsidP="00662CE7">
      <w:pPr>
        <w:pStyle w:val="Header"/>
        <w:tabs>
          <w:tab w:val="clear" w:pos="4536"/>
          <w:tab w:val="clear" w:pos="9072"/>
          <w:tab w:val="left" w:pos="284"/>
        </w:tabs>
        <w:spacing w:before="40" w:after="40"/>
        <w:rPr>
          <w:rFonts w:ascii="Times New Roman" w:hAnsi="Times New Roman"/>
          <w:sz w:val="22"/>
          <w:szCs w:val="22"/>
        </w:rPr>
      </w:pPr>
      <w:r w:rsidRPr="00662CE7">
        <w:rPr>
          <w:rFonts w:ascii="Times New Roman" w:hAnsi="Times New Roman"/>
          <w:sz w:val="22"/>
          <w:szCs w:val="22"/>
        </w:rPr>
        <w:t>CORAXAN nije namijenjen za upotrebu kod djece i adolescenata mlađih od 18 godina.</w:t>
      </w:r>
    </w:p>
    <w:p w:rsidR="007C4C8F" w:rsidRPr="007C4C8F" w:rsidRDefault="007C4C8F" w:rsidP="00662CE7">
      <w:pPr>
        <w:pStyle w:val="Header"/>
        <w:tabs>
          <w:tab w:val="clear" w:pos="4536"/>
          <w:tab w:val="clear" w:pos="9072"/>
          <w:tab w:val="left" w:pos="284"/>
        </w:tabs>
        <w:spacing w:before="40" w:after="40"/>
        <w:rPr>
          <w:rFonts w:ascii="Times New Roman" w:hAnsi="Times New Roman"/>
          <w:sz w:val="22"/>
          <w:szCs w:val="22"/>
        </w:rPr>
      </w:pPr>
    </w:p>
    <w:p w:rsidR="007C4C8F" w:rsidRPr="007C4C8F" w:rsidRDefault="007C4C8F">
      <w:pPr>
        <w:widowControl w:val="0"/>
        <w:autoSpaceDE w:val="0"/>
        <w:autoSpaceDN w:val="0"/>
        <w:rPr>
          <w:rFonts w:ascii="Times New Roman" w:hAnsi="Times New Roman"/>
          <w:b/>
          <w:bCs/>
          <w:sz w:val="22"/>
          <w:szCs w:val="22"/>
        </w:rPr>
      </w:pPr>
      <w:r w:rsidRPr="00662CE7">
        <w:rPr>
          <w:rFonts w:ascii="Times New Roman" w:hAnsi="Times New Roman"/>
          <w:b/>
          <w:sz w:val="22"/>
          <w:szCs w:val="22"/>
        </w:rPr>
        <w:t>Primjena drugih ljekova</w:t>
      </w:r>
    </w:p>
    <w:p w:rsidR="007C4C8F" w:rsidRPr="00567385" w:rsidRDefault="007C4C8F" w:rsidP="00662CE7">
      <w:pPr>
        <w:pStyle w:val="Header"/>
        <w:tabs>
          <w:tab w:val="clear" w:pos="4536"/>
          <w:tab w:val="clear" w:pos="9072"/>
          <w:tab w:val="left" w:pos="284"/>
        </w:tabs>
        <w:rPr>
          <w:rFonts w:ascii="Times New Roman" w:hAnsi="Times New Roman"/>
          <w:i/>
          <w:sz w:val="22"/>
        </w:rPr>
      </w:pPr>
      <w:r w:rsidRPr="00345B9F">
        <w:rPr>
          <w:rFonts w:ascii="Times New Roman" w:hAnsi="Times New Roman"/>
          <w:sz w:val="22"/>
        </w:rPr>
        <w:t>Obavijestite svog ljekara ili farmaceuta ako uzimate, do nedavno ste uzimali ili ćete možda uzeti bilo koji drugi lijek.</w:t>
      </w:r>
    </w:p>
    <w:p w:rsidR="007C4C8F" w:rsidRPr="00567385" w:rsidRDefault="007C4C8F" w:rsidP="00662CE7">
      <w:pPr>
        <w:pStyle w:val="Header"/>
        <w:tabs>
          <w:tab w:val="clear" w:pos="4536"/>
          <w:tab w:val="clear" w:pos="9072"/>
          <w:tab w:val="left" w:pos="284"/>
        </w:tabs>
        <w:rPr>
          <w:rFonts w:ascii="Times New Roman" w:hAnsi="Times New Roman"/>
          <w:i/>
          <w:sz w:val="22"/>
        </w:rPr>
      </w:pPr>
    </w:p>
    <w:p w:rsidR="007C4C8F" w:rsidRPr="00662CE7" w:rsidRDefault="007C4C8F">
      <w:pPr>
        <w:rPr>
          <w:rFonts w:ascii="Times New Roman" w:hAnsi="Times New Roman"/>
          <w:sz w:val="22"/>
          <w:szCs w:val="22"/>
        </w:rPr>
      </w:pPr>
      <w:r w:rsidRPr="00662CE7">
        <w:rPr>
          <w:rFonts w:ascii="Times New Roman" w:hAnsi="Times New Roman"/>
          <w:sz w:val="22"/>
          <w:szCs w:val="22"/>
        </w:rPr>
        <w:t>Pošto može biti potrebno prilagođavanje doze lijeka CORAXAN ili nadgledanje Vašeg stanja, obavezno recite ljekaru ako uzimate bilo koji od sljedećih ljekova:</w:t>
      </w:r>
    </w:p>
    <w:p w:rsidR="007C4C8F" w:rsidRPr="00662CE7" w:rsidRDefault="007C4C8F">
      <w:pPr>
        <w:numPr>
          <w:ilvl w:val="0"/>
          <w:numId w:val="12"/>
        </w:numPr>
        <w:rPr>
          <w:rFonts w:ascii="Times New Roman" w:hAnsi="Times New Roman"/>
          <w:sz w:val="22"/>
          <w:szCs w:val="22"/>
        </w:rPr>
      </w:pPr>
      <w:r w:rsidRPr="00662CE7">
        <w:rPr>
          <w:rFonts w:ascii="Times New Roman" w:hAnsi="Times New Roman"/>
          <w:sz w:val="22"/>
          <w:szCs w:val="22"/>
        </w:rPr>
        <w:t>diltiazem, verapamil (za visok krvni pritisak ili anginu pektoris),</w:t>
      </w:r>
    </w:p>
    <w:p w:rsidR="007C4C8F" w:rsidRPr="00662CE7" w:rsidRDefault="007C4C8F">
      <w:pPr>
        <w:numPr>
          <w:ilvl w:val="0"/>
          <w:numId w:val="12"/>
        </w:numPr>
        <w:rPr>
          <w:rFonts w:ascii="Times New Roman" w:hAnsi="Times New Roman"/>
          <w:sz w:val="22"/>
          <w:szCs w:val="22"/>
        </w:rPr>
      </w:pPr>
      <w:r w:rsidRPr="00662CE7">
        <w:rPr>
          <w:rFonts w:ascii="Times New Roman" w:hAnsi="Times New Roman"/>
          <w:sz w:val="22"/>
          <w:szCs w:val="22"/>
        </w:rPr>
        <w:t>flukonazol (lijek protiv gljivica),</w:t>
      </w:r>
    </w:p>
    <w:p w:rsidR="007C4C8F" w:rsidRPr="00662CE7" w:rsidRDefault="007C4C8F">
      <w:pPr>
        <w:numPr>
          <w:ilvl w:val="0"/>
          <w:numId w:val="12"/>
        </w:numPr>
        <w:rPr>
          <w:rFonts w:ascii="Times New Roman" w:hAnsi="Times New Roman"/>
          <w:sz w:val="22"/>
          <w:szCs w:val="22"/>
        </w:rPr>
      </w:pPr>
      <w:r w:rsidRPr="00662CE7">
        <w:rPr>
          <w:rFonts w:ascii="Times New Roman" w:hAnsi="Times New Roman"/>
          <w:sz w:val="22"/>
          <w:szCs w:val="22"/>
        </w:rPr>
        <w:t>rifampicin (antibiotik),</w:t>
      </w:r>
    </w:p>
    <w:p w:rsidR="007C4C8F" w:rsidRPr="00662CE7" w:rsidRDefault="007C4C8F">
      <w:pPr>
        <w:numPr>
          <w:ilvl w:val="0"/>
          <w:numId w:val="12"/>
        </w:numPr>
        <w:rPr>
          <w:rFonts w:ascii="Times New Roman" w:hAnsi="Times New Roman"/>
          <w:sz w:val="22"/>
          <w:szCs w:val="22"/>
        </w:rPr>
      </w:pPr>
      <w:r w:rsidRPr="00662CE7">
        <w:rPr>
          <w:rFonts w:ascii="Times New Roman" w:hAnsi="Times New Roman"/>
          <w:sz w:val="22"/>
          <w:szCs w:val="22"/>
        </w:rPr>
        <w:t>barbiturate (za probleme sa spavanjem ili epilepsiju),</w:t>
      </w:r>
    </w:p>
    <w:p w:rsidR="00A8771B" w:rsidRDefault="00A8771B" w:rsidP="00A8771B">
      <w:pPr>
        <w:ind w:left="720"/>
        <w:rPr>
          <w:rFonts w:ascii="Times New Roman" w:hAnsi="Times New Roman"/>
          <w:sz w:val="22"/>
          <w:szCs w:val="22"/>
        </w:rPr>
      </w:pPr>
    </w:p>
    <w:p w:rsidR="007C4C8F" w:rsidRPr="00662CE7" w:rsidRDefault="007C4C8F">
      <w:pPr>
        <w:numPr>
          <w:ilvl w:val="0"/>
          <w:numId w:val="12"/>
        </w:numPr>
        <w:rPr>
          <w:rFonts w:ascii="Times New Roman" w:hAnsi="Times New Roman"/>
          <w:sz w:val="22"/>
          <w:szCs w:val="22"/>
        </w:rPr>
      </w:pPr>
      <w:r w:rsidRPr="00662CE7">
        <w:rPr>
          <w:rFonts w:ascii="Times New Roman" w:hAnsi="Times New Roman"/>
          <w:sz w:val="22"/>
          <w:szCs w:val="22"/>
        </w:rPr>
        <w:t>fenitoin (za epilepsiju),</w:t>
      </w:r>
    </w:p>
    <w:p w:rsidR="007C4C8F" w:rsidRPr="00662CE7" w:rsidRDefault="007C4C8F">
      <w:pPr>
        <w:numPr>
          <w:ilvl w:val="0"/>
          <w:numId w:val="12"/>
        </w:numPr>
        <w:rPr>
          <w:rFonts w:ascii="Times New Roman" w:hAnsi="Times New Roman"/>
          <w:sz w:val="22"/>
          <w:szCs w:val="22"/>
        </w:rPr>
      </w:pPr>
      <w:r w:rsidRPr="00662CE7">
        <w:rPr>
          <w:rFonts w:ascii="Times New Roman" w:hAnsi="Times New Roman"/>
          <w:i/>
          <w:sz w:val="22"/>
          <w:szCs w:val="22"/>
        </w:rPr>
        <w:t>Hypericum perforatum</w:t>
      </w:r>
      <w:r w:rsidRPr="00662CE7">
        <w:rPr>
          <w:rFonts w:ascii="Times New Roman" w:hAnsi="Times New Roman"/>
          <w:sz w:val="22"/>
          <w:szCs w:val="22"/>
        </w:rPr>
        <w:t xml:space="preserve"> ili kantarion (biljni preparat za depresiju),</w:t>
      </w:r>
    </w:p>
    <w:p w:rsidR="007C4C8F" w:rsidRPr="00662CE7" w:rsidRDefault="007C4C8F">
      <w:pPr>
        <w:numPr>
          <w:ilvl w:val="0"/>
          <w:numId w:val="12"/>
        </w:numPr>
        <w:rPr>
          <w:rFonts w:ascii="Times New Roman" w:hAnsi="Times New Roman"/>
          <w:sz w:val="22"/>
          <w:szCs w:val="22"/>
        </w:rPr>
      </w:pPr>
      <w:r w:rsidRPr="00662CE7">
        <w:rPr>
          <w:rFonts w:ascii="Times New Roman" w:hAnsi="Times New Roman"/>
          <w:sz w:val="22"/>
          <w:szCs w:val="22"/>
        </w:rPr>
        <w:t>ljekove koji produžavaju QT interval, bilo za liječnje poremećaja srčanog ritma ili za druga stanja, kao što su:</w:t>
      </w:r>
    </w:p>
    <w:p w:rsidR="007C4C8F" w:rsidRPr="00662CE7" w:rsidRDefault="007C4C8F">
      <w:pPr>
        <w:numPr>
          <w:ilvl w:val="0"/>
          <w:numId w:val="13"/>
        </w:numPr>
        <w:rPr>
          <w:rFonts w:ascii="Times New Roman" w:hAnsi="Times New Roman"/>
          <w:sz w:val="22"/>
          <w:szCs w:val="22"/>
        </w:rPr>
      </w:pPr>
      <w:r w:rsidRPr="00662CE7">
        <w:rPr>
          <w:rFonts w:ascii="Times New Roman" w:hAnsi="Times New Roman"/>
          <w:sz w:val="22"/>
          <w:szCs w:val="22"/>
        </w:rPr>
        <w:t>hinidin, dizopiramid, ibutilid, sotalol, amjodaron (za liječenje poremećaja srčanog ritma),</w:t>
      </w:r>
    </w:p>
    <w:p w:rsidR="007C4C8F" w:rsidRPr="00662CE7" w:rsidRDefault="007C4C8F">
      <w:pPr>
        <w:numPr>
          <w:ilvl w:val="0"/>
          <w:numId w:val="13"/>
        </w:numPr>
        <w:rPr>
          <w:rFonts w:ascii="Times New Roman" w:hAnsi="Times New Roman"/>
          <w:sz w:val="22"/>
          <w:szCs w:val="22"/>
        </w:rPr>
      </w:pPr>
      <w:r w:rsidRPr="00662CE7">
        <w:rPr>
          <w:rFonts w:ascii="Times New Roman" w:hAnsi="Times New Roman"/>
          <w:sz w:val="22"/>
          <w:szCs w:val="22"/>
        </w:rPr>
        <w:t>bepridil (za liječenje angine pektoris),</w:t>
      </w:r>
    </w:p>
    <w:p w:rsidR="007C4C8F" w:rsidRPr="00662CE7" w:rsidRDefault="007C4C8F">
      <w:pPr>
        <w:numPr>
          <w:ilvl w:val="0"/>
          <w:numId w:val="13"/>
        </w:numPr>
        <w:rPr>
          <w:rFonts w:ascii="Times New Roman" w:hAnsi="Times New Roman"/>
          <w:sz w:val="22"/>
          <w:szCs w:val="22"/>
        </w:rPr>
      </w:pPr>
      <w:r w:rsidRPr="00662CE7">
        <w:rPr>
          <w:rFonts w:ascii="Times New Roman" w:hAnsi="Times New Roman"/>
          <w:sz w:val="22"/>
          <w:szCs w:val="22"/>
        </w:rPr>
        <w:t>određeni tipovi ljekova za anksioznost, šizofreniju ili druge psihoze (kao što su pimozid, ziprasidon, sertindol),</w:t>
      </w:r>
    </w:p>
    <w:p w:rsidR="007C4C8F" w:rsidRPr="00662CE7" w:rsidRDefault="007C4C8F">
      <w:pPr>
        <w:numPr>
          <w:ilvl w:val="0"/>
          <w:numId w:val="13"/>
        </w:numPr>
        <w:rPr>
          <w:rFonts w:ascii="Times New Roman" w:hAnsi="Times New Roman"/>
          <w:sz w:val="22"/>
          <w:szCs w:val="22"/>
        </w:rPr>
      </w:pPr>
      <w:r w:rsidRPr="00662CE7">
        <w:rPr>
          <w:rFonts w:ascii="Times New Roman" w:hAnsi="Times New Roman"/>
          <w:sz w:val="22"/>
          <w:szCs w:val="22"/>
        </w:rPr>
        <w:t>ljekovi protiv malarije (kao što su meflokvin ili halofantrin),</w:t>
      </w:r>
    </w:p>
    <w:p w:rsidR="007C4C8F" w:rsidRPr="00662CE7" w:rsidRDefault="007C4C8F">
      <w:pPr>
        <w:numPr>
          <w:ilvl w:val="0"/>
          <w:numId w:val="13"/>
        </w:numPr>
        <w:rPr>
          <w:rFonts w:ascii="Times New Roman" w:hAnsi="Times New Roman"/>
          <w:sz w:val="22"/>
          <w:szCs w:val="22"/>
        </w:rPr>
      </w:pPr>
      <w:r w:rsidRPr="00662CE7">
        <w:rPr>
          <w:rFonts w:ascii="Times New Roman" w:hAnsi="Times New Roman"/>
          <w:sz w:val="22"/>
          <w:szCs w:val="22"/>
        </w:rPr>
        <w:t>intravenski eritromicin (antibiotik),</w:t>
      </w:r>
    </w:p>
    <w:p w:rsidR="007C4C8F" w:rsidRPr="00662CE7" w:rsidRDefault="007C4C8F">
      <w:pPr>
        <w:numPr>
          <w:ilvl w:val="0"/>
          <w:numId w:val="13"/>
        </w:numPr>
        <w:rPr>
          <w:rFonts w:ascii="Times New Roman" w:hAnsi="Times New Roman"/>
          <w:sz w:val="22"/>
          <w:szCs w:val="22"/>
        </w:rPr>
      </w:pPr>
      <w:r w:rsidRPr="00662CE7">
        <w:rPr>
          <w:rFonts w:ascii="Times New Roman" w:hAnsi="Times New Roman"/>
          <w:sz w:val="22"/>
          <w:szCs w:val="22"/>
        </w:rPr>
        <w:t>pentamidin (antiparazitsko sredstvo),</w:t>
      </w:r>
    </w:p>
    <w:p w:rsidR="007C4C8F" w:rsidRPr="007C4C8F" w:rsidRDefault="007C4C8F">
      <w:pPr>
        <w:numPr>
          <w:ilvl w:val="0"/>
          <w:numId w:val="13"/>
        </w:numPr>
        <w:rPr>
          <w:rFonts w:ascii="Times New Roman" w:hAnsi="Times New Roman"/>
          <w:sz w:val="22"/>
          <w:szCs w:val="22"/>
        </w:rPr>
      </w:pPr>
      <w:r w:rsidRPr="00662CE7">
        <w:rPr>
          <w:rFonts w:ascii="Times New Roman" w:hAnsi="Times New Roman"/>
          <w:sz w:val="22"/>
          <w:szCs w:val="22"/>
        </w:rPr>
        <w:t>cisaprid (protiv gastro-ezofagealnog refluksa).</w:t>
      </w:r>
    </w:p>
    <w:p w:rsidR="007C4C8F" w:rsidRPr="00662CE7" w:rsidRDefault="007C4C8F">
      <w:pPr>
        <w:rPr>
          <w:rFonts w:ascii="Times New Roman" w:hAnsi="Times New Roman"/>
          <w:sz w:val="22"/>
          <w:szCs w:val="22"/>
        </w:rPr>
      </w:pPr>
      <w:r w:rsidRPr="00662CE7">
        <w:rPr>
          <w:rFonts w:ascii="Times New Roman" w:hAnsi="Times New Roman"/>
          <w:sz w:val="22"/>
          <w:szCs w:val="22"/>
        </w:rPr>
        <w:t xml:space="preserve"> - neke vrste diuretika koje mogu uzrokovati smanjenje nivoa kalijuma u krvi, kao što su furosemid, hidrohlortiazid, indapamid (koji se koristi za liječenje edema i povišenog krvnog pritiska).</w:t>
      </w:r>
    </w:p>
    <w:p w:rsidR="007C4C8F" w:rsidRPr="00662CE7" w:rsidRDefault="007C4C8F" w:rsidP="00662CE7">
      <w:pPr>
        <w:pStyle w:val="Header"/>
        <w:tabs>
          <w:tab w:val="clear" w:pos="4536"/>
          <w:tab w:val="clear" w:pos="9072"/>
          <w:tab w:val="left" w:pos="284"/>
        </w:tabs>
        <w:rPr>
          <w:rFonts w:ascii="Times New Roman" w:hAnsi="Times New Roman"/>
          <w:b/>
          <w:bCs/>
          <w:sz w:val="22"/>
          <w:szCs w:val="22"/>
        </w:rPr>
      </w:pPr>
    </w:p>
    <w:p w:rsidR="007C4C8F" w:rsidRPr="007C4C8F" w:rsidRDefault="007C4C8F" w:rsidP="00662CE7">
      <w:pPr>
        <w:pStyle w:val="Header"/>
        <w:tabs>
          <w:tab w:val="clear" w:pos="4536"/>
          <w:tab w:val="clear" w:pos="9072"/>
          <w:tab w:val="left" w:pos="284"/>
        </w:tabs>
        <w:rPr>
          <w:rFonts w:ascii="Times New Roman" w:hAnsi="Times New Roman"/>
          <w:sz w:val="22"/>
          <w:szCs w:val="22"/>
        </w:rPr>
      </w:pPr>
      <w:r w:rsidRPr="00662CE7">
        <w:rPr>
          <w:rFonts w:ascii="Times New Roman" w:hAnsi="Times New Roman"/>
          <w:b/>
          <w:bCs/>
          <w:sz w:val="22"/>
          <w:szCs w:val="22"/>
        </w:rPr>
        <w:t>Uzimanje lijeka CORAXAN sa hranom ili pićima</w:t>
      </w:r>
    </w:p>
    <w:p w:rsidR="007C4C8F" w:rsidRPr="00662CE7" w:rsidRDefault="007C4C8F" w:rsidP="00662CE7">
      <w:pPr>
        <w:pStyle w:val="Header"/>
        <w:tabs>
          <w:tab w:val="clear" w:pos="4536"/>
          <w:tab w:val="clear" w:pos="9072"/>
          <w:tab w:val="left" w:pos="284"/>
        </w:tabs>
        <w:rPr>
          <w:rFonts w:ascii="Times New Roman" w:hAnsi="Times New Roman"/>
          <w:sz w:val="22"/>
          <w:szCs w:val="22"/>
        </w:rPr>
      </w:pPr>
    </w:p>
    <w:p w:rsidR="007C4C8F" w:rsidRPr="00662CE7" w:rsidRDefault="007C4C8F" w:rsidP="00662CE7">
      <w:pPr>
        <w:pStyle w:val="Header"/>
        <w:tabs>
          <w:tab w:val="clear" w:pos="4536"/>
          <w:tab w:val="clear" w:pos="9072"/>
          <w:tab w:val="left" w:pos="284"/>
        </w:tabs>
        <w:rPr>
          <w:rFonts w:ascii="Times New Roman" w:hAnsi="Times New Roman"/>
          <w:b/>
          <w:bCs/>
          <w:sz w:val="22"/>
          <w:szCs w:val="22"/>
        </w:rPr>
      </w:pPr>
      <w:r w:rsidRPr="00662CE7">
        <w:rPr>
          <w:rFonts w:ascii="Times New Roman" w:hAnsi="Times New Roman"/>
          <w:sz w:val="22"/>
          <w:szCs w:val="22"/>
        </w:rPr>
        <w:t>Ograničite konzumiranje soka od grejpfruta tokom terapije lijekom CORAXAN.</w:t>
      </w:r>
    </w:p>
    <w:p w:rsidR="007C4C8F" w:rsidRPr="007C4C8F" w:rsidRDefault="007C4C8F" w:rsidP="00662CE7">
      <w:pPr>
        <w:pStyle w:val="Header"/>
        <w:tabs>
          <w:tab w:val="clear" w:pos="4536"/>
          <w:tab w:val="clear" w:pos="9072"/>
          <w:tab w:val="left" w:pos="284"/>
        </w:tabs>
        <w:rPr>
          <w:rFonts w:ascii="Times New Roman" w:hAnsi="Times New Roman"/>
          <w:b/>
          <w:bCs/>
          <w:sz w:val="22"/>
          <w:szCs w:val="22"/>
        </w:rPr>
      </w:pPr>
    </w:p>
    <w:p w:rsidR="007C4C8F" w:rsidRPr="007C4C8F" w:rsidRDefault="007C4C8F">
      <w:pPr>
        <w:widowControl w:val="0"/>
        <w:autoSpaceDE w:val="0"/>
        <w:autoSpaceDN w:val="0"/>
        <w:rPr>
          <w:rFonts w:ascii="Times New Roman" w:hAnsi="Times New Roman"/>
          <w:b/>
          <w:bCs/>
          <w:sz w:val="22"/>
          <w:szCs w:val="22"/>
        </w:rPr>
      </w:pPr>
      <w:r w:rsidRPr="00662CE7">
        <w:rPr>
          <w:rFonts w:ascii="Times New Roman" w:hAnsi="Times New Roman"/>
          <w:b/>
          <w:sz w:val="22"/>
          <w:szCs w:val="22"/>
        </w:rPr>
        <w:t>Primjena lijeka CORAXAN u periodu trudnoće i dojenja</w:t>
      </w:r>
    </w:p>
    <w:p w:rsidR="007C4C8F" w:rsidRDefault="007C4C8F">
      <w:pPr>
        <w:rPr>
          <w:rFonts w:ascii="Times New Roman" w:hAnsi="Times New Roman"/>
          <w:sz w:val="22"/>
          <w:szCs w:val="22"/>
        </w:rPr>
      </w:pPr>
    </w:p>
    <w:p w:rsidR="007C4C8F" w:rsidRPr="00662CE7" w:rsidRDefault="007C4C8F">
      <w:pPr>
        <w:rPr>
          <w:rFonts w:ascii="Times New Roman" w:hAnsi="Times New Roman"/>
          <w:sz w:val="22"/>
          <w:szCs w:val="22"/>
        </w:rPr>
      </w:pPr>
      <w:r w:rsidRPr="00662CE7">
        <w:rPr>
          <w:rFonts w:ascii="Times New Roman" w:hAnsi="Times New Roman"/>
          <w:sz w:val="22"/>
          <w:szCs w:val="22"/>
        </w:rPr>
        <w:t>Ne uzimajte CORAXAN ako ste trudni ili planirate trudnoću (vidite odjeljak „Lijek CORAXAN ne smijete koristiti“).</w:t>
      </w:r>
    </w:p>
    <w:p w:rsidR="007C4C8F" w:rsidRPr="00662CE7" w:rsidRDefault="007C4C8F">
      <w:pPr>
        <w:rPr>
          <w:rFonts w:ascii="Times New Roman" w:hAnsi="Times New Roman"/>
          <w:sz w:val="22"/>
          <w:szCs w:val="22"/>
        </w:rPr>
      </w:pPr>
      <w:r w:rsidRPr="00662CE7">
        <w:rPr>
          <w:rFonts w:ascii="Times New Roman" w:hAnsi="Times New Roman"/>
          <w:sz w:val="22"/>
          <w:szCs w:val="22"/>
        </w:rPr>
        <w:t>Ako ste trudni, a uzimali ste CORAXAN, razgovarajte sa svojim ljekarom.</w:t>
      </w:r>
    </w:p>
    <w:p w:rsidR="007C4C8F" w:rsidRPr="00662CE7" w:rsidRDefault="007C4C8F">
      <w:pPr>
        <w:rPr>
          <w:rFonts w:ascii="Times New Roman" w:hAnsi="Times New Roman"/>
          <w:sz w:val="22"/>
          <w:szCs w:val="22"/>
        </w:rPr>
      </w:pPr>
      <w:r w:rsidRPr="00662CE7">
        <w:rPr>
          <w:rFonts w:ascii="Times New Roman" w:hAnsi="Times New Roman"/>
          <w:sz w:val="22"/>
          <w:szCs w:val="22"/>
        </w:rPr>
        <w:t>Ne uzimajte lijek Coraxan ako možete da zatrudnite osim ako ne koristite pouzdana kontraceptivna sredstva (vidite odjeljak „Lijek CORAXAN ne smijete koristiti“).</w:t>
      </w:r>
    </w:p>
    <w:p w:rsidR="007C4C8F" w:rsidRPr="00662CE7" w:rsidRDefault="007C4C8F">
      <w:pPr>
        <w:rPr>
          <w:rFonts w:ascii="Times New Roman" w:hAnsi="Times New Roman"/>
          <w:sz w:val="22"/>
          <w:szCs w:val="22"/>
        </w:rPr>
      </w:pPr>
      <w:r w:rsidRPr="00662CE7">
        <w:rPr>
          <w:rFonts w:ascii="Times New Roman" w:hAnsi="Times New Roman"/>
          <w:sz w:val="22"/>
          <w:szCs w:val="22"/>
        </w:rPr>
        <w:t>Ne uzimajte CORAXAN ako dojite (vidite odjeljak „Lijek CORAXAN ne smijete koristiti“). Razgovarajte sa svojim ljekarom ako dojite ili namjeravate da dojite s obzirom da bi dojenje trebalo obustaviti ako uzimate lijek Coraxan.</w:t>
      </w:r>
    </w:p>
    <w:p w:rsidR="007C4C8F" w:rsidRPr="00662CE7" w:rsidRDefault="007C4C8F">
      <w:pPr>
        <w:rPr>
          <w:rFonts w:ascii="Times New Roman" w:hAnsi="Times New Roman"/>
          <w:sz w:val="22"/>
          <w:szCs w:val="22"/>
        </w:rPr>
      </w:pPr>
      <w:r w:rsidRPr="00662CE7">
        <w:rPr>
          <w:rFonts w:ascii="Times New Roman" w:hAnsi="Times New Roman"/>
          <w:sz w:val="22"/>
          <w:szCs w:val="22"/>
        </w:rPr>
        <w:t>Ako ste trudni ili dojite, mislite da ste možda trudni ili planirate da imate bebu, tražite savjet od svog ljekara ili farmaceuta prije nego što uzmete ovaj lijek.</w:t>
      </w:r>
    </w:p>
    <w:p w:rsidR="007C4C8F" w:rsidRPr="007C4C8F" w:rsidRDefault="007C4C8F" w:rsidP="00662CE7">
      <w:pPr>
        <w:pStyle w:val="Header"/>
        <w:tabs>
          <w:tab w:val="clear" w:pos="4536"/>
          <w:tab w:val="clear" w:pos="9072"/>
          <w:tab w:val="left" w:pos="284"/>
        </w:tabs>
        <w:spacing w:before="40" w:after="40"/>
        <w:rPr>
          <w:rFonts w:ascii="Times New Roman" w:hAnsi="Times New Roman"/>
          <w:sz w:val="22"/>
          <w:szCs w:val="22"/>
        </w:rPr>
      </w:pPr>
    </w:p>
    <w:p w:rsidR="007C4C8F" w:rsidRPr="00662CE7" w:rsidRDefault="007C4C8F" w:rsidP="00662CE7">
      <w:pPr>
        <w:widowControl w:val="0"/>
        <w:autoSpaceDE w:val="0"/>
        <w:autoSpaceDN w:val="0"/>
        <w:rPr>
          <w:rFonts w:ascii="Times New Roman" w:hAnsi="Times New Roman"/>
          <w:sz w:val="22"/>
          <w:szCs w:val="22"/>
        </w:rPr>
      </w:pPr>
      <w:r w:rsidRPr="00662CE7">
        <w:rPr>
          <w:rFonts w:ascii="Times New Roman" w:hAnsi="Times New Roman"/>
          <w:b/>
          <w:sz w:val="22"/>
          <w:szCs w:val="22"/>
        </w:rPr>
        <w:t>Uticaj lijeka CORAXAN na upravljanje motornim vozilima i rukovanje mašinama</w:t>
      </w:r>
      <w:r w:rsidRPr="00662CE7">
        <w:rPr>
          <w:rFonts w:ascii="Times New Roman" w:hAnsi="Times New Roman"/>
          <w:b/>
          <w:bCs/>
          <w:sz w:val="22"/>
          <w:szCs w:val="22"/>
        </w:rPr>
        <w:t xml:space="preserve"> </w:t>
      </w:r>
    </w:p>
    <w:p w:rsidR="007C4C8F" w:rsidRPr="00662CE7" w:rsidRDefault="007C4C8F">
      <w:pPr>
        <w:rPr>
          <w:rFonts w:ascii="Times New Roman" w:hAnsi="Times New Roman"/>
          <w:sz w:val="22"/>
          <w:szCs w:val="22"/>
        </w:rPr>
      </w:pPr>
    </w:p>
    <w:p w:rsidR="007C4C8F" w:rsidRPr="00662CE7" w:rsidRDefault="007C4C8F">
      <w:pPr>
        <w:rPr>
          <w:rFonts w:ascii="Times New Roman" w:hAnsi="Times New Roman"/>
          <w:sz w:val="22"/>
          <w:szCs w:val="22"/>
        </w:rPr>
      </w:pPr>
      <w:r w:rsidRPr="00662CE7">
        <w:rPr>
          <w:rFonts w:ascii="Times New Roman" w:hAnsi="Times New Roman"/>
          <w:sz w:val="22"/>
          <w:szCs w:val="22"/>
        </w:rPr>
        <w:t>CORAXAN može izazvati privremeno svjetlucanje pred očima (vidite odjeljak „Moguća neželjena dejstva”). Ako Vam se ovo dogodi, budite oprezni dok upravljate vozilom ili rukujete mašinama u prilikama kada može doći do naglih promjena intenziteta svjetlosti, naročito kada vozite noću.</w:t>
      </w:r>
    </w:p>
    <w:p w:rsidR="007C4C8F" w:rsidRPr="007C4C8F" w:rsidRDefault="007C4C8F" w:rsidP="00662CE7">
      <w:pPr>
        <w:pStyle w:val="Header"/>
        <w:tabs>
          <w:tab w:val="clear" w:pos="4536"/>
          <w:tab w:val="clear" w:pos="9072"/>
          <w:tab w:val="left" w:pos="284"/>
        </w:tabs>
        <w:spacing w:before="40" w:after="40"/>
        <w:rPr>
          <w:rFonts w:ascii="Times New Roman" w:hAnsi="Times New Roman"/>
          <w:sz w:val="22"/>
          <w:szCs w:val="22"/>
        </w:rPr>
      </w:pPr>
    </w:p>
    <w:p w:rsidR="007C4C8F" w:rsidRPr="007C4C8F" w:rsidRDefault="007C4C8F">
      <w:pPr>
        <w:widowControl w:val="0"/>
        <w:autoSpaceDE w:val="0"/>
        <w:autoSpaceDN w:val="0"/>
        <w:rPr>
          <w:rFonts w:ascii="Times New Roman" w:hAnsi="Times New Roman"/>
          <w:b/>
          <w:bCs/>
          <w:sz w:val="22"/>
          <w:szCs w:val="22"/>
        </w:rPr>
      </w:pPr>
      <w:r w:rsidRPr="00662CE7">
        <w:rPr>
          <w:rFonts w:ascii="Times New Roman" w:hAnsi="Times New Roman"/>
          <w:b/>
          <w:sz w:val="22"/>
          <w:szCs w:val="22"/>
        </w:rPr>
        <w:t>Važne informacije o nekim sastojcima lijeka</w:t>
      </w:r>
      <w:r w:rsidRPr="00662CE7">
        <w:rPr>
          <w:rFonts w:ascii="Times New Roman" w:hAnsi="Times New Roman"/>
          <w:sz w:val="22"/>
          <w:szCs w:val="22"/>
        </w:rPr>
        <w:t xml:space="preserve"> </w:t>
      </w:r>
      <w:r w:rsidRPr="00662CE7">
        <w:rPr>
          <w:rFonts w:ascii="Times New Roman" w:hAnsi="Times New Roman"/>
          <w:b/>
          <w:sz w:val="22"/>
          <w:szCs w:val="22"/>
        </w:rPr>
        <w:t>CORAXAN</w:t>
      </w:r>
      <w:r w:rsidRPr="00662CE7">
        <w:rPr>
          <w:rFonts w:ascii="Times New Roman" w:hAnsi="Times New Roman"/>
          <w:sz w:val="22"/>
          <w:szCs w:val="22"/>
        </w:rPr>
        <w:t xml:space="preserve">  </w:t>
      </w:r>
    </w:p>
    <w:p w:rsidR="007C4C8F" w:rsidRDefault="007C4C8F">
      <w:pPr>
        <w:rPr>
          <w:rFonts w:ascii="Times New Roman" w:hAnsi="Times New Roman"/>
          <w:sz w:val="22"/>
          <w:szCs w:val="22"/>
        </w:rPr>
      </w:pPr>
    </w:p>
    <w:p w:rsidR="007C4C8F" w:rsidRPr="00662CE7" w:rsidRDefault="007C4C8F">
      <w:pPr>
        <w:rPr>
          <w:rFonts w:ascii="Times New Roman" w:hAnsi="Times New Roman"/>
          <w:sz w:val="22"/>
          <w:szCs w:val="22"/>
        </w:rPr>
      </w:pPr>
      <w:r w:rsidRPr="00662CE7">
        <w:rPr>
          <w:rFonts w:ascii="Times New Roman" w:hAnsi="Times New Roman"/>
          <w:sz w:val="22"/>
          <w:szCs w:val="22"/>
        </w:rPr>
        <w:t>CORAXAN sadrži laktozu. Ako Vam je ljekar rekao da ste osjetljivi na neke šećere, kontaktirajte ga prije nego što počnete da uzimate ovaj lijek.</w:t>
      </w:r>
    </w:p>
    <w:p w:rsidR="007C4C8F" w:rsidRDefault="007C4C8F" w:rsidP="00662CE7">
      <w:pPr>
        <w:pStyle w:val="Header"/>
        <w:tabs>
          <w:tab w:val="clear" w:pos="4536"/>
          <w:tab w:val="clear" w:pos="9072"/>
          <w:tab w:val="left" w:pos="284"/>
        </w:tabs>
        <w:spacing w:before="40" w:after="40"/>
        <w:rPr>
          <w:rFonts w:ascii="Times New Roman" w:hAnsi="Times New Roman"/>
          <w:sz w:val="22"/>
          <w:szCs w:val="22"/>
        </w:rPr>
      </w:pPr>
    </w:p>
    <w:p w:rsidR="007C4C8F" w:rsidRPr="007C4C8F" w:rsidRDefault="007C4C8F" w:rsidP="00662CE7">
      <w:pPr>
        <w:pStyle w:val="Header"/>
        <w:tabs>
          <w:tab w:val="clear" w:pos="4536"/>
          <w:tab w:val="clear" w:pos="9072"/>
          <w:tab w:val="left" w:pos="284"/>
        </w:tabs>
        <w:spacing w:before="40" w:after="40"/>
        <w:rPr>
          <w:rFonts w:ascii="Times New Roman" w:hAnsi="Times New Roman"/>
          <w:sz w:val="22"/>
          <w:szCs w:val="22"/>
        </w:rPr>
      </w:pPr>
    </w:p>
    <w:p w:rsidR="000470F9" w:rsidRDefault="000470F9">
      <w:pPr>
        <w:widowControl w:val="0"/>
        <w:autoSpaceDE w:val="0"/>
        <w:autoSpaceDN w:val="0"/>
        <w:ind w:left="540" w:hanging="540"/>
        <w:rPr>
          <w:rFonts w:ascii="Times New Roman" w:hAnsi="Times New Roman"/>
          <w:b/>
          <w:sz w:val="22"/>
          <w:szCs w:val="22"/>
        </w:rPr>
      </w:pPr>
    </w:p>
    <w:p w:rsidR="00A8771B" w:rsidRDefault="00A8771B">
      <w:pPr>
        <w:widowControl w:val="0"/>
        <w:autoSpaceDE w:val="0"/>
        <w:autoSpaceDN w:val="0"/>
        <w:ind w:left="540" w:hanging="540"/>
        <w:rPr>
          <w:rFonts w:ascii="Times New Roman" w:hAnsi="Times New Roman"/>
          <w:b/>
          <w:sz w:val="22"/>
          <w:szCs w:val="22"/>
        </w:rPr>
      </w:pPr>
    </w:p>
    <w:p w:rsidR="007C4C8F" w:rsidRPr="007C4C8F" w:rsidRDefault="007C4C8F">
      <w:pPr>
        <w:widowControl w:val="0"/>
        <w:autoSpaceDE w:val="0"/>
        <w:autoSpaceDN w:val="0"/>
        <w:ind w:left="540" w:hanging="540"/>
        <w:rPr>
          <w:rFonts w:ascii="Times New Roman" w:hAnsi="Times New Roman"/>
          <w:b/>
          <w:bCs/>
          <w:sz w:val="22"/>
          <w:szCs w:val="22"/>
        </w:rPr>
      </w:pPr>
      <w:r w:rsidRPr="00662CE7">
        <w:rPr>
          <w:rFonts w:ascii="Times New Roman" w:hAnsi="Times New Roman"/>
          <w:b/>
          <w:sz w:val="22"/>
          <w:szCs w:val="22"/>
        </w:rPr>
        <w:t xml:space="preserve">3. </w:t>
      </w:r>
      <w:r w:rsidRPr="00662CE7">
        <w:rPr>
          <w:rFonts w:ascii="Times New Roman" w:hAnsi="Times New Roman"/>
          <w:b/>
          <w:bCs/>
          <w:sz w:val="22"/>
          <w:szCs w:val="22"/>
        </w:rPr>
        <w:t xml:space="preserve">KAKO </w:t>
      </w:r>
      <w:r w:rsidRPr="00662CE7">
        <w:rPr>
          <w:rFonts w:ascii="Times New Roman" w:hAnsi="Times New Roman"/>
          <w:b/>
          <w:bCs/>
          <w:caps/>
          <w:sz w:val="22"/>
          <w:szCs w:val="22"/>
        </w:rPr>
        <w:t>se upotrebljava lijek CORAXAN</w:t>
      </w:r>
    </w:p>
    <w:p w:rsidR="007C4C8F" w:rsidRDefault="007C4C8F">
      <w:pPr>
        <w:rPr>
          <w:rFonts w:ascii="Times New Roman" w:hAnsi="Times New Roman"/>
          <w:sz w:val="22"/>
          <w:szCs w:val="22"/>
        </w:rPr>
      </w:pPr>
    </w:p>
    <w:p w:rsidR="007C4C8F" w:rsidRPr="00662CE7" w:rsidRDefault="007C4C8F">
      <w:pPr>
        <w:rPr>
          <w:rFonts w:ascii="Times New Roman" w:hAnsi="Times New Roman"/>
          <w:sz w:val="22"/>
          <w:szCs w:val="22"/>
        </w:rPr>
      </w:pPr>
      <w:r w:rsidRPr="00662CE7">
        <w:rPr>
          <w:rFonts w:ascii="Times New Roman" w:hAnsi="Times New Roman"/>
          <w:sz w:val="22"/>
          <w:szCs w:val="22"/>
        </w:rPr>
        <w:t>Uvek uzimajte lijek onako kako Vam je ljekar perporučio. Ukoliko nijeste sigurni, posavjetujte se sa svojim ljekarom ili farmaceutom.</w:t>
      </w:r>
    </w:p>
    <w:p w:rsidR="007C4C8F" w:rsidRPr="00662CE7" w:rsidRDefault="007C4C8F">
      <w:pPr>
        <w:rPr>
          <w:rFonts w:ascii="Times New Roman" w:hAnsi="Times New Roman"/>
          <w:sz w:val="22"/>
          <w:szCs w:val="22"/>
        </w:rPr>
      </w:pPr>
      <w:r w:rsidRPr="00662CE7">
        <w:rPr>
          <w:rFonts w:ascii="Times New Roman" w:hAnsi="Times New Roman"/>
          <w:sz w:val="22"/>
          <w:szCs w:val="22"/>
        </w:rPr>
        <w:t>Uobičajena preporučena početna doza je 1 tableta lijeka CORAXAN od 5 mg dva puta dnevno, što se u slučaju potrebe može povećati do 1 tablete lijeka CORAXAN od 7,5 mg dva puta dnevno. Vaš ljekar će odlučiti koja je odgovarajuća doza za Vas. Uobičajeno doziranje je jedna tableta ujutru i jedna tableta uveče. U nekim slučajevima (npr. ako ste starija osoba), ljekar Vam može propisati pola doze, tj. pola tablete lijeka CORAXAN od 5 mg (što odgovara dozi od 2,5 mg ivabradina) ujutru i pola tablete lijeka CORAXAN od 5 mg uveče.</w:t>
      </w:r>
    </w:p>
    <w:p w:rsidR="007C4C8F" w:rsidRPr="00662CE7" w:rsidRDefault="007C4C8F" w:rsidP="00662CE7">
      <w:pPr>
        <w:pStyle w:val="Header"/>
        <w:tabs>
          <w:tab w:val="clear" w:pos="4536"/>
          <w:tab w:val="clear" w:pos="9072"/>
          <w:tab w:val="left" w:pos="284"/>
        </w:tabs>
        <w:spacing w:before="40" w:after="40"/>
        <w:rPr>
          <w:rFonts w:ascii="Times New Roman" w:hAnsi="Times New Roman"/>
          <w:sz w:val="22"/>
          <w:szCs w:val="22"/>
        </w:rPr>
      </w:pPr>
      <w:r w:rsidRPr="00662CE7">
        <w:rPr>
          <w:rFonts w:ascii="Times New Roman" w:hAnsi="Times New Roman"/>
          <w:sz w:val="22"/>
          <w:szCs w:val="22"/>
        </w:rPr>
        <w:t>CORAXAN treba uzimati tokom obroka.</w:t>
      </w:r>
    </w:p>
    <w:p w:rsidR="007C4C8F" w:rsidRPr="007C4C8F" w:rsidRDefault="007C4C8F">
      <w:pPr>
        <w:rPr>
          <w:rFonts w:ascii="Times New Roman" w:hAnsi="Times New Roman"/>
          <w:sz w:val="22"/>
          <w:szCs w:val="22"/>
        </w:rPr>
      </w:pPr>
    </w:p>
    <w:p w:rsidR="007C4C8F" w:rsidRPr="007C4C8F" w:rsidRDefault="007C4C8F">
      <w:pPr>
        <w:widowControl w:val="0"/>
        <w:autoSpaceDE w:val="0"/>
        <w:autoSpaceDN w:val="0"/>
        <w:rPr>
          <w:rFonts w:ascii="Times New Roman" w:hAnsi="Times New Roman"/>
          <w:b/>
          <w:bCs/>
          <w:sz w:val="22"/>
          <w:szCs w:val="22"/>
        </w:rPr>
      </w:pPr>
      <w:r w:rsidRPr="00662CE7">
        <w:rPr>
          <w:rFonts w:ascii="Times New Roman" w:hAnsi="Times New Roman"/>
          <w:b/>
          <w:sz w:val="22"/>
          <w:szCs w:val="22"/>
        </w:rPr>
        <w:t xml:space="preserve">Ako ste uzeli više lijeka CORAXAN nego što je trebalo  </w:t>
      </w:r>
    </w:p>
    <w:p w:rsidR="007C4C8F" w:rsidRPr="00662CE7" w:rsidRDefault="007C4C8F" w:rsidP="00662CE7">
      <w:pPr>
        <w:pStyle w:val="Header"/>
        <w:tabs>
          <w:tab w:val="clear" w:pos="4536"/>
          <w:tab w:val="clear" w:pos="9072"/>
          <w:tab w:val="left" w:pos="284"/>
        </w:tabs>
        <w:rPr>
          <w:rFonts w:ascii="Times New Roman" w:hAnsi="Times New Roman"/>
          <w:sz w:val="22"/>
          <w:szCs w:val="22"/>
        </w:rPr>
      </w:pPr>
      <w:r w:rsidRPr="00662CE7">
        <w:rPr>
          <w:rFonts w:ascii="Times New Roman" w:hAnsi="Times New Roman"/>
          <w:sz w:val="22"/>
          <w:szCs w:val="22"/>
        </w:rPr>
        <w:t>Velika doza lijeka CORAXAN može dovesti do toga da ostanete bez daha ili da se osjećate umorno pošto Vam srce previše usporava. Ako se ovo dogodi, odmah kontaktirajte svog ljekara.</w:t>
      </w:r>
    </w:p>
    <w:p w:rsidR="007C4C8F" w:rsidRPr="007C4C8F" w:rsidRDefault="007C4C8F" w:rsidP="00662CE7">
      <w:pPr>
        <w:pStyle w:val="Header"/>
        <w:tabs>
          <w:tab w:val="clear" w:pos="4536"/>
          <w:tab w:val="clear" w:pos="9072"/>
          <w:tab w:val="left" w:pos="284"/>
        </w:tabs>
        <w:rPr>
          <w:rFonts w:ascii="Times New Roman" w:hAnsi="Times New Roman"/>
          <w:sz w:val="22"/>
          <w:szCs w:val="22"/>
        </w:rPr>
      </w:pPr>
    </w:p>
    <w:p w:rsidR="007C4C8F" w:rsidRPr="007C4C8F" w:rsidRDefault="007C4C8F">
      <w:pPr>
        <w:widowControl w:val="0"/>
        <w:autoSpaceDE w:val="0"/>
        <w:autoSpaceDN w:val="0"/>
        <w:rPr>
          <w:rFonts w:ascii="Times New Roman" w:hAnsi="Times New Roman"/>
          <w:b/>
          <w:bCs/>
          <w:sz w:val="22"/>
          <w:szCs w:val="22"/>
        </w:rPr>
      </w:pPr>
      <w:r w:rsidRPr="00662CE7">
        <w:rPr>
          <w:rFonts w:ascii="Times New Roman" w:hAnsi="Times New Roman"/>
          <w:b/>
          <w:sz w:val="22"/>
          <w:szCs w:val="22"/>
        </w:rPr>
        <w:t>Ako ste zaboravili da uzmete lijek CORAXAN</w:t>
      </w:r>
    </w:p>
    <w:p w:rsidR="007C4C8F" w:rsidRPr="00662CE7" w:rsidRDefault="007C4C8F">
      <w:pPr>
        <w:rPr>
          <w:rFonts w:ascii="Times New Roman" w:hAnsi="Times New Roman"/>
          <w:sz w:val="22"/>
          <w:szCs w:val="22"/>
        </w:rPr>
      </w:pPr>
      <w:r w:rsidRPr="00662CE7">
        <w:rPr>
          <w:rFonts w:ascii="Times New Roman" w:hAnsi="Times New Roman"/>
          <w:sz w:val="22"/>
          <w:szCs w:val="22"/>
        </w:rPr>
        <w:t>Ako zaboravite da uzmete dozu lijeka CORAXAN, sljedeću dozu uzmite u uobičajeno vrijeme. Nikada ne uzimajte dvostruku dozu da biste nadoknadili onu koju ste propustili.</w:t>
      </w:r>
    </w:p>
    <w:p w:rsidR="007C4C8F" w:rsidRPr="00662CE7" w:rsidRDefault="007C4C8F">
      <w:pPr>
        <w:rPr>
          <w:rFonts w:ascii="Times New Roman" w:hAnsi="Times New Roman"/>
          <w:sz w:val="22"/>
          <w:szCs w:val="22"/>
        </w:rPr>
      </w:pPr>
      <w:r w:rsidRPr="00662CE7">
        <w:rPr>
          <w:rFonts w:ascii="Times New Roman" w:hAnsi="Times New Roman"/>
          <w:sz w:val="22"/>
          <w:szCs w:val="22"/>
        </w:rPr>
        <w:t>Kalendar odštampan na blisteru u kome su tablete trebalo bi da Vam pomogne da se sjetite kada ste poslednji put uzeli tabletu lijeka CORAXAN.</w:t>
      </w:r>
    </w:p>
    <w:p w:rsidR="007C4C8F" w:rsidRPr="007C4C8F" w:rsidRDefault="007C4C8F">
      <w:pPr>
        <w:widowControl w:val="0"/>
        <w:autoSpaceDE w:val="0"/>
        <w:autoSpaceDN w:val="0"/>
        <w:rPr>
          <w:rFonts w:ascii="Times New Roman" w:hAnsi="Times New Roman"/>
          <w:b/>
          <w:sz w:val="22"/>
          <w:szCs w:val="22"/>
        </w:rPr>
      </w:pPr>
    </w:p>
    <w:p w:rsidR="007C4C8F" w:rsidRPr="007C4C8F" w:rsidRDefault="007C4C8F">
      <w:pPr>
        <w:widowControl w:val="0"/>
        <w:autoSpaceDE w:val="0"/>
        <w:autoSpaceDN w:val="0"/>
        <w:rPr>
          <w:rFonts w:ascii="Times New Roman" w:hAnsi="Times New Roman"/>
          <w:b/>
          <w:bCs/>
          <w:sz w:val="22"/>
          <w:szCs w:val="22"/>
        </w:rPr>
      </w:pPr>
      <w:r w:rsidRPr="00662CE7">
        <w:rPr>
          <w:rFonts w:ascii="Times New Roman" w:hAnsi="Times New Roman"/>
          <w:b/>
          <w:sz w:val="22"/>
          <w:szCs w:val="22"/>
        </w:rPr>
        <w:t>Ako naglo prestanete da uzimate lijek CORAXAN</w:t>
      </w:r>
    </w:p>
    <w:p w:rsidR="007C4C8F" w:rsidRPr="00567385" w:rsidRDefault="007C4C8F">
      <w:pPr>
        <w:rPr>
          <w:rFonts w:ascii="Times New Roman" w:hAnsi="Times New Roman"/>
          <w:sz w:val="22"/>
          <w:szCs w:val="22"/>
        </w:rPr>
      </w:pPr>
      <w:r w:rsidRPr="00345B9F">
        <w:rPr>
          <w:rFonts w:ascii="Times New Roman" w:hAnsi="Times New Roman"/>
          <w:sz w:val="22"/>
          <w:szCs w:val="22"/>
        </w:rPr>
        <w:t>Pošto se liječenje angine najčešće sprovodi tokom cijelog života, razgovara</w:t>
      </w:r>
      <w:r w:rsidRPr="00567385">
        <w:rPr>
          <w:rFonts w:ascii="Times New Roman" w:hAnsi="Times New Roman"/>
          <w:sz w:val="22"/>
          <w:szCs w:val="22"/>
        </w:rPr>
        <w:t>jte sa svojim ljekarom prije nego što prestanete da uzimate ovaj lijek.</w:t>
      </w:r>
    </w:p>
    <w:p w:rsidR="007C4C8F" w:rsidRPr="00567385" w:rsidRDefault="007C4C8F">
      <w:pPr>
        <w:rPr>
          <w:rFonts w:ascii="Times New Roman" w:hAnsi="Times New Roman"/>
          <w:sz w:val="22"/>
          <w:szCs w:val="22"/>
        </w:rPr>
      </w:pPr>
    </w:p>
    <w:p w:rsidR="007C4C8F" w:rsidRPr="00567385" w:rsidRDefault="007C4C8F" w:rsidP="00662CE7">
      <w:pPr>
        <w:pStyle w:val="Header"/>
        <w:tabs>
          <w:tab w:val="clear" w:pos="4536"/>
          <w:tab w:val="clear" w:pos="9072"/>
          <w:tab w:val="left" w:pos="284"/>
        </w:tabs>
        <w:rPr>
          <w:rFonts w:ascii="Times New Roman" w:hAnsi="Times New Roman"/>
          <w:sz w:val="22"/>
          <w:szCs w:val="22"/>
        </w:rPr>
      </w:pPr>
      <w:r w:rsidRPr="00567385">
        <w:rPr>
          <w:rFonts w:ascii="Times New Roman" w:hAnsi="Times New Roman"/>
          <w:sz w:val="22"/>
          <w:szCs w:val="22"/>
        </w:rPr>
        <w:t>Ako imate bilo kakvih daljih pitanja o upotrebi ovog lijeka, pitajte svog ljekara ili farmaceuta.</w:t>
      </w:r>
    </w:p>
    <w:p w:rsidR="007C4C8F" w:rsidRDefault="007C4C8F" w:rsidP="00662CE7">
      <w:pPr>
        <w:pStyle w:val="Header"/>
        <w:tabs>
          <w:tab w:val="clear" w:pos="4536"/>
          <w:tab w:val="clear" w:pos="9072"/>
          <w:tab w:val="left" w:pos="284"/>
        </w:tabs>
        <w:rPr>
          <w:rFonts w:ascii="Times New Roman" w:hAnsi="Times New Roman"/>
          <w:sz w:val="22"/>
          <w:szCs w:val="22"/>
        </w:rPr>
      </w:pPr>
    </w:p>
    <w:p w:rsidR="007C4C8F" w:rsidRPr="007C4C8F" w:rsidRDefault="007C4C8F" w:rsidP="00662CE7">
      <w:pPr>
        <w:pStyle w:val="Header"/>
        <w:tabs>
          <w:tab w:val="clear" w:pos="4536"/>
          <w:tab w:val="clear" w:pos="9072"/>
          <w:tab w:val="left" w:pos="284"/>
        </w:tabs>
        <w:rPr>
          <w:rFonts w:ascii="Times New Roman" w:hAnsi="Times New Roman"/>
          <w:sz w:val="22"/>
          <w:szCs w:val="22"/>
        </w:rPr>
      </w:pPr>
    </w:p>
    <w:p w:rsidR="007C4C8F" w:rsidRPr="007C4C8F" w:rsidRDefault="007C4C8F" w:rsidP="00662CE7">
      <w:pPr>
        <w:widowControl w:val="0"/>
        <w:tabs>
          <w:tab w:val="clear" w:pos="284"/>
        </w:tabs>
        <w:autoSpaceDE w:val="0"/>
        <w:autoSpaceDN w:val="0"/>
        <w:rPr>
          <w:rFonts w:ascii="Times New Roman" w:hAnsi="Times New Roman"/>
          <w:b/>
          <w:bCs/>
          <w:sz w:val="22"/>
          <w:szCs w:val="22"/>
        </w:rPr>
      </w:pPr>
      <w:r w:rsidRPr="00345B9F">
        <w:rPr>
          <w:rFonts w:ascii="Times New Roman" w:hAnsi="Times New Roman"/>
          <w:b/>
          <w:sz w:val="22"/>
          <w:szCs w:val="22"/>
        </w:rPr>
        <w:t>4. MOGUĆA NEŽELJENA DEJSTVA</w:t>
      </w:r>
    </w:p>
    <w:p w:rsidR="007C4C8F" w:rsidRPr="00662CE7" w:rsidRDefault="007C4C8F">
      <w:pPr>
        <w:rPr>
          <w:rFonts w:ascii="Times New Roman" w:hAnsi="Times New Roman"/>
          <w:sz w:val="22"/>
          <w:szCs w:val="22"/>
        </w:rPr>
      </w:pPr>
    </w:p>
    <w:p w:rsidR="007C4C8F" w:rsidRPr="00662CE7" w:rsidRDefault="007C4C8F">
      <w:pPr>
        <w:rPr>
          <w:rFonts w:ascii="Times New Roman" w:hAnsi="Times New Roman"/>
          <w:sz w:val="22"/>
          <w:szCs w:val="22"/>
        </w:rPr>
      </w:pPr>
      <w:r w:rsidRPr="00662CE7">
        <w:rPr>
          <w:rFonts w:ascii="Times New Roman" w:hAnsi="Times New Roman"/>
          <w:sz w:val="22"/>
          <w:szCs w:val="22"/>
        </w:rPr>
        <w:t>Kao i svi ljekovi, CORAXAN može izazvati neželjena dejstva, ali se ona ne javljaju kod svih koji ga uzimaju.</w:t>
      </w:r>
    </w:p>
    <w:p w:rsidR="007C4C8F" w:rsidRPr="00345B9F" w:rsidRDefault="007C4C8F" w:rsidP="00662CE7">
      <w:pPr>
        <w:pStyle w:val="Header"/>
        <w:tabs>
          <w:tab w:val="clear" w:pos="4536"/>
          <w:tab w:val="clear" w:pos="9072"/>
          <w:tab w:val="left" w:pos="284"/>
        </w:tabs>
        <w:rPr>
          <w:rFonts w:ascii="Times New Roman" w:hAnsi="Times New Roman"/>
          <w:sz w:val="22"/>
          <w:szCs w:val="22"/>
        </w:rPr>
      </w:pPr>
    </w:p>
    <w:p w:rsidR="007C4C8F" w:rsidRPr="00662CE7" w:rsidRDefault="007C4C8F" w:rsidP="00662CE7">
      <w:pPr>
        <w:pStyle w:val="Header"/>
        <w:tabs>
          <w:tab w:val="clear" w:pos="4536"/>
          <w:tab w:val="clear" w:pos="9072"/>
          <w:tab w:val="left" w:pos="284"/>
        </w:tabs>
        <w:rPr>
          <w:rFonts w:ascii="Times New Roman" w:hAnsi="Times New Roman"/>
          <w:sz w:val="22"/>
          <w:szCs w:val="22"/>
        </w:rPr>
      </w:pPr>
      <w:r w:rsidRPr="00662CE7">
        <w:rPr>
          <w:rFonts w:ascii="Times New Roman" w:hAnsi="Times New Roman"/>
          <w:sz w:val="22"/>
          <w:szCs w:val="22"/>
        </w:rPr>
        <w:t>Neželjena dejstva su svrstana u sljedeće kategorije, u zavisnosti od toga koliko se često javljaju:</w:t>
      </w:r>
    </w:p>
    <w:p w:rsidR="007C4C8F" w:rsidRPr="00662CE7" w:rsidRDefault="007C4C8F" w:rsidP="00662CE7">
      <w:pPr>
        <w:pStyle w:val="Header"/>
        <w:numPr>
          <w:ilvl w:val="0"/>
          <w:numId w:val="14"/>
        </w:numPr>
        <w:tabs>
          <w:tab w:val="clear" w:pos="4536"/>
          <w:tab w:val="clear" w:pos="9072"/>
          <w:tab w:val="left" w:pos="2268"/>
        </w:tabs>
        <w:rPr>
          <w:rFonts w:ascii="Times New Roman" w:hAnsi="Times New Roman"/>
          <w:sz w:val="22"/>
          <w:szCs w:val="22"/>
        </w:rPr>
      </w:pPr>
      <w:r w:rsidRPr="00662CE7">
        <w:rPr>
          <w:rFonts w:ascii="Times New Roman" w:hAnsi="Times New Roman"/>
          <w:sz w:val="22"/>
          <w:szCs w:val="22"/>
        </w:rPr>
        <w:t>Veoma česta</w:t>
      </w:r>
      <w:r w:rsidRPr="00662CE7">
        <w:rPr>
          <w:rFonts w:ascii="Times New Roman" w:hAnsi="Times New Roman"/>
          <w:sz w:val="22"/>
          <w:szCs w:val="22"/>
        </w:rPr>
        <w:tab/>
        <w:t>Javljaju se kod više od 1 od 10 pacijenata koji uzimaju lijek</w:t>
      </w:r>
    </w:p>
    <w:p w:rsidR="007C4C8F" w:rsidRPr="00662CE7" w:rsidRDefault="007C4C8F" w:rsidP="00662CE7">
      <w:pPr>
        <w:pStyle w:val="Header"/>
        <w:numPr>
          <w:ilvl w:val="0"/>
          <w:numId w:val="14"/>
        </w:numPr>
        <w:tabs>
          <w:tab w:val="clear" w:pos="4536"/>
          <w:tab w:val="clear" w:pos="9072"/>
          <w:tab w:val="left" w:pos="2268"/>
        </w:tabs>
        <w:rPr>
          <w:rFonts w:ascii="Times New Roman" w:hAnsi="Times New Roman"/>
          <w:sz w:val="22"/>
          <w:szCs w:val="22"/>
        </w:rPr>
      </w:pPr>
      <w:r w:rsidRPr="00662CE7">
        <w:rPr>
          <w:rFonts w:ascii="Times New Roman" w:hAnsi="Times New Roman"/>
          <w:sz w:val="22"/>
          <w:szCs w:val="22"/>
        </w:rPr>
        <w:t>Česta</w:t>
      </w:r>
      <w:r w:rsidRPr="00662CE7">
        <w:rPr>
          <w:rFonts w:ascii="Times New Roman" w:hAnsi="Times New Roman"/>
          <w:sz w:val="22"/>
          <w:szCs w:val="22"/>
        </w:rPr>
        <w:tab/>
        <w:t>Javljaju se kod najviše 1 od 10 pacijenata koji uzimaju lijek</w:t>
      </w:r>
    </w:p>
    <w:p w:rsidR="007C4C8F" w:rsidRPr="00662CE7" w:rsidRDefault="007C4C8F" w:rsidP="00662CE7">
      <w:pPr>
        <w:pStyle w:val="Header"/>
        <w:numPr>
          <w:ilvl w:val="0"/>
          <w:numId w:val="14"/>
        </w:numPr>
        <w:tabs>
          <w:tab w:val="clear" w:pos="4536"/>
          <w:tab w:val="clear" w:pos="9072"/>
          <w:tab w:val="left" w:pos="2268"/>
        </w:tabs>
        <w:rPr>
          <w:rFonts w:ascii="Times New Roman" w:hAnsi="Times New Roman"/>
          <w:sz w:val="22"/>
          <w:szCs w:val="22"/>
        </w:rPr>
      </w:pPr>
      <w:r w:rsidRPr="00662CE7">
        <w:rPr>
          <w:rFonts w:ascii="Times New Roman" w:hAnsi="Times New Roman"/>
          <w:sz w:val="22"/>
          <w:szCs w:val="22"/>
        </w:rPr>
        <w:t>Povremena</w:t>
      </w:r>
      <w:r w:rsidRPr="00662CE7">
        <w:rPr>
          <w:rFonts w:ascii="Times New Roman" w:hAnsi="Times New Roman"/>
          <w:sz w:val="22"/>
          <w:szCs w:val="22"/>
        </w:rPr>
        <w:tab/>
        <w:t>Javljaju se kod najviše 1 od 100 pacijenata koji uzimaju lijek</w:t>
      </w:r>
    </w:p>
    <w:p w:rsidR="007C4C8F" w:rsidRPr="00662CE7" w:rsidRDefault="007C4C8F" w:rsidP="00662CE7">
      <w:pPr>
        <w:pStyle w:val="Header"/>
        <w:numPr>
          <w:ilvl w:val="0"/>
          <w:numId w:val="14"/>
        </w:numPr>
        <w:tabs>
          <w:tab w:val="clear" w:pos="4536"/>
          <w:tab w:val="clear" w:pos="9072"/>
          <w:tab w:val="left" w:pos="2268"/>
        </w:tabs>
        <w:rPr>
          <w:rFonts w:ascii="Times New Roman" w:hAnsi="Times New Roman"/>
          <w:sz w:val="22"/>
          <w:szCs w:val="22"/>
        </w:rPr>
      </w:pPr>
      <w:r w:rsidRPr="00662CE7">
        <w:rPr>
          <w:rFonts w:ascii="Times New Roman" w:hAnsi="Times New Roman"/>
          <w:sz w:val="22"/>
          <w:szCs w:val="22"/>
        </w:rPr>
        <w:t>Rijetka</w:t>
      </w:r>
      <w:r w:rsidRPr="00662CE7">
        <w:rPr>
          <w:rFonts w:ascii="Times New Roman" w:hAnsi="Times New Roman"/>
          <w:sz w:val="22"/>
          <w:szCs w:val="22"/>
        </w:rPr>
        <w:tab/>
        <w:t>Javljaju se kod najviše 1 od 1.000 pacijenata koji uzimaju lijek</w:t>
      </w:r>
    </w:p>
    <w:p w:rsidR="007C4C8F" w:rsidRPr="00662CE7" w:rsidRDefault="007C4C8F" w:rsidP="00662CE7">
      <w:pPr>
        <w:pStyle w:val="Header"/>
        <w:numPr>
          <w:ilvl w:val="0"/>
          <w:numId w:val="14"/>
        </w:numPr>
        <w:tabs>
          <w:tab w:val="clear" w:pos="4536"/>
          <w:tab w:val="clear" w:pos="9072"/>
          <w:tab w:val="left" w:pos="2268"/>
        </w:tabs>
        <w:rPr>
          <w:rFonts w:ascii="Times New Roman" w:hAnsi="Times New Roman"/>
          <w:sz w:val="22"/>
          <w:szCs w:val="22"/>
        </w:rPr>
      </w:pPr>
      <w:r w:rsidRPr="00662CE7">
        <w:rPr>
          <w:rFonts w:ascii="Times New Roman" w:hAnsi="Times New Roman"/>
          <w:sz w:val="22"/>
          <w:szCs w:val="22"/>
        </w:rPr>
        <w:t>Veoma rijetka</w:t>
      </w:r>
      <w:r w:rsidRPr="00662CE7">
        <w:rPr>
          <w:rFonts w:ascii="Times New Roman" w:hAnsi="Times New Roman"/>
          <w:sz w:val="22"/>
          <w:szCs w:val="22"/>
        </w:rPr>
        <w:tab/>
        <w:t>Javljaju se kod najviše 1 od 10.000 pacijenata koji uzimaju lijek</w:t>
      </w:r>
    </w:p>
    <w:p w:rsidR="007C4C8F" w:rsidRPr="00662CE7" w:rsidRDefault="007C4C8F" w:rsidP="00662CE7">
      <w:pPr>
        <w:pStyle w:val="Header"/>
        <w:numPr>
          <w:ilvl w:val="0"/>
          <w:numId w:val="14"/>
        </w:numPr>
        <w:tabs>
          <w:tab w:val="clear" w:pos="4536"/>
          <w:tab w:val="clear" w:pos="9072"/>
          <w:tab w:val="left" w:pos="2268"/>
        </w:tabs>
        <w:rPr>
          <w:rFonts w:ascii="Times New Roman" w:hAnsi="Times New Roman"/>
          <w:sz w:val="22"/>
          <w:szCs w:val="22"/>
        </w:rPr>
      </w:pPr>
      <w:r w:rsidRPr="00662CE7">
        <w:rPr>
          <w:rFonts w:ascii="Times New Roman" w:hAnsi="Times New Roman"/>
          <w:sz w:val="22"/>
          <w:szCs w:val="22"/>
        </w:rPr>
        <w:t>Nepoznata</w:t>
      </w:r>
      <w:r w:rsidRPr="00662CE7">
        <w:rPr>
          <w:rFonts w:ascii="Times New Roman" w:hAnsi="Times New Roman"/>
          <w:sz w:val="22"/>
          <w:szCs w:val="22"/>
        </w:rPr>
        <w:tab/>
        <w:t>Učestalost ne može da se procijeni na osnovu postojećih podataka</w:t>
      </w:r>
    </w:p>
    <w:p w:rsidR="007C4C8F" w:rsidRPr="00662CE7" w:rsidRDefault="007C4C8F">
      <w:pPr>
        <w:rPr>
          <w:rFonts w:ascii="Times New Roman" w:hAnsi="Times New Roman"/>
          <w:sz w:val="22"/>
          <w:szCs w:val="22"/>
        </w:rPr>
      </w:pPr>
    </w:p>
    <w:p w:rsidR="007C4C8F" w:rsidRPr="00662CE7" w:rsidRDefault="007C4C8F">
      <w:pPr>
        <w:rPr>
          <w:rFonts w:ascii="Times New Roman" w:hAnsi="Times New Roman"/>
          <w:sz w:val="22"/>
          <w:szCs w:val="22"/>
        </w:rPr>
      </w:pPr>
      <w:r w:rsidRPr="00662CE7">
        <w:rPr>
          <w:rFonts w:ascii="Times New Roman" w:hAnsi="Times New Roman"/>
          <w:sz w:val="22"/>
          <w:szCs w:val="22"/>
        </w:rPr>
        <w:t>Najčešća neželjena dejstva su dozno-zavisna i u vezi sa mehanizmom dejstva lijeka.</w:t>
      </w:r>
    </w:p>
    <w:p w:rsidR="007C4C8F" w:rsidRDefault="007C4C8F">
      <w:pPr>
        <w:rPr>
          <w:rFonts w:ascii="Times New Roman" w:hAnsi="Times New Roman"/>
          <w:sz w:val="22"/>
          <w:szCs w:val="22"/>
        </w:rPr>
      </w:pPr>
    </w:p>
    <w:p w:rsidR="000470F9" w:rsidRDefault="000470F9">
      <w:pPr>
        <w:rPr>
          <w:rFonts w:ascii="Times New Roman" w:hAnsi="Times New Roman"/>
          <w:sz w:val="22"/>
          <w:szCs w:val="22"/>
        </w:rPr>
      </w:pPr>
    </w:p>
    <w:p w:rsidR="000470F9" w:rsidRDefault="000470F9">
      <w:pPr>
        <w:rPr>
          <w:rFonts w:ascii="Times New Roman" w:hAnsi="Times New Roman"/>
          <w:sz w:val="22"/>
          <w:szCs w:val="22"/>
        </w:rPr>
      </w:pPr>
    </w:p>
    <w:p w:rsidR="000470F9" w:rsidRPr="00662CE7" w:rsidRDefault="000470F9">
      <w:pPr>
        <w:rPr>
          <w:rFonts w:ascii="Times New Roman" w:hAnsi="Times New Roman"/>
          <w:sz w:val="22"/>
          <w:szCs w:val="22"/>
        </w:rPr>
      </w:pPr>
    </w:p>
    <w:p w:rsidR="007C4C8F" w:rsidRPr="00662CE7" w:rsidRDefault="007C4C8F">
      <w:pPr>
        <w:rPr>
          <w:rFonts w:ascii="Times New Roman" w:hAnsi="Times New Roman"/>
          <w:sz w:val="22"/>
          <w:szCs w:val="22"/>
        </w:rPr>
      </w:pPr>
      <w:r w:rsidRPr="00662CE7">
        <w:rPr>
          <w:rFonts w:ascii="Times New Roman" w:hAnsi="Times New Roman"/>
          <w:sz w:val="22"/>
          <w:szCs w:val="22"/>
        </w:rPr>
        <w:t xml:space="preserve">Veoma česta: </w:t>
      </w:r>
    </w:p>
    <w:p w:rsidR="007C4C8F" w:rsidRPr="00662CE7" w:rsidRDefault="007C4C8F">
      <w:pPr>
        <w:rPr>
          <w:rFonts w:ascii="Times New Roman" w:hAnsi="Times New Roman"/>
          <w:sz w:val="22"/>
          <w:szCs w:val="22"/>
        </w:rPr>
      </w:pPr>
      <w:r w:rsidRPr="00662CE7">
        <w:rPr>
          <w:rFonts w:ascii="Times New Roman" w:hAnsi="Times New Roman"/>
          <w:sz w:val="22"/>
          <w:szCs w:val="22"/>
        </w:rPr>
        <w:t>Svjetlosni vizuelni fenomen (kratki trenuci pojačane svjetlosti, najčešče prouzrokovani naglim promjenama u intenzitetu svijetla). Takođe, može biti opisan kao oreol, obojeno blješteće svijetlo, dekompozicija slike ili vešestruke slike. Najčešće se pojavljuju u prva dva mjeseca terapije poslije čega se mogu ponavljati i nestati tokom ili nakon terapije.</w:t>
      </w:r>
    </w:p>
    <w:p w:rsidR="007C4C8F" w:rsidRPr="00662CE7" w:rsidRDefault="007C4C8F">
      <w:pPr>
        <w:rPr>
          <w:rFonts w:ascii="Times New Roman" w:hAnsi="Times New Roman"/>
          <w:sz w:val="22"/>
          <w:szCs w:val="22"/>
        </w:rPr>
      </w:pPr>
    </w:p>
    <w:p w:rsidR="007C4C8F" w:rsidRPr="00662CE7" w:rsidRDefault="007C4C8F">
      <w:pPr>
        <w:rPr>
          <w:rFonts w:ascii="Times New Roman" w:hAnsi="Times New Roman"/>
          <w:sz w:val="22"/>
          <w:szCs w:val="22"/>
        </w:rPr>
      </w:pPr>
      <w:r w:rsidRPr="00662CE7">
        <w:rPr>
          <w:rFonts w:ascii="Times New Roman" w:hAnsi="Times New Roman"/>
          <w:sz w:val="22"/>
          <w:szCs w:val="22"/>
        </w:rPr>
        <w:t xml:space="preserve">Česta: </w:t>
      </w:r>
    </w:p>
    <w:p w:rsidR="007C4C8F" w:rsidRPr="00662CE7" w:rsidRDefault="007C4C8F">
      <w:pPr>
        <w:rPr>
          <w:rFonts w:ascii="Times New Roman" w:hAnsi="Times New Roman"/>
          <w:sz w:val="22"/>
          <w:szCs w:val="22"/>
        </w:rPr>
      </w:pPr>
      <w:r w:rsidRPr="00662CE7">
        <w:rPr>
          <w:rFonts w:ascii="Times New Roman" w:hAnsi="Times New Roman"/>
          <w:sz w:val="22"/>
          <w:szCs w:val="22"/>
        </w:rPr>
        <w:t>Promjena rada srca (simptom je usporavanje rada srca). Naročito se javlja u prvih 2-3 mjeseca terapije.</w:t>
      </w:r>
    </w:p>
    <w:p w:rsidR="007C4C8F" w:rsidRPr="00662CE7" w:rsidRDefault="007C4C8F">
      <w:pPr>
        <w:rPr>
          <w:rFonts w:ascii="Times New Roman" w:hAnsi="Times New Roman"/>
          <w:sz w:val="22"/>
          <w:szCs w:val="22"/>
        </w:rPr>
      </w:pPr>
      <w:r w:rsidRPr="00662CE7">
        <w:rPr>
          <w:rFonts w:ascii="Times New Roman" w:hAnsi="Times New Roman"/>
          <w:sz w:val="22"/>
          <w:szCs w:val="22"/>
        </w:rPr>
        <w:t>Neželjena dejstva koja su, takođe, prijavljivana:</w:t>
      </w:r>
    </w:p>
    <w:p w:rsidR="007C4C8F" w:rsidRPr="00662CE7" w:rsidRDefault="007C4C8F">
      <w:pPr>
        <w:rPr>
          <w:rFonts w:ascii="Times New Roman" w:hAnsi="Times New Roman"/>
          <w:sz w:val="22"/>
          <w:szCs w:val="22"/>
        </w:rPr>
      </w:pPr>
      <w:r w:rsidRPr="00662CE7">
        <w:rPr>
          <w:rFonts w:ascii="Times New Roman" w:hAnsi="Times New Roman"/>
          <w:sz w:val="22"/>
          <w:szCs w:val="22"/>
        </w:rPr>
        <w:t xml:space="preserve"> </w:t>
      </w:r>
    </w:p>
    <w:p w:rsidR="007C4C8F" w:rsidRPr="00662CE7" w:rsidRDefault="007C4C8F">
      <w:pPr>
        <w:rPr>
          <w:rFonts w:ascii="Times New Roman" w:hAnsi="Times New Roman"/>
          <w:sz w:val="22"/>
          <w:szCs w:val="22"/>
        </w:rPr>
      </w:pPr>
      <w:r w:rsidRPr="00662CE7">
        <w:rPr>
          <w:rFonts w:ascii="Times New Roman" w:hAnsi="Times New Roman"/>
          <w:sz w:val="22"/>
          <w:szCs w:val="22"/>
        </w:rPr>
        <w:t>Česta:</w:t>
      </w:r>
    </w:p>
    <w:p w:rsidR="007C4C8F" w:rsidRPr="00662CE7" w:rsidRDefault="007C4C8F">
      <w:pPr>
        <w:rPr>
          <w:rFonts w:ascii="Times New Roman" w:hAnsi="Times New Roman"/>
          <w:sz w:val="22"/>
          <w:szCs w:val="22"/>
        </w:rPr>
      </w:pPr>
      <w:r w:rsidRPr="00662CE7">
        <w:rPr>
          <w:rFonts w:ascii="Times New Roman" w:hAnsi="Times New Roman"/>
          <w:sz w:val="22"/>
          <w:szCs w:val="22"/>
        </w:rPr>
        <w:t xml:space="preserve">Lupanje srca, nekontrolisani krvni pritisak, glavobolja, nesvjestica i zamagljen vid. </w:t>
      </w:r>
    </w:p>
    <w:p w:rsidR="007C4C8F" w:rsidRPr="00662CE7" w:rsidRDefault="007C4C8F">
      <w:pPr>
        <w:rPr>
          <w:rFonts w:ascii="Times New Roman" w:hAnsi="Times New Roman"/>
          <w:sz w:val="22"/>
          <w:szCs w:val="22"/>
        </w:rPr>
      </w:pPr>
    </w:p>
    <w:p w:rsidR="007C4C8F" w:rsidRPr="00662CE7" w:rsidRDefault="007C4C8F">
      <w:pPr>
        <w:rPr>
          <w:rFonts w:ascii="Times New Roman" w:hAnsi="Times New Roman"/>
          <w:sz w:val="22"/>
          <w:szCs w:val="22"/>
        </w:rPr>
      </w:pPr>
      <w:r w:rsidRPr="00662CE7">
        <w:rPr>
          <w:rFonts w:ascii="Times New Roman" w:hAnsi="Times New Roman"/>
          <w:sz w:val="22"/>
          <w:szCs w:val="22"/>
        </w:rPr>
        <w:t>Povremena:</w:t>
      </w:r>
    </w:p>
    <w:p w:rsidR="007C4C8F" w:rsidRPr="00662CE7" w:rsidRDefault="007C4C8F">
      <w:pPr>
        <w:rPr>
          <w:rFonts w:ascii="Times New Roman" w:hAnsi="Times New Roman"/>
          <w:sz w:val="22"/>
          <w:szCs w:val="22"/>
        </w:rPr>
      </w:pPr>
      <w:r w:rsidRPr="00662CE7">
        <w:rPr>
          <w:rFonts w:ascii="Times New Roman" w:hAnsi="Times New Roman"/>
          <w:sz w:val="22"/>
          <w:szCs w:val="22"/>
        </w:rPr>
        <w:t>Lupanje srca, ekstrasistole, mučnina, zatvor, proliv, abdominalni bol, vrtoglavica, otežano disanje (dispneja), grčevi mišića i promjene u laboratorijskim parametrima (visoki nivoi mokraćne kiseline u krvi, povećan broj eozinofila (vrsta bijelih krvnih zrnaca) i povišen nivo kreatinina u krvi (proizvod razgradnje mišića)), osip, angioedem (oticanje lica, jezika ili grla, poteškoće prilikom disanja ili gutanja), nizak krvni pritisak, padanje u nesvijest, osjećaj umora, osjećaj slabosti, abnormalni EKG, dvostruke slike, poremećaji vida.</w:t>
      </w:r>
    </w:p>
    <w:p w:rsidR="007C4C8F" w:rsidRPr="00662CE7" w:rsidRDefault="007C4C8F">
      <w:pPr>
        <w:rPr>
          <w:rFonts w:ascii="Times New Roman" w:hAnsi="Times New Roman"/>
          <w:sz w:val="22"/>
          <w:szCs w:val="22"/>
        </w:rPr>
      </w:pPr>
    </w:p>
    <w:p w:rsidR="007C4C8F" w:rsidRPr="00662CE7" w:rsidRDefault="007C4C8F">
      <w:pPr>
        <w:rPr>
          <w:rFonts w:ascii="Times New Roman" w:hAnsi="Times New Roman"/>
          <w:sz w:val="22"/>
          <w:szCs w:val="22"/>
        </w:rPr>
      </w:pPr>
      <w:r w:rsidRPr="00662CE7">
        <w:rPr>
          <w:rFonts w:ascii="Times New Roman" w:hAnsi="Times New Roman"/>
          <w:sz w:val="22"/>
          <w:szCs w:val="22"/>
        </w:rPr>
        <w:t>Rijetka:</w:t>
      </w:r>
    </w:p>
    <w:p w:rsidR="007C4C8F" w:rsidRPr="00662CE7" w:rsidRDefault="007C4C8F">
      <w:pPr>
        <w:rPr>
          <w:rFonts w:ascii="Times New Roman" w:hAnsi="Times New Roman"/>
          <w:sz w:val="22"/>
          <w:szCs w:val="22"/>
        </w:rPr>
      </w:pPr>
      <w:r w:rsidRPr="00662CE7">
        <w:rPr>
          <w:rFonts w:ascii="Times New Roman" w:hAnsi="Times New Roman"/>
          <w:sz w:val="22"/>
          <w:szCs w:val="22"/>
        </w:rPr>
        <w:t>Koprivnjača, svrab, crvenilo kože, opšte loše stanje organizma.</w:t>
      </w:r>
    </w:p>
    <w:p w:rsidR="007C4C8F" w:rsidRPr="00662CE7" w:rsidRDefault="007C4C8F">
      <w:pPr>
        <w:rPr>
          <w:rFonts w:ascii="Times New Roman" w:hAnsi="Times New Roman"/>
          <w:sz w:val="22"/>
          <w:szCs w:val="22"/>
        </w:rPr>
      </w:pPr>
    </w:p>
    <w:p w:rsidR="007C4C8F" w:rsidRPr="00662CE7" w:rsidRDefault="007C4C8F">
      <w:pPr>
        <w:rPr>
          <w:rFonts w:ascii="Times New Roman" w:hAnsi="Times New Roman"/>
          <w:sz w:val="22"/>
          <w:szCs w:val="22"/>
        </w:rPr>
      </w:pPr>
      <w:r w:rsidRPr="00662CE7">
        <w:rPr>
          <w:rFonts w:ascii="Times New Roman" w:hAnsi="Times New Roman"/>
          <w:sz w:val="22"/>
          <w:szCs w:val="22"/>
        </w:rPr>
        <w:t>Veoma rijetka:</w:t>
      </w:r>
    </w:p>
    <w:p w:rsidR="007C4C8F" w:rsidRPr="00662CE7" w:rsidRDefault="007C4C8F">
      <w:pPr>
        <w:rPr>
          <w:rFonts w:ascii="Times New Roman" w:hAnsi="Times New Roman"/>
          <w:sz w:val="22"/>
          <w:szCs w:val="22"/>
        </w:rPr>
      </w:pPr>
      <w:r w:rsidRPr="00662CE7">
        <w:rPr>
          <w:rFonts w:ascii="Times New Roman" w:hAnsi="Times New Roman"/>
          <w:sz w:val="22"/>
          <w:szCs w:val="22"/>
        </w:rPr>
        <w:t>Iregularni otkucaji srca.</w:t>
      </w:r>
    </w:p>
    <w:p w:rsidR="007C4C8F" w:rsidRPr="00662CE7" w:rsidRDefault="007C4C8F">
      <w:pPr>
        <w:rPr>
          <w:rFonts w:ascii="Times New Roman" w:hAnsi="Times New Roman"/>
          <w:sz w:val="22"/>
          <w:szCs w:val="22"/>
        </w:rPr>
      </w:pPr>
    </w:p>
    <w:p w:rsidR="007C4C8F" w:rsidRPr="00662CE7" w:rsidRDefault="007C4C8F">
      <w:pPr>
        <w:autoSpaceDE w:val="0"/>
        <w:autoSpaceDN w:val="0"/>
        <w:adjustRightInd w:val="0"/>
        <w:rPr>
          <w:rFonts w:ascii="Times New Roman" w:hAnsi="Times New Roman"/>
          <w:noProof/>
          <w:sz w:val="22"/>
          <w:szCs w:val="22"/>
          <w:u w:val="single"/>
        </w:rPr>
      </w:pPr>
      <w:r w:rsidRPr="00662CE7">
        <w:rPr>
          <w:rFonts w:ascii="Times New Roman" w:hAnsi="Times New Roman"/>
          <w:noProof/>
          <w:sz w:val="22"/>
          <w:szCs w:val="22"/>
          <w:u w:val="single"/>
        </w:rPr>
        <w:t>Prijavljivanje sumnji na neželjena dejstva</w:t>
      </w:r>
    </w:p>
    <w:p w:rsidR="007C4C8F" w:rsidRPr="00662CE7" w:rsidRDefault="007C4C8F">
      <w:pPr>
        <w:autoSpaceDE w:val="0"/>
        <w:autoSpaceDN w:val="0"/>
        <w:adjustRightInd w:val="0"/>
        <w:rPr>
          <w:rFonts w:ascii="Times New Roman" w:hAnsi="Times New Roman"/>
          <w:noProof/>
          <w:sz w:val="22"/>
          <w:szCs w:val="22"/>
          <w:u w:val="single"/>
        </w:rPr>
      </w:pPr>
    </w:p>
    <w:p w:rsidR="007C4C8F" w:rsidRPr="00662CE7" w:rsidRDefault="007C4C8F">
      <w:pPr>
        <w:autoSpaceDE w:val="0"/>
        <w:autoSpaceDN w:val="0"/>
        <w:adjustRightInd w:val="0"/>
        <w:rPr>
          <w:rFonts w:ascii="Times New Roman" w:hAnsi="Times New Roman"/>
          <w:noProof/>
          <w:sz w:val="22"/>
          <w:szCs w:val="22"/>
        </w:rPr>
      </w:pPr>
      <w:r w:rsidRPr="00662CE7">
        <w:rPr>
          <w:rFonts w:ascii="Times New Roman" w:hAnsi="Times New Roman"/>
          <w:noProof/>
          <w:sz w:val="22"/>
          <w:szCs w:val="22"/>
        </w:rPr>
        <w:t>Ako vam se javi bilo koje neželjeno dejstvo recite to svom ljekaru,  farmaceutu ili medicinskoj sestri. Ovo uključuje i bilo koja neželjena dejstva koja nijesu navedena u ovom uputstvu. Neželjena dejstva možete prijavljivati direktno kod zdravstvenih radnika, čime ćete pomoći u dobijanju više informacija o bezbjednosti ovog lijeka.</w:t>
      </w:r>
    </w:p>
    <w:p w:rsidR="007C4C8F" w:rsidRPr="007C4C8F" w:rsidRDefault="007C4C8F">
      <w:pPr>
        <w:autoSpaceDE w:val="0"/>
        <w:autoSpaceDN w:val="0"/>
        <w:adjustRightInd w:val="0"/>
        <w:spacing w:line="480" w:lineRule="auto"/>
        <w:rPr>
          <w:rFonts w:ascii="Times New Roman" w:hAnsi="Times New Roman"/>
          <w:sz w:val="22"/>
          <w:szCs w:val="22"/>
        </w:rPr>
      </w:pPr>
    </w:p>
    <w:p w:rsidR="007C4C8F" w:rsidRPr="007C4C8F" w:rsidRDefault="007C4C8F" w:rsidP="00662CE7">
      <w:pPr>
        <w:widowControl w:val="0"/>
        <w:tabs>
          <w:tab w:val="clear" w:pos="284"/>
        </w:tabs>
        <w:autoSpaceDE w:val="0"/>
        <w:autoSpaceDN w:val="0"/>
        <w:rPr>
          <w:rFonts w:ascii="Times New Roman" w:hAnsi="Times New Roman"/>
          <w:b/>
          <w:sz w:val="22"/>
          <w:szCs w:val="22"/>
        </w:rPr>
      </w:pPr>
      <w:r w:rsidRPr="00345B9F">
        <w:rPr>
          <w:rFonts w:ascii="Times New Roman" w:hAnsi="Times New Roman"/>
          <w:b/>
          <w:sz w:val="22"/>
          <w:szCs w:val="22"/>
        </w:rPr>
        <w:t>5. KAKO ČUVATI LIJEK CORAXAN</w:t>
      </w:r>
    </w:p>
    <w:p w:rsidR="007C4C8F" w:rsidRDefault="007C4C8F" w:rsidP="00662CE7">
      <w:pPr>
        <w:pStyle w:val="Header"/>
        <w:tabs>
          <w:tab w:val="clear" w:pos="4536"/>
          <w:tab w:val="clear" w:pos="9072"/>
          <w:tab w:val="left" w:pos="284"/>
        </w:tabs>
        <w:rPr>
          <w:rFonts w:ascii="Times New Roman" w:hAnsi="Times New Roman"/>
          <w:b/>
          <w:bCs/>
          <w:sz w:val="22"/>
          <w:szCs w:val="22"/>
        </w:rPr>
      </w:pPr>
    </w:p>
    <w:p w:rsidR="007C4C8F" w:rsidRPr="007C4C8F" w:rsidRDefault="007C4C8F" w:rsidP="00662CE7">
      <w:pPr>
        <w:pStyle w:val="Header"/>
        <w:tabs>
          <w:tab w:val="clear" w:pos="4536"/>
          <w:tab w:val="clear" w:pos="9072"/>
          <w:tab w:val="left" w:pos="284"/>
        </w:tabs>
        <w:rPr>
          <w:rFonts w:ascii="Times New Roman" w:hAnsi="Times New Roman"/>
          <w:b/>
          <w:bCs/>
          <w:sz w:val="22"/>
          <w:szCs w:val="22"/>
        </w:rPr>
      </w:pPr>
      <w:r w:rsidRPr="00345B9F">
        <w:rPr>
          <w:rFonts w:ascii="Times New Roman" w:hAnsi="Times New Roman"/>
          <w:b/>
          <w:bCs/>
          <w:sz w:val="22"/>
          <w:szCs w:val="22"/>
        </w:rPr>
        <w:t>Rok upotrebe</w:t>
      </w:r>
    </w:p>
    <w:p w:rsidR="007C4C8F" w:rsidRPr="00345B9F" w:rsidRDefault="007C4C8F">
      <w:pPr>
        <w:rPr>
          <w:rFonts w:ascii="Times New Roman" w:hAnsi="Times New Roman"/>
          <w:sz w:val="22"/>
          <w:szCs w:val="22"/>
        </w:rPr>
      </w:pPr>
      <w:r w:rsidRPr="00345B9F">
        <w:rPr>
          <w:rFonts w:ascii="Times New Roman" w:hAnsi="Times New Roman"/>
          <w:sz w:val="22"/>
          <w:szCs w:val="22"/>
        </w:rPr>
        <w:t>3 godine.</w:t>
      </w:r>
    </w:p>
    <w:p w:rsidR="007C4C8F" w:rsidRPr="00345B9F" w:rsidRDefault="007C4C8F">
      <w:pPr>
        <w:rPr>
          <w:rFonts w:ascii="Times New Roman" w:hAnsi="Times New Roman"/>
          <w:sz w:val="22"/>
          <w:szCs w:val="22"/>
        </w:rPr>
      </w:pPr>
      <w:r w:rsidRPr="00345B9F">
        <w:rPr>
          <w:rFonts w:ascii="Times New Roman" w:hAnsi="Times New Roman"/>
          <w:sz w:val="22"/>
          <w:szCs w:val="22"/>
        </w:rPr>
        <w:t xml:space="preserve">Ne koristiti </w:t>
      </w:r>
      <w:r>
        <w:rPr>
          <w:rFonts w:ascii="Times New Roman" w:hAnsi="Times New Roman"/>
          <w:sz w:val="22"/>
          <w:szCs w:val="22"/>
        </w:rPr>
        <w:t xml:space="preserve">lijek </w:t>
      </w:r>
      <w:r w:rsidRPr="00345B9F">
        <w:rPr>
          <w:rFonts w:ascii="Times New Roman" w:hAnsi="Times New Roman"/>
          <w:sz w:val="22"/>
          <w:szCs w:val="22"/>
        </w:rPr>
        <w:t xml:space="preserve">CORAXAN nakon isteka roka upotrebe navedenog na kutiji i blisteru. </w:t>
      </w:r>
    </w:p>
    <w:p w:rsidR="007C4C8F" w:rsidRPr="00567385" w:rsidRDefault="007C4C8F">
      <w:pPr>
        <w:rPr>
          <w:rFonts w:ascii="Times New Roman" w:hAnsi="Times New Roman"/>
          <w:sz w:val="22"/>
          <w:szCs w:val="22"/>
        </w:rPr>
      </w:pPr>
      <w:r w:rsidRPr="00567385">
        <w:rPr>
          <w:rFonts w:ascii="Times New Roman" w:hAnsi="Times New Roman"/>
          <w:sz w:val="22"/>
          <w:szCs w:val="22"/>
        </w:rPr>
        <w:t>Rok upotrebe se odnosi na posljednji dan tog mjeseca.</w:t>
      </w:r>
    </w:p>
    <w:p w:rsidR="007C4C8F" w:rsidRPr="007C4C8F" w:rsidRDefault="007C4C8F" w:rsidP="00662CE7">
      <w:pPr>
        <w:pStyle w:val="Header"/>
        <w:tabs>
          <w:tab w:val="clear" w:pos="4536"/>
          <w:tab w:val="clear" w:pos="9072"/>
          <w:tab w:val="left" w:pos="284"/>
        </w:tabs>
        <w:rPr>
          <w:rFonts w:ascii="Times New Roman" w:hAnsi="Times New Roman"/>
          <w:sz w:val="22"/>
          <w:szCs w:val="22"/>
        </w:rPr>
      </w:pPr>
    </w:p>
    <w:p w:rsidR="007C4C8F" w:rsidRPr="007C4C8F" w:rsidRDefault="007C4C8F" w:rsidP="00662CE7">
      <w:pPr>
        <w:pStyle w:val="Header"/>
        <w:tabs>
          <w:tab w:val="clear" w:pos="4536"/>
          <w:tab w:val="clear" w:pos="9072"/>
          <w:tab w:val="left" w:pos="284"/>
        </w:tabs>
        <w:rPr>
          <w:rFonts w:ascii="Times New Roman" w:hAnsi="Times New Roman"/>
          <w:b/>
          <w:bCs/>
          <w:sz w:val="22"/>
          <w:szCs w:val="22"/>
        </w:rPr>
      </w:pPr>
      <w:r w:rsidRPr="00345B9F">
        <w:rPr>
          <w:rFonts w:ascii="Times New Roman" w:hAnsi="Times New Roman"/>
          <w:b/>
          <w:bCs/>
          <w:sz w:val="22"/>
          <w:szCs w:val="22"/>
        </w:rPr>
        <w:t>Čuvanje</w:t>
      </w:r>
    </w:p>
    <w:p w:rsidR="007C4C8F" w:rsidRPr="00345B9F" w:rsidRDefault="007C4C8F" w:rsidP="00662CE7">
      <w:pPr>
        <w:pStyle w:val="Header"/>
        <w:tabs>
          <w:tab w:val="clear" w:pos="4536"/>
          <w:tab w:val="clear" w:pos="9072"/>
          <w:tab w:val="left" w:pos="284"/>
        </w:tabs>
        <w:spacing w:before="40" w:after="40"/>
        <w:rPr>
          <w:rFonts w:ascii="Times New Roman" w:hAnsi="Times New Roman"/>
          <w:sz w:val="22"/>
        </w:rPr>
      </w:pPr>
      <w:r w:rsidRPr="00345B9F">
        <w:rPr>
          <w:rFonts w:ascii="Times New Roman" w:hAnsi="Times New Roman"/>
          <w:sz w:val="22"/>
        </w:rPr>
        <w:t>Čuvati lijek van vidokruga i domašaja djece!</w:t>
      </w:r>
    </w:p>
    <w:p w:rsidR="007C4C8F" w:rsidRPr="00567385" w:rsidRDefault="007C4C8F" w:rsidP="00662CE7">
      <w:pPr>
        <w:pStyle w:val="Header"/>
        <w:tabs>
          <w:tab w:val="clear" w:pos="4536"/>
          <w:tab w:val="clear" w:pos="9072"/>
          <w:tab w:val="left" w:pos="284"/>
        </w:tabs>
        <w:rPr>
          <w:rFonts w:ascii="Times New Roman" w:hAnsi="Times New Roman" w:cs="Arial"/>
          <w:sz w:val="22"/>
        </w:rPr>
      </w:pPr>
      <w:r w:rsidRPr="00567385">
        <w:rPr>
          <w:rFonts w:ascii="Times New Roman" w:hAnsi="Times New Roman" w:cs="Arial"/>
          <w:sz w:val="22"/>
        </w:rPr>
        <w:t>Lijek ne zahtijeva posebne uslove čuvanja.</w:t>
      </w:r>
    </w:p>
    <w:p w:rsidR="007C4C8F" w:rsidRPr="00567385" w:rsidRDefault="007C4C8F" w:rsidP="00662CE7">
      <w:pPr>
        <w:pStyle w:val="Header"/>
        <w:tabs>
          <w:tab w:val="clear" w:pos="4536"/>
          <w:tab w:val="clear" w:pos="9072"/>
          <w:tab w:val="left" w:pos="284"/>
        </w:tabs>
        <w:spacing w:before="40" w:after="40"/>
        <w:rPr>
          <w:rFonts w:ascii="Times New Roman" w:hAnsi="Times New Roman"/>
          <w:sz w:val="22"/>
        </w:rPr>
      </w:pPr>
    </w:p>
    <w:p w:rsidR="000470F9" w:rsidRDefault="000470F9" w:rsidP="00662CE7">
      <w:pPr>
        <w:pStyle w:val="Header"/>
        <w:tabs>
          <w:tab w:val="clear" w:pos="4536"/>
          <w:tab w:val="clear" w:pos="9072"/>
          <w:tab w:val="left" w:pos="284"/>
        </w:tabs>
        <w:rPr>
          <w:rFonts w:ascii="Times New Roman" w:hAnsi="Times New Roman"/>
          <w:sz w:val="22"/>
          <w:szCs w:val="22"/>
        </w:rPr>
      </w:pPr>
    </w:p>
    <w:p w:rsidR="000470F9" w:rsidRDefault="000470F9" w:rsidP="00662CE7">
      <w:pPr>
        <w:pStyle w:val="Header"/>
        <w:tabs>
          <w:tab w:val="clear" w:pos="4536"/>
          <w:tab w:val="clear" w:pos="9072"/>
          <w:tab w:val="left" w:pos="284"/>
        </w:tabs>
        <w:rPr>
          <w:rFonts w:ascii="Times New Roman" w:hAnsi="Times New Roman"/>
          <w:sz w:val="22"/>
          <w:szCs w:val="22"/>
        </w:rPr>
      </w:pPr>
    </w:p>
    <w:p w:rsidR="007C4C8F" w:rsidRPr="00567385" w:rsidRDefault="007C4C8F" w:rsidP="00662CE7">
      <w:pPr>
        <w:pStyle w:val="Header"/>
        <w:tabs>
          <w:tab w:val="clear" w:pos="4536"/>
          <w:tab w:val="clear" w:pos="9072"/>
          <w:tab w:val="left" w:pos="284"/>
        </w:tabs>
        <w:rPr>
          <w:rFonts w:ascii="Times New Roman" w:hAnsi="Times New Roman"/>
          <w:sz w:val="22"/>
          <w:szCs w:val="22"/>
        </w:rPr>
      </w:pPr>
      <w:r w:rsidRPr="00567385">
        <w:rPr>
          <w:rFonts w:ascii="Times New Roman" w:hAnsi="Times New Roman"/>
          <w:sz w:val="22"/>
          <w:szCs w:val="22"/>
        </w:rPr>
        <w:t>Ljekove ne treba bacati putem otpadnih voda ili kućnog otpada. Pitajte svog farmaceuta kako da bacite ljekove koji Vam više ne trebaju. Ove mjere će pomoći zaštiti životne okoline.</w:t>
      </w:r>
    </w:p>
    <w:p w:rsidR="007C4C8F" w:rsidRPr="00345B9F" w:rsidRDefault="007C4C8F" w:rsidP="00662CE7">
      <w:pPr>
        <w:pStyle w:val="Header"/>
        <w:tabs>
          <w:tab w:val="clear" w:pos="4536"/>
          <w:tab w:val="clear" w:pos="9072"/>
          <w:tab w:val="left" w:pos="284"/>
        </w:tabs>
        <w:spacing w:before="40" w:after="40"/>
        <w:rPr>
          <w:rFonts w:ascii="Times New Roman" w:hAnsi="Times New Roman"/>
          <w:sz w:val="22"/>
          <w:szCs w:val="22"/>
        </w:rPr>
      </w:pPr>
      <w:r w:rsidRPr="00662CE7">
        <w:rPr>
          <w:rFonts w:ascii="Times New Roman" w:hAnsi="Times New Roman" w:cs="Arial"/>
          <w:sz w:val="22"/>
        </w:rPr>
        <w:t>Neupotrijebljeni lijek se uništava u skladu sa važećim propisima.</w:t>
      </w:r>
    </w:p>
    <w:p w:rsidR="007C4C8F" w:rsidRDefault="007C4C8F" w:rsidP="00662CE7">
      <w:pPr>
        <w:pStyle w:val="Header"/>
        <w:tabs>
          <w:tab w:val="clear" w:pos="4536"/>
          <w:tab w:val="clear" w:pos="9072"/>
          <w:tab w:val="left" w:pos="284"/>
        </w:tabs>
        <w:spacing w:before="40" w:after="40"/>
        <w:rPr>
          <w:rFonts w:ascii="Times New Roman" w:hAnsi="Times New Roman"/>
          <w:sz w:val="22"/>
          <w:szCs w:val="22"/>
        </w:rPr>
      </w:pPr>
    </w:p>
    <w:p w:rsidR="00AE093D" w:rsidRPr="007C4C8F" w:rsidRDefault="00AE093D" w:rsidP="00662CE7">
      <w:pPr>
        <w:pStyle w:val="Header"/>
        <w:tabs>
          <w:tab w:val="clear" w:pos="4536"/>
          <w:tab w:val="clear" w:pos="9072"/>
          <w:tab w:val="left" w:pos="284"/>
        </w:tabs>
        <w:spacing w:before="40" w:after="40"/>
        <w:rPr>
          <w:rFonts w:ascii="Times New Roman" w:hAnsi="Times New Roman"/>
          <w:sz w:val="22"/>
          <w:szCs w:val="22"/>
        </w:rPr>
      </w:pPr>
    </w:p>
    <w:p w:rsidR="007C4C8F" w:rsidRPr="007C4C8F" w:rsidRDefault="007C4C8F" w:rsidP="00662CE7">
      <w:pPr>
        <w:widowControl w:val="0"/>
        <w:tabs>
          <w:tab w:val="clear" w:pos="284"/>
        </w:tabs>
        <w:autoSpaceDE w:val="0"/>
        <w:autoSpaceDN w:val="0"/>
        <w:rPr>
          <w:rFonts w:ascii="Times New Roman" w:hAnsi="Times New Roman"/>
          <w:b/>
          <w:bCs/>
          <w:sz w:val="22"/>
          <w:szCs w:val="22"/>
        </w:rPr>
      </w:pPr>
      <w:r w:rsidRPr="00662CE7">
        <w:rPr>
          <w:rFonts w:ascii="Times New Roman" w:hAnsi="Times New Roman"/>
          <w:b/>
          <w:bCs/>
          <w:sz w:val="22"/>
          <w:szCs w:val="22"/>
        </w:rPr>
        <w:t>6. DODATNE INFORMACIJE</w:t>
      </w:r>
    </w:p>
    <w:p w:rsidR="007C4C8F" w:rsidRPr="00567385" w:rsidRDefault="007C4C8F" w:rsidP="00662CE7">
      <w:pPr>
        <w:pStyle w:val="Header"/>
        <w:tabs>
          <w:tab w:val="clear" w:pos="4536"/>
          <w:tab w:val="clear" w:pos="9072"/>
          <w:tab w:val="left" w:pos="284"/>
        </w:tabs>
        <w:rPr>
          <w:rFonts w:ascii="Times New Roman" w:hAnsi="Times New Roman"/>
          <w:sz w:val="22"/>
          <w:szCs w:val="22"/>
        </w:rPr>
      </w:pPr>
    </w:p>
    <w:p w:rsidR="007C4C8F" w:rsidRPr="007C4C8F" w:rsidRDefault="007C4C8F" w:rsidP="00662CE7">
      <w:pPr>
        <w:pStyle w:val="Header"/>
        <w:tabs>
          <w:tab w:val="clear" w:pos="4536"/>
          <w:tab w:val="clear" w:pos="9072"/>
          <w:tab w:val="left" w:pos="284"/>
        </w:tabs>
        <w:rPr>
          <w:rFonts w:ascii="Times New Roman" w:hAnsi="Times New Roman"/>
          <w:b/>
          <w:bCs/>
          <w:sz w:val="22"/>
          <w:szCs w:val="22"/>
        </w:rPr>
      </w:pPr>
      <w:r w:rsidRPr="00662CE7">
        <w:rPr>
          <w:rFonts w:ascii="Times New Roman" w:hAnsi="Times New Roman"/>
          <w:b/>
          <w:bCs/>
          <w:sz w:val="22"/>
          <w:szCs w:val="22"/>
        </w:rPr>
        <w:t>Šta sadrži lijek CORAXAN</w:t>
      </w:r>
    </w:p>
    <w:p w:rsidR="00FD0BDF" w:rsidRDefault="00FD0BDF" w:rsidP="00662CE7">
      <w:pPr>
        <w:pStyle w:val="Header"/>
        <w:tabs>
          <w:tab w:val="clear" w:pos="4536"/>
          <w:tab w:val="clear" w:pos="9072"/>
          <w:tab w:val="left" w:pos="284"/>
        </w:tabs>
        <w:rPr>
          <w:rFonts w:ascii="Times New Roman" w:hAnsi="Times New Roman"/>
          <w:sz w:val="22"/>
          <w:szCs w:val="22"/>
        </w:rPr>
      </w:pPr>
    </w:p>
    <w:p w:rsidR="007C4C8F" w:rsidRPr="00662CE7" w:rsidRDefault="007C4C8F" w:rsidP="00662CE7">
      <w:pPr>
        <w:pStyle w:val="Header"/>
        <w:tabs>
          <w:tab w:val="clear" w:pos="4536"/>
          <w:tab w:val="clear" w:pos="9072"/>
          <w:tab w:val="left" w:pos="284"/>
        </w:tabs>
        <w:rPr>
          <w:rFonts w:ascii="Times New Roman" w:hAnsi="Times New Roman"/>
          <w:sz w:val="22"/>
          <w:szCs w:val="22"/>
        </w:rPr>
      </w:pPr>
      <w:r w:rsidRPr="00662CE7">
        <w:rPr>
          <w:rFonts w:ascii="Times New Roman" w:hAnsi="Times New Roman"/>
          <w:sz w:val="22"/>
          <w:szCs w:val="22"/>
        </w:rPr>
        <w:t>Aktivna supstanca je ivabradin (u obliku hidrohlorida).</w:t>
      </w:r>
    </w:p>
    <w:p w:rsidR="007C4C8F" w:rsidRPr="00662CE7" w:rsidRDefault="007C4C8F" w:rsidP="00662CE7">
      <w:pPr>
        <w:pStyle w:val="Header"/>
        <w:tabs>
          <w:tab w:val="clear" w:pos="4536"/>
          <w:tab w:val="clear" w:pos="9072"/>
          <w:tab w:val="left" w:pos="284"/>
        </w:tabs>
        <w:rPr>
          <w:rFonts w:ascii="Times New Roman" w:hAnsi="Times New Roman"/>
          <w:sz w:val="22"/>
          <w:szCs w:val="22"/>
        </w:rPr>
      </w:pPr>
      <w:r w:rsidRPr="00662CE7">
        <w:rPr>
          <w:rFonts w:ascii="Times New Roman" w:hAnsi="Times New Roman"/>
          <w:sz w:val="22"/>
          <w:szCs w:val="22"/>
        </w:rPr>
        <w:t>CORAXAN 5mg: jedna film tableta sadrži 5mg ivabradina (što odgovara 5,39mg ivabradin</w:t>
      </w:r>
      <w:r w:rsidR="00FD0BDF">
        <w:rPr>
          <w:rFonts w:ascii="Times New Roman" w:hAnsi="Times New Roman"/>
          <w:sz w:val="22"/>
          <w:szCs w:val="22"/>
        </w:rPr>
        <w:t xml:space="preserve"> </w:t>
      </w:r>
      <w:r w:rsidRPr="00662CE7">
        <w:rPr>
          <w:rFonts w:ascii="Times New Roman" w:hAnsi="Times New Roman"/>
          <w:sz w:val="22"/>
          <w:szCs w:val="22"/>
        </w:rPr>
        <w:t>hidrohlorida).</w:t>
      </w:r>
    </w:p>
    <w:p w:rsidR="007C4C8F" w:rsidRPr="00662CE7" w:rsidRDefault="007C4C8F" w:rsidP="00662CE7">
      <w:pPr>
        <w:pStyle w:val="Header"/>
        <w:tabs>
          <w:tab w:val="clear" w:pos="4536"/>
          <w:tab w:val="clear" w:pos="9072"/>
          <w:tab w:val="left" w:pos="284"/>
        </w:tabs>
        <w:rPr>
          <w:rFonts w:ascii="Times New Roman" w:hAnsi="Times New Roman"/>
          <w:sz w:val="22"/>
          <w:szCs w:val="22"/>
        </w:rPr>
      </w:pPr>
      <w:r w:rsidRPr="00662CE7">
        <w:rPr>
          <w:rFonts w:ascii="Times New Roman" w:hAnsi="Times New Roman"/>
          <w:sz w:val="22"/>
          <w:szCs w:val="22"/>
        </w:rPr>
        <w:t>CORAXAN 7,5mg: jedna film tableta sadrži 7,5mg ivabradina (što odgovara 8,085mg ivabradin</w:t>
      </w:r>
      <w:r w:rsidR="00FD0BDF">
        <w:rPr>
          <w:rFonts w:ascii="Times New Roman" w:hAnsi="Times New Roman"/>
          <w:sz w:val="22"/>
          <w:szCs w:val="22"/>
        </w:rPr>
        <w:t xml:space="preserve"> </w:t>
      </w:r>
      <w:r w:rsidRPr="00662CE7">
        <w:rPr>
          <w:rFonts w:ascii="Times New Roman" w:hAnsi="Times New Roman"/>
          <w:sz w:val="22"/>
          <w:szCs w:val="22"/>
        </w:rPr>
        <w:t>hidrohlorida).</w:t>
      </w:r>
    </w:p>
    <w:p w:rsidR="007C4C8F" w:rsidRPr="00662CE7" w:rsidRDefault="007C4C8F" w:rsidP="00662CE7">
      <w:pPr>
        <w:pStyle w:val="Header"/>
        <w:tabs>
          <w:tab w:val="clear" w:pos="4536"/>
          <w:tab w:val="clear" w:pos="9072"/>
          <w:tab w:val="left" w:pos="284"/>
        </w:tabs>
        <w:rPr>
          <w:rFonts w:ascii="Times New Roman" w:hAnsi="Times New Roman"/>
          <w:sz w:val="22"/>
          <w:szCs w:val="22"/>
        </w:rPr>
      </w:pPr>
    </w:p>
    <w:p w:rsidR="007C4C8F" w:rsidRPr="00662CE7" w:rsidRDefault="007C4C8F">
      <w:pPr>
        <w:pStyle w:val="Heading6"/>
        <w:rPr>
          <w:rFonts w:ascii="Times New Roman" w:hAnsi="Times New Roman" w:cs="Times New Roman"/>
          <w:b w:val="0"/>
          <w:szCs w:val="22"/>
        </w:rPr>
      </w:pPr>
      <w:r w:rsidRPr="00662CE7">
        <w:rPr>
          <w:rFonts w:ascii="Times New Roman" w:hAnsi="Times New Roman"/>
          <w:szCs w:val="22"/>
        </w:rPr>
        <w:t xml:space="preserve">Pomoćne supstance su: </w:t>
      </w:r>
      <w:r w:rsidRPr="00662CE7">
        <w:rPr>
          <w:rFonts w:ascii="Times New Roman" w:hAnsi="Times New Roman" w:cs="Times New Roman"/>
          <w:b w:val="0"/>
        </w:rPr>
        <w:t>Jezgro: laktoza monohidrat; magnezijum</w:t>
      </w:r>
      <w:r w:rsidR="00345B9F">
        <w:rPr>
          <w:rFonts w:ascii="Times New Roman" w:hAnsi="Times New Roman" w:cs="Times New Roman"/>
          <w:b w:val="0"/>
        </w:rPr>
        <w:t xml:space="preserve"> </w:t>
      </w:r>
      <w:r w:rsidRPr="00662CE7">
        <w:rPr>
          <w:rFonts w:ascii="Times New Roman" w:hAnsi="Times New Roman" w:cs="Times New Roman"/>
          <w:b w:val="0"/>
        </w:rPr>
        <w:t>stearat (E470 B); skrob, kukuruzni; maltodekstrin; silicijum</w:t>
      </w:r>
      <w:r w:rsidR="00345B9F">
        <w:rPr>
          <w:rFonts w:ascii="Times New Roman" w:hAnsi="Times New Roman" w:cs="Times New Roman"/>
          <w:b w:val="0"/>
        </w:rPr>
        <w:t xml:space="preserve"> </w:t>
      </w:r>
      <w:r w:rsidRPr="00662CE7">
        <w:rPr>
          <w:rFonts w:ascii="Times New Roman" w:hAnsi="Times New Roman" w:cs="Times New Roman"/>
          <w:b w:val="0"/>
        </w:rPr>
        <w:t>dioksid, koloidni, bezvodni (E551).</w:t>
      </w:r>
    </w:p>
    <w:p w:rsidR="007C4C8F" w:rsidRPr="00662CE7" w:rsidRDefault="007C4C8F">
      <w:pPr>
        <w:pStyle w:val="Heading6"/>
        <w:rPr>
          <w:rFonts w:ascii="Times New Roman" w:hAnsi="Times New Roman" w:cs="Times New Roman"/>
          <w:b w:val="0"/>
          <w:szCs w:val="22"/>
        </w:rPr>
      </w:pPr>
      <w:r w:rsidRPr="00662CE7">
        <w:rPr>
          <w:rFonts w:ascii="Times New Roman" w:hAnsi="Times New Roman" w:cs="Times New Roman"/>
          <w:b w:val="0"/>
        </w:rPr>
        <w:t>Film obloga: hipromeloza (E464); titan</w:t>
      </w:r>
      <w:r w:rsidR="00345B9F">
        <w:rPr>
          <w:rFonts w:ascii="Times New Roman" w:hAnsi="Times New Roman" w:cs="Times New Roman"/>
          <w:b w:val="0"/>
        </w:rPr>
        <w:t xml:space="preserve"> </w:t>
      </w:r>
      <w:r w:rsidRPr="00662CE7">
        <w:rPr>
          <w:rFonts w:ascii="Times New Roman" w:hAnsi="Times New Roman" w:cs="Times New Roman"/>
          <w:b w:val="0"/>
        </w:rPr>
        <w:t>dioksid (E171); makrogol 6 000; glicerol (E422); magnezijum</w:t>
      </w:r>
      <w:r w:rsidR="00345B9F">
        <w:rPr>
          <w:rFonts w:ascii="Times New Roman" w:hAnsi="Times New Roman" w:cs="Times New Roman"/>
          <w:b w:val="0"/>
        </w:rPr>
        <w:t xml:space="preserve"> </w:t>
      </w:r>
      <w:r w:rsidRPr="00662CE7">
        <w:rPr>
          <w:rFonts w:ascii="Times New Roman" w:hAnsi="Times New Roman" w:cs="Times New Roman"/>
          <w:b w:val="0"/>
        </w:rPr>
        <w:t xml:space="preserve">stearat (E470 B); gvožđe(III)-oksid, žuti (E172); </w:t>
      </w:r>
      <w:r w:rsidRPr="00662CE7">
        <w:rPr>
          <w:rFonts w:ascii="Times New Roman" w:hAnsi="Times New Roman" w:cs="Times New Roman"/>
          <w:b w:val="0"/>
          <w:szCs w:val="22"/>
        </w:rPr>
        <w:t>gvožđe(III)-oksid, crveni (E172).</w:t>
      </w:r>
    </w:p>
    <w:p w:rsidR="007C4C8F" w:rsidRPr="007C4C8F" w:rsidRDefault="007C4C8F" w:rsidP="00662CE7">
      <w:pPr>
        <w:pStyle w:val="Header"/>
        <w:tabs>
          <w:tab w:val="clear" w:pos="4536"/>
          <w:tab w:val="clear" w:pos="9072"/>
          <w:tab w:val="left" w:pos="284"/>
        </w:tabs>
        <w:rPr>
          <w:rFonts w:ascii="Times New Roman" w:hAnsi="Times New Roman"/>
          <w:sz w:val="22"/>
          <w:szCs w:val="22"/>
        </w:rPr>
      </w:pPr>
    </w:p>
    <w:p w:rsidR="007C4C8F" w:rsidRPr="007C4C8F" w:rsidRDefault="007C4C8F">
      <w:pPr>
        <w:widowControl w:val="0"/>
        <w:autoSpaceDE w:val="0"/>
        <w:autoSpaceDN w:val="0"/>
        <w:rPr>
          <w:rFonts w:ascii="Times New Roman" w:hAnsi="Times New Roman"/>
          <w:b/>
          <w:bCs/>
          <w:sz w:val="22"/>
          <w:szCs w:val="22"/>
        </w:rPr>
      </w:pPr>
      <w:r w:rsidRPr="00662CE7">
        <w:rPr>
          <w:rFonts w:ascii="Times New Roman" w:hAnsi="Times New Roman"/>
          <w:b/>
          <w:sz w:val="22"/>
          <w:szCs w:val="22"/>
        </w:rPr>
        <w:t>Kako izgleda lijek CORAXAN i sadržaj pakovanja</w:t>
      </w:r>
    </w:p>
    <w:p w:rsidR="007C4C8F" w:rsidRPr="00345B9F" w:rsidRDefault="007C4C8F" w:rsidP="00662CE7">
      <w:pPr>
        <w:rPr>
          <w:rFonts w:ascii="Times New Roman" w:hAnsi="Times New Roman"/>
          <w:sz w:val="22"/>
          <w:szCs w:val="22"/>
        </w:rPr>
      </w:pPr>
      <w:r w:rsidRPr="00345B9F">
        <w:rPr>
          <w:rFonts w:ascii="Times New Roman" w:hAnsi="Times New Roman"/>
          <w:sz w:val="22"/>
          <w:szCs w:val="22"/>
        </w:rPr>
        <w:t xml:space="preserve">CORAXAN 5mg  su ovalne film tablete boje lososa sa podionim crtama utisnutim na bočnim stranama i utisnutim oznakama “5” na jednoj strani i logom kompanije </w:t>
      </w:r>
      <w:r w:rsidRPr="00345B9F">
        <w:rPr>
          <w:rFonts w:ascii="Times New Roman" w:hAnsi="Times New Roman"/>
          <w:noProof/>
          <w:position w:val="-12"/>
          <w:sz w:val="22"/>
          <w:szCs w:val="22"/>
          <w:lang w:val="en-US"/>
        </w:rPr>
        <w:drawing>
          <wp:inline distT="0" distB="0" distL="0" distR="0" wp14:anchorId="39897BDD" wp14:editId="6A61AC97">
            <wp:extent cx="276225" cy="2095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76225" cy="209550"/>
                    </a:xfrm>
                    <a:prstGeom prst="rect">
                      <a:avLst/>
                    </a:prstGeom>
                    <a:noFill/>
                    <a:ln w="9525">
                      <a:noFill/>
                      <a:miter lim="800000"/>
                      <a:headEnd/>
                      <a:tailEnd/>
                    </a:ln>
                  </pic:spPr>
                </pic:pic>
              </a:graphicData>
            </a:graphic>
          </wp:inline>
        </w:drawing>
      </w:r>
      <w:r w:rsidRPr="00345B9F">
        <w:rPr>
          <w:rFonts w:ascii="Times New Roman" w:hAnsi="Times New Roman"/>
          <w:sz w:val="22"/>
          <w:szCs w:val="22"/>
        </w:rPr>
        <w:t xml:space="preserve"> na drugoj strani. </w:t>
      </w:r>
    </w:p>
    <w:p w:rsidR="007C4C8F" w:rsidRPr="00345B9F" w:rsidRDefault="007C4C8F" w:rsidP="00662CE7">
      <w:pPr>
        <w:rPr>
          <w:rFonts w:ascii="Times New Roman" w:hAnsi="Times New Roman"/>
          <w:sz w:val="22"/>
          <w:szCs w:val="22"/>
        </w:rPr>
      </w:pPr>
      <w:r w:rsidRPr="00567385">
        <w:rPr>
          <w:rFonts w:ascii="Times New Roman" w:hAnsi="Times New Roman"/>
          <w:sz w:val="22"/>
          <w:szCs w:val="22"/>
        </w:rPr>
        <w:t xml:space="preserve">CORAXAN 7,5mg su trouglaste film tablete boje lososa sa utisnutim oznakama “7.5” na jednoj strani i logom kompanije </w:t>
      </w:r>
      <w:r w:rsidRPr="00345B9F">
        <w:rPr>
          <w:rFonts w:ascii="Times New Roman" w:hAnsi="Times New Roman"/>
          <w:noProof/>
          <w:position w:val="-12"/>
          <w:sz w:val="22"/>
          <w:szCs w:val="22"/>
          <w:lang w:val="en-US"/>
        </w:rPr>
        <w:drawing>
          <wp:inline distT="0" distB="0" distL="0" distR="0" wp14:anchorId="37D79705" wp14:editId="64C95E06">
            <wp:extent cx="276225" cy="2095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76225" cy="209550"/>
                    </a:xfrm>
                    <a:prstGeom prst="rect">
                      <a:avLst/>
                    </a:prstGeom>
                    <a:noFill/>
                    <a:ln w="9525">
                      <a:noFill/>
                      <a:miter lim="800000"/>
                      <a:headEnd/>
                      <a:tailEnd/>
                    </a:ln>
                  </pic:spPr>
                </pic:pic>
              </a:graphicData>
            </a:graphic>
          </wp:inline>
        </w:drawing>
      </w:r>
      <w:r w:rsidRPr="00345B9F">
        <w:rPr>
          <w:rFonts w:ascii="Times New Roman" w:hAnsi="Times New Roman"/>
          <w:sz w:val="22"/>
          <w:szCs w:val="22"/>
        </w:rPr>
        <w:t xml:space="preserve"> na drugoj strani. </w:t>
      </w:r>
    </w:p>
    <w:p w:rsidR="007C4C8F" w:rsidRPr="00567385" w:rsidRDefault="007C4C8F" w:rsidP="00662CE7">
      <w:pPr>
        <w:rPr>
          <w:rFonts w:ascii="Times New Roman" w:hAnsi="Times New Roman"/>
          <w:sz w:val="22"/>
          <w:szCs w:val="22"/>
        </w:rPr>
      </w:pPr>
    </w:p>
    <w:p w:rsidR="007C4C8F" w:rsidRPr="007C4C8F" w:rsidRDefault="007C4C8F" w:rsidP="00662CE7">
      <w:pPr>
        <w:rPr>
          <w:rFonts w:ascii="Times New Roman" w:hAnsi="Times New Roman"/>
          <w:sz w:val="22"/>
          <w:szCs w:val="22"/>
        </w:rPr>
      </w:pPr>
      <w:r w:rsidRPr="00662CE7">
        <w:rPr>
          <w:rFonts w:ascii="Times New Roman" w:hAnsi="Times New Roman"/>
          <w:sz w:val="22"/>
          <w:szCs w:val="22"/>
        </w:rPr>
        <w:t>Pakovanje sa 56 tableta (4 Al/PVC blistera sa po 14 film tableta), u kartonskoj kutiji.</w:t>
      </w:r>
    </w:p>
    <w:p w:rsidR="007C4C8F" w:rsidRPr="00662CE7" w:rsidRDefault="007C4C8F" w:rsidP="00662CE7">
      <w:pPr>
        <w:widowControl w:val="0"/>
        <w:autoSpaceDE w:val="0"/>
        <w:autoSpaceDN w:val="0"/>
        <w:rPr>
          <w:rFonts w:ascii="Times New Roman" w:hAnsi="Times New Roman"/>
          <w:b/>
          <w:sz w:val="22"/>
          <w:szCs w:val="22"/>
        </w:rPr>
      </w:pPr>
    </w:p>
    <w:p w:rsidR="007C4C8F" w:rsidRPr="007C4C8F" w:rsidRDefault="007C4C8F" w:rsidP="00662CE7">
      <w:pPr>
        <w:widowControl w:val="0"/>
        <w:autoSpaceDE w:val="0"/>
        <w:autoSpaceDN w:val="0"/>
        <w:rPr>
          <w:rFonts w:ascii="Times New Roman" w:hAnsi="Times New Roman"/>
          <w:b/>
          <w:bCs/>
          <w:sz w:val="22"/>
          <w:szCs w:val="22"/>
        </w:rPr>
      </w:pPr>
      <w:r w:rsidRPr="00662CE7">
        <w:rPr>
          <w:rFonts w:ascii="Times New Roman" w:hAnsi="Times New Roman"/>
          <w:b/>
          <w:sz w:val="22"/>
          <w:szCs w:val="22"/>
        </w:rPr>
        <w:t>Nosilac dozvole i Proizvođač</w:t>
      </w:r>
    </w:p>
    <w:p w:rsidR="00FD0BDF" w:rsidRDefault="00FD0BDF" w:rsidP="00662CE7">
      <w:pPr>
        <w:widowControl w:val="0"/>
        <w:autoSpaceDE w:val="0"/>
        <w:autoSpaceDN w:val="0"/>
        <w:rPr>
          <w:rFonts w:ascii="Times New Roman" w:hAnsi="Times New Roman"/>
          <w:b/>
          <w:sz w:val="22"/>
          <w:szCs w:val="22"/>
        </w:rPr>
      </w:pPr>
    </w:p>
    <w:p w:rsidR="007C4C8F" w:rsidRPr="00662CE7" w:rsidRDefault="007C4C8F" w:rsidP="00662CE7">
      <w:pPr>
        <w:widowControl w:val="0"/>
        <w:autoSpaceDE w:val="0"/>
        <w:autoSpaceDN w:val="0"/>
        <w:rPr>
          <w:rFonts w:ascii="Times New Roman" w:hAnsi="Times New Roman"/>
          <w:b/>
          <w:sz w:val="22"/>
          <w:szCs w:val="22"/>
        </w:rPr>
      </w:pPr>
      <w:r w:rsidRPr="00662CE7">
        <w:rPr>
          <w:rFonts w:ascii="Times New Roman" w:hAnsi="Times New Roman"/>
          <w:b/>
          <w:sz w:val="22"/>
          <w:szCs w:val="22"/>
        </w:rPr>
        <w:t>Nosilac dozvole:</w:t>
      </w:r>
    </w:p>
    <w:p w:rsidR="007C4C8F" w:rsidRPr="00662CE7" w:rsidRDefault="007C4C8F" w:rsidP="00662CE7">
      <w:pPr>
        <w:widowControl w:val="0"/>
        <w:autoSpaceDE w:val="0"/>
        <w:autoSpaceDN w:val="0"/>
        <w:rPr>
          <w:rFonts w:ascii="Times New Roman" w:hAnsi="Times New Roman"/>
          <w:b/>
          <w:sz w:val="22"/>
          <w:szCs w:val="22"/>
        </w:rPr>
      </w:pPr>
    </w:p>
    <w:p w:rsidR="007C4C8F" w:rsidRPr="00662CE7" w:rsidRDefault="007C4C8F">
      <w:pPr>
        <w:widowControl w:val="0"/>
        <w:autoSpaceDE w:val="0"/>
        <w:autoSpaceDN w:val="0"/>
        <w:rPr>
          <w:rFonts w:ascii="Times New Roman" w:hAnsi="Times New Roman"/>
          <w:bCs/>
          <w:sz w:val="22"/>
          <w:szCs w:val="22"/>
        </w:rPr>
      </w:pPr>
      <w:r w:rsidRPr="00662CE7">
        <w:rPr>
          <w:rFonts w:ascii="Times New Roman" w:hAnsi="Times New Roman"/>
          <w:bCs/>
          <w:sz w:val="22"/>
          <w:szCs w:val="22"/>
        </w:rPr>
        <w:t>Glosarij d.o.o.</w:t>
      </w:r>
    </w:p>
    <w:p w:rsidR="007C4C8F" w:rsidRPr="00662CE7" w:rsidRDefault="007C4C8F">
      <w:pPr>
        <w:widowControl w:val="0"/>
        <w:autoSpaceDE w:val="0"/>
        <w:autoSpaceDN w:val="0"/>
        <w:rPr>
          <w:rFonts w:ascii="Times New Roman" w:hAnsi="Times New Roman"/>
          <w:bCs/>
          <w:sz w:val="22"/>
          <w:szCs w:val="22"/>
        </w:rPr>
      </w:pPr>
      <w:r w:rsidRPr="00662CE7">
        <w:rPr>
          <w:rFonts w:ascii="Times New Roman" w:hAnsi="Times New Roman"/>
          <w:bCs/>
          <w:sz w:val="22"/>
          <w:szCs w:val="22"/>
        </w:rPr>
        <w:t>Vojislavljevića 76</w:t>
      </w:r>
    </w:p>
    <w:p w:rsidR="007C4C8F" w:rsidRPr="00662CE7" w:rsidRDefault="007C4C8F">
      <w:pPr>
        <w:widowControl w:val="0"/>
        <w:autoSpaceDE w:val="0"/>
        <w:autoSpaceDN w:val="0"/>
        <w:rPr>
          <w:rFonts w:ascii="Times New Roman" w:hAnsi="Times New Roman"/>
          <w:bCs/>
          <w:sz w:val="22"/>
          <w:szCs w:val="22"/>
        </w:rPr>
      </w:pPr>
      <w:r w:rsidRPr="00662CE7">
        <w:rPr>
          <w:rFonts w:ascii="Times New Roman" w:hAnsi="Times New Roman"/>
          <w:bCs/>
          <w:sz w:val="22"/>
          <w:szCs w:val="22"/>
        </w:rPr>
        <w:t>Podgorica</w:t>
      </w:r>
    </w:p>
    <w:p w:rsidR="007C4C8F" w:rsidRPr="00662CE7" w:rsidRDefault="007C4C8F">
      <w:pPr>
        <w:widowControl w:val="0"/>
        <w:autoSpaceDE w:val="0"/>
        <w:autoSpaceDN w:val="0"/>
        <w:rPr>
          <w:rFonts w:ascii="Times New Roman" w:hAnsi="Times New Roman"/>
          <w:bCs/>
          <w:sz w:val="22"/>
          <w:szCs w:val="22"/>
        </w:rPr>
      </w:pPr>
    </w:p>
    <w:p w:rsidR="007C4C8F" w:rsidRPr="00662CE7" w:rsidRDefault="007C4C8F">
      <w:pPr>
        <w:widowControl w:val="0"/>
        <w:autoSpaceDE w:val="0"/>
        <w:autoSpaceDN w:val="0"/>
        <w:rPr>
          <w:rFonts w:ascii="Times New Roman" w:hAnsi="Times New Roman"/>
          <w:b/>
          <w:bCs/>
          <w:sz w:val="22"/>
          <w:szCs w:val="22"/>
        </w:rPr>
      </w:pPr>
      <w:r w:rsidRPr="00662CE7">
        <w:rPr>
          <w:rFonts w:ascii="Times New Roman" w:hAnsi="Times New Roman"/>
          <w:b/>
          <w:bCs/>
          <w:sz w:val="22"/>
          <w:szCs w:val="22"/>
        </w:rPr>
        <w:t>Proizvođači:</w:t>
      </w:r>
    </w:p>
    <w:p w:rsidR="007C4C8F" w:rsidRPr="00662CE7" w:rsidRDefault="007C4C8F">
      <w:pPr>
        <w:widowControl w:val="0"/>
        <w:autoSpaceDE w:val="0"/>
        <w:autoSpaceDN w:val="0"/>
        <w:rPr>
          <w:rFonts w:ascii="Times New Roman" w:hAnsi="Times New Roman"/>
          <w:bCs/>
          <w:sz w:val="22"/>
          <w:szCs w:val="22"/>
        </w:rPr>
      </w:pPr>
    </w:p>
    <w:p w:rsidR="007C4C8F" w:rsidRPr="00662CE7" w:rsidRDefault="007C4C8F">
      <w:pPr>
        <w:widowControl w:val="0"/>
        <w:autoSpaceDE w:val="0"/>
        <w:autoSpaceDN w:val="0"/>
        <w:rPr>
          <w:rFonts w:ascii="Times New Roman" w:hAnsi="Times New Roman"/>
          <w:bCs/>
          <w:sz w:val="22"/>
          <w:szCs w:val="22"/>
        </w:rPr>
      </w:pPr>
      <w:r w:rsidRPr="00662CE7">
        <w:rPr>
          <w:rFonts w:ascii="Times New Roman" w:hAnsi="Times New Roman"/>
          <w:bCs/>
          <w:sz w:val="22"/>
          <w:szCs w:val="22"/>
        </w:rPr>
        <w:t>Les Laboratoires Servier Industrie</w:t>
      </w:r>
    </w:p>
    <w:p w:rsidR="007C4C8F" w:rsidRPr="00662CE7" w:rsidRDefault="007C4C8F">
      <w:pPr>
        <w:widowControl w:val="0"/>
        <w:autoSpaceDE w:val="0"/>
        <w:autoSpaceDN w:val="0"/>
        <w:rPr>
          <w:rFonts w:ascii="Times New Roman" w:hAnsi="Times New Roman"/>
          <w:bCs/>
          <w:sz w:val="22"/>
          <w:szCs w:val="22"/>
        </w:rPr>
      </w:pPr>
      <w:r w:rsidRPr="00662CE7">
        <w:rPr>
          <w:rFonts w:ascii="Times New Roman" w:hAnsi="Times New Roman"/>
          <w:bCs/>
          <w:sz w:val="22"/>
          <w:szCs w:val="22"/>
        </w:rPr>
        <w:t>905, route de Saran</w:t>
      </w:r>
    </w:p>
    <w:p w:rsidR="007C4C8F" w:rsidRPr="00662CE7" w:rsidRDefault="007C4C8F">
      <w:pPr>
        <w:widowControl w:val="0"/>
        <w:autoSpaceDE w:val="0"/>
        <w:autoSpaceDN w:val="0"/>
        <w:rPr>
          <w:rFonts w:ascii="Times New Roman" w:hAnsi="Times New Roman"/>
          <w:bCs/>
          <w:sz w:val="22"/>
          <w:szCs w:val="22"/>
        </w:rPr>
      </w:pPr>
      <w:r w:rsidRPr="00662CE7">
        <w:rPr>
          <w:rFonts w:ascii="Times New Roman" w:hAnsi="Times New Roman"/>
          <w:bCs/>
          <w:sz w:val="22"/>
          <w:szCs w:val="22"/>
        </w:rPr>
        <w:t>Gidy, Francuska</w:t>
      </w:r>
    </w:p>
    <w:p w:rsidR="007C4C8F" w:rsidRPr="00662CE7" w:rsidRDefault="007C4C8F">
      <w:pPr>
        <w:widowControl w:val="0"/>
        <w:autoSpaceDE w:val="0"/>
        <w:autoSpaceDN w:val="0"/>
        <w:rPr>
          <w:rFonts w:ascii="Times New Roman" w:hAnsi="Times New Roman"/>
          <w:bCs/>
          <w:sz w:val="22"/>
          <w:szCs w:val="22"/>
        </w:rPr>
      </w:pPr>
    </w:p>
    <w:p w:rsidR="007C4C8F" w:rsidRPr="00662CE7" w:rsidRDefault="007C4C8F">
      <w:pPr>
        <w:widowControl w:val="0"/>
        <w:autoSpaceDE w:val="0"/>
        <w:autoSpaceDN w:val="0"/>
        <w:rPr>
          <w:rFonts w:ascii="Times New Roman" w:hAnsi="Times New Roman"/>
          <w:bCs/>
          <w:sz w:val="22"/>
          <w:szCs w:val="22"/>
        </w:rPr>
      </w:pPr>
      <w:r w:rsidRPr="00662CE7">
        <w:rPr>
          <w:rFonts w:ascii="Times New Roman" w:hAnsi="Times New Roman"/>
          <w:bCs/>
          <w:sz w:val="22"/>
          <w:szCs w:val="22"/>
        </w:rPr>
        <w:t>Servier Ireland Industries Ltd</w:t>
      </w:r>
    </w:p>
    <w:p w:rsidR="007C4C8F" w:rsidRPr="00662CE7" w:rsidRDefault="007C4C8F">
      <w:pPr>
        <w:widowControl w:val="0"/>
        <w:autoSpaceDE w:val="0"/>
        <w:autoSpaceDN w:val="0"/>
        <w:rPr>
          <w:rFonts w:ascii="Times New Roman" w:hAnsi="Times New Roman"/>
          <w:bCs/>
          <w:sz w:val="22"/>
          <w:szCs w:val="22"/>
        </w:rPr>
      </w:pPr>
      <w:r w:rsidRPr="00345B9F">
        <w:rPr>
          <w:rFonts w:ascii="Times New Roman" w:hAnsi="Times New Roman"/>
          <w:sz w:val="22"/>
          <w:szCs w:val="22"/>
        </w:rPr>
        <w:t>Co.Wicklow, Gorey Road, Arklow,</w:t>
      </w:r>
      <w:r w:rsidRPr="00662CE7">
        <w:rPr>
          <w:rFonts w:ascii="Times New Roman" w:hAnsi="Times New Roman"/>
          <w:bCs/>
          <w:sz w:val="22"/>
          <w:szCs w:val="22"/>
        </w:rPr>
        <w:t>Irska</w:t>
      </w:r>
    </w:p>
    <w:p w:rsidR="007C4C8F" w:rsidRDefault="007C4C8F">
      <w:pPr>
        <w:widowControl w:val="0"/>
        <w:autoSpaceDE w:val="0"/>
        <w:autoSpaceDN w:val="0"/>
        <w:rPr>
          <w:rFonts w:ascii="Times New Roman" w:hAnsi="Times New Roman"/>
          <w:bCs/>
          <w:sz w:val="22"/>
          <w:szCs w:val="22"/>
        </w:rPr>
      </w:pPr>
    </w:p>
    <w:p w:rsidR="00A8771B" w:rsidRDefault="00A8771B">
      <w:pPr>
        <w:widowControl w:val="0"/>
        <w:autoSpaceDE w:val="0"/>
        <w:autoSpaceDN w:val="0"/>
        <w:rPr>
          <w:rFonts w:ascii="Times New Roman" w:hAnsi="Times New Roman"/>
          <w:bCs/>
          <w:sz w:val="22"/>
          <w:szCs w:val="22"/>
        </w:rPr>
      </w:pPr>
    </w:p>
    <w:p w:rsidR="00A8771B" w:rsidRPr="00662CE7" w:rsidRDefault="00A8771B">
      <w:pPr>
        <w:widowControl w:val="0"/>
        <w:autoSpaceDE w:val="0"/>
        <w:autoSpaceDN w:val="0"/>
        <w:rPr>
          <w:rFonts w:ascii="Times New Roman" w:hAnsi="Times New Roman"/>
          <w:bCs/>
          <w:sz w:val="22"/>
          <w:szCs w:val="22"/>
        </w:rPr>
      </w:pPr>
    </w:p>
    <w:p w:rsidR="007C4C8F" w:rsidRPr="00662CE7" w:rsidRDefault="007C4C8F">
      <w:pPr>
        <w:widowControl w:val="0"/>
        <w:autoSpaceDE w:val="0"/>
        <w:autoSpaceDN w:val="0"/>
        <w:rPr>
          <w:rFonts w:ascii="Times New Roman" w:hAnsi="Times New Roman"/>
          <w:bCs/>
          <w:sz w:val="22"/>
          <w:szCs w:val="22"/>
        </w:rPr>
      </w:pPr>
      <w:r w:rsidRPr="00662CE7">
        <w:rPr>
          <w:rFonts w:ascii="Times New Roman" w:hAnsi="Times New Roman"/>
          <w:sz w:val="22"/>
          <w:szCs w:val="22"/>
        </w:rPr>
        <w:t>Laboratorios Servier S.L.</w:t>
      </w:r>
    </w:p>
    <w:p w:rsidR="007C4C8F" w:rsidRPr="00662CE7" w:rsidRDefault="007C4C8F">
      <w:pPr>
        <w:widowControl w:val="0"/>
        <w:autoSpaceDE w:val="0"/>
        <w:autoSpaceDN w:val="0"/>
        <w:rPr>
          <w:rFonts w:ascii="Times New Roman" w:hAnsi="Times New Roman"/>
          <w:sz w:val="22"/>
          <w:szCs w:val="22"/>
        </w:rPr>
      </w:pPr>
      <w:r w:rsidRPr="00662CE7">
        <w:rPr>
          <w:rFonts w:ascii="Times New Roman" w:hAnsi="Times New Roman"/>
          <w:sz w:val="22"/>
          <w:szCs w:val="22"/>
        </w:rPr>
        <w:t>Avda. de los Madroños, 33</w:t>
      </w:r>
    </w:p>
    <w:p w:rsidR="007C4C8F" w:rsidRDefault="007C4C8F">
      <w:pPr>
        <w:widowControl w:val="0"/>
        <w:autoSpaceDE w:val="0"/>
        <w:autoSpaceDN w:val="0"/>
        <w:rPr>
          <w:rFonts w:ascii="Times New Roman" w:hAnsi="Times New Roman"/>
          <w:bCs/>
          <w:sz w:val="22"/>
          <w:szCs w:val="22"/>
        </w:rPr>
      </w:pPr>
      <w:r w:rsidRPr="00662CE7">
        <w:rPr>
          <w:rFonts w:ascii="Times New Roman" w:hAnsi="Times New Roman"/>
          <w:sz w:val="22"/>
          <w:szCs w:val="22"/>
        </w:rPr>
        <w:t>28043 Madrid, Španija</w:t>
      </w:r>
      <w:r w:rsidRPr="00662CE7" w:rsidDel="0033365F">
        <w:rPr>
          <w:rFonts w:ascii="Times New Roman" w:hAnsi="Times New Roman"/>
          <w:bCs/>
          <w:sz w:val="22"/>
          <w:szCs w:val="22"/>
        </w:rPr>
        <w:t xml:space="preserve"> </w:t>
      </w:r>
    </w:p>
    <w:p w:rsidR="00FD0BDF" w:rsidRDefault="00FD0BDF">
      <w:pPr>
        <w:widowControl w:val="0"/>
        <w:autoSpaceDE w:val="0"/>
        <w:autoSpaceDN w:val="0"/>
        <w:rPr>
          <w:rFonts w:ascii="Times New Roman" w:hAnsi="Times New Roman"/>
          <w:bCs/>
          <w:sz w:val="22"/>
          <w:szCs w:val="22"/>
        </w:rPr>
      </w:pPr>
    </w:p>
    <w:p w:rsidR="00FD0BDF" w:rsidRPr="00FD0BDF" w:rsidRDefault="00FD0BDF" w:rsidP="00FD0BDF">
      <w:pPr>
        <w:widowControl w:val="0"/>
        <w:autoSpaceDE w:val="0"/>
        <w:autoSpaceDN w:val="0"/>
        <w:rPr>
          <w:rFonts w:ascii="Times New Roman" w:hAnsi="Times New Roman"/>
          <w:bCs/>
          <w:sz w:val="22"/>
          <w:szCs w:val="22"/>
        </w:rPr>
      </w:pPr>
      <w:r w:rsidRPr="00FD0BDF">
        <w:rPr>
          <w:rFonts w:ascii="Times New Roman" w:hAnsi="Times New Roman"/>
          <w:bCs/>
          <w:sz w:val="22"/>
          <w:szCs w:val="22"/>
        </w:rPr>
        <w:t>Anpharm Przedsiebiorstwo Farmaceutyczne S.A.</w:t>
      </w:r>
    </w:p>
    <w:p w:rsidR="003F6AF2" w:rsidRPr="003F6AF2" w:rsidRDefault="003F6AF2" w:rsidP="003F6AF2">
      <w:pPr>
        <w:widowControl w:val="0"/>
        <w:autoSpaceDE w:val="0"/>
        <w:autoSpaceDN w:val="0"/>
        <w:rPr>
          <w:rFonts w:ascii="Times New Roman" w:hAnsi="Times New Roman"/>
          <w:bCs/>
          <w:sz w:val="22"/>
          <w:szCs w:val="22"/>
        </w:rPr>
      </w:pPr>
      <w:r w:rsidRPr="003F6AF2">
        <w:rPr>
          <w:rFonts w:ascii="Times New Roman" w:hAnsi="Times New Roman"/>
          <w:bCs/>
          <w:sz w:val="22"/>
          <w:szCs w:val="22"/>
        </w:rPr>
        <w:t xml:space="preserve">Annopol 6B, </w:t>
      </w:r>
    </w:p>
    <w:p w:rsidR="00FD0BDF" w:rsidRDefault="003F6AF2" w:rsidP="003F6AF2">
      <w:pPr>
        <w:widowControl w:val="0"/>
        <w:autoSpaceDE w:val="0"/>
        <w:autoSpaceDN w:val="0"/>
        <w:rPr>
          <w:rFonts w:ascii="Times New Roman" w:hAnsi="Times New Roman"/>
          <w:bCs/>
          <w:sz w:val="22"/>
          <w:szCs w:val="22"/>
        </w:rPr>
      </w:pPr>
      <w:r w:rsidRPr="003F6AF2">
        <w:rPr>
          <w:rFonts w:ascii="Times New Roman" w:hAnsi="Times New Roman"/>
          <w:bCs/>
          <w:sz w:val="22"/>
          <w:szCs w:val="22"/>
        </w:rPr>
        <w:t>Varšava, Poljska</w:t>
      </w:r>
    </w:p>
    <w:p w:rsidR="00FD0BDF" w:rsidRPr="007C4C8F" w:rsidRDefault="00FD0BDF">
      <w:pPr>
        <w:widowControl w:val="0"/>
        <w:autoSpaceDE w:val="0"/>
        <w:autoSpaceDN w:val="0"/>
        <w:rPr>
          <w:rFonts w:ascii="Times New Roman" w:hAnsi="Times New Roman"/>
          <w:b/>
          <w:bCs/>
          <w:sz w:val="22"/>
          <w:szCs w:val="22"/>
        </w:rPr>
      </w:pPr>
    </w:p>
    <w:p w:rsidR="000470F9" w:rsidRDefault="007C4C8F" w:rsidP="00662CE7">
      <w:pPr>
        <w:widowControl w:val="0"/>
        <w:autoSpaceDE w:val="0"/>
        <w:autoSpaceDN w:val="0"/>
        <w:rPr>
          <w:rFonts w:ascii="Times New Roman" w:hAnsi="Times New Roman"/>
          <w:b/>
          <w:bCs/>
          <w:sz w:val="22"/>
          <w:szCs w:val="22"/>
        </w:rPr>
      </w:pPr>
      <w:r w:rsidRPr="00662CE7">
        <w:rPr>
          <w:rFonts w:ascii="Times New Roman" w:hAnsi="Times New Roman"/>
          <w:b/>
          <w:bCs/>
          <w:sz w:val="22"/>
          <w:szCs w:val="22"/>
        </w:rPr>
        <w:t>Ovo uputstvo je posljednji put odobreno</w:t>
      </w:r>
    </w:p>
    <w:p w:rsidR="00A8771B" w:rsidRDefault="00A8771B" w:rsidP="00662CE7">
      <w:pPr>
        <w:widowControl w:val="0"/>
        <w:autoSpaceDE w:val="0"/>
        <w:autoSpaceDN w:val="0"/>
        <w:rPr>
          <w:rFonts w:ascii="Times New Roman" w:hAnsi="Times New Roman"/>
          <w:bCs/>
          <w:sz w:val="22"/>
          <w:szCs w:val="22"/>
        </w:rPr>
      </w:pPr>
    </w:p>
    <w:p w:rsidR="007C4C8F" w:rsidRPr="000470F9" w:rsidRDefault="000470F9" w:rsidP="00662CE7">
      <w:pPr>
        <w:widowControl w:val="0"/>
        <w:autoSpaceDE w:val="0"/>
        <w:autoSpaceDN w:val="0"/>
        <w:rPr>
          <w:rFonts w:ascii="Times New Roman" w:hAnsi="Times New Roman"/>
          <w:bCs/>
          <w:sz w:val="22"/>
          <w:szCs w:val="22"/>
        </w:rPr>
      </w:pPr>
      <w:r w:rsidRPr="000470F9">
        <w:rPr>
          <w:rFonts w:ascii="Times New Roman" w:hAnsi="Times New Roman"/>
          <w:bCs/>
          <w:sz w:val="22"/>
          <w:szCs w:val="22"/>
        </w:rPr>
        <w:t>Septembar, 2014. godine</w:t>
      </w:r>
      <w:r w:rsidR="007C4C8F" w:rsidRPr="000470F9">
        <w:rPr>
          <w:rFonts w:ascii="Times New Roman" w:hAnsi="Times New Roman"/>
          <w:bCs/>
          <w:sz w:val="22"/>
          <w:szCs w:val="22"/>
        </w:rPr>
        <w:t xml:space="preserve"> </w:t>
      </w:r>
    </w:p>
    <w:p w:rsidR="007C4C8F" w:rsidRPr="00662CE7" w:rsidRDefault="007C4C8F" w:rsidP="00662CE7">
      <w:pPr>
        <w:widowControl w:val="0"/>
        <w:autoSpaceDE w:val="0"/>
        <w:autoSpaceDN w:val="0"/>
        <w:rPr>
          <w:rFonts w:ascii="Times New Roman" w:hAnsi="Times New Roman"/>
          <w:b/>
          <w:sz w:val="22"/>
          <w:szCs w:val="22"/>
        </w:rPr>
      </w:pPr>
    </w:p>
    <w:p w:rsidR="007C4C8F" w:rsidRPr="007C4C8F" w:rsidRDefault="007C4C8F" w:rsidP="00662CE7">
      <w:pPr>
        <w:widowControl w:val="0"/>
        <w:autoSpaceDE w:val="0"/>
        <w:autoSpaceDN w:val="0"/>
        <w:rPr>
          <w:rFonts w:ascii="Times New Roman" w:hAnsi="Times New Roman"/>
          <w:b/>
          <w:sz w:val="22"/>
          <w:szCs w:val="22"/>
        </w:rPr>
      </w:pPr>
      <w:r w:rsidRPr="00662CE7">
        <w:rPr>
          <w:rFonts w:ascii="Times New Roman" w:hAnsi="Times New Roman"/>
          <w:b/>
          <w:sz w:val="22"/>
          <w:szCs w:val="22"/>
        </w:rPr>
        <w:t>Režim izdavanja lijeka:</w:t>
      </w:r>
    </w:p>
    <w:p w:rsidR="00A8771B" w:rsidRDefault="00A8771B">
      <w:pPr>
        <w:widowControl w:val="0"/>
        <w:autoSpaceDE w:val="0"/>
        <w:autoSpaceDN w:val="0"/>
        <w:rPr>
          <w:rFonts w:ascii="Times New Roman" w:hAnsi="Times New Roman"/>
          <w:sz w:val="22"/>
          <w:szCs w:val="22"/>
        </w:rPr>
      </w:pPr>
    </w:p>
    <w:p w:rsidR="007C4C8F" w:rsidRPr="007C4C8F" w:rsidRDefault="007C4C8F">
      <w:pPr>
        <w:widowControl w:val="0"/>
        <w:autoSpaceDE w:val="0"/>
        <w:autoSpaceDN w:val="0"/>
        <w:rPr>
          <w:rFonts w:ascii="Times New Roman" w:hAnsi="Times New Roman"/>
          <w:sz w:val="22"/>
          <w:szCs w:val="22"/>
        </w:rPr>
      </w:pPr>
      <w:bookmarkStart w:id="0" w:name="_GoBack"/>
      <w:bookmarkEnd w:id="0"/>
      <w:r w:rsidRPr="00662CE7">
        <w:rPr>
          <w:rFonts w:ascii="Times New Roman" w:hAnsi="Times New Roman"/>
          <w:sz w:val="22"/>
          <w:szCs w:val="22"/>
        </w:rPr>
        <w:t xml:space="preserve">Lijek se može izdavati samo </w:t>
      </w:r>
      <w:r w:rsidR="00FD0BDF">
        <w:rPr>
          <w:rFonts w:ascii="Times New Roman" w:hAnsi="Times New Roman"/>
          <w:sz w:val="22"/>
          <w:szCs w:val="22"/>
        </w:rPr>
        <w:t>na</w:t>
      </w:r>
      <w:r w:rsidR="00FD0BDF" w:rsidRPr="00662CE7">
        <w:rPr>
          <w:rFonts w:ascii="Times New Roman" w:hAnsi="Times New Roman"/>
          <w:sz w:val="22"/>
          <w:szCs w:val="22"/>
        </w:rPr>
        <w:t xml:space="preserve"> </w:t>
      </w:r>
      <w:r w:rsidRPr="00662CE7">
        <w:rPr>
          <w:rFonts w:ascii="Times New Roman" w:hAnsi="Times New Roman"/>
          <w:sz w:val="22"/>
          <w:szCs w:val="22"/>
        </w:rPr>
        <w:t>ljekarski recept.</w:t>
      </w:r>
    </w:p>
    <w:p w:rsidR="007C4C8F" w:rsidRPr="00662CE7" w:rsidRDefault="007C4C8F" w:rsidP="00662CE7">
      <w:pPr>
        <w:widowControl w:val="0"/>
        <w:autoSpaceDE w:val="0"/>
        <w:autoSpaceDN w:val="0"/>
        <w:rPr>
          <w:rFonts w:ascii="Times New Roman" w:hAnsi="Times New Roman"/>
          <w:b/>
          <w:sz w:val="22"/>
          <w:szCs w:val="22"/>
        </w:rPr>
      </w:pPr>
    </w:p>
    <w:p w:rsidR="007C4C8F" w:rsidRPr="007C4C8F" w:rsidRDefault="007C4C8F" w:rsidP="00662CE7">
      <w:pPr>
        <w:widowControl w:val="0"/>
        <w:autoSpaceDE w:val="0"/>
        <w:autoSpaceDN w:val="0"/>
        <w:rPr>
          <w:rFonts w:ascii="Times New Roman" w:hAnsi="Times New Roman"/>
          <w:b/>
          <w:sz w:val="22"/>
          <w:szCs w:val="22"/>
        </w:rPr>
      </w:pPr>
      <w:r w:rsidRPr="00662CE7">
        <w:rPr>
          <w:rFonts w:ascii="Times New Roman" w:hAnsi="Times New Roman"/>
          <w:b/>
          <w:sz w:val="22"/>
          <w:szCs w:val="22"/>
        </w:rPr>
        <w:t>Broj  i datum dozvole:</w:t>
      </w:r>
    </w:p>
    <w:p w:rsidR="007C4C8F" w:rsidRPr="00662CE7" w:rsidRDefault="007C4C8F">
      <w:pPr>
        <w:widowControl w:val="0"/>
        <w:autoSpaceDE w:val="0"/>
        <w:autoSpaceDN w:val="0"/>
        <w:rPr>
          <w:rFonts w:ascii="Times New Roman" w:hAnsi="Times New Roman"/>
          <w:sz w:val="22"/>
          <w:szCs w:val="22"/>
        </w:rPr>
      </w:pPr>
    </w:p>
    <w:p w:rsidR="000470F9" w:rsidRDefault="000470F9" w:rsidP="000470F9">
      <w:r>
        <w:rPr>
          <w:rFonts w:ascii="Times New Roman" w:hAnsi="Times New Roman"/>
          <w:sz w:val="22"/>
          <w:szCs w:val="22"/>
        </w:rPr>
        <w:t xml:space="preserve">CORAXAN®, film tableta, 5mg  </w:t>
      </w:r>
      <w:r w:rsidRPr="000470F9">
        <w:rPr>
          <w:rFonts w:ascii="Times New Roman" w:hAnsi="Times New Roman"/>
          <w:sz w:val="22"/>
          <w:szCs w:val="22"/>
        </w:rPr>
        <w:t>blister, 4x14 film tableta</w:t>
      </w:r>
      <w:r>
        <w:rPr>
          <w:rFonts w:ascii="Times New Roman" w:hAnsi="Times New Roman"/>
          <w:sz w:val="22"/>
          <w:szCs w:val="22"/>
        </w:rPr>
        <w:t xml:space="preserve">: </w:t>
      </w:r>
      <w:r w:rsidRPr="00473819">
        <w:rPr>
          <w:rFonts w:ascii="Times New Roman" w:hAnsi="Times New Roman" w:cs="Arial"/>
          <w:sz w:val="22"/>
        </w:rPr>
        <w:t xml:space="preserve">2030/14/358 </w:t>
      </w:r>
      <w:r>
        <w:rPr>
          <w:rFonts w:ascii="Times New Roman" w:hAnsi="Times New Roman" w:cs="Arial"/>
          <w:sz w:val="22"/>
        </w:rPr>
        <w:t>–</w:t>
      </w:r>
      <w:r w:rsidRPr="00473819">
        <w:rPr>
          <w:rFonts w:ascii="Times New Roman" w:hAnsi="Times New Roman" w:cs="Arial"/>
          <w:sz w:val="22"/>
        </w:rPr>
        <w:t xml:space="preserve"> 1616</w:t>
      </w:r>
      <w:r>
        <w:t xml:space="preserve"> </w:t>
      </w:r>
      <w:r w:rsidRPr="000470F9">
        <w:rPr>
          <w:rFonts w:ascii="Times New Roman" w:hAnsi="Times New Roman" w:cs="Arial"/>
          <w:sz w:val="22"/>
        </w:rPr>
        <w:t xml:space="preserve">od </w:t>
      </w:r>
      <w:r w:rsidRPr="00473819">
        <w:rPr>
          <w:rFonts w:ascii="Times New Roman" w:hAnsi="Times New Roman" w:cs="Arial"/>
          <w:sz w:val="22"/>
        </w:rPr>
        <w:t>19.09.2014. godine</w:t>
      </w:r>
    </w:p>
    <w:p w:rsidR="007C4C8F" w:rsidRPr="00662CE7" w:rsidRDefault="007C4C8F" w:rsidP="000470F9">
      <w:pPr>
        <w:widowControl w:val="0"/>
        <w:autoSpaceDE w:val="0"/>
        <w:autoSpaceDN w:val="0"/>
        <w:rPr>
          <w:rFonts w:ascii="Times New Roman" w:hAnsi="Times New Roman"/>
          <w:sz w:val="22"/>
          <w:szCs w:val="22"/>
        </w:rPr>
      </w:pPr>
    </w:p>
    <w:p w:rsidR="007C4C8F" w:rsidRPr="007C4C8F" w:rsidRDefault="000470F9" w:rsidP="000470F9">
      <w:pPr>
        <w:widowControl w:val="0"/>
        <w:autoSpaceDE w:val="0"/>
        <w:autoSpaceDN w:val="0"/>
        <w:rPr>
          <w:rFonts w:ascii="Times New Roman" w:hAnsi="Times New Roman"/>
          <w:sz w:val="22"/>
          <w:szCs w:val="22"/>
        </w:rPr>
      </w:pPr>
      <w:r w:rsidRPr="000470F9">
        <w:rPr>
          <w:rFonts w:ascii="Times New Roman" w:hAnsi="Times New Roman"/>
          <w:sz w:val="22"/>
          <w:szCs w:val="22"/>
        </w:rPr>
        <w:t>CORAXAN®, film tableta, 7,5mg blister, 4x14 film tableta</w:t>
      </w:r>
      <w:r>
        <w:rPr>
          <w:rFonts w:ascii="Times New Roman" w:hAnsi="Times New Roman"/>
          <w:sz w:val="22"/>
          <w:szCs w:val="22"/>
        </w:rPr>
        <w:t xml:space="preserve">: 2030/14/359 – 1617 od </w:t>
      </w:r>
      <w:r w:rsidRPr="000470F9">
        <w:rPr>
          <w:rFonts w:ascii="Times New Roman" w:hAnsi="Times New Roman"/>
          <w:sz w:val="22"/>
          <w:szCs w:val="22"/>
        </w:rPr>
        <w:t>19.09.2014. godine</w:t>
      </w:r>
    </w:p>
    <w:p w:rsidR="00922D62" w:rsidRPr="00345B9F" w:rsidRDefault="00922D62">
      <w:pPr>
        <w:pStyle w:val="Header"/>
        <w:tabs>
          <w:tab w:val="clear" w:pos="4536"/>
          <w:tab w:val="clear" w:pos="9072"/>
          <w:tab w:val="left" w:pos="284"/>
        </w:tabs>
        <w:rPr>
          <w:rFonts w:ascii="Times New Roman" w:hAnsi="Times New Roman"/>
          <w:sz w:val="22"/>
        </w:rPr>
      </w:pPr>
    </w:p>
    <w:p w:rsidR="00922D62" w:rsidRPr="00567385" w:rsidRDefault="00922D62">
      <w:pPr>
        <w:rPr>
          <w:rFonts w:ascii="Times New Roman" w:hAnsi="Times New Roman"/>
          <w:sz w:val="22"/>
        </w:rPr>
      </w:pPr>
    </w:p>
    <w:sectPr w:rsidR="00922D62" w:rsidRPr="00567385" w:rsidSect="00D22EE4">
      <w:headerReference w:type="default" r:id="rId10"/>
      <w:footerReference w:type="even" r:id="rId11"/>
      <w:footerReference w:type="default" r:id="rId12"/>
      <w:pgSz w:w="11907" w:h="16840" w:code="9"/>
      <w:pgMar w:top="215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C5D" w:rsidRDefault="001A2C5D">
      <w:r>
        <w:separator/>
      </w:r>
    </w:p>
  </w:endnote>
  <w:endnote w:type="continuationSeparator" w:id="0">
    <w:p w:rsidR="001A2C5D" w:rsidRDefault="001A2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CC5" w:rsidRDefault="00EB2853">
    <w:pPr>
      <w:pStyle w:val="Footer"/>
      <w:framePr w:wrap="around" w:vAnchor="text" w:hAnchor="margin" w:xAlign="center" w:y="1"/>
      <w:rPr>
        <w:rStyle w:val="PageNumber"/>
      </w:rPr>
    </w:pPr>
    <w:r>
      <w:rPr>
        <w:rStyle w:val="PageNumber"/>
      </w:rPr>
      <w:fldChar w:fldCharType="begin"/>
    </w:r>
    <w:r w:rsidR="00470CC5">
      <w:rPr>
        <w:rStyle w:val="PageNumber"/>
      </w:rPr>
      <w:instrText xml:space="preserve">PAGE  </w:instrText>
    </w:r>
    <w:r>
      <w:rPr>
        <w:rStyle w:val="PageNumber"/>
      </w:rPr>
      <w:fldChar w:fldCharType="end"/>
    </w:r>
  </w:p>
  <w:p w:rsidR="00470CC5" w:rsidRDefault="00470C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0F9" w:rsidRPr="000470F9" w:rsidRDefault="000470F9" w:rsidP="000470F9">
    <w:pPr>
      <w:framePr w:wrap="around" w:vAnchor="text" w:hAnchor="margin" w:xAlign="right" w:y="1"/>
      <w:tabs>
        <w:tab w:val="clear" w:pos="284"/>
        <w:tab w:val="center" w:pos="4320"/>
        <w:tab w:val="right" w:pos="8640"/>
      </w:tabs>
      <w:jc w:val="left"/>
      <w:rPr>
        <w:rFonts w:ascii="Times New Roman" w:hAnsi="Times New Roman"/>
        <w:sz w:val="20"/>
        <w:szCs w:val="20"/>
      </w:rPr>
    </w:pPr>
  </w:p>
  <w:p w:rsidR="000470F9" w:rsidRPr="000470F9" w:rsidRDefault="000470F9" w:rsidP="000470F9">
    <w:pPr>
      <w:pBdr>
        <w:top w:val="thinThickSmallGap" w:sz="24" w:space="1" w:color="auto"/>
      </w:pBdr>
      <w:tabs>
        <w:tab w:val="clear" w:pos="284"/>
        <w:tab w:val="center" w:pos="4320"/>
        <w:tab w:val="right" w:pos="8640"/>
      </w:tabs>
      <w:jc w:val="center"/>
      <w:rPr>
        <w:rFonts w:ascii="Times New Roman" w:hAnsi="Times New Roman"/>
        <w:sz w:val="20"/>
        <w:szCs w:val="20"/>
      </w:rPr>
    </w:pPr>
  </w:p>
  <w:p w:rsidR="000470F9" w:rsidRPr="000470F9" w:rsidRDefault="000470F9" w:rsidP="000470F9">
    <w:pPr>
      <w:tabs>
        <w:tab w:val="clear" w:pos="284"/>
        <w:tab w:val="center" w:pos="4320"/>
        <w:tab w:val="right" w:pos="8640"/>
      </w:tabs>
      <w:jc w:val="center"/>
      <w:rPr>
        <w:rFonts w:ascii="Times New Roman" w:hAnsi="Times New Roman"/>
        <w:color w:val="E65900"/>
        <w:sz w:val="16"/>
        <w:szCs w:val="18"/>
      </w:rPr>
    </w:pPr>
    <w:r w:rsidRPr="000470F9">
      <w:rPr>
        <w:rFonts w:ascii="Times New Roman" w:hAnsi="Times New Roman"/>
        <w:color w:val="FA0000"/>
        <w:sz w:val="16"/>
        <w:szCs w:val="18"/>
      </w:rPr>
      <w:t>Agencija za ljekove i medicinska sredstva Crne Gore,</w:t>
    </w:r>
    <w:r w:rsidRPr="000470F9">
      <w:rPr>
        <w:rFonts w:ascii="Times New Roman" w:hAnsi="Times New Roman"/>
        <w:sz w:val="16"/>
        <w:szCs w:val="18"/>
      </w:rPr>
      <w:t xml:space="preserve"> </w:t>
    </w:r>
    <w:r w:rsidRPr="000470F9">
      <w:rPr>
        <w:rFonts w:ascii="Times New Roman" w:hAnsi="Times New Roman"/>
        <w:color w:val="E65900"/>
        <w:sz w:val="16"/>
        <w:szCs w:val="18"/>
      </w:rPr>
      <w:t>81000 Podgorica, Bul. Ivana Crnojevića 64a</w:t>
    </w:r>
  </w:p>
  <w:p w:rsidR="000470F9" w:rsidRPr="000470F9" w:rsidRDefault="000470F9" w:rsidP="000470F9">
    <w:pPr>
      <w:tabs>
        <w:tab w:val="clear" w:pos="284"/>
        <w:tab w:val="center" w:pos="4320"/>
        <w:tab w:val="right" w:pos="8640"/>
      </w:tabs>
      <w:jc w:val="center"/>
      <w:rPr>
        <w:rFonts w:ascii="Times New Roman" w:hAnsi="Times New Roman"/>
        <w:color w:val="FA0000"/>
        <w:sz w:val="16"/>
        <w:szCs w:val="18"/>
      </w:rPr>
    </w:pPr>
    <w:r w:rsidRPr="000470F9">
      <w:rPr>
        <w:rFonts w:ascii="Times New Roman" w:hAnsi="Times New Roman"/>
        <w:color w:val="E65900"/>
        <w:sz w:val="16"/>
        <w:szCs w:val="18"/>
      </w:rPr>
      <w:t xml:space="preserve">tel: +382 (0) 20 310 280  </w:t>
    </w:r>
    <w:r w:rsidRPr="000470F9">
      <w:rPr>
        <w:rFonts w:ascii="Times New Roman" w:hAnsi="Times New Roman"/>
        <w:color w:val="FA0000"/>
        <w:sz w:val="16"/>
        <w:szCs w:val="18"/>
      </w:rPr>
      <w:t>fax: +382 (0) 20 310 581,</w:t>
    </w:r>
    <w:r w:rsidRPr="000470F9">
      <w:rPr>
        <w:rFonts w:ascii="Times New Roman" w:hAnsi="Times New Roman"/>
        <w:sz w:val="16"/>
        <w:szCs w:val="18"/>
      </w:rPr>
      <w:t xml:space="preserve"> </w:t>
    </w:r>
    <w:r w:rsidRPr="000470F9">
      <w:rPr>
        <w:rFonts w:ascii="Times New Roman" w:hAnsi="Times New Roman"/>
        <w:color w:val="E65900"/>
        <w:sz w:val="16"/>
        <w:szCs w:val="18"/>
      </w:rPr>
      <w:t>e-mail: info@calims.me,</w:t>
    </w:r>
    <w:r w:rsidRPr="000470F9">
      <w:rPr>
        <w:rFonts w:ascii="Times New Roman" w:hAnsi="Times New Roman"/>
        <w:sz w:val="16"/>
        <w:szCs w:val="18"/>
      </w:rPr>
      <w:t xml:space="preserve"> </w:t>
    </w:r>
    <w:r w:rsidRPr="000470F9">
      <w:rPr>
        <w:rFonts w:ascii="Times New Roman" w:hAnsi="Times New Roman"/>
        <w:color w:val="FA0000"/>
        <w:sz w:val="16"/>
        <w:szCs w:val="18"/>
      </w:rPr>
      <w:t>www.calims.me</w:t>
    </w:r>
    <w:r w:rsidRPr="000470F9">
      <w:rPr>
        <w:rFonts w:ascii="Times New Roman" w:hAnsi="Times New Roman"/>
        <w:sz w:val="16"/>
        <w:szCs w:val="18"/>
      </w:rPr>
      <w:t xml:space="preserve">, </w:t>
    </w:r>
    <w:r w:rsidRPr="000470F9">
      <w:rPr>
        <w:rFonts w:ascii="Times New Roman" w:hAnsi="Times New Roman"/>
        <w:color w:val="E65900"/>
        <w:sz w:val="16"/>
        <w:szCs w:val="18"/>
      </w:rPr>
      <w:t>PIB: 02739658,</w:t>
    </w:r>
    <w:r w:rsidRPr="000470F9">
      <w:rPr>
        <w:rFonts w:ascii="Times New Roman" w:hAnsi="Times New Roman"/>
        <w:sz w:val="16"/>
        <w:szCs w:val="18"/>
      </w:rPr>
      <w:t xml:space="preserve"> </w:t>
    </w:r>
    <w:r w:rsidRPr="000470F9">
      <w:rPr>
        <w:rFonts w:ascii="Times New Roman" w:hAnsi="Times New Roman"/>
        <w:color w:val="FA0000"/>
        <w:sz w:val="16"/>
        <w:szCs w:val="18"/>
      </w:rPr>
      <w:t>žiro račun: 520-3603-33</w:t>
    </w:r>
  </w:p>
  <w:p w:rsidR="000470F9" w:rsidRPr="000470F9" w:rsidRDefault="000470F9" w:rsidP="000470F9">
    <w:pPr>
      <w:tabs>
        <w:tab w:val="clear" w:pos="284"/>
        <w:tab w:val="center" w:pos="4320"/>
        <w:tab w:val="right" w:pos="8640"/>
      </w:tabs>
      <w:jc w:val="center"/>
      <w:rPr>
        <w:rFonts w:ascii="Times New Roman" w:hAnsi="Times New Roman"/>
        <w:sz w:val="16"/>
        <w:szCs w:val="18"/>
      </w:rPr>
    </w:pPr>
  </w:p>
  <w:p w:rsidR="000470F9" w:rsidRPr="000470F9" w:rsidRDefault="000470F9" w:rsidP="000470F9">
    <w:pPr>
      <w:tabs>
        <w:tab w:val="clear" w:pos="284"/>
        <w:tab w:val="center" w:pos="4320"/>
        <w:tab w:val="right" w:pos="8640"/>
      </w:tabs>
      <w:jc w:val="left"/>
      <w:rPr>
        <w:rFonts w:ascii="Times New Roman" w:hAnsi="Times New Roman"/>
        <w:sz w:val="20"/>
        <w:szCs w:val="20"/>
      </w:rPr>
    </w:pPr>
  </w:p>
  <w:p w:rsidR="00470CC5" w:rsidRPr="000470F9" w:rsidRDefault="000470F9" w:rsidP="000470F9">
    <w:pPr>
      <w:tabs>
        <w:tab w:val="clear" w:pos="284"/>
        <w:tab w:val="center" w:pos="4320"/>
        <w:tab w:val="right" w:pos="8640"/>
      </w:tabs>
      <w:jc w:val="center"/>
      <w:rPr>
        <w:rFonts w:ascii="Times New Roman" w:hAnsi="Times New Roman"/>
        <w:sz w:val="22"/>
        <w:szCs w:val="22"/>
      </w:rPr>
    </w:pPr>
    <w:r w:rsidRPr="000470F9">
      <w:rPr>
        <w:rFonts w:ascii="Times New Roman" w:hAnsi="Times New Roman"/>
        <w:sz w:val="20"/>
        <w:szCs w:val="20"/>
      </w:rPr>
      <w:fldChar w:fldCharType="begin"/>
    </w:r>
    <w:r w:rsidRPr="000470F9">
      <w:rPr>
        <w:rFonts w:ascii="Times New Roman" w:hAnsi="Times New Roman"/>
        <w:sz w:val="20"/>
        <w:szCs w:val="20"/>
      </w:rPr>
      <w:instrText xml:space="preserve"> PAGE </w:instrText>
    </w:r>
    <w:r w:rsidRPr="000470F9">
      <w:rPr>
        <w:rFonts w:ascii="Times New Roman" w:hAnsi="Times New Roman"/>
        <w:sz w:val="20"/>
        <w:szCs w:val="20"/>
      </w:rPr>
      <w:fldChar w:fldCharType="separate"/>
    </w:r>
    <w:r w:rsidR="00A8771B">
      <w:rPr>
        <w:rFonts w:ascii="Times New Roman" w:hAnsi="Times New Roman"/>
        <w:noProof/>
        <w:sz w:val="20"/>
        <w:szCs w:val="20"/>
      </w:rPr>
      <w:t>9</w:t>
    </w:r>
    <w:r w:rsidRPr="000470F9">
      <w:rPr>
        <w:rFonts w:ascii="Times New Roman" w:hAnsi="Times New Roman"/>
        <w:sz w:val="20"/>
        <w:szCs w:val="20"/>
      </w:rPr>
      <w:fldChar w:fldCharType="end"/>
    </w:r>
    <w:r w:rsidRPr="000470F9">
      <w:rPr>
        <w:rFonts w:ascii="Times New Roman" w:hAnsi="Times New Roman"/>
        <w:sz w:val="20"/>
        <w:szCs w:val="20"/>
      </w:rPr>
      <w:t xml:space="preserve"> / </w:t>
    </w:r>
    <w:r w:rsidRPr="000470F9">
      <w:rPr>
        <w:rFonts w:ascii="Times New Roman" w:hAnsi="Times New Roman"/>
        <w:sz w:val="20"/>
        <w:szCs w:val="20"/>
      </w:rPr>
      <w:fldChar w:fldCharType="begin"/>
    </w:r>
    <w:r w:rsidRPr="000470F9">
      <w:rPr>
        <w:rFonts w:ascii="Times New Roman" w:hAnsi="Times New Roman"/>
        <w:sz w:val="20"/>
        <w:szCs w:val="20"/>
      </w:rPr>
      <w:instrText xml:space="preserve"> NUMPAGES </w:instrText>
    </w:r>
    <w:r w:rsidRPr="000470F9">
      <w:rPr>
        <w:rFonts w:ascii="Times New Roman" w:hAnsi="Times New Roman"/>
        <w:sz w:val="20"/>
        <w:szCs w:val="20"/>
      </w:rPr>
      <w:fldChar w:fldCharType="separate"/>
    </w:r>
    <w:r w:rsidR="00A8771B">
      <w:rPr>
        <w:rFonts w:ascii="Times New Roman" w:hAnsi="Times New Roman"/>
        <w:noProof/>
        <w:sz w:val="20"/>
        <w:szCs w:val="20"/>
      </w:rPr>
      <w:t>9</w:t>
    </w:r>
    <w:r w:rsidRPr="000470F9">
      <w:rP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C5D" w:rsidRDefault="001A2C5D">
      <w:r>
        <w:separator/>
      </w:r>
    </w:p>
  </w:footnote>
  <w:footnote w:type="continuationSeparator" w:id="0">
    <w:p w:rsidR="001A2C5D" w:rsidRDefault="001A2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0F9" w:rsidRDefault="000470F9" w:rsidP="000470F9">
    <w:pPr>
      <w:pStyle w:val="Header"/>
      <w:rPr>
        <w:sz w:val="16"/>
        <w:szCs w:val="16"/>
      </w:rPr>
    </w:pPr>
  </w:p>
  <w:p w:rsidR="000470F9" w:rsidRDefault="000470F9" w:rsidP="000470F9">
    <w:pPr>
      <w:pStyle w:val="Header"/>
      <w:rPr>
        <w:sz w:val="16"/>
        <w:szCs w:val="16"/>
      </w:rPr>
    </w:pPr>
  </w:p>
  <w:p w:rsidR="00470CC5" w:rsidRPr="000470F9" w:rsidRDefault="000470F9" w:rsidP="000470F9">
    <w:pPr>
      <w:pStyle w:val="Header"/>
      <w:pBdr>
        <w:top w:val="thinThickSmallGap" w:sz="24" w:space="2" w:color="auto"/>
      </w:pBdr>
    </w:pPr>
    <w:r>
      <w:rPr>
        <w:noProof/>
        <w:sz w:val="16"/>
        <w:szCs w:val="16"/>
        <w:lang w:val="en-US"/>
      </w:rPr>
      <w:drawing>
        <wp:inline distT="0" distB="0" distL="0" distR="0" wp14:anchorId="079924E2" wp14:editId="1928959F">
          <wp:extent cx="1419225" cy="971550"/>
          <wp:effectExtent l="0" t="0" r="9525" b="0"/>
          <wp:docPr id="3" name="Picture 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3">
    <w:nsid w:val="0F4F0981"/>
    <w:multiLevelType w:val="hybridMultilevel"/>
    <w:tmpl w:val="76D8CD18"/>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847741E"/>
    <w:multiLevelType w:val="hybridMultilevel"/>
    <w:tmpl w:val="C25A7E86"/>
    <w:lvl w:ilvl="0" w:tplc="E670D55C">
      <w:numFmt w:val="bullet"/>
      <w:lvlText w:val="-"/>
      <w:lvlJc w:val="left"/>
      <w:pPr>
        <w:ind w:left="1080" w:hanging="360"/>
      </w:pPr>
      <w:rPr>
        <w:rFonts w:ascii="Tahoma" w:hAnsi="Tahoma" w:cs="Symbol" w:hint="default"/>
        <w:i/>
        <w:iCs/>
        <w:color w:val="0000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B4414D9"/>
    <w:multiLevelType w:val="hybridMultilevel"/>
    <w:tmpl w:val="17E40D18"/>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042BC2"/>
    <w:multiLevelType w:val="hybridMultilevel"/>
    <w:tmpl w:val="F9C814FA"/>
    <w:lvl w:ilvl="0" w:tplc="BA9A5E0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3">
    <w:nsid w:val="7A8E7916"/>
    <w:multiLevelType w:val="hybridMultilevel"/>
    <w:tmpl w:val="3F5042B2"/>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987C9A"/>
    <w:multiLevelType w:val="hybridMultilevel"/>
    <w:tmpl w:val="BB400F72"/>
    <w:lvl w:ilvl="0" w:tplc="04090001">
      <w:start w:val="1"/>
      <w:numFmt w:val="bullet"/>
      <w:lvlText w:val=""/>
      <w:lvlJc w:val="left"/>
      <w:pPr>
        <w:tabs>
          <w:tab w:val="num" w:pos="828"/>
        </w:tabs>
        <w:ind w:left="828" w:hanging="360"/>
      </w:pPr>
      <w:rPr>
        <w:rFonts w:ascii="Symbol" w:hAnsi="Symbol" w:hint="default"/>
      </w:rPr>
    </w:lvl>
    <w:lvl w:ilvl="1" w:tplc="04090003" w:tentative="1">
      <w:start w:val="1"/>
      <w:numFmt w:val="bullet"/>
      <w:lvlText w:val="o"/>
      <w:lvlJc w:val="left"/>
      <w:pPr>
        <w:tabs>
          <w:tab w:val="num" w:pos="1548"/>
        </w:tabs>
        <w:ind w:left="1548" w:hanging="360"/>
      </w:pPr>
      <w:rPr>
        <w:rFonts w:ascii="Courier New" w:hAnsi="Courier New" w:cs="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cs="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cs="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num w:numId="1">
    <w:abstractNumId w:val="10"/>
  </w:num>
  <w:num w:numId="2">
    <w:abstractNumId w:val="11"/>
  </w:num>
  <w:num w:numId="3">
    <w:abstractNumId w:val="0"/>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1"/>
    <w:lvlOverride w:ilvl="0">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4"/>
  </w:num>
  <w:num w:numId="8">
    <w:abstractNumId w:val="6"/>
  </w:num>
  <w:num w:numId="9">
    <w:abstractNumId w:val="5"/>
  </w:num>
  <w:num w:numId="10">
    <w:abstractNumId w:val="3"/>
  </w:num>
  <w:num w:numId="11">
    <w:abstractNumId w:val="13"/>
  </w:num>
  <w:num w:numId="12">
    <w:abstractNumId w:val="8"/>
  </w:num>
  <w:num w:numId="13">
    <w:abstractNumId w:val="7"/>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6F2"/>
    <w:rsid w:val="000236AC"/>
    <w:rsid w:val="00031533"/>
    <w:rsid w:val="0003762A"/>
    <w:rsid w:val="000470F9"/>
    <w:rsid w:val="000476BA"/>
    <w:rsid w:val="000544B0"/>
    <w:rsid w:val="00057D76"/>
    <w:rsid w:val="00062E62"/>
    <w:rsid w:val="000873D5"/>
    <w:rsid w:val="000B0907"/>
    <w:rsid w:val="000C4363"/>
    <w:rsid w:val="000D0B63"/>
    <w:rsid w:val="000D38A0"/>
    <w:rsid w:val="000D5CE4"/>
    <w:rsid w:val="000E4EA4"/>
    <w:rsid w:val="00124794"/>
    <w:rsid w:val="001307E7"/>
    <w:rsid w:val="001561F0"/>
    <w:rsid w:val="0017692E"/>
    <w:rsid w:val="00185019"/>
    <w:rsid w:val="001A2C5D"/>
    <w:rsid w:val="001A3C8D"/>
    <w:rsid w:val="001C11BB"/>
    <w:rsid w:val="001C714E"/>
    <w:rsid w:val="002019B9"/>
    <w:rsid w:val="002035D8"/>
    <w:rsid w:val="00205E3D"/>
    <w:rsid w:val="00244456"/>
    <w:rsid w:val="00246429"/>
    <w:rsid w:val="00246E92"/>
    <w:rsid w:val="00250478"/>
    <w:rsid w:val="00252C40"/>
    <w:rsid w:val="00282952"/>
    <w:rsid w:val="002A2C96"/>
    <w:rsid w:val="002A3BDA"/>
    <w:rsid w:val="002B2D01"/>
    <w:rsid w:val="002F758F"/>
    <w:rsid w:val="00327BDA"/>
    <w:rsid w:val="0033365F"/>
    <w:rsid w:val="00340191"/>
    <w:rsid w:val="00345B9F"/>
    <w:rsid w:val="0036442A"/>
    <w:rsid w:val="003A4D95"/>
    <w:rsid w:val="003B5F1F"/>
    <w:rsid w:val="003B733C"/>
    <w:rsid w:val="003C04CF"/>
    <w:rsid w:val="003D7AF7"/>
    <w:rsid w:val="003E64FB"/>
    <w:rsid w:val="003E76F2"/>
    <w:rsid w:val="003F6AF2"/>
    <w:rsid w:val="003F755C"/>
    <w:rsid w:val="004019FC"/>
    <w:rsid w:val="00436871"/>
    <w:rsid w:val="00436C33"/>
    <w:rsid w:val="00442CB1"/>
    <w:rsid w:val="00444F12"/>
    <w:rsid w:val="00451FA0"/>
    <w:rsid w:val="004566D3"/>
    <w:rsid w:val="00466932"/>
    <w:rsid w:val="00470CC5"/>
    <w:rsid w:val="00471CA3"/>
    <w:rsid w:val="0047513D"/>
    <w:rsid w:val="00475D02"/>
    <w:rsid w:val="004848E6"/>
    <w:rsid w:val="004A44D9"/>
    <w:rsid w:val="004A706C"/>
    <w:rsid w:val="004B5084"/>
    <w:rsid w:val="004C6333"/>
    <w:rsid w:val="004C655E"/>
    <w:rsid w:val="005053D6"/>
    <w:rsid w:val="00523610"/>
    <w:rsid w:val="00557958"/>
    <w:rsid w:val="00567385"/>
    <w:rsid w:val="005832B5"/>
    <w:rsid w:val="00585268"/>
    <w:rsid w:val="00593B22"/>
    <w:rsid w:val="005A273A"/>
    <w:rsid w:val="005B0CFD"/>
    <w:rsid w:val="005B661D"/>
    <w:rsid w:val="005D3570"/>
    <w:rsid w:val="00601DFC"/>
    <w:rsid w:val="00662CE7"/>
    <w:rsid w:val="00664291"/>
    <w:rsid w:val="00677DD5"/>
    <w:rsid w:val="006816A8"/>
    <w:rsid w:val="00687936"/>
    <w:rsid w:val="006C77FA"/>
    <w:rsid w:val="006D4440"/>
    <w:rsid w:val="00727E0E"/>
    <w:rsid w:val="00767398"/>
    <w:rsid w:val="00767E4D"/>
    <w:rsid w:val="007942DC"/>
    <w:rsid w:val="007A567A"/>
    <w:rsid w:val="007C1BBD"/>
    <w:rsid w:val="007C4C8F"/>
    <w:rsid w:val="007E131F"/>
    <w:rsid w:val="007F18CA"/>
    <w:rsid w:val="00821D2D"/>
    <w:rsid w:val="00834008"/>
    <w:rsid w:val="0084203C"/>
    <w:rsid w:val="00870198"/>
    <w:rsid w:val="00870B76"/>
    <w:rsid w:val="00882439"/>
    <w:rsid w:val="008E2A8C"/>
    <w:rsid w:val="008F147E"/>
    <w:rsid w:val="00915DAA"/>
    <w:rsid w:val="00917AC8"/>
    <w:rsid w:val="009210AE"/>
    <w:rsid w:val="00922D62"/>
    <w:rsid w:val="009357F0"/>
    <w:rsid w:val="009408EC"/>
    <w:rsid w:val="0094132D"/>
    <w:rsid w:val="00943DC1"/>
    <w:rsid w:val="009746F5"/>
    <w:rsid w:val="00996BFA"/>
    <w:rsid w:val="009B127D"/>
    <w:rsid w:val="009C32FD"/>
    <w:rsid w:val="009D48D5"/>
    <w:rsid w:val="009F7B02"/>
    <w:rsid w:val="00A01933"/>
    <w:rsid w:val="00A01E0A"/>
    <w:rsid w:val="00A05F44"/>
    <w:rsid w:val="00A1621B"/>
    <w:rsid w:val="00A237AF"/>
    <w:rsid w:val="00A25C6A"/>
    <w:rsid w:val="00A52C1D"/>
    <w:rsid w:val="00A536B8"/>
    <w:rsid w:val="00A53B03"/>
    <w:rsid w:val="00A80560"/>
    <w:rsid w:val="00A86E71"/>
    <w:rsid w:val="00A8771B"/>
    <w:rsid w:val="00A87A3E"/>
    <w:rsid w:val="00A93B99"/>
    <w:rsid w:val="00A9546A"/>
    <w:rsid w:val="00A977CA"/>
    <w:rsid w:val="00AA67CF"/>
    <w:rsid w:val="00AC7F75"/>
    <w:rsid w:val="00AE093D"/>
    <w:rsid w:val="00AE43C3"/>
    <w:rsid w:val="00B10186"/>
    <w:rsid w:val="00B10B50"/>
    <w:rsid w:val="00B15922"/>
    <w:rsid w:val="00B16956"/>
    <w:rsid w:val="00B41610"/>
    <w:rsid w:val="00BE11BB"/>
    <w:rsid w:val="00BF458C"/>
    <w:rsid w:val="00C24A94"/>
    <w:rsid w:val="00C4136D"/>
    <w:rsid w:val="00C44BD1"/>
    <w:rsid w:val="00C56130"/>
    <w:rsid w:val="00CA50C5"/>
    <w:rsid w:val="00CB3123"/>
    <w:rsid w:val="00CB457C"/>
    <w:rsid w:val="00CB58E5"/>
    <w:rsid w:val="00CD2E0C"/>
    <w:rsid w:val="00CD5DB8"/>
    <w:rsid w:val="00CD651B"/>
    <w:rsid w:val="00CD7AEF"/>
    <w:rsid w:val="00CE5F29"/>
    <w:rsid w:val="00CE7BD9"/>
    <w:rsid w:val="00D22EE4"/>
    <w:rsid w:val="00D24EEE"/>
    <w:rsid w:val="00D806F1"/>
    <w:rsid w:val="00DB5426"/>
    <w:rsid w:val="00DD5E1E"/>
    <w:rsid w:val="00E03B0D"/>
    <w:rsid w:val="00E04D43"/>
    <w:rsid w:val="00E05ECD"/>
    <w:rsid w:val="00E1518C"/>
    <w:rsid w:val="00E16E22"/>
    <w:rsid w:val="00E36C4B"/>
    <w:rsid w:val="00E42759"/>
    <w:rsid w:val="00E66890"/>
    <w:rsid w:val="00E864C3"/>
    <w:rsid w:val="00E901B6"/>
    <w:rsid w:val="00E97D59"/>
    <w:rsid w:val="00EA3041"/>
    <w:rsid w:val="00EA56D5"/>
    <w:rsid w:val="00EA7065"/>
    <w:rsid w:val="00EB2853"/>
    <w:rsid w:val="00F007A9"/>
    <w:rsid w:val="00F01BD8"/>
    <w:rsid w:val="00F03B04"/>
    <w:rsid w:val="00F03B21"/>
    <w:rsid w:val="00F04890"/>
    <w:rsid w:val="00F05CC1"/>
    <w:rsid w:val="00F25E54"/>
    <w:rsid w:val="00F34516"/>
    <w:rsid w:val="00F610D2"/>
    <w:rsid w:val="00F63F14"/>
    <w:rsid w:val="00F76D38"/>
    <w:rsid w:val="00FA3704"/>
    <w:rsid w:val="00FA7BC1"/>
    <w:rsid w:val="00FD0BDF"/>
    <w:rsid w:val="00FD5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733C"/>
    <w:pPr>
      <w:tabs>
        <w:tab w:val="left" w:pos="284"/>
      </w:tabs>
      <w:jc w:val="both"/>
    </w:pPr>
    <w:rPr>
      <w:rFonts w:ascii="Humanist777" w:hAnsi="Humanist777"/>
      <w:sz w:val="24"/>
      <w:szCs w:val="24"/>
      <w:lang w:val="sr-Latn-ME" w:eastAsia="en-US"/>
    </w:rPr>
  </w:style>
  <w:style w:type="paragraph" w:styleId="Heading1">
    <w:name w:val="heading 1"/>
    <w:basedOn w:val="Normal"/>
    <w:next w:val="Normal"/>
    <w:qFormat/>
    <w:rsid w:val="003B733C"/>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3B733C"/>
    <w:pPr>
      <w:keepNext/>
      <w:jc w:val="center"/>
      <w:outlineLvl w:val="1"/>
    </w:pPr>
    <w:rPr>
      <w:rFonts w:ascii="Arial" w:hAnsi="Arial" w:cs="Arial"/>
      <w:i/>
      <w:iCs/>
      <w:color w:val="999999"/>
      <w:sz w:val="18"/>
    </w:rPr>
  </w:style>
  <w:style w:type="paragraph" w:styleId="Heading3">
    <w:name w:val="heading 3"/>
    <w:basedOn w:val="Normal"/>
    <w:next w:val="Normal"/>
    <w:qFormat/>
    <w:rsid w:val="003B733C"/>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3B733C"/>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3B733C"/>
    <w:pPr>
      <w:keepNext/>
      <w:outlineLvl w:val="4"/>
    </w:pPr>
    <w:rPr>
      <w:rFonts w:ascii="Arial" w:hAnsi="Arial" w:cs="Arial"/>
      <w:b/>
    </w:rPr>
  </w:style>
  <w:style w:type="paragraph" w:styleId="Heading6">
    <w:name w:val="heading 6"/>
    <w:basedOn w:val="Normal"/>
    <w:next w:val="Normal"/>
    <w:qFormat/>
    <w:rsid w:val="003B733C"/>
    <w:pPr>
      <w:keepNext/>
      <w:spacing w:before="60" w:after="60"/>
      <w:outlineLvl w:val="5"/>
    </w:pPr>
    <w:rPr>
      <w:rFonts w:ascii="Arial" w:hAnsi="Arial" w:cs="Arial"/>
      <w:b/>
      <w:sz w:val="22"/>
    </w:rPr>
  </w:style>
  <w:style w:type="paragraph" w:styleId="Heading7">
    <w:name w:val="heading 7"/>
    <w:basedOn w:val="Normal"/>
    <w:next w:val="Normal"/>
    <w:qFormat/>
    <w:rsid w:val="003B733C"/>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3B733C"/>
    <w:pPr>
      <w:tabs>
        <w:tab w:val="clear" w:pos="284"/>
        <w:tab w:val="center" w:pos="4536"/>
        <w:tab w:val="right" w:pos="9072"/>
      </w:tabs>
    </w:pPr>
  </w:style>
  <w:style w:type="paragraph" w:styleId="Footer">
    <w:name w:val="footer"/>
    <w:basedOn w:val="Normal"/>
    <w:link w:val="FooterChar"/>
    <w:uiPriority w:val="99"/>
    <w:rsid w:val="003B733C"/>
    <w:pPr>
      <w:tabs>
        <w:tab w:val="clear" w:pos="284"/>
        <w:tab w:val="center" w:pos="4536"/>
        <w:tab w:val="right" w:pos="9072"/>
      </w:tabs>
    </w:pPr>
  </w:style>
  <w:style w:type="character" w:styleId="PageNumber">
    <w:name w:val="page number"/>
    <w:basedOn w:val="DefaultParagraphFont"/>
    <w:rsid w:val="003B733C"/>
  </w:style>
  <w:style w:type="paragraph" w:styleId="BodyText">
    <w:name w:val="Body Text"/>
    <w:basedOn w:val="Normal"/>
    <w:rsid w:val="003B733C"/>
    <w:pPr>
      <w:spacing w:before="60" w:after="60"/>
    </w:pPr>
    <w:rPr>
      <w:rFonts w:ascii="Arial" w:hAnsi="Arial" w:cs="Arial"/>
      <w:i/>
      <w:iCs/>
    </w:rPr>
  </w:style>
  <w:style w:type="paragraph" w:styleId="BodyText2">
    <w:name w:val="Body Text 2"/>
    <w:basedOn w:val="Normal"/>
    <w:rsid w:val="003B733C"/>
    <w:rPr>
      <w:rFonts w:ascii="Arial" w:hAnsi="Arial" w:cs="Arial"/>
      <w:i/>
      <w:sz w:val="20"/>
    </w:rPr>
  </w:style>
  <w:style w:type="paragraph" w:styleId="BalloonText">
    <w:name w:val="Balloon Text"/>
    <w:basedOn w:val="Normal"/>
    <w:link w:val="BalloonTextChar"/>
    <w:rsid w:val="007942DC"/>
    <w:rPr>
      <w:rFonts w:ascii="Tahoma" w:hAnsi="Tahoma" w:cs="Tahoma"/>
      <w:sz w:val="16"/>
      <w:szCs w:val="16"/>
    </w:rPr>
  </w:style>
  <w:style w:type="character" w:customStyle="1" w:styleId="BalloonTextChar">
    <w:name w:val="Balloon Text Char"/>
    <w:link w:val="BalloonText"/>
    <w:rsid w:val="007942DC"/>
    <w:rPr>
      <w:rFonts w:ascii="Tahoma" w:hAnsi="Tahoma" w:cs="Tahoma"/>
      <w:sz w:val="16"/>
      <w:szCs w:val="16"/>
    </w:rPr>
  </w:style>
  <w:style w:type="character" w:customStyle="1" w:styleId="HeaderChar">
    <w:name w:val="Header Char"/>
    <w:link w:val="Header"/>
    <w:rsid w:val="00A93B99"/>
    <w:rPr>
      <w:rFonts w:ascii="Humanist777" w:hAnsi="Humanist777"/>
      <w:sz w:val="24"/>
      <w:szCs w:val="24"/>
    </w:rPr>
  </w:style>
  <w:style w:type="character" w:customStyle="1" w:styleId="FooterChar">
    <w:name w:val="Footer Char"/>
    <w:link w:val="Footer"/>
    <w:uiPriority w:val="99"/>
    <w:rsid w:val="00557958"/>
    <w:rPr>
      <w:rFonts w:ascii="Humanist777" w:hAnsi="Humanist777"/>
      <w:sz w:val="24"/>
      <w:szCs w:val="24"/>
    </w:rPr>
  </w:style>
  <w:style w:type="character" w:styleId="Hyperlink">
    <w:name w:val="Hyperlink"/>
    <w:rsid w:val="001C11BB"/>
    <w:rPr>
      <w:color w:val="0000FF"/>
      <w:u w:val="single"/>
    </w:rPr>
  </w:style>
  <w:style w:type="paragraph" w:styleId="ListParagraph">
    <w:name w:val="List Paragraph"/>
    <w:basedOn w:val="Normal"/>
    <w:uiPriority w:val="34"/>
    <w:qFormat/>
    <w:rsid w:val="00C24A94"/>
    <w:pPr>
      <w:ind w:left="720"/>
      <w:contextualSpacing/>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0470F9"/>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733C"/>
    <w:pPr>
      <w:tabs>
        <w:tab w:val="left" w:pos="284"/>
      </w:tabs>
      <w:jc w:val="both"/>
    </w:pPr>
    <w:rPr>
      <w:rFonts w:ascii="Humanist777" w:hAnsi="Humanist777"/>
      <w:sz w:val="24"/>
      <w:szCs w:val="24"/>
      <w:lang w:val="sr-Latn-ME" w:eastAsia="en-US"/>
    </w:rPr>
  </w:style>
  <w:style w:type="paragraph" w:styleId="Heading1">
    <w:name w:val="heading 1"/>
    <w:basedOn w:val="Normal"/>
    <w:next w:val="Normal"/>
    <w:qFormat/>
    <w:rsid w:val="003B733C"/>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3B733C"/>
    <w:pPr>
      <w:keepNext/>
      <w:jc w:val="center"/>
      <w:outlineLvl w:val="1"/>
    </w:pPr>
    <w:rPr>
      <w:rFonts w:ascii="Arial" w:hAnsi="Arial" w:cs="Arial"/>
      <w:i/>
      <w:iCs/>
      <w:color w:val="999999"/>
      <w:sz w:val="18"/>
    </w:rPr>
  </w:style>
  <w:style w:type="paragraph" w:styleId="Heading3">
    <w:name w:val="heading 3"/>
    <w:basedOn w:val="Normal"/>
    <w:next w:val="Normal"/>
    <w:qFormat/>
    <w:rsid w:val="003B733C"/>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3B733C"/>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3B733C"/>
    <w:pPr>
      <w:keepNext/>
      <w:outlineLvl w:val="4"/>
    </w:pPr>
    <w:rPr>
      <w:rFonts w:ascii="Arial" w:hAnsi="Arial" w:cs="Arial"/>
      <w:b/>
    </w:rPr>
  </w:style>
  <w:style w:type="paragraph" w:styleId="Heading6">
    <w:name w:val="heading 6"/>
    <w:basedOn w:val="Normal"/>
    <w:next w:val="Normal"/>
    <w:qFormat/>
    <w:rsid w:val="003B733C"/>
    <w:pPr>
      <w:keepNext/>
      <w:spacing w:before="60" w:after="60"/>
      <w:outlineLvl w:val="5"/>
    </w:pPr>
    <w:rPr>
      <w:rFonts w:ascii="Arial" w:hAnsi="Arial" w:cs="Arial"/>
      <w:b/>
      <w:sz w:val="22"/>
    </w:rPr>
  </w:style>
  <w:style w:type="paragraph" w:styleId="Heading7">
    <w:name w:val="heading 7"/>
    <w:basedOn w:val="Normal"/>
    <w:next w:val="Normal"/>
    <w:qFormat/>
    <w:rsid w:val="003B733C"/>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3B733C"/>
    <w:pPr>
      <w:tabs>
        <w:tab w:val="clear" w:pos="284"/>
        <w:tab w:val="center" w:pos="4536"/>
        <w:tab w:val="right" w:pos="9072"/>
      </w:tabs>
    </w:pPr>
  </w:style>
  <w:style w:type="paragraph" w:styleId="Footer">
    <w:name w:val="footer"/>
    <w:basedOn w:val="Normal"/>
    <w:link w:val="FooterChar"/>
    <w:uiPriority w:val="99"/>
    <w:rsid w:val="003B733C"/>
    <w:pPr>
      <w:tabs>
        <w:tab w:val="clear" w:pos="284"/>
        <w:tab w:val="center" w:pos="4536"/>
        <w:tab w:val="right" w:pos="9072"/>
      </w:tabs>
    </w:pPr>
  </w:style>
  <w:style w:type="character" w:styleId="PageNumber">
    <w:name w:val="page number"/>
    <w:basedOn w:val="DefaultParagraphFont"/>
    <w:rsid w:val="003B733C"/>
  </w:style>
  <w:style w:type="paragraph" w:styleId="BodyText">
    <w:name w:val="Body Text"/>
    <w:basedOn w:val="Normal"/>
    <w:rsid w:val="003B733C"/>
    <w:pPr>
      <w:spacing w:before="60" w:after="60"/>
    </w:pPr>
    <w:rPr>
      <w:rFonts w:ascii="Arial" w:hAnsi="Arial" w:cs="Arial"/>
      <w:i/>
      <w:iCs/>
    </w:rPr>
  </w:style>
  <w:style w:type="paragraph" w:styleId="BodyText2">
    <w:name w:val="Body Text 2"/>
    <w:basedOn w:val="Normal"/>
    <w:rsid w:val="003B733C"/>
    <w:rPr>
      <w:rFonts w:ascii="Arial" w:hAnsi="Arial" w:cs="Arial"/>
      <w:i/>
      <w:sz w:val="20"/>
    </w:rPr>
  </w:style>
  <w:style w:type="paragraph" w:styleId="BalloonText">
    <w:name w:val="Balloon Text"/>
    <w:basedOn w:val="Normal"/>
    <w:link w:val="BalloonTextChar"/>
    <w:rsid w:val="007942DC"/>
    <w:rPr>
      <w:rFonts w:ascii="Tahoma" w:hAnsi="Tahoma" w:cs="Tahoma"/>
      <w:sz w:val="16"/>
      <w:szCs w:val="16"/>
    </w:rPr>
  </w:style>
  <w:style w:type="character" w:customStyle="1" w:styleId="BalloonTextChar">
    <w:name w:val="Balloon Text Char"/>
    <w:link w:val="BalloonText"/>
    <w:rsid w:val="007942DC"/>
    <w:rPr>
      <w:rFonts w:ascii="Tahoma" w:hAnsi="Tahoma" w:cs="Tahoma"/>
      <w:sz w:val="16"/>
      <w:szCs w:val="16"/>
    </w:rPr>
  </w:style>
  <w:style w:type="character" w:customStyle="1" w:styleId="HeaderChar">
    <w:name w:val="Header Char"/>
    <w:link w:val="Header"/>
    <w:rsid w:val="00A93B99"/>
    <w:rPr>
      <w:rFonts w:ascii="Humanist777" w:hAnsi="Humanist777"/>
      <w:sz w:val="24"/>
      <w:szCs w:val="24"/>
    </w:rPr>
  </w:style>
  <w:style w:type="character" w:customStyle="1" w:styleId="FooterChar">
    <w:name w:val="Footer Char"/>
    <w:link w:val="Footer"/>
    <w:uiPriority w:val="99"/>
    <w:rsid w:val="00557958"/>
    <w:rPr>
      <w:rFonts w:ascii="Humanist777" w:hAnsi="Humanist777"/>
      <w:sz w:val="24"/>
      <w:szCs w:val="24"/>
    </w:rPr>
  </w:style>
  <w:style w:type="character" w:styleId="Hyperlink">
    <w:name w:val="Hyperlink"/>
    <w:rsid w:val="001C11BB"/>
    <w:rPr>
      <w:color w:val="0000FF"/>
      <w:u w:val="single"/>
    </w:rPr>
  </w:style>
  <w:style w:type="paragraph" w:styleId="ListParagraph">
    <w:name w:val="List Paragraph"/>
    <w:basedOn w:val="Normal"/>
    <w:uiPriority w:val="34"/>
    <w:qFormat/>
    <w:rsid w:val="00C24A94"/>
    <w:pPr>
      <w:ind w:left="720"/>
      <w:contextualSpacing/>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0470F9"/>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M:\RADNI\KOMISIJE%20SPC,PIL\Vodici%20i%20formulari%20za%20SmPC%20i%20PIL\Novi\UPUTSTVO%20ZA%20PACIJEN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5303F-1388-42BF-B943-707DEEBED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UPUTSTVO ZA PACIJENTA</Template>
  <TotalTime>5</TotalTime>
  <Pages>9</Pages>
  <Words>2321</Words>
  <Characters>13234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Servier</Company>
  <LinksUpToDate>false</LinksUpToDate>
  <CharactersWithSpaces>15524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Berina Kucevic</cp:lastModifiedBy>
  <cp:revision>5</cp:revision>
  <cp:lastPrinted>2012-04-24T09:53:00Z</cp:lastPrinted>
  <dcterms:created xsi:type="dcterms:W3CDTF">2014-11-12T16:20:00Z</dcterms:created>
  <dcterms:modified xsi:type="dcterms:W3CDTF">2014-11-13T08:55:00Z</dcterms:modified>
</cp:coreProperties>
</file>