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Pr="008515EC" w:rsidRDefault="00A207E3" w:rsidP="00A207E3">
      <w:pPr>
        <w:jc w:val="both"/>
        <w:rPr>
          <w:b/>
          <w:sz w:val="22"/>
          <w:szCs w:val="22"/>
          <w:lang w:val="sr-Latn-ME"/>
        </w:rPr>
      </w:pPr>
    </w:p>
    <w:p w:rsidR="00A207E3" w:rsidRPr="008515EC" w:rsidRDefault="00A207E3" w:rsidP="00A207E3">
      <w:pPr>
        <w:jc w:val="both"/>
        <w:rPr>
          <w:b/>
          <w:sz w:val="22"/>
          <w:szCs w:val="22"/>
          <w:lang w:val="sr-Latn-ME"/>
        </w:rPr>
      </w:pPr>
    </w:p>
    <w:p w:rsidR="00A207E3" w:rsidRPr="008515EC" w:rsidRDefault="00A207E3" w:rsidP="00A207E3">
      <w:pPr>
        <w:jc w:val="both"/>
        <w:rPr>
          <w:b/>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p w:rsidR="00C22BE5" w:rsidRPr="008515EC" w:rsidRDefault="00C22BE5" w:rsidP="00C22BE5">
      <w:pPr>
        <w:rPr>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396B66" w:rsidRPr="008515EC">
        <w:trPr>
          <w:trHeight w:val="530"/>
          <w:jc w:val="center"/>
        </w:trPr>
        <w:tc>
          <w:tcPr>
            <w:tcW w:w="9360" w:type="dxa"/>
            <w:gridSpan w:val="2"/>
            <w:vAlign w:val="center"/>
          </w:tcPr>
          <w:p w:rsidR="00396B66" w:rsidRPr="008515EC" w:rsidRDefault="00396B66" w:rsidP="00EF4298">
            <w:pPr>
              <w:jc w:val="center"/>
              <w:rPr>
                <w:b/>
                <w:bCs/>
                <w:iCs/>
                <w:sz w:val="22"/>
                <w:szCs w:val="22"/>
                <w:u w:val="single"/>
                <w:lang w:val="sr-Latn-ME"/>
              </w:rPr>
            </w:pPr>
            <w:r w:rsidRPr="008515EC">
              <w:rPr>
                <w:b/>
                <w:bCs/>
                <w:iCs/>
                <w:sz w:val="22"/>
                <w:szCs w:val="22"/>
                <w:u w:val="single"/>
                <w:lang w:val="sr-Latn-ME"/>
              </w:rPr>
              <w:t>UPUTSTVO ZA PACIJENTA</w:t>
            </w:r>
          </w:p>
        </w:tc>
      </w:tr>
      <w:tr w:rsidR="00396B66" w:rsidRPr="008515EC">
        <w:trPr>
          <w:trHeight w:val="1969"/>
          <w:jc w:val="center"/>
        </w:trPr>
        <w:tc>
          <w:tcPr>
            <w:tcW w:w="9360" w:type="dxa"/>
            <w:gridSpan w:val="2"/>
            <w:vAlign w:val="bottom"/>
          </w:tcPr>
          <w:p w:rsidR="00CA27F7" w:rsidRPr="008515EC" w:rsidRDefault="00CA27F7" w:rsidP="00CA27F7">
            <w:pPr>
              <w:jc w:val="center"/>
              <w:rPr>
                <w:b/>
                <w:bCs/>
                <w:sz w:val="22"/>
                <w:szCs w:val="22"/>
                <w:lang w:val="sr-Latn-ME"/>
              </w:rPr>
            </w:pPr>
            <w:r w:rsidRPr="008515EC">
              <w:rPr>
                <w:b/>
                <w:bCs/>
                <w:sz w:val="22"/>
                <w:szCs w:val="22"/>
                <w:lang w:val="sr-Latn-ME"/>
              </w:rPr>
              <w:t xml:space="preserve">Humira, rastvor za injekciju u napunjenom injekcionom špricu, 40 mg/0,8 ml, </w:t>
            </w:r>
          </w:p>
          <w:p w:rsidR="00396B66" w:rsidRPr="008515EC" w:rsidRDefault="00CA27F7" w:rsidP="00CA27F7">
            <w:pPr>
              <w:jc w:val="center"/>
              <w:rPr>
                <w:b/>
                <w:bCs/>
                <w:sz w:val="22"/>
                <w:szCs w:val="22"/>
                <w:lang w:val="sr-Latn-ME"/>
              </w:rPr>
            </w:pPr>
            <w:r w:rsidRPr="008515EC">
              <w:rPr>
                <w:b/>
                <w:bCs/>
                <w:sz w:val="22"/>
                <w:szCs w:val="22"/>
                <w:lang w:val="sr-Latn-ME"/>
              </w:rPr>
              <w:t>napunjeni injekcioni špric, 2x 0.8 ml</w:t>
            </w:r>
          </w:p>
        </w:tc>
      </w:tr>
      <w:tr w:rsidR="00396B66" w:rsidRPr="008515EC">
        <w:trPr>
          <w:trHeight w:val="1225"/>
          <w:jc w:val="center"/>
        </w:trPr>
        <w:tc>
          <w:tcPr>
            <w:tcW w:w="9360" w:type="dxa"/>
            <w:gridSpan w:val="2"/>
          </w:tcPr>
          <w:p w:rsidR="00396B66" w:rsidRPr="008515EC" w:rsidRDefault="00396B66" w:rsidP="00FA658F">
            <w:pPr>
              <w:jc w:val="center"/>
              <w:rPr>
                <w:color w:val="808080"/>
                <w:sz w:val="22"/>
                <w:szCs w:val="22"/>
                <w:lang w:val="sr-Latn-ME"/>
              </w:rPr>
            </w:pPr>
          </w:p>
        </w:tc>
      </w:tr>
      <w:tr w:rsidR="00FC0BCC" w:rsidRPr="008515EC" w:rsidTr="00FC0BCC">
        <w:trPr>
          <w:trHeight w:val="120"/>
          <w:jc w:val="center"/>
        </w:trPr>
        <w:tc>
          <w:tcPr>
            <w:tcW w:w="2160" w:type="dxa"/>
            <w:vAlign w:val="bottom"/>
          </w:tcPr>
          <w:p w:rsidR="00FC0BCC" w:rsidRPr="008515EC" w:rsidRDefault="00FC0BCC" w:rsidP="00AD32DE">
            <w:pPr>
              <w:jc w:val="right"/>
              <w:rPr>
                <w:sz w:val="22"/>
                <w:szCs w:val="22"/>
                <w:lang w:val="sr-Latn-ME"/>
              </w:rPr>
            </w:pPr>
            <w:r w:rsidRPr="008515EC">
              <w:rPr>
                <w:sz w:val="22"/>
                <w:szCs w:val="22"/>
                <w:lang w:val="sr-Latn-ME"/>
              </w:rPr>
              <w:t>Proizvođač:</w:t>
            </w:r>
          </w:p>
        </w:tc>
        <w:tc>
          <w:tcPr>
            <w:tcW w:w="7200" w:type="dxa"/>
            <w:shd w:val="clear" w:color="auto" w:fill="auto"/>
            <w:vAlign w:val="bottom"/>
          </w:tcPr>
          <w:p w:rsidR="00FC0BCC" w:rsidRPr="008515EC" w:rsidRDefault="00FC0BCC" w:rsidP="00653750">
            <w:pPr>
              <w:ind w:left="72" w:hanging="72"/>
              <w:rPr>
                <w:b/>
                <w:bCs/>
                <w:sz w:val="22"/>
                <w:szCs w:val="22"/>
                <w:lang w:val="sr-Latn-ME"/>
              </w:rPr>
            </w:pPr>
            <w:r w:rsidRPr="008515EC">
              <w:rPr>
                <w:b/>
                <w:bCs/>
                <w:sz w:val="22"/>
                <w:szCs w:val="22"/>
                <w:lang w:val="sr-Latn-ME"/>
              </w:rPr>
              <w:t>AbbVie Biote</w:t>
            </w:r>
            <w:r w:rsidR="00653750" w:rsidRPr="008515EC">
              <w:rPr>
                <w:b/>
                <w:bCs/>
                <w:sz w:val="22"/>
                <w:szCs w:val="22"/>
                <w:lang w:val="sr-Latn-ME"/>
              </w:rPr>
              <w:t>c</w:t>
            </w:r>
            <w:r w:rsidRPr="008515EC">
              <w:rPr>
                <w:b/>
                <w:bCs/>
                <w:sz w:val="22"/>
                <w:szCs w:val="22"/>
                <w:lang w:val="sr-Latn-ME"/>
              </w:rPr>
              <w:t xml:space="preserve">hnology GmbH   </w:t>
            </w:r>
          </w:p>
        </w:tc>
      </w:tr>
      <w:tr w:rsidR="00FC0BCC" w:rsidRPr="008515EC" w:rsidTr="00FC0BCC">
        <w:trPr>
          <w:trHeight w:val="120"/>
          <w:jc w:val="center"/>
        </w:trPr>
        <w:tc>
          <w:tcPr>
            <w:tcW w:w="2160" w:type="dxa"/>
            <w:vAlign w:val="bottom"/>
          </w:tcPr>
          <w:p w:rsidR="00FC0BCC" w:rsidRPr="008515EC" w:rsidRDefault="00FC0BCC" w:rsidP="00AD32DE">
            <w:pPr>
              <w:jc w:val="right"/>
              <w:rPr>
                <w:sz w:val="22"/>
                <w:szCs w:val="22"/>
                <w:lang w:val="sr-Latn-ME"/>
              </w:rPr>
            </w:pPr>
            <w:r w:rsidRPr="008515EC">
              <w:rPr>
                <w:sz w:val="22"/>
                <w:szCs w:val="22"/>
                <w:lang w:val="sr-Latn-ME"/>
              </w:rPr>
              <w:t>Adresa:</w:t>
            </w:r>
          </w:p>
        </w:tc>
        <w:tc>
          <w:tcPr>
            <w:tcW w:w="7200" w:type="dxa"/>
            <w:shd w:val="clear" w:color="auto" w:fill="auto"/>
            <w:vAlign w:val="bottom"/>
          </w:tcPr>
          <w:p w:rsidR="00FC0BCC" w:rsidRPr="008515EC" w:rsidRDefault="00FC0BCC" w:rsidP="00653750">
            <w:pPr>
              <w:ind w:left="72" w:hanging="72"/>
              <w:rPr>
                <w:b/>
                <w:bCs/>
                <w:sz w:val="22"/>
                <w:szCs w:val="22"/>
                <w:lang w:val="sr-Latn-ME"/>
              </w:rPr>
            </w:pPr>
            <w:r w:rsidRPr="008515EC">
              <w:rPr>
                <w:b/>
                <w:bCs/>
                <w:sz w:val="22"/>
                <w:szCs w:val="22"/>
                <w:lang w:val="sr-Latn-ME"/>
              </w:rPr>
              <w:t>Max-Planck-Ring 2, D-65205 Wiesbaden, Njemačka</w:t>
            </w:r>
          </w:p>
        </w:tc>
      </w:tr>
      <w:tr w:rsidR="008C0DF1" w:rsidRPr="008515EC">
        <w:trPr>
          <w:trHeight w:val="356"/>
          <w:jc w:val="center"/>
        </w:trPr>
        <w:tc>
          <w:tcPr>
            <w:tcW w:w="2160" w:type="dxa"/>
            <w:vAlign w:val="bottom"/>
          </w:tcPr>
          <w:p w:rsidR="008C0DF1" w:rsidRPr="008515EC" w:rsidRDefault="008C0DF1" w:rsidP="008C0DF1">
            <w:pPr>
              <w:jc w:val="right"/>
              <w:rPr>
                <w:sz w:val="22"/>
                <w:szCs w:val="22"/>
                <w:lang w:val="sr-Latn-ME"/>
              </w:rPr>
            </w:pPr>
            <w:r w:rsidRPr="008515EC">
              <w:rPr>
                <w:sz w:val="22"/>
                <w:szCs w:val="22"/>
                <w:lang w:val="sr-Latn-ME"/>
              </w:rPr>
              <w:t>Podnosilac zahtjeva:</w:t>
            </w:r>
          </w:p>
        </w:tc>
        <w:tc>
          <w:tcPr>
            <w:tcW w:w="7200" w:type="dxa"/>
            <w:vAlign w:val="bottom"/>
          </w:tcPr>
          <w:p w:rsidR="008C0DF1" w:rsidRPr="008C0DF1" w:rsidRDefault="008C0DF1" w:rsidP="008C0DF1">
            <w:pPr>
              <w:ind w:left="72" w:hanging="72"/>
              <w:rPr>
                <w:b/>
                <w:sz w:val="22"/>
                <w:szCs w:val="22"/>
              </w:rPr>
            </w:pPr>
            <w:r w:rsidRPr="008C0DF1">
              <w:rPr>
                <w:b/>
                <w:sz w:val="22"/>
                <w:szCs w:val="22"/>
              </w:rPr>
              <w:t>Glosarij d.o.o.</w:t>
            </w:r>
          </w:p>
        </w:tc>
      </w:tr>
      <w:tr w:rsidR="008C0DF1" w:rsidRPr="008515EC">
        <w:trPr>
          <w:trHeight w:val="353"/>
          <w:jc w:val="center"/>
        </w:trPr>
        <w:tc>
          <w:tcPr>
            <w:tcW w:w="2160" w:type="dxa"/>
            <w:vAlign w:val="bottom"/>
          </w:tcPr>
          <w:p w:rsidR="008C0DF1" w:rsidRPr="008515EC" w:rsidRDefault="008C0DF1" w:rsidP="008C0DF1">
            <w:pPr>
              <w:jc w:val="right"/>
              <w:rPr>
                <w:sz w:val="22"/>
                <w:szCs w:val="22"/>
                <w:lang w:val="sr-Latn-ME"/>
              </w:rPr>
            </w:pPr>
            <w:r w:rsidRPr="008515EC">
              <w:rPr>
                <w:sz w:val="22"/>
                <w:szCs w:val="22"/>
                <w:lang w:val="sr-Latn-ME"/>
              </w:rPr>
              <w:t>Adresa:</w:t>
            </w:r>
          </w:p>
        </w:tc>
        <w:tc>
          <w:tcPr>
            <w:tcW w:w="7200" w:type="dxa"/>
            <w:vAlign w:val="bottom"/>
          </w:tcPr>
          <w:p w:rsidR="008C0DF1" w:rsidRPr="008C0DF1" w:rsidRDefault="008C0DF1" w:rsidP="008C0DF1">
            <w:pPr>
              <w:ind w:left="72" w:hanging="72"/>
              <w:rPr>
                <w:b/>
                <w:sz w:val="22"/>
                <w:szCs w:val="22"/>
              </w:rPr>
            </w:pPr>
            <w:r w:rsidRPr="008C0DF1">
              <w:rPr>
                <w:b/>
                <w:sz w:val="22"/>
                <w:szCs w:val="22"/>
              </w:rPr>
              <w:t>Vojislavljevića 76, Podgorica, Crna Gora</w:t>
            </w:r>
          </w:p>
        </w:tc>
      </w:tr>
    </w:tbl>
    <w:p w:rsidR="006B0592" w:rsidRPr="008515EC" w:rsidRDefault="006B0592" w:rsidP="00193DB3">
      <w:pPr>
        <w:rPr>
          <w:b/>
          <w:sz w:val="22"/>
          <w:szCs w:val="22"/>
          <w:lang w:val="sr-Latn-ME"/>
        </w:rPr>
      </w:pPr>
    </w:p>
    <w:p w:rsidR="006B0592" w:rsidRPr="008515EC" w:rsidRDefault="006B0592" w:rsidP="00193DB3">
      <w:pPr>
        <w:rPr>
          <w:b/>
          <w:sz w:val="22"/>
          <w:szCs w:val="22"/>
          <w:lang w:val="sr-Latn-ME"/>
        </w:rPr>
      </w:pPr>
    </w:p>
    <w:p w:rsidR="00A32113" w:rsidRPr="008515EC" w:rsidRDefault="00A32113" w:rsidP="00193DB3">
      <w:pPr>
        <w:rPr>
          <w:i/>
          <w:color w:val="808080"/>
          <w:sz w:val="22"/>
          <w:szCs w:val="22"/>
          <w:lang w:val="sr-Latn-ME"/>
        </w:rPr>
      </w:pPr>
      <w:bookmarkStart w:id="0" w:name="_GoBack"/>
      <w:bookmarkEnd w:id="0"/>
    </w:p>
    <w:p w:rsidR="00A32113" w:rsidRPr="008515EC" w:rsidRDefault="00A32113" w:rsidP="00193DB3">
      <w:pPr>
        <w:rPr>
          <w:i/>
          <w:color w:val="808080"/>
          <w:sz w:val="22"/>
          <w:szCs w:val="22"/>
          <w:lang w:val="sr-Latn-ME"/>
        </w:rPr>
      </w:pPr>
    </w:p>
    <w:p w:rsidR="00A32113" w:rsidRPr="008515EC" w:rsidRDefault="00A32113" w:rsidP="00193DB3">
      <w:pPr>
        <w:rPr>
          <w:i/>
          <w:color w:val="808080"/>
          <w:sz w:val="22"/>
          <w:szCs w:val="22"/>
          <w:lang w:val="sr-Latn-ME"/>
        </w:rPr>
      </w:pPr>
    </w:p>
    <w:p w:rsidR="00A32113" w:rsidRPr="008515EC" w:rsidRDefault="00A32113" w:rsidP="00193DB3">
      <w:pPr>
        <w:rPr>
          <w:i/>
          <w:color w:val="808080"/>
          <w:sz w:val="22"/>
          <w:szCs w:val="22"/>
          <w:lang w:val="sr-Latn-ME"/>
        </w:rPr>
      </w:pPr>
    </w:p>
    <w:p w:rsidR="006B0592" w:rsidRPr="008515EC" w:rsidRDefault="006B0592" w:rsidP="00193DB3">
      <w:pPr>
        <w:rPr>
          <w:i/>
          <w:color w:val="808080"/>
          <w:sz w:val="22"/>
          <w:szCs w:val="22"/>
          <w:lang w:val="sr-Latn-ME"/>
        </w:rPr>
      </w:pPr>
    </w:p>
    <w:p w:rsidR="006B0592" w:rsidRPr="008515EC" w:rsidRDefault="006B0592" w:rsidP="00193DB3">
      <w:pPr>
        <w:rPr>
          <w:i/>
          <w:color w:val="808080"/>
          <w:sz w:val="22"/>
          <w:szCs w:val="22"/>
          <w:lang w:val="sr-Latn-ME"/>
        </w:rPr>
      </w:pPr>
    </w:p>
    <w:p w:rsidR="006B0592" w:rsidRPr="008515EC" w:rsidRDefault="006B0592" w:rsidP="00193DB3">
      <w:pPr>
        <w:rPr>
          <w:i/>
          <w:color w:val="808080"/>
          <w:sz w:val="22"/>
          <w:szCs w:val="22"/>
          <w:lang w:val="sr-Latn-ME"/>
        </w:rPr>
      </w:pPr>
    </w:p>
    <w:p w:rsidR="006B0592" w:rsidRPr="008515EC" w:rsidRDefault="006B0592" w:rsidP="00193DB3">
      <w:pPr>
        <w:rPr>
          <w:i/>
          <w:color w:val="808080"/>
          <w:sz w:val="22"/>
          <w:szCs w:val="22"/>
          <w:lang w:val="sr-Latn-ME"/>
        </w:rPr>
      </w:pPr>
    </w:p>
    <w:p w:rsidR="006B0592" w:rsidRPr="008515EC" w:rsidRDefault="006B0592" w:rsidP="00193DB3">
      <w:pPr>
        <w:rPr>
          <w:i/>
          <w:color w:val="808080"/>
          <w:sz w:val="22"/>
          <w:szCs w:val="22"/>
          <w:lang w:val="sr-Latn-ME"/>
        </w:rPr>
      </w:pPr>
    </w:p>
    <w:p w:rsidR="006B0592" w:rsidRPr="008515EC" w:rsidRDefault="006B0592" w:rsidP="00193DB3">
      <w:pPr>
        <w:ind w:left="1800" w:hanging="1800"/>
        <w:rPr>
          <w:sz w:val="22"/>
          <w:szCs w:val="22"/>
          <w:lang w:val="sr-Latn-ME"/>
        </w:rPr>
      </w:pPr>
    </w:p>
    <w:p w:rsidR="006B0592" w:rsidRPr="008515EC" w:rsidRDefault="006B0592" w:rsidP="00193DB3">
      <w:pPr>
        <w:ind w:left="1800" w:hanging="1800"/>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C22BE5" w:rsidRPr="008515EC" w:rsidRDefault="00C22BE5" w:rsidP="00C22BE5">
      <w:pPr>
        <w:pStyle w:val="Header"/>
        <w:tabs>
          <w:tab w:val="left" w:pos="284"/>
        </w:tabs>
        <w:rPr>
          <w:sz w:val="22"/>
          <w:szCs w:val="22"/>
          <w:lang w:val="sr-Latn-ME"/>
        </w:rPr>
      </w:pPr>
    </w:p>
    <w:p w:rsidR="00EB10E0" w:rsidRPr="008515EC" w:rsidRDefault="00EB10E0" w:rsidP="00CE5D9B">
      <w:pPr>
        <w:pStyle w:val="Header"/>
        <w:tabs>
          <w:tab w:val="left" w:pos="284"/>
        </w:tabs>
        <w:rPr>
          <w:sz w:val="22"/>
          <w:szCs w:val="22"/>
          <w:lang w:val="sr-Latn-ME"/>
        </w:rPr>
      </w:pPr>
    </w:p>
    <w:p w:rsidR="00EB10E0" w:rsidRPr="008515EC" w:rsidRDefault="00EB10E0" w:rsidP="00046FFB">
      <w:pPr>
        <w:pStyle w:val="Header"/>
        <w:tabs>
          <w:tab w:val="left" w:pos="284"/>
        </w:tabs>
        <w:jc w:val="center"/>
        <w:rPr>
          <w:sz w:val="22"/>
          <w:szCs w:val="22"/>
          <w:lang w:val="sr-Latn-ME"/>
        </w:rPr>
      </w:pPr>
    </w:p>
    <w:p w:rsidR="00046FFB" w:rsidRPr="008515EC" w:rsidRDefault="00046FFB" w:rsidP="00046FFB">
      <w:pPr>
        <w:pStyle w:val="Header"/>
        <w:tabs>
          <w:tab w:val="left" w:pos="284"/>
        </w:tabs>
        <w:jc w:val="center"/>
        <w:rPr>
          <w:sz w:val="22"/>
          <w:szCs w:val="22"/>
          <w:lang w:val="sr-Latn-ME"/>
        </w:rPr>
      </w:pPr>
    </w:p>
    <w:p w:rsidR="00046FFB" w:rsidRPr="008515EC" w:rsidRDefault="00046FFB" w:rsidP="00046FFB">
      <w:pPr>
        <w:pStyle w:val="Header"/>
        <w:tabs>
          <w:tab w:val="left" w:pos="284"/>
        </w:tabs>
        <w:jc w:val="center"/>
        <w:rPr>
          <w:b/>
          <w:bCs/>
          <w:sz w:val="22"/>
          <w:szCs w:val="22"/>
          <w:lang w:val="sr-Latn-ME"/>
        </w:rPr>
      </w:pPr>
      <w:r w:rsidRPr="008515EC">
        <w:rPr>
          <w:b/>
          <w:bCs/>
          <w:sz w:val="22"/>
          <w:szCs w:val="22"/>
          <w:lang w:val="sr-Latn-ME"/>
        </w:rPr>
        <w:t>Humira</w:t>
      </w:r>
    </w:p>
    <w:p w:rsidR="00046FFB" w:rsidRPr="008515EC" w:rsidRDefault="00046FFB" w:rsidP="00046FFB">
      <w:pPr>
        <w:pStyle w:val="Header"/>
        <w:tabs>
          <w:tab w:val="left" w:pos="284"/>
        </w:tabs>
        <w:jc w:val="center"/>
        <w:rPr>
          <w:b/>
          <w:bCs/>
          <w:sz w:val="22"/>
          <w:szCs w:val="22"/>
          <w:lang w:val="sr-Latn-ME"/>
        </w:rPr>
      </w:pPr>
      <w:r w:rsidRPr="008515EC">
        <w:rPr>
          <w:b/>
          <w:bCs/>
          <w:sz w:val="22"/>
          <w:szCs w:val="22"/>
          <w:lang w:val="sr-Latn-ME"/>
        </w:rPr>
        <w:t>40 mg/0,8 ml</w:t>
      </w:r>
    </w:p>
    <w:p w:rsidR="00046FFB" w:rsidRPr="008515EC" w:rsidRDefault="00CA27F7" w:rsidP="00046FFB">
      <w:pPr>
        <w:pStyle w:val="Header"/>
        <w:tabs>
          <w:tab w:val="left" w:pos="284"/>
        </w:tabs>
        <w:jc w:val="center"/>
        <w:rPr>
          <w:b/>
          <w:bCs/>
          <w:sz w:val="22"/>
          <w:szCs w:val="22"/>
          <w:lang w:val="sr-Latn-ME"/>
        </w:rPr>
      </w:pPr>
      <w:r w:rsidRPr="008515EC">
        <w:rPr>
          <w:b/>
          <w:bCs/>
          <w:sz w:val="22"/>
          <w:szCs w:val="22"/>
          <w:lang w:val="sr-Latn-ME"/>
        </w:rPr>
        <w:t xml:space="preserve">rastvor </w:t>
      </w:r>
      <w:r w:rsidR="00046FFB" w:rsidRPr="008515EC">
        <w:rPr>
          <w:b/>
          <w:bCs/>
          <w:sz w:val="22"/>
          <w:szCs w:val="22"/>
          <w:lang w:val="sr-Latn-ME"/>
        </w:rPr>
        <w:t>za injekciju</w:t>
      </w:r>
      <w:r w:rsidRPr="008515EC">
        <w:rPr>
          <w:b/>
          <w:bCs/>
          <w:sz w:val="22"/>
          <w:szCs w:val="22"/>
          <w:lang w:val="sr-Latn-ME"/>
        </w:rPr>
        <w:t xml:space="preserve"> u napunjenom injekcionom špricu</w:t>
      </w:r>
    </w:p>
    <w:p w:rsidR="00046FFB" w:rsidRPr="008515EC" w:rsidRDefault="00046FFB" w:rsidP="00046FFB">
      <w:pPr>
        <w:pStyle w:val="Header"/>
        <w:tabs>
          <w:tab w:val="left" w:pos="284"/>
        </w:tabs>
        <w:jc w:val="center"/>
        <w:rPr>
          <w:b/>
          <w:bCs/>
          <w:i/>
          <w:sz w:val="22"/>
          <w:szCs w:val="22"/>
          <w:lang w:val="sr-Latn-ME"/>
        </w:rPr>
      </w:pPr>
      <w:r w:rsidRPr="008515EC">
        <w:rPr>
          <w:b/>
          <w:bCs/>
          <w:i/>
          <w:sz w:val="22"/>
          <w:szCs w:val="22"/>
          <w:lang w:val="sr-Latn-ME"/>
        </w:rPr>
        <w:t>adalimumab</w:t>
      </w:r>
    </w:p>
    <w:p w:rsidR="00C22BE5" w:rsidRPr="008515EC" w:rsidRDefault="00C22BE5" w:rsidP="00C22BE5">
      <w:pPr>
        <w:pStyle w:val="Header"/>
        <w:tabs>
          <w:tab w:val="left" w:pos="284"/>
        </w:tabs>
        <w:rPr>
          <w:sz w:val="22"/>
          <w:szCs w:val="22"/>
          <w:lang w:val="sr-Latn-ME"/>
        </w:rPr>
      </w:pPr>
    </w:p>
    <w:p w:rsidR="00046FFB" w:rsidRPr="008515EC" w:rsidRDefault="00046FFB" w:rsidP="00346A56">
      <w:pPr>
        <w:pStyle w:val="Header"/>
        <w:tabs>
          <w:tab w:val="left" w:pos="284"/>
        </w:tabs>
        <w:rPr>
          <w:i/>
          <w:iCs/>
          <w:sz w:val="22"/>
          <w:szCs w:val="22"/>
          <w:lang w:val="sr-Latn-ME"/>
        </w:rPr>
      </w:pPr>
    </w:p>
    <w:p w:rsidR="00EB10E0" w:rsidRPr="008515EC" w:rsidRDefault="00EB10E0" w:rsidP="00346A56">
      <w:pPr>
        <w:pStyle w:val="Header"/>
        <w:tabs>
          <w:tab w:val="left" w:pos="284"/>
        </w:tabs>
        <w:rPr>
          <w:i/>
          <w:iCs/>
          <w:sz w:val="22"/>
          <w:szCs w:val="22"/>
          <w:lang w:val="sr-Latn-ME"/>
        </w:rPr>
      </w:pPr>
    </w:p>
    <w:p w:rsidR="00EB10E0" w:rsidRPr="008515EC" w:rsidRDefault="00EB10E0" w:rsidP="00346A56">
      <w:pPr>
        <w:pStyle w:val="Header"/>
        <w:tabs>
          <w:tab w:val="left" w:pos="284"/>
        </w:tabs>
        <w:rPr>
          <w:i/>
          <w:iCs/>
          <w:sz w:val="22"/>
          <w:szCs w:val="22"/>
          <w:lang w:val="sr-Latn-ME"/>
        </w:rPr>
      </w:pPr>
    </w:p>
    <w:p w:rsidR="00EB10E0" w:rsidRPr="008515EC" w:rsidRDefault="00EB10E0" w:rsidP="00346A56">
      <w:pPr>
        <w:pStyle w:val="Header"/>
        <w:tabs>
          <w:tab w:val="left" w:pos="284"/>
        </w:tabs>
        <w:rPr>
          <w:i/>
          <w:iCs/>
          <w:sz w:val="22"/>
          <w:szCs w:val="22"/>
          <w:lang w:val="sr-Latn-ME"/>
        </w:rPr>
      </w:pPr>
    </w:p>
    <w:p w:rsidR="00046FFB" w:rsidRPr="008515EC" w:rsidRDefault="00046FFB" w:rsidP="00A32113">
      <w:pPr>
        <w:pStyle w:val="Header"/>
        <w:tabs>
          <w:tab w:val="left" w:pos="284"/>
        </w:tabs>
        <w:ind w:left="360"/>
        <w:rPr>
          <w:i/>
          <w:iCs/>
          <w:sz w:val="22"/>
          <w:szCs w:val="22"/>
          <w:lang w:val="sr-Latn-ME"/>
        </w:rPr>
      </w:pPr>
    </w:p>
    <w:p w:rsidR="00A32113" w:rsidRPr="008515EC" w:rsidRDefault="00A32113" w:rsidP="00D8615F">
      <w:pPr>
        <w:widowControl w:val="0"/>
        <w:autoSpaceDE w:val="0"/>
        <w:autoSpaceDN w:val="0"/>
        <w:ind w:left="360" w:hanging="360"/>
        <w:rPr>
          <w:b/>
          <w:bCs/>
          <w:sz w:val="22"/>
          <w:szCs w:val="22"/>
          <w:lang w:val="sr-Latn-ME"/>
        </w:rPr>
      </w:pPr>
      <w:r w:rsidRPr="008515EC">
        <w:rPr>
          <w:b/>
          <w:bCs/>
          <w:sz w:val="22"/>
          <w:szCs w:val="22"/>
          <w:lang w:val="sr-Latn-ME"/>
        </w:rPr>
        <w:t>Pažljivo pročitajte ovo uputstvo, prije nego što počnete da  koristite ovaj lijek.</w:t>
      </w:r>
    </w:p>
    <w:p w:rsidR="00A32113" w:rsidRPr="008515EC"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8515EC">
        <w:rPr>
          <w:sz w:val="22"/>
          <w:szCs w:val="22"/>
          <w:lang w:val="sr-Latn-ME"/>
        </w:rPr>
        <w:t>Uputstvo sačuvajte. Može biti potrebno da ga ponovo pročitate.</w:t>
      </w:r>
    </w:p>
    <w:p w:rsidR="00CA27F7" w:rsidRPr="008515EC" w:rsidRDefault="00CA27F7" w:rsidP="00CA27F7">
      <w:pPr>
        <w:pStyle w:val="Default"/>
        <w:numPr>
          <w:ilvl w:val="0"/>
          <w:numId w:val="34"/>
        </w:numPr>
        <w:ind w:left="567" w:hanging="567"/>
        <w:jc w:val="both"/>
        <w:rPr>
          <w:color w:val="auto"/>
          <w:sz w:val="22"/>
          <w:szCs w:val="22"/>
          <w:lang w:val="sr-Latn-ME"/>
        </w:rPr>
      </w:pPr>
      <w:r w:rsidRPr="008515EC">
        <w:rPr>
          <w:sz w:val="22"/>
          <w:szCs w:val="22"/>
          <w:lang w:val="sr-Latn-ME"/>
        </w:rPr>
        <w:t>Ljekar će vam dati «Karticu upozorenja za pacijente», koja sadrži važne podatke o sigurnosti terapijske primjene ovog lijeka, s kojima morate biti upoznati prije i za vrijeme liječenja Humirom. Ovu «Karticu upozorenja za pacijente», čuvajte kod sebe.</w:t>
      </w:r>
    </w:p>
    <w:p w:rsidR="00A32113" w:rsidRPr="008515EC" w:rsidRDefault="00A32113" w:rsidP="00D8615F">
      <w:pPr>
        <w:widowControl w:val="0"/>
        <w:numPr>
          <w:ilvl w:val="0"/>
          <w:numId w:val="18"/>
        </w:numPr>
        <w:tabs>
          <w:tab w:val="clear" w:pos="576"/>
          <w:tab w:val="num" w:pos="600"/>
        </w:tabs>
        <w:autoSpaceDE w:val="0"/>
        <w:autoSpaceDN w:val="0"/>
        <w:rPr>
          <w:sz w:val="22"/>
          <w:szCs w:val="22"/>
          <w:lang w:val="sr-Latn-ME"/>
        </w:rPr>
      </w:pPr>
      <w:r w:rsidRPr="008515EC">
        <w:rPr>
          <w:sz w:val="22"/>
          <w:szCs w:val="22"/>
          <w:lang w:val="sr-Latn-ME"/>
        </w:rPr>
        <w:t>Ako imate dodatnih pitanja, obratite se svom ljekaru ili farmaceutu.</w:t>
      </w:r>
    </w:p>
    <w:p w:rsidR="00A32113" w:rsidRPr="008515EC"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8515EC">
        <w:rPr>
          <w:sz w:val="22"/>
          <w:szCs w:val="22"/>
          <w:lang w:val="sr-Latn-ME"/>
        </w:rPr>
        <w:t>Ovaj lijek propisan je Vama i ne sm</w:t>
      </w:r>
      <w:r w:rsidR="00A06E5C" w:rsidRPr="008515EC">
        <w:rPr>
          <w:sz w:val="22"/>
          <w:szCs w:val="22"/>
          <w:lang w:val="sr-Latn-ME"/>
        </w:rPr>
        <w:t>ij</w:t>
      </w:r>
      <w:r w:rsidRPr="008515EC">
        <w:rPr>
          <w:sz w:val="22"/>
          <w:szCs w:val="22"/>
          <w:lang w:val="sr-Latn-ME"/>
        </w:rPr>
        <w:t>ete ga davati drugima. Može da im škodi, čak i kada imaju iste znake bolesti kao i Vi.</w:t>
      </w:r>
    </w:p>
    <w:p w:rsidR="00A32113" w:rsidRPr="008515EC" w:rsidRDefault="00CA27F7" w:rsidP="00CA27F7">
      <w:pPr>
        <w:widowControl w:val="0"/>
        <w:numPr>
          <w:ilvl w:val="0"/>
          <w:numId w:val="18"/>
        </w:numPr>
        <w:tabs>
          <w:tab w:val="clear" w:pos="576"/>
          <w:tab w:val="num" w:pos="0"/>
        </w:tabs>
        <w:autoSpaceDE w:val="0"/>
        <w:autoSpaceDN w:val="0"/>
        <w:ind w:left="600" w:hanging="600"/>
        <w:rPr>
          <w:sz w:val="22"/>
          <w:szCs w:val="22"/>
          <w:lang w:val="sr-Latn-ME"/>
        </w:rPr>
      </w:pPr>
      <w:r w:rsidRPr="008515EC">
        <w:rPr>
          <w:spacing w:val="-5"/>
          <w:sz w:val="22"/>
          <w:szCs w:val="22"/>
          <w:lang w:val="sr-Latn-ME"/>
        </w:rPr>
        <w:t>Ako Vam se javi bilo koje neželjeno dejstvo recite to svom ljekaru, farmaceutu ili medicinskoj sestri. Ovo uključuje i bilo koja neželjena dejstva koja nijesu navedena u ovom uputstvu</w:t>
      </w:r>
      <w:r w:rsidRPr="008515EC">
        <w:rPr>
          <w:spacing w:val="-4"/>
          <w:sz w:val="22"/>
          <w:szCs w:val="22"/>
          <w:lang w:val="sr-Latn-ME"/>
        </w:rPr>
        <w:t xml:space="preserve">. </w:t>
      </w:r>
    </w:p>
    <w:p w:rsidR="00A32113" w:rsidRPr="008515EC" w:rsidRDefault="00A32113" w:rsidP="00A32113">
      <w:pPr>
        <w:widowControl w:val="0"/>
        <w:autoSpaceDE w:val="0"/>
        <w:autoSpaceDN w:val="0"/>
        <w:rPr>
          <w:sz w:val="22"/>
          <w:szCs w:val="22"/>
          <w:lang w:val="sr-Latn-ME"/>
        </w:rPr>
      </w:pPr>
    </w:p>
    <w:p w:rsidR="00EB10E0" w:rsidRPr="008515EC" w:rsidRDefault="00EB10E0" w:rsidP="00A32113">
      <w:pPr>
        <w:widowControl w:val="0"/>
        <w:autoSpaceDE w:val="0"/>
        <w:autoSpaceDN w:val="0"/>
        <w:rPr>
          <w:sz w:val="22"/>
          <w:szCs w:val="22"/>
          <w:lang w:val="sr-Latn-ME"/>
        </w:rPr>
      </w:pPr>
    </w:p>
    <w:p w:rsidR="00EB10E0" w:rsidRPr="008515EC" w:rsidRDefault="00EB10E0" w:rsidP="00A32113">
      <w:pPr>
        <w:widowControl w:val="0"/>
        <w:autoSpaceDE w:val="0"/>
        <w:autoSpaceDN w:val="0"/>
        <w:rPr>
          <w:sz w:val="22"/>
          <w:szCs w:val="22"/>
          <w:lang w:val="sr-Latn-ME"/>
        </w:rPr>
      </w:pPr>
    </w:p>
    <w:p w:rsidR="00EB10E0" w:rsidRPr="008515EC" w:rsidRDefault="00EB10E0" w:rsidP="00A32113">
      <w:pPr>
        <w:widowControl w:val="0"/>
        <w:autoSpaceDE w:val="0"/>
        <w:autoSpaceDN w:val="0"/>
        <w:rPr>
          <w:sz w:val="22"/>
          <w:szCs w:val="22"/>
          <w:lang w:val="sr-Latn-ME"/>
        </w:rPr>
      </w:pPr>
    </w:p>
    <w:p w:rsidR="00EB10E0" w:rsidRPr="008515EC" w:rsidRDefault="00EB10E0" w:rsidP="00A32113">
      <w:pPr>
        <w:widowControl w:val="0"/>
        <w:autoSpaceDE w:val="0"/>
        <w:autoSpaceDN w:val="0"/>
        <w:rPr>
          <w:sz w:val="22"/>
          <w:szCs w:val="22"/>
          <w:lang w:val="sr-Latn-ME"/>
        </w:rPr>
      </w:pPr>
    </w:p>
    <w:p w:rsidR="00EB10E0" w:rsidRPr="008515EC" w:rsidRDefault="00EB10E0" w:rsidP="00A32113">
      <w:pPr>
        <w:widowControl w:val="0"/>
        <w:autoSpaceDE w:val="0"/>
        <w:autoSpaceDN w:val="0"/>
        <w:rPr>
          <w:sz w:val="22"/>
          <w:szCs w:val="22"/>
          <w:lang w:val="sr-Latn-ME"/>
        </w:rPr>
      </w:pPr>
    </w:p>
    <w:p w:rsidR="00000DDD" w:rsidRPr="008515EC" w:rsidRDefault="00000DDD" w:rsidP="00346A56">
      <w:pPr>
        <w:widowControl w:val="0"/>
        <w:autoSpaceDE w:val="0"/>
        <w:autoSpaceDN w:val="0"/>
        <w:rPr>
          <w:bCs/>
          <w:sz w:val="22"/>
          <w:szCs w:val="22"/>
          <w:lang w:val="sr-Latn-ME"/>
        </w:rPr>
      </w:pPr>
    </w:p>
    <w:p w:rsidR="00A32113" w:rsidRPr="008515EC" w:rsidRDefault="00A32113" w:rsidP="00D8615F">
      <w:pPr>
        <w:widowControl w:val="0"/>
        <w:autoSpaceDE w:val="0"/>
        <w:autoSpaceDN w:val="0"/>
        <w:rPr>
          <w:b/>
          <w:bCs/>
          <w:sz w:val="22"/>
          <w:szCs w:val="22"/>
          <w:lang w:val="sr-Latn-ME"/>
        </w:rPr>
      </w:pPr>
      <w:r w:rsidRPr="008515EC">
        <w:rPr>
          <w:b/>
          <w:bCs/>
          <w:sz w:val="22"/>
          <w:szCs w:val="22"/>
          <w:lang w:val="sr-Latn-ME"/>
        </w:rPr>
        <w:t>U ovom uputstvu pročitaćete:</w:t>
      </w:r>
    </w:p>
    <w:p w:rsidR="00A32113" w:rsidRPr="008515EC" w:rsidRDefault="00046FFB" w:rsidP="002561F3">
      <w:pPr>
        <w:widowControl w:val="0"/>
        <w:numPr>
          <w:ilvl w:val="0"/>
          <w:numId w:val="17"/>
        </w:numPr>
        <w:tabs>
          <w:tab w:val="clear" w:pos="360"/>
          <w:tab w:val="left" w:pos="569"/>
          <w:tab w:val="left" w:pos="600"/>
        </w:tabs>
        <w:autoSpaceDE w:val="0"/>
        <w:autoSpaceDN w:val="0"/>
        <w:rPr>
          <w:sz w:val="22"/>
          <w:szCs w:val="22"/>
          <w:lang w:val="sr-Latn-ME"/>
        </w:rPr>
      </w:pPr>
      <w:r w:rsidRPr="008515EC">
        <w:rPr>
          <w:sz w:val="22"/>
          <w:szCs w:val="22"/>
          <w:lang w:val="sr-Latn-ME"/>
        </w:rPr>
        <w:t>Šta je lijek Humira</w:t>
      </w:r>
      <w:r w:rsidR="00A32113" w:rsidRPr="008515EC">
        <w:rPr>
          <w:sz w:val="22"/>
          <w:szCs w:val="22"/>
          <w:lang w:val="sr-Latn-ME"/>
        </w:rPr>
        <w:t xml:space="preserve"> i čemu je namijenjen</w:t>
      </w:r>
    </w:p>
    <w:p w:rsidR="00A32113" w:rsidRPr="008515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15EC">
        <w:rPr>
          <w:sz w:val="22"/>
          <w:szCs w:val="22"/>
          <w:lang w:val="sr-Latn-ME"/>
        </w:rPr>
        <w:t>Šta treba da zna</w:t>
      </w:r>
      <w:r w:rsidR="00046FFB" w:rsidRPr="008515EC">
        <w:rPr>
          <w:sz w:val="22"/>
          <w:szCs w:val="22"/>
          <w:lang w:val="sr-Latn-ME"/>
        </w:rPr>
        <w:t>te prije nego što uzmete lijek Humira</w:t>
      </w:r>
    </w:p>
    <w:p w:rsidR="00A32113" w:rsidRPr="008515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15EC">
        <w:rPr>
          <w:sz w:val="22"/>
          <w:szCs w:val="22"/>
          <w:lang w:val="sr-Latn-ME"/>
        </w:rPr>
        <w:t>Kako se upotreblja</w:t>
      </w:r>
      <w:r w:rsidR="00046FFB" w:rsidRPr="008515EC">
        <w:rPr>
          <w:sz w:val="22"/>
          <w:szCs w:val="22"/>
          <w:lang w:val="sr-Latn-ME"/>
        </w:rPr>
        <w:t>va lijek Humira</w:t>
      </w:r>
    </w:p>
    <w:p w:rsidR="00A32113" w:rsidRPr="008515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15EC">
        <w:rPr>
          <w:sz w:val="22"/>
          <w:szCs w:val="22"/>
          <w:lang w:val="sr-Latn-ME"/>
        </w:rPr>
        <w:t xml:space="preserve">Moguća neželjena dejstva </w:t>
      </w:r>
    </w:p>
    <w:p w:rsidR="00A32113" w:rsidRPr="008515EC" w:rsidRDefault="00046FFB" w:rsidP="002561F3">
      <w:pPr>
        <w:widowControl w:val="0"/>
        <w:numPr>
          <w:ilvl w:val="0"/>
          <w:numId w:val="17"/>
        </w:numPr>
        <w:tabs>
          <w:tab w:val="clear" w:pos="360"/>
          <w:tab w:val="left" w:pos="569"/>
          <w:tab w:val="left" w:pos="600"/>
        </w:tabs>
        <w:autoSpaceDE w:val="0"/>
        <w:autoSpaceDN w:val="0"/>
        <w:rPr>
          <w:sz w:val="22"/>
          <w:szCs w:val="22"/>
          <w:lang w:val="sr-Latn-ME"/>
        </w:rPr>
      </w:pPr>
      <w:r w:rsidRPr="008515EC">
        <w:rPr>
          <w:sz w:val="22"/>
          <w:szCs w:val="22"/>
          <w:lang w:val="sr-Latn-ME"/>
        </w:rPr>
        <w:t>Kako čuvati lijek Humira</w:t>
      </w:r>
    </w:p>
    <w:p w:rsidR="00A32113" w:rsidRPr="008515EC" w:rsidRDefault="00A32113" w:rsidP="002561F3">
      <w:pPr>
        <w:widowControl w:val="0"/>
        <w:numPr>
          <w:ilvl w:val="0"/>
          <w:numId w:val="17"/>
        </w:numPr>
        <w:tabs>
          <w:tab w:val="clear" w:pos="360"/>
          <w:tab w:val="left" w:pos="569"/>
          <w:tab w:val="left" w:pos="600"/>
        </w:tabs>
        <w:autoSpaceDE w:val="0"/>
        <w:autoSpaceDN w:val="0"/>
        <w:rPr>
          <w:b/>
          <w:bCs/>
          <w:sz w:val="22"/>
          <w:szCs w:val="22"/>
          <w:lang w:val="sr-Latn-ME"/>
        </w:rPr>
      </w:pPr>
      <w:r w:rsidRPr="008515EC">
        <w:rPr>
          <w:sz w:val="22"/>
          <w:szCs w:val="22"/>
          <w:lang w:val="sr-Latn-ME"/>
        </w:rPr>
        <w:t>Dodatne informacije</w:t>
      </w:r>
    </w:p>
    <w:p w:rsidR="00A32113" w:rsidRPr="008515EC" w:rsidRDefault="00A32113" w:rsidP="00D8615F">
      <w:pPr>
        <w:widowControl w:val="0"/>
        <w:autoSpaceDE w:val="0"/>
        <w:autoSpaceDN w:val="0"/>
        <w:rPr>
          <w:sz w:val="22"/>
          <w:szCs w:val="22"/>
          <w:lang w:val="sr-Latn-ME"/>
        </w:rPr>
      </w:pPr>
    </w:p>
    <w:p w:rsidR="00200104" w:rsidRPr="008515EC" w:rsidRDefault="00200104"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EB10E0" w:rsidRPr="008515EC" w:rsidRDefault="00EB10E0" w:rsidP="00FB6603">
      <w:pPr>
        <w:tabs>
          <w:tab w:val="left" w:pos="540"/>
          <w:tab w:val="left" w:pos="569"/>
        </w:tabs>
        <w:rPr>
          <w:b/>
          <w:bCs/>
          <w:sz w:val="22"/>
          <w:szCs w:val="22"/>
          <w:lang w:val="sr-Latn-ME"/>
        </w:rPr>
      </w:pPr>
    </w:p>
    <w:p w:rsidR="00400912" w:rsidRPr="008515EC" w:rsidRDefault="00400912" w:rsidP="00FB6603">
      <w:pPr>
        <w:tabs>
          <w:tab w:val="left" w:pos="540"/>
          <w:tab w:val="left" w:pos="569"/>
        </w:tabs>
        <w:rPr>
          <w:b/>
          <w:bCs/>
          <w:sz w:val="22"/>
          <w:szCs w:val="22"/>
          <w:lang w:val="sr-Latn-ME"/>
        </w:rPr>
      </w:pPr>
    </w:p>
    <w:p w:rsidR="00A32113" w:rsidRPr="008515EC" w:rsidRDefault="00A32113" w:rsidP="00FB6603">
      <w:pPr>
        <w:tabs>
          <w:tab w:val="left" w:pos="540"/>
          <w:tab w:val="left" w:pos="569"/>
        </w:tabs>
        <w:rPr>
          <w:b/>
          <w:bCs/>
          <w:sz w:val="22"/>
          <w:szCs w:val="22"/>
          <w:lang w:val="sr-Latn-ME"/>
        </w:rPr>
      </w:pPr>
      <w:r w:rsidRPr="008515EC">
        <w:rPr>
          <w:b/>
          <w:bCs/>
          <w:sz w:val="22"/>
          <w:szCs w:val="22"/>
          <w:lang w:val="sr-Latn-ME"/>
        </w:rPr>
        <w:t xml:space="preserve">1. </w:t>
      </w:r>
      <w:r w:rsidR="00FB6603" w:rsidRPr="008515EC">
        <w:rPr>
          <w:b/>
          <w:bCs/>
          <w:sz w:val="22"/>
          <w:szCs w:val="22"/>
          <w:lang w:val="sr-Latn-ME"/>
        </w:rPr>
        <w:tab/>
      </w:r>
      <w:r w:rsidR="00046FFB" w:rsidRPr="008515EC">
        <w:rPr>
          <w:b/>
          <w:bCs/>
          <w:sz w:val="22"/>
          <w:szCs w:val="22"/>
          <w:lang w:val="sr-Latn-ME"/>
        </w:rPr>
        <w:t>ŠTA JE LIJEK HUMIRA</w:t>
      </w:r>
      <w:r w:rsidRPr="008515EC">
        <w:rPr>
          <w:b/>
          <w:bCs/>
          <w:sz w:val="22"/>
          <w:szCs w:val="22"/>
          <w:lang w:val="sr-Latn-ME"/>
        </w:rPr>
        <w:t xml:space="preserve"> I ČEMU JE NAMIJENJEN</w:t>
      </w:r>
    </w:p>
    <w:p w:rsidR="00445D8F" w:rsidRPr="008515EC" w:rsidRDefault="00445D8F" w:rsidP="00A32113">
      <w:pPr>
        <w:rPr>
          <w:sz w:val="22"/>
          <w:szCs w:val="22"/>
          <w:lang w:val="sr-Latn-ME"/>
        </w:rPr>
      </w:pPr>
    </w:p>
    <w:p w:rsidR="009E7D67" w:rsidRPr="008515EC" w:rsidRDefault="009E7D67" w:rsidP="00CA27F7">
      <w:pPr>
        <w:jc w:val="both"/>
        <w:rPr>
          <w:sz w:val="22"/>
          <w:szCs w:val="22"/>
          <w:lang w:val="sr-Latn-ME"/>
        </w:rPr>
      </w:pPr>
      <w:r w:rsidRPr="008515EC">
        <w:rPr>
          <w:sz w:val="22"/>
          <w:szCs w:val="22"/>
          <w:lang w:val="sr-Latn-ME"/>
        </w:rPr>
        <w:t xml:space="preserve">Lijek Humira sadrži aktivnu supstancu adalimumab, selektivni imunosupresivni agens. </w:t>
      </w:r>
    </w:p>
    <w:p w:rsidR="00046FFB" w:rsidRPr="008515EC" w:rsidRDefault="00CA27F7" w:rsidP="00CA27F7">
      <w:pPr>
        <w:jc w:val="both"/>
        <w:rPr>
          <w:sz w:val="22"/>
          <w:szCs w:val="22"/>
          <w:lang w:val="sr-Latn-ME"/>
        </w:rPr>
      </w:pPr>
      <w:r w:rsidRPr="008515EC">
        <w:rPr>
          <w:sz w:val="22"/>
          <w:szCs w:val="22"/>
          <w:lang w:val="sr-Latn-ME"/>
        </w:rPr>
        <w:t xml:space="preserve">Humira je namijenjena liječenju reumatoidnog artritisa, poliartikularnog juvenilnog idiopatskog artritisa, </w:t>
      </w:r>
      <w:r w:rsidR="008D7823" w:rsidRPr="008515EC">
        <w:rPr>
          <w:sz w:val="22"/>
          <w:szCs w:val="22"/>
          <w:lang w:val="sr-Latn-ME"/>
        </w:rPr>
        <w:t xml:space="preserve">ankilozirajućeg </w:t>
      </w:r>
      <w:r w:rsidRPr="008515EC">
        <w:rPr>
          <w:sz w:val="22"/>
          <w:szCs w:val="22"/>
          <w:lang w:val="sr-Latn-ME"/>
        </w:rPr>
        <w:t>spondilitisa, aksijalnog spondiloartritisa bez radiološkog nalaza AS-a, psorijatičnog artritisa, psorijaze, Crohnove bolesti i ulceroznog kolitisa. Riječ je o lijeku koji ublažava upalni proces koji prati ove bolesti. Aktivni sastojak, adalimumab, jest</w:t>
      </w:r>
      <w:r w:rsidR="00D65254" w:rsidRPr="008515EC">
        <w:rPr>
          <w:sz w:val="22"/>
          <w:szCs w:val="22"/>
          <w:lang w:val="sr-Latn-ME"/>
        </w:rPr>
        <w:t>e</w:t>
      </w:r>
      <w:r w:rsidRPr="008515EC">
        <w:rPr>
          <w:sz w:val="22"/>
          <w:szCs w:val="22"/>
          <w:lang w:val="sr-Latn-ME"/>
        </w:rPr>
        <w:t xml:space="preserve"> ljudsko monoklonsko antitijelo, proizvedeno na kulturama ćelija. Monoklonska antitijela su proteini koji prepoznaju druge jedinstvene proteine i za njih se vežu. Adalimumab se veže za specifični protein (faktor tumorske nekroze ili TNFα), čije su vrijednosti pri upalnim bolestima, kakve su reumatoidni artritis, poliartikularni juvenilni idiopatski artritis, ankiloz</w:t>
      </w:r>
      <w:r w:rsidR="00A651DC" w:rsidRPr="008515EC">
        <w:rPr>
          <w:sz w:val="22"/>
          <w:szCs w:val="22"/>
          <w:lang w:val="sr-Latn-ME"/>
        </w:rPr>
        <w:t>irajući</w:t>
      </w:r>
      <w:r w:rsidRPr="008515EC">
        <w:rPr>
          <w:sz w:val="22"/>
          <w:szCs w:val="22"/>
          <w:lang w:val="sr-Latn-ME"/>
        </w:rPr>
        <w:t xml:space="preserve"> spondilitis, aksijalni spondiloartritis bez radiološkog nalaza AS-a, psorijatični artritis, psorijaza, Crohnova bolest i ulcerozni kolitis.</w:t>
      </w:r>
    </w:p>
    <w:p w:rsidR="00CA27F7" w:rsidRPr="008515EC" w:rsidRDefault="00CA27F7" w:rsidP="00046FFB">
      <w:pPr>
        <w:rPr>
          <w:sz w:val="22"/>
          <w:szCs w:val="22"/>
          <w:lang w:val="sr-Latn-ME"/>
        </w:rPr>
      </w:pPr>
    </w:p>
    <w:p w:rsidR="00CA27F7" w:rsidRPr="008515EC" w:rsidRDefault="00CA27F7" w:rsidP="00CA27F7">
      <w:pPr>
        <w:pStyle w:val="Default"/>
        <w:jc w:val="both"/>
        <w:rPr>
          <w:bCs/>
          <w:iCs/>
          <w:color w:val="auto"/>
          <w:sz w:val="22"/>
          <w:szCs w:val="22"/>
          <w:lang w:val="sr-Latn-ME"/>
        </w:rPr>
      </w:pPr>
      <w:r w:rsidRPr="008515EC">
        <w:rPr>
          <w:bCs/>
          <w:iCs/>
          <w:color w:val="auto"/>
          <w:sz w:val="22"/>
          <w:szCs w:val="22"/>
          <w:u w:val="single"/>
          <w:lang w:val="sr-Latn-ME"/>
        </w:rPr>
        <w:t>Reumatoidni artritis</w:t>
      </w:r>
    </w:p>
    <w:p w:rsidR="00CA27F7" w:rsidRPr="008515EC" w:rsidRDefault="009E7D67" w:rsidP="00CA27F7">
      <w:pPr>
        <w:pStyle w:val="Default"/>
        <w:jc w:val="both"/>
        <w:rPr>
          <w:color w:val="auto"/>
          <w:sz w:val="22"/>
          <w:szCs w:val="22"/>
          <w:lang w:val="sr-Latn-ME"/>
        </w:rPr>
      </w:pPr>
      <w:r w:rsidRPr="008515EC">
        <w:rPr>
          <w:color w:val="auto"/>
          <w:sz w:val="22"/>
          <w:szCs w:val="22"/>
          <w:lang w:val="sr-Latn-ME"/>
        </w:rPr>
        <w:t>Lijek Humira se koristi za liječenje reumatoidnog artritisa kod odraslih</w:t>
      </w:r>
      <w:r w:rsidR="001E6772" w:rsidRPr="008515EC">
        <w:rPr>
          <w:color w:val="auto"/>
          <w:sz w:val="22"/>
          <w:szCs w:val="22"/>
          <w:lang w:val="sr-Latn-ME"/>
        </w:rPr>
        <w:t xml:space="preserve"> pacijenata</w:t>
      </w:r>
      <w:r w:rsidRPr="008515EC">
        <w:rPr>
          <w:color w:val="auto"/>
          <w:sz w:val="22"/>
          <w:szCs w:val="22"/>
          <w:lang w:val="sr-Latn-ME"/>
        </w:rPr>
        <w:t>.</w:t>
      </w:r>
      <w:r w:rsidR="00ED122D" w:rsidRPr="008515EC">
        <w:rPr>
          <w:color w:val="auto"/>
          <w:sz w:val="22"/>
          <w:szCs w:val="22"/>
          <w:lang w:val="sr-Latn-ME"/>
        </w:rPr>
        <w:t xml:space="preserve"> </w:t>
      </w:r>
      <w:r w:rsidR="00CA27F7" w:rsidRPr="008515EC">
        <w:rPr>
          <w:color w:val="auto"/>
          <w:sz w:val="22"/>
          <w:szCs w:val="22"/>
          <w:lang w:val="sr-Latn-ME"/>
        </w:rPr>
        <w:t xml:space="preserve">Reumatoidni artritis je upalna bolest zglobova. Ukoliko bolujete od umjereno ili intenzivno aktivnog reumatoidnog artritisa, moguće je da će </w:t>
      </w:r>
      <w:r w:rsidR="00A272B1" w:rsidRPr="008515EC">
        <w:rPr>
          <w:color w:val="auto"/>
          <w:sz w:val="22"/>
          <w:szCs w:val="22"/>
          <w:lang w:val="sr-Latn-ME"/>
        </w:rPr>
        <w:t>V</w:t>
      </w:r>
      <w:r w:rsidR="00CA27F7" w:rsidRPr="008515EC">
        <w:rPr>
          <w:color w:val="auto"/>
          <w:sz w:val="22"/>
          <w:szCs w:val="22"/>
          <w:lang w:val="sr-Latn-ME"/>
        </w:rPr>
        <w:t xml:space="preserve">am prvo biti propisani drugi ljekovi koji mijenjaju tok bolesti, kakav je metotreksat. Ukoliko na njih ne reagujete dovoljno dobro, u svrhu liječenja </w:t>
      </w:r>
      <w:r w:rsidR="00A272B1" w:rsidRPr="008515EC">
        <w:rPr>
          <w:color w:val="auto"/>
          <w:sz w:val="22"/>
          <w:szCs w:val="22"/>
          <w:lang w:val="sr-Latn-ME"/>
        </w:rPr>
        <w:t>V</w:t>
      </w:r>
      <w:r w:rsidR="00CA27F7" w:rsidRPr="008515EC">
        <w:rPr>
          <w:color w:val="auto"/>
          <w:sz w:val="22"/>
          <w:szCs w:val="22"/>
          <w:lang w:val="sr-Latn-ME"/>
        </w:rPr>
        <w:t xml:space="preserve">ašeg reumatoidnog artritisa biće vam propisan </w:t>
      </w:r>
      <w:r w:rsidR="00A272B1" w:rsidRPr="008515EC">
        <w:rPr>
          <w:color w:val="auto"/>
          <w:sz w:val="22"/>
          <w:szCs w:val="22"/>
          <w:lang w:val="sr-Latn-ME"/>
        </w:rPr>
        <w:t xml:space="preserve">lijek </w:t>
      </w:r>
      <w:r w:rsidR="00CA27F7" w:rsidRPr="008515EC">
        <w:rPr>
          <w:color w:val="auto"/>
          <w:sz w:val="22"/>
          <w:szCs w:val="22"/>
          <w:lang w:val="sr-Latn-ME"/>
        </w:rPr>
        <w:t>Humira.</w:t>
      </w:r>
      <w:r w:rsidR="00CA27F7" w:rsidRPr="008515EC">
        <w:rPr>
          <w:color w:val="auto"/>
          <w:sz w:val="22"/>
          <w:szCs w:val="22"/>
          <w:lang w:val="sr-Latn-ME"/>
        </w:rPr>
        <w:tab/>
        <w:t xml:space="preserve"> </w:t>
      </w:r>
    </w:p>
    <w:p w:rsidR="00CA27F7" w:rsidRPr="008515EC" w:rsidRDefault="00CA27F7" w:rsidP="00CA27F7">
      <w:pPr>
        <w:pStyle w:val="Default"/>
        <w:jc w:val="both"/>
        <w:rPr>
          <w:color w:val="auto"/>
          <w:sz w:val="22"/>
          <w:szCs w:val="22"/>
          <w:lang w:val="sr-Latn-ME"/>
        </w:rPr>
      </w:pPr>
    </w:p>
    <w:p w:rsidR="00CA27F7" w:rsidRPr="008515EC" w:rsidRDefault="00CA27F7" w:rsidP="00CA27F7">
      <w:pPr>
        <w:pStyle w:val="Default"/>
        <w:jc w:val="both"/>
        <w:rPr>
          <w:color w:val="auto"/>
          <w:sz w:val="22"/>
          <w:szCs w:val="22"/>
          <w:lang w:val="sr-Latn-ME"/>
        </w:rPr>
      </w:pPr>
      <w:r w:rsidRPr="008515EC">
        <w:rPr>
          <w:color w:val="auto"/>
          <w:sz w:val="22"/>
          <w:szCs w:val="22"/>
          <w:lang w:val="sr-Latn-ME"/>
        </w:rPr>
        <w:t xml:space="preserve">U svrhu liječenja teškog, aktivnog i progresivnog reumatoidnog artritisa, </w:t>
      </w:r>
      <w:r w:rsidR="00346A56" w:rsidRPr="008515EC">
        <w:rPr>
          <w:color w:val="auto"/>
          <w:sz w:val="22"/>
          <w:szCs w:val="22"/>
          <w:lang w:val="sr-Latn-ME"/>
        </w:rPr>
        <w:t>lijek Humira</w:t>
      </w:r>
      <w:r w:rsidRPr="008515EC">
        <w:rPr>
          <w:color w:val="auto"/>
          <w:sz w:val="22"/>
          <w:szCs w:val="22"/>
          <w:lang w:val="sr-Latn-ME"/>
        </w:rPr>
        <w:t xml:space="preserve"> se može primijeniti i bez prethodnog liječenja metotreksatom. </w:t>
      </w:r>
    </w:p>
    <w:p w:rsidR="00CA27F7" w:rsidRPr="008515EC" w:rsidRDefault="00CA27F7" w:rsidP="00CA27F7">
      <w:pPr>
        <w:pStyle w:val="Default"/>
        <w:jc w:val="both"/>
        <w:rPr>
          <w:color w:val="auto"/>
          <w:sz w:val="22"/>
          <w:szCs w:val="22"/>
          <w:lang w:val="sr-Latn-ME"/>
        </w:rPr>
      </w:pPr>
    </w:p>
    <w:p w:rsidR="00CA27F7" w:rsidRPr="008515EC" w:rsidRDefault="00CA27F7" w:rsidP="00CA27F7">
      <w:pPr>
        <w:pStyle w:val="Default"/>
        <w:jc w:val="both"/>
        <w:rPr>
          <w:color w:val="auto"/>
          <w:sz w:val="22"/>
          <w:szCs w:val="22"/>
          <w:lang w:val="sr-Latn-ME"/>
        </w:rPr>
      </w:pPr>
      <w:r w:rsidRPr="008515EC">
        <w:rPr>
          <w:color w:val="auto"/>
          <w:sz w:val="22"/>
          <w:szCs w:val="22"/>
          <w:lang w:val="sr-Latn-ME"/>
        </w:rPr>
        <w:t xml:space="preserve">Pokazalo se da </w:t>
      </w:r>
      <w:r w:rsidR="00A272B1" w:rsidRPr="008515EC">
        <w:rPr>
          <w:color w:val="auto"/>
          <w:sz w:val="22"/>
          <w:szCs w:val="22"/>
          <w:lang w:val="sr-Latn-ME"/>
        </w:rPr>
        <w:t xml:space="preserve">lijek </w:t>
      </w:r>
      <w:r w:rsidRPr="008515EC">
        <w:rPr>
          <w:color w:val="auto"/>
          <w:sz w:val="22"/>
          <w:szCs w:val="22"/>
          <w:lang w:val="sr-Latn-ME"/>
        </w:rPr>
        <w:t>Humira usporava progresiju oštećenja hrskavičnih i koštanih zglobnih struktura, uzrokovanih bolešću, te poboljšava funkcionalnu sposobnost.</w:t>
      </w:r>
      <w:r w:rsidRPr="008515EC">
        <w:rPr>
          <w:color w:val="auto"/>
          <w:sz w:val="22"/>
          <w:szCs w:val="22"/>
          <w:lang w:val="sr-Latn-ME"/>
        </w:rPr>
        <w:tab/>
        <w:t xml:space="preserve"> </w:t>
      </w:r>
    </w:p>
    <w:p w:rsidR="00CA27F7" w:rsidRPr="008515EC" w:rsidRDefault="00CA27F7" w:rsidP="00CA27F7">
      <w:pPr>
        <w:pStyle w:val="Default"/>
        <w:jc w:val="both"/>
        <w:rPr>
          <w:color w:val="auto"/>
          <w:sz w:val="22"/>
          <w:szCs w:val="22"/>
          <w:lang w:val="sr-Latn-ME"/>
        </w:rPr>
      </w:pPr>
    </w:p>
    <w:p w:rsidR="00CA27F7" w:rsidRPr="008515EC" w:rsidRDefault="00A272B1" w:rsidP="00CA27F7">
      <w:pPr>
        <w:pStyle w:val="Default"/>
        <w:jc w:val="both"/>
        <w:rPr>
          <w:color w:val="auto"/>
          <w:sz w:val="22"/>
          <w:szCs w:val="22"/>
          <w:lang w:val="sr-Latn-ME"/>
        </w:rPr>
      </w:pPr>
      <w:r w:rsidRPr="008515EC">
        <w:rPr>
          <w:color w:val="auto"/>
          <w:sz w:val="22"/>
          <w:szCs w:val="22"/>
          <w:lang w:val="sr-Latn-ME"/>
        </w:rPr>
        <w:t xml:space="preserve">Lijek </w:t>
      </w:r>
      <w:r w:rsidR="00CA27F7" w:rsidRPr="008515EC">
        <w:rPr>
          <w:color w:val="auto"/>
          <w:sz w:val="22"/>
          <w:szCs w:val="22"/>
          <w:lang w:val="sr-Latn-ME"/>
        </w:rPr>
        <w:t>Humira se obično primjenjuje u kombin</w:t>
      </w:r>
      <w:r w:rsidR="00346A56" w:rsidRPr="008515EC">
        <w:rPr>
          <w:color w:val="auto"/>
          <w:sz w:val="22"/>
          <w:szCs w:val="22"/>
          <w:lang w:val="sr-Latn-ME"/>
        </w:rPr>
        <w:t>aciji s metotreksatom. Ukoliko V</w:t>
      </w:r>
      <w:r w:rsidR="00CA27F7" w:rsidRPr="008515EC">
        <w:rPr>
          <w:color w:val="auto"/>
          <w:sz w:val="22"/>
          <w:szCs w:val="22"/>
          <w:lang w:val="sr-Latn-ME"/>
        </w:rPr>
        <w:t>aš ljekar utvrdi d</w:t>
      </w:r>
      <w:r w:rsidR="00346A56" w:rsidRPr="008515EC">
        <w:rPr>
          <w:color w:val="auto"/>
          <w:sz w:val="22"/>
          <w:szCs w:val="22"/>
          <w:lang w:val="sr-Latn-ME"/>
        </w:rPr>
        <w:t>a je liječenje metotreksatom u V</w:t>
      </w:r>
      <w:r w:rsidR="00CA27F7" w:rsidRPr="008515EC">
        <w:rPr>
          <w:color w:val="auto"/>
          <w:sz w:val="22"/>
          <w:szCs w:val="22"/>
          <w:lang w:val="sr-Latn-ME"/>
        </w:rPr>
        <w:t xml:space="preserve">ašem slučaju neprimjereno, </w:t>
      </w:r>
      <w:r w:rsidRPr="008515EC">
        <w:rPr>
          <w:color w:val="auto"/>
          <w:sz w:val="22"/>
          <w:szCs w:val="22"/>
          <w:lang w:val="sr-Latn-ME"/>
        </w:rPr>
        <w:t xml:space="preserve">lijek </w:t>
      </w:r>
      <w:r w:rsidR="00CA27F7" w:rsidRPr="008515EC">
        <w:rPr>
          <w:color w:val="auto"/>
          <w:sz w:val="22"/>
          <w:szCs w:val="22"/>
          <w:lang w:val="sr-Latn-ME"/>
        </w:rPr>
        <w:t xml:space="preserve">Humira se može primijeniti sam. </w:t>
      </w:r>
    </w:p>
    <w:p w:rsidR="00CA27F7" w:rsidRPr="008515EC" w:rsidRDefault="00CA27F7" w:rsidP="00046FFB">
      <w:pPr>
        <w:rPr>
          <w:sz w:val="22"/>
          <w:szCs w:val="22"/>
          <w:lang w:val="sr-Latn-ME"/>
        </w:rPr>
      </w:pPr>
    </w:p>
    <w:p w:rsidR="00046FFB" w:rsidRPr="008515EC" w:rsidRDefault="00046FFB" w:rsidP="00046FFB">
      <w:pPr>
        <w:rPr>
          <w:sz w:val="22"/>
          <w:szCs w:val="22"/>
          <w:u w:val="single"/>
          <w:lang w:val="sr-Latn-ME"/>
        </w:rPr>
      </w:pPr>
      <w:r w:rsidRPr="008515EC">
        <w:rPr>
          <w:sz w:val="22"/>
          <w:szCs w:val="22"/>
          <w:u w:val="single"/>
          <w:lang w:val="sr-Latn-ME"/>
        </w:rPr>
        <w:t>Poliartikularni juvenilni idiopatski artritis</w:t>
      </w:r>
    </w:p>
    <w:p w:rsidR="00046FFB" w:rsidRPr="008515EC" w:rsidRDefault="00A272B1" w:rsidP="00046FFB">
      <w:pPr>
        <w:jc w:val="both"/>
        <w:rPr>
          <w:sz w:val="22"/>
          <w:szCs w:val="22"/>
          <w:lang w:val="sr-Latn-ME"/>
        </w:rPr>
      </w:pPr>
      <w:r w:rsidRPr="008515EC">
        <w:rPr>
          <w:sz w:val="22"/>
          <w:szCs w:val="22"/>
          <w:lang w:val="sr-Latn-ME"/>
        </w:rPr>
        <w:t xml:space="preserve">Lijek </w:t>
      </w:r>
      <w:r w:rsidR="001E6772" w:rsidRPr="008515EC">
        <w:rPr>
          <w:sz w:val="22"/>
          <w:szCs w:val="22"/>
          <w:lang w:val="sr-Latn-ME"/>
        </w:rPr>
        <w:t xml:space="preserve">Humira je namijenjen liječenju poliartikularnog juvenilnog idiopatskog artritisa kod djece i adolescenata starosti od 2-17 godina. </w:t>
      </w:r>
      <w:r w:rsidR="00046FFB" w:rsidRPr="008515EC">
        <w:rPr>
          <w:sz w:val="22"/>
          <w:szCs w:val="22"/>
          <w:lang w:val="sr-Latn-ME"/>
        </w:rPr>
        <w:t>Poliartikularni juvenilni idiopatski artritis je upalna bolest koja zahvata jedan ili više zglobova, a pojavljuje se kod djece mlađe</w:t>
      </w:r>
      <w:r w:rsidR="001E6772" w:rsidRPr="008515EC">
        <w:rPr>
          <w:sz w:val="22"/>
          <w:szCs w:val="22"/>
          <w:lang w:val="sr-Latn-ME"/>
        </w:rPr>
        <w:t xml:space="preserve"> od 16 godina. Moguće je da će V</w:t>
      </w:r>
      <w:r w:rsidR="00046FFB" w:rsidRPr="008515EC">
        <w:rPr>
          <w:sz w:val="22"/>
          <w:szCs w:val="22"/>
          <w:lang w:val="sr-Latn-ME"/>
        </w:rPr>
        <w:t>ašem djetetu prvo biti propisani drugi ljekovi koji mijenjaju tok bolesti,</w:t>
      </w:r>
      <w:r w:rsidR="001E6772" w:rsidRPr="008515EC">
        <w:rPr>
          <w:sz w:val="22"/>
          <w:szCs w:val="22"/>
          <w:lang w:val="sr-Latn-ME"/>
        </w:rPr>
        <w:t xml:space="preserve"> kakav je metotreksat. Ukoliko V</w:t>
      </w:r>
      <w:r w:rsidR="00046FFB" w:rsidRPr="008515EC">
        <w:rPr>
          <w:sz w:val="22"/>
          <w:szCs w:val="22"/>
          <w:lang w:val="sr-Latn-ME"/>
        </w:rPr>
        <w:t>aše dijete ne reaguje dovoljno dobro na ove l</w:t>
      </w:r>
      <w:r w:rsidR="001E6772" w:rsidRPr="008515EC">
        <w:rPr>
          <w:sz w:val="22"/>
          <w:szCs w:val="22"/>
          <w:lang w:val="sr-Latn-ME"/>
        </w:rPr>
        <w:t>jekove, V</w:t>
      </w:r>
      <w:r w:rsidR="00046FFB" w:rsidRPr="008515EC">
        <w:rPr>
          <w:sz w:val="22"/>
          <w:szCs w:val="22"/>
          <w:lang w:val="sr-Latn-ME"/>
        </w:rPr>
        <w:t xml:space="preserve">ašem djetetu će, u svrhu liječenja poliartikularnog juvenilnog idiopatskog artritisa, biti propisan </w:t>
      </w:r>
      <w:r w:rsidRPr="008515EC">
        <w:rPr>
          <w:sz w:val="22"/>
          <w:szCs w:val="22"/>
          <w:lang w:val="sr-Latn-ME"/>
        </w:rPr>
        <w:t xml:space="preserve">lijek </w:t>
      </w:r>
      <w:r w:rsidR="00046FFB" w:rsidRPr="008515EC">
        <w:rPr>
          <w:sz w:val="22"/>
          <w:szCs w:val="22"/>
          <w:lang w:val="sr-Latn-ME"/>
        </w:rPr>
        <w:t>Humira.</w:t>
      </w:r>
    </w:p>
    <w:p w:rsidR="00046FFB" w:rsidRPr="008515EC" w:rsidRDefault="00046FFB" w:rsidP="00046FFB">
      <w:pPr>
        <w:rPr>
          <w:sz w:val="22"/>
          <w:szCs w:val="22"/>
          <w:u w:val="single"/>
          <w:lang w:val="sr-Latn-ME"/>
        </w:rPr>
      </w:pPr>
    </w:p>
    <w:p w:rsidR="00CA27F7" w:rsidRPr="008515EC" w:rsidRDefault="00CA27F7" w:rsidP="00CA27F7">
      <w:pPr>
        <w:pStyle w:val="Default"/>
        <w:spacing w:after="220"/>
        <w:jc w:val="both"/>
        <w:rPr>
          <w:bCs/>
          <w:iCs/>
          <w:color w:val="auto"/>
          <w:sz w:val="22"/>
          <w:szCs w:val="22"/>
          <w:u w:val="single"/>
          <w:lang w:val="sr-Latn-ME"/>
        </w:rPr>
      </w:pPr>
      <w:r w:rsidRPr="008515EC">
        <w:rPr>
          <w:bCs/>
          <w:iCs/>
          <w:color w:val="auto"/>
          <w:sz w:val="22"/>
          <w:szCs w:val="22"/>
          <w:u w:val="single"/>
          <w:lang w:val="sr-Latn-ME"/>
        </w:rPr>
        <w:t>Ankiloz</w:t>
      </w:r>
      <w:r w:rsidR="00A651DC" w:rsidRPr="008515EC">
        <w:rPr>
          <w:bCs/>
          <w:iCs/>
          <w:color w:val="auto"/>
          <w:sz w:val="22"/>
          <w:szCs w:val="22"/>
          <w:u w:val="single"/>
          <w:lang w:val="sr-Latn-ME"/>
        </w:rPr>
        <w:t>irajući</w:t>
      </w:r>
      <w:r w:rsidRPr="008515EC">
        <w:rPr>
          <w:bCs/>
          <w:iCs/>
          <w:color w:val="auto"/>
          <w:sz w:val="22"/>
          <w:szCs w:val="22"/>
          <w:u w:val="single"/>
          <w:lang w:val="sr-Latn-ME"/>
        </w:rPr>
        <w:t xml:space="preserve"> spondilitis i aksijalni spondiloartritis bez radioloških nalaza AS-a</w:t>
      </w:r>
    </w:p>
    <w:p w:rsidR="00CA27F7" w:rsidRPr="008515EC" w:rsidRDefault="00A272B1" w:rsidP="00CA27F7">
      <w:pPr>
        <w:pStyle w:val="Default"/>
        <w:spacing w:after="220"/>
        <w:jc w:val="both"/>
        <w:rPr>
          <w:color w:val="auto"/>
          <w:sz w:val="22"/>
          <w:szCs w:val="22"/>
          <w:lang w:val="sr-Latn-ME"/>
        </w:rPr>
      </w:pPr>
      <w:r w:rsidRPr="008515EC">
        <w:rPr>
          <w:color w:val="auto"/>
          <w:sz w:val="22"/>
          <w:szCs w:val="22"/>
          <w:lang w:val="sr-Latn-ME"/>
        </w:rPr>
        <w:t xml:space="preserve">Lijek </w:t>
      </w:r>
      <w:r w:rsidR="001E6772" w:rsidRPr="008515EC">
        <w:rPr>
          <w:color w:val="auto"/>
          <w:sz w:val="22"/>
          <w:szCs w:val="22"/>
          <w:lang w:val="sr-Latn-ME"/>
        </w:rPr>
        <w:t>Humira se koristi za liječenje ankiloz</w:t>
      </w:r>
      <w:r w:rsidR="00A651DC" w:rsidRPr="008515EC">
        <w:rPr>
          <w:color w:val="auto"/>
          <w:sz w:val="22"/>
          <w:szCs w:val="22"/>
          <w:lang w:val="sr-Latn-ME"/>
        </w:rPr>
        <w:t>irajućeg</w:t>
      </w:r>
      <w:r w:rsidR="00CA27F7" w:rsidRPr="008515EC">
        <w:rPr>
          <w:color w:val="auto"/>
          <w:sz w:val="22"/>
          <w:szCs w:val="22"/>
          <w:lang w:val="sr-Latn-ME"/>
        </w:rPr>
        <w:t xml:space="preserve"> spondilitis</w:t>
      </w:r>
      <w:r w:rsidR="001E6772" w:rsidRPr="008515EC">
        <w:rPr>
          <w:color w:val="auto"/>
          <w:sz w:val="22"/>
          <w:szCs w:val="22"/>
          <w:lang w:val="sr-Latn-ME"/>
        </w:rPr>
        <w:t>a i aksijalnog</w:t>
      </w:r>
      <w:r w:rsidR="00CA27F7" w:rsidRPr="008515EC">
        <w:rPr>
          <w:color w:val="auto"/>
          <w:sz w:val="22"/>
          <w:szCs w:val="22"/>
          <w:lang w:val="sr-Latn-ME"/>
        </w:rPr>
        <w:t xml:space="preserve"> spondiloartritis</w:t>
      </w:r>
      <w:r w:rsidR="001E6772" w:rsidRPr="008515EC">
        <w:rPr>
          <w:color w:val="auto"/>
          <w:sz w:val="22"/>
          <w:szCs w:val="22"/>
          <w:lang w:val="sr-Latn-ME"/>
        </w:rPr>
        <w:t>a</w:t>
      </w:r>
      <w:r w:rsidR="00CA27F7" w:rsidRPr="008515EC">
        <w:rPr>
          <w:color w:val="auto"/>
          <w:sz w:val="22"/>
          <w:szCs w:val="22"/>
          <w:lang w:val="sr-Latn-ME"/>
        </w:rPr>
        <w:t xml:space="preserve"> bez radioloških nalaza AS-a </w:t>
      </w:r>
      <w:r w:rsidR="001E6772" w:rsidRPr="008515EC">
        <w:rPr>
          <w:color w:val="auto"/>
          <w:sz w:val="22"/>
          <w:szCs w:val="22"/>
          <w:lang w:val="sr-Latn-ME"/>
        </w:rPr>
        <w:t>kod odraslih pacijenata. Ankiloz</w:t>
      </w:r>
      <w:r w:rsidR="00A651DC" w:rsidRPr="008515EC">
        <w:rPr>
          <w:color w:val="auto"/>
          <w:sz w:val="22"/>
          <w:szCs w:val="22"/>
          <w:lang w:val="sr-Latn-ME"/>
        </w:rPr>
        <w:t>irajući</w:t>
      </w:r>
      <w:r w:rsidR="001E6772" w:rsidRPr="008515EC">
        <w:rPr>
          <w:color w:val="auto"/>
          <w:sz w:val="22"/>
          <w:szCs w:val="22"/>
          <w:lang w:val="sr-Latn-ME"/>
        </w:rPr>
        <w:t xml:space="preserve"> spondilitis i aksijalni spondiloartritis bez radioloških nalaza AS-a </w:t>
      </w:r>
      <w:r w:rsidR="00CA27F7" w:rsidRPr="008515EC">
        <w:rPr>
          <w:color w:val="auto"/>
          <w:sz w:val="22"/>
          <w:szCs w:val="22"/>
          <w:lang w:val="sr-Latn-ME"/>
        </w:rPr>
        <w:t>su upalne bolesti kičme. Ukoliko bolujete od ankiloz</w:t>
      </w:r>
      <w:r w:rsidR="00A651DC" w:rsidRPr="008515EC">
        <w:rPr>
          <w:color w:val="auto"/>
          <w:sz w:val="22"/>
          <w:szCs w:val="22"/>
          <w:lang w:val="sr-Latn-ME"/>
        </w:rPr>
        <w:t>irajućeg</w:t>
      </w:r>
      <w:r w:rsidR="00CA27F7" w:rsidRPr="008515EC">
        <w:rPr>
          <w:color w:val="auto"/>
          <w:sz w:val="22"/>
          <w:szCs w:val="22"/>
          <w:lang w:val="sr-Latn-ME"/>
        </w:rPr>
        <w:t xml:space="preserve"> spondilitisa ili aksijalnog spondiloartritisa bez radioloških nalaza AS-a, terapija će </w:t>
      </w:r>
      <w:r w:rsidR="005112CE" w:rsidRPr="008515EC">
        <w:rPr>
          <w:color w:val="auto"/>
          <w:sz w:val="22"/>
          <w:szCs w:val="22"/>
          <w:lang w:val="sr-Latn-ME"/>
        </w:rPr>
        <w:t>započeti drugim l</w:t>
      </w:r>
      <w:r w:rsidR="001E6772" w:rsidRPr="008515EC">
        <w:rPr>
          <w:color w:val="auto"/>
          <w:sz w:val="22"/>
          <w:szCs w:val="22"/>
          <w:lang w:val="sr-Latn-ME"/>
        </w:rPr>
        <w:t>jekovima. U</w:t>
      </w:r>
      <w:r w:rsidR="00CA27F7" w:rsidRPr="008515EC">
        <w:rPr>
          <w:color w:val="auto"/>
          <w:sz w:val="22"/>
          <w:szCs w:val="22"/>
          <w:lang w:val="sr-Latn-ME"/>
        </w:rPr>
        <w:t>koliko ne dođe do željenog odgovora na terapiju, bi</w:t>
      </w:r>
      <w:r w:rsidR="001E6772" w:rsidRPr="008515EC">
        <w:rPr>
          <w:color w:val="auto"/>
          <w:sz w:val="22"/>
          <w:szCs w:val="22"/>
          <w:lang w:val="sr-Latn-ME"/>
        </w:rPr>
        <w:t>će primjenjen lijek</w:t>
      </w:r>
      <w:r w:rsidR="00CA27F7" w:rsidRPr="008515EC">
        <w:rPr>
          <w:color w:val="auto"/>
          <w:sz w:val="22"/>
          <w:szCs w:val="22"/>
          <w:lang w:val="sr-Latn-ME"/>
        </w:rPr>
        <w:t xml:space="preserve"> Humira kako bi </w:t>
      </w:r>
      <w:r w:rsidR="001E6772" w:rsidRPr="008515EC">
        <w:rPr>
          <w:color w:val="auto"/>
          <w:sz w:val="22"/>
          <w:szCs w:val="22"/>
          <w:lang w:val="sr-Latn-ME"/>
        </w:rPr>
        <w:t>se smanjili simptomi i znakovi V</w:t>
      </w:r>
      <w:r w:rsidR="00CA27F7" w:rsidRPr="008515EC">
        <w:rPr>
          <w:color w:val="auto"/>
          <w:sz w:val="22"/>
          <w:szCs w:val="22"/>
          <w:lang w:val="sr-Latn-ME"/>
        </w:rPr>
        <w:t xml:space="preserve">aše bolesti. </w:t>
      </w:r>
    </w:p>
    <w:p w:rsidR="00CA27F7" w:rsidRPr="008515EC" w:rsidRDefault="00CA27F7" w:rsidP="00CA27F7">
      <w:pPr>
        <w:pStyle w:val="Default"/>
        <w:jc w:val="both"/>
        <w:rPr>
          <w:bCs/>
          <w:iCs/>
          <w:color w:val="auto"/>
          <w:sz w:val="22"/>
          <w:szCs w:val="22"/>
          <w:lang w:val="sr-Latn-ME"/>
        </w:rPr>
      </w:pPr>
      <w:r w:rsidRPr="008515EC">
        <w:rPr>
          <w:bCs/>
          <w:iCs/>
          <w:color w:val="auto"/>
          <w:sz w:val="22"/>
          <w:szCs w:val="22"/>
          <w:u w:val="single"/>
          <w:lang w:val="sr-Latn-ME"/>
        </w:rPr>
        <w:t xml:space="preserve">Psorijatični artritis </w:t>
      </w:r>
    </w:p>
    <w:p w:rsidR="00CA27F7" w:rsidRPr="008515EC" w:rsidRDefault="00A272B1" w:rsidP="00CA27F7">
      <w:pPr>
        <w:pStyle w:val="Default"/>
        <w:jc w:val="both"/>
        <w:rPr>
          <w:color w:val="auto"/>
          <w:sz w:val="22"/>
          <w:szCs w:val="22"/>
          <w:lang w:val="sr-Latn-ME"/>
        </w:rPr>
      </w:pPr>
      <w:r w:rsidRPr="008515EC">
        <w:rPr>
          <w:color w:val="auto"/>
          <w:sz w:val="22"/>
          <w:szCs w:val="22"/>
          <w:lang w:val="sr-Latn-ME"/>
        </w:rPr>
        <w:t xml:space="preserve">Lijek </w:t>
      </w:r>
      <w:r w:rsidR="001E6772" w:rsidRPr="008515EC">
        <w:rPr>
          <w:color w:val="auto"/>
          <w:sz w:val="22"/>
          <w:szCs w:val="22"/>
          <w:lang w:val="sr-Latn-ME"/>
        </w:rPr>
        <w:t xml:space="preserve">Humira se koristi za liječenje psorijatičnog artritisa kod odraslih pacijenata. </w:t>
      </w:r>
      <w:r w:rsidR="00CA27F7" w:rsidRPr="008515EC">
        <w:rPr>
          <w:color w:val="auto"/>
          <w:sz w:val="22"/>
          <w:szCs w:val="22"/>
          <w:lang w:val="sr-Latn-ME"/>
        </w:rPr>
        <w:t xml:space="preserve">Psorijatični artritis je </w:t>
      </w:r>
      <w:r w:rsidR="00CA27F7" w:rsidRPr="008515EC">
        <w:rPr>
          <w:color w:val="auto"/>
          <w:sz w:val="22"/>
          <w:szCs w:val="22"/>
          <w:lang w:val="sr-Latn-ME"/>
        </w:rPr>
        <w:lastRenderedPageBreak/>
        <w:t>upala zglobova povezana s psorijazom. Pokazalo se da</w:t>
      </w:r>
      <w:r w:rsidR="001E6772" w:rsidRPr="008515EC">
        <w:rPr>
          <w:color w:val="auto"/>
          <w:sz w:val="22"/>
          <w:szCs w:val="22"/>
          <w:lang w:val="sr-Latn-ME"/>
        </w:rPr>
        <w:t xml:space="preserve"> lijek</w:t>
      </w:r>
      <w:r w:rsidR="003C18BB" w:rsidRPr="008515EC">
        <w:rPr>
          <w:color w:val="auto"/>
          <w:sz w:val="22"/>
          <w:szCs w:val="22"/>
          <w:lang w:val="sr-Latn-ME"/>
        </w:rPr>
        <w:t xml:space="preserve"> </w:t>
      </w:r>
      <w:r w:rsidR="00CA27F7" w:rsidRPr="008515EC">
        <w:rPr>
          <w:color w:val="auto"/>
          <w:sz w:val="22"/>
          <w:szCs w:val="22"/>
          <w:lang w:val="sr-Latn-ME"/>
        </w:rPr>
        <w:t xml:space="preserve">Humira usporava oštećenja hrskavice i kosti zgloba uzrokovane bolešću, te da poboljšava </w:t>
      </w:r>
      <w:r w:rsidR="003C18BB" w:rsidRPr="008515EC">
        <w:rPr>
          <w:color w:val="auto"/>
          <w:sz w:val="22"/>
          <w:szCs w:val="22"/>
          <w:lang w:val="sr-Latn-ME"/>
        </w:rPr>
        <w:t>fizičku funkciju</w:t>
      </w:r>
      <w:r w:rsidR="00CA27F7" w:rsidRPr="008515EC">
        <w:rPr>
          <w:color w:val="auto"/>
          <w:sz w:val="22"/>
          <w:szCs w:val="22"/>
          <w:lang w:val="sr-Latn-ME"/>
        </w:rPr>
        <w:t>.</w:t>
      </w:r>
      <w:r w:rsidR="00CA27F7" w:rsidRPr="008515EC">
        <w:rPr>
          <w:color w:val="auto"/>
          <w:sz w:val="22"/>
          <w:szCs w:val="22"/>
          <w:lang w:val="sr-Latn-ME"/>
        </w:rPr>
        <w:tab/>
      </w:r>
    </w:p>
    <w:p w:rsidR="00CA27F7" w:rsidRPr="008515EC" w:rsidRDefault="00CA27F7" w:rsidP="00CA27F7">
      <w:pPr>
        <w:pStyle w:val="Default"/>
        <w:jc w:val="both"/>
        <w:rPr>
          <w:color w:val="auto"/>
          <w:sz w:val="22"/>
          <w:szCs w:val="22"/>
          <w:lang w:val="sr-Latn-ME"/>
        </w:rPr>
      </w:pPr>
    </w:p>
    <w:p w:rsidR="00CA27F7" w:rsidRPr="008515EC" w:rsidRDefault="00CA27F7" w:rsidP="00CA27F7">
      <w:pPr>
        <w:pStyle w:val="Default"/>
        <w:jc w:val="both"/>
        <w:rPr>
          <w:bCs/>
          <w:iCs/>
          <w:color w:val="auto"/>
          <w:sz w:val="22"/>
          <w:szCs w:val="22"/>
          <w:lang w:val="sr-Latn-ME"/>
        </w:rPr>
      </w:pPr>
      <w:r w:rsidRPr="008515EC">
        <w:rPr>
          <w:bCs/>
          <w:iCs/>
          <w:color w:val="auto"/>
          <w:sz w:val="22"/>
          <w:szCs w:val="22"/>
          <w:u w:val="single"/>
          <w:lang w:val="sr-Latn-ME"/>
        </w:rPr>
        <w:t>Psorijaza</w:t>
      </w:r>
    </w:p>
    <w:p w:rsidR="00CA27F7" w:rsidRPr="008515EC" w:rsidRDefault="00A272B1" w:rsidP="00CA27F7">
      <w:pPr>
        <w:pStyle w:val="Default"/>
        <w:jc w:val="both"/>
        <w:rPr>
          <w:color w:val="auto"/>
          <w:sz w:val="22"/>
          <w:szCs w:val="22"/>
          <w:lang w:val="sr-Latn-ME"/>
        </w:rPr>
      </w:pPr>
      <w:r w:rsidRPr="008515EC">
        <w:rPr>
          <w:color w:val="auto"/>
          <w:sz w:val="22"/>
          <w:szCs w:val="22"/>
          <w:lang w:val="sr-Latn-ME"/>
        </w:rPr>
        <w:t xml:space="preserve">Lijek </w:t>
      </w:r>
      <w:r w:rsidR="003C18BB" w:rsidRPr="008515EC">
        <w:rPr>
          <w:color w:val="auto"/>
          <w:sz w:val="22"/>
          <w:szCs w:val="22"/>
          <w:lang w:val="sr-Latn-ME"/>
        </w:rPr>
        <w:t xml:space="preserve">Humira se koristi za liječenje psorijaze kod odraslih pacijenata. </w:t>
      </w:r>
      <w:r w:rsidR="00CA27F7" w:rsidRPr="008515EC">
        <w:rPr>
          <w:color w:val="auto"/>
          <w:sz w:val="22"/>
          <w:szCs w:val="22"/>
          <w:lang w:val="sr-Latn-ME"/>
        </w:rPr>
        <w:t>Psorijaza je upalna bolest kože. Ukoliko bolujete od umjereno teške do teške plak psorijaze, prvo ćete dobiti drugu terapij</w:t>
      </w:r>
      <w:r w:rsidR="003C18BB" w:rsidRPr="008515EC">
        <w:rPr>
          <w:color w:val="auto"/>
          <w:sz w:val="22"/>
          <w:szCs w:val="22"/>
          <w:lang w:val="sr-Latn-ME"/>
        </w:rPr>
        <w:t>u, npr. fototerapiju. Ukoliko ne reagujete dovoljno dobro na ovu terapiju</w:t>
      </w:r>
      <w:r w:rsidR="00CA27F7" w:rsidRPr="008515EC">
        <w:rPr>
          <w:color w:val="auto"/>
          <w:sz w:val="22"/>
          <w:szCs w:val="22"/>
          <w:lang w:val="sr-Latn-ME"/>
        </w:rPr>
        <w:t>, dobićete</w:t>
      </w:r>
      <w:r w:rsidR="003C18BB" w:rsidRPr="008515EC">
        <w:rPr>
          <w:color w:val="auto"/>
          <w:sz w:val="22"/>
          <w:szCs w:val="22"/>
          <w:lang w:val="sr-Latn-ME"/>
        </w:rPr>
        <w:t xml:space="preserve"> lijek</w:t>
      </w:r>
      <w:r w:rsidR="00CA27F7" w:rsidRPr="008515EC">
        <w:rPr>
          <w:color w:val="auto"/>
          <w:sz w:val="22"/>
          <w:szCs w:val="22"/>
          <w:lang w:val="sr-Latn-ME"/>
        </w:rPr>
        <w:t xml:space="preserve"> </w:t>
      </w:r>
      <w:r w:rsidR="003C18BB" w:rsidRPr="008515EC">
        <w:rPr>
          <w:color w:val="auto"/>
          <w:sz w:val="22"/>
          <w:szCs w:val="22"/>
          <w:lang w:val="sr-Latn-ME"/>
        </w:rPr>
        <w:t>Humira</w:t>
      </w:r>
      <w:r w:rsidR="00CA27F7" w:rsidRPr="008515EC">
        <w:rPr>
          <w:color w:val="auto"/>
          <w:sz w:val="22"/>
          <w:szCs w:val="22"/>
          <w:lang w:val="sr-Latn-ME"/>
        </w:rPr>
        <w:t xml:space="preserve"> kako bi </w:t>
      </w:r>
      <w:r w:rsidR="003C18BB" w:rsidRPr="008515EC">
        <w:rPr>
          <w:color w:val="auto"/>
          <w:sz w:val="22"/>
          <w:szCs w:val="22"/>
          <w:lang w:val="sr-Latn-ME"/>
        </w:rPr>
        <w:t>se smanjili simptomi i znakovi V</w:t>
      </w:r>
      <w:r w:rsidR="00CA27F7" w:rsidRPr="008515EC">
        <w:rPr>
          <w:color w:val="auto"/>
          <w:sz w:val="22"/>
          <w:szCs w:val="22"/>
          <w:lang w:val="sr-Latn-ME"/>
        </w:rPr>
        <w:t>aše bolesti.</w:t>
      </w:r>
      <w:r w:rsidR="00CA27F7" w:rsidRPr="008515EC">
        <w:rPr>
          <w:color w:val="auto"/>
          <w:sz w:val="22"/>
          <w:szCs w:val="22"/>
          <w:lang w:val="sr-Latn-ME"/>
        </w:rPr>
        <w:tab/>
      </w:r>
    </w:p>
    <w:p w:rsidR="003C18BB" w:rsidRPr="008515EC" w:rsidRDefault="003C18BB" w:rsidP="00CA27F7">
      <w:pPr>
        <w:pStyle w:val="Default"/>
        <w:jc w:val="both"/>
        <w:rPr>
          <w:color w:val="auto"/>
          <w:sz w:val="22"/>
          <w:szCs w:val="22"/>
          <w:lang w:val="sr-Latn-ME"/>
        </w:rPr>
      </w:pPr>
    </w:p>
    <w:p w:rsidR="00CA27F7" w:rsidRPr="008515EC" w:rsidRDefault="00CA27F7" w:rsidP="00CA27F7">
      <w:pPr>
        <w:pStyle w:val="Default"/>
        <w:jc w:val="both"/>
        <w:rPr>
          <w:bCs/>
          <w:iCs/>
          <w:color w:val="auto"/>
          <w:sz w:val="22"/>
          <w:szCs w:val="22"/>
          <w:lang w:val="sr-Latn-ME"/>
        </w:rPr>
      </w:pPr>
      <w:r w:rsidRPr="008515EC">
        <w:rPr>
          <w:bCs/>
          <w:iCs/>
          <w:color w:val="auto"/>
          <w:sz w:val="22"/>
          <w:szCs w:val="22"/>
          <w:u w:val="single"/>
          <w:lang w:val="sr-Latn-ME"/>
        </w:rPr>
        <w:t>Crohnova bolest kod djece i odraslih</w:t>
      </w:r>
    </w:p>
    <w:p w:rsidR="00CA27F7" w:rsidRPr="008515EC" w:rsidRDefault="00A272B1" w:rsidP="00CA27F7">
      <w:pPr>
        <w:pStyle w:val="Default"/>
        <w:jc w:val="both"/>
        <w:rPr>
          <w:color w:val="auto"/>
          <w:sz w:val="22"/>
          <w:szCs w:val="22"/>
          <w:lang w:val="sr-Latn-ME"/>
        </w:rPr>
      </w:pPr>
      <w:r w:rsidRPr="008515EC">
        <w:rPr>
          <w:color w:val="auto"/>
          <w:sz w:val="22"/>
          <w:szCs w:val="22"/>
          <w:lang w:val="sr-Latn-ME"/>
        </w:rPr>
        <w:t xml:space="preserve">Lijek </w:t>
      </w:r>
      <w:r w:rsidR="003C18BB" w:rsidRPr="008515EC">
        <w:rPr>
          <w:color w:val="auto"/>
          <w:sz w:val="22"/>
          <w:szCs w:val="22"/>
          <w:lang w:val="sr-Latn-ME"/>
        </w:rPr>
        <w:t>Humira se koristi za liječenje</w:t>
      </w:r>
      <w:r w:rsidR="003C18BB" w:rsidRPr="008515EC">
        <w:rPr>
          <w:sz w:val="22"/>
          <w:szCs w:val="22"/>
          <w:lang w:val="sr-Latn-ME"/>
        </w:rPr>
        <w:t xml:space="preserve"> </w:t>
      </w:r>
      <w:r w:rsidR="003C18BB" w:rsidRPr="008515EC">
        <w:rPr>
          <w:color w:val="auto"/>
          <w:sz w:val="22"/>
          <w:szCs w:val="22"/>
          <w:lang w:val="sr-Latn-ME"/>
        </w:rPr>
        <w:t xml:space="preserve">Crohn-ove bolesti kod odraslih i kod djece starosti od 6 do 17 godina. </w:t>
      </w:r>
      <w:r w:rsidR="00CA27F7" w:rsidRPr="008515EC">
        <w:rPr>
          <w:color w:val="auto"/>
          <w:sz w:val="22"/>
          <w:szCs w:val="22"/>
          <w:lang w:val="sr-Latn-ME"/>
        </w:rPr>
        <w:t>Crohnova bolest je upalna bolest probavnog trakta.</w:t>
      </w:r>
      <w:r w:rsidR="005112CE" w:rsidRPr="008515EC">
        <w:rPr>
          <w:color w:val="auto"/>
          <w:sz w:val="22"/>
          <w:szCs w:val="22"/>
          <w:lang w:val="sr-Latn-ME"/>
        </w:rPr>
        <w:t xml:space="preserve"> </w:t>
      </w:r>
      <w:r w:rsidRPr="008515EC">
        <w:rPr>
          <w:color w:val="auto"/>
          <w:sz w:val="22"/>
          <w:szCs w:val="22"/>
          <w:lang w:val="sr-Latn-ME"/>
        </w:rPr>
        <w:t xml:space="preserve">Lijek </w:t>
      </w:r>
      <w:r w:rsidR="00CA27F7" w:rsidRPr="008515EC">
        <w:rPr>
          <w:color w:val="auto"/>
          <w:sz w:val="22"/>
          <w:szCs w:val="22"/>
          <w:lang w:val="sr-Latn-ME"/>
        </w:rPr>
        <w:t xml:space="preserve">Humira je indikovan za liječenje Crohn-ove bolesti kod odraslih i kod djece starosti od 6 do 17 godina. Ukoliko bolujete od Crohnove bolesti prvo </w:t>
      </w:r>
      <w:r w:rsidR="005112CE" w:rsidRPr="008515EC">
        <w:rPr>
          <w:color w:val="auto"/>
          <w:sz w:val="22"/>
          <w:szCs w:val="22"/>
          <w:lang w:val="sr-Latn-ME"/>
        </w:rPr>
        <w:t xml:space="preserve">ćete dobiti druge ljekove. </w:t>
      </w:r>
      <w:r w:rsidR="00FC200D" w:rsidRPr="008515EC">
        <w:rPr>
          <w:color w:val="auto"/>
          <w:sz w:val="22"/>
          <w:szCs w:val="22"/>
          <w:lang w:val="sr-Latn-ME"/>
        </w:rPr>
        <w:t>Ukoliko ne reagujete dovoljno dobro na ovu terapiju</w:t>
      </w:r>
      <w:r w:rsidR="00CA27F7" w:rsidRPr="008515EC">
        <w:rPr>
          <w:color w:val="auto"/>
          <w:sz w:val="22"/>
          <w:szCs w:val="22"/>
          <w:lang w:val="sr-Latn-ME"/>
        </w:rPr>
        <w:t>, dobićete</w:t>
      </w:r>
      <w:r w:rsidR="00FC200D" w:rsidRPr="008515EC">
        <w:rPr>
          <w:color w:val="auto"/>
          <w:sz w:val="22"/>
          <w:szCs w:val="22"/>
          <w:lang w:val="sr-Latn-ME"/>
        </w:rPr>
        <w:t xml:space="preserve"> lijek Humira</w:t>
      </w:r>
      <w:r w:rsidR="00CA27F7" w:rsidRPr="008515EC">
        <w:rPr>
          <w:color w:val="auto"/>
          <w:sz w:val="22"/>
          <w:szCs w:val="22"/>
          <w:lang w:val="sr-Latn-ME"/>
        </w:rPr>
        <w:t xml:space="preserve"> kako bi se smanjili simptomi i znaci Crohn-ove bolesti.</w:t>
      </w:r>
    </w:p>
    <w:p w:rsidR="00CA27F7" w:rsidRPr="008515EC" w:rsidRDefault="00CA27F7" w:rsidP="00CA27F7">
      <w:pPr>
        <w:pStyle w:val="Default"/>
        <w:jc w:val="both"/>
        <w:rPr>
          <w:color w:val="auto"/>
          <w:sz w:val="22"/>
          <w:szCs w:val="22"/>
          <w:lang w:val="sr-Latn-ME"/>
        </w:rPr>
      </w:pPr>
    </w:p>
    <w:p w:rsidR="00CA27F7" w:rsidRPr="008515EC" w:rsidRDefault="00CA27F7" w:rsidP="00CA27F7">
      <w:pPr>
        <w:pStyle w:val="Default"/>
        <w:jc w:val="both"/>
        <w:rPr>
          <w:bCs/>
          <w:iCs/>
          <w:color w:val="auto"/>
          <w:sz w:val="22"/>
          <w:szCs w:val="22"/>
          <w:u w:val="single"/>
          <w:lang w:val="sr-Latn-ME"/>
        </w:rPr>
      </w:pPr>
      <w:r w:rsidRPr="008515EC">
        <w:rPr>
          <w:bCs/>
          <w:iCs/>
          <w:color w:val="auto"/>
          <w:sz w:val="22"/>
          <w:szCs w:val="22"/>
          <w:u w:val="single"/>
          <w:lang w:val="sr-Latn-ME"/>
        </w:rPr>
        <w:t>Ulcerozni kolitis</w:t>
      </w:r>
    </w:p>
    <w:p w:rsidR="00CA27F7" w:rsidRPr="008515EC" w:rsidRDefault="00A272B1" w:rsidP="00CA27F7">
      <w:pPr>
        <w:pStyle w:val="Default"/>
        <w:jc w:val="both"/>
        <w:rPr>
          <w:color w:val="auto"/>
          <w:sz w:val="22"/>
          <w:szCs w:val="22"/>
          <w:lang w:val="sr-Latn-ME"/>
        </w:rPr>
      </w:pPr>
      <w:r w:rsidRPr="008515EC">
        <w:rPr>
          <w:color w:val="auto"/>
          <w:sz w:val="22"/>
          <w:szCs w:val="22"/>
          <w:lang w:val="sr-Latn-ME"/>
        </w:rPr>
        <w:t xml:space="preserve">Lijek </w:t>
      </w:r>
      <w:r w:rsidR="00FC200D" w:rsidRPr="008515EC">
        <w:rPr>
          <w:color w:val="auto"/>
          <w:sz w:val="22"/>
          <w:szCs w:val="22"/>
          <w:lang w:val="sr-Latn-ME"/>
        </w:rPr>
        <w:t xml:space="preserve">Humira se koristi za liječenje ulceroznog kolitisa kod odraslih pacijenata. </w:t>
      </w:r>
      <w:r w:rsidR="00CA27F7" w:rsidRPr="008515EC">
        <w:rPr>
          <w:color w:val="auto"/>
          <w:sz w:val="22"/>
          <w:szCs w:val="22"/>
          <w:lang w:val="sr-Latn-ME"/>
        </w:rPr>
        <w:t>Ulcerozni kolitis je upalna bolest crijeva. Ukoliko bolujete od ulceroznog ko</w:t>
      </w:r>
      <w:r w:rsidR="005112CE" w:rsidRPr="008515EC">
        <w:rPr>
          <w:color w:val="auto"/>
          <w:sz w:val="22"/>
          <w:szCs w:val="22"/>
          <w:lang w:val="sr-Latn-ME"/>
        </w:rPr>
        <w:t xml:space="preserve">litisa prvo ćete dobiti druge ljekove. </w:t>
      </w:r>
      <w:r w:rsidR="00FC200D" w:rsidRPr="008515EC">
        <w:rPr>
          <w:color w:val="auto"/>
          <w:sz w:val="22"/>
          <w:szCs w:val="22"/>
          <w:lang w:val="sr-Latn-ME"/>
        </w:rPr>
        <w:t>Ukoliko ne reagujete dovoljno dobro na ovu terapiju</w:t>
      </w:r>
      <w:r w:rsidR="00CA27F7" w:rsidRPr="008515EC">
        <w:rPr>
          <w:color w:val="auto"/>
          <w:sz w:val="22"/>
          <w:szCs w:val="22"/>
          <w:lang w:val="sr-Latn-ME"/>
        </w:rPr>
        <w:t>, dobit ćete</w:t>
      </w:r>
      <w:r w:rsidR="00FC200D" w:rsidRPr="008515EC">
        <w:rPr>
          <w:color w:val="auto"/>
          <w:sz w:val="22"/>
          <w:szCs w:val="22"/>
          <w:lang w:val="sr-Latn-ME"/>
        </w:rPr>
        <w:t xml:space="preserve"> lijek Humira</w:t>
      </w:r>
      <w:r w:rsidR="00CA27F7" w:rsidRPr="008515EC">
        <w:rPr>
          <w:color w:val="auto"/>
          <w:sz w:val="22"/>
          <w:szCs w:val="22"/>
          <w:lang w:val="sr-Latn-ME"/>
        </w:rPr>
        <w:t xml:space="preserve"> kako bi </w:t>
      </w:r>
      <w:r w:rsidR="00FC200D" w:rsidRPr="008515EC">
        <w:rPr>
          <w:color w:val="auto"/>
          <w:sz w:val="22"/>
          <w:szCs w:val="22"/>
          <w:lang w:val="sr-Latn-ME"/>
        </w:rPr>
        <w:t>se smanjili simptomi i znakovi V</w:t>
      </w:r>
      <w:r w:rsidR="00CA27F7" w:rsidRPr="008515EC">
        <w:rPr>
          <w:color w:val="auto"/>
          <w:sz w:val="22"/>
          <w:szCs w:val="22"/>
          <w:lang w:val="sr-Latn-ME"/>
        </w:rPr>
        <w:t xml:space="preserve">aše bolesti. </w:t>
      </w:r>
    </w:p>
    <w:p w:rsidR="00CA27F7" w:rsidRPr="008515EC" w:rsidRDefault="00CA27F7" w:rsidP="00CA27F7">
      <w:pPr>
        <w:pStyle w:val="Default"/>
        <w:jc w:val="both"/>
        <w:rPr>
          <w:color w:val="auto"/>
          <w:sz w:val="22"/>
          <w:szCs w:val="22"/>
          <w:lang w:val="sr-Latn-ME"/>
        </w:rPr>
      </w:pPr>
    </w:p>
    <w:p w:rsidR="00445D8F" w:rsidRPr="008515EC" w:rsidRDefault="00445D8F" w:rsidP="00A32113">
      <w:pPr>
        <w:rPr>
          <w:sz w:val="22"/>
          <w:szCs w:val="22"/>
          <w:lang w:val="sr-Latn-ME"/>
        </w:rPr>
      </w:pPr>
    </w:p>
    <w:p w:rsidR="00A32113" w:rsidRPr="008515EC" w:rsidRDefault="00A32113" w:rsidP="00FB6603">
      <w:pPr>
        <w:tabs>
          <w:tab w:val="left" w:pos="540"/>
          <w:tab w:val="left" w:pos="569"/>
        </w:tabs>
        <w:rPr>
          <w:b/>
          <w:caps/>
          <w:sz w:val="22"/>
          <w:szCs w:val="22"/>
          <w:lang w:val="sr-Latn-ME"/>
        </w:rPr>
      </w:pPr>
      <w:r w:rsidRPr="008515EC">
        <w:rPr>
          <w:b/>
          <w:bCs/>
          <w:sz w:val="22"/>
          <w:szCs w:val="22"/>
          <w:lang w:val="sr-Latn-ME"/>
        </w:rPr>
        <w:t xml:space="preserve">2. </w:t>
      </w:r>
      <w:r w:rsidR="00FB6603" w:rsidRPr="008515EC">
        <w:rPr>
          <w:b/>
          <w:bCs/>
          <w:sz w:val="22"/>
          <w:szCs w:val="22"/>
          <w:lang w:val="sr-Latn-ME"/>
        </w:rPr>
        <w:tab/>
      </w:r>
      <w:r w:rsidRPr="008515EC">
        <w:rPr>
          <w:b/>
          <w:caps/>
          <w:sz w:val="22"/>
          <w:szCs w:val="22"/>
          <w:lang w:val="sr-Latn-ME"/>
        </w:rPr>
        <w:t xml:space="preserve">Šta treba da znate prIJe nego što </w:t>
      </w:r>
      <w:r w:rsidR="00046FFB" w:rsidRPr="008515EC">
        <w:rPr>
          <w:b/>
          <w:caps/>
          <w:sz w:val="22"/>
          <w:szCs w:val="22"/>
          <w:lang w:val="sr-Latn-ME"/>
        </w:rPr>
        <w:t xml:space="preserve">Vaše dijete </w:t>
      </w:r>
      <w:r w:rsidR="00FB54E2" w:rsidRPr="008515EC">
        <w:rPr>
          <w:b/>
          <w:caps/>
          <w:sz w:val="22"/>
          <w:szCs w:val="22"/>
          <w:lang w:val="sr-Latn-ME"/>
        </w:rPr>
        <w:t>uzme</w:t>
      </w:r>
      <w:r w:rsidR="00046FFB" w:rsidRPr="008515EC">
        <w:rPr>
          <w:b/>
          <w:caps/>
          <w:sz w:val="22"/>
          <w:szCs w:val="22"/>
          <w:lang w:val="sr-Latn-ME"/>
        </w:rPr>
        <w:t xml:space="preserve"> lIJek Humira</w:t>
      </w:r>
    </w:p>
    <w:p w:rsidR="00445D8F" w:rsidRPr="008515EC" w:rsidRDefault="00445D8F" w:rsidP="00A32113">
      <w:pPr>
        <w:widowControl w:val="0"/>
        <w:autoSpaceDE w:val="0"/>
        <w:autoSpaceDN w:val="0"/>
        <w:rPr>
          <w:caps/>
          <w:sz w:val="22"/>
          <w:szCs w:val="22"/>
          <w:lang w:val="sr-Latn-ME"/>
        </w:rPr>
      </w:pPr>
    </w:p>
    <w:p w:rsidR="00A32113" w:rsidRPr="008515EC" w:rsidRDefault="00A32113" w:rsidP="00A32113">
      <w:pPr>
        <w:rPr>
          <w:b/>
          <w:sz w:val="22"/>
          <w:szCs w:val="22"/>
          <w:lang w:val="sr-Latn-ME"/>
        </w:rPr>
      </w:pPr>
      <w:r w:rsidRPr="008515EC">
        <w:rPr>
          <w:b/>
          <w:sz w:val="22"/>
          <w:szCs w:val="22"/>
          <w:lang w:val="sr-Latn-ME"/>
        </w:rPr>
        <w:t xml:space="preserve">Lijek </w:t>
      </w:r>
      <w:r w:rsidR="00191D81" w:rsidRPr="008515EC">
        <w:rPr>
          <w:b/>
          <w:sz w:val="22"/>
          <w:szCs w:val="22"/>
          <w:lang w:val="sr-Latn-ME"/>
        </w:rPr>
        <w:t>Humira</w:t>
      </w:r>
      <w:r w:rsidRPr="008515EC">
        <w:rPr>
          <w:b/>
          <w:sz w:val="22"/>
          <w:szCs w:val="22"/>
          <w:lang w:val="sr-Latn-ME"/>
        </w:rPr>
        <w:t xml:space="preserve"> ne smijete koristiti:</w:t>
      </w:r>
    </w:p>
    <w:p w:rsidR="00191D81" w:rsidRPr="008515EC" w:rsidRDefault="00191D81" w:rsidP="00A32113">
      <w:pPr>
        <w:rPr>
          <w:b/>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 xml:space="preserve">Ukoliko ste preosjetljivi (alergični) na adalimumab, ili bilo koji drugi sastojak </w:t>
      </w:r>
      <w:r w:rsidR="006C1D19" w:rsidRPr="008515EC">
        <w:rPr>
          <w:bCs/>
          <w:sz w:val="22"/>
          <w:szCs w:val="22"/>
          <w:lang w:val="sr-Latn-ME"/>
        </w:rPr>
        <w:t xml:space="preserve">lijeka </w:t>
      </w:r>
      <w:r w:rsidRPr="008515EC">
        <w:rPr>
          <w:bCs/>
          <w:sz w:val="22"/>
          <w:szCs w:val="22"/>
          <w:lang w:val="sr-Latn-ME"/>
        </w:rPr>
        <w:t>Humir</w:t>
      </w:r>
      <w:r w:rsidR="006C1D19" w:rsidRPr="008515EC">
        <w:rPr>
          <w:bCs/>
          <w:sz w:val="22"/>
          <w:szCs w:val="22"/>
          <w:lang w:val="sr-Latn-ME"/>
        </w:rPr>
        <w:t>a</w:t>
      </w:r>
      <w:r w:rsidR="00AA7AB5" w:rsidRPr="008515EC">
        <w:rPr>
          <w:bCs/>
          <w:sz w:val="22"/>
          <w:szCs w:val="22"/>
          <w:lang w:val="sr-Latn-ME"/>
        </w:rPr>
        <w:t xml:space="preserve"> (navedeni u dijelu 6.  „Dodatne informacije“)</w:t>
      </w:r>
      <w:r w:rsidRPr="008515EC">
        <w:rPr>
          <w:bCs/>
          <w:sz w:val="22"/>
          <w:szCs w:val="22"/>
          <w:lang w:val="sr-Latn-ME"/>
        </w:rPr>
        <w:t>.</w:t>
      </w:r>
    </w:p>
    <w:p w:rsidR="00191D81" w:rsidRPr="008515EC" w:rsidRDefault="00191D81" w:rsidP="00CE40A1">
      <w:pPr>
        <w:jc w:val="both"/>
        <w:rPr>
          <w:bCs/>
          <w:sz w:val="22"/>
          <w:szCs w:val="22"/>
          <w:lang w:val="sr-Latn-ME"/>
        </w:rPr>
      </w:pPr>
      <w:r w:rsidRPr="008515EC">
        <w:rPr>
          <w:bCs/>
          <w:sz w:val="22"/>
          <w:szCs w:val="22"/>
          <w:lang w:val="sr-Latn-ME"/>
        </w:rPr>
        <w:tab/>
      </w:r>
    </w:p>
    <w:p w:rsidR="00191D81" w:rsidRPr="008515EC" w:rsidRDefault="00CE40A1" w:rsidP="00CE40A1">
      <w:pPr>
        <w:numPr>
          <w:ilvl w:val="0"/>
          <w:numId w:val="29"/>
        </w:numPr>
        <w:jc w:val="both"/>
        <w:rPr>
          <w:bCs/>
          <w:sz w:val="22"/>
          <w:szCs w:val="22"/>
          <w:lang w:val="sr-Latn-ME"/>
        </w:rPr>
      </w:pPr>
      <w:r w:rsidRPr="008515EC">
        <w:rPr>
          <w:bCs/>
          <w:sz w:val="22"/>
          <w:szCs w:val="22"/>
          <w:lang w:val="sr-Latn-ME"/>
        </w:rPr>
        <w:t>Ukoliko bolujete od teške infekcije, uključujući i aktivnu tuberkulozu</w:t>
      </w:r>
      <w:r w:rsidR="00191D81" w:rsidRPr="008515EC">
        <w:rPr>
          <w:bCs/>
          <w:sz w:val="22"/>
          <w:szCs w:val="22"/>
          <w:lang w:val="sr-Latn-ME"/>
        </w:rPr>
        <w:t xml:space="preserve"> (vidi ″Kada uzimate lijek Humira, posebno vodite računa″). </w:t>
      </w:r>
      <w:r w:rsidRPr="008515EC">
        <w:rPr>
          <w:bCs/>
          <w:sz w:val="22"/>
          <w:szCs w:val="22"/>
          <w:lang w:val="sr-Latn-ME"/>
        </w:rPr>
        <w:t>Ukoliko imate s</w:t>
      </w:r>
      <w:r w:rsidR="00BA5518" w:rsidRPr="008515EC">
        <w:rPr>
          <w:bCs/>
          <w:sz w:val="22"/>
          <w:szCs w:val="22"/>
          <w:lang w:val="sr-Latn-ME"/>
        </w:rPr>
        <w:t>imptome infekcije, poput temperature</w:t>
      </w:r>
      <w:r w:rsidRPr="008515EC">
        <w:rPr>
          <w:bCs/>
          <w:sz w:val="22"/>
          <w:szCs w:val="22"/>
          <w:lang w:val="sr-Latn-ME"/>
        </w:rPr>
        <w:t>, rana, osjećaja umo</w:t>
      </w:r>
      <w:r w:rsidR="00F474DF" w:rsidRPr="008515EC">
        <w:rPr>
          <w:bCs/>
          <w:sz w:val="22"/>
          <w:szCs w:val="22"/>
          <w:lang w:val="sr-Latn-ME"/>
        </w:rPr>
        <w:t>ra, probleme sa zubima</w:t>
      </w:r>
      <w:r w:rsidR="00BA5518" w:rsidRPr="008515EC">
        <w:rPr>
          <w:bCs/>
          <w:sz w:val="22"/>
          <w:szCs w:val="22"/>
          <w:lang w:val="sr-Latn-ME"/>
        </w:rPr>
        <w:t>, važno je da to kažete</w:t>
      </w:r>
      <w:r w:rsidRPr="008515EC">
        <w:rPr>
          <w:bCs/>
          <w:sz w:val="22"/>
          <w:szCs w:val="22"/>
          <w:lang w:val="sr-Latn-ME"/>
        </w:rPr>
        <w:t xml:space="preserve"> svom ljekaru.</w:t>
      </w:r>
    </w:p>
    <w:p w:rsidR="00CE40A1" w:rsidRPr="008515EC" w:rsidRDefault="00CE40A1" w:rsidP="00CE40A1">
      <w:pPr>
        <w:ind w:left="360"/>
        <w:jc w:val="both"/>
        <w:rPr>
          <w:bCs/>
          <w:sz w:val="22"/>
          <w:szCs w:val="22"/>
          <w:lang w:val="sr-Latn-ME"/>
        </w:rPr>
      </w:pPr>
    </w:p>
    <w:p w:rsidR="00191D81" w:rsidRPr="008515EC" w:rsidRDefault="00CE40A1" w:rsidP="00A32113">
      <w:pPr>
        <w:numPr>
          <w:ilvl w:val="0"/>
          <w:numId w:val="29"/>
        </w:numPr>
        <w:jc w:val="both"/>
        <w:rPr>
          <w:bCs/>
          <w:sz w:val="22"/>
          <w:szCs w:val="22"/>
          <w:lang w:val="sr-Latn-ME"/>
        </w:rPr>
      </w:pPr>
      <w:r w:rsidRPr="008515EC">
        <w:rPr>
          <w:bCs/>
          <w:sz w:val="22"/>
          <w:szCs w:val="22"/>
          <w:lang w:val="sr-Latn-ME"/>
        </w:rPr>
        <w:t>Ukoliko bolujete od umjeren</w:t>
      </w:r>
      <w:r w:rsidR="00D65254" w:rsidRPr="008515EC">
        <w:rPr>
          <w:bCs/>
          <w:sz w:val="22"/>
          <w:szCs w:val="22"/>
          <w:lang w:val="sr-Latn-ME"/>
        </w:rPr>
        <w:t>e</w:t>
      </w:r>
      <w:r w:rsidRPr="008515EC">
        <w:rPr>
          <w:bCs/>
          <w:sz w:val="22"/>
          <w:szCs w:val="22"/>
          <w:lang w:val="sr-Latn-ME"/>
        </w:rPr>
        <w:t xml:space="preserve"> ili tešk</w:t>
      </w:r>
      <w:r w:rsidR="00D65254" w:rsidRPr="008515EC">
        <w:rPr>
          <w:bCs/>
          <w:sz w:val="22"/>
          <w:szCs w:val="22"/>
          <w:lang w:val="sr-Latn-ME"/>
        </w:rPr>
        <w:t>e</w:t>
      </w:r>
      <w:r w:rsidRPr="008515EC">
        <w:rPr>
          <w:bCs/>
          <w:sz w:val="22"/>
          <w:szCs w:val="22"/>
          <w:lang w:val="sr-Latn-ME"/>
        </w:rPr>
        <w:t xml:space="preserve"> </w:t>
      </w:r>
      <w:r w:rsidR="00D65254" w:rsidRPr="008515EC">
        <w:rPr>
          <w:bCs/>
          <w:sz w:val="22"/>
          <w:szCs w:val="22"/>
          <w:lang w:val="sr-Latn-ME"/>
        </w:rPr>
        <w:t xml:space="preserve">slabosti </w:t>
      </w:r>
      <w:r w:rsidRPr="008515EC">
        <w:rPr>
          <w:bCs/>
          <w:sz w:val="22"/>
          <w:szCs w:val="22"/>
          <w:lang w:val="sr-Latn-ME"/>
        </w:rPr>
        <w:t>srca. Ukoliko ste bolovali, ili bolujete, od teške srčan</w:t>
      </w:r>
      <w:r w:rsidR="00BA5518" w:rsidRPr="008515EC">
        <w:rPr>
          <w:bCs/>
          <w:sz w:val="22"/>
          <w:szCs w:val="22"/>
          <w:lang w:val="sr-Latn-ME"/>
        </w:rPr>
        <w:t>e bolesti, važno je da to kažete</w:t>
      </w:r>
      <w:r w:rsidRPr="008515EC">
        <w:rPr>
          <w:bCs/>
          <w:sz w:val="22"/>
          <w:szCs w:val="22"/>
          <w:lang w:val="sr-Latn-ME"/>
        </w:rPr>
        <w:t xml:space="preserve"> svom ljekaru </w:t>
      </w:r>
      <w:r w:rsidR="00191D81" w:rsidRPr="008515EC">
        <w:rPr>
          <w:bCs/>
          <w:sz w:val="22"/>
          <w:szCs w:val="22"/>
          <w:lang w:val="sr-Latn-ME"/>
        </w:rPr>
        <w:t xml:space="preserve">(vidi ″Kada uzimate lijek Humira, posebno vodite računa″).   </w:t>
      </w:r>
    </w:p>
    <w:p w:rsidR="00445D8F" w:rsidRPr="008515EC" w:rsidRDefault="00445D8F" w:rsidP="00A32113">
      <w:pPr>
        <w:rPr>
          <w:sz w:val="22"/>
          <w:szCs w:val="22"/>
          <w:lang w:val="sr-Latn-ME"/>
        </w:rPr>
      </w:pPr>
    </w:p>
    <w:p w:rsidR="00A32113" w:rsidRPr="008515EC" w:rsidRDefault="00BA5518" w:rsidP="00A32113">
      <w:pPr>
        <w:rPr>
          <w:b/>
          <w:bCs/>
          <w:sz w:val="22"/>
          <w:szCs w:val="22"/>
          <w:lang w:val="sr-Latn-ME"/>
        </w:rPr>
      </w:pPr>
      <w:r w:rsidRPr="008515EC">
        <w:rPr>
          <w:b/>
          <w:bCs/>
          <w:sz w:val="22"/>
          <w:szCs w:val="22"/>
          <w:lang w:val="sr-Latn-ME"/>
        </w:rPr>
        <w:t>Kada uzimate lijek Humira</w:t>
      </w:r>
      <w:r w:rsidR="00A32113" w:rsidRPr="008515EC">
        <w:rPr>
          <w:b/>
          <w:bCs/>
          <w:sz w:val="22"/>
          <w:szCs w:val="22"/>
          <w:lang w:val="sr-Latn-ME"/>
        </w:rPr>
        <w:t>, posebno vodite računa:</w:t>
      </w:r>
    </w:p>
    <w:p w:rsidR="003E5A3B" w:rsidRPr="008515EC" w:rsidRDefault="003E5A3B" w:rsidP="003E5A3B">
      <w:pPr>
        <w:jc w:val="both"/>
        <w:rPr>
          <w:b/>
          <w:bCs/>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Ukoliko osjetite nakon primjene lijeka alergijsku reakciju, poput stezanja u grudima, otežanog disanja uz ″zviždanje″, vrtoglavice, oticanja, osipa, pres</w:t>
      </w:r>
      <w:r w:rsidR="00BA5518" w:rsidRPr="008515EC">
        <w:rPr>
          <w:bCs/>
          <w:sz w:val="22"/>
          <w:szCs w:val="22"/>
          <w:lang w:val="sr-Latn-ME"/>
        </w:rPr>
        <w:t>tanite ubrizgavati lijek</w:t>
      </w:r>
      <w:r w:rsidRPr="008515EC">
        <w:rPr>
          <w:bCs/>
          <w:sz w:val="22"/>
          <w:szCs w:val="22"/>
          <w:lang w:val="sr-Latn-ME"/>
        </w:rPr>
        <w:t xml:space="preserve"> H</w:t>
      </w:r>
      <w:r w:rsidR="00BA5518" w:rsidRPr="008515EC">
        <w:rPr>
          <w:bCs/>
          <w:sz w:val="22"/>
          <w:szCs w:val="22"/>
          <w:lang w:val="sr-Latn-ME"/>
        </w:rPr>
        <w:t>umira</w:t>
      </w:r>
      <w:r w:rsidRPr="008515EC">
        <w:rPr>
          <w:bCs/>
          <w:sz w:val="22"/>
          <w:szCs w:val="22"/>
          <w:lang w:val="sr-Latn-ME"/>
        </w:rPr>
        <w:t xml:space="preserve"> i bez odlaganja se javite svom ljekaru. </w:t>
      </w:r>
    </w:p>
    <w:p w:rsidR="00CE40A1" w:rsidRPr="008515EC" w:rsidRDefault="00CE40A1" w:rsidP="00CE40A1">
      <w:pPr>
        <w:rPr>
          <w:bCs/>
          <w:sz w:val="22"/>
          <w:szCs w:val="22"/>
          <w:lang w:val="sr-Latn-ME"/>
        </w:rPr>
      </w:pPr>
    </w:p>
    <w:p w:rsidR="00CE40A1" w:rsidRPr="008515EC" w:rsidRDefault="00CE40A1" w:rsidP="00F474DF">
      <w:pPr>
        <w:numPr>
          <w:ilvl w:val="0"/>
          <w:numId w:val="35"/>
        </w:numPr>
        <w:jc w:val="both"/>
        <w:rPr>
          <w:bCs/>
          <w:sz w:val="22"/>
          <w:szCs w:val="22"/>
          <w:lang w:val="sr-Latn-ME"/>
        </w:rPr>
      </w:pPr>
      <w:r w:rsidRPr="008515EC">
        <w:rPr>
          <w:bCs/>
          <w:sz w:val="22"/>
          <w:szCs w:val="22"/>
          <w:lang w:val="sr-Latn-ME"/>
        </w:rPr>
        <w:t>Ukoliko bolujete od infekcije, uključujući tu i onu dugotrajnu, odnosno lokaliz</w:t>
      </w:r>
      <w:r w:rsidR="00514D69" w:rsidRPr="008515EC">
        <w:rPr>
          <w:bCs/>
          <w:sz w:val="22"/>
          <w:szCs w:val="22"/>
          <w:lang w:val="sr-Latn-ME"/>
        </w:rPr>
        <w:t>ovanu</w:t>
      </w:r>
      <w:r w:rsidR="00F474DF" w:rsidRPr="008515EC">
        <w:rPr>
          <w:bCs/>
          <w:sz w:val="22"/>
          <w:szCs w:val="22"/>
          <w:lang w:val="sr-Latn-ME"/>
        </w:rPr>
        <w:t xml:space="preserve"> (npr. čir</w:t>
      </w:r>
      <w:r w:rsidRPr="008515EC">
        <w:rPr>
          <w:bCs/>
          <w:sz w:val="22"/>
          <w:szCs w:val="22"/>
          <w:lang w:val="sr-Latn-ME"/>
        </w:rPr>
        <w:t xml:space="preserve"> na nozi), </w:t>
      </w:r>
      <w:r w:rsidR="00F474DF" w:rsidRPr="008515EC">
        <w:rPr>
          <w:bCs/>
          <w:sz w:val="22"/>
          <w:szCs w:val="22"/>
          <w:lang w:val="sr-Latn-ME"/>
        </w:rPr>
        <w:t xml:space="preserve">posavjetujte se s Vašim ljekarom </w:t>
      </w:r>
      <w:r w:rsidRPr="008515EC">
        <w:rPr>
          <w:bCs/>
          <w:sz w:val="22"/>
          <w:szCs w:val="22"/>
          <w:lang w:val="sr-Latn-ME"/>
        </w:rPr>
        <w:t>prije nego</w:t>
      </w:r>
      <w:r w:rsidR="00BA5518" w:rsidRPr="008515EC">
        <w:rPr>
          <w:bCs/>
          <w:sz w:val="22"/>
          <w:szCs w:val="22"/>
          <w:lang w:val="sr-Latn-ME"/>
        </w:rPr>
        <w:t xml:space="preserve"> što</w:t>
      </w:r>
      <w:r w:rsidRPr="008515EC">
        <w:rPr>
          <w:bCs/>
          <w:sz w:val="22"/>
          <w:szCs w:val="22"/>
          <w:lang w:val="sr-Latn-ME"/>
        </w:rPr>
        <w:t xml:space="preserve"> započnete liječe</w:t>
      </w:r>
      <w:r w:rsidR="00F474DF" w:rsidRPr="008515EC">
        <w:rPr>
          <w:bCs/>
          <w:sz w:val="22"/>
          <w:szCs w:val="22"/>
          <w:lang w:val="sr-Latn-ME"/>
        </w:rPr>
        <w:t>nje lijekom Humira</w:t>
      </w:r>
      <w:r w:rsidRPr="008515EC">
        <w:rPr>
          <w:bCs/>
          <w:sz w:val="22"/>
          <w:szCs w:val="22"/>
          <w:lang w:val="sr-Latn-ME"/>
        </w:rPr>
        <w:t xml:space="preserve">. </w:t>
      </w:r>
    </w:p>
    <w:p w:rsidR="00CE40A1" w:rsidRPr="008515EC" w:rsidRDefault="00CE40A1" w:rsidP="00CE40A1">
      <w:pPr>
        <w:rPr>
          <w:bCs/>
          <w:sz w:val="22"/>
          <w:szCs w:val="22"/>
          <w:lang w:val="sr-Latn-ME"/>
        </w:rPr>
      </w:pPr>
    </w:p>
    <w:p w:rsidR="00CE40A1" w:rsidRPr="008515EC" w:rsidRDefault="00F474DF" w:rsidP="00CE40A1">
      <w:pPr>
        <w:numPr>
          <w:ilvl w:val="0"/>
          <w:numId w:val="35"/>
        </w:numPr>
        <w:jc w:val="both"/>
        <w:rPr>
          <w:bCs/>
          <w:sz w:val="22"/>
          <w:szCs w:val="22"/>
          <w:lang w:val="sr-Latn-ME"/>
        </w:rPr>
      </w:pPr>
      <w:r w:rsidRPr="008515EC">
        <w:rPr>
          <w:bCs/>
          <w:sz w:val="22"/>
          <w:szCs w:val="22"/>
          <w:lang w:val="sr-Latn-ME"/>
        </w:rPr>
        <w:lastRenderedPageBreak/>
        <w:t>Možete dobiti infekcije mnogo lakše dok ste na terapiji lijekom Humira</w:t>
      </w:r>
      <w:r w:rsidR="00CE40A1" w:rsidRPr="008515EC">
        <w:rPr>
          <w:bCs/>
          <w:sz w:val="22"/>
          <w:szCs w:val="22"/>
          <w:lang w:val="sr-Latn-ME"/>
        </w:rPr>
        <w:t xml:space="preserve">. Ovaj rizik je veći ukoliko </w:t>
      </w:r>
      <w:r w:rsidR="00AA7AB5" w:rsidRPr="008515EC">
        <w:rPr>
          <w:bCs/>
          <w:sz w:val="22"/>
          <w:szCs w:val="22"/>
          <w:lang w:val="sr-Latn-ME"/>
        </w:rPr>
        <w:t>V</w:t>
      </w:r>
      <w:r w:rsidR="00CE40A1" w:rsidRPr="008515EC">
        <w:rPr>
          <w:bCs/>
          <w:sz w:val="22"/>
          <w:szCs w:val="22"/>
          <w:lang w:val="sr-Latn-ME"/>
        </w:rPr>
        <w:t>am je oslabljena funkcija pluća. Ove infekcije mogu biti ozbiljne i uključuju: tuberkulozu, infekcije uzrokovane virusima, gljivicama, parazitima i bakterijama, te</w:t>
      </w:r>
      <w:r w:rsidRPr="008515EC">
        <w:rPr>
          <w:bCs/>
          <w:sz w:val="22"/>
          <w:szCs w:val="22"/>
          <w:lang w:val="sr-Latn-ME"/>
        </w:rPr>
        <w:t xml:space="preserve"> ostale</w:t>
      </w:r>
      <w:r w:rsidR="00CE40A1" w:rsidRPr="008515EC">
        <w:rPr>
          <w:bCs/>
          <w:sz w:val="22"/>
          <w:szCs w:val="22"/>
          <w:lang w:val="sr-Latn-ME"/>
        </w:rPr>
        <w:t xml:space="preserve"> oportunističke infekcije i sepsu koje, u rijetkim slučajevima</w:t>
      </w:r>
      <w:r w:rsidRPr="008515EC">
        <w:rPr>
          <w:bCs/>
          <w:sz w:val="22"/>
          <w:szCs w:val="22"/>
          <w:lang w:val="sr-Latn-ME"/>
        </w:rPr>
        <w:t>, mogu ugroziti život</w:t>
      </w:r>
      <w:r w:rsidR="00CE40A1" w:rsidRPr="008515EC">
        <w:rPr>
          <w:bCs/>
          <w:sz w:val="22"/>
          <w:szCs w:val="22"/>
          <w:lang w:val="sr-Latn-ME"/>
        </w:rPr>
        <w:t>. Ukoliko primjetite simptome poput temperature, rana, osjeć</w:t>
      </w:r>
      <w:r w:rsidRPr="008515EC">
        <w:rPr>
          <w:bCs/>
          <w:sz w:val="22"/>
          <w:szCs w:val="22"/>
          <w:lang w:val="sr-Latn-ME"/>
        </w:rPr>
        <w:t>aja umora, problem</w:t>
      </w:r>
      <w:r w:rsidR="00AA7AB5" w:rsidRPr="008515EC">
        <w:rPr>
          <w:bCs/>
          <w:sz w:val="22"/>
          <w:szCs w:val="22"/>
          <w:lang w:val="sr-Latn-ME"/>
        </w:rPr>
        <w:t>a</w:t>
      </w:r>
      <w:r w:rsidRPr="008515EC">
        <w:rPr>
          <w:bCs/>
          <w:sz w:val="22"/>
          <w:szCs w:val="22"/>
          <w:lang w:val="sr-Latn-ME"/>
        </w:rPr>
        <w:t xml:space="preserve"> sa zubima</w:t>
      </w:r>
      <w:r w:rsidR="00CE40A1" w:rsidRPr="008515EC">
        <w:rPr>
          <w:bCs/>
          <w:sz w:val="22"/>
          <w:szCs w:val="22"/>
          <w:lang w:val="sr-Latn-ME"/>
        </w:rPr>
        <w:t>, odmah s</w:t>
      </w:r>
      <w:r w:rsidRPr="008515EC">
        <w:rPr>
          <w:bCs/>
          <w:sz w:val="22"/>
          <w:szCs w:val="22"/>
          <w:lang w:val="sr-Latn-ME"/>
        </w:rPr>
        <w:t>e javite svome ljekaru. Ljekar V</w:t>
      </w:r>
      <w:r w:rsidR="00CE40A1" w:rsidRPr="008515EC">
        <w:rPr>
          <w:bCs/>
          <w:sz w:val="22"/>
          <w:szCs w:val="22"/>
          <w:lang w:val="sr-Latn-ME"/>
        </w:rPr>
        <w:t xml:space="preserve">am može preporučiti privremeni prekid terapije </w:t>
      </w:r>
      <w:r w:rsidR="006C1D19" w:rsidRPr="008515EC">
        <w:rPr>
          <w:bCs/>
          <w:sz w:val="22"/>
          <w:szCs w:val="22"/>
          <w:lang w:val="sr-Latn-ME"/>
        </w:rPr>
        <w:t xml:space="preserve">lijekom </w:t>
      </w:r>
      <w:r w:rsidR="00CE40A1" w:rsidRPr="008515EC">
        <w:rPr>
          <w:bCs/>
          <w:sz w:val="22"/>
          <w:szCs w:val="22"/>
          <w:lang w:val="sr-Latn-ME"/>
        </w:rPr>
        <w:t>Humir</w:t>
      </w:r>
      <w:r w:rsidR="006C1D19" w:rsidRPr="008515EC">
        <w:rPr>
          <w:bCs/>
          <w:sz w:val="22"/>
          <w:szCs w:val="22"/>
          <w:lang w:val="sr-Latn-ME"/>
        </w:rPr>
        <w:t>a</w:t>
      </w:r>
      <w:r w:rsidR="00CE40A1" w:rsidRPr="008515EC">
        <w:rPr>
          <w:bCs/>
          <w:sz w:val="22"/>
          <w:szCs w:val="22"/>
          <w:lang w:val="sr-Latn-ME"/>
        </w:rPr>
        <w:t>.</w:t>
      </w:r>
    </w:p>
    <w:p w:rsidR="00CE40A1" w:rsidRPr="008515EC" w:rsidRDefault="00CE40A1" w:rsidP="00CE40A1">
      <w:pPr>
        <w:rPr>
          <w:bCs/>
          <w:sz w:val="22"/>
          <w:szCs w:val="22"/>
          <w:lang w:val="sr-Latn-ME"/>
        </w:rPr>
      </w:pPr>
    </w:p>
    <w:p w:rsidR="00CE40A1" w:rsidRPr="008515EC" w:rsidRDefault="00AB27EE" w:rsidP="00CE40A1">
      <w:pPr>
        <w:numPr>
          <w:ilvl w:val="0"/>
          <w:numId w:val="35"/>
        </w:numPr>
        <w:jc w:val="both"/>
        <w:rPr>
          <w:bCs/>
          <w:sz w:val="22"/>
          <w:szCs w:val="22"/>
          <w:lang w:val="sr-Latn-ME"/>
        </w:rPr>
      </w:pPr>
      <w:r w:rsidRPr="008515EC">
        <w:rPr>
          <w:bCs/>
          <w:sz w:val="22"/>
          <w:szCs w:val="22"/>
          <w:lang w:val="sr-Latn-ME"/>
        </w:rPr>
        <w:t>S obzirom da su prijavljeni slučajevi tuberkuloze</w:t>
      </w:r>
      <w:r w:rsidR="00CE40A1" w:rsidRPr="008515EC">
        <w:rPr>
          <w:bCs/>
          <w:sz w:val="22"/>
          <w:szCs w:val="22"/>
          <w:lang w:val="sr-Latn-ME"/>
        </w:rPr>
        <w:t xml:space="preserve"> kod pacijenata liječenih</w:t>
      </w:r>
      <w:r w:rsidRPr="008515EC">
        <w:rPr>
          <w:bCs/>
          <w:sz w:val="22"/>
          <w:szCs w:val="22"/>
          <w:lang w:val="sr-Latn-ME"/>
        </w:rPr>
        <w:t xml:space="preserve"> </w:t>
      </w:r>
      <w:r w:rsidR="006C1D19" w:rsidRPr="008515EC">
        <w:rPr>
          <w:bCs/>
          <w:sz w:val="22"/>
          <w:szCs w:val="22"/>
          <w:lang w:val="sr-Latn-ME"/>
        </w:rPr>
        <w:t xml:space="preserve">lijekom </w:t>
      </w:r>
      <w:r w:rsidRPr="008515EC">
        <w:rPr>
          <w:bCs/>
          <w:sz w:val="22"/>
          <w:szCs w:val="22"/>
          <w:lang w:val="sr-Latn-ME"/>
        </w:rPr>
        <w:t>Humir</w:t>
      </w:r>
      <w:r w:rsidR="006C1D19" w:rsidRPr="008515EC">
        <w:rPr>
          <w:bCs/>
          <w:sz w:val="22"/>
          <w:szCs w:val="22"/>
          <w:lang w:val="sr-Latn-ME"/>
        </w:rPr>
        <w:t>a</w:t>
      </w:r>
      <w:r w:rsidR="00CE40A1" w:rsidRPr="008515EC">
        <w:rPr>
          <w:bCs/>
          <w:sz w:val="22"/>
          <w:szCs w:val="22"/>
          <w:lang w:val="sr-Latn-ME"/>
        </w:rPr>
        <w:t>, prije nego</w:t>
      </w:r>
      <w:r w:rsidRPr="008515EC">
        <w:rPr>
          <w:bCs/>
          <w:sz w:val="22"/>
          <w:szCs w:val="22"/>
          <w:lang w:val="sr-Latn-ME"/>
        </w:rPr>
        <w:t xml:space="preserve"> što</w:t>
      </w:r>
      <w:r w:rsidR="00CE40A1" w:rsidRPr="008515EC">
        <w:rPr>
          <w:bCs/>
          <w:sz w:val="22"/>
          <w:szCs w:val="22"/>
          <w:lang w:val="sr-Latn-ME"/>
        </w:rPr>
        <w:t xml:space="preserve"> započnete</w:t>
      </w:r>
      <w:r w:rsidRPr="008515EC">
        <w:rPr>
          <w:bCs/>
          <w:sz w:val="22"/>
          <w:szCs w:val="22"/>
          <w:lang w:val="sr-Latn-ME"/>
        </w:rPr>
        <w:t xml:space="preserve"> </w:t>
      </w:r>
      <w:r w:rsidR="00CE40A1" w:rsidRPr="008515EC">
        <w:rPr>
          <w:bCs/>
          <w:sz w:val="22"/>
          <w:szCs w:val="22"/>
          <w:lang w:val="sr-Latn-ME"/>
        </w:rPr>
        <w:t>s</w:t>
      </w:r>
      <w:r w:rsidRPr="008515EC">
        <w:rPr>
          <w:bCs/>
          <w:sz w:val="22"/>
          <w:szCs w:val="22"/>
          <w:lang w:val="sr-Latn-ME"/>
        </w:rPr>
        <w:t>a liječenjem, V</w:t>
      </w:r>
      <w:r w:rsidR="00CE40A1" w:rsidRPr="008515EC">
        <w:rPr>
          <w:bCs/>
          <w:sz w:val="22"/>
          <w:szCs w:val="22"/>
          <w:lang w:val="sr-Latn-ME"/>
        </w:rPr>
        <w:t>aš će ljekar provjeriti da li imate znakov</w:t>
      </w:r>
      <w:r w:rsidR="00AA7AB5" w:rsidRPr="008515EC">
        <w:rPr>
          <w:bCs/>
          <w:sz w:val="22"/>
          <w:szCs w:val="22"/>
          <w:lang w:val="sr-Latn-ME"/>
        </w:rPr>
        <w:t>e</w:t>
      </w:r>
      <w:r w:rsidR="00CE40A1" w:rsidRPr="008515EC">
        <w:rPr>
          <w:bCs/>
          <w:sz w:val="22"/>
          <w:szCs w:val="22"/>
          <w:lang w:val="sr-Latn-ME"/>
        </w:rPr>
        <w:t xml:space="preserve"> i simptom</w:t>
      </w:r>
      <w:r w:rsidR="00AA7AB5" w:rsidRPr="008515EC">
        <w:rPr>
          <w:bCs/>
          <w:sz w:val="22"/>
          <w:szCs w:val="22"/>
          <w:lang w:val="sr-Latn-ME"/>
        </w:rPr>
        <w:t>e</w:t>
      </w:r>
      <w:r w:rsidR="00CE40A1" w:rsidRPr="008515EC">
        <w:rPr>
          <w:bCs/>
          <w:sz w:val="22"/>
          <w:szCs w:val="22"/>
          <w:lang w:val="sr-Latn-ME"/>
        </w:rPr>
        <w:t xml:space="preserve"> ove bolesti. Spomenuta</w:t>
      </w:r>
      <w:r w:rsidRPr="008515EC">
        <w:rPr>
          <w:bCs/>
          <w:sz w:val="22"/>
          <w:szCs w:val="22"/>
          <w:lang w:val="sr-Latn-ME"/>
        </w:rPr>
        <w:t xml:space="preserve"> provjera podrazumijeva potpunu</w:t>
      </w:r>
      <w:r w:rsidR="00CE40A1" w:rsidRPr="008515EC">
        <w:rPr>
          <w:bCs/>
          <w:sz w:val="22"/>
          <w:szCs w:val="22"/>
          <w:lang w:val="sr-Latn-ME"/>
        </w:rPr>
        <w:t xml:space="preserve"> medicinsku pr</w:t>
      </w:r>
      <w:r w:rsidRPr="008515EC">
        <w:rPr>
          <w:bCs/>
          <w:sz w:val="22"/>
          <w:szCs w:val="22"/>
          <w:lang w:val="sr-Latn-ME"/>
        </w:rPr>
        <w:t>ocjenu</w:t>
      </w:r>
      <w:r w:rsidR="00CE40A1" w:rsidRPr="008515EC">
        <w:rPr>
          <w:bCs/>
          <w:sz w:val="22"/>
          <w:szCs w:val="22"/>
          <w:lang w:val="sr-Latn-ME"/>
        </w:rPr>
        <w:t>, uključujući uzimanje detaljne anamneze i odgovarajuće testove provjere (npr. rendgensk</w:t>
      </w:r>
      <w:r w:rsidR="00514D69" w:rsidRPr="008515EC">
        <w:rPr>
          <w:bCs/>
          <w:sz w:val="22"/>
          <w:szCs w:val="22"/>
          <w:lang w:val="sr-Latn-ME"/>
        </w:rPr>
        <w:t>i</w:t>
      </w:r>
      <w:r w:rsidR="00CE40A1" w:rsidRPr="008515EC">
        <w:rPr>
          <w:bCs/>
          <w:sz w:val="22"/>
          <w:szCs w:val="22"/>
          <w:lang w:val="sr-Latn-ME"/>
        </w:rPr>
        <w:t xml:space="preserve"> snim</w:t>
      </w:r>
      <w:r w:rsidR="00514D69" w:rsidRPr="008515EC">
        <w:rPr>
          <w:bCs/>
          <w:sz w:val="22"/>
          <w:szCs w:val="22"/>
          <w:lang w:val="sr-Latn-ME"/>
        </w:rPr>
        <w:t>ak</w:t>
      </w:r>
      <w:r w:rsidR="00CE40A1" w:rsidRPr="008515EC">
        <w:rPr>
          <w:bCs/>
          <w:sz w:val="22"/>
          <w:szCs w:val="22"/>
          <w:lang w:val="sr-Latn-ME"/>
        </w:rPr>
        <w:t xml:space="preserve"> pluća i tuberkulinski test). </w:t>
      </w:r>
      <w:r w:rsidRPr="008515EC">
        <w:rPr>
          <w:bCs/>
          <w:sz w:val="22"/>
          <w:szCs w:val="22"/>
          <w:lang w:val="sr-Latn-ME"/>
        </w:rPr>
        <w:t>Izvođenje i rezultate ovih testova treba zabilježiti na V</w:t>
      </w:r>
      <w:r w:rsidR="00CE40A1" w:rsidRPr="008515EC">
        <w:rPr>
          <w:bCs/>
          <w:sz w:val="22"/>
          <w:szCs w:val="22"/>
          <w:lang w:val="sr-Latn-ME"/>
        </w:rPr>
        <w:t>ašoj kartici s</w:t>
      </w:r>
      <w:r w:rsidRPr="008515EC">
        <w:rPr>
          <w:bCs/>
          <w:sz w:val="22"/>
          <w:szCs w:val="22"/>
          <w:lang w:val="sr-Latn-ME"/>
        </w:rPr>
        <w:t>a</w:t>
      </w:r>
      <w:r w:rsidR="00CE40A1" w:rsidRPr="008515EC">
        <w:rPr>
          <w:bCs/>
          <w:sz w:val="22"/>
          <w:szCs w:val="22"/>
          <w:lang w:val="sr-Latn-ME"/>
        </w:rPr>
        <w:t xml:space="preserve"> upozorenjima, </w:t>
      </w:r>
      <w:r w:rsidRPr="008515EC">
        <w:rPr>
          <w:bCs/>
          <w:sz w:val="22"/>
          <w:szCs w:val="22"/>
          <w:lang w:val="sr-Latn-ME"/>
        </w:rPr>
        <w:t>namijenjene</w:t>
      </w:r>
      <w:r w:rsidR="00CE40A1" w:rsidRPr="008515EC">
        <w:rPr>
          <w:bCs/>
          <w:sz w:val="22"/>
          <w:szCs w:val="22"/>
          <w:lang w:val="sr-Latn-ME"/>
        </w:rPr>
        <w:t xml:space="preserve"> pacijentu. Jako je</w:t>
      </w:r>
      <w:r w:rsidRPr="008515EC">
        <w:rPr>
          <w:bCs/>
          <w:sz w:val="22"/>
          <w:szCs w:val="22"/>
          <w:lang w:val="sr-Latn-ME"/>
        </w:rPr>
        <w:t xml:space="preserve"> važno da svom ljekaru kažete</w:t>
      </w:r>
      <w:r w:rsidR="007D7CFE" w:rsidRPr="008515EC">
        <w:rPr>
          <w:bCs/>
          <w:sz w:val="22"/>
          <w:szCs w:val="22"/>
          <w:lang w:val="sr-Latn-ME"/>
        </w:rPr>
        <w:t xml:space="preserve"> da li ste nekada</w:t>
      </w:r>
      <w:r w:rsidR="00CE40A1" w:rsidRPr="008515EC">
        <w:rPr>
          <w:bCs/>
          <w:sz w:val="22"/>
          <w:szCs w:val="22"/>
          <w:lang w:val="sr-Latn-ME"/>
        </w:rPr>
        <w:t xml:space="preserve"> bolovali od tuberkuloze, odnosno da li ste bili u bliskom kontaktu</w:t>
      </w:r>
      <w:r w:rsidRPr="008515EC">
        <w:rPr>
          <w:bCs/>
          <w:sz w:val="22"/>
          <w:szCs w:val="22"/>
          <w:lang w:val="sr-Latn-ME"/>
        </w:rPr>
        <w:t xml:space="preserve"> s</w:t>
      </w:r>
      <w:r w:rsidR="007D7CFE" w:rsidRPr="008515EC">
        <w:rPr>
          <w:bCs/>
          <w:sz w:val="22"/>
          <w:szCs w:val="22"/>
          <w:lang w:val="sr-Latn-ME"/>
        </w:rPr>
        <w:t>a</w:t>
      </w:r>
      <w:r w:rsidRPr="008515EC">
        <w:rPr>
          <w:bCs/>
          <w:sz w:val="22"/>
          <w:szCs w:val="22"/>
          <w:lang w:val="sr-Latn-ME"/>
        </w:rPr>
        <w:t xml:space="preserve"> nekim ko je imao tuberkulozu</w:t>
      </w:r>
      <w:r w:rsidR="00CE40A1" w:rsidRPr="008515EC">
        <w:rPr>
          <w:bCs/>
          <w:sz w:val="22"/>
          <w:szCs w:val="22"/>
          <w:lang w:val="sr-Latn-ME"/>
        </w:rPr>
        <w:t>. Tuberkuloza se može javiti u</w:t>
      </w:r>
      <w:r w:rsidRPr="008515EC">
        <w:rPr>
          <w:bCs/>
          <w:sz w:val="22"/>
          <w:szCs w:val="22"/>
          <w:lang w:val="sr-Latn-ME"/>
        </w:rPr>
        <w:t xml:space="preserve"> toku liječenja čak i ukoliko </w:t>
      </w:r>
      <w:r w:rsidR="00CE40A1" w:rsidRPr="008515EC">
        <w:rPr>
          <w:bCs/>
          <w:sz w:val="22"/>
          <w:szCs w:val="22"/>
          <w:lang w:val="sr-Latn-ME"/>
        </w:rPr>
        <w:t>ste bili podvrgnuti preventivnom liječenju za tuberkulozu. Ukoliko se za vrijeme trajanja ili nakon liječenja jave simptomi tuberkuloze (tvrdokoran kašalj, gubitak tjelesne težine, bezvoljnost, neznatno povećanje tjelesne temperature) ili bilo koje druge infekcije</w:t>
      </w:r>
      <w:r w:rsidRPr="008515EC">
        <w:rPr>
          <w:bCs/>
          <w:sz w:val="22"/>
          <w:szCs w:val="22"/>
          <w:lang w:val="sr-Latn-ME"/>
        </w:rPr>
        <w:t xml:space="preserve"> za vrijeme ili nakon terapije</w:t>
      </w:r>
      <w:r w:rsidR="00284B1F" w:rsidRPr="008515EC">
        <w:rPr>
          <w:bCs/>
          <w:sz w:val="22"/>
          <w:szCs w:val="22"/>
          <w:lang w:val="sr-Latn-ME"/>
        </w:rPr>
        <w:t>, kažite</w:t>
      </w:r>
      <w:r w:rsidR="00CE40A1" w:rsidRPr="008515EC">
        <w:rPr>
          <w:bCs/>
          <w:sz w:val="22"/>
          <w:szCs w:val="22"/>
          <w:lang w:val="sr-Latn-ME"/>
        </w:rPr>
        <w:t xml:space="preserve"> to bez odlaganja svom ljekaru.</w:t>
      </w:r>
      <w:r w:rsidR="00CE40A1" w:rsidRPr="008515EC">
        <w:rPr>
          <w:bCs/>
          <w:sz w:val="22"/>
          <w:szCs w:val="22"/>
          <w:lang w:val="sr-Latn-ME"/>
        </w:rPr>
        <w:tab/>
        <w:t xml:space="preserve"> </w:t>
      </w:r>
      <w:r w:rsidR="00CE40A1" w:rsidRPr="008515EC">
        <w:rPr>
          <w:bCs/>
          <w:sz w:val="22"/>
          <w:szCs w:val="22"/>
          <w:lang w:val="sr-Latn-ME"/>
        </w:rPr>
        <w:cr/>
      </w:r>
    </w:p>
    <w:p w:rsidR="00CE40A1" w:rsidRPr="008515EC" w:rsidRDefault="00284B1F" w:rsidP="00284B1F">
      <w:pPr>
        <w:numPr>
          <w:ilvl w:val="0"/>
          <w:numId w:val="35"/>
        </w:numPr>
        <w:jc w:val="both"/>
        <w:rPr>
          <w:bCs/>
          <w:sz w:val="22"/>
          <w:szCs w:val="22"/>
          <w:lang w:val="sr-Latn-ME"/>
        </w:rPr>
      </w:pPr>
      <w:r w:rsidRPr="008515EC">
        <w:rPr>
          <w:bCs/>
          <w:sz w:val="22"/>
          <w:szCs w:val="22"/>
          <w:lang w:val="sr-Latn-ME"/>
        </w:rPr>
        <w:t>Kažite svom ljekaru  u</w:t>
      </w:r>
      <w:r w:rsidR="00CE40A1" w:rsidRPr="008515EC">
        <w:rPr>
          <w:bCs/>
          <w:sz w:val="22"/>
          <w:szCs w:val="22"/>
          <w:lang w:val="sr-Latn-ME"/>
        </w:rPr>
        <w:t>koliko boravite ili putujete u regije u kojima su gl</w:t>
      </w:r>
      <w:r w:rsidR="00AA7AB5" w:rsidRPr="008515EC">
        <w:rPr>
          <w:bCs/>
          <w:sz w:val="22"/>
          <w:szCs w:val="22"/>
          <w:lang w:val="sr-Latn-ME"/>
        </w:rPr>
        <w:t>j</w:t>
      </w:r>
      <w:r w:rsidR="00CE40A1" w:rsidRPr="008515EC">
        <w:rPr>
          <w:bCs/>
          <w:sz w:val="22"/>
          <w:szCs w:val="22"/>
          <w:lang w:val="sr-Latn-ME"/>
        </w:rPr>
        <w:t>ivične infekcije poput histoplazmoze, kokcidioidomikoze ili blas</w:t>
      </w:r>
      <w:r w:rsidRPr="008515EC">
        <w:rPr>
          <w:bCs/>
          <w:sz w:val="22"/>
          <w:szCs w:val="22"/>
          <w:lang w:val="sr-Latn-ME"/>
        </w:rPr>
        <w:t>tomikoze endemične</w:t>
      </w:r>
      <w:r w:rsidR="00CE40A1" w:rsidRPr="008515EC">
        <w:rPr>
          <w:bCs/>
          <w:sz w:val="22"/>
          <w:szCs w:val="22"/>
          <w:lang w:val="sr-Latn-ME"/>
        </w:rPr>
        <w:t xml:space="preserve">. </w:t>
      </w:r>
    </w:p>
    <w:p w:rsidR="00CE40A1" w:rsidRPr="008515EC" w:rsidRDefault="00CE40A1" w:rsidP="00CE40A1">
      <w:pPr>
        <w:rPr>
          <w:bCs/>
          <w:sz w:val="22"/>
          <w:szCs w:val="22"/>
          <w:lang w:val="sr-Latn-ME"/>
        </w:rPr>
      </w:pPr>
    </w:p>
    <w:p w:rsidR="00CE40A1" w:rsidRPr="008515EC" w:rsidRDefault="00284B1F" w:rsidP="00284B1F">
      <w:pPr>
        <w:numPr>
          <w:ilvl w:val="0"/>
          <w:numId w:val="35"/>
        </w:numPr>
        <w:jc w:val="both"/>
        <w:rPr>
          <w:bCs/>
          <w:sz w:val="22"/>
          <w:szCs w:val="22"/>
          <w:lang w:val="sr-Latn-ME"/>
        </w:rPr>
      </w:pPr>
      <w:r w:rsidRPr="008515EC">
        <w:rPr>
          <w:bCs/>
          <w:sz w:val="22"/>
          <w:szCs w:val="22"/>
          <w:lang w:val="sr-Latn-ME"/>
        </w:rPr>
        <w:t>Kažite svom ljekaru u</w:t>
      </w:r>
      <w:r w:rsidR="00CE40A1" w:rsidRPr="008515EC">
        <w:rPr>
          <w:bCs/>
          <w:sz w:val="22"/>
          <w:szCs w:val="22"/>
          <w:lang w:val="sr-Latn-ME"/>
        </w:rPr>
        <w:t>koliko ste ranije bolovali od infekcija koje su se ponavljale, ili drugih patoloških stanja koja povećavaju rizik od i</w:t>
      </w:r>
      <w:r w:rsidRPr="008515EC">
        <w:rPr>
          <w:bCs/>
          <w:sz w:val="22"/>
          <w:szCs w:val="22"/>
          <w:lang w:val="sr-Latn-ME"/>
        </w:rPr>
        <w:t>nfekcije</w:t>
      </w:r>
      <w:r w:rsidR="00CE40A1" w:rsidRPr="008515EC">
        <w:rPr>
          <w:bCs/>
          <w:sz w:val="22"/>
          <w:szCs w:val="22"/>
          <w:lang w:val="sr-Latn-ME"/>
        </w:rPr>
        <w:t>.</w:t>
      </w:r>
      <w:r w:rsidR="00CE40A1" w:rsidRPr="008515EC">
        <w:rPr>
          <w:bCs/>
          <w:sz w:val="22"/>
          <w:szCs w:val="22"/>
          <w:lang w:val="sr-Latn-ME"/>
        </w:rPr>
        <w:tab/>
      </w:r>
    </w:p>
    <w:p w:rsidR="00CE40A1" w:rsidRPr="008515EC" w:rsidRDefault="00CE40A1" w:rsidP="00CE40A1">
      <w:pPr>
        <w:jc w:val="both"/>
        <w:rPr>
          <w:bCs/>
          <w:sz w:val="22"/>
          <w:szCs w:val="22"/>
          <w:lang w:val="sr-Latn-ME"/>
        </w:rPr>
      </w:pPr>
    </w:p>
    <w:p w:rsidR="00CE40A1" w:rsidRPr="008515EC" w:rsidRDefault="00284B1F" w:rsidP="00CE40A1">
      <w:pPr>
        <w:numPr>
          <w:ilvl w:val="0"/>
          <w:numId w:val="35"/>
        </w:numPr>
        <w:jc w:val="both"/>
        <w:rPr>
          <w:bCs/>
          <w:sz w:val="22"/>
          <w:szCs w:val="22"/>
          <w:lang w:val="sr-Latn-ME"/>
        </w:rPr>
      </w:pPr>
      <w:r w:rsidRPr="008515EC">
        <w:rPr>
          <w:bCs/>
          <w:sz w:val="22"/>
          <w:szCs w:val="22"/>
          <w:lang w:val="sr-Latn-ME"/>
        </w:rPr>
        <w:t>Kažite svom ljekaru u</w:t>
      </w:r>
      <w:r w:rsidR="00CE40A1" w:rsidRPr="008515EC">
        <w:rPr>
          <w:bCs/>
          <w:sz w:val="22"/>
          <w:szCs w:val="22"/>
          <w:lang w:val="sr-Latn-ME"/>
        </w:rPr>
        <w:t xml:space="preserve">koliko ste nosilac hepatitis B virusa (HBV), ukoliko imate aktivni hepatitis B ili mislite da biste </w:t>
      </w:r>
      <w:r w:rsidRPr="008515EC">
        <w:rPr>
          <w:bCs/>
          <w:sz w:val="22"/>
          <w:szCs w:val="22"/>
          <w:lang w:val="sr-Latn-ME"/>
        </w:rPr>
        <w:t>se mogli zaraziti hepatitisom B. Ljekar bi V</w:t>
      </w:r>
      <w:r w:rsidR="00CE40A1" w:rsidRPr="008515EC">
        <w:rPr>
          <w:bCs/>
          <w:sz w:val="22"/>
          <w:szCs w:val="22"/>
          <w:lang w:val="sr-Latn-ME"/>
        </w:rPr>
        <w:t xml:space="preserve">as trebao testirati na HBV. </w:t>
      </w:r>
      <w:r w:rsidR="00AA7AB5" w:rsidRPr="008515EC">
        <w:rPr>
          <w:bCs/>
          <w:sz w:val="22"/>
          <w:szCs w:val="22"/>
          <w:lang w:val="sr-Latn-ME"/>
        </w:rPr>
        <w:t xml:space="preserve">Lijek </w:t>
      </w:r>
      <w:r w:rsidR="00CE40A1" w:rsidRPr="008515EC">
        <w:rPr>
          <w:bCs/>
          <w:sz w:val="22"/>
          <w:szCs w:val="22"/>
          <w:lang w:val="sr-Latn-ME"/>
        </w:rPr>
        <w:t>Humira može, kod nosioca virusa, uzrokovati reaktivaciju hepatitisa B. U nekim rijetkim situacijama, posebno ako uzimate druge l</w:t>
      </w:r>
      <w:r w:rsidRPr="008515EC">
        <w:rPr>
          <w:bCs/>
          <w:sz w:val="22"/>
          <w:szCs w:val="22"/>
          <w:lang w:val="sr-Latn-ME"/>
        </w:rPr>
        <w:t>jekove koji suprimiraju V</w:t>
      </w:r>
      <w:r w:rsidR="00CE40A1" w:rsidRPr="008515EC">
        <w:rPr>
          <w:bCs/>
          <w:sz w:val="22"/>
          <w:szCs w:val="22"/>
          <w:lang w:val="sr-Latn-ME"/>
        </w:rPr>
        <w:t>aš imunološki sistem, reaktivacija hepatitis B virusa može biti opasna po život.</w:t>
      </w:r>
      <w:r w:rsidR="00CE40A1" w:rsidRPr="008515EC">
        <w:rPr>
          <w:bCs/>
          <w:sz w:val="22"/>
          <w:szCs w:val="22"/>
          <w:lang w:val="sr-Latn-ME"/>
        </w:rPr>
        <w:tab/>
      </w:r>
    </w:p>
    <w:p w:rsidR="00CE40A1" w:rsidRPr="008515EC" w:rsidRDefault="00CE40A1" w:rsidP="00CE40A1">
      <w:pPr>
        <w:jc w:val="both"/>
        <w:rPr>
          <w:bCs/>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 xml:space="preserve">Ako ste stariji od 65 godina možete biti podložniji infekcijama dok se liječite </w:t>
      </w:r>
      <w:r w:rsidR="006C1D19" w:rsidRPr="008515EC">
        <w:rPr>
          <w:bCs/>
          <w:sz w:val="22"/>
          <w:szCs w:val="22"/>
          <w:lang w:val="sr-Latn-ME"/>
        </w:rPr>
        <w:t xml:space="preserve">lijekom </w:t>
      </w:r>
      <w:r w:rsidRPr="008515EC">
        <w:rPr>
          <w:bCs/>
          <w:sz w:val="22"/>
          <w:szCs w:val="22"/>
          <w:lang w:val="sr-Latn-ME"/>
        </w:rPr>
        <w:t>Hu</w:t>
      </w:r>
      <w:r w:rsidR="00284B1F" w:rsidRPr="008515EC">
        <w:rPr>
          <w:bCs/>
          <w:sz w:val="22"/>
          <w:szCs w:val="22"/>
          <w:lang w:val="sr-Latn-ME"/>
        </w:rPr>
        <w:t>mir</w:t>
      </w:r>
      <w:r w:rsidR="006C1D19" w:rsidRPr="008515EC">
        <w:rPr>
          <w:bCs/>
          <w:sz w:val="22"/>
          <w:szCs w:val="22"/>
          <w:lang w:val="sr-Latn-ME"/>
        </w:rPr>
        <w:t>a</w:t>
      </w:r>
      <w:r w:rsidR="00284B1F" w:rsidRPr="008515EC">
        <w:rPr>
          <w:bCs/>
          <w:sz w:val="22"/>
          <w:szCs w:val="22"/>
          <w:lang w:val="sr-Latn-ME"/>
        </w:rPr>
        <w:t>. Vi i V</w:t>
      </w:r>
      <w:r w:rsidRPr="008515EC">
        <w:rPr>
          <w:bCs/>
          <w:sz w:val="22"/>
          <w:szCs w:val="22"/>
          <w:lang w:val="sr-Latn-ME"/>
        </w:rPr>
        <w:t>aš ljekar morate obratiti posebnu pažnju na znakove infekcije</w:t>
      </w:r>
      <w:r w:rsidR="00284B1F" w:rsidRPr="008515EC">
        <w:rPr>
          <w:bCs/>
          <w:sz w:val="22"/>
          <w:szCs w:val="22"/>
          <w:lang w:val="sr-Latn-ME"/>
        </w:rPr>
        <w:t xml:space="preserve"> dok se liječite lijekom Humira</w:t>
      </w:r>
      <w:r w:rsidRPr="008515EC">
        <w:rPr>
          <w:bCs/>
          <w:sz w:val="22"/>
          <w:szCs w:val="22"/>
          <w:lang w:val="sr-Latn-ME"/>
        </w:rPr>
        <w:t>. Vrlo je važno da kažete svom ljekaru ukoliko primjetite simptome infekcije, kao što su temperatura, rane, osjećaj umora ili problemi sa zubima.</w:t>
      </w:r>
    </w:p>
    <w:p w:rsidR="00CE40A1" w:rsidRPr="008515EC" w:rsidRDefault="00CE40A1" w:rsidP="00CE40A1">
      <w:pPr>
        <w:jc w:val="both"/>
        <w:rPr>
          <w:bCs/>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 xml:space="preserve">Ukoliko se spremate podvrgnuti hirurškom </w:t>
      </w:r>
      <w:r w:rsidR="007D7CFE" w:rsidRPr="008515EC">
        <w:rPr>
          <w:bCs/>
          <w:sz w:val="22"/>
          <w:szCs w:val="22"/>
          <w:lang w:val="sr-Latn-ME"/>
        </w:rPr>
        <w:t>zahvatu ili intervenciji na zubima</w:t>
      </w:r>
      <w:r w:rsidRPr="008515EC">
        <w:rPr>
          <w:bCs/>
          <w:sz w:val="22"/>
          <w:szCs w:val="22"/>
          <w:lang w:val="sr-Latn-ME"/>
        </w:rPr>
        <w:t>, molimo</w:t>
      </w:r>
      <w:r w:rsidR="00284B1F" w:rsidRPr="008515EC">
        <w:rPr>
          <w:bCs/>
          <w:sz w:val="22"/>
          <w:szCs w:val="22"/>
          <w:lang w:val="sr-Latn-ME"/>
        </w:rPr>
        <w:t xml:space="preserve"> Vas</w:t>
      </w:r>
      <w:r w:rsidRPr="008515EC">
        <w:rPr>
          <w:bCs/>
          <w:sz w:val="22"/>
          <w:szCs w:val="22"/>
          <w:lang w:val="sr-Latn-ME"/>
        </w:rPr>
        <w:t xml:space="preserve"> da</w:t>
      </w:r>
      <w:r w:rsidR="00284B1F" w:rsidRPr="008515EC">
        <w:rPr>
          <w:bCs/>
          <w:sz w:val="22"/>
          <w:szCs w:val="22"/>
          <w:lang w:val="sr-Latn-ME"/>
        </w:rPr>
        <w:t xml:space="preserve"> obavijestite svog ljekara </w:t>
      </w:r>
      <w:r w:rsidRPr="008515EC">
        <w:rPr>
          <w:bCs/>
          <w:sz w:val="22"/>
          <w:szCs w:val="22"/>
          <w:lang w:val="sr-Latn-ME"/>
        </w:rPr>
        <w:t>da uzimate</w:t>
      </w:r>
      <w:r w:rsidR="00284B1F" w:rsidRPr="008515EC">
        <w:rPr>
          <w:bCs/>
          <w:sz w:val="22"/>
          <w:szCs w:val="22"/>
          <w:lang w:val="sr-Latn-ME"/>
        </w:rPr>
        <w:t xml:space="preserve"> lijek Humira. Ljekar V</w:t>
      </w:r>
      <w:r w:rsidRPr="008515EC">
        <w:rPr>
          <w:bCs/>
          <w:sz w:val="22"/>
          <w:szCs w:val="22"/>
          <w:lang w:val="sr-Latn-ME"/>
        </w:rPr>
        <w:t>am može preporučiti privremeni prekid terapije</w:t>
      </w:r>
      <w:r w:rsidR="00284B1F" w:rsidRPr="008515EC">
        <w:rPr>
          <w:bCs/>
          <w:sz w:val="22"/>
          <w:szCs w:val="22"/>
          <w:lang w:val="sr-Latn-ME"/>
        </w:rPr>
        <w:t xml:space="preserve"> lijekom</w:t>
      </w:r>
      <w:r w:rsidRPr="008515EC">
        <w:rPr>
          <w:bCs/>
          <w:sz w:val="22"/>
          <w:szCs w:val="22"/>
          <w:lang w:val="sr-Latn-ME"/>
        </w:rPr>
        <w:t xml:space="preserve"> </w:t>
      </w:r>
      <w:r w:rsidR="00284B1F" w:rsidRPr="008515EC">
        <w:rPr>
          <w:bCs/>
          <w:sz w:val="22"/>
          <w:szCs w:val="22"/>
          <w:lang w:val="sr-Latn-ME"/>
        </w:rPr>
        <w:t>Humira</w:t>
      </w:r>
      <w:r w:rsidRPr="008515EC">
        <w:rPr>
          <w:bCs/>
          <w:sz w:val="22"/>
          <w:szCs w:val="22"/>
          <w:lang w:val="sr-Latn-ME"/>
        </w:rPr>
        <w:t>.</w:t>
      </w:r>
      <w:r w:rsidRPr="008515EC">
        <w:rPr>
          <w:bCs/>
          <w:sz w:val="22"/>
          <w:szCs w:val="22"/>
          <w:lang w:val="sr-Latn-ME"/>
        </w:rPr>
        <w:tab/>
      </w:r>
    </w:p>
    <w:p w:rsidR="00CE40A1" w:rsidRPr="008515EC" w:rsidRDefault="00CE40A1" w:rsidP="00CE40A1">
      <w:pPr>
        <w:jc w:val="both"/>
        <w:rPr>
          <w:bCs/>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 xml:space="preserve">Ukoliko bolujete od demijelinizirajuće bolesti, poput multiple skleroze, odluku o tome da li smijete uzimati </w:t>
      </w:r>
      <w:r w:rsidR="00987E15" w:rsidRPr="008515EC">
        <w:rPr>
          <w:bCs/>
          <w:sz w:val="22"/>
          <w:szCs w:val="22"/>
          <w:lang w:val="sr-Latn-ME"/>
        </w:rPr>
        <w:t xml:space="preserve">lijek </w:t>
      </w:r>
      <w:r w:rsidRPr="008515EC">
        <w:rPr>
          <w:bCs/>
          <w:sz w:val="22"/>
          <w:szCs w:val="22"/>
          <w:lang w:val="sr-Latn-ME"/>
        </w:rPr>
        <w:t>Humir</w:t>
      </w:r>
      <w:r w:rsidR="00987E15" w:rsidRPr="008515EC">
        <w:rPr>
          <w:bCs/>
          <w:sz w:val="22"/>
          <w:szCs w:val="22"/>
          <w:lang w:val="sr-Latn-ME"/>
        </w:rPr>
        <w:t>a</w:t>
      </w:r>
      <w:r w:rsidRPr="008515EC">
        <w:rPr>
          <w:bCs/>
          <w:sz w:val="22"/>
          <w:szCs w:val="22"/>
          <w:lang w:val="sr-Latn-ME"/>
        </w:rPr>
        <w:t xml:space="preserve"> donije</w:t>
      </w:r>
      <w:r w:rsidR="007D7CFE" w:rsidRPr="008515EC">
        <w:rPr>
          <w:bCs/>
          <w:sz w:val="22"/>
          <w:szCs w:val="22"/>
          <w:lang w:val="sr-Latn-ME"/>
        </w:rPr>
        <w:t>će V</w:t>
      </w:r>
      <w:r w:rsidRPr="008515EC">
        <w:rPr>
          <w:bCs/>
          <w:sz w:val="22"/>
          <w:szCs w:val="22"/>
          <w:lang w:val="sr-Latn-ME"/>
        </w:rPr>
        <w:t>aš ljekar.</w:t>
      </w:r>
    </w:p>
    <w:p w:rsidR="00CE40A1" w:rsidRPr="008515EC" w:rsidRDefault="00CE40A1" w:rsidP="00CE40A1">
      <w:pPr>
        <w:jc w:val="both"/>
        <w:rPr>
          <w:bCs/>
          <w:sz w:val="22"/>
          <w:szCs w:val="22"/>
          <w:lang w:val="sr-Latn-ME"/>
        </w:rPr>
      </w:pPr>
    </w:p>
    <w:p w:rsidR="00CE40A1" w:rsidRPr="008515EC" w:rsidRDefault="00CE40A1" w:rsidP="00CE40A1">
      <w:pPr>
        <w:numPr>
          <w:ilvl w:val="0"/>
          <w:numId w:val="35"/>
        </w:numPr>
        <w:jc w:val="both"/>
        <w:rPr>
          <w:bCs/>
          <w:sz w:val="22"/>
          <w:szCs w:val="22"/>
          <w:lang w:val="sr-Latn-ME"/>
        </w:rPr>
      </w:pPr>
      <w:r w:rsidRPr="008515EC">
        <w:rPr>
          <w:bCs/>
          <w:sz w:val="22"/>
          <w:szCs w:val="22"/>
          <w:lang w:val="sr-Latn-ME"/>
        </w:rPr>
        <w:t xml:space="preserve">Za vrijeme liječenja </w:t>
      </w:r>
      <w:r w:rsidR="006C1D19" w:rsidRPr="008515EC">
        <w:rPr>
          <w:bCs/>
          <w:sz w:val="22"/>
          <w:szCs w:val="22"/>
          <w:lang w:val="sr-Latn-ME"/>
        </w:rPr>
        <w:t xml:space="preserve">lijekom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ne smiju se primiti određene vakcine. Prije nego primite bilo kakvu vakcinu</w:t>
      </w:r>
      <w:r w:rsidR="007D7CFE" w:rsidRPr="008515EC">
        <w:rPr>
          <w:bCs/>
          <w:sz w:val="22"/>
          <w:szCs w:val="22"/>
          <w:lang w:val="sr-Latn-ME"/>
        </w:rPr>
        <w:t>, molimo da s V</w:t>
      </w:r>
      <w:r w:rsidRPr="008515EC">
        <w:rPr>
          <w:bCs/>
          <w:sz w:val="22"/>
          <w:szCs w:val="22"/>
          <w:lang w:val="sr-Latn-ME"/>
        </w:rPr>
        <w:t xml:space="preserve">ašim ljekarom provjerite je li to primjereno. Preporučuje se da djeca, ukoliko je to moguće, prime sve potrebne vakcine u skladu sa kalendarom obaveznih </w:t>
      </w:r>
      <w:r w:rsidRPr="008515EC">
        <w:rPr>
          <w:bCs/>
          <w:sz w:val="22"/>
          <w:szCs w:val="22"/>
          <w:lang w:val="sr-Latn-ME"/>
        </w:rPr>
        <w:lastRenderedPageBreak/>
        <w:t xml:space="preserve">vakcinacija prije početka terapije </w:t>
      </w:r>
      <w:r w:rsidR="006C1D19" w:rsidRPr="008515EC">
        <w:rPr>
          <w:bCs/>
          <w:sz w:val="22"/>
          <w:szCs w:val="22"/>
          <w:lang w:val="sr-Latn-ME"/>
        </w:rPr>
        <w:t xml:space="preserve">lijekom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Ukoliko </w:t>
      </w:r>
      <w:r w:rsidR="007D7CFE" w:rsidRPr="008515EC">
        <w:rPr>
          <w:bCs/>
          <w:sz w:val="22"/>
          <w:szCs w:val="22"/>
          <w:lang w:val="sr-Latn-ME"/>
        </w:rPr>
        <w:t xml:space="preserve">primite </w:t>
      </w:r>
      <w:r w:rsidR="00987E15" w:rsidRPr="008515EC">
        <w:rPr>
          <w:bCs/>
          <w:sz w:val="22"/>
          <w:szCs w:val="22"/>
          <w:lang w:val="sr-Latn-ME"/>
        </w:rPr>
        <w:t xml:space="preserve">lijek </w:t>
      </w:r>
      <w:r w:rsidR="007D7CFE" w:rsidRPr="008515EC">
        <w:rPr>
          <w:bCs/>
          <w:sz w:val="22"/>
          <w:szCs w:val="22"/>
          <w:lang w:val="sr-Latn-ME"/>
        </w:rPr>
        <w:t>Humir</w:t>
      </w:r>
      <w:r w:rsidR="00987E15" w:rsidRPr="008515EC">
        <w:rPr>
          <w:bCs/>
          <w:sz w:val="22"/>
          <w:szCs w:val="22"/>
          <w:lang w:val="sr-Latn-ME"/>
        </w:rPr>
        <w:t>a</w:t>
      </w:r>
      <w:r w:rsidR="007D7CFE" w:rsidRPr="008515EC">
        <w:rPr>
          <w:bCs/>
          <w:sz w:val="22"/>
          <w:szCs w:val="22"/>
          <w:lang w:val="sr-Latn-ME"/>
        </w:rPr>
        <w:t xml:space="preserve"> tokom trudnoće, V</w:t>
      </w:r>
      <w:r w:rsidRPr="008515EC">
        <w:rPr>
          <w:bCs/>
          <w:sz w:val="22"/>
          <w:szCs w:val="22"/>
          <w:lang w:val="sr-Latn-ME"/>
        </w:rPr>
        <w:t>aša beba može bit</w:t>
      </w:r>
      <w:r w:rsidR="00E35A92" w:rsidRPr="008515EC">
        <w:rPr>
          <w:bCs/>
          <w:sz w:val="22"/>
          <w:szCs w:val="22"/>
          <w:lang w:val="sr-Latn-ME"/>
        </w:rPr>
        <w:t>i podložna većem riziku od dobij</w:t>
      </w:r>
      <w:r w:rsidRPr="008515EC">
        <w:rPr>
          <w:bCs/>
          <w:sz w:val="22"/>
          <w:szCs w:val="22"/>
          <w:lang w:val="sr-Latn-ME"/>
        </w:rPr>
        <w:t xml:space="preserve">anja infekcije u periodu </w:t>
      </w:r>
      <w:r w:rsidR="00A272B1" w:rsidRPr="008515EC">
        <w:rPr>
          <w:bCs/>
          <w:sz w:val="22"/>
          <w:szCs w:val="22"/>
          <w:lang w:val="sr-Latn-ME"/>
        </w:rPr>
        <w:t>do oko</w:t>
      </w:r>
      <w:r w:rsidRPr="008515EC">
        <w:rPr>
          <w:bCs/>
          <w:sz w:val="22"/>
          <w:szCs w:val="22"/>
          <w:lang w:val="sr-Latn-ME"/>
        </w:rPr>
        <w:t xml:space="preserve"> pet mjeseci nakon posljednje doze koju ste primili tokom</w:t>
      </w:r>
      <w:r w:rsidR="007D7CFE" w:rsidRPr="008515EC">
        <w:rPr>
          <w:bCs/>
          <w:sz w:val="22"/>
          <w:szCs w:val="22"/>
          <w:lang w:val="sr-Latn-ME"/>
        </w:rPr>
        <w:t xml:space="preserve"> trudnoće. Važno je da ljekare V</w:t>
      </w:r>
      <w:r w:rsidRPr="008515EC">
        <w:rPr>
          <w:bCs/>
          <w:sz w:val="22"/>
          <w:szCs w:val="22"/>
          <w:lang w:val="sr-Latn-ME"/>
        </w:rPr>
        <w:t xml:space="preserve">aše bebe i druge zdravstvene radnike obavijestite o korištenju </w:t>
      </w:r>
      <w:r w:rsidR="006C1D19" w:rsidRPr="008515EC">
        <w:rPr>
          <w:bCs/>
          <w:sz w:val="22"/>
          <w:szCs w:val="22"/>
          <w:lang w:val="sr-Latn-ME"/>
        </w:rPr>
        <w:t xml:space="preserve">lijeka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tokom trudnoće kako bi oni mogli donijeti odluku o tome kada</w:t>
      </w:r>
      <w:r w:rsidR="007D7CFE" w:rsidRPr="008515EC">
        <w:rPr>
          <w:bCs/>
          <w:sz w:val="22"/>
          <w:szCs w:val="22"/>
          <w:lang w:val="sr-Latn-ME"/>
        </w:rPr>
        <w:t xml:space="preserve"> V</w:t>
      </w:r>
      <w:r w:rsidR="00E35A92" w:rsidRPr="008515EC">
        <w:rPr>
          <w:bCs/>
          <w:sz w:val="22"/>
          <w:szCs w:val="22"/>
          <w:lang w:val="sr-Latn-ME"/>
        </w:rPr>
        <w:t>aša beba treba primiti vakcine.</w:t>
      </w:r>
      <w:r w:rsidRPr="008515EC">
        <w:rPr>
          <w:bCs/>
          <w:sz w:val="22"/>
          <w:szCs w:val="22"/>
          <w:lang w:val="sr-Latn-ME"/>
        </w:rPr>
        <w:tab/>
      </w:r>
    </w:p>
    <w:p w:rsidR="00CE40A1" w:rsidRPr="008515EC" w:rsidRDefault="00CE40A1" w:rsidP="00CE40A1">
      <w:pPr>
        <w:rPr>
          <w:bCs/>
          <w:sz w:val="22"/>
          <w:szCs w:val="22"/>
          <w:lang w:val="sr-Latn-ME"/>
        </w:rPr>
      </w:pPr>
    </w:p>
    <w:p w:rsidR="00CE40A1" w:rsidRPr="008515EC" w:rsidRDefault="00CE40A1" w:rsidP="00E35A92">
      <w:pPr>
        <w:numPr>
          <w:ilvl w:val="0"/>
          <w:numId w:val="35"/>
        </w:numPr>
        <w:jc w:val="both"/>
        <w:rPr>
          <w:bCs/>
          <w:sz w:val="22"/>
          <w:szCs w:val="22"/>
          <w:lang w:val="sr-Latn-ME"/>
        </w:rPr>
      </w:pPr>
      <w:r w:rsidRPr="008515EC">
        <w:rPr>
          <w:bCs/>
          <w:sz w:val="22"/>
          <w:szCs w:val="22"/>
          <w:lang w:val="sr-Latn-ME"/>
        </w:rPr>
        <w:t>Ukol</w:t>
      </w:r>
      <w:r w:rsidR="00E35A92" w:rsidRPr="008515EC">
        <w:rPr>
          <w:bCs/>
          <w:sz w:val="22"/>
          <w:szCs w:val="22"/>
          <w:lang w:val="sr-Latn-ME"/>
        </w:rPr>
        <w:t>iko bolujete od blage slabosti</w:t>
      </w:r>
      <w:r w:rsidR="007D7CFE" w:rsidRPr="008515EC">
        <w:rPr>
          <w:bCs/>
          <w:sz w:val="22"/>
          <w:szCs w:val="22"/>
          <w:lang w:val="sr-Latn-ME"/>
        </w:rPr>
        <w:t xml:space="preserve"> srca, a uzimate </w:t>
      </w:r>
      <w:r w:rsidR="00987E15" w:rsidRPr="008515EC">
        <w:rPr>
          <w:bCs/>
          <w:sz w:val="22"/>
          <w:szCs w:val="22"/>
          <w:lang w:val="sr-Latn-ME"/>
        </w:rPr>
        <w:t xml:space="preserve">lijek </w:t>
      </w:r>
      <w:r w:rsidR="007D7CFE" w:rsidRPr="008515EC">
        <w:rPr>
          <w:bCs/>
          <w:sz w:val="22"/>
          <w:szCs w:val="22"/>
          <w:lang w:val="sr-Latn-ME"/>
        </w:rPr>
        <w:t>Humir</w:t>
      </w:r>
      <w:r w:rsidR="00987E15" w:rsidRPr="008515EC">
        <w:rPr>
          <w:bCs/>
          <w:sz w:val="22"/>
          <w:szCs w:val="22"/>
          <w:lang w:val="sr-Latn-ME"/>
        </w:rPr>
        <w:t>a</w:t>
      </w:r>
      <w:r w:rsidR="007D7CFE" w:rsidRPr="008515EC">
        <w:rPr>
          <w:bCs/>
          <w:sz w:val="22"/>
          <w:szCs w:val="22"/>
          <w:lang w:val="sr-Latn-ME"/>
        </w:rPr>
        <w:t>, Vaš je ljekar dužan da pažljivo prati stanje Vaše srčane slabosti</w:t>
      </w:r>
      <w:r w:rsidRPr="008515EC">
        <w:rPr>
          <w:bCs/>
          <w:sz w:val="22"/>
          <w:szCs w:val="22"/>
          <w:lang w:val="sr-Latn-ME"/>
        </w:rPr>
        <w:t>. Ukoliko ste bolovali, ili bolujete, od teške srčane bole</w:t>
      </w:r>
      <w:r w:rsidR="007D7CFE" w:rsidRPr="008515EC">
        <w:rPr>
          <w:bCs/>
          <w:sz w:val="22"/>
          <w:szCs w:val="22"/>
          <w:lang w:val="sr-Latn-ME"/>
        </w:rPr>
        <w:t>sti, važno je da to kažete svom</w:t>
      </w:r>
      <w:r w:rsidRPr="008515EC">
        <w:rPr>
          <w:bCs/>
          <w:sz w:val="22"/>
          <w:szCs w:val="22"/>
          <w:lang w:val="sr-Latn-ME"/>
        </w:rPr>
        <w:t xml:space="preserve"> ljekaru. Ukoliko</w:t>
      </w:r>
      <w:r w:rsidR="00E35A92" w:rsidRPr="008515EC">
        <w:rPr>
          <w:bCs/>
          <w:sz w:val="22"/>
          <w:szCs w:val="22"/>
          <w:lang w:val="sr-Latn-ME"/>
        </w:rPr>
        <w:t xml:space="preserve"> se jave novi simptomi slabosti</w:t>
      </w:r>
      <w:r w:rsidRPr="008515EC">
        <w:rPr>
          <w:bCs/>
          <w:sz w:val="22"/>
          <w:szCs w:val="22"/>
          <w:lang w:val="sr-Latn-ME"/>
        </w:rPr>
        <w:t xml:space="preserve"> srca, ili pogoršaju postojeći (npr. </w:t>
      </w:r>
      <w:r w:rsidR="00E35A92" w:rsidRPr="008515EC">
        <w:rPr>
          <w:bCs/>
          <w:sz w:val="22"/>
          <w:szCs w:val="22"/>
          <w:lang w:val="sr-Latn-ME"/>
        </w:rPr>
        <w:t>gubitak daha</w:t>
      </w:r>
      <w:r w:rsidRPr="008515EC">
        <w:rPr>
          <w:bCs/>
          <w:sz w:val="22"/>
          <w:szCs w:val="22"/>
          <w:lang w:val="sr-Latn-ME"/>
        </w:rPr>
        <w:t>, otečena s</w:t>
      </w:r>
      <w:r w:rsidR="007D7CFE" w:rsidRPr="008515EC">
        <w:rPr>
          <w:bCs/>
          <w:sz w:val="22"/>
          <w:szCs w:val="22"/>
          <w:lang w:val="sr-Latn-ME"/>
        </w:rPr>
        <w:t>topala), morate se odmah obratiti svom</w:t>
      </w:r>
      <w:r w:rsidRPr="008515EC">
        <w:rPr>
          <w:bCs/>
          <w:sz w:val="22"/>
          <w:szCs w:val="22"/>
          <w:lang w:val="sr-Latn-ME"/>
        </w:rPr>
        <w:t xml:space="preserve"> ljekaru.</w:t>
      </w:r>
    </w:p>
    <w:p w:rsidR="00CE40A1" w:rsidRPr="008515EC" w:rsidRDefault="00CE40A1" w:rsidP="00E35A92">
      <w:pPr>
        <w:jc w:val="both"/>
        <w:rPr>
          <w:bCs/>
          <w:sz w:val="22"/>
          <w:szCs w:val="22"/>
          <w:lang w:val="sr-Latn-ME"/>
        </w:rPr>
      </w:pPr>
    </w:p>
    <w:p w:rsidR="00CE40A1" w:rsidRPr="008515EC" w:rsidRDefault="00CE40A1" w:rsidP="00E35A92">
      <w:pPr>
        <w:numPr>
          <w:ilvl w:val="0"/>
          <w:numId w:val="35"/>
        </w:numPr>
        <w:jc w:val="both"/>
        <w:rPr>
          <w:bCs/>
          <w:sz w:val="22"/>
          <w:szCs w:val="22"/>
          <w:lang w:val="sr-Latn-ME"/>
        </w:rPr>
      </w:pPr>
      <w:r w:rsidRPr="008515EC">
        <w:rPr>
          <w:bCs/>
          <w:sz w:val="22"/>
          <w:szCs w:val="22"/>
          <w:lang w:val="sr-Latn-ME"/>
        </w:rPr>
        <w:t>Kod nekih bolesnika postoji mogućnost da tijelo ne uspijeva proi</w:t>
      </w:r>
      <w:r w:rsidR="00E35A92" w:rsidRPr="008515EC">
        <w:rPr>
          <w:bCs/>
          <w:sz w:val="22"/>
          <w:szCs w:val="22"/>
          <w:lang w:val="sr-Latn-ME"/>
        </w:rPr>
        <w:t>zvesti dovoljne količine ćelija</w:t>
      </w:r>
      <w:r w:rsidRPr="008515EC">
        <w:rPr>
          <w:bCs/>
          <w:sz w:val="22"/>
          <w:szCs w:val="22"/>
          <w:lang w:val="sr-Latn-ME"/>
        </w:rPr>
        <w:t xml:space="preserve"> koje vam pomažu u borbi protiv infekcija ili zaustavljanju krvarenja. Ako imate povišenu temperaturu koju ne možete smanjiti, modrice ili krvarenje koje ne možete zaustaviti ili izgledate jako blijedo, javite se svom ljekaru koji može odlučiti </w:t>
      </w:r>
      <w:r w:rsidR="00A272B1" w:rsidRPr="008515EC">
        <w:rPr>
          <w:bCs/>
          <w:sz w:val="22"/>
          <w:szCs w:val="22"/>
          <w:lang w:val="sr-Latn-ME"/>
        </w:rPr>
        <w:t xml:space="preserve">da </w:t>
      </w:r>
      <w:r w:rsidRPr="008515EC">
        <w:rPr>
          <w:bCs/>
          <w:sz w:val="22"/>
          <w:szCs w:val="22"/>
          <w:lang w:val="sr-Latn-ME"/>
        </w:rPr>
        <w:t>preki</w:t>
      </w:r>
      <w:r w:rsidR="00A272B1" w:rsidRPr="008515EC">
        <w:rPr>
          <w:bCs/>
          <w:sz w:val="22"/>
          <w:szCs w:val="22"/>
          <w:lang w:val="sr-Latn-ME"/>
        </w:rPr>
        <w:t>ne</w:t>
      </w:r>
      <w:r w:rsidRPr="008515EC">
        <w:rPr>
          <w:bCs/>
          <w:sz w:val="22"/>
          <w:szCs w:val="22"/>
          <w:lang w:val="sr-Latn-ME"/>
        </w:rPr>
        <w:t xml:space="preserve"> terapij</w:t>
      </w:r>
      <w:r w:rsidR="00A272B1" w:rsidRPr="008515EC">
        <w:rPr>
          <w:bCs/>
          <w:sz w:val="22"/>
          <w:szCs w:val="22"/>
          <w:lang w:val="sr-Latn-ME"/>
        </w:rPr>
        <w:t>u</w:t>
      </w:r>
      <w:r w:rsidRPr="008515EC">
        <w:rPr>
          <w:bCs/>
          <w:sz w:val="22"/>
          <w:szCs w:val="22"/>
          <w:lang w:val="sr-Latn-ME"/>
        </w:rPr>
        <w:t>.</w:t>
      </w:r>
      <w:r w:rsidRPr="008515EC">
        <w:rPr>
          <w:bCs/>
          <w:sz w:val="22"/>
          <w:szCs w:val="22"/>
          <w:lang w:val="sr-Latn-ME"/>
        </w:rPr>
        <w:tab/>
      </w:r>
    </w:p>
    <w:p w:rsidR="00CE40A1" w:rsidRPr="008515EC" w:rsidRDefault="00CE40A1" w:rsidP="00E35A92">
      <w:pPr>
        <w:jc w:val="both"/>
        <w:rPr>
          <w:bCs/>
          <w:sz w:val="22"/>
          <w:szCs w:val="22"/>
          <w:lang w:val="sr-Latn-ME"/>
        </w:rPr>
      </w:pPr>
    </w:p>
    <w:p w:rsidR="00CE40A1" w:rsidRPr="008515EC" w:rsidRDefault="00CE40A1" w:rsidP="00E35A92">
      <w:pPr>
        <w:numPr>
          <w:ilvl w:val="0"/>
          <w:numId w:val="35"/>
        </w:numPr>
        <w:jc w:val="both"/>
        <w:rPr>
          <w:bCs/>
          <w:sz w:val="22"/>
          <w:szCs w:val="22"/>
          <w:lang w:val="sr-Latn-ME"/>
        </w:rPr>
      </w:pPr>
      <w:r w:rsidRPr="008515EC">
        <w:rPr>
          <w:bCs/>
          <w:sz w:val="22"/>
          <w:szCs w:val="22"/>
          <w:lang w:val="sr-Latn-ME"/>
        </w:rPr>
        <w:t>Određene vrste tumora se vrlo rije</w:t>
      </w:r>
      <w:r w:rsidR="00E35A92" w:rsidRPr="008515EC">
        <w:rPr>
          <w:bCs/>
          <w:sz w:val="22"/>
          <w:szCs w:val="22"/>
          <w:lang w:val="sr-Latn-ME"/>
        </w:rPr>
        <w:t>tko javljaju kod pacijenata</w:t>
      </w:r>
      <w:r w:rsidRPr="008515EC">
        <w:rPr>
          <w:bCs/>
          <w:sz w:val="22"/>
          <w:szCs w:val="22"/>
          <w:lang w:val="sr-Latn-ME"/>
        </w:rPr>
        <w:t xml:space="preserve"> na terapiji </w:t>
      </w:r>
      <w:r w:rsidR="006C1D19" w:rsidRPr="008515EC">
        <w:rPr>
          <w:bCs/>
          <w:sz w:val="22"/>
          <w:szCs w:val="22"/>
          <w:lang w:val="sr-Latn-ME"/>
        </w:rPr>
        <w:t xml:space="preserve">lijekom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ili nekim drugim TNF blokatorom. </w:t>
      </w:r>
      <w:r w:rsidR="00E35A92" w:rsidRPr="008515EC">
        <w:rPr>
          <w:bCs/>
          <w:sz w:val="22"/>
          <w:szCs w:val="22"/>
          <w:lang w:val="sr-Latn-ME"/>
        </w:rPr>
        <w:t>Kod pacijenata</w:t>
      </w:r>
      <w:r w:rsidRPr="008515EC">
        <w:rPr>
          <w:bCs/>
          <w:sz w:val="22"/>
          <w:szCs w:val="22"/>
          <w:lang w:val="sr-Latn-ME"/>
        </w:rPr>
        <w:t xml:space="preserve"> koji duže vrijeme boluju od teškog reumatoidnog artritisa povećan je rizik obolijevanja od limfoma (tumora limfnog sistema) i leukemije (tumor krvi i koštane srži). Prilikom terapije </w:t>
      </w:r>
      <w:r w:rsidR="006C1D19" w:rsidRPr="008515EC">
        <w:rPr>
          <w:bCs/>
          <w:sz w:val="22"/>
          <w:szCs w:val="22"/>
          <w:lang w:val="sr-Latn-ME"/>
        </w:rPr>
        <w:t xml:space="preserve">lijekom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rizik od limfoma, leukemije ili drugih oblika tumora se može povećati. U ri</w:t>
      </w:r>
      <w:r w:rsidR="00E35A92" w:rsidRPr="008515EC">
        <w:rPr>
          <w:bCs/>
          <w:sz w:val="22"/>
          <w:szCs w:val="22"/>
          <w:lang w:val="sr-Latn-ME"/>
        </w:rPr>
        <w:t>jetkim slučajevima kod pacijenata</w:t>
      </w:r>
      <w:r w:rsidRPr="008515EC">
        <w:rPr>
          <w:bCs/>
          <w:sz w:val="22"/>
          <w:szCs w:val="22"/>
          <w:lang w:val="sr-Latn-ME"/>
        </w:rPr>
        <w:t xml:space="preserve"> koji su uzimali </w:t>
      </w:r>
      <w:r w:rsidR="00987E15" w:rsidRPr="008515EC">
        <w:rPr>
          <w:bCs/>
          <w:sz w:val="22"/>
          <w:szCs w:val="22"/>
          <w:lang w:val="sr-Latn-ME"/>
        </w:rPr>
        <w:t xml:space="preserve">lijek </w:t>
      </w:r>
      <w:r w:rsidRPr="008515EC">
        <w:rPr>
          <w:bCs/>
          <w:sz w:val="22"/>
          <w:szCs w:val="22"/>
          <w:lang w:val="sr-Latn-ME"/>
        </w:rPr>
        <w:t>Humir</w:t>
      </w:r>
      <w:r w:rsidR="00987E15" w:rsidRPr="008515EC">
        <w:rPr>
          <w:bCs/>
          <w:sz w:val="22"/>
          <w:szCs w:val="22"/>
          <w:lang w:val="sr-Latn-ME"/>
        </w:rPr>
        <w:t>a</w:t>
      </w:r>
      <w:r w:rsidRPr="008515EC">
        <w:rPr>
          <w:bCs/>
          <w:sz w:val="22"/>
          <w:szCs w:val="22"/>
          <w:lang w:val="sr-Latn-ME"/>
        </w:rPr>
        <w:t xml:space="preserve"> uočen je specifičan i težak oblik limfoma. </w:t>
      </w:r>
      <w:r w:rsidR="00E35A92" w:rsidRPr="008515EC">
        <w:rPr>
          <w:bCs/>
          <w:sz w:val="22"/>
          <w:szCs w:val="22"/>
          <w:lang w:val="sr-Latn-ME"/>
        </w:rPr>
        <w:t>Neki od tih pacijenata</w:t>
      </w:r>
      <w:r w:rsidRPr="008515EC">
        <w:rPr>
          <w:bCs/>
          <w:sz w:val="22"/>
          <w:szCs w:val="22"/>
          <w:lang w:val="sr-Latn-ME"/>
        </w:rPr>
        <w:t xml:space="preserve"> istovremeno su uzimali azatioprin ili 6-merkaptopurin. </w:t>
      </w:r>
      <w:r w:rsidR="00E35A92" w:rsidRPr="008515EC">
        <w:rPr>
          <w:bCs/>
          <w:sz w:val="22"/>
          <w:szCs w:val="22"/>
          <w:lang w:val="sr-Latn-ME"/>
        </w:rPr>
        <w:t>Takođe su kod pacijenata</w:t>
      </w:r>
      <w:r w:rsidRPr="008515EC">
        <w:rPr>
          <w:bCs/>
          <w:sz w:val="22"/>
          <w:szCs w:val="22"/>
          <w:lang w:val="sr-Latn-ME"/>
        </w:rPr>
        <w:t xml:space="preserve"> koji uzimaju </w:t>
      </w:r>
      <w:r w:rsidR="00987E15" w:rsidRPr="008515EC">
        <w:rPr>
          <w:bCs/>
          <w:sz w:val="22"/>
          <w:szCs w:val="22"/>
          <w:lang w:val="sr-Latn-ME"/>
        </w:rPr>
        <w:t xml:space="preserve">lijek </w:t>
      </w:r>
      <w:r w:rsidRPr="008515EC">
        <w:rPr>
          <w:bCs/>
          <w:sz w:val="22"/>
          <w:szCs w:val="22"/>
          <w:lang w:val="sr-Latn-ME"/>
        </w:rPr>
        <w:t>Humir</w:t>
      </w:r>
      <w:r w:rsidR="00987E15" w:rsidRPr="008515EC">
        <w:rPr>
          <w:bCs/>
          <w:sz w:val="22"/>
          <w:szCs w:val="22"/>
          <w:lang w:val="sr-Latn-ME"/>
        </w:rPr>
        <w:t>a</w:t>
      </w:r>
      <w:r w:rsidRPr="008515EC">
        <w:rPr>
          <w:bCs/>
          <w:sz w:val="22"/>
          <w:szCs w:val="22"/>
          <w:lang w:val="sr-Latn-ME"/>
        </w:rPr>
        <w:t xml:space="preserve"> u vrlo rjetkim slučajevima primjećene i neke vrste nemelanomskih tumora kože. Ukoliko se za vrijeme terapije ili nakon nj</w:t>
      </w:r>
      <w:r w:rsidR="004A7E5E" w:rsidRPr="008515EC">
        <w:rPr>
          <w:bCs/>
          <w:sz w:val="22"/>
          <w:szCs w:val="22"/>
          <w:lang w:val="sr-Latn-ME"/>
        </w:rPr>
        <w:t>e na V</w:t>
      </w:r>
      <w:r w:rsidR="00E35A92" w:rsidRPr="008515EC">
        <w:rPr>
          <w:bCs/>
          <w:sz w:val="22"/>
          <w:szCs w:val="22"/>
          <w:lang w:val="sr-Latn-ME"/>
        </w:rPr>
        <w:t>ašoj koži javi nova promjena ili ako se postojeća promjena</w:t>
      </w:r>
      <w:r w:rsidRPr="008515EC">
        <w:rPr>
          <w:bCs/>
          <w:sz w:val="22"/>
          <w:szCs w:val="22"/>
          <w:lang w:val="sr-Latn-ME"/>
        </w:rPr>
        <w:t xml:space="preserve"> promjeni, javite se svom ljekaru. </w:t>
      </w:r>
    </w:p>
    <w:p w:rsidR="00CE40A1" w:rsidRPr="008515EC" w:rsidRDefault="00CE40A1" w:rsidP="00CE40A1">
      <w:pPr>
        <w:rPr>
          <w:bCs/>
          <w:sz w:val="22"/>
          <w:szCs w:val="22"/>
          <w:lang w:val="sr-Latn-ME"/>
        </w:rPr>
      </w:pPr>
    </w:p>
    <w:p w:rsidR="00445D8F" w:rsidRPr="008515EC" w:rsidRDefault="00CE40A1" w:rsidP="00E35A92">
      <w:pPr>
        <w:numPr>
          <w:ilvl w:val="0"/>
          <w:numId w:val="35"/>
        </w:numPr>
        <w:jc w:val="both"/>
        <w:rPr>
          <w:bCs/>
          <w:sz w:val="22"/>
          <w:szCs w:val="22"/>
          <w:lang w:val="sr-Latn-ME"/>
        </w:rPr>
      </w:pPr>
      <w:r w:rsidRPr="008515EC">
        <w:rPr>
          <w:bCs/>
          <w:sz w:val="22"/>
          <w:szCs w:val="22"/>
          <w:lang w:val="sr-Latn-ME"/>
        </w:rPr>
        <w:t xml:space="preserve">Tumori, isključujući limfome, </w:t>
      </w:r>
      <w:r w:rsidR="00E35A92" w:rsidRPr="008515EC">
        <w:rPr>
          <w:bCs/>
          <w:sz w:val="22"/>
          <w:szCs w:val="22"/>
          <w:lang w:val="sr-Latn-ME"/>
        </w:rPr>
        <w:t>primijećeni su kod pacienata</w:t>
      </w:r>
      <w:r w:rsidRPr="008515EC">
        <w:rPr>
          <w:bCs/>
          <w:sz w:val="22"/>
          <w:szCs w:val="22"/>
          <w:lang w:val="sr-Latn-ME"/>
        </w:rPr>
        <w:t xml:space="preserve"> koji boluju od plućne bolesti koja se naziva hronična opstruktivna bolest</w:t>
      </w:r>
      <w:r w:rsidR="00A272B1" w:rsidRPr="008515EC">
        <w:rPr>
          <w:bCs/>
          <w:sz w:val="22"/>
          <w:szCs w:val="22"/>
          <w:lang w:val="sr-Latn-ME"/>
        </w:rPr>
        <w:t xml:space="preserve"> pluća</w:t>
      </w:r>
      <w:r w:rsidRPr="008515EC">
        <w:rPr>
          <w:bCs/>
          <w:sz w:val="22"/>
          <w:szCs w:val="22"/>
          <w:lang w:val="sr-Latn-ME"/>
        </w:rPr>
        <w:t xml:space="preserve"> (</w:t>
      </w:r>
      <w:r w:rsidR="00A272B1" w:rsidRPr="008515EC">
        <w:rPr>
          <w:bCs/>
          <w:sz w:val="22"/>
          <w:szCs w:val="22"/>
          <w:lang w:val="sr-Latn-ME"/>
        </w:rPr>
        <w:t>HOBP</w:t>
      </w:r>
      <w:r w:rsidRPr="008515EC">
        <w:rPr>
          <w:bCs/>
          <w:sz w:val="22"/>
          <w:szCs w:val="22"/>
          <w:lang w:val="sr-Latn-ME"/>
        </w:rPr>
        <w:t>), a primali su neke d</w:t>
      </w:r>
      <w:r w:rsidR="004A7E5E" w:rsidRPr="008515EC">
        <w:rPr>
          <w:bCs/>
          <w:sz w:val="22"/>
          <w:szCs w:val="22"/>
          <w:lang w:val="sr-Latn-ME"/>
        </w:rPr>
        <w:t>ruge blokatore TNFa. Ukoliko V</w:t>
      </w:r>
      <w:r w:rsidRPr="008515EC">
        <w:rPr>
          <w:bCs/>
          <w:sz w:val="22"/>
          <w:szCs w:val="22"/>
          <w:lang w:val="sr-Latn-ME"/>
        </w:rPr>
        <w:t>i bolujete od HO</w:t>
      </w:r>
      <w:r w:rsidR="00A272B1" w:rsidRPr="008515EC">
        <w:rPr>
          <w:bCs/>
          <w:sz w:val="22"/>
          <w:szCs w:val="22"/>
          <w:lang w:val="sr-Latn-ME"/>
        </w:rPr>
        <w:t>BP</w:t>
      </w:r>
      <w:r w:rsidRPr="008515EC">
        <w:rPr>
          <w:bCs/>
          <w:sz w:val="22"/>
          <w:szCs w:val="22"/>
          <w:lang w:val="sr-Latn-ME"/>
        </w:rPr>
        <w:t xml:space="preserve"> ili s</w:t>
      </w:r>
      <w:r w:rsidR="004A7E5E" w:rsidRPr="008515EC">
        <w:rPr>
          <w:bCs/>
          <w:sz w:val="22"/>
          <w:szCs w:val="22"/>
          <w:lang w:val="sr-Latn-ME"/>
        </w:rPr>
        <w:t>te težak pušač, provjerite kod V</w:t>
      </w:r>
      <w:r w:rsidRPr="008515EC">
        <w:rPr>
          <w:bCs/>
          <w:sz w:val="22"/>
          <w:szCs w:val="22"/>
          <w:lang w:val="sr-Latn-ME"/>
        </w:rPr>
        <w:t xml:space="preserve">ašeg ljekara da li je </w:t>
      </w:r>
      <w:r w:rsidR="004A7E5E" w:rsidRPr="008515EC">
        <w:rPr>
          <w:bCs/>
          <w:sz w:val="22"/>
          <w:szCs w:val="22"/>
          <w:lang w:val="sr-Latn-ME"/>
        </w:rPr>
        <w:t xml:space="preserve">terapija </w:t>
      </w:r>
      <w:r w:rsidR="006C1D19" w:rsidRPr="008515EC">
        <w:rPr>
          <w:bCs/>
          <w:sz w:val="22"/>
          <w:szCs w:val="22"/>
          <w:lang w:val="sr-Latn-ME"/>
        </w:rPr>
        <w:t xml:space="preserve">lijekom </w:t>
      </w:r>
      <w:r w:rsidR="004A7E5E" w:rsidRPr="008515EC">
        <w:rPr>
          <w:bCs/>
          <w:sz w:val="22"/>
          <w:szCs w:val="22"/>
          <w:lang w:val="sr-Latn-ME"/>
        </w:rPr>
        <w:t>Humir</w:t>
      </w:r>
      <w:r w:rsidR="006C1D19" w:rsidRPr="008515EC">
        <w:rPr>
          <w:bCs/>
          <w:sz w:val="22"/>
          <w:szCs w:val="22"/>
          <w:lang w:val="sr-Latn-ME"/>
        </w:rPr>
        <w:t>a</w:t>
      </w:r>
      <w:r w:rsidR="004A7E5E" w:rsidRPr="008515EC">
        <w:rPr>
          <w:bCs/>
          <w:sz w:val="22"/>
          <w:szCs w:val="22"/>
          <w:lang w:val="sr-Latn-ME"/>
        </w:rPr>
        <w:t xml:space="preserve"> primjerena za V</w:t>
      </w:r>
      <w:r w:rsidRPr="008515EC">
        <w:rPr>
          <w:bCs/>
          <w:sz w:val="22"/>
          <w:szCs w:val="22"/>
          <w:lang w:val="sr-Latn-ME"/>
        </w:rPr>
        <w:t>as.</w:t>
      </w:r>
    </w:p>
    <w:p w:rsidR="004A7E5E" w:rsidRPr="008515EC" w:rsidRDefault="004A7E5E" w:rsidP="004A7E5E">
      <w:pPr>
        <w:pStyle w:val="ListParagraph"/>
        <w:rPr>
          <w:bCs/>
          <w:sz w:val="22"/>
          <w:szCs w:val="22"/>
          <w:lang w:val="sr-Latn-ME"/>
        </w:rPr>
      </w:pPr>
    </w:p>
    <w:p w:rsidR="004A7E5E" w:rsidRPr="008515EC" w:rsidRDefault="004A7E5E" w:rsidP="004A7E5E">
      <w:pPr>
        <w:jc w:val="both"/>
        <w:rPr>
          <w:b/>
          <w:bCs/>
          <w:sz w:val="22"/>
          <w:szCs w:val="22"/>
          <w:lang w:val="sr-Latn-ME"/>
        </w:rPr>
      </w:pPr>
      <w:r w:rsidRPr="008515EC">
        <w:rPr>
          <w:b/>
          <w:bCs/>
          <w:sz w:val="22"/>
          <w:szCs w:val="22"/>
          <w:lang w:val="sr-Latn-ME"/>
        </w:rPr>
        <w:t>Djeca i adolescenti</w:t>
      </w:r>
    </w:p>
    <w:p w:rsidR="004A7E5E" w:rsidRPr="008515EC" w:rsidRDefault="004A7E5E" w:rsidP="004A7E5E">
      <w:pPr>
        <w:pStyle w:val="ListParagraph"/>
        <w:rPr>
          <w:bCs/>
          <w:sz w:val="22"/>
          <w:szCs w:val="22"/>
          <w:lang w:val="sr-Latn-ME"/>
        </w:rPr>
      </w:pPr>
    </w:p>
    <w:p w:rsidR="004A7E5E" w:rsidRPr="008515EC" w:rsidRDefault="004A7E5E" w:rsidP="00E35A92">
      <w:pPr>
        <w:numPr>
          <w:ilvl w:val="0"/>
          <w:numId w:val="35"/>
        </w:numPr>
        <w:jc w:val="both"/>
        <w:rPr>
          <w:bCs/>
          <w:sz w:val="22"/>
          <w:szCs w:val="22"/>
          <w:lang w:val="sr-Latn-ME"/>
        </w:rPr>
      </w:pPr>
      <w:r w:rsidRPr="008515EC">
        <w:rPr>
          <w:bCs/>
          <w:sz w:val="22"/>
          <w:szCs w:val="22"/>
          <w:lang w:val="sr-Latn-ME"/>
        </w:rPr>
        <w:t xml:space="preserve">Vakcinacija: ukoliko je moguće djeca trebaju primiti sve vakcine prije nego što počnu primati </w:t>
      </w:r>
      <w:r w:rsidR="00987E15" w:rsidRPr="008515EC">
        <w:rPr>
          <w:bCs/>
          <w:sz w:val="22"/>
          <w:szCs w:val="22"/>
          <w:lang w:val="sr-Latn-ME"/>
        </w:rPr>
        <w:t xml:space="preserve">lijek </w:t>
      </w:r>
      <w:r w:rsidRPr="008515EC">
        <w:rPr>
          <w:bCs/>
          <w:sz w:val="22"/>
          <w:szCs w:val="22"/>
          <w:lang w:val="sr-Latn-ME"/>
        </w:rPr>
        <w:t>Humir</w:t>
      </w:r>
      <w:r w:rsidR="00987E15" w:rsidRPr="008515EC">
        <w:rPr>
          <w:bCs/>
          <w:sz w:val="22"/>
          <w:szCs w:val="22"/>
          <w:lang w:val="sr-Latn-ME"/>
        </w:rPr>
        <w:t>a</w:t>
      </w:r>
      <w:r w:rsidRPr="008515EC">
        <w:rPr>
          <w:bCs/>
          <w:sz w:val="22"/>
          <w:szCs w:val="22"/>
          <w:lang w:val="sr-Latn-ME"/>
        </w:rPr>
        <w:t>.</w:t>
      </w:r>
    </w:p>
    <w:p w:rsidR="004A7E5E" w:rsidRPr="008515EC" w:rsidRDefault="004A7E5E" w:rsidP="00E35A92">
      <w:pPr>
        <w:numPr>
          <w:ilvl w:val="0"/>
          <w:numId w:val="35"/>
        </w:numPr>
        <w:jc w:val="both"/>
        <w:rPr>
          <w:bCs/>
          <w:sz w:val="22"/>
          <w:szCs w:val="22"/>
          <w:lang w:val="sr-Latn-ME"/>
        </w:rPr>
      </w:pPr>
      <w:r w:rsidRPr="008515EC">
        <w:rPr>
          <w:bCs/>
          <w:sz w:val="22"/>
          <w:szCs w:val="22"/>
          <w:lang w:val="sr-Latn-ME"/>
        </w:rPr>
        <w:t xml:space="preserve">Nemojte davati </w:t>
      </w:r>
      <w:r w:rsidR="00987E15" w:rsidRPr="008515EC">
        <w:rPr>
          <w:bCs/>
          <w:sz w:val="22"/>
          <w:szCs w:val="22"/>
          <w:lang w:val="sr-Latn-ME"/>
        </w:rPr>
        <w:t xml:space="preserve">lijek </w:t>
      </w:r>
      <w:r w:rsidRPr="008515EC">
        <w:rPr>
          <w:bCs/>
          <w:sz w:val="22"/>
          <w:szCs w:val="22"/>
          <w:lang w:val="sr-Latn-ME"/>
        </w:rPr>
        <w:t>Humir</w:t>
      </w:r>
      <w:r w:rsidR="00987E15" w:rsidRPr="008515EC">
        <w:rPr>
          <w:bCs/>
          <w:sz w:val="22"/>
          <w:szCs w:val="22"/>
          <w:lang w:val="sr-Latn-ME"/>
        </w:rPr>
        <w:t>a</w:t>
      </w:r>
      <w:r w:rsidRPr="008515EC">
        <w:rPr>
          <w:bCs/>
          <w:sz w:val="22"/>
          <w:szCs w:val="22"/>
          <w:lang w:val="sr-Latn-ME"/>
        </w:rPr>
        <w:t xml:space="preserve"> djeci sa poliartikularnim juvenilnim idiopatskim artritisom ispod 2 godine starosti.</w:t>
      </w:r>
    </w:p>
    <w:p w:rsidR="003E5A3B" w:rsidRPr="008515EC" w:rsidRDefault="003E5A3B" w:rsidP="00A32113">
      <w:pPr>
        <w:rPr>
          <w:bCs/>
          <w:sz w:val="22"/>
          <w:szCs w:val="22"/>
          <w:lang w:val="sr-Latn-ME"/>
        </w:rPr>
      </w:pPr>
    </w:p>
    <w:p w:rsidR="00A32113" w:rsidRPr="008515EC" w:rsidRDefault="00A32113" w:rsidP="00A32113">
      <w:pPr>
        <w:rPr>
          <w:b/>
          <w:sz w:val="22"/>
          <w:szCs w:val="22"/>
          <w:lang w:val="sr-Latn-ME"/>
        </w:rPr>
      </w:pPr>
      <w:r w:rsidRPr="008515EC">
        <w:rPr>
          <w:b/>
          <w:sz w:val="22"/>
          <w:szCs w:val="22"/>
          <w:lang w:val="sr-Latn-ME"/>
        </w:rPr>
        <w:t xml:space="preserve">Primjena drugih </w:t>
      </w:r>
      <w:r w:rsidR="001B03B0" w:rsidRPr="008515EC">
        <w:rPr>
          <w:b/>
          <w:sz w:val="22"/>
          <w:szCs w:val="22"/>
          <w:lang w:val="sr-Latn-ME"/>
        </w:rPr>
        <w:t>l</w:t>
      </w:r>
      <w:r w:rsidRPr="008515EC">
        <w:rPr>
          <w:b/>
          <w:sz w:val="22"/>
          <w:szCs w:val="22"/>
          <w:lang w:val="sr-Latn-ME"/>
        </w:rPr>
        <w:t>jekova</w:t>
      </w:r>
    </w:p>
    <w:p w:rsidR="00CF0278" w:rsidRPr="008515EC" w:rsidRDefault="00CF0278" w:rsidP="00CF0278">
      <w:pPr>
        <w:jc w:val="both"/>
        <w:rPr>
          <w:bCs/>
          <w:sz w:val="22"/>
          <w:szCs w:val="22"/>
          <w:lang w:val="sr-Latn-ME"/>
        </w:rPr>
      </w:pPr>
    </w:p>
    <w:p w:rsidR="00CF0278" w:rsidRPr="008515EC" w:rsidRDefault="00CF0278" w:rsidP="00CF0278">
      <w:pPr>
        <w:jc w:val="both"/>
        <w:rPr>
          <w:bCs/>
          <w:sz w:val="22"/>
          <w:szCs w:val="22"/>
          <w:lang w:val="sr-Latn-ME"/>
        </w:rPr>
      </w:pPr>
      <w:r w:rsidRPr="008515EC">
        <w:rPr>
          <w:bCs/>
          <w:sz w:val="22"/>
          <w:szCs w:val="22"/>
          <w:lang w:val="sr-Latn-ME"/>
        </w:rPr>
        <w:t>Humira se može uzimati istovremeno s metotreksatom ili nekim antireumaticima koji mijenjaju tok bolesti (sulfasalazinom, hidroksihloro</w:t>
      </w:r>
      <w:r w:rsidR="00A272B1" w:rsidRPr="008515EC">
        <w:rPr>
          <w:bCs/>
          <w:sz w:val="22"/>
          <w:szCs w:val="22"/>
          <w:lang w:val="sr-Latn-ME"/>
        </w:rPr>
        <w:t>h</w:t>
      </w:r>
      <w:r w:rsidRPr="008515EC">
        <w:rPr>
          <w:bCs/>
          <w:sz w:val="22"/>
          <w:szCs w:val="22"/>
          <w:lang w:val="sr-Latn-ME"/>
        </w:rPr>
        <w:t>inom, lefluno</w:t>
      </w:r>
      <w:r w:rsidR="004A7E5E" w:rsidRPr="008515EC">
        <w:rPr>
          <w:bCs/>
          <w:sz w:val="22"/>
          <w:szCs w:val="22"/>
          <w:lang w:val="sr-Latn-ME"/>
        </w:rPr>
        <w:t>midom i injekcijskim preparatima</w:t>
      </w:r>
      <w:r w:rsidRPr="008515EC">
        <w:rPr>
          <w:bCs/>
          <w:sz w:val="22"/>
          <w:szCs w:val="22"/>
          <w:lang w:val="sr-Latn-ME"/>
        </w:rPr>
        <w:t xml:space="preserve"> zlata), steroidima, odnosno analgeticima, uključujući i nesteroidne protivupalne ljekove (NSAID). </w:t>
      </w:r>
    </w:p>
    <w:p w:rsidR="00CF0278" w:rsidRPr="008515EC" w:rsidRDefault="00CF0278" w:rsidP="00CF0278">
      <w:pPr>
        <w:jc w:val="both"/>
        <w:rPr>
          <w:bCs/>
          <w:sz w:val="22"/>
          <w:szCs w:val="22"/>
          <w:lang w:val="sr-Latn-ME"/>
        </w:rPr>
      </w:pPr>
    </w:p>
    <w:p w:rsidR="00E35A92" w:rsidRPr="008515EC" w:rsidRDefault="00E35A92" w:rsidP="00E35A92">
      <w:pPr>
        <w:pStyle w:val="Default"/>
        <w:jc w:val="both"/>
        <w:rPr>
          <w:color w:val="auto"/>
          <w:sz w:val="22"/>
          <w:szCs w:val="22"/>
          <w:lang w:val="sr-Latn-ME"/>
        </w:rPr>
      </w:pPr>
      <w:r w:rsidRPr="008515EC">
        <w:rPr>
          <w:color w:val="auto"/>
          <w:sz w:val="22"/>
          <w:szCs w:val="22"/>
          <w:lang w:val="sr-Latn-ME"/>
        </w:rPr>
        <w:t>Ukoliko uzimate ili ste ned</w:t>
      </w:r>
      <w:r w:rsidR="00145724" w:rsidRPr="008515EC">
        <w:rPr>
          <w:color w:val="auto"/>
          <w:sz w:val="22"/>
          <w:szCs w:val="22"/>
          <w:lang w:val="sr-Latn-ME"/>
        </w:rPr>
        <w:t>avno uzimali bilo kakve druge l</w:t>
      </w:r>
      <w:r w:rsidRPr="008515EC">
        <w:rPr>
          <w:color w:val="auto"/>
          <w:sz w:val="22"/>
          <w:szCs w:val="22"/>
          <w:lang w:val="sr-Latn-ME"/>
        </w:rPr>
        <w:t>jekove, čak i one koji se mogu nabaviti bez recepta ljekara, obavijest</w:t>
      </w:r>
      <w:r w:rsidR="004A7E5E" w:rsidRPr="008515EC">
        <w:rPr>
          <w:color w:val="auto"/>
          <w:sz w:val="22"/>
          <w:szCs w:val="22"/>
          <w:lang w:val="sr-Latn-ME"/>
        </w:rPr>
        <w:t>ite o tome svog ljekara ili far</w:t>
      </w:r>
      <w:r w:rsidRPr="008515EC">
        <w:rPr>
          <w:color w:val="auto"/>
          <w:sz w:val="22"/>
          <w:szCs w:val="22"/>
          <w:lang w:val="sr-Latn-ME"/>
        </w:rPr>
        <w:t>maceuta.</w:t>
      </w:r>
    </w:p>
    <w:p w:rsidR="00E35A92" w:rsidRPr="008515EC" w:rsidRDefault="00E35A92" w:rsidP="00E35A92">
      <w:pPr>
        <w:pStyle w:val="Default"/>
        <w:jc w:val="both"/>
        <w:rPr>
          <w:color w:val="auto"/>
          <w:sz w:val="22"/>
          <w:szCs w:val="22"/>
          <w:lang w:val="sr-Latn-ME"/>
        </w:rPr>
      </w:pPr>
    </w:p>
    <w:p w:rsidR="00E35A92" w:rsidRPr="008515EC" w:rsidRDefault="00E35A92" w:rsidP="00E35A92">
      <w:pPr>
        <w:pStyle w:val="Default"/>
        <w:jc w:val="both"/>
        <w:rPr>
          <w:color w:val="auto"/>
          <w:sz w:val="22"/>
          <w:szCs w:val="22"/>
          <w:lang w:val="sr-Latn-ME"/>
        </w:rPr>
      </w:pPr>
      <w:r w:rsidRPr="008515EC">
        <w:rPr>
          <w:color w:val="auto"/>
          <w:sz w:val="22"/>
          <w:szCs w:val="22"/>
          <w:lang w:val="sr-Latn-ME"/>
        </w:rPr>
        <w:t xml:space="preserve">Humira </w:t>
      </w:r>
      <w:r w:rsidR="00145724" w:rsidRPr="008515EC">
        <w:rPr>
          <w:color w:val="auto"/>
          <w:sz w:val="22"/>
          <w:szCs w:val="22"/>
          <w:lang w:val="sr-Latn-ME"/>
        </w:rPr>
        <w:t>se ne smije uzimati sa drugim l</w:t>
      </w:r>
      <w:r w:rsidRPr="008515EC">
        <w:rPr>
          <w:color w:val="auto"/>
          <w:sz w:val="22"/>
          <w:szCs w:val="22"/>
          <w:lang w:val="sr-Latn-ME"/>
        </w:rPr>
        <w:t>jekovima koji sadrže aktivnu supstancu anakinru ili abatacept. Ukoliko imate pitanja o tome, upitajte svog ljekara.</w:t>
      </w:r>
      <w:r w:rsidRPr="008515EC">
        <w:rPr>
          <w:color w:val="auto"/>
          <w:sz w:val="22"/>
          <w:szCs w:val="22"/>
          <w:lang w:val="sr-Latn-ME"/>
        </w:rPr>
        <w:tab/>
      </w:r>
    </w:p>
    <w:p w:rsidR="00445D8F" w:rsidRPr="008515EC" w:rsidRDefault="00445D8F" w:rsidP="00A32113">
      <w:pPr>
        <w:rPr>
          <w:sz w:val="22"/>
          <w:szCs w:val="22"/>
          <w:lang w:val="sr-Latn-ME"/>
        </w:rPr>
      </w:pPr>
    </w:p>
    <w:p w:rsidR="00A32113" w:rsidRPr="008515EC" w:rsidRDefault="00CF0278" w:rsidP="00A32113">
      <w:pPr>
        <w:rPr>
          <w:b/>
          <w:bCs/>
          <w:sz w:val="22"/>
          <w:szCs w:val="22"/>
          <w:lang w:val="sr-Latn-ME"/>
        </w:rPr>
      </w:pPr>
      <w:r w:rsidRPr="008515EC">
        <w:rPr>
          <w:b/>
          <w:bCs/>
          <w:sz w:val="22"/>
          <w:szCs w:val="22"/>
          <w:lang w:val="sr-Latn-ME"/>
        </w:rPr>
        <w:t>Uzimanje lijeka Humira</w:t>
      </w:r>
      <w:r w:rsidR="00A32113" w:rsidRPr="008515EC">
        <w:rPr>
          <w:b/>
          <w:bCs/>
          <w:sz w:val="22"/>
          <w:szCs w:val="22"/>
          <w:lang w:val="sr-Latn-ME"/>
        </w:rPr>
        <w:t xml:space="preserve"> sa hranom ili pićima</w:t>
      </w:r>
    </w:p>
    <w:p w:rsidR="00445D8F" w:rsidRPr="008515EC" w:rsidRDefault="00445D8F" w:rsidP="00A32113">
      <w:pPr>
        <w:rPr>
          <w:bCs/>
          <w:sz w:val="22"/>
          <w:szCs w:val="22"/>
          <w:lang w:val="sr-Latn-ME"/>
        </w:rPr>
      </w:pPr>
    </w:p>
    <w:p w:rsidR="00CF0278" w:rsidRPr="008515EC" w:rsidRDefault="00CF0278" w:rsidP="00CF0278">
      <w:pPr>
        <w:pStyle w:val="Default"/>
        <w:jc w:val="both"/>
        <w:rPr>
          <w:sz w:val="22"/>
          <w:szCs w:val="22"/>
          <w:lang w:val="sr-Latn-ME"/>
        </w:rPr>
      </w:pPr>
      <w:r w:rsidRPr="008515EC">
        <w:rPr>
          <w:sz w:val="22"/>
          <w:szCs w:val="22"/>
          <w:lang w:val="sr-Latn-ME"/>
        </w:rPr>
        <w:t>S obzirom da se Hu</w:t>
      </w:r>
      <w:r w:rsidR="004A7E5E" w:rsidRPr="008515EC">
        <w:rPr>
          <w:sz w:val="22"/>
          <w:szCs w:val="22"/>
          <w:lang w:val="sr-Latn-ME"/>
        </w:rPr>
        <w:t>mira primjenjuje ispod kože (sup</w:t>
      </w:r>
      <w:r w:rsidRPr="008515EC">
        <w:rPr>
          <w:sz w:val="22"/>
          <w:szCs w:val="22"/>
          <w:lang w:val="sr-Latn-ME"/>
        </w:rPr>
        <w:t>kutano), konzumacija hrane i pića ne bi trebal</w:t>
      </w:r>
      <w:r w:rsidR="00AE076C" w:rsidRPr="008515EC">
        <w:rPr>
          <w:sz w:val="22"/>
          <w:szCs w:val="22"/>
          <w:lang w:val="sr-Latn-ME"/>
        </w:rPr>
        <w:t>o</w:t>
      </w:r>
      <w:r w:rsidRPr="008515EC">
        <w:rPr>
          <w:sz w:val="22"/>
          <w:szCs w:val="22"/>
          <w:lang w:val="sr-Latn-ME"/>
        </w:rPr>
        <w:t xml:space="preserve"> </w:t>
      </w:r>
      <w:r w:rsidR="00AE076C" w:rsidRPr="008515EC">
        <w:rPr>
          <w:sz w:val="22"/>
          <w:szCs w:val="22"/>
          <w:lang w:val="sr-Latn-ME"/>
        </w:rPr>
        <w:t xml:space="preserve">da </w:t>
      </w:r>
      <w:r w:rsidRPr="008515EC">
        <w:rPr>
          <w:sz w:val="22"/>
          <w:szCs w:val="22"/>
          <w:lang w:val="sr-Latn-ME"/>
        </w:rPr>
        <w:t>djel</w:t>
      </w:r>
      <w:r w:rsidR="00AE076C" w:rsidRPr="008515EC">
        <w:rPr>
          <w:sz w:val="22"/>
          <w:szCs w:val="22"/>
          <w:lang w:val="sr-Latn-ME"/>
        </w:rPr>
        <w:t>uje</w:t>
      </w:r>
      <w:r w:rsidRPr="008515EC">
        <w:rPr>
          <w:sz w:val="22"/>
          <w:szCs w:val="22"/>
          <w:lang w:val="sr-Latn-ME"/>
        </w:rPr>
        <w:t xml:space="preserve"> na terapiju </w:t>
      </w:r>
      <w:r w:rsidR="006C1D19" w:rsidRPr="008515EC">
        <w:rPr>
          <w:bCs/>
          <w:sz w:val="22"/>
          <w:szCs w:val="22"/>
          <w:lang w:val="sr-Latn-ME"/>
        </w:rPr>
        <w:t>lijekom</w:t>
      </w:r>
      <w:r w:rsidR="006C1D19" w:rsidRPr="008515EC">
        <w:rPr>
          <w:sz w:val="22"/>
          <w:szCs w:val="22"/>
          <w:lang w:val="sr-Latn-ME"/>
        </w:rPr>
        <w:t xml:space="preserve"> </w:t>
      </w:r>
      <w:r w:rsidRPr="008515EC">
        <w:rPr>
          <w:sz w:val="22"/>
          <w:szCs w:val="22"/>
          <w:lang w:val="sr-Latn-ME"/>
        </w:rPr>
        <w:t>Humir</w:t>
      </w:r>
      <w:r w:rsidR="006C1D19" w:rsidRPr="008515EC">
        <w:rPr>
          <w:sz w:val="22"/>
          <w:szCs w:val="22"/>
          <w:lang w:val="sr-Latn-ME"/>
        </w:rPr>
        <w:t>a</w:t>
      </w:r>
      <w:r w:rsidRPr="008515EC">
        <w:rPr>
          <w:sz w:val="22"/>
          <w:szCs w:val="22"/>
          <w:lang w:val="sr-Latn-ME"/>
        </w:rPr>
        <w:t xml:space="preserve">.  </w:t>
      </w:r>
    </w:p>
    <w:p w:rsidR="00896AFF" w:rsidRPr="008515EC" w:rsidRDefault="00896AFF" w:rsidP="00A32113">
      <w:pPr>
        <w:rPr>
          <w:bCs/>
          <w:sz w:val="22"/>
          <w:szCs w:val="22"/>
          <w:lang w:val="sr-Latn-ME"/>
        </w:rPr>
      </w:pPr>
    </w:p>
    <w:p w:rsidR="00A32113" w:rsidRPr="008515EC" w:rsidRDefault="00CF0278" w:rsidP="00A32113">
      <w:pPr>
        <w:rPr>
          <w:b/>
          <w:sz w:val="22"/>
          <w:szCs w:val="22"/>
          <w:lang w:val="sr-Latn-ME"/>
        </w:rPr>
      </w:pPr>
      <w:r w:rsidRPr="008515EC">
        <w:rPr>
          <w:b/>
          <w:sz w:val="22"/>
          <w:szCs w:val="22"/>
          <w:lang w:val="sr-Latn-ME"/>
        </w:rPr>
        <w:t>Primjena lijeka Humira</w:t>
      </w:r>
      <w:r w:rsidR="00A32113" w:rsidRPr="008515EC">
        <w:rPr>
          <w:b/>
          <w:sz w:val="22"/>
          <w:szCs w:val="22"/>
          <w:lang w:val="sr-Latn-ME"/>
        </w:rPr>
        <w:t xml:space="preserve"> u periodu trudnoće i dojenja</w:t>
      </w:r>
    </w:p>
    <w:p w:rsidR="00445D8F" w:rsidRPr="008515EC" w:rsidRDefault="00445D8F" w:rsidP="00A32113">
      <w:pPr>
        <w:rPr>
          <w:sz w:val="22"/>
          <w:szCs w:val="22"/>
          <w:lang w:val="sr-Latn-ME"/>
        </w:rPr>
      </w:pPr>
    </w:p>
    <w:p w:rsidR="00896AFF" w:rsidRPr="008515EC" w:rsidRDefault="00896AFF" w:rsidP="00145724">
      <w:pPr>
        <w:pStyle w:val="Default"/>
        <w:jc w:val="both"/>
        <w:rPr>
          <w:color w:val="auto"/>
          <w:sz w:val="22"/>
          <w:szCs w:val="22"/>
          <w:lang w:val="sr-Latn-ME"/>
        </w:rPr>
      </w:pPr>
      <w:r w:rsidRPr="008515EC">
        <w:rPr>
          <w:color w:val="auto"/>
          <w:sz w:val="22"/>
          <w:szCs w:val="22"/>
          <w:lang w:val="sr-Latn-ME"/>
        </w:rPr>
        <w:t xml:space="preserve">Djelovanje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kod trudnica nisu poznati, te se stoga upotreba ovog lijeka kod trudnica ne</w:t>
      </w:r>
      <w:r w:rsidR="00145724" w:rsidRPr="008515EC">
        <w:rPr>
          <w:color w:val="auto"/>
          <w:sz w:val="22"/>
          <w:szCs w:val="22"/>
          <w:lang w:val="sr-Latn-ME"/>
        </w:rPr>
        <w:t xml:space="preserve"> preporučuje. S</w:t>
      </w:r>
      <w:r w:rsidRPr="008515EC">
        <w:rPr>
          <w:color w:val="auto"/>
          <w:sz w:val="22"/>
          <w:szCs w:val="22"/>
          <w:lang w:val="sr-Latn-ME"/>
        </w:rPr>
        <w:t>avjetuje</w:t>
      </w:r>
      <w:r w:rsidR="00514D69" w:rsidRPr="008515EC">
        <w:rPr>
          <w:color w:val="auto"/>
          <w:sz w:val="22"/>
          <w:szCs w:val="22"/>
          <w:lang w:val="sr-Latn-ME"/>
        </w:rPr>
        <w:t xml:space="preserve"> </w:t>
      </w:r>
      <w:r w:rsidR="00145724" w:rsidRPr="008515EC">
        <w:rPr>
          <w:color w:val="auto"/>
          <w:sz w:val="22"/>
          <w:szCs w:val="22"/>
          <w:lang w:val="sr-Latn-ME"/>
        </w:rPr>
        <w:t xml:space="preserve">se </w:t>
      </w:r>
      <w:r w:rsidRPr="008515EC">
        <w:rPr>
          <w:color w:val="auto"/>
          <w:sz w:val="22"/>
          <w:szCs w:val="22"/>
          <w:lang w:val="sr-Latn-ME"/>
        </w:rPr>
        <w:t xml:space="preserve">da </w:t>
      </w:r>
      <w:r w:rsidR="00BB115F" w:rsidRPr="008515EC">
        <w:rPr>
          <w:color w:val="auto"/>
          <w:sz w:val="22"/>
          <w:szCs w:val="22"/>
          <w:lang w:val="sr-Latn-ME"/>
        </w:rPr>
        <w:t xml:space="preserve">se </w:t>
      </w:r>
      <w:r w:rsidRPr="008515EC">
        <w:rPr>
          <w:color w:val="auto"/>
          <w:sz w:val="22"/>
          <w:szCs w:val="22"/>
          <w:lang w:val="sr-Latn-ME"/>
        </w:rPr>
        <w:t xml:space="preserve">za vrijeme liječenja </w:t>
      </w:r>
      <w:r w:rsidR="006C1D19" w:rsidRPr="008515EC">
        <w:rPr>
          <w:bCs/>
          <w:sz w:val="22"/>
          <w:szCs w:val="22"/>
          <w:lang w:val="sr-Latn-ME"/>
        </w:rPr>
        <w:t>lijekom</w:t>
      </w:r>
      <w:r w:rsidR="006C1D19" w:rsidRPr="008515EC">
        <w:rPr>
          <w:color w:val="auto"/>
          <w:sz w:val="22"/>
          <w:szCs w:val="22"/>
          <w:lang w:val="sr-Latn-ME"/>
        </w:rPr>
        <w:t xml:space="preserve">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izbjegne začeće, te stoga u tom periodu mora</w:t>
      </w:r>
      <w:r w:rsidR="00145724" w:rsidRPr="008515EC">
        <w:rPr>
          <w:color w:val="auto"/>
          <w:sz w:val="22"/>
          <w:szCs w:val="22"/>
          <w:lang w:val="sr-Latn-ME"/>
        </w:rPr>
        <w:t>te</w:t>
      </w:r>
      <w:r w:rsidRPr="008515EC">
        <w:rPr>
          <w:color w:val="auto"/>
          <w:sz w:val="22"/>
          <w:szCs w:val="22"/>
          <w:lang w:val="sr-Latn-ME"/>
        </w:rPr>
        <w:t xml:space="preserve"> primjenjivati primjerenu kontracepciju, s kojom treba nastaviti najmanje 5 mjeseci na</w:t>
      </w:r>
      <w:r w:rsidR="00145724" w:rsidRPr="008515EC">
        <w:rPr>
          <w:color w:val="auto"/>
          <w:sz w:val="22"/>
          <w:szCs w:val="22"/>
          <w:lang w:val="sr-Latn-ME"/>
        </w:rPr>
        <w:t xml:space="preserve">kon posljednjeg uzimanja </w:t>
      </w:r>
      <w:r w:rsidR="006C1D19" w:rsidRPr="008515EC">
        <w:rPr>
          <w:bCs/>
          <w:sz w:val="22"/>
          <w:szCs w:val="22"/>
          <w:lang w:val="sr-Latn-ME"/>
        </w:rPr>
        <w:t xml:space="preserve">lijeka </w:t>
      </w:r>
      <w:r w:rsidR="00145724"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w:t>
      </w:r>
    </w:p>
    <w:p w:rsidR="00896AFF" w:rsidRPr="008515EC" w:rsidRDefault="00896AFF" w:rsidP="00896AFF">
      <w:pPr>
        <w:pStyle w:val="Default"/>
        <w:jc w:val="both"/>
        <w:rPr>
          <w:color w:val="auto"/>
          <w:sz w:val="22"/>
          <w:szCs w:val="22"/>
          <w:lang w:val="sr-Latn-ME"/>
        </w:rPr>
      </w:pPr>
      <w:r w:rsidRPr="008515EC">
        <w:rPr>
          <w:color w:val="auto"/>
          <w:sz w:val="22"/>
          <w:szCs w:val="22"/>
          <w:lang w:val="sr-Latn-ME"/>
        </w:rPr>
        <w:t xml:space="preserve">   </w:t>
      </w:r>
    </w:p>
    <w:p w:rsidR="00896AFF" w:rsidRPr="008515EC" w:rsidRDefault="00896AFF" w:rsidP="00896AFF">
      <w:pPr>
        <w:pStyle w:val="Default"/>
        <w:jc w:val="both"/>
        <w:rPr>
          <w:color w:val="auto"/>
          <w:sz w:val="22"/>
          <w:szCs w:val="22"/>
          <w:lang w:val="sr-Latn-ME"/>
        </w:rPr>
      </w:pPr>
      <w:r w:rsidRPr="008515EC">
        <w:rPr>
          <w:color w:val="auto"/>
          <w:sz w:val="22"/>
          <w:szCs w:val="22"/>
          <w:lang w:val="sr-Latn-ME"/>
        </w:rPr>
        <w:t xml:space="preserve">Nije poznato da li adalimumab prolazi u majčino mlijeko.    </w:t>
      </w:r>
    </w:p>
    <w:p w:rsidR="00896AFF" w:rsidRPr="008515EC" w:rsidRDefault="00896AFF" w:rsidP="00896AFF">
      <w:pPr>
        <w:pStyle w:val="Default"/>
        <w:jc w:val="both"/>
        <w:rPr>
          <w:color w:val="auto"/>
          <w:sz w:val="22"/>
          <w:szCs w:val="22"/>
          <w:lang w:val="sr-Latn-ME"/>
        </w:rPr>
      </w:pPr>
      <w:r w:rsidRPr="008515EC">
        <w:rPr>
          <w:color w:val="auto"/>
          <w:sz w:val="22"/>
          <w:szCs w:val="22"/>
          <w:lang w:val="sr-Latn-ME"/>
        </w:rPr>
        <w:t xml:space="preserve">   </w:t>
      </w:r>
    </w:p>
    <w:p w:rsidR="00896AFF" w:rsidRPr="008515EC" w:rsidRDefault="00896AFF" w:rsidP="00896AFF">
      <w:pPr>
        <w:pStyle w:val="Default"/>
        <w:jc w:val="both"/>
        <w:rPr>
          <w:sz w:val="22"/>
          <w:szCs w:val="22"/>
          <w:lang w:val="sr-Latn-ME"/>
        </w:rPr>
      </w:pPr>
      <w:r w:rsidRPr="008515EC">
        <w:rPr>
          <w:color w:val="auto"/>
          <w:sz w:val="22"/>
          <w:szCs w:val="22"/>
          <w:lang w:val="sr-Latn-ME"/>
        </w:rPr>
        <w:t>Ukol</w:t>
      </w:r>
      <w:r w:rsidR="00145724" w:rsidRPr="008515EC">
        <w:rPr>
          <w:color w:val="auto"/>
          <w:sz w:val="22"/>
          <w:szCs w:val="22"/>
          <w:lang w:val="sr-Latn-ME"/>
        </w:rPr>
        <w:t>iko dojite</w:t>
      </w:r>
      <w:r w:rsidRPr="008515EC">
        <w:rPr>
          <w:color w:val="auto"/>
          <w:sz w:val="22"/>
          <w:szCs w:val="22"/>
          <w:lang w:val="sr-Latn-ME"/>
        </w:rPr>
        <w:t>, mora</w:t>
      </w:r>
      <w:r w:rsidR="00145724" w:rsidRPr="008515EC">
        <w:rPr>
          <w:color w:val="auto"/>
          <w:sz w:val="22"/>
          <w:szCs w:val="22"/>
          <w:lang w:val="sr-Latn-ME"/>
        </w:rPr>
        <w:t>te</w:t>
      </w:r>
      <w:r w:rsidRPr="008515EC">
        <w:rPr>
          <w:color w:val="auto"/>
          <w:sz w:val="22"/>
          <w:szCs w:val="22"/>
          <w:lang w:val="sr-Latn-ME"/>
        </w:rPr>
        <w:t xml:space="preserve"> prestati dojiti kako za vrijeme liječenja </w:t>
      </w:r>
      <w:r w:rsidR="006C1D19" w:rsidRPr="008515EC">
        <w:rPr>
          <w:bCs/>
          <w:sz w:val="22"/>
          <w:szCs w:val="22"/>
          <w:lang w:val="sr-Latn-ME"/>
        </w:rPr>
        <w:t>lijekom</w:t>
      </w:r>
      <w:r w:rsidR="006C1D19" w:rsidRPr="008515EC">
        <w:rPr>
          <w:color w:val="auto"/>
          <w:sz w:val="22"/>
          <w:szCs w:val="22"/>
          <w:lang w:val="sr-Latn-ME"/>
        </w:rPr>
        <w:t xml:space="preserve">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tako i najmanje 5 mjeseci nakon ubrizgavanja zadnje doze lijeka. </w:t>
      </w:r>
      <w:r w:rsidRPr="008515EC">
        <w:rPr>
          <w:sz w:val="22"/>
          <w:szCs w:val="22"/>
          <w:lang w:val="sr-Latn-ME"/>
        </w:rPr>
        <w:t xml:space="preserve">Ukoliko ste </w:t>
      </w:r>
      <w:r w:rsidR="004A7E5E" w:rsidRPr="008515EC">
        <w:rPr>
          <w:sz w:val="22"/>
          <w:szCs w:val="22"/>
          <w:lang w:val="sr-Latn-ME"/>
        </w:rPr>
        <w:t xml:space="preserve">primili </w:t>
      </w:r>
      <w:r w:rsidR="00987E15" w:rsidRPr="008515EC">
        <w:rPr>
          <w:bCs/>
          <w:sz w:val="22"/>
          <w:szCs w:val="22"/>
          <w:lang w:val="sr-Latn-ME"/>
        </w:rPr>
        <w:t xml:space="preserve">lijek </w:t>
      </w:r>
      <w:r w:rsidR="004A7E5E" w:rsidRPr="008515EC">
        <w:rPr>
          <w:sz w:val="22"/>
          <w:szCs w:val="22"/>
          <w:lang w:val="sr-Latn-ME"/>
        </w:rPr>
        <w:t>Humir</w:t>
      </w:r>
      <w:r w:rsidR="00987E15" w:rsidRPr="008515EC">
        <w:rPr>
          <w:sz w:val="22"/>
          <w:szCs w:val="22"/>
          <w:lang w:val="sr-Latn-ME"/>
        </w:rPr>
        <w:t>a</w:t>
      </w:r>
      <w:r w:rsidR="004A7E5E" w:rsidRPr="008515EC">
        <w:rPr>
          <w:sz w:val="22"/>
          <w:szCs w:val="22"/>
          <w:lang w:val="sr-Latn-ME"/>
        </w:rPr>
        <w:t xml:space="preserve"> tokom trudnoće, V</w:t>
      </w:r>
      <w:r w:rsidRPr="008515EC">
        <w:rPr>
          <w:sz w:val="22"/>
          <w:szCs w:val="22"/>
          <w:lang w:val="sr-Latn-ME"/>
        </w:rPr>
        <w:t xml:space="preserve">aša beba može biti podložna većem riziku od dobijanja </w:t>
      </w:r>
      <w:r w:rsidR="004A7E5E" w:rsidRPr="008515EC">
        <w:rPr>
          <w:sz w:val="22"/>
          <w:szCs w:val="22"/>
          <w:lang w:val="sr-Latn-ME"/>
        </w:rPr>
        <w:t>infekcije. Važno je da ljekare V</w:t>
      </w:r>
      <w:r w:rsidRPr="008515EC">
        <w:rPr>
          <w:sz w:val="22"/>
          <w:szCs w:val="22"/>
          <w:lang w:val="sr-Latn-ME"/>
        </w:rPr>
        <w:t xml:space="preserve">aše bebe i druge zdravstvene radnike obavijestite o korištenju </w:t>
      </w:r>
      <w:r w:rsidR="006C1D19" w:rsidRPr="008515EC">
        <w:rPr>
          <w:bCs/>
          <w:sz w:val="22"/>
          <w:szCs w:val="22"/>
          <w:lang w:val="sr-Latn-ME"/>
        </w:rPr>
        <w:t xml:space="preserve">lijeka </w:t>
      </w:r>
      <w:r w:rsidRPr="008515EC">
        <w:rPr>
          <w:sz w:val="22"/>
          <w:szCs w:val="22"/>
          <w:lang w:val="sr-Latn-ME"/>
        </w:rPr>
        <w:t>Humir</w:t>
      </w:r>
      <w:r w:rsidR="006C1D19" w:rsidRPr="008515EC">
        <w:rPr>
          <w:sz w:val="22"/>
          <w:szCs w:val="22"/>
          <w:lang w:val="sr-Latn-ME"/>
        </w:rPr>
        <w:t>a</w:t>
      </w:r>
      <w:r w:rsidRPr="008515EC">
        <w:rPr>
          <w:sz w:val="22"/>
          <w:szCs w:val="22"/>
          <w:lang w:val="sr-Latn-ME"/>
        </w:rPr>
        <w:t xml:space="preserve"> tokom trudnoće prije nego što </w:t>
      </w:r>
      <w:r w:rsidR="00145724" w:rsidRPr="008515EC">
        <w:rPr>
          <w:sz w:val="22"/>
          <w:szCs w:val="22"/>
          <w:lang w:val="sr-Latn-ME"/>
        </w:rPr>
        <w:t>beba primi bilo koju vakci</w:t>
      </w:r>
      <w:r w:rsidRPr="008515EC">
        <w:rPr>
          <w:sz w:val="22"/>
          <w:szCs w:val="22"/>
          <w:lang w:val="sr-Latn-ME"/>
        </w:rPr>
        <w:t xml:space="preserve">nu (za dodatne informacije, vidi poglavlje o vakcinaciji). </w:t>
      </w:r>
    </w:p>
    <w:p w:rsidR="00BB115F" w:rsidRPr="008515EC" w:rsidRDefault="00BB115F" w:rsidP="00896AFF">
      <w:pPr>
        <w:pStyle w:val="Default"/>
        <w:jc w:val="both"/>
        <w:rPr>
          <w:color w:val="auto"/>
          <w:sz w:val="22"/>
          <w:szCs w:val="22"/>
          <w:lang w:val="sr-Latn-ME"/>
        </w:rPr>
      </w:pPr>
    </w:p>
    <w:p w:rsidR="00896AFF" w:rsidRPr="008515EC" w:rsidRDefault="004A7E5E" w:rsidP="00754F01">
      <w:pPr>
        <w:jc w:val="both"/>
        <w:rPr>
          <w:sz w:val="22"/>
          <w:szCs w:val="22"/>
          <w:lang w:val="sr-Latn-ME"/>
        </w:rPr>
      </w:pPr>
      <w:r w:rsidRPr="008515EC">
        <w:rPr>
          <w:sz w:val="22"/>
          <w:szCs w:val="22"/>
          <w:lang w:val="sr-Latn-ME"/>
        </w:rPr>
        <w:t>Ako mislite da ste trudni ili planirate da zatrudnite, pitajte svog ljekara ili farmaceuta za savjet prije nego što počnete koristiti ovaj lijek.</w:t>
      </w:r>
    </w:p>
    <w:p w:rsidR="004A7E5E" w:rsidRPr="008515EC" w:rsidRDefault="004A7E5E" w:rsidP="00A32113">
      <w:pPr>
        <w:rPr>
          <w:sz w:val="22"/>
          <w:szCs w:val="22"/>
          <w:lang w:val="sr-Latn-ME"/>
        </w:rPr>
      </w:pPr>
    </w:p>
    <w:p w:rsidR="00A32113" w:rsidRPr="008515EC" w:rsidRDefault="00896AFF" w:rsidP="00A32113">
      <w:pPr>
        <w:rPr>
          <w:b/>
          <w:bCs/>
          <w:sz w:val="22"/>
          <w:szCs w:val="22"/>
          <w:lang w:val="sr-Latn-ME"/>
        </w:rPr>
      </w:pPr>
      <w:r w:rsidRPr="008515EC">
        <w:rPr>
          <w:b/>
          <w:sz w:val="22"/>
          <w:szCs w:val="22"/>
          <w:lang w:val="sr-Latn-ME"/>
        </w:rPr>
        <w:t>Uticaj lijeka Humira</w:t>
      </w:r>
      <w:r w:rsidR="00A32113" w:rsidRPr="008515EC">
        <w:rPr>
          <w:b/>
          <w:sz w:val="22"/>
          <w:szCs w:val="22"/>
          <w:lang w:val="sr-Latn-ME"/>
        </w:rPr>
        <w:t xml:space="preserve"> na upravljanje motornim vozilima i rukovanje mašinama</w:t>
      </w:r>
      <w:r w:rsidR="00A32113" w:rsidRPr="008515EC">
        <w:rPr>
          <w:b/>
          <w:bCs/>
          <w:sz w:val="22"/>
          <w:szCs w:val="22"/>
          <w:lang w:val="sr-Latn-ME"/>
        </w:rPr>
        <w:t xml:space="preserve"> </w:t>
      </w:r>
    </w:p>
    <w:p w:rsidR="00445D8F" w:rsidRPr="008515EC" w:rsidRDefault="00445D8F" w:rsidP="00A32113">
      <w:pPr>
        <w:rPr>
          <w:bCs/>
          <w:sz w:val="22"/>
          <w:szCs w:val="22"/>
          <w:lang w:val="sr-Latn-ME"/>
        </w:rPr>
      </w:pPr>
    </w:p>
    <w:p w:rsidR="00896AFF" w:rsidRPr="008515EC" w:rsidRDefault="00896AFF" w:rsidP="00896AFF">
      <w:pPr>
        <w:jc w:val="both"/>
        <w:rPr>
          <w:bCs/>
          <w:sz w:val="22"/>
          <w:szCs w:val="22"/>
          <w:lang w:val="sr-Latn-ME"/>
        </w:rPr>
      </w:pPr>
      <w:r w:rsidRPr="008515EC">
        <w:rPr>
          <w:bCs/>
          <w:sz w:val="22"/>
          <w:szCs w:val="22"/>
          <w:lang w:val="sr-Latn-ME"/>
        </w:rPr>
        <w:t xml:space="preserve">Humira može imati manji uticaj na sposobnost upravljanja vozilom ili mašinom. Nakon uzimanja </w:t>
      </w:r>
      <w:r w:rsidR="006C1D19" w:rsidRPr="008515EC">
        <w:rPr>
          <w:bCs/>
          <w:sz w:val="22"/>
          <w:szCs w:val="22"/>
          <w:lang w:val="sr-Latn-ME"/>
        </w:rPr>
        <w:t xml:space="preserve">lijeka </w:t>
      </w:r>
      <w:r w:rsidRPr="008515EC">
        <w:rPr>
          <w:bCs/>
          <w:sz w:val="22"/>
          <w:szCs w:val="22"/>
          <w:lang w:val="sr-Latn-ME"/>
        </w:rPr>
        <w:t>Humir</w:t>
      </w:r>
      <w:r w:rsidR="006C1D19" w:rsidRPr="008515EC">
        <w:rPr>
          <w:bCs/>
          <w:sz w:val="22"/>
          <w:szCs w:val="22"/>
          <w:lang w:val="sr-Latn-ME"/>
        </w:rPr>
        <w:t>a</w:t>
      </w:r>
      <w:r w:rsidRPr="008515EC">
        <w:rPr>
          <w:bCs/>
          <w:sz w:val="22"/>
          <w:szCs w:val="22"/>
          <w:lang w:val="sr-Latn-ME"/>
        </w:rPr>
        <w:t xml:space="preserve"> mo</w:t>
      </w:r>
      <w:r w:rsidR="00BB115F" w:rsidRPr="008515EC">
        <w:rPr>
          <w:bCs/>
          <w:sz w:val="22"/>
          <w:szCs w:val="22"/>
          <w:lang w:val="sr-Latn-ME"/>
        </w:rPr>
        <w:t>gu</w:t>
      </w:r>
      <w:r w:rsidRPr="008515EC">
        <w:rPr>
          <w:bCs/>
          <w:sz w:val="22"/>
          <w:szCs w:val="22"/>
          <w:lang w:val="sr-Latn-ME"/>
        </w:rPr>
        <w:t xml:space="preserve"> se javiti osjećaj da se prostorija u kojoj se osoba nalazi vrti i zamagljen vid. </w:t>
      </w:r>
    </w:p>
    <w:p w:rsidR="00445D8F" w:rsidRPr="008515EC" w:rsidRDefault="00445D8F" w:rsidP="00A32113">
      <w:pPr>
        <w:rPr>
          <w:sz w:val="22"/>
          <w:szCs w:val="22"/>
          <w:lang w:val="sr-Latn-ME"/>
        </w:rPr>
      </w:pPr>
    </w:p>
    <w:p w:rsidR="00A32113" w:rsidRPr="008515EC" w:rsidRDefault="008D7823" w:rsidP="00112990">
      <w:pPr>
        <w:numPr>
          <w:ilvl w:val="0"/>
          <w:numId w:val="30"/>
        </w:numPr>
        <w:tabs>
          <w:tab w:val="left" w:pos="540"/>
          <w:tab w:val="left" w:pos="569"/>
        </w:tabs>
        <w:ind w:hanging="900"/>
        <w:rPr>
          <w:b/>
          <w:bCs/>
          <w:sz w:val="22"/>
          <w:szCs w:val="22"/>
          <w:lang w:val="sr-Latn-ME"/>
        </w:rPr>
      </w:pPr>
      <w:r w:rsidRPr="008515EC">
        <w:rPr>
          <w:b/>
          <w:bCs/>
          <w:sz w:val="22"/>
          <w:szCs w:val="22"/>
          <w:lang w:val="sr-Latn-ME"/>
        </w:rPr>
        <w:t xml:space="preserve"> </w:t>
      </w:r>
      <w:r w:rsidR="00A04A6D" w:rsidRPr="008515EC">
        <w:rPr>
          <w:b/>
          <w:bCs/>
          <w:sz w:val="22"/>
          <w:szCs w:val="22"/>
          <w:lang w:val="sr-Latn-ME"/>
        </w:rPr>
        <w:t>KAKO SE UPOTREBLJAVA LIJEK HUMIRA</w:t>
      </w:r>
    </w:p>
    <w:p w:rsidR="00A04A6D" w:rsidRPr="008515EC" w:rsidRDefault="00A04A6D" w:rsidP="00A04A6D">
      <w:pPr>
        <w:tabs>
          <w:tab w:val="left" w:pos="540"/>
          <w:tab w:val="left" w:pos="569"/>
        </w:tabs>
        <w:rPr>
          <w:b/>
          <w:bCs/>
          <w:sz w:val="22"/>
          <w:szCs w:val="22"/>
          <w:lang w:val="sr-Latn-ME"/>
        </w:rPr>
      </w:pPr>
    </w:p>
    <w:p w:rsidR="00A04A6D" w:rsidRPr="008515EC" w:rsidRDefault="00987E15" w:rsidP="00A04A6D">
      <w:pPr>
        <w:pStyle w:val="Default"/>
        <w:jc w:val="both"/>
        <w:rPr>
          <w:sz w:val="22"/>
          <w:szCs w:val="22"/>
          <w:lang w:val="sr-Latn-ME"/>
        </w:rPr>
      </w:pPr>
      <w:r w:rsidRPr="008515EC">
        <w:rPr>
          <w:bCs/>
          <w:sz w:val="22"/>
          <w:szCs w:val="22"/>
          <w:lang w:val="sr-Latn-ME"/>
        </w:rPr>
        <w:t xml:space="preserve">Lijek </w:t>
      </w:r>
      <w:r w:rsidR="00A04A6D" w:rsidRPr="008515EC">
        <w:rPr>
          <w:sz w:val="22"/>
          <w:szCs w:val="22"/>
          <w:lang w:val="sr-Latn-ME"/>
        </w:rPr>
        <w:t>Humir</w:t>
      </w:r>
      <w:r w:rsidRPr="008515EC">
        <w:rPr>
          <w:sz w:val="22"/>
          <w:szCs w:val="22"/>
          <w:lang w:val="sr-Latn-ME"/>
        </w:rPr>
        <w:t>a</w:t>
      </w:r>
      <w:r w:rsidR="00A04A6D" w:rsidRPr="008515EC">
        <w:rPr>
          <w:sz w:val="22"/>
          <w:szCs w:val="22"/>
          <w:lang w:val="sr-Latn-ME"/>
        </w:rPr>
        <w:t xml:space="preserve"> uvijek uzimajte u skladu sa preporukama ljekara ili farmaceuta. Ukoliko imate u tom pogledu bilo kakvih nedoumica ili dodatnih pitanja, razjasnite ih i provjerite sa ljekarom ili farmaceutom.    </w:t>
      </w:r>
    </w:p>
    <w:p w:rsidR="00145724" w:rsidRPr="008515EC" w:rsidRDefault="00A04A6D" w:rsidP="00145724">
      <w:pPr>
        <w:pStyle w:val="Default"/>
        <w:jc w:val="both"/>
        <w:rPr>
          <w:sz w:val="22"/>
          <w:szCs w:val="22"/>
          <w:lang w:val="sr-Latn-ME"/>
        </w:rPr>
      </w:pPr>
      <w:r w:rsidRPr="008515EC">
        <w:rPr>
          <w:sz w:val="22"/>
          <w:szCs w:val="22"/>
          <w:lang w:val="sr-Latn-ME"/>
        </w:rPr>
        <w:t xml:space="preserve">   </w:t>
      </w:r>
    </w:p>
    <w:p w:rsidR="00145724" w:rsidRPr="008515EC" w:rsidRDefault="00145724" w:rsidP="00145724">
      <w:pPr>
        <w:pStyle w:val="Default"/>
        <w:jc w:val="both"/>
        <w:rPr>
          <w:color w:val="auto"/>
          <w:sz w:val="22"/>
          <w:szCs w:val="22"/>
          <w:u w:val="single"/>
          <w:lang w:val="sr-Latn-ME"/>
        </w:rPr>
      </w:pPr>
      <w:r w:rsidRPr="008515EC">
        <w:rPr>
          <w:color w:val="auto"/>
          <w:sz w:val="22"/>
          <w:szCs w:val="22"/>
          <w:u w:val="single"/>
          <w:lang w:val="sr-Latn-ME"/>
        </w:rPr>
        <w:t>Odrasli pacijenti sa reumatoidnim artritisom, psorijaznim artritisom, ankilozirajućim spondilitisom</w:t>
      </w:r>
      <w:r w:rsidR="008D7823" w:rsidRPr="008515EC">
        <w:rPr>
          <w:color w:val="auto"/>
          <w:sz w:val="22"/>
          <w:szCs w:val="22"/>
          <w:u w:val="single"/>
          <w:lang w:val="sr-Latn-ME"/>
        </w:rPr>
        <w:t xml:space="preserve"> ili aksijalnim spondiloartritisom bez radiološkog nalaza ankilozirajućeg spondilitisa</w:t>
      </w:r>
    </w:p>
    <w:p w:rsidR="00145724" w:rsidRPr="008515EC" w:rsidRDefault="00145724" w:rsidP="00145724">
      <w:pPr>
        <w:pStyle w:val="Default"/>
        <w:jc w:val="both"/>
        <w:rPr>
          <w:color w:val="auto"/>
          <w:sz w:val="22"/>
          <w:szCs w:val="22"/>
          <w:lang w:val="sr-Latn-ME"/>
        </w:rPr>
      </w:pPr>
      <w:r w:rsidRPr="008515EC">
        <w:rPr>
          <w:color w:val="auto"/>
          <w:sz w:val="22"/>
          <w:szCs w:val="22"/>
          <w:lang w:val="sr-Latn-ME"/>
        </w:rPr>
        <w:t>Humira se ubrizgava pod kožu (supkutana primjena). Kod odraslih osoba oboljelih od reumatoidnog artritisa, ankiloz</w:t>
      </w:r>
      <w:r w:rsidR="00A651DC" w:rsidRPr="008515EC">
        <w:rPr>
          <w:color w:val="auto"/>
          <w:sz w:val="22"/>
          <w:szCs w:val="22"/>
          <w:lang w:val="sr-Latn-ME"/>
        </w:rPr>
        <w:t>irajućeg</w:t>
      </w:r>
      <w:r w:rsidRPr="008515EC">
        <w:rPr>
          <w:color w:val="auto"/>
          <w:sz w:val="22"/>
          <w:szCs w:val="22"/>
          <w:lang w:val="sr-Latn-ME"/>
        </w:rPr>
        <w:t xml:space="preserve"> spondilitisa, aksijalnog spondiloartritisa bez radiološkog nalaza AS-a, te kod osoba oboljelih od psorijatičnog artritisa, uobičajena terapijska doza iznosi 40 mg adalimumaba, a primjenjuje se jednokratno svake druge ned</w:t>
      </w:r>
      <w:r w:rsidR="00CB3646" w:rsidRPr="008515EC">
        <w:rPr>
          <w:color w:val="auto"/>
          <w:sz w:val="22"/>
          <w:szCs w:val="22"/>
          <w:lang w:val="sr-Latn-ME"/>
        </w:rPr>
        <w:t>j</w:t>
      </w:r>
      <w:r w:rsidRPr="008515EC">
        <w:rPr>
          <w:color w:val="auto"/>
          <w:sz w:val="22"/>
          <w:szCs w:val="22"/>
          <w:lang w:val="sr-Latn-ME"/>
        </w:rPr>
        <w:t>elje.</w:t>
      </w:r>
    </w:p>
    <w:p w:rsidR="00145724" w:rsidRPr="008515EC" w:rsidRDefault="00145724" w:rsidP="00145724">
      <w:pPr>
        <w:pStyle w:val="Default"/>
        <w:jc w:val="both"/>
        <w:rPr>
          <w:color w:val="auto"/>
          <w:sz w:val="22"/>
          <w:szCs w:val="22"/>
          <w:lang w:val="sr-Latn-ME"/>
        </w:rPr>
      </w:pPr>
    </w:p>
    <w:p w:rsidR="00145724" w:rsidRPr="008515EC" w:rsidRDefault="00145724" w:rsidP="00145724">
      <w:pPr>
        <w:pStyle w:val="Default"/>
        <w:jc w:val="both"/>
        <w:rPr>
          <w:color w:val="auto"/>
          <w:sz w:val="22"/>
          <w:szCs w:val="22"/>
          <w:lang w:val="sr-Latn-ME"/>
        </w:rPr>
      </w:pPr>
      <w:r w:rsidRPr="008515EC">
        <w:rPr>
          <w:color w:val="auto"/>
          <w:sz w:val="22"/>
          <w:szCs w:val="22"/>
          <w:lang w:val="sr-Latn-ME"/>
        </w:rPr>
        <w:t xml:space="preserve">Kod reumatoidnog artritisa, s </w:t>
      </w:r>
      <w:r w:rsidR="006C1D19" w:rsidRPr="008515EC">
        <w:rPr>
          <w:bCs/>
          <w:sz w:val="22"/>
          <w:szCs w:val="22"/>
          <w:lang w:val="sr-Latn-ME"/>
        </w:rPr>
        <w:t>lijekom</w:t>
      </w:r>
      <w:r w:rsidR="006C1D19" w:rsidRPr="008515EC">
        <w:rPr>
          <w:color w:val="auto"/>
          <w:sz w:val="22"/>
          <w:szCs w:val="22"/>
          <w:lang w:val="sr-Latn-ME"/>
        </w:rPr>
        <w:t xml:space="preserve">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se obično u kombinaciji daje </w:t>
      </w:r>
      <w:r w:rsidR="00CB3646" w:rsidRPr="008515EC">
        <w:rPr>
          <w:color w:val="auto"/>
          <w:sz w:val="22"/>
          <w:szCs w:val="22"/>
          <w:lang w:val="sr-Latn-ME"/>
        </w:rPr>
        <w:t>i metotreksat. Ukoliko V</w:t>
      </w:r>
      <w:r w:rsidRPr="008515EC">
        <w:rPr>
          <w:color w:val="auto"/>
          <w:sz w:val="22"/>
          <w:szCs w:val="22"/>
          <w:lang w:val="sr-Latn-ME"/>
        </w:rPr>
        <w:t>aš ljekar procijeni da je metotreksat neprikladan, Humira se može davati samostalno.</w:t>
      </w:r>
    </w:p>
    <w:p w:rsidR="00145724" w:rsidRPr="008515EC" w:rsidRDefault="00145724" w:rsidP="00145724">
      <w:pPr>
        <w:pStyle w:val="Default"/>
        <w:jc w:val="both"/>
        <w:rPr>
          <w:color w:val="auto"/>
          <w:sz w:val="22"/>
          <w:szCs w:val="22"/>
          <w:lang w:val="sr-Latn-ME"/>
        </w:rPr>
      </w:pPr>
    </w:p>
    <w:p w:rsidR="00145724" w:rsidRPr="008515EC" w:rsidRDefault="00145724" w:rsidP="00145724">
      <w:pPr>
        <w:pStyle w:val="Default"/>
        <w:jc w:val="both"/>
        <w:rPr>
          <w:color w:val="auto"/>
          <w:sz w:val="22"/>
          <w:szCs w:val="22"/>
          <w:lang w:val="sr-Latn-ME"/>
        </w:rPr>
      </w:pPr>
      <w:r w:rsidRPr="008515EC">
        <w:rPr>
          <w:color w:val="auto"/>
          <w:sz w:val="22"/>
          <w:szCs w:val="22"/>
          <w:lang w:val="sr-Latn-ME"/>
        </w:rPr>
        <w:t>Ukoliko imate reumatoidni artritis i ne primate metotreksat</w:t>
      </w:r>
      <w:r w:rsidR="00CB3646" w:rsidRPr="008515EC">
        <w:rPr>
          <w:color w:val="auto"/>
          <w:sz w:val="22"/>
          <w:szCs w:val="22"/>
          <w:lang w:val="sr-Latn-ME"/>
        </w:rPr>
        <w:t xml:space="preserve"> zajedno u terapiji s </w:t>
      </w:r>
      <w:r w:rsidR="006C1D19" w:rsidRPr="008515EC">
        <w:rPr>
          <w:bCs/>
          <w:sz w:val="22"/>
          <w:szCs w:val="22"/>
          <w:lang w:val="sr-Latn-ME"/>
        </w:rPr>
        <w:t>lijekom</w:t>
      </w:r>
      <w:r w:rsidR="006C1D19" w:rsidRPr="008515EC">
        <w:rPr>
          <w:color w:val="auto"/>
          <w:sz w:val="22"/>
          <w:szCs w:val="22"/>
          <w:lang w:val="sr-Latn-ME"/>
        </w:rPr>
        <w:t xml:space="preserve"> </w:t>
      </w:r>
      <w:r w:rsidR="00CB3646" w:rsidRPr="008515EC">
        <w:rPr>
          <w:color w:val="auto"/>
          <w:sz w:val="22"/>
          <w:szCs w:val="22"/>
          <w:lang w:val="sr-Latn-ME"/>
        </w:rPr>
        <w:t>Humir</w:t>
      </w:r>
      <w:r w:rsidR="006C1D19" w:rsidRPr="008515EC">
        <w:rPr>
          <w:color w:val="auto"/>
          <w:sz w:val="22"/>
          <w:szCs w:val="22"/>
          <w:lang w:val="sr-Latn-ME"/>
        </w:rPr>
        <w:t>a</w:t>
      </w:r>
      <w:r w:rsidR="00CB3646" w:rsidRPr="008515EC">
        <w:rPr>
          <w:color w:val="auto"/>
          <w:sz w:val="22"/>
          <w:szCs w:val="22"/>
          <w:lang w:val="sr-Latn-ME"/>
        </w:rPr>
        <w:t>, V</w:t>
      </w:r>
      <w:r w:rsidRPr="008515EC">
        <w:rPr>
          <w:color w:val="auto"/>
          <w:sz w:val="22"/>
          <w:szCs w:val="22"/>
          <w:lang w:val="sr-Latn-ME"/>
        </w:rPr>
        <w:t xml:space="preserve">aš </w:t>
      </w:r>
      <w:r w:rsidRPr="008515EC">
        <w:rPr>
          <w:color w:val="auto"/>
          <w:sz w:val="22"/>
          <w:szCs w:val="22"/>
          <w:lang w:val="sr-Latn-ME"/>
        </w:rPr>
        <w:lastRenderedPageBreak/>
        <w:t xml:space="preserve">ljekar može odlučiti da </w:t>
      </w:r>
      <w:r w:rsidR="00A651DC" w:rsidRPr="008515EC">
        <w:rPr>
          <w:color w:val="auto"/>
          <w:sz w:val="22"/>
          <w:szCs w:val="22"/>
          <w:lang w:val="sr-Latn-ME"/>
        </w:rPr>
        <w:t>V</w:t>
      </w:r>
      <w:r w:rsidRPr="008515EC">
        <w:rPr>
          <w:color w:val="auto"/>
          <w:sz w:val="22"/>
          <w:szCs w:val="22"/>
          <w:lang w:val="sr-Latn-ME"/>
        </w:rPr>
        <w:t>am se daje 40 mg adalimumaba svake ned</w:t>
      </w:r>
      <w:r w:rsidR="00CB3646" w:rsidRPr="008515EC">
        <w:rPr>
          <w:color w:val="auto"/>
          <w:sz w:val="22"/>
          <w:szCs w:val="22"/>
          <w:lang w:val="sr-Latn-ME"/>
        </w:rPr>
        <w:t>j</w:t>
      </w:r>
      <w:r w:rsidRPr="008515EC">
        <w:rPr>
          <w:color w:val="auto"/>
          <w:sz w:val="22"/>
          <w:szCs w:val="22"/>
          <w:lang w:val="sr-Latn-ME"/>
        </w:rPr>
        <w:t xml:space="preserve">elje. </w:t>
      </w:r>
    </w:p>
    <w:p w:rsidR="00145724" w:rsidRPr="008515EC" w:rsidRDefault="00145724" w:rsidP="00145724">
      <w:pPr>
        <w:pStyle w:val="Default"/>
        <w:jc w:val="both"/>
        <w:rPr>
          <w:sz w:val="22"/>
          <w:szCs w:val="22"/>
          <w:lang w:val="sr-Latn-ME"/>
        </w:rPr>
      </w:pPr>
    </w:p>
    <w:p w:rsidR="00A04A6D" w:rsidRPr="008515EC" w:rsidRDefault="00145724" w:rsidP="00A04A6D">
      <w:pPr>
        <w:pStyle w:val="Default"/>
        <w:jc w:val="both"/>
        <w:rPr>
          <w:iCs/>
          <w:sz w:val="22"/>
          <w:szCs w:val="22"/>
          <w:u w:val="single"/>
          <w:lang w:val="sr-Latn-ME"/>
        </w:rPr>
      </w:pPr>
      <w:r w:rsidRPr="008515EC">
        <w:rPr>
          <w:iCs/>
          <w:sz w:val="22"/>
          <w:szCs w:val="22"/>
          <w:u w:val="single"/>
          <w:lang w:val="sr-Latn-ME"/>
        </w:rPr>
        <w:t>Djeca sa p</w:t>
      </w:r>
      <w:r w:rsidR="00A04A6D" w:rsidRPr="008515EC">
        <w:rPr>
          <w:iCs/>
          <w:sz w:val="22"/>
          <w:szCs w:val="22"/>
          <w:u w:val="single"/>
          <w:lang w:val="sr-Latn-ME"/>
        </w:rPr>
        <w:t>oliartikularni</w:t>
      </w:r>
      <w:r w:rsidRPr="008515EC">
        <w:rPr>
          <w:iCs/>
          <w:sz w:val="22"/>
          <w:szCs w:val="22"/>
          <w:u w:val="single"/>
          <w:lang w:val="sr-Latn-ME"/>
        </w:rPr>
        <w:t>m</w:t>
      </w:r>
      <w:r w:rsidR="00A04A6D" w:rsidRPr="008515EC">
        <w:rPr>
          <w:iCs/>
          <w:sz w:val="22"/>
          <w:szCs w:val="22"/>
          <w:u w:val="single"/>
          <w:lang w:val="sr-Latn-ME"/>
        </w:rPr>
        <w:t xml:space="preserve"> juvenilni</w:t>
      </w:r>
      <w:r w:rsidR="00A651DC" w:rsidRPr="008515EC">
        <w:rPr>
          <w:iCs/>
          <w:sz w:val="22"/>
          <w:szCs w:val="22"/>
          <w:u w:val="single"/>
          <w:lang w:val="sr-Latn-ME"/>
        </w:rPr>
        <w:t>m</w:t>
      </w:r>
      <w:r w:rsidR="00A04A6D" w:rsidRPr="008515EC">
        <w:rPr>
          <w:iCs/>
          <w:sz w:val="22"/>
          <w:szCs w:val="22"/>
          <w:u w:val="single"/>
          <w:lang w:val="sr-Latn-ME"/>
        </w:rPr>
        <w:t xml:space="preserve"> idiopatski</w:t>
      </w:r>
      <w:r w:rsidRPr="008515EC">
        <w:rPr>
          <w:iCs/>
          <w:sz w:val="22"/>
          <w:szCs w:val="22"/>
          <w:u w:val="single"/>
          <w:lang w:val="sr-Latn-ME"/>
        </w:rPr>
        <w:t>m</w:t>
      </w:r>
      <w:r w:rsidR="00A04A6D" w:rsidRPr="008515EC">
        <w:rPr>
          <w:iCs/>
          <w:sz w:val="22"/>
          <w:szCs w:val="22"/>
          <w:u w:val="single"/>
          <w:lang w:val="sr-Latn-ME"/>
        </w:rPr>
        <w:t xml:space="preserve"> artritis</w:t>
      </w:r>
      <w:r w:rsidR="00A651DC" w:rsidRPr="008515EC">
        <w:rPr>
          <w:iCs/>
          <w:sz w:val="22"/>
          <w:szCs w:val="22"/>
          <w:u w:val="single"/>
          <w:lang w:val="sr-Latn-ME"/>
        </w:rPr>
        <w:t>om</w:t>
      </w:r>
    </w:p>
    <w:p w:rsidR="00A04A6D" w:rsidRPr="008515EC" w:rsidRDefault="00A04A6D" w:rsidP="00A04A6D">
      <w:pPr>
        <w:pStyle w:val="Default"/>
        <w:jc w:val="both"/>
        <w:rPr>
          <w:color w:val="auto"/>
          <w:sz w:val="22"/>
          <w:szCs w:val="22"/>
          <w:lang w:val="sr-Latn-ME"/>
        </w:rPr>
      </w:pPr>
      <w:r w:rsidRPr="008515EC">
        <w:rPr>
          <w:sz w:val="22"/>
          <w:szCs w:val="22"/>
          <w:lang w:val="sr-Latn-ME"/>
        </w:rPr>
        <w:t>Prep</w:t>
      </w:r>
      <w:r w:rsidR="00145724" w:rsidRPr="008515EC">
        <w:rPr>
          <w:sz w:val="22"/>
          <w:szCs w:val="22"/>
          <w:lang w:val="sr-Latn-ME"/>
        </w:rPr>
        <w:t xml:space="preserve">oručena doza </w:t>
      </w:r>
      <w:r w:rsidR="006C1D19" w:rsidRPr="008515EC">
        <w:rPr>
          <w:bCs/>
          <w:sz w:val="22"/>
          <w:szCs w:val="22"/>
          <w:lang w:val="sr-Latn-ME"/>
        </w:rPr>
        <w:t xml:space="preserve">lijeka </w:t>
      </w:r>
      <w:r w:rsidR="00145724" w:rsidRPr="008515EC">
        <w:rPr>
          <w:sz w:val="22"/>
          <w:szCs w:val="22"/>
          <w:lang w:val="sr-Latn-ME"/>
        </w:rPr>
        <w:t>Humir</w:t>
      </w:r>
      <w:r w:rsidR="006C1D19" w:rsidRPr="008515EC">
        <w:rPr>
          <w:sz w:val="22"/>
          <w:szCs w:val="22"/>
          <w:lang w:val="sr-Latn-ME"/>
        </w:rPr>
        <w:t>a</w:t>
      </w:r>
      <w:r w:rsidR="00145724" w:rsidRPr="008515EC">
        <w:rPr>
          <w:sz w:val="22"/>
          <w:szCs w:val="22"/>
          <w:lang w:val="sr-Latn-ME"/>
        </w:rPr>
        <w:t xml:space="preserve"> za pacijente</w:t>
      </w:r>
      <w:r w:rsidRPr="008515EC">
        <w:rPr>
          <w:sz w:val="22"/>
          <w:szCs w:val="22"/>
          <w:lang w:val="sr-Latn-ME"/>
        </w:rPr>
        <w:t xml:space="preserve"> s p</w:t>
      </w:r>
      <w:r w:rsidRPr="008515EC">
        <w:rPr>
          <w:color w:val="auto"/>
          <w:sz w:val="22"/>
          <w:szCs w:val="22"/>
          <w:lang w:val="sr-Latn-ME"/>
        </w:rPr>
        <w:t>oliartikularnim juvenilnim idi</w:t>
      </w:r>
      <w:r w:rsidR="00145724" w:rsidRPr="008515EC">
        <w:rPr>
          <w:color w:val="auto"/>
          <w:sz w:val="22"/>
          <w:szCs w:val="22"/>
          <w:lang w:val="sr-Latn-ME"/>
        </w:rPr>
        <w:t xml:space="preserve">opatskim artritisom, u dobi od </w:t>
      </w:r>
      <w:r w:rsidR="00CB3646" w:rsidRPr="008515EC">
        <w:rPr>
          <w:color w:val="auto"/>
          <w:sz w:val="22"/>
          <w:szCs w:val="22"/>
          <w:lang w:val="sr-Latn-ME"/>
        </w:rPr>
        <w:t>2</w:t>
      </w:r>
      <w:r w:rsidRPr="008515EC">
        <w:rPr>
          <w:color w:val="auto"/>
          <w:sz w:val="22"/>
          <w:szCs w:val="22"/>
          <w:lang w:val="sr-Latn-ME"/>
        </w:rPr>
        <w:t xml:space="preserve"> do 12 godina zavisi od visine i težin</w:t>
      </w:r>
      <w:r w:rsidR="00CB3646" w:rsidRPr="008515EC">
        <w:rPr>
          <w:color w:val="auto"/>
          <w:sz w:val="22"/>
          <w:szCs w:val="22"/>
          <w:lang w:val="sr-Latn-ME"/>
        </w:rPr>
        <w:t>e V</w:t>
      </w:r>
      <w:r w:rsidRPr="008515EC">
        <w:rPr>
          <w:color w:val="auto"/>
          <w:sz w:val="22"/>
          <w:szCs w:val="22"/>
          <w:lang w:val="sr-Latn-ME"/>
        </w:rPr>
        <w:t xml:space="preserve">ašeg djeteta. </w:t>
      </w:r>
    </w:p>
    <w:p w:rsidR="00A04A6D" w:rsidRPr="008515EC" w:rsidRDefault="00A04A6D" w:rsidP="00A04A6D">
      <w:pPr>
        <w:pStyle w:val="Default"/>
        <w:jc w:val="both"/>
        <w:rPr>
          <w:color w:val="auto"/>
          <w:sz w:val="22"/>
          <w:szCs w:val="22"/>
          <w:lang w:val="sr-Latn-ME"/>
        </w:rPr>
      </w:pPr>
    </w:p>
    <w:p w:rsidR="00A04A6D" w:rsidRPr="008515EC" w:rsidRDefault="00A04A6D" w:rsidP="00A04A6D">
      <w:pPr>
        <w:pStyle w:val="Default"/>
        <w:jc w:val="both"/>
        <w:rPr>
          <w:color w:val="auto"/>
          <w:sz w:val="22"/>
          <w:szCs w:val="22"/>
          <w:lang w:val="sr-Latn-ME"/>
        </w:rPr>
      </w:pPr>
      <w:r w:rsidRPr="008515EC">
        <w:rPr>
          <w:sz w:val="22"/>
          <w:szCs w:val="22"/>
          <w:lang w:val="sr-Latn-ME"/>
        </w:rPr>
        <w:t>Prep</w:t>
      </w:r>
      <w:r w:rsidR="00145724" w:rsidRPr="008515EC">
        <w:rPr>
          <w:sz w:val="22"/>
          <w:szCs w:val="22"/>
          <w:lang w:val="sr-Latn-ME"/>
        </w:rPr>
        <w:t xml:space="preserve">oručena doza </w:t>
      </w:r>
      <w:r w:rsidR="006C1D19" w:rsidRPr="008515EC">
        <w:rPr>
          <w:bCs/>
          <w:sz w:val="22"/>
          <w:szCs w:val="22"/>
          <w:lang w:val="sr-Latn-ME"/>
        </w:rPr>
        <w:t xml:space="preserve">lijeka </w:t>
      </w:r>
      <w:r w:rsidR="00145724" w:rsidRPr="008515EC">
        <w:rPr>
          <w:sz w:val="22"/>
          <w:szCs w:val="22"/>
          <w:lang w:val="sr-Latn-ME"/>
        </w:rPr>
        <w:t>Humir</w:t>
      </w:r>
      <w:r w:rsidR="006C1D19" w:rsidRPr="008515EC">
        <w:rPr>
          <w:sz w:val="22"/>
          <w:szCs w:val="22"/>
          <w:lang w:val="sr-Latn-ME"/>
        </w:rPr>
        <w:t>a</w:t>
      </w:r>
      <w:r w:rsidR="00145724" w:rsidRPr="008515EC">
        <w:rPr>
          <w:sz w:val="22"/>
          <w:szCs w:val="22"/>
          <w:lang w:val="sr-Latn-ME"/>
        </w:rPr>
        <w:t xml:space="preserve"> za pacijente</w:t>
      </w:r>
      <w:r w:rsidRPr="008515EC">
        <w:rPr>
          <w:sz w:val="22"/>
          <w:szCs w:val="22"/>
          <w:lang w:val="sr-Latn-ME"/>
        </w:rPr>
        <w:t xml:space="preserve"> s p</w:t>
      </w:r>
      <w:r w:rsidRPr="008515EC">
        <w:rPr>
          <w:color w:val="auto"/>
          <w:sz w:val="22"/>
          <w:szCs w:val="22"/>
          <w:lang w:val="sr-Latn-ME"/>
        </w:rPr>
        <w:t>oliartikularnim juvenilnim idiopatskim artritisom, u dobi od 13 do 17 god</w:t>
      </w:r>
      <w:r w:rsidR="00145724" w:rsidRPr="008515EC">
        <w:rPr>
          <w:color w:val="auto"/>
          <w:sz w:val="22"/>
          <w:szCs w:val="22"/>
          <w:lang w:val="sr-Latn-ME"/>
        </w:rPr>
        <w:t>ina je 40 mg svake druge ned</w:t>
      </w:r>
      <w:r w:rsidR="00CB3646" w:rsidRPr="008515EC">
        <w:rPr>
          <w:color w:val="auto"/>
          <w:sz w:val="22"/>
          <w:szCs w:val="22"/>
          <w:lang w:val="sr-Latn-ME"/>
        </w:rPr>
        <w:t>j</w:t>
      </w:r>
      <w:r w:rsidR="00145724" w:rsidRPr="008515EC">
        <w:rPr>
          <w:color w:val="auto"/>
          <w:sz w:val="22"/>
          <w:szCs w:val="22"/>
          <w:lang w:val="sr-Latn-ME"/>
        </w:rPr>
        <w:t>elje</w:t>
      </w:r>
      <w:r w:rsidRPr="008515EC">
        <w:rPr>
          <w:color w:val="auto"/>
          <w:sz w:val="22"/>
          <w:szCs w:val="22"/>
          <w:lang w:val="sr-Latn-ME"/>
        </w:rPr>
        <w:t>.</w:t>
      </w:r>
    </w:p>
    <w:p w:rsidR="00145724" w:rsidRPr="008515EC" w:rsidRDefault="00145724" w:rsidP="00A04A6D">
      <w:pPr>
        <w:pStyle w:val="Default"/>
        <w:jc w:val="both"/>
        <w:rPr>
          <w:color w:val="auto"/>
          <w:sz w:val="22"/>
          <w:szCs w:val="22"/>
          <w:lang w:val="sr-Latn-ME"/>
        </w:rPr>
      </w:pPr>
    </w:p>
    <w:p w:rsidR="00145724" w:rsidRPr="008515EC" w:rsidRDefault="00145724" w:rsidP="00145724">
      <w:pPr>
        <w:pStyle w:val="Default"/>
        <w:jc w:val="both"/>
        <w:rPr>
          <w:color w:val="auto"/>
          <w:sz w:val="22"/>
          <w:szCs w:val="22"/>
          <w:u w:val="single"/>
          <w:lang w:val="sr-Latn-ME"/>
        </w:rPr>
      </w:pPr>
      <w:r w:rsidRPr="008515EC">
        <w:rPr>
          <w:color w:val="auto"/>
          <w:sz w:val="22"/>
          <w:szCs w:val="22"/>
          <w:u w:val="single"/>
          <w:lang w:val="sr-Latn-ME"/>
        </w:rPr>
        <w:t>Odrasli pacijenti sa psorijazom</w:t>
      </w:r>
    </w:p>
    <w:p w:rsidR="00145724" w:rsidRPr="008515EC" w:rsidRDefault="00145724" w:rsidP="00145724">
      <w:pPr>
        <w:pStyle w:val="Default"/>
        <w:jc w:val="both"/>
        <w:rPr>
          <w:color w:val="auto"/>
          <w:sz w:val="22"/>
          <w:szCs w:val="22"/>
          <w:lang w:val="sr-Latn-ME"/>
        </w:rPr>
      </w:pPr>
      <w:r w:rsidRPr="008515EC">
        <w:rPr>
          <w:color w:val="auto"/>
          <w:sz w:val="22"/>
          <w:szCs w:val="22"/>
          <w:lang w:val="sr-Latn-ME"/>
        </w:rPr>
        <w:t xml:space="preserve">Uobičajena terapijska doza za odrasle osobe oboljele od psorijaze je inicijalna doza od 80 mg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nakon čega se </w:t>
      </w:r>
      <w:r w:rsidR="00A651DC" w:rsidRPr="008515EC">
        <w:rPr>
          <w:color w:val="auto"/>
          <w:sz w:val="22"/>
          <w:szCs w:val="22"/>
          <w:lang w:val="sr-Latn-ME"/>
        </w:rPr>
        <w:t xml:space="preserve">lijek </w:t>
      </w:r>
      <w:r w:rsidRPr="008515EC">
        <w:rPr>
          <w:color w:val="auto"/>
          <w:sz w:val="22"/>
          <w:szCs w:val="22"/>
          <w:lang w:val="sr-Latn-ME"/>
        </w:rPr>
        <w:t>Humira daje u dozi od 40 mg svake druge ned</w:t>
      </w:r>
      <w:r w:rsidR="00D108E1" w:rsidRPr="008515EC">
        <w:rPr>
          <w:color w:val="auto"/>
          <w:sz w:val="22"/>
          <w:szCs w:val="22"/>
          <w:lang w:val="sr-Latn-ME"/>
        </w:rPr>
        <w:t>j</w:t>
      </w:r>
      <w:r w:rsidRPr="008515EC">
        <w:rPr>
          <w:color w:val="auto"/>
          <w:sz w:val="22"/>
          <w:szCs w:val="22"/>
          <w:lang w:val="sr-Latn-ME"/>
        </w:rPr>
        <w:t>elje, počevši ned</w:t>
      </w:r>
      <w:r w:rsidR="00D108E1" w:rsidRPr="008515EC">
        <w:rPr>
          <w:color w:val="auto"/>
          <w:sz w:val="22"/>
          <w:szCs w:val="22"/>
          <w:lang w:val="sr-Latn-ME"/>
        </w:rPr>
        <w:t>j</w:t>
      </w:r>
      <w:r w:rsidRPr="008515EC">
        <w:rPr>
          <w:color w:val="auto"/>
          <w:sz w:val="22"/>
          <w:szCs w:val="22"/>
          <w:lang w:val="sr-Latn-ME"/>
        </w:rPr>
        <w:t xml:space="preserve">elju dana nakon primanja inicijalne doze. Injekcije </w:t>
      </w:r>
      <w:r w:rsidR="006C1D19" w:rsidRPr="008515EC">
        <w:rPr>
          <w:bCs/>
          <w:sz w:val="22"/>
          <w:szCs w:val="22"/>
          <w:lang w:val="sr-Latn-ME"/>
        </w:rPr>
        <w:t xml:space="preserve">lijeka </w:t>
      </w:r>
      <w:r w:rsidRPr="008515EC">
        <w:rPr>
          <w:color w:val="auto"/>
          <w:sz w:val="22"/>
          <w:szCs w:val="22"/>
          <w:lang w:val="sr-Latn-ME"/>
        </w:rPr>
        <w:t>Hum</w:t>
      </w:r>
      <w:r w:rsidR="00CB3646" w:rsidRPr="008515EC">
        <w:rPr>
          <w:color w:val="auto"/>
          <w:sz w:val="22"/>
          <w:szCs w:val="22"/>
          <w:lang w:val="sr-Latn-ME"/>
        </w:rPr>
        <w:t>ir</w:t>
      </w:r>
      <w:r w:rsidR="006C1D19" w:rsidRPr="008515EC">
        <w:rPr>
          <w:color w:val="auto"/>
          <w:sz w:val="22"/>
          <w:szCs w:val="22"/>
          <w:lang w:val="sr-Latn-ME"/>
        </w:rPr>
        <w:t>a</w:t>
      </w:r>
      <w:r w:rsidR="00CB3646" w:rsidRPr="008515EC">
        <w:rPr>
          <w:color w:val="auto"/>
          <w:sz w:val="22"/>
          <w:szCs w:val="22"/>
          <w:lang w:val="sr-Latn-ME"/>
        </w:rPr>
        <w:t xml:space="preserve"> morate nastaviti primati</w:t>
      </w:r>
      <w:r w:rsidRPr="008515EC">
        <w:rPr>
          <w:color w:val="auto"/>
          <w:sz w:val="22"/>
          <w:szCs w:val="22"/>
          <w:lang w:val="sr-Latn-ME"/>
        </w:rPr>
        <w:t xml:space="preserve"> onoliko </w:t>
      </w:r>
      <w:r w:rsidR="00CB3646" w:rsidRPr="008515EC">
        <w:rPr>
          <w:color w:val="auto"/>
          <w:sz w:val="22"/>
          <w:szCs w:val="22"/>
          <w:lang w:val="sr-Latn-ME"/>
        </w:rPr>
        <w:t>dugo koliko Vam je to propisao V</w:t>
      </w:r>
      <w:r w:rsidRPr="008515EC">
        <w:rPr>
          <w:color w:val="auto"/>
          <w:sz w:val="22"/>
          <w:szCs w:val="22"/>
          <w:lang w:val="sr-Latn-ME"/>
        </w:rPr>
        <w:t>aš ljekar.</w:t>
      </w:r>
      <w:r w:rsidRPr="008515EC">
        <w:rPr>
          <w:color w:val="auto"/>
          <w:sz w:val="22"/>
          <w:szCs w:val="22"/>
          <w:lang w:val="sr-Latn-ME"/>
        </w:rPr>
        <w:tab/>
      </w:r>
    </w:p>
    <w:p w:rsidR="00145724" w:rsidRPr="008515EC" w:rsidRDefault="00145724" w:rsidP="00145724">
      <w:pPr>
        <w:pStyle w:val="Default"/>
        <w:jc w:val="both"/>
        <w:rPr>
          <w:color w:val="auto"/>
          <w:sz w:val="22"/>
          <w:szCs w:val="22"/>
          <w:lang w:val="sr-Latn-ME"/>
        </w:rPr>
      </w:pPr>
    </w:p>
    <w:p w:rsidR="00145724" w:rsidRPr="008515EC" w:rsidRDefault="00145724" w:rsidP="00145724">
      <w:pPr>
        <w:pStyle w:val="Default"/>
        <w:jc w:val="both"/>
        <w:rPr>
          <w:color w:val="auto"/>
          <w:sz w:val="22"/>
          <w:szCs w:val="22"/>
          <w:u w:val="single"/>
          <w:lang w:val="sr-Latn-ME"/>
        </w:rPr>
      </w:pPr>
      <w:r w:rsidRPr="008515EC">
        <w:rPr>
          <w:color w:val="auto"/>
          <w:sz w:val="22"/>
          <w:szCs w:val="22"/>
          <w:u w:val="single"/>
          <w:lang w:val="sr-Latn-ME"/>
        </w:rPr>
        <w:t>Odrasli pacijenti sa Crohn-ovom bolešću</w:t>
      </w:r>
    </w:p>
    <w:p w:rsidR="00145724" w:rsidRPr="008515EC" w:rsidRDefault="00145724" w:rsidP="00145724">
      <w:pPr>
        <w:pStyle w:val="Default"/>
        <w:jc w:val="both"/>
        <w:rPr>
          <w:color w:val="auto"/>
          <w:sz w:val="22"/>
          <w:szCs w:val="22"/>
          <w:lang w:val="sr-Latn-ME"/>
        </w:rPr>
      </w:pPr>
      <w:r w:rsidRPr="008515EC">
        <w:rPr>
          <w:color w:val="auto"/>
          <w:sz w:val="22"/>
          <w:szCs w:val="22"/>
          <w:lang w:val="sr-Latn-ME"/>
        </w:rPr>
        <w:t>Uobičajena terapijska doza za Crohnovu bolest iz</w:t>
      </w:r>
      <w:r w:rsidR="00CB3646" w:rsidRPr="008515EC">
        <w:rPr>
          <w:color w:val="auto"/>
          <w:sz w:val="22"/>
          <w:szCs w:val="22"/>
          <w:lang w:val="sr-Latn-ME"/>
        </w:rPr>
        <w:t>nosi 80 mg adalimumaba inicijalno</w:t>
      </w:r>
      <w:r w:rsidRPr="008515EC">
        <w:rPr>
          <w:color w:val="auto"/>
          <w:sz w:val="22"/>
          <w:szCs w:val="22"/>
          <w:lang w:val="sr-Latn-ME"/>
        </w:rPr>
        <w:t>, praćeno sa 40 mg adalimumaba svake druge ned</w:t>
      </w:r>
      <w:r w:rsidR="00D108E1" w:rsidRPr="008515EC">
        <w:rPr>
          <w:color w:val="auto"/>
          <w:sz w:val="22"/>
          <w:szCs w:val="22"/>
          <w:lang w:val="sr-Latn-ME"/>
        </w:rPr>
        <w:t>j</w:t>
      </w:r>
      <w:r w:rsidRPr="008515EC">
        <w:rPr>
          <w:color w:val="auto"/>
          <w:sz w:val="22"/>
          <w:szCs w:val="22"/>
          <w:lang w:val="sr-Latn-ME"/>
        </w:rPr>
        <w:t>elje, počevši od druge ned</w:t>
      </w:r>
      <w:r w:rsidR="00D108E1" w:rsidRPr="008515EC">
        <w:rPr>
          <w:color w:val="auto"/>
          <w:sz w:val="22"/>
          <w:szCs w:val="22"/>
          <w:lang w:val="sr-Latn-ME"/>
        </w:rPr>
        <w:t>j</w:t>
      </w:r>
      <w:r w:rsidRPr="008515EC">
        <w:rPr>
          <w:color w:val="auto"/>
          <w:sz w:val="22"/>
          <w:szCs w:val="22"/>
          <w:lang w:val="sr-Latn-ME"/>
        </w:rPr>
        <w:t>elje. U slučajevima kad je potrebno puno brže dj</w:t>
      </w:r>
      <w:r w:rsidR="00CB3646" w:rsidRPr="008515EC">
        <w:rPr>
          <w:color w:val="auto"/>
          <w:sz w:val="22"/>
          <w:szCs w:val="22"/>
          <w:lang w:val="sr-Latn-ME"/>
        </w:rPr>
        <w:t>elovanje lijeka, ljekar V</w:t>
      </w:r>
      <w:r w:rsidRPr="008515EC">
        <w:rPr>
          <w:color w:val="auto"/>
          <w:sz w:val="22"/>
          <w:szCs w:val="22"/>
          <w:lang w:val="sr-Latn-ME"/>
        </w:rPr>
        <w:t xml:space="preserve">am može propisati </w:t>
      </w:r>
      <w:r w:rsidR="00CB3646" w:rsidRPr="008515EC">
        <w:rPr>
          <w:color w:val="auto"/>
          <w:sz w:val="22"/>
          <w:szCs w:val="22"/>
          <w:lang w:val="sr-Latn-ME"/>
        </w:rPr>
        <w:t xml:space="preserve">inicijalnu </w:t>
      </w:r>
      <w:r w:rsidRPr="008515EC">
        <w:rPr>
          <w:color w:val="auto"/>
          <w:sz w:val="22"/>
          <w:szCs w:val="22"/>
          <w:lang w:val="sr-Latn-ME"/>
        </w:rPr>
        <w:t>dozu</w:t>
      </w:r>
      <w:r w:rsidR="00CB3646" w:rsidRPr="008515EC">
        <w:rPr>
          <w:color w:val="auto"/>
          <w:sz w:val="22"/>
          <w:szCs w:val="22"/>
          <w:lang w:val="sr-Latn-ME"/>
        </w:rPr>
        <w:t xml:space="preserve"> od 160 mg adalimumaba</w:t>
      </w:r>
      <w:r w:rsidRPr="008515EC">
        <w:rPr>
          <w:color w:val="auto"/>
          <w:sz w:val="22"/>
          <w:szCs w:val="22"/>
          <w:lang w:val="sr-Latn-ME"/>
        </w:rPr>
        <w:t xml:space="preserve"> (4 injekcije u jednom danu ili 2 injekcije u dva uzastopna dana), praćenu sa dozom od 80 mg adalimumaba u drugoj ned</w:t>
      </w:r>
      <w:r w:rsidR="00D108E1" w:rsidRPr="008515EC">
        <w:rPr>
          <w:color w:val="auto"/>
          <w:sz w:val="22"/>
          <w:szCs w:val="22"/>
          <w:lang w:val="sr-Latn-ME"/>
        </w:rPr>
        <w:t>j</w:t>
      </w:r>
      <w:r w:rsidRPr="008515EC">
        <w:rPr>
          <w:color w:val="auto"/>
          <w:sz w:val="22"/>
          <w:szCs w:val="22"/>
          <w:lang w:val="sr-Latn-ME"/>
        </w:rPr>
        <w:t>elji, nakon čega slijedi 40 mg adalimumaba svake druge ned</w:t>
      </w:r>
      <w:r w:rsidR="00D108E1" w:rsidRPr="008515EC">
        <w:rPr>
          <w:color w:val="auto"/>
          <w:sz w:val="22"/>
          <w:szCs w:val="22"/>
          <w:lang w:val="sr-Latn-ME"/>
        </w:rPr>
        <w:t>j</w:t>
      </w:r>
      <w:r w:rsidRPr="008515EC">
        <w:rPr>
          <w:color w:val="auto"/>
          <w:sz w:val="22"/>
          <w:szCs w:val="22"/>
          <w:lang w:val="sr-Latn-ME"/>
        </w:rPr>
        <w:t>elje. Zavisno od</w:t>
      </w:r>
      <w:r w:rsidR="00CB3646" w:rsidRPr="008515EC">
        <w:rPr>
          <w:color w:val="auto"/>
          <w:sz w:val="22"/>
          <w:szCs w:val="22"/>
          <w:lang w:val="sr-Latn-ME"/>
        </w:rPr>
        <w:t xml:space="preserve"> efikasnosti</w:t>
      </w:r>
      <w:r w:rsidRPr="008515EC">
        <w:rPr>
          <w:color w:val="auto"/>
          <w:sz w:val="22"/>
          <w:szCs w:val="22"/>
          <w:lang w:val="sr-Latn-ME"/>
        </w:rPr>
        <w:t xml:space="preserve"> terapije, ljekar može povećati dozu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na 40 mg svake ned</w:t>
      </w:r>
      <w:r w:rsidR="00D108E1" w:rsidRPr="008515EC">
        <w:rPr>
          <w:color w:val="auto"/>
          <w:sz w:val="22"/>
          <w:szCs w:val="22"/>
          <w:lang w:val="sr-Latn-ME"/>
        </w:rPr>
        <w:t>j</w:t>
      </w:r>
      <w:r w:rsidRPr="008515EC">
        <w:rPr>
          <w:color w:val="auto"/>
          <w:sz w:val="22"/>
          <w:szCs w:val="22"/>
          <w:lang w:val="sr-Latn-ME"/>
        </w:rPr>
        <w:t>elje.</w:t>
      </w:r>
    </w:p>
    <w:p w:rsidR="00A04A6D" w:rsidRPr="008515EC" w:rsidRDefault="00A04A6D" w:rsidP="00A04A6D">
      <w:pPr>
        <w:pStyle w:val="Default"/>
        <w:jc w:val="both"/>
        <w:rPr>
          <w:color w:val="auto"/>
          <w:sz w:val="22"/>
          <w:szCs w:val="22"/>
          <w:lang w:val="sr-Latn-ME"/>
        </w:rPr>
      </w:pPr>
    </w:p>
    <w:p w:rsidR="00A04A6D" w:rsidRPr="008515EC" w:rsidRDefault="00145724" w:rsidP="00A04A6D">
      <w:pPr>
        <w:pStyle w:val="Default"/>
        <w:jc w:val="both"/>
        <w:rPr>
          <w:iCs/>
          <w:color w:val="auto"/>
          <w:sz w:val="22"/>
          <w:szCs w:val="22"/>
          <w:u w:val="single"/>
          <w:lang w:val="sr-Latn-ME"/>
        </w:rPr>
      </w:pPr>
      <w:r w:rsidRPr="008515EC">
        <w:rPr>
          <w:iCs/>
          <w:color w:val="auto"/>
          <w:sz w:val="22"/>
          <w:szCs w:val="22"/>
          <w:u w:val="single"/>
          <w:lang w:val="sr-Latn-ME"/>
        </w:rPr>
        <w:t>Djeca ili adolescenti sa Crohnovom</w:t>
      </w:r>
      <w:r w:rsidR="00A04A6D" w:rsidRPr="008515EC">
        <w:rPr>
          <w:iCs/>
          <w:color w:val="auto"/>
          <w:sz w:val="22"/>
          <w:szCs w:val="22"/>
          <w:u w:val="single"/>
          <w:lang w:val="sr-Latn-ME"/>
        </w:rPr>
        <w:t xml:space="preserve"> bolest</w:t>
      </w:r>
      <w:r w:rsidRPr="008515EC">
        <w:rPr>
          <w:iCs/>
          <w:color w:val="auto"/>
          <w:sz w:val="22"/>
          <w:szCs w:val="22"/>
          <w:u w:val="single"/>
          <w:lang w:val="sr-Latn-ME"/>
        </w:rPr>
        <w:t>i</w:t>
      </w:r>
    </w:p>
    <w:p w:rsidR="00A04A6D" w:rsidRPr="008515EC" w:rsidRDefault="00A04A6D" w:rsidP="00A04A6D">
      <w:pPr>
        <w:pStyle w:val="Default"/>
        <w:jc w:val="both"/>
        <w:rPr>
          <w:i/>
          <w:color w:val="auto"/>
          <w:sz w:val="22"/>
          <w:szCs w:val="22"/>
          <w:lang w:val="sr-Latn-ME"/>
        </w:rPr>
      </w:pPr>
    </w:p>
    <w:p w:rsidR="004963DE" w:rsidRPr="008515EC" w:rsidRDefault="004963DE" w:rsidP="004963DE">
      <w:pPr>
        <w:pStyle w:val="Default"/>
        <w:jc w:val="both"/>
        <w:rPr>
          <w:i/>
          <w:color w:val="auto"/>
          <w:sz w:val="22"/>
          <w:szCs w:val="22"/>
          <w:lang w:val="sr-Latn-ME"/>
        </w:rPr>
      </w:pPr>
      <w:r w:rsidRPr="008515EC">
        <w:rPr>
          <w:i/>
          <w:color w:val="auto"/>
          <w:sz w:val="22"/>
          <w:szCs w:val="22"/>
          <w:lang w:val="sr-Latn-ME"/>
        </w:rPr>
        <w:t>Djeca ili adolescenti tjelesn</w:t>
      </w:r>
      <w:r w:rsidR="00A651DC" w:rsidRPr="008515EC">
        <w:rPr>
          <w:i/>
          <w:color w:val="auto"/>
          <w:sz w:val="22"/>
          <w:szCs w:val="22"/>
          <w:lang w:val="sr-Latn-ME"/>
        </w:rPr>
        <w:t>e</w:t>
      </w:r>
      <w:r w:rsidRPr="008515EC">
        <w:rPr>
          <w:i/>
          <w:color w:val="auto"/>
          <w:sz w:val="22"/>
          <w:szCs w:val="22"/>
          <w:lang w:val="sr-Latn-ME"/>
        </w:rPr>
        <w:t xml:space="preserve"> težin</w:t>
      </w:r>
      <w:r w:rsidR="00A651DC" w:rsidRPr="008515EC">
        <w:rPr>
          <w:i/>
          <w:color w:val="auto"/>
          <w:sz w:val="22"/>
          <w:szCs w:val="22"/>
          <w:lang w:val="sr-Latn-ME"/>
        </w:rPr>
        <w:t>e</w:t>
      </w:r>
      <w:r w:rsidRPr="008515EC">
        <w:rPr>
          <w:i/>
          <w:color w:val="auto"/>
          <w:sz w:val="22"/>
          <w:szCs w:val="22"/>
          <w:lang w:val="sr-Latn-ME"/>
        </w:rPr>
        <w:t xml:space="preserve"> manj</w:t>
      </w:r>
      <w:r w:rsidR="00A651DC" w:rsidRPr="008515EC">
        <w:rPr>
          <w:i/>
          <w:color w:val="auto"/>
          <w:sz w:val="22"/>
          <w:szCs w:val="22"/>
          <w:lang w:val="sr-Latn-ME"/>
        </w:rPr>
        <w:t>e</w:t>
      </w:r>
      <w:r w:rsidRPr="008515EC">
        <w:rPr>
          <w:i/>
          <w:color w:val="auto"/>
          <w:sz w:val="22"/>
          <w:szCs w:val="22"/>
          <w:lang w:val="sr-Latn-ME"/>
        </w:rPr>
        <w:t xml:space="preserve"> od 40 kg:</w:t>
      </w:r>
    </w:p>
    <w:p w:rsidR="004963DE" w:rsidRPr="008515EC" w:rsidRDefault="004963DE" w:rsidP="004963DE">
      <w:pPr>
        <w:pStyle w:val="Default"/>
        <w:jc w:val="both"/>
        <w:rPr>
          <w:color w:val="auto"/>
          <w:sz w:val="22"/>
          <w:szCs w:val="22"/>
          <w:lang w:val="sr-Latn-ME"/>
        </w:rPr>
      </w:pPr>
      <w:r w:rsidRPr="008515EC">
        <w:rPr>
          <w:color w:val="auto"/>
          <w:sz w:val="22"/>
          <w:szCs w:val="22"/>
          <w:lang w:val="sr-Latn-ME"/>
        </w:rPr>
        <w:t>Uobičajena inicijalna terapijska doza iznosi 40 mg, praćena dozom od 20 mg dv</w:t>
      </w:r>
      <w:r w:rsidR="00A651DC" w:rsidRPr="008515EC">
        <w:rPr>
          <w:color w:val="auto"/>
          <w:sz w:val="22"/>
          <w:szCs w:val="22"/>
          <w:lang w:val="sr-Latn-ME"/>
        </w:rPr>
        <w:t>ij</w:t>
      </w:r>
      <w:r w:rsidRPr="008515EC">
        <w:rPr>
          <w:color w:val="auto"/>
          <w:sz w:val="22"/>
          <w:szCs w:val="22"/>
          <w:lang w:val="sr-Latn-ME"/>
        </w:rPr>
        <w:t>e nedjelje kasnije. Ukoliko je potrebno brže djelovanje lijeka, ljekar Vam može propisati inicijalnu dozu od 80 mg adalimumaba (2 injekcije u jednom danu), praćenu dozom od 40 mg adalimumaba nakon dvije nedjelje, a nakon toga, uobičajena doza iznosi 20 mg svake druge nedjelje. U zavisnosti od odgovora na terapiju, ljekar Vam može povećati dozu na 20 mg jednom nedjeljno.</w:t>
      </w:r>
    </w:p>
    <w:p w:rsidR="004963DE" w:rsidRPr="008515EC" w:rsidRDefault="004963DE" w:rsidP="004963DE">
      <w:pPr>
        <w:pStyle w:val="Default"/>
        <w:jc w:val="both"/>
        <w:rPr>
          <w:color w:val="auto"/>
          <w:sz w:val="22"/>
          <w:szCs w:val="22"/>
          <w:lang w:val="sr-Latn-ME"/>
        </w:rPr>
      </w:pPr>
    </w:p>
    <w:p w:rsidR="004963DE" w:rsidRPr="008515EC" w:rsidRDefault="004963DE" w:rsidP="004963DE">
      <w:pPr>
        <w:pStyle w:val="Default"/>
        <w:jc w:val="both"/>
        <w:rPr>
          <w:i/>
          <w:color w:val="auto"/>
          <w:sz w:val="22"/>
          <w:szCs w:val="22"/>
          <w:lang w:val="sr-Latn-ME"/>
        </w:rPr>
      </w:pPr>
      <w:r w:rsidRPr="008515EC">
        <w:rPr>
          <w:i/>
          <w:color w:val="auto"/>
          <w:sz w:val="22"/>
          <w:szCs w:val="22"/>
          <w:lang w:val="sr-Latn-ME"/>
        </w:rPr>
        <w:t>Djeca ili adolescenti tjelesn</w:t>
      </w:r>
      <w:r w:rsidR="00A651DC" w:rsidRPr="008515EC">
        <w:rPr>
          <w:i/>
          <w:color w:val="auto"/>
          <w:sz w:val="22"/>
          <w:szCs w:val="22"/>
          <w:lang w:val="sr-Latn-ME"/>
        </w:rPr>
        <w:t>e</w:t>
      </w:r>
      <w:r w:rsidRPr="008515EC">
        <w:rPr>
          <w:i/>
          <w:color w:val="auto"/>
          <w:sz w:val="22"/>
          <w:szCs w:val="22"/>
          <w:lang w:val="sr-Latn-ME"/>
        </w:rPr>
        <w:t xml:space="preserve"> težin</w:t>
      </w:r>
      <w:r w:rsidR="00A651DC" w:rsidRPr="008515EC">
        <w:rPr>
          <w:i/>
          <w:color w:val="auto"/>
          <w:sz w:val="22"/>
          <w:szCs w:val="22"/>
          <w:lang w:val="sr-Latn-ME"/>
        </w:rPr>
        <w:t>e</w:t>
      </w:r>
      <w:r w:rsidRPr="008515EC">
        <w:rPr>
          <w:i/>
          <w:color w:val="auto"/>
          <w:sz w:val="22"/>
          <w:szCs w:val="22"/>
          <w:lang w:val="sr-Latn-ME"/>
        </w:rPr>
        <w:t xml:space="preserve"> od 40 kg ili više:</w:t>
      </w:r>
    </w:p>
    <w:p w:rsidR="004963DE" w:rsidRPr="008515EC" w:rsidRDefault="004963DE" w:rsidP="004963DE">
      <w:pPr>
        <w:pStyle w:val="Default"/>
        <w:jc w:val="both"/>
        <w:rPr>
          <w:color w:val="auto"/>
          <w:sz w:val="22"/>
          <w:szCs w:val="22"/>
          <w:lang w:val="sr-Latn-ME"/>
        </w:rPr>
      </w:pPr>
      <w:r w:rsidRPr="008515EC">
        <w:rPr>
          <w:color w:val="auto"/>
          <w:sz w:val="22"/>
          <w:szCs w:val="22"/>
          <w:lang w:val="sr-Latn-ME"/>
        </w:rPr>
        <w:t>Uobičajena inicijalna terapijska doza iznosi 80 mg, praćena dozom od 40 mg dv</w:t>
      </w:r>
      <w:r w:rsidR="00A651DC" w:rsidRPr="008515EC">
        <w:rPr>
          <w:color w:val="auto"/>
          <w:sz w:val="22"/>
          <w:szCs w:val="22"/>
          <w:lang w:val="sr-Latn-ME"/>
        </w:rPr>
        <w:t>ij</w:t>
      </w:r>
      <w:r w:rsidRPr="008515EC">
        <w:rPr>
          <w:color w:val="auto"/>
          <w:sz w:val="22"/>
          <w:szCs w:val="22"/>
          <w:lang w:val="sr-Latn-ME"/>
        </w:rPr>
        <w:t>e nedjelje kasnije. Ukoliko je potrebno brže djelovanje lijeka, ljekar Vam može propisati inicijalnu dozu od 160 mg adalimumaba (4 injekcije u jednom danu ili 2 injekcije u dva uzastopna dana), praćenu dozom od 80 mg adalimumaba nakon dvije nedjelje, a nakon toga, uobičajena doza iznosi 40 mg svake druge nedjelje. U zavisnosti od odgovora na terapiju, ljekar Vam može povećati dozu na 40 mg jednom nedjeljno.</w:t>
      </w:r>
    </w:p>
    <w:p w:rsidR="00CB3646" w:rsidRPr="008515EC" w:rsidRDefault="00CB3646" w:rsidP="004963DE">
      <w:pPr>
        <w:pStyle w:val="Default"/>
        <w:jc w:val="both"/>
        <w:rPr>
          <w:color w:val="auto"/>
          <w:sz w:val="22"/>
          <w:szCs w:val="22"/>
          <w:lang w:val="sr-Latn-ME"/>
        </w:rPr>
      </w:pPr>
    </w:p>
    <w:p w:rsidR="00A651DC" w:rsidRPr="008515EC" w:rsidRDefault="00A651DC" w:rsidP="00A651DC">
      <w:pPr>
        <w:pStyle w:val="Default"/>
        <w:jc w:val="both"/>
        <w:rPr>
          <w:sz w:val="22"/>
          <w:szCs w:val="22"/>
          <w:lang w:val="sr-Latn-ME"/>
        </w:rPr>
      </w:pPr>
      <w:r w:rsidRPr="008515EC">
        <w:rPr>
          <w:rStyle w:val="hps"/>
          <w:sz w:val="22"/>
          <w:szCs w:val="22"/>
          <w:lang w:val="sr-Latn-ME"/>
        </w:rPr>
        <w:t>Za pacijente</w:t>
      </w:r>
      <w:r w:rsidRPr="008515EC">
        <w:rPr>
          <w:sz w:val="22"/>
          <w:szCs w:val="22"/>
          <w:lang w:val="sr-Latn-ME"/>
        </w:rPr>
        <w:t xml:space="preserve"> </w:t>
      </w:r>
      <w:r w:rsidRPr="008515EC">
        <w:rPr>
          <w:rStyle w:val="hps"/>
          <w:sz w:val="22"/>
          <w:szCs w:val="22"/>
          <w:lang w:val="sr-Latn-ME"/>
        </w:rPr>
        <w:t>kojima</w:t>
      </w:r>
      <w:r w:rsidRPr="008515EC">
        <w:rPr>
          <w:sz w:val="22"/>
          <w:szCs w:val="22"/>
          <w:lang w:val="sr-Latn-ME"/>
        </w:rPr>
        <w:t xml:space="preserve"> </w:t>
      </w:r>
      <w:r w:rsidRPr="008515EC">
        <w:rPr>
          <w:rStyle w:val="hps"/>
          <w:sz w:val="22"/>
          <w:szCs w:val="22"/>
          <w:lang w:val="sr-Latn-ME"/>
        </w:rPr>
        <w:t>je propisana</w:t>
      </w:r>
      <w:r w:rsidRPr="008515EC">
        <w:rPr>
          <w:sz w:val="22"/>
          <w:szCs w:val="22"/>
          <w:lang w:val="sr-Latn-ME"/>
        </w:rPr>
        <w:t xml:space="preserve"> </w:t>
      </w:r>
      <w:r w:rsidRPr="008515EC">
        <w:rPr>
          <w:rStyle w:val="hps"/>
          <w:sz w:val="22"/>
          <w:szCs w:val="22"/>
          <w:lang w:val="sr-Latn-ME"/>
        </w:rPr>
        <w:t>doza</w:t>
      </w:r>
      <w:r w:rsidRPr="008515EC">
        <w:rPr>
          <w:sz w:val="22"/>
          <w:szCs w:val="22"/>
          <w:lang w:val="sr-Latn-ME"/>
        </w:rPr>
        <w:t xml:space="preserve"> lijeka </w:t>
      </w:r>
      <w:r w:rsidRPr="008515EC">
        <w:rPr>
          <w:rStyle w:val="hps"/>
          <w:sz w:val="22"/>
          <w:szCs w:val="22"/>
          <w:lang w:val="sr-Latn-ME"/>
        </w:rPr>
        <w:t>Humira manja od 40</w:t>
      </w:r>
      <w:r w:rsidRPr="008515EC">
        <w:rPr>
          <w:sz w:val="22"/>
          <w:szCs w:val="22"/>
          <w:lang w:val="sr-Latn-ME"/>
        </w:rPr>
        <w:t xml:space="preserve"> </w:t>
      </w:r>
      <w:r w:rsidRPr="008515EC">
        <w:rPr>
          <w:rStyle w:val="hps"/>
          <w:sz w:val="22"/>
          <w:szCs w:val="22"/>
          <w:lang w:val="sr-Latn-ME"/>
        </w:rPr>
        <w:t>mg</w:t>
      </w:r>
      <w:r w:rsidRPr="008515EC">
        <w:rPr>
          <w:sz w:val="22"/>
          <w:szCs w:val="22"/>
          <w:lang w:val="sr-Latn-ME"/>
        </w:rPr>
        <w:t xml:space="preserve">, dostupan je takođe </w:t>
      </w:r>
      <w:r w:rsidRPr="008515EC">
        <w:rPr>
          <w:rStyle w:val="hps"/>
          <w:sz w:val="22"/>
          <w:szCs w:val="22"/>
          <w:lang w:val="sr-Latn-ME"/>
        </w:rPr>
        <w:t>rastvor za injekciju 40 mg</w:t>
      </w:r>
      <w:r w:rsidR="00C179DD" w:rsidRPr="008515EC">
        <w:rPr>
          <w:rStyle w:val="hps"/>
          <w:sz w:val="22"/>
          <w:szCs w:val="22"/>
          <w:lang w:val="sr-Latn-ME"/>
        </w:rPr>
        <w:t>/0,8 ml</w:t>
      </w:r>
      <w:r w:rsidRPr="008515EC">
        <w:rPr>
          <w:sz w:val="22"/>
          <w:szCs w:val="22"/>
          <w:lang w:val="sr-Latn-ME"/>
        </w:rPr>
        <w:t>.</w:t>
      </w:r>
    </w:p>
    <w:p w:rsidR="00A651DC" w:rsidRPr="008515EC" w:rsidRDefault="00A651DC" w:rsidP="00A651DC">
      <w:pPr>
        <w:pStyle w:val="Default"/>
        <w:jc w:val="both"/>
        <w:rPr>
          <w:sz w:val="22"/>
          <w:szCs w:val="22"/>
          <w:lang w:val="sr-Latn-ME"/>
        </w:rPr>
      </w:pPr>
    </w:p>
    <w:p w:rsidR="00CB3646" w:rsidRPr="008515EC" w:rsidRDefault="00CB3646" w:rsidP="004963DE">
      <w:pPr>
        <w:pStyle w:val="Default"/>
        <w:jc w:val="both"/>
        <w:rPr>
          <w:i/>
          <w:color w:val="auto"/>
          <w:sz w:val="22"/>
          <w:szCs w:val="22"/>
          <w:lang w:val="sr-Latn-ME"/>
        </w:rPr>
      </w:pPr>
      <w:r w:rsidRPr="008515EC">
        <w:rPr>
          <w:i/>
          <w:color w:val="auto"/>
          <w:sz w:val="22"/>
          <w:szCs w:val="22"/>
          <w:lang w:val="sr-Latn-ME"/>
        </w:rPr>
        <w:t>Odrasli pacijenti sa ulceroznim kolitisom</w:t>
      </w:r>
    </w:p>
    <w:p w:rsidR="00CB3646" w:rsidRPr="008515EC" w:rsidRDefault="00CB3646" w:rsidP="004963DE">
      <w:pPr>
        <w:pStyle w:val="Default"/>
        <w:jc w:val="both"/>
        <w:rPr>
          <w:color w:val="auto"/>
          <w:sz w:val="22"/>
          <w:szCs w:val="22"/>
          <w:lang w:val="sr-Latn-ME"/>
        </w:rPr>
      </w:pPr>
      <w:r w:rsidRPr="008515EC">
        <w:rPr>
          <w:color w:val="auto"/>
          <w:sz w:val="22"/>
          <w:szCs w:val="22"/>
          <w:lang w:val="sr-Latn-ME"/>
        </w:rPr>
        <w:t xml:space="preserve">Uobičajena doza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kod odraslih sa ulceroznim kolitisom je 160 mg u nedjelji o (doza može biti dati kao 4 injekcije u jednom danu ili 2 injekcije dnevno u dva uzastopna dana) i 80 mg u nedjelji 2 i nakon toga 40 mg svake druge nedjelje. Zavisno od Vašeg odgovora ljekar može povećati dozu na 40 mg svake nedjelje.</w:t>
      </w:r>
    </w:p>
    <w:p w:rsidR="00A651DC" w:rsidRPr="008515EC" w:rsidRDefault="00A651DC" w:rsidP="004963DE">
      <w:pPr>
        <w:pStyle w:val="Default"/>
        <w:jc w:val="both"/>
        <w:rPr>
          <w:color w:val="auto"/>
          <w:sz w:val="22"/>
          <w:szCs w:val="22"/>
          <w:lang w:val="sr-Latn-ME"/>
        </w:rPr>
      </w:pPr>
    </w:p>
    <w:p w:rsidR="00A04A6D" w:rsidRPr="008515EC" w:rsidRDefault="00A04A6D" w:rsidP="00A04A6D">
      <w:pPr>
        <w:pStyle w:val="Default"/>
        <w:jc w:val="both"/>
        <w:rPr>
          <w:b/>
          <w:sz w:val="22"/>
          <w:szCs w:val="22"/>
          <w:u w:val="single"/>
          <w:lang w:val="sr-Latn-ME"/>
        </w:rPr>
      </w:pPr>
      <w:r w:rsidRPr="008515EC">
        <w:rPr>
          <w:b/>
          <w:sz w:val="22"/>
          <w:szCs w:val="22"/>
          <w:u w:val="single"/>
          <w:lang w:val="sr-Latn-ME"/>
        </w:rPr>
        <w:lastRenderedPageBreak/>
        <w:t>Način primjene lijeka</w:t>
      </w:r>
    </w:p>
    <w:p w:rsidR="00A04A6D" w:rsidRPr="008515EC" w:rsidRDefault="007D7B26" w:rsidP="00A04A6D">
      <w:pPr>
        <w:pStyle w:val="Default"/>
        <w:jc w:val="both"/>
        <w:rPr>
          <w:sz w:val="22"/>
          <w:szCs w:val="22"/>
          <w:lang w:val="sr-Latn-ME"/>
        </w:rPr>
      </w:pPr>
      <w:r w:rsidRPr="008515EC">
        <w:rPr>
          <w:sz w:val="22"/>
          <w:szCs w:val="22"/>
          <w:lang w:val="sr-Latn-ME"/>
        </w:rPr>
        <w:t xml:space="preserve">Lijek </w:t>
      </w:r>
      <w:r w:rsidR="00A04A6D" w:rsidRPr="008515EC">
        <w:rPr>
          <w:sz w:val="22"/>
          <w:szCs w:val="22"/>
          <w:lang w:val="sr-Latn-ME"/>
        </w:rPr>
        <w:t>Humira se ubrizgava injekcijo</w:t>
      </w:r>
      <w:r w:rsidR="00CB3646" w:rsidRPr="008515EC">
        <w:rPr>
          <w:sz w:val="22"/>
          <w:szCs w:val="22"/>
          <w:lang w:val="sr-Latn-ME"/>
        </w:rPr>
        <w:t>m pod kožu (sup</w:t>
      </w:r>
      <w:r w:rsidR="00A04A6D" w:rsidRPr="008515EC">
        <w:rPr>
          <w:sz w:val="22"/>
          <w:szCs w:val="22"/>
          <w:lang w:val="sr-Latn-ME"/>
        </w:rPr>
        <w:t>kutana primjena).</w:t>
      </w:r>
    </w:p>
    <w:p w:rsidR="00A04A6D" w:rsidRPr="008515EC" w:rsidRDefault="00A04A6D" w:rsidP="00A04A6D">
      <w:pPr>
        <w:pStyle w:val="Default"/>
        <w:jc w:val="both"/>
        <w:rPr>
          <w:sz w:val="22"/>
          <w:szCs w:val="22"/>
          <w:lang w:val="sr-Latn-ME"/>
        </w:rPr>
      </w:pPr>
    </w:p>
    <w:p w:rsidR="00A04A6D" w:rsidRPr="008515EC" w:rsidRDefault="00A04A6D" w:rsidP="00A04A6D">
      <w:pPr>
        <w:pStyle w:val="Default"/>
        <w:jc w:val="both"/>
        <w:rPr>
          <w:sz w:val="22"/>
          <w:szCs w:val="22"/>
          <w:u w:val="single"/>
          <w:lang w:val="sr-Latn-ME"/>
        </w:rPr>
      </w:pPr>
      <w:r w:rsidRPr="008515EC">
        <w:rPr>
          <w:b/>
          <w:bCs/>
          <w:sz w:val="22"/>
          <w:szCs w:val="22"/>
          <w:u w:val="single"/>
          <w:lang w:val="sr-Latn-ME"/>
        </w:rPr>
        <w:t xml:space="preserve">Uputstvo za pripremu i davanje injekcije </w:t>
      </w:r>
      <w:r w:rsidR="006C1D19" w:rsidRPr="008515EC">
        <w:rPr>
          <w:b/>
          <w:bCs/>
          <w:sz w:val="22"/>
          <w:szCs w:val="22"/>
          <w:lang w:val="sr-Latn-ME"/>
        </w:rPr>
        <w:t xml:space="preserve">lijeka </w:t>
      </w:r>
      <w:r w:rsidRPr="008515EC">
        <w:rPr>
          <w:b/>
          <w:bCs/>
          <w:sz w:val="22"/>
          <w:szCs w:val="22"/>
          <w:u w:val="single"/>
          <w:lang w:val="sr-Latn-ME"/>
        </w:rPr>
        <w:t>Humir</w:t>
      </w:r>
      <w:r w:rsidR="006C1D19" w:rsidRPr="008515EC">
        <w:rPr>
          <w:b/>
          <w:bCs/>
          <w:sz w:val="22"/>
          <w:szCs w:val="22"/>
          <w:u w:val="single"/>
          <w:lang w:val="sr-Latn-ME"/>
        </w:rPr>
        <w:t>a</w:t>
      </w:r>
      <w:r w:rsidRPr="008515EC">
        <w:rPr>
          <w:b/>
          <w:bCs/>
          <w:sz w:val="22"/>
          <w:szCs w:val="22"/>
          <w:u w:val="single"/>
          <w:lang w:val="sr-Latn-ME"/>
        </w:rPr>
        <w:t xml:space="preserve">: </w:t>
      </w:r>
      <w:r w:rsidRPr="008515EC">
        <w:rPr>
          <w:sz w:val="22"/>
          <w:szCs w:val="22"/>
          <w:u w:val="single"/>
          <w:lang w:val="sr-Latn-ME"/>
        </w:rPr>
        <w:t xml:space="preserve">  </w:t>
      </w:r>
      <w:r w:rsidRPr="008515EC">
        <w:rPr>
          <w:b/>
          <w:bCs/>
          <w:sz w:val="22"/>
          <w:szCs w:val="22"/>
          <w:u w:val="single"/>
          <w:lang w:val="sr-Latn-ME"/>
        </w:rPr>
        <w:t xml:space="preserve"> </w:t>
      </w:r>
      <w:r w:rsidRPr="008515EC">
        <w:rPr>
          <w:sz w:val="22"/>
          <w:szCs w:val="22"/>
          <w:u w:val="single"/>
          <w:lang w:val="sr-Latn-ME"/>
        </w:rPr>
        <w:t xml:space="preserve">  </w:t>
      </w:r>
    </w:p>
    <w:p w:rsidR="00A04A6D" w:rsidRPr="008515EC" w:rsidRDefault="00A04A6D" w:rsidP="00A04A6D">
      <w:pPr>
        <w:pStyle w:val="Default"/>
        <w:jc w:val="both"/>
        <w:rPr>
          <w:sz w:val="22"/>
          <w:szCs w:val="22"/>
          <w:lang w:val="sr-Latn-ME"/>
        </w:rPr>
      </w:pPr>
      <w:r w:rsidRPr="008515EC">
        <w:rPr>
          <w:sz w:val="22"/>
          <w:szCs w:val="22"/>
          <w:lang w:val="sr-Latn-ME"/>
        </w:rPr>
        <w:t>U sl</w:t>
      </w:r>
      <w:r w:rsidR="00CB3646" w:rsidRPr="008515EC">
        <w:rPr>
          <w:sz w:val="22"/>
          <w:szCs w:val="22"/>
          <w:lang w:val="sr-Latn-ME"/>
        </w:rPr>
        <w:t>jedećem uputstvu</w:t>
      </w:r>
      <w:r w:rsidRPr="008515EC">
        <w:rPr>
          <w:sz w:val="22"/>
          <w:szCs w:val="22"/>
          <w:lang w:val="sr-Latn-ME"/>
        </w:rPr>
        <w:t xml:space="preserve"> objašnjeno je kako ubrizgati </w:t>
      </w:r>
      <w:r w:rsidR="00987E15" w:rsidRPr="008515EC">
        <w:rPr>
          <w:bCs/>
          <w:sz w:val="22"/>
          <w:szCs w:val="22"/>
          <w:lang w:val="sr-Latn-ME"/>
        </w:rPr>
        <w:t xml:space="preserve">lijek </w:t>
      </w:r>
      <w:r w:rsidRPr="008515EC">
        <w:rPr>
          <w:sz w:val="22"/>
          <w:szCs w:val="22"/>
          <w:lang w:val="sr-Latn-ME"/>
        </w:rPr>
        <w:t>Humir</w:t>
      </w:r>
      <w:r w:rsidR="00987E15" w:rsidRPr="008515EC">
        <w:rPr>
          <w:sz w:val="22"/>
          <w:szCs w:val="22"/>
          <w:lang w:val="sr-Latn-ME"/>
        </w:rPr>
        <w:t>a</w:t>
      </w:r>
      <w:r w:rsidRPr="008515EC">
        <w:rPr>
          <w:sz w:val="22"/>
          <w:szCs w:val="22"/>
          <w:lang w:val="sr-Latn-ME"/>
        </w:rPr>
        <w:t>. Molimo pažljivo pročitajte uputstva i slijedite ih korak po korak. U tehniku samo-injektiranja i količinu</w:t>
      </w:r>
      <w:r w:rsidR="004963DE" w:rsidRPr="008515EC">
        <w:rPr>
          <w:sz w:val="22"/>
          <w:szCs w:val="22"/>
          <w:lang w:val="sr-Latn-ME"/>
        </w:rPr>
        <w:t xml:space="preserve"> koju trebate primiti </w:t>
      </w:r>
      <w:r w:rsidR="00D11790" w:rsidRPr="008515EC">
        <w:rPr>
          <w:sz w:val="22"/>
          <w:szCs w:val="22"/>
          <w:lang w:val="sr-Latn-ME"/>
        </w:rPr>
        <w:t>uputiće V</w:t>
      </w:r>
      <w:r w:rsidRPr="008515EC">
        <w:rPr>
          <w:sz w:val="22"/>
          <w:szCs w:val="22"/>
          <w:lang w:val="sr-Latn-ME"/>
        </w:rPr>
        <w:t>as lje</w:t>
      </w:r>
      <w:r w:rsidR="004963DE" w:rsidRPr="008515EC">
        <w:rPr>
          <w:sz w:val="22"/>
          <w:szCs w:val="22"/>
          <w:lang w:val="sr-Latn-ME"/>
        </w:rPr>
        <w:t>kar</w:t>
      </w:r>
      <w:r w:rsidRPr="008515EC">
        <w:rPr>
          <w:sz w:val="22"/>
          <w:szCs w:val="22"/>
          <w:lang w:val="sr-Latn-ME"/>
        </w:rPr>
        <w:t xml:space="preserve"> ili njegovo pomoćno osoblje. Ne pokušavajte s</w:t>
      </w:r>
      <w:r w:rsidR="004963DE" w:rsidRPr="008515EC">
        <w:rPr>
          <w:sz w:val="22"/>
          <w:szCs w:val="22"/>
          <w:lang w:val="sr-Latn-ME"/>
        </w:rPr>
        <w:t xml:space="preserve">ami dati injekciju </w:t>
      </w:r>
      <w:r w:rsidRPr="008515EC">
        <w:rPr>
          <w:sz w:val="22"/>
          <w:szCs w:val="22"/>
          <w:lang w:val="sr-Latn-ME"/>
        </w:rPr>
        <w:t xml:space="preserve">dok niste sigurni da u potpunosti razumijete kako je pripremiti i ubrizgati. Nakon primjerene obuke, injekciju možete dati sami ili to može učiniti druga osoba, npr. član porodice ili prijatelj. </w:t>
      </w:r>
    </w:p>
    <w:p w:rsidR="00A04A6D" w:rsidRPr="008515EC" w:rsidRDefault="00A04A6D" w:rsidP="00A04A6D">
      <w:pPr>
        <w:pStyle w:val="Default"/>
        <w:jc w:val="both"/>
        <w:rPr>
          <w:sz w:val="22"/>
          <w:szCs w:val="22"/>
          <w:lang w:val="sr-Latn-ME"/>
        </w:rPr>
      </w:pPr>
    </w:p>
    <w:p w:rsidR="00A04A6D" w:rsidRPr="008515EC" w:rsidRDefault="00A04A6D" w:rsidP="00A04A6D">
      <w:pPr>
        <w:pStyle w:val="Default"/>
        <w:jc w:val="both"/>
        <w:rPr>
          <w:sz w:val="22"/>
          <w:szCs w:val="22"/>
          <w:lang w:val="sr-Latn-ME"/>
        </w:rPr>
      </w:pPr>
      <w:r w:rsidRPr="008515EC">
        <w:rPr>
          <w:sz w:val="22"/>
          <w:szCs w:val="22"/>
          <w:lang w:val="sr-Latn-ME"/>
        </w:rPr>
        <w:t>Neizvršavanje sljedećih koraka na način kako je to opisano u nastavku može prouzrokovati kontaminaciju koja može dovest</w:t>
      </w:r>
      <w:r w:rsidR="004963DE" w:rsidRPr="008515EC">
        <w:rPr>
          <w:sz w:val="22"/>
          <w:szCs w:val="22"/>
          <w:lang w:val="sr-Latn-ME"/>
        </w:rPr>
        <w:t>i do infekcije</w:t>
      </w:r>
      <w:r w:rsidRPr="008515EC">
        <w:rPr>
          <w:sz w:val="22"/>
          <w:szCs w:val="22"/>
          <w:lang w:val="sr-Latn-ME"/>
        </w:rPr>
        <w:t xml:space="preserve">. </w:t>
      </w:r>
    </w:p>
    <w:p w:rsidR="00A04A6D" w:rsidRPr="008515EC" w:rsidRDefault="00A04A6D" w:rsidP="00A04A6D">
      <w:pPr>
        <w:pStyle w:val="Default"/>
        <w:jc w:val="both"/>
        <w:rPr>
          <w:sz w:val="22"/>
          <w:szCs w:val="22"/>
          <w:lang w:val="sr-Latn-ME"/>
        </w:rPr>
      </w:pPr>
    </w:p>
    <w:p w:rsidR="00A04A6D" w:rsidRPr="008515EC" w:rsidRDefault="00A04A6D" w:rsidP="00A04A6D">
      <w:pPr>
        <w:pStyle w:val="Default"/>
        <w:jc w:val="both"/>
        <w:rPr>
          <w:sz w:val="22"/>
          <w:szCs w:val="22"/>
          <w:lang w:val="sr-Latn-ME"/>
        </w:rPr>
      </w:pPr>
      <w:r w:rsidRPr="008515EC">
        <w:rPr>
          <w:sz w:val="22"/>
          <w:szCs w:val="22"/>
          <w:lang w:val="sr-Latn-ME"/>
        </w:rPr>
        <w:t xml:space="preserve">Ovaj rastvor za injekcije se ne smije miješati s drugim ljekovima u istom špricu ili staklenoj bočici. </w:t>
      </w:r>
    </w:p>
    <w:p w:rsidR="00A04A6D" w:rsidRPr="008515EC" w:rsidRDefault="00A04A6D" w:rsidP="00A04A6D">
      <w:pPr>
        <w:pStyle w:val="Default"/>
        <w:jc w:val="both"/>
        <w:rPr>
          <w:sz w:val="22"/>
          <w:szCs w:val="22"/>
          <w:lang w:val="sr-Latn-ME"/>
        </w:rPr>
      </w:pPr>
      <w:r w:rsidRPr="008515EC">
        <w:rPr>
          <w:sz w:val="22"/>
          <w:szCs w:val="22"/>
          <w:lang w:val="sr-Latn-ME"/>
        </w:rPr>
        <w:t xml:space="preserve">   </w:t>
      </w:r>
    </w:p>
    <w:p w:rsidR="004963DE" w:rsidRPr="008515EC" w:rsidRDefault="004963DE" w:rsidP="004963DE">
      <w:pPr>
        <w:pStyle w:val="Default"/>
        <w:jc w:val="both"/>
        <w:rPr>
          <w:color w:val="auto"/>
          <w:sz w:val="22"/>
          <w:szCs w:val="22"/>
          <w:lang w:val="sr-Latn-ME"/>
        </w:rPr>
      </w:pPr>
      <w:r w:rsidRPr="008515EC">
        <w:rPr>
          <w:b/>
          <w:bCs/>
          <w:color w:val="auto"/>
          <w:sz w:val="22"/>
          <w:szCs w:val="22"/>
          <w:lang w:val="sr-Latn-ME"/>
        </w:rPr>
        <w:t>Priprema</w:t>
      </w:r>
      <w:r w:rsidRPr="008515EC">
        <w:rPr>
          <w:b/>
          <w:bCs/>
          <w:color w:val="auto"/>
          <w:sz w:val="22"/>
          <w:szCs w:val="22"/>
          <w:lang w:val="sr-Latn-ME"/>
        </w:rPr>
        <w:tab/>
      </w:r>
    </w:p>
    <w:p w:rsidR="004963DE" w:rsidRPr="008515EC" w:rsidRDefault="004963DE" w:rsidP="004963DE">
      <w:pPr>
        <w:pStyle w:val="Default"/>
        <w:jc w:val="both"/>
        <w:rPr>
          <w:color w:val="auto"/>
          <w:sz w:val="22"/>
          <w:szCs w:val="22"/>
          <w:lang w:val="sr-Latn-ME"/>
        </w:rPr>
      </w:pP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Temelj</w:t>
      </w:r>
      <w:r w:rsidR="007D7B26" w:rsidRPr="008515EC">
        <w:rPr>
          <w:color w:val="auto"/>
          <w:sz w:val="22"/>
          <w:szCs w:val="22"/>
          <w:lang w:val="sr-Latn-ME"/>
        </w:rPr>
        <w:t>n</w:t>
      </w:r>
      <w:r w:rsidRPr="008515EC">
        <w:rPr>
          <w:color w:val="auto"/>
          <w:sz w:val="22"/>
          <w:szCs w:val="22"/>
          <w:lang w:val="sr-Latn-ME"/>
        </w:rPr>
        <w:t>o operite ruke</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Na čistu radnu površinu postavite sljedeći pribor:</w:t>
      </w:r>
      <w:r w:rsidRPr="008515EC">
        <w:rPr>
          <w:color w:val="auto"/>
          <w:sz w:val="22"/>
          <w:szCs w:val="22"/>
          <w:lang w:val="sr-Latn-ME"/>
        </w:rPr>
        <w:tab/>
      </w:r>
      <w:r w:rsidRPr="008515EC">
        <w:rPr>
          <w:color w:val="auto"/>
          <w:sz w:val="22"/>
          <w:szCs w:val="22"/>
          <w:lang w:val="sr-Latn-ME"/>
        </w:rPr>
        <w:tab/>
      </w:r>
    </w:p>
    <w:p w:rsidR="004963DE" w:rsidRPr="008515EC" w:rsidRDefault="004963DE" w:rsidP="004963DE">
      <w:pPr>
        <w:pStyle w:val="Default"/>
        <w:ind w:left="567"/>
        <w:jc w:val="both"/>
        <w:rPr>
          <w:color w:val="auto"/>
          <w:sz w:val="22"/>
          <w:szCs w:val="22"/>
          <w:lang w:val="sr-Latn-ME"/>
        </w:rPr>
      </w:pPr>
    </w:p>
    <w:p w:rsidR="004963DE" w:rsidRPr="008515EC" w:rsidRDefault="004963DE" w:rsidP="004963DE">
      <w:pPr>
        <w:pStyle w:val="Default"/>
        <w:numPr>
          <w:ilvl w:val="0"/>
          <w:numId w:val="37"/>
        </w:numPr>
        <w:jc w:val="both"/>
        <w:rPr>
          <w:color w:val="auto"/>
          <w:sz w:val="22"/>
          <w:szCs w:val="22"/>
          <w:lang w:val="sr-Latn-ME"/>
        </w:rPr>
      </w:pPr>
      <w:r w:rsidRPr="008515EC">
        <w:rPr>
          <w:color w:val="auto"/>
          <w:sz w:val="22"/>
          <w:szCs w:val="22"/>
          <w:lang w:val="sr-Latn-ME"/>
        </w:rPr>
        <w:t xml:space="preserve">Jedan špric, prethodno napunjen </w:t>
      </w:r>
      <w:r w:rsidR="006C1D19" w:rsidRPr="008515EC">
        <w:rPr>
          <w:bCs/>
          <w:sz w:val="22"/>
          <w:szCs w:val="22"/>
          <w:lang w:val="sr-Latn-ME"/>
        </w:rPr>
        <w:t>lijekom</w:t>
      </w:r>
      <w:r w:rsidR="006C1D19" w:rsidRPr="008515EC">
        <w:rPr>
          <w:color w:val="auto"/>
          <w:sz w:val="22"/>
          <w:szCs w:val="22"/>
          <w:lang w:val="sr-Latn-ME"/>
        </w:rPr>
        <w:t xml:space="preserve">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xml:space="preserve"> rastvorom za injekciju</w:t>
      </w:r>
      <w:r w:rsidRPr="008515EC">
        <w:rPr>
          <w:color w:val="auto"/>
          <w:sz w:val="22"/>
          <w:szCs w:val="22"/>
          <w:lang w:val="sr-Latn-ME"/>
        </w:rPr>
        <w:tab/>
      </w:r>
    </w:p>
    <w:p w:rsidR="004963DE" w:rsidRPr="008515EC" w:rsidRDefault="004963DE" w:rsidP="004963DE">
      <w:pPr>
        <w:pStyle w:val="Default"/>
        <w:numPr>
          <w:ilvl w:val="0"/>
          <w:numId w:val="37"/>
        </w:numPr>
        <w:jc w:val="both"/>
        <w:rPr>
          <w:color w:val="auto"/>
          <w:sz w:val="22"/>
          <w:szCs w:val="22"/>
          <w:lang w:val="sr-Latn-ME"/>
        </w:rPr>
      </w:pPr>
      <w:r w:rsidRPr="008515EC">
        <w:rPr>
          <w:color w:val="auto"/>
          <w:sz w:val="22"/>
          <w:szCs w:val="22"/>
          <w:lang w:val="sr-Latn-ME"/>
        </w:rPr>
        <w:t>Jed</w:t>
      </w:r>
      <w:r w:rsidR="00F4577E" w:rsidRPr="008515EC">
        <w:rPr>
          <w:color w:val="auto"/>
          <w:sz w:val="22"/>
          <w:szCs w:val="22"/>
          <w:lang w:val="sr-Latn-ME"/>
        </w:rPr>
        <w:t>an alkoholom natopljeni tufer</w:t>
      </w:r>
      <w:r w:rsidRPr="008515EC">
        <w:rPr>
          <w:color w:val="auto"/>
          <w:sz w:val="22"/>
          <w:szCs w:val="22"/>
          <w:lang w:val="sr-Latn-ME"/>
        </w:rPr>
        <w:tab/>
      </w:r>
    </w:p>
    <w:p w:rsidR="004963DE" w:rsidRPr="008515EC" w:rsidRDefault="004963DE" w:rsidP="004963DE">
      <w:pPr>
        <w:pStyle w:val="Default"/>
        <w:ind w:left="567"/>
        <w:jc w:val="both"/>
        <w:rPr>
          <w:color w:val="auto"/>
          <w:sz w:val="22"/>
          <w:szCs w:val="22"/>
          <w:lang w:val="sr-Latn-ME"/>
        </w:rPr>
      </w:pPr>
    </w:p>
    <w:p w:rsidR="004963DE" w:rsidRPr="008515EC" w:rsidRDefault="002C610C" w:rsidP="004963DE">
      <w:pPr>
        <w:pStyle w:val="Default"/>
        <w:ind w:left="720" w:hanging="720"/>
        <w:jc w:val="center"/>
        <w:rPr>
          <w:color w:val="auto"/>
          <w:sz w:val="22"/>
          <w:szCs w:val="22"/>
          <w:lang w:val="sr-Latn-ME"/>
        </w:rPr>
      </w:pPr>
      <w:r w:rsidRPr="008515EC">
        <w:rPr>
          <w:noProof/>
          <w:color w:val="auto"/>
          <w:sz w:val="22"/>
          <w:szCs w:val="22"/>
        </w:rPr>
        <w:drawing>
          <wp:inline distT="0" distB="0" distL="0" distR="0" wp14:anchorId="47D5288D" wp14:editId="57818A7A">
            <wp:extent cx="14668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47800"/>
                    </a:xfrm>
                    <a:prstGeom prst="rect">
                      <a:avLst/>
                    </a:prstGeom>
                    <a:noFill/>
                    <a:ln>
                      <a:noFill/>
                    </a:ln>
                  </pic:spPr>
                </pic:pic>
              </a:graphicData>
            </a:graphic>
          </wp:inline>
        </w:drawing>
      </w:r>
    </w:p>
    <w:p w:rsidR="004963DE" w:rsidRPr="008515EC" w:rsidRDefault="004963DE" w:rsidP="004963DE">
      <w:pPr>
        <w:pStyle w:val="Default"/>
        <w:rPr>
          <w:color w:val="auto"/>
          <w:sz w:val="22"/>
          <w:szCs w:val="22"/>
          <w:lang w:val="sr-Latn-ME"/>
        </w:rPr>
      </w:pPr>
      <w:r w:rsidRPr="008515EC">
        <w:rPr>
          <w:color w:val="auto"/>
          <w:sz w:val="22"/>
          <w:szCs w:val="22"/>
          <w:lang w:val="sr-Latn-ME"/>
        </w:rPr>
        <w:tab/>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 xml:space="preserve">Pogledajte rok trajanja na </w:t>
      </w:r>
      <w:r w:rsidR="00F4577E" w:rsidRPr="008515EC">
        <w:rPr>
          <w:color w:val="auto"/>
          <w:sz w:val="22"/>
          <w:szCs w:val="22"/>
          <w:lang w:val="sr-Latn-ME"/>
        </w:rPr>
        <w:t xml:space="preserve">injekcionom </w:t>
      </w:r>
      <w:r w:rsidRPr="008515EC">
        <w:rPr>
          <w:color w:val="auto"/>
          <w:sz w:val="22"/>
          <w:szCs w:val="22"/>
          <w:lang w:val="sr-Latn-ME"/>
        </w:rPr>
        <w:t>špricu. Ne upotrebljavajte lijek nakon isteka roka trajanja naznačenog na nj</w:t>
      </w:r>
      <w:r w:rsidR="007D7B26" w:rsidRPr="008515EC">
        <w:rPr>
          <w:color w:val="auto"/>
          <w:sz w:val="22"/>
          <w:szCs w:val="22"/>
          <w:lang w:val="sr-Latn-ME"/>
        </w:rPr>
        <w:t>emu</w:t>
      </w:r>
      <w:r w:rsidRPr="008515EC">
        <w:rPr>
          <w:color w:val="auto"/>
          <w:sz w:val="22"/>
          <w:szCs w:val="22"/>
          <w:lang w:val="sr-Latn-ME"/>
        </w:rPr>
        <w:t>.</w:t>
      </w:r>
    </w:p>
    <w:p w:rsidR="004963DE" w:rsidRPr="008515EC" w:rsidRDefault="004963DE" w:rsidP="004963DE">
      <w:pPr>
        <w:pStyle w:val="Default"/>
        <w:jc w:val="both"/>
        <w:rPr>
          <w:color w:val="auto"/>
          <w:sz w:val="22"/>
          <w:szCs w:val="22"/>
          <w:lang w:val="sr-Latn-ME"/>
        </w:rPr>
      </w:pPr>
      <w:r w:rsidRPr="008515EC">
        <w:rPr>
          <w:color w:val="auto"/>
          <w:sz w:val="22"/>
          <w:szCs w:val="22"/>
          <w:lang w:val="sr-Latn-ME"/>
        </w:rPr>
        <w:tab/>
      </w:r>
      <w:r w:rsidRPr="008515EC">
        <w:rPr>
          <w:color w:val="auto"/>
          <w:sz w:val="22"/>
          <w:szCs w:val="22"/>
          <w:lang w:val="sr-Latn-ME"/>
        </w:rPr>
        <w:tab/>
      </w:r>
    </w:p>
    <w:p w:rsidR="004963DE" w:rsidRPr="008515EC" w:rsidRDefault="004963DE" w:rsidP="004963DE">
      <w:pPr>
        <w:pStyle w:val="Default"/>
        <w:jc w:val="both"/>
        <w:rPr>
          <w:color w:val="auto"/>
          <w:sz w:val="22"/>
          <w:szCs w:val="22"/>
          <w:lang w:val="sr-Latn-ME"/>
        </w:rPr>
      </w:pPr>
      <w:r w:rsidRPr="008515EC">
        <w:rPr>
          <w:b/>
          <w:bCs/>
          <w:color w:val="auto"/>
          <w:sz w:val="22"/>
          <w:szCs w:val="22"/>
          <w:lang w:val="sr-Latn-ME"/>
        </w:rPr>
        <w:t>2)</w:t>
      </w:r>
      <w:r w:rsidRPr="008515EC">
        <w:rPr>
          <w:b/>
          <w:bCs/>
          <w:color w:val="auto"/>
          <w:sz w:val="22"/>
          <w:szCs w:val="22"/>
          <w:lang w:val="sr-Latn-ME"/>
        </w:rPr>
        <w:tab/>
        <w:t>Odabir i priprema mjesta primanja injekcije</w:t>
      </w:r>
      <w:r w:rsidRPr="008515EC">
        <w:rPr>
          <w:b/>
          <w:bCs/>
          <w:color w:val="auto"/>
          <w:sz w:val="22"/>
          <w:szCs w:val="22"/>
          <w:lang w:val="sr-Latn-ME"/>
        </w:rPr>
        <w:tab/>
      </w:r>
    </w:p>
    <w:p w:rsidR="004963DE" w:rsidRPr="008515EC" w:rsidRDefault="004963DE" w:rsidP="004963DE">
      <w:pPr>
        <w:pStyle w:val="Default"/>
        <w:jc w:val="both"/>
        <w:rPr>
          <w:color w:val="auto"/>
          <w:sz w:val="22"/>
          <w:szCs w:val="22"/>
          <w:lang w:val="sr-Latn-ME"/>
        </w:rPr>
      </w:pPr>
    </w:p>
    <w:p w:rsidR="004963DE" w:rsidRPr="00112990" w:rsidRDefault="004963DE" w:rsidP="004963DE">
      <w:pPr>
        <w:pStyle w:val="Default"/>
        <w:numPr>
          <w:ilvl w:val="0"/>
          <w:numId w:val="36"/>
        </w:numPr>
        <w:ind w:left="567" w:hanging="567"/>
        <w:jc w:val="both"/>
        <w:rPr>
          <w:color w:val="auto"/>
          <w:sz w:val="22"/>
          <w:szCs w:val="22"/>
          <w:lang w:val="sr-Latn-ME"/>
        </w:rPr>
      </w:pPr>
      <w:r w:rsidRPr="00112990">
        <w:rPr>
          <w:color w:val="auto"/>
          <w:sz w:val="22"/>
          <w:szCs w:val="22"/>
          <w:lang w:val="sr-Latn-ME"/>
        </w:rPr>
        <w:t>Izaberite mjesto na bedru ili trbuhu</w:t>
      </w:r>
    </w:p>
    <w:p w:rsidR="004963DE" w:rsidRPr="008515EC" w:rsidRDefault="002C610C" w:rsidP="004963DE">
      <w:pPr>
        <w:pStyle w:val="Default"/>
        <w:jc w:val="center"/>
        <w:rPr>
          <w:color w:val="auto"/>
          <w:sz w:val="22"/>
          <w:szCs w:val="22"/>
          <w:lang w:val="sr-Latn-ME"/>
        </w:rPr>
      </w:pPr>
      <w:r w:rsidRPr="008515EC">
        <w:rPr>
          <w:noProof/>
          <w:color w:val="auto"/>
          <w:sz w:val="22"/>
          <w:szCs w:val="22"/>
        </w:rPr>
        <w:drawing>
          <wp:inline distT="0" distB="0" distL="0" distR="0" wp14:anchorId="1FAA61AF" wp14:editId="6672379C">
            <wp:extent cx="17716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466850"/>
                    </a:xfrm>
                    <a:prstGeom prst="rect">
                      <a:avLst/>
                    </a:prstGeom>
                    <a:noFill/>
                    <a:ln>
                      <a:noFill/>
                    </a:ln>
                  </pic:spPr>
                </pic:pic>
              </a:graphicData>
            </a:graphic>
          </wp:inline>
        </w:drawing>
      </w:r>
    </w:p>
    <w:p w:rsidR="004963DE" w:rsidRPr="008515EC" w:rsidRDefault="004963DE" w:rsidP="004963DE">
      <w:pPr>
        <w:pStyle w:val="Default"/>
        <w:rPr>
          <w:color w:val="auto"/>
          <w:sz w:val="22"/>
          <w:szCs w:val="22"/>
          <w:lang w:val="sr-Latn-ME"/>
        </w:rPr>
      </w:pPr>
    </w:p>
    <w:p w:rsidR="004963DE" w:rsidRPr="008515EC" w:rsidRDefault="004963DE" w:rsidP="004963DE">
      <w:pPr>
        <w:pStyle w:val="Default"/>
        <w:rPr>
          <w:color w:val="auto"/>
          <w:sz w:val="22"/>
          <w:szCs w:val="22"/>
          <w:lang w:val="sr-Latn-ME"/>
        </w:rPr>
      </w:pP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Svaku narednu injekciju treba dati barem 3 cm od mjesta na kojem je prethodna injekcija primljena.</w:t>
      </w:r>
    </w:p>
    <w:p w:rsidR="004963DE" w:rsidRPr="008515EC" w:rsidRDefault="004963DE" w:rsidP="004963DE">
      <w:pPr>
        <w:pStyle w:val="Default"/>
        <w:ind w:left="567"/>
        <w:jc w:val="both"/>
        <w:rPr>
          <w:color w:val="auto"/>
          <w:sz w:val="22"/>
          <w:szCs w:val="22"/>
          <w:lang w:val="sr-Latn-ME"/>
        </w:rPr>
      </w:pPr>
    </w:p>
    <w:p w:rsidR="004963DE" w:rsidRPr="008515EC" w:rsidRDefault="004963DE" w:rsidP="004963DE">
      <w:pPr>
        <w:pStyle w:val="Default"/>
        <w:numPr>
          <w:ilvl w:val="0"/>
          <w:numId w:val="37"/>
        </w:numPr>
        <w:jc w:val="both"/>
        <w:rPr>
          <w:color w:val="auto"/>
          <w:sz w:val="22"/>
          <w:szCs w:val="22"/>
          <w:lang w:val="sr-Latn-ME"/>
        </w:rPr>
      </w:pPr>
      <w:r w:rsidRPr="008515EC">
        <w:rPr>
          <w:color w:val="auto"/>
          <w:sz w:val="22"/>
          <w:szCs w:val="22"/>
          <w:lang w:val="sr-Latn-ME"/>
        </w:rPr>
        <w:t>Ne ubrizgavajte u dio tijela na kojem je koža crvena, ozlijeđena (modrica) ili tvrda. Ovo može značiti da je koža na tom mjestu inficirana.</w:t>
      </w:r>
      <w:r w:rsidRPr="008515EC">
        <w:rPr>
          <w:color w:val="auto"/>
          <w:sz w:val="22"/>
          <w:szCs w:val="22"/>
          <w:lang w:val="sr-Latn-ME"/>
        </w:rPr>
        <w:tab/>
        <w:t xml:space="preserve"> </w:t>
      </w:r>
    </w:p>
    <w:p w:rsidR="004963DE" w:rsidRPr="008515EC" w:rsidRDefault="004963DE" w:rsidP="004963DE">
      <w:pPr>
        <w:pStyle w:val="Default"/>
        <w:numPr>
          <w:ilvl w:val="0"/>
          <w:numId w:val="37"/>
        </w:numPr>
        <w:jc w:val="both"/>
        <w:rPr>
          <w:color w:val="auto"/>
          <w:sz w:val="22"/>
          <w:szCs w:val="22"/>
          <w:lang w:val="sr-Latn-ME"/>
        </w:rPr>
      </w:pPr>
      <w:r w:rsidRPr="008515EC">
        <w:rPr>
          <w:color w:val="auto"/>
          <w:sz w:val="22"/>
          <w:szCs w:val="22"/>
          <w:lang w:val="sr-Latn-ME"/>
        </w:rPr>
        <w:t xml:space="preserve">Mjesto na kojem ćete primiti </w:t>
      </w:r>
      <w:r w:rsidR="00F4577E" w:rsidRPr="008515EC">
        <w:rPr>
          <w:color w:val="auto"/>
          <w:sz w:val="22"/>
          <w:szCs w:val="22"/>
          <w:lang w:val="sr-Latn-ME"/>
        </w:rPr>
        <w:t>injekciju prebrišite tuferom</w:t>
      </w:r>
      <w:r w:rsidRPr="008515EC">
        <w:rPr>
          <w:color w:val="auto"/>
          <w:sz w:val="22"/>
          <w:szCs w:val="22"/>
          <w:lang w:val="sr-Latn-ME"/>
        </w:rPr>
        <w:t xml:space="preserve"> natopljenim alkoholom, koristeći pri tom kružni pokret.</w:t>
      </w:r>
      <w:r w:rsidRPr="008515EC">
        <w:rPr>
          <w:color w:val="auto"/>
          <w:sz w:val="22"/>
          <w:szCs w:val="22"/>
          <w:lang w:val="sr-Latn-ME"/>
        </w:rPr>
        <w:tab/>
      </w:r>
    </w:p>
    <w:p w:rsidR="004963DE" w:rsidRPr="008515EC" w:rsidRDefault="004963DE" w:rsidP="004963DE">
      <w:pPr>
        <w:pStyle w:val="Default"/>
        <w:numPr>
          <w:ilvl w:val="0"/>
          <w:numId w:val="37"/>
        </w:numPr>
        <w:jc w:val="both"/>
        <w:rPr>
          <w:color w:val="auto"/>
          <w:sz w:val="22"/>
          <w:szCs w:val="22"/>
          <w:lang w:val="sr-Latn-ME"/>
        </w:rPr>
      </w:pPr>
      <w:r w:rsidRPr="008515EC">
        <w:rPr>
          <w:color w:val="auto"/>
          <w:sz w:val="22"/>
          <w:szCs w:val="22"/>
          <w:lang w:val="sr-Latn-ME"/>
        </w:rPr>
        <w:t xml:space="preserve">Prije </w:t>
      </w:r>
      <w:r w:rsidR="00F4577E" w:rsidRPr="008515EC">
        <w:rPr>
          <w:color w:val="auto"/>
          <w:sz w:val="22"/>
          <w:szCs w:val="22"/>
          <w:lang w:val="sr-Latn-ME"/>
        </w:rPr>
        <w:t>ubrizgavanja ne dodirujte ponovo</w:t>
      </w:r>
      <w:r w:rsidRPr="008515EC">
        <w:rPr>
          <w:color w:val="auto"/>
          <w:sz w:val="22"/>
          <w:szCs w:val="22"/>
          <w:lang w:val="sr-Latn-ME"/>
        </w:rPr>
        <w:t xml:space="preserve"> to područje.</w:t>
      </w:r>
      <w:r w:rsidRPr="008515EC">
        <w:rPr>
          <w:color w:val="auto"/>
          <w:sz w:val="22"/>
          <w:szCs w:val="22"/>
          <w:lang w:val="sr-Latn-ME"/>
        </w:rPr>
        <w:tab/>
        <w:t xml:space="preserve"> </w:t>
      </w:r>
    </w:p>
    <w:p w:rsidR="004963DE" w:rsidRPr="008515EC" w:rsidRDefault="004963DE" w:rsidP="004963DE">
      <w:pPr>
        <w:pStyle w:val="Default"/>
        <w:ind w:left="360" w:hanging="360"/>
        <w:jc w:val="both"/>
        <w:rPr>
          <w:b/>
          <w:bCs/>
          <w:color w:val="auto"/>
          <w:sz w:val="22"/>
          <w:szCs w:val="22"/>
          <w:lang w:val="sr-Latn-ME"/>
        </w:rPr>
      </w:pPr>
    </w:p>
    <w:p w:rsidR="004963DE" w:rsidRPr="008515EC" w:rsidRDefault="004963DE" w:rsidP="004963DE">
      <w:pPr>
        <w:pStyle w:val="Default"/>
        <w:ind w:left="360" w:hanging="360"/>
        <w:jc w:val="both"/>
        <w:rPr>
          <w:color w:val="auto"/>
          <w:sz w:val="22"/>
          <w:szCs w:val="22"/>
          <w:lang w:val="sr-Latn-ME"/>
        </w:rPr>
      </w:pPr>
      <w:r w:rsidRPr="008515EC">
        <w:rPr>
          <w:b/>
          <w:bCs/>
          <w:color w:val="auto"/>
          <w:sz w:val="22"/>
          <w:szCs w:val="22"/>
          <w:lang w:val="sr-Latn-ME"/>
        </w:rPr>
        <w:t>3)</w:t>
      </w:r>
      <w:r w:rsidRPr="008515EC">
        <w:rPr>
          <w:b/>
          <w:bCs/>
          <w:color w:val="auto"/>
          <w:sz w:val="22"/>
          <w:szCs w:val="22"/>
          <w:lang w:val="sr-Latn-ME"/>
        </w:rPr>
        <w:tab/>
        <w:t xml:space="preserve">Ubrizgavanje </w:t>
      </w:r>
      <w:r w:rsidR="006C1D19" w:rsidRPr="008515EC">
        <w:rPr>
          <w:b/>
          <w:bCs/>
          <w:sz w:val="22"/>
          <w:szCs w:val="22"/>
          <w:lang w:val="sr-Latn-ME"/>
        </w:rPr>
        <w:t xml:space="preserve">lijeka </w:t>
      </w:r>
      <w:r w:rsidRPr="008515EC">
        <w:rPr>
          <w:b/>
          <w:bCs/>
          <w:color w:val="auto"/>
          <w:sz w:val="22"/>
          <w:szCs w:val="22"/>
          <w:lang w:val="sr-Latn-ME"/>
        </w:rPr>
        <w:t>Humir</w:t>
      </w:r>
      <w:r w:rsidR="006C1D19" w:rsidRPr="008515EC">
        <w:rPr>
          <w:b/>
          <w:bCs/>
          <w:color w:val="auto"/>
          <w:sz w:val="22"/>
          <w:szCs w:val="22"/>
          <w:lang w:val="sr-Latn-ME"/>
        </w:rPr>
        <w:t>a</w:t>
      </w:r>
      <w:r w:rsidRPr="008515EC">
        <w:rPr>
          <w:b/>
          <w:bCs/>
          <w:color w:val="auto"/>
          <w:sz w:val="22"/>
          <w:szCs w:val="22"/>
          <w:lang w:val="sr-Latn-ME"/>
        </w:rPr>
        <w:tab/>
      </w:r>
    </w:p>
    <w:p w:rsidR="004963DE" w:rsidRPr="008515EC" w:rsidRDefault="004963DE" w:rsidP="004963DE">
      <w:pPr>
        <w:pStyle w:val="Default"/>
        <w:jc w:val="both"/>
        <w:rPr>
          <w:color w:val="auto"/>
          <w:sz w:val="22"/>
          <w:szCs w:val="22"/>
          <w:lang w:val="sr-Latn-ME"/>
        </w:rPr>
      </w:pP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NEMOJTE tresti špric</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Odstranite zaštitnu kapicu s igle na špricu, pazeći pritom da ne dotaknete iglu, odnosno da igla ne dotakne neku od površina.</w:t>
      </w:r>
      <w:r w:rsidRPr="008515EC">
        <w:rPr>
          <w:color w:val="auto"/>
          <w:sz w:val="22"/>
          <w:szCs w:val="22"/>
          <w:lang w:val="sr-Latn-ME"/>
        </w:rPr>
        <w:tab/>
        <w:t xml:space="preserve"> </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Jednom rukom nježno zahvatite očišćene dijelove kože i čvrsto ih držite.</w:t>
      </w:r>
    </w:p>
    <w:p w:rsidR="004963DE" w:rsidRPr="008515EC" w:rsidRDefault="002C610C" w:rsidP="004963DE">
      <w:pPr>
        <w:pStyle w:val="Default"/>
        <w:jc w:val="center"/>
        <w:rPr>
          <w:color w:val="auto"/>
          <w:sz w:val="22"/>
          <w:szCs w:val="22"/>
          <w:lang w:val="sr-Latn-ME"/>
        </w:rPr>
      </w:pPr>
      <w:r w:rsidRPr="008515EC">
        <w:rPr>
          <w:noProof/>
          <w:color w:val="auto"/>
          <w:sz w:val="22"/>
          <w:szCs w:val="22"/>
        </w:rPr>
        <w:drawing>
          <wp:inline distT="0" distB="0" distL="0" distR="0" wp14:anchorId="46CC4EFD" wp14:editId="26FF084B">
            <wp:extent cx="16002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571625"/>
                    </a:xfrm>
                    <a:prstGeom prst="rect">
                      <a:avLst/>
                    </a:prstGeom>
                    <a:noFill/>
                    <a:ln>
                      <a:noFill/>
                    </a:ln>
                  </pic:spPr>
                </pic:pic>
              </a:graphicData>
            </a:graphic>
          </wp:inline>
        </w:drawing>
      </w:r>
      <w:r w:rsidR="004963DE" w:rsidRPr="008515EC">
        <w:rPr>
          <w:color w:val="auto"/>
          <w:sz w:val="22"/>
          <w:szCs w:val="22"/>
          <w:lang w:val="sr-Latn-ME"/>
        </w:rPr>
        <w:t xml:space="preserve"> </w:t>
      </w:r>
    </w:p>
    <w:p w:rsidR="004963DE" w:rsidRPr="008515EC" w:rsidRDefault="004963DE" w:rsidP="004963DE">
      <w:pPr>
        <w:pStyle w:val="Default"/>
        <w:jc w:val="center"/>
        <w:rPr>
          <w:color w:val="auto"/>
          <w:sz w:val="22"/>
          <w:szCs w:val="22"/>
          <w:lang w:val="sr-Latn-ME"/>
        </w:rPr>
      </w:pPr>
    </w:p>
    <w:p w:rsidR="004963DE" w:rsidRPr="008515EC" w:rsidRDefault="004963DE" w:rsidP="004963DE">
      <w:pPr>
        <w:pStyle w:val="Default"/>
        <w:rPr>
          <w:color w:val="auto"/>
          <w:sz w:val="22"/>
          <w:szCs w:val="22"/>
          <w:lang w:val="sr-Latn-ME"/>
        </w:rPr>
      </w:pPr>
    </w:p>
    <w:p w:rsidR="004963DE" w:rsidRPr="008515EC" w:rsidRDefault="004963DE" w:rsidP="004963DE">
      <w:pPr>
        <w:pStyle w:val="Default"/>
        <w:rPr>
          <w:color w:val="auto"/>
          <w:sz w:val="22"/>
          <w:szCs w:val="22"/>
          <w:lang w:val="sr-Latn-ME"/>
        </w:rPr>
      </w:pP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Drugom rukom upravite špric ka koži, p</w:t>
      </w:r>
      <w:r w:rsidR="00C13C22" w:rsidRPr="008515EC">
        <w:rPr>
          <w:color w:val="auto"/>
          <w:sz w:val="22"/>
          <w:szCs w:val="22"/>
          <w:lang w:val="sr-Latn-ME"/>
        </w:rPr>
        <w:t xml:space="preserve">od uglom od 45 stepeni, </w:t>
      </w:r>
      <w:r w:rsidR="001F17E4" w:rsidRPr="008515EC">
        <w:rPr>
          <w:color w:val="auto"/>
          <w:sz w:val="22"/>
          <w:szCs w:val="22"/>
          <w:lang w:val="sr-Latn-ME"/>
        </w:rPr>
        <w:t>a</w:t>
      </w:r>
      <w:r w:rsidR="00C13C22" w:rsidRPr="008515EC">
        <w:rPr>
          <w:color w:val="auto"/>
          <w:sz w:val="22"/>
          <w:szCs w:val="22"/>
          <w:lang w:val="sr-Latn-ME"/>
        </w:rPr>
        <w:t xml:space="preserve"> klip šprica</w:t>
      </w:r>
      <w:r w:rsidRPr="008515EC">
        <w:rPr>
          <w:color w:val="auto"/>
          <w:sz w:val="22"/>
          <w:szCs w:val="22"/>
          <w:lang w:val="sr-Latn-ME"/>
        </w:rPr>
        <w:t xml:space="preserve"> okrenutim prema gore.</w:t>
      </w:r>
      <w:r w:rsidRPr="008515EC">
        <w:rPr>
          <w:color w:val="auto"/>
          <w:sz w:val="22"/>
          <w:szCs w:val="22"/>
          <w:lang w:val="sr-Latn-ME"/>
        </w:rPr>
        <w:tab/>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Brzim kratkim pokretom potisnite iglu kroz kožu</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Oslobodite kožu koju pridržavate slobodnom rukom</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Potisnit</w:t>
      </w:r>
      <w:r w:rsidR="00C13C22" w:rsidRPr="008515EC">
        <w:rPr>
          <w:color w:val="auto"/>
          <w:sz w:val="22"/>
          <w:szCs w:val="22"/>
          <w:lang w:val="sr-Latn-ME"/>
        </w:rPr>
        <w:t>e klip kako bi ubrizgali rastvor</w:t>
      </w:r>
      <w:r w:rsidRPr="008515EC">
        <w:rPr>
          <w:color w:val="auto"/>
          <w:sz w:val="22"/>
          <w:szCs w:val="22"/>
          <w:lang w:val="sr-Latn-ME"/>
        </w:rPr>
        <w:t xml:space="preserve"> za injekciju – pražnjenje š</w:t>
      </w:r>
      <w:r w:rsidR="00C13C22" w:rsidRPr="008515EC">
        <w:rPr>
          <w:color w:val="auto"/>
          <w:sz w:val="22"/>
          <w:szCs w:val="22"/>
          <w:lang w:val="sr-Latn-ME"/>
        </w:rPr>
        <w:t>prica</w:t>
      </w:r>
      <w:r w:rsidRPr="008515EC">
        <w:rPr>
          <w:color w:val="auto"/>
          <w:sz w:val="22"/>
          <w:szCs w:val="22"/>
          <w:lang w:val="sr-Latn-ME"/>
        </w:rPr>
        <w:t xml:space="preserve"> može potrajati 2 do 5 sekundi</w:t>
      </w:r>
      <w:r w:rsidRPr="008515EC">
        <w:rPr>
          <w:color w:val="auto"/>
          <w:sz w:val="22"/>
          <w:szCs w:val="22"/>
          <w:lang w:val="sr-Latn-ME"/>
        </w:rPr>
        <w:tab/>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Kada se š</w:t>
      </w:r>
      <w:r w:rsidR="00C13C22" w:rsidRPr="008515EC">
        <w:rPr>
          <w:color w:val="auto"/>
          <w:sz w:val="22"/>
          <w:szCs w:val="22"/>
          <w:lang w:val="sr-Latn-ME"/>
        </w:rPr>
        <w:t>pric</w:t>
      </w:r>
      <w:r w:rsidRPr="008515EC">
        <w:rPr>
          <w:color w:val="auto"/>
          <w:sz w:val="22"/>
          <w:szCs w:val="22"/>
          <w:lang w:val="sr-Latn-ME"/>
        </w:rPr>
        <w:t xml:space="preserve"> isprazni, uklonite iglu iz kože, pazeći pri tom da je zadržite pod istim uglom pod kojim ste je i uveli</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 xml:space="preserve">Koristeći se palcem ili komadom gaze, na 10 sekundi pritisnite mjesto injektiranja. Moguća je pojava oskudnog krvarenja. Mjesto ubrizgavanja ne trljajte. Ukoliko želite, prekrijte ga flasterom. </w:t>
      </w:r>
    </w:p>
    <w:p w:rsidR="004963DE" w:rsidRPr="008515EC" w:rsidRDefault="004963DE" w:rsidP="004963DE">
      <w:pPr>
        <w:pStyle w:val="Default"/>
        <w:jc w:val="both"/>
        <w:rPr>
          <w:color w:val="auto"/>
          <w:sz w:val="22"/>
          <w:szCs w:val="22"/>
          <w:lang w:val="sr-Latn-ME"/>
        </w:rPr>
      </w:pPr>
    </w:p>
    <w:p w:rsidR="004963DE" w:rsidRPr="008515EC" w:rsidRDefault="004963DE" w:rsidP="004963DE">
      <w:pPr>
        <w:pStyle w:val="Default"/>
        <w:jc w:val="both"/>
        <w:rPr>
          <w:color w:val="auto"/>
          <w:sz w:val="22"/>
          <w:szCs w:val="22"/>
          <w:lang w:val="sr-Latn-ME"/>
        </w:rPr>
      </w:pPr>
      <w:r w:rsidRPr="008515EC">
        <w:rPr>
          <w:b/>
          <w:bCs/>
          <w:color w:val="auto"/>
          <w:sz w:val="22"/>
          <w:szCs w:val="22"/>
          <w:lang w:val="sr-Latn-ME"/>
        </w:rPr>
        <w:t>4)</w:t>
      </w:r>
      <w:r w:rsidRPr="008515EC">
        <w:rPr>
          <w:b/>
          <w:bCs/>
          <w:color w:val="auto"/>
          <w:sz w:val="22"/>
          <w:szCs w:val="22"/>
          <w:lang w:val="sr-Latn-ME"/>
        </w:rPr>
        <w:tab/>
        <w:t>Odlaganje pribora u otpad</w:t>
      </w:r>
    </w:p>
    <w:p w:rsidR="004963DE" w:rsidRPr="008515EC" w:rsidRDefault="004963DE" w:rsidP="004963DE">
      <w:pPr>
        <w:pStyle w:val="Default"/>
        <w:jc w:val="both"/>
        <w:rPr>
          <w:color w:val="auto"/>
          <w:sz w:val="22"/>
          <w:szCs w:val="22"/>
          <w:lang w:val="sr-Latn-ME"/>
        </w:rPr>
      </w:pPr>
    </w:p>
    <w:p w:rsidR="004963DE" w:rsidRPr="008515EC" w:rsidRDefault="00F4577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Injekcioni špric</w:t>
      </w:r>
      <w:r w:rsidR="00C13C22" w:rsidRPr="008515EC">
        <w:rPr>
          <w:color w:val="auto"/>
          <w:sz w:val="22"/>
          <w:szCs w:val="22"/>
          <w:lang w:val="sr-Latn-ME"/>
        </w:rPr>
        <w:t xml:space="preserve"> koji je bio</w:t>
      </w:r>
      <w:r w:rsidRPr="008515EC">
        <w:rPr>
          <w:color w:val="auto"/>
          <w:sz w:val="22"/>
          <w:szCs w:val="22"/>
          <w:lang w:val="sr-Latn-ME"/>
        </w:rPr>
        <w:t xml:space="preserve"> ispunjen</w:t>
      </w:r>
      <w:r w:rsidR="004963DE" w:rsidRPr="008515EC">
        <w:rPr>
          <w:color w:val="auto"/>
          <w:sz w:val="22"/>
          <w:szCs w:val="22"/>
          <w:lang w:val="sr-Latn-ME"/>
        </w:rPr>
        <w:t xml:space="preserve"> </w:t>
      </w:r>
      <w:r w:rsidR="006C1D19" w:rsidRPr="008515EC">
        <w:rPr>
          <w:bCs/>
          <w:sz w:val="22"/>
          <w:szCs w:val="22"/>
          <w:lang w:val="sr-Latn-ME"/>
        </w:rPr>
        <w:t>lijekom</w:t>
      </w:r>
      <w:r w:rsidR="006C1D19" w:rsidRPr="008515EC">
        <w:rPr>
          <w:color w:val="auto"/>
          <w:sz w:val="22"/>
          <w:szCs w:val="22"/>
          <w:lang w:val="sr-Latn-ME"/>
        </w:rPr>
        <w:t xml:space="preserve"> </w:t>
      </w:r>
      <w:r w:rsidR="004963DE" w:rsidRPr="008515EC">
        <w:rPr>
          <w:color w:val="auto"/>
          <w:sz w:val="22"/>
          <w:szCs w:val="22"/>
          <w:lang w:val="sr-Latn-ME"/>
        </w:rPr>
        <w:t>Humir</w:t>
      </w:r>
      <w:r w:rsidR="006C1D19" w:rsidRPr="008515EC">
        <w:rPr>
          <w:color w:val="auto"/>
          <w:sz w:val="22"/>
          <w:szCs w:val="22"/>
          <w:lang w:val="sr-Latn-ME"/>
        </w:rPr>
        <w:t>a</w:t>
      </w:r>
      <w:r w:rsidR="004963DE" w:rsidRPr="008515EC">
        <w:rPr>
          <w:color w:val="auto"/>
          <w:sz w:val="22"/>
          <w:szCs w:val="22"/>
          <w:lang w:val="sr-Latn-ME"/>
        </w:rPr>
        <w:t xml:space="preserve"> </w:t>
      </w:r>
      <w:r w:rsidR="004963DE" w:rsidRPr="008515EC">
        <w:rPr>
          <w:b/>
          <w:color w:val="auto"/>
          <w:sz w:val="22"/>
          <w:szCs w:val="22"/>
          <w:lang w:val="sr-Latn-ME"/>
        </w:rPr>
        <w:t>NIKADA</w:t>
      </w:r>
      <w:r w:rsidR="004963DE" w:rsidRPr="008515EC">
        <w:rPr>
          <w:color w:val="auto"/>
          <w:sz w:val="22"/>
          <w:szCs w:val="22"/>
          <w:lang w:val="sr-Latn-ME"/>
        </w:rPr>
        <w:t xml:space="preserve"> se ne smije upotrijebiti iznova. Na upotrijebljenu iglu </w:t>
      </w:r>
      <w:r w:rsidR="004963DE" w:rsidRPr="008515EC">
        <w:rPr>
          <w:b/>
          <w:color w:val="auto"/>
          <w:sz w:val="22"/>
          <w:szCs w:val="22"/>
          <w:lang w:val="sr-Latn-ME"/>
        </w:rPr>
        <w:t>NIKADA</w:t>
      </w:r>
      <w:r w:rsidR="004963DE" w:rsidRPr="008515EC">
        <w:rPr>
          <w:color w:val="auto"/>
          <w:sz w:val="22"/>
          <w:szCs w:val="22"/>
          <w:lang w:val="sr-Latn-ME"/>
        </w:rPr>
        <w:t xml:space="preserve"> iznova ne</w:t>
      </w:r>
      <w:r w:rsidR="00C13C22" w:rsidRPr="008515EC">
        <w:rPr>
          <w:color w:val="auto"/>
          <w:sz w:val="22"/>
          <w:szCs w:val="22"/>
          <w:lang w:val="sr-Latn-ME"/>
        </w:rPr>
        <w:t xml:space="preserve"> stavljajte zaštitnu</w:t>
      </w:r>
      <w:r w:rsidR="004963DE" w:rsidRPr="008515EC">
        <w:rPr>
          <w:color w:val="auto"/>
          <w:sz w:val="22"/>
          <w:szCs w:val="22"/>
          <w:lang w:val="sr-Latn-ME"/>
        </w:rPr>
        <w:t xml:space="preserve"> kapicu.</w:t>
      </w:r>
    </w:p>
    <w:p w:rsidR="004963DE" w:rsidRPr="008515EC" w:rsidRDefault="004963DE"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 xml:space="preserve">Nakon ubrizgavanja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upo</w:t>
      </w:r>
      <w:r w:rsidR="00C13C22" w:rsidRPr="008515EC">
        <w:rPr>
          <w:color w:val="auto"/>
          <w:sz w:val="22"/>
          <w:szCs w:val="22"/>
          <w:lang w:val="sr-Latn-ME"/>
        </w:rPr>
        <w:t>trijebljen</w:t>
      </w:r>
      <w:r w:rsidRPr="008515EC">
        <w:rPr>
          <w:color w:val="auto"/>
          <w:sz w:val="22"/>
          <w:szCs w:val="22"/>
          <w:lang w:val="sr-Latn-ME"/>
        </w:rPr>
        <w:t xml:space="preserve"> š</w:t>
      </w:r>
      <w:r w:rsidR="00C13C22" w:rsidRPr="008515EC">
        <w:rPr>
          <w:color w:val="auto"/>
          <w:sz w:val="22"/>
          <w:szCs w:val="22"/>
          <w:lang w:val="sr-Latn-ME"/>
        </w:rPr>
        <w:t>pric</w:t>
      </w:r>
      <w:r w:rsidR="00F4577E" w:rsidRPr="008515EC">
        <w:rPr>
          <w:color w:val="auto"/>
          <w:sz w:val="22"/>
          <w:szCs w:val="22"/>
          <w:lang w:val="sr-Latn-ME"/>
        </w:rPr>
        <w:t xml:space="preserve"> odmah</w:t>
      </w:r>
      <w:r w:rsidR="00C13C22" w:rsidRPr="008515EC">
        <w:rPr>
          <w:color w:val="auto"/>
          <w:sz w:val="22"/>
          <w:szCs w:val="22"/>
          <w:lang w:val="sr-Latn-ME"/>
        </w:rPr>
        <w:t xml:space="preserve"> odložite u posebnu posudu</w:t>
      </w:r>
      <w:r w:rsidR="00F4577E" w:rsidRPr="008515EC">
        <w:rPr>
          <w:color w:val="auto"/>
          <w:sz w:val="22"/>
          <w:szCs w:val="22"/>
          <w:lang w:val="sr-Latn-ME"/>
        </w:rPr>
        <w:t>, kako Vas je uputio V</w:t>
      </w:r>
      <w:r w:rsidRPr="008515EC">
        <w:rPr>
          <w:color w:val="auto"/>
          <w:sz w:val="22"/>
          <w:szCs w:val="22"/>
          <w:lang w:val="sr-Latn-ME"/>
        </w:rPr>
        <w:t xml:space="preserve">aš ljekar, medicinska sestra ili farmaceut. </w:t>
      </w:r>
    </w:p>
    <w:p w:rsidR="004963DE" w:rsidRPr="008515EC" w:rsidRDefault="00C13C22" w:rsidP="004963DE">
      <w:pPr>
        <w:pStyle w:val="Default"/>
        <w:numPr>
          <w:ilvl w:val="0"/>
          <w:numId w:val="36"/>
        </w:numPr>
        <w:ind w:left="567" w:hanging="567"/>
        <w:jc w:val="both"/>
        <w:rPr>
          <w:color w:val="auto"/>
          <w:sz w:val="22"/>
          <w:szCs w:val="22"/>
          <w:lang w:val="sr-Latn-ME"/>
        </w:rPr>
      </w:pPr>
      <w:r w:rsidRPr="008515EC">
        <w:rPr>
          <w:color w:val="auto"/>
          <w:sz w:val="22"/>
          <w:szCs w:val="22"/>
          <w:lang w:val="sr-Latn-ME"/>
        </w:rPr>
        <w:t>Ov</w:t>
      </w:r>
      <w:r w:rsidR="00385F9D" w:rsidRPr="008515EC">
        <w:rPr>
          <w:color w:val="auto"/>
          <w:sz w:val="22"/>
          <w:szCs w:val="22"/>
          <w:lang w:val="sr-Latn-ME"/>
        </w:rPr>
        <w:t>u</w:t>
      </w:r>
      <w:r w:rsidRPr="008515EC">
        <w:rPr>
          <w:color w:val="auto"/>
          <w:sz w:val="22"/>
          <w:szCs w:val="22"/>
          <w:lang w:val="sr-Latn-ME"/>
        </w:rPr>
        <w:t xml:space="preserve"> posudu dr</w:t>
      </w:r>
      <w:r w:rsidR="00F4577E" w:rsidRPr="008515EC">
        <w:rPr>
          <w:color w:val="auto"/>
          <w:sz w:val="22"/>
          <w:szCs w:val="22"/>
          <w:lang w:val="sr-Latn-ME"/>
        </w:rPr>
        <w:t>žite izvan dohvata</w:t>
      </w:r>
      <w:r w:rsidR="004963DE" w:rsidRPr="008515EC">
        <w:rPr>
          <w:color w:val="auto"/>
          <w:sz w:val="22"/>
          <w:szCs w:val="22"/>
          <w:lang w:val="sr-Latn-ME"/>
        </w:rPr>
        <w:t xml:space="preserve"> djece.</w:t>
      </w:r>
    </w:p>
    <w:p w:rsidR="004963DE" w:rsidRPr="008515EC" w:rsidRDefault="004963DE" w:rsidP="004963DE">
      <w:pPr>
        <w:pStyle w:val="Default"/>
        <w:jc w:val="both"/>
        <w:rPr>
          <w:color w:val="auto"/>
          <w:sz w:val="22"/>
          <w:szCs w:val="22"/>
          <w:lang w:val="sr-Latn-ME"/>
        </w:rPr>
      </w:pPr>
    </w:p>
    <w:p w:rsidR="004963DE" w:rsidRPr="008515EC" w:rsidRDefault="00A272B1" w:rsidP="004963DE">
      <w:pPr>
        <w:pStyle w:val="Default"/>
        <w:jc w:val="both"/>
        <w:rPr>
          <w:b/>
          <w:bCs/>
          <w:color w:val="auto"/>
          <w:sz w:val="22"/>
          <w:szCs w:val="22"/>
          <w:u w:val="single"/>
          <w:lang w:val="sr-Latn-ME"/>
        </w:rPr>
      </w:pPr>
      <w:r w:rsidRPr="008515EC">
        <w:rPr>
          <w:b/>
          <w:bCs/>
          <w:color w:val="auto"/>
          <w:sz w:val="22"/>
          <w:szCs w:val="22"/>
          <w:u w:val="single"/>
          <w:lang w:val="sr-Latn-ME"/>
        </w:rPr>
        <w:lastRenderedPageBreak/>
        <w:t>Ako ste uzeli</w:t>
      </w:r>
      <w:r w:rsidR="004963DE" w:rsidRPr="008515EC">
        <w:rPr>
          <w:b/>
          <w:bCs/>
          <w:color w:val="auto"/>
          <w:sz w:val="22"/>
          <w:szCs w:val="22"/>
          <w:u w:val="single"/>
          <w:lang w:val="sr-Latn-ME"/>
        </w:rPr>
        <w:t xml:space="preserve"> više </w:t>
      </w:r>
      <w:r w:rsidR="006C1D19" w:rsidRPr="008515EC">
        <w:rPr>
          <w:b/>
          <w:bCs/>
          <w:sz w:val="22"/>
          <w:szCs w:val="22"/>
          <w:lang w:val="sr-Latn-ME"/>
        </w:rPr>
        <w:t>lijeka</w:t>
      </w:r>
      <w:r w:rsidR="006C1D19" w:rsidRPr="008515EC">
        <w:rPr>
          <w:bCs/>
          <w:sz w:val="22"/>
          <w:szCs w:val="22"/>
          <w:lang w:val="sr-Latn-ME"/>
        </w:rPr>
        <w:t xml:space="preserve"> </w:t>
      </w:r>
      <w:r w:rsidR="004963DE" w:rsidRPr="008515EC">
        <w:rPr>
          <w:b/>
          <w:bCs/>
          <w:color w:val="auto"/>
          <w:sz w:val="22"/>
          <w:szCs w:val="22"/>
          <w:u w:val="single"/>
          <w:lang w:val="sr-Latn-ME"/>
        </w:rPr>
        <w:t>Humir</w:t>
      </w:r>
      <w:r w:rsidR="006C1D19" w:rsidRPr="008515EC">
        <w:rPr>
          <w:b/>
          <w:bCs/>
          <w:color w:val="auto"/>
          <w:sz w:val="22"/>
          <w:szCs w:val="22"/>
          <w:u w:val="single"/>
          <w:lang w:val="sr-Latn-ME"/>
        </w:rPr>
        <w:t>a</w:t>
      </w:r>
      <w:r w:rsidR="004963DE" w:rsidRPr="008515EC">
        <w:rPr>
          <w:b/>
          <w:bCs/>
          <w:color w:val="auto"/>
          <w:sz w:val="22"/>
          <w:szCs w:val="22"/>
          <w:u w:val="single"/>
          <w:lang w:val="sr-Latn-ME"/>
        </w:rPr>
        <w:t xml:space="preserve"> nego što </w:t>
      </w:r>
      <w:r w:rsidRPr="008515EC">
        <w:rPr>
          <w:b/>
          <w:bCs/>
          <w:color w:val="auto"/>
          <w:sz w:val="22"/>
          <w:szCs w:val="22"/>
          <w:u w:val="single"/>
          <w:lang w:val="sr-Latn-ME"/>
        </w:rPr>
        <w:t>je trebalo</w:t>
      </w:r>
    </w:p>
    <w:p w:rsidR="00C13C22" w:rsidRPr="008515EC" w:rsidRDefault="00C13C22" w:rsidP="004963DE">
      <w:pPr>
        <w:pStyle w:val="Default"/>
        <w:jc w:val="both"/>
        <w:rPr>
          <w:color w:val="auto"/>
          <w:sz w:val="22"/>
          <w:szCs w:val="22"/>
          <w:u w:val="single"/>
          <w:lang w:val="sr-Latn-ME"/>
        </w:rPr>
      </w:pPr>
    </w:p>
    <w:p w:rsidR="004963DE" w:rsidRPr="008515EC" w:rsidRDefault="004963DE" w:rsidP="004963DE">
      <w:pPr>
        <w:pStyle w:val="Default"/>
        <w:jc w:val="both"/>
        <w:rPr>
          <w:color w:val="auto"/>
          <w:sz w:val="22"/>
          <w:szCs w:val="22"/>
          <w:lang w:val="sr-Latn-ME"/>
        </w:rPr>
      </w:pPr>
      <w:r w:rsidRPr="008515EC">
        <w:rPr>
          <w:color w:val="auto"/>
          <w:sz w:val="22"/>
          <w:szCs w:val="22"/>
          <w:lang w:val="sr-Latn-ME"/>
        </w:rPr>
        <w:t xml:space="preserve">Ukoliko </w:t>
      </w:r>
      <w:r w:rsidR="00987E15" w:rsidRPr="008515EC">
        <w:rPr>
          <w:bCs/>
          <w:sz w:val="22"/>
          <w:szCs w:val="22"/>
          <w:lang w:val="sr-Latn-ME"/>
        </w:rPr>
        <w:t xml:space="preserve">lijek </w:t>
      </w:r>
      <w:r w:rsidRPr="008515EC">
        <w:rPr>
          <w:color w:val="auto"/>
          <w:sz w:val="22"/>
          <w:szCs w:val="22"/>
          <w:lang w:val="sr-Latn-ME"/>
        </w:rPr>
        <w:t>Hum</w:t>
      </w:r>
      <w:r w:rsidR="00F4577E" w:rsidRPr="008515EC">
        <w:rPr>
          <w:color w:val="auto"/>
          <w:sz w:val="22"/>
          <w:szCs w:val="22"/>
          <w:lang w:val="sr-Latn-ME"/>
        </w:rPr>
        <w:t>ir</w:t>
      </w:r>
      <w:r w:rsidR="00987E15" w:rsidRPr="008515EC">
        <w:rPr>
          <w:color w:val="auto"/>
          <w:sz w:val="22"/>
          <w:szCs w:val="22"/>
          <w:lang w:val="sr-Latn-ME"/>
        </w:rPr>
        <w:t>a</w:t>
      </w:r>
      <w:r w:rsidR="00F4577E" w:rsidRPr="008515EC">
        <w:rPr>
          <w:color w:val="auto"/>
          <w:sz w:val="22"/>
          <w:szCs w:val="22"/>
          <w:lang w:val="sr-Latn-ME"/>
        </w:rPr>
        <w:t xml:space="preserve"> injektirate češće nego što Vam je to preporučio V</w:t>
      </w:r>
      <w:r w:rsidRPr="008515EC">
        <w:rPr>
          <w:color w:val="auto"/>
          <w:sz w:val="22"/>
          <w:szCs w:val="22"/>
          <w:lang w:val="sr-Latn-ME"/>
        </w:rPr>
        <w:t xml:space="preserve">aš ljekar, morate ga pozvati i obavijestiti da ste uzeli veću količinu lijeka </w:t>
      </w:r>
      <w:r w:rsidR="00C13C22" w:rsidRPr="008515EC">
        <w:rPr>
          <w:color w:val="auto"/>
          <w:sz w:val="22"/>
          <w:szCs w:val="22"/>
          <w:lang w:val="sr-Latn-ME"/>
        </w:rPr>
        <w:t>od propisane. Spoljašnju</w:t>
      </w:r>
      <w:r w:rsidRPr="008515EC">
        <w:rPr>
          <w:color w:val="auto"/>
          <w:sz w:val="22"/>
          <w:szCs w:val="22"/>
          <w:lang w:val="sr-Latn-ME"/>
        </w:rPr>
        <w:t xml:space="preserve"> kartonsku ambalažu ili bočicu lijeka uvijek nosite sa sobom, čak i kada je prazna.</w:t>
      </w:r>
    </w:p>
    <w:p w:rsidR="004963DE" w:rsidRPr="008515EC" w:rsidRDefault="004963DE" w:rsidP="004963DE">
      <w:pPr>
        <w:pStyle w:val="Default"/>
        <w:jc w:val="both"/>
        <w:rPr>
          <w:color w:val="auto"/>
          <w:sz w:val="22"/>
          <w:szCs w:val="22"/>
          <w:lang w:val="sr-Latn-ME"/>
        </w:rPr>
      </w:pPr>
    </w:p>
    <w:p w:rsidR="004963DE" w:rsidRPr="008515EC" w:rsidRDefault="00A272B1" w:rsidP="004963DE">
      <w:pPr>
        <w:pStyle w:val="Default"/>
        <w:jc w:val="both"/>
        <w:rPr>
          <w:b/>
          <w:bCs/>
          <w:color w:val="auto"/>
          <w:sz w:val="22"/>
          <w:szCs w:val="22"/>
          <w:u w:val="single"/>
          <w:lang w:val="sr-Latn-ME"/>
        </w:rPr>
      </w:pPr>
      <w:r w:rsidRPr="008515EC">
        <w:rPr>
          <w:b/>
          <w:bCs/>
          <w:color w:val="auto"/>
          <w:sz w:val="22"/>
          <w:szCs w:val="22"/>
          <w:u w:val="single"/>
          <w:lang w:val="sr-Latn-ME"/>
        </w:rPr>
        <w:t xml:space="preserve">Ako ste </w:t>
      </w:r>
      <w:r w:rsidR="004963DE" w:rsidRPr="008515EC">
        <w:rPr>
          <w:b/>
          <w:bCs/>
          <w:color w:val="auto"/>
          <w:sz w:val="22"/>
          <w:szCs w:val="22"/>
          <w:u w:val="single"/>
          <w:lang w:val="sr-Latn-ME"/>
        </w:rPr>
        <w:t>zaboravi</w:t>
      </w:r>
      <w:r w:rsidRPr="008515EC">
        <w:rPr>
          <w:b/>
          <w:bCs/>
          <w:color w:val="auto"/>
          <w:sz w:val="22"/>
          <w:szCs w:val="22"/>
          <w:u w:val="single"/>
          <w:lang w:val="sr-Latn-ME"/>
        </w:rPr>
        <w:t>li</w:t>
      </w:r>
      <w:r w:rsidR="004963DE" w:rsidRPr="008515EC">
        <w:rPr>
          <w:b/>
          <w:bCs/>
          <w:color w:val="auto"/>
          <w:sz w:val="22"/>
          <w:szCs w:val="22"/>
          <w:u w:val="single"/>
          <w:lang w:val="sr-Latn-ME"/>
        </w:rPr>
        <w:t xml:space="preserve"> </w:t>
      </w:r>
      <w:r w:rsidRPr="008515EC">
        <w:rPr>
          <w:b/>
          <w:bCs/>
          <w:color w:val="auto"/>
          <w:sz w:val="22"/>
          <w:szCs w:val="22"/>
          <w:u w:val="single"/>
          <w:lang w:val="sr-Latn-ME"/>
        </w:rPr>
        <w:t xml:space="preserve">da </w:t>
      </w:r>
      <w:r w:rsidR="004963DE" w:rsidRPr="008515EC">
        <w:rPr>
          <w:b/>
          <w:bCs/>
          <w:color w:val="auto"/>
          <w:sz w:val="22"/>
          <w:szCs w:val="22"/>
          <w:u w:val="single"/>
          <w:lang w:val="sr-Latn-ME"/>
        </w:rPr>
        <w:t>uz</w:t>
      </w:r>
      <w:r w:rsidRPr="008515EC">
        <w:rPr>
          <w:b/>
          <w:bCs/>
          <w:color w:val="auto"/>
          <w:sz w:val="22"/>
          <w:szCs w:val="22"/>
          <w:u w:val="single"/>
          <w:lang w:val="sr-Latn-ME"/>
        </w:rPr>
        <w:t>mete</w:t>
      </w:r>
      <w:r w:rsidR="004963DE" w:rsidRPr="008515EC">
        <w:rPr>
          <w:b/>
          <w:bCs/>
          <w:color w:val="auto"/>
          <w:sz w:val="22"/>
          <w:szCs w:val="22"/>
          <w:u w:val="single"/>
          <w:lang w:val="sr-Latn-ME"/>
        </w:rPr>
        <w:t xml:space="preserve"> </w:t>
      </w:r>
      <w:r w:rsidR="00987E15" w:rsidRPr="008515EC">
        <w:rPr>
          <w:b/>
          <w:bCs/>
          <w:sz w:val="22"/>
          <w:szCs w:val="22"/>
          <w:lang w:val="sr-Latn-ME"/>
        </w:rPr>
        <w:t xml:space="preserve">lijek </w:t>
      </w:r>
      <w:r w:rsidR="004963DE" w:rsidRPr="008515EC">
        <w:rPr>
          <w:b/>
          <w:bCs/>
          <w:color w:val="auto"/>
          <w:sz w:val="22"/>
          <w:szCs w:val="22"/>
          <w:u w:val="single"/>
          <w:lang w:val="sr-Latn-ME"/>
        </w:rPr>
        <w:t>Humir</w:t>
      </w:r>
      <w:r w:rsidR="00987E15" w:rsidRPr="008515EC">
        <w:rPr>
          <w:b/>
          <w:bCs/>
          <w:color w:val="auto"/>
          <w:sz w:val="22"/>
          <w:szCs w:val="22"/>
          <w:u w:val="single"/>
          <w:lang w:val="sr-Latn-ME"/>
        </w:rPr>
        <w:t>a</w:t>
      </w:r>
    </w:p>
    <w:p w:rsidR="00C13C22" w:rsidRPr="008515EC" w:rsidRDefault="00C13C22" w:rsidP="004963DE">
      <w:pPr>
        <w:pStyle w:val="Default"/>
        <w:jc w:val="both"/>
        <w:rPr>
          <w:color w:val="auto"/>
          <w:sz w:val="22"/>
          <w:szCs w:val="22"/>
          <w:u w:val="single"/>
          <w:lang w:val="sr-Latn-ME"/>
        </w:rPr>
      </w:pPr>
    </w:p>
    <w:p w:rsidR="00C13C22" w:rsidRPr="008515EC" w:rsidRDefault="004963DE" w:rsidP="001F17E4">
      <w:pPr>
        <w:pStyle w:val="Default"/>
        <w:jc w:val="both"/>
        <w:rPr>
          <w:color w:val="auto"/>
          <w:sz w:val="22"/>
          <w:szCs w:val="22"/>
          <w:lang w:val="sr-Latn-ME"/>
        </w:rPr>
      </w:pPr>
      <w:r w:rsidRPr="008515EC">
        <w:rPr>
          <w:color w:val="auto"/>
          <w:sz w:val="22"/>
          <w:szCs w:val="22"/>
          <w:lang w:val="sr-Latn-ME"/>
        </w:rPr>
        <w:t xml:space="preserve">Ukoliko zaboravite dati injekciju </w:t>
      </w:r>
      <w:r w:rsidR="006C1D19" w:rsidRPr="008515EC">
        <w:rPr>
          <w:bCs/>
          <w:sz w:val="22"/>
          <w:szCs w:val="22"/>
          <w:lang w:val="sr-Latn-ME"/>
        </w:rPr>
        <w:t xml:space="preserve">lijeka </w:t>
      </w:r>
      <w:r w:rsidRPr="008515EC">
        <w:rPr>
          <w:color w:val="auto"/>
          <w:sz w:val="22"/>
          <w:szCs w:val="22"/>
          <w:lang w:val="sr-Latn-ME"/>
        </w:rPr>
        <w:t>Humir</w:t>
      </w:r>
      <w:r w:rsidR="006C1D19" w:rsidRPr="008515EC">
        <w:rPr>
          <w:color w:val="auto"/>
          <w:sz w:val="22"/>
          <w:szCs w:val="22"/>
          <w:lang w:val="sr-Latn-ME"/>
        </w:rPr>
        <w:t>a</w:t>
      </w:r>
      <w:r w:rsidRPr="008515EC">
        <w:rPr>
          <w:color w:val="auto"/>
          <w:sz w:val="22"/>
          <w:szCs w:val="22"/>
          <w:lang w:val="sr-Latn-ME"/>
        </w:rPr>
        <w:t>, narednu dozu morate injektirati čim to primjetite. Narednu dozu potom ubrizga</w:t>
      </w:r>
      <w:r w:rsidR="00C13C22" w:rsidRPr="008515EC">
        <w:rPr>
          <w:color w:val="auto"/>
          <w:sz w:val="22"/>
          <w:szCs w:val="22"/>
          <w:lang w:val="sr-Latn-ME"/>
        </w:rPr>
        <w:t>jte onog dana kada je to na početku</w:t>
      </w:r>
      <w:r w:rsidRPr="008515EC">
        <w:rPr>
          <w:color w:val="auto"/>
          <w:sz w:val="22"/>
          <w:szCs w:val="22"/>
          <w:lang w:val="sr-Latn-ME"/>
        </w:rPr>
        <w:t xml:space="preserve"> bilo predvi</w:t>
      </w:r>
      <w:r w:rsidR="00C13C22" w:rsidRPr="008515EC">
        <w:rPr>
          <w:color w:val="auto"/>
          <w:sz w:val="22"/>
          <w:szCs w:val="22"/>
          <w:lang w:val="sr-Latn-ME"/>
        </w:rPr>
        <w:t>đeno, kao da propusta nije bilo.</w:t>
      </w:r>
    </w:p>
    <w:p w:rsidR="004963DE" w:rsidRPr="008515EC" w:rsidRDefault="004963DE" w:rsidP="00F40B88">
      <w:pPr>
        <w:pStyle w:val="Default"/>
        <w:jc w:val="both"/>
        <w:rPr>
          <w:color w:val="auto"/>
          <w:sz w:val="22"/>
          <w:szCs w:val="22"/>
          <w:lang w:val="sr-Latn-ME"/>
        </w:rPr>
      </w:pPr>
      <w:r w:rsidRPr="008515EC">
        <w:rPr>
          <w:color w:val="auto"/>
          <w:sz w:val="22"/>
          <w:szCs w:val="22"/>
          <w:lang w:val="sr-Latn-ME"/>
        </w:rPr>
        <w:t>Ukoliko imate dodatnih pitan</w:t>
      </w:r>
      <w:r w:rsidR="00C13C22" w:rsidRPr="008515EC">
        <w:rPr>
          <w:color w:val="auto"/>
          <w:sz w:val="22"/>
          <w:szCs w:val="22"/>
          <w:lang w:val="sr-Latn-ME"/>
        </w:rPr>
        <w:t xml:space="preserve">ja o korištenju ovog </w:t>
      </w:r>
      <w:r w:rsidR="008011C0" w:rsidRPr="008515EC">
        <w:rPr>
          <w:color w:val="auto"/>
          <w:sz w:val="22"/>
          <w:szCs w:val="22"/>
          <w:lang w:val="sr-Latn-ME"/>
        </w:rPr>
        <w:t xml:space="preserve">lijeka, posavjetujte se sa </w:t>
      </w:r>
      <w:r w:rsidR="00F4577E" w:rsidRPr="008515EC">
        <w:rPr>
          <w:color w:val="auto"/>
          <w:sz w:val="22"/>
          <w:szCs w:val="22"/>
          <w:lang w:val="sr-Latn-ME"/>
        </w:rPr>
        <w:t>V</w:t>
      </w:r>
      <w:r w:rsidRPr="008515EC">
        <w:rPr>
          <w:color w:val="auto"/>
          <w:sz w:val="22"/>
          <w:szCs w:val="22"/>
          <w:lang w:val="sr-Latn-ME"/>
        </w:rPr>
        <w:t>aš</w:t>
      </w:r>
      <w:r w:rsidR="008011C0" w:rsidRPr="008515EC">
        <w:rPr>
          <w:color w:val="auto"/>
          <w:sz w:val="22"/>
          <w:szCs w:val="22"/>
          <w:lang w:val="sr-Latn-ME"/>
        </w:rPr>
        <w:t>im</w:t>
      </w:r>
      <w:r w:rsidRPr="008515EC">
        <w:rPr>
          <w:color w:val="auto"/>
          <w:sz w:val="22"/>
          <w:szCs w:val="22"/>
          <w:lang w:val="sr-Latn-ME"/>
        </w:rPr>
        <w:t xml:space="preserve"> ljekar</w:t>
      </w:r>
      <w:r w:rsidR="008011C0" w:rsidRPr="008515EC">
        <w:rPr>
          <w:color w:val="auto"/>
          <w:sz w:val="22"/>
          <w:szCs w:val="22"/>
          <w:lang w:val="sr-Latn-ME"/>
        </w:rPr>
        <w:t>om</w:t>
      </w:r>
      <w:r w:rsidRPr="008515EC">
        <w:rPr>
          <w:color w:val="auto"/>
          <w:sz w:val="22"/>
          <w:szCs w:val="22"/>
          <w:lang w:val="sr-Latn-ME"/>
        </w:rPr>
        <w:t xml:space="preserve"> ili farmaceut</w:t>
      </w:r>
      <w:r w:rsidR="008011C0" w:rsidRPr="008515EC">
        <w:rPr>
          <w:color w:val="auto"/>
          <w:sz w:val="22"/>
          <w:szCs w:val="22"/>
          <w:lang w:val="sr-Latn-ME"/>
        </w:rPr>
        <w:t>om</w:t>
      </w:r>
      <w:r w:rsidRPr="008515EC">
        <w:rPr>
          <w:color w:val="auto"/>
          <w:sz w:val="22"/>
          <w:szCs w:val="22"/>
          <w:lang w:val="sr-Latn-ME"/>
        </w:rPr>
        <w:t>.</w:t>
      </w:r>
      <w:r w:rsidRPr="008515EC">
        <w:rPr>
          <w:color w:val="auto"/>
          <w:sz w:val="22"/>
          <w:szCs w:val="22"/>
          <w:lang w:val="sr-Latn-ME"/>
        </w:rPr>
        <w:tab/>
      </w:r>
    </w:p>
    <w:p w:rsidR="00396B66" w:rsidRPr="008515EC" w:rsidRDefault="00396B66" w:rsidP="00A32113">
      <w:pPr>
        <w:rPr>
          <w:sz w:val="22"/>
          <w:szCs w:val="22"/>
          <w:lang w:val="sr-Latn-ME"/>
        </w:rPr>
      </w:pPr>
    </w:p>
    <w:p w:rsidR="006E7F31" w:rsidRPr="008515EC" w:rsidRDefault="006E7F31" w:rsidP="00A32113">
      <w:pPr>
        <w:rPr>
          <w:sz w:val="22"/>
          <w:szCs w:val="22"/>
          <w:lang w:val="sr-Latn-ME"/>
        </w:rPr>
      </w:pPr>
    </w:p>
    <w:p w:rsidR="00A32113" w:rsidRPr="008515EC" w:rsidRDefault="00A32113" w:rsidP="00112990">
      <w:pPr>
        <w:numPr>
          <w:ilvl w:val="0"/>
          <w:numId w:val="30"/>
        </w:numPr>
        <w:tabs>
          <w:tab w:val="left" w:pos="540"/>
          <w:tab w:val="left" w:pos="569"/>
        </w:tabs>
        <w:ind w:hanging="900"/>
        <w:rPr>
          <w:b/>
          <w:bCs/>
          <w:sz w:val="22"/>
          <w:szCs w:val="22"/>
          <w:lang w:val="sr-Latn-ME"/>
        </w:rPr>
      </w:pPr>
      <w:r w:rsidRPr="008515EC">
        <w:rPr>
          <w:b/>
          <w:bCs/>
          <w:sz w:val="22"/>
          <w:szCs w:val="22"/>
          <w:lang w:val="sr-Latn-ME"/>
        </w:rPr>
        <w:t>MOGUĆA NEŽELJENA DEJSTVA</w:t>
      </w:r>
    </w:p>
    <w:p w:rsidR="00445D8F" w:rsidRPr="008515EC" w:rsidRDefault="00445D8F" w:rsidP="001F17E4">
      <w:pPr>
        <w:jc w:val="both"/>
        <w:rPr>
          <w:sz w:val="22"/>
          <w:szCs w:val="22"/>
          <w:lang w:val="sr-Latn-ME"/>
        </w:rPr>
      </w:pPr>
    </w:p>
    <w:p w:rsidR="00CA5635" w:rsidRPr="008515EC" w:rsidRDefault="00F4577E" w:rsidP="001F17E4">
      <w:pPr>
        <w:pStyle w:val="Default"/>
        <w:jc w:val="both"/>
        <w:rPr>
          <w:sz w:val="22"/>
          <w:szCs w:val="22"/>
          <w:lang w:val="sr-Latn-ME"/>
        </w:rPr>
      </w:pPr>
      <w:r w:rsidRPr="008515EC">
        <w:rPr>
          <w:sz w:val="22"/>
          <w:szCs w:val="22"/>
          <w:lang w:val="sr-Latn-ME"/>
        </w:rPr>
        <w:t>Kao i svi l</w:t>
      </w:r>
      <w:r w:rsidR="00CA5635" w:rsidRPr="008515EC">
        <w:rPr>
          <w:sz w:val="22"/>
          <w:szCs w:val="22"/>
          <w:lang w:val="sr-Latn-ME"/>
        </w:rPr>
        <w:t xml:space="preserve">jekovi, </w:t>
      </w:r>
      <w:r w:rsidR="001051F0" w:rsidRPr="008515EC">
        <w:rPr>
          <w:sz w:val="22"/>
          <w:szCs w:val="22"/>
          <w:lang w:val="sr-Latn-ME"/>
        </w:rPr>
        <w:t xml:space="preserve">lijek </w:t>
      </w:r>
      <w:r w:rsidR="00CA5635" w:rsidRPr="008515EC">
        <w:rPr>
          <w:sz w:val="22"/>
          <w:szCs w:val="22"/>
          <w:lang w:val="sr-Latn-ME"/>
        </w:rPr>
        <w:t>Hum</w:t>
      </w:r>
      <w:r w:rsidR="00546681" w:rsidRPr="008515EC">
        <w:rPr>
          <w:sz w:val="22"/>
          <w:szCs w:val="22"/>
          <w:lang w:val="sr-Latn-ME"/>
        </w:rPr>
        <w:t>ira može izazvati neželjena dejstva</w:t>
      </w:r>
      <w:r w:rsidR="00CA5635" w:rsidRPr="008515EC">
        <w:rPr>
          <w:sz w:val="22"/>
          <w:szCs w:val="22"/>
          <w:lang w:val="sr-Latn-ME"/>
        </w:rPr>
        <w:t>, iako se on</w:t>
      </w:r>
      <w:r w:rsidR="001051F0" w:rsidRPr="008515EC">
        <w:rPr>
          <w:sz w:val="22"/>
          <w:szCs w:val="22"/>
          <w:lang w:val="sr-Latn-ME"/>
        </w:rPr>
        <w:t>a</w:t>
      </w:r>
      <w:r w:rsidR="00CA5635" w:rsidRPr="008515EC">
        <w:rPr>
          <w:sz w:val="22"/>
          <w:szCs w:val="22"/>
          <w:lang w:val="sr-Latn-ME"/>
        </w:rPr>
        <w:t xml:space="preserve"> ne razviju kod </w:t>
      </w:r>
      <w:r w:rsidR="00546681" w:rsidRPr="008515EC">
        <w:rPr>
          <w:sz w:val="22"/>
          <w:szCs w:val="22"/>
          <w:lang w:val="sr-Latn-ME"/>
        </w:rPr>
        <w:t xml:space="preserve">svih </w:t>
      </w:r>
      <w:r w:rsidR="001051F0" w:rsidRPr="008515EC">
        <w:rPr>
          <w:sz w:val="22"/>
          <w:szCs w:val="22"/>
          <w:lang w:val="sr-Latn-ME"/>
        </w:rPr>
        <w:t>pacijenata</w:t>
      </w:r>
      <w:r w:rsidR="00546681" w:rsidRPr="008515EC">
        <w:rPr>
          <w:sz w:val="22"/>
          <w:szCs w:val="22"/>
          <w:lang w:val="sr-Latn-ME"/>
        </w:rPr>
        <w:t>. Većina neželjenih dejst</w:t>
      </w:r>
      <w:r w:rsidR="001051F0" w:rsidRPr="008515EC">
        <w:rPr>
          <w:sz w:val="22"/>
          <w:szCs w:val="22"/>
          <w:lang w:val="sr-Latn-ME"/>
        </w:rPr>
        <w:t>a</w:t>
      </w:r>
      <w:r w:rsidR="00546681" w:rsidRPr="008515EC">
        <w:rPr>
          <w:sz w:val="22"/>
          <w:szCs w:val="22"/>
          <w:lang w:val="sr-Latn-ME"/>
        </w:rPr>
        <w:t>va su blage</w:t>
      </w:r>
      <w:r w:rsidR="00CA5635" w:rsidRPr="008515EC">
        <w:rPr>
          <w:sz w:val="22"/>
          <w:szCs w:val="22"/>
          <w:lang w:val="sr-Latn-ME"/>
        </w:rPr>
        <w:t xml:space="preserve"> do</w:t>
      </w:r>
      <w:r w:rsidR="00546681" w:rsidRPr="008515EC">
        <w:rPr>
          <w:sz w:val="22"/>
          <w:szCs w:val="22"/>
          <w:lang w:val="sr-Latn-ME"/>
        </w:rPr>
        <w:t xml:space="preserve"> umjerene prirode. Međutim, neka</w:t>
      </w:r>
      <w:r w:rsidR="00CA5635" w:rsidRPr="008515EC">
        <w:rPr>
          <w:sz w:val="22"/>
          <w:szCs w:val="22"/>
          <w:lang w:val="sr-Latn-ME"/>
        </w:rPr>
        <w:t xml:space="preserve"> mogu biti i ozbiljn</w:t>
      </w:r>
      <w:r w:rsidR="001051F0" w:rsidRPr="008515EC">
        <w:rPr>
          <w:sz w:val="22"/>
          <w:szCs w:val="22"/>
          <w:lang w:val="sr-Latn-ME"/>
        </w:rPr>
        <w:t>a</w:t>
      </w:r>
      <w:r w:rsidR="00CA5635" w:rsidRPr="008515EC">
        <w:rPr>
          <w:sz w:val="22"/>
          <w:szCs w:val="22"/>
          <w:lang w:val="sr-Latn-ME"/>
        </w:rPr>
        <w:t xml:space="preserve"> i</w:t>
      </w:r>
      <w:r w:rsidRPr="008515EC">
        <w:rPr>
          <w:sz w:val="22"/>
          <w:szCs w:val="22"/>
          <w:lang w:val="sr-Latn-ME"/>
        </w:rPr>
        <w:t xml:space="preserve"> zahtjevati</w:t>
      </w:r>
      <w:r w:rsidR="00546681" w:rsidRPr="008515EC">
        <w:rPr>
          <w:sz w:val="22"/>
          <w:szCs w:val="22"/>
          <w:lang w:val="sr-Latn-ME"/>
        </w:rPr>
        <w:t xml:space="preserve"> liječenje. Neželjena dejstva</w:t>
      </w:r>
      <w:r w:rsidR="00CA5635" w:rsidRPr="008515EC">
        <w:rPr>
          <w:sz w:val="22"/>
          <w:szCs w:val="22"/>
          <w:lang w:val="sr-Latn-ME"/>
        </w:rPr>
        <w:t xml:space="preserve"> se mogu javiti najmanje još 4 mjeseca nakon ubrizgavanja posljednje doze</w:t>
      </w:r>
      <w:r w:rsidR="001051F0" w:rsidRPr="008515EC">
        <w:rPr>
          <w:sz w:val="22"/>
          <w:szCs w:val="22"/>
          <w:lang w:val="sr-Latn-ME"/>
        </w:rPr>
        <w:t xml:space="preserve"> lijeka</w:t>
      </w:r>
      <w:r w:rsidR="00CA5635" w:rsidRPr="008515EC">
        <w:rPr>
          <w:sz w:val="22"/>
          <w:szCs w:val="22"/>
          <w:lang w:val="sr-Latn-ME"/>
        </w:rPr>
        <w:t xml:space="preserve"> Humir</w:t>
      </w:r>
      <w:r w:rsidR="001051F0" w:rsidRPr="008515EC">
        <w:rPr>
          <w:sz w:val="22"/>
          <w:szCs w:val="22"/>
          <w:lang w:val="sr-Latn-ME"/>
        </w:rPr>
        <w:t>a</w:t>
      </w:r>
      <w:r w:rsidR="00CA5635" w:rsidRPr="008515EC">
        <w:rPr>
          <w:sz w:val="22"/>
          <w:szCs w:val="22"/>
          <w:lang w:val="sr-Latn-ME"/>
        </w:rPr>
        <w:t xml:space="preserve">. </w:t>
      </w:r>
    </w:p>
    <w:p w:rsidR="00CA5635" w:rsidRPr="008515EC" w:rsidRDefault="00CA5635" w:rsidP="00CA5635">
      <w:pPr>
        <w:pStyle w:val="Default"/>
        <w:jc w:val="both"/>
        <w:rPr>
          <w:sz w:val="22"/>
          <w:szCs w:val="22"/>
          <w:lang w:val="sr-Latn-ME"/>
        </w:rPr>
      </w:pPr>
    </w:p>
    <w:p w:rsidR="00CA5635" w:rsidRPr="008515EC" w:rsidRDefault="00CA5635" w:rsidP="00CA5635">
      <w:pPr>
        <w:pStyle w:val="Default"/>
        <w:jc w:val="both"/>
        <w:rPr>
          <w:sz w:val="22"/>
          <w:szCs w:val="22"/>
          <w:lang w:val="sr-Latn-ME"/>
        </w:rPr>
      </w:pPr>
      <w:r w:rsidRPr="008515EC">
        <w:rPr>
          <w:sz w:val="22"/>
          <w:szCs w:val="22"/>
          <w:lang w:val="sr-Latn-ME"/>
        </w:rPr>
        <w:t>Ukoliko primjetite bilo šta od onoga što je navedeno u nastavku, o tome bez odlaganja oba</w:t>
      </w:r>
      <w:r w:rsidR="00C13C22" w:rsidRPr="008515EC">
        <w:rPr>
          <w:sz w:val="22"/>
          <w:szCs w:val="22"/>
          <w:lang w:val="sr-Latn-ME"/>
        </w:rPr>
        <w:t>vijestite  svog ljekara</w:t>
      </w:r>
      <w:r w:rsidRPr="008515EC">
        <w:rPr>
          <w:sz w:val="22"/>
          <w:szCs w:val="22"/>
          <w:lang w:val="sr-Latn-ME"/>
        </w:rPr>
        <w:t>:</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težak osip i koprivnjaču, odnosno druge znake alergijske reakcije; </w:t>
      </w:r>
    </w:p>
    <w:p w:rsidR="00CA5635"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oticanje lica,</w:t>
      </w:r>
      <w:r w:rsidR="00CA5635" w:rsidRPr="008515EC">
        <w:rPr>
          <w:sz w:val="22"/>
          <w:szCs w:val="22"/>
          <w:lang w:val="sr-Latn-ME"/>
        </w:rPr>
        <w:t xml:space="preserve"> šaka ili stopala;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otežano disanje i gutanje; </w:t>
      </w:r>
    </w:p>
    <w:p w:rsidR="00C13C22"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kratak dah u naporu ili nakon lijeganja, odnosno otečena stopala;</w:t>
      </w:r>
    </w:p>
    <w:p w:rsidR="00CA5635" w:rsidRPr="008515EC" w:rsidRDefault="00CA5635" w:rsidP="00CA5635">
      <w:pPr>
        <w:pStyle w:val="Default"/>
        <w:jc w:val="both"/>
        <w:rPr>
          <w:sz w:val="22"/>
          <w:szCs w:val="22"/>
          <w:lang w:val="sr-Latn-ME"/>
        </w:rPr>
      </w:pPr>
      <w:r w:rsidRPr="008515EC">
        <w:rPr>
          <w:sz w:val="22"/>
          <w:szCs w:val="22"/>
          <w:lang w:val="sr-Latn-ME"/>
        </w:rPr>
        <w:t xml:space="preserve">   </w:t>
      </w:r>
    </w:p>
    <w:p w:rsidR="00CA5635" w:rsidRPr="008515EC" w:rsidRDefault="00CA5635" w:rsidP="00CA5635">
      <w:pPr>
        <w:pStyle w:val="Default"/>
        <w:jc w:val="both"/>
        <w:rPr>
          <w:sz w:val="22"/>
          <w:szCs w:val="22"/>
          <w:lang w:val="sr-Latn-ME"/>
        </w:rPr>
      </w:pPr>
      <w:r w:rsidRPr="008515EC">
        <w:rPr>
          <w:sz w:val="22"/>
          <w:szCs w:val="22"/>
          <w:lang w:val="sr-Latn-ME"/>
        </w:rPr>
        <w:t>Ukoliko primjetite bilo šta od onoga što je navedeno u nastavku obavijestite</w:t>
      </w:r>
      <w:r w:rsidR="00C13C22" w:rsidRPr="008515EC">
        <w:rPr>
          <w:sz w:val="22"/>
          <w:szCs w:val="22"/>
          <w:lang w:val="sr-Latn-ME"/>
        </w:rPr>
        <w:t xml:space="preserve"> svog ljekara </w:t>
      </w:r>
      <w:r w:rsidRPr="008515EC">
        <w:rPr>
          <w:sz w:val="22"/>
          <w:szCs w:val="22"/>
          <w:lang w:val="sr-Latn-ME"/>
        </w:rPr>
        <w:t xml:space="preserve">o tome u najkraćem mogućem roku: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zn</w:t>
      </w:r>
      <w:r w:rsidR="00F4577E" w:rsidRPr="008515EC">
        <w:rPr>
          <w:sz w:val="22"/>
          <w:szCs w:val="22"/>
          <w:lang w:val="sr-Latn-ME"/>
        </w:rPr>
        <w:t>akove infekcije kakvi su groznica, mučnina</w:t>
      </w:r>
      <w:r w:rsidRPr="008515EC">
        <w:rPr>
          <w:sz w:val="22"/>
          <w:szCs w:val="22"/>
          <w:lang w:val="sr-Latn-ME"/>
        </w:rPr>
        <w:t>,</w:t>
      </w:r>
      <w:r w:rsidR="00F4577E" w:rsidRPr="008515EC">
        <w:rPr>
          <w:sz w:val="22"/>
          <w:szCs w:val="22"/>
          <w:lang w:val="sr-Latn-ME"/>
        </w:rPr>
        <w:t xml:space="preserve"> pojava rana, problemi sa zubima</w:t>
      </w:r>
      <w:r w:rsidRPr="008515EC">
        <w:rPr>
          <w:sz w:val="22"/>
          <w:szCs w:val="22"/>
          <w:lang w:val="sr-Latn-ME"/>
        </w:rPr>
        <w:t xml:space="preserve">, pečenje pri mokrenju;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osjećaj slabosti ili umora;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kašalj; </w:t>
      </w:r>
    </w:p>
    <w:p w:rsidR="00CA5635"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osjećaj mravinjanja (trnci</w:t>
      </w:r>
      <w:r w:rsidR="00CA5635" w:rsidRPr="008515EC">
        <w:rPr>
          <w:sz w:val="22"/>
          <w:szCs w:val="22"/>
          <w:lang w:val="sr-Latn-ME"/>
        </w:rPr>
        <w:t xml:space="preserve">); </w:t>
      </w:r>
    </w:p>
    <w:p w:rsidR="00CA5635"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obamrlost (gubitak osjećaja</w:t>
      </w:r>
      <w:r w:rsidR="00CA5635" w:rsidRPr="008515EC">
        <w:rPr>
          <w:sz w:val="22"/>
          <w:szCs w:val="22"/>
          <w:lang w:val="sr-Latn-ME"/>
        </w:rPr>
        <w:t xml:space="preserve">); </w:t>
      </w:r>
    </w:p>
    <w:p w:rsidR="00CA5635"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duple slike</w:t>
      </w:r>
      <w:r w:rsidR="00CA5635"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slabost u rukama i nogama; </w:t>
      </w:r>
    </w:p>
    <w:p w:rsidR="00CA5635"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čvorugu</w:t>
      </w:r>
      <w:r w:rsidR="00546681" w:rsidRPr="008515EC">
        <w:rPr>
          <w:sz w:val="22"/>
          <w:szCs w:val="22"/>
          <w:lang w:val="sr-Latn-ME"/>
        </w:rPr>
        <w:t xml:space="preserve"> ili otvorenu ranu koja ne zarasta</w:t>
      </w:r>
      <w:r w:rsidRPr="008515EC">
        <w:rPr>
          <w:sz w:val="22"/>
          <w:szCs w:val="22"/>
          <w:lang w:val="sr-Latn-ME"/>
        </w:rPr>
        <w:t>;</w:t>
      </w:r>
    </w:p>
    <w:p w:rsidR="00F4577E" w:rsidRPr="008515EC" w:rsidRDefault="00F4577E" w:rsidP="00CA5635">
      <w:pPr>
        <w:pStyle w:val="Default"/>
        <w:numPr>
          <w:ilvl w:val="0"/>
          <w:numId w:val="33"/>
        </w:numPr>
        <w:ind w:left="567" w:hanging="567"/>
        <w:jc w:val="both"/>
        <w:rPr>
          <w:sz w:val="22"/>
          <w:szCs w:val="22"/>
          <w:lang w:val="sr-Latn-ME"/>
        </w:rPr>
      </w:pPr>
      <w:r w:rsidRPr="008515EC">
        <w:rPr>
          <w:sz w:val="22"/>
          <w:szCs w:val="22"/>
          <w:lang w:val="sr-Latn-ME"/>
        </w:rPr>
        <w:t>znaci i simptomi koji ukazuju na poremećaje krvi kao što su uporna temperatura, pojava modrica, krvarenje i blijedilo.</w:t>
      </w:r>
    </w:p>
    <w:p w:rsidR="00CA5635" w:rsidRPr="008515EC" w:rsidRDefault="00CA5635" w:rsidP="00CA5635">
      <w:pPr>
        <w:pStyle w:val="Default"/>
        <w:ind w:left="567"/>
        <w:jc w:val="both"/>
        <w:rPr>
          <w:sz w:val="22"/>
          <w:szCs w:val="22"/>
          <w:lang w:val="sr-Latn-ME"/>
        </w:rPr>
      </w:pPr>
    </w:p>
    <w:p w:rsidR="00CA5635" w:rsidRPr="008515EC" w:rsidRDefault="00CA5635" w:rsidP="00CA5635">
      <w:pPr>
        <w:pStyle w:val="Default"/>
        <w:jc w:val="both"/>
        <w:rPr>
          <w:sz w:val="22"/>
          <w:szCs w:val="22"/>
          <w:lang w:val="sr-Latn-ME"/>
        </w:rPr>
      </w:pPr>
      <w:r w:rsidRPr="008515EC">
        <w:rPr>
          <w:sz w:val="22"/>
          <w:szCs w:val="22"/>
          <w:lang w:val="sr-Latn-ME"/>
        </w:rPr>
        <w:t>Prethodno navedeni si</w:t>
      </w:r>
      <w:r w:rsidR="00F540E1" w:rsidRPr="008515EC">
        <w:rPr>
          <w:sz w:val="22"/>
          <w:szCs w:val="22"/>
          <w:lang w:val="sr-Latn-ME"/>
        </w:rPr>
        <w:t xml:space="preserve">mptomi mogu biti znaci neželjenih </w:t>
      </w:r>
      <w:r w:rsidR="001051F0" w:rsidRPr="008515EC">
        <w:rPr>
          <w:sz w:val="22"/>
          <w:szCs w:val="22"/>
          <w:lang w:val="sr-Latn-ME"/>
        </w:rPr>
        <w:t xml:space="preserve">dejstava </w:t>
      </w:r>
      <w:r w:rsidRPr="008515EC">
        <w:rPr>
          <w:sz w:val="22"/>
          <w:szCs w:val="22"/>
          <w:lang w:val="sr-Latn-ME"/>
        </w:rPr>
        <w:t>nabrojanih u nastavku, uočenih pri terapijskoj primjeni</w:t>
      </w:r>
      <w:r w:rsidR="001051F0" w:rsidRPr="008515EC">
        <w:rPr>
          <w:sz w:val="22"/>
          <w:szCs w:val="22"/>
          <w:lang w:val="sr-Latn-ME"/>
        </w:rPr>
        <w:t xml:space="preserve"> lijeka </w:t>
      </w:r>
      <w:r w:rsidRPr="008515EC">
        <w:rPr>
          <w:sz w:val="22"/>
          <w:szCs w:val="22"/>
          <w:lang w:val="sr-Latn-ME"/>
        </w:rPr>
        <w:t xml:space="preserve"> Humir</w:t>
      </w:r>
      <w:r w:rsidR="001051F0" w:rsidRPr="008515EC">
        <w:rPr>
          <w:sz w:val="22"/>
          <w:szCs w:val="22"/>
          <w:lang w:val="sr-Latn-ME"/>
        </w:rPr>
        <w:t>a</w:t>
      </w:r>
      <w:r w:rsidRPr="008515EC">
        <w:rPr>
          <w:sz w:val="22"/>
          <w:szCs w:val="22"/>
          <w:lang w:val="sr-Latn-ME"/>
        </w:rPr>
        <w:t xml:space="preserve">:   </w:t>
      </w:r>
    </w:p>
    <w:p w:rsidR="00CA5635" w:rsidRPr="008515EC" w:rsidRDefault="00CA5635" w:rsidP="00CA5635">
      <w:pPr>
        <w:pStyle w:val="Default"/>
        <w:jc w:val="both"/>
        <w:rPr>
          <w:sz w:val="22"/>
          <w:szCs w:val="22"/>
          <w:lang w:val="sr-Latn-ME"/>
        </w:rPr>
      </w:pPr>
    </w:p>
    <w:p w:rsidR="00CA5635" w:rsidRPr="008515EC" w:rsidRDefault="00CA5635" w:rsidP="00CA5635">
      <w:pPr>
        <w:pStyle w:val="Default"/>
        <w:jc w:val="both"/>
        <w:rPr>
          <w:sz w:val="22"/>
          <w:szCs w:val="22"/>
          <w:lang w:val="sr-Latn-ME"/>
        </w:rPr>
      </w:pPr>
      <w:r w:rsidRPr="008515EC">
        <w:rPr>
          <w:sz w:val="22"/>
          <w:szCs w:val="22"/>
          <w:lang w:val="sr-Latn-ME"/>
        </w:rPr>
        <w:t>Vrlo čest</w:t>
      </w:r>
      <w:r w:rsidR="001051F0" w:rsidRPr="008515EC">
        <w:rPr>
          <w:sz w:val="22"/>
          <w:szCs w:val="22"/>
          <w:lang w:val="sr-Latn-ME"/>
        </w:rPr>
        <w:t>a</w:t>
      </w:r>
      <w:r w:rsidR="00C13C22" w:rsidRPr="008515EC">
        <w:rPr>
          <w:sz w:val="22"/>
          <w:szCs w:val="22"/>
          <w:lang w:val="sr-Latn-ME"/>
        </w:rPr>
        <w:t xml:space="preserve"> (kod više od 1 na 10 pacijenata</w:t>
      </w:r>
      <w:r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reakcije na mjestu primjene (uključujući bo</w:t>
      </w:r>
      <w:r w:rsidR="001602EE" w:rsidRPr="008515EC">
        <w:rPr>
          <w:sz w:val="22"/>
          <w:szCs w:val="22"/>
          <w:lang w:val="sr-Latn-ME"/>
        </w:rPr>
        <w:t>l, oticanje, crvenilo ili svrab</w:t>
      </w:r>
      <w:r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lastRenderedPageBreak/>
        <w:t>infekcije respiratornog si</w:t>
      </w:r>
      <w:r w:rsidR="00F540E1" w:rsidRPr="008515EC">
        <w:rPr>
          <w:sz w:val="22"/>
          <w:szCs w:val="22"/>
          <w:lang w:val="sr-Latn-ME"/>
        </w:rPr>
        <w:t>stema (uključujući prehladu, curenje iz nosa</w:t>
      </w:r>
      <w:r w:rsidRPr="008515EC">
        <w:rPr>
          <w:sz w:val="22"/>
          <w:szCs w:val="22"/>
          <w:lang w:val="sr-Latn-ME"/>
        </w:rPr>
        <w:t xml:space="preserve">, upalu sinusa, upalu pluća);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glavobolja; </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bol u stomaku</w:t>
      </w:r>
      <w:r w:rsidR="00CA5635"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mučnina i povraćanje;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osip; </w:t>
      </w:r>
    </w:p>
    <w:p w:rsidR="00CA5635" w:rsidRPr="008515EC" w:rsidRDefault="001602EE" w:rsidP="00CA5635">
      <w:pPr>
        <w:pStyle w:val="Default"/>
        <w:numPr>
          <w:ilvl w:val="0"/>
          <w:numId w:val="33"/>
        </w:numPr>
        <w:ind w:left="567" w:hanging="567"/>
        <w:jc w:val="both"/>
        <w:rPr>
          <w:sz w:val="22"/>
          <w:szCs w:val="22"/>
          <w:lang w:val="sr-Latn-ME"/>
        </w:rPr>
      </w:pPr>
      <w:r w:rsidRPr="008515EC">
        <w:rPr>
          <w:sz w:val="22"/>
          <w:szCs w:val="22"/>
          <w:lang w:val="sr-Latn-ME"/>
        </w:rPr>
        <w:t>bol u mišićno-skeletnom</w:t>
      </w:r>
      <w:r w:rsidR="00CA5635" w:rsidRPr="008515EC">
        <w:rPr>
          <w:sz w:val="22"/>
          <w:szCs w:val="22"/>
          <w:lang w:val="sr-Latn-ME"/>
        </w:rPr>
        <w:t xml:space="preserve"> sistemu;    </w:t>
      </w:r>
    </w:p>
    <w:p w:rsidR="00CA5635" w:rsidRPr="008515EC" w:rsidRDefault="00CA5635" w:rsidP="00CA5635">
      <w:pPr>
        <w:pStyle w:val="Default"/>
        <w:jc w:val="both"/>
        <w:rPr>
          <w:sz w:val="22"/>
          <w:szCs w:val="22"/>
          <w:lang w:val="sr-Latn-ME"/>
        </w:rPr>
      </w:pPr>
    </w:p>
    <w:p w:rsidR="00CA5635" w:rsidRPr="008515EC" w:rsidRDefault="00AC4090" w:rsidP="00CA5635">
      <w:pPr>
        <w:pStyle w:val="Default"/>
        <w:jc w:val="both"/>
        <w:rPr>
          <w:sz w:val="22"/>
          <w:szCs w:val="22"/>
          <w:lang w:val="sr-Latn-ME"/>
        </w:rPr>
      </w:pPr>
      <w:r w:rsidRPr="008515EC">
        <w:rPr>
          <w:sz w:val="22"/>
          <w:szCs w:val="22"/>
          <w:lang w:val="sr-Latn-ME"/>
        </w:rPr>
        <w:t>Čest</w:t>
      </w:r>
      <w:r w:rsidR="001051F0" w:rsidRPr="008515EC">
        <w:rPr>
          <w:sz w:val="22"/>
          <w:szCs w:val="22"/>
          <w:lang w:val="sr-Latn-ME"/>
        </w:rPr>
        <w:t>a</w:t>
      </w:r>
      <w:r w:rsidR="00CA5635" w:rsidRPr="008515EC">
        <w:rPr>
          <w:sz w:val="22"/>
          <w:szCs w:val="22"/>
          <w:lang w:val="sr-Latn-ME"/>
        </w:rPr>
        <w:t xml:space="preserve"> (</w:t>
      </w:r>
      <w:r w:rsidR="001051F0" w:rsidRPr="008515EC">
        <w:rPr>
          <w:sz w:val="22"/>
          <w:szCs w:val="22"/>
          <w:lang w:val="sr-Latn-ME"/>
        </w:rPr>
        <w:t>k</w:t>
      </w:r>
      <w:r w:rsidR="001602EE" w:rsidRPr="008515EC">
        <w:rPr>
          <w:sz w:val="22"/>
          <w:szCs w:val="22"/>
          <w:lang w:val="sr-Latn-ME"/>
        </w:rPr>
        <w:t>od 1 na</w:t>
      </w:r>
      <w:r w:rsidR="00C13C22" w:rsidRPr="008515EC">
        <w:rPr>
          <w:sz w:val="22"/>
          <w:szCs w:val="22"/>
          <w:lang w:val="sr-Latn-ME"/>
        </w:rPr>
        <w:t xml:space="preserve"> 10 pacijenata</w:t>
      </w:r>
      <w:r w:rsidR="00CA5635"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ozbiljne infekcije (uključujući trovanje krvi i influencu)</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kožne infekcije (uključujući celulitis i herpes zoster)</w:t>
      </w:r>
    </w:p>
    <w:p w:rsidR="00CA5635" w:rsidRPr="008515EC" w:rsidRDefault="00C13C22" w:rsidP="00CA5635">
      <w:pPr>
        <w:pStyle w:val="Default"/>
        <w:numPr>
          <w:ilvl w:val="0"/>
          <w:numId w:val="33"/>
        </w:numPr>
        <w:ind w:left="567" w:hanging="567"/>
        <w:jc w:val="both"/>
        <w:rPr>
          <w:sz w:val="22"/>
          <w:szCs w:val="22"/>
          <w:lang w:val="sr-Latn-ME"/>
        </w:rPr>
      </w:pPr>
      <w:r w:rsidRPr="008515EC">
        <w:rPr>
          <w:sz w:val="22"/>
          <w:szCs w:val="22"/>
          <w:lang w:val="sr-Latn-ME"/>
        </w:rPr>
        <w:t>infekcije uv</w:t>
      </w:r>
      <w:r w:rsidR="00CA5635" w:rsidRPr="008515EC">
        <w:rPr>
          <w:sz w:val="22"/>
          <w:szCs w:val="22"/>
          <w:lang w:val="sr-Latn-ME"/>
        </w:rPr>
        <w:t>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infekcije usne šupljine (uključujući infekcije zuba i herpes)</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infekcije reproduktivnih organa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infekcije mokraćnih organa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gljivične infekcije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infekcije zglobova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benigni tumori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karcinom kože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alergijske reakcije (uključujući sezonsku alergiju)</w:t>
      </w:r>
    </w:p>
    <w:p w:rsidR="00CA5635" w:rsidRPr="008515EC" w:rsidRDefault="001602EE" w:rsidP="00CA5635">
      <w:pPr>
        <w:pStyle w:val="Default"/>
        <w:numPr>
          <w:ilvl w:val="0"/>
          <w:numId w:val="33"/>
        </w:numPr>
        <w:ind w:left="567" w:hanging="567"/>
        <w:jc w:val="both"/>
        <w:rPr>
          <w:sz w:val="22"/>
          <w:szCs w:val="22"/>
          <w:lang w:val="sr-Latn-ME"/>
        </w:rPr>
      </w:pPr>
      <w:r w:rsidRPr="008515EC">
        <w:rPr>
          <w:sz w:val="22"/>
          <w:szCs w:val="22"/>
          <w:lang w:val="sr-Latn-ME"/>
        </w:rPr>
        <w:t>dehidraciju</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promjene raspoloženja (uključujući depresivna stanja)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anksioznost</w:t>
      </w:r>
    </w:p>
    <w:p w:rsidR="00CA5635" w:rsidRPr="008515EC" w:rsidRDefault="003061E6" w:rsidP="00CA5635">
      <w:pPr>
        <w:pStyle w:val="Default"/>
        <w:numPr>
          <w:ilvl w:val="0"/>
          <w:numId w:val="33"/>
        </w:numPr>
        <w:ind w:left="567" w:hanging="567"/>
        <w:jc w:val="both"/>
        <w:rPr>
          <w:sz w:val="22"/>
          <w:szCs w:val="22"/>
          <w:lang w:val="sr-Latn-ME"/>
        </w:rPr>
      </w:pPr>
      <w:r w:rsidRPr="008515EC">
        <w:rPr>
          <w:sz w:val="22"/>
          <w:szCs w:val="22"/>
          <w:lang w:val="sr-Latn-ME"/>
        </w:rPr>
        <w:t xml:space="preserve">pospanost i </w:t>
      </w:r>
      <w:r w:rsidR="00CA5635" w:rsidRPr="008515EC">
        <w:rPr>
          <w:sz w:val="22"/>
          <w:szCs w:val="22"/>
          <w:lang w:val="sr-Latn-ME"/>
        </w:rPr>
        <w:t>otežano uspavljivanje</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 xml:space="preserve">poremećaj </w:t>
      </w:r>
      <w:r w:rsidR="001051F0" w:rsidRPr="008515EC">
        <w:rPr>
          <w:sz w:val="22"/>
          <w:szCs w:val="22"/>
          <w:lang w:val="sr-Latn-ME"/>
        </w:rPr>
        <w:t xml:space="preserve">osjećaja </w:t>
      </w:r>
      <w:r w:rsidR="00CA5635" w:rsidRPr="008515EC">
        <w:rPr>
          <w:sz w:val="22"/>
          <w:szCs w:val="22"/>
          <w:lang w:val="sr-Latn-ME"/>
        </w:rPr>
        <w:t>poput mravinjanja, peckanja i obamrlosti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migrena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išijas (uključujući bolove u leđima i nogama)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smetnje vida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upala oka</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upala očnog kapka i otok</w:t>
      </w:r>
      <w:r w:rsidR="00CA5635" w:rsidRPr="008515EC">
        <w:rPr>
          <w:sz w:val="22"/>
          <w:szCs w:val="22"/>
          <w:lang w:val="sr-Latn-ME"/>
        </w:rPr>
        <w:t xml:space="preserve"> oka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vrtoglavica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osjećaj brzog udaranja srca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visok krvni pritisak</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crvenilo (zarumenjenost)</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hematom</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kašalj</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astma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kratak dah</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krvarenje u probavnom sistemu</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dispepsija (otežana probava, nadutost, žgaravica)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bolest vraćanja kiselog sadržaja iz želuca (refluks)</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Sj</w:t>
      </w:r>
      <w:r w:rsidR="00F540E1" w:rsidRPr="008515EC">
        <w:rPr>
          <w:sz w:val="22"/>
          <w:szCs w:val="22"/>
          <w:lang w:val="sr-Latn-ME"/>
        </w:rPr>
        <w:t>ogrenov</w:t>
      </w:r>
      <w:r w:rsidR="003061E6" w:rsidRPr="008515EC">
        <w:rPr>
          <w:sz w:val="22"/>
          <w:szCs w:val="22"/>
          <w:lang w:val="sr-Latn-ME"/>
        </w:rPr>
        <w:t xml:space="preserve"> (sika)</w:t>
      </w:r>
      <w:r w:rsidR="00F540E1" w:rsidRPr="008515EC">
        <w:rPr>
          <w:sz w:val="22"/>
          <w:szCs w:val="22"/>
          <w:lang w:val="sr-Latn-ME"/>
        </w:rPr>
        <w:t xml:space="preserve"> sindrom (uključujući suve oči i suv</w:t>
      </w:r>
      <w:r w:rsidRPr="008515EC">
        <w:rPr>
          <w:sz w:val="22"/>
          <w:szCs w:val="22"/>
          <w:lang w:val="sr-Latn-ME"/>
        </w:rPr>
        <w:t>a usta)</w:t>
      </w:r>
    </w:p>
    <w:p w:rsidR="00CA5635" w:rsidRPr="008515EC" w:rsidRDefault="001602EE" w:rsidP="00CA5635">
      <w:pPr>
        <w:pStyle w:val="Default"/>
        <w:numPr>
          <w:ilvl w:val="0"/>
          <w:numId w:val="33"/>
        </w:numPr>
        <w:ind w:left="567" w:hanging="567"/>
        <w:jc w:val="both"/>
        <w:rPr>
          <w:sz w:val="22"/>
          <w:szCs w:val="22"/>
          <w:lang w:val="sr-Latn-ME"/>
        </w:rPr>
      </w:pPr>
      <w:r w:rsidRPr="008515EC">
        <w:rPr>
          <w:sz w:val="22"/>
          <w:szCs w:val="22"/>
          <w:lang w:val="sr-Latn-ME"/>
        </w:rPr>
        <w:t>svr</w:t>
      </w:r>
      <w:r w:rsidR="001051F0" w:rsidRPr="008515EC">
        <w:rPr>
          <w:sz w:val="22"/>
          <w:szCs w:val="22"/>
          <w:lang w:val="sr-Latn-ME"/>
        </w:rPr>
        <w:t>a</w:t>
      </w:r>
      <w:r w:rsidRPr="008515EC">
        <w:rPr>
          <w:sz w:val="22"/>
          <w:szCs w:val="22"/>
          <w:lang w:val="sr-Latn-ME"/>
        </w:rPr>
        <w:t>b</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osip koji svrbi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modrice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upala kože (kao što je ekcem)</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lastRenderedPageBreak/>
        <w:t>lomlj</w:t>
      </w:r>
      <w:r w:rsidR="003061E6" w:rsidRPr="008515EC">
        <w:rPr>
          <w:sz w:val="22"/>
          <w:szCs w:val="22"/>
          <w:lang w:val="sr-Latn-ME"/>
        </w:rPr>
        <w:t>enje noktiju na rukama i nogama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povećano znojenje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gubitak kose </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novi napad</w:t>
      </w:r>
      <w:r w:rsidR="00CA5635" w:rsidRPr="008515EC">
        <w:rPr>
          <w:sz w:val="22"/>
          <w:szCs w:val="22"/>
          <w:lang w:val="sr-Latn-ME"/>
        </w:rPr>
        <w:t xml:space="preserve"> ili pogoršanje psorijaze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grčevi u mišićima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krv u urinu</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problemi sa bubrezima</w:t>
      </w:r>
    </w:p>
    <w:p w:rsidR="00CA5635" w:rsidRPr="008515EC" w:rsidRDefault="00F540E1" w:rsidP="00CA5635">
      <w:pPr>
        <w:pStyle w:val="Default"/>
        <w:numPr>
          <w:ilvl w:val="0"/>
          <w:numId w:val="33"/>
        </w:numPr>
        <w:ind w:left="567" w:hanging="567"/>
        <w:jc w:val="both"/>
        <w:rPr>
          <w:sz w:val="22"/>
          <w:szCs w:val="22"/>
          <w:lang w:val="sr-Latn-ME"/>
        </w:rPr>
      </w:pPr>
      <w:r w:rsidRPr="008515EC">
        <w:rPr>
          <w:sz w:val="22"/>
          <w:szCs w:val="22"/>
          <w:lang w:val="sr-Latn-ME"/>
        </w:rPr>
        <w:t>bol u grudnom</w:t>
      </w:r>
      <w:r w:rsidR="00CA5635" w:rsidRPr="008515EC">
        <w:rPr>
          <w:sz w:val="22"/>
          <w:szCs w:val="22"/>
          <w:lang w:val="sr-Latn-ME"/>
        </w:rPr>
        <w:t xml:space="preserve"> košu</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otok (edem)</w:t>
      </w:r>
    </w:p>
    <w:p w:rsidR="00CA5635" w:rsidRPr="008515EC" w:rsidRDefault="001602EE" w:rsidP="00CA5635">
      <w:pPr>
        <w:pStyle w:val="Default"/>
        <w:numPr>
          <w:ilvl w:val="0"/>
          <w:numId w:val="33"/>
        </w:numPr>
        <w:ind w:left="567" w:hanging="567"/>
        <w:jc w:val="both"/>
        <w:rPr>
          <w:sz w:val="22"/>
          <w:szCs w:val="22"/>
          <w:lang w:val="sr-Latn-ME"/>
        </w:rPr>
      </w:pPr>
      <w:r w:rsidRPr="008515EC">
        <w:rPr>
          <w:sz w:val="22"/>
          <w:szCs w:val="22"/>
          <w:lang w:val="sr-Latn-ME"/>
        </w:rPr>
        <w:t>groznica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smanjen broj trombocita što povećava rizik od krvarenja i stvaranja modrica</w:t>
      </w:r>
    </w:p>
    <w:p w:rsidR="00CA5635" w:rsidRPr="00112990" w:rsidRDefault="001602EE" w:rsidP="00CA5635">
      <w:pPr>
        <w:pStyle w:val="Default"/>
        <w:numPr>
          <w:ilvl w:val="0"/>
          <w:numId w:val="33"/>
        </w:numPr>
        <w:ind w:left="567" w:hanging="567"/>
        <w:jc w:val="both"/>
        <w:rPr>
          <w:sz w:val="22"/>
          <w:szCs w:val="22"/>
          <w:lang w:val="sr-Latn-ME"/>
        </w:rPr>
      </w:pPr>
      <w:r w:rsidRPr="00112990">
        <w:rPr>
          <w:sz w:val="22"/>
          <w:szCs w:val="22"/>
          <w:lang w:val="sr-Latn-ME"/>
        </w:rPr>
        <w:t>otežano zarastanje</w:t>
      </w:r>
      <w:r w:rsidR="00CA5635" w:rsidRPr="00112990">
        <w:rPr>
          <w:sz w:val="22"/>
          <w:szCs w:val="22"/>
          <w:lang w:val="sr-Latn-ME"/>
        </w:rPr>
        <w:t xml:space="preserve">. </w:t>
      </w:r>
    </w:p>
    <w:p w:rsidR="00CA5635" w:rsidRPr="008515EC" w:rsidRDefault="00CA5635" w:rsidP="00CA5635">
      <w:pPr>
        <w:pStyle w:val="Default"/>
        <w:ind w:left="720"/>
        <w:jc w:val="both"/>
        <w:rPr>
          <w:sz w:val="22"/>
          <w:szCs w:val="22"/>
          <w:lang w:val="sr-Latn-ME"/>
        </w:rPr>
      </w:pPr>
      <w:r w:rsidRPr="008515EC">
        <w:rPr>
          <w:sz w:val="22"/>
          <w:szCs w:val="22"/>
          <w:lang w:val="sr-Latn-ME"/>
        </w:rPr>
        <w:t xml:space="preserve">  </w:t>
      </w:r>
    </w:p>
    <w:p w:rsidR="00CA5635" w:rsidRPr="008515EC" w:rsidRDefault="00AC4090" w:rsidP="00CA5635">
      <w:pPr>
        <w:pStyle w:val="Default"/>
        <w:jc w:val="both"/>
        <w:rPr>
          <w:sz w:val="22"/>
          <w:szCs w:val="22"/>
          <w:lang w:val="sr-Latn-ME"/>
        </w:rPr>
      </w:pPr>
      <w:r w:rsidRPr="008515EC">
        <w:rPr>
          <w:sz w:val="22"/>
          <w:szCs w:val="22"/>
          <w:lang w:val="sr-Latn-ME"/>
        </w:rPr>
        <w:t>Povremen</w:t>
      </w:r>
      <w:r w:rsidR="001051F0" w:rsidRPr="008515EC">
        <w:rPr>
          <w:sz w:val="22"/>
          <w:szCs w:val="22"/>
          <w:lang w:val="sr-Latn-ME"/>
        </w:rPr>
        <w:t>a</w:t>
      </w:r>
      <w:r w:rsidR="00CA5635" w:rsidRPr="008515EC">
        <w:rPr>
          <w:sz w:val="22"/>
          <w:szCs w:val="22"/>
          <w:lang w:val="sr-Latn-ME"/>
        </w:rPr>
        <w:t xml:space="preserve"> (</w:t>
      </w:r>
      <w:r w:rsidR="001051F0" w:rsidRPr="008515EC">
        <w:rPr>
          <w:sz w:val="22"/>
          <w:szCs w:val="22"/>
          <w:lang w:val="sr-Latn-ME"/>
        </w:rPr>
        <w:t>k</w:t>
      </w:r>
      <w:r w:rsidR="003061E6" w:rsidRPr="008515EC">
        <w:rPr>
          <w:sz w:val="22"/>
          <w:szCs w:val="22"/>
          <w:lang w:val="sr-Latn-ME"/>
        </w:rPr>
        <w:t>od 1 na 100</w:t>
      </w:r>
      <w:r w:rsidR="001051F0" w:rsidRPr="008515EC">
        <w:rPr>
          <w:sz w:val="22"/>
          <w:szCs w:val="22"/>
          <w:lang w:val="sr-Latn-ME"/>
        </w:rPr>
        <w:t xml:space="preserve"> pacijenata</w:t>
      </w:r>
      <w:r w:rsidR="00CA5635"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oportunističke infekcije (uključujući tuberkulozu i druge infekcije do kojih dolazi kod slabljenja obrambenog sistema organizma)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infekcije nervnog sistema (uključujući virusni meningitis)</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infekcije oka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bakterijske infekcije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divertikulitis (upala i infekcija debelog crijeva)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karcinom </w:t>
      </w:r>
    </w:p>
    <w:p w:rsidR="00CA5635" w:rsidRPr="008515EC" w:rsidRDefault="003061E6" w:rsidP="00CA5635">
      <w:pPr>
        <w:pStyle w:val="Default"/>
        <w:numPr>
          <w:ilvl w:val="0"/>
          <w:numId w:val="33"/>
        </w:numPr>
        <w:ind w:left="567" w:hanging="567"/>
        <w:jc w:val="both"/>
        <w:rPr>
          <w:sz w:val="22"/>
          <w:szCs w:val="22"/>
          <w:lang w:val="sr-Latn-ME"/>
        </w:rPr>
      </w:pPr>
      <w:r w:rsidRPr="008515EC">
        <w:rPr>
          <w:sz w:val="22"/>
          <w:szCs w:val="22"/>
          <w:lang w:val="sr-Latn-ME"/>
        </w:rPr>
        <w:t>karcinom koji zahvat</w:t>
      </w:r>
      <w:r w:rsidR="00CA5635" w:rsidRPr="008515EC">
        <w:rPr>
          <w:sz w:val="22"/>
          <w:szCs w:val="22"/>
          <w:lang w:val="sr-Latn-ME"/>
        </w:rPr>
        <w:t>a limfni sistem</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melanom</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poremećaji imunološkog sistema koji mogu zahvatiti pluća, kožu i limfne čvorove (najčešće u vidu sarkoidoze)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nevoljno drhtanje (tremor)</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moždani udar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neuropatija </w:t>
      </w:r>
    </w:p>
    <w:p w:rsidR="00CA5635" w:rsidRPr="008515EC" w:rsidRDefault="001602EE" w:rsidP="00CA5635">
      <w:pPr>
        <w:pStyle w:val="Default"/>
        <w:numPr>
          <w:ilvl w:val="0"/>
          <w:numId w:val="33"/>
        </w:numPr>
        <w:ind w:left="567" w:hanging="567"/>
        <w:jc w:val="both"/>
        <w:rPr>
          <w:sz w:val="22"/>
          <w:szCs w:val="22"/>
          <w:lang w:val="sr-Latn-ME"/>
        </w:rPr>
      </w:pPr>
      <w:r w:rsidRPr="008515EC">
        <w:rPr>
          <w:sz w:val="22"/>
          <w:szCs w:val="22"/>
          <w:lang w:val="sr-Latn-ME"/>
        </w:rPr>
        <w:t>duple slike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gubitak sluha, zujanje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osjećaj da srce lupa nepravilno (na primjer preskakanje)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problemi sa srcem koji mogu uzrokovati kratak dah i oticanje zglobova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srčani udar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stvaranje komore u </w:t>
      </w:r>
      <w:r w:rsidR="00DF6964" w:rsidRPr="008515EC">
        <w:rPr>
          <w:color w:val="auto"/>
          <w:sz w:val="22"/>
          <w:szCs w:val="22"/>
          <w:lang w:val="sr-Latn-ME"/>
        </w:rPr>
        <w:t>zidu</w:t>
      </w:r>
      <w:r w:rsidRPr="008515EC">
        <w:rPr>
          <w:sz w:val="22"/>
          <w:szCs w:val="22"/>
          <w:lang w:val="sr-Latn-ME"/>
        </w:rPr>
        <w:t xml:space="preserve"> aorte, upala vena i stvaranje ugruška, zatvaranje krvnih sudova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bolest pluća koja uzrokuje otežano disanje (uključujući upalu)</w:t>
      </w:r>
    </w:p>
    <w:p w:rsidR="00CA5635" w:rsidRPr="008515EC" w:rsidRDefault="00CA5635" w:rsidP="00CA5635">
      <w:pPr>
        <w:pStyle w:val="Default"/>
        <w:numPr>
          <w:ilvl w:val="0"/>
          <w:numId w:val="33"/>
        </w:numPr>
        <w:ind w:left="567" w:hanging="567"/>
        <w:jc w:val="both"/>
        <w:rPr>
          <w:color w:val="auto"/>
          <w:sz w:val="22"/>
          <w:szCs w:val="22"/>
          <w:lang w:val="sr-Latn-ME" w:eastAsia="bs-Latn-BA"/>
        </w:rPr>
      </w:pPr>
      <w:r w:rsidRPr="008515EC">
        <w:rPr>
          <w:color w:val="auto"/>
          <w:sz w:val="22"/>
          <w:szCs w:val="22"/>
          <w:lang w:val="sr-Latn-ME" w:eastAsia="bs-Latn-BA"/>
        </w:rPr>
        <w:t>plućna embolija (zatvaranje u plućnoj arteriji);</w:t>
      </w:r>
    </w:p>
    <w:p w:rsidR="00CA5635" w:rsidRPr="008515EC" w:rsidRDefault="00CA5635" w:rsidP="00CA5635">
      <w:pPr>
        <w:pStyle w:val="Default"/>
        <w:numPr>
          <w:ilvl w:val="0"/>
          <w:numId w:val="33"/>
        </w:numPr>
        <w:ind w:left="567" w:hanging="567"/>
        <w:jc w:val="both"/>
        <w:rPr>
          <w:sz w:val="22"/>
          <w:szCs w:val="22"/>
          <w:lang w:val="sr-Latn-ME"/>
        </w:rPr>
      </w:pPr>
      <w:r w:rsidRPr="008515EC">
        <w:rPr>
          <w:color w:val="auto"/>
          <w:sz w:val="22"/>
          <w:szCs w:val="22"/>
          <w:lang w:val="sr-Latn-ME" w:eastAsia="bs-Latn-BA"/>
        </w:rPr>
        <w:t>pleuralni izliv (abnormalno nakupljanje tečnosti u pleuralnom prostoru)</w:t>
      </w:r>
    </w:p>
    <w:p w:rsidR="00CA5635" w:rsidRPr="008515EC" w:rsidRDefault="00BB306B" w:rsidP="00CA5635">
      <w:pPr>
        <w:pStyle w:val="Default"/>
        <w:numPr>
          <w:ilvl w:val="0"/>
          <w:numId w:val="33"/>
        </w:numPr>
        <w:ind w:left="567" w:hanging="567"/>
        <w:jc w:val="both"/>
        <w:rPr>
          <w:sz w:val="22"/>
          <w:szCs w:val="22"/>
          <w:lang w:val="sr-Latn-ME"/>
        </w:rPr>
      </w:pPr>
      <w:r w:rsidRPr="008515EC">
        <w:rPr>
          <w:sz w:val="22"/>
          <w:szCs w:val="22"/>
          <w:lang w:val="sr-Latn-ME"/>
        </w:rPr>
        <w:t>upala pankreasa</w:t>
      </w:r>
      <w:r w:rsidR="00CA5635" w:rsidRPr="008515EC">
        <w:rPr>
          <w:sz w:val="22"/>
          <w:szCs w:val="22"/>
          <w:lang w:val="sr-Latn-ME"/>
        </w:rPr>
        <w:t>, koja uzrokuje jaku bol u trbuhu i leđima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otežano gutanje</w:t>
      </w:r>
    </w:p>
    <w:p w:rsidR="00CA5635" w:rsidRPr="008515EC" w:rsidRDefault="00DF6964" w:rsidP="00CA5635">
      <w:pPr>
        <w:pStyle w:val="Default"/>
        <w:numPr>
          <w:ilvl w:val="0"/>
          <w:numId w:val="33"/>
        </w:numPr>
        <w:ind w:left="567" w:hanging="567"/>
        <w:jc w:val="both"/>
        <w:rPr>
          <w:sz w:val="22"/>
          <w:szCs w:val="22"/>
          <w:lang w:val="sr-Latn-ME"/>
        </w:rPr>
      </w:pPr>
      <w:r w:rsidRPr="008515EC">
        <w:rPr>
          <w:sz w:val="22"/>
          <w:szCs w:val="22"/>
          <w:lang w:val="sr-Latn-ME"/>
        </w:rPr>
        <w:t>otok</w:t>
      </w:r>
      <w:r w:rsidR="00CA5635" w:rsidRPr="008515EC">
        <w:rPr>
          <w:sz w:val="22"/>
          <w:szCs w:val="22"/>
          <w:lang w:val="sr-Latn-ME"/>
        </w:rPr>
        <w:t xml:space="preserve"> lica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upal</w:t>
      </w:r>
      <w:r w:rsidR="00DF6964" w:rsidRPr="008515EC">
        <w:rPr>
          <w:sz w:val="22"/>
          <w:szCs w:val="22"/>
          <w:lang w:val="sr-Latn-ME"/>
        </w:rPr>
        <w:t>a žučne kese</w:t>
      </w:r>
      <w:r w:rsidRPr="008515EC">
        <w:rPr>
          <w:sz w:val="22"/>
          <w:szCs w:val="22"/>
          <w:lang w:val="sr-Latn-ME"/>
        </w:rPr>
        <w:t>, žučni kamenci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masna jetra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noćno znojenje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ožiljci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nenormalna razgradnja mišića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sistemski lupus </w:t>
      </w:r>
      <w:r w:rsidR="00DA7BFC" w:rsidRPr="008515EC">
        <w:rPr>
          <w:sz w:val="22"/>
          <w:szCs w:val="22"/>
          <w:lang w:val="sr-Latn-ME"/>
        </w:rPr>
        <w:t xml:space="preserve">eritematozus </w:t>
      </w:r>
      <w:r w:rsidRPr="008515EC">
        <w:rPr>
          <w:sz w:val="22"/>
          <w:szCs w:val="22"/>
          <w:lang w:val="sr-Latn-ME"/>
        </w:rPr>
        <w:t xml:space="preserve">(uključujući upalu kože, srca, pluća, zglobova i drugih organskih </w:t>
      </w:r>
      <w:r w:rsidRPr="008515EC">
        <w:rPr>
          <w:sz w:val="22"/>
          <w:szCs w:val="22"/>
          <w:lang w:val="sr-Latn-ME"/>
        </w:rPr>
        <w:lastRenderedPageBreak/>
        <w:t>sistema)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isprekidan san</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impotencija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upale</w:t>
      </w:r>
    </w:p>
    <w:p w:rsidR="00CA5635" w:rsidRPr="008515EC" w:rsidRDefault="00CA5635" w:rsidP="00CA5635">
      <w:pPr>
        <w:pStyle w:val="Default"/>
        <w:jc w:val="both"/>
        <w:rPr>
          <w:sz w:val="22"/>
          <w:szCs w:val="22"/>
          <w:lang w:val="sr-Latn-ME"/>
        </w:rPr>
      </w:pPr>
    </w:p>
    <w:p w:rsidR="00CA5635" w:rsidRPr="008515EC" w:rsidRDefault="00AC4090" w:rsidP="00CA5635">
      <w:pPr>
        <w:pStyle w:val="Default"/>
        <w:jc w:val="both"/>
        <w:rPr>
          <w:sz w:val="22"/>
          <w:szCs w:val="22"/>
          <w:lang w:val="sr-Latn-ME"/>
        </w:rPr>
      </w:pPr>
      <w:r w:rsidRPr="008515EC">
        <w:rPr>
          <w:sz w:val="22"/>
          <w:szCs w:val="22"/>
          <w:lang w:val="sr-Latn-ME"/>
        </w:rPr>
        <w:t>Rijetk</w:t>
      </w:r>
      <w:r w:rsidR="00DA7BFC" w:rsidRPr="008515EC">
        <w:rPr>
          <w:sz w:val="22"/>
          <w:szCs w:val="22"/>
          <w:lang w:val="sr-Latn-ME"/>
        </w:rPr>
        <w:t>a</w:t>
      </w:r>
      <w:r w:rsidR="00CA5635" w:rsidRPr="008515EC">
        <w:rPr>
          <w:sz w:val="22"/>
          <w:szCs w:val="22"/>
          <w:lang w:val="sr-Latn-ME"/>
        </w:rPr>
        <w:t>(</w:t>
      </w:r>
      <w:r w:rsidR="00DA7BFC" w:rsidRPr="008515EC">
        <w:rPr>
          <w:sz w:val="22"/>
          <w:szCs w:val="22"/>
          <w:lang w:val="sr-Latn-ME"/>
        </w:rPr>
        <w:t>k</w:t>
      </w:r>
      <w:r w:rsidRPr="008515EC">
        <w:rPr>
          <w:sz w:val="22"/>
          <w:szCs w:val="22"/>
          <w:lang w:val="sr-Latn-ME"/>
        </w:rPr>
        <w:t>od 1 na 1,000 pacijenata</w:t>
      </w:r>
      <w:r w:rsidR="00CA5635" w:rsidRPr="008515EC">
        <w:rPr>
          <w:sz w:val="22"/>
          <w:szCs w:val="22"/>
          <w:lang w:val="sr-Latn-ME"/>
        </w:rPr>
        <w:t xml:space="preserve">)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leukemija (karcinom koji zahvata krv i koštanu srž)</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teška alergijska reakcija sa šokom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multipla skleroza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bolesti nervnog sistema (upala očnog živca i Guillain-Barre sindrom, koji može uzrokov</w:t>
      </w:r>
      <w:r w:rsidR="001602EE" w:rsidRPr="008515EC">
        <w:rPr>
          <w:sz w:val="22"/>
          <w:szCs w:val="22"/>
          <w:lang w:val="sr-Latn-ME"/>
        </w:rPr>
        <w:t>ati slabost, poremećaj osjećaja, kao što su trnjenje</w:t>
      </w:r>
      <w:r w:rsidRPr="008515EC">
        <w:rPr>
          <w:sz w:val="22"/>
          <w:szCs w:val="22"/>
          <w:lang w:val="sr-Latn-ME"/>
        </w:rPr>
        <w:t xml:space="preserve"> u rukama i gornjem dijelu tijela)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zastoj rada srca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fibroza pluća (stvaranje ožiljka na plućima)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perforacija crijeva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hepatitis</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reaktivacija hepatitisa B</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autoimuni hepatitis (upala jetre uzrokovana vlastitim imunološkim sistemom)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kutani vaskulitis (upala krvnih sudova u koži)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 xml:space="preserve">Stevens-Jonsonov sindrom (rani simptomi </w:t>
      </w:r>
      <w:r w:rsidR="001602EE" w:rsidRPr="008515EC">
        <w:rPr>
          <w:sz w:val="22"/>
          <w:szCs w:val="22"/>
          <w:lang w:val="sr-Latn-ME"/>
        </w:rPr>
        <w:t>koji uključuju malaksalost, groznicu</w:t>
      </w:r>
      <w:r w:rsidRPr="008515EC">
        <w:rPr>
          <w:sz w:val="22"/>
          <w:szCs w:val="22"/>
          <w:lang w:val="sr-Latn-ME"/>
        </w:rPr>
        <w:t>, glavobolju i osip)</w:t>
      </w:r>
    </w:p>
    <w:p w:rsidR="00CA5635" w:rsidRPr="008515EC" w:rsidRDefault="0033276B" w:rsidP="00CA5635">
      <w:pPr>
        <w:pStyle w:val="Default"/>
        <w:numPr>
          <w:ilvl w:val="0"/>
          <w:numId w:val="33"/>
        </w:numPr>
        <w:ind w:left="567" w:hanging="567"/>
        <w:jc w:val="both"/>
        <w:rPr>
          <w:sz w:val="22"/>
          <w:szCs w:val="22"/>
          <w:lang w:val="sr-Latn-ME"/>
        </w:rPr>
      </w:pPr>
      <w:r w:rsidRPr="008515EC">
        <w:rPr>
          <w:sz w:val="22"/>
          <w:szCs w:val="22"/>
          <w:lang w:val="sr-Latn-ME"/>
        </w:rPr>
        <w:t>otok</w:t>
      </w:r>
      <w:r w:rsidR="00CA5635" w:rsidRPr="008515EC">
        <w:rPr>
          <w:sz w:val="22"/>
          <w:szCs w:val="22"/>
          <w:lang w:val="sr-Latn-ME"/>
        </w:rPr>
        <w:t xml:space="preserve"> lica povezan s alergijskom reakcijom</w:t>
      </w:r>
    </w:p>
    <w:p w:rsidR="00CA5635" w:rsidRPr="008515EC" w:rsidRDefault="00CA5635" w:rsidP="00CA5635">
      <w:pPr>
        <w:pStyle w:val="Default"/>
        <w:numPr>
          <w:ilvl w:val="0"/>
          <w:numId w:val="33"/>
        </w:numPr>
        <w:ind w:left="567" w:hanging="567"/>
        <w:jc w:val="both"/>
        <w:rPr>
          <w:sz w:val="22"/>
          <w:szCs w:val="22"/>
          <w:lang w:val="sr-Latn-ME"/>
        </w:rPr>
      </w:pPr>
      <w:r w:rsidRPr="008515EC">
        <w:rPr>
          <w:color w:val="auto"/>
          <w:sz w:val="22"/>
          <w:szCs w:val="22"/>
          <w:lang w:val="sr-Latn-ME"/>
        </w:rPr>
        <w:t>multiformni edem (upalni osip kože)</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sindrom sličan lupusu</w:t>
      </w:r>
    </w:p>
    <w:p w:rsidR="00C920BA" w:rsidRPr="008515EC" w:rsidRDefault="00C920BA" w:rsidP="00C920BA">
      <w:pPr>
        <w:pStyle w:val="Default"/>
        <w:ind w:left="567"/>
        <w:jc w:val="both"/>
        <w:rPr>
          <w:sz w:val="22"/>
          <w:szCs w:val="22"/>
          <w:lang w:val="sr-Latn-ME"/>
        </w:rPr>
      </w:pPr>
    </w:p>
    <w:p w:rsidR="001602EE" w:rsidRPr="008515EC" w:rsidRDefault="00DA7BFC" w:rsidP="00C920BA">
      <w:pPr>
        <w:pStyle w:val="Default"/>
        <w:jc w:val="both"/>
        <w:rPr>
          <w:sz w:val="22"/>
          <w:szCs w:val="22"/>
          <w:lang w:val="sr-Latn-ME"/>
        </w:rPr>
      </w:pPr>
      <w:r w:rsidRPr="008515EC">
        <w:rPr>
          <w:sz w:val="22"/>
          <w:szCs w:val="22"/>
          <w:lang w:val="sr-Latn-ME"/>
        </w:rPr>
        <w:t>Nepoznata</w:t>
      </w:r>
      <w:r w:rsidR="001602EE" w:rsidRPr="008515EC">
        <w:rPr>
          <w:sz w:val="22"/>
          <w:szCs w:val="22"/>
          <w:lang w:val="sr-Latn-ME"/>
        </w:rPr>
        <w:t>(učestalost se ne može procjeniti iz dostupnih podataka)</w:t>
      </w:r>
      <w:r w:rsidR="00C920BA" w:rsidRPr="008515EC">
        <w:rPr>
          <w:sz w:val="22"/>
          <w:szCs w:val="22"/>
          <w:lang w:val="sr-Latn-ME"/>
        </w:rPr>
        <w:t>:</w:t>
      </w:r>
    </w:p>
    <w:p w:rsidR="00CA5635" w:rsidRPr="008515EC" w:rsidRDefault="00CA5635" w:rsidP="00CA5635">
      <w:pPr>
        <w:pStyle w:val="Default"/>
        <w:jc w:val="both"/>
        <w:rPr>
          <w:sz w:val="22"/>
          <w:szCs w:val="22"/>
          <w:lang w:val="sr-Latn-ME"/>
        </w:rPr>
      </w:pPr>
    </w:p>
    <w:p w:rsidR="00C920BA" w:rsidRPr="008515EC" w:rsidRDefault="00C920BA" w:rsidP="00C920BA">
      <w:pPr>
        <w:pStyle w:val="Default"/>
        <w:numPr>
          <w:ilvl w:val="0"/>
          <w:numId w:val="33"/>
        </w:numPr>
        <w:ind w:left="567" w:hanging="567"/>
        <w:jc w:val="both"/>
        <w:rPr>
          <w:sz w:val="22"/>
          <w:szCs w:val="22"/>
          <w:lang w:val="sr-Latn-ME"/>
        </w:rPr>
      </w:pPr>
      <w:r w:rsidRPr="008515EC">
        <w:rPr>
          <w:sz w:val="22"/>
          <w:szCs w:val="22"/>
          <w:lang w:val="sr-Latn-ME"/>
        </w:rPr>
        <w:t>hepatosplenični T-limfom (rijetki karcinom krvi koji je često fatalan)</w:t>
      </w:r>
    </w:p>
    <w:p w:rsidR="00C920BA" w:rsidRPr="008515EC" w:rsidRDefault="00C920BA" w:rsidP="00C920BA">
      <w:pPr>
        <w:pStyle w:val="Default"/>
        <w:numPr>
          <w:ilvl w:val="0"/>
          <w:numId w:val="33"/>
        </w:numPr>
        <w:ind w:left="567" w:hanging="567"/>
        <w:jc w:val="both"/>
        <w:rPr>
          <w:sz w:val="22"/>
          <w:szCs w:val="22"/>
          <w:lang w:val="sr-Latn-ME"/>
        </w:rPr>
      </w:pPr>
      <w:r w:rsidRPr="008515EC">
        <w:rPr>
          <w:sz w:val="22"/>
          <w:szCs w:val="22"/>
          <w:lang w:val="sr-Latn-ME"/>
        </w:rPr>
        <w:t>karcinom Merkelovih ćelija ( vrsta raka kože)</w:t>
      </w:r>
    </w:p>
    <w:p w:rsidR="00C920BA" w:rsidRPr="008515EC" w:rsidRDefault="00C920BA" w:rsidP="00C920BA">
      <w:pPr>
        <w:pStyle w:val="Default"/>
        <w:numPr>
          <w:ilvl w:val="0"/>
          <w:numId w:val="33"/>
        </w:numPr>
        <w:ind w:left="567" w:hanging="567"/>
        <w:jc w:val="both"/>
        <w:rPr>
          <w:sz w:val="22"/>
          <w:szCs w:val="22"/>
          <w:lang w:val="sr-Latn-ME"/>
        </w:rPr>
      </w:pPr>
      <w:r w:rsidRPr="008515EC">
        <w:rPr>
          <w:sz w:val="22"/>
          <w:szCs w:val="22"/>
          <w:lang w:val="sr-Latn-ME"/>
        </w:rPr>
        <w:t>otkazivanje jetre</w:t>
      </w:r>
    </w:p>
    <w:p w:rsidR="00C920BA" w:rsidRPr="008515EC" w:rsidRDefault="00C920BA" w:rsidP="00C920BA">
      <w:pPr>
        <w:pStyle w:val="Default"/>
        <w:numPr>
          <w:ilvl w:val="0"/>
          <w:numId w:val="33"/>
        </w:numPr>
        <w:ind w:left="567" w:hanging="567"/>
        <w:jc w:val="both"/>
        <w:rPr>
          <w:sz w:val="22"/>
          <w:szCs w:val="22"/>
          <w:lang w:val="sr-Latn-ME"/>
        </w:rPr>
      </w:pPr>
      <w:r w:rsidRPr="008515EC">
        <w:rPr>
          <w:sz w:val="22"/>
          <w:szCs w:val="22"/>
          <w:lang w:val="sr-Latn-ME"/>
        </w:rPr>
        <w:t>pogoršanje stanja kod dermatomiozitisa koji se javlja kao osip kože praćen slabošću mišića</w:t>
      </w:r>
    </w:p>
    <w:p w:rsidR="00C920BA" w:rsidRPr="008515EC" w:rsidRDefault="00C920BA" w:rsidP="00CA5635">
      <w:pPr>
        <w:pStyle w:val="Default"/>
        <w:jc w:val="both"/>
        <w:rPr>
          <w:sz w:val="22"/>
          <w:szCs w:val="22"/>
          <w:lang w:val="sr-Latn-ME"/>
        </w:rPr>
      </w:pPr>
    </w:p>
    <w:p w:rsidR="00CA5635" w:rsidRPr="008515EC" w:rsidRDefault="00DA7BFC" w:rsidP="00CA5635">
      <w:pPr>
        <w:pStyle w:val="Default"/>
        <w:jc w:val="both"/>
        <w:rPr>
          <w:sz w:val="22"/>
          <w:szCs w:val="22"/>
          <w:lang w:val="sr-Latn-ME"/>
        </w:rPr>
      </w:pPr>
      <w:r w:rsidRPr="008515EC">
        <w:rPr>
          <w:sz w:val="22"/>
          <w:szCs w:val="22"/>
          <w:lang w:val="sr-Latn-ME"/>
        </w:rPr>
        <w:t xml:space="preserve">Pojedini neželjeni </w:t>
      </w:r>
      <w:r w:rsidR="00CA5635" w:rsidRPr="008515EC">
        <w:rPr>
          <w:sz w:val="22"/>
          <w:szCs w:val="22"/>
          <w:lang w:val="sr-Latn-ME"/>
        </w:rPr>
        <w:t xml:space="preserve">događaji uočeni </w:t>
      </w:r>
      <w:r w:rsidRPr="008515EC">
        <w:rPr>
          <w:sz w:val="22"/>
          <w:szCs w:val="22"/>
          <w:lang w:val="sr-Latn-ME"/>
        </w:rPr>
        <w:t xml:space="preserve">nakon primjene lijeka Humira, </w:t>
      </w:r>
      <w:r w:rsidR="00CA5635" w:rsidRPr="008515EC">
        <w:rPr>
          <w:sz w:val="22"/>
          <w:szCs w:val="22"/>
          <w:lang w:val="sr-Latn-ME"/>
        </w:rPr>
        <w:t>nemaju simptome, već ih je moguće otkriti t</w:t>
      </w:r>
      <w:r w:rsidR="0033276B" w:rsidRPr="008515EC">
        <w:rPr>
          <w:sz w:val="22"/>
          <w:szCs w:val="22"/>
          <w:lang w:val="sr-Latn-ME"/>
        </w:rPr>
        <w:t>okom testiranja krvi. Ovi neželjeni</w:t>
      </w:r>
      <w:r w:rsidR="00CA5635" w:rsidRPr="008515EC">
        <w:rPr>
          <w:sz w:val="22"/>
          <w:szCs w:val="22"/>
          <w:lang w:val="sr-Latn-ME"/>
        </w:rPr>
        <w:t xml:space="preserve"> događaji uključuju sljedeće:</w:t>
      </w:r>
    </w:p>
    <w:p w:rsidR="00CA5635" w:rsidRPr="008515EC" w:rsidRDefault="00CA5635" w:rsidP="00CA5635">
      <w:pPr>
        <w:pStyle w:val="Default"/>
        <w:jc w:val="both"/>
        <w:rPr>
          <w:sz w:val="22"/>
          <w:szCs w:val="22"/>
          <w:lang w:val="sr-Latn-ME"/>
        </w:rPr>
      </w:pPr>
    </w:p>
    <w:p w:rsidR="00CA5635" w:rsidRPr="008515EC" w:rsidRDefault="00AC4090" w:rsidP="00CA5635">
      <w:pPr>
        <w:pStyle w:val="Default"/>
        <w:jc w:val="both"/>
        <w:rPr>
          <w:sz w:val="22"/>
          <w:szCs w:val="22"/>
          <w:lang w:val="sr-Latn-ME"/>
        </w:rPr>
      </w:pPr>
      <w:r w:rsidRPr="008515EC">
        <w:rPr>
          <w:sz w:val="22"/>
          <w:szCs w:val="22"/>
          <w:lang w:val="sr-Latn-ME"/>
        </w:rPr>
        <w:t>Vrlo česti (kod više od 1 na 10 pacijenata</w:t>
      </w:r>
      <w:r w:rsidR="00CA5635" w:rsidRPr="008515EC">
        <w:rPr>
          <w:sz w:val="22"/>
          <w:szCs w:val="22"/>
          <w:lang w:val="sr-Latn-ME"/>
        </w:rPr>
        <w:t>):</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niske vrijednosti leukocita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niske vrijednosti eritrocita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povećane vrijednosti lipida u krvi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povećane vrijednosti jetrenih enzima.</w:t>
      </w:r>
    </w:p>
    <w:p w:rsidR="00CA5635" w:rsidRPr="008515EC" w:rsidRDefault="00CA5635" w:rsidP="00CA5635">
      <w:pPr>
        <w:pStyle w:val="Default"/>
        <w:jc w:val="both"/>
        <w:rPr>
          <w:sz w:val="22"/>
          <w:szCs w:val="22"/>
          <w:lang w:val="sr-Latn-ME"/>
        </w:rPr>
      </w:pPr>
    </w:p>
    <w:p w:rsidR="00CA5635" w:rsidRPr="008515EC" w:rsidRDefault="00AC4090" w:rsidP="00CA5635">
      <w:pPr>
        <w:pStyle w:val="Default"/>
        <w:jc w:val="both"/>
        <w:rPr>
          <w:sz w:val="22"/>
          <w:szCs w:val="22"/>
          <w:lang w:val="sr-Latn-ME"/>
        </w:rPr>
      </w:pPr>
      <w:r w:rsidRPr="008515EC">
        <w:rPr>
          <w:sz w:val="22"/>
          <w:szCs w:val="22"/>
          <w:lang w:val="sr-Latn-ME"/>
        </w:rPr>
        <w:t>Česti</w:t>
      </w:r>
      <w:r w:rsidR="00CA5635" w:rsidRPr="008515EC">
        <w:rPr>
          <w:sz w:val="22"/>
          <w:szCs w:val="22"/>
          <w:lang w:val="sr-Latn-ME"/>
        </w:rPr>
        <w:t xml:space="preserve"> (</w:t>
      </w:r>
      <w:r w:rsidR="00DA7BFC" w:rsidRPr="008515EC">
        <w:rPr>
          <w:sz w:val="22"/>
          <w:szCs w:val="22"/>
          <w:lang w:val="sr-Latn-ME"/>
        </w:rPr>
        <w:t>k</w:t>
      </w:r>
      <w:r w:rsidRPr="008515EC">
        <w:rPr>
          <w:sz w:val="22"/>
          <w:szCs w:val="22"/>
          <w:lang w:val="sr-Latn-ME"/>
        </w:rPr>
        <w:t>od 1 na 10 pacijenata</w:t>
      </w:r>
      <w:r w:rsidR="00CA5635" w:rsidRPr="008515EC">
        <w:rPr>
          <w:sz w:val="22"/>
          <w:szCs w:val="22"/>
          <w:lang w:val="sr-Latn-ME"/>
        </w:rPr>
        <w:t>):</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visoke vrijednosti leukocita (bijelih krvnih ćelija)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niske vrijednosti  trombocita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povećane vrijednosti mokraćne kiseline</w:t>
      </w:r>
    </w:p>
    <w:p w:rsidR="00CA5635" w:rsidRPr="008515EC" w:rsidRDefault="009879F5" w:rsidP="00CA5635">
      <w:pPr>
        <w:pStyle w:val="Default"/>
        <w:numPr>
          <w:ilvl w:val="0"/>
          <w:numId w:val="33"/>
        </w:numPr>
        <w:ind w:left="567" w:hanging="567"/>
        <w:jc w:val="both"/>
        <w:rPr>
          <w:sz w:val="22"/>
          <w:szCs w:val="22"/>
          <w:lang w:val="sr-Latn-ME"/>
        </w:rPr>
      </w:pPr>
      <w:r w:rsidRPr="008515EC">
        <w:rPr>
          <w:sz w:val="22"/>
          <w:szCs w:val="22"/>
          <w:lang w:val="sr-Latn-ME"/>
        </w:rPr>
        <w:t>vrijednosti natrijuma</w:t>
      </w:r>
      <w:r w:rsidR="00CA5635" w:rsidRPr="008515EC">
        <w:rPr>
          <w:sz w:val="22"/>
          <w:szCs w:val="22"/>
          <w:lang w:val="sr-Latn-ME"/>
        </w:rPr>
        <w:t xml:space="preserve"> izvan normalnih granica</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w:t>
      </w:r>
      <w:r w:rsidR="009879F5" w:rsidRPr="008515EC">
        <w:rPr>
          <w:sz w:val="22"/>
          <w:szCs w:val="22"/>
          <w:lang w:val="sr-Latn-ME"/>
        </w:rPr>
        <w:t>e vrijednosti kalcijuma</w:t>
      </w:r>
      <w:r w:rsidRPr="008515EC">
        <w:rPr>
          <w:sz w:val="22"/>
          <w:szCs w:val="22"/>
          <w:lang w:val="sr-Latn-ME"/>
        </w:rPr>
        <w:t xml:space="preserve"> u krvi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niske vrijednosti fosfata u krvi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lastRenderedPageBreak/>
        <w:t xml:space="preserve">visoke vrijednosti šećera u krvi </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visoke vrijednosti laktat dehidrogenaze u krvi</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pojava autoantitijela u krvi</w:t>
      </w:r>
    </w:p>
    <w:p w:rsidR="00CA5635" w:rsidRPr="008515EC" w:rsidRDefault="00CA5635" w:rsidP="00CA5635">
      <w:pPr>
        <w:pStyle w:val="Default"/>
        <w:jc w:val="both"/>
        <w:rPr>
          <w:sz w:val="22"/>
          <w:szCs w:val="22"/>
          <w:lang w:val="sr-Latn-ME"/>
        </w:rPr>
      </w:pPr>
    </w:p>
    <w:p w:rsidR="00CA5635" w:rsidRPr="008515EC" w:rsidRDefault="00AC4090" w:rsidP="00CA5635">
      <w:pPr>
        <w:pStyle w:val="Default"/>
        <w:jc w:val="both"/>
        <w:rPr>
          <w:sz w:val="22"/>
          <w:szCs w:val="22"/>
          <w:lang w:val="sr-Latn-ME"/>
        </w:rPr>
      </w:pPr>
      <w:r w:rsidRPr="008515EC">
        <w:rPr>
          <w:sz w:val="22"/>
          <w:szCs w:val="22"/>
          <w:lang w:val="sr-Latn-ME"/>
        </w:rPr>
        <w:t>Rijetki</w:t>
      </w:r>
      <w:r w:rsidR="00CA5635" w:rsidRPr="008515EC">
        <w:rPr>
          <w:sz w:val="22"/>
          <w:szCs w:val="22"/>
          <w:lang w:val="sr-Latn-ME"/>
        </w:rPr>
        <w:t xml:space="preserve"> (</w:t>
      </w:r>
      <w:r w:rsidR="00DA7BFC" w:rsidRPr="008515EC">
        <w:rPr>
          <w:sz w:val="22"/>
          <w:szCs w:val="22"/>
          <w:lang w:val="sr-Latn-ME"/>
        </w:rPr>
        <w:t>k</w:t>
      </w:r>
      <w:r w:rsidRPr="008515EC">
        <w:rPr>
          <w:sz w:val="22"/>
          <w:szCs w:val="22"/>
          <w:lang w:val="sr-Latn-ME"/>
        </w:rPr>
        <w:t>od 1 na 1,000 pacijenata</w:t>
      </w:r>
      <w:r w:rsidR="00CA5635" w:rsidRPr="008515EC">
        <w:rPr>
          <w:sz w:val="22"/>
          <w:szCs w:val="22"/>
          <w:lang w:val="sr-Latn-ME"/>
        </w:rPr>
        <w:t>):</w:t>
      </w:r>
    </w:p>
    <w:p w:rsidR="00CA5635" w:rsidRPr="008515EC" w:rsidRDefault="00CA5635" w:rsidP="00CA5635">
      <w:pPr>
        <w:pStyle w:val="Default"/>
        <w:numPr>
          <w:ilvl w:val="0"/>
          <w:numId w:val="33"/>
        </w:numPr>
        <w:ind w:left="567" w:hanging="567"/>
        <w:jc w:val="both"/>
        <w:rPr>
          <w:sz w:val="22"/>
          <w:szCs w:val="22"/>
          <w:lang w:val="sr-Latn-ME"/>
        </w:rPr>
      </w:pPr>
      <w:r w:rsidRPr="008515EC">
        <w:rPr>
          <w:sz w:val="22"/>
          <w:szCs w:val="22"/>
          <w:lang w:val="sr-Latn-ME"/>
        </w:rPr>
        <w:t>niske vrijednosti leukocita, eritrocita i trombocita</w:t>
      </w:r>
    </w:p>
    <w:p w:rsidR="00CA5635" w:rsidRPr="008515EC" w:rsidRDefault="00CA5635" w:rsidP="00CA5635">
      <w:pPr>
        <w:pStyle w:val="Default"/>
        <w:jc w:val="both"/>
        <w:rPr>
          <w:sz w:val="22"/>
          <w:szCs w:val="22"/>
          <w:lang w:val="sr-Latn-ME"/>
        </w:rPr>
      </w:pPr>
    </w:p>
    <w:p w:rsidR="00C920BA" w:rsidRPr="008515EC" w:rsidRDefault="00C920BA" w:rsidP="00C920BA">
      <w:pPr>
        <w:pStyle w:val="Default"/>
        <w:jc w:val="both"/>
        <w:rPr>
          <w:sz w:val="22"/>
          <w:szCs w:val="22"/>
          <w:lang w:val="sr-Latn-ME"/>
        </w:rPr>
      </w:pPr>
      <w:r w:rsidRPr="008515EC">
        <w:rPr>
          <w:sz w:val="22"/>
          <w:szCs w:val="22"/>
          <w:lang w:val="sr-Latn-ME"/>
        </w:rPr>
        <w:t>Nepoznati (učestalost se ne može procjeniti iz dostupnih podataka):</w:t>
      </w:r>
    </w:p>
    <w:p w:rsidR="00C920BA" w:rsidRPr="008515EC" w:rsidRDefault="00C920BA" w:rsidP="00C920BA">
      <w:pPr>
        <w:pStyle w:val="Default"/>
        <w:numPr>
          <w:ilvl w:val="0"/>
          <w:numId w:val="38"/>
        </w:numPr>
        <w:jc w:val="both"/>
        <w:rPr>
          <w:sz w:val="22"/>
          <w:szCs w:val="22"/>
          <w:lang w:val="sr-Latn-ME"/>
        </w:rPr>
      </w:pPr>
      <w:r w:rsidRPr="008515EC">
        <w:rPr>
          <w:sz w:val="22"/>
          <w:szCs w:val="22"/>
          <w:lang w:val="sr-Latn-ME"/>
        </w:rPr>
        <w:t>otkazivanje jetre</w:t>
      </w:r>
    </w:p>
    <w:p w:rsidR="00C920BA" w:rsidRPr="008515EC" w:rsidRDefault="00C920BA" w:rsidP="00C920BA">
      <w:pPr>
        <w:pStyle w:val="Default"/>
        <w:ind w:left="360"/>
        <w:jc w:val="both"/>
        <w:rPr>
          <w:sz w:val="22"/>
          <w:szCs w:val="22"/>
          <w:lang w:val="sr-Latn-ME"/>
        </w:rPr>
      </w:pPr>
    </w:p>
    <w:p w:rsidR="00DA7BFC" w:rsidRPr="008515EC" w:rsidRDefault="00DA7BFC" w:rsidP="00DA7BFC">
      <w:pPr>
        <w:pStyle w:val="NoSpacing"/>
        <w:rPr>
          <w:rFonts w:eastAsia="Calibri"/>
          <w:spacing w:val="-5"/>
          <w:sz w:val="22"/>
          <w:szCs w:val="22"/>
          <w:u w:val="single"/>
          <w:lang w:val="sr-Latn-ME"/>
        </w:rPr>
      </w:pPr>
      <w:r w:rsidRPr="008515EC">
        <w:rPr>
          <w:rFonts w:eastAsia="Calibri"/>
          <w:spacing w:val="-5"/>
          <w:sz w:val="22"/>
          <w:szCs w:val="22"/>
          <w:u w:val="single"/>
          <w:lang w:val="sr-Latn-ME"/>
        </w:rPr>
        <w:t>Prijavljivanje sumnji na neželjena dejstva</w:t>
      </w:r>
    </w:p>
    <w:p w:rsidR="00DA7BFC" w:rsidRPr="008515EC" w:rsidRDefault="00DA7BFC" w:rsidP="00DA7BFC">
      <w:pPr>
        <w:pStyle w:val="NoSpacing"/>
        <w:rPr>
          <w:rFonts w:eastAsia="Calibri"/>
          <w:spacing w:val="-5"/>
          <w:sz w:val="22"/>
          <w:szCs w:val="22"/>
          <w:u w:val="single"/>
          <w:lang w:val="sr-Latn-ME"/>
        </w:rPr>
      </w:pPr>
    </w:p>
    <w:p w:rsidR="00DA7BFC" w:rsidRPr="008515EC" w:rsidRDefault="00DA7BFC" w:rsidP="005C6611">
      <w:pPr>
        <w:pStyle w:val="Default"/>
        <w:spacing w:after="240"/>
        <w:jc w:val="both"/>
        <w:rPr>
          <w:sz w:val="22"/>
          <w:szCs w:val="22"/>
          <w:lang w:val="sr-Latn-ME"/>
        </w:rPr>
      </w:pPr>
      <w:r w:rsidRPr="008515E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515EC">
        <w:rPr>
          <w:rFonts w:eastAsia="Calibri"/>
          <w:spacing w:val="-4"/>
          <w:sz w:val="22"/>
          <w:szCs w:val="22"/>
          <w:lang w:val="sr-Latn-ME"/>
        </w:rPr>
        <w:t xml:space="preserve">. </w:t>
      </w:r>
      <w:r w:rsidRPr="008515EC">
        <w:rPr>
          <w:rFonts w:eastAsia="Calibri"/>
          <w:sz w:val="22"/>
          <w:szCs w:val="22"/>
          <w:lang w:val="sr-Latn-ME"/>
        </w:rPr>
        <w:t>Neželjena dejstva možete prijavljivati direktno kod zdravstvenih radnika, čime ćete pomoći u dobijanju više informacija o bezbjednosti ovog lijeka.</w:t>
      </w:r>
    </w:p>
    <w:p w:rsidR="00A32113" w:rsidRPr="008515EC" w:rsidRDefault="00A32113" w:rsidP="00291DAD">
      <w:pPr>
        <w:tabs>
          <w:tab w:val="left" w:pos="540"/>
          <w:tab w:val="left" w:pos="569"/>
        </w:tabs>
        <w:rPr>
          <w:b/>
          <w:bCs/>
          <w:sz w:val="22"/>
          <w:szCs w:val="22"/>
          <w:lang w:val="sr-Latn-ME"/>
        </w:rPr>
      </w:pPr>
      <w:r w:rsidRPr="008515EC">
        <w:rPr>
          <w:b/>
          <w:bCs/>
          <w:sz w:val="22"/>
          <w:szCs w:val="22"/>
          <w:lang w:val="sr-Latn-ME"/>
        </w:rPr>
        <w:t xml:space="preserve">5. </w:t>
      </w:r>
      <w:r w:rsidR="00291DAD" w:rsidRPr="008515EC">
        <w:rPr>
          <w:b/>
          <w:bCs/>
          <w:sz w:val="22"/>
          <w:szCs w:val="22"/>
          <w:lang w:val="sr-Latn-ME"/>
        </w:rPr>
        <w:tab/>
      </w:r>
      <w:r w:rsidR="005C6611" w:rsidRPr="008515EC">
        <w:rPr>
          <w:b/>
          <w:bCs/>
          <w:sz w:val="22"/>
          <w:szCs w:val="22"/>
          <w:lang w:val="sr-Latn-ME"/>
        </w:rPr>
        <w:t>KAKO ČUVATI LIJEK HUMIRA</w:t>
      </w:r>
    </w:p>
    <w:p w:rsidR="00445D8F" w:rsidRPr="008515EC" w:rsidRDefault="00445D8F" w:rsidP="00A32113">
      <w:pPr>
        <w:rPr>
          <w:sz w:val="22"/>
          <w:szCs w:val="22"/>
          <w:lang w:val="sr-Latn-ME"/>
        </w:rPr>
      </w:pPr>
    </w:p>
    <w:p w:rsidR="005C6611" w:rsidRPr="008515EC" w:rsidRDefault="00AA5DE7" w:rsidP="00A32113">
      <w:pPr>
        <w:rPr>
          <w:sz w:val="22"/>
          <w:szCs w:val="22"/>
          <w:lang w:val="sr-Latn-ME"/>
        </w:rPr>
      </w:pPr>
      <w:r w:rsidRPr="008515EC">
        <w:rPr>
          <w:sz w:val="22"/>
          <w:szCs w:val="22"/>
          <w:lang w:val="sr-Latn-ME"/>
        </w:rPr>
        <w:t xml:space="preserve">Lijek </w:t>
      </w:r>
      <w:r w:rsidR="005C6611" w:rsidRPr="008515EC">
        <w:rPr>
          <w:sz w:val="22"/>
          <w:szCs w:val="22"/>
          <w:lang w:val="sr-Latn-ME"/>
        </w:rPr>
        <w:t>Humir</w:t>
      </w:r>
      <w:r w:rsidRPr="008515EC">
        <w:rPr>
          <w:sz w:val="22"/>
          <w:szCs w:val="22"/>
          <w:lang w:val="sr-Latn-ME"/>
        </w:rPr>
        <w:t>a</w:t>
      </w:r>
      <w:r w:rsidR="005C6611" w:rsidRPr="008515EC">
        <w:rPr>
          <w:sz w:val="22"/>
          <w:szCs w:val="22"/>
          <w:lang w:val="sr-Latn-ME"/>
        </w:rPr>
        <w:t xml:space="preserve"> čuvati </w:t>
      </w:r>
      <w:r w:rsidR="00C920BA" w:rsidRPr="008515EC">
        <w:rPr>
          <w:sz w:val="22"/>
          <w:szCs w:val="22"/>
          <w:lang w:val="sr-Latn-ME"/>
        </w:rPr>
        <w:t>izvan dohvata</w:t>
      </w:r>
      <w:r w:rsidR="005C6611" w:rsidRPr="008515EC">
        <w:rPr>
          <w:sz w:val="22"/>
          <w:szCs w:val="22"/>
          <w:lang w:val="sr-Latn-ME"/>
        </w:rPr>
        <w:t xml:space="preserve"> i pogleda djece.</w:t>
      </w:r>
    </w:p>
    <w:p w:rsidR="005C6611" w:rsidRPr="008515EC" w:rsidRDefault="005C6611" w:rsidP="00A32113">
      <w:pPr>
        <w:rPr>
          <w:sz w:val="22"/>
          <w:szCs w:val="22"/>
          <w:lang w:val="sr-Latn-ME"/>
        </w:rPr>
      </w:pPr>
    </w:p>
    <w:p w:rsidR="00A32113" w:rsidRPr="008515EC" w:rsidRDefault="00A32113" w:rsidP="00A32113">
      <w:pPr>
        <w:rPr>
          <w:b/>
          <w:bCs/>
          <w:sz w:val="22"/>
          <w:szCs w:val="22"/>
          <w:lang w:val="sr-Latn-ME"/>
        </w:rPr>
      </w:pPr>
      <w:r w:rsidRPr="008515EC">
        <w:rPr>
          <w:b/>
          <w:bCs/>
          <w:sz w:val="22"/>
          <w:szCs w:val="22"/>
          <w:lang w:val="sr-Latn-ME"/>
        </w:rPr>
        <w:t>Rok upotrebe</w:t>
      </w:r>
    </w:p>
    <w:p w:rsidR="00D65254" w:rsidRPr="008515EC" w:rsidRDefault="00D65254" w:rsidP="00A32113">
      <w:pPr>
        <w:rPr>
          <w:b/>
          <w:bCs/>
          <w:sz w:val="22"/>
          <w:szCs w:val="22"/>
          <w:lang w:val="sr-Latn-ME"/>
        </w:rPr>
      </w:pPr>
    </w:p>
    <w:p w:rsidR="00D65254" w:rsidRPr="00112990" w:rsidRDefault="00D65254" w:rsidP="00A32113">
      <w:pPr>
        <w:rPr>
          <w:bCs/>
          <w:sz w:val="22"/>
          <w:szCs w:val="22"/>
          <w:lang w:val="sr-Latn-ME"/>
        </w:rPr>
      </w:pPr>
      <w:r w:rsidRPr="00112990">
        <w:rPr>
          <w:bCs/>
          <w:sz w:val="22"/>
          <w:szCs w:val="22"/>
          <w:lang w:val="sr-Latn-ME"/>
        </w:rPr>
        <w:t>24 mjeseca</w:t>
      </w:r>
      <w:r w:rsidR="00112990">
        <w:rPr>
          <w:bCs/>
          <w:sz w:val="22"/>
          <w:szCs w:val="22"/>
          <w:lang w:val="sr-Latn-ME"/>
        </w:rPr>
        <w:t>.</w:t>
      </w:r>
    </w:p>
    <w:p w:rsidR="00445D8F" w:rsidRPr="008515EC" w:rsidRDefault="00445D8F" w:rsidP="00A32113">
      <w:pPr>
        <w:rPr>
          <w:b/>
          <w:bCs/>
          <w:sz w:val="22"/>
          <w:szCs w:val="22"/>
          <w:lang w:val="sr-Latn-ME"/>
        </w:rPr>
      </w:pPr>
    </w:p>
    <w:p w:rsidR="005C6611" w:rsidRPr="008515EC" w:rsidRDefault="00AA5DE7" w:rsidP="005C6611">
      <w:pPr>
        <w:pStyle w:val="Default"/>
        <w:jc w:val="both"/>
        <w:rPr>
          <w:sz w:val="22"/>
          <w:szCs w:val="22"/>
          <w:lang w:val="sr-Latn-ME"/>
        </w:rPr>
      </w:pPr>
      <w:r w:rsidRPr="008515EC">
        <w:rPr>
          <w:sz w:val="22"/>
          <w:szCs w:val="22"/>
          <w:lang w:val="sr-Latn-ME"/>
        </w:rPr>
        <w:t xml:space="preserve">Lijek </w:t>
      </w:r>
      <w:r w:rsidR="005C6611" w:rsidRPr="008515EC">
        <w:rPr>
          <w:sz w:val="22"/>
          <w:szCs w:val="22"/>
          <w:lang w:val="sr-Latn-ME"/>
        </w:rPr>
        <w:t>Humir</w:t>
      </w:r>
      <w:r w:rsidRPr="008515EC">
        <w:rPr>
          <w:sz w:val="22"/>
          <w:szCs w:val="22"/>
          <w:lang w:val="sr-Latn-ME"/>
        </w:rPr>
        <w:t>a</w:t>
      </w:r>
      <w:r w:rsidR="005C6611" w:rsidRPr="008515EC">
        <w:rPr>
          <w:sz w:val="22"/>
          <w:szCs w:val="22"/>
          <w:lang w:val="sr-Latn-ME"/>
        </w:rPr>
        <w:t xml:space="preserve"> se ne smije upotrijebiti nakon isteka roka trajanja, navedenog na pakovanju. Navedeni datum odnosi se na zadnji dan u mjesecu. </w:t>
      </w:r>
    </w:p>
    <w:p w:rsidR="005C6611" w:rsidRPr="008515EC" w:rsidRDefault="005C6611" w:rsidP="00A32113">
      <w:pPr>
        <w:rPr>
          <w:b/>
          <w:bCs/>
          <w:sz w:val="22"/>
          <w:szCs w:val="22"/>
          <w:lang w:val="sr-Latn-ME"/>
        </w:rPr>
      </w:pPr>
    </w:p>
    <w:p w:rsidR="00A32113" w:rsidRPr="008515EC" w:rsidRDefault="00A32113" w:rsidP="00A32113">
      <w:pPr>
        <w:pStyle w:val="Header"/>
        <w:tabs>
          <w:tab w:val="left" w:pos="284"/>
        </w:tabs>
        <w:rPr>
          <w:b/>
          <w:bCs/>
          <w:sz w:val="22"/>
          <w:szCs w:val="22"/>
          <w:lang w:val="sr-Latn-ME"/>
        </w:rPr>
      </w:pPr>
      <w:r w:rsidRPr="008515EC">
        <w:rPr>
          <w:b/>
          <w:bCs/>
          <w:sz w:val="22"/>
          <w:szCs w:val="22"/>
          <w:lang w:val="sr-Latn-ME"/>
        </w:rPr>
        <w:t>Čuvanje</w:t>
      </w:r>
    </w:p>
    <w:p w:rsidR="00445D8F" w:rsidRPr="008515EC" w:rsidRDefault="00445D8F" w:rsidP="00A32113">
      <w:pPr>
        <w:pStyle w:val="Header"/>
        <w:tabs>
          <w:tab w:val="left" w:pos="284"/>
        </w:tabs>
        <w:rPr>
          <w:bCs/>
          <w:sz w:val="22"/>
          <w:szCs w:val="22"/>
          <w:lang w:val="sr-Latn-ME"/>
        </w:rPr>
      </w:pPr>
    </w:p>
    <w:p w:rsidR="005C6611" w:rsidRPr="008515EC" w:rsidRDefault="005C6611" w:rsidP="005C6611">
      <w:pPr>
        <w:pStyle w:val="Default"/>
        <w:jc w:val="both"/>
        <w:rPr>
          <w:sz w:val="22"/>
          <w:szCs w:val="22"/>
          <w:lang w:val="sr-Latn-ME"/>
        </w:rPr>
      </w:pPr>
      <w:r w:rsidRPr="008515EC">
        <w:rPr>
          <w:sz w:val="22"/>
          <w:szCs w:val="22"/>
          <w:lang w:val="sr-Latn-ME"/>
        </w:rPr>
        <w:t>Čuvajte u frižideru (na temperaturi od 2°C – 8°C). Ne smije se zamrzavati.</w:t>
      </w:r>
    </w:p>
    <w:p w:rsidR="005C6611" w:rsidRPr="008515EC" w:rsidRDefault="005C6611" w:rsidP="005C6611">
      <w:pPr>
        <w:pStyle w:val="Default"/>
        <w:jc w:val="both"/>
        <w:rPr>
          <w:sz w:val="22"/>
          <w:szCs w:val="22"/>
          <w:lang w:val="sr-Latn-ME"/>
        </w:rPr>
      </w:pPr>
    </w:p>
    <w:p w:rsidR="005C6611" w:rsidRPr="008515EC" w:rsidRDefault="005C6611" w:rsidP="005C6611">
      <w:pPr>
        <w:pStyle w:val="Default"/>
        <w:jc w:val="both"/>
        <w:rPr>
          <w:sz w:val="22"/>
          <w:szCs w:val="22"/>
          <w:lang w:val="sr-Latn-ME"/>
        </w:rPr>
      </w:pPr>
      <w:r w:rsidRPr="008515EC">
        <w:rPr>
          <w:sz w:val="22"/>
          <w:szCs w:val="22"/>
          <w:lang w:val="sr-Latn-ME"/>
        </w:rPr>
        <w:t xml:space="preserve">Napunjen </w:t>
      </w:r>
      <w:r w:rsidR="00C920BA" w:rsidRPr="008515EC">
        <w:rPr>
          <w:sz w:val="22"/>
          <w:szCs w:val="22"/>
          <w:lang w:val="sr-Latn-ME"/>
        </w:rPr>
        <w:t xml:space="preserve">injekcioni </w:t>
      </w:r>
      <w:r w:rsidRPr="008515EC">
        <w:rPr>
          <w:sz w:val="22"/>
          <w:szCs w:val="22"/>
          <w:lang w:val="sr-Latn-ME"/>
        </w:rPr>
        <w:t xml:space="preserve">špric držite u spoljašnjoj kartonskoj ambalaži, </w:t>
      </w:r>
      <w:r w:rsidR="00AA5DE7" w:rsidRPr="008515EC">
        <w:rPr>
          <w:sz w:val="22"/>
          <w:szCs w:val="22"/>
          <w:lang w:val="sr-Latn-ME"/>
        </w:rPr>
        <w:t xml:space="preserve">radi </w:t>
      </w:r>
      <w:r w:rsidRPr="008515EC">
        <w:rPr>
          <w:sz w:val="22"/>
          <w:szCs w:val="22"/>
          <w:lang w:val="sr-Latn-ME"/>
        </w:rPr>
        <w:t>zašti</w:t>
      </w:r>
      <w:r w:rsidR="00AA5DE7" w:rsidRPr="008515EC">
        <w:rPr>
          <w:sz w:val="22"/>
          <w:szCs w:val="22"/>
          <w:lang w:val="sr-Latn-ME"/>
        </w:rPr>
        <w:t>t</w:t>
      </w:r>
      <w:r w:rsidRPr="008515EC">
        <w:rPr>
          <w:sz w:val="22"/>
          <w:szCs w:val="22"/>
          <w:lang w:val="sr-Latn-ME"/>
        </w:rPr>
        <w:t>e od svjetlosti.</w:t>
      </w:r>
    </w:p>
    <w:p w:rsidR="005C681E" w:rsidRPr="008515EC" w:rsidRDefault="005C681E" w:rsidP="005C6611">
      <w:pPr>
        <w:pStyle w:val="Default"/>
        <w:jc w:val="both"/>
        <w:rPr>
          <w:sz w:val="22"/>
          <w:szCs w:val="22"/>
          <w:lang w:val="sr-Latn-ME"/>
        </w:rPr>
      </w:pPr>
    </w:p>
    <w:p w:rsidR="005C681E" w:rsidRPr="008515EC" w:rsidRDefault="005C681E" w:rsidP="005C681E">
      <w:pPr>
        <w:pStyle w:val="Default"/>
        <w:jc w:val="both"/>
        <w:rPr>
          <w:color w:val="auto"/>
          <w:sz w:val="22"/>
          <w:szCs w:val="22"/>
          <w:lang w:val="sr-Latn-ME"/>
        </w:rPr>
      </w:pPr>
      <w:r w:rsidRPr="008515EC">
        <w:rPr>
          <w:color w:val="auto"/>
          <w:sz w:val="22"/>
          <w:szCs w:val="22"/>
          <w:lang w:val="sr-Latn-ME"/>
        </w:rPr>
        <w:t xml:space="preserve">Alternativno čuvanje: Kada je to potrebno (npr. kada putujete), jedan </w:t>
      </w:r>
      <w:r w:rsidR="00AA5DE7" w:rsidRPr="008515EC">
        <w:rPr>
          <w:color w:val="auto"/>
          <w:sz w:val="22"/>
          <w:szCs w:val="22"/>
          <w:lang w:val="sr-Latn-ME"/>
        </w:rPr>
        <w:t xml:space="preserve">napunjeni </w:t>
      </w:r>
      <w:r w:rsidRPr="008515EC">
        <w:rPr>
          <w:color w:val="auto"/>
          <w:sz w:val="22"/>
          <w:szCs w:val="22"/>
          <w:lang w:val="sr-Latn-ME"/>
        </w:rPr>
        <w:t>injekcioni špric se može čuvati na sobnoj temperaturi (do 25 °C) naj</w:t>
      </w:r>
      <w:r w:rsidR="00C920BA" w:rsidRPr="008515EC">
        <w:rPr>
          <w:color w:val="auto"/>
          <w:sz w:val="22"/>
          <w:szCs w:val="22"/>
          <w:lang w:val="sr-Latn-ME"/>
        </w:rPr>
        <w:t>više 14 dana i da bude zaštićen</w:t>
      </w:r>
      <w:r w:rsidRPr="008515EC">
        <w:rPr>
          <w:color w:val="auto"/>
          <w:sz w:val="22"/>
          <w:szCs w:val="22"/>
          <w:lang w:val="sr-Latn-ME"/>
        </w:rPr>
        <w:t xml:space="preserve"> od svijetlosti. Kada se izvadi iz frižidera ra</w:t>
      </w:r>
      <w:r w:rsidR="00C920BA" w:rsidRPr="008515EC">
        <w:rPr>
          <w:color w:val="auto"/>
          <w:sz w:val="22"/>
          <w:szCs w:val="22"/>
          <w:lang w:val="sr-Latn-ME"/>
        </w:rPr>
        <w:t>di čuvanja na sobnoj temperaturi</w:t>
      </w:r>
      <w:r w:rsidRPr="008515EC">
        <w:rPr>
          <w:color w:val="auto"/>
          <w:sz w:val="22"/>
          <w:szCs w:val="22"/>
          <w:lang w:val="sr-Latn-ME"/>
        </w:rPr>
        <w:t xml:space="preserve">, lijek se mora upotrijebiti u roku od 14 dana, a u suprotnom se mora uništiti, čak iako se vrati u frižider. Potrebno je da označite datum kada ste </w:t>
      </w:r>
      <w:r w:rsidR="00C920BA" w:rsidRPr="008515EC">
        <w:rPr>
          <w:color w:val="auto"/>
          <w:sz w:val="22"/>
          <w:szCs w:val="22"/>
          <w:lang w:val="sr-Latn-ME"/>
        </w:rPr>
        <w:t xml:space="preserve">injekcioni </w:t>
      </w:r>
      <w:r w:rsidRPr="008515EC">
        <w:rPr>
          <w:color w:val="auto"/>
          <w:sz w:val="22"/>
          <w:szCs w:val="22"/>
          <w:lang w:val="sr-Latn-ME"/>
        </w:rPr>
        <w:t xml:space="preserve">špric izvadili iz frižidera, kao i datum kada </w:t>
      </w:r>
      <w:r w:rsidR="00C920BA" w:rsidRPr="008515EC">
        <w:rPr>
          <w:color w:val="auto"/>
          <w:sz w:val="22"/>
          <w:szCs w:val="22"/>
          <w:lang w:val="sr-Latn-ME"/>
        </w:rPr>
        <w:t xml:space="preserve">injekcioni </w:t>
      </w:r>
      <w:r w:rsidRPr="008515EC">
        <w:rPr>
          <w:color w:val="auto"/>
          <w:sz w:val="22"/>
          <w:szCs w:val="22"/>
          <w:lang w:val="sr-Latn-ME"/>
        </w:rPr>
        <w:t>špric treba uništiti ukoliko nije upotrebljen u roku od 14 dana</w:t>
      </w:r>
      <w:r w:rsidR="00D2111B" w:rsidRPr="008515EC">
        <w:rPr>
          <w:color w:val="auto"/>
          <w:sz w:val="22"/>
          <w:szCs w:val="22"/>
          <w:lang w:val="sr-Latn-ME"/>
        </w:rPr>
        <w:t>.</w:t>
      </w:r>
    </w:p>
    <w:p w:rsidR="00396B66" w:rsidRPr="008515EC" w:rsidRDefault="00D65254" w:rsidP="00A32113">
      <w:pPr>
        <w:rPr>
          <w:color w:val="000000"/>
          <w:sz w:val="22"/>
          <w:szCs w:val="22"/>
          <w:lang w:val="sr-Latn-ME"/>
        </w:rPr>
      </w:pPr>
      <w:r w:rsidRPr="008515EC">
        <w:rPr>
          <w:color w:val="000000"/>
          <w:sz w:val="22"/>
          <w:szCs w:val="22"/>
          <w:lang w:val="sr-Latn-ME"/>
        </w:rPr>
        <w:t>Ljekove ne treba bacati u kanalizaciju, niti kućni otpad. Ove mjere pomažu u očuvanju životne sredine. Neupotrebljeni lijek se uništava u skladu sa važećim propisima.</w:t>
      </w:r>
    </w:p>
    <w:p w:rsidR="005C681E" w:rsidRPr="008515EC" w:rsidRDefault="005C681E" w:rsidP="00A32113">
      <w:pPr>
        <w:rPr>
          <w:bCs/>
          <w:sz w:val="22"/>
          <w:szCs w:val="22"/>
          <w:lang w:val="sr-Latn-ME"/>
        </w:rPr>
      </w:pPr>
    </w:p>
    <w:p w:rsidR="00A32113" w:rsidRPr="008515EC" w:rsidRDefault="00A32113" w:rsidP="00291DAD">
      <w:pPr>
        <w:tabs>
          <w:tab w:val="left" w:pos="540"/>
          <w:tab w:val="left" w:pos="569"/>
        </w:tabs>
        <w:rPr>
          <w:b/>
          <w:bCs/>
          <w:sz w:val="22"/>
          <w:szCs w:val="22"/>
          <w:lang w:val="sr-Latn-ME"/>
        </w:rPr>
      </w:pPr>
      <w:r w:rsidRPr="008515EC">
        <w:rPr>
          <w:b/>
          <w:bCs/>
          <w:sz w:val="22"/>
          <w:szCs w:val="22"/>
          <w:lang w:val="sr-Latn-ME"/>
        </w:rPr>
        <w:t xml:space="preserve">6. </w:t>
      </w:r>
      <w:r w:rsidR="00291DAD" w:rsidRPr="008515EC">
        <w:rPr>
          <w:b/>
          <w:bCs/>
          <w:sz w:val="22"/>
          <w:szCs w:val="22"/>
          <w:lang w:val="sr-Latn-ME"/>
        </w:rPr>
        <w:tab/>
      </w:r>
      <w:r w:rsidRPr="008515EC">
        <w:rPr>
          <w:b/>
          <w:bCs/>
          <w:sz w:val="22"/>
          <w:szCs w:val="22"/>
          <w:lang w:val="sr-Latn-ME"/>
        </w:rPr>
        <w:t>DODATNE INFORMACIJE</w:t>
      </w:r>
    </w:p>
    <w:p w:rsidR="00445D8F" w:rsidRPr="008515EC" w:rsidRDefault="00445D8F" w:rsidP="00A32113">
      <w:pPr>
        <w:rPr>
          <w:sz w:val="22"/>
          <w:szCs w:val="22"/>
          <w:lang w:val="sr-Latn-ME"/>
        </w:rPr>
      </w:pPr>
    </w:p>
    <w:p w:rsidR="00A32113" w:rsidRPr="008515EC" w:rsidRDefault="00A32113" w:rsidP="00A32113">
      <w:pPr>
        <w:rPr>
          <w:b/>
          <w:bCs/>
          <w:sz w:val="22"/>
          <w:szCs w:val="22"/>
          <w:lang w:val="sr-Latn-ME"/>
        </w:rPr>
      </w:pPr>
      <w:r w:rsidRPr="008515EC">
        <w:rPr>
          <w:b/>
          <w:bCs/>
          <w:sz w:val="22"/>
          <w:szCs w:val="22"/>
          <w:lang w:val="sr-Latn-ME"/>
        </w:rPr>
        <w:t xml:space="preserve">Šta sadrži lijek </w:t>
      </w:r>
      <w:r w:rsidR="005C6611" w:rsidRPr="008515EC">
        <w:rPr>
          <w:b/>
          <w:bCs/>
          <w:sz w:val="22"/>
          <w:szCs w:val="22"/>
          <w:lang w:val="sr-Latn-ME"/>
        </w:rPr>
        <w:t>Humira</w:t>
      </w:r>
    </w:p>
    <w:p w:rsidR="005C681E" w:rsidRPr="008515EC" w:rsidRDefault="005C681E" w:rsidP="005C6611">
      <w:pPr>
        <w:jc w:val="both"/>
        <w:rPr>
          <w:b/>
          <w:bCs/>
          <w:sz w:val="22"/>
          <w:szCs w:val="22"/>
          <w:lang w:val="sr-Latn-ME"/>
        </w:rPr>
      </w:pPr>
    </w:p>
    <w:p w:rsidR="00D2111B" w:rsidRPr="008515EC" w:rsidRDefault="005C6611" w:rsidP="00D2111B">
      <w:pPr>
        <w:pStyle w:val="Default"/>
        <w:jc w:val="both"/>
        <w:rPr>
          <w:sz w:val="22"/>
          <w:szCs w:val="22"/>
          <w:lang w:val="sr-Latn-ME"/>
        </w:rPr>
      </w:pPr>
      <w:r w:rsidRPr="008515EC">
        <w:rPr>
          <w:sz w:val="22"/>
          <w:szCs w:val="22"/>
          <w:lang w:val="sr-Latn-ME"/>
        </w:rPr>
        <w:t>Aktivna supstanca je adalimuma</w:t>
      </w:r>
      <w:r w:rsidR="00D2111B" w:rsidRPr="008515EC">
        <w:rPr>
          <w:sz w:val="22"/>
          <w:szCs w:val="22"/>
          <w:lang w:val="sr-Latn-ME"/>
        </w:rPr>
        <w:t xml:space="preserve">b. </w:t>
      </w:r>
    </w:p>
    <w:p w:rsidR="00D2111B" w:rsidRPr="008515EC" w:rsidRDefault="00D2111B" w:rsidP="00D2111B">
      <w:pPr>
        <w:pStyle w:val="Default"/>
        <w:jc w:val="both"/>
        <w:rPr>
          <w:sz w:val="22"/>
          <w:szCs w:val="22"/>
          <w:lang w:val="sr-Latn-ME"/>
        </w:rPr>
      </w:pPr>
      <w:r w:rsidRPr="008515EC">
        <w:rPr>
          <w:sz w:val="22"/>
          <w:szCs w:val="22"/>
          <w:lang w:val="sr-Latn-ME"/>
        </w:rPr>
        <w:lastRenderedPageBreak/>
        <w:t xml:space="preserve">Svaki napunjeni </w:t>
      </w:r>
      <w:r w:rsidR="00C920BA" w:rsidRPr="008515EC">
        <w:rPr>
          <w:sz w:val="22"/>
          <w:szCs w:val="22"/>
          <w:lang w:val="sr-Latn-ME"/>
        </w:rPr>
        <w:t xml:space="preserve">injekcioni </w:t>
      </w:r>
      <w:r w:rsidRPr="008515EC">
        <w:rPr>
          <w:sz w:val="22"/>
          <w:szCs w:val="22"/>
          <w:lang w:val="sr-Latn-ME"/>
        </w:rPr>
        <w:t>špric sadrži 40 mg adalimumaba.</w:t>
      </w:r>
    </w:p>
    <w:p w:rsidR="005C6611" w:rsidRPr="008515EC" w:rsidRDefault="005C6611" w:rsidP="005C6611">
      <w:pPr>
        <w:pStyle w:val="Default"/>
        <w:jc w:val="both"/>
        <w:rPr>
          <w:sz w:val="22"/>
          <w:szCs w:val="22"/>
          <w:lang w:val="sr-Latn-ME"/>
        </w:rPr>
      </w:pPr>
      <w:r w:rsidRPr="008515EC">
        <w:rPr>
          <w:sz w:val="22"/>
          <w:szCs w:val="22"/>
          <w:lang w:val="sr-Latn-ME"/>
        </w:rPr>
        <w:t>Drugi sastojci su: manitol,</w:t>
      </w:r>
      <w:r w:rsidR="00AA5DE7" w:rsidRPr="008515EC">
        <w:rPr>
          <w:sz w:val="22"/>
          <w:szCs w:val="22"/>
          <w:lang w:val="sr-Latn-ME"/>
        </w:rPr>
        <w:t xml:space="preserve"> </w:t>
      </w:r>
      <w:r w:rsidR="00D65254" w:rsidRPr="008515EC">
        <w:rPr>
          <w:sz w:val="22"/>
          <w:szCs w:val="22"/>
          <w:lang w:val="sr-Latn-ME"/>
        </w:rPr>
        <w:t>limunska kiselina, monohidrat</w:t>
      </w:r>
      <w:r w:rsidRPr="008515EC">
        <w:rPr>
          <w:sz w:val="22"/>
          <w:szCs w:val="22"/>
          <w:lang w:val="sr-Latn-ME"/>
        </w:rPr>
        <w:t xml:space="preserve"> , natrijum citrat, natrij</w:t>
      </w:r>
      <w:r w:rsidR="00D2111B" w:rsidRPr="008515EC">
        <w:rPr>
          <w:sz w:val="22"/>
          <w:szCs w:val="22"/>
          <w:lang w:val="sr-Latn-ME"/>
        </w:rPr>
        <w:t>um</w:t>
      </w:r>
      <w:r w:rsidRPr="008515EC">
        <w:rPr>
          <w:sz w:val="22"/>
          <w:szCs w:val="22"/>
          <w:lang w:val="sr-Latn-ME"/>
        </w:rPr>
        <w:t xml:space="preserve"> dihidrogen</w:t>
      </w:r>
      <w:r w:rsidR="00AA5DE7" w:rsidRPr="008515EC">
        <w:rPr>
          <w:sz w:val="22"/>
          <w:szCs w:val="22"/>
          <w:lang w:val="sr-Latn-ME"/>
        </w:rPr>
        <w:t xml:space="preserve"> </w:t>
      </w:r>
      <w:r w:rsidRPr="008515EC">
        <w:rPr>
          <w:sz w:val="22"/>
          <w:szCs w:val="22"/>
          <w:lang w:val="sr-Latn-ME"/>
        </w:rPr>
        <w:t xml:space="preserve">fosfat dihidrat, </w:t>
      </w:r>
      <w:r w:rsidR="00D65254" w:rsidRPr="008515EC">
        <w:rPr>
          <w:sz w:val="22"/>
          <w:szCs w:val="22"/>
          <w:lang w:val="sr-Latn-ME"/>
        </w:rPr>
        <w:t>dinatrijum fosfat</w:t>
      </w:r>
      <w:r w:rsidR="00AA5DE7" w:rsidRPr="008515EC">
        <w:rPr>
          <w:sz w:val="22"/>
          <w:szCs w:val="22"/>
          <w:lang w:val="sr-Latn-ME"/>
        </w:rPr>
        <w:t xml:space="preserve"> </w:t>
      </w:r>
      <w:r w:rsidRPr="008515EC">
        <w:rPr>
          <w:sz w:val="22"/>
          <w:szCs w:val="22"/>
          <w:lang w:val="sr-Latn-ME"/>
        </w:rPr>
        <w:t>dihidrat, natrij</w:t>
      </w:r>
      <w:r w:rsidR="00D2111B" w:rsidRPr="008515EC">
        <w:rPr>
          <w:sz w:val="22"/>
          <w:szCs w:val="22"/>
          <w:lang w:val="sr-Latn-ME"/>
        </w:rPr>
        <w:t>um</w:t>
      </w:r>
      <w:r w:rsidRPr="008515EC">
        <w:rPr>
          <w:sz w:val="22"/>
          <w:szCs w:val="22"/>
          <w:lang w:val="sr-Latn-ME"/>
        </w:rPr>
        <w:t xml:space="preserve"> hlorid, polisorbat 80, natrij</w:t>
      </w:r>
      <w:r w:rsidR="00D2111B" w:rsidRPr="008515EC">
        <w:rPr>
          <w:sz w:val="22"/>
          <w:szCs w:val="22"/>
          <w:lang w:val="sr-Latn-ME"/>
        </w:rPr>
        <w:t>um</w:t>
      </w:r>
      <w:r w:rsidRPr="008515EC">
        <w:rPr>
          <w:sz w:val="22"/>
          <w:szCs w:val="22"/>
          <w:lang w:val="sr-Latn-ME"/>
        </w:rPr>
        <w:t xml:space="preserve"> hidroksid i voda za injekcije. </w:t>
      </w:r>
    </w:p>
    <w:p w:rsidR="005C6611" w:rsidRPr="008515EC" w:rsidRDefault="005C6611" w:rsidP="005C6611">
      <w:pPr>
        <w:jc w:val="both"/>
        <w:rPr>
          <w:b/>
          <w:sz w:val="22"/>
          <w:szCs w:val="22"/>
          <w:lang w:val="sr-Latn-ME"/>
        </w:rPr>
      </w:pPr>
      <w:r w:rsidRPr="008515EC">
        <w:rPr>
          <w:sz w:val="22"/>
          <w:szCs w:val="22"/>
          <w:lang w:val="sr-Latn-ME"/>
        </w:rPr>
        <w:t>Ovaj proizvod sadrži manje od 1 mmola natrijuma (23 mg) po dozi (0.8 ml) i spada u proizvode bez natrijuma</w:t>
      </w:r>
      <w:r w:rsidR="00D65254" w:rsidRPr="008515EC">
        <w:rPr>
          <w:sz w:val="22"/>
          <w:szCs w:val="22"/>
          <w:lang w:val="sr-Latn-ME"/>
        </w:rPr>
        <w:t xml:space="preserve"> i ne sadrži konzervanse</w:t>
      </w:r>
      <w:r w:rsidRPr="008515EC">
        <w:rPr>
          <w:sz w:val="22"/>
          <w:szCs w:val="22"/>
          <w:lang w:val="sr-Latn-ME"/>
        </w:rPr>
        <w:t>.</w:t>
      </w:r>
    </w:p>
    <w:p w:rsidR="00F40B88" w:rsidRPr="008515EC" w:rsidRDefault="00F40B88" w:rsidP="00A32113">
      <w:pPr>
        <w:rPr>
          <w:sz w:val="22"/>
          <w:szCs w:val="22"/>
          <w:lang w:val="sr-Latn-ME"/>
        </w:rPr>
      </w:pPr>
    </w:p>
    <w:p w:rsidR="00A32113" w:rsidRPr="008515EC" w:rsidRDefault="005C6611" w:rsidP="00A32113">
      <w:pPr>
        <w:rPr>
          <w:b/>
          <w:sz w:val="22"/>
          <w:szCs w:val="22"/>
          <w:lang w:val="sr-Latn-ME"/>
        </w:rPr>
      </w:pPr>
      <w:r w:rsidRPr="008515EC">
        <w:rPr>
          <w:b/>
          <w:sz w:val="22"/>
          <w:szCs w:val="22"/>
          <w:lang w:val="sr-Latn-ME"/>
        </w:rPr>
        <w:t>Kako izgleda lijek Humira</w:t>
      </w:r>
      <w:r w:rsidR="00A32113" w:rsidRPr="008515EC">
        <w:rPr>
          <w:b/>
          <w:sz w:val="22"/>
          <w:szCs w:val="22"/>
          <w:lang w:val="sr-Latn-ME"/>
        </w:rPr>
        <w:t xml:space="preserve"> i sadržaj pakovanja</w:t>
      </w:r>
    </w:p>
    <w:p w:rsidR="005C6611" w:rsidRPr="008515EC" w:rsidRDefault="005C6611" w:rsidP="00A32113">
      <w:pPr>
        <w:rPr>
          <w:b/>
          <w:sz w:val="22"/>
          <w:szCs w:val="22"/>
          <w:lang w:val="sr-Latn-ME"/>
        </w:rPr>
      </w:pPr>
    </w:p>
    <w:p w:rsidR="00D2111B" w:rsidRPr="008515EC" w:rsidRDefault="00D2111B" w:rsidP="00D2111B">
      <w:pPr>
        <w:pStyle w:val="Default"/>
        <w:rPr>
          <w:color w:val="auto"/>
          <w:sz w:val="22"/>
          <w:szCs w:val="22"/>
          <w:lang w:val="sr-Latn-ME"/>
        </w:rPr>
      </w:pPr>
      <w:r w:rsidRPr="008515EC">
        <w:rPr>
          <w:color w:val="auto"/>
          <w:sz w:val="22"/>
          <w:szCs w:val="22"/>
          <w:lang w:val="sr-Latn-ME"/>
        </w:rPr>
        <w:t xml:space="preserve">Humira, 40 mg rastvor za injekciju, dostupan </w:t>
      </w:r>
      <w:r w:rsidR="00272F06" w:rsidRPr="008515EC">
        <w:rPr>
          <w:color w:val="auto"/>
          <w:sz w:val="22"/>
          <w:szCs w:val="22"/>
          <w:lang w:val="sr-Latn-ME"/>
        </w:rPr>
        <w:t xml:space="preserve"> </w:t>
      </w:r>
      <w:r w:rsidRPr="008515EC">
        <w:rPr>
          <w:color w:val="auto"/>
          <w:sz w:val="22"/>
          <w:szCs w:val="22"/>
          <w:lang w:val="sr-Latn-ME"/>
        </w:rPr>
        <w:t xml:space="preserve">je u obliku sterilnog rastvora </w:t>
      </w:r>
      <w:r w:rsidR="00AA5DE7" w:rsidRPr="008515EC">
        <w:rPr>
          <w:color w:val="auto"/>
          <w:sz w:val="22"/>
          <w:szCs w:val="22"/>
          <w:lang w:val="sr-Latn-ME"/>
        </w:rPr>
        <w:t xml:space="preserve">sa </w:t>
      </w:r>
      <w:r w:rsidRPr="008515EC">
        <w:rPr>
          <w:color w:val="auto"/>
          <w:sz w:val="22"/>
          <w:szCs w:val="22"/>
          <w:lang w:val="sr-Latn-ME"/>
        </w:rPr>
        <w:t xml:space="preserve">40 mg adalimumaba </w:t>
      </w:r>
      <w:r w:rsidR="00AA5DE7" w:rsidRPr="008515EC">
        <w:rPr>
          <w:color w:val="auto"/>
          <w:sz w:val="22"/>
          <w:szCs w:val="22"/>
          <w:lang w:val="sr-Latn-ME"/>
        </w:rPr>
        <w:t xml:space="preserve">rastvorenog </w:t>
      </w:r>
      <w:r w:rsidRPr="008515EC">
        <w:rPr>
          <w:color w:val="auto"/>
          <w:sz w:val="22"/>
          <w:szCs w:val="22"/>
          <w:lang w:val="sr-Latn-ME"/>
        </w:rPr>
        <w:t xml:space="preserve">u 0,8 ml rastvora, i to u sljedećoj veličini pakovanja:   </w:t>
      </w:r>
    </w:p>
    <w:p w:rsidR="00D2111B" w:rsidRPr="008515EC" w:rsidRDefault="00D2111B" w:rsidP="00D2111B">
      <w:pPr>
        <w:pStyle w:val="Default"/>
        <w:rPr>
          <w:color w:val="auto"/>
          <w:sz w:val="22"/>
          <w:szCs w:val="22"/>
          <w:lang w:val="sr-Latn-ME"/>
        </w:rPr>
      </w:pPr>
      <w:r w:rsidRPr="008515EC">
        <w:rPr>
          <w:color w:val="auto"/>
          <w:sz w:val="22"/>
          <w:szCs w:val="22"/>
          <w:lang w:val="sr-Latn-ME"/>
        </w:rPr>
        <w:t xml:space="preserve">Svako pakovanje sadrži  2 napunjena </w:t>
      </w:r>
      <w:r w:rsidR="00AA5DE7" w:rsidRPr="008515EC">
        <w:rPr>
          <w:color w:val="auto"/>
          <w:sz w:val="22"/>
          <w:szCs w:val="22"/>
          <w:lang w:val="sr-Latn-ME"/>
        </w:rPr>
        <w:t xml:space="preserve">injekciona </w:t>
      </w:r>
      <w:r w:rsidRPr="008515EC">
        <w:rPr>
          <w:color w:val="auto"/>
          <w:sz w:val="22"/>
          <w:szCs w:val="22"/>
          <w:lang w:val="sr-Latn-ME"/>
        </w:rPr>
        <w:t>šprica, namijenjena</w:t>
      </w:r>
      <w:r w:rsidR="00272F06" w:rsidRPr="008515EC">
        <w:rPr>
          <w:color w:val="auto"/>
          <w:sz w:val="22"/>
          <w:szCs w:val="22"/>
          <w:lang w:val="sr-Latn-ME"/>
        </w:rPr>
        <w:t xml:space="preserve"> </w:t>
      </w:r>
      <w:r w:rsidR="00AA5DE7" w:rsidRPr="008515EC">
        <w:rPr>
          <w:color w:val="auto"/>
          <w:sz w:val="22"/>
          <w:szCs w:val="22"/>
          <w:lang w:val="sr-Latn-ME"/>
        </w:rPr>
        <w:t xml:space="preserve">za </w:t>
      </w:r>
      <w:r w:rsidR="00272F06" w:rsidRPr="008515EC">
        <w:rPr>
          <w:color w:val="auto"/>
          <w:sz w:val="22"/>
          <w:szCs w:val="22"/>
          <w:lang w:val="sr-Latn-ME"/>
        </w:rPr>
        <w:t>samoinjektiranje</w:t>
      </w:r>
      <w:r w:rsidRPr="008515EC">
        <w:rPr>
          <w:color w:val="auto"/>
          <w:sz w:val="22"/>
          <w:szCs w:val="22"/>
          <w:lang w:val="sr-Latn-ME"/>
        </w:rPr>
        <w:t>, uz koje su priložena 2 tu</w:t>
      </w:r>
      <w:r w:rsidR="00AA5DE7" w:rsidRPr="008515EC">
        <w:rPr>
          <w:color w:val="auto"/>
          <w:sz w:val="22"/>
          <w:szCs w:val="22"/>
          <w:lang w:val="sr-Latn-ME"/>
        </w:rPr>
        <w:t>p</w:t>
      </w:r>
      <w:r w:rsidRPr="008515EC">
        <w:rPr>
          <w:color w:val="auto"/>
          <w:sz w:val="22"/>
          <w:szCs w:val="22"/>
          <w:lang w:val="sr-Latn-ME"/>
        </w:rPr>
        <w:t>fera natopljena alkoholom.</w:t>
      </w:r>
    </w:p>
    <w:p w:rsidR="00EB10E0" w:rsidRPr="008515EC" w:rsidRDefault="00EB10E0" w:rsidP="00A32113">
      <w:pPr>
        <w:rPr>
          <w:b/>
          <w:sz w:val="22"/>
          <w:szCs w:val="22"/>
          <w:lang w:val="sr-Latn-ME"/>
        </w:rPr>
      </w:pPr>
    </w:p>
    <w:p w:rsidR="0098615E" w:rsidRPr="008515EC" w:rsidRDefault="00A32113" w:rsidP="00A32113">
      <w:pPr>
        <w:rPr>
          <w:b/>
          <w:sz w:val="22"/>
          <w:szCs w:val="22"/>
          <w:lang w:val="sr-Latn-ME"/>
        </w:rPr>
      </w:pPr>
      <w:r w:rsidRPr="008515EC">
        <w:rPr>
          <w:b/>
          <w:sz w:val="22"/>
          <w:szCs w:val="22"/>
          <w:lang w:val="sr-Latn-ME"/>
        </w:rPr>
        <w:t xml:space="preserve">Nosilac dozvole </w:t>
      </w:r>
    </w:p>
    <w:p w:rsidR="0098615E" w:rsidRPr="008515EC" w:rsidRDefault="0098615E" w:rsidP="00A32113">
      <w:pPr>
        <w:rPr>
          <w:b/>
          <w:sz w:val="22"/>
          <w:szCs w:val="22"/>
          <w:lang w:val="sr-Latn-ME"/>
        </w:rPr>
      </w:pPr>
    </w:p>
    <w:p w:rsidR="008C0DF1" w:rsidRPr="008C0DF1" w:rsidRDefault="008C0DF1" w:rsidP="008C0DF1">
      <w:pPr>
        <w:rPr>
          <w:color w:val="000000"/>
          <w:sz w:val="22"/>
          <w:szCs w:val="22"/>
          <w:lang w:val="sr-Latn-ME"/>
        </w:rPr>
      </w:pPr>
      <w:r w:rsidRPr="008C0DF1">
        <w:rPr>
          <w:color w:val="000000"/>
          <w:sz w:val="22"/>
          <w:szCs w:val="22"/>
          <w:lang w:val="sr-Latn-ME"/>
        </w:rPr>
        <w:t>Glosarij d.o.o.</w:t>
      </w:r>
    </w:p>
    <w:p w:rsidR="00AA5DE7" w:rsidRDefault="008C0DF1" w:rsidP="008C0DF1">
      <w:pPr>
        <w:rPr>
          <w:color w:val="000000"/>
          <w:sz w:val="22"/>
          <w:szCs w:val="22"/>
          <w:lang w:val="sr-Latn-ME"/>
        </w:rPr>
      </w:pPr>
      <w:r w:rsidRPr="008C0DF1">
        <w:rPr>
          <w:color w:val="000000"/>
          <w:sz w:val="22"/>
          <w:szCs w:val="22"/>
          <w:lang w:val="sr-Latn-ME"/>
        </w:rPr>
        <w:t>Vojislavljevića 76, Podgorica, Crna Gora</w:t>
      </w:r>
    </w:p>
    <w:p w:rsidR="008C0DF1" w:rsidRPr="008515EC" w:rsidRDefault="008C0DF1" w:rsidP="008C0DF1">
      <w:pPr>
        <w:rPr>
          <w:b/>
          <w:sz w:val="22"/>
          <w:szCs w:val="22"/>
          <w:lang w:val="sr-Latn-ME"/>
        </w:rPr>
      </w:pPr>
    </w:p>
    <w:p w:rsidR="0098615E" w:rsidRPr="008515EC" w:rsidRDefault="0098615E" w:rsidP="0098615E">
      <w:pPr>
        <w:rPr>
          <w:b/>
          <w:sz w:val="22"/>
          <w:szCs w:val="22"/>
          <w:lang w:val="sr-Latn-ME"/>
        </w:rPr>
      </w:pPr>
      <w:r w:rsidRPr="008515EC">
        <w:rPr>
          <w:b/>
          <w:sz w:val="22"/>
          <w:szCs w:val="22"/>
          <w:lang w:val="sr-Latn-ME"/>
        </w:rPr>
        <w:t xml:space="preserve">Proizvođač gotovog lijeka </w:t>
      </w:r>
    </w:p>
    <w:p w:rsidR="0098615E" w:rsidRPr="008515EC" w:rsidRDefault="0098615E" w:rsidP="00A32113">
      <w:pPr>
        <w:rPr>
          <w:b/>
          <w:sz w:val="22"/>
          <w:szCs w:val="22"/>
          <w:lang w:val="sr-Latn-ME"/>
        </w:rPr>
      </w:pPr>
    </w:p>
    <w:p w:rsidR="0098615E" w:rsidRPr="008515EC" w:rsidRDefault="0098615E" w:rsidP="0098615E">
      <w:pPr>
        <w:rPr>
          <w:sz w:val="22"/>
          <w:szCs w:val="22"/>
          <w:lang w:val="sr-Latn-ME"/>
        </w:rPr>
      </w:pPr>
      <w:r w:rsidRPr="008515EC">
        <w:rPr>
          <w:sz w:val="22"/>
          <w:szCs w:val="22"/>
          <w:lang w:val="sr-Latn-ME"/>
        </w:rPr>
        <w:t>AbbVie Biote</w:t>
      </w:r>
      <w:r w:rsidR="00AA5DE7" w:rsidRPr="008515EC">
        <w:rPr>
          <w:sz w:val="22"/>
          <w:szCs w:val="22"/>
          <w:lang w:val="sr-Latn-ME"/>
        </w:rPr>
        <w:t>c</w:t>
      </w:r>
      <w:r w:rsidRPr="008515EC">
        <w:rPr>
          <w:sz w:val="22"/>
          <w:szCs w:val="22"/>
          <w:lang w:val="sr-Latn-ME"/>
        </w:rPr>
        <w:t xml:space="preserve">hnology GmbH   </w:t>
      </w:r>
    </w:p>
    <w:p w:rsidR="0098615E" w:rsidRPr="008515EC" w:rsidRDefault="0098615E" w:rsidP="0098615E">
      <w:pPr>
        <w:rPr>
          <w:sz w:val="22"/>
          <w:szCs w:val="22"/>
          <w:lang w:val="sr-Latn-ME"/>
        </w:rPr>
      </w:pPr>
      <w:r w:rsidRPr="008515EC">
        <w:rPr>
          <w:sz w:val="22"/>
          <w:szCs w:val="22"/>
          <w:lang w:val="sr-Latn-ME"/>
        </w:rPr>
        <w:t xml:space="preserve">Max-Planck-Ring 2   </w:t>
      </w:r>
    </w:p>
    <w:p w:rsidR="0098615E" w:rsidRPr="008515EC" w:rsidRDefault="0098615E" w:rsidP="0098615E">
      <w:pPr>
        <w:rPr>
          <w:sz w:val="22"/>
          <w:szCs w:val="22"/>
          <w:lang w:val="sr-Latn-ME"/>
        </w:rPr>
      </w:pPr>
      <w:r w:rsidRPr="008515EC">
        <w:rPr>
          <w:sz w:val="22"/>
          <w:szCs w:val="22"/>
          <w:lang w:val="sr-Latn-ME"/>
        </w:rPr>
        <w:t xml:space="preserve">D-65205 Wiesbaden   </w:t>
      </w:r>
    </w:p>
    <w:p w:rsidR="00445D8F" w:rsidRPr="008515EC" w:rsidRDefault="0098615E" w:rsidP="00A32113">
      <w:pPr>
        <w:rPr>
          <w:sz w:val="22"/>
          <w:szCs w:val="22"/>
          <w:lang w:val="sr-Latn-ME"/>
        </w:rPr>
      </w:pPr>
      <w:r w:rsidRPr="008515EC">
        <w:rPr>
          <w:sz w:val="22"/>
          <w:szCs w:val="22"/>
          <w:lang w:val="sr-Latn-ME"/>
        </w:rPr>
        <w:t xml:space="preserve">Njemačka </w:t>
      </w:r>
    </w:p>
    <w:p w:rsidR="00BA127E" w:rsidRPr="008515EC" w:rsidRDefault="00BA127E" w:rsidP="00A32113">
      <w:pPr>
        <w:rPr>
          <w:sz w:val="22"/>
          <w:szCs w:val="22"/>
          <w:lang w:val="sr-Latn-ME"/>
        </w:rPr>
      </w:pPr>
    </w:p>
    <w:p w:rsidR="00A32113" w:rsidRPr="008515EC" w:rsidRDefault="00A32113" w:rsidP="00A32113">
      <w:pPr>
        <w:rPr>
          <w:b/>
          <w:sz w:val="22"/>
          <w:szCs w:val="22"/>
          <w:lang w:val="sr-Latn-ME"/>
        </w:rPr>
      </w:pPr>
      <w:r w:rsidRPr="008515EC">
        <w:rPr>
          <w:b/>
          <w:sz w:val="22"/>
          <w:szCs w:val="22"/>
          <w:lang w:val="sr-Latn-ME"/>
        </w:rPr>
        <w:t>Ovo uputstvo je posljednji put odobreno</w:t>
      </w:r>
    </w:p>
    <w:p w:rsidR="0098615E" w:rsidRPr="008515EC" w:rsidRDefault="0098615E" w:rsidP="00A32113">
      <w:pPr>
        <w:rPr>
          <w:b/>
          <w:sz w:val="22"/>
          <w:szCs w:val="22"/>
          <w:lang w:val="sr-Latn-ME"/>
        </w:rPr>
      </w:pPr>
    </w:p>
    <w:p w:rsidR="0098615E" w:rsidRPr="00112990" w:rsidRDefault="00112990" w:rsidP="00A32113">
      <w:pPr>
        <w:rPr>
          <w:sz w:val="22"/>
          <w:szCs w:val="22"/>
          <w:lang w:val="sr-Latn-ME"/>
        </w:rPr>
      </w:pPr>
      <w:r w:rsidRPr="00112990">
        <w:rPr>
          <w:sz w:val="22"/>
          <w:szCs w:val="22"/>
          <w:lang w:val="sr-Latn-ME"/>
        </w:rPr>
        <w:t>Jul, 2014.</w:t>
      </w:r>
    </w:p>
    <w:p w:rsidR="00445D8F" w:rsidRPr="008515EC" w:rsidRDefault="00445D8F" w:rsidP="00A32113">
      <w:pPr>
        <w:rPr>
          <w:bCs/>
          <w:sz w:val="22"/>
          <w:szCs w:val="22"/>
          <w:lang w:val="sr-Latn-ME"/>
        </w:rPr>
      </w:pPr>
    </w:p>
    <w:p w:rsidR="00A32113" w:rsidRPr="008515EC" w:rsidRDefault="00A32113" w:rsidP="00A32113">
      <w:pPr>
        <w:rPr>
          <w:b/>
          <w:sz w:val="22"/>
          <w:szCs w:val="22"/>
          <w:lang w:val="sr-Latn-ME"/>
        </w:rPr>
      </w:pPr>
      <w:r w:rsidRPr="008515EC">
        <w:rPr>
          <w:b/>
          <w:sz w:val="22"/>
          <w:szCs w:val="22"/>
          <w:lang w:val="sr-Latn-ME"/>
        </w:rPr>
        <w:t>Režim izdavanja lijeka</w:t>
      </w:r>
    </w:p>
    <w:p w:rsidR="006A5974" w:rsidRPr="008515EC" w:rsidRDefault="006A5974" w:rsidP="006A5974">
      <w:pPr>
        <w:tabs>
          <w:tab w:val="left" w:pos="284"/>
        </w:tabs>
        <w:rPr>
          <w:sz w:val="22"/>
          <w:szCs w:val="22"/>
          <w:lang w:val="sr-Latn-ME"/>
        </w:rPr>
      </w:pPr>
    </w:p>
    <w:p w:rsidR="009915EC" w:rsidRPr="008515EC" w:rsidRDefault="009915EC" w:rsidP="009915EC">
      <w:pPr>
        <w:pStyle w:val="Default"/>
        <w:jc w:val="both"/>
        <w:rPr>
          <w:sz w:val="22"/>
          <w:szCs w:val="22"/>
          <w:lang w:val="sr-Latn-ME"/>
        </w:rPr>
      </w:pPr>
      <w:r w:rsidRPr="008515EC">
        <w:rPr>
          <w:sz w:val="22"/>
          <w:szCs w:val="22"/>
          <w:lang w:val="sr-Latn-ME"/>
        </w:rPr>
        <w:t xml:space="preserve">Lijek se </w:t>
      </w:r>
      <w:r w:rsidR="00AA5DE7" w:rsidRPr="008515EC">
        <w:rPr>
          <w:sz w:val="22"/>
          <w:szCs w:val="22"/>
          <w:lang w:val="sr-Latn-ME"/>
        </w:rPr>
        <w:t xml:space="preserve">može upotrebljavati </w:t>
      </w:r>
      <w:r w:rsidRPr="008515EC">
        <w:rPr>
          <w:sz w:val="22"/>
          <w:szCs w:val="22"/>
          <w:lang w:val="sr-Latn-ME"/>
        </w:rPr>
        <w:t>u stacionarnoj zdravstvenoj ustanovi; Izuzetno na recept.</w:t>
      </w:r>
    </w:p>
    <w:p w:rsidR="00445D8F" w:rsidRPr="008515EC" w:rsidRDefault="00445D8F" w:rsidP="00A32113">
      <w:pPr>
        <w:rPr>
          <w:sz w:val="22"/>
          <w:szCs w:val="22"/>
          <w:lang w:val="sr-Latn-ME"/>
        </w:rPr>
      </w:pPr>
    </w:p>
    <w:p w:rsidR="00EB10E0" w:rsidRDefault="00A32113" w:rsidP="00DB53F4">
      <w:pPr>
        <w:rPr>
          <w:b/>
          <w:sz w:val="22"/>
          <w:szCs w:val="22"/>
          <w:lang w:val="sr-Latn-ME"/>
        </w:rPr>
      </w:pPr>
      <w:r w:rsidRPr="008515EC">
        <w:rPr>
          <w:b/>
          <w:sz w:val="22"/>
          <w:szCs w:val="22"/>
          <w:lang w:val="sr-Latn-ME"/>
        </w:rPr>
        <w:t>Broj i datum dozvole</w:t>
      </w:r>
    </w:p>
    <w:p w:rsidR="00112990" w:rsidRDefault="00112990" w:rsidP="00DB53F4">
      <w:pPr>
        <w:rPr>
          <w:b/>
          <w:sz w:val="22"/>
          <w:szCs w:val="22"/>
          <w:lang w:val="sr-Latn-ME"/>
        </w:rPr>
      </w:pPr>
    </w:p>
    <w:p w:rsidR="00112990" w:rsidRPr="00573824" w:rsidRDefault="00112990" w:rsidP="00112990">
      <w:pPr>
        <w:tabs>
          <w:tab w:val="left" w:pos="540"/>
          <w:tab w:val="left" w:pos="569"/>
        </w:tabs>
        <w:rPr>
          <w:bCs/>
          <w:sz w:val="22"/>
          <w:szCs w:val="22"/>
          <w:lang w:val="sr-Latn-ME"/>
        </w:rPr>
      </w:pPr>
      <w:r w:rsidRPr="00573824">
        <w:rPr>
          <w:bCs/>
          <w:sz w:val="22"/>
          <w:szCs w:val="22"/>
          <w:lang w:val="sr-Latn-ME"/>
        </w:rPr>
        <w:t xml:space="preserve">Humira®, rastvor za injekciju u napunjenom injekcionom špricu, 40mg/0.8ml, napunjeni injekcioni špric, 2x0.8ml: 2030/14/212 </w:t>
      </w:r>
      <w:r>
        <w:rPr>
          <w:bCs/>
          <w:sz w:val="22"/>
          <w:szCs w:val="22"/>
          <w:lang w:val="sr-Latn-ME"/>
        </w:rPr>
        <w:t>–</w:t>
      </w:r>
      <w:r w:rsidRPr="00573824">
        <w:rPr>
          <w:bCs/>
          <w:sz w:val="22"/>
          <w:szCs w:val="22"/>
          <w:lang w:val="sr-Latn-ME"/>
        </w:rPr>
        <w:t xml:space="preserve"> 6839</w:t>
      </w:r>
      <w:r>
        <w:rPr>
          <w:bCs/>
          <w:sz w:val="22"/>
          <w:szCs w:val="22"/>
          <w:lang w:val="sr-Latn-ME"/>
        </w:rPr>
        <w:t xml:space="preserve"> od 10.07.2014.godine</w:t>
      </w:r>
    </w:p>
    <w:p w:rsidR="00112990" w:rsidRPr="008515EC" w:rsidRDefault="00112990" w:rsidP="00DB53F4">
      <w:pPr>
        <w:rPr>
          <w:b/>
          <w:sz w:val="22"/>
          <w:szCs w:val="22"/>
          <w:lang w:val="sr-Latn-ME"/>
        </w:rPr>
      </w:pPr>
    </w:p>
    <w:sectPr w:rsidR="00112990" w:rsidRPr="008515EC" w:rsidSect="00890846">
      <w:headerReference w:type="default" r:id="rId11"/>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B0" w:rsidRDefault="00B513B0">
      <w:r>
        <w:separator/>
      </w:r>
    </w:p>
  </w:endnote>
  <w:endnote w:type="continuationSeparator" w:id="0">
    <w:p w:rsidR="00B513B0" w:rsidRDefault="00B5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06" w:rsidRDefault="00272F0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F06" w:rsidRDefault="00272F06"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B" w:rsidRDefault="00CE5D9B" w:rsidP="00CE5D9B">
    <w:pPr>
      <w:pStyle w:val="Footer"/>
      <w:framePr w:wrap="around" w:vAnchor="text" w:hAnchor="margin" w:xAlign="right" w:y="1"/>
      <w:rPr>
        <w:rStyle w:val="PageNumber"/>
      </w:rPr>
    </w:pPr>
  </w:p>
  <w:p w:rsidR="00CE5D9B" w:rsidRPr="0053187D" w:rsidRDefault="00CE5D9B" w:rsidP="00CE5D9B">
    <w:pPr>
      <w:pStyle w:val="Header"/>
      <w:pBdr>
        <w:top w:val="thinThickSmallGap" w:sz="24" w:space="1" w:color="auto"/>
      </w:pBdr>
      <w:jc w:val="center"/>
      <w:rPr>
        <w:sz w:val="16"/>
      </w:rPr>
    </w:pPr>
  </w:p>
  <w:p w:rsidR="00CE5D9B" w:rsidRPr="0053187D" w:rsidRDefault="00CE5D9B" w:rsidP="00CE5D9B">
    <w:pPr>
      <w:pStyle w:val="Footer"/>
      <w:jc w:val="center"/>
      <w:rPr>
        <w:color w:val="E65900"/>
        <w:sz w:val="16"/>
        <w:szCs w:val="16"/>
      </w:rPr>
    </w:pPr>
    <w:r w:rsidRPr="0053187D">
      <w:rPr>
        <w:color w:val="FA0000"/>
        <w:sz w:val="16"/>
        <w:szCs w:val="16"/>
      </w:rPr>
      <w:t>Agencija za ljekove i medicinska sredstva Crne Gore,</w:t>
    </w:r>
    <w:r w:rsidRPr="0053187D">
      <w:rPr>
        <w:sz w:val="16"/>
        <w:szCs w:val="16"/>
      </w:rPr>
      <w:t xml:space="preserve"> </w:t>
    </w:r>
    <w:r w:rsidRPr="0053187D">
      <w:rPr>
        <w:color w:val="E65900"/>
        <w:sz w:val="16"/>
        <w:szCs w:val="16"/>
      </w:rPr>
      <w:t>81000 Podgorica, Bul. Ivana Crnojevića 64a</w:t>
    </w:r>
  </w:p>
  <w:p w:rsidR="00CE5D9B" w:rsidRDefault="00CE5D9B" w:rsidP="00CE5D9B">
    <w:pPr>
      <w:pStyle w:val="Footer"/>
      <w:jc w:val="center"/>
      <w:rPr>
        <w:color w:val="FA0000"/>
        <w:sz w:val="16"/>
        <w:szCs w:val="16"/>
      </w:rPr>
    </w:pPr>
    <w:r w:rsidRPr="0053187D">
      <w:rPr>
        <w:color w:val="E65900"/>
        <w:sz w:val="16"/>
        <w:szCs w:val="16"/>
      </w:rPr>
      <w:t xml:space="preserve">tel: +382 (0) 20 310 280  </w:t>
    </w:r>
    <w:r w:rsidRPr="0053187D">
      <w:rPr>
        <w:color w:val="FA0000"/>
        <w:sz w:val="16"/>
        <w:szCs w:val="16"/>
      </w:rPr>
      <w:t>fax: +382 (0) 20 310 581,</w:t>
    </w:r>
    <w:r w:rsidRPr="0053187D">
      <w:rPr>
        <w:sz w:val="16"/>
        <w:szCs w:val="16"/>
      </w:rPr>
      <w:t xml:space="preserve"> </w:t>
    </w:r>
    <w:r w:rsidRPr="0053187D">
      <w:rPr>
        <w:color w:val="E65900"/>
        <w:sz w:val="16"/>
        <w:szCs w:val="16"/>
      </w:rPr>
      <w:t>e-mail: info@calims.me,</w:t>
    </w:r>
    <w:r w:rsidRPr="0053187D">
      <w:rPr>
        <w:sz w:val="16"/>
        <w:szCs w:val="16"/>
      </w:rPr>
      <w:t xml:space="preserve"> </w:t>
    </w:r>
    <w:r w:rsidRPr="0053187D">
      <w:rPr>
        <w:color w:val="FA0000"/>
        <w:sz w:val="16"/>
        <w:szCs w:val="16"/>
      </w:rPr>
      <w:t>www.calims.me</w:t>
    </w:r>
    <w:r w:rsidRPr="0053187D">
      <w:rPr>
        <w:sz w:val="16"/>
        <w:szCs w:val="16"/>
      </w:rPr>
      <w:t xml:space="preserve">, </w:t>
    </w:r>
    <w:r w:rsidRPr="0053187D">
      <w:rPr>
        <w:color w:val="E65900"/>
        <w:sz w:val="16"/>
        <w:szCs w:val="16"/>
      </w:rPr>
      <w:t>PIB: 02739658,</w:t>
    </w:r>
    <w:r w:rsidRPr="0053187D">
      <w:rPr>
        <w:sz w:val="16"/>
        <w:szCs w:val="16"/>
      </w:rPr>
      <w:t xml:space="preserve"> </w:t>
    </w:r>
    <w:r w:rsidRPr="0053187D">
      <w:rPr>
        <w:color w:val="FA0000"/>
        <w:sz w:val="16"/>
        <w:szCs w:val="16"/>
      </w:rPr>
      <w:t>žiro račun: 520-3603-33</w:t>
    </w:r>
  </w:p>
  <w:p w:rsidR="00CE5D9B" w:rsidRPr="0053187D" w:rsidRDefault="00CE5D9B" w:rsidP="00CE5D9B">
    <w:pPr>
      <w:pStyle w:val="Footer"/>
      <w:jc w:val="center"/>
      <w:rPr>
        <w:color w:val="FA0000"/>
        <w:sz w:val="16"/>
        <w:szCs w:val="16"/>
      </w:rPr>
    </w:pPr>
  </w:p>
  <w:p w:rsidR="00272F06" w:rsidRPr="00CE5D9B" w:rsidRDefault="00CE5D9B" w:rsidP="00CE5D9B">
    <w:pPr>
      <w:pStyle w:val="Header"/>
      <w:jc w:val="center"/>
      <w:rPr>
        <w:szCs w:val="16"/>
      </w:rPr>
    </w:pPr>
    <w:r w:rsidRPr="0053187D">
      <w:rPr>
        <w:rStyle w:val="PageNumber"/>
        <w:szCs w:val="16"/>
      </w:rPr>
      <w:fldChar w:fldCharType="begin"/>
    </w:r>
    <w:r w:rsidRPr="0053187D">
      <w:rPr>
        <w:rStyle w:val="PageNumber"/>
        <w:szCs w:val="16"/>
      </w:rPr>
      <w:instrText xml:space="preserve"> PAGE </w:instrText>
    </w:r>
    <w:r w:rsidRPr="0053187D">
      <w:rPr>
        <w:rStyle w:val="PageNumber"/>
        <w:szCs w:val="16"/>
      </w:rPr>
      <w:fldChar w:fldCharType="separate"/>
    </w:r>
    <w:r w:rsidR="008C0DF1">
      <w:rPr>
        <w:rStyle w:val="PageNumber"/>
        <w:noProof/>
        <w:szCs w:val="16"/>
      </w:rPr>
      <w:t>1</w:t>
    </w:r>
    <w:r w:rsidRPr="0053187D">
      <w:rPr>
        <w:rStyle w:val="PageNumber"/>
        <w:szCs w:val="16"/>
      </w:rPr>
      <w:fldChar w:fldCharType="end"/>
    </w:r>
    <w:r w:rsidRPr="0053187D">
      <w:rPr>
        <w:rStyle w:val="PageNumber"/>
        <w:szCs w:val="16"/>
      </w:rPr>
      <w:t xml:space="preserve"> / </w:t>
    </w:r>
    <w:r w:rsidRPr="0053187D">
      <w:rPr>
        <w:rStyle w:val="PageNumber"/>
        <w:szCs w:val="16"/>
      </w:rPr>
      <w:fldChar w:fldCharType="begin"/>
    </w:r>
    <w:r w:rsidRPr="0053187D">
      <w:rPr>
        <w:rStyle w:val="PageNumber"/>
        <w:szCs w:val="16"/>
      </w:rPr>
      <w:instrText xml:space="preserve"> NUMPAGES </w:instrText>
    </w:r>
    <w:r w:rsidRPr="0053187D">
      <w:rPr>
        <w:rStyle w:val="PageNumber"/>
        <w:szCs w:val="16"/>
      </w:rPr>
      <w:fldChar w:fldCharType="separate"/>
    </w:r>
    <w:r w:rsidR="008C0DF1">
      <w:rPr>
        <w:rStyle w:val="PageNumber"/>
        <w:noProof/>
        <w:szCs w:val="16"/>
      </w:rPr>
      <w:t>16</w:t>
    </w:r>
    <w:r w:rsidRPr="0053187D">
      <w:rPr>
        <w:rStyle w:val="PageNumber"/>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06" w:rsidRDefault="00272F06"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B0" w:rsidRDefault="00B513B0">
      <w:r>
        <w:separator/>
      </w:r>
    </w:p>
  </w:footnote>
  <w:footnote w:type="continuationSeparator" w:id="0">
    <w:p w:rsidR="00B513B0" w:rsidRDefault="00B51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B" w:rsidRDefault="00CE5D9B" w:rsidP="00CE5D9B">
    <w:pPr>
      <w:pStyle w:val="Header"/>
      <w:rPr>
        <w:sz w:val="16"/>
        <w:szCs w:val="16"/>
      </w:rPr>
    </w:pPr>
  </w:p>
  <w:p w:rsidR="00272F06" w:rsidRPr="00CE5D9B" w:rsidRDefault="002C610C" w:rsidP="00CE5D9B">
    <w:pPr>
      <w:pStyle w:val="Header"/>
      <w:pBdr>
        <w:top w:val="thinThickSmallGap" w:sz="24" w:space="2" w:color="auto"/>
      </w:pBdr>
    </w:pPr>
    <w:r>
      <w:rPr>
        <w:noProof/>
        <w:sz w:val="16"/>
        <w:szCs w:val="16"/>
      </w:rPr>
      <w:drawing>
        <wp:inline distT="0" distB="0" distL="0" distR="0">
          <wp:extent cx="1419225" cy="971550"/>
          <wp:effectExtent l="0" t="0" r="9525" b="0"/>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06" w:rsidRDefault="002C610C">
    <w:pPr>
      <w:pStyle w:val="Header"/>
      <w:rPr>
        <w:sz w:val="16"/>
        <w:szCs w:val="16"/>
      </w:rPr>
    </w:pPr>
    <w:r>
      <w:rPr>
        <w:noProof/>
        <w:sz w:val="16"/>
        <w:szCs w:val="16"/>
      </w:rPr>
      <w:drawing>
        <wp:inline distT="0" distB="0" distL="0" distR="0">
          <wp:extent cx="144780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272F06" w:rsidRDefault="00272F06">
    <w:pPr>
      <w:pStyle w:val="Header"/>
      <w:rPr>
        <w:sz w:val="16"/>
        <w:szCs w:val="16"/>
      </w:rPr>
    </w:pPr>
  </w:p>
  <w:p w:rsidR="00272F06" w:rsidRDefault="00272F06"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0778F3"/>
    <w:multiLevelType w:val="hybridMultilevel"/>
    <w:tmpl w:val="A150E79A"/>
    <w:lvl w:ilvl="0" w:tplc="141A0003">
      <w:start w:val="1"/>
      <w:numFmt w:val="bullet"/>
      <w:lvlText w:val="o"/>
      <w:lvlJc w:val="left"/>
      <w:pPr>
        <w:ind w:left="2160" w:hanging="360"/>
      </w:pPr>
      <w:rPr>
        <w:rFonts w:ascii="Courier New" w:hAnsi="Courier New"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4421D"/>
    <w:multiLevelType w:val="hybridMultilevel"/>
    <w:tmpl w:val="D2269322"/>
    <w:lvl w:ilvl="0" w:tplc="F5B4AA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72840"/>
    <w:multiLevelType w:val="hybridMultilevel"/>
    <w:tmpl w:val="AADAEA50"/>
    <w:lvl w:ilvl="0" w:tplc="041A0003">
      <w:start w:val="1"/>
      <w:numFmt w:val="bullet"/>
      <w:lvlText w:val="o"/>
      <w:lvlJc w:val="left"/>
      <w:pPr>
        <w:ind w:left="720" w:hanging="360"/>
      </w:pPr>
      <w:rPr>
        <w:rFonts w:ascii="Courier New" w:hAnsi="Courier New"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32BC14B1"/>
    <w:multiLevelType w:val="hybridMultilevel"/>
    <w:tmpl w:val="E1A8A984"/>
    <w:lvl w:ilvl="0" w:tplc="141A0001">
      <w:start w:val="1"/>
      <w:numFmt w:val="bullet"/>
      <w:lvlText w:val=""/>
      <w:lvlJc w:val="left"/>
      <w:pPr>
        <w:ind w:left="2160" w:hanging="360"/>
      </w:pPr>
      <w:rPr>
        <w:rFonts w:ascii="Symbol" w:hAnsi="Symbol"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CF143F"/>
    <w:multiLevelType w:val="hybridMultilevel"/>
    <w:tmpl w:val="B2A4D07A"/>
    <w:lvl w:ilvl="0" w:tplc="F5B8388E">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07BE2"/>
    <w:multiLevelType w:val="hybridMultilevel"/>
    <w:tmpl w:val="CA76A072"/>
    <w:lvl w:ilvl="0" w:tplc="84E4AC66">
      <w:start w:val="1"/>
      <w:numFmt w:val="bullet"/>
      <w:lvlText w:val="●"/>
      <w:lvlJc w:val="left"/>
      <w:pPr>
        <w:ind w:left="720" w:hanging="360"/>
      </w:pPr>
      <w:rPr>
        <w:rFonts w:ascii="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AC16D2"/>
    <w:multiLevelType w:val="hybridMultilevel"/>
    <w:tmpl w:val="9CB08624"/>
    <w:lvl w:ilvl="0" w:tplc="CDD0376C">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EB1F91"/>
    <w:multiLevelType w:val="hybridMultilevel"/>
    <w:tmpl w:val="89D0894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69897320"/>
    <w:multiLevelType w:val="hybridMultilevel"/>
    <w:tmpl w:val="D11C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7C159C"/>
    <w:multiLevelType w:val="hybridMultilevel"/>
    <w:tmpl w:val="60C83156"/>
    <w:lvl w:ilvl="0" w:tplc="141A0001">
      <w:start w:val="1"/>
      <w:numFmt w:val="bullet"/>
      <w:lvlText w:val=""/>
      <w:lvlJc w:val="left"/>
      <w:pPr>
        <w:ind w:left="2160" w:hanging="360"/>
      </w:pPr>
      <w:rPr>
        <w:rFonts w:ascii="Symbol" w:hAnsi="Symbol"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1"/>
    <w:lvlOverride w:ilvl="0">
      <w:startOverride w:val="1"/>
    </w:lvlOverride>
  </w:num>
  <w:num w:numId="18">
    <w:abstractNumId w:val="27"/>
  </w:num>
  <w:num w:numId="19">
    <w:abstractNumId w:val="25"/>
  </w:num>
  <w:num w:numId="20">
    <w:abstractNumId w:val="23"/>
  </w:num>
  <w:num w:numId="21">
    <w:abstractNumId w:val="19"/>
  </w:num>
  <w:num w:numId="22">
    <w:abstractNumId w:val="12"/>
  </w:num>
  <w:num w:numId="23">
    <w:abstractNumId w:val="14"/>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30"/>
  </w:num>
  <w:num w:numId="31">
    <w:abstractNumId w:val="35"/>
  </w:num>
  <w:num w:numId="32">
    <w:abstractNumId w:val="13"/>
  </w:num>
  <w:num w:numId="33">
    <w:abstractNumId w:val="21"/>
  </w:num>
  <w:num w:numId="34">
    <w:abstractNumId w:val="26"/>
  </w:num>
  <w:num w:numId="35">
    <w:abstractNumId w:val="15"/>
  </w:num>
  <w:num w:numId="36">
    <w:abstractNumId w:val="28"/>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35A6"/>
    <w:rsid w:val="000341C6"/>
    <w:rsid w:val="0004033B"/>
    <w:rsid w:val="000431EF"/>
    <w:rsid w:val="00045553"/>
    <w:rsid w:val="00046FFB"/>
    <w:rsid w:val="00047229"/>
    <w:rsid w:val="000534C0"/>
    <w:rsid w:val="000537EA"/>
    <w:rsid w:val="00063BF3"/>
    <w:rsid w:val="0006657B"/>
    <w:rsid w:val="00071B1A"/>
    <w:rsid w:val="00071EEF"/>
    <w:rsid w:val="000771E2"/>
    <w:rsid w:val="00081747"/>
    <w:rsid w:val="0008350D"/>
    <w:rsid w:val="00083F79"/>
    <w:rsid w:val="000855A9"/>
    <w:rsid w:val="00086A28"/>
    <w:rsid w:val="00094BE7"/>
    <w:rsid w:val="0009517A"/>
    <w:rsid w:val="000975AB"/>
    <w:rsid w:val="00097935"/>
    <w:rsid w:val="000A137E"/>
    <w:rsid w:val="000A2EA1"/>
    <w:rsid w:val="000A3DA4"/>
    <w:rsid w:val="000A4786"/>
    <w:rsid w:val="000A47D0"/>
    <w:rsid w:val="000A738C"/>
    <w:rsid w:val="000B06E9"/>
    <w:rsid w:val="000B0D38"/>
    <w:rsid w:val="000B2A18"/>
    <w:rsid w:val="000B5AFB"/>
    <w:rsid w:val="000C3B84"/>
    <w:rsid w:val="000C7728"/>
    <w:rsid w:val="000D03EF"/>
    <w:rsid w:val="000D6526"/>
    <w:rsid w:val="000E1847"/>
    <w:rsid w:val="000E251A"/>
    <w:rsid w:val="000E30D4"/>
    <w:rsid w:val="000E376D"/>
    <w:rsid w:val="000F1C30"/>
    <w:rsid w:val="000F5734"/>
    <w:rsid w:val="000F5E16"/>
    <w:rsid w:val="000F7222"/>
    <w:rsid w:val="0010177B"/>
    <w:rsid w:val="00103180"/>
    <w:rsid w:val="001051F0"/>
    <w:rsid w:val="00112990"/>
    <w:rsid w:val="00123901"/>
    <w:rsid w:val="00125032"/>
    <w:rsid w:val="00130E5B"/>
    <w:rsid w:val="001327A9"/>
    <w:rsid w:val="001346AA"/>
    <w:rsid w:val="00134B56"/>
    <w:rsid w:val="001379A3"/>
    <w:rsid w:val="00140DDE"/>
    <w:rsid w:val="00141C6D"/>
    <w:rsid w:val="00142921"/>
    <w:rsid w:val="001450CA"/>
    <w:rsid w:val="00145182"/>
    <w:rsid w:val="00145724"/>
    <w:rsid w:val="00150A79"/>
    <w:rsid w:val="00152225"/>
    <w:rsid w:val="0015284E"/>
    <w:rsid w:val="00154F23"/>
    <w:rsid w:val="00155276"/>
    <w:rsid w:val="0015614A"/>
    <w:rsid w:val="001567D1"/>
    <w:rsid w:val="001601CE"/>
    <w:rsid w:val="001602EE"/>
    <w:rsid w:val="001616AF"/>
    <w:rsid w:val="00164550"/>
    <w:rsid w:val="00166BB8"/>
    <w:rsid w:val="00173831"/>
    <w:rsid w:val="0017417F"/>
    <w:rsid w:val="00175740"/>
    <w:rsid w:val="001770B3"/>
    <w:rsid w:val="00185B9B"/>
    <w:rsid w:val="00191D81"/>
    <w:rsid w:val="00193DB3"/>
    <w:rsid w:val="001B03B0"/>
    <w:rsid w:val="001B3424"/>
    <w:rsid w:val="001B61E4"/>
    <w:rsid w:val="001B731A"/>
    <w:rsid w:val="001C0FD7"/>
    <w:rsid w:val="001C691D"/>
    <w:rsid w:val="001C711D"/>
    <w:rsid w:val="001D301F"/>
    <w:rsid w:val="001D31CB"/>
    <w:rsid w:val="001D7370"/>
    <w:rsid w:val="001E195D"/>
    <w:rsid w:val="001E6772"/>
    <w:rsid w:val="001F02DE"/>
    <w:rsid w:val="001F17E4"/>
    <w:rsid w:val="001F3C63"/>
    <w:rsid w:val="001F6994"/>
    <w:rsid w:val="00200104"/>
    <w:rsid w:val="00203D65"/>
    <w:rsid w:val="00204ED4"/>
    <w:rsid w:val="0020566A"/>
    <w:rsid w:val="002109DD"/>
    <w:rsid w:val="0021208F"/>
    <w:rsid w:val="002139ED"/>
    <w:rsid w:val="002168F5"/>
    <w:rsid w:val="00223500"/>
    <w:rsid w:val="00226477"/>
    <w:rsid w:val="0023069B"/>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F06"/>
    <w:rsid w:val="00273A51"/>
    <w:rsid w:val="002761B4"/>
    <w:rsid w:val="002769B2"/>
    <w:rsid w:val="00281972"/>
    <w:rsid w:val="00284B1F"/>
    <w:rsid w:val="002860CA"/>
    <w:rsid w:val="002905A8"/>
    <w:rsid w:val="00291DAD"/>
    <w:rsid w:val="00291DB3"/>
    <w:rsid w:val="00293D8E"/>
    <w:rsid w:val="002B1B18"/>
    <w:rsid w:val="002B21F6"/>
    <w:rsid w:val="002B3EBC"/>
    <w:rsid w:val="002B4447"/>
    <w:rsid w:val="002B4ADA"/>
    <w:rsid w:val="002B5DE3"/>
    <w:rsid w:val="002B6650"/>
    <w:rsid w:val="002B6EA3"/>
    <w:rsid w:val="002C1111"/>
    <w:rsid w:val="002C610C"/>
    <w:rsid w:val="002C6682"/>
    <w:rsid w:val="002D4B25"/>
    <w:rsid w:val="002D56CD"/>
    <w:rsid w:val="002D7BFA"/>
    <w:rsid w:val="002D7DF8"/>
    <w:rsid w:val="002E0261"/>
    <w:rsid w:val="002E15EE"/>
    <w:rsid w:val="002E5013"/>
    <w:rsid w:val="002F1791"/>
    <w:rsid w:val="002F727F"/>
    <w:rsid w:val="00300DA5"/>
    <w:rsid w:val="003061E6"/>
    <w:rsid w:val="0031366D"/>
    <w:rsid w:val="0031466D"/>
    <w:rsid w:val="00314739"/>
    <w:rsid w:val="00314D92"/>
    <w:rsid w:val="003161E2"/>
    <w:rsid w:val="0031692B"/>
    <w:rsid w:val="003208CF"/>
    <w:rsid w:val="00326D07"/>
    <w:rsid w:val="00327CA0"/>
    <w:rsid w:val="00327F66"/>
    <w:rsid w:val="0033120A"/>
    <w:rsid w:val="003324F7"/>
    <w:rsid w:val="0033276B"/>
    <w:rsid w:val="003330D6"/>
    <w:rsid w:val="003348A5"/>
    <w:rsid w:val="003417D5"/>
    <w:rsid w:val="0034181A"/>
    <w:rsid w:val="00341DEF"/>
    <w:rsid w:val="003437A3"/>
    <w:rsid w:val="00346A56"/>
    <w:rsid w:val="00351634"/>
    <w:rsid w:val="0035469B"/>
    <w:rsid w:val="00371CCC"/>
    <w:rsid w:val="003731D0"/>
    <w:rsid w:val="00377385"/>
    <w:rsid w:val="00383CAA"/>
    <w:rsid w:val="00384EA9"/>
    <w:rsid w:val="00385F9D"/>
    <w:rsid w:val="00387233"/>
    <w:rsid w:val="003920A5"/>
    <w:rsid w:val="00394B8A"/>
    <w:rsid w:val="00396B66"/>
    <w:rsid w:val="003A321E"/>
    <w:rsid w:val="003A4AAF"/>
    <w:rsid w:val="003B03AF"/>
    <w:rsid w:val="003B4C43"/>
    <w:rsid w:val="003B5243"/>
    <w:rsid w:val="003B52E3"/>
    <w:rsid w:val="003B609E"/>
    <w:rsid w:val="003B698E"/>
    <w:rsid w:val="003C18BB"/>
    <w:rsid w:val="003C255F"/>
    <w:rsid w:val="003C3390"/>
    <w:rsid w:val="003C640B"/>
    <w:rsid w:val="003D195D"/>
    <w:rsid w:val="003D4D9E"/>
    <w:rsid w:val="003E03A3"/>
    <w:rsid w:val="003E1E0B"/>
    <w:rsid w:val="003E24E2"/>
    <w:rsid w:val="003E26F5"/>
    <w:rsid w:val="003E4328"/>
    <w:rsid w:val="003E4634"/>
    <w:rsid w:val="003E4C98"/>
    <w:rsid w:val="003E5A04"/>
    <w:rsid w:val="003E5A3B"/>
    <w:rsid w:val="003E5A69"/>
    <w:rsid w:val="003E70F7"/>
    <w:rsid w:val="003F1984"/>
    <w:rsid w:val="003F2DBF"/>
    <w:rsid w:val="003F43B4"/>
    <w:rsid w:val="00400526"/>
    <w:rsid w:val="00400912"/>
    <w:rsid w:val="00405585"/>
    <w:rsid w:val="004064CB"/>
    <w:rsid w:val="004068E7"/>
    <w:rsid w:val="00413E18"/>
    <w:rsid w:val="00416AF0"/>
    <w:rsid w:val="00417A42"/>
    <w:rsid w:val="004205CC"/>
    <w:rsid w:val="004239C8"/>
    <w:rsid w:val="00424645"/>
    <w:rsid w:val="00426B3B"/>
    <w:rsid w:val="00427426"/>
    <w:rsid w:val="004350E0"/>
    <w:rsid w:val="00440169"/>
    <w:rsid w:val="00443B2A"/>
    <w:rsid w:val="00445D8F"/>
    <w:rsid w:val="00453C59"/>
    <w:rsid w:val="00454A9F"/>
    <w:rsid w:val="00457C0D"/>
    <w:rsid w:val="00463C95"/>
    <w:rsid w:val="00465608"/>
    <w:rsid w:val="00465C8B"/>
    <w:rsid w:val="0047297A"/>
    <w:rsid w:val="00480DCA"/>
    <w:rsid w:val="00484DDA"/>
    <w:rsid w:val="00485B8C"/>
    <w:rsid w:val="00485C29"/>
    <w:rsid w:val="0048792E"/>
    <w:rsid w:val="00493D45"/>
    <w:rsid w:val="00494AD0"/>
    <w:rsid w:val="004963DE"/>
    <w:rsid w:val="004A0078"/>
    <w:rsid w:val="004A5CDF"/>
    <w:rsid w:val="004A6C86"/>
    <w:rsid w:val="004A7514"/>
    <w:rsid w:val="004A7E5E"/>
    <w:rsid w:val="004B2780"/>
    <w:rsid w:val="004B6BB6"/>
    <w:rsid w:val="004C0ED2"/>
    <w:rsid w:val="004C19EC"/>
    <w:rsid w:val="004C2D24"/>
    <w:rsid w:val="004C4FB4"/>
    <w:rsid w:val="004C7606"/>
    <w:rsid w:val="004C76C9"/>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10B7"/>
    <w:rsid w:val="005112CE"/>
    <w:rsid w:val="00514D69"/>
    <w:rsid w:val="00514F76"/>
    <w:rsid w:val="00516122"/>
    <w:rsid w:val="005215DC"/>
    <w:rsid w:val="00521D80"/>
    <w:rsid w:val="00531BAF"/>
    <w:rsid w:val="00532E46"/>
    <w:rsid w:val="00544CD6"/>
    <w:rsid w:val="00546681"/>
    <w:rsid w:val="00546CB3"/>
    <w:rsid w:val="0055626B"/>
    <w:rsid w:val="00556ABD"/>
    <w:rsid w:val="0056093F"/>
    <w:rsid w:val="00562D34"/>
    <w:rsid w:val="005635E1"/>
    <w:rsid w:val="00564B7F"/>
    <w:rsid w:val="00565A3A"/>
    <w:rsid w:val="005720FC"/>
    <w:rsid w:val="00573D9C"/>
    <w:rsid w:val="00576237"/>
    <w:rsid w:val="00577933"/>
    <w:rsid w:val="005854ED"/>
    <w:rsid w:val="00585E11"/>
    <w:rsid w:val="00587765"/>
    <w:rsid w:val="00596B06"/>
    <w:rsid w:val="005A0483"/>
    <w:rsid w:val="005A2368"/>
    <w:rsid w:val="005A244B"/>
    <w:rsid w:val="005A2E76"/>
    <w:rsid w:val="005A2EAF"/>
    <w:rsid w:val="005A6E7B"/>
    <w:rsid w:val="005B1A8A"/>
    <w:rsid w:val="005B5A33"/>
    <w:rsid w:val="005C5709"/>
    <w:rsid w:val="005C6611"/>
    <w:rsid w:val="005C681E"/>
    <w:rsid w:val="005C704B"/>
    <w:rsid w:val="005E5E28"/>
    <w:rsid w:val="005E6DD4"/>
    <w:rsid w:val="005F2208"/>
    <w:rsid w:val="005F3E85"/>
    <w:rsid w:val="00600332"/>
    <w:rsid w:val="006010CA"/>
    <w:rsid w:val="00605C78"/>
    <w:rsid w:val="00606874"/>
    <w:rsid w:val="00607C1C"/>
    <w:rsid w:val="00611CBC"/>
    <w:rsid w:val="0061344F"/>
    <w:rsid w:val="00614428"/>
    <w:rsid w:val="00615817"/>
    <w:rsid w:val="00615ADD"/>
    <w:rsid w:val="00624CB8"/>
    <w:rsid w:val="00627D20"/>
    <w:rsid w:val="00627E89"/>
    <w:rsid w:val="00633042"/>
    <w:rsid w:val="00633A7F"/>
    <w:rsid w:val="00635F30"/>
    <w:rsid w:val="00636E7D"/>
    <w:rsid w:val="00637C1C"/>
    <w:rsid w:val="0064728E"/>
    <w:rsid w:val="00651342"/>
    <w:rsid w:val="00651794"/>
    <w:rsid w:val="00653750"/>
    <w:rsid w:val="0065786F"/>
    <w:rsid w:val="00662140"/>
    <w:rsid w:val="00662494"/>
    <w:rsid w:val="0066660C"/>
    <w:rsid w:val="00670D40"/>
    <w:rsid w:val="006710F9"/>
    <w:rsid w:val="0067132D"/>
    <w:rsid w:val="0067145B"/>
    <w:rsid w:val="006827B6"/>
    <w:rsid w:val="006904E8"/>
    <w:rsid w:val="006922AF"/>
    <w:rsid w:val="006A1550"/>
    <w:rsid w:val="006A1C21"/>
    <w:rsid w:val="006A207D"/>
    <w:rsid w:val="006A5974"/>
    <w:rsid w:val="006A7DAC"/>
    <w:rsid w:val="006B03F6"/>
    <w:rsid w:val="006B0592"/>
    <w:rsid w:val="006B2095"/>
    <w:rsid w:val="006B379B"/>
    <w:rsid w:val="006B39EF"/>
    <w:rsid w:val="006B4924"/>
    <w:rsid w:val="006C1781"/>
    <w:rsid w:val="006C1D19"/>
    <w:rsid w:val="006C3244"/>
    <w:rsid w:val="006D10B3"/>
    <w:rsid w:val="006D48E5"/>
    <w:rsid w:val="006E386F"/>
    <w:rsid w:val="006E3B43"/>
    <w:rsid w:val="006E443D"/>
    <w:rsid w:val="006E7F31"/>
    <w:rsid w:val="006F0991"/>
    <w:rsid w:val="006F1BB1"/>
    <w:rsid w:val="006F5777"/>
    <w:rsid w:val="006F6894"/>
    <w:rsid w:val="00705316"/>
    <w:rsid w:val="007100BC"/>
    <w:rsid w:val="0071373B"/>
    <w:rsid w:val="0072033E"/>
    <w:rsid w:val="007211E6"/>
    <w:rsid w:val="00721DDE"/>
    <w:rsid w:val="00722D64"/>
    <w:rsid w:val="007231C5"/>
    <w:rsid w:val="0072320D"/>
    <w:rsid w:val="007252E1"/>
    <w:rsid w:val="00731FD1"/>
    <w:rsid w:val="0073334A"/>
    <w:rsid w:val="007337F6"/>
    <w:rsid w:val="00734A01"/>
    <w:rsid w:val="00736561"/>
    <w:rsid w:val="007445FA"/>
    <w:rsid w:val="00744BE7"/>
    <w:rsid w:val="00752322"/>
    <w:rsid w:val="007524D0"/>
    <w:rsid w:val="00754F01"/>
    <w:rsid w:val="00755FC3"/>
    <w:rsid w:val="00756B6F"/>
    <w:rsid w:val="00762517"/>
    <w:rsid w:val="00762662"/>
    <w:rsid w:val="00763206"/>
    <w:rsid w:val="007632B9"/>
    <w:rsid w:val="007633E3"/>
    <w:rsid w:val="00765261"/>
    <w:rsid w:val="00784958"/>
    <w:rsid w:val="00786E51"/>
    <w:rsid w:val="00791ECA"/>
    <w:rsid w:val="0079225E"/>
    <w:rsid w:val="007927F0"/>
    <w:rsid w:val="00794B63"/>
    <w:rsid w:val="00796C3D"/>
    <w:rsid w:val="00797074"/>
    <w:rsid w:val="007970D9"/>
    <w:rsid w:val="007A10F8"/>
    <w:rsid w:val="007A2347"/>
    <w:rsid w:val="007C024B"/>
    <w:rsid w:val="007C4173"/>
    <w:rsid w:val="007C5293"/>
    <w:rsid w:val="007D10A3"/>
    <w:rsid w:val="007D7B26"/>
    <w:rsid w:val="007D7CFE"/>
    <w:rsid w:val="007F0CD9"/>
    <w:rsid w:val="007F1A10"/>
    <w:rsid w:val="007F269F"/>
    <w:rsid w:val="0080096D"/>
    <w:rsid w:val="00800BB3"/>
    <w:rsid w:val="008011C0"/>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670C"/>
    <w:rsid w:val="008475F6"/>
    <w:rsid w:val="008515EC"/>
    <w:rsid w:val="00855687"/>
    <w:rsid w:val="00856F31"/>
    <w:rsid w:val="0086367B"/>
    <w:rsid w:val="008642BD"/>
    <w:rsid w:val="0086712D"/>
    <w:rsid w:val="0087395E"/>
    <w:rsid w:val="0087404B"/>
    <w:rsid w:val="00882974"/>
    <w:rsid w:val="00883815"/>
    <w:rsid w:val="00886613"/>
    <w:rsid w:val="00890846"/>
    <w:rsid w:val="0089204B"/>
    <w:rsid w:val="00892205"/>
    <w:rsid w:val="00896AFF"/>
    <w:rsid w:val="008A132B"/>
    <w:rsid w:val="008A49E3"/>
    <w:rsid w:val="008A7F54"/>
    <w:rsid w:val="008B1957"/>
    <w:rsid w:val="008B6223"/>
    <w:rsid w:val="008C0DF1"/>
    <w:rsid w:val="008C6130"/>
    <w:rsid w:val="008D2F97"/>
    <w:rsid w:val="008D4353"/>
    <w:rsid w:val="008D7823"/>
    <w:rsid w:val="008D7ED7"/>
    <w:rsid w:val="008E19D0"/>
    <w:rsid w:val="008E3485"/>
    <w:rsid w:val="008E4A40"/>
    <w:rsid w:val="008E7128"/>
    <w:rsid w:val="008F4CFF"/>
    <w:rsid w:val="008F55C9"/>
    <w:rsid w:val="00901880"/>
    <w:rsid w:val="00902A3E"/>
    <w:rsid w:val="00907BF3"/>
    <w:rsid w:val="00911701"/>
    <w:rsid w:val="009144C9"/>
    <w:rsid w:val="00914FD1"/>
    <w:rsid w:val="0091730D"/>
    <w:rsid w:val="00917956"/>
    <w:rsid w:val="00924C4A"/>
    <w:rsid w:val="00925001"/>
    <w:rsid w:val="00927223"/>
    <w:rsid w:val="0093172B"/>
    <w:rsid w:val="0093504B"/>
    <w:rsid w:val="00935E5B"/>
    <w:rsid w:val="00936D52"/>
    <w:rsid w:val="0094055C"/>
    <w:rsid w:val="00940AB8"/>
    <w:rsid w:val="00942167"/>
    <w:rsid w:val="00945F9C"/>
    <w:rsid w:val="00952CF7"/>
    <w:rsid w:val="009550DA"/>
    <w:rsid w:val="00963573"/>
    <w:rsid w:val="009638AC"/>
    <w:rsid w:val="00963B77"/>
    <w:rsid w:val="0096506F"/>
    <w:rsid w:val="00982B01"/>
    <w:rsid w:val="00985C83"/>
    <w:rsid w:val="0098615E"/>
    <w:rsid w:val="00986B3F"/>
    <w:rsid w:val="009879F5"/>
    <w:rsid w:val="00987AEE"/>
    <w:rsid w:val="00987E15"/>
    <w:rsid w:val="009907A2"/>
    <w:rsid w:val="0099132A"/>
    <w:rsid w:val="009915EC"/>
    <w:rsid w:val="00991D9E"/>
    <w:rsid w:val="009971B0"/>
    <w:rsid w:val="009A1129"/>
    <w:rsid w:val="009A1960"/>
    <w:rsid w:val="009A548F"/>
    <w:rsid w:val="009B3EAE"/>
    <w:rsid w:val="009C33E7"/>
    <w:rsid w:val="009C4818"/>
    <w:rsid w:val="009C6A6B"/>
    <w:rsid w:val="009D13B3"/>
    <w:rsid w:val="009D535F"/>
    <w:rsid w:val="009E257E"/>
    <w:rsid w:val="009E3730"/>
    <w:rsid w:val="009E3DB3"/>
    <w:rsid w:val="009E4453"/>
    <w:rsid w:val="009E7D67"/>
    <w:rsid w:val="009F04E7"/>
    <w:rsid w:val="009F723C"/>
    <w:rsid w:val="009F7CBF"/>
    <w:rsid w:val="00A03AC8"/>
    <w:rsid w:val="00A04A6D"/>
    <w:rsid w:val="00A05297"/>
    <w:rsid w:val="00A05D7F"/>
    <w:rsid w:val="00A05DB0"/>
    <w:rsid w:val="00A0674D"/>
    <w:rsid w:val="00A06E5C"/>
    <w:rsid w:val="00A074DA"/>
    <w:rsid w:val="00A12788"/>
    <w:rsid w:val="00A15F28"/>
    <w:rsid w:val="00A206EC"/>
    <w:rsid w:val="00A207E3"/>
    <w:rsid w:val="00A21586"/>
    <w:rsid w:val="00A24879"/>
    <w:rsid w:val="00A24FE3"/>
    <w:rsid w:val="00A272B1"/>
    <w:rsid w:val="00A27591"/>
    <w:rsid w:val="00A27A7A"/>
    <w:rsid w:val="00A316A0"/>
    <w:rsid w:val="00A32113"/>
    <w:rsid w:val="00A32C16"/>
    <w:rsid w:val="00A34BBF"/>
    <w:rsid w:val="00A43B24"/>
    <w:rsid w:val="00A54C8F"/>
    <w:rsid w:val="00A60C3E"/>
    <w:rsid w:val="00A618E0"/>
    <w:rsid w:val="00A63CD3"/>
    <w:rsid w:val="00A651DC"/>
    <w:rsid w:val="00A6561C"/>
    <w:rsid w:val="00A677D4"/>
    <w:rsid w:val="00A721BC"/>
    <w:rsid w:val="00A73B18"/>
    <w:rsid w:val="00A73B77"/>
    <w:rsid w:val="00A74A50"/>
    <w:rsid w:val="00A75187"/>
    <w:rsid w:val="00A7557D"/>
    <w:rsid w:val="00A7626D"/>
    <w:rsid w:val="00A802C9"/>
    <w:rsid w:val="00A86A67"/>
    <w:rsid w:val="00A87ACB"/>
    <w:rsid w:val="00A900D5"/>
    <w:rsid w:val="00A91470"/>
    <w:rsid w:val="00A922B3"/>
    <w:rsid w:val="00A93D04"/>
    <w:rsid w:val="00A94974"/>
    <w:rsid w:val="00AA169E"/>
    <w:rsid w:val="00AA52C2"/>
    <w:rsid w:val="00AA5DE7"/>
    <w:rsid w:val="00AA7AB5"/>
    <w:rsid w:val="00AB27EE"/>
    <w:rsid w:val="00AB4731"/>
    <w:rsid w:val="00AB488A"/>
    <w:rsid w:val="00AB5137"/>
    <w:rsid w:val="00AB5584"/>
    <w:rsid w:val="00AC158D"/>
    <w:rsid w:val="00AC4090"/>
    <w:rsid w:val="00AC435A"/>
    <w:rsid w:val="00AC57D3"/>
    <w:rsid w:val="00AD2C0B"/>
    <w:rsid w:val="00AD32DE"/>
    <w:rsid w:val="00AD694D"/>
    <w:rsid w:val="00AE076C"/>
    <w:rsid w:val="00AE6FDF"/>
    <w:rsid w:val="00AF2E1A"/>
    <w:rsid w:val="00AF3CBD"/>
    <w:rsid w:val="00AF718B"/>
    <w:rsid w:val="00B034D4"/>
    <w:rsid w:val="00B04A09"/>
    <w:rsid w:val="00B0620F"/>
    <w:rsid w:val="00B12AAE"/>
    <w:rsid w:val="00B23A38"/>
    <w:rsid w:val="00B26FFA"/>
    <w:rsid w:val="00B30A9B"/>
    <w:rsid w:val="00B46B55"/>
    <w:rsid w:val="00B46BE5"/>
    <w:rsid w:val="00B46C91"/>
    <w:rsid w:val="00B47308"/>
    <w:rsid w:val="00B513B0"/>
    <w:rsid w:val="00B54E17"/>
    <w:rsid w:val="00B5690F"/>
    <w:rsid w:val="00B60222"/>
    <w:rsid w:val="00B72426"/>
    <w:rsid w:val="00B72FDA"/>
    <w:rsid w:val="00B7529A"/>
    <w:rsid w:val="00B82353"/>
    <w:rsid w:val="00B86396"/>
    <w:rsid w:val="00B91092"/>
    <w:rsid w:val="00B92E9B"/>
    <w:rsid w:val="00BA0C98"/>
    <w:rsid w:val="00BA127E"/>
    <w:rsid w:val="00BA5518"/>
    <w:rsid w:val="00BA5672"/>
    <w:rsid w:val="00BA65C4"/>
    <w:rsid w:val="00BB0380"/>
    <w:rsid w:val="00BB115F"/>
    <w:rsid w:val="00BB2344"/>
    <w:rsid w:val="00BB261C"/>
    <w:rsid w:val="00BB306B"/>
    <w:rsid w:val="00BB7050"/>
    <w:rsid w:val="00BC1513"/>
    <w:rsid w:val="00BC4DE2"/>
    <w:rsid w:val="00BD3F90"/>
    <w:rsid w:val="00BD58C5"/>
    <w:rsid w:val="00BD76CB"/>
    <w:rsid w:val="00BE1CFA"/>
    <w:rsid w:val="00BE3FAC"/>
    <w:rsid w:val="00BF14A2"/>
    <w:rsid w:val="00BF1A10"/>
    <w:rsid w:val="00BF353B"/>
    <w:rsid w:val="00C016C0"/>
    <w:rsid w:val="00C04194"/>
    <w:rsid w:val="00C04C5F"/>
    <w:rsid w:val="00C13630"/>
    <w:rsid w:val="00C13C22"/>
    <w:rsid w:val="00C13C61"/>
    <w:rsid w:val="00C179DD"/>
    <w:rsid w:val="00C17F0F"/>
    <w:rsid w:val="00C22BE5"/>
    <w:rsid w:val="00C23B01"/>
    <w:rsid w:val="00C325D1"/>
    <w:rsid w:val="00C42008"/>
    <w:rsid w:val="00C45B7C"/>
    <w:rsid w:val="00C527B5"/>
    <w:rsid w:val="00C54EE5"/>
    <w:rsid w:val="00C5558E"/>
    <w:rsid w:val="00C64BFF"/>
    <w:rsid w:val="00C66783"/>
    <w:rsid w:val="00C669B7"/>
    <w:rsid w:val="00C74F9D"/>
    <w:rsid w:val="00C75850"/>
    <w:rsid w:val="00C813F0"/>
    <w:rsid w:val="00C82701"/>
    <w:rsid w:val="00C83B7A"/>
    <w:rsid w:val="00C859EE"/>
    <w:rsid w:val="00C85E52"/>
    <w:rsid w:val="00C86BA0"/>
    <w:rsid w:val="00C920BA"/>
    <w:rsid w:val="00C93081"/>
    <w:rsid w:val="00CA1646"/>
    <w:rsid w:val="00CA27F7"/>
    <w:rsid w:val="00CA3C2A"/>
    <w:rsid w:val="00CA4860"/>
    <w:rsid w:val="00CA5635"/>
    <w:rsid w:val="00CB0F56"/>
    <w:rsid w:val="00CB100E"/>
    <w:rsid w:val="00CB2CB2"/>
    <w:rsid w:val="00CB3646"/>
    <w:rsid w:val="00CB51CA"/>
    <w:rsid w:val="00CB630E"/>
    <w:rsid w:val="00CB70DD"/>
    <w:rsid w:val="00CC7315"/>
    <w:rsid w:val="00CD0B60"/>
    <w:rsid w:val="00CD1757"/>
    <w:rsid w:val="00CD3612"/>
    <w:rsid w:val="00CD4383"/>
    <w:rsid w:val="00CD5312"/>
    <w:rsid w:val="00CD5901"/>
    <w:rsid w:val="00CE402B"/>
    <w:rsid w:val="00CE40A1"/>
    <w:rsid w:val="00CE5D9B"/>
    <w:rsid w:val="00CE6BB2"/>
    <w:rsid w:val="00CE6DD8"/>
    <w:rsid w:val="00CE74A5"/>
    <w:rsid w:val="00CF0278"/>
    <w:rsid w:val="00CF11B7"/>
    <w:rsid w:val="00CF6FD4"/>
    <w:rsid w:val="00D00E59"/>
    <w:rsid w:val="00D03C24"/>
    <w:rsid w:val="00D0580B"/>
    <w:rsid w:val="00D108E1"/>
    <w:rsid w:val="00D10F18"/>
    <w:rsid w:val="00D11790"/>
    <w:rsid w:val="00D125C2"/>
    <w:rsid w:val="00D14EBE"/>
    <w:rsid w:val="00D178E2"/>
    <w:rsid w:val="00D17CBD"/>
    <w:rsid w:val="00D2111B"/>
    <w:rsid w:val="00D23391"/>
    <w:rsid w:val="00D2354D"/>
    <w:rsid w:val="00D25CE6"/>
    <w:rsid w:val="00D26BDF"/>
    <w:rsid w:val="00D270D2"/>
    <w:rsid w:val="00D32FA5"/>
    <w:rsid w:val="00D33E11"/>
    <w:rsid w:val="00D358A5"/>
    <w:rsid w:val="00D35E5C"/>
    <w:rsid w:val="00D44586"/>
    <w:rsid w:val="00D45A18"/>
    <w:rsid w:val="00D46B3A"/>
    <w:rsid w:val="00D5482E"/>
    <w:rsid w:val="00D57CE1"/>
    <w:rsid w:val="00D65254"/>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A7BFC"/>
    <w:rsid w:val="00DB019A"/>
    <w:rsid w:val="00DB1EB2"/>
    <w:rsid w:val="00DB4456"/>
    <w:rsid w:val="00DB53F4"/>
    <w:rsid w:val="00DC03F1"/>
    <w:rsid w:val="00DC730A"/>
    <w:rsid w:val="00DD12E9"/>
    <w:rsid w:val="00DD40A8"/>
    <w:rsid w:val="00DE2F07"/>
    <w:rsid w:val="00DE44D4"/>
    <w:rsid w:val="00DF6964"/>
    <w:rsid w:val="00DF7182"/>
    <w:rsid w:val="00DF71E5"/>
    <w:rsid w:val="00E02BBF"/>
    <w:rsid w:val="00E045AE"/>
    <w:rsid w:val="00E05616"/>
    <w:rsid w:val="00E11BA6"/>
    <w:rsid w:val="00E16357"/>
    <w:rsid w:val="00E17087"/>
    <w:rsid w:val="00E229D3"/>
    <w:rsid w:val="00E23201"/>
    <w:rsid w:val="00E26A0F"/>
    <w:rsid w:val="00E271CE"/>
    <w:rsid w:val="00E33254"/>
    <w:rsid w:val="00E358F5"/>
    <w:rsid w:val="00E35A92"/>
    <w:rsid w:val="00E35C3E"/>
    <w:rsid w:val="00E46202"/>
    <w:rsid w:val="00E520B8"/>
    <w:rsid w:val="00E529D9"/>
    <w:rsid w:val="00E55C58"/>
    <w:rsid w:val="00E57592"/>
    <w:rsid w:val="00E6105D"/>
    <w:rsid w:val="00E622AB"/>
    <w:rsid w:val="00E62DDA"/>
    <w:rsid w:val="00E6658E"/>
    <w:rsid w:val="00E67261"/>
    <w:rsid w:val="00E677D1"/>
    <w:rsid w:val="00E70869"/>
    <w:rsid w:val="00E753AE"/>
    <w:rsid w:val="00E757F2"/>
    <w:rsid w:val="00E77D2B"/>
    <w:rsid w:val="00E80B42"/>
    <w:rsid w:val="00E82627"/>
    <w:rsid w:val="00E94F8B"/>
    <w:rsid w:val="00E95517"/>
    <w:rsid w:val="00E9666C"/>
    <w:rsid w:val="00EA1C88"/>
    <w:rsid w:val="00EA28A1"/>
    <w:rsid w:val="00EA4EB6"/>
    <w:rsid w:val="00EB04F1"/>
    <w:rsid w:val="00EB10E0"/>
    <w:rsid w:val="00EB1B12"/>
    <w:rsid w:val="00EB23DC"/>
    <w:rsid w:val="00EB26CF"/>
    <w:rsid w:val="00EB606E"/>
    <w:rsid w:val="00EB676D"/>
    <w:rsid w:val="00EB76A6"/>
    <w:rsid w:val="00EC299D"/>
    <w:rsid w:val="00EC3180"/>
    <w:rsid w:val="00EC3D7E"/>
    <w:rsid w:val="00EC4575"/>
    <w:rsid w:val="00EC7005"/>
    <w:rsid w:val="00EC7E83"/>
    <w:rsid w:val="00ED122D"/>
    <w:rsid w:val="00ED3781"/>
    <w:rsid w:val="00ED4841"/>
    <w:rsid w:val="00ED7528"/>
    <w:rsid w:val="00EE2DC2"/>
    <w:rsid w:val="00EE7BD3"/>
    <w:rsid w:val="00EF2BAF"/>
    <w:rsid w:val="00EF4298"/>
    <w:rsid w:val="00F01E3B"/>
    <w:rsid w:val="00F02314"/>
    <w:rsid w:val="00F02329"/>
    <w:rsid w:val="00F045EE"/>
    <w:rsid w:val="00F0521F"/>
    <w:rsid w:val="00F07897"/>
    <w:rsid w:val="00F1575B"/>
    <w:rsid w:val="00F20BD2"/>
    <w:rsid w:val="00F2562D"/>
    <w:rsid w:val="00F26CE1"/>
    <w:rsid w:val="00F27BDF"/>
    <w:rsid w:val="00F32B75"/>
    <w:rsid w:val="00F35626"/>
    <w:rsid w:val="00F3792F"/>
    <w:rsid w:val="00F40B88"/>
    <w:rsid w:val="00F40E2D"/>
    <w:rsid w:val="00F413F0"/>
    <w:rsid w:val="00F41717"/>
    <w:rsid w:val="00F4577E"/>
    <w:rsid w:val="00F472DD"/>
    <w:rsid w:val="00F474DF"/>
    <w:rsid w:val="00F47951"/>
    <w:rsid w:val="00F51887"/>
    <w:rsid w:val="00F51A4B"/>
    <w:rsid w:val="00F53A0F"/>
    <w:rsid w:val="00F540E1"/>
    <w:rsid w:val="00F570AD"/>
    <w:rsid w:val="00F57CDA"/>
    <w:rsid w:val="00F6158D"/>
    <w:rsid w:val="00F65572"/>
    <w:rsid w:val="00F6620F"/>
    <w:rsid w:val="00F7255F"/>
    <w:rsid w:val="00F80337"/>
    <w:rsid w:val="00F80BA0"/>
    <w:rsid w:val="00F8166A"/>
    <w:rsid w:val="00F817C4"/>
    <w:rsid w:val="00F850ED"/>
    <w:rsid w:val="00F8537B"/>
    <w:rsid w:val="00F92454"/>
    <w:rsid w:val="00F92A2F"/>
    <w:rsid w:val="00F93716"/>
    <w:rsid w:val="00F96E5A"/>
    <w:rsid w:val="00FA151C"/>
    <w:rsid w:val="00FA22AD"/>
    <w:rsid w:val="00FA2A7B"/>
    <w:rsid w:val="00FA3CCF"/>
    <w:rsid w:val="00FA5394"/>
    <w:rsid w:val="00FA658F"/>
    <w:rsid w:val="00FB0AF5"/>
    <w:rsid w:val="00FB2077"/>
    <w:rsid w:val="00FB54E2"/>
    <w:rsid w:val="00FB6603"/>
    <w:rsid w:val="00FC0BCC"/>
    <w:rsid w:val="00FC200D"/>
    <w:rsid w:val="00FC2367"/>
    <w:rsid w:val="00FC2728"/>
    <w:rsid w:val="00FC3075"/>
    <w:rsid w:val="00FC440B"/>
    <w:rsid w:val="00FC4CDB"/>
    <w:rsid w:val="00FC4E98"/>
    <w:rsid w:val="00FC5FFD"/>
    <w:rsid w:val="00FC76A2"/>
    <w:rsid w:val="00FD30D9"/>
    <w:rsid w:val="00FD36A2"/>
    <w:rsid w:val="00FD73BD"/>
    <w:rsid w:val="00FD767F"/>
    <w:rsid w:val="00FE1ADB"/>
    <w:rsid w:val="00FE22A7"/>
    <w:rsid w:val="00FE2A34"/>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E8A3C-FB60-4C24-98CA-0B68AEC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customStyle="1" w:styleId="Default">
    <w:name w:val="Default"/>
    <w:rsid w:val="00CF0278"/>
    <w:pPr>
      <w:widowControl w:val="0"/>
      <w:autoSpaceDE w:val="0"/>
      <w:autoSpaceDN w:val="0"/>
      <w:adjustRightInd w:val="0"/>
    </w:pPr>
    <w:rPr>
      <w:color w:val="000000"/>
      <w:sz w:val="24"/>
      <w:szCs w:val="24"/>
      <w:lang w:val="en-US" w:eastAsia="en-US"/>
    </w:rPr>
  </w:style>
  <w:style w:type="paragraph" w:styleId="ListParagraph">
    <w:name w:val="List Paragraph"/>
    <w:basedOn w:val="Normal"/>
    <w:qFormat/>
    <w:rsid w:val="00A04A6D"/>
    <w:pPr>
      <w:ind w:left="708"/>
    </w:pPr>
    <w:rPr>
      <w:sz w:val="24"/>
      <w:szCs w:val="24"/>
      <w:lang w:val="bs-Latn-BA" w:eastAsia="bs-Latn-BA"/>
    </w:rPr>
  </w:style>
  <w:style w:type="character" w:customStyle="1" w:styleId="hps">
    <w:name w:val="hps"/>
    <w:rsid w:val="00A04A6D"/>
    <w:rPr>
      <w:rFonts w:cs="Times New Roman"/>
    </w:rPr>
  </w:style>
  <w:style w:type="paragraph" w:styleId="NoSpacing">
    <w:name w:val="No Spacing"/>
    <w:qFormat/>
    <w:rsid w:val="00C13C2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CE5D9B"/>
    <w:rPr>
      <w:lang w:val="en-US" w:eastAsia="en-US"/>
    </w:rPr>
  </w:style>
  <w:style w:type="character" w:customStyle="1" w:styleId="FooterChar">
    <w:name w:val="Footer Char"/>
    <w:link w:val="Footer"/>
    <w:rsid w:val="00CE5D9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9C50-0CC1-4FF0-8378-5048FBFF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2</cp:revision>
  <cp:lastPrinted>2014-07-24T08:34:00Z</cp:lastPrinted>
  <dcterms:created xsi:type="dcterms:W3CDTF">2017-05-04T06:47:00Z</dcterms:created>
  <dcterms:modified xsi:type="dcterms:W3CDTF">2017-05-04T06:47:00Z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