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2300"/>
        <w:tblW w:w="9360" w:type="dxa"/>
        <w:tblLayout w:type="fixed"/>
        <w:tblLook w:val="0000" w:firstRow="0" w:lastRow="0" w:firstColumn="0" w:lastColumn="0" w:noHBand="0" w:noVBand="0"/>
      </w:tblPr>
      <w:tblGrid>
        <w:gridCol w:w="2977"/>
        <w:gridCol w:w="6383"/>
      </w:tblGrid>
      <w:tr w:rsidR="0096567D" w:rsidRPr="0096567D" w:rsidTr="00592168">
        <w:trPr>
          <w:trHeight w:val="530"/>
        </w:trPr>
        <w:tc>
          <w:tcPr>
            <w:tcW w:w="9360" w:type="dxa"/>
            <w:gridSpan w:val="2"/>
            <w:vAlign w:val="center"/>
          </w:tcPr>
          <w:p w:rsidR="0096567D" w:rsidRPr="0096567D" w:rsidRDefault="0096567D" w:rsidP="00592168">
            <w:pPr>
              <w:tabs>
                <w:tab w:val="left" w:pos="284"/>
              </w:tabs>
              <w:spacing w:after="0" w:line="240" w:lineRule="auto"/>
              <w:jc w:val="center"/>
              <w:rPr>
                <w:rFonts w:ascii="Times New Roman" w:eastAsia="Times New Roman" w:hAnsi="Times New Roman" w:cs="Times New Roman"/>
                <w:b/>
                <w:bCs/>
                <w:i/>
                <w:iCs/>
                <w:u w:val="single"/>
                <w:lang w:val="sr-Latn-ME"/>
              </w:rPr>
            </w:pPr>
            <w:r w:rsidRPr="0096567D">
              <w:rPr>
                <w:rFonts w:ascii="Times New Roman" w:eastAsia="Times New Roman" w:hAnsi="Times New Roman" w:cs="Times New Roman"/>
                <w:b/>
                <w:bCs/>
                <w:i/>
                <w:iCs/>
                <w:u w:val="single"/>
                <w:lang w:val="sr-Latn-ME"/>
              </w:rPr>
              <w:t>UPUTSTVO ZA PACIJENTA</w:t>
            </w:r>
          </w:p>
        </w:tc>
      </w:tr>
      <w:tr w:rsidR="0096567D" w:rsidRPr="0096567D" w:rsidTr="00592168">
        <w:trPr>
          <w:trHeight w:val="1969"/>
        </w:trPr>
        <w:tc>
          <w:tcPr>
            <w:tcW w:w="9360" w:type="dxa"/>
            <w:gridSpan w:val="2"/>
            <w:vAlign w:val="bottom"/>
          </w:tcPr>
          <w:p w:rsidR="0096567D" w:rsidRPr="0096567D" w:rsidRDefault="0096567D" w:rsidP="00592168">
            <w:pPr>
              <w:tabs>
                <w:tab w:val="left" w:pos="284"/>
              </w:tabs>
              <w:spacing w:after="0" w:line="240" w:lineRule="auto"/>
              <w:jc w:val="center"/>
              <w:rPr>
                <w:rFonts w:ascii="Times New Roman" w:eastAsia="Times New Roman" w:hAnsi="Times New Roman" w:cs="Times New Roman"/>
                <w:b/>
                <w:bCs/>
                <w:u w:val="single"/>
                <w:lang w:val="sr-Latn-ME"/>
              </w:rPr>
            </w:pPr>
          </w:p>
        </w:tc>
      </w:tr>
      <w:tr w:rsidR="0096567D" w:rsidRPr="0096567D" w:rsidTr="00592168">
        <w:trPr>
          <w:trHeight w:val="1225"/>
        </w:trPr>
        <w:tc>
          <w:tcPr>
            <w:tcW w:w="9360" w:type="dxa"/>
            <w:gridSpan w:val="2"/>
          </w:tcPr>
          <w:p w:rsidR="0096567D" w:rsidRPr="0096567D" w:rsidRDefault="0096567D" w:rsidP="00592168">
            <w:pPr>
              <w:autoSpaceDE w:val="0"/>
              <w:autoSpaceDN w:val="0"/>
              <w:adjustRightInd w:val="0"/>
              <w:spacing w:after="0" w:line="240" w:lineRule="auto"/>
              <w:jc w:val="center"/>
              <w:rPr>
                <w:rFonts w:ascii="Times New Roman" w:eastAsia="Times New Roman" w:hAnsi="Times New Roman" w:cs="Times New Roman"/>
                <w:b/>
                <w:bCs/>
                <w:lang w:val="sr-Latn-ME" w:eastAsia="zh-TW"/>
              </w:rPr>
            </w:pPr>
            <w:r w:rsidRPr="0096567D">
              <w:rPr>
                <w:rFonts w:ascii="Times New Roman" w:eastAsia="Times New Roman" w:hAnsi="Times New Roman" w:cs="Times New Roman"/>
                <w:b/>
                <w:bCs/>
                <w:lang w:val="sr-Latn-ME" w:eastAsia="zh-TW"/>
              </w:rPr>
              <w:t>Methotrexat Ebewe</w:t>
            </w:r>
            <w:r w:rsidRPr="0096567D">
              <w:rPr>
                <w:rFonts w:ascii="Times New Roman" w:eastAsia="Times New Roman" w:hAnsi="Times New Roman" w:cs="Times New Roman"/>
                <w:b/>
                <w:bCs/>
                <w:vertAlign w:val="superscript"/>
                <w:lang w:val="sr-Latn-ME" w:eastAsia="zh-TW"/>
              </w:rPr>
              <w:t>®</w:t>
            </w:r>
            <w:r w:rsidRPr="0096567D">
              <w:rPr>
                <w:rFonts w:ascii="Times New Roman" w:eastAsia="Times New Roman" w:hAnsi="Times New Roman" w:cs="Times New Roman"/>
                <w:b/>
                <w:bCs/>
                <w:lang w:val="sr-Latn-ME" w:eastAsia="zh-TW"/>
              </w:rPr>
              <w:t>, tablete, 2,5 mg</w:t>
            </w:r>
          </w:p>
          <w:p w:rsidR="0096567D" w:rsidRPr="0096567D" w:rsidRDefault="0096567D" w:rsidP="00592168">
            <w:pPr>
              <w:tabs>
                <w:tab w:val="left" w:pos="284"/>
              </w:tabs>
              <w:autoSpaceDE w:val="0"/>
              <w:autoSpaceDN w:val="0"/>
              <w:adjustRightInd w:val="0"/>
              <w:spacing w:after="0" w:line="240" w:lineRule="auto"/>
              <w:jc w:val="center"/>
              <w:rPr>
                <w:rFonts w:ascii="Times New Roman" w:eastAsia="Times New Roman" w:hAnsi="Times New Roman" w:cs="Times New Roman"/>
                <w:bCs/>
                <w:lang w:val="sr-Latn-ME" w:eastAsia="zh-TW"/>
              </w:rPr>
            </w:pPr>
            <w:r w:rsidRPr="0096567D">
              <w:rPr>
                <w:rFonts w:ascii="Times New Roman" w:eastAsia="Times New Roman" w:hAnsi="Times New Roman" w:cs="Times New Roman"/>
                <w:bCs/>
                <w:lang w:val="sr-Latn-ME" w:eastAsia="zh-TW"/>
              </w:rPr>
              <w:t>Pakovanje: ukupno 50 tableta, kontejner za tablete, 1x50 tableta</w:t>
            </w:r>
          </w:p>
          <w:p w:rsidR="0096567D" w:rsidRPr="0096567D" w:rsidRDefault="0096567D" w:rsidP="00592168">
            <w:pPr>
              <w:autoSpaceDE w:val="0"/>
              <w:autoSpaceDN w:val="0"/>
              <w:adjustRightInd w:val="0"/>
              <w:spacing w:after="0" w:line="240" w:lineRule="auto"/>
              <w:jc w:val="center"/>
              <w:rPr>
                <w:rFonts w:ascii="Times New Roman" w:eastAsia="Times New Roman" w:hAnsi="Times New Roman" w:cs="Times New Roman"/>
                <w:b/>
                <w:bCs/>
                <w:lang w:val="sr-Latn-ME" w:eastAsia="zh-TW"/>
              </w:rPr>
            </w:pPr>
            <w:r w:rsidRPr="0096567D">
              <w:rPr>
                <w:rFonts w:ascii="Times New Roman" w:eastAsia="Times New Roman" w:hAnsi="Times New Roman" w:cs="Times New Roman"/>
                <w:b/>
                <w:bCs/>
                <w:lang w:val="sr-Latn-ME" w:eastAsia="zh-TW"/>
              </w:rPr>
              <w:t>Methotrexat Ebewe</w:t>
            </w:r>
            <w:r w:rsidRPr="0096567D">
              <w:rPr>
                <w:rFonts w:ascii="Times New Roman" w:eastAsia="Times New Roman" w:hAnsi="Times New Roman" w:cs="Times New Roman"/>
                <w:b/>
                <w:bCs/>
                <w:vertAlign w:val="superscript"/>
                <w:lang w:val="sr-Latn-ME" w:eastAsia="zh-TW"/>
              </w:rPr>
              <w:t>®</w:t>
            </w:r>
            <w:r w:rsidRPr="0096567D">
              <w:rPr>
                <w:rFonts w:ascii="Times New Roman" w:eastAsia="Times New Roman" w:hAnsi="Times New Roman" w:cs="Times New Roman"/>
                <w:b/>
                <w:bCs/>
                <w:lang w:val="sr-Latn-ME" w:eastAsia="zh-TW"/>
              </w:rPr>
              <w:t>, tablete, 5 mg</w:t>
            </w:r>
          </w:p>
          <w:p w:rsidR="0096567D" w:rsidRPr="0096567D" w:rsidRDefault="0096567D" w:rsidP="00592168">
            <w:pPr>
              <w:tabs>
                <w:tab w:val="left" w:pos="284"/>
              </w:tabs>
              <w:autoSpaceDE w:val="0"/>
              <w:autoSpaceDN w:val="0"/>
              <w:adjustRightInd w:val="0"/>
              <w:spacing w:after="0" w:line="240" w:lineRule="auto"/>
              <w:jc w:val="center"/>
              <w:rPr>
                <w:rFonts w:ascii="Times New Roman" w:eastAsia="Times New Roman" w:hAnsi="Times New Roman" w:cs="Times New Roman"/>
                <w:bCs/>
                <w:lang w:val="sr-Latn-ME" w:eastAsia="zh-TW"/>
              </w:rPr>
            </w:pPr>
            <w:r w:rsidRPr="0096567D">
              <w:rPr>
                <w:rFonts w:ascii="Times New Roman" w:eastAsia="Times New Roman" w:hAnsi="Times New Roman" w:cs="Times New Roman"/>
                <w:bCs/>
                <w:lang w:val="sr-Latn-ME" w:eastAsia="zh-TW"/>
              </w:rPr>
              <w:t>Pakovanje: ukupno 50 tableta, kontejner za tablete, 1x50 tableta</w:t>
            </w:r>
          </w:p>
          <w:p w:rsidR="0096567D" w:rsidRDefault="0096567D" w:rsidP="00592168">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p w:rsidR="00592168" w:rsidRPr="0096567D" w:rsidRDefault="00592168" w:rsidP="00592168">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96567D" w:rsidRPr="0096567D" w:rsidTr="00592168">
        <w:trPr>
          <w:trHeight w:val="435"/>
        </w:trPr>
        <w:tc>
          <w:tcPr>
            <w:tcW w:w="2977" w:type="dxa"/>
            <w:vAlign w:val="bottom"/>
          </w:tcPr>
          <w:p w:rsidR="0096567D" w:rsidRPr="0096567D" w:rsidRDefault="0096567D" w:rsidP="00592168">
            <w:pPr>
              <w:tabs>
                <w:tab w:val="left" w:pos="284"/>
              </w:tabs>
              <w:spacing w:after="0" w:line="240" w:lineRule="auto"/>
              <w:jc w:val="right"/>
              <w:rPr>
                <w:rFonts w:ascii="Times New Roman" w:eastAsia="Times New Roman" w:hAnsi="Times New Roman" w:cs="Times New Roman"/>
                <w:lang w:val="sr-Latn-ME"/>
              </w:rPr>
            </w:pPr>
            <w:r w:rsidRPr="0096567D">
              <w:rPr>
                <w:rFonts w:ascii="Times New Roman" w:eastAsia="Times New Roman" w:hAnsi="Times New Roman" w:cs="Times New Roman"/>
                <w:lang w:val="sr-Latn-ME"/>
              </w:rPr>
              <w:t>Proizvođač:</w:t>
            </w:r>
          </w:p>
        </w:tc>
        <w:tc>
          <w:tcPr>
            <w:tcW w:w="6383" w:type="dxa"/>
            <w:vAlign w:val="bottom"/>
          </w:tcPr>
          <w:p w:rsidR="0096567D" w:rsidRPr="0096567D" w:rsidRDefault="0096567D" w:rsidP="00592168">
            <w:pPr>
              <w:spacing w:after="0" w:line="240" w:lineRule="auto"/>
              <w:ind w:left="72" w:hanging="72"/>
              <w:rPr>
                <w:rFonts w:ascii="Times New Roman" w:eastAsia="Times New Roman" w:hAnsi="Times New Roman" w:cs="Times New Roman"/>
                <w:b/>
                <w:bCs/>
                <w:lang w:val="sr-Latn-ME"/>
              </w:rPr>
            </w:pPr>
            <w:r w:rsidRPr="0096567D">
              <w:rPr>
                <w:rFonts w:ascii="Times New Roman" w:eastAsia="Times New Roman" w:hAnsi="Times New Roman" w:cs="Times New Roman"/>
                <w:b/>
                <w:bCs/>
                <w:lang w:val="sr-Latn-ME" w:eastAsia="zh-TW"/>
              </w:rPr>
              <w:t>EBEWE Pharma, Ges.m.b.H. Nfg. KG</w:t>
            </w:r>
          </w:p>
        </w:tc>
      </w:tr>
      <w:tr w:rsidR="0096567D" w:rsidRPr="0096567D" w:rsidTr="00592168">
        <w:trPr>
          <w:trHeight w:val="360"/>
        </w:trPr>
        <w:tc>
          <w:tcPr>
            <w:tcW w:w="2977" w:type="dxa"/>
            <w:vAlign w:val="bottom"/>
          </w:tcPr>
          <w:p w:rsidR="0096567D" w:rsidRPr="0096567D" w:rsidRDefault="0096567D" w:rsidP="00592168">
            <w:pPr>
              <w:tabs>
                <w:tab w:val="left" w:pos="284"/>
              </w:tabs>
              <w:spacing w:after="0" w:line="240" w:lineRule="auto"/>
              <w:jc w:val="right"/>
              <w:rPr>
                <w:rFonts w:ascii="Times New Roman" w:eastAsia="Times New Roman" w:hAnsi="Times New Roman" w:cs="Times New Roman"/>
                <w:lang w:val="sr-Latn-ME"/>
              </w:rPr>
            </w:pPr>
            <w:r w:rsidRPr="0096567D">
              <w:rPr>
                <w:rFonts w:ascii="Times New Roman" w:eastAsia="Times New Roman" w:hAnsi="Times New Roman" w:cs="Times New Roman"/>
                <w:lang w:val="sr-Latn-ME"/>
              </w:rPr>
              <w:t>Adresa:</w:t>
            </w:r>
          </w:p>
        </w:tc>
        <w:tc>
          <w:tcPr>
            <w:tcW w:w="6383" w:type="dxa"/>
            <w:vAlign w:val="bottom"/>
          </w:tcPr>
          <w:p w:rsidR="0096567D" w:rsidRPr="0096567D" w:rsidRDefault="0096567D" w:rsidP="00592168">
            <w:pPr>
              <w:spacing w:after="0" w:line="240" w:lineRule="auto"/>
              <w:ind w:left="72" w:hanging="72"/>
              <w:rPr>
                <w:rFonts w:ascii="Times New Roman" w:eastAsia="Times New Roman" w:hAnsi="Times New Roman" w:cs="Times New Roman"/>
                <w:b/>
                <w:bCs/>
                <w:lang w:val="sr-Latn-ME"/>
              </w:rPr>
            </w:pPr>
            <w:r w:rsidRPr="0096567D">
              <w:rPr>
                <w:rFonts w:ascii="Times New Roman" w:eastAsia="Times New Roman" w:hAnsi="Times New Roman" w:cs="Times New Roman"/>
                <w:b/>
                <w:bCs/>
                <w:lang w:val="sr-Latn-ME" w:eastAsia="zh-TW"/>
              </w:rPr>
              <w:t>Mondseestrasse 11, Unterach, Austrija</w:t>
            </w:r>
          </w:p>
        </w:tc>
      </w:tr>
      <w:tr w:rsidR="0096567D" w:rsidRPr="0096567D" w:rsidTr="00592168">
        <w:trPr>
          <w:trHeight w:val="356"/>
        </w:trPr>
        <w:tc>
          <w:tcPr>
            <w:tcW w:w="2977" w:type="dxa"/>
            <w:vAlign w:val="bottom"/>
          </w:tcPr>
          <w:p w:rsidR="0096567D" w:rsidRPr="0096567D" w:rsidRDefault="0096567D" w:rsidP="00592168">
            <w:pPr>
              <w:tabs>
                <w:tab w:val="left" w:pos="284"/>
              </w:tabs>
              <w:spacing w:after="0" w:line="240" w:lineRule="auto"/>
              <w:jc w:val="right"/>
              <w:rPr>
                <w:rFonts w:ascii="Times New Roman" w:eastAsia="Times New Roman" w:hAnsi="Times New Roman" w:cs="Times New Roman"/>
                <w:lang w:val="sr-Latn-ME"/>
              </w:rPr>
            </w:pPr>
            <w:r w:rsidRPr="0096567D">
              <w:rPr>
                <w:rFonts w:ascii="Times New Roman" w:eastAsia="Times New Roman" w:hAnsi="Times New Roman" w:cs="Times New Roman"/>
                <w:lang w:val="sr-Latn-ME"/>
              </w:rPr>
              <w:t>Podnosilac zahtjeva:</w:t>
            </w:r>
          </w:p>
        </w:tc>
        <w:tc>
          <w:tcPr>
            <w:tcW w:w="6383" w:type="dxa"/>
            <w:vAlign w:val="bottom"/>
          </w:tcPr>
          <w:p w:rsidR="0096567D" w:rsidRPr="0096567D" w:rsidRDefault="0096567D" w:rsidP="00E761A5">
            <w:pPr>
              <w:spacing w:after="0" w:line="240" w:lineRule="auto"/>
              <w:ind w:left="72" w:hanging="72"/>
              <w:rPr>
                <w:rFonts w:ascii="Times New Roman" w:eastAsia="Times New Roman" w:hAnsi="Times New Roman" w:cs="Times New Roman"/>
                <w:b/>
                <w:bCs/>
                <w:lang w:val="sr-Latn-ME"/>
              </w:rPr>
            </w:pPr>
            <w:r w:rsidRPr="0096567D">
              <w:rPr>
                <w:rFonts w:ascii="Times New Roman" w:eastAsia="Times New Roman" w:hAnsi="Times New Roman" w:cs="Times New Roman"/>
                <w:b/>
                <w:bCs/>
                <w:lang w:val="sr-Latn-ME"/>
              </w:rPr>
              <w:t>Glosarij d.</w:t>
            </w:r>
            <w:r w:rsidR="00E761A5">
              <w:rPr>
                <w:rFonts w:ascii="Times New Roman" w:eastAsia="Times New Roman" w:hAnsi="Times New Roman" w:cs="Times New Roman"/>
                <w:b/>
                <w:bCs/>
                <w:lang w:val="sr-Latn-ME"/>
              </w:rPr>
              <w:t>o</w:t>
            </w:r>
            <w:r w:rsidRPr="0096567D">
              <w:rPr>
                <w:rFonts w:ascii="Times New Roman" w:eastAsia="Times New Roman" w:hAnsi="Times New Roman" w:cs="Times New Roman"/>
                <w:b/>
                <w:bCs/>
                <w:lang w:val="sr-Latn-ME"/>
              </w:rPr>
              <w:t>.o</w:t>
            </w:r>
          </w:p>
        </w:tc>
      </w:tr>
      <w:tr w:rsidR="0096567D" w:rsidRPr="0096567D" w:rsidTr="00592168">
        <w:trPr>
          <w:trHeight w:val="353"/>
        </w:trPr>
        <w:tc>
          <w:tcPr>
            <w:tcW w:w="2977" w:type="dxa"/>
            <w:vAlign w:val="bottom"/>
          </w:tcPr>
          <w:p w:rsidR="0096567D" w:rsidRPr="0096567D" w:rsidRDefault="0096567D" w:rsidP="00592168">
            <w:pPr>
              <w:tabs>
                <w:tab w:val="left" w:pos="284"/>
              </w:tabs>
              <w:spacing w:after="0" w:line="240" w:lineRule="auto"/>
              <w:jc w:val="right"/>
              <w:rPr>
                <w:rFonts w:ascii="Times New Roman" w:eastAsia="Times New Roman" w:hAnsi="Times New Roman" w:cs="Times New Roman"/>
                <w:lang w:val="sr-Latn-ME"/>
              </w:rPr>
            </w:pPr>
            <w:r w:rsidRPr="0096567D">
              <w:rPr>
                <w:rFonts w:ascii="Times New Roman" w:eastAsia="Times New Roman" w:hAnsi="Times New Roman" w:cs="Times New Roman"/>
                <w:lang w:val="sr-Latn-ME"/>
              </w:rPr>
              <w:t>Adresa:</w:t>
            </w:r>
          </w:p>
        </w:tc>
        <w:tc>
          <w:tcPr>
            <w:tcW w:w="6383" w:type="dxa"/>
            <w:vAlign w:val="bottom"/>
          </w:tcPr>
          <w:p w:rsidR="0096567D" w:rsidRPr="0096567D" w:rsidRDefault="0096567D" w:rsidP="00592168">
            <w:pPr>
              <w:spacing w:after="0" w:line="240" w:lineRule="auto"/>
              <w:ind w:left="72" w:hanging="72"/>
              <w:rPr>
                <w:rFonts w:ascii="Times New Roman" w:eastAsia="Times New Roman" w:hAnsi="Times New Roman" w:cs="Times New Roman"/>
                <w:b/>
                <w:bCs/>
                <w:lang w:val="sr-Latn-ME"/>
              </w:rPr>
            </w:pPr>
            <w:r w:rsidRPr="0096567D">
              <w:rPr>
                <w:rFonts w:ascii="Times New Roman" w:eastAsia="Times New Roman" w:hAnsi="Times New Roman" w:cs="Times New Roman"/>
                <w:b/>
                <w:bCs/>
                <w:lang w:val="sr-Latn-ME"/>
              </w:rPr>
              <w:t>Vojislavljevića 76, 81000 Podgorica, Crna Gora</w:t>
            </w:r>
          </w:p>
        </w:tc>
      </w:tr>
    </w:tbl>
    <w:p w:rsidR="009318B4" w:rsidRPr="00592168" w:rsidRDefault="009318B4"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Default="0096567D" w:rsidP="00592168">
      <w:pPr>
        <w:spacing w:after="0" w:line="240" w:lineRule="auto"/>
        <w:rPr>
          <w:rFonts w:ascii="Times New Roman" w:hAnsi="Times New Roman" w:cs="Times New Roman"/>
          <w:lang w:val="sr-Latn-ME"/>
        </w:rPr>
      </w:pPr>
    </w:p>
    <w:p w:rsidR="00592168" w:rsidRDefault="00592168" w:rsidP="00592168">
      <w:pPr>
        <w:spacing w:after="0" w:line="240" w:lineRule="auto"/>
        <w:rPr>
          <w:rFonts w:ascii="Times New Roman" w:hAnsi="Times New Roman" w:cs="Times New Roman"/>
          <w:lang w:val="sr-Latn-ME"/>
        </w:rPr>
      </w:pPr>
    </w:p>
    <w:p w:rsidR="00592168" w:rsidRDefault="00592168" w:rsidP="00592168">
      <w:pPr>
        <w:spacing w:after="0" w:line="240" w:lineRule="auto"/>
        <w:rPr>
          <w:rFonts w:ascii="Times New Roman" w:hAnsi="Times New Roman" w:cs="Times New Roman"/>
          <w:lang w:val="sr-Latn-ME"/>
        </w:rPr>
      </w:pPr>
    </w:p>
    <w:p w:rsidR="00592168" w:rsidRDefault="00592168" w:rsidP="00592168">
      <w:pPr>
        <w:spacing w:after="0" w:line="240" w:lineRule="auto"/>
        <w:rPr>
          <w:rFonts w:ascii="Times New Roman" w:hAnsi="Times New Roman" w:cs="Times New Roman"/>
          <w:lang w:val="sr-Latn-ME"/>
        </w:rPr>
      </w:pPr>
    </w:p>
    <w:p w:rsidR="00592168" w:rsidRDefault="00592168" w:rsidP="00592168">
      <w:pPr>
        <w:spacing w:after="0" w:line="240" w:lineRule="auto"/>
        <w:rPr>
          <w:rFonts w:ascii="Times New Roman" w:hAnsi="Times New Roman" w:cs="Times New Roman"/>
          <w:lang w:val="sr-Latn-ME"/>
        </w:rPr>
      </w:pPr>
    </w:p>
    <w:p w:rsidR="00592168" w:rsidRDefault="00592168" w:rsidP="00592168">
      <w:pPr>
        <w:spacing w:after="0" w:line="240" w:lineRule="auto"/>
        <w:rPr>
          <w:rFonts w:ascii="Times New Roman" w:hAnsi="Times New Roman" w:cs="Times New Roman"/>
          <w:lang w:val="sr-Latn-ME"/>
        </w:rPr>
      </w:pPr>
    </w:p>
    <w:p w:rsidR="00592168" w:rsidRDefault="00592168" w:rsidP="00592168">
      <w:pPr>
        <w:spacing w:after="0" w:line="240" w:lineRule="auto"/>
        <w:rPr>
          <w:rFonts w:ascii="Times New Roman" w:hAnsi="Times New Roman" w:cs="Times New Roman"/>
          <w:lang w:val="sr-Latn-ME"/>
        </w:rPr>
      </w:pPr>
    </w:p>
    <w:p w:rsidR="00592168" w:rsidRDefault="00592168" w:rsidP="00592168">
      <w:pPr>
        <w:spacing w:after="0" w:line="240" w:lineRule="auto"/>
        <w:rPr>
          <w:rFonts w:ascii="Times New Roman" w:hAnsi="Times New Roman" w:cs="Times New Roman"/>
          <w:lang w:val="sr-Latn-ME"/>
        </w:rPr>
      </w:pPr>
    </w:p>
    <w:p w:rsidR="00592168" w:rsidRDefault="00592168" w:rsidP="00592168">
      <w:pPr>
        <w:spacing w:after="0" w:line="240" w:lineRule="auto"/>
        <w:rPr>
          <w:rFonts w:ascii="Times New Roman" w:hAnsi="Times New Roman" w:cs="Times New Roman"/>
          <w:lang w:val="sr-Latn-ME"/>
        </w:rPr>
      </w:pPr>
    </w:p>
    <w:p w:rsidR="00592168" w:rsidRPr="00592168" w:rsidRDefault="00592168" w:rsidP="00592168">
      <w:pPr>
        <w:spacing w:after="0" w:line="240" w:lineRule="auto"/>
        <w:rPr>
          <w:rFonts w:ascii="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b/>
          <w:lang w:val="sr-Latn-ME"/>
        </w:rPr>
        <w:lastRenderedPageBreak/>
        <w:t>Važno upozorenje o doziranju metotreksata</w:t>
      </w:r>
      <w:r w:rsidRPr="0096567D">
        <w:rPr>
          <w:rFonts w:ascii="Times New Roman" w:eastAsia="Times New Roman" w:hAnsi="Times New Roman" w:cs="Times New Roman"/>
          <w:lang w:val="sr-Latn-ME"/>
        </w:rPr>
        <w:t xml:space="preserve">: </w:t>
      </w:r>
    </w:p>
    <w:p w:rsidR="00592168" w:rsidRDefault="00592168"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U liječenju </w:t>
      </w:r>
      <w:r w:rsidRPr="0096567D">
        <w:rPr>
          <w:rFonts w:ascii="Times New Roman" w:eastAsia="Times New Roman" w:hAnsi="Times New Roman" w:cs="Times New Roman"/>
          <w:b/>
          <w:lang w:val="sr-Latn-ME"/>
        </w:rPr>
        <w:t>reumatoloških ili dermatoloških bolesti</w:t>
      </w:r>
      <w:r w:rsidRPr="0096567D">
        <w:rPr>
          <w:rFonts w:ascii="Times New Roman" w:eastAsia="Times New Roman" w:hAnsi="Times New Roman" w:cs="Times New Roman"/>
          <w:lang w:val="sr-Latn-ME"/>
        </w:rPr>
        <w:t xml:space="preserve"> metotreksat se smije primijeniti </w:t>
      </w:r>
      <w:r w:rsidRPr="0096567D">
        <w:rPr>
          <w:rFonts w:ascii="Times New Roman" w:eastAsia="Times New Roman" w:hAnsi="Times New Roman" w:cs="Times New Roman"/>
          <w:b/>
          <w:lang w:val="sr-Latn-ME"/>
        </w:rPr>
        <w:t>samo jednom nedjeljno</w:t>
      </w:r>
      <w:r w:rsidRPr="0096567D">
        <w:rPr>
          <w:rFonts w:ascii="Times New Roman" w:eastAsia="Times New Roman" w:hAnsi="Times New Roman" w:cs="Times New Roman"/>
          <w:lang w:val="sr-Latn-ME"/>
        </w:rPr>
        <w:t xml:space="preserve">.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U liječenju </w:t>
      </w:r>
      <w:r w:rsidRPr="0096567D">
        <w:rPr>
          <w:rFonts w:ascii="Times New Roman" w:eastAsia="Times New Roman" w:hAnsi="Times New Roman" w:cs="Times New Roman"/>
          <w:b/>
          <w:lang w:val="sr-Latn-ME"/>
        </w:rPr>
        <w:t>onkoloških bolesti</w:t>
      </w:r>
      <w:r w:rsidRPr="0096567D">
        <w:rPr>
          <w:rFonts w:ascii="Times New Roman" w:eastAsia="Times New Roman" w:hAnsi="Times New Roman" w:cs="Times New Roman"/>
          <w:lang w:val="sr-Latn-ME"/>
        </w:rPr>
        <w:t xml:space="preserve"> metotreksat se mora </w:t>
      </w:r>
      <w:r w:rsidRPr="0096567D">
        <w:rPr>
          <w:rFonts w:ascii="Times New Roman" w:eastAsia="Times New Roman" w:hAnsi="Times New Roman" w:cs="Times New Roman"/>
          <w:b/>
          <w:lang w:val="sr-Latn-ME"/>
        </w:rPr>
        <w:t>dozirati pažljivo i zavisno od tjelesne površine</w:t>
      </w:r>
      <w:r w:rsidRPr="0096567D">
        <w:rPr>
          <w:rFonts w:ascii="Times New Roman" w:eastAsia="Times New Roman" w:hAnsi="Times New Roman" w:cs="Times New Roman"/>
          <w:lang w:val="sr-Latn-ME"/>
        </w:rPr>
        <w:t xml:space="preserve">.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Nepravilno doziranje metotreksata može dovesti do ozbiljnih neželjenih efekata, uključujući neželjene efekte sa smrtnim ishodom. Zdravstveno osoblje i pacijenti moraju biti upozoreni na tu mogućnost</w:t>
      </w:r>
      <w:r w:rsidR="00592168">
        <w:rPr>
          <w:rFonts w:ascii="Times New Roman" w:eastAsia="Times New Roman" w:hAnsi="Times New Roman" w:cs="Times New Roman"/>
          <w:lang w:val="sr-Latn-ME"/>
        </w:rPr>
        <w:t>.</w:t>
      </w:r>
    </w:p>
    <w:p w:rsidR="0096567D" w:rsidRDefault="0096567D" w:rsidP="00592168">
      <w:pPr>
        <w:spacing w:after="0" w:line="240" w:lineRule="auto"/>
        <w:rPr>
          <w:rFonts w:ascii="Times New Roman" w:hAnsi="Times New Roman" w:cs="Times New Roman"/>
          <w:lang w:val="sr-Latn-ME"/>
        </w:rPr>
      </w:pPr>
    </w:p>
    <w:p w:rsidR="00592168" w:rsidRDefault="00592168" w:rsidP="00592168">
      <w:pPr>
        <w:spacing w:after="0" w:line="240" w:lineRule="auto"/>
        <w:rPr>
          <w:rFonts w:ascii="Times New Roman" w:hAnsi="Times New Roman" w:cs="Times New Roman"/>
          <w:lang w:val="sr-Latn-ME"/>
        </w:rPr>
      </w:pPr>
    </w:p>
    <w:p w:rsidR="00592168" w:rsidRDefault="00592168" w:rsidP="00592168">
      <w:pPr>
        <w:spacing w:after="0" w:line="240" w:lineRule="auto"/>
        <w:rPr>
          <w:rFonts w:ascii="Times New Roman" w:hAnsi="Times New Roman" w:cs="Times New Roman"/>
          <w:lang w:val="sr-Latn-ME"/>
        </w:rPr>
      </w:pPr>
    </w:p>
    <w:p w:rsidR="00592168" w:rsidRPr="00592168" w:rsidRDefault="00592168" w:rsidP="00592168">
      <w:pPr>
        <w:spacing w:after="0" w:line="240" w:lineRule="auto"/>
        <w:rPr>
          <w:rFonts w:ascii="Times New Roman" w:hAnsi="Times New Roman" w:cs="Times New Roman"/>
          <w:lang w:val="sr-Latn-ME"/>
        </w:rPr>
      </w:pPr>
    </w:p>
    <w:tbl>
      <w:tblPr>
        <w:tblW w:w="9360" w:type="dxa"/>
        <w:jc w:val="center"/>
        <w:tblLayout w:type="fixed"/>
        <w:tblLook w:val="0000" w:firstRow="0" w:lastRow="0" w:firstColumn="0" w:lastColumn="0" w:noHBand="0" w:noVBand="0"/>
      </w:tblPr>
      <w:tblGrid>
        <w:gridCol w:w="9360"/>
      </w:tblGrid>
      <w:tr w:rsidR="0096567D" w:rsidRPr="0096567D" w:rsidTr="004956BC">
        <w:trPr>
          <w:trHeight w:val="530"/>
          <w:jc w:val="center"/>
        </w:trPr>
        <w:tc>
          <w:tcPr>
            <w:tcW w:w="9360" w:type="dxa"/>
            <w:vAlign w:val="center"/>
          </w:tcPr>
          <w:p w:rsidR="0096567D" w:rsidRPr="0096567D" w:rsidRDefault="0096567D" w:rsidP="00592168">
            <w:pPr>
              <w:autoSpaceDE w:val="0"/>
              <w:autoSpaceDN w:val="0"/>
              <w:adjustRightInd w:val="0"/>
              <w:spacing w:after="0" w:line="240" w:lineRule="auto"/>
              <w:rPr>
                <w:rFonts w:ascii="Times New Roman" w:eastAsia="Times New Roman" w:hAnsi="Times New Roman" w:cs="Times New Roman"/>
                <w:b/>
                <w:lang w:val="sr-Latn-ME" w:eastAsia="zh-TW"/>
              </w:rPr>
            </w:pPr>
          </w:p>
          <w:p w:rsidR="0096567D" w:rsidRPr="0096567D" w:rsidRDefault="0096567D" w:rsidP="00592168">
            <w:pPr>
              <w:autoSpaceDE w:val="0"/>
              <w:autoSpaceDN w:val="0"/>
              <w:adjustRightInd w:val="0"/>
              <w:spacing w:after="0" w:line="240" w:lineRule="auto"/>
              <w:jc w:val="center"/>
              <w:rPr>
                <w:rFonts w:ascii="Times New Roman" w:eastAsia="Times New Roman" w:hAnsi="Times New Roman" w:cs="Times New Roman"/>
                <w:b/>
                <w:lang w:val="sr-Latn-ME" w:eastAsia="zh-TW"/>
              </w:rPr>
            </w:pPr>
            <w:r w:rsidRPr="0096567D">
              <w:rPr>
                <w:rFonts w:ascii="Times New Roman" w:eastAsia="Times New Roman" w:hAnsi="Times New Roman" w:cs="Times New Roman"/>
                <w:b/>
                <w:lang w:val="sr-Latn-ME" w:eastAsia="zh-TW"/>
              </w:rPr>
              <w:t>Methotrexat Ebewe</w:t>
            </w:r>
            <w:r w:rsidRPr="0096567D">
              <w:rPr>
                <w:rFonts w:ascii="Times New Roman" w:eastAsia="Times New Roman" w:hAnsi="Times New Roman" w:cs="Times New Roman"/>
                <w:b/>
                <w:vertAlign w:val="superscript"/>
                <w:lang w:val="sr-Latn-ME" w:eastAsia="zh-TW"/>
              </w:rPr>
              <w:t>®</w:t>
            </w:r>
            <w:r w:rsidRPr="0096567D">
              <w:rPr>
                <w:rFonts w:ascii="Times New Roman" w:eastAsia="Times New Roman" w:hAnsi="Times New Roman" w:cs="Times New Roman"/>
                <w:b/>
                <w:lang w:val="sr-Latn-ME" w:eastAsia="zh-TW"/>
              </w:rPr>
              <w:t>, 2.5 mg, tablete</w:t>
            </w:r>
          </w:p>
          <w:p w:rsidR="0096567D" w:rsidRPr="0096567D" w:rsidRDefault="0096567D" w:rsidP="00592168">
            <w:pPr>
              <w:autoSpaceDE w:val="0"/>
              <w:autoSpaceDN w:val="0"/>
              <w:adjustRightInd w:val="0"/>
              <w:spacing w:after="0" w:line="240" w:lineRule="auto"/>
              <w:jc w:val="center"/>
              <w:rPr>
                <w:rFonts w:ascii="Times New Roman" w:eastAsia="Times New Roman" w:hAnsi="Times New Roman" w:cs="Times New Roman"/>
                <w:b/>
                <w:lang w:val="sr-Latn-ME" w:eastAsia="zh-TW"/>
              </w:rPr>
            </w:pPr>
            <w:r w:rsidRPr="0096567D">
              <w:rPr>
                <w:rFonts w:ascii="Times New Roman" w:eastAsia="Times New Roman" w:hAnsi="Times New Roman" w:cs="Times New Roman"/>
                <w:b/>
                <w:lang w:val="sr-Latn-ME" w:eastAsia="zh-TW"/>
              </w:rPr>
              <w:t>M</w:t>
            </w:r>
            <w:r w:rsidR="00592168">
              <w:rPr>
                <w:rFonts w:ascii="Times New Roman" w:eastAsia="Times New Roman" w:hAnsi="Times New Roman" w:cs="Times New Roman"/>
                <w:b/>
                <w:lang w:val="sr-Latn-ME" w:eastAsia="zh-TW"/>
              </w:rPr>
              <w:t>ethotrexat</w:t>
            </w:r>
            <w:r w:rsidRPr="0096567D">
              <w:rPr>
                <w:rFonts w:ascii="Times New Roman" w:eastAsia="Times New Roman" w:hAnsi="Times New Roman" w:cs="Times New Roman"/>
                <w:b/>
                <w:lang w:val="sr-Latn-ME" w:eastAsia="zh-TW"/>
              </w:rPr>
              <w:t xml:space="preserve"> Ebewe</w:t>
            </w:r>
            <w:r w:rsidRPr="0096567D">
              <w:rPr>
                <w:rFonts w:ascii="Times New Roman" w:eastAsia="Times New Roman" w:hAnsi="Times New Roman" w:cs="Times New Roman"/>
                <w:b/>
                <w:vertAlign w:val="superscript"/>
                <w:lang w:val="sr-Latn-ME" w:eastAsia="zh-TW"/>
              </w:rPr>
              <w:t>®</w:t>
            </w:r>
            <w:r w:rsidRPr="0096567D">
              <w:rPr>
                <w:rFonts w:ascii="Times New Roman" w:eastAsia="Times New Roman" w:hAnsi="Times New Roman" w:cs="Times New Roman"/>
                <w:b/>
                <w:lang w:val="sr-Latn-ME" w:eastAsia="zh-TW"/>
              </w:rPr>
              <w:t>, 2.5 mg, tablete</w:t>
            </w:r>
          </w:p>
          <w:p w:rsidR="0096567D" w:rsidRPr="0096567D" w:rsidRDefault="0096567D" w:rsidP="00592168">
            <w:pPr>
              <w:tabs>
                <w:tab w:val="left" w:pos="284"/>
              </w:tabs>
              <w:spacing w:after="0" w:line="240" w:lineRule="auto"/>
              <w:rPr>
                <w:rFonts w:ascii="Times New Roman" w:eastAsia="Times New Roman" w:hAnsi="Times New Roman" w:cs="Times New Roman"/>
                <w:lang w:val="sr-Latn-ME" w:eastAsia="zh-TW"/>
              </w:rPr>
            </w:pPr>
          </w:p>
          <w:p w:rsidR="0096567D" w:rsidRPr="0096567D" w:rsidRDefault="0096567D" w:rsidP="00592168">
            <w:pPr>
              <w:tabs>
                <w:tab w:val="left" w:pos="284"/>
              </w:tabs>
              <w:spacing w:after="0" w:line="240" w:lineRule="auto"/>
              <w:jc w:val="center"/>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INN: metotreksat</w:t>
            </w:r>
          </w:p>
          <w:p w:rsidR="0096567D" w:rsidRDefault="0096567D" w:rsidP="00592168">
            <w:pPr>
              <w:tabs>
                <w:tab w:val="left" w:pos="284"/>
              </w:tabs>
              <w:spacing w:after="0" w:line="240" w:lineRule="auto"/>
              <w:jc w:val="center"/>
              <w:rPr>
                <w:rFonts w:ascii="Times New Roman" w:eastAsia="Times New Roman" w:hAnsi="Times New Roman" w:cs="Times New Roman"/>
                <w:b/>
                <w:bCs/>
                <w:i/>
                <w:iCs/>
                <w:u w:val="single"/>
                <w:lang w:val="sr-Latn-ME"/>
              </w:rPr>
            </w:pPr>
          </w:p>
          <w:p w:rsidR="00592168" w:rsidRDefault="00592168" w:rsidP="00592168">
            <w:pPr>
              <w:tabs>
                <w:tab w:val="left" w:pos="284"/>
              </w:tabs>
              <w:spacing w:after="0" w:line="240" w:lineRule="auto"/>
              <w:jc w:val="center"/>
              <w:rPr>
                <w:rFonts w:ascii="Times New Roman" w:eastAsia="Times New Roman" w:hAnsi="Times New Roman" w:cs="Times New Roman"/>
                <w:b/>
                <w:bCs/>
                <w:i/>
                <w:iCs/>
                <w:u w:val="single"/>
                <w:lang w:val="sr-Latn-ME"/>
              </w:rPr>
            </w:pPr>
          </w:p>
          <w:p w:rsidR="00592168" w:rsidRDefault="00592168" w:rsidP="00592168">
            <w:pPr>
              <w:tabs>
                <w:tab w:val="left" w:pos="284"/>
              </w:tabs>
              <w:spacing w:after="0" w:line="240" w:lineRule="auto"/>
              <w:jc w:val="center"/>
              <w:rPr>
                <w:rFonts w:ascii="Times New Roman" w:eastAsia="Times New Roman" w:hAnsi="Times New Roman" w:cs="Times New Roman"/>
                <w:b/>
                <w:bCs/>
                <w:i/>
                <w:iCs/>
                <w:u w:val="single"/>
                <w:lang w:val="sr-Latn-ME"/>
              </w:rPr>
            </w:pPr>
          </w:p>
          <w:p w:rsidR="00592168" w:rsidRPr="0096567D" w:rsidRDefault="00592168" w:rsidP="00592168">
            <w:pPr>
              <w:tabs>
                <w:tab w:val="left" w:pos="284"/>
              </w:tabs>
              <w:spacing w:after="0" w:line="240" w:lineRule="auto"/>
              <w:jc w:val="center"/>
              <w:rPr>
                <w:rFonts w:ascii="Times New Roman" w:eastAsia="Times New Roman" w:hAnsi="Times New Roman" w:cs="Times New Roman"/>
                <w:b/>
                <w:bCs/>
                <w:i/>
                <w:iCs/>
                <w:u w:val="single"/>
                <w:lang w:val="sr-Latn-ME"/>
              </w:rPr>
            </w:pPr>
          </w:p>
        </w:tc>
      </w:tr>
      <w:tr w:rsidR="0096567D" w:rsidRPr="0096567D" w:rsidTr="00592168">
        <w:trPr>
          <w:trHeight w:val="1969"/>
          <w:jc w:val="center"/>
        </w:trPr>
        <w:tc>
          <w:tcPr>
            <w:tcW w:w="9356" w:type="dxa"/>
            <w:vAlign w:val="center"/>
          </w:tcPr>
          <w:p w:rsidR="0096567D" w:rsidRDefault="0096567D" w:rsidP="00592168">
            <w:pPr>
              <w:widowControl w:val="0"/>
              <w:tabs>
                <w:tab w:val="left" w:pos="284"/>
              </w:tabs>
              <w:autoSpaceDE w:val="0"/>
              <w:autoSpaceDN w:val="0"/>
              <w:spacing w:after="0" w:line="240" w:lineRule="auto"/>
              <w:ind w:left="360" w:hanging="360"/>
              <w:jc w:val="both"/>
              <w:rPr>
                <w:rFonts w:ascii="Times New Roman" w:eastAsia="Times New Roman" w:hAnsi="Times New Roman" w:cs="Times New Roman"/>
                <w:b/>
                <w:bCs/>
                <w:lang w:val="sr-Latn-ME"/>
              </w:rPr>
            </w:pPr>
            <w:r w:rsidRPr="0096567D">
              <w:rPr>
                <w:rFonts w:ascii="Times New Roman" w:eastAsia="Times New Roman" w:hAnsi="Times New Roman" w:cs="Times New Roman"/>
                <w:b/>
                <w:bCs/>
                <w:lang w:val="sr-Latn-ME"/>
              </w:rPr>
              <w:t>Pažljivo pročitajte ovo uput</w:t>
            </w:r>
            <w:r w:rsidR="00592168">
              <w:rPr>
                <w:rFonts w:ascii="Times New Roman" w:eastAsia="Times New Roman" w:hAnsi="Times New Roman" w:cs="Times New Roman"/>
                <w:b/>
                <w:bCs/>
                <w:lang w:val="sr-Latn-ME"/>
              </w:rPr>
              <w:t>stvo, prije nego što počnete da</w:t>
            </w:r>
            <w:r w:rsidRPr="0096567D">
              <w:rPr>
                <w:rFonts w:ascii="Times New Roman" w:eastAsia="Times New Roman" w:hAnsi="Times New Roman" w:cs="Times New Roman"/>
                <w:b/>
                <w:bCs/>
                <w:lang w:val="sr-Latn-ME"/>
              </w:rPr>
              <w:t xml:space="preserve"> koristite ovaj lijek.</w:t>
            </w:r>
          </w:p>
          <w:p w:rsidR="00592168" w:rsidRPr="0096567D" w:rsidRDefault="00592168" w:rsidP="00592168">
            <w:pPr>
              <w:widowControl w:val="0"/>
              <w:tabs>
                <w:tab w:val="left" w:pos="284"/>
              </w:tabs>
              <w:autoSpaceDE w:val="0"/>
              <w:autoSpaceDN w:val="0"/>
              <w:spacing w:after="0" w:line="240" w:lineRule="auto"/>
              <w:ind w:left="360" w:hanging="360"/>
              <w:jc w:val="both"/>
              <w:rPr>
                <w:rFonts w:ascii="Times New Roman" w:eastAsia="Times New Roman" w:hAnsi="Times New Roman" w:cs="Times New Roman"/>
                <w:b/>
                <w:bCs/>
                <w:lang w:val="sr-Latn-ME"/>
              </w:rPr>
            </w:pPr>
          </w:p>
          <w:p w:rsidR="0096567D" w:rsidRPr="00592168" w:rsidRDefault="0096567D" w:rsidP="00592168">
            <w:pPr>
              <w:pStyle w:val="ListParagraph"/>
              <w:widowControl w:val="0"/>
              <w:numPr>
                <w:ilvl w:val="0"/>
                <w:numId w:val="41"/>
              </w:numPr>
              <w:autoSpaceDE w:val="0"/>
              <w:autoSpaceDN w:val="0"/>
              <w:spacing w:after="0" w:line="240" w:lineRule="auto"/>
              <w:jc w:val="both"/>
              <w:rPr>
                <w:rFonts w:ascii="Times New Roman" w:eastAsia="Times New Roman" w:hAnsi="Times New Roman" w:cs="Times New Roman"/>
                <w:lang w:val="sr-Latn-ME"/>
              </w:rPr>
            </w:pPr>
            <w:r w:rsidRPr="00592168">
              <w:rPr>
                <w:rFonts w:ascii="Times New Roman" w:eastAsia="Times New Roman" w:hAnsi="Times New Roman" w:cs="Times New Roman"/>
                <w:lang w:val="sr-Latn-ME"/>
              </w:rPr>
              <w:t>Uputstvo sačuvajte. Može biti potrebno da ga ponovo pročitate.</w:t>
            </w:r>
          </w:p>
          <w:p w:rsidR="0096567D" w:rsidRPr="00592168" w:rsidRDefault="0096567D" w:rsidP="00592168">
            <w:pPr>
              <w:pStyle w:val="ListParagraph"/>
              <w:widowControl w:val="0"/>
              <w:numPr>
                <w:ilvl w:val="0"/>
                <w:numId w:val="41"/>
              </w:numPr>
              <w:autoSpaceDE w:val="0"/>
              <w:autoSpaceDN w:val="0"/>
              <w:spacing w:after="0" w:line="240" w:lineRule="auto"/>
              <w:jc w:val="both"/>
              <w:rPr>
                <w:rFonts w:ascii="Times New Roman" w:eastAsia="Times New Roman" w:hAnsi="Times New Roman" w:cs="Times New Roman"/>
                <w:lang w:val="sr-Latn-ME"/>
              </w:rPr>
            </w:pPr>
            <w:r w:rsidRPr="00592168">
              <w:rPr>
                <w:rFonts w:ascii="Times New Roman" w:eastAsia="Times New Roman" w:hAnsi="Times New Roman" w:cs="Times New Roman"/>
                <w:lang w:val="sr-Latn-ME"/>
              </w:rPr>
              <w:t>Ako imate dodatnih pitanja, obratite se svom ljekaru ili farmaceutu.</w:t>
            </w:r>
          </w:p>
          <w:p w:rsidR="0096567D" w:rsidRPr="00592168" w:rsidRDefault="0096567D" w:rsidP="00592168">
            <w:pPr>
              <w:pStyle w:val="ListParagraph"/>
              <w:widowControl w:val="0"/>
              <w:numPr>
                <w:ilvl w:val="0"/>
                <w:numId w:val="41"/>
              </w:numPr>
              <w:autoSpaceDE w:val="0"/>
              <w:autoSpaceDN w:val="0"/>
              <w:spacing w:after="0" w:line="240" w:lineRule="auto"/>
              <w:jc w:val="both"/>
              <w:rPr>
                <w:rFonts w:ascii="Times New Roman" w:eastAsia="Times New Roman" w:hAnsi="Times New Roman" w:cs="Times New Roman"/>
                <w:lang w:val="sr-Latn-ME"/>
              </w:rPr>
            </w:pPr>
            <w:r w:rsidRPr="00592168">
              <w:rPr>
                <w:rFonts w:ascii="Times New Roman" w:eastAsia="Times New Roman" w:hAnsi="Times New Roman" w:cs="Times New Roman"/>
                <w:lang w:val="sr-Latn-ME"/>
              </w:rPr>
              <w:t>Ovaj lijek propisan je Vama i ne smijete ga davati drugima. Može da im škodi, čak i kada imaju iste znake bolesti kao i Vi.</w:t>
            </w:r>
          </w:p>
          <w:p w:rsidR="0096567D" w:rsidRPr="00592168" w:rsidRDefault="0096567D" w:rsidP="00592168">
            <w:pPr>
              <w:pStyle w:val="ListParagraph"/>
              <w:numPr>
                <w:ilvl w:val="0"/>
                <w:numId w:val="41"/>
              </w:numPr>
              <w:tabs>
                <w:tab w:val="left" w:pos="284"/>
              </w:tabs>
              <w:spacing w:after="0" w:line="240" w:lineRule="auto"/>
              <w:jc w:val="both"/>
              <w:rPr>
                <w:rFonts w:ascii="Times New Roman" w:eastAsia="Times New Roman" w:hAnsi="Times New Roman" w:cs="Times New Roman"/>
                <w:spacing w:val="-5"/>
                <w:lang w:val="sr-Latn-ME"/>
              </w:rPr>
            </w:pPr>
            <w:r w:rsidRPr="00592168">
              <w:rPr>
                <w:rFonts w:ascii="Times New Roman" w:eastAsia="Times New Roman" w:hAnsi="Times New Roman" w:cs="Times New Roman"/>
                <w:spacing w:val="-5"/>
                <w:lang w:val="sr-Latn-ME"/>
              </w:rPr>
              <w:t>Ako Vam se javi bilo koje neželjeno dejstvo recite to svom ljekaru, farmaceutu ili medicinskoj sestri.</w:t>
            </w:r>
            <w:r w:rsidR="00592168" w:rsidRPr="00592168">
              <w:rPr>
                <w:rFonts w:ascii="Times New Roman" w:eastAsia="Times New Roman" w:hAnsi="Times New Roman" w:cs="Times New Roman"/>
                <w:spacing w:val="-5"/>
                <w:lang w:val="sr-Latn-ME"/>
              </w:rPr>
              <w:t xml:space="preserve"> </w:t>
            </w:r>
            <w:r w:rsidRPr="00592168">
              <w:rPr>
                <w:rFonts w:ascii="Times New Roman" w:eastAsia="Times New Roman" w:hAnsi="Times New Roman" w:cs="Times New Roman"/>
                <w:spacing w:val="-5"/>
                <w:lang w:val="sr-Latn-ME"/>
              </w:rPr>
              <w:t>Ovo uključuje i bilo koja neželjena dejstva koja nijesu navedena u ovom uputstvu.</w:t>
            </w:r>
          </w:p>
        </w:tc>
      </w:tr>
      <w:tr w:rsidR="0096567D" w:rsidRPr="0096567D" w:rsidTr="00592168">
        <w:trPr>
          <w:trHeight w:val="1473"/>
          <w:jc w:val="center"/>
        </w:trPr>
        <w:tc>
          <w:tcPr>
            <w:tcW w:w="9356" w:type="dxa"/>
            <w:vAlign w:val="center"/>
          </w:tcPr>
          <w:p w:rsidR="0096567D" w:rsidRPr="0096567D" w:rsidRDefault="0096567D" w:rsidP="00592168">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96567D" w:rsidRPr="0096567D" w:rsidRDefault="0096567D" w:rsidP="00592168">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96567D">
              <w:rPr>
                <w:rFonts w:ascii="Times New Roman" w:eastAsia="Times New Roman" w:hAnsi="Times New Roman" w:cs="Times New Roman"/>
                <w:b/>
                <w:bCs/>
                <w:lang w:val="sr-Latn-ME"/>
              </w:rPr>
              <w:t>U ovom uputstvu pročitaćete:</w:t>
            </w:r>
          </w:p>
          <w:p w:rsidR="00592168" w:rsidRDefault="00592168" w:rsidP="00592168">
            <w:pPr>
              <w:widowControl w:val="0"/>
              <w:tabs>
                <w:tab w:val="left" w:pos="252"/>
                <w:tab w:val="left" w:pos="284"/>
              </w:tabs>
              <w:autoSpaceDE w:val="0"/>
              <w:autoSpaceDN w:val="0"/>
              <w:spacing w:after="0" w:line="240" w:lineRule="auto"/>
              <w:jc w:val="both"/>
              <w:rPr>
                <w:rFonts w:ascii="Times New Roman" w:eastAsia="Times New Roman" w:hAnsi="Times New Roman" w:cs="Times New Roman"/>
                <w:bCs/>
                <w:lang w:val="sr-Latn-ME"/>
              </w:rPr>
            </w:pPr>
          </w:p>
          <w:p w:rsidR="00592168" w:rsidRPr="00592168" w:rsidRDefault="0096567D" w:rsidP="00592168">
            <w:pPr>
              <w:pStyle w:val="ListParagraph"/>
              <w:widowControl w:val="0"/>
              <w:numPr>
                <w:ilvl w:val="0"/>
                <w:numId w:val="42"/>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592168">
              <w:rPr>
                <w:rFonts w:ascii="Times New Roman" w:eastAsia="Times New Roman" w:hAnsi="Times New Roman" w:cs="Times New Roman"/>
                <w:lang w:val="sr-Latn-ME"/>
              </w:rPr>
              <w:t xml:space="preserve">Šta je lijek </w:t>
            </w:r>
            <w:r w:rsidRPr="00592168">
              <w:rPr>
                <w:rFonts w:ascii="Times New Roman" w:eastAsia="Times New Roman" w:hAnsi="Times New Roman" w:cs="Times New Roman"/>
                <w:lang w:val="sr-Latn-ME" w:eastAsia="zh-TW"/>
              </w:rPr>
              <w:t>Methotrexat Ebewe</w:t>
            </w:r>
            <w:r w:rsidRPr="00592168">
              <w:rPr>
                <w:rFonts w:ascii="Times New Roman" w:eastAsia="Times New Roman" w:hAnsi="Times New Roman" w:cs="Times New Roman"/>
                <w:lang w:val="sr-Latn-ME"/>
              </w:rPr>
              <w:t xml:space="preserve"> i čemu je namijenjen</w:t>
            </w:r>
          </w:p>
          <w:p w:rsidR="0096567D" w:rsidRPr="00592168" w:rsidRDefault="0096567D" w:rsidP="00592168">
            <w:pPr>
              <w:pStyle w:val="ListParagraph"/>
              <w:widowControl w:val="0"/>
              <w:numPr>
                <w:ilvl w:val="0"/>
                <w:numId w:val="42"/>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592168">
              <w:rPr>
                <w:rFonts w:ascii="Times New Roman" w:eastAsia="Times New Roman" w:hAnsi="Times New Roman" w:cs="Times New Roman"/>
                <w:lang w:val="sr-Latn-ME"/>
              </w:rPr>
              <w:t xml:space="preserve">Šta treba da znate prije nego što uzmete lijek </w:t>
            </w:r>
            <w:r w:rsidRPr="00592168">
              <w:rPr>
                <w:rFonts w:ascii="Times New Roman" w:eastAsia="Times New Roman" w:hAnsi="Times New Roman" w:cs="Times New Roman"/>
                <w:lang w:val="sr-Latn-ME" w:eastAsia="zh-TW"/>
              </w:rPr>
              <w:t>Methotrexat Ebewe</w:t>
            </w:r>
          </w:p>
          <w:p w:rsidR="0096567D" w:rsidRPr="00592168" w:rsidRDefault="0096567D" w:rsidP="00592168">
            <w:pPr>
              <w:pStyle w:val="ListParagraph"/>
              <w:widowControl w:val="0"/>
              <w:numPr>
                <w:ilvl w:val="0"/>
                <w:numId w:val="42"/>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592168">
              <w:rPr>
                <w:rFonts w:ascii="Times New Roman" w:eastAsia="Times New Roman" w:hAnsi="Times New Roman" w:cs="Times New Roman"/>
                <w:lang w:val="sr-Latn-ME"/>
              </w:rPr>
              <w:t xml:space="preserve">Kako se upotrebljava lijek </w:t>
            </w:r>
            <w:r w:rsidRPr="00592168">
              <w:rPr>
                <w:rFonts w:ascii="Times New Roman" w:eastAsia="Times New Roman" w:hAnsi="Times New Roman" w:cs="Times New Roman"/>
                <w:lang w:val="sr-Latn-ME" w:eastAsia="zh-TW"/>
              </w:rPr>
              <w:t>Methotrexat Ebewe</w:t>
            </w:r>
          </w:p>
          <w:p w:rsidR="0096567D" w:rsidRPr="00592168" w:rsidRDefault="0096567D" w:rsidP="00592168">
            <w:pPr>
              <w:pStyle w:val="ListParagraph"/>
              <w:widowControl w:val="0"/>
              <w:numPr>
                <w:ilvl w:val="0"/>
                <w:numId w:val="42"/>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592168">
              <w:rPr>
                <w:rFonts w:ascii="Times New Roman" w:eastAsia="Times New Roman" w:hAnsi="Times New Roman" w:cs="Times New Roman"/>
                <w:lang w:val="sr-Latn-ME"/>
              </w:rPr>
              <w:t xml:space="preserve">Moguća neželjena dejstva </w:t>
            </w:r>
          </w:p>
          <w:p w:rsidR="0096567D" w:rsidRPr="00592168" w:rsidRDefault="0096567D" w:rsidP="00592168">
            <w:pPr>
              <w:pStyle w:val="ListParagraph"/>
              <w:widowControl w:val="0"/>
              <w:numPr>
                <w:ilvl w:val="0"/>
                <w:numId w:val="42"/>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592168">
              <w:rPr>
                <w:rFonts w:ascii="Times New Roman" w:eastAsia="Times New Roman" w:hAnsi="Times New Roman" w:cs="Times New Roman"/>
                <w:lang w:val="sr-Latn-ME"/>
              </w:rPr>
              <w:t xml:space="preserve">Kako čuvati lijek </w:t>
            </w:r>
            <w:r w:rsidRPr="00592168">
              <w:rPr>
                <w:rFonts w:ascii="Times New Roman" w:eastAsia="Times New Roman" w:hAnsi="Times New Roman" w:cs="Times New Roman"/>
                <w:lang w:val="sr-Latn-ME" w:eastAsia="zh-TW"/>
              </w:rPr>
              <w:t>Methotrexat Ebewe</w:t>
            </w:r>
          </w:p>
          <w:p w:rsidR="0096567D" w:rsidRPr="00592168" w:rsidRDefault="0096567D" w:rsidP="004956BC">
            <w:pPr>
              <w:pStyle w:val="ListParagraph"/>
              <w:widowControl w:val="0"/>
              <w:numPr>
                <w:ilvl w:val="0"/>
                <w:numId w:val="42"/>
              </w:numPr>
              <w:tabs>
                <w:tab w:val="left" w:pos="284"/>
              </w:tabs>
              <w:autoSpaceDE w:val="0"/>
              <w:autoSpaceDN w:val="0"/>
              <w:spacing w:after="0" w:line="240" w:lineRule="auto"/>
              <w:jc w:val="both"/>
              <w:rPr>
                <w:rFonts w:ascii="Times New Roman" w:eastAsia="Times New Roman" w:hAnsi="Times New Roman" w:cs="Times New Roman"/>
                <w:b/>
                <w:bCs/>
                <w:lang w:val="sr-Latn-ME"/>
              </w:rPr>
            </w:pPr>
            <w:r w:rsidRPr="00592168">
              <w:rPr>
                <w:rFonts w:ascii="Times New Roman" w:eastAsia="Times New Roman" w:hAnsi="Times New Roman" w:cs="Times New Roman"/>
                <w:lang w:val="sr-Latn-ME"/>
              </w:rPr>
              <w:t>Dodatne informacije</w:t>
            </w:r>
          </w:p>
          <w:p w:rsidR="0096567D" w:rsidRPr="0096567D" w:rsidRDefault="0096567D" w:rsidP="00592168">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tc>
      </w:tr>
    </w:tbl>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Pr="00592168" w:rsidRDefault="0096567D" w:rsidP="00592168">
      <w:pPr>
        <w:spacing w:after="0" w:line="240" w:lineRule="auto"/>
        <w:rPr>
          <w:rFonts w:ascii="Times New Roman" w:hAnsi="Times New Roman" w:cs="Times New Roman"/>
          <w:lang w:val="sr-Latn-ME"/>
        </w:rPr>
      </w:pPr>
    </w:p>
    <w:p w:rsidR="0096567D" w:rsidRDefault="0096567D" w:rsidP="00592168">
      <w:pPr>
        <w:spacing w:after="0" w:line="240" w:lineRule="auto"/>
        <w:rPr>
          <w:rFonts w:ascii="Times New Roman" w:hAnsi="Times New Roman" w:cs="Times New Roman"/>
          <w:lang w:val="sr-Latn-ME"/>
        </w:rPr>
      </w:pPr>
    </w:p>
    <w:p w:rsidR="004956BC" w:rsidRDefault="004956BC" w:rsidP="00592168">
      <w:pPr>
        <w:spacing w:after="0" w:line="240" w:lineRule="auto"/>
        <w:rPr>
          <w:rFonts w:ascii="Times New Roman" w:hAnsi="Times New Roman" w:cs="Times New Roman"/>
          <w:lang w:val="sr-Latn-ME"/>
        </w:rPr>
      </w:pPr>
    </w:p>
    <w:p w:rsidR="004956BC" w:rsidRPr="00592168" w:rsidRDefault="004956BC" w:rsidP="00592168">
      <w:pPr>
        <w:spacing w:after="0" w:line="240" w:lineRule="auto"/>
        <w:rPr>
          <w:rFonts w:ascii="Times New Roman" w:hAnsi="Times New Roman" w:cs="Times New Roman"/>
          <w:lang w:val="sr-Latn-ME"/>
        </w:rPr>
      </w:pPr>
    </w:p>
    <w:tbl>
      <w:tblPr>
        <w:tblW w:w="9639" w:type="dxa"/>
        <w:jc w:val="center"/>
        <w:tblLayout w:type="fixed"/>
        <w:tblLook w:val="0000" w:firstRow="0" w:lastRow="0" w:firstColumn="0" w:lastColumn="0" w:noHBand="0" w:noVBand="0"/>
      </w:tblPr>
      <w:tblGrid>
        <w:gridCol w:w="9639"/>
      </w:tblGrid>
      <w:tr w:rsidR="0096567D" w:rsidRPr="0096567D" w:rsidTr="004956BC">
        <w:trPr>
          <w:jc w:val="center"/>
        </w:trPr>
        <w:tc>
          <w:tcPr>
            <w:tcW w:w="9639" w:type="dxa"/>
            <w:vAlign w:val="center"/>
          </w:tcPr>
          <w:p w:rsidR="0096567D" w:rsidRPr="0096567D" w:rsidRDefault="0096567D" w:rsidP="00592168">
            <w:pPr>
              <w:tabs>
                <w:tab w:val="left" w:pos="284"/>
              </w:tabs>
              <w:spacing w:after="0" w:line="240" w:lineRule="auto"/>
              <w:jc w:val="both"/>
              <w:rPr>
                <w:rFonts w:ascii="Times New Roman" w:eastAsia="Times New Roman" w:hAnsi="Times New Roman" w:cs="Times New Roman"/>
                <w:b/>
                <w:bCs/>
                <w:lang w:val="sr-Latn-ME"/>
              </w:rPr>
            </w:pPr>
            <w:r w:rsidRPr="0096567D">
              <w:rPr>
                <w:rFonts w:ascii="Times New Roman" w:eastAsia="Times New Roman" w:hAnsi="Times New Roman" w:cs="Times New Roman"/>
                <w:b/>
                <w:bCs/>
                <w:lang w:val="sr-Latn-ME"/>
              </w:rPr>
              <w:lastRenderedPageBreak/>
              <w:t xml:space="preserve">1. </w:t>
            </w:r>
            <w:r w:rsidRPr="0096567D">
              <w:rPr>
                <w:rFonts w:ascii="Times New Roman" w:eastAsia="Times New Roman" w:hAnsi="Times New Roman" w:cs="Times New Roman"/>
                <w:b/>
                <w:lang w:val="sr-Latn-ME"/>
              </w:rPr>
              <w:t>ŠTA JE LIJ</w:t>
            </w:r>
            <w:r w:rsidR="004956BC">
              <w:rPr>
                <w:rFonts w:ascii="Times New Roman" w:eastAsia="Times New Roman" w:hAnsi="Times New Roman" w:cs="Times New Roman"/>
                <w:b/>
                <w:lang w:val="sr-Latn-ME"/>
              </w:rPr>
              <w:t>EK</w:t>
            </w:r>
            <w:r w:rsidRPr="0096567D">
              <w:rPr>
                <w:rFonts w:ascii="Times New Roman" w:eastAsia="Times New Roman" w:hAnsi="Times New Roman" w:cs="Times New Roman"/>
                <w:b/>
                <w:lang w:val="sr-Latn-ME"/>
              </w:rPr>
              <w:t xml:space="preserve"> </w:t>
            </w:r>
            <w:r w:rsidRPr="0096567D">
              <w:rPr>
                <w:rFonts w:ascii="Times New Roman" w:eastAsia="Times New Roman" w:hAnsi="Times New Roman" w:cs="Times New Roman"/>
                <w:b/>
                <w:lang w:val="sr-Latn-ME" w:eastAsia="zh-TW"/>
              </w:rPr>
              <w:t>Methotrexat Ebewe</w:t>
            </w:r>
            <w:r w:rsidRPr="0096567D">
              <w:rPr>
                <w:rFonts w:ascii="Times New Roman" w:eastAsia="Times New Roman" w:hAnsi="Times New Roman" w:cs="Times New Roman"/>
                <w:b/>
                <w:lang w:val="sr-Latn-ME"/>
              </w:rPr>
              <w:t xml:space="preserve"> I ČEMU JE NAMIJENJEN</w:t>
            </w:r>
          </w:p>
        </w:tc>
      </w:tr>
      <w:tr w:rsidR="0096567D" w:rsidRPr="0096567D" w:rsidTr="004956BC">
        <w:trPr>
          <w:trHeight w:val="1145"/>
          <w:jc w:val="center"/>
        </w:trPr>
        <w:tc>
          <w:tcPr>
            <w:tcW w:w="9639" w:type="dxa"/>
            <w:vAlign w:val="center"/>
          </w:tcPr>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Metotreksat je lijek sljedećih svojstava: </w:t>
            </w:r>
          </w:p>
          <w:p w:rsidR="0096567D" w:rsidRPr="0096567D" w:rsidRDefault="0096567D" w:rsidP="00592168">
            <w:pPr>
              <w:numPr>
                <w:ilvl w:val="0"/>
                <w:numId w:val="29"/>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utiče na rast određenih ćelija u tijelu koje se brzo razmnožavaju (antitumorski lijek), </w:t>
            </w:r>
          </w:p>
          <w:p w:rsidR="0096567D" w:rsidRPr="0096567D" w:rsidRDefault="0096567D" w:rsidP="00592168">
            <w:pPr>
              <w:numPr>
                <w:ilvl w:val="0"/>
                <w:numId w:val="29"/>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smanjuje štetne reakcije vlastitog odbrambenog sistema organizma (imunosupresiv), i </w:t>
            </w:r>
          </w:p>
          <w:p w:rsidR="0096567D" w:rsidRPr="0096567D" w:rsidRDefault="0096567D" w:rsidP="00592168">
            <w:pPr>
              <w:numPr>
                <w:ilvl w:val="0"/>
                <w:numId w:val="29"/>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ima protivupalno djelovanje.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rPr>
            </w:pPr>
            <w:r w:rsidRPr="0096567D">
              <w:rPr>
                <w:rFonts w:ascii="Times New Roman" w:eastAsia="Times New Roman" w:hAnsi="Times New Roman" w:cs="Times New Roman"/>
                <w:b/>
                <w:lang w:val="sr-Latn-ME"/>
              </w:rPr>
              <w:t>Područja primjene u reumatologiji i dermatologiji</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u w:val="single"/>
                <w:lang w:val="sr-Latn-ME"/>
              </w:rPr>
              <w:t>Teški oblici aktivnog reumatoidnog artritisa/hroničnog poliartritisa</w:t>
            </w:r>
            <w:r w:rsidRPr="0096567D">
              <w:rPr>
                <w:rFonts w:ascii="Times New Roman" w:eastAsia="Times New Roman" w:hAnsi="Times New Roman" w:cs="Times New Roman"/>
                <w:lang w:val="sr-Latn-ME"/>
              </w:rPr>
              <w:t xml:space="preserve"> (određeni oblici hronične upale više zglobova) </w:t>
            </w:r>
          </w:p>
          <w:p w:rsidR="0096567D" w:rsidRPr="0096567D" w:rsidRDefault="0096567D" w:rsidP="00592168">
            <w:pPr>
              <w:numPr>
                <w:ilvl w:val="0"/>
                <w:numId w:val="31"/>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ako liječenje drugim osnovnim ljekovima ili nesteroidnim antiinflamatornim ljekovima (non steroidal anti-inflammatory drugs, NSAID) nije dovoljno efikasno ili ga pacijent ne podnosi,</w:t>
            </w:r>
          </w:p>
          <w:p w:rsidR="0096567D" w:rsidRPr="0096567D" w:rsidRDefault="0096567D" w:rsidP="00592168">
            <w:pPr>
              <w:numPr>
                <w:ilvl w:val="0"/>
                <w:numId w:val="31"/>
              </w:numPr>
              <w:tabs>
                <w:tab w:val="left" w:pos="284"/>
              </w:tabs>
              <w:autoSpaceDE w:val="0"/>
              <w:autoSpaceDN w:val="0"/>
              <w:adjustRightInd w:val="0"/>
              <w:spacing w:after="0" w:line="240" w:lineRule="auto"/>
              <w:jc w:val="both"/>
              <w:rPr>
                <w:rFonts w:ascii="Times New Roman" w:eastAsia="Times New Roman" w:hAnsi="Times New Roman" w:cs="Times New Roman"/>
                <w:b/>
                <w:lang w:val="sr-Latn-ME"/>
              </w:rPr>
            </w:pPr>
            <w:r w:rsidRPr="0096567D">
              <w:rPr>
                <w:rFonts w:ascii="Times New Roman" w:eastAsia="Times New Roman" w:hAnsi="Times New Roman" w:cs="Times New Roman"/>
                <w:lang w:val="sr-Latn-ME"/>
              </w:rPr>
              <w:t>ako se bolest od samog početka razvija izrazito agresivno (zloćudno/maligno).</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rPr>
            </w:pPr>
            <w:r w:rsidRPr="0096567D">
              <w:rPr>
                <w:rFonts w:ascii="Times New Roman" w:eastAsia="Times New Roman" w:hAnsi="Times New Roman" w:cs="Times New Roman"/>
                <w:u w:val="single"/>
                <w:lang w:val="sr-Latn-ME"/>
              </w:rPr>
              <w:t>Poliartritični oblici teškog aktivnog juvenilnog idiopatskog artritisa (JIA)</w:t>
            </w:r>
            <w:r w:rsidRPr="0096567D">
              <w:rPr>
                <w:rFonts w:ascii="Times New Roman" w:eastAsia="Times New Roman" w:hAnsi="Times New Roman" w:cs="Times New Roman"/>
                <w:lang w:val="sr-Latn-ME"/>
              </w:rPr>
              <w:t xml:space="preserve"> (hronična upala više zglobova (≥ 5) kod djece starije od 3 godine i adolescenata) u slučaju slabog odgovora na liječenje nesteroidnim antiinflamatornim ljekovima (NSAIL)</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rPr>
            </w:pPr>
            <w:r w:rsidRPr="0096567D">
              <w:rPr>
                <w:rFonts w:ascii="Times New Roman" w:eastAsia="Times New Roman" w:hAnsi="Times New Roman" w:cs="Times New Roman"/>
                <w:u w:val="single"/>
                <w:lang w:val="sr-Latn-ME"/>
              </w:rPr>
              <w:t>Najteži oblici psorijaze (</w:t>
            </w:r>
            <w:r w:rsidRPr="0096567D">
              <w:rPr>
                <w:rFonts w:ascii="Times New Roman" w:eastAsia="Times New Roman" w:hAnsi="Times New Roman" w:cs="Times New Roman"/>
                <w:i/>
                <w:u w:val="single"/>
                <w:lang w:val="sr-Latn-ME"/>
              </w:rPr>
              <w:t>psoriasis vulgaris</w:t>
            </w:r>
            <w:r w:rsidRPr="0096567D">
              <w:rPr>
                <w:rFonts w:ascii="Times New Roman" w:eastAsia="Times New Roman" w:hAnsi="Times New Roman" w:cs="Times New Roman"/>
                <w:u w:val="single"/>
                <w:lang w:val="sr-Latn-ME"/>
              </w:rPr>
              <w:t>) i psorijaze koja zahvata zglobove (</w:t>
            </w:r>
            <w:r w:rsidRPr="0096567D">
              <w:rPr>
                <w:rFonts w:ascii="Times New Roman" w:eastAsia="Times New Roman" w:hAnsi="Times New Roman" w:cs="Times New Roman"/>
                <w:i/>
                <w:u w:val="single"/>
                <w:lang w:val="sr-Latn-ME"/>
              </w:rPr>
              <w:t>psoriasis arthropathica</w:t>
            </w:r>
            <w:r w:rsidRPr="0096567D">
              <w:rPr>
                <w:rFonts w:ascii="Times New Roman" w:eastAsia="Times New Roman" w:hAnsi="Times New Roman" w:cs="Times New Roman"/>
                <w:lang w:val="sr-Latn-ME"/>
              </w:rPr>
              <w:t>), koji se ne mogu liječiti uobičajenim ljekovima.</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rPr>
            </w:pPr>
            <w:r w:rsidRPr="0096567D">
              <w:rPr>
                <w:rFonts w:ascii="Times New Roman" w:eastAsia="Times New Roman" w:hAnsi="Times New Roman" w:cs="Times New Roman"/>
                <w:b/>
                <w:lang w:val="sr-Latn-ME"/>
              </w:rPr>
              <w:t xml:space="preserve">Područja primjene u liječenju tumora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Metotreksat u niskoj dozi (pojedinačna doza &lt; 100 mg/m</w:t>
            </w:r>
            <w:r w:rsidRPr="0096567D">
              <w:rPr>
                <w:rFonts w:ascii="Times New Roman" w:eastAsia="Times New Roman" w:hAnsi="Times New Roman" w:cs="Times New Roman"/>
                <w:vertAlign w:val="superscript"/>
                <w:lang w:val="sr-Latn-ME"/>
              </w:rPr>
              <w:t>2</w:t>
            </w:r>
            <w:r w:rsidRPr="0096567D">
              <w:rPr>
                <w:rFonts w:ascii="Times New Roman" w:eastAsia="Times New Roman" w:hAnsi="Times New Roman" w:cs="Times New Roman"/>
                <w:lang w:val="sr-Latn-ME"/>
              </w:rPr>
              <w:t xml:space="preserve"> tjelesne površine) savjetuje se u slučaju sljedećih onkoloških bolesti:</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rPr>
            </w:pPr>
            <w:r w:rsidRPr="0096567D">
              <w:rPr>
                <w:rFonts w:ascii="Times New Roman" w:eastAsia="Times New Roman" w:hAnsi="Times New Roman" w:cs="Times New Roman"/>
                <w:u w:val="single"/>
                <w:lang w:val="sr-Latn-ME"/>
              </w:rPr>
              <w:t>Maligni trofoblastni tumori</w:t>
            </w:r>
            <w:r w:rsidRPr="0096567D">
              <w:rPr>
                <w:rFonts w:ascii="Times New Roman" w:eastAsia="Times New Roman" w:hAnsi="Times New Roman" w:cs="Times New Roman"/>
                <w:lang w:val="sr-Latn-ME"/>
              </w:rPr>
              <w:t xml:space="preserve"> (tumori koji se razvijaju iz ovojnice koja hrani embrion/zametak)</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u w:val="single"/>
                <w:lang w:val="sr-Latn-ME"/>
              </w:rPr>
              <w:t>Akutne limfoblastne leukemije (ALL)</w:t>
            </w:r>
            <w:r w:rsidRPr="0096567D">
              <w:rPr>
                <w:rFonts w:ascii="Times New Roman" w:eastAsia="Times New Roman" w:hAnsi="Times New Roman" w:cs="Times New Roman"/>
                <w:lang w:val="sr-Latn-ME"/>
              </w:rPr>
              <w:t xml:space="preserve">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rPr>
            </w:pPr>
            <w:r w:rsidRPr="0096567D">
              <w:rPr>
                <w:rFonts w:ascii="Times New Roman" w:eastAsia="Times New Roman" w:hAnsi="Times New Roman" w:cs="Times New Roman"/>
                <w:lang w:val="sr-Latn-ME"/>
              </w:rPr>
              <w:t>Metotreksat u niskoj dozi se primjenjuje u sklopu složenih terapijskih protokola za liječenje akutnih limfoblastnih leukemija kod djece i odraslih (npr. protokol njemačke prospektivne multicentrične studijske grupe za liječenje ALL kod odraslih – GMALL/ German Prospective Multicenter Study Group for the Treatment of Adult ALL)</w:t>
            </w:r>
          </w:p>
          <w:p w:rsid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rPr>
            </w:pPr>
          </w:p>
          <w:p w:rsidR="004956BC" w:rsidRPr="0096567D" w:rsidRDefault="004956BC" w:rsidP="00592168">
            <w:pPr>
              <w:autoSpaceDE w:val="0"/>
              <w:autoSpaceDN w:val="0"/>
              <w:adjustRightInd w:val="0"/>
              <w:spacing w:after="0" w:line="240" w:lineRule="auto"/>
              <w:jc w:val="both"/>
              <w:rPr>
                <w:rFonts w:ascii="Times New Roman" w:eastAsia="Times New Roman" w:hAnsi="Times New Roman" w:cs="Times New Roman"/>
                <w:b/>
                <w:lang w:val="sr-Latn-ME"/>
              </w:rPr>
            </w:pPr>
          </w:p>
        </w:tc>
      </w:tr>
      <w:tr w:rsidR="0096567D" w:rsidRPr="0096567D" w:rsidTr="004956BC">
        <w:trPr>
          <w:trHeight w:val="282"/>
          <w:jc w:val="center"/>
        </w:trPr>
        <w:tc>
          <w:tcPr>
            <w:tcW w:w="9639" w:type="dxa"/>
            <w:vAlign w:val="center"/>
          </w:tcPr>
          <w:p w:rsidR="0096567D" w:rsidRPr="0096567D" w:rsidRDefault="0096567D" w:rsidP="00592168">
            <w:pPr>
              <w:widowControl w:val="0"/>
              <w:autoSpaceDE w:val="0"/>
              <w:autoSpaceDN w:val="0"/>
              <w:spacing w:after="0" w:line="240" w:lineRule="auto"/>
              <w:rPr>
                <w:rFonts w:ascii="Times New Roman" w:eastAsia="Times New Roman" w:hAnsi="Times New Roman" w:cs="Times New Roman"/>
                <w:b/>
                <w:caps/>
                <w:lang w:val="sr-Latn-ME"/>
              </w:rPr>
            </w:pPr>
            <w:r w:rsidRPr="0096567D">
              <w:rPr>
                <w:rFonts w:ascii="Times New Roman" w:eastAsia="Times New Roman" w:hAnsi="Times New Roman" w:cs="Times New Roman"/>
                <w:b/>
                <w:bCs/>
                <w:lang w:val="sr-Latn-ME"/>
              </w:rPr>
              <w:t>2.</w:t>
            </w:r>
            <w:r w:rsidRPr="0096567D">
              <w:rPr>
                <w:rFonts w:ascii="Times New Roman" w:eastAsia="Times New Roman" w:hAnsi="Times New Roman" w:cs="Times New Roman"/>
                <w:bCs/>
                <w:lang w:val="sr-Latn-ME"/>
              </w:rPr>
              <w:t xml:space="preserve"> </w:t>
            </w:r>
            <w:r w:rsidRPr="0096567D">
              <w:rPr>
                <w:rFonts w:ascii="Times New Roman" w:eastAsia="Times New Roman" w:hAnsi="Times New Roman" w:cs="Times New Roman"/>
                <w:b/>
                <w:caps/>
                <w:lang w:val="sr-Latn-ME"/>
              </w:rPr>
              <w:t xml:space="preserve">Šta treba da znate prIJe nego što uzmete lIJek </w:t>
            </w:r>
            <w:r w:rsidRPr="0096567D">
              <w:rPr>
                <w:rFonts w:ascii="Times New Roman" w:eastAsia="Times New Roman" w:hAnsi="Times New Roman" w:cs="Times New Roman"/>
                <w:b/>
                <w:lang w:val="sr-Latn-ME" w:eastAsia="zh-TW"/>
              </w:rPr>
              <w:t>Methotrexat Ebewe</w:t>
            </w:r>
          </w:p>
        </w:tc>
      </w:tr>
      <w:tr w:rsidR="0096567D" w:rsidRPr="0096567D" w:rsidTr="004956BC">
        <w:trPr>
          <w:trHeight w:val="268"/>
          <w:jc w:val="center"/>
        </w:trPr>
        <w:tc>
          <w:tcPr>
            <w:tcW w:w="9639" w:type="dxa"/>
            <w:vAlign w:val="center"/>
          </w:tcPr>
          <w:p w:rsidR="0096567D" w:rsidRPr="0096567D" w:rsidRDefault="0096567D" w:rsidP="00592168">
            <w:pPr>
              <w:tabs>
                <w:tab w:val="left" w:pos="284"/>
              </w:tabs>
              <w:spacing w:after="0" w:line="240" w:lineRule="auto"/>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Lijek Methotrexat Ebewe uzimajte </w:t>
            </w:r>
            <w:r w:rsidRPr="0096567D">
              <w:rPr>
                <w:rFonts w:ascii="Times New Roman" w:eastAsia="Times New Roman" w:hAnsi="Times New Roman" w:cs="Times New Roman"/>
                <w:b/>
                <w:lang w:val="sr-Latn-ME"/>
              </w:rPr>
              <w:t>jednom nedjeljno</w:t>
            </w:r>
            <w:r w:rsidRPr="0096567D">
              <w:rPr>
                <w:rFonts w:ascii="Times New Roman" w:eastAsia="Times New Roman" w:hAnsi="Times New Roman" w:cs="Times New Roman"/>
                <w:lang w:val="sr-Latn-ME"/>
              </w:rPr>
              <w:t>.</w:t>
            </w:r>
          </w:p>
          <w:p w:rsidR="0096567D" w:rsidRPr="0096567D" w:rsidRDefault="0096567D" w:rsidP="00592168">
            <w:pPr>
              <w:tabs>
                <w:tab w:val="left" w:pos="284"/>
              </w:tabs>
              <w:spacing w:after="0" w:line="240" w:lineRule="auto"/>
              <w:rPr>
                <w:rFonts w:ascii="Times New Roman" w:eastAsia="Times New Roman" w:hAnsi="Times New Roman" w:cs="Times New Roman"/>
                <w:lang w:val="sr-Latn-ME"/>
              </w:rPr>
            </w:pPr>
          </w:p>
        </w:tc>
      </w:tr>
      <w:tr w:rsidR="0096567D" w:rsidRPr="0096567D" w:rsidTr="004956BC">
        <w:trPr>
          <w:trHeight w:val="180"/>
          <w:jc w:val="center"/>
        </w:trPr>
        <w:tc>
          <w:tcPr>
            <w:tcW w:w="9639" w:type="dxa"/>
            <w:vAlign w:val="center"/>
          </w:tcPr>
          <w:p w:rsidR="0096567D" w:rsidRPr="0096567D" w:rsidRDefault="0096567D" w:rsidP="00592168">
            <w:pPr>
              <w:keepNext/>
              <w:tabs>
                <w:tab w:val="left" w:pos="284"/>
              </w:tabs>
              <w:spacing w:after="0" w:line="240" w:lineRule="auto"/>
              <w:jc w:val="both"/>
              <w:outlineLvl w:val="1"/>
              <w:rPr>
                <w:rFonts w:ascii="Times New Roman" w:eastAsia="Times New Roman" w:hAnsi="Times New Roman" w:cs="Times New Roman"/>
                <w:b/>
                <w:iCs/>
                <w:lang w:val="sr-Latn-ME"/>
              </w:rPr>
            </w:pPr>
            <w:r w:rsidRPr="0096567D">
              <w:rPr>
                <w:rFonts w:ascii="Times New Roman" w:eastAsia="Times New Roman" w:hAnsi="Times New Roman" w:cs="Times New Roman"/>
                <w:b/>
                <w:iCs/>
                <w:lang w:val="sr-Latn-ME"/>
              </w:rPr>
              <w:t xml:space="preserve">Lijek </w:t>
            </w:r>
            <w:r w:rsidRPr="0096567D">
              <w:rPr>
                <w:rFonts w:ascii="Times New Roman" w:eastAsia="Times New Roman" w:hAnsi="Times New Roman" w:cs="Times New Roman"/>
                <w:b/>
                <w:iCs/>
                <w:lang w:val="sr-Latn-ME" w:eastAsia="zh-TW"/>
              </w:rPr>
              <w:t>Methotrexat Ebewe</w:t>
            </w:r>
            <w:r w:rsidRPr="0096567D">
              <w:rPr>
                <w:rFonts w:ascii="Times New Roman" w:eastAsia="Times New Roman" w:hAnsi="Times New Roman" w:cs="Times New Roman"/>
                <w:b/>
                <w:i/>
                <w:iCs/>
                <w:color w:val="999999"/>
                <w:lang w:val="sr-Latn-ME"/>
              </w:rPr>
              <w:t xml:space="preserve"> </w:t>
            </w:r>
            <w:r w:rsidRPr="0096567D">
              <w:rPr>
                <w:rFonts w:ascii="Times New Roman" w:eastAsia="Times New Roman" w:hAnsi="Times New Roman" w:cs="Times New Roman"/>
                <w:b/>
                <w:iCs/>
                <w:lang w:val="sr-Latn-ME"/>
              </w:rPr>
              <w:t>ne smijete koristiti:</w:t>
            </w:r>
          </w:p>
        </w:tc>
      </w:tr>
      <w:tr w:rsidR="0096567D" w:rsidRPr="0096567D" w:rsidTr="004956BC">
        <w:trPr>
          <w:trHeight w:val="1145"/>
          <w:jc w:val="center"/>
        </w:trPr>
        <w:tc>
          <w:tcPr>
            <w:tcW w:w="9639" w:type="dxa"/>
            <w:vAlign w:val="center"/>
          </w:tcPr>
          <w:p w:rsidR="0096567D" w:rsidRPr="0096567D" w:rsidRDefault="0096567D" w:rsidP="004956BC">
            <w:pPr>
              <w:numPr>
                <w:ilvl w:val="0"/>
                <w:numId w:val="29"/>
              </w:numPr>
              <w:tabs>
                <w:tab w:val="left" w:pos="1310"/>
              </w:tabs>
              <w:autoSpaceDE w:val="0"/>
              <w:autoSpaceDN w:val="0"/>
              <w:adjustRightInd w:val="0"/>
              <w:spacing w:after="0" w:line="240" w:lineRule="auto"/>
              <w:ind w:left="601" w:hanging="241"/>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Ako ste alergični (preosjetljivi) na aktivnu supstancu metotreksat ili na bilo koji sastojak lijeka</w:t>
            </w:r>
            <w:r w:rsidR="004956BC">
              <w:rPr>
                <w:rFonts w:ascii="Times New Roman" w:eastAsia="Times New Roman" w:hAnsi="Times New Roman" w:cs="Times New Roman"/>
                <w:lang w:val="sr-Latn-ME"/>
              </w:rPr>
              <w:t xml:space="preserve"> </w:t>
            </w:r>
            <w:r w:rsidRPr="0096567D">
              <w:rPr>
                <w:rFonts w:ascii="Times New Roman" w:eastAsia="Times New Roman" w:hAnsi="Times New Roman" w:cs="Times New Roman"/>
                <w:lang w:val="sr-Latn-ME"/>
              </w:rPr>
              <w:t>naveden u dijelu 6.</w:t>
            </w:r>
          </w:p>
          <w:p w:rsidR="0096567D" w:rsidRPr="0096567D" w:rsidRDefault="0096567D" w:rsidP="004956BC">
            <w:pPr>
              <w:numPr>
                <w:ilvl w:val="0"/>
                <w:numId w:val="29"/>
              </w:numPr>
              <w:tabs>
                <w:tab w:val="left" w:pos="284"/>
                <w:tab w:val="num" w:pos="576"/>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Ako imate teške ili aktivne infekcije.</w:t>
            </w:r>
          </w:p>
          <w:p w:rsidR="0096567D" w:rsidRPr="0096567D" w:rsidRDefault="0096567D" w:rsidP="004956BC">
            <w:pPr>
              <w:numPr>
                <w:ilvl w:val="0"/>
                <w:numId w:val="29"/>
              </w:numPr>
              <w:tabs>
                <w:tab w:val="left" w:pos="284"/>
                <w:tab w:val="num" w:pos="576"/>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Ako imate stomatitis (upalu sluznice u ustima), ulceracije u ustima i grlu ili čir na želucu i crijevima.</w:t>
            </w:r>
          </w:p>
          <w:p w:rsidR="0096567D" w:rsidRPr="0096567D" w:rsidRDefault="0096567D" w:rsidP="004956BC">
            <w:pPr>
              <w:numPr>
                <w:ilvl w:val="0"/>
                <w:numId w:val="29"/>
              </w:numPr>
              <w:tabs>
                <w:tab w:val="left" w:pos="284"/>
                <w:tab w:val="num" w:pos="576"/>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Ako imate teško oštećenje jetre. </w:t>
            </w:r>
          </w:p>
          <w:p w:rsidR="0096567D" w:rsidRPr="0096567D" w:rsidRDefault="0096567D" w:rsidP="004956BC">
            <w:pPr>
              <w:numPr>
                <w:ilvl w:val="0"/>
                <w:numId w:val="29"/>
              </w:numPr>
              <w:tabs>
                <w:tab w:val="left" w:pos="284"/>
                <w:tab w:val="num" w:pos="576"/>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Ako imate teško oštećenje bubrega (klirens kreatinina &lt; 60 ml/min).</w:t>
            </w:r>
          </w:p>
          <w:p w:rsidR="0096567D" w:rsidRPr="0096567D" w:rsidRDefault="0096567D" w:rsidP="004956BC">
            <w:pPr>
              <w:numPr>
                <w:ilvl w:val="0"/>
                <w:numId w:val="29"/>
              </w:numPr>
              <w:tabs>
                <w:tab w:val="left" w:pos="284"/>
                <w:tab w:val="num" w:pos="576"/>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Ako imate poremećaj sistema koji stvara krv (takođe i nakon prethodnog zračenja ili hemoterapije).</w:t>
            </w:r>
          </w:p>
          <w:p w:rsidR="0096567D" w:rsidRPr="0096567D" w:rsidRDefault="0096567D" w:rsidP="004956BC">
            <w:pPr>
              <w:numPr>
                <w:ilvl w:val="0"/>
                <w:numId w:val="29"/>
              </w:numPr>
              <w:tabs>
                <w:tab w:val="left" w:pos="284"/>
                <w:tab w:val="num" w:pos="576"/>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lastRenderedPageBreak/>
              <w:t>Ako konzumirate velike količine alkohola.</w:t>
            </w:r>
          </w:p>
          <w:p w:rsidR="0096567D" w:rsidRPr="0096567D" w:rsidRDefault="0096567D" w:rsidP="004956BC">
            <w:pPr>
              <w:numPr>
                <w:ilvl w:val="0"/>
                <w:numId w:val="29"/>
              </w:numPr>
              <w:tabs>
                <w:tab w:val="left" w:pos="284"/>
                <w:tab w:val="num" w:pos="576"/>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Ako imate sindrom imunodeficijencije (smanjena odbrambena sposobnost tijela).</w:t>
            </w:r>
          </w:p>
          <w:p w:rsidR="0096567D" w:rsidRPr="0096567D" w:rsidRDefault="0096567D" w:rsidP="004956BC">
            <w:pPr>
              <w:numPr>
                <w:ilvl w:val="0"/>
                <w:numId w:val="29"/>
              </w:numPr>
              <w:tabs>
                <w:tab w:val="left" w:pos="885"/>
              </w:tabs>
              <w:autoSpaceDE w:val="0"/>
              <w:autoSpaceDN w:val="0"/>
              <w:adjustRightInd w:val="0"/>
              <w:spacing w:after="0" w:line="240" w:lineRule="auto"/>
              <w:ind w:left="601" w:hanging="241"/>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Ako ste trudni ili namjeravate ostati trudni, ili ako dojite ili namjeravate da dojite (vidjeti odjeljak „Primjena lijeka Methotrexat Ebewe u periodu trudnoće i dojenja“).</w:t>
            </w:r>
          </w:p>
          <w:p w:rsidR="0096567D" w:rsidRPr="0096567D" w:rsidRDefault="0096567D" w:rsidP="00592168">
            <w:pPr>
              <w:autoSpaceDE w:val="0"/>
              <w:autoSpaceDN w:val="0"/>
              <w:adjustRightInd w:val="0"/>
              <w:spacing w:after="0" w:line="240" w:lineRule="auto"/>
              <w:rPr>
                <w:rFonts w:ascii="Times New Roman" w:eastAsia="Times New Roman" w:hAnsi="Times New Roman" w:cs="Times New Roman"/>
                <w:lang w:val="sr-Latn-ME" w:eastAsia="zh-TW"/>
              </w:rPr>
            </w:pPr>
          </w:p>
          <w:p w:rsidR="0096567D" w:rsidRPr="0096567D" w:rsidRDefault="0096567D" w:rsidP="00592168">
            <w:pPr>
              <w:tabs>
                <w:tab w:val="left" w:pos="284"/>
              </w:tabs>
              <w:spacing w:after="0" w:line="240" w:lineRule="auto"/>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rPr>
              <w:t>Tokom terapije metotreksatom ne smije se sprovoditi vakcinacija živim vakcinama.</w:t>
            </w:r>
          </w:p>
          <w:p w:rsidR="0096567D" w:rsidRPr="0096567D" w:rsidRDefault="0096567D" w:rsidP="00592168">
            <w:pPr>
              <w:tabs>
                <w:tab w:val="left" w:pos="284"/>
              </w:tabs>
              <w:spacing w:after="0" w:line="240" w:lineRule="auto"/>
              <w:rPr>
                <w:rFonts w:ascii="Times New Roman" w:eastAsia="Times New Roman" w:hAnsi="Times New Roman" w:cs="Times New Roman"/>
                <w:lang w:val="sr-Latn-ME"/>
              </w:rPr>
            </w:pPr>
          </w:p>
        </w:tc>
      </w:tr>
      <w:tr w:rsidR="0096567D" w:rsidRPr="0096567D" w:rsidTr="004956BC">
        <w:trPr>
          <w:trHeight w:val="227"/>
          <w:jc w:val="center"/>
        </w:trPr>
        <w:tc>
          <w:tcPr>
            <w:tcW w:w="9639" w:type="dxa"/>
            <w:vAlign w:val="center"/>
          </w:tcPr>
          <w:p w:rsidR="0096567D" w:rsidRPr="0096567D" w:rsidRDefault="0096567D" w:rsidP="00592168">
            <w:pPr>
              <w:tabs>
                <w:tab w:val="left" w:pos="284"/>
              </w:tabs>
              <w:spacing w:after="0" w:line="240" w:lineRule="auto"/>
              <w:rPr>
                <w:rFonts w:ascii="Times New Roman" w:eastAsia="Times New Roman" w:hAnsi="Times New Roman" w:cs="Times New Roman"/>
                <w:b/>
                <w:bCs/>
                <w:lang w:val="sr-Latn-ME"/>
              </w:rPr>
            </w:pPr>
            <w:r w:rsidRPr="0096567D">
              <w:rPr>
                <w:rFonts w:ascii="Times New Roman" w:eastAsia="Times New Roman" w:hAnsi="Times New Roman" w:cs="Times New Roman"/>
                <w:b/>
                <w:bCs/>
                <w:lang w:val="sr-Latn-ME"/>
              </w:rPr>
              <w:lastRenderedPageBreak/>
              <w:t xml:space="preserve">Kada uzimate lijek </w:t>
            </w:r>
            <w:r w:rsidRPr="0096567D">
              <w:rPr>
                <w:rFonts w:ascii="Times New Roman" w:eastAsia="Times New Roman" w:hAnsi="Times New Roman" w:cs="Times New Roman"/>
                <w:b/>
                <w:lang w:val="sr-Latn-ME" w:eastAsia="zh-TW"/>
              </w:rPr>
              <w:t>Methotrexat Ebewe</w:t>
            </w:r>
            <w:r w:rsidRPr="0096567D">
              <w:rPr>
                <w:rFonts w:ascii="Times New Roman" w:eastAsia="Times New Roman" w:hAnsi="Times New Roman" w:cs="Times New Roman"/>
                <w:b/>
                <w:bCs/>
                <w:lang w:val="sr-Latn-ME"/>
              </w:rPr>
              <w:t>, posebno vodite računa:</w:t>
            </w:r>
          </w:p>
        </w:tc>
      </w:tr>
      <w:tr w:rsidR="0096567D" w:rsidRPr="0096567D" w:rsidTr="004956BC">
        <w:trPr>
          <w:trHeight w:val="1145"/>
          <w:jc w:val="center"/>
        </w:trPr>
        <w:tc>
          <w:tcPr>
            <w:tcW w:w="9639" w:type="dxa"/>
            <w:vAlign w:val="center"/>
          </w:tcPr>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Prije nego što počnete da uzimate lijek Methotrexat Ebewe, razgovarajte s Vašim ljekarom o mogućim prednostima i rizicima terapije metotreksatom. Metotreksat primjenjujte isključivo na način koji je propisan. Ako ste uzeli metotreksat češće ili u većim dozama nego što Vam je propisano, moguća su teška oboljenja, uključujući ona sa smrtnim ishodom.</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Budite oprezni s primjenom lijeka Methotrexat Ebewe: </w:t>
            </w:r>
          </w:p>
          <w:p w:rsidR="0096567D" w:rsidRPr="0096567D" w:rsidRDefault="0096567D" w:rsidP="00592168">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ako imate šećernu bolest (diabetes mellitus), </w:t>
            </w:r>
          </w:p>
          <w:p w:rsidR="0096567D" w:rsidRPr="0096567D" w:rsidRDefault="0096567D" w:rsidP="00592168">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ako imate inaktivnu, dugotrajnu infekciju (npr. tuberkuloza, hepatitis B ili C, herpes zoster), </w:t>
            </w:r>
          </w:p>
          <w:p w:rsidR="0096567D" w:rsidRPr="0096567D" w:rsidRDefault="0096567D" w:rsidP="00592168">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ako imate/ste imali bilo kakvu bolest jetre ili bubrega, </w:t>
            </w:r>
          </w:p>
          <w:p w:rsidR="0096567D" w:rsidRPr="0096567D" w:rsidRDefault="0096567D" w:rsidP="00592168">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ako imate oštećenu funkciju pluća, </w:t>
            </w:r>
          </w:p>
          <w:p w:rsidR="0096567D" w:rsidRPr="0096567D" w:rsidRDefault="0096567D" w:rsidP="00592168">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ako ste gojazni, </w:t>
            </w:r>
          </w:p>
          <w:p w:rsidR="0096567D" w:rsidRPr="0096567D" w:rsidRDefault="0096567D" w:rsidP="00592168">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ako imate abnormalno nakupljanje slobodne tečnosti u trbušnoj šupljini ili u šupljini između pluća i zida grudnog koša (ascites, pleuralni izliv), </w:t>
            </w:r>
          </w:p>
          <w:p w:rsidR="0096567D" w:rsidRPr="0096567D" w:rsidRDefault="0096567D" w:rsidP="00592168">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ako ste dehidrirali ili imate poremećaje koji mogu dovesti do dehidratacije (povraćanje, proliv, upala usne šupljine), </w:t>
            </w:r>
          </w:p>
          <w:p w:rsidR="0096567D" w:rsidRPr="0096567D" w:rsidRDefault="0096567D" w:rsidP="00592168">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ako ste starijeg životnog doba, </w:t>
            </w:r>
          </w:p>
          <w:p w:rsidR="0096567D" w:rsidRPr="0096567D" w:rsidRDefault="0096567D" w:rsidP="00592168">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ako ste u lošem opštem stanju, </w:t>
            </w:r>
          </w:p>
          <w:p w:rsidR="0096567D" w:rsidRPr="0096567D" w:rsidRDefault="0096567D" w:rsidP="00592168">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rPr>
              <w:t xml:space="preserve">ako ste ranije primali terapiju s visokom dozom vitamina A zbog psorijaze. </w:t>
            </w:r>
          </w:p>
          <w:p w:rsidR="004956BC" w:rsidRDefault="004956BC"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Ako uzimate lijek Methotrexat Ebewe za liječenje psorijaze a takođe dobijate i svjetlosnu terapiju, lezije na koži se mogu pogoršati.</w:t>
            </w:r>
          </w:p>
          <w:p w:rsidR="004956BC" w:rsidRDefault="004956BC"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Encefalopatija/leukoencefalopatija su prijavljeni kod onkoloških pacijenata koji su dobijali metotreksat i ne može se isključiti mogućnost pojave kod neonkoloških pacijenata koji su na terapiji metotreksatom.</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Prilikom uzimanja lijeka Methotrexat Ebewe neophodan je poseban oprez u slučaju dodira s kožom ili sluznicom. Ukoliko je došlo do kontakta s metotreksatom, zahvaćeno područje se odmah mora isprati većom količinom vode.</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Ako ste imali probleme s kožom nakon terapije zračenjem (radijacijski dermatitis) i opekotine od sunca, ta stanja se mogu ponovo javiti tokom liječenja metotreksatom (tzv. recall-reakcija).</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u w:val="single"/>
                <w:lang w:val="sr-Latn-ME" w:eastAsia="zh-TW"/>
              </w:rPr>
            </w:pPr>
            <w:r w:rsidRPr="0096567D">
              <w:rPr>
                <w:rFonts w:ascii="Times New Roman" w:eastAsia="Times New Roman" w:hAnsi="Times New Roman" w:cs="Times New Roman"/>
                <w:u w:val="single"/>
                <w:lang w:val="sr-Latn-ME" w:eastAsia="zh-TW"/>
              </w:rPr>
              <w:t xml:space="preserve">Primjena kod djece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rPr>
              <w:t>Neophodan je poseban oprez ako se metotreksat koristi u liječenju djece. Djecu koja se liječe tabletama lijeka Methotrexat Ebewe treba pomno pratiti kako bi se na vrijeme otkrila neželjena dejstva. Liječenje tumorskih bolesti kod djece se sprovodi prema terapijskim protokolima koji su posebno razvijeni za djecu</w:t>
            </w:r>
            <w:r w:rsidRPr="0096567D">
              <w:rPr>
                <w:rFonts w:ascii="Times New Roman" w:eastAsia="Times New Roman" w:hAnsi="Times New Roman" w:cs="Times New Roman"/>
                <w:lang w:val="sr-Latn-ME" w:eastAsia="zh-TW"/>
              </w:rPr>
              <w:t>.</w:t>
            </w:r>
          </w:p>
          <w:p w:rsid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4956BC" w:rsidRPr="0096567D" w:rsidRDefault="004956BC"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lastRenderedPageBreak/>
              <w:t>Starije osobe</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Neophodan je poseban oprez kod starijih osoba. Za vrijeme liječenja starijih osoba metotreksatom potrebne su češće kontrole, kako bi se na vrijeme otkrila neželjena dejstva. Zbog ograničene funkcije jetre i bubrega te smanjenih zaliha folne kiseline u starijem dobu, neophodno je prilagođavanje doze metotreksata. Kod starijih osoba (iznad 55 godina) koji se liječe od tumora primjenjuju se modifikovani terapijski protokoli, npr. pri liječenju akutne limfoblastne leukemije (ALL)</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u w:val="single"/>
                <w:lang w:val="sr-Latn-ME" w:eastAsia="zh-TW"/>
              </w:rPr>
            </w:pPr>
            <w:r w:rsidRPr="0096567D">
              <w:rPr>
                <w:rFonts w:ascii="Times New Roman" w:eastAsia="Times New Roman" w:hAnsi="Times New Roman" w:cs="Times New Roman"/>
                <w:u w:val="single"/>
                <w:lang w:val="sr-Latn-ME" w:eastAsia="zh-TW"/>
              </w:rPr>
              <w:t>Posebne mjere opreza tokom terapije metotreksatom:</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rPr>
              <w:t>Metotreksat smiju propisati jedino ljekari koji imaju dovoljno iskustva u liječenju navedenih bolesti metotreksatom. Vaš ljekar će Vam objasniti moguće koristi i rizike, uključujući rane znakove i simptome trovanja kod terapije metotreksatom</w:t>
            </w:r>
            <w:r w:rsidRPr="0096567D">
              <w:rPr>
                <w:rFonts w:ascii="Times New Roman" w:eastAsia="Times New Roman" w:hAnsi="Times New Roman" w:cs="Times New Roman"/>
                <w:lang w:val="sr-Latn-ME" w:eastAsia="zh-TW"/>
              </w:rPr>
              <w:t>.</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Budite posebno pažljivi kod uzimanja metotreksata te se odmah obratite svom ljekaru:</w:t>
            </w:r>
          </w:p>
          <w:p w:rsidR="0096567D" w:rsidRPr="0096567D" w:rsidRDefault="0096567D" w:rsidP="004956BC">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ako imate tešku infekciju ili kožne reakcije, </w:t>
            </w:r>
          </w:p>
          <w:p w:rsidR="0096567D" w:rsidRPr="0096567D" w:rsidRDefault="0096567D" w:rsidP="004956BC">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ako se javi kašalj ili otežano disanje, </w:t>
            </w:r>
          </w:p>
          <w:p w:rsidR="0096567D" w:rsidRPr="0096567D" w:rsidRDefault="0096567D" w:rsidP="004956BC">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ako ste bili izloženi varičeli ili herpes zosteru, a niste preboljeli te bolesti, </w:t>
            </w:r>
          </w:p>
          <w:p w:rsidR="0096567D" w:rsidRPr="0096567D" w:rsidRDefault="0096567D" w:rsidP="004956BC">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ako primijetite neobična krvarenja ili modrice, krv u urinu ili stolici ili crvene mrlje na koži, </w:t>
            </w:r>
          </w:p>
          <w:p w:rsidR="0096567D" w:rsidRPr="0096567D" w:rsidRDefault="0096567D" w:rsidP="004956BC">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ako ste primili vakcinu.</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rPr>
              <w:t>Neke vakcine ne mogu djelovati uz istovremenu primjenu metotreksata. „Žive vakcine“ treba izbjegavati. Za vrijeme terapije metotreksatom dozvoljeno je vakcinisanje protiv upale pluća i gripa. Metotreksat zbog svog djelovanja na obrambeni sistem tijela može uticati na rezultate vakcinisanja i testiranja (imunološka testiranja).</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rPr>
              <w:t xml:space="preserve">Metotreksat privremeno utiče na stvaranje spermatozoida i jajnih ćelija. Vi i Vaš partner morate izbjegavati mogućnost začeća (ne smijete ostati trudni/začeti) ako primate metotreksat, te najmanje 3-6 mjeseci nakon završetka liječenja metotreksatom. Vidjeti i dio </w:t>
            </w:r>
            <w:r w:rsidRPr="0096567D">
              <w:rPr>
                <w:rFonts w:ascii="Times New Roman" w:eastAsia="Times New Roman" w:hAnsi="Times New Roman" w:cs="Times New Roman"/>
                <w:b/>
                <w:lang w:val="sr-Latn-ME"/>
              </w:rPr>
              <w:t xml:space="preserve">Primjena lijeka </w:t>
            </w:r>
            <w:r w:rsidRPr="0096567D">
              <w:rPr>
                <w:rFonts w:ascii="Times New Roman" w:eastAsia="Times New Roman" w:hAnsi="Times New Roman" w:cs="Times New Roman"/>
                <w:b/>
                <w:lang w:val="sr-Latn-ME" w:eastAsia="zh-TW"/>
              </w:rPr>
              <w:t>Methotrexat Ebewe</w:t>
            </w:r>
            <w:r w:rsidRPr="0096567D">
              <w:rPr>
                <w:rFonts w:ascii="Times New Roman" w:eastAsia="Times New Roman" w:hAnsi="Times New Roman" w:cs="Times New Roman"/>
                <w:b/>
                <w:lang w:val="sr-Latn-ME"/>
              </w:rPr>
              <w:t xml:space="preserve"> u periodu trudnoće i dojenja</w:t>
            </w:r>
            <w:r w:rsidRPr="0096567D">
              <w:rPr>
                <w:rFonts w:ascii="Times New Roman" w:eastAsia="Times New Roman" w:hAnsi="Times New Roman" w:cs="Times New Roman"/>
                <w:lang w:val="sr-Latn-ME"/>
              </w:rPr>
              <w:t>.</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Ozbiljna neželjena dejstva metotreksata češće se pojavljuju kod pacijenata s manjkom folne kiseline. Stoga prije početka liječenja lijekom Methotrexat Ebewe treba nadoknaditi manjak vitamina B12 i folne kiseline</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Neželjena dejstva terapije metotreksatom mogu biti pojačana usljed manjka tečnosti. Stoga za vrijeme terapije metotreksatom treba obratiti pažnju na uzimanje dovoljne količine tečnosti.</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Liječenje metotreksatom može Vam oštetiti bubrežnu funkciju, naročito ako istovremeno uzimate nesteroidne antiinflamatorne ljekove (određeni ljekovi protiv bolova i upala koji se koriste u liječenju reumatskih bolesti). Zabilježena su teška neželjena dejstva, uključujući akutnu slabost bubrega i slučajeve sa smrtnim ishodom.</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Prilikom terapije metotreksatom, Vaša koža može postati osjetljiva na sunčevu svjetlost zbog čega trebate izbjegavati duže izlaganje suncu. Razgovarajte s ljekarom prije odlaska u solarijum. Kožne promjene uzrokovane psorijazom mogu se pogoršati za vrijeme liječenja lijekom Methotrexat Ebewe pri istovremenom izlaganju ultraljubičastom zračenju. Prilikom primjene metotreksata, mogu se ponovo pojaviti dermatitis i opekotine (tzv. „recall“ reakcije).</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lastRenderedPageBreak/>
              <w:t xml:space="preserve">Za vrijeme terapije metotreksatom mogu se javiti oportunističke infekcije (upale usljed oslabljenog imuniteta) uključujući </w:t>
            </w:r>
            <w:r w:rsidRPr="0096567D">
              <w:rPr>
                <w:rFonts w:ascii="Times New Roman" w:eastAsia="Times New Roman" w:hAnsi="Times New Roman" w:cs="Times New Roman"/>
                <w:i/>
                <w:lang w:val="sr-Latn-ME"/>
              </w:rPr>
              <w:t>Pneumocystis carinii</w:t>
            </w:r>
            <w:r w:rsidRPr="0096567D">
              <w:rPr>
                <w:rFonts w:ascii="Times New Roman" w:eastAsia="Times New Roman" w:hAnsi="Times New Roman" w:cs="Times New Roman"/>
                <w:lang w:val="sr-Latn-ME"/>
              </w:rPr>
              <w:t>-pneumoniju (upalu pluća uzrokovanu gljivicama), koje mogu imati smrtni ishod.</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b/>
                <w:lang w:val="sr-Latn-ME"/>
              </w:rPr>
              <w:t>Plućne (pulmonalne) komplikacije:</w:t>
            </w:r>
            <w:r w:rsidRPr="0096567D">
              <w:rPr>
                <w:rFonts w:ascii="Times New Roman" w:eastAsia="Times New Roman" w:hAnsi="Times New Roman" w:cs="Times New Roman"/>
                <w:lang w:val="sr-Latn-ME"/>
              </w:rPr>
              <w:t xml:space="preserve"> </w:t>
            </w:r>
            <w:r w:rsidRPr="0096567D">
              <w:rPr>
                <w:rFonts w:ascii="Times New Roman" w:eastAsia="Times New Roman" w:hAnsi="Times New Roman" w:cs="Times New Roman"/>
                <w:b/>
                <w:lang w:val="sr-Latn-ME"/>
              </w:rPr>
              <w:t>pleuralni izliv, alveolitis, pneumonitis</w:t>
            </w:r>
            <w:r w:rsidRPr="0096567D">
              <w:rPr>
                <w:rFonts w:ascii="Times New Roman" w:eastAsia="Times New Roman" w:hAnsi="Times New Roman" w:cs="Times New Roman"/>
                <w:lang w:val="sr-Latn-ME"/>
              </w:rPr>
              <w:t xml:space="preserve"> (upala pluća) sa simptomima poput opšteg lošeg stanja, suvog nadražajnog kašlja, kratkog daha pa sve do otežanog disanja, kašlja, bolova u grudima, temperature i infiltrata na rendgenskoj snimci grudnog koša ili nespecifične upale pluća koje se javljaju za vrijeme terapije metotreksatom mogu biti znakovi eventualnih opasnih oštećenja s potencijalnim smrtnim ishodom. Plućna oboljenja izazvana metotreksatom mogu se javiti u svakom trenutku terapije, ne povlače se u potpunosti u svim slučajevima, i mogu se javiti već pri niskim dozama lijeka. Ako sumnjate na upalu pluća, prekinite terapiju metotreksatom i odmah potražite ljekarsku pomoć.</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rPr>
              <w:t xml:space="preserve">Zabilježene su </w:t>
            </w:r>
            <w:r w:rsidRPr="0096567D">
              <w:rPr>
                <w:rFonts w:ascii="Times New Roman" w:eastAsia="Times New Roman" w:hAnsi="Times New Roman" w:cs="Times New Roman"/>
                <w:b/>
                <w:lang w:val="sr-Latn-ME"/>
              </w:rPr>
              <w:t>alergijske kožne reakcije</w:t>
            </w:r>
            <w:r w:rsidRPr="0096567D">
              <w:rPr>
                <w:rFonts w:ascii="Times New Roman" w:eastAsia="Times New Roman" w:hAnsi="Times New Roman" w:cs="Times New Roman"/>
                <w:lang w:val="sr-Latn-ME"/>
              </w:rPr>
              <w:t xml:space="preserve"> opasne po život sa smrtnim ishodima u nekim slučajevima, koje su bile povezane s opštim lošim stanjem i temperaturom (Stevens-Johnson-ov sindrom), kao i toksična bulozna odvajanja spoljnjeg sloja kože (epiderme), sluznice u usnoj šupljini i nosu (epidermalna nekroliza [Lyell-ov sindrom])</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Povremeno su zabilježena povećanja limfnih čvorova (limfomi), koja su se u nekim slučajevima povukla nakon prekida terapije metotreksatom. Ako se povećani limfni čvorovi ne povuku spontano, Vaš će ljekar uvesti odgovarajuću terapiju.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rPr>
              <w:t>Metotreksat je uzrokovao reaktivaciju infekcije hepatitisom B ili pogoršanje infekcije hepatitisom C, u nekim slučajevima sa smrtnim ishodom. Pojedini slučajevi reaktivacije hepatitisa B javili su se nakon prekida terapije metotreksatom. Stoga je neophodan redovan ljekarski nadzor.</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u w:val="single"/>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 xml:space="preserve">Preporučene medicinske analize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Čak i ako se lijek Methotrexat Ebewe primjenjuje u niskoj dozi, mogu se razviti ozbiljna neželjena dejstva; zbog toga će Vam ljekar odrediti obavljanje redovnih kontrolnih pregleda prije početka liječenja i za vrijeme liječenja.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Preduslov za liječenje metotreksatom jeste mogućnost redovnog određivanja serumskih nivoa metotreksata.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rPr>
              <w:t>Za vrijeme dugotrajnog liječenja metotreksatom ponekad treba sprovesti biopsiju kostne srži (uzimanje uzoraka kostne srži)</w:t>
            </w:r>
            <w:r w:rsidR="005B6ABC">
              <w:rPr>
                <w:rFonts w:ascii="Times New Roman" w:eastAsia="Times New Roman" w:hAnsi="Times New Roman" w:cs="Times New Roman"/>
                <w:lang w:val="sr-Latn-ME"/>
              </w:rPr>
              <w:t>.</w:t>
            </w:r>
          </w:p>
          <w:p w:rsidR="0036620C" w:rsidRDefault="0036620C"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u w:val="single"/>
                <w:lang w:val="sr-Latn-ME"/>
              </w:rPr>
              <w:t>Prije početka terapije, obavezne su sljedeće analize</w:t>
            </w:r>
            <w:r w:rsidRPr="0096567D">
              <w:rPr>
                <w:rFonts w:ascii="Times New Roman" w:eastAsia="Times New Roman" w:hAnsi="Times New Roman" w:cs="Times New Roman"/>
                <w:lang w:val="sr-Latn-ME"/>
              </w:rPr>
              <w:t xml:space="preserve">: </w:t>
            </w:r>
          </w:p>
          <w:p w:rsidR="0096567D" w:rsidRPr="0096567D" w:rsidRDefault="0096567D" w:rsidP="005B6ABC">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kompletna krvna slika s diferencijalnom krvnom slikom i brojem trombocita, </w:t>
            </w:r>
          </w:p>
          <w:p w:rsidR="0096567D" w:rsidRPr="0096567D" w:rsidRDefault="0096567D" w:rsidP="005B6ABC">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pretrage funkcije jetre (ALT, AST, AP, bilirubin), </w:t>
            </w:r>
          </w:p>
          <w:p w:rsidR="0096567D" w:rsidRPr="0096567D" w:rsidRDefault="0096567D" w:rsidP="005B6ABC">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proteini u krvi, </w:t>
            </w:r>
          </w:p>
          <w:p w:rsidR="0096567D" w:rsidRPr="0096567D" w:rsidRDefault="0096567D" w:rsidP="005B6ABC">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analiza funkcije bubrega (kreatinin, urea, eventualno tzv. kreatinin klirens), </w:t>
            </w:r>
          </w:p>
          <w:p w:rsidR="0096567D" w:rsidRPr="0096567D" w:rsidRDefault="0096567D" w:rsidP="005B6ABC">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serologija hepatitisa A, B, C, </w:t>
            </w:r>
          </w:p>
          <w:p w:rsidR="0096567D" w:rsidRPr="0096567D" w:rsidRDefault="0096567D" w:rsidP="005B6ABC">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prema potrebi isključenje tuberkuloze, </w:t>
            </w:r>
          </w:p>
          <w:p w:rsidR="0096567D" w:rsidRPr="0096567D" w:rsidRDefault="0096567D" w:rsidP="005B6ABC">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prema potrebi rendgenski snimak grudnog koša.</w:t>
            </w:r>
          </w:p>
          <w:p w:rsidR="0036620C" w:rsidRPr="0096567D" w:rsidRDefault="0036620C"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Za vrijeme terapije: </w:t>
            </w:r>
          </w:p>
          <w:p w:rsidR="0096567D" w:rsidRPr="0036620C" w:rsidRDefault="0096567D" w:rsidP="0036620C">
            <w:pPr>
              <w:pStyle w:val="ListParagraph"/>
              <w:numPr>
                <w:ilvl w:val="0"/>
                <w:numId w:val="43"/>
              </w:numPr>
              <w:tabs>
                <w:tab w:val="left" w:pos="284"/>
              </w:tabs>
              <w:spacing w:after="0" w:line="240" w:lineRule="auto"/>
              <w:jc w:val="both"/>
              <w:rPr>
                <w:rFonts w:ascii="Times New Roman" w:eastAsia="Times New Roman" w:hAnsi="Times New Roman" w:cs="Times New Roman"/>
                <w:lang w:val="sr-Latn-ME"/>
              </w:rPr>
            </w:pPr>
            <w:r w:rsidRPr="0036620C">
              <w:rPr>
                <w:rFonts w:ascii="Times New Roman" w:eastAsia="Times New Roman" w:hAnsi="Times New Roman" w:cs="Times New Roman"/>
                <w:lang w:val="sr-Latn-ME"/>
              </w:rPr>
              <w:t xml:space="preserve">Ljekarski pregled usne šupljine i grla s obzirom na promjene na sluznici. </w:t>
            </w:r>
          </w:p>
          <w:p w:rsidR="0096567D" w:rsidRPr="0036620C" w:rsidRDefault="0096567D" w:rsidP="0036620C">
            <w:pPr>
              <w:pStyle w:val="ListParagraph"/>
              <w:numPr>
                <w:ilvl w:val="0"/>
                <w:numId w:val="43"/>
              </w:numPr>
              <w:tabs>
                <w:tab w:val="left" w:pos="284"/>
              </w:tabs>
              <w:spacing w:after="0" w:line="240" w:lineRule="auto"/>
              <w:jc w:val="both"/>
              <w:rPr>
                <w:rFonts w:ascii="Times New Roman" w:eastAsia="Times New Roman" w:hAnsi="Times New Roman" w:cs="Times New Roman"/>
                <w:lang w:val="sr-Latn-ME"/>
              </w:rPr>
            </w:pPr>
            <w:r w:rsidRPr="0036620C">
              <w:rPr>
                <w:rFonts w:ascii="Times New Roman" w:eastAsia="Times New Roman" w:hAnsi="Times New Roman" w:cs="Times New Roman"/>
                <w:lang w:val="sr-Latn-ME"/>
              </w:rPr>
              <w:t>Kompletna krvna slika s diferencijalnom krvnom slikom i brojem trombocita</w:t>
            </w:r>
            <w:r w:rsidR="0036620C">
              <w:rPr>
                <w:rFonts w:ascii="Times New Roman" w:eastAsia="Times New Roman" w:hAnsi="Times New Roman" w:cs="Times New Roman"/>
                <w:lang w:val="sr-Latn-ME"/>
              </w:rPr>
              <w:t xml:space="preserve"> jednom nedjeljno u prve dvije </w:t>
            </w:r>
            <w:r w:rsidRPr="0036620C">
              <w:rPr>
                <w:rFonts w:ascii="Times New Roman" w:eastAsia="Times New Roman" w:hAnsi="Times New Roman" w:cs="Times New Roman"/>
                <w:lang w:val="sr-Latn-ME"/>
              </w:rPr>
              <w:t xml:space="preserve">nedjelje, a zatim 2 puta nedjeljno u idućem mjesecu, a dalje zavisno od broja leukocita (broj bijelih krvnih ćelija) i stabilnosti pacijenta, otprilike jednom mjesečno. </w:t>
            </w:r>
          </w:p>
          <w:p w:rsidR="0096567D" w:rsidRPr="0036620C" w:rsidRDefault="0096567D" w:rsidP="0036620C">
            <w:pPr>
              <w:pStyle w:val="ListParagraph"/>
              <w:numPr>
                <w:ilvl w:val="0"/>
                <w:numId w:val="43"/>
              </w:numPr>
              <w:tabs>
                <w:tab w:val="left" w:pos="284"/>
              </w:tabs>
              <w:spacing w:after="0" w:line="240" w:lineRule="auto"/>
              <w:jc w:val="both"/>
              <w:rPr>
                <w:rFonts w:ascii="Times New Roman" w:eastAsia="Times New Roman" w:hAnsi="Times New Roman" w:cs="Times New Roman"/>
                <w:lang w:val="sr-Latn-ME"/>
              </w:rPr>
            </w:pPr>
            <w:r w:rsidRPr="0036620C">
              <w:rPr>
                <w:rFonts w:ascii="Times New Roman" w:eastAsia="Times New Roman" w:hAnsi="Times New Roman" w:cs="Times New Roman"/>
                <w:lang w:val="sr-Latn-ME"/>
              </w:rPr>
              <w:lastRenderedPageBreak/>
              <w:t xml:space="preserve">Kontrola enzima jetre u serumu. </w:t>
            </w:r>
          </w:p>
          <w:p w:rsidR="0096567D" w:rsidRPr="0036620C" w:rsidRDefault="0096567D" w:rsidP="0036620C">
            <w:pPr>
              <w:pStyle w:val="ListParagraph"/>
              <w:numPr>
                <w:ilvl w:val="0"/>
                <w:numId w:val="43"/>
              </w:numPr>
              <w:tabs>
                <w:tab w:val="left" w:pos="284"/>
              </w:tabs>
              <w:spacing w:after="0" w:line="240" w:lineRule="auto"/>
              <w:jc w:val="both"/>
              <w:rPr>
                <w:rFonts w:ascii="Times New Roman" w:eastAsia="Times New Roman" w:hAnsi="Times New Roman" w:cs="Times New Roman"/>
                <w:lang w:val="sr-Latn-ME"/>
              </w:rPr>
            </w:pPr>
            <w:r w:rsidRPr="0036620C">
              <w:rPr>
                <w:rFonts w:ascii="Times New Roman" w:eastAsia="Times New Roman" w:hAnsi="Times New Roman" w:cs="Times New Roman"/>
                <w:lang w:val="sr-Latn-ME"/>
              </w:rPr>
              <w:t>Kontrola bubrežne funkcije /vrijednosti kreatinina u serumu.</w:t>
            </w:r>
          </w:p>
          <w:p w:rsidR="0096567D" w:rsidRPr="0036620C" w:rsidRDefault="0096567D" w:rsidP="0036620C">
            <w:pPr>
              <w:pStyle w:val="ListParagraph"/>
              <w:numPr>
                <w:ilvl w:val="0"/>
                <w:numId w:val="43"/>
              </w:numPr>
              <w:tabs>
                <w:tab w:val="left" w:pos="284"/>
              </w:tabs>
              <w:spacing w:after="0" w:line="240" w:lineRule="auto"/>
              <w:jc w:val="both"/>
              <w:rPr>
                <w:rFonts w:ascii="Times New Roman" w:eastAsia="Times New Roman" w:hAnsi="Times New Roman" w:cs="Times New Roman"/>
                <w:lang w:val="sr-Latn-ME"/>
              </w:rPr>
            </w:pPr>
            <w:r w:rsidRPr="0036620C">
              <w:rPr>
                <w:rFonts w:ascii="Times New Roman" w:eastAsia="Times New Roman" w:hAnsi="Times New Roman" w:cs="Times New Roman"/>
                <w:lang w:val="sr-Latn-ME"/>
              </w:rPr>
              <w:t>Ispitivanje pacijenata po pitanju eventualnih smetnji plućne funkcije, prema potrebi ispitivanje funkcije pluća.</w:t>
            </w:r>
          </w:p>
          <w:p w:rsidR="0096567D" w:rsidRPr="0036620C" w:rsidRDefault="0096567D" w:rsidP="0036620C">
            <w:pPr>
              <w:pStyle w:val="ListParagraph"/>
              <w:numPr>
                <w:ilvl w:val="0"/>
                <w:numId w:val="43"/>
              </w:numPr>
              <w:tabs>
                <w:tab w:val="left" w:pos="284"/>
              </w:tabs>
              <w:spacing w:after="0" w:line="240" w:lineRule="auto"/>
              <w:jc w:val="both"/>
              <w:rPr>
                <w:rFonts w:ascii="Times New Roman" w:eastAsia="Times New Roman" w:hAnsi="Times New Roman" w:cs="Times New Roman"/>
                <w:lang w:val="sr-Latn-ME"/>
              </w:rPr>
            </w:pPr>
            <w:r w:rsidRPr="0036620C">
              <w:rPr>
                <w:rFonts w:ascii="Times New Roman" w:eastAsia="Times New Roman" w:hAnsi="Times New Roman" w:cs="Times New Roman"/>
                <w:lang w:val="sr-Latn-ME"/>
              </w:rPr>
              <w:t xml:space="preserve">Histološki pregled tkiva jetre (biopsija jetre): kod dugotrajnog liječenja teških oblika psorijaze. Potrebno je razlikovati pacijente kod kojih je rizik od oštećenja jetre normalan i one s povećanim rizikom: </w:t>
            </w:r>
          </w:p>
          <w:p w:rsidR="0096567D" w:rsidRPr="0036620C" w:rsidRDefault="0096567D" w:rsidP="0036620C">
            <w:pPr>
              <w:pStyle w:val="ListParagraph"/>
              <w:numPr>
                <w:ilvl w:val="0"/>
                <w:numId w:val="45"/>
              </w:numPr>
              <w:tabs>
                <w:tab w:val="left" w:pos="284"/>
              </w:tabs>
              <w:spacing w:after="0" w:line="240" w:lineRule="auto"/>
              <w:jc w:val="both"/>
              <w:rPr>
                <w:rFonts w:ascii="Times New Roman" w:eastAsia="Times New Roman" w:hAnsi="Times New Roman" w:cs="Times New Roman"/>
                <w:lang w:val="sr-Latn-ME"/>
              </w:rPr>
            </w:pPr>
            <w:r w:rsidRPr="0036620C">
              <w:rPr>
                <w:rFonts w:ascii="Times New Roman" w:eastAsia="Times New Roman" w:hAnsi="Times New Roman" w:cs="Times New Roman"/>
                <w:lang w:val="sr-Latn-ME"/>
              </w:rPr>
              <w:t xml:space="preserve">pacijenti bez rizičnih faktora: </w:t>
            </w:r>
          </w:p>
          <w:p w:rsidR="0096567D" w:rsidRPr="0096567D" w:rsidRDefault="0096567D" w:rsidP="0036620C">
            <w:pPr>
              <w:tabs>
                <w:tab w:val="left" w:pos="601"/>
              </w:tabs>
              <w:spacing w:after="0" w:line="240" w:lineRule="auto"/>
              <w:ind w:left="601"/>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Biopsija jetre prije postizanja ukupne doze od 1,0 - 1,5 g nije potrebna (prema trenutnim medicinskim saznanjima). </w:t>
            </w:r>
          </w:p>
          <w:p w:rsidR="0096567D" w:rsidRPr="0036620C" w:rsidRDefault="0096567D" w:rsidP="0036620C">
            <w:pPr>
              <w:pStyle w:val="ListParagraph"/>
              <w:numPr>
                <w:ilvl w:val="0"/>
                <w:numId w:val="45"/>
              </w:numPr>
              <w:tabs>
                <w:tab w:val="left" w:pos="284"/>
              </w:tabs>
              <w:spacing w:after="0" w:line="240" w:lineRule="auto"/>
              <w:jc w:val="both"/>
              <w:rPr>
                <w:rFonts w:ascii="Times New Roman" w:eastAsia="Times New Roman" w:hAnsi="Times New Roman" w:cs="Times New Roman"/>
                <w:lang w:val="sr-Latn-ME"/>
              </w:rPr>
            </w:pPr>
            <w:r w:rsidRPr="0036620C">
              <w:rPr>
                <w:rFonts w:ascii="Times New Roman" w:eastAsia="Times New Roman" w:hAnsi="Times New Roman" w:cs="Times New Roman"/>
                <w:lang w:val="sr-Latn-ME"/>
              </w:rPr>
              <w:t xml:space="preserve">pacijenti s rizičnim faktorima: </w:t>
            </w:r>
          </w:p>
          <w:p w:rsidR="0096567D" w:rsidRPr="0096567D" w:rsidRDefault="0096567D" w:rsidP="0036620C">
            <w:pPr>
              <w:spacing w:after="0" w:line="240" w:lineRule="auto"/>
              <w:ind w:left="601"/>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U to se ponajprije ubraja sljedeće: </w:t>
            </w:r>
          </w:p>
          <w:p w:rsidR="0096567D" w:rsidRPr="0096567D" w:rsidRDefault="0096567D" w:rsidP="0036620C">
            <w:pPr>
              <w:numPr>
                <w:ilvl w:val="0"/>
                <w:numId w:val="36"/>
              </w:numPr>
              <w:spacing w:after="0" w:line="240" w:lineRule="auto"/>
              <w:ind w:left="1168" w:hanging="283"/>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alkoholizam, i u istoriji bolesti, </w:t>
            </w:r>
          </w:p>
          <w:p w:rsidR="0096567D" w:rsidRPr="0096567D" w:rsidRDefault="0096567D" w:rsidP="0036620C">
            <w:pPr>
              <w:numPr>
                <w:ilvl w:val="0"/>
                <w:numId w:val="36"/>
              </w:numPr>
              <w:spacing w:after="0" w:line="240" w:lineRule="auto"/>
              <w:ind w:left="1168" w:hanging="283"/>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trajno povišene vrijednosti određenih enzima u krvi, </w:t>
            </w:r>
          </w:p>
          <w:p w:rsidR="0096567D" w:rsidRPr="0096567D" w:rsidRDefault="0096567D" w:rsidP="0036620C">
            <w:pPr>
              <w:numPr>
                <w:ilvl w:val="0"/>
                <w:numId w:val="36"/>
              </w:numPr>
              <w:spacing w:after="0" w:line="240" w:lineRule="auto"/>
              <w:ind w:left="1168" w:hanging="283"/>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bolesti jetre u istoriji bolesti, uključujući kronični hepatitis B ili C, </w:t>
            </w:r>
          </w:p>
          <w:p w:rsidR="0096567D" w:rsidRPr="0096567D" w:rsidRDefault="0096567D" w:rsidP="0036620C">
            <w:pPr>
              <w:numPr>
                <w:ilvl w:val="0"/>
                <w:numId w:val="36"/>
              </w:numPr>
              <w:spacing w:after="0" w:line="240" w:lineRule="auto"/>
              <w:ind w:left="1168" w:hanging="283"/>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nasljedna bolest jetre u porodičnoj istoriji bolesti, </w:t>
            </w:r>
          </w:p>
          <w:p w:rsidR="0096567D" w:rsidRPr="0096567D" w:rsidRDefault="0096567D" w:rsidP="0036620C">
            <w:pPr>
              <w:spacing w:after="0" w:line="240" w:lineRule="auto"/>
              <w:ind w:left="601"/>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ali i sljedeće (vjerovatno manje značajno): </w:t>
            </w:r>
          </w:p>
          <w:p w:rsidR="0096567D" w:rsidRPr="0096567D" w:rsidRDefault="0096567D" w:rsidP="0036620C">
            <w:pPr>
              <w:numPr>
                <w:ilvl w:val="1"/>
                <w:numId w:val="39"/>
              </w:numPr>
              <w:spacing w:after="0" w:line="240" w:lineRule="auto"/>
              <w:ind w:left="1168" w:hanging="283"/>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šećerna bolest, </w:t>
            </w:r>
          </w:p>
          <w:p w:rsidR="0096567D" w:rsidRPr="0096567D" w:rsidRDefault="0096567D" w:rsidP="0036620C">
            <w:pPr>
              <w:numPr>
                <w:ilvl w:val="1"/>
                <w:numId w:val="39"/>
              </w:numPr>
              <w:spacing w:after="0" w:line="240" w:lineRule="auto"/>
              <w:ind w:left="1168" w:hanging="283"/>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gojaznost, </w:t>
            </w:r>
          </w:p>
          <w:p w:rsidR="0096567D" w:rsidRPr="0096567D" w:rsidRDefault="0096567D" w:rsidP="0036620C">
            <w:pPr>
              <w:numPr>
                <w:ilvl w:val="1"/>
                <w:numId w:val="39"/>
              </w:numPr>
              <w:spacing w:after="0" w:line="240" w:lineRule="auto"/>
              <w:ind w:left="1168" w:hanging="283"/>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uzimanje ljekova koji oštećuju jetru u istoriji bolesti ili kontakt s hemikalijama koje oštećuju jetru.</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Kod tih pacijenata se preporučuje biopsija jetre na samom početku ili neposredno nakon početka terapije metotreksatom. S obzirom da mali procenat pacijenata iz različitih razloga prekida terapiju nakon 2-4 mjeseci, prvo uzimanje uzorka tkiva jetre (biopsija) može se odložiti do završetka te početne faze. Biopsiju treba izvršiti kada se pretpostavlja dugotrajna terapija. Ponavljanje biopsije jetre preporučuje se nakon postizanja ukup</w:t>
            </w:r>
            <w:r w:rsidR="0039267D">
              <w:rPr>
                <w:rFonts w:ascii="Times New Roman" w:eastAsia="Times New Roman" w:hAnsi="Times New Roman" w:cs="Times New Roman"/>
                <w:lang w:val="sr-Latn-ME"/>
              </w:rPr>
              <w:t>ne doze lijeka od daljnjih 1,0-</w:t>
            </w:r>
            <w:r w:rsidRPr="0096567D">
              <w:rPr>
                <w:rFonts w:ascii="Times New Roman" w:eastAsia="Times New Roman" w:hAnsi="Times New Roman" w:cs="Times New Roman"/>
                <w:lang w:val="sr-Latn-ME"/>
              </w:rPr>
              <w:t>1,5 g</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U sljedećim slučajevima biopsija jetre nije neophodna: </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kod starijih pacijenata, </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kod pacijenata s akutnim bolestima, </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kod pacijenata kod kojih je biopsija jetre kontraindikovana (npr. određene bolesti srca, povećana sklonost krvarenju), </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kod pacijenata s kratkim očekivanim životnim vijekom.</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Kod teških oblika reumatoidnog artritisa i </w:t>
            </w:r>
            <w:r w:rsidRPr="0096567D">
              <w:rPr>
                <w:rFonts w:ascii="Times New Roman" w:eastAsia="Times New Roman" w:hAnsi="Times New Roman" w:cs="Times New Roman"/>
                <w:i/>
                <w:lang w:val="sr-Latn-ME"/>
              </w:rPr>
              <w:t>psoriasis arthropathica</w:t>
            </w:r>
            <w:r w:rsidRPr="0096567D">
              <w:rPr>
                <w:rFonts w:ascii="Times New Roman" w:eastAsia="Times New Roman" w:hAnsi="Times New Roman" w:cs="Times New Roman"/>
                <w:lang w:val="sr-Latn-ME"/>
              </w:rPr>
              <w:t>, starost pacijenta kod prve primjene i trajanje terapije predstavljaju faktore rizika za oštećenje jetre. Isključivo kod pacijenata kod kojih se sumnja na već postojeće oboljenje jetre, biopsiju jetre potrebno je izvršiti prije početka terapije</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Sprovođenje biopsije jetre za vrijeme terapije preporučuje se ako vrijednosti jetre za vrijeme terapije metotreksatom ili nakon njenog prekida ostanu dugotrajno izmijenjene. Češće kontrole će možda biti potrebne: </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u početnoj fazi terapije, </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kod povećanja doze, </w:t>
            </w:r>
          </w:p>
          <w:p w:rsidR="0096567D" w:rsidRPr="0039267D" w:rsidRDefault="0096567D" w:rsidP="00592168">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u fazama povećanog rizika od povišenog nivoa metotreksata u krvi (npr. dehidratacija, oštećenje funkcije jetre, dodatne ili povećane doze ljekova koji se istovremeno primjenjuju, npr. nesteroidni antiinflamatorni ljekovi).</w:t>
            </w:r>
          </w:p>
        </w:tc>
      </w:tr>
      <w:tr w:rsidR="0096567D" w:rsidRPr="0096567D" w:rsidTr="004956BC">
        <w:trPr>
          <w:trHeight w:val="267"/>
          <w:jc w:val="center"/>
        </w:trPr>
        <w:tc>
          <w:tcPr>
            <w:tcW w:w="9639" w:type="dxa"/>
            <w:vAlign w:val="center"/>
          </w:tcPr>
          <w:p w:rsidR="0096567D" w:rsidRPr="0096567D" w:rsidRDefault="0096567D" w:rsidP="00592168">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96567D">
              <w:rPr>
                <w:rFonts w:ascii="Times New Roman" w:eastAsia="Times New Roman" w:hAnsi="Times New Roman" w:cs="Times New Roman"/>
                <w:b/>
                <w:lang w:val="sr-Latn-ME"/>
              </w:rPr>
              <w:lastRenderedPageBreak/>
              <w:t>Primjena drugih ljekova</w:t>
            </w:r>
          </w:p>
        </w:tc>
      </w:tr>
      <w:tr w:rsidR="0096567D" w:rsidRPr="0096567D" w:rsidTr="004956BC">
        <w:trPr>
          <w:trHeight w:val="1145"/>
          <w:jc w:val="center"/>
        </w:trPr>
        <w:tc>
          <w:tcPr>
            <w:tcW w:w="9639" w:type="dxa"/>
            <w:vAlign w:val="center"/>
          </w:tcPr>
          <w:p w:rsidR="0096567D" w:rsidRPr="0096567D" w:rsidRDefault="0096567D" w:rsidP="00592168">
            <w:pPr>
              <w:tabs>
                <w:tab w:val="left" w:pos="284"/>
              </w:tabs>
              <w:spacing w:after="0" w:line="240" w:lineRule="auto"/>
              <w:jc w:val="both"/>
              <w:rPr>
                <w:rFonts w:ascii="Times New Roman" w:eastAsia="Times New Roman" w:hAnsi="Times New Roman" w:cs="Times New Roman"/>
                <w:i/>
                <w:lang w:val="sr-Latn-ME"/>
              </w:rPr>
            </w:pPr>
            <w:r w:rsidRPr="0096567D">
              <w:rPr>
                <w:rFonts w:ascii="Times New Roman" w:eastAsia="Times New Roman" w:hAnsi="Times New Roman" w:cs="Times New Roman"/>
                <w:i/>
                <w:lang w:val="sr-Latn-ME"/>
              </w:rPr>
              <w:t>Kažite svom ljekaru i farmaceutu ako uzimate ili ste do nedavno uzimali ili biste mogli uzimati bilo koji drugi lijek, uključujući i one koji se mogu nabaviti bez ljekarskog recepta, kao i biljne ili prirodne medicinske preparate i vitamine. Obavezno morate reći ljekaru da uzimate lijek Methotrexat Ebewe ako Vam za vrijeme liječenja propiše drugi lijek.</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
                <w:iCs/>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Veoma je važno da obavijestite ljekara ako uzimate ili dobijate neke od sljedećih ljekova:</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druge ljekove za reumatoidni artritis ili psorijazu, kao što su leflunomid, sulfasalazin (takođe se primjenjuje za liječenje ulceroznog kolitisa), acetilsalicilnu kiselinu, fenilbutazon ili amidopirin,</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azatioprin (koristi se za sprječavanje odbacivanja organa nakon transplantacije),</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alkohol (treba ga izbjegavati),</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žive vakcine,</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retinoide (koriste se za liječenje oboljenja kože),</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antikonvulzivni ljekove (sprječavaju konvulzije-napade), </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druge ljekove za liječenje tumora, </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barbiturate (za smirenje/ spavanje),</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trankvilizatore,</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oralne kontraceptive,</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probenecid (za liječenje gihta),</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antibiotike (tetraciklini, sulfonamidi, penicilini, ciprofloksacin, hloramfenikol, trimetoprim, sulfametoksazol)</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pirimetamin (koristi se za sprječavanje i liječenje malarije),</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vitaminske preparate, koji sadrže folnu kiselinu,</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inhibitore protonske pumpe, kao što su omeprazol, pantoprazol, lansoprazol (koriste se za liječenje izražene gorušice ili ulkusa),</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teofilin (koristi se za liječenje astme),</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kortikosteroide (smanjuju funkciju imunog sistema),</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holestiramin (primjenjuje se za liječenje pacijenata s visokim holesterolom u krvi),</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fenitoin (koristi se za liječenje epilepsije),</w:t>
            </w:r>
          </w:p>
          <w:p w:rsidR="0096567D" w:rsidRPr="0096567D" w:rsidRDefault="0096567D" w:rsidP="0039267D">
            <w:pPr>
              <w:numPr>
                <w:ilvl w:val="0"/>
                <w:numId w:val="34"/>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nesteroidne antiinflamotorne ljekove (ljekovi protiv bolova i zapaljenja).</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Anestetici na bazi azot oksida višestruko pojačavaju djelovanje metotreksata na metabolizam folne kiseline, što onemogućuje obnovu ćelija kostne srži i dovodi do upale sluznice usta. To se može ublažiti primjenom kalcijum folinata.</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tc>
      </w:tr>
      <w:tr w:rsidR="0096567D" w:rsidRPr="0096567D" w:rsidTr="0039267D">
        <w:trPr>
          <w:trHeight w:val="204"/>
          <w:jc w:val="center"/>
        </w:trPr>
        <w:tc>
          <w:tcPr>
            <w:tcW w:w="9639" w:type="dxa"/>
            <w:vAlign w:val="center"/>
          </w:tcPr>
          <w:p w:rsidR="0096567D" w:rsidRPr="0096567D" w:rsidRDefault="0096567D" w:rsidP="00592168">
            <w:pPr>
              <w:tabs>
                <w:tab w:val="left" w:pos="284"/>
              </w:tabs>
              <w:spacing w:after="0" w:line="240" w:lineRule="auto"/>
              <w:rPr>
                <w:rFonts w:ascii="Times New Roman" w:eastAsia="Times New Roman" w:hAnsi="Times New Roman" w:cs="Times New Roman"/>
                <w:lang w:val="sr-Latn-ME"/>
              </w:rPr>
            </w:pPr>
            <w:r w:rsidRPr="0096567D">
              <w:rPr>
                <w:rFonts w:ascii="Times New Roman" w:eastAsia="Times New Roman" w:hAnsi="Times New Roman" w:cs="Times New Roman"/>
                <w:b/>
                <w:bCs/>
                <w:lang w:val="sr-Latn-ME"/>
              </w:rPr>
              <w:t xml:space="preserve">Uzimanje lijeka </w:t>
            </w:r>
            <w:r w:rsidRPr="0096567D">
              <w:rPr>
                <w:rFonts w:ascii="Times New Roman" w:eastAsia="Times New Roman" w:hAnsi="Times New Roman" w:cs="Times New Roman"/>
                <w:b/>
                <w:lang w:val="sr-Latn-ME" w:eastAsia="zh-TW"/>
              </w:rPr>
              <w:t>Methotrexat Ebewe</w:t>
            </w:r>
            <w:r w:rsidRPr="0096567D">
              <w:rPr>
                <w:rFonts w:ascii="Times New Roman" w:eastAsia="Times New Roman" w:hAnsi="Times New Roman" w:cs="Times New Roman"/>
                <w:b/>
                <w:lang w:val="sr-Latn-ME"/>
              </w:rPr>
              <w:t xml:space="preserve"> </w:t>
            </w:r>
            <w:r w:rsidRPr="0096567D">
              <w:rPr>
                <w:rFonts w:ascii="Times New Roman" w:eastAsia="Times New Roman" w:hAnsi="Times New Roman" w:cs="Times New Roman"/>
                <w:b/>
                <w:bCs/>
                <w:lang w:val="sr-Latn-ME"/>
              </w:rPr>
              <w:t>sa hranom ili pićima</w:t>
            </w:r>
          </w:p>
        </w:tc>
      </w:tr>
      <w:tr w:rsidR="0096567D" w:rsidRPr="0096567D" w:rsidTr="004956BC">
        <w:trPr>
          <w:trHeight w:val="291"/>
          <w:jc w:val="center"/>
        </w:trPr>
        <w:tc>
          <w:tcPr>
            <w:tcW w:w="9639" w:type="dxa"/>
            <w:vAlign w:val="center"/>
          </w:tcPr>
          <w:p w:rsidR="0096567D" w:rsidRPr="0096567D" w:rsidRDefault="0096567D" w:rsidP="00592168">
            <w:pPr>
              <w:tabs>
                <w:tab w:val="left" w:pos="284"/>
              </w:tabs>
              <w:spacing w:after="0" w:line="240" w:lineRule="auto"/>
              <w:jc w:val="both"/>
              <w:rPr>
                <w:rFonts w:ascii="Times New Roman" w:eastAsia="Times New Roman" w:hAnsi="Times New Roman" w:cs="Times New Roman"/>
                <w:b/>
                <w:bCs/>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bCs/>
                <w:lang w:val="sr-Latn-ME"/>
              </w:rPr>
              <w:t xml:space="preserve">Tokom terapije lijekom Methotrexat Ebewe ne smijete da konzumirate alkoholna pića. </w:t>
            </w:r>
            <w:r w:rsidRPr="0096567D">
              <w:rPr>
                <w:rFonts w:ascii="Times New Roman" w:eastAsia="Times New Roman" w:hAnsi="Times New Roman" w:cs="Times New Roman"/>
                <w:lang w:val="sr-Latn-ME"/>
              </w:rPr>
              <w:t xml:space="preserve">Izbjegavajte prekomjerno uzimanje napitaka koji sadrže kofein ili teofilin (kafa, hladni napici koji sadrže kofein i crni čaj). </w:t>
            </w:r>
          </w:p>
          <w:p w:rsidR="0039267D" w:rsidRDefault="0039267D" w:rsidP="00592168">
            <w:pPr>
              <w:tabs>
                <w:tab w:val="left" w:pos="284"/>
              </w:tabs>
              <w:spacing w:after="0" w:line="240" w:lineRule="auto"/>
              <w:jc w:val="both"/>
              <w:rPr>
                <w:rFonts w:ascii="Times New Roman" w:eastAsia="Times New Roman" w:hAnsi="Times New Roman" w:cs="Times New Roman"/>
                <w:b/>
                <w:bCs/>
                <w:lang w:val="sr-Latn-ME"/>
              </w:rPr>
            </w:pPr>
          </w:p>
          <w:p w:rsidR="0039267D" w:rsidRDefault="0039267D" w:rsidP="00592168">
            <w:pPr>
              <w:tabs>
                <w:tab w:val="left" w:pos="284"/>
              </w:tabs>
              <w:spacing w:after="0" w:line="240" w:lineRule="auto"/>
              <w:jc w:val="both"/>
              <w:rPr>
                <w:rFonts w:ascii="Times New Roman" w:eastAsia="Times New Roman" w:hAnsi="Times New Roman" w:cs="Times New Roman"/>
                <w:b/>
                <w:bCs/>
                <w:lang w:val="sr-Latn-ME"/>
              </w:rPr>
            </w:pPr>
          </w:p>
          <w:p w:rsidR="0039267D" w:rsidRDefault="0039267D" w:rsidP="00592168">
            <w:pPr>
              <w:tabs>
                <w:tab w:val="left" w:pos="284"/>
              </w:tabs>
              <w:spacing w:after="0" w:line="240" w:lineRule="auto"/>
              <w:jc w:val="both"/>
              <w:rPr>
                <w:rFonts w:ascii="Times New Roman" w:eastAsia="Times New Roman" w:hAnsi="Times New Roman" w:cs="Times New Roman"/>
                <w:b/>
                <w:bCs/>
                <w:lang w:val="sr-Latn-ME"/>
              </w:rPr>
            </w:pPr>
          </w:p>
          <w:p w:rsidR="0039267D" w:rsidRDefault="0039267D" w:rsidP="00592168">
            <w:pPr>
              <w:tabs>
                <w:tab w:val="left" w:pos="284"/>
              </w:tabs>
              <w:spacing w:after="0" w:line="240" w:lineRule="auto"/>
              <w:jc w:val="both"/>
              <w:rPr>
                <w:rFonts w:ascii="Times New Roman" w:eastAsia="Times New Roman" w:hAnsi="Times New Roman" w:cs="Times New Roman"/>
                <w:b/>
                <w:bCs/>
                <w:lang w:val="sr-Latn-ME"/>
              </w:rPr>
            </w:pPr>
          </w:p>
          <w:p w:rsidR="0039267D" w:rsidRPr="0096567D" w:rsidRDefault="0039267D" w:rsidP="00592168">
            <w:pPr>
              <w:tabs>
                <w:tab w:val="left" w:pos="284"/>
              </w:tabs>
              <w:spacing w:after="0" w:line="240" w:lineRule="auto"/>
              <w:jc w:val="both"/>
              <w:rPr>
                <w:rFonts w:ascii="Times New Roman" w:eastAsia="Times New Roman" w:hAnsi="Times New Roman" w:cs="Times New Roman"/>
                <w:b/>
                <w:bCs/>
                <w:lang w:val="sr-Latn-ME"/>
              </w:rPr>
            </w:pPr>
          </w:p>
        </w:tc>
      </w:tr>
      <w:tr w:rsidR="0096567D" w:rsidRPr="0096567D" w:rsidTr="004956BC">
        <w:trPr>
          <w:trHeight w:val="176"/>
          <w:jc w:val="center"/>
        </w:trPr>
        <w:tc>
          <w:tcPr>
            <w:tcW w:w="9639" w:type="dxa"/>
            <w:vAlign w:val="center"/>
          </w:tcPr>
          <w:p w:rsidR="0096567D" w:rsidRPr="0096567D" w:rsidRDefault="0096567D" w:rsidP="00592168">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96567D">
              <w:rPr>
                <w:rFonts w:ascii="Times New Roman" w:eastAsia="Times New Roman" w:hAnsi="Times New Roman" w:cs="Times New Roman"/>
                <w:b/>
                <w:lang w:val="sr-Latn-ME"/>
              </w:rPr>
              <w:lastRenderedPageBreak/>
              <w:t xml:space="preserve">Primjena lijeka </w:t>
            </w:r>
            <w:r w:rsidRPr="0096567D">
              <w:rPr>
                <w:rFonts w:ascii="Times New Roman" w:eastAsia="Times New Roman" w:hAnsi="Times New Roman" w:cs="Times New Roman"/>
                <w:b/>
                <w:lang w:val="sr-Latn-ME" w:eastAsia="zh-TW"/>
              </w:rPr>
              <w:t>Methotrexat Ebewe</w:t>
            </w:r>
            <w:r w:rsidRPr="0096567D">
              <w:rPr>
                <w:rFonts w:ascii="Times New Roman" w:eastAsia="Times New Roman" w:hAnsi="Times New Roman" w:cs="Times New Roman"/>
                <w:b/>
                <w:lang w:val="sr-Latn-ME"/>
              </w:rPr>
              <w:t xml:space="preserve"> u periodu trudnoće i dojenja</w:t>
            </w:r>
          </w:p>
        </w:tc>
      </w:tr>
      <w:tr w:rsidR="0096567D" w:rsidRPr="0096567D" w:rsidTr="004956BC">
        <w:trPr>
          <w:trHeight w:val="1145"/>
          <w:jc w:val="center"/>
        </w:trPr>
        <w:tc>
          <w:tcPr>
            <w:tcW w:w="9639" w:type="dxa"/>
            <w:vAlign w:val="center"/>
          </w:tcPr>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u w:val="single"/>
                <w:lang w:val="sr-Latn-ME" w:eastAsia="zh-TW"/>
              </w:rPr>
            </w:pPr>
            <w:r w:rsidRPr="0096567D">
              <w:rPr>
                <w:rFonts w:ascii="Times New Roman" w:eastAsia="Times New Roman" w:hAnsi="Times New Roman" w:cs="Times New Roman"/>
                <w:iCs/>
                <w:u w:val="single"/>
                <w:lang w:val="sr-Latn-ME" w:eastAsia="zh-TW"/>
              </w:rPr>
              <w:t>Trudnoća</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lang w:val="sr-Latn-ME" w:eastAsia="zh-TW"/>
              </w:rPr>
            </w:pPr>
            <w:r w:rsidRPr="0096567D">
              <w:rPr>
                <w:rFonts w:ascii="Times New Roman" w:eastAsia="Times New Roman" w:hAnsi="Times New Roman" w:cs="Times New Roman"/>
                <w:lang w:val="sr-Latn-ME"/>
              </w:rPr>
              <w:t xml:space="preserve">Metotreksat ne smijete uzimati za liječenje reumatskih ili dermatoloških bolesti ako ste trudni, zbog opasnosti od oštećenja kod nerođenog djeteta (malformacija) ili pobačaja. Metotreksat se ne smije uzimati ni za liječenje tumora za vrijeme trudnoće. Prije početka liječenja morate pouzdanim metodama, npr. testovima za trudnoću, utvrditi da niste trudni. Ne smijete zatrudnjeti za vrijeme liječenja metotreksatom, niti najmanje 6 mjeseci nakon prestanka njegove primjene, te zbog toga morate sprovoditi pouzdanu kontracepciju (zaštitu od začeća). </w:t>
            </w:r>
            <w:r w:rsidRPr="0096567D">
              <w:rPr>
                <w:rFonts w:ascii="Times New Roman" w:eastAsia="Times New Roman" w:hAnsi="Times New Roman" w:cs="Times New Roman"/>
                <w:iCs/>
                <w:lang w:val="sr-Latn-ME" w:eastAsia="zh-TW"/>
              </w:rPr>
              <w:t>Ako ostanete trudni tokom terapije ovim lijekom, molimo Vas da se odmah obratite svom ljekaru. Dobićete savjet koji se tiče štetnih efekata lijeka tokom terapije na dijete.</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Važno je napomenuti kako optimalno vrijeme između završetka terapije metotreksatom i trudnoće nije tačno poznato. U literaturi se navode intervali koji variraju od 3 mjeseca do 1 godine. Zbog toga u čitavom tom vremenskom periodu trebate da koristite pouzdanu kontracepciju (vidjeti dio „Upozorenja i mjere opreza“).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Ako ipak zatrudnite za vrijeme liječenja ili ako je liječenje apsolutno neophodno sprovoditi za vrijeme trudnoće, zatražite savjet ljekara o riziku od štetnih efekata po dijete koji su povezani s liječenjem i liječenje započnite samo ako očekivana korist nadmašuje rizik po dijete.</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u w:val="single"/>
                <w:lang w:val="sr-Latn-ME" w:eastAsia="zh-TW"/>
              </w:rPr>
            </w:pPr>
            <w:r w:rsidRPr="0096567D">
              <w:rPr>
                <w:rFonts w:ascii="Times New Roman" w:eastAsia="Times New Roman" w:hAnsi="Times New Roman" w:cs="Times New Roman"/>
                <w:iCs/>
                <w:u w:val="single"/>
                <w:lang w:val="sr-Latn-ME" w:eastAsia="zh-TW"/>
              </w:rPr>
              <w:t>Dojenje</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lang w:val="sr-Latn-ME" w:eastAsia="zh-TW"/>
              </w:rPr>
            </w:pPr>
            <w:r w:rsidRPr="0096567D">
              <w:rPr>
                <w:rFonts w:ascii="Times New Roman" w:eastAsia="Times New Roman" w:hAnsi="Times New Roman" w:cs="Times New Roman"/>
                <w:iCs/>
                <w:lang w:val="sr-Latn-ME" w:eastAsia="zh-TW"/>
              </w:rPr>
              <w:t xml:space="preserve">Ne smijete dojiti tokom terapije jer se </w:t>
            </w:r>
            <w:r w:rsidRPr="0096567D">
              <w:rPr>
                <w:rFonts w:ascii="Times New Roman" w:eastAsia="Times New Roman" w:hAnsi="Times New Roman" w:cs="Times New Roman"/>
                <w:lang w:val="sr-Latn-ME"/>
              </w:rPr>
              <w:t>metotreksat izlučuje u majčino mlijeko.</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lang w:val="sr-Latn-ME" w:eastAsia="zh-TW"/>
              </w:rPr>
            </w:pPr>
            <w:r w:rsidRPr="0096567D">
              <w:rPr>
                <w:rFonts w:ascii="Times New Roman" w:eastAsia="Times New Roman" w:hAnsi="Times New Roman" w:cs="Times New Roman"/>
                <w:iCs/>
                <w:lang w:val="sr-Latn-ME" w:eastAsia="zh-TW"/>
              </w:rPr>
              <w:t>Ako Vaš ljekar smatra da je terapija metotreksatom apsolutno neophodna tokom perioda dojenja, morate da prekinete sa dojenjem.</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u w:val="single"/>
                <w:lang w:val="sr-Latn-ME" w:eastAsia="zh-TW"/>
              </w:rPr>
            </w:pPr>
            <w:r w:rsidRPr="0096567D">
              <w:rPr>
                <w:rFonts w:ascii="Times New Roman" w:eastAsia="Times New Roman" w:hAnsi="Times New Roman" w:cs="Times New Roman"/>
                <w:iCs/>
                <w:u w:val="single"/>
                <w:lang w:val="sr-Latn-ME" w:eastAsia="zh-TW"/>
              </w:rPr>
              <w:t>Plodnost žena</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lang w:val="sr-Latn-ME" w:eastAsia="zh-TW"/>
              </w:rPr>
            </w:pPr>
            <w:r w:rsidRPr="0096567D">
              <w:rPr>
                <w:rFonts w:ascii="Times New Roman" w:eastAsia="Times New Roman" w:hAnsi="Times New Roman" w:cs="Times New Roman"/>
                <w:iCs/>
                <w:lang w:val="sr-Latn-ME" w:eastAsia="zh-TW"/>
              </w:rPr>
              <w:t>Metotreksat takođe može da smanji Vašu sposobnost da ostanete trudni ili da ostvarite potomstvo tokom terapije i kratak period nakon prekida terapije.</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lang w:val="sr-Latn-ME" w:eastAsia="zh-TW"/>
              </w:rPr>
            </w:pPr>
            <w:r w:rsidRPr="0096567D">
              <w:rPr>
                <w:rFonts w:ascii="Times New Roman" w:eastAsia="Times New Roman" w:hAnsi="Times New Roman" w:cs="Times New Roman"/>
                <w:iCs/>
                <w:lang w:val="sr-Latn-ME" w:eastAsia="zh-TW"/>
              </w:rPr>
              <w:t>S obzirom da metotreksat može prouzrokovati genetska oštećenja i uticati na stvaranje jajnih ćelija, ako želite da ostanete trudni, prije početka liječenja metotreksatom posavjetujte se sa ljekarom, koji Vas može uputiti u specijalna genetska savjetovališta.</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u w:val="single"/>
                <w:lang w:val="sr-Latn-ME" w:eastAsia="zh-TW"/>
              </w:rPr>
            </w:pPr>
            <w:r w:rsidRPr="0096567D">
              <w:rPr>
                <w:rFonts w:ascii="Times New Roman" w:eastAsia="Times New Roman" w:hAnsi="Times New Roman" w:cs="Times New Roman"/>
                <w:iCs/>
                <w:u w:val="single"/>
                <w:lang w:val="sr-Latn-ME" w:eastAsia="zh-TW"/>
              </w:rPr>
              <w:t>Plodnost muškaraca</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Cs/>
                <w:lang w:val="sr-Latn-ME" w:eastAsia="zh-TW"/>
              </w:rPr>
            </w:pPr>
            <w:r w:rsidRPr="0096567D">
              <w:rPr>
                <w:rFonts w:ascii="Times New Roman" w:eastAsia="Times New Roman" w:hAnsi="Times New Roman" w:cs="Times New Roman"/>
                <w:lang w:val="sr-Latn-ME"/>
              </w:rPr>
              <w:t>Metotreksat može biti genotoksičan. To znači da ovaj lijek može uzrokovati genetske mutacije. Metotreksat može uticati na stvaranje spermatozoida, što može uzrokovati urođene malformacije. Zbog toga morate izbjegavati mogućnost začeća za vrijeme uzimanja metotreksata i najmanje 3-6 mjeseci po završetku liječenja metotreksatom. S obzirom da liječenje metotreksatom može dovesti do neplodnosti, zatražite savjet o skladištenju i čuvanju sperme prije početka liječenja</w:t>
            </w:r>
            <w:r w:rsidRPr="0096567D">
              <w:rPr>
                <w:rFonts w:ascii="Times New Roman" w:eastAsia="Times New Roman" w:hAnsi="Times New Roman" w:cs="Times New Roman"/>
                <w:iCs/>
                <w:lang w:val="sr-Latn-ME" w:eastAsia="zh-TW"/>
              </w:rPr>
              <w:t>.</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tc>
      </w:tr>
      <w:tr w:rsidR="0096567D" w:rsidRPr="0096567D" w:rsidTr="004956BC">
        <w:trPr>
          <w:jc w:val="center"/>
        </w:trPr>
        <w:tc>
          <w:tcPr>
            <w:tcW w:w="9639" w:type="dxa"/>
            <w:vAlign w:val="center"/>
          </w:tcPr>
          <w:p w:rsidR="0096567D" w:rsidRPr="0096567D" w:rsidRDefault="0096567D" w:rsidP="00592168">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96567D">
              <w:rPr>
                <w:rFonts w:ascii="Times New Roman" w:eastAsia="Times New Roman" w:hAnsi="Times New Roman" w:cs="Times New Roman"/>
                <w:b/>
                <w:lang w:val="sr-Latn-ME"/>
              </w:rPr>
              <w:t xml:space="preserve">Uticaj lijeka </w:t>
            </w:r>
            <w:r w:rsidRPr="0096567D">
              <w:rPr>
                <w:rFonts w:ascii="Times New Roman" w:eastAsia="Times New Roman" w:hAnsi="Times New Roman" w:cs="Times New Roman"/>
                <w:b/>
                <w:lang w:val="sr-Latn-ME" w:eastAsia="zh-TW"/>
              </w:rPr>
              <w:t>Methotrexat Ebewe</w:t>
            </w:r>
            <w:r w:rsidRPr="0096567D">
              <w:rPr>
                <w:rFonts w:ascii="Times New Roman" w:eastAsia="Times New Roman" w:hAnsi="Times New Roman" w:cs="Times New Roman"/>
                <w:b/>
                <w:lang w:val="sr-Latn-ME"/>
              </w:rPr>
              <w:t xml:space="preserve">  na upravljanje motornim vozilima i rukovanje mašinama</w:t>
            </w:r>
            <w:r w:rsidRPr="0096567D">
              <w:rPr>
                <w:rFonts w:ascii="Times New Roman" w:eastAsia="Times New Roman" w:hAnsi="Times New Roman" w:cs="Times New Roman"/>
                <w:b/>
                <w:bCs/>
                <w:lang w:val="sr-Latn-ME"/>
              </w:rPr>
              <w:t xml:space="preserve"> </w:t>
            </w:r>
          </w:p>
        </w:tc>
      </w:tr>
      <w:tr w:rsidR="0096567D" w:rsidRPr="0096567D" w:rsidTr="0039267D">
        <w:trPr>
          <w:trHeight w:val="543"/>
          <w:jc w:val="center"/>
        </w:trPr>
        <w:tc>
          <w:tcPr>
            <w:tcW w:w="9639" w:type="dxa"/>
            <w:vAlign w:val="center"/>
          </w:tcPr>
          <w:p w:rsidR="0039267D" w:rsidRDefault="0039267D" w:rsidP="00592168">
            <w:pPr>
              <w:tabs>
                <w:tab w:val="left" w:pos="284"/>
              </w:tabs>
              <w:spacing w:after="0" w:line="240" w:lineRule="auto"/>
              <w:jc w:val="both"/>
              <w:rPr>
                <w:rFonts w:ascii="Times New Roman" w:eastAsia="Times New Roman" w:hAnsi="Times New Roman" w:cs="Times New Roman"/>
                <w:lang w:val="sr-Latn-ME" w:eastAsia="zh-TW"/>
              </w:rPr>
            </w:pPr>
          </w:p>
          <w:p w:rsidR="0096567D" w:rsidRDefault="0096567D" w:rsidP="00592168">
            <w:pPr>
              <w:tabs>
                <w:tab w:val="left" w:pos="284"/>
              </w:tabs>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Tokom terapije ovim lijekom mogu se javiti umor, ošamućenost, omaglica; ovi simptomi mogu biti izraženiji ako ste konzumirali alkohol. Ako se osjećate umorno ili ošamućeno, ne smijete voziti niti upravljati mašinama.</w:t>
            </w:r>
          </w:p>
          <w:p w:rsidR="0039267D" w:rsidRDefault="0039267D" w:rsidP="00592168">
            <w:pPr>
              <w:tabs>
                <w:tab w:val="left" w:pos="284"/>
              </w:tabs>
              <w:spacing w:after="0" w:line="240" w:lineRule="auto"/>
              <w:jc w:val="both"/>
              <w:rPr>
                <w:rFonts w:ascii="Times New Roman" w:eastAsia="Times New Roman" w:hAnsi="Times New Roman" w:cs="Times New Roman"/>
                <w:lang w:val="sr-Latn-ME" w:eastAsia="zh-TW"/>
              </w:rPr>
            </w:pPr>
          </w:p>
          <w:p w:rsidR="0039267D" w:rsidRPr="0096567D" w:rsidRDefault="0039267D" w:rsidP="00592168">
            <w:pPr>
              <w:tabs>
                <w:tab w:val="left" w:pos="284"/>
              </w:tabs>
              <w:spacing w:after="0" w:line="240" w:lineRule="auto"/>
              <w:jc w:val="both"/>
              <w:rPr>
                <w:rFonts w:ascii="Times New Roman" w:eastAsia="Times New Roman" w:hAnsi="Times New Roman" w:cs="Times New Roman"/>
                <w:lang w:val="sr-Latn-ME"/>
              </w:rPr>
            </w:pPr>
          </w:p>
        </w:tc>
      </w:tr>
      <w:tr w:rsidR="0096567D" w:rsidRPr="0096567D" w:rsidTr="004956BC">
        <w:trPr>
          <w:trHeight w:val="290"/>
          <w:jc w:val="center"/>
        </w:trPr>
        <w:tc>
          <w:tcPr>
            <w:tcW w:w="9639" w:type="dxa"/>
            <w:vAlign w:val="center"/>
          </w:tcPr>
          <w:p w:rsidR="0096567D" w:rsidRPr="0096567D" w:rsidRDefault="0096567D" w:rsidP="00592168">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96567D">
              <w:rPr>
                <w:rFonts w:ascii="Times New Roman" w:eastAsia="Times New Roman" w:hAnsi="Times New Roman" w:cs="Times New Roman"/>
                <w:b/>
                <w:lang w:val="sr-Latn-ME"/>
              </w:rPr>
              <w:lastRenderedPageBreak/>
              <w:t>Važne informacije o nekim sastojcima lijeka</w:t>
            </w:r>
            <w:r w:rsidRPr="0096567D">
              <w:rPr>
                <w:rFonts w:ascii="Times New Roman" w:eastAsia="Times New Roman" w:hAnsi="Times New Roman" w:cs="Times New Roman"/>
                <w:lang w:val="sr-Latn-ME"/>
              </w:rPr>
              <w:t xml:space="preserve"> </w:t>
            </w:r>
            <w:r w:rsidRPr="0096567D">
              <w:rPr>
                <w:rFonts w:ascii="Times New Roman" w:eastAsia="Times New Roman" w:hAnsi="Times New Roman" w:cs="Times New Roman"/>
                <w:b/>
                <w:lang w:val="sr-Latn-ME" w:eastAsia="zh-TW"/>
              </w:rPr>
              <w:t>Methotrexat Ebewe</w:t>
            </w:r>
            <w:r w:rsidRPr="0096567D">
              <w:rPr>
                <w:rFonts w:ascii="Times New Roman" w:eastAsia="Times New Roman" w:hAnsi="Times New Roman" w:cs="Times New Roman"/>
                <w:b/>
                <w:lang w:val="sr-Latn-ME"/>
              </w:rPr>
              <w:t xml:space="preserve"> </w:t>
            </w:r>
            <w:r w:rsidRPr="0096567D">
              <w:rPr>
                <w:rFonts w:ascii="Times New Roman" w:eastAsia="Times New Roman" w:hAnsi="Times New Roman" w:cs="Times New Roman"/>
                <w:lang w:val="sr-Latn-ME"/>
              </w:rPr>
              <w:t xml:space="preserve">  </w:t>
            </w:r>
          </w:p>
        </w:tc>
      </w:tr>
      <w:tr w:rsidR="0096567D" w:rsidRPr="0096567D" w:rsidTr="0039267D">
        <w:trPr>
          <w:trHeight w:val="304"/>
          <w:jc w:val="center"/>
        </w:trPr>
        <w:tc>
          <w:tcPr>
            <w:tcW w:w="9639" w:type="dxa"/>
            <w:vAlign w:val="center"/>
          </w:tcPr>
          <w:p w:rsidR="0039267D" w:rsidRDefault="0039267D" w:rsidP="00592168">
            <w:pPr>
              <w:tabs>
                <w:tab w:val="left" w:pos="284"/>
              </w:tabs>
              <w:spacing w:after="0" w:line="240" w:lineRule="auto"/>
              <w:jc w:val="both"/>
              <w:rPr>
                <w:rFonts w:ascii="Times New Roman" w:eastAsia="Times New Roman" w:hAnsi="Times New Roman" w:cs="Times New Roman"/>
                <w:lang w:val="sr-Latn-ME" w:eastAsia="zh-TW"/>
              </w:rPr>
            </w:pPr>
          </w:p>
          <w:p w:rsidR="0096567D" w:rsidRDefault="0096567D" w:rsidP="00592168">
            <w:pPr>
              <w:tabs>
                <w:tab w:val="left" w:pos="284"/>
              </w:tabs>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Lijek Methotrexat Ebewe sadrži laktozu. U slučaju intolerancije na pojedine šećere, obratite se Vašem ljekaru prije upotrebe ovog lijeka.</w:t>
            </w:r>
          </w:p>
          <w:p w:rsidR="0039267D" w:rsidRDefault="0039267D" w:rsidP="00592168">
            <w:pPr>
              <w:tabs>
                <w:tab w:val="left" w:pos="284"/>
              </w:tabs>
              <w:spacing w:after="0" w:line="240" w:lineRule="auto"/>
              <w:jc w:val="both"/>
              <w:rPr>
                <w:rFonts w:ascii="Times New Roman" w:eastAsia="Times New Roman" w:hAnsi="Times New Roman" w:cs="Times New Roman"/>
                <w:lang w:val="sr-Latn-ME" w:eastAsia="zh-TW"/>
              </w:rPr>
            </w:pPr>
          </w:p>
          <w:p w:rsidR="0039267D" w:rsidRPr="0096567D" w:rsidRDefault="0039267D" w:rsidP="00592168">
            <w:pPr>
              <w:tabs>
                <w:tab w:val="left" w:pos="284"/>
              </w:tabs>
              <w:spacing w:after="0" w:line="240" w:lineRule="auto"/>
              <w:jc w:val="both"/>
              <w:rPr>
                <w:rFonts w:ascii="Times New Roman" w:eastAsia="Times New Roman" w:hAnsi="Times New Roman" w:cs="Times New Roman"/>
                <w:lang w:val="sr-Latn-ME"/>
              </w:rPr>
            </w:pPr>
          </w:p>
        </w:tc>
      </w:tr>
      <w:tr w:rsidR="0096567D" w:rsidRPr="0096567D" w:rsidTr="004956BC">
        <w:trPr>
          <w:jc w:val="center"/>
        </w:trPr>
        <w:tc>
          <w:tcPr>
            <w:tcW w:w="9639" w:type="dxa"/>
            <w:vAlign w:val="center"/>
          </w:tcPr>
          <w:p w:rsidR="0096567D" w:rsidRPr="0039267D" w:rsidRDefault="0096567D" w:rsidP="00592168">
            <w:pPr>
              <w:widowControl w:val="0"/>
              <w:tabs>
                <w:tab w:val="left" w:pos="284"/>
              </w:tabs>
              <w:autoSpaceDE w:val="0"/>
              <w:autoSpaceDN w:val="0"/>
              <w:spacing w:after="0" w:line="240" w:lineRule="auto"/>
              <w:ind w:left="540" w:hanging="540"/>
              <w:jc w:val="both"/>
              <w:rPr>
                <w:rFonts w:ascii="Times New Roman" w:eastAsia="Times New Roman" w:hAnsi="Times New Roman" w:cs="Times New Roman"/>
                <w:b/>
                <w:lang w:val="sr-Latn-ME" w:eastAsia="zh-TW"/>
              </w:rPr>
            </w:pPr>
            <w:r w:rsidRPr="0096567D">
              <w:rPr>
                <w:rFonts w:ascii="Times New Roman" w:eastAsia="Times New Roman" w:hAnsi="Times New Roman" w:cs="Times New Roman"/>
                <w:b/>
                <w:lang w:val="sr-Latn-ME"/>
              </w:rPr>
              <w:t xml:space="preserve">3. </w:t>
            </w:r>
            <w:r w:rsidRPr="0096567D">
              <w:rPr>
                <w:rFonts w:ascii="Times New Roman" w:eastAsia="Times New Roman" w:hAnsi="Times New Roman" w:cs="Times New Roman"/>
                <w:b/>
                <w:bCs/>
                <w:lang w:val="sr-Latn-ME"/>
              </w:rPr>
              <w:t xml:space="preserve">KAKO </w:t>
            </w:r>
            <w:r w:rsidRPr="0096567D">
              <w:rPr>
                <w:rFonts w:ascii="Times New Roman" w:eastAsia="Times New Roman" w:hAnsi="Times New Roman" w:cs="Times New Roman"/>
                <w:b/>
                <w:bCs/>
                <w:caps/>
                <w:lang w:val="sr-Latn-ME"/>
              </w:rPr>
              <w:t xml:space="preserve">se upotrebljava lIJek </w:t>
            </w:r>
            <w:r w:rsidR="0039267D">
              <w:rPr>
                <w:rFonts w:ascii="Times New Roman" w:eastAsia="Times New Roman" w:hAnsi="Times New Roman" w:cs="Times New Roman"/>
                <w:b/>
                <w:lang w:val="sr-Latn-ME" w:eastAsia="zh-TW"/>
              </w:rPr>
              <w:t>Methotrexat Ebewe</w:t>
            </w:r>
          </w:p>
        </w:tc>
      </w:tr>
      <w:tr w:rsidR="0096567D" w:rsidRPr="0096567D" w:rsidTr="004956BC">
        <w:trPr>
          <w:trHeight w:val="1145"/>
          <w:jc w:val="center"/>
        </w:trPr>
        <w:tc>
          <w:tcPr>
            <w:tcW w:w="9639" w:type="dxa"/>
            <w:vAlign w:val="center"/>
          </w:tcPr>
          <w:p w:rsidR="0039267D" w:rsidRDefault="0039267D" w:rsidP="00592168">
            <w:pPr>
              <w:tabs>
                <w:tab w:val="left" w:pos="284"/>
              </w:tabs>
              <w:spacing w:after="0" w:line="240" w:lineRule="auto"/>
              <w:jc w:val="both"/>
              <w:rPr>
                <w:rFonts w:ascii="Times New Roman" w:eastAsia="Times New Roman" w:hAnsi="Times New Roman" w:cs="Times New Roman"/>
                <w:i/>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i/>
                <w:lang w:val="sr-Latn-ME"/>
              </w:rPr>
            </w:pPr>
            <w:r w:rsidRPr="0096567D">
              <w:rPr>
                <w:rFonts w:ascii="Times New Roman" w:eastAsia="Times New Roman" w:hAnsi="Times New Roman" w:cs="Times New Roman"/>
                <w:i/>
                <w:lang w:val="sr-Latn-ME"/>
              </w:rPr>
              <w:t>Lijek Methotrexat Ebewe uzimajte uvijek tačno onako kako Vam je to objasnio Vaš ljekar. Ako niste sasvim sigurni, provjerite sa svojim ljekarom ili farmaceutom.</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rPr>
            </w:pPr>
            <w:r w:rsidRPr="0096567D">
              <w:rPr>
                <w:rFonts w:ascii="Times New Roman" w:eastAsia="Times New Roman" w:hAnsi="Times New Roman" w:cs="Times New Roman"/>
                <w:lang w:val="sr-Latn-ME"/>
              </w:rPr>
              <w:t xml:space="preserve">Lijek Methotrexat Ebewe se uzima </w:t>
            </w:r>
            <w:r w:rsidRPr="0096567D">
              <w:rPr>
                <w:rFonts w:ascii="Times New Roman" w:eastAsia="Times New Roman" w:hAnsi="Times New Roman" w:cs="Times New Roman"/>
                <w:b/>
                <w:u w:val="single"/>
                <w:lang w:val="sr-Latn-ME"/>
              </w:rPr>
              <w:t>jednom nedjeljno, tablete se ne smiju uzimati svaki dan!</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Preporučujemo da tačno odredite dan u nedjelji kada ćete uzimati lijek. </w:t>
            </w:r>
            <w:r w:rsidRPr="0096567D">
              <w:rPr>
                <w:rFonts w:ascii="Times New Roman" w:eastAsia="Times New Roman" w:hAnsi="Times New Roman" w:cs="Times New Roman"/>
                <w:b/>
                <w:lang w:val="sr-Latn-ME"/>
              </w:rPr>
              <w:t>Dnevno uzimanje metotreksata ili uzimanje više doze od propisane može uzrokovati teške komplikacije, u nekim slučajevima sa smrtnim ishodom.</w:t>
            </w:r>
            <w:r w:rsidRPr="0096567D">
              <w:rPr>
                <w:rFonts w:ascii="Times New Roman" w:eastAsia="Times New Roman" w:hAnsi="Times New Roman" w:cs="Times New Roman"/>
                <w:lang w:val="sr-Latn-ME"/>
              </w:rPr>
              <w:t xml:space="preserve">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Tabletu lijeka Methotrexat Ebewe treba progutati bez žvakanja, s dosta tečnosti (vode, a ne s mliječnim proizvodima), najbolje uveče i ako je moguće ne uz obrok.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Ukupna nedjeljna doza može se podijeliti u tri pojedinačne doze, koje ćete uzeti u razmaku od po 12 sati. Vaš ljekar će odrediti koliko dugo će trajati liječenje.</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Liječenje reumatoidnog artritisa, juvenilnog idiopatskog artritisa i najtežih oblika psorijaze lijekom Methotrext Ebewe je po pravilu dugotrajno.</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rPr>
            </w:pPr>
            <w:r w:rsidRPr="0096567D">
              <w:rPr>
                <w:rFonts w:ascii="Times New Roman" w:eastAsia="Times New Roman" w:hAnsi="Times New Roman" w:cs="Times New Roman"/>
                <w:b/>
                <w:lang w:val="sr-Latn-ME"/>
              </w:rPr>
              <w:t>Reumatoidni artritis i psorijaza</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
                <w:lang w:val="sr-Latn-ME"/>
              </w:rPr>
            </w:pPr>
            <w:r w:rsidRPr="0096567D">
              <w:rPr>
                <w:rFonts w:ascii="Times New Roman" w:eastAsia="Times New Roman" w:hAnsi="Times New Roman" w:cs="Times New Roman"/>
                <w:i/>
                <w:lang w:val="sr-Latn-ME"/>
              </w:rPr>
              <w:t xml:space="preserve">Reumatoidni artritis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Poboljšanje sim</w:t>
            </w:r>
            <w:r w:rsidR="0039267D">
              <w:rPr>
                <w:rFonts w:ascii="Times New Roman" w:eastAsia="Times New Roman" w:hAnsi="Times New Roman" w:cs="Times New Roman"/>
                <w:lang w:val="sr-Latn-ME"/>
              </w:rPr>
              <w:t>ptoma se po pravilu očekuje 4-</w:t>
            </w:r>
            <w:r w:rsidRPr="0096567D">
              <w:rPr>
                <w:rFonts w:ascii="Times New Roman" w:eastAsia="Times New Roman" w:hAnsi="Times New Roman" w:cs="Times New Roman"/>
                <w:lang w:val="sr-Latn-ME"/>
              </w:rPr>
              <w:t>8 nedjelja nakon početka liječenja. Nakon prestanka uzimanja lijeka Methotrexat Ebewe simptomi se mogu vratiti.</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i/>
                <w:lang w:val="sr-Latn-ME"/>
              </w:rPr>
            </w:pPr>
            <w:r w:rsidRPr="0096567D">
              <w:rPr>
                <w:rFonts w:ascii="Times New Roman" w:eastAsia="Times New Roman" w:hAnsi="Times New Roman" w:cs="Times New Roman"/>
                <w:i/>
                <w:lang w:val="sr-Latn-ME"/>
              </w:rPr>
              <w:t xml:space="preserve">Najteži oblici psorijaze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U slučaju psorijaze, odgovor na liječen</w:t>
            </w:r>
            <w:r w:rsidR="0039267D">
              <w:rPr>
                <w:rFonts w:ascii="Times New Roman" w:eastAsia="Times New Roman" w:hAnsi="Times New Roman" w:cs="Times New Roman"/>
                <w:lang w:val="sr-Latn-ME"/>
              </w:rPr>
              <w:t>je se po pravilu očekuje za 2-</w:t>
            </w:r>
            <w:r w:rsidRPr="0096567D">
              <w:rPr>
                <w:rFonts w:ascii="Times New Roman" w:eastAsia="Times New Roman" w:hAnsi="Times New Roman" w:cs="Times New Roman"/>
                <w:lang w:val="sr-Latn-ME"/>
              </w:rPr>
              <w:t xml:space="preserve">6 nedjelja. Nakon toga, liječenje se nastavlja ili prekida u zavisnosti od intenziteta bolesti i laboratorijskih analiza.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 xml:space="preserve">Doziranje kod reumatoidnog artritisa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Preporučena početna doza je 7,5 mg metotreksata jednom nedjeljno. Oralnu dozu možete podijeliti u tri pojedinačne doze koje ćete uzeti jednom nedjeljno, svaku u razmaku od 12 sati.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Ako dejstvo nije zadovoljavajuće, a lijek dobro podnosite, početna doza se može povećavati u dozama od 2,5 mg. Srednja nedjeljna doza iznosi 15 do 20 mg. </w:t>
            </w:r>
            <w:r w:rsidRPr="0096567D">
              <w:rPr>
                <w:rFonts w:ascii="Times New Roman" w:eastAsia="Times New Roman" w:hAnsi="Times New Roman" w:cs="Times New Roman"/>
                <w:u w:val="single"/>
                <w:lang w:val="sr-Latn-ME"/>
              </w:rPr>
              <w:t>Nedjeljna doza</w:t>
            </w:r>
            <w:r w:rsidRPr="0096567D">
              <w:rPr>
                <w:rFonts w:ascii="Times New Roman" w:eastAsia="Times New Roman" w:hAnsi="Times New Roman" w:cs="Times New Roman"/>
                <w:lang w:val="sr-Latn-ME"/>
              </w:rPr>
              <w:t xml:space="preserve"> od 20 mg lijeka Methotrexat Ebewe se po pravilu ne smije prekoračiti. Nakon postizanja željenog terapijskog dejstva, dozu treba po mogućnosti postupno smanjivati do najmanje efikasne doze održavanja.</w:t>
            </w:r>
          </w:p>
          <w:p w:rsid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39267D" w:rsidRDefault="00392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39267D" w:rsidRPr="0096567D" w:rsidRDefault="00392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u w:val="single"/>
                <w:lang w:val="sr-Latn-ME"/>
              </w:rPr>
              <w:lastRenderedPageBreak/>
              <w:t>Doziranje kod djece (starije od 3 godine) i adolescenata s poliartritičnim oblicima juvenilnog idiopatskog artritisa</w:t>
            </w:r>
            <w:r w:rsidRPr="0096567D">
              <w:rPr>
                <w:rFonts w:ascii="Times New Roman" w:eastAsia="Times New Roman" w:hAnsi="Times New Roman" w:cs="Times New Roman"/>
                <w:lang w:val="sr-Latn-ME"/>
              </w:rPr>
              <w:t xml:space="preserve"> </w:t>
            </w:r>
          </w:p>
          <w:p w:rsidR="0096567D" w:rsidRPr="0096567D" w:rsidRDefault="0039267D" w:rsidP="00592168">
            <w:pPr>
              <w:autoSpaceDE w:val="0"/>
              <w:autoSpaceDN w:val="0"/>
              <w:adjustRightInd w:val="0"/>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Preporučena doza je 10-</w:t>
            </w:r>
            <w:r w:rsidR="0096567D" w:rsidRPr="0096567D">
              <w:rPr>
                <w:rFonts w:ascii="Times New Roman" w:eastAsia="Times New Roman" w:hAnsi="Times New Roman" w:cs="Times New Roman"/>
                <w:lang w:val="sr-Latn-ME"/>
              </w:rPr>
              <w:t>15 mg/m</w:t>
            </w:r>
            <w:r w:rsidR="0096567D" w:rsidRPr="0039267D">
              <w:rPr>
                <w:rFonts w:ascii="Times New Roman" w:eastAsia="Times New Roman" w:hAnsi="Times New Roman" w:cs="Times New Roman"/>
                <w:vertAlign w:val="superscript"/>
                <w:lang w:val="sr-Latn-ME"/>
              </w:rPr>
              <w:t>2</w:t>
            </w:r>
            <w:r w:rsidR="0096567D" w:rsidRPr="0096567D">
              <w:rPr>
                <w:rFonts w:ascii="Times New Roman" w:eastAsia="Times New Roman" w:hAnsi="Times New Roman" w:cs="Times New Roman"/>
                <w:lang w:val="sr-Latn-ME"/>
              </w:rPr>
              <w:t xml:space="preserve"> tjelesne površine/nedjelja. U izuzetnim, posebno tvrdokornim slučajevima m</w:t>
            </w:r>
            <w:r>
              <w:rPr>
                <w:rFonts w:ascii="Times New Roman" w:eastAsia="Times New Roman" w:hAnsi="Times New Roman" w:cs="Times New Roman"/>
                <w:lang w:val="sr-Latn-ME"/>
              </w:rPr>
              <w:t>ogu se primijeniti doze od 20-</w:t>
            </w:r>
            <w:r w:rsidR="0096567D" w:rsidRPr="0096567D">
              <w:rPr>
                <w:rFonts w:ascii="Times New Roman" w:eastAsia="Times New Roman" w:hAnsi="Times New Roman" w:cs="Times New Roman"/>
                <w:lang w:val="sr-Latn-ME"/>
              </w:rPr>
              <w:t>30 mg/m</w:t>
            </w:r>
            <w:r w:rsidR="0096567D" w:rsidRPr="0039267D">
              <w:rPr>
                <w:rFonts w:ascii="Times New Roman" w:eastAsia="Times New Roman" w:hAnsi="Times New Roman" w:cs="Times New Roman"/>
                <w:vertAlign w:val="superscript"/>
                <w:lang w:val="sr-Latn-ME"/>
              </w:rPr>
              <w:t>2</w:t>
            </w:r>
            <w:r w:rsidR="0096567D" w:rsidRPr="0096567D">
              <w:rPr>
                <w:rFonts w:ascii="Times New Roman" w:eastAsia="Times New Roman" w:hAnsi="Times New Roman" w:cs="Times New Roman"/>
                <w:lang w:val="sr-Latn-ME"/>
              </w:rPr>
              <w:t xml:space="preserve"> tjelesne površine/nedjelja. U tom slučaju, pacijenta treba češće kontrolisati.</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u w:val="single"/>
                <w:lang w:val="sr-Latn-ME"/>
              </w:rPr>
              <w:t>Doziranje kod najtežih oblika psorijaze:</w:t>
            </w:r>
            <w:r w:rsidRPr="0096567D">
              <w:rPr>
                <w:rFonts w:ascii="Times New Roman" w:eastAsia="Times New Roman" w:hAnsi="Times New Roman" w:cs="Times New Roman"/>
                <w:lang w:val="sr-Latn-ME"/>
              </w:rPr>
              <w:t xml:space="preserve">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Preporučena početna doza (u odnosu na prosječnog, odraslog pacijenta s tjelesnom masom od 70 kg): preporučuje se j</w:t>
            </w:r>
            <w:r w:rsidR="0039267D">
              <w:rPr>
                <w:rFonts w:ascii="Times New Roman" w:eastAsia="Times New Roman" w:hAnsi="Times New Roman" w:cs="Times New Roman"/>
                <w:lang w:val="sr-Latn-ME"/>
              </w:rPr>
              <w:t>ednokratna testna doza od 2,5-</w:t>
            </w:r>
            <w:r w:rsidRPr="0096567D">
              <w:rPr>
                <w:rFonts w:ascii="Times New Roman" w:eastAsia="Times New Roman" w:hAnsi="Times New Roman" w:cs="Times New Roman"/>
                <w:lang w:val="sr-Latn-ME"/>
              </w:rPr>
              <w:t xml:space="preserve">5 mg, radi procjene mogućih štetnih efekata. Ako krvna slika pacijenta ostane nepromijenjena, nakon nedjelju dana liječenje treba nastaviti s približno 7,5 mg. Uz pomno praćenje krvne slike, doza se može postupno povećavati (u dozama od 5 do 7,5 mg u razmaku od po nedjelju dana) dok se ne postigne optimalan terapijski rezultat. Po pravilu, ne smije se prekoračiti </w:t>
            </w:r>
            <w:r w:rsidRPr="0096567D">
              <w:rPr>
                <w:rFonts w:ascii="Times New Roman" w:eastAsia="Times New Roman" w:hAnsi="Times New Roman" w:cs="Times New Roman"/>
                <w:u w:val="single"/>
                <w:lang w:val="sr-Latn-ME"/>
              </w:rPr>
              <w:t>nedjeljna doza</w:t>
            </w:r>
            <w:r w:rsidRPr="0096567D">
              <w:rPr>
                <w:rFonts w:ascii="Times New Roman" w:eastAsia="Times New Roman" w:hAnsi="Times New Roman" w:cs="Times New Roman"/>
                <w:lang w:val="sr-Latn-ME"/>
              </w:rPr>
              <w:t xml:space="preserve"> od 30 mg. Nakon postizanja željenog terapijskog efekta, dozu treba svaku nedjelju smanjivati do najmanje efikasne doze održavanja za pojedinog pacijenta.</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u w:val="single"/>
                <w:lang w:val="sr-Latn-ME"/>
              </w:rPr>
              <w:t>Doziranje kod pacijenata s ograničenom funkcijom bubrega</w:t>
            </w:r>
            <w:r w:rsidRPr="0096567D">
              <w:rPr>
                <w:rFonts w:ascii="Times New Roman" w:eastAsia="Times New Roman" w:hAnsi="Times New Roman" w:cs="Times New Roman"/>
                <w:lang w:val="sr-Latn-ME"/>
              </w:rPr>
              <w:t xml:space="preserve"> </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Odgovarajuće smanjenje doze primjenjuje se kod pacijenata s bubrežnim poremećajem.</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rPr>
            </w:pPr>
            <w:r w:rsidRPr="0096567D">
              <w:rPr>
                <w:rFonts w:ascii="Times New Roman" w:eastAsia="Times New Roman" w:hAnsi="Times New Roman" w:cs="Times New Roman"/>
                <w:b/>
                <w:lang w:val="sr-Latn-ME"/>
              </w:rPr>
              <w:t>Liječenje tumora:</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Metotreksat smiju primjenjivati samo ljekari s dovoljno iskustva u hemoterapiji tumora. U odabranom terapijskom protokolu definisan je način primjene, razmaci između pojedinih ciklusa i ostali detalji liječenja.</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 xml:space="preserve">Kalcijum folinat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Liječenje metotreksatom u pojedinačnim dozama većim od 100 mg/m</w:t>
            </w:r>
            <w:r w:rsidRPr="0039267D">
              <w:rPr>
                <w:rFonts w:ascii="Times New Roman" w:eastAsia="Times New Roman" w:hAnsi="Times New Roman" w:cs="Times New Roman"/>
                <w:vertAlign w:val="superscript"/>
                <w:lang w:val="sr-Latn-ME"/>
              </w:rPr>
              <w:t>2</w:t>
            </w:r>
            <w:r w:rsidRPr="0096567D">
              <w:rPr>
                <w:rFonts w:ascii="Times New Roman" w:eastAsia="Times New Roman" w:hAnsi="Times New Roman" w:cs="Times New Roman"/>
                <w:lang w:val="sr-Latn-ME"/>
              </w:rPr>
              <w:t xml:space="preserve"> tjelesne površine, mora pratiti primjena kalcijum folinata kao zaštitne mjere za neutralizaciju toksičnih efekata (rescue).</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u w:val="single"/>
                <w:lang w:val="sr-Latn-ME"/>
              </w:rPr>
              <w:t>Preporučene medicinske kontrole i mjere opreza pri upotrebi</w:t>
            </w:r>
            <w:r w:rsidRPr="0096567D">
              <w:rPr>
                <w:rFonts w:ascii="Times New Roman" w:eastAsia="Times New Roman" w:hAnsi="Times New Roman" w:cs="Times New Roman"/>
                <w:lang w:val="sr-Latn-ME"/>
              </w:rPr>
              <w:t xml:space="preserve">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Treba se strogo pridržavati svih mjera navedenih u tač</w:t>
            </w:r>
            <w:r w:rsidR="0039267D">
              <w:rPr>
                <w:rFonts w:ascii="Times New Roman" w:eastAsia="Times New Roman" w:hAnsi="Times New Roman" w:cs="Times New Roman"/>
                <w:lang w:val="sr-Latn-ME"/>
              </w:rPr>
              <w:t>ki „Upozorenja i mjere opreza“.</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Preporuke za način primjene i doziranje metotreksata u različitim područjima primjene značajno se razlikuju. U nastavku su primjeri uobičajenog doziranja za pojedine bolesti i dokazani terapijski protokoli koji su se pokazali efikasnim u liječenju određenih bolesti. Dodatne informacije su dostupne u specijalističkim publikacijama.</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b/>
                <w:lang w:val="sr-Latn-ME"/>
              </w:rPr>
            </w:pPr>
            <w:r w:rsidRPr="0096567D">
              <w:rPr>
                <w:rFonts w:ascii="Times New Roman" w:eastAsia="Times New Roman" w:hAnsi="Times New Roman" w:cs="Times New Roman"/>
                <w:b/>
                <w:lang w:val="sr-Latn-ME"/>
              </w:rPr>
              <w:t xml:space="preserve">Sistemska primjena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Liječenje metotreksatom u niskoj dozi (pojedinačna doza &lt; 100 mg/m</w:t>
            </w:r>
            <w:r w:rsidRPr="0039267D">
              <w:rPr>
                <w:rFonts w:ascii="Times New Roman" w:eastAsia="Times New Roman" w:hAnsi="Times New Roman" w:cs="Times New Roman"/>
                <w:vertAlign w:val="superscript"/>
                <w:lang w:val="sr-Latn-ME"/>
              </w:rPr>
              <w:t>2</w:t>
            </w:r>
            <w:r w:rsidRPr="0096567D">
              <w:rPr>
                <w:rFonts w:ascii="Times New Roman" w:eastAsia="Times New Roman" w:hAnsi="Times New Roman" w:cs="Times New Roman"/>
                <w:lang w:val="sr-Latn-ME"/>
              </w:rPr>
              <w:t xml:space="preserve"> tjelesne površine).</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u w:val="single"/>
                <w:lang w:val="sr-Latn-ME"/>
              </w:rPr>
              <w:t>Maligni trofoblastni tumori</w:t>
            </w:r>
            <w:r w:rsidRPr="0096567D">
              <w:rPr>
                <w:rFonts w:ascii="Times New Roman" w:eastAsia="Times New Roman" w:hAnsi="Times New Roman" w:cs="Times New Roman"/>
                <w:lang w:val="sr-Latn-ME"/>
              </w:rPr>
              <w:t xml:space="preserve">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15 mg/</w:t>
            </w:r>
            <w:r w:rsidR="0039267D">
              <w:rPr>
                <w:rFonts w:ascii="Times New Roman" w:eastAsia="Times New Roman" w:hAnsi="Times New Roman" w:cs="Times New Roman"/>
                <w:lang w:val="sr-Latn-ME"/>
              </w:rPr>
              <w:t>m</w:t>
            </w:r>
            <w:r w:rsidR="0039267D" w:rsidRPr="0039267D">
              <w:rPr>
                <w:rFonts w:ascii="Times New Roman" w:eastAsia="Times New Roman" w:hAnsi="Times New Roman" w:cs="Times New Roman"/>
                <w:vertAlign w:val="superscript"/>
                <w:lang w:val="sr-Latn-ME"/>
              </w:rPr>
              <w:t>2</w:t>
            </w:r>
            <w:r w:rsidR="0039267D">
              <w:rPr>
                <w:rFonts w:ascii="Times New Roman" w:eastAsia="Times New Roman" w:hAnsi="Times New Roman" w:cs="Times New Roman"/>
                <w:lang w:val="sr-Latn-ME"/>
              </w:rPr>
              <w:t xml:space="preserve"> tjelesne površine na Dan 1-</w:t>
            </w:r>
            <w:r w:rsidRPr="0096567D">
              <w:rPr>
                <w:rFonts w:ascii="Times New Roman" w:eastAsia="Times New Roman" w:hAnsi="Times New Roman" w:cs="Times New Roman"/>
                <w:lang w:val="sr-Latn-ME"/>
              </w:rPr>
              <w:t>5, što se ponavlja nakon 3 nedjelje.</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u w:val="single"/>
                <w:lang w:val="sr-Latn-ME"/>
              </w:rPr>
              <w:t>Akutne limfoblastne leukemije</w:t>
            </w:r>
            <w:r w:rsidRPr="0096567D">
              <w:rPr>
                <w:rFonts w:ascii="Times New Roman" w:eastAsia="Times New Roman" w:hAnsi="Times New Roman" w:cs="Times New Roman"/>
                <w:lang w:val="sr-Latn-ME"/>
              </w:rPr>
              <w:t xml:space="preserve">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Metotreksat u niskoj dozi se primjenjuje u sklopu kompleksnih terapijskih protokola za održavanje remisije kod djece i odraslih (npr. protokol GMALL - German Prospective Multicenter Study Group for the Treatment of Adult ALL).</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Uobičajene individualne doze metotreksata kreću se od 20 do 40 mg/m</w:t>
            </w:r>
            <w:r w:rsidRPr="0039267D">
              <w:rPr>
                <w:rFonts w:ascii="Times New Roman" w:eastAsia="Times New Roman" w:hAnsi="Times New Roman" w:cs="Times New Roman"/>
                <w:vertAlign w:val="superscript"/>
                <w:lang w:val="sr-Latn-ME"/>
              </w:rPr>
              <w:t>2</w:t>
            </w:r>
            <w:r w:rsidRPr="0096567D">
              <w:rPr>
                <w:rFonts w:ascii="Times New Roman" w:eastAsia="Times New Roman" w:hAnsi="Times New Roman" w:cs="Times New Roman"/>
                <w:lang w:val="sr-Latn-ME"/>
              </w:rPr>
              <w:t xml:space="preserve"> tjelesne površine.</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tc>
      </w:tr>
      <w:tr w:rsidR="0096567D" w:rsidRPr="0096567D" w:rsidTr="004956BC">
        <w:trPr>
          <w:trHeight w:val="329"/>
          <w:jc w:val="center"/>
        </w:trPr>
        <w:tc>
          <w:tcPr>
            <w:tcW w:w="9639" w:type="dxa"/>
            <w:vAlign w:val="center"/>
          </w:tcPr>
          <w:p w:rsidR="0096567D" w:rsidRPr="0096567D" w:rsidRDefault="0096567D" w:rsidP="00592168">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96567D">
              <w:rPr>
                <w:rFonts w:ascii="Times New Roman" w:eastAsia="Times New Roman" w:hAnsi="Times New Roman" w:cs="Times New Roman"/>
                <w:b/>
                <w:lang w:val="sr-Latn-ME"/>
              </w:rPr>
              <w:lastRenderedPageBreak/>
              <w:t xml:space="preserve">Ako ste uzeli više lijeka </w:t>
            </w:r>
            <w:r w:rsidRPr="0096567D">
              <w:rPr>
                <w:rFonts w:ascii="Times New Roman" w:eastAsia="Times New Roman" w:hAnsi="Times New Roman" w:cs="Times New Roman"/>
                <w:b/>
                <w:lang w:val="sr-Latn-ME" w:eastAsia="zh-TW"/>
              </w:rPr>
              <w:t>Methotrexat Ebewe</w:t>
            </w:r>
            <w:r w:rsidRPr="0096567D">
              <w:rPr>
                <w:rFonts w:ascii="Times New Roman" w:eastAsia="Times New Roman" w:hAnsi="Times New Roman" w:cs="Times New Roman"/>
                <w:b/>
                <w:lang w:val="sr-Latn-ME"/>
              </w:rPr>
              <w:t xml:space="preserve"> nego što je trebalo </w:t>
            </w:r>
          </w:p>
          <w:p w:rsidR="0039267D" w:rsidRDefault="0039267D" w:rsidP="00592168">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96567D" w:rsidRPr="0096567D" w:rsidRDefault="0096567D" w:rsidP="00592168">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96567D">
              <w:rPr>
                <w:rFonts w:ascii="Times New Roman" w:eastAsia="Times New Roman" w:hAnsi="Times New Roman" w:cs="Times New Roman"/>
                <w:lang w:val="sr-Latn-ME"/>
              </w:rPr>
              <w:t xml:space="preserve">Tablete lijeka </w:t>
            </w:r>
            <w:r w:rsidRPr="0096567D">
              <w:rPr>
                <w:rFonts w:ascii="Times New Roman" w:eastAsia="Times New Roman" w:hAnsi="Times New Roman" w:cs="Times New Roman"/>
                <w:lang w:val="sr-Latn-ME" w:eastAsia="zh-TW"/>
              </w:rPr>
              <w:t>Methotrexat Ebewe</w:t>
            </w:r>
            <w:r w:rsidRPr="0096567D">
              <w:rPr>
                <w:rFonts w:ascii="Times New Roman" w:eastAsia="Times New Roman" w:hAnsi="Times New Roman" w:cs="Times New Roman"/>
                <w:b/>
                <w:lang w:val="sr-Latn-ME"/>
              </w:rPr>
              <w:t xml:space="preserve"> </w:t>
            </w:r>
            <w:r w:rsidRPr="0096567D">
              <w:rPr>
                <w:rFonts w:ascii="Times New Roman" w:eastAsia="Times New Roman" w:hAnsi="Times New Roman" w:cs="Times New Roman"/>
                <w:lang w:val="sr-Latn-ME"/>
              </w:rPr>
              <w:t>uvijek uzimajte tačno onako kako Vam je odredio ljekar ili kako je navedeno u uputstvu za pacijenta. Nemojte</w:t>
            </w:r>
            <w:r w:rsidR="0039267D">
              <w:rPr>
                <w:rFonts w:ascii="Times New Roman" w:eastAsia="Times New Roman" w:hAnsi="Times New Roman" w:cs="Times New Roman"/>
                <w:lang w:val="sr-Latn-ME"/>
              </w:rPr>
              <w:t xml:space="preserve"> sami mijenjati propisanu dozu!</w:t>
            </w:r>
          </w:p>
        </w:tc>
      </w:tr>
      <w:tr w:rsidR="0096567D" w:rsidRPr="0096567D" w:rsidTr="004956BC">
        <w:trPr>
          <w:trHeight w:val="576"/>
          <w:jc w:val="center"/>
        </w:trPr>
        <w:tc>
          <w:tcPr>
            <w:tcW w:w="9639" w:type="dxa"/>
            <w:vAlign w:val="center"/>
          </w:tcPr>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Ako ste uzeli (ili ako neko drugi uzme) više tableta nego što Vam je ljekar propisao (na primjer, uzimali ste lijek jednom dnevno umesto jednom nedjeljno), zatražite odmah medicinsku pomoć ili pozivom ljekara ili tako što ćete odmah otići u najbližu bolnicu.</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Predoziranje metotreksatom može dovesti do teških toksičnih reakcija. Simptomi predoziranja mogu uključivati pojavu modrica ili krvarenje, opštu slabost, ranice u ustima, mučninu, povraćanje, crnu ili krvavu stolicu, iskašljavanje krvi ili povraćanje sadržaja koji izgleda kao talog kafe, te smanjeno mokrenje (vidjeti i dio 4).</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Kada odete kod ljekara ili u bolnicu, sa sobom ponesite pakovanje (kutijicu) lijeka. U slučaju predoziranja, antidot (protivotrov) je kalcijum folinat.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tc>
      </w:tr>
      <w:tr w:rsidR="0096567D" w:rsidRPr="0096567D" w:rsidTr="0039267D">
        <w:trPr>
          <w:trHeight w:val="212"/>
          <w:jc w:val="center"/>
        </w:trPr>
        <w:tc>
          <w:tcPr>
            <w:tcW w:w="9639" w:type="dxa"/>
            <w:vAlign w:val="center"/>
          </w:tcPr>
          <w:p w:rsidR="0096567D" w:rsidRPr="0096567D" w:rsidRDefault="0096567D" w:rsidP="00592168">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96567D">
              <w:rPr>
                <w:rFonts w:ascii="Times New Roman" w:eastAsia="Times New Roman" w:hAnsi="Times New Roman" w:cs="Times New Roman"/>
                <w:b/>
                <w:lang w:val="sr-Latn-ME"/>
              </w:rPr>
              <w:t xml:space="preserve">Ako ste zaboravili da uzmete lijek </w:t>
            </w:r>
            <w:r w:rsidRPr="0096567D">
              <w:rPr>
                <w:rFonts w:ascii="Times New Roman" w:eastAsia="Times New Roman" w:hAnsi="Times New Roman" w:cs="Times New Roman"/>
                <w:b/>
                <w:lang w:val="sr-Latn-ME" w:eastAsia="zh-TW"/>
              </w:rPr>
              <w:t>Methotrexat Ebewe</w:t>
            </w:r>
          </w:p>
        </w:tc>
      </w:tr>
      <w:tr w:rsidR="0096567D" w:rsidRPr="0096567D" w:rsidTr="004956BC">
        <w:trPr>
          <w:trHeight w:val="743"/>
          <w:jc w:val="center"/>
        </w:trPr>
        <w:tc>
          <w:tcPr>
            <w:tcW w:w="9639" w:type="dxa"/>
            <w:vAlign w:val="center"/>
          </w:tcPr>
          <w:p w:rsidR="0096567D" w:rsidRDefault="0096567D" w:rsidP="00592168">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Ukoliko ste zaboravili da uzmete dozu, uzmite je u roku do 24 sata od dana koji ste odredili kao dan terapije. Ako je prošao duži vremenski period od 24 sata, potražite savjet ljekara. Nikada nemojte udvostručiti dozu kako biste nadoknadili onu koju ste propustili, već nastavite s idućom dozom. Posavjetujte se s Vašim ljekarom. </w:t>
            </w:r>
          </w:p>
          <w:p w:rsidR="0039267D" w:rsidRPr="0096567D" w:rsidRDefault="0039267D" w:rsidP="00592168">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tc>
      </w:tr>
      <w:tr w:rsidR="0096567D" w:rsidRPr="0096567D" w:rsidTr="0039267D">
        <w:trPr>
          <w:trHeight w:val="74"/>
          <w:jc w:val="center"/>
        </w:trPr>
        <w:tc>
          <w:tcPr>
            <w:tcW w:w="9639" w:type="dxa"/>
            <w:vAlign w:val="center"/>
          </w:tcPr>
          <w:p w:rsidR="0096567D" w:rsidRPr="0096567D" w:rsidRDefault="0096567D" w:rsidP="00592168">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96567D">
              <w:rPr>
                <w:rFonts w:ascii="Times New Roman" w:eastAsia="Times New Roman" w:hAnsi="Times New Roman" w:cs="Times New Roman"/>
                <w:b/>
                <w:lang w:val="sr-Latn-ME"/>
              </w:rPr>
              <w:t xml:space="preserve">Ako naglo prestanete da uzimate lijek </w:t>
            </w:r>
            <w:r w:rsidRPr="0096567D">
              <w:rPr>
                <w:rFonts w:ascii="Times New Roman" w:eastAsia="Times New Roman" w:hAnsi="Times New Roman" w:cs="Times New Roman"/>
                <w:b/>
                <w:lang w:val="sr-Latn-ME" w:eastAsia="zh-TW"/>
              </w:rPr>
              <w:t>Methotrexat Ebewe</w:t>
            </w:r>
          </w:p>
        </w:tc>
      </w:tr>
      <w:tr w:rsidR="0096567D" w:rsidRPr="0096567D" w:rsidTr="004956BC">
        <w:trPr>
          <w:trHeight w:val="734"/>
          <w:jc w:val="center"/>
        </w:trPr>
        <w:tc>
          <w:tcPr>
            <w:tcW w:w="9639" w:type="dxa"/>
            <w:vAlign w:val="center"/>
          </w:tcPr>
          <w:p w:rsidR="0039267D" w:rsidRDefault="00392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Terapiju lijekom Methotrexat Ebewe ne prekidajte, a da se prethodno niste posavjetovali s Vašim ljekarom. Ako sumnjate da su se kod Vas javila ozbiljna neželjena dejstva, odmah se javite svom ljekaru.</w:t>
            </w:r>
          </w:p>
          <w:p w:rsidR="0096567D" w:rsidRDefault="0096567D" w:rsidP="00592168">
            <w:pPr>
              <w:tabs>
                <w:tab w:val="left" w:pos="284"/>
              </w:tabs>
              <w:spacing w:after="0" w:line="240" w:lineRule="auto"/>
              <w:rPr>
                <w:rFonts w:ascii="Times New Roman" w:eastAsia="Times New Roman" w:hAnsi="Times New Roman" w:cs="Times New Roman"/>
                <w:i/>
                <w:lang w:val="sr-Latn-ME"/>
              </w:rPr>
            </w:pPr>
          </w:p>
          <w:p w:rsidR="0039267D" w:rsidRPr="0096567D" w:rsidRDefault="0039267D" w:rsidP="00592168">
            <w:pPr>
              <w:tabs>
                <w:tab w:val="left" w:pos="284"/>
              </w:tabs>
              <w:spacing w:after="0" w:line="240" w:lineRule="auto"/>
              <w:rPr>
                <w:rFonts w:ascii="Times New Roman" w:eastAsia="Times New Roman" w:hAnsi="Times New Roman" w:cs="Times New Roman"/>
                <w:i/>
                <w:lang w:val="sr-Latn-ME"/>
              </w:rPr>
            </w:pPr>
          </w:p>
        </w:tc>
      </w:tr>
      <w:tr w:rsidR="0096567D" w:rsidRPr="0096567D" w:rsidTr="004956BC">
        <w:trPr>
          <w:jc w:val="center"/>
        </w:trPr>
        <w:tc>
          <w:tcPr>
            <w:tcW w:w="9639" w:type="dxa"/>
            <w:vAlign w:val="center"/>
          </w:tcPr>
          <w:p w:rsidR="0096567D" w:rsidRPr="0039267D" w:rsidRDefault="0039267D" w:rsidP="00592168">
            <w:pPr>
              <w:widowControl w:val="0"/>
              <w:autoSpaceDE w:val="0"/>
              <w:autoSpaceDN w:val="0"/>
              <w:spacing w:after="0" w:line="240" w:lineRule="auto"/>
              <w:rPr>
                <w:rFonts w:ascii="Times New Roman" w:eastAsia="Times New Roman" w:hAnsi="Times New Roman" w:cs="Times New Roman"/>
                <w:b/>
                <w:lang w:val="sr-Latn-ME"/>
              </w:rPr>
            </w:pPr>
            <w:r>
              <w:rPr>
                <w:rFonts w:ascii="Times New Roman" w:eastAsia="Times New Roman" w:hAnsi="Times New Roman" w:cs="Times New Roman"/>
                <w:b/>
                <w:lang w:val="sr-Latn-ME"/>
              </w:rPr>
              <w:t>4. MOGUĆA NEŽELJENA DEJSTVA</w:t>
            </w:r>
          </w:p>
        </w:tc>
      </w:tr>
      <w:tr w:rsidR="0096567D" w:rsidRPr="0096567D" w:rsidTr="004956BC">
        <w:trPr>
          <w:trHeight w:val="1145"/>
          <w:jc w:val="center"/>
        </w:trPr>
        <w:tc>
          <w:tcPr>
            <w:tcW w:w="9639" w:type="dxa"/>
            <w:vAlign w:val="center"/>
          </w:tcPr>
          <w:p w:rsidR="0039267D" w:rsidRDefault="0039267D" w:rsidP="00592168">
            <w:pPr>
              <w:autoSpaceDE w:val="0"/>
              <w:autoSpaceDN w:val="0"/>
              <w:adjustRightInd w:val="0"/>
              <w:spacing w:after="0" w:line="240" w:lineRule="auto"/>
              <w:jc w:val="both"/>
              <w:rPr>
                <w:rFonts w:ascii="Times New Roman" w:eastAsia="Times New Roman" w:hAnsi="Times New Roman" w:cs="Times New Roman"/>
                <w:lang w:val="sr-Latn-ME"/>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rPr>
              <w:t>Kao i svi drugi ljekovi, Methotrexat Ebewe može imati neželjena dejstva, koja se neće javiti kod svih pacijenata. Učestalost i težina neželjenih dejstava obično zavisi od doze, načina primjene i trajanja liječenja metotreksatom. Međutim, kako se ozbiljna neželjena dejstva mogu pojaviti i pri malim dozama i u bilo kojem trenutku tokom liječenja, neophodne su česte ljekarske kontrole u kratkim vremenskim razmacima. Većina neželjenih dejstava je prolazna ako se otkrije u ranom stadijumu. Međutim, u vrlo rijetkim slučajevima, neka ozbiljna neželjena dejstva navedena u nastavku mogu uzrokovati iznenadnu smrt. Ujedno postoji rizik da se zbog mehanizma djelovanja metotreksata neka neželjena dejstva jave tek nakon određenog vremena primjene metotreksata</w:t>
            </w:r>
            <w:r w:rsidRPr="0096567D">
              <w:rPr>
                <w:rFonts w:ascii="Times New Roman" w:eastAsia="Times New Roman" w:hAnsi="Times New Roman" w:cs="Times New Roman"/>
                <w:lang w:val="sr-Latn-ME" w:eastAsia="zh-TW"/>
              </w:rPr>
              <w:t>.</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 xml:space="preserve">Obratite se svom ljekaru </w:t>
            </w:r>
            <w:r w:rsidRPr="0096567D">
              <w:rPr>
                <w:rFonts w:ascii="Times New Roman" w:eastAsia="Times New Roman" w:hAnsi="Times New Roman" w:cs="Times New Roman"/>
                <w:b/>
                <w:lang w:val="sr-Latn-ME" w:eastAsia="zh-TW"/>
              </w:rPr>
              <w:t>odmah</w:t>
            </w:r>
            <w:r w:rsidRPr="0096567D">
              <w:rPr>
                <w:rFonts w:ascii="Times New Roman" w:eastAsia="Times New Roman" w:hAnsi="Times New Roman" w:cs="Times New Roman"/>
                <w:lang w:val="sr-Latn-ME" w:eastAsia="zh-TW"/>
              </w:rPr>
              <w:t xml:space="preserve"> ako se kod Vas javi iznenadno šištanje u grudima, otežano disanje, oticanje očnih kapaka, lica ili usana, osip ili svrab (naročito ako je zahvaćeno cijelo tijelo).</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39267D" w:rsidRDefault="0096567D" w:rsidP="0039267D">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 xml:space="preserve">Takođe, obratite se </w:t>
            </w:r>
            <w:r w:rsidRPr="0096567D">
              <w:rPr>
                <w:rFonts w:ascii="Times New Roman" w:eastAsia="Times New Roman" w:hAnsi="Times New Roman" w:cs="Times New Roman"/>
                <w:b/>
                <w:lang w:val="sr-Latn-ME" w:eastAsia="zh-TW"/>
              </w:rPr>
              <w:t>odmah</w:t>
            </w:r>
            <w:r w:rsidRPr="0096567D">
              <w:rPr>
                <w:rFonts w:ascii="Times New Roman" w:eastAsia="Times New Roman" w:hAnsi="Times New Roman" w:cs="Times New Roman"/>
                <w:lang w:val="sr-Latn-ME" w:eastAsia="zh-TW"/>
              </w:rPr>
              <w:t xml:space="preserve"> svom ljekaru ako se kod Vas javi bilo koji od</w:t>
            </w:r>
            <w:r w:rsidR="0039267D">
              <w:rPr>
                <w:rFonts w:ascii="Times New Roman" w:eastAsia="Times New Roman" w:hAnsi="Times New Roman" w:cs="Times New Roman"/>
                <w:lang w:val="sr-Latn-ME" w:eastAsia="zh-TW"/>
              </w:rPr>
              <w:t xml:space="preserve"> navedenih neželjenih dejstava:</w:t>
            </w:r>
          </w:p>
          <w:p w:rsidR="0096567D" w:rsidRPr="0039267D" w:rsidRDefault="0096567D" w:rsidP="0039267D">
            <w:pPr>
              <w:pStyle w:val="ListParagraph"/>
              <w:numPr>
                <w:ilvl w:val="0"/>
                <w:numId w:val="46"/>
              </w:numPr>
              <w:autoSpaceDE w:val="0"/>
              <w:autoSpaceDN w:val="0"/>
              <w:adjustRightInd w:val="0"/>
              <w:spacing w:after="0" w:line="240" w:lineRule="auto"/>
              <w:jc w:val="both"/>
              <w:rPr>
                <w:rFonts w:ascii="Times New Roman" w:eastAsia="Times New Roman" w:hAnsi="Times New Roman" w:cs="Times New Roman"/>
                <w:lang w:val="sr-Latn-ME" w:eastAsia="zh-TW"/>
              </w:rPr>
            </w:pPr>
            <w:r w:rsidRPr="0039267D">
              <w:rPr>
                <w:rFonts w:ascii="Times New Roman" w:eastAsia="Times New Roman" w:hAnsi="Times New Roman" w:cs="Times New Roman"/>
                <w:lang w:val="sr-Latn-ME" w:eastAsia="zh-TW"/>
              </w:rPr>
              <w:t>problemi sa disanjem (simptomi mogu biti opšta slabost, suvi iritirajući kašalj, kratak dah, nedostatak vazduha u miru, bol u grudima ili groznica)</w:t>
            </w:r>
          </w:p>
          <w:p w:rsidR="0096567D" w:rsidRPr="0039267D" w:rsidRDefault="0096567D" w:rsidP="0039267D">
            <w:pPr>
              <w:pStyle w:val="ListParagraph"/>
              <w:numPr>
                <w:ilvl w:val="0"/>
                <w:numId w:val="46"/>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zh-TW"/>
              </w:rPr>
            </w:pPr>
            <w:r w:rsidRPr="0039267D">
              <w:rPr>
                <w:rFonts w:ascii="Times New Roman" w:eastAsia="Times New Roman" w:hAnsi="Times New Roman" w:cs="Times New Roman"/>
                <w:lang w:val="sr-Latn-ME" w:eastAsia="zh-TW"/>
              </w:rPr>
              <w:t>izraženo perutanje ili ljušćenje kože</w:t>
            </w:r>
          </w:p>
          <w:p w:rsidR="0096567D" w:rsidRPr="0039267D" w:rsidRDefault="0096567D" w:rsidP="0039267D">
            <w:pPr>
              <w:pStyle w:val="ListParagraph"/>
              <w:numPr>
                <w:ilvl w:val="0"/>
                <w:numId w:val="46"/>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zh-TW"/>
              </w:rPr>
            </w:pPr>
            <w:r w:rsidRPr="0039267D">
              <w:rPr>
                <w:rFonts w:ascii="Times New Roman" w:eastAsia="Times New Roman" w:hAnsi="Times New Roman" w:cs="Times New Roman"/>
                <w:lang w:val="sr-Latn-ME" w:eastAsia="zh-TW"/>
              </w:rPr>
              <w:t>neuobičajeno krvarenje (uključujući povraćanje krvi) ili modrice</w:t>
            </w:r>
          </w:p>
          <w:p w:rsidR="0096567D" w:rsidRPr="0039267D" w:rsidRDefault="0096567D" w:rsidP="0039267D">
            <w:pPr>
              <w:pStyle w:val="ListParagraph"/>
              <w:numPr>
                <w:ilvl w:val="0"/>
                <w:numId w:val="46"/>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zh-TW"/>
              </w:rPr>
            </w:pPr>
            <w:r w:rsidRPr="0039267D">
              <w:rPr>
                <w:rFonts w:ascii="Times New Roman" w:eastAsia="Times New Roman" w:hAnsi="Times New Roman" w:cs="Times New Roman"/>
                <w:lang w:val="sr-Latn-ME" w:eastAsia="zh-TW"/>
              </w:rPr>
              <w:t>teška dijareja, povraćanje, bol u stomaku</w:t>
            </w:r>
          </w:p>
          <w:p w:rsidR="0096567D" w:rsidRPr="0039267D" w:rsidRDefault="0096567D" w:rsidP="0039267D">
            <w:pPr>
              <w:pStyle w:val="ListParagraph"/>
              <w:numPr>
                <w:ilvl w:val="0"/>
                <w:numId w:val="46"/>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zh-TW"/>
              </w:rPr>
            </w:pPr>
            <w:r w:rsidRPr="0039267D">
              <w:rPr>
                <w:rFonts w:ascii="Times New Roman" w:eastAsia="Times New Roman" w:hAnsi="Times New Roman" w:cs="Times New Roman"/>
                <w:lang w:val="sr-Latn-ME" w:eastAsia="zh-TW"/>
              </w:rPr>
              <w:lastRenderedPageBreak/>
              <w:t>ulceracije u ustima</w:t>
            </w:r>
          </w:p>
          <w:p w:rsidR="0096567D" w:rsidRPr="0039267D" w:rsidRDefault="0096567D" w:rsidP="0039267D">
            <w:pPr>
              <w:pStyle w:val="ListParagraph"/>
              <w:numPr>
                <w:ilvl w:val="0"/>
                <w:numId w:val="46"/>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zh-TW"/>
              </w:rPr>
            </w:pPr>
            <w:r w:rsidRPr="0039267D">
              <w:rPr>
                <w:rFonts w:ascii="Times New Roman" w:eastAsia="Times New Roman" w:hAnsi="Times New Roman" w:cs="Times New Roman"/>
                <w:lang w:val="sr-Latn-ME" w:eastAsia="zh-TW"/>
              </w:rPr>
              <w:t>crna ili katranasta stolica</w:t>
            </w:r>
          </w:p>
          <w:p w:rsidR="0096567D" w:rsidRPr="0039267D" w:rsidRDefault="0096567D" w:rsidP="0039267D">
            <w:pPr>
              <w:pStyle w:val="ListParagraph"/>
              <w:numPr>
                <w:ilvl w:val="0"/>
                <w:numId w:val="46"/>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zh-TW"/>
              </w:rPr>
            </w:pPr>
            <w:r w:rsidRPr="0039267D">
              <w:rPr>
                <w:rFonts w:ascii="Times New Roman" w:eastAsia="Times New Roman" w:hAnsi="Times New Roman" w:cs="Times New Roman"/>
                <w:lang w:val="sr-Latn-ME" w:eastAsia="zh-TW"/>
              </w:rPr>
              <w:t>krv u mokraći ili stolici</w:t>
            </w:r>
          </w:p>
          <w:p w:rsidR="0096567D" w:rsidRPr="0039267D" w:rsidRDefault="0096567D" w:rsidP="0039267D">
            <w:pPr>
              <w:pStyle w:val="ListParagraph"/>
              <w:numPr>
                <w:ilvl w:val="0"/>
                <w:numId w:val="46"/>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zh-TW"/>
              </w:rPr>
            </w:pPr>
            <w:r w:rsidRPr="0039267D">
              <w:rPr>
                <w:rFonts w:ascii="Times New Roman" w:eastAsia="Times New Roman" w:hAnsi="Times New Roman" w:cs="Times New Roman"/>
                <w:lang w:val="sr-Latn-ME" w:eastAsia="zh-TW"/>
              </w:rPr>
              <w:t>sitni tačkasti osip po koži</w:t>
            </w:r>
          </w:p>
          <w:p w:rsidR="0096567D" w:rsidRPr="0039267D" w:rsidRDefault="0096567D" w:rsidP="0039267D">
            <w:pPr>
              <w:pStyle w:val="ListParagraph"/>
              <w:numPr>
                <w:ilvl w:val="0"/>
                <w:numId w:val="46"/>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zh-TW"/>
              </w:rPr>
            </w:pPr>
            <w:r w:rsidRPr="0039267D">
              <w:rPr>
                <w:rFonts w:ascii="Times New Roman" w:eastAsia="Times New Roman" w:hAnsi="Times New Roman" w:cs="Times New Roman"/>
                <w:lang w:val="sr-Latn-ME" w:eastAsia="zh-TW"/>
              </w:rPr>
              <w:t>groznica</w:t>
            </w:r>
          </w:p>
          <w:p w:rsidR="0096567D" w:rsidRPr="0039267D" w:rsidRDefault="0096567D" w:rsidP="0039267D">
            <w:pPr>
              <w:pStyle w:val="ListParagraph"/>
              <w:numPr>
                <w:ilvl w:val="0"/>
                <w:numId w:val="46"/>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zh-TW"/>
              </w:rPr>
            </w:pPr>
            <w:r w:rsidRPr="0039267D">
              <w:rPr>
                <w:rFonts w:ascii="Times New Roman" w:eastAsia="Times New Roman" w:hAnsi="Times New Roman" w:cs="Times New Roman"/>
                <w:lang w:val="sr-Latn-ME" w:eastAsia="zh-TW"/>
              </w:rPr>
              <w:t>žuta prebojenost beonjača ili kože (žutica)</w:t>
            </w:r>
          </w:p>
          <w:p w:rsidR="0096567D" w:rsidRPr="0039267D" w:rsidRDefault="0096567D" w:rsidP="0039267D">
            <w:pPr>
              <w:pStyle w:val="ListParagraph"/>
              <w:numPr>
                <w:ilvl w:val="0"/>
                <w:numId w:val="46"/>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zh-TW"/>
              </w:rPr>
            </w:pPr>
            <w:r w:rsidRPr="0039267D">
              <w:rPr>
                <w:rFonts w:ascii="Times New Roman" w:eastAsia="Times New Roman" w:hAnsi="Times New Roman" w:cs="Times New Roman"/>
                <w:lang w:val="sr-Latn-ME" w:eastAsia="zh-TW"/>
              </w:rPr>
              <w:t>bol pri mokrenju  ili otežano mokrenje</w:t>
            </w:r>
          </w:p>
          <w:p w:rsidR="0096567D" w:rsidRPr="0039267D" w:rsidRDefault="0096567D" w:rsidP="0039267D">
            <w:pPr>
              <w:pStyle w:val="ListParagraph"/>
              <w:numPr>
                <w:ilvl w:val="0"/>
                <w:numId w:val="46"/>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zh-TW"/>
              </w:rPr>
            </w:pPr>
            <w:r w:rsidRPr="0039267D">
              <w:rPr>
                <w:rFonts w:ascii="Times New Roman" w:eastAsia="Times New Roman" w:hAnsi="Times New Roman" w:cs="Times New Roman"/>
                <w:lang w:val="sr-Latn-ME" w:eastAsia="zh-TW"/>
              </w:rPr>
              <w:t>žeđ i/ili učestalo mokrenje</w:t>
            </w:r>
          </w:p>
          <w:p w:rsidR="0096567D" w:rsidRPr="0039267D" w:rsidRDefault="0096567D" w:rsidP="0039267D">
            <w:pPr>
              <w:pStyle w:val="ListParagraph"/>
              <w:numPr>
                <w:ilvl w:val="0"/>
                <w:numId w:val="46"/>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zh-TW"/>
              </w:rPr>
            </w:pPr>
            <w:r w:rsidRPr="0039267D">
              <w:rPr>
                <w:rFonts w:ascii="Times New Roman" w:eastAsia="Times New Roman" w:hAnsi="Times New Roman" w:cs="Times New Roman"/>
                <w:lang w:val="sr-Latn-ME" w:eastAsia="zh-TW"/>
              </w:rPr>
              <w:t>napadi (konvulzije)</w:t>
            </w:r>
          </w:p>
          <w:p w:rsidR="0096567D" w:rsidRPr="0039267D" w:rsidRDefault="0096567D" w:rsidP="0039267D">
            <w:pPr>
              <w:pStyle w:val="ListParagraph"/>
              <w:numPr>
                <w:ilvl w:val="0"/>
                <w:numId w:val="46"/>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zh-TW"/>
              </w:rPr>
            </w:pPr>
            <w:r w:rsidRPr="0039267D">
              <w:rPr>
                <w:rFonts w:ascii="Times New Roman" w:eastAsia="Times New Roman" w:hAnsi="Times New Roman" w:cs="Times New Roman"/>
                <w:lang w:val="sr-Latn-ME" w:eastAsia="zh-TW"/>
              </w:rPr>
              <w:t>gubitak svijesti</w:t>
            </w:r>
          </w:p>
          <w:p w:rsidR="0096567D" w:rsidRPr="0039267D" w:rsidRDefault="0096567D" w:rsidP="0039267D">
            <w:pPr>
              <w:pStyle w:val="ListParagraph"/>
              <w:numPr>
                <w:ilvl w:val="0"/>
                <w:numId w:val="46"/>
              </w:numPr>
              <w:tabs>
                <w:tab w:val="left" w:pos="284"/>
              </w:tabs>
              <w:autoSpaceDE w:val="0"/>
              <w:autoSpaceDN w:val="0"/>
              <w:adjustRightInd w:val="0"/>
              <w:spacing w:after="0" w:line="240" w:lineRule="auto"/>
              <w:jc w:val="both"/>
              <w:rPr>
                <w:rFonts w:ascii="Times New Roman" w:eastAsia="Times New Roman" w:hAnsi="Times New Roman" w:cs="Times New Roman"/>
                <w:lang w:val="sr-Latn-ME" w:eastAsia="zh-TW"/>
              </w:rPr>
            </w:pPr>
            <w:r w:rsidRPr="0039267D">
              <w:rPr>
                <w:rFonts w:ascii="Times New Roman" w:eastAsia="Times New Roman" w:hAnsi="Times New Roman" w:cs="Times New Roman"/>
                <w:lang w:val="sr-Latn-ME" w:eastAsia="zh-TW"/>
              </w:rPr>
              <w:t>zamućenje ili poremećaj vida</w:t>
            </w:r>
          </w:p>
          <w:p w:rsidR="0096567D" w:rsidRPr="0039267D" w:rsidRDefault="0096567D" w:rsidP="0039267D">
            <w:pPr>
              <w:pStyle w:val="ListParagraph"/>
              <w:numPr>
                <w:ilvl w:val="0"/>
                <w:numId w:val="46"/>
              </w:num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39267D">
              <w:rPr>
                <w:rFonts w:ascii="Times New Roman" w:eastAsia="Times New Roman" w:hAnsi="Times New Roman" w:cs="Times New Roman"/>
                <w:lang w:val="sr-Latn-ME" w:eastAsia="zh-TW"/>
              </w:rPr>
              <w:t>jaka glavobolja</w:t>
            </w: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jc w:val="both"/>
              <w:rPr>
                <w:rFonts w:ascii="Times New Roman" w:eastAsia="Times New Roman" w:hAnsi="Times New Roman" w:cs="Times New Roman"/>
                <w:b/>
                <w:lang w:val="sr-Latn-ME" w:eastAsia="zh-TW"/>
              </w:rPr>
            </w:pPr>
            <w:r w:rsidRPr="0096567D">
              <w:rPr>
                <w:rFonts w:ascii="Times New Roman" w:eastAsia="Times New Roman" w:hAnsi="Times New Roman" w:cs="Times New Roman"/>
                <w:b/>
                <w:lang w:val="sr-Latn-ME" w:eastAsia="zh-TW"/>
              </w:rPr>
              <w:t>Prijavljena su i sljedeća neželjena dejstva:</w:t>
            </w:r>
          </w:p>
          <w:p w:rsidR="0096567D" w:rsidRPr="0096567D" w:rsidRDefault="0096567D" w:rsidP="00592168">
            <w:pPr>
              <w:tabs>
                <w:tab w:val="center" w:pos="4536"/>
                <w:tab w:val="right" w:pos="9072"/>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Veoma rijetko (rjeđe od 1 na 10 000 pacijenata koji uzimaju lijek)</w:t>
            </w:r>
          </w:p>
          <w:p w:rsidR="0096567D" w:rsidRPr="0096567D" w:rsidRDefault="0096567D" w:rsidP="00592168">
            <w:pPr>
              <w:tabs>
                <w:tab w:val="center" w:pos="4536"/>
                <w:tab w:val="right" w:pos="9072"/>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Nije poznata: učestalost se ne može procijeniti na osnovu dostupnih podataka)</w:t>
            </w: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Veoma često (kod češće od 1 na 10 pacijenata koji uzimaju lijek):</w:t>
            </w: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lang w:val="sr-Latn-ME"/>
              </w:rPr>
              <w:t>porast enzima jetre (ALT, AST, alkalna fosfataza) i bilirubina</w:t>
            </w:r>
            <w:r w:rsidRPr="0096567D">
              <w:rPr>
                <w:rFonts w:ascii="Times New Roman" w:eastAsia="Times New Roman" w:hAnsi="Times New Roman" w:cs="Times New Roman"/>
                <w:u w:val="single"/>
                <w:lang w:val="sr-Latn-ME"/>
              </w:rPr>
              <w:t xml:space="preserve"> </w:t>
            </w: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Često (kod češće od 1-10 na 100 pacijenata koji uzimaju lijek):</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glavobolja, umor, ošamućenost, poremećaj osjećaja (parestezije), osip kože (egzantem), crvenilo kože (eritem), svrab</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Povremeno (kod 1-10 na 1 000 pacijenata koji uzimaju lijek):</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šećerna bolest, upala krvnih sudova, depresija, hemipareza (djelimična oduzetost jedne strane tijela), vrtoglavica, zbunjenost, oštećenja (malformacije) ploda, upale i ulceracije (čirevi) vagine, bolovi u zglobovima, bolovi u mišićima, osteoporoza</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 xml:space="preserve">Rijetko (kod 1-10 na 10 000 pacijenata koji uzimaju lijek):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tromboembolijski događaji (stvaranje krvnih ugrušaka u krvnim sudovima), promjene raspoloženja, pareza (djelimična oduzetost), poremećaji govora, poremećaj vida, zamućen vid, sniženi krvni pritisak, pobačaj, smanjenje broja spermatozoida, poremećaji menstruacije, prelomi</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center" w:pos="4536"/>
                <w:tab w:val="right" w:pos="9072"/>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Veoma rijetko (kod rjeđe od 1 na 10 000 pacijenata koji uzimaju lijek):</w:t>
            </w:r>
          </w:p>
          <w:p w:rsidR="0096567D" w:rsidRPr="0096567D" w:rsidRDefault="0096567D" w:rsidP="00592168">
            <w:pPr>
              <w:tabs>
                <w:tab w:val="left" w:pos="284"/>
              </w:tabs>
              <w:spacing w:after="0" w:line="240" w:lineRule="auto"/>
              <w:jc w:val="both"/>
              <w:rPr>
                <w:rFonts w:ascii="Times New Roman" w:eastAsia="Times New Roman" w:hAnsi="Times New Roman" w:cs="Times New Roman"/>
                <w:i/>
                <w:iCs/>
                <w:lang w:val="sr-Latn-ME" w:eastAsia="zh-TW"/>
              </w:rPr>
            </w:pPr>
            <w:r w:rsidRPr="0096567D">
              <w:rPr>
                <w:rFonts w:ascii="Times New Roman" w:eastAsia="Times New Roman" w:hAnsi="Times New Roman" w:cs="Times New Roman"/>
                <w:lang w:val="sr-Latn-ME"/>
              </w:rPr>
              <w:t xml:space="preserve">nakupljanje slobodne tećnosti u području oko srca, upala spoljašnje srčane ovojnice, smrt ploda, poremećaji stvaranja jajnih ćelija, poremećaji stvaranja spermatozoida, gubitak libida, impotencija, neplodnost, vaginalni sekret. </w:t>
            </w:r>
          </w:p>
          <w:p w:rsidR="0096567D" w:rsidRPr="0096567D" w:rsidRDefault="0096567D" w:rsidP="00592168">
            <w:pPr>
              <w:tabs>
                <w:tab w:val="left" w:pos="284"/>
              </w:tabs>
              <w:spacing w:after="0" w:line="240" w:lineRule="auto"/>
              <w:jc w:val="both"/>
              <w:rPr>
                <w:rFonts w:ascii="Times New Roman" w:eastAsia="Times New Roman" w:hAnsi="Times New Roman" w:cs="Times New Roman"/>
                <w:i/>
                <w:iCs/>
                <w:lang w:val="sr-Latn-ME" w:eastAsia="zh-TW"/>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Pored toga, u zavisnosti od razloga primjene lijeka, prijavljene su i sljedeće neželjena dejstva:</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b/>
                <w:lang w:val="sr-Latn-ME"/>
              </w:rPr>
            </w:pPr>
            <w:r w:rsidRPr="0096567D">
              <w:rPr>
                <w:rFonts w:ascii="Times New Roman" w:eastAsia="Times New Roman" w:hAnsi="Times New Roman" w:cs="Times New Roman"/>
                <w:b/>
                <w:lang w:val="sr-Latn-ME"/>
              </w:rPr>
              <w:t>Reumatske i kožne bolesti:</w:t>
            </w: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Veoma često (kod češće od 1 na 10 pacijenata koji uzimaju lijek):</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nedostatak apetita, mučnina, povraćanje, bolovi u stomaku, upale i ulceracije (čirevi) sluznice usta i ždri</w:t>
            </w:r>
            <w:r w:rsidR="0039267D">
              <w:rPr>
                <w:rFonts w:ascii="Times New Roman" w:eastAsia="Times New Roman" w:hAnsi="Times New Roman" w:cs="Times New Roman"/>
                <w:lang w:val="sr-Latn-ME"/>
              </w:rPr>
              <w:t>jela (najprije tokom prvih 24-</w:t>
            </w:r>
            <w:r w:rsidRPr="0096567D">
              <w:rPr>
                <w:rFonts w:ascii="Times New Roman" w:eastAsia="Times New Roman" w:hAnsi="Times New Roman" w:cs="Times New Roman"/>
                <w:lang w:val="sr-Latn-ME"/>
              </w:rPr>
              <w:t>48 sati nakon primjene metotreksata)</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lastRenderedPageBreak/>
              <w:t>Često (kod češće od 1-10 na 100 pacijenata koji uzimaju lijek):</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smanjeni broj bijelih krvnih ćelija (leukocitopenija), smanjeni broj krvnih pločica (trombocitopenija), smanjeni broj crvenih krvnih ćelija (anemija), plućne komplikacije (intersticijski alveolitis/pneumonitis), koje mogu biti fatalne (nezavisno od doze i trajanja liječenja metotreksatom), proliv (najviše u roku prvih 24 do 48 sati od uzimanja lijeka), crvenilo kože, osip, svrab, glavobolja, umor i omamljenost, parestezije (poremećaj osjećaja/bockanje)</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Povremeno (kod 1-10 na 1 000 pacijenata koji uzimaju lijek):</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herpes zoster, zloćudni limfomi, smanjeni broj svih krvnih ćelija (pancitopenija) , poremećaji stvaranja krvi, teške alergijske reakcije (praćene oticanjem kože i sluznice, otežanim disanjem, lupanjem srca i padom krvnog pritiska pa sve do oslabljenog krvotoka) do anafilaktičkog šoka, čirevi i krvarenja u digestivnom sistemu, upala gušterače, upala mokraćnog mjehura s čirevima (eventualno s pojavom krvi u mokraći), otežano mokrenje, masna promjena jetre, kronična fibroza i ciroza jetre (uprkos često kontrolisanim, normalnim vrijednostima enzima jetre), sniženje albumina u serumu, plućna fibroza, pleuralni izliv, koprivnjača (urtikarija), pojačana osjetljivost kože na svijetlo, pojačana pigmentacija kože, ispadanje kose, povećanje reumatskih nodula (čvorića/nakupina tkiva), bolne psorijatične promjene, erupcije kože nalik herpesu, Stevens-Johnsonov sindrom (alergijske kožne reakcije opasne po život, koje su povezane s opštim lošim stanjem i groznicom), toksična epidermalna nekroliza/Lyellov sindrom (toksična mjehuričasta odvajanja epiderma, sluznice u usnoj šupljini i nosu), upale krvnih sudova (vaskulitis) kao teška toksična pojava, depresija, slabost voljne mišićne kontrakcije jedne polovine tijela (hemipareza), vrtoglavica, zbunjenost, malformacije fetusa, upale i čirevi u području vagine, bolovi u zglobovima, bolovi u mišićima, smanjenje koštane mase (osteoporoza)</w:t>
            </w: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 xml:space="preserve">Rijetko (kod 1-10 na 10 000 pacijenata koji uzimaju lijek):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sepsa, megaloblastična anemija, upala crijeva, krv u stolici, upala desni (zubnog mesa), porast jedinjenja azota u krvi, akutna upala jetre (hepatitis) i toksičnost po jetru (hepatotoksičnost), upala ždrijela (faringitis), nedostatak vazduha, pojačana pigmentacija noktiju, akne, krvarenje u kožu ili sluznicu, multiformni eritem (crvenilo kože usljed širenja i pojačanog punjenja krvnih sudova), osip kože s crvenilom, tromboembolijski događaji (stvaranje krvnih ugrušaka u krvnim sudovima, uključujući arterijsku trombozu, cerebralnu trombozu, tromboflebitis, duboku vensku trombozu, trombozu retinalne vene i plućnu emboliju), promjene raspoloženja, privremene smetnje percepcije, oduzetost (pareza), smetnje u govoru- uključujući dizartriju i afaziju, poremećaji vida (zamagljeni vid), teži poremećaji vida nepoznatog uzroka, pobačaj, smanjenje broja spermatozoida (oligospermija) kao i poremećaji menstruacije koji su reverzibilni po završetku terapije, stres frakture (prelomi kosti)</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center" w:pos="4536"/>
                <w:tab w:val="right" w:pos="9072"/>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Veoma rijetko (kod rjeđe od 1 na 10 000 pacijenata koji uzimaju lijek):</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upala jetre zbog herpes simpleks infekcije, teški slučajevi depresije kostne rži (promjene broja krvnih ćelija i krvnih pločica, utvrđuje ih Vaš ljekar pomoću laboratorijskih analiza), malokrvnost kao posljedica nedovoljnog stvaranja crvenih krvnih ćelija (aplastična anemija), smanjenje nivoa gama globulina u krvi, povraćanje krvi, ponovna aktivacija hronične upale jetre, akutna razgradnja jetre, </w:t>
            </w:r>
            <w:r w:rsidRPr="0096567D">
              <w:rPr>
                <w:rFonts w:ascii="Times New Roman" w:eastAsia="Times New Roman" w:hAnsi="Times New Roman" w:cs="Times New Roman"/>
                <w:i/>
                <w:lang w:val="sr-Latn-ME"/>
              </w:rPr>
              <w:t>Pneumocystis carinii</w:t>
            </w:r>
            <w:r w:rsidRPr="0096567D">
              <w:rPr>
                <w:rFonts w:ascii="Times New Roman" w:eastAsia="Times New Roman" w:hAnsi="Times New Roman" w:cs="Times New Roman"/>
                <w:lang w:val="sr-Latn-ME"/>
              </w:rPr>
              <w:t xml:space="preserve"> upala pluća, otežano disanje, bronhijalna astma, hronična opstruktivna bolest pluća, upala korijena nokta, gnojni čirevi na koži (furunkuloza), proširenje krvnih sudova u koži (teleangiektazija), bolovi, slabost mišića u rukama i nogama, promjene ukusa (metalni ukus u ustima), meningitis (znakovi upale moždane ovojnice praćeni glavoboljom, mučninom, povraćanjem, oduzetošću, ukočenošću vrata i poremećajem svijesti), akutni aseptični meningitis (akutna upala moždane ovojnice), konjunktivitis (upala spojnice oka), upala srčane ovojnice (perikarditis), nemogućnost punjenja srca zbog izliva u srčanoj ovojnici (tamponada perikarda), nakupljanje tečnosti između listova perikarda (perikardni izliv), smrt fetusa, poremećaj u </w:t>
            </w:r>
            <w:r w:rsidRPr="0096567D">
              <w:rPr>
                <w:rFonts w:ascii="Times New Roman" w:eastAsia="Times New Roman" w:hAnsi="Times New Roman" w:cs="Times New Roman"/>
                <w:lang w:val="sr-Latn-ME"/>
              </w:rPr>
              <w:lastRenderedPageBreak/>
              <w:t>stvaranju jajnih ćelija i spermatozoida, gubitak seksualnog interesa (libida), impotencija, neplodnost, vaginalni sekret</w:t>
            </w:r>
          </w:p>
          <w:p w:rsidR="0096567D" w:rsidRPr="0096567D" w:rsidRDefault="0096567D" w:rsidP="00592168">
            <w:pPr>
              <w:tabs>
                <w:tab w:val="left" w:pos="284"/>
              </w:tabs>
              <w:spacing w:after="0" w:line="240" w:lineRule="auto"/>
              <w:jc w:val="both"/>
              <w:rPr>
                <w:rFonts w:ascii="Times New Roman" w:eastAsia="Times New Roman" w:hAnsi="Times New Roman" w:cs="Times New Roman"/>
                <w:i/>
                <w:iCs/>
                <w:lang w:val="sr-Latn-ME" w:eastAsia="zh-TW"/>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u w:val="single"/>
                <w:lang w:val="sr-Latn-ME"/>
              </w:rPr>
              <w:t>Nepoznato (učestalost se ne može procijeniti na osnovu raspoloživih podataka):</w:t>
            </w:r>
            <w:r w:rsidRPr="0096567D">
              <w:rPr>
                <w:rFonts w:ascii="Times New Roman" w:eastAsia="Times New Roman" w:hAnsi="Times New Roman" w:cs="Times New Roman"/>
                <w:lang w:val="sr-Latn-ME"/>
              </w:rPr>
              <w:t xml:space="preserve">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oportunističke infekcije (upale usljed oslabljenog imuniteta) koje su u nekim sluč</w:t>
            </w:r>
            <w:r w:rsidR="0039267D">
              <w:rPr>
                <w:rFonts w:ascii="Times New Roman" w:eastAsia="Times New Roman" w:hAnsi="Times New Roman" w:cs="Times New Roman"/>
                <w:lang w:val="sr-Latn-ME"/>
              </w:rPr>
              <w:t xml:space="preserve">ajevima bile smrtonosne, sepsa </w:t>
            </w:r>
            <w:r w:rsidRPr="0096567D">
              <w:rPr>
                <w:rFonts w:ascii="Times New Roman" w:eastAsia="Times New Roman" w:hAnsi="Times New Roman" w:cs="Times New Roman"/>
                <w:lang w:val="sr-Latn-ME"/>
              </w:rPr>
              <w:t>sa smrtnim ishodom, nokardioza (bakterijska infekcija), histoplazmoza i kriptokokna mikoza (gljivične infekcije), prošireni herpes simpleks, reaktivacija hepatitisa B i pogoršanje hepatitisa C, citomegalovirusne infekcije uključujući upalu pluća, bolesti limfnih čvorova (limfadenopatija) i nekontrolisani rast limfnih ćelija (limfoproliferativne bolesti), djelimično reverzibilan, povećani broj eozinofilnih granulocita (eozinofilija) i smanjeni broj neutrofilnih granulocita u krvi (neutropenija), alergijske upale, upale krvnih sudova (vaskulitis), groznica (treba razjasniti je li zbog bakterijske ili mikotične septikemije!), imunosupresija (potiskivanje funkcije imunološkog sistema), pojačano izlučivanje proteina u urinu (proteinurija), insuficijencija jetre, otežano zarašćivanje rana, neinfektivni peritonitis (upala potrbušnice)</w:t>
            </w:r>
          </w:p>
          <w:p w:rsidR="0096567D" w:rsidRPr="0096567D" w:rsidRDefault="0096567D" w:rsidP="00592168">
            <w:pPr>
              <w:tabs>
                <w:tab w:val="left" w:pos="284"/>
              </w:tabs>
              <w:spacing w:after="0" w:line="240" w:lineRule="auto"/>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b/>
                <w:lang w:val="sr-Latn-ME"/>
              </w:rPr>
            </w:pPr>
            <w:r w:rsidRPr="0096567D">
              <w:rPr>
                <w:rFonts w:ascii="Times New Roman" w:eastAsia="Times New Roman" w:hAnsi="Times New Roman" w:cs="Times New Roman"/>
                <w:b/>
                <w:lang w:val="sr-Latn-ME"/>
              </w:rPr>
              <w:t>Tumorske bolesti:</w:t>
            </w:r>
          </w:p>
          <w:p w:rsidR="0096567D" w:rsidRPr="0096567D" w:rsidRDefault="0096567D" w:rsidP="00592168">
            <w:pPr>
              <w:tabs>
                <w:tab w:val="left" w:pos="284"/>
              </w:tabs>
              <w:spacing w:after="0" w:line="240" w:lineRule="auto"/>
              <w:jc w:val="both"/>
              <w:rPr>
                <w:rFonts w:ascii="Times New Roman" w:eastAsia="Times New Roman" w:hAnsi="Times New Roman" w:cs="Times New Roman"/>
                <w:i/>
                <w:iCs/>
                <w:lang w:val="sr-Latn-ME" w:eastAsia="zh-TW"/>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Veoma često (kod češće od 1 na 10 pacijenata koji uzimaju lijek):</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smanjeni broj krvnih pločica, smanjeni broj bijelih krvnih ćelija, upala usne šupljine, bolovi u trbuhu, nedostatak apetita, mučnina, povr</w:t>
            </w:r>
            <w:r w:rsidR="0039267D">
              <w:rPr>
                <w:rFonts w:ascii="Times New Roman" w:eastAsia="Times New Roman" w:hAnsi="Times New Roman" w:cs="Times New Roman"/>
                <w:lang w:val="sr-Latn-ME"/>
              </w:rPr>
              <w:t>aćanje (najprije tokom prvih 24-</w:t>
            </w:r>
            <w:r w:rsidRPr="0096567D">
              <w:rPr>
                <w:rFonts w:ascii="Times New Roman" w:eastAsia="Times New Roman" w:hAnsi="Times New Roman" w:cs="Times New Roman"/>
                <w:lang w:val="sr-Latn-ME"/>
              </w:rPr>
              <w:t>48 sati nakon primjene metotreksata), smanjeni klirens kreatinina</w:t>
            </w:r>
          </w:p>
          <w:p w:rsidR="0096567D" w:rsidRPr="0096567D" w:rsidRDefault="0096567D" w:rsidP="00592168">
            <w:pPr>
              <w:tabs>
                <w:tab w:val="left" w:pos="284"/>
              </w:tabs>
              <w:spacing w:after="0" w:line="240" w:lineRule="auto"/>
              <w:jc w:val="both"/>
              <w:rPr>
                <w:rFonts w:ascii="Times New Roman" w:eastAsia="Times New Roman" w:hAnsi="Times New Roman" w:cs="Times New Roman"/>
                <w:i/>
                <w:iCs/>
                <w:lang w:val="sr-Latn-ME" w:eastAsia="zh-TW"/>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Često (kod češće od 1-10 na 100 pacijenata koji uzimaju lijek):</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 herpes zoster, anemija, smanjeni broj svih krvnih ćelija, proliv, plućne komplikacije (intersticijski pneumonitis, alveolitis) koje mogu dovesti do smrti</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Povremeno (kod 1-10 na 1 000 pacijenata koji uzimaju lijek):</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oportunističke infekcije koje mogu biti smrtonosne, uključujući upale pluća, zloćudni limfomi, alergijske reakcije, anafilaktički šok, alergijski vaskulitis (upala krvnih sudova), groznica, imunosupresija (potiskivanje funkcije imunološkog sustava), ulceracije (čirevi) i krvarenja u digestivnom sistemu, upala gušterače, teška bolest bubrega, slabost bubrega, upala mokraćnog mjehura s ulceracijama (čirevima), otežano pražnjenje mokraćnog mjehura, otežano mokrenje, smanjeno mokrenje, prestanak stvaranja mokraće, masna promjena jetre, hronična fibroza i ciroza jetre, sniženje albumina u serumu, fibroza pluća, pleuralni izliv, opadanje kose, Stevens-Johnsonov sindrom, toksična epidermalna nekroliza (Lyellov sindrom), herpetiformne promjene kože, osjetljivost kože na svijetlo, koprivnjača, pojačana pigmentacija kože, otežano zarastanje rana</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u w:val="single"/>
                <w:lang w:val="sr-Latn-ME"/>
              </w:rPr>
              <w:t xml:space="preserve">Rijetko (kod 1-10 na 10 000 pacijenata koji uzimaju lijek): </w:t>
            </w:r>
            <w:r w:rsidRPr="0096567D">
              <w:rPr>
                <w:rFonts w:ascii="Times New Roman" w:eastAsia="Times New Roman" w:hAnsi="Times New Roman" w:cs="Times New Roman"/>
                <w:lang w:val="sr-Latn-ME"/>
              </w:rPr>
              <w:t xml:space="preserve">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poremećaji menstruacije, sepsa, megaloblastična anemija, upala crijeva, upala desni, krv u stolici, porast nivoa mokraćne kiseline, porast uree i kreatinina u serumu, toksičnost po jetru i akutna upala jetre, upala ždrijela, akne, ulceracije kože (čirevi), krvarenje u koži, multiformni eritem, bolne psorijatične promjene kože, pojačana pigmentacija noktiju, promjene noktiju, povećanje reumatičnih čvorova</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center" w:pos="4536"/>
                <w:tab w:val="right" w:pos="9072"/>
              </w:tabs>
              <w:spacing w:after="0" w:line="240" w:lineRule="auto"/>
              <w:jc w:val="both"/>
              <w:rPr>
                <w:rFonts w:ascii="Times New Roman" w:eastAsia="Times New Roman" w:hAnsi="Times New Roman" w:cs="Times New Roman"/>
                <w:u w:val="single"/>
                <w:lang w:val="sr-Latn-ME"/>
              </w:rPr>
            </w:pPr>
            <w:r w:rsidRPr="0096567D">
              <w:rPr>
                <w:rFonts w:ascii="Times New Roman" w:eastAsia="Times New Roman" w:hAnsi="Times New Roman" w:cs="Times New Roman"/>
                <w:u w:val="single"/>
                <w:lang w:val="sr-Latn-ME"/>
              </w:rPr>
              <w:t>Veoma rijetko (kod rjeđe od 1 na 10 000 pacijenata koji uzimaju lijek):</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neobične promjene osjećaja, mišićna slabost, bolovi u ekstremitetima, promjene ukusa, upala moždanih ovojnica koja uzrokuje paralizu ili povraćanje, edemi oko očiju, upala kapaka, suzenje i fotofobija (osjetljivost na svijetlo), upala spojnice oka, prolazna sljepoća, gubitak vida, poremećaj stvaranja jajnih </w:t>
            </w:r>
            <w:r w:rsidRPr="0096567D">
              <w:rPr>
                <w:rFonts w:ascii="Times New Roman" w:eastAsia="Times New Roman" w:hAnsi="Times New Roman" w:cs="Times New Roman"/>
                <w:lang w:val="sr-Latn-ME"/>
              </w:rPr>
              <w:lastRenderedPageBreak/>
              <w:t>ćelija/spermatozoida, impotencija, neplodnost, gubitak libida, prolazno smanjenje broja spermatozoida, sekret iz vagine, poremećaj menstrualnog ciklusa, povećanje dojki, infekcije (nokardioza, histoplazma mikoza, kriptokokna mikoza, herpes simpleks – hepatitis, diseminovani herpes simpleks), sepsa sa smrtnim ishodom, citomegalovirusne infekcije (upale pluća), promjene broja krvnih ćelija i krvnih pločica, smanjenje nivoa gama globulina u krvi, povraćanje krvi, reaktivacija hronične upale jetre, akutna razgradnja jetre, slabost jetre, hronična opstruktivna bolest pluća, reakcije slične bronhalnoj astmi s kašljem, otežanim disanjem i poremećajem testova funkcije pluća, Pneumocystis carinii upala pluća, upala kože (furunkuloza), proširenje krvnih žila u koži (teleangiektazija), upala korijena nokta, porast nivoa azotnih jedinjenja, krv u mokraći, bjelančevine u mokraći</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u w:val="single"/>
                <w:lang w:val="sr-Latn-ME"/>
              </w:rPr>
              <w:t>Nepoznato (učestalost se ne može procijeniti na osnovu raspoloživih podataka):</w:t>
            </w:r>
            <w:r w:rsidRPr="0096567D">
              <w:rPr>
                <w:rFonts w:ascii="Times New Roman" w:eastAsia="Times New Roman" w:hAnsi="Times New Roman" w:cs="Times New Roman"/>
                <w:lang w:val="sr-Latn-ME"/>
              </w:rPr>
              <w:t xml:space="preserve">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ponovna aktivacija hepatitis B infekcije, pogoršanje hepatitis C infekcije, neinfektivni peritonitis</w:t>
            </w:r>
          </w:p>
          <w:p w:rsidR="0096567D" w:rsidRPr="0096567D" w:rsidRDefault="0096567D" w:rsidP="00592168">
            <w:pPr>
              <w:tabs>
                <w:tab w:val="left" w:pos="284"/>
              </w:tabs>
              <w:spacing w:after="0" w:line="240" w:lineRule="auto"/>
              <w:jc w:val="both"/>
              <w:rPr>
                <w:rFonts w:ascii="Times New Roman" w:eastAsia="Times New Roman" w:hAnsi="Times New Roman" w:cs="Times New Roman"/>
                <w:i/>
                <w:iCs/>
                <w:lang w:val="sr-Latn-ME" w:eastAsia="zh-TW"/>
              </w:rPr>
            </w:pP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b/>
                <w:lang w:val="sr-Latn-ME"/>
              </w:rPr>
              <w:t>Prvi znakovi smrtonosnih komplikacija mogu biti</w:t>
            </w:r>
            <w:r w:rsidRPr="0096567D">
              <w:rPr>
                <w:rFonts w:ascii="Times New Roman" w:eastAsia="Times New Roman" w:hAnsi="Times New Roman" w:cs="Times New Roman"/>
                <w:lang w:val="sr-Latn-ME"/>
              </w:rPr>
              <w:t xml:space="preserve">: groznica, grlobolja, površinske rane u usnoj šupljini, simptomi nalik gripu, jaka iznemoglost, krvarenje iz nosa i ispod kože.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Prestanite uzimati lijek Methotrexat Ebewe i odmah obavijestite svog ljekara ako primijetite neki od nabrojenih simptoma, kao i drhtanje, kašalj, bolove u donjem dijelu leđa ili bočno, bolove kod mokrenja ili neobično krvarenje.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 xml:space="preserve">U slučaju proliva ili pojave čireva (ulceracija) u usnoj šupljini ili ždrijelu možda će biti potrebno prekinuti terapiju zbog opasnosti od perforacije želuca i crijeva ili upale želuca i crijeva s gubicima krvi.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U slučaju jakih bolova u gornjem dijelu stomaka, povraćanja krvi, krvi u stolici i/ili crne boje stolice potrebno je prekinuti terapiju Methotr</w:t>
            </w:r>
            <w:r w:rsidR="00A520BA">
              <w:rPr>
                <w:rFonts w:ascii="Times New Roman" w:eastAsia="Times New Roman" w:hAnsi="Times New Roman" w:cs="Times New Roman"/>
                <w:lang w:val="sr-Latn-ME"/>
              </w:rPr>
              <w:t>exat</w:t>
            </w:r>
            <w:r w:rsidRPr="0096567D">
              <w:rPr>
                <w:rFonts w:ascii="Times New Roman" w:eastAsia="Times New Roman" w:hAnsi="Times New Roman" w:cs="Times New Roman"/>
                <w:lang w:val="sr-Latn-ME"/>
              </w:rPr>
              <w:t xml:space="preserve"> Ebewe i odmah obavijestiti ljekara. </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r w:rsidRPr="0096567D">
              <w:rPr>
                <w:rFonts w:ascii="Times New Roman" w:eastAsia="Times New Roman" w:hAnsi="Times New Roman" w:cs="Times New Roman"/>
                <w:lang w:val="sr-Latn-ME"/>
              </w:rPr>
              <w:t>Rizik od oštećenja jetre je povišen prije svega kod dugotrajne primjene (duže od 2 godine) i ukupne doze više od 1,5 g metotreksata (posebno su ugroženi pacijenti s prethodnim oštećenjem jetre, pacijenti koji boluju od šećerne bolesti, izrazito gojazni pacijenti, pacijenti koji konzumiraju veće količine alkohola, boluju od psorijaze ili istovremeno koriste ljekove koji takođe mogu oštetiti jetru), vidjeti dio 2 „Preporučeni medicinski nalazi“, kao i tačku 6. „Histološki pregled tkiva jetre (biopsija jetre)“.</w:t>
            </w:r>
          </w:p>
          <w:p w:rsidR="0096567D" w:rsidRPr="0096567D" w:rsidRDefault="0096567D" w:rsidP="00592168">
            <w:pPr>
              <w:tabs>
                <w:tab w:val="left" w:pos="284"/>
              </w:tabs>
              <w:spacing w:after="0" w:line="240" w:lineRule="auto"/>
              <w:jc w:val="both"/>
              <w:rPr>
                <w:rFonts w:ascii="Times New Roman" w:eastAsia="Times New Roman" w:hAnsi="Times New Roman" w:cs="Times New Roman"/>
                <w:lang w:val="sr-Latn-ME"/>
              </w:rPr>
            </w:pPr>
          </w:p>
          <w:p w:rsidR="0096567D" w:rsidRPr="0096567D" w:rsidRDefault="0096567D" w:rsidP="00592168">
            <w:pPr>
              <w:spacing w:after="0" w:line="240" w:lineRule="auto"/>
              <w:jc w:val="both"/>
              <w:rPr>
                <w:rFonts w:ascii="Times New Roman" w:eastAsia="Calibri" w:hAnsi="Times New Roman" w:cs="Times New Roman"/>
                <w:spacing w:val="-5"/>
                <w:u w:val="single"/>
                <w:lang w:val="sr-Latn-ME"/>
              </w:rPr>
            </w:pPr>
            <w:r w:rsidRPr="0096567D">
              <w:rPr>
                <w:rFonts w:ascii="Times New Roman" w:eastAsia="Calibri" w:hAnsi="Times New Roman" w:cs="Times New Roman"/>
                <w:spacing w:val="-5"/>
                <w:u w:val="single"/>
                <w:lang w:val="sr-Latn-ME"/>
              </w:rPr>
              <w:t>Prijavljivanje sumnji na neželjena dejstva</w:t>
            </w:r>
          </w:p>
          <w:p w:rsidR="0096567D" w:rsidRPr="0096567D" w:rsidRDefault="0096567D" w:rsidP="00592168">
            <w:pPr>
              <w:spacing w:after="0" w:line="240" w:lineRule="auto"/>
              <w:jc w:val="both"/>
              <w:rPr>
                <w:rFonts w:ascii="Times New Roman" w:eastAsia="Calibri" w:hAnsi="Times New Roman" w:cs="Times New Roman"/>
                <w:spacing w:val="-5"/>
                <w:u w:val="single"/>
                <w:lang w:val="sr-Latn-ME"/>
              </w:rPr>
            </w:pPr>
          </w:p>
          <w:p w:rsidR="0096567D" w:rsidRPr="0096567D" w:rsidRDefault="0096567D" w:rsidP="00592168">
            <w:pPr>
              <w:spacing w:after="0" w:line="240" w:lineRule="auto"/>
              <w:jc w:val="both"/>
              <w:rPr>
                <w:rFonts w:ascii="Times New Roman" w:eastAsia="Calibri" w:hAnsi="Times New Roman" w:cs="Times New Roman"/>
                <w:spacing w:val="-5"/>
                <w:u w:val="single"/>
                <w:lang w:val="sr-Latn-ME"/>
              </w:rPr>
            </w:pPr>
            <w:r w:rsidRPr="0096567D">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96567D">
              <w:rPr>
                <w:rFonts w:ascii="Times New Roman" w:eastAsia="Calibri" w:hAnsi="Times New Roman" w:cs="Times New Roman"/>
                <w:spacing w:val="-4"/>
                <w:lang w:val="sr-Latn-ME"/>
              </w:rPr>
              <w:t xml:space="preserve">. </w:t>
            </w:r>
            <w:r w:rsidRPr="0096567D">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96567D" w:rsidRPr="0096567D" w:rsidRDefault="0096567D" w:rsidP="00592168">
            <w:pPr>
              <w:tabs>
                <w:tab w:val="left" w:pos="284"/>
              </w:tabs>
              <w:spacing w:after="0" w:line="240" w:lineRule="auto"/>
              <w:rPr>
                <w:rFonts w:ascii="Times New Roman" w:eastAsia="Times New Roman" w:hAnsi="Times New Roman" w:cs="Times New Roman"/>
                <w:i/>
                <w:lang w:val="sr-Latn-ME"/>
              </w:rPr>
            </w:pPr>
          </w:p>
          <w:p w:rsidR="0096567D" w:rsidRPr="0096567D" w:rsidRDefault="0096567D" w:rsidP="00592168">
            <w:pPr>
              <w:tabs>
                <w:tab w:val="left" w:pos="284"/>
              </w:tabs>
              <w:spacing w:after="0" w:line="240" w:lineRule="auto"/>
              <w:rPr>
                <w:rFonts w:ascii="Times New Roman" w:eastAsia="Times New Roman" w:hAnsi="Times New Roman" w:cs="Times New Roman"/>
                <w:i/>
                <w:lang w:val="sr-Latn-ME"/>
              </w:rPr>
            </w:pPr>
          </w:p>
        </w:tc>
      </w:tr>
      <w:tr w:rsidR="0096567D" w:rsidRPr="0096567D" w:rsidTr="004956BC">
        <w:trPr>
          <w:jc w:val="center"/>
        </w:trPr>
        <w:tc>
          <w:tcPr>
            <w:tcW w:w="9639" w:type="dxa"/>
            <w:vAlign w:val="center"/>
          </w:tcPr>
          <w:p w:rsidR="0096567D" w:rsidRPr="0096567D" w:rsidRDefault="0096567D" w:rsidP="00592168">
            <w:pPr>
              <w:widowControl w:val="0"/>
              <w:autoSpaceDE w:val="0"/>
              <w:autoSpaceDN w:val="0"/>
              <w:spacing w:after="0" w:line="240" w:lineRule="auto"/>
              <w:rPr>
                <w:rFonts w:ascii="Times New Roman" w:eastAsia="Times New Roman" w:hAnsi="Times New Roman" w:cs="Times New Roman"/>
                <w:b/>
                <w:lang w:val="sr-Latn-ME"/>
              </w:rPr>
            </w:pPr>
            <w:r w:rsidRPr="0096567D">
              <w:rPr>
                <w:rFonts w:ascii="Times New Roman" w:eastAsia="Times New Roman" w:hAnsi="Times New Roman" w:cs="Times New Roman"/>
                <w:b/>
                <w:lang w:val="sr-Latn-ME"/>
              </w:rPr>
              <w:lastRenderedPageBreak/>
              <w:t>5. KAKO ČUVATI LIJEK Methotrexat Ebewe</w:t>
            </w:r>
          </w:p>
        </w:tc>
      </w:tr>
      <w:tr w:rsidR="0096567D" w:rsidRPr="0096567D" w:rsidTr="00A520BA">
        <w:trPr>
          <w:trHeight w:val="60"/>
          <w:jc w:val="center"/>
        </w:trPr>
        <w:tc>
          <w:tcPr>
            <w:tcW w:w="9639" w:type="dxa"/>
            <w:vAlign w:val="center"/>
          </w:tcPr>
          <w:p w:rsidR="00A520BA" w:rsidRDefault="00A520BA" w:rsidP="00592168">
            <w:pPr>
              <w:tabs>
                <w:tab w:val="left" w:pos="284"/>
              </w:tabs>
              <w:spacing w:after="0" w:line="240" w:lineRule="auto"/>
              <w:rPr>
                <w:rFonts w:ascii="Times New Roman" w:eastAsia="Times New Roman" w:hAnsi="Times New Roman" w:cs="Times New Roman"/>
                <w:i/>
                <w:lang w:val="sr-Latn-ME"/>
              </w:rPr>
            </w:pPr>
          </w:p>
          <w:p w:rsidR="0096567D" w:rsidRPr="0096567D" w:rsidRDefault="0096567D" w:rsidP="00592168">
            <w:pPr>
              <w:tabs>
                <w:tab w:val="left" w:pos="284"/>
              </w:tabs>
              <w:spacing w:after="0" w:line="240" w:lineRule="auto"/>
              <w:rPr>
                <w:rFonts w:ascii="Times New Roman" w:eastAsia="Times New Roman" w:hAnsi="Times New Roman" w:cs="Times New Roman"/>
                <w:i/>
                <w:lang w:val="sr-Latn-ME"/>
              </w:rPr>
            </w:pPr>
            <w:r w:rsidRPr="0096567D">
              <w:rPr>
                <w:rFonts w:ascii="Times New Roman" w:eastAsia="Times New Roman" w:hAnsi="Times New Roman" w:cs="Times New Roman"/>
                <w:i/>
                <w:lang w:val="sr-Latn-ME"/>
              </w:rPr>
              <w:t>Čuvati van domašaja i vidokruga djece.</w:t>
            </w:r>
          </w:p>
        </w:tc>
      </w:tr>
      <w:tr w:rsidR="0096567D" w:rsidRPr="0096567D" w:rsidTr="004956BC">
        <w:trPr>
          <w:jc w:val="center"/>
        </w:trPr>
        <w:tc>
          <w:tcPr>
            <w:tcW w:w="9639" w:type="dxa"/>
            <w:vAlign w:val="center"/>
          </w:tcPr>
          <w:p w:rsidR="00A520BA" w:rsidRDefault="00A520BA" w:rsidP="00592168">
            <w:pPr>
              <w:tabs>
                <w:tab w:val="left" w:pos="284"/>
              </w:tabs>
              <w:spacing w:after="0" w:line="240" w:lineRule="auto"/>
              <w:rPr>
                <w:rFonts w:ascii="Times New Roman" w:eastAsia="Times New Roman" w:hAnsi="Times New Roman" w:cs="Times New Roman"/>
                <w:b/>
                <w:bCs/>
                <w:lang w:val="sr-Latn-ME"/>
              </w:rPr>
            </w:pPr>
          </w:p>
          <w:p w:rsidR="0096567D" w:rsidRPr="0096567D" w:rsidRDefault="0096567D" w:rsidP="00592168">
            <w:pPr>
              <w:tabs>
                <w:tab w:val="left" w:pos="284"/>
              </w:tabs>
              <w:spacing w:after="0" w:line="240" w:lineRule="auto"/>
              <w:rPr>
                <w:rFonts w:ascii="Times New Roman" w:eastAsia="Times New Roman" w:hAnsi="Times New Roman" w:cs="Times New Roman"/>
                <w:b/>
                <w:bCs/>
                <w:lang w:val="sr-Latn-ME"/>
              </w:rPr>
            </w:pPr>
            <w:r w:rsidRPr="0096567D">
              <w:rPr>
                <w:rFonts w:ascii="Times New Roman" w:eastAsia="Times New Roman" w:hAnsi="Times New Roman" w:cs="Times New Roman"/>
                <w:b/>
                <w:bCs/>
                <w:lang w:val="sr-Latn-ME"/>
              </w:rPr>
              <w:t>Rok upotrebe</w:t>
            </w:r>
          </w:p>
        </w:tc>
      </w:tr>
      <w:tr w:rsidR="0096567D" w:rsidRPr="0096567D" w:rsidTr="00E66DCC">
        <w:trPr>
          <w:trHeight w:val="882"/>
          <w:jc w:val="center"/>
        </w:trPr>
        <w:tc>
          <w:tcPr>
            <w:tcW w:w="9639" w:type="dxa"/>
            <w:vAlign w:val="center"/>
          </w:tcPr>
          <w:p w:rsidR="00A520BA" w:rsidRDefault="00A520BA" w:rsidP="00592168">
            <w:pPr>
              <w:tabs>
                <w:tab w:val="left" w:pos="284"/>
              </w:tabs>
              <w:spacing w:after="0" w:line="240" w:lineRule="auto"/>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rPr>
                <w:rFonts w:ascii="Times New Roman" w:eastAsia="Times New Roman" w:hAnsi="Times New Roman" w:cs="Times New Roman"/>
                <w:lang w:val="sr-Latn-ME"/>
              </w:rPr>
            </w:pPr>
            <w:r w:rsidRPr="0096567D">
              <w:rPr>
                <w:rFonts w:ascii="Times New Roman" w:eastAsia="Times New Roman" w:hAnsi="Times New Roman" w:cs="Times New Roman"/>
                <w:lang w:val="sr-Latn-ME"/>
              </w:rPr>
              <w:t>Meth</w:t>
            </w:r>
            <w:r w:rsidR="00A520BA">
              <w:rPr>
                <w:rFonts w:ascii="Times New Roman" w:eastAsia="Times New Roman" w:hAnsi="Times New Roman" w:cs="Times New Roman"/>
                <w:lang w:val="sr-Latn-ME"/>
              </w:rPr>
              <w:t xml:space="preserve">otrexat Ebewe, tablete, 2,5 mg: </w:t>
            </w:r>
            <w:r w:rsidRPr="0096567D">
              <w:rPr>
                <w:rFonts w:ascii="Times New Roman" w:eastAsia="Times New Roman" w:hAnsi="Times New Roman" w:cs="Times New Roman"/>
                <w:lang w:val="sr-Latn-ME"/>
              </w:rPr>
              <w:t>3 godine</w:t>
            </w:r>
          </w:p>
          <w:p w:rsidR="0096567D" w:rsidRPr="0096567D" w:rsidRDefault="0096567D" w:rsidP="00592168">
            <w:pPr>
              <w:tabs>
                <w:tab w:val="left" w:pos="284"/>
              </w:tabs>
              <w:spacing w:after="0" w:line="240" w:lineRule="auto"/>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rPr>
                <w:rFonts w:ascii="Times New Roman" w:eastAsia="Times New Roman" w:hAnsi="Times New Roman" w:cs="Times New Roman"/>
                <w:lang w:val="sr-Latn-ME"/>
              </w:rPr>
            </w:pPr>
            <w:r w:rsidRPr="0096567D">
              <w:rPr>
                <w:rFonts w:ascii="Times New Roman" w:eastAsia="Times New Roman" w:hAnsi="Times New Roman" w:cs="Times New Roman"/>
                <w:lang w:val="sr-Latn-ME"/>
              </w:rPr>
              <w:t>Me</w:t>
            </w:r>
            <w:r w:rsidR="00A520BA">
              <w:rPr>
                <w:rFonts w:ascii="Times New Roman" w:eastAsia="Times New Roman" w:hAnsi="Times New Roman" w:cs="Times New Roman"/>
                <w:lang w:val="sr-Latn-ME"/>
              </w:rPr>
              <w:t xml:space="preserve">thotrexat Ebewe, tablete, 5 mg: </w:t>
            </w:r>
            <w:r w:rsidRPr="0096567D">
              <w:rPr>
                <w:rFonts w:ascii="Times New Roman" w:eastAsia="Times New Roman" w:hAnsi="Times New Roman" w:cs="Times New Roman"/>
                <w:lang w:val="sr-Latn-ME"/>
              </w:rPr>
              <w:t>3 godine.</w:t>
            </w:r>
          </w:p>
          <w:p w:rsidR="00A520BA" w:rsidRDefault="00A520BA" w:rsidP="00592168">
            <w:pPr>
              <w:tabs>
                <w:tab w:val="left" w:pos="284"/>
              </w:tabs>
              <w:spacing w:after="0" w:line="240" w:lineRule="auto"/>
              <w:rPr>
                <w:rFonts w:ascii="Times New Roman" w:eastAsia="Times New Roman" w:hAnsi="Times New Roman" w:cs="Times New Roman"/>
                <w:lang w:val="sr-Latn-ME"/>
              </w:rPr>
            </w:pPr>
          </w:p>
          <w:p w:rsidR="0096567D" w:rsidRPr="0096567D" w:rsidRDefault="0096567D" w:rsidP="00592168">
            <w:pPr>
              <w:tabs>
                <w:tab w:val="left" w:pos="284"/>
              </w:tabs>
              <w:spacing w:after="0" w:line="240" w:lineRule="auto"/>
              <w:rPr>
                <w:rFonts w:ascii="Times New Roman" w:eastAsia="Times New Roman" w:hAnsi="Times New Roman" w:cs="Times New Roman"/>
                <w:lang w:val="sr-Latn-ME"/>
              </w:rPr>
            </w:pPr>
            <w:r w:rsidRPr="0096567D">
              <w:rPr>
                <w:rFonts w:ascii="Times New Roman" w:eastAsia="Times New Roman" w:hAnsi="Times New Roman" w:cs="Times New Roman"/>
                <w:lang w:val="sr-Latn-ME"/>
              </w:rPr>
              <w:t>Rok upotrebe nakon prvog otvaranja: 18 mjeseci.</w:t>
            </w:r>
          </w:p>
          <w:p w:rsidR="0096567D" w:rsidRPr="0096567D" w:rsidRDefault="0096567D" w:rsidP="00A520BA">
            <w:pPr>
              <w:tabs>
                <w:tab w:val="left" w:pos="284"/>
              </w:tabs>
              <w:spacing w:after="0" w:line="240" w:lineRule="auto"/>
              <w:jc w:val="both"/>
              <w:rPr>
                <w:rFonts w:ascii="Times New Roman" w:eastAsia="Times New Roman" w:hAnsi="Times New Roman" w:cs="Times New Roman"/>
                <w:i/>
                <w:lang w:val="sr-Latn-ME"/>
              </w:rPr>
            </w:pPr>
            <w:r w:rsidRPr="0096567D">
              <w:rPr>
                <w:rFonts w:ascii="Times New Roman" w:eastAsia="Times New Roman" w:hAnsi="Times New Roman" w:cs="Times New Roman"/>
                <w:i/>
                <w:lang w:val="sr-Latn-ME"/>
              </w:rPr>
              <w:lastRenderedPageBreak/>
              <w:t>Nemojte koristiti lijek Methotrexat Ebewe posl</w:t>
            </w:r>
            <w:r w:rsidR="00463DBA">
              <w:rPr>
                <w:rFonts w:ascii="Times New Roman" w:eastAsia="Times New Roman" w:hAnsi="Times New Roman" w:cs="Times New Roman"/>
                <w:i/>
                <w:lang w:val="sr-Latn-ME"/>
              </w:rPr>
              <w:t>ij</w:t>
            </w:r>
            <w:r w:rsidRPr="0096567D">
              <w:rPr>
                <w:rFonts w:ascii="Times New Roman" w:eastAsia="Times New Roman" w:hAnsi="Times New Roman" w:cs="Times New Roman"/>
                <w:i/>
                <w:lang w:val="sr-Latn-ME"/>
              </w:rPr>
              <w:t>e isteka roka upotrebe naznačenog na pakovanju ("Važi do:").</w:t>
            </w:r>
          </w:p>
          <w:p w:rsidR="0096567D" w:rsidRPr="0096567D" w:rsidRDefault="0096567D" w:rsidP="00A520BA">
            <w:pPr>
              <w:tabs>
                <w:tab w:val="left" w:pos="284"/>
              </w:tabs>
              <w:spacing w:after="0" w:line="240" w:lineRule="auto"/>
              <w:jc w:val="both"/>
              <w:rPr>
                <w:rFonts w:ascii="Times New Roman" w:eastAsia="Times New Roman" w:hAnsi="Times New Roman" w:cs="Times New Roman"/>
                <w:i/>
                <w:lang w:val="sr-Latn-ME"/>
              </w:rPr>
            </w:pPr>
            <w:r w:rsidRPr="0096567D">
              <w:rPr>
                <w:rFonts w:ascii="Times New Roman" w:eastAsia="Times New Roman" w:hAnsi="Times New Roman" w:cs="Times New Roman"/>
                <w:i/>
                <w:lang w:val="sr-Latn-ME"/>
              </w:rPr>
              <w:t>Rok upotrebe ističe posl</w:t>
            </w:r>
            <w:r w:rsidR="00463DBA">
              <w:rPr>
                <w:rFonts w:ascii="Times New Roman" w:eastAsia="Times New Roman" w:hAnsi="Times New Roman" w:cs="Times New Roman"/>
                <w:i/>
                <w:lang w:val="sr-Latn-ME"/>
              </w:rPr>
              <w:t>j</w:t>
            </w:r>
            <w:r w:rsidRPr="0096567D">
              <w:rPr>
                <w:rFonts w:ascii="Times New Roman" w:eastAsia="Times New Roman" w:hAnsi="Times New Roman" w:cs="Times New Roman"/>
                <w:i/>
                <w:lang w:val="sr-Latn-ME"/>
              </w:rPr>
              <w:t>ednjeg dana navedenog m</w:t>
            </w:r>
            <w:r w:rsidR="00941B89">
              <w:rPr>
                <w:rFonts w:ascii="Times New Roman" w:eastAsia="Times New Roman" w:hAnsi="Times New Roman" w:cs="Times New Roman"/>
                <w:i/>
                <w:lang w:val="sr-Latn-ME"/>
              </w:rPr>
              <w:t>j</w:t>
            </w:r>
            <w:r w:rsidRPr="0096567D">
              <w:rPr>
                <w:rFonts w:ascii="Times New Roman" w:eastAsia="Times New Roman" w:hAnsi="Times New Roman" w:cs="Times New Roman"/>
                <w:i/>
                <w:lang w:val="sr-Latn-ME"/>
              </w:rPr>
              <w:t>eseca.</w:t>
            </w:r>
          </w:p>
          <w:p w:rsidR="0096567D" w:rsidRPr="0096567D" w:rsidRDefault="0096567D" w:rsidP="00592168">
            <w:pPr>
              <w:tabs>
                <w:tab w:val="left" w:pos="284"/>
              </w:tabs>
              <w:spacing w:after="0" w:line="240" w:lineRule="auto"/>
              <w:rPr>
                <w:rFonts w:ascii="Times New Roman" w:eastAsia="Times New Roman" w:hAnsi="Times New Roman" w:cs="Times New Roman"/>
                <w:lang w:val="sr-Latn-ME"/>
              </w:rPr>
            </w:pPr>
          </w:p>
        </w:tc>
      </w:tr>
      <w:tr w:rsidR="0096567D" w:rsidRPr="0096567D" w:rsidTr="004956BC">
        <w:trPr>
          <w:jc w:val="center"/>
        </w:trPr>
        <w:tc>
          <w:tcPr>
            <w:tcW w:w="9639" w:type="dxa"/>
            <w:vAlign w:val="center"/>
          </w:tcPr>
          <w:p w:rsidR="0096567D" w:rsidRPr="0096567D" w:rsidRDefault="0096567D" w:rsidP="00592168">
            <w:pPr>
              <w:tabs>
                <w:tab w:val="left" w:pos="284"/>
              </w:tabs>
              <w:spacing w:after="0" w:line="240" w:lineRule="auto"/>
              <w:rPr>
                <w:rFonts w:ascii="Times New Roman" w:eastAsia="Times New Roman" w:hAnsi="Times New Roman" w:cs="Times New Roman"/>
                <w:b/>
                <w:bCs/>
                <w:lang w:val="sr-Latn-ME"/>
              </w:rPr>
            </w:pPr>
            <w:r w:rsidRPr="0096567D">
              <w:rPr>
                <w:rFonts w:ascii="Times New Roman" w:eastAsia="Times New Roman" w:hAnsi="Times New Roman" w:cs="Times New Roman"/>
                <w:b/>
                <w:bCs/>
                <w:lang w:val="sr-Latn-ME"/>
              </w:rPr>
              <w:lastRenderedPageBreak/>
              <w:t>Čuvanje</w:t>
            </w:r>
          </w:p>
        </w:tc>
      </w:tr>
      <w:tr w:rsidR="0096567D" w:rsidRPr="0096567D" w:rsidTr="00E66DCC">
        <w:trPr>
          <w:trHeight w:val="758"/>
          <w:jc w:val="center"/>
        </w:trPr>
        <w:tc>
          <w:tcPr>
            <w:tcW w:w="9639" w:type="dxa"/>
            <w:vAlign w:val="center"/>
          </w:tcPr>
          <w:p w:rsidR="00E66DCC" w:rsidRDefault="00E66DCC" w:rsidP="00592168">
            <w:pPr>
              <w:autoSpaceDE w:val="0"/>
              <w:autoSpaceDN w:val="0"/>
              <w:adjustRightInd w:val="0"/>
              <w:spacing w:after="0" w:line="240" w:lineRule="auto"/>
              <w:rPr>
                <w:rFonts w:ascii="Times New Roman" w:eastAsia="TimesNewRoman" w:hAnsi="Times New Roman" w:cs="Times New Roman"/>
                <w:lang w:val="sr-Latn-ME" w:eastAsia="zh-TW"/>
              </w:rPr>
            </w:pPr>
          </w:p>
          <w:p w:rsidR="0096567D" w:rsidRPr="0096567D" w:rsidRDefault="0096567D" w:rsidP="00592168">
            <w:pPr>
              <w:autoSpaceDE w:val="0"/>
              <w:autoSpaceDN w:val="0"/>
              <w:adjustRightInd w:val="0"/>
              <w:spacing w:after="0" w:line="240" w:lineRule="auto"/>
              <w:rPr>
                <w:rFonts w:ascii="Times New Roman" w:eastAsia="TimesNewRoman" w:hAnsi="Times New Roman" w:cs="Times New Roman"/>
                <w:lang w:val="sr-Latn-ME" w:eastAsia="zh-TW"/>
              </w:rPr>
            </w:pPr>
            <w:r w:rsidRPr="0096567D">
              <w:rPr>
                <w:rFonts w:ascii="Times New Roman" w:eastAsia="TimesNewRoman" w:hAnsi="Times New Roman" w:cs="Times New Roman"/>
                <w:lang w:val="sr-Latn-ME" w:eastAsia="zh-TW"/>
              </w:rPr>
              <w:t>Čuvati na temperaturi do 25°C, u originalnom pakovanju.</w:t>
            </w:r>
          </w:p>
          <w:p w:rsidR="00E66DCC" w:rsidRDefault="00E66DCC" w:rsidP="00592168">
            <w:pPr>
              <w:tabs>
                <w:tab w:val="left" w:pos="284"/>
              </w:tabs>
              <w:spacing w:after="0" w:line="240" w:lineRule="auto"/>
              <w:rPr>
                <w:rFonts w:ascii="Times New Roman" w:eastAsia="Times New Roman" w:hAnsi="Times New Roman" w:cs="Times New Roman"/>
                <w:i/>
                <w:lang w:val="sr-Latn-ME"/>
              </w:rPr>
            </w:pPr>
          </w:p>
          <w:p w:rsidR="0096567D" w:rsidRPr="0096567D" w:rsidRDefault="0096567D" w:rsidP="00E66DCC">
            <w:pPr>
              <w:tabs>
                <w:tab w:val="left" w:pos="284"/>
              </w:tabs>
              <w:spacing w:after="0" w:line="240" w:lineRule="auto"/>
              <w:jc w:val="both"/>
              <w:rPr>
                <w:rFonts w:ascii="Times New Roman" w:eastAsia="Times New Roman" w:hAnsi="Times New Roman" w:cs="Times New Roman"/>
                <w:i/>
                <w:lang w:val="sr-Latn-ME"/>
              </w:rPr>
            </w:pPr>
            <w:r w:rsidRPr="0096567D">
              <w:rPr>
                <w:rFonts w:ascii="Times New Roman" w:eastAsia="Times New Roman" w:hAnsi="Times New Roman" w:cs="Times New Roman"/>
                <w:i/>
                <w:lang w:val="sr-Latn-ME"/>
              </w:rPr>
              <w:t>Ljekove ne treba bacati u kanalizaciju, niti kućni otpad. Ove mjere pomažu očuvanju životne sredine.</w:t>
            </w:r>
          </w:p>
          <w:p w:rsidR="0096567D" w:rsidRPr="0096567D" w:rsidRDefault="0096567D" w:rsidP="00E66DCC">
            <w:pPr>
              <w:tabs>
                <w:tab w:val="left" w:pos="284"/>
              </w:tabs>
              <w:spacing w:after="0" w:line="240" w:lineRule="auto"/>
              <w:jc w:val="both"/>
              <w:rPr>
                <w:rFonts w:ascii="Times New Roman" w:eastAsia="Times New Roman" w:hAnsi="Times New Roman" w:cs="Times New Roman"/>
                <w:i/>
                <w:lang w:val="sr-Latn-ME"/>
              </w:rPr>
            </w:pPr>
            <w:r w:rsidRPr="0096567D">
              <w:rPr>
                <w:rFonts w:ascii="Times New Roman" w:eastAsia="Times New Roman" w:hAnsi="Times New Roman" w:cs="Times New Roman"/>
                <w:i/>
                <w:lang w:val="sr-Latn-ME"/>
              </w:rPr>
              <w:t>Neupotrijebljeni lijek se uništava u skladu sa važećim propisima.</w:t>
            </w:r>
          </w:p>
          <w:p w:rsidR="0096567D" w:rsidRDefault="0096567D" w:rsidP="00592168">
            <w:pPr>
              <w:tabs>
                <w:tab w:val="left" w:pos="284"/>
              </w:tabs>
              <w:spacing w:after="0" w:line="240" w:lineRule="auto"/>
              <w:rPr>
                <w:rFonts w:ascii="Times New Roman" w:eastAsia="Times New Roman" w:hAnsi="Times New Roman" w:cs="Times New Roman"/>
                <w:lang w:val="sr-Latn-ME"/>
              </w:rPr>
            </w:pPr>
          </w:p>
          <w:p w:rsidR="00E66DCC" w:rsidRPr="0096567D" w:rsidRDefault="00E66DCC" w:rsidP="00592168">
            <w:pPr>
              <w:tabs>
                <w:tab w:val="left" w:pos="284"/>
              </w:tabs>
              <w:spacing w:after="0" w:line="240" w:lineRule="auto"/>
              <w:rPr>
                <w:rFonts w:ascii="Times New Roman" w:eastAsia="Times New Roman" w:hAnsi="Times New Roman" w:cs="Times New Roman"/>
                <w:lang w:val="sr-Latn-ME"/>
              </w:rPr>
            </w:pPr>
          </w:p>
        </w:tc>
      </w:tr>
      <w:tr w:rsidR="0096567D" w:rsidRPr="0096567D" w:rsidTr="004956BC">
        <w:trPr>
          <w:trHeight w:val="243"/>
          <w:jc w:val="center"/>
        </w:trPr>
        <w:tc>
          <w:tcPr>
            <w:tcW w:w="9639" w:type="dxa"/>
            <w:vAlign w:val="bottom"/>
          </w:tcPr>
          <w:p w:rsidR="0096567D" w:rsidRPr="0096567D" w:rsidRDefault="0096567D" w:rsidP="00592168">
            <w:pPr>
              <w:widowControl w:val="0"/>
              <w:autoSpaceDE w:val="0"/>
              <w:autoSpaceDN w:val="0"/>
              <w:spacing w:after="0" w:line="240" w:lineRule="auto"/>
              <w:rPr>
                <w:rFonts w:ascii="Times New Roman" w:eastAsia="Times New Roman" w:hAnsi="Times New Roman" w:cs="Times New Roman"/>
                <w:b/>
                <w:bCs/>
                <w:lang w:val="sr-Latn-ME"/>
              </w:rPr>
            </w:pPr>
            <w:r w:rsidRPr="0096567D">
              <w:rPr>
                <w:rFonts w:ascii="Times New Roman" w:eastAsia="Times New Roman" w:hAnsi="Times New Roman" w:cs="Times New Roman"/>
                <w:b/>
                <w:bCs/>
                <w:lang w:val="sr-Latn-ME"/>
              </w:rPr>
              <w:t>6. DODATNE INFORMACIJE</w:t>
            </w:r>
          </w:p>
        </w:tc>
      </w:tr>
      <w:tr w:rsidR="0096567D" w:rsidRPr="0096567D" w:rsidTr="004956BC">
        <w:trPr>
          <w:trHeight w:val="243"/>
          <w:jc w:val="center"/>
        </w:trPr>
        <w:tc>
          <w:tcPr>
            <w:tcW w:w="9639" w:type="dxa"/>
            <w:vAlign w:val="center"/>
          </w:tcPr>
          <w:p w:rsidR="0096567D" w:rsidRPr="0096567D" w:rsidRDefault="0096567D" w:rsidP="00592168">
            <w:pPr>
              <w:tabs>
                <w:tab w:val="left" w:pos="284"/>
              </w:tabs>
              <w:spacing w:after="0" w:line="240" w:lineRule="auto"/>
              <w:rPr>
                <w:rFonts w:ascii="Times New Roman" w:eastAsia="Times New Roman" w:hAnsi="Times New Roman" w:cs="Times New Roman"/>
                <w:lang w:val="sr-Latn-ME"/>
              </w:rPr>
            </w:pPr>
          </w:p>
        </w:tc>
      </w:tr>
      <w:tr w:rsidR="0096567D" w:rsidRPr="0096567D" w:rsidTr="004956BC">
        <w:trPr>
          <w:jc w:val="center"/>
        </w:trPr>
        <w:tc>
          <w:tcPr>
            <w:tcW w:w="9639" w:type="dxa"/>
            <w:vAlign w:val="center"/>
          </w:tcPr>
          <w:p w:rsidR="0096567D" w:rsidRPr="0096567D" w:rsidRDefault="0096567D" w:rsidP="00592168">
            <w:pPr>
              <w:tabs>
                <w:tab w:val="left" w:pos="284"/>
              </w:tabs>
              <w:spacing w:after="0" w:line="240" w:lineRule="auto"/>
              <w:rPr>
                <w:rFonts w:ascii="Times New Roman" w:eastAsia="Times New Roman" w:hAnsi="Times New Roman" w:cs="Times New Roman"/>
                <w:b/>
                <w:bCs/>
                <w:lang w:val="sr-Latn-ME"/>
              </w:rPr>
            </w:pPr>
            <w:r w:rsidRPr="0096567D">
              <w:rPr>
                <w:rFonts w:ascii="Times New Roman" w:eastAsia="Times New Roman" w:hAnsi="Times New Roman" w:cs="Times New Roman"/>
                <w:b/>
                <w:bCs/>
                <w:lang w:val="sr-Latn-ME"/>
              </w:rPr>
              <w:t xml:space="preserve">Šta sadrži lijek </w:t>
            </w:r>
            <w:r w:rsidRPr="0096567D">
              <w:rPr>
                <w:rFonts w:ascii="Times New Roman" w:eastAsia="Times New Roman" w:hAnsi="Times New Roman" w:cs="Times New Roman"/>
                <w:b/>
                <w:lang w:val="sr-Latn-ME" w:eastAsia="zh-TW"/>
              </w:rPr>
              <w:t>Methotrexat Ebewe</w:t>
            </w:r>
          </w:p>
        </w:tc>
      </w:tr>
      <w:tr w:rsidR="0096567D" w:rsidRPr="0096567D" w:rsidTr="004956BC">
        <w:trPr>
          <w:trHeight w:val="1145"/>
          <w:jc w:val="center"/>
        </w:trPr>
        <w:tc>
          <w:tcPr>
            <w:tcW w:w="9639" w:type="dxa"/>
            <w:vAlign w:val="center"/>
          </w:tcPr>
          <w:p w:rsidR="0096567D" w:rsidRPr="0096567D" w:rsidRDefault="0096567D" w:rsidP="00592168">
            <w:pPr>
              <w:autoSpaceDE w:val="0"/>
              <w:autoSpaceDN w:val="0"/>
              <w:adjustRightInd w:val="0"/>
              <w:spacing w:after="0" w:line="240" w:lineRule="auto"/>
              <w:rPr>
                <w:rFonts w:ascii="Times New Roman" w:eastAsia="Times New Roman" w:hAnsi="Times New Roman" w:cs="Times New Roman"/>
                <w:b/>
                <w:lang w:val="sr-Latn-ME" w:eastAsia="zh-TW"/>
              </w:rPr>
            </w:pPr>
          </w:p>
          <w:p w:rsidR="0096567D" w:rsidRPr="0096567D" w:rsidRDefault="0096567D" w:rsidP="00592168">
            <w:pPr>
              <w:autoSpaceDE w:val="0"/>
              <w:autoSpaceDN w:val="0"/>
              <w:adjustRightInd w:val="0"/>
              <w:spacing w:after="0" w:line="240" w:lineRule="auto"/>
              <w:rPr>
                <w:rFonts w:ascii="Times New Roman" w:eastAsia="Times New Roman" w:hAnsi="Times New Roman" w:cs="Times New Roman"/>
                <w:lang w:val="sr-Latn-ME" w:eastAsia="zh-TW"/>
              </w:rPr>
            </w:pPr>
            <w:r w:rsidRPr="0096567D">
              <w:rPr>
                <w:rFonts w:ascii="Times New Roman" w:eastAsia="Times New Roman" w:hAnsi="Times New Roman" w:cs="Times New Roman"/>
                <w:u w:val="single"/>
                <w:lang w:val="sr-Latn-ME" w:eastAsia="zh-TW"/>
              </w:rPr>
              <w:t>Aktivna supstanca je:</w:t>
            </w:r>
            <w:r w:rsidRPr="0096567D">
              <w:rPr>
                <w:rFonts w:ascii="Times New Roman" w:eastAsia="Times New Roman" w:hAnsi="Times New Roman" w:cs="Times New Roman"/>
                <w:lang w:val="sr-Latn-ME" w:eastAsia="zh-TW"/>
              </w:rPr>
              <w:t xml:space="preserve"> metotreksat.</w:t>
            </w:r>
          </w:p>
          <w:p w:rsidR="0096567D" w:rsidRPr="0096567D" w:rsidRDefault="0096567D" w:rsidP="00592168">
            <w:pPr>
              <w:autoSpaceDE w:val="0"/>
              <w:autoSpaceDN w:val="0"/>
              <w:adjustRightInd w:val="0"/>
              <w:spacing w:after="0" w:line="240" w:lineRule="auto"/>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Methotrexat Ebewe</w:t>
            </w:r>
            <w:r w:rsidRPr="00E66DCC">
              <w:rPr>
                <w:rFonts w:ascii="Times New Roman" w:eastAsia="Times New Roman" w:hAnsi="Times New Roman" w:cs="Times New Roman"/>
                <w:bCs/>
                <w:vertAlign w:val="superscript"/>
                <w:lang w:val="sr-Latn-ME" w:eastAsia="zh-TW"/>
              </w:rPr>
              <w:t>®</w:t>
            </w:r>
            <w:r w:rsidRPr="0096567D">
              <w:rPr>
                <w:rFonts w:ascii="Times New Roman" w:eastAsia="Times New Roman" w:hAnsi="Times New Roman" w:cs="Times New Roman"/>
                <w:lang w:val="sr-Latn-ME" w:eastAsia="zh-TW"/>
              </w:rPr>
              <w:t xml:space="preserve">, 2,5 mg, tablete: </w:t>
            </w:r>
          </w:p>
          <w:p w:rsidR="0096567D" w:rsidRPr="0096567D" w:rsidRDefault="0096567D" w:rsidP="00592168">
            <w:pPr>
              <w:autoSpaceDE w:val="0"/>
              <w:autoSpaceDN w:val="0"/>
              <w:adjustRightInd w:val="0"/>
              <w:spacing w:after="0" w:line="240" w:lineRule="auto"/>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Jedna tableta sadrži 2,5 mg metotreksata.</w:t>
            </w:r>
          </w:p>
          <w:p w:rsidR="0096567D" w:rsidRPr="0096567D" w:rsidRDefault="0096567D" w:rsidP="00592168">
            <w:pPr>
              <w:autoSpaceDE w:val="0"/>
              <w:autoSpaceDN w:val="0"/>
              <w:adjustRightInd w:val="0"/>
              <w:spacing w:after="0" w:line="240" w:lineRule="auto"/>
              <w:rPr>
                <w:rFonts w:ascii="Times New Roman" w:eastAsia="Times New Roman" w:hAnsi="Times New Roman" w:cs="Times New Roman"/>
                <w:lang w:val="sr-Latn-ME" w:eastAsia="zh-TW"/>
              </w:rPr>
            </w:pPr>
          </w:p>
          <w:p w:rsidR="0096567D" w:rsidRPr="0096567D" w:rsidRDefault="0096567D" w:rsidP="00592168">
            <w:pPr>
              <w:autoSpaceDE w:val="0"/>
              <w:autoSpaceDN w:val="0"/>
              <w:adjustRightInd w:val="0"/>
              <w:spacing w:after="0" w:line="240" w:lineRule="auto"/>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Methotrexat Ebewe</w:t>
            </w:r>
            <w:r w:rsidRPr="00E66DCC">
              <w:rPr>
                <w:rFonts w:ascii="Times New Roman" w:eastAsia="Times New Roman" w:hAnsi="Times New Roman" w:cs="Times New Roman"/>
                <w:bCs/>
                <w:vertAlign w:val="superscript"/>
                <w:lang w:val="sr-Latn-ME" w:eastAsia="zh-TW"/>
              </w:rPr>
              <w:t>®</w:t>
            </w:r>
            <w:r w:rsidRPr="0096567D">
              <w:rPr>
                <w:rFonts w:ascii="Times New Roman" w:eastAsia="Times New Roman" w:hAnsi="Times New Roman" w:cs="Times New Roman"/>
                <w:lang w:val="sr-Latn-ME" w:eastAsia="zh-TW"/>
              </w:rPr>
              <w:t xml:space="preserve">, 5 mg, tablete: </w:t>
            </w:r>
          </w:p>
          <w:p w:rsidR="0096567D" w:rsidRPr="0096567D" w:rsidRDefault="0096567D" w:rsidP="00592168">
            <w:pPr>
              <w:autoSpaceDE w:val="0"/>
              <w:autoSpaceDN w:val="0"/>
              <w:adjustRightInd w:val="0"/>
              <w:spacing w:after="0" w:line="240" w:lineRule="auto"/>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Jedna tableta sadrži 5 mg metotreksata.</w:t>
            </w:r>
          </w:p>
          <w:p w:rsidR="0096567D" w:rsidRPr="0096567D" w:rsidRDefault="0096567D" w:rsidP="00592168">
            <w:pPr>
              <w:autoSpaceDE w:val="0"/>
              <w:autoSpaceDN w:val="0"/>
              <w:adjustRightInd w:val="0"/>
              <w:spacing w:after="0" w:line="240" w:lineRule="auto"/>
              <w:rPr>
                <w:rFonts w:ascii="Times New Roman" w:eastAsia="Times New Roman" w:hAnsi="Times New Roman" w:cs="Times New Roman"/>
                <w:lang w:val="sr-Latn-ME" w:eastAsia="zh-TW"/>
              </w:rPr>
            </w:pPr>
          </w:p>
          <w:p w:rsidR="0096567D" w:rsidRPr="0096567D" w:rsidRDefault="0096567D" w:rsidP="00E66DCC">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u w:val="single"/>
                <w:lang w:val="sr-Latn-ME" w:eastAsia="zh-TW"/>
              </w:rPr>
              <w:t>Ostali sastojci su:</w:t>
            </w:r>
            <w:r w:rsidRPr="0096567D">
              <w:rPr>
                <w:rFonts w:ascii="Times New Roman" w:eastAsia="Times New Roman" w:hAnsi="Times New Roman" w:cs="Times New Roman"/>
                <w:lang w:val="sr-Latn-ME" w:eastAsia="zh-TW"/>
              </w:rPr>
              <w:t xml:space="preserve"> laktoza monohidrat; skrob, kukuruzni; celuloza, mikrokristalna; magnezijum stearat; silicijum dioksid, koloidni, bezvodni.</w:t>
            </w:r>
          </w:p>
          <w:p w:rsidR="0096567D" w:rsidRPr="0096567D" w:rsidRDefault="0096567D" w:rsidP="00592168">
            <w:pPr>
              <w:tabs>
                <w:tab w:val="left" w:pos="284"/>
              </w:tabs>
              <w:spacing w:after="0" w:line="240" w:lineRule="auto"/>
              <w:rPr>
                <w:rFonts w:ascii="Times New Roman" w:eastAsia="Times New Roman" w:hAnsi="Times New Roman" w:cs="Times New Roman"/>
                <w:lang w:val="sr-Latn-ME"/>
              </w:rPr>
            </w:pPr>
          </w:p>
        </w:tc>
      </w:tr>
      <w:tr w:rsidR="0096567D" w:rsidRPr="0096567D" w:rsidTr="004956BC">
        <w:trPr>
          <w:jc w:val="center"/>
        </w:trPr>
        <w:tc>
          <w:tcPr>
            <w:tcW w:w="9639" w:type="dxa"/>
            <w:vAlign w:val="center"/>
          </w:tcPr>
          <w:p w:rsidR="0096567D" w:rsidRPr="0096567D" w:rsidRDefault="0096567D" w:rsidP="00E66DCC">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96567D">
              <w:rPr>
                <w:rFonts w:ascii="Times New Roman" w:eastAsia="Times New Roman" w:hAnsi="Times New Roman" w:cs="Times New Roman"/>
                <w:b/>
                <w:lang w:val="sr-Latn-ME"/>
              </w:rPr>
              <w:t xml:space="preserve">Kako izgleda lijek </w:t>
            </w:r>
            <w:r w:rsidRPr="0096567D">
              <w:rPr>
                <w:rFonts w:ascii="Times New Roman" w:eastAsia="Times New Roman" w:hAnsi="Times New Roman" w:cs="Times New Roman"/>
                <w:b/>
                <w:lang w:val="sr-Latn-ME" w:eastAsia="zh-TW"/>
              </w:rPr>
              <w:t>Methotrexat Ebewe</w:t>
            </w:r>
            <w:r w:rsidRPr="0096567D">
              <w:rPr>
                <w:rFonts w:ascii="Times New Roman" w:eastAsia="Times New Roman" w:hAnsi="Times New Roman" w:cs="Times New Roman"/>
                <w:b/>
                <w:lang w:val="sr-Latn-ME"/>
              </w:rPr>
              <w:t xml:space="preserve"> i sadržaj pakovanja</w:t>
            </w:r>
          </w:p>
        </w:tc>
      </w:tr>
      <w:tr w:rsidR="0096567D" w:rsidRPr="0096567D" w:rsidTr="004956BC">
        <w:trPr>
          <w:trHeight w:val="1145"/>
          <w:jc w:val="center"/>
        </w:trPr>
        <w:tc>
          <w:tcPr>
            <w:tcW w:w="9639" w:type="dxa"/>
            <w:vAlign w:val="center"/>
          </w:tcPr>
          <w:p w:rsidR="00E66DCC" w:rsidRDefault="00E66DCC" w:rsidP="00E66DCC">
            <w:pPr>
              <w:tabs>
                <w:tab w:val="left" w:pos="284"/>
              </w:tabs>
              <w:spacing w:after="0" w:line="240" w:lineRule="auto"/>
              <w:jc w:val="both"/>
              <w:rPr>
                <w:rFonts w:ascii="Times New Roman" w:eastAsia="Times New Roman" w:hAnsi="Times New Roman" w:cs="Times New Roman"/>
                <w:lang w:val="sr-Latn-ME" w:eastAsia="zh-TW"/>
              </w:rPr>
            </w:pPr>
          </w:p>
          <w:p w:rsidR="0096567D" w:rsidRPr="0096567D" w:rsidRDefault="0096567D" w:rsidP="00E66DCC">
            <w:pPr>
              <w:tabs>
                <w:tab w:val="left" w:pos="284"/>
              </w:tabs>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Methotrexat Ebewe</w:t>
            </w:r>
            <w:r w:rsidRPr="00E66DCC">
              <w:rPr>
                <w:rFonts w:ascii="Times New Roman" w:eastAsia="Times New Roman" w:hAnsi="Times New Roman" w:cs="Times New Roman"/>
                <w:bCs/>
                <w:vertAlign w:val="superscript"/>
                <w:lang w:val="sr-Latn-ME" w:eastAsia="zh-TW"/>
              </w:rPr>
              <w:t>®</w:t>
            </w:r>
            <w:r w:rsidRPr="0096567D">
              <w:rPr>
                <w:rFonts w:ascii="Times New Roman" w:eastAsia="Times New Roman" w:hAnsi="Times New Roman" w:cs="Times New Roman"/>
                <w:lang w:val="sr-Latn-ME" w:eastAsia="zh-TW"/>
              </w:rPr>
              <w:t xml:space="preserve">, </w:t>
            </w:r>
            <w:r w:rsidR="00E66DCC">
              <w:rPr>
                <w:rFonts w:ascii="Times New Roman" w:eastAsia="Times New Roman" w:hAnsi="Times New Roman" w:cs="Times New Roman"/>
                <w:lang w:val="sr-Latn-ME" w:eastAsia="zh-TW"/>
              </w:rPr>
              <w:t>2,5 mg, tablete:</w:t>
            </w:r>
          </w:p>
          <w:p w:rsidR="0096567D" w:rsidRPr="0096567D" w:rsidRDefault="0096567D" w:rsidP="00E66DCC">
            <w:pPr>
              <w:tabs>
                <w:tab w:val="left" w:pos="284"/>
              </w:tabs>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Izgled: Svijetlo</w:t>
            </w:r>
            <w:r w:rsidRPr="0096567D">
              <w:rPr>
                <w:rFonts w:ascii="Times New Roman" w:eastAsia="Times New Roman" w:hAnsi="Times New Roman" w:cs="Times New Roman"/>
                <w:i/>
                <w:lang w:val="sr-Latn-ME" w:eastAsia="zh-TW"/>
              </w:rPr>
              <w:t xml:space="preserve"> </w:t>
            </w:r>
            <w:r w:rsidRPr="0096567D">
              <w:rPr>
                <w:rFonts w:ascii="Times New Roman" w:eastAsia="Times New Roman" w:hAnsi="Times New Roman" w:cs="Times New Roman"/>
                <w:lang w:val="sr-Latn-ME" w:eastAsia="zh-TW"/>
              </w:rPr>
              <w:t>žute tablete, sa mogućim žutim do crvenim tačkicama metotreksata.</w:t>
            </w:r>
          </w:p>
          <w:p w:rsidR="0096567D" w:rsidRPr="0096567D" w:rsidRDefault="0096567D" w:rsidP="00E66DCC">
            <w:pPr>
              <w:tabs>
                <w:tab w:val="left" w:pos="284"/>
              </w:tabs>
              <w:spacing w:after="0" w:line="240" w:lineRule="auto"/>
              <w:jc w:val="both"/>
              <w:rPr>
                <w:rFonts w:ascii="Times New Roman" w:eastAsia="Times New Roman" w:hAnsi="Times New Roman" w:cs="Times New Roman"/>
                <w:b/>
                <w:lang w:val="sr-Latn-ME" w:eastAsia="zh-TW"/>
              </w:rPr>
            </w:pPr>
          </w:p>
          <w:p w:rsidR="0096567D" w:rsidRPr="0096567D" w:rsidRDefault="0096567D" w:rsidP="00E66DCC">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Unutrašnje pakovanje: PP (polipropilenski) kontejner za tablete sa ukupno 50 tableta.</w:t>
            </w:r>
          </w:p>
          <w:p w:rsidR="0096567D" w:rsidRPr="0096567D" w:rsidRDefault="0096567D" w:rsidP="00E66DCC">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Spoljnje pakovanje: složiva kartonska kutija koja sadrži jedan polipropilenski kontejner za tablete (ukupno 50 tableta) i Uputstvo za pacijenta.</w:t>
            </w:r>
          </w:p>
          <w:p w:rsidR="0096567D" w:rsidRPr="0096567D" w:rsidRDefault="0096567D" w:rsidP="00E66DCC">
            <w:pPr>
              <w:tabs>
                <w:tab w:val="left" w:pos="284"/>
              </w:tabs>
              <w:spacing w:after="0" w:line="240" w:lineRule="auto"/>
              <w:jc w:val="both"/>
              <w:rPr>
                <w:rFonts w:ascii="Times New Roman" w:eastAsia="Times New Roman" w:hAnsi="Times New Roman" w:cs="Times New Roman"/>
                <w:b/>
                <w:lang w:val="sr-Latn-ME" w:eastAsia="zh-TW"/>
              </w:rPr>
            </w:pPr>
          </w:p>
          <w:p w:rsidR="0096567D" w:rsidRPr="0096567D" w:rsidRDefault="0096567D" w:rsidP="00E66DCC">
            <w:pPr>
              <w:tabs>
                <w:tab w:val="left" w:pos="284"/>
              </w:tabs>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Methotrexat Ebewe</w:t>
            </w:r>
            <w:r w:rsidRPr="00E66DCC">
              <w:rPr>
                <w:rFonts w:ascii="Times New Roman" w:eastAsia="Times New Roman" w:hAnsi="Times New Roman" w:cs="Times New Roman"/>
                <w:bCs/>
                <w:vertAlign w:val="superscript"/>
                <w:lang w:val="sr-Latn-ME" w:eastAsia="zh-TW"/>
              </w:rPr>
              <w:t>®</w:t>
            </w:r>
            <w:r w:rsidRPr="0096567D">
              <w:rPr>
                <w:rFonts w:ascii="Times New Roman" w:eastAsia="Times New Roman" w:hAnsi="Times New Roman" w:cs="Times New Roman"/>
                <w:lang w:val="sr-Latn-ME" w:eastAsia="zh-TW"/>
              </w:rPr>
              <w:t xml:space="preserve">, 5 mg, tablete:  </w:t>
            </w:r>
          </w:p>
          <w:p w:rsidR="0096567D" w:rsidRPr="0096567D" w:rsidRDefault="0096567D" w:rsidP="00E66DCC">
            <w:pPr>
              <w:tabs>
                <w:tab w:val="left" w:pos="284"/>
              </w:tabs>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Izgled: svijetlo žute tablete, sa mogućim žutim do crvenim tačkicama metotreksata, okruglog oblika, sa utisnutom podionom crtom sa jedne strane.</w:t>
            </w:r>
          </w:p>
          <w:p w:rsidR="0096567D" w:rsidRPr="0096567D" w:rsidRDefault="0096567D" w:rsidP="00E66DCC">
            <w:pPr>
              <w:tabs>
                <w:tab w:val="left" w:pos="284"/>
              </w:tabs>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Tableta se može podijeliti na jednake djelove.</w:t>
            </w:r>
          </w:p>
          <w:p w:rsidR="0096567D" w:rsidRPr="0096567D" w:rsidRDefault="0096567D" w:rsidP="00E66DCC">
            <w:pPr>
              <w:tabs>
                <w:tab w:val="left" w:pos="284"/>
              </w:tabs>
              <w:spacing w:after="0" w:line="240" w:lineRule="auto"/>
              <w:jc w:val="both"/>
              <w:rPr>
                <w:rFonts w:ascii="Times New Roman" w:eastAsia="Times New Roman" w:hAnsi="Times New Roman" w:cs="Times New Roman"/>
                <w:lang w:val="sr-Latn-ME" w:eastAsia="zh-TW"/>
              </w:rPr>
            </w:pPr>
          </w:p>
          <w:p w:rsidR="0096567D" w:rsidRPr="0096567D" w:rsidRDefault="0096567D" w:rsidP="00E66DCC">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Unutrašnje pakovanje: PP (polipropilenski) kontejner za tablete sa ukupno 50 tableta koji se zatvara sa bijelim polietilenskim zatvaračem koji sadrži lamelarne zadrživače</w:t>
            </w:r>
          </w:p>
          <w:p w:rsidR="0096567D" w:rsidRPr="0096567D" w:rsidRDefault="0096567D" w:rsidP="00E66DCC">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Ili</w:t>
            </w:r>
          </w:p>
          <w:p w:rsidR="0096567D" w:rsidRPr="0096567D" w:rsidRDefault="0096567D" w:rsidP="00E66DCC">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Bijeli PP (polipropilenski) kontejner za tablete (ukupno 50 tableta) koji se zatvara bijelim zatvaračem</w:t>
            </w:r>
            <w:r w:rsidR="00E66DCC">
              <w:rPr>
                <w:rFonts w:ascii="Times New Roman" w:eastAsia="Times New Roman" w:hAnsi="Times New Roman" w:cs="Times New Roman"/>
                <w:lang w:val="sr-Latn-ME" w:eastAsia="zh-TW"/>
              </w:rPr>
              <w:t>.</w:t>
            </w:r>
          </w:p>
          <w:p w:rsidR="0096567D" w:rsidRPr="0096567D" w:rsidRDefault="0096567D" w:rsidP="00E66DCC">
            <w:pPr>
              <w:autoSpaceDE w:val="0"/>
              <w:autoSpaceDN w:val="0"/>
              <w:adjustRightInd w:val="0"/>
              <w:spacing w:after="0" w:line="240" w:lineRule="auto"/>
              <w:jc w:val="both"/>
              <w:rPr>
                <w:rFonts w:ascii="Times New Roman" w:eastAsia="Times New Roman" w:hAnsi="Times New Roman" w:cs="Times New Roman"/>
                <w:lang w:val="sr-Latn-ME" w:eastAsia="zh-TW"/>
              </w:rPr>
            </w:pPr>
            <w:r w:rsidRPr="0096567D">
              <w:rPr>
                <w:rFonts w:ascii="Times New Roman" w:eastAsia="Times New Roman" w:hAnsi="Times New Roman" w:cs="Times New Roman"/>
                <w:lang w:val="sr-Latn-ME" w:eastAsia="zh-TW"/>
              </w:rPr>
              <w:t xml:space="preserve">Spoljnje pakovanje: složiva kartonska kutija koja sadrži jedan polipropilenski kontejner za tablete (ukupno 50 </w:t>
            </w:r>
            <w:r w:rsidR="00E66DCC">
              <w:rPr>
                <w:rFonts w:ascii="Times New Roman" w:eastAsia="Times New Roman" w:hAnsi="Times New Roman" w:cs="Times New Roman"/>
                <w:lang w:val="sr-Latn-ME" w:eastAsia="zh-TW"/>
              </w:rPr>
              <w:t>tableta) u Uputstvo za pacijent</w:t>
            </w:r>
            <w:r w:rsidRPr="0096567D">
              <w:rPr>
                <w:rFonts w:ascii="Times New Roman" w:eastAsia="Times New Roman" w:hAnsi="Times New Roman" w:cs="Times New Roman"/>
                <w:lang w:val="sr-Latn-ME" w:eastAsia="zh-TW"/>
              </w:rPr>
              <w:t xml:space="preserve">a. </w:t>
            </w:r>
          </w:p>
          <w:p w:rsidR="0096567D" w:rsidRPr="0096567D" w:rsidRDefault="0096567D" w:rsidP="00E66DCC">
            <w:pPr>
              <w:tabs>
                <w:tab w:val="left" w:pos="284"/>
              </w:tabs>
              <w:spacing w:after="0" w:line="240" w:lineRule="auto"/>
              <w:jc w:val="both"/>
              <w:rPr>
                <w:rFonts w:ascii="Times New Roman" w:eastAsia="Times New Roman" w:hAnsi="Times New Roman" w:cs="Times New Roman"/>
                <w:lang w:val="sr-Latn-ME"/>
              </w:rPr>
            </w:pPr>
          </w:p>
        </w:tc>
      </w:tr>
      <w:tr w:rsidR="0096567D" w:rsidRPr="0096567D" w:rsidTr="00E66DCC">
        <w:trPr>
          <w:trHeight w:val="60"/>
          <w:jc w:val="center"/>
        </w:trPr>
        <w:tc>
          <w:tcPr>
            <w:tcW w:w="9639" w:type="dxa"/>
          </w:tcPr>
          <w:p w:rsidR="0096567D" w:rsidRPr="0096567D" w:rsidRDefault="0096567D" w:rsidP="00592168">
            <w:pPr>
              <w:widowControl w:val="0"/>
              <w:tabs>
                <w:tab w:val="left" w:pos="284"/>
              </w:tabs>
              <w:autoSpaceDE w:val="0"/>
              <w:autoSpaceDN w:val="0"/>
              <w:spacing w:after="0" w:line="240" w:lineRule="auto"/>
              <w:rPr>
                <w:rFonts w:ascii="Times New Roman" w:eastAsia="Times New Roman" w:hAnsi="Times New Roman" w:cs="Times New Roman"/>
                <w:b/>
                <w:bCs/>
                <w:lang w:val="sr-Latn-ME"/>
              </w:rPr>
            </w:pPr>
            <w:r w:rsidRPr="0096567D">
              <w:rPr>
                <w:rFonts w:ascii="Times New Roman" w:eastAsia="Times New Roman" w:hAnsi="Times New Roman" w:cs="Times New Roman"/>
                <w:b/>
                <w:lang w:val="sr-Latn-ME"/>
              </w:rPr>
              <w:lastRenderedPageBreak/>
              <w:t>Nosilac dozvole i Proizvođač</w:t>
            </w:r>
            <w:bookmarkStart w:id="0" w:name="_GoBack"/>
            <w:bookmarkEnd w:id="0"/>
          </w:p>
        </w:tc>
      </w:tr>
      <w:tr w:rsidR="0096567D" w:rsidRPr="0096567D" w:rsidTr="004956BC">
        <w:trPr>
          <w:trHeight w:val="1508"/>
          <w:jc w:val="center"/>
        </w:trPr>
        <w:tc>
          <w:tcPr>
            <w:tcW w:w="9639" w:type="dxa"/>
            <w:vAlign w:val="center"/>
          </w:tcPr>
          <w:p w:rsidR="00E66DCC" w:rsidRDefault="00E66DCC" w:rsidP="00592168">
            <w:pPr>
              <w:widowControl w:val="0"/>
              <w:tabs>
                <w:tab w:val="left" w:pos="284"/>
              </w:tabs>
              <w:autoSpaceDE w:val="0"/>
              <w:autoSpaceDN w:val="0"/>
              <w:spacing w:after="0" w:line="240" w:lineRule="auto"/>
              <w:rPr>
                <w:rFonts w:ascii="Times New Roman" w:eastAsia="Times New Roman" w:hAnsi="Times New Roman" w:cs="Times New Roman"/>
                <w:bCs/>
                <w:lang w:val="sr-Latn-ME"/>
              </w:rPr>
            </w:pPr>
          </w:p>
          <w:p w:rsidR="0096567D" w:rsidRPr="0096567D" w:rsidRDefault="0096567D" w:rsidP="00592168">
            <w:pPr>
              <w:widowControl w:val="0"/>
              <w:tabs>
                <w:tab w:val="left" w:pos="284"/>
              </w:tabs>
              <w:autoSpaceDE w:val="0"/>
              <w:autoSpaceDN w:val="0"/>
              <w:spacing w:after="0" w:line="240" w:lineRule="auto"/>
              <w:rPr>
                <w:rFonts w:ascii="Times New Roman" w:eastAsia="Times New Roman" w:hAnsi="Times New Roman" w:cs="Times New Roman"/>
                <w:bCs/>
                <w:lang w:val="sr-Latn-ME"/>
              </w:rPr>
            </w:pPr>
            <w:r w:rsidRPr="0096567D">
              <w:rPr>
                <w:rFonts w:ascii="Times New Roman" w:eastAsia="Times New Roman" w:hAnsi="Times New Roman" w:cs="Times New Roman"/>
                <w:bCs/>
                <w:lang w:val="sr-Latn-ME"/>
              </w:rPr>
              <w:t>Nosilac dozvole:</w:t>
            </w:r>
          </w:p>
          <w:p w:rsidR="0096567D" w:rsidRPr="0096567D" w:rsidRDefault="0096567D" w:rsidP="00592168">
            <w:pPr>
              <w:widowControl w:val="0"/>
              <w:tabs>
                <w:tab w:val="left" w:pos="284"/>
              </w:tabs>
              <w:autoSpaceDE w:val="0"/>
              <w:autoSpaceDN w:val="0"/>
              <w:spacing w:after="0" w:line="240" w:lineRule="auto"/>
              <w:rPr>
                <w:rFonts w:ascii="Times New Roman" w:eastAsia="Times New Roman" w:hAnsi="Times New Roman" w:cs="Times New Roman"/>
                <w:bCs/>
                <w:lang w:val="sr-Latn-ME"/>
              </w:rPr>
            </w:pPr>
            <w:r w:rsidRPr="0096567D">
              <w:rPr>
                <w:rFonts w:ascii="Times New Roman" w:eastAsia="Times New Roman" w:hAnsi="Times New Roman" w:cs="Times New Roman"/>
                <w:bCs/>
                <w:lang w:val="sr-Latn-ME"/>
              </w:rPr>
              <w:t>Glosarij d</w:t>
            </w:r>
            <w:r w:rsidR="00E761A5">
              <w:rPr>
                <w:rFonts w:ascii="Times New Roman" w:eastAsia="Times New Roman" w:hAnsi="Times New Roman" w:cs="Times New Roman"/>
                <w:bCs/>
                <w:lang w:val="sr-Latn-ME"/>
              </w:rPr>
              <w:t>.</w:t>
            </w:r>
            <w:r w:rsidRPr="0096567D">
              <w:rPr>
                <w:rFonts w:ascii="Times New Roman" w:eastAsia="Times New Roman" w:hAnsi="Times New Roman" w:cs="Times New Roman"/>
                <w:bCs/>
                <w:lang w:val="sr-Latn-ME"/>
              </w:rPr>
              <w:t>o</w:t>
            </w:r>
            <w:r w:rsidR="00E761A5">
              <w:rPr>
                <w:rFonts w:ascii="Times New Roman" w:eastAsia="Times New Roman" w:hAnsi="Times New Roman" w:cs="Times New Roman"/>
                <w:bCs/>
                <w:lang w:val="sr-Latn-ME"/>
              </w:rPr>
              <w:t>.</w:t>
            </w:r>
            <w:r w:rsidRPr="0096567D">
              <w:rPr>
                <w:rFonts w:ascii="Times New Roman" w:eastAsia="Times New Roman" w:hAnsi="Times New Roman" w:cs="Times New Roman"/>
                <w:bCs/>
                <w:lang w:val="sr-Latn-ME"/>
              </w:rPr>
              <w:t>o, Vojislavljevića 76, 81000 Podgorica, Crna Gora</w:t>
            </w:r>
          </w:p>
          <w:p w:rsidR="0096567D" w:rsidRPr="0096567D" w:rsidRDefault="0096567D" w:rsidP="00592168">
            <w:pPr>
              <w:widowControl w:val="0"/>
              <w:tabs>
                <w:tab w:val="left" w:pos="284"/>
              </w:tabs>
              <w:autoSpaceDE w:val="0"/>
              <w:autoSpaceDN w:val="0"/>
              <w:spacing w:after="0" w:line="240" w:lineRule="auto"/>
              <w:rPr>
                <w:rFonts w:ascii="Times New Roman" w:eastAsia="Times New Roman" w:hAnsi="Times New Roman" w:cs="Times New Roman"/>
                <w:bCs/>
                <w:lang w:val="sr-Latn-ME"/>
              </w:rPr>
            </w:pPr>
          </w:p>
          <w:p w:rsidR="0096567D" w:rsidRPr="0096567D" w:rsidRDefault="0096567D" w:rsidP="00592168">
            <w:pPr>
              <w:widowControl w:val="0"/>
              <w:tabs>
                <w:tab w:val="left" w:pos="284"/>
              </w:tabs>
              <w:autoSpaceDE w:val="0"/>
              <w:autoSpaceDN w:val="0"/>
              <w:spacing w:after="0" w:line="240" w:lineRule="auto"/>
              <w:rPr>
                <w:rFonts w:ascii="Times New Roman" w:eastAsia="Times New Roman" w:hAnsi="Times New Roman" w:cs="Times New Roman"/>
                <w:bCs/>
                <w:lang w:val="sr-Latn-ME"/>
              </w:rPr>
            </w:pPr>
            <w:r w:rsidRPr="0096567D">
              <w:rPr>
                <w:rFonts w:ascii="Times New Roman" w:eastAsia="Times New Roman" w:hAnsi="Times New Roman" w:cs="Times New Roman"/>
                <w:bCs/>
                <w:lang w:val="sr-Latn-ME"/>
              </w:rPr>
              <w:t>Proizvođač:</w:t>
            </w:r>
          </w:p>
          <w:p w:rsidR="0096567D" w:rsidRPr="0096567D" w:rsidRDefault="0096567D" w:rsidP="00592168">
            <w:pPr>
              <w:widowControl w:val="0"/>
              <w:tabs>
                <w:tab w:val="left" w:pos="284"/>
              </w:tabs>
              <w:autoSpaceDE w:val="0"/>
              <w:autoSpaceDN w:val="0"/>
              <w:spacing w:after="0" w:line="240" w:lineRule="auto"/>
              <w:rPr>
                <w:rFonts w:ascii="Times New Roman" w:eastAsia="Times New Roman" w:hAnsi="Times New Roman" w:cs="Times New Roman"/>
                <w:b/>
                <w:bCs/>
                <w:lang w:val="sr-Latn-ME" w:eastAsia="zh-TW"/>
              </w:rPr>
            </w:pPr>
            <w:r w:rsidRPr="0096567D">
              <w:rPr>
                <w:rFonts w:ascii="Times New Roman" w:eastAsia="Times New Roman" w:hAnsi="Times New Roman" w:cs="Times New Roman"/>
                <w:lang w:val="sr-Latn-ME" w:eastAsia="zh-TW"/>
              </w:rPr>
              <w:t>EBEWE Pharma, Ges.m.b.H. Nfg. KG</w:t>
            </w:r>
          </w:p>
          <w:p w:rsidR="0096567D" w:rsidRPr="0096567D" w:rsidRDefault="0096567D" w:rsidP="00592168">
            <w:pPr>
              <w:widowControl w:val="0"/>
              <w:tabs>
                <w:tab w:val="left" w:pos="284"/>
              </w:tabs>
              <w:autoSpaceDE w:val="0"/>
              <w:autoSpaceDN w:val="0"/>
              <w:spacing w:after="0" w:line="240" w:lineRule="auto"/>
              <w:rPr>
                <w:rFonts w:ascii="Times New Roman" w:eastAsia="Times New Roman" w:hAnsi="Times New Roman" w:cs="Times New Roman"/>
                <w:bCs/>
                <w:lang w:val="sr-Latn-ME"/>
              </w:rPr>
            </w:pPr>
            <w:r w:rsidRPr="0096567D">
              <w:rPr>
                <w:rFonts w:ascii="Times New Roman" w:eastAsia="Times New Roman" w:hAnsi="Times New Roman" w:cs="Times New Roman"/>
                <w:lang w:val="sr-Latn-ME" w:eastAsia="zh-TW"/>
              </w:rPr>
              <w:t>Mondseestrasse 11</w:t>
            </w:r>
            <w:r w:rsidRPr="0096567D">
              <w:rPr>
                <w:rFonts w:ascii="Times New Roman" w:eastAsia="Times New Roman" w:hAnsi="Times New Roman" w:cs="Times New Roman"/>
                <w:b/>
                <w:bCs/>
                <w:lang w:val="sr-Latn-ME" w:eastAsia="zh-TW"/>
              </w:rPr>
              <w:t xml:space="preserve">, </w:t>
            </w:r>
            <w:r w:rsidRPr="0096567D">
              <w:rPr>
                <w:rFonts w:ascii="Times New Roman" w:eastAsia="Times New Roman" w:hAnsi="Times New Roman" w:cs="Times New Roman"/>
                <w:lang w:val="sr-Latn-ME" w:eastAsia="zh-TW"/>
              </w:rPr>
              <w:t>A-4866 Unterach, Austrija</w:t>
            </w:r>
          </w:p>
          <w:p w:rsidR="0096567D" w:rsidRPr="0096567D" w:rsidRDefault="0096567D" w:rsidP="00592168">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tc>
      </w:tr>
      <w:tr w:rsidR="0096567D" w:rsidRPr="0096567D" w:rsidTr="00E66DCC">
        <w:trPr>
          <w:trHeight w:val="162"/>
          <w:jc w:val="center"/>
        </w:trPr>
        <w:tc>
          <w:tcPr>
            <w:tcW w:w="9639" w:type="dxa"/>
          </w:tcPr>
          <w:p w:rsidR="0096567D" w:rsidRPr="0096567D" w:rsidRDefault="0096567D" w:rsidP="00592168">
            <w:pPr>
              <w:widowControl w:val="0"/>
              <w:tabs>
                <w:tab w:val="left" w:pos="284"/>
              </w:tabs>
              <w:autoSpaceDE w:val="0"/>
              <w:autoSpaceDN w:val="0"/>
              <w:spacing w:after="0" w:line="240" w:lineRule="auto"/>
              <w:rPr>
                <w:rFonts w:ascii="Times New Roman" w:eastAsia="Times New Roman" w:hAnsi="Times New Roman" w:cs="Times New Roman"/>
                <w:b/>
                <w:bCs/>
                <w:lang w:val="sr-Latn-ME"/>
              </w:rPr>
            </w:pPr>
            <w:r w:rsidRPr="0096567D">
              <w:rPr>
                <w:rFonts w:ascii="Times New Roman" w:eastAsia="Times New Roman" w:hAnsi="Times New Roman" w:cs="Times New Roman"/>
                <w:b/>
                <w:bCs/>
                <w:lang w:val="sr-Latn-ME"/>
              </w:rPr>
              <w:t>Ovo uputstvo je posl</w:t>
            </w:r>
            <w:r w:rsidR="003E2862">
              <w:rPr>
                <w:rFonts w:ascii="Times New Roman" w:eastAsia="Times New Roman" w:hAnsi="Times New Roman" w:cs="Times New Roman"/>
                <w:b/>
                <w:bCs/>
                <w:lang w:val="sr-Latn-ME"/>
              </w:rPr>
              <w:t>j</w:t>
            </w:r>
            <w:r w:rsidRPr="0096567D">
              <w:rPr>
                <w:rFonts w:ascii="Times New Roman" w:eastAsia="Times New Roman" w:hAnsi="Times New Roman" w:cs="Times New Roman"/>
                <w:b/>
                <w:bCs/>
                <w:lang w:val="sr-Latn-ME"/>
              </w:rPr>
              <w:t xml:space="preserve">ednji put odobreno </w:t>
            </w:r>
          </w:p>
        </w:tc>
      </w:tr>
      <w:tr w:rsidR="0096567D" w:rsidRPr="0096567D" w:rsidTr="00E66DCC">
        <w:trPr>
          <w:trHeight w:val="60"/>
          <w:jc w:val="center"/>
        </w:trPr>
        <w:tc>
          <w:tcPr>
            <w:tcW w:w="9639" w:type="dxa"/>
            <w:vAlign w:val="center"/>
          </w:tcPr>
          <w:p w:rsidR="0096567D" w:rsidRDefault="0096567D" w:rsidP="00592168">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E66DCC" w:rsidRDefault="00CE5774" w:rsidP="00592168">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BA06FC">
              <w:rPr>
                <w:rFonts w:ascii="Times New Roman" w:eastAsia="Times New Roman" w:hAnsi="Times New Roman" w:cs="Times New Roman"/>
                <w:lang w:val="sr-Latn-ME"/>
              </w:rPr>
              <w:t>Jun, 2017. godine</w:t>
            </w:r>
          </w:p>
          <w:p w:rsidR="00E66DCC" w:rsidRPr="0096567D" w:rsidRDefault="00E66DCC" w:rsidP="00592168">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tc>
      </w:tr>
      <w:tr w:rsidR="0096567D" w:rsidRPr="0096567D" w:rsidTr="004956BC">
        <w:trPr>
          <w:trHeight w:val="213"/>
          <w:jc w:val="center"/>
        </w:trPr>
        <w:tc>
          <w:tcPr>
            <w:tcW w:w="9639" w:type="dxa"/>
          </w:tcPr>
          <w:p w:rsidR="0096567D" w:rsidRPr="0096567D" w:rsidRDefault="0096567D" w:rsidP="00592168">
            <w:pPr>
              <w:widowControl w:val="0"/>
              <w:tabs>
                <w:tab w:val="left" w:pos="284"/>
              </w:tabs>
              <w:autoSpaceDE w:val="0"/>
              <w:autoSpaceDN w:val="0"/>
              <w:spacing w:after="0" w:line="240" w:lineRule="auto"/>
              <w:rPr>
                <w:rFonts w:ascii="Times New Roman" w:eastAsia="Times New Roman" w:hAnsi="Times New Roman" w:cs="Times New Roman"/>
                <w:b/>
                <w:lang w:val="sr-Latn-ME"/>
              </w:rPr>
            </w:pPr>
            <w:r w:rsidRPr="0096567D">
              <w:rPr>
                <w:rFonts w:ascii="Times New Roman" w:eastAsia="Times New Roman" w:hAnsi="Times New Roman" w:cs="Times New Roman"/>
                <w:b/>
                <w:lang w:val="sr-Latn-ME"/>
              </w:rPr>
              <w:t>Režim izdavanja lijeka:</w:t>
            </w:r>
          </w:p>
        </w:tc>
      </w:tr>
      <w:tr w:rsidR="0096567D" w:rsidRPr="0096567D" w:rsidTr="00E66DCC">
        <w:trPr>
          <w:trHeight w:val="60"/>
          <w:jc w:val="center"/>
        </w:trPr>
        <w:tc>
          <w:tcPr>
            <w:tcW w:w="9639" w:type="dxa"/>
            <w:vAlign w:val="center"/>
          </w:tcPr>
          <w:p w:rsidR="00E66DCC" w:rsidRDefault="00E66DCC" w:rsidP="00592168">
            <w:pPr>
              <w:widowControl w:val="0"/>
              <w:tabs>
                <w:tab w:val="left" w:pos="284"/>
              </w:tabs>
              <w:autoSpaceDE w:val="0"/>
              <w:autoSpaceDN w:val="0"/>
              <w:spacing w:after="0" w:line="240" w:lineRule="auto"/>
              <w:rPr>
                <w:rFonts w:ascii="Times New Roman" w:eastAsia="Times New Roman" w:hAnsi="Times New Roman" w:cs="Times New Roman"/>
                <w:lang w:val="sr-Latn-ME"/>
              </w:rPr>
            </w:pPr>
          </w:p>
          <w:p w:rsidR="0096567D" w:rsidRDefault="0096567D" w:rsidP="00592168">
            <w:pPr>
              <w:widowControl w:val="0"/>
              <w:tabs>
                <w:tab w:val="left" w:pos="284"/>
              </w:tabs>
              <w:autoSpaceDE w:val="0"/>
              <w:autoSpaceDN w:val="0"/>
              <w:spacing w:after="0" w:line="240" w:lineRule="auto"/>
              <w:rPr>
                <w:rFonts w:ascii="Times New Roman" w:eastAsia="Times New Roman" w:hAnsi="Times New Roman" w:cs="Times New Roman"/>
                <w:lang w:val="sr-Latn-ME"/>
              </w:rPr>
            </w:pPr>
            <w:r w:rsidRPr="0096567D">
              <w:rPr>
                <w:rFonts w:ascii="Times New Roman" w:eastAsia="Times New Roman" w:hAnsi="Times New Roman" w:cs="Times New Roman"/>
                <w:lang w:val="sr-Latn-ME"/>
              </w:rPr>
              <w:t>Ograničen recept</w:t>
            </w:r>
          </w:p>
          <w:p w:rsidR="00E66DCC" w:rsidRPr="0096567D" w:rsidRDefault="00E66DCC" w:rsidP="00592168">
            <w:pPr>
              <w:widowControl w:val="0"/>
              <w:tabs>
                <w:tab w:val="left" w:pos="284"/>
              </w:tabs>
              <w:autoSpaceDE w:val="0"/>
              <w:autoSpaceDN w:val="0"/>
              <w:spacing w:after="0" w:line="240" w:lineRule="auto"/>
              <w:rPr>
                <w:rFonts w:ascii="Times New Roman" w:eastAsia="Times New Roman" w:hAnsi="Times New Roman" w:cs="Times New Roman"/>
                <w:lang w:val="sr-Latn-ME"/>
              </w:rPr>
            </w:pPr>
          </w:p>
        </w:tc>
      </w:tr>
      <w:tr w:rsidR="0096567D" w:rsidRPr="0096567D" w:rsidTr="004956BC">
        <w:trPr>
          <w:trHeight w:val="265"/>
          <w:jc w:val="center"/>
        </w:trPr>
        <w:tc>
          <w:tcPr>
            <w:tcW w:w="9639" w:type="dxa"/>
          </w:tcPr>
          <w:p w:rsidR="0096567D" w:rsidRDefault="00E66DCC" w:rsidP="00592168">
            <w:pPr>
              <w:widowControl w:val="0"/>
              <w:tabs>
                <w:tab w:val="left" w:pos="284"/>
              </w:tabs>
              <w:autoSpaceDE w:val="0"/>
              <w:autoSpaceDN w:val="0"/>
              <w:spacing w:after="0" w:line="240" w:lineRule="auto"/>
              <w:rPr>
                <w:rFonts w:ascii="Times New Roman" w:eastAsia="Times New Roman" w:hAnsi="Times New Roman" w:cs="Times New Roman"/>
                <w:b/>
                <w:lang w:val="sr-Latn-ME"/>
              </w:rPr>
            </w:pPr>
            <w:r>
              <w:rPr>
                <w:rFonts w:ascii="Times New Roman" w:eastAsia="Times New Roman" w:hAnsi="Times New Roman" w:cs="Times New Roman"/>
                <w:b/>
                <w:lang w:val="sr-Latn-ME"/>
              </w:rPr>
              <w:t>Broj</w:t>
            </w:r>
            <w:r w:rsidR="0096567D" w:rsidRPr="0096567D">
              <w:rPr>
                <w:rFonts w:ascii="Times New Roman" w:eastAsia="Times New Roman" w:hAnsi="Times New Roman" w:cs="Times New Roman"/>
                <w:b/>
                <w:lang w:val="sr-Latn-ME"/>
              </w:rPr>
              <w:t xml:space="preserve"> i datum dozvole:</w:t>
            </w:r>
          </w:p>
          <w:p w:rsidR="00E66DCC" w:rsidRDefault="00E66DCC" w:rsidP="00592168">
            <w:pPr>
              <w:widowControl w:val="0"/>
              <w:tabs>
                <w:tab w:val="left" w:pos="284"/>
              </w:tabs>
              <w:autoSpaceDE w:val="0"/>
              <w:autoSpaceDN w:val="0"/>
              <w:spacing w:after="0" w:line="240" w:lineRule="auto"/>
              <w:rPr>
                <w:rFonts w:ascii="Times New Roman" w:eastAsia="Times New Roman" w:hAnsi="Times New Roman" w:cs="Times New Roman"/>
                <w:b/>
                <w:lang w:val="sr-Latn-ME"/>
              </w:rPr>
            </w:pPr>
          </w:p>
          <w:p w:rsidR="00E66DCC" w:rsidRPr="00BA06FC" w:rsidRDefault="00E66DCC" w:rsidP="00E66DCC">
            <w:pPr>
              <w:autoSpaceDE w:val="0"/>
              <w:autoSpaceDN w:val="0"/>
              <w:adjustRightInd w:val="0"/>
              <w:spacing w:after="0" w:line="240" w:lineRule="auto"/>
              <w:jc w:val="both"/>
              <w:rPr>
                <w:rFonts w:ascii="Times New Roman" w:eastAsia="Times New Roman" w:hAnsi="Times New Roman" w:cs="Times New Roman"/>
                <w:lang w:val="sr-Latn-ME" w:eastAsia="zh-TW"/>
              </w:rPr>
            </w:pPr>
            <w:r w:rsidRPr="00BA06FC">
              <w:rPr>
                <w:rFonts w:ascii="Times New Roman" w:eastAsia="Times New Roman" w:hAnsi="Times New Roman" w:cs="Times New Roman"/>
                <w:lang w:val="sr-Latn-ME" w:eastAsia="zh-TW"/>
              </w:rPr>
              <w:t>Methotrexat Ebewe</w:t>
            </w:r>
            <w:r w:rsidRPr="00BA06FC">
              <w:rPr>
                <w:rFonts w:ascii="Times New Roman" w:eastAsia="Times New Roman" w:hAnsi="Times New Roman" w:cs="Times New Roman"/>
                <w:vertAlign w:val="superscript"/>
                <w:lang w:val="sr-Latn-ME" w:eastAsia="zh-TW"/>
              </w:rPr>
              <w:t>®</w:t>
            </w:r>
            <w:r w:rsidRPr="00BA06FC">
              <w:rPr>
                <w:rFonts w:ascii="Times New Roman" w:eastAsia="Times New Roman" w:hAnsi="Times New Roman" w:cs="Times New Roman"/>
                <w:lang w:val="sr-Latn-ME" w:eastAsia="zh-TW"/>
              </w:rPr>
              <w:t>, tableta, 2,5mg, kontejner za tablete, 1x50 tableta: 2030/17/240 - 1856</w:t>
            </w:r>
            <w:r>
              <w:rPr>
                <w:rFonts w:ascii="Times New Roman" w:eastAsia="Times New Roman" w:hAnsi="Times New Roman" w:cs="Times New Roman"/>
                <w:lang w:val="sr-Latn-ME" w:eastAsia="zh-TW"/>
              </w:rPr>
              <w:t xml:space="preserve"> od </w:t>
            </w:r>
            <w:r w:rsidRPr="00BA06FC">
              <w:rPr>
                <w:rFonts w:ascii="Times New Roman" w:eastAsia="Times New Roman" w:hAnsi="Times New Roman" w:cs="Times New Roman"/>
                <w:lang w:val="sr-Latn-ME" w:eastAsia="zh-TW"/>
              </w:rPr>
              <w:t>02.06.2017. godine</w:t>
            </w:r>
          </w:p>
          <w:p w:rsidR="00E66DCC" w:rsidRPr="00E66DCC" w:rsidRDefault="00E66DCC" w:rsidP="00E66DCC">
            <w:pPr>
              <w:autoSpaceDE w:val="0"/>
              <w:autoSpaceDN w:val="0"/>
              <w:adjustRightInd w:val="0"/>
              <w:spacing w:after="0" w:line="240" w:lineRule="auto"/>
              <w:jc w:val="both"/>
              <w:rPr>
                <w:rFonts w:ascii="Times New Roman" w:eastAsia="Times New Roman" w:hAnsi="Times New Roman" w:cs="Times New Roman"/>
                <w:lang w:val="sr-Latn-ME" w:eastAsia="zh-TW"/>
              </w:rPr>
            </w:pPr>
            <w:r w:rsidRPr="00BA06FC">
              <w:rPr>
                <w:rFonts w:ascii="Times New Roman" w:eastAsia="Times New Roman" w:hAnsi="Times New Roman" w:cs="Times New Roman"/>
                <w:lang w:val="sr-Latn-ME" w:eastAsia="zh-TW"/>
              </w:rPr>
              <w:t>Methotrexat Ebewe</w:t>
            </w:r>
            <w:r w:rsidRPr="00BA06FC">
              <w:rPr>
                <w:rFonts w:ascii="Times New Roman" w:eastAsia="Times New Roman" w:hAnsi="Times New Roman" w:cs="Times New Roman"/>
                <w:vertAlign w:val="superscript"/>
                <w:lang w:val="sr-Latn-ME" w:eastAsia="zh-TW"/>
              </w:rPr>
              <w:t>®</w:t>
            </w:r>
            <w:r w:rsidRPr="00BA06FC">
              <w:rPr>
                <w:rFonts w:ascii="Times New Roman" w:eastAsia="Times New Roman" w:hAnsi="Times New Roman" w:cs="Times New Roman"/>
                <w:lang w:val="sr-Latn-ME" w:eastAsia="zh-TW"/>
              </w:rPr>
              <w:t>, tablete, 5mg, kontejner za tablete, 1x50 tableta: 2030/17/241 - 1857</w:t>
            </w:r>
            <w:r>
              <w:rPr>
                <w:rFonts w:ascii="Times New Roman" w:eastAsia="Times New Roman" w:hAnsi="Times New Roman" w:cs="Times New Roman"/>
                <w:lang w:val="sr-Latn-ME" w:eastAsia="zh-TW"/>
              </w:rPr>
              <w:t xml:space="preserve"> od </w:t>
            </w:r>
            <w:r w:rsidRPr="00BA06FC">
              <w:rPr>
                <w:rFonts w:ascii="Times New Roman" w:eastAsia="Times New Roman" w:hAnsi="Times New Roman" w:cs="Times New Roman"/>
                <w:lang w:val="sr-Latn-ME" w:eastAsia="zh-TW"/>
              </w:rPr>
              <w:t>02.06.2017. godine</w:t>
            </w:r>
          </w:p>
        </w:tc>
      </w:tr>
    </w:tbl>
    <w:p w:rsidR="0096567D" w:rsidRPr="00592168" w:rsidRDefault="0096567D" w:rsidP="00592168">
      <w:pPr>
        <w:spacing w:after="0" w:line="240" w:lineRule="auto"/>
        <w:rPr>
          <w:rFonts w:ascii="Times New Roman" w:hAnsi="Times New Roman" w:cs="Times New Roman"/>
          <w:lang w:val="sr-Latn-ME"/>
        </w:rPr>
      </w:pPr>
    </w:p>
    <w:p w:rsidR="009318B4" w:rsidRPr="00592168" w:rsidRDefault="00747C4B" w:rsidP="00592168">
      <w:pPr>
        <w:tabs>
          <w:tab w:val="left" w:pos="6150"/>
        </w:tabs>
        <w:spacing w:after="0" w:line="240" w:lineRule="auto"/>
        <w:rPr>
          <w:rFonts w:ascii="Times New Roman" w:hAnsi="Times New Roman" w:cs="Times New Roman"/>
          <w:lang w:val="sr-Latn-ME"/>
        </w:rPr>
      </w:pPr>
      <w:r w:rsidRPr="00592168">
        <w:rPr>
          <w:rFonts w:ascii="Times New Roman" w:hAnsi="Times New Roman" w:cs="Times New Roman"/>
          <w:lang w:val="sr-Latn-ME"/>
        </w:rPr>
        <w:tab/>
      </w:r>
    </w:p>
    <w:p w:rsidR="009318B4" w:rsidRPr="00592168" w:rsidRDefault="009318B4" w:rsidP="00592168">
      <w:pPr>
        <w:spacing w:after="0" w:line="240" w:lineRule="auto"/>
        <w:rPr>
          <w:rFonts w:ascii="Times New Roman" w:hAnsi="Times New Roman" w:cs="Times New Roman"/>
          <w:lang w:val="sr-Latn-ME"/>
        </w:rPr>
      </w:pPr>
    </w:p>
    <w:p w:rsidR="00F1527C" w:rsidRPr="00592168" w:rsidRDefault="00F1527C" w:rsidP="00592168">
      <w:pPr>
        <w:spacing w:after="0" w:line="240" w:lineRule="auto"/>
        <w:rPr>
          <w:rFonts w:ascii="Times New Roman" w:hAnsi="Times New Roman" w:cs="Times New Roman"/>
          <w:lang w:val="sr-Latn-ME"/>
        </w:rPr>
      </w:pPr>
    </w:p>
    <w:p w:rsidR="00F1527C" w:rsidRPr="00592168" w:rsidRDefault="00F1527C" w:rsidP="00592168">
      <w:pPr>
        <w:spacing w:after="0" w:line="240" w:lineRule="auto"/>
        <w:rPr>
          <w:rFonts w:ascii="Times New Roman" w:hAnsi="Times New Roman" w:cs="Times New Roman"/>
          <w:lang w:val="sr-Latn-ME"/>
        </w:rPr>
      </w:pPr>
    </w:p>
    <w:p w:rsidR="00F1527C" w:rsidRPr="00592168" w:rsidRDefault="00F1527C" w:rsidP="00592168">
      <w:pPr>
        <w:spacing w:after="0" w:line="240" w:lineRule="auto"/>
        <w:rPr>
          <w:rFonts w:ascii="Times New Roman" w:hAnsi="Times New Roman" w:cs="Times New Roman"/>
          <w:lang w:val="sr-Latn-ME"/>
        </w:rPr>
      </w:pPr>
    </w:p>
    <w:p w:rsidR="00F1527C" w:rsidRPr="00592168" w:rsidRDefault="00F1527C" w:rsidP="00592168">
      <w:pPr>
        <w:spacing w:after="0" w:line="240" w:lineRule="auto"/>
        <w:rPr>
          <w:rFonts w:ascii="Times New Roman" w:hAnsi="Times New Roman" w:cs="Times New Roman"/>
          <w:lang w:val="sr-Latn-ME"/>
        </w:rPr>
      </w:pPr>
    </w:p>
    <w:p w:rsidR="00F1527C" w:rsidRPr="00592168" w:rsidRDefault="00F1527C" w:rsidP="00592168">
      <w:pPr>
        <w:spacing w:after="0" w:line="240" w:lineRule="auto"/>
        <w:rPr>
          <w:rFonts w:ascii="Times New Roman" w:hAnsi="Times New Roman" w:cs="Times New Roman"/>
          <w:lang w:val="sr-Latn-ME"/>
        </w:rPr>
      </w:pPr>
    </w:p>
    <w:p w:rsidR="00F1527C" w:rsidRPr="00592168" w:rsidRDefault="00F1527C" w:rsidP="00592168">
      <w:pPr>
        <w:spacing w:after="0" w:line="240" w:lineRule="auto"/>
        <w:rPr>
          <w:rFonts w:ascii="Times New Roman" w:hAnsi="Times New Roman" w:cs="Times New Roman"/>
          <w:lang w:val="sr-Latn-ME"/>
        </w:rPr>
      </w:pPr>
    </w:p>
    <w:p w:rsidR="00F1527C" w:rsidRPr="00592168" w:rsidRDefault="00F1527C" w:rsidP="00592168">
      <w:pPr>
        <w:spacing w:after="0" w:line="240" w:lineRule="auto"/>
        <w:rPr>
          <w:rFonts w:ascii="Times New Roman" w:hAnsi="Times New Roman" w:cs="Times New Roman"/>
          <w:lang w:val="sr-Latn-ME"/>
        </w:rPr>
      </w:pPr>
    </w:p>
    <w:p w:rsidR="00F1527C" w:rsidRPr="00592168" w:rsidRDefault="00F1527C" w:rsidP="00592168">
      <w:pPr>
        <w:spacing w:after="0" w:line="240" w:lineRule="auto"/>
        <w:rPr>
          <w:rFonts w:ascii="Times New Roman" w:hAnsi="Times New Roman" w:cs="Times New Roman"/>
          <w:lang w:val="sr-Latn-ME"/>
        </w:rPr>
      </w:pPr>
    </w:p>
    <w:p w:rsidR="00F1527C" w:rsidRPr="00592168" w:rsidRDefault="00F1527C" w:rsidP="00592168">
      <w:pPr>
        <w:spacing w:after="0" w:line="240" w:lineRule="auto"/>
        <w:rPr>
          <w:rFonts w:ascii="Times New Roman" w:hAnsi="Times New Roman" w:cs="Times New Roman"/>
          <w:lang w:val="sr-Latn-ME"/>
        </w:rPr>
      </w:pPr>
    </w:p>
    <w:p w:rsidR="00F1527C" w:rsidRPr="00592168" w:rsidRDefault="00F1527C" w:rsidP="00592168">
      <w:pPr>
        <w:spacing w:after="0" w:line="240" w:lineRule="auto"/>
        <w:rPr>
          <w:rFonts w:ascii="Times New Roman" w:hAnsi="Times New Roman" w:cs="Times New Roman"/>
          <w:lang w:val="sr-Latn-ME"/>
        </w:rPr>
      </w:pPr>
    </w:p>
    <w:p w:rsidR="00F1527C" w:rsidRPr="00592168" w:rsidRDefault="00F1527C" w:rsidP="00592168">
      <w:pPr>
        <w:spacing w:after="0" w:line="240" w:lineRule="auto"/>
        <w:rPr>
          <w:rFonts w:ascii="Times New Roman" w:hAnsi="Times New Roman" w:cs="Times New Roman"/>
          <w:lang w:val="sr-Latn-ME"/>
        </w:rPr>
      </w:pPr>
    </w:p>
    <w:p w:rsidR="00F1527C" w:rsidRPr="00592168" w:rsidRDefault="00F1527C" w:rsidP="00592168">
      <w:pPr>
        <w:spacing w:after="0" w:line="240" w:lineRule="auto"/>
        <w:rPr>
          <w:rFonts w:ascii="Times New Roman" w:hAnsi="Times New Roman" w:cs="Times New Roman"/>
          <w:lang w:val="sr-Latn-ME"/>
        </w:rPr>
      </w:pPr>
    </w:p>
    <w:p w:rsidR="00F1527C" w:rsidRPr="00592168" w:rsidRDefault="00F1527C" w:rsidP="00592168">
      <w:pPr>
        <w:tabs>
          <w:tab w:val="left" w:pos="2751"/>
        </w:tabs>
        <w:spacing w:after="0" w:line="240" w:lineRule="auto"/>
        <w:rPr>
          <w:rFonts w:ascii="Times New Roman" w:hAnsi="Times New Roman" w:cs="Times New Roman"/>
          <w:lang w:val="sr-Latn-ME"/>
        </w:rPr>
      </w:pPr>
    </w:p>
    <w:p w:rsidR="00F1527C" w:rsidRPr="00592168" w:rsidRDefault="00F1527C" w:rsidP="00592168">
      <w:pPr>
        <w:tabs>
          <w:tab w:val="left" w:pos="2751"/>
        </w:tabs>
        <w:spacing w:after="0" w:line="240" w:lineRule="auto"/>
        <w:rPr>
          <w:rFonts w:ascii="Times New Roman" w:hAnsi="Times New Roman" w:cs="Times New Roman"/>
          <w:lang w:val="sr-Latn-ME"/>
        </w:rPr>
      </w:pPr>
    </w:p>
    <w:p w:rsidR="00F1527C" w:rsidRPr="00592168" w:rsidRDefault="00F1527C" w:rsidP="00592168">
      <w:pPr>
        <w:tabs>
          <w:tab w:val="left" w:pos="2751"/>
        </w:tabs>
        <w:spacing w:after="0" w:line="240" w:lineRule="auto"/>
        <w:rPr>
          <w:rFonts w:ascii="Times New Roman" w:hAnsi="Times New Roman" w:cs="Times New Roman"/>
          <w:lang w:val="sr-Latn-ME"/>
        </w:rPr>
      </w:pPr>
    </w:p>
    <w:p w:rsidR="009318B4" w:rsidRPr="00592168" w:rsidRDefault="00F1527C" w:rsidP="00592168">
      <w:pPr>
        <w:tabs>
          <w:tab w:val="left" w:pos="2751"/>
        </w:tabs>
        <w:spacing w:after="0" w:line="240" w:lineRule="auto"/>
        <w:rPr>
          <w:rFonts w:ascii="Times New Roman" w:hAnsi="Times New Roman" w:cs="Times New Roman"/>
          <w:lang w:val="sr-Latn-ME"/>
        </w:rPr>
      </w:pPr>
      <w:r w:rsidRPr="00592168">
        <w:rPr>
          <w:rFonts w:ascii="Times New Roman" w:hAnsi="Times New Roman" w:cs="Times New Roman"/>
          <w:lang w:val="sr-Latn-ME"/>
        </w:rPr>
        <w:tab/>
      </w:r>
    </w:p>
    <w:sectPr w:rsidR="009318B4" w:rsidRPr="00592168"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E14" w:rsidRDefault="00B15E14" w:rsidP="00FF2B5A">
      <w:pPr>
        <w:spacing w:after="0" w:line="240" w:lineRule="auto"/>
      </w:pPr>
      <w:r>
        <w:separator/>
      </w:r>
    </w:p>
  </w:endnote>
  <w:endnote w:type="continuationSeparator" w:id="0">
    <w:p w:rsidR="00B15E14" w:rsidRDefault="00B15E1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Humanist777">
    <w:altName w:val="Lucida Sans Unicode"/>
    <w:charset w:val="00"/>
    <w:family w:val="swiss"/>
    <w:pitch w:val="variable"/>
    <w:sig w:usb0="00000001" w:usb1="00000000" w:usb2="00000000" w:usb3="00000000" w:csb0="0000001B"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6BC" w:rsidRPr="00F1527C" w:rsidRDefault="004956B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4956BC" w:rsidRPr="00F1527C" w:rsidRDefault="004956B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4956BC" w:rsidRPr="00F1527C" w:rsidRDefault="004956B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4956BC" w:rsidRPr="00F1527C" w:rsidRDefault="004956B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4956BC" w:rsidRPr="00F1527C" w:rsidRDefault="004956B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4956BC" w:rsidRPr="009318B4" w:rsidRDefault="004956B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761A5">
      <w:rPr>
        <w:rFonts w:ascii="Times New Roman" w:eastAsia="Times New Roman" w:hAnsi="Times New Roman" w:cs="Times New Roman"/>
        <w:noProof/>
        <w:sz w:val="20"/>
        <w:szCs w:val="20"/>
        <w:lang w:val="sr-Latn-ME"/>
      </w:rPr>
      <w:t>17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761A5">
      <w:rPr>
        <w:rFonts w:ascii="Times New Roman" w:eastAsia="Times New Roman" w:hAnsi="Times New Roman" w:cs="Times New Roman"/>
        <w:noProof/>
        <w:sz w:val="20"/>
        <w:szCs w:val="20"/>
        <w:lang w:val="sr-Latn-ME"/>
      </w:rPr>
      <w:t>18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6BC" w:rsidRPr="00F1527C" w:rsidRDefault="004956BC"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4956BC" w:rsidRPr="00F1527C" w:rsidRDefault="004956BC"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4956BC" w:rsidRPr="00F1527C" w:rsidRDefault="004956BC"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4956BC" w:rsidRPr="00F1527C" w:rsidRDefault="004956BC"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4956BC" w:rsidRPr="00F1527C" w:rsidRDefault="004956BC"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4956BC" w:rsidRPr="009318B4" w:rsidRDefault="004956BC"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E14" w:rsidRDefault="00B15E14" w:rsidP="00FF2B5A">
      <w:pPr>
        <w:spacing w:after="0" w:line="240" w:lineRule="auto"/>
      </w:pPr>
      <w:r>
        <w:separator/>
      </w:r>
    </w:p>
  </w:footnote>
  <w:footnote w:type="continuationSeparator" w:id="0">
    <w:p w:rsidR="00B15E14" w:rsidRDefault="00B15E14"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6BC" w:rsidRDefault="004956BC" w:rsidP="009318B4">
    <w:pPr>
      <w:pStyle w:val="Header"/>
      <w:rPr>
        <w:sz w:val="16"/>
        <w:szCs w:val="16"/>
      </w:rPr>
    </w:pPr>
  </w:p>
  <w:p w:rsidR="004956BC" w:rsidRDefault="004956BC"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4956BC" w:rsidRDefault="004956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6BC" w:rsidRDefault="004956BC" w:rsidP="009318B4">
    <w:pPr>
      <w:pStyle w:val="Header"/>
      <w:rPr>
        <w:sz w:val="16"/>
        <w:szCs w:val="16"/>
      </w:rPr>
    </w:pPr>
  </w:p>
  <w:p w:rsidR="004956BC" w:rsidRDefault="004956BC"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4956BC" w:rsidRDefault="004956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1" w15:restartNumberingAfterBreak="0">
    <w:nsid w:val="0012537E"/>
    <w:multiLevelType w:val="multilevel"/>
    <w:tmpl w:val="90CC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A0863"/>
    <w:multiLevelType w:val="hybridMultilevel"/>
    <w:tmpl w:val="A52E5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6" w15:restartNumberingAfterBreak="0">
    <w:nsid w:val="10CF0EA8"/>
    <w:multiLevelType w:val="hybridMultilevel"/>
    <w:tmpl w:val="F16E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80336"/>
    <w:multiLevelType w:val="hybridMultilevel"/>
    <w:tmpl w:val="D58E4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A4F07"/>
    <w:multiLevelType w:val="hybridMultilevel"/>
    <w:tmpl w:val="099A9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445A8"/>
    <w:multiLevelType w:val="hybridMultilevel"/>
    <w:tmpl w:val="2B06EC14"/>
    <w:lvl w:ilvl="0" w:tplc="E4785F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25C05"/>
    <w:multiLevelType w:val="hybridMultilevel"/>
    <w:tmpl w:val="9B0CC3BE"/>
    <w:lvl w:ilvl="0" w:tplc="A5E00B6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59676E"/>
    <w:multiLevelType w:val="multilevel"/>
    <w:tmpl w:val="7C3E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400BAD"/>
    <w:multiLevelType w:val="multilevel"/>
    <w:tmpl w:val="5FF6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F51274"/>
    <w:multiLevelType w:val="hybridMultilevel"/>
    <w:tmpl w:val="4B4C2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BF2AED"/>
    <w:multiLevelType w:val="multilevel"/>
    <w:tmpl w:val="0F34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81682"/>
    <w:multiLevelType w:val="multilevel"/>
    <w:tmpl w:val="3EC8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72657F"/>
    <w:multiLevelType w:val="hybridMultilevel"/>
    <w:tmpl w:val="E9CE379E"/>
    <w:lvl w:ilvl="0" w:tplc="A726F2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36906"/>
    <w:multiLevelType w:val="hybridMultilevel"/>
    <w:tmpl w:val="7534B032"/>
    <w:lvl w:ilvl="0" w:tplc="F2C40A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F01A5"/>
    <w:multiLevelType w:val="hybridMultilevel"/>
    <w:tmpl w:val="85325748"/>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26CD1"/>
    <w:multiLevelType w:val="hybridMultilevel"/>
    <w:tmpl w:val="D7F21B14"/>
    <w:lvl w:ilvl="0" w:tplc="04090001">
      <w:start w:val="1"/>
      <w:numFmt w:val="bullet"/>
      <w:lvlText w:val=""/>
      <w:lvlJc w:val="left"/>
      <w:pPr>
        <w:tabs>
          <w:tab w:val="num" w:pos="576"/>
        </w:tabs>
        <w:ind w:left="0" w:firstLine="0"/>
      </w:pPr>
      <w:rPr>
        <w:rFonts w:ascii="Symbol" w:hAnsi="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B738A4"/>
    <w:multiLevelType w:val="hybridMultilevel"/>
    <w:tmpl w:val="E5A6A854"/>
    <w:lvl w:ilvl="0" w:tplc="65B4460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50A0B"/>
    <w:multiLevelType w:val="hybridMultilevel"/>
    <w:tmpl w:val="10A8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C4540"/>
    <w:multiLevelType w:val="hybridMultilevel"/>
    <w:tmpl w:val="F23A2F34"/>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5B7479D"/>
    <w:multiLevelType w:val="multilevel"/>
    <w:tmpl w:val="49D0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813F71"/>
    <w:multiLevelType w:val="multilevel"/>
    <w:tmpl w:val="3D38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E67081"/>
    <w:multiLevelType w:val="hybridMultilevel"/>
    <w:tmpl w:val="C8FAD2B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5D194F8D"/>
    <w:multiLevelType w:val="hybridMultilevel"/>
    <w:tmpl w:val="B150F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E316B"/>
    <w:multiLevelType w:val="hybridMultilevel"/>
    <w:tmpl w:val="378455A0"/>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80C27"/>
    <w:multiLevelType w:val="hybridMultilevel"/>
    <w:tmpl w:val="B4E43E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1A74E6"/>
    <w:multiLevelType w:val="multilevel"/>
    <w:tmpl w:val="B6E0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E7411C"/>
    <w:multiLevelType w:val="hybridMultilevel"/>
    <w:tmpl w:val="31085C40"/>
    <w:lvl w:ilvl="0" w:tplc="0A629C9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7643442"/>
    <w:multiLevelType w:val="hybridMultilevel"/>
    <w:tmpl w:val="2B76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6B35CF"/>
    <w:multiLevelType w:val="multilevel"/>
    <w:tmpl w:val="05B2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DD4598"/>
    <w:multiLevelType w:val="multilevel"/>
    <w:tmpl w:val="436C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EC36EF"/>
    <w:multiLevelType w:val="hybridMultilevel"/>
    <w:tmpl w:val="8D74FF1E"/>
    <w:lvl w:ilvl="0" w:tplc="B6D8FA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1" w15:restartNumberingAfterBreak="0">
    <w:nsid w:val="75395EED"/>
    <w:multiLevelType w:val="multilevel"/>
    <w:tmpl w:val="0CFA2C5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42" w15:restartNumberingAfterBreak="0">
    <w:nsid w:val="78E40E93"/>
    <w:multiLevelType w:val="hybridMultilevel"/>
    <w:tmpl w:val="7F8A68DC"/>
    <w:lvl w:ilvl="0" w:tplc="F5F8B9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26ECA"/>
    <w:multiLevelType w:val="hybridMultilevel"/>
    <w:tmpl w:val="49B87B6A"/>
    <w:lvl w:ilvl="0" w:tplc="04090001">
      <w:start w:val="1"/>
      <w:numFmt w:val="bullet"/>
      <w:lvlText w:val=""/>
      <w:lvlJc w:val="left"/>
      <w:pPr>
        <w:ind w:left="1004" w:hanging="360"/>
      </w:pPr>
      <w:rPr>
        <w:rFonts w:ascii="Symbol" w:hAnsi="Symbol" w:hint="default"/>
      </w:rPr>
    </w:lvl>
    <w:lvl w:ilvl="1" w:tplc="2F6A63FE">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797963B5"/>
    <w:multiLevelType w:val="hybridMultilevel"/>
    <w:tmpl w:val="E284683C"/>
    <w:lvl w:ilvl="0" w:tplc="04090001">
      <w:start w:val="1"/>
      <w:numFmt w:val="bullet"/>
      <w:lvlText w:val=""/>
      <w:lvlJc w:val="left"/>
      <w:pPr>
        <w:tabs>
          <w:tab w:val="num" w:pos="576"/>
        </w:tabs>
        <w:ind w:left="0" w:firstLine="0"/>
      </w:pPr>
      <w:rPr>
        <w:rFonts w:ascii="Symbol" w:hAnsi="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B24996"/>
    <w:multiLevelType w:val="hybridMultilevel"/>
    <w:tmpl w:val="687CE99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
    <w:lvlOverride w:ilvl="0">
      <w:startOverride w:val="1"/>
    </w:lvlOverride>
  </w:num>
  <w:num w:numId="2">
    <w:abstractNumId w:val="38"/>
  </w:num>
  <w:num w:numId="3">
    <w:abstractNumId w:val="39"/>
  </w:num>
  <w:num w:numId="4">
    <w:abstractNumId w:val="3"/>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num>
  <w:num w:numId="7">
    <w:abstractNumId w:val="24"/>
  </w:num>
  <w:num w:numId="8">
    <w:abstractNumId w:val="27"/>
  </w:num>
  <w:num w:numId="9">
    <w:abstractNumId w:val="25"/>
  </w:num>
  <w:num w:numId="10">
    <w:abstractNumId w:val="10"/>
  </w:num>
  <w:num w:numId="11">
    <w:abstractNumId w:val="20"/>
  </w:num>
  <w:num w:numId="12">
    <w:abstractNumId w:val="9"/>
  </w:num>
  <w:num w:numId="13">
    <w:abstractNumId w:val="2"/>
  </w:num>
  <w:num w:numId="14">
    <w:abstractNumId w:val="31"/>
  </w:num>
  <w:num w:numId="15">
    <w:abstractNumId w:val="8"/>
  </w:num>
  <w:num w:numId="16">
    <w:abstractNumId w:val="26"/>
  </w:num>
  <w:num w:numId="17">
    <w:abstractNumId w:val="32"/>
  </w:num>
  <w:num w:numId="18">
    <w:abstractNumId w:val="35"/>
  </w:num>
  <w:num w:numId="19">
    <w:abstractNumId w:val="23"/>
  </w:num>
  <w:num w:numId="20">
    <w:abstractNumId w:val="41"/>
  </w:num>
  <w:num w:numId="21">
    <w:abstractNumId w:val="36"/>
  </w:num>
  <w:num w:numId="22">
    <w:abstractNumId w:val="14"/>
  </w:num>
  <w:num w:numId="23">
    <w:abstractNumId w:val="12"/>
  </w:num>
  <w:num w:numId="24">
    <w:abstractNumId w:val="1"/>
  </w:num>
  <w:num w:numId="25">
    <w:abstractNumId w:val="15"/>
  </w:num>
  <w:num w:numId="26">
    <w:abstractNumId w:val="11"/>
  </w:num>
  <w:num w:numId="27">
    <w:abstractNumId w:val="13"/>
  </w:num>
  <w:num w:numId="28">
    <w:abstractNumId w:val="0"/>
  </w:num>
  <w:num w:numId="29">
    <w:abstractNumId w:val="6"/>
  </w:num>
  <w:num w:numId="30">
    <w:abstractNumId w:val="42"/>
  </w:num>
  <w:num w:numId="31">
    <w:abstractNumId w:val="34"/>
  </w:num>
  <w:num w:numId="32">
    <w:abstractNumId w:val="16"/>
  </w:num>
  <w:num w:numId="33">
    <w:abstractNumId w:val="19"/>
  </w:num>
  <w:num w:numId="34">
    <w:abstractNumId w:val="21"/>
  </w:num>
  <w:num w:numId="35">
    <w:abstractNumId w:val="37"/>
  </w:num>
  <w:num w:numId="36">
    <w:abstractNumId w:val="43"/>
  </w:num>
  <w:num w:numId="37">
    <w:abstractNumId w:val="33"/>
  </w:num>
  <w:num w:numId="38">
    <w:abstractNumId w:val="45"/>
  </w:num>
  <w:num w:numId="39">
    <w:abstractNumId w:val="22"/>
  </w:num>
  <w:num w:numId="40">
    <w:abstractNumId w:val="44"/>
  </w:num>
  <w:num w:numId="41">
    <w:abstractNumId w:val="18"/>
  </w:num>
  <w:num w:numId="42">
    <w:abstractNumId w:val="17"/>
  </w:num>
  <w:num w:numId="43">
    <w:abstractNumId w:val="7"/>
  </w:num>
  <w:num w:numId="44">
    <w:abstractNumId w:val="29"/>
  </w:num>
  <w:num w:numId="45">
    <w:abstractNumId w:val="28"/>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A4598"/>
    <w:rsid w:val="00116FE6"/>
    <w:rsid w:val="0036620C"/>
    <w:rsid w:val="0039267D"/>
    <w:rsid w:val="003E2862"/>
    <w:rsid w:val="00461135"/>
    <w:rsid w:val="00463DBA"/>
    <w:rsid w:val="004956BC"/>
    <w:rsid w:val="00592168"/>
    <w:rsid w:val="005B6ABC"/>
    <w:rsid w:val="00747C4B"/>
    <w:rsid w:val="00883AF2"/>
    <w:rsid w:val="009318B4"/>
    <w:rsid w:val="00934541"/>
    <w:rsid w:val="00941B89"/>
    <w:rsid w:val="0096567D"/>
    <w:rsid w:val="00A06058"/>
    <w:rsid w:val="00A520BA"/>
    <w:rsid w:val="00B15E14"/>
    <w:rsid w:val="00B234CE"/>
    <w:rsid w:val="00B34AF2"/>
    <w:rsid w:val="00C4240B"/>
    <w:rsid w:val="00CE5774"/>
    <w:rsid w:val="00D45AFE"/>
    <w:rsid w:val="00E0627A"/>
    <w:rsid w:val="00E66DCC"/>
    <w:rsid w:val="00E761A5"/>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6567D"/>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96567D"/>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96567D"/>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96567D"/>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96567D"/>
    <w:pPr>
      <w:keepNext/>
      <w:tabs>
        <w:tab w:val="left" w:pos="284"/>
      </w:tabs>
      <w:spacing w:after="0" w:line="240" w:lineRule="auto"/>
      <w:jc w:val="both"/>
      <w:outlineLvl w:val="4"/>
    </w:pPr>
    <w:rPr>
      <w:rFonts w:ascii="Arial" w:eastAsia="Times New Roman" w:hAnsi="Arial" w:cs="Arial"/>
      <w:b/>
      <w:sz w:val="24"/>
      <w:szCs w:val="24"/>
    </w:rPr>
  </w:style>
  <w:style w:type="paragraph" w:styleId="Heading6">
    <w:name w:val="heading 6"/>
    <w:basedOn w:val="Normal"/>
    <w:next w:val="Normal"/>
    <w:link w:val="Heading6Char"/>
    <w:qFormat/>
    <w:rsid w:val="0096567D"/>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96567D"/>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96567D"/>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96567D"/>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96567D"/>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96567D"/>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96567D"/>
    <w:rPr>
      <w:rFonts w:ascii="Arial" w:eastAsia="Times New Roman" w:hAnsi="Arial" w:cs="Arial"/>
      <w:b/>
      <w:sz w:val="24"/>
      <w:szCs w:val="24"/>
    </w:rPr>
  </w:style>
  <w:style w:type="character" w:customStyle="1" w:styleId="Heading6Char">
    <w:name w:val="Heading 6 Char"/>
    <w:basedOn w:val="DefaultParagraphFont"/>
    <w:link w:val="Heading6"/>
    <w:rsid w:val="0096567D"/>
    <w:rPr>
      <w:rFonts w:ascii="Arial" w:eastAsia="Times New Roman" w:hAnsi="Arial" w:cs="Arial"/>
      <w:b/>
      <w:szCs w:val="24"/>
    </w:rPr>
  </w:style>
  <w:style w:type="character" w:customStyle="1" w:styleId="Heading7Char">
    <w:name w:val="Heading 7 Char"/>
    <w:basedOn w:val="DefaultParagraphFont"/>
    <w:link w:val="Heading7"/>
    <w:rsid w:val="0096567D"/>
    <w:rPr>
      <w:rFonts w:ascii="Arial" w:eastAsia="Times New Roman" w:hAnsi="Arial" w:cs="Arial"/>
      <w:i/>
      <w:sz w:val="20"/>
      <w:szCs w:val="24"/>
    </w:rPr>
  </w:style>
  <w:style w:type="numbering" w:customStyle="1" w:styleId="NoList1">
    <w:name w:val="No List1"/>
    <w:next w:val="NoList"/>
    <w:semiHidden/>
    <w:rsid w:val="0096567D"/>
  </w:style>
  <w:style w:type="character" w:styleId="PageNumber">
    <w:name w:val="page number"/>
    <w:basedOn w:val="DefaultParagraphFont"/>
    <w:rsid w:val="0096567D"/>
  </w:style>
  <w:style w:type="paragraph" w:styleId="BodyText">
    <w:name w:val="Body Text"/>
    <w:basedOn w:val="Normal"/>
    <w:link w:val="BodyTextChar"/>
    <w:rsid w:val="0096567D"/>
    <w:pPr>
      <w:tabs>
        <w:tab w:val="left" w:pos="284"/>
      </w:tabs>
      <w:spacing w:before="60" w:after="60" w:line="240" w:lineRule="auto"/>
      <w:jc w:val="both"/>
    </w:pPr>
    <w:rPr>
      <w:rFonts w:ascii="Arial" w:eastAsia="Times New Roman" w:hAnsi="Arial" w:cs="Arial"/>
      <w:i/>
      <w:iCs/>
      <w:sz w:val="24"/>
      <w:szCs w:val="24"/>
    </w:rPr>
  </w:style>
  <w:style w:type="character" w:customStyle="1" w:styleId="BodyTextChar">
    <w:name w:val="Body Text Char"/>
    <w:basedOn w:val="DefaultParagraphFont"/>
    <w:link w:val="BodyText"/>
    <w:rsid w:val="0096567D"/>
    <w:rPr>
      <w:rFonts w:ascii="Arial" w:eastAsia="Times New Roman" w:hAnsi="Arial" w:cs="Arial"/>
      <w:i/>
      <w:iCs/>
      <w:sz w:val="24"/>
      <w:szCs w:val="24"/>
    </w:rPr>
  </w:style>
  <w:style w:type="paragraph" w:styleId="BodyText2">
    <w:name w:val="Body Text 2"/>
    <w:basedOn w:val="Normal"/>
    <w:link w:val="BodyText2Char"/>
    <w:rsid w:val="0096567D"/>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96567D"/>
    <w:rPr>
      <w:rFonts w:ascii="Arial" w:eastAsia="Times New Roman" w:hAnsi="Arial" w:cs="Arial"/>
      <w:i/>
      <w:sz w:val="20"/>
      <w:szCs w:val="24"/>
    </w:rPr>
  </w:style>
  <w:style w:type="paragraph" w:styleId="BalloonText">
    <w:name w:val="Balloon Text"/>
    <w:basedOn w:val="Normal"/>
    <w:link w:val="BalloonTextChar"/>
    <w:semiHidden/>
    <w:rsid w:val="0096567D"/>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6567D"/>
    <w:rPr>
      <w:rFonts w:ascii="Tahoma" w:eastAsia="Times New Roman" w:hAnsi="Tahoma" w:cs="Tahoma"/>
      <w:sz w:val="16"/>
      <w:szCs w:val="16"/>
    </w:rPr>
  </w:style>
  <w:style w:type="character" w:styleId="CommentReference">
    <w:name w:val="annotation reference"/>
    <w:semiHidden/>
    <w:rsid w:val="0096567D"/>
    <w:rPr>
      <w:sz w:val="16"/>
      <w:szCs w:val="16"/>
    </w:rPr>
  </w:style>
  <w:style w:type="paragraph" w:styleId="CommentText">
    <w:name w:val="annotation text"/>
    <w:basedOn w:val="Normal"/>
    <w:link w:val="CommentTextChar"/>
    <w:semiHidden/>
    <w:rsid w:val="0096567D"/>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96567D"/>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96567D"/>
    <w:rPr>
      <w:b/>
      <w:bCs/>
    </w:rPr>
  </w:style>
  <w:style w:type="character" w:customStyle="1" w:styleId="CommentSubjectChar">
    <w:name w:val="Comment Subject Char"/>
    <w:basedOn w:val="CommentTextChar"/>
    <w:link w:val="CommentSubject"/>
    <w:semiHidden/>
    <w:rsid w:val="0096567D"/>
    <w:rPr>
      <w:rFonts w:ascii="Humanist777" w:eastAsia="Times New Roman" w:hAnsi="Humanist777" w:cs="Times New Roman"/>
      <w:b/>
      <w:bCs/>
      <w:sz w:val="20"/>
      <w:szCs w:val="20"/>
    </w:rPr>
  </w:style>
  <w:style w:type="character" w:styleId="Hyperlink">
    <w:name w:val="Hyperlink"/>
    <w:rsid w:val="0096567D"/>
    <w:rPr>
      <w:color w:val="0000FF"/>
      <w:u w:val="single"/>
    </w:rPr>
  </w:style>
  <w:style w:type="character" w:customStyle="1" w:styleId="longtext">
    <w:name w:val="long_text"/>
    <w:rsid w:val="0096567D"/>
  </w:style>
  <w:style w:type="character" w:customStyle="1" w:styleId="hps">
    <w:name w:val="hps"/>
    <w:rsid w:val="0096567D"/>
  </w:style>
  <w:style w:type="character" w:styleId="Strong">
    <w:name w:val="Strong"/>
    <w:qFormat/>
    <w:rsid w:val="0096567D"/>
    <w:rPr>
      <w:b/>
      <w:bCs/>
    </w:rPr>
  </w:style>
  <w:style w:type="paragraph" w:styleId="NoSpacing">
    <w:name w:val="No Spacing"/>
    <w:uiPriority w:val="1"/>
    <w:qFormat/>
    <w:rsid w:val="0096567D"/>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592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51512-D1A6-4D16-8CE7-15B44AD1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18</Pages>
  <Words>6530</Words>
  <Characters>37222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11</cp:revision>
  <dcterms:created xsi:type="dcterms:W3CDTF">2017-08-07T09:51:00Z</dcterms:created>
  <dcterms:modified xsi:type="dcterms:W3CDTF">2017-08-09T08:17:00Z</dcterms:modified>
</cp:coreProperties>
</file>