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C61" w:rsidRPr="00165214" w:rsidRDefault="008E0C61" w:rsidP="008E0C61">
      <w:pPr>
        <w:pStyle w:val="NoSpacing"/>
        <w:rPr>
          <w:rFonts w:ascii="Times New Roman" w:hAnsi="Times New Roman" w:cs="Times New Roman"/>
          <w:lang w:val="hr-HR"/>
        </w:rPr>
      </w:pPr>
      <w:bookmarkStart w:id="0" w:name="Tab"/>
      <w:bookmarkEnd w:id="0"/>
    </w:p>
    <w:tbl>
      <w:tblPr>
        <w:tblW w:w="9360" w:type="dxa"/>
        <w:jc w:val="center"/>
        <w:tblLayout w:type="fixed"/>
        <w:tblLook w:val="0000" w:firstRow="0" w:lastRow="0" w:firstColumn="0" w:lastColumn="0" w:noHBand="0" w:noVBand="0"/>
      </w:tblPr>
      <w:tblGrid>
        <w:gridCol w:w="2160"/>
        <w:gridCol w:w="7200"/>
      </w:tblGrid>
      <w:tr w:rsidR="008E0C61" w:rsidRPr="00165214" w:rsidTr="0046020B">
        <w:trPr>
          <w:trHeight w:val="530"/>
          <w:jc w:val="center"/>
        </w:trPr>
        <w:tc>
          <w:tcPr>
            <w:tcW w:w="9360" w:type="dxa"/>
            <w:gridSpan w:val="2"/>
            <w:vAlign w:val="center"/>
          </w:tcPr>
          <w:p w:rsidR="00B00920" w:rsidRDefault="00B00920" w:rsidP="00165214">
            <w:pPr>
              <w:pStyle w:val="NoSpacing"/>
              <w:jc w:val="center"/>
              <w:rPr>
                <w:rFonts w:ascii="Times New Roman" w:hAnsi="Times New Roman" w:cs="Times New Roman"/>
                <w:b/>
                <w:bCs/>
                <w:iCs/>
                <w:u w:val="single"/>
              </w:rPr>
            </w:pPr>
          </w:p>
          <w:p w:rsidR="00B00920" w:rsidRDefault="00B00920" w:rsidP="00165214">
            <w:pPr>
              <w:pStyle w:val="NoSpacing"/>
              <w:jc w:val="center"/>
              <w:rPr>
                <w:rFonts w:ascii="Times New Roman" w:hAnsi="Times New Roman" w:cs="Times New Roman"/>
                <w:b/>
                <w:bCs/>
                <w:iCs/>
                <w:u w:val="single"/>
              </w:rPr>
            </w:pPr>
          </w:p>
          <w:p w:rsidR="00B00920" w:rsidRDefault="00B00920" w:rsidP="00165214">
            <w:pPr>
              <w:pStyle w:val="NoSpacing"/>
              <w:jc w:val="center"/>
              <w:rPr>
                <w:rFonts w:ascii="Times New Roman" w:hAnsi="Times New Roman" w:cs="Times New Roman"/>
                <w:b/>
                <w:bCs/>
                <w:iCs/>
                <w:u w:val="single"/>
              </w:rPr>
            </w:pPr>
          </w:p>
          <w:p w:rsidR="00B00920" w:rsidRDefault="00B00920" w:rsidP="00165214">
            <w:pPr>
              <w:pStyle w:val="NoSpacing"/>
              <w:jc w:val="center"/>
              <w:rPr>
                <w:rFonts w:ascii="Times New Roman" w:hAnsi="Times New Roman" w:cs="Times New Roman"/>
                <w:b/>
                <w:bCs/>
                <w:iCs/>
                <w:u w:val="single"/>
              </w:rPr>
            </w:pPr>
          </w:p>
          <w:p w:rsidR="008E0C61" w:rsidRPr="00165214" w:rsidRDefault="008E0C61" w:rsidP="00165214">
            <w:pPr>
              <w:pStyle w:val="NoSpacing"/>
              <w:jc w:val="center"/>
              <w:rPr>
                <w:rFonts w:ascii="Times New Roman" w:hAnsi="Times New Roman" w:cs="Times New Roman"/>
                <w:b/>
                <w:bCs/>
                <w:iCs/>
                <w:u w:val="single"/>
              </w:rPr>
            </w:pPr>
            <w:r w:rsidRPr="00165214">
              <w:rPr>
                <w:rFonts w:ascii="Times New Roman" w:hAnsi="Times New Roman" w:cs="Times New Roman"/>
                <w:b/>
                <w:bCs/>
                <w:iCs/>
                <w:u w:val="single"/>
              </w:rPr>
              <w:t>UPUTSTVO ZA PACIJENTA</w:t>
            </w:r>
          </w:p>
        </w:tc>
      </w:tr>
      <w:tr w:rsidR="008E0C61" w:rsidRPr="00165214" w:rsidTr="0046020B">
        <w:trPr>
          <w:trHeight w:val="1452"/>
          <w:jc w:val="center"/>
        </w:trPr>
        <w:tc>
          <w:tcPr>
            <w:tcW w:w="9360" w:type="dxa"/>
            <w:gridSpan w:val="2"/>
            <w:vAlign w:val="bottom"/>
          </w:tcPr>
          <w:p w:rsidR="008E0C61" w:rsidRDefault="008E0C61" w:rsidP="008E0C61">
            <w:pPr>
              <w:pStyle w:val="NoSpacing"/>
              <w:rPr>
                <w:rFonts w:ascii="Times New Roman" w:hAnsi="Times New Roman" w:cs="Times New Roman"/>
                <w:bCs/>
                <w:u w:val="single"/>
              </w:rPr>
            </w:pPr>
          </w:p>
          <w:p w:rsidR="00B00920" w:rsidRDefault="00B00920" w:rsidP="008E0C61">
            <w:pPr>
              <w:pStyle w:val="NoSpacing"/>
              <w:rPr>
                <w:rFonts w:ascii="Times New Roman" w:hAnsi="Times New Roman" w:cs="Times New Roman"/>
                <w:bCs/>
                <w:u w:val="single"/>
              </w:rPr>
            </w:pPr>
          </w:p>
          <w:p w:rsidR="00B00920" w:rsidRPr="00165214" w:rsidRDefault="00B00920" w:rsidP="008E0C61">
            <w:pPr>
              <w:pStyle w:val="NoSpacing"/>
              <w:rPr>
                <w:rFonts w:ascii="Times New Roman" w:hAnsi="Times New Roman" w:cs="Times New Roman"/>
                <w:bCs/>
                <w:u w:val="single"/>
              </w:rPr>
            </w:pPr>
          </w:p>
        </w:tc>
      </w:tr>
      <w:tr w:rsidR="008E0C61" w:rsidRPr="00165214" w:rsidTr="0046020B">
        <w:trPr>
          <w:trHeight w:val="1225"/>
          <w:jc w:val="center"/>
        </w:trPr>
        <w:tc>
          <w:tcPr>
            <w:tcW w:w="9360" w:type="dxa"/>
            <w:gridSpan w:val="2"/>
          </w:tcPr>
          <w:p w:rsidR="00B00920" w:rsidRDefault="00B00920" w:rsidP="00165214">
            <w:pPr>
              <w:pStyle w:val="NoSpacing"/>
              <w:jc w:val="center"/>
              <w:rPr>
                <w:rFonts w:ascii="Times New Roman" w:hAnsi="Times New Roman" w:cs="Times New Roman"/>
                <w:color w:val="000000"/>
                <w:lang w:val="sr-Latn-ME"/>
              </w:rPr>
            </w:pPr>
          </w:p>
          <w:p w:rsidR="00B00920" w:rsidRDefault="00B00920" w:rsidP="00165214">
            <w:pPr>
              <w:pStyle w:val="NoSpacing"/>
              <w:jc w:val="center"/>
              <w:rPr>
                <w:rFonts w:ascii="Times New Roman" w:hAnsi="Times New Roman" w:cs="Times New Roman"/>
                <w:color w:val="000000"/>
                <w:lang w:val="sr-Latn-ME"/>
              </w:rPr>
            </w:pPr>
          </w:p>
          <w:p w:rsidR="008E0C61" w:rsidRPr="00165214" w:rsidRDefault="008E0C61" w:rsidP="00165214">
            <w:pPr>
              <w:pStyle w:val="NoSpacing"/>
              <w:jc w:val="center"/>
              <w:rPr>
                <w:rFonts w:ascii="Times New Roman" w:hAnsi="Times New Roman" w:cs="Times New Roman"/>
              </w:rPr>
            </w:pPr>
            <w:r w:rsidRPr="00165214">
              <w:rPr>
                <w:rFonts w:ascii="Times New Roman" w:hAnsi="Times New Roman" w:cs="Times New Roman"/>
                <w:color w:val="000000"/>
                <w:lang w:val="sr-Latn-ME"/>
              </w:rPr>
              <w:t>Δ</w:t>
            </w:r>
            <w:r w:rsidRPr="00165214">
              <w:rPr>
                <w:rFonts w:ascii="Times New Roman" w:hAnsi="Times New Roman" w:cs="Times New Roman"/>
                <w:lang w:val="hr-HR"/>
              </w:rPr>
              <w:t xml:space="preserve"> </w:t>
            </w:r>
            <w:r w:rsidRPr="00165214">
              <w:rPr>
                <w:rFonts w:ascii="Times New Roman" w:hAnsi="Times New Roman" w:cs="Times New Roman"/>
                <w:b/>
                <w:lang w:val="hr-HR"/>
              </w:rPr>
              <w:t>Moloxin</w:t>
            </w:r>
            <w:r w:rsidRPr="00165214">
              <w:rPr>
                <w:rFonts w:ascii="Times New Roman" w:hAnsi="Times New Roman" w:cs="Times New Roman"/>
                <w:vertAlign w:val="superscript"/>
              </w:rPr>
              <w:t>®</w:t>
            </w:r>
            <w:r w:rsidRPr="00165214">
              <w:rPr>
                <w:rFonts w:ascii="Times New Roman" w:hAnsi="Times New Roman" w:cs="Times New Roman"/>
              </w:rPr>
              <w:t xml:space="preserve">, film tableta, </w:t>
            </w:r>
            <w:r w:rsidR="00B00920">
              <w:rPr>
                <w:rFonts w:ascii="Times New Roman" w:hAnsi="Times New Roman" w:cs="Times New Roman"/>
              </w:rPr>
              <w:t>400 mg</w:t>
            </w:r>
            <w:r w:rsidRPr="00165214">
              <w:rPr>
                <w:rFonts w:ascii="Times New Roman" w:hAnsi="Times New Roman" w:cs="Times New Roman"/>
              </w:rPr>
              <w:t>,</w:t>
            </w:r>
          </w:p>
          <w:p w:rsidR="008E0C61" w:rsidRPr="00165214" w:rsidRDefault="008E0C61" w:rsidP="00165214">
            <w:pPr>
              <w:pStyle w:val="NoSpacing"/>
              <w:jc w:val="center"/>
              <w:rPr>
                <w:rFonts w:ascii="Times New Roman" w:hAnsi="Times New Roman" w:cs="Times New Roman"/>
              </w:rPr>
            </w:pPr>
            <w:r w:rsidRPr="00165214">
              <w:rPr>
                <w:rFonts w:ascii="Times New Roman" w:hAnsi="Times New Roman" w:cs="Times New Roman"/>
              </w:rPr>
              <w:t>blister, 1x5 film tableta</w:t>
            </w:r>
          </w:p>
          <w:p w:rsidR="008E0C61" w:rsidRPr="00165214" w:rsidRDefault="008E0C61" w:rsidP="00165214">
            <w:pPr>
              <w:pStyle w:val="NoSpacing"/>
              <w:jc w:val="center"/>
              <w:rPr>
                <w:rFonts w:ascii="Times New Roman" w:hAnsi="Times New Roman" w:cs="Times New Roman"/>
              </w:rPr>
            </w:pPr>
          </w:p>
          <w:p w:rsidR="008E0C61" w:rsidRPr="00165214" w:rsidRDefault="008E0C61" w:rsidP="00165214">
            <w:pPr>
              <w:pStyle w:val="NoSpacing"/>
              <w:jc w:val="center"/>
              <w:rPr>
                <w:rFonts w:ascii="Times New Roman" w:hAnsi="Times New Roman" w:cs="Times New Roman"/>
              </w:rPr>
            </w:pPr>
            <w:r w:rsidRPr="00165214">
              <w:rPr>
                <w:rFonts w:ascii="Times New Roman" w:hAnsi="Times New Roman" w:cs="Times New Roman"/>
                <w:color w:val="000000"/>
                <w:lang w:val="sr-Latn-ME"/>
              </w:rPr>
              <w:t>Δ</w:t>
            </w:r>
            <w:r w:rsidRPr="00165214">
              <w:rPr>
                <w:rFonts w:ascii="Times New Roman" w:hAnsi="Times New Roman" w:cs="Times New Roman"/>
                <w:lang w:val="hr-HR"/>
              </w:rPr>
              <w:t xml:space="preserve"> </w:t>
            </w:r>
            <w:r w:rsidRPr="00165214">
              <w:rPr>
                <w:rFonts w:ascii="Times New Roman" w:hAnsi="Times New Roman" w:cs="Times New Roman"/>
                <w:b/>
                <w:lang w:val="hr-HR"/>
              </w:rPr>
              <w:t>Moloxin</w:t>
            </w:r>
            <w:r w:rsidRPr="00165214">
              <w:rPr>
                <w:rFonts w:ascii="Times New Roman" w:hAnsi="Times New Roman" w:cs="Times New Roman"/>
                <w:vertAlign w:val="superscript"/>
              </w:rPr>
              <w:t>®</w:t>
            </w:r>
            <w:r w:rsidRPr="00165214">
              <w:rPr>
                <w:rFonts w:ascii="Times New Roman" w:hAnsi="Times New Roman" w:cs="Times New Roman"/>
              </w:rPr>
              <w:t xml:space="preserve">, film tableta, </w:t>
            </w:r>
            <w:r w:rsidR="00B00920">
              <w:rPr>
                <w:rFonts w:ascii="Times New Roman" w:hAnsi="Times New Roman" w:cs="Times New Roman"/>
              </w:rPr>
              <w:t>400 mg</w:t>
            </w:r>
            <w:r w:rsidRPr="00165214">
              <w:rPr>
                <w:rFonts w:ascii="Times New Roman" w:hAnsi="Times New Roman" w:cs="Times New Roman"/>
              </w:rPr>
              <w:t>,</w:t>
            </w:r>
          </w:p>
          <w:p w:rsidR="008E0C61" w:rsidRPr="00165214" w:rsidRDefault="008E0C61" w:rsidP="00165214">
            <w:pPr>
              <w:pStyle w:val="NoSpacing"/>
              <w:jc w:val="center"/>
              <w:rPr>
                <w:rFonts w:ascii="Times New Roman" w:hAnsi="Times New Roman" w:cs="Times New Roman"/>
              </w:rPr>
            </w:pPr>
            <w:r w:rsidRPr="00165214">
              <w:rPr>
                <w:rFonts w:ascii="Times New Roman" w:hAnsi="Times New Roman" w:cs="Times New Roman"/>
              </w:rPr>
              <w:t>blister, 1x7 film tableta</w:t>
            </w:r>
          </w:p>
          <w:p w:rsidR="008E0C61" w:rsidRPr="00165214" w:rsidRDefault="008E0C61" w:rsidP="008E0C61">
            <w:pPr>
              <w:pStyle w:val="NoSpacing"/>
              <w:rPr>
                <w:rFonts w:ascii="Times New Roman" w:hAnsi="Times New Roman" w:cs="Times New Roman"/>
              </w:rPr>
            </w:pPr>
          </w:p>
          <w:p w:rsidR="008E0C61" w:rsidRPr="00165214" w:rsidRDefault="008E0C61" w:rsidP="008E0C61">
            <w:pPr>
              <w:pStyle w:val="NoSpacing"/>
              <w:rPr>
                <w:rFonts w:ascii="Times New Roman" w:hAnsi="Times New Roman" w:cs="Times New Roman"/>
              </w:rPr>
            </w:pPr>
          </w:p>
          <w:p w:rsidR="008E0C61" w:rsidRPr="00165214" w:rsidRDefault="008E0C61" w:rsidP="008E0C61">
            <w:pPr>
              <w:pStyle w:val="NoSpacing"/>
              <w:jc w:val="both"/>
              <w:rPr>
                <w:rFonts w:ascii="Times New Roman" w:hAnsi="Times New Roman" w:cs="Times New Roman"/>
              </w:rPr>
            </w:pPr>
          </w:p>
          <w:p w:rsidR="008E0C61" w:rsidRPr="00165214" w:rsidRDefault="008E0C61" w:rsidP="008E0C61">
            <w:pPr>
              <w:pStyle w:val="NoSpacing"/>
              <w:rPr>
                <w:rFonts w:ascii="Times New Roman" w:hAnsi="Times New Roman" w:cs="Times New Roman"/>
              </w:rPr>
            </w:pPr>
          </w:p>
        </w:tc>
      </w:tr>
      <w:tr w:rsidR="008E0C61" w:rsidRPr="00165214" w:rsidTr="0046020B">
        <w:trPr>
          <w:trHeight w:val="397"/>
          <w:jc w:val="center"/>
        </w:trPr>
        <w:tc>
          <w:tcPr>
            <w:tcW w:w="2160" w:type="dxa"/>
          </w:tcPr>
          <w:p w:rsidR="008E0C61" w:rsidRPr="00165214" w:rsidRDefault="008E0C61" w:rsidP="008E0C61">
            <w:pPr>
              <w:pStyle w:val="NoSpacing"/>
              <w:rPr>
                <w:rFonts w:ascii="Times New Roman" w:hAnsi="Times New Roman" w:cs="Times New Roman"/>
              </w:rPr>
            </w:pPr>
            <w:r w:rsidRPr="00165214">
              <w:rPr>
                <w:rFonts w:ascii="Times New Roman" w:hAnsi="Times New Roman" w:cs="Times New Roman"/>
                <w:lang w:val="sr-Latn-CS"/>
              </w:rPr>
              <w:t>Proizvođač:</w:t>
            </w:r>
          </w:p>
        </w:tc>
        <w:tc>
          <w:tcPr>
            <w:tcW w:w="7200" w:type="dxa"/>
          </w:tcPr>
          <w:p w:rsidR="008E0C61" w:rsidRPr="00165214" w:rsidRDefault="008E0C61" w:rsidP="008E0C61">
            <w:pPr>
              <w:pStyle w:val="NoSpacing"/>
              <w:rPr>
                <w:rFonts w:ascii="Times New Roman" w:hAnsi="Times New Roman" w:cs="Times New Roman"/>
                <w:bCs/>
                <w:lang w:val="hr-HR"/>
              </w:rPr>
            </w:pPr>
            <w:r w:rsidRPr="00165214">
              <w:rPr>
                <w:rFonts w:ascii="Times New Roman" w:hAnsi="Times New Roman" w:cs="Times New Roman"/>
                <w:bCs/>
                <w:lang w:val="hr-HR"/>
              </w:rPr>
              <w:t>KRKA, d.d., Novo mesto</w:t>
            </w:r>
          </w:p>
          <w:p w:rsidR="008E0C61" w:rsidRPr="00165214" w:rsidRDefault="008E0C61" w:rsidP="008E0C61">
            <w:pPr>
              <w:pStyle w:val="NoSpacing"/>
              <w:rPr>
                <w:rFonts w:ascii="Times New Roman" w:hAnsi="Times New Roman" w:cs="Times New Roman"/>
              </w:rPr>
            </w:pPr>
            <w:r w:rsidRPr="00165214">
              <w:rPr>
                <w:rFonts w:ascii="Times New Roman" w:hAnsi="Times New Roman" w:cs="Times New Roman"/>
              </w:rPr>
              <w:t>TAD Pharma GmbH</w:t>
            </w:r>
          </w:p>
          <w:p w:rsidR="008E0C61" w:rsidRPr="00165214" w:rsidRDefault="008E0C61" w:rsidP="008E0C61">
            <w:pPr>
              <w:pStyle w:val="NoSpacing"/>
              <w:rPr>
                <w:rFonts w:ascii="Times New Roman" w:hAnsi="Times New Roman" w:cs="Times New Roman"/>
              </w:rPr>
            </w:pPr>
            <w:r w:rsidRPr="00165214">
              <w:rPr>
                <w:rFonts w:ascii="Times New Roman" w:hAnsi="Times New Roman" w:cs="Times New Roman"/>
              </w:rPr>
              <w:t>KRKA-FARMA d.o.o.</w:t>
            </w:r>
          </w:p>
          <w:p w:rsidR="008E0C61" w:rsidRPr="00165214" w:rsidRDefault="008E0C61" w:rsidP="008E0C61">
            <w:pPr>
              <w:pStyle w:val="NoSpacing"/>
              <w:rPr>
                <w:rFonts w:ascii="Times New Roman" w:hAnsi="Times New Roman" w:cs="Times New Roman"/>
                <w:bCs/>
                <w:lang w:val="hr-HR"/>
              </w:rPr>
            </w:pPr>
          </w:p>
        </w:tc>
      </w:tr>
      <w:tr w:rsidR="008E0C61" w:rsidRPr="00165214" w:rsidTr="0046020B">
        <w:trPr>
          <w:trHeight w:val="397"/>
          <w:jc w:val="center"/>
        </w:trPr>
        <w:tc>
          <w:tcPr>
            <w:tcW w:w="2160" w:type="dxa"/>
          </w:tcPr>
          <w:p w:rsidR="008E0C61" w:rsidRPr="00165214" w:rsidRDefault="008E0C61" w:rsidP="008E0C61">
            <w:pPr>
              <w:pStyle w:val="NoSpacing"/>
              <w:rPr>
                <w:rFonts w:ascii="Times New Roman" w:hAnsi="Times New Roman" w:cs="Times New Roman"/>
              </w:rPr>
            </w:pPr>
            <w:r w:rsidRPr="00165214">
              <w:rPr>
                <w:rFonts w:ascii="Times New Roman" w:hAnsi="Times New Roman" w:cs="Times New Roman"/>
              </w:rPr>
              <w:t>Adresa:</w:t>
            </w:r>
          </w:p>
        </w:tc>
        <w:tc>
          <w:tcPr>
            <w:tcW w:w="7200" w:type="dxa"/>
          </w:tcPr>
          <w:p w:rsidR="008E0C61" w:rsidRPr="00165214" w:rsidRDefault="008E0C61" w:rsidP="008E0C61">
            <w:pPr>
              <w:pStyle w:val="NoSpacing"/>
              <w:rPr>
                <w:rFonts w:ascii="Times New Roman" w:hAnsi="Times New Roman" w:cs="Times New Roman"/>
                <w:bCs/>
                <w:lang w:val="hr-HR"/>
              </w:rPr>
            </w:pPr>
            <w:r w:rsidRPr="00165214">
              <w:rPr>
                <w:rFonts w:ascii="Times New Roman" w:hAnsi="Times New Roman" w:cs="Times New Roman"/>
                <w:bCs/>
                <w:lang w:val="hr-HR"/>
              </w:rPr>
              <w:t>Šmarješka cesta 6, 8501 Novo mesto, Slovenija</w:t>
            </w:r>
          </w:p>
          <w:p w:rsidR="008E0C61" w:rsidRPr="00165214" w:rsidRDefault="008E0C61" w:rsidP="008E0C61">
            <w:pPr>
              <w:pStyle w:val="NoSpacing"/>
              <w:rPr>
                <w:rFonts w:ascii="Times New Roman" w:hAnsi="Times New Roman" w:cs="Times New Roman"/>
              </w:rPr>
            </w:pPr>
            <w:r w:rsidRPr="00165214">
              <w:rPr>
                <w:rFonts w:ascii="Times New Roman" w:hAnsi="Times New Roman" w:cs="Times New Roman"/>
              </w:rPr>
              <w:t>Heinz-Lohmann-Strasse 5, 27472 Cuxhaven, Njemačka</w:t>
            </w:r>
          </w:p>
          <w:p w:rsidR="008E0C61" w:rsidRPr="00165214" w:rsidRDefault="008E0C61" w:rsidP="008E0C61">
            <w:pPr>
              <w:pStyle w:val="NoSpacing"/>
              <w:rPr>
                <w:rFonts w:ascii="Times New Roman" w:hAnsi="Times New Roman" w:cs="Times New Roman"/>
                <w:color w:val="000000"/>
              </w:rPr>
            </w:pPr>
            <w:r w:rsidRPr="00165214">
              <w:rPr>
                <w:rFonts w:ascii="Times New Roman" w:hAnsi="Times New Roman" w:cs="Times New Roman"/>
                <w:lang w:val="hu-HU"/>
              </w:rPr>
              <w:t>V. Holjevca 20/E</w:t>
            </w:r>
            <w:r w:rsidRPr="00165214">
              <w:rPr>
                <w:rFonts w:ascii="Times New Roman" w:hAnsi="Times New Roman" w:cs="Times New Roman"/>
              </w:rPr>
              <w:t xml:space="preserve">, </w:t>
            </w:r>
            <w:r w:rsidRPr="00165214">
              <w:rPr>
                <w:rFonts w:ascii="Times New Roman" w:hAnsi="Times New Roman" w:cs="Times New Roman"/>
                <w:color w:val="000000"/>
              </w:rPr>
              <w:t xml:space="preserve">10450 </w:t>
            </w:r>
            <w:r w:rsidRPr="00165214">
              <w:rPr>
                <w:rFonts w:ascii="Times New Roman" w:hAnsi="Times New Roman" w:cs="Times New Roman"/>
              </w:rPr>
              <w:t xml:space="preserve">Jastrebarsko, </w:t>
            </w:r>
            <w:r w:rsidRPr="00165214">
              <w:rPr>
                <w:rFonts w:ascii="Times New Roman" w:hAnsi="Times New Roman" w:cs="Times New Roman"/>
                <w:color w:val="000000"/>
              </w:rPr>
              <w:t>Hrvatska</w:t>
            </w:r>
          </w:p>
          <w:p w:rsidR="008E0C61" w:rsidRPr="00165214" w:rsidRDefault="008E0C61" w:rsidP="008E0C61">
            <w:pPr>
              <w:pStyle w:val="NoSpacing"/>
              <w:rPr>
                <w:rFonts w:ascii="Times New Roman" w:hAnsi="Times New Roman" w:cs="Times New Roman"/>
                <w:bCs/>
              </w:rPr>
            </w:pPr>
          </w:p>
        </w:tc>
      </w:tr>
      <w:tr w:rsidR="008E0C61" w:rsidRPr="00165214" w:rsidTr="0046020B">
        <w:trPr>
          <w:trHeight w:val="397"/>
          <w:jc w:val="center"/>
        </w:trPr>
        <w:tc>
          <w:tcPr>
            <w:tcW w:w="2160" w:type="dxa"/>
            <w:vAlign w:val="center"/>
          </w:tcPr>
          <w:p w:rsidR="008E0C61" w:rsidRPr="00165214" w:rsidRDefault="008E0C61" w:rsidP="008E0C61">
            <w:pPr>
              <w:pStyle w:val="NoSpacing"/>
              <w:rPr>
                <w:rFonts w:ascii="Times New Roman" w:hAnsi="Times New Roman" w:cs="Times New Roman"/>
              </w:rPr>
            </w:pPr>
            <w:r w:rsidRPr="00165214">
              <w:rPr>
                <w:rFonts w:ascii="Times New Roman" w:hAnsi="Times New Roman" w:cs="Times New Roman"/>
                <w:lang w:val="sr-Latn-CS"/>
              </w:rPr>
              <w:t>Podnosilac zahtjeva</w:t>
            </w:r>
            <w:r w:rsidRPr="00165214">
              <w:rPr>
                <w:rFonts w:ascii="Times New Roman" w:hAnsi="Times New Roman" w:cs="Times New Roman"/>
              </w:rPr>
              <w:t>:</w:t>
            </w:r>
          </w:p>
        </w:tc>
        <w:tc>
          <w:tcPr>
            <w:tcW w:w="7200" w:type="dxa"/>
            <w:vAlign w:val="center"/>
          </w:tcPr>
          <w:p w:rsidR="008E0C61" w:rsidRPr="00165214" w:rsidRDefault="008E0C61" w:rsidP="008E0C61">
            <w:pPr>
              <w:pStyle w:val="NoSpacing"/>
              <w:rPr>
                <w:rFonts w:ascii="Times New Roman" w:hAnsi="Times New Roman" w:cs="Times New Roman"/>
                <w:lang w:val="hr-HR"/>
              </w:rPr>
            </w:pPr>
            <w:r w:rsidRPr="00165214">
              <w:rPr>
                <w:rFonts w:ascii="Times New Roman" w:hAnsi="Times New Roman" w:cs="Times New Roman"/>
                <w:lang w:val="hr-HR"/>
              </w:rPr>
              <w:t>DSD „KRKA, d.d., Novo mesto“ - predstavništvo Podgorica</w:t>
            </w:r>
          </w:p>
        </w:tc>
      </w:tr>
      <w:tr w:rsidR="008E0C61" w:rsidRPr="00165214" w:rsidTr="0046020B">
        <w:trPr>
          <w:trHeight w:val="397"/>
          <w:jc w:val="center"/>
        </w:trPr>
        <w:tc>
          <w:tcPr>
            <w:tcW w:w="2160" w:type="dxa"/>
            <w:vAlign w:val="center"/>
          </w:tcPr>
          <w:p w:rsidR="008E0C61" w:rsidRPr="00165214" w:rsidRDefault="008E0C61" w:rsidP="008E0C61">
            <w:pPr>
              <w:pStyle w:val="NoSpacing"/>
              <w:rPr>
                <w:rFonts w:ascii="Times New Roman" w:hAnsi="Times New Roman" w:cs="Times New Roman"/>
              </w:rPr>
            </w:pPr>
            <w:r w:rsidRPr="00165214">
              <w:rPr>
                <w:rFonts w:ascii="Times New Roman" w:hAnsi="Times New Roman" w:cs="Times New Roman"/>
                <w:lang w:val="sr-Latn-CS"/>
              </w:rPr>
              <w:t>Adresa:</w:t>
            </w:r>
          </w:p>
        </w:tc>
        <w:tc>
          <w:tcPr>
            <w:tcW w:w="7200" w:type="dxa"/>
            <w:vAlign w:val="center"/>
          </w:tcPr>
          <w:p w:rsidR="008E0C61" w:rsidRPr="00165214" w:rsidRDefault="008E0C61" w:rsidP="008E0C61">
            <w:pPr>
              <w:pStyle w:val="NoSpacing"/>
              <w:rPr>
                <w:rFonts w:ascii="Times New Roman" w:hAnsi="Times New Roman" w:cs="Times New Roman"/>
              </w:rPr>
            </w:pPr>
            <w:r w:rsidRPr="00165214">
              <w:rPr>
                <w:rFonts w:ascii="Times New Roman" w:hAnsi="Times New Roman" w:cs="Times New Roman"/>
              </w:rPr>
              <w:t>Svetlane Kane Radević br. 3, 81000 Podgorica, Crna Gora</w:t>
            </w:r>
          </w:p>
        </w:tc>
      </w:tr>
    </w:tbl>
    <w:p w:rsidR="008E0C61" w:rsidRPr="00165214" w:rsidRDefault="008E0C61" w:rsidP="008E0C61">
      <w:pPr>
        <w:pStyle w:val="NoSpacing"/>
        <w:rPr>
          <w:rFonts w:ascii="Times New Roman" w:hAnsi="Times New Roman" w:cs="Times New Roman"/>
        </w:rPr>
      </w:pPr>
    </w:p>
    <w:p w:rsidR="008E0C61" w:rsidRPr="00165214" w:rsidRDefault="008E0C61" w:rsidP="008E0C61">
      <w:pPr>
        <w:pStyle w:val="NoSpacing"/>
        <w:rPr>
          <w:rFonts w:ascii="Times New Roman" w:hAnsi="Times New Roman" w:cs="Times New Roman"/>
          <w:lang w:val="hr-HR"/>
        </w:rPr>
      </w:pPr>
    </w:p>
    <w:p w:rsidR="008E0C61" w:rsidRPr="00165214" w:rsidRDefault="008E0C61" w:rsidP="00B00920">
      <w:pPr>
        <w:pStyle w:val="NoSpacing"/>
        <w:jc w:val="center"/>
        <w:rPr>
          <w:rFonts w:ascii="Times New Roman" w:hAnsi="Times New Roman" w:cs="Times New Roman"/>
          <w:b/>
          <w:noProof/>
          <w:lang w:val="hr-HR"/>
        </w:rPr>
      </w:pPr>
      <w:r w:rsidRPr="00165214">
        <w:rPr>
          <w:rFonts w:ascii="Times New Roman" w:hAnsi="Times New Roman" w:cs="Times New Roman"/>
          <w:lang w:val="hr-HR"/>
        </w:rPr>
        <w:br w:type="page"/>
      </w:r>
      <w:r w:rsidRPr="00165214">
        <w:rPr>
          <w:rFonts w:ascii="Times New Roman" w:hAnsi="Times New Roman" w:cs="Times New Roman"/>
          <w:color w:val="000000"/>
          <w:lang w:val="sr-Latn-ME"/>
        </w:rPr>
        <w:lastRenderedPageBreak/>
        <w:t>Δ</w:t>
      </w:r>
      <w:r w:rsidRPr="00165214">
        <w:rPr>
          <w:rFonts w:ascii="Times New Roman" w:hAnsi="Times New Roman" w:cs="Times New Roman"/>
          <w:noProof/>
          <w:lang w:val="hr-HR"/>
        </w:rPr>
        <w:t xml:space="preserve"> </w:t>
      </w:r>
      <w:r w:rsidRPr="00165214">
        <w:rPr>
          <w:rFonts w:ascii="Times New Roman" w:hAnsi="Times New Roman" w:cs="Times New Roman"/>
          <w:b/>
          <w:noProof/>
          <w:lang w:val="hr-HR"/>
        </w:rPr>
        <w:t>Moloxin</w:t>
      </w:r>
      <w:r w:rsidRPr="00165214">
        <w:rPr>
          <w:rFonts w:ascii="Times New Roman" w:hAnsi="Times New Roman" w:cs="Times New Roman"/>
          <w:b/>
          <w:vertAlign w:val="superscript"/>
        </w:rPr>
        <w:t>®</w:t>
      </w:r>
      <w:r w:rsidRPr="00165214">
        <w:rPr>
          <w:rFonts w:ascii="Times New Roman" w:hAnsi="Times New Roman" w:cs="Times New Roman"/>
          <w:b/>
          <w:noProof/>
          <w:lang w:val="hr-HR"/>
        </w:rPr>
        <w:t xml:space="preserve"> </w:t>
      </w:r>
      <w:r w:rsidR="00B00920">
        <w:rPr>
          <w:rFonts w:ascii="Times New Roman" w:hAnsi="Times New Roman" w:cs="Times New Roman"/>
          <w:b/>
          <w:noProof/>
          <w:lang w:val="hr-HR"/>
        </w:rPr>
        <w:t>400 mg</w:t>
      </w:r>
      <w:r w:rsidRPr="00165214">
        <w:rPr>
          <w:rFonts w:ascii="Times New Roman" w:hAnsi="Times New Roman" w:cs="Times New Roman"/>
          <w:b/>
          <w:noProof/>
          <w:lang w:val="hr-HR"/>
        </w:rPr>
        <w:t xml:space="preserve"> film tableta</w:t>
      </w:r>
    </w:p>
    <w:p w:rsidR="008E0C61" w:rsidRPr="00165214" w:rsidRDefault="008E0C61" w:rsidP="00B00920">
      <w:pPr>
        <w:pStyle w:val="NoSpacing"/>
        <w:jc w:val="center"/>
        <w:rPr>
          <w:rFonts w:ascii="Times New Roman" w:hAnsi="Times New Roman" w:cs="Times New Roman"/>
          <w:b/>
          <w:noProof/>
          <w:lang w:val="hr-HR"/>
        </w:rPr>
      </w:pPr>
    </w:p>
    <w:p w:rsidR="008E0C61" w:rsidRPr="00165214" w:rsidRDefault="008E0C61" w:rsidP="00B00920">
      <w:pPr>
        <w:pStyle w:val="NoSpacing"/>
        <w:jc w:val="center"/>
        <w:rPr>
          <w:rFonts w:ascii="Times New Roman" w:hAnsi="Times New Roman" w:cs="Times New Roman"/>
          <w:noProof/>
          <w:lang w:val="hr-HR"/>
        </w:rPr>
      </w:pPr>
      <w:r w:rsidRPr="00165214">
        <w:rPr>
          <w:rFonts w:ascii="Times New Roman" w:hAnsi="Times New Roman" w:cs="Times New Roman"/>
          <w:b/>
          <w:noProof/>
          <w:lang w:val="hr-HR"/>
        </w:rPr>
        <w:t>INN</w:t>
      </w:r>
      <w:r w:rsidRPr="00165214">
        <w:rPr>
          <w:rFonts w:ascii="Times New Roman" w:hAnsi="Times New Roman" w:cs="Times New Roman"/>
          <w:noProof/>
          <w:lang w:val="hr-HR"/>
        </w:rPr>
        <w:t xml:space="preserve"> moksifloksacin</w:t>
      </w: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b/>
          <w:bCs/>
          <w:lang w:val="sr-Latn-CS"/>
        </w:rPr>
      </w:pPr>
      <w:r w:rsidRPr="00165214">
        <w:rPr>
          <w:rFonts w:ascii="Times New Roman" w:hAnsi="Times New Roman" w:cs="Times New Roman"/>
          <w:b/>
          <w:bCs/>
          <w:lang w:val="sr-Latn-CS"/>
        </w:rPr>
        <w:t>Pažljivo pročitajte ovo uputstvo, prije nego što počnete da  koristite ovaj lijek.</w:t>
      </w:r>
    </w:p>
    <w:p w:rsidR="008E0C61" w:rsidRPr="00165214" w:rsidRDefault="008E0C61" w:rsidP="00F50129">
      <w:pPr>
        <w:pStyle w:val="NoSpacing"/>
        <w:numPr>
          <w:ilvl w:val="0"/>
          <w:numId w:val="21"/>
        </w:numPr>
        <w:rPr>
          <w:rFonts w:ascii="Times New Roman" w:hAnsi="Times New Roman" w:cs="Times New Roman"/>
          <w:lang w:val="sr-Latn-CS"/>
        </w:rPr>
      </w:pPr>
      <w:r w:rsidRPr="00165214">
        <w:rPr>
          <w:rFonts w:ascii="Times New Roman" w:hAnsi="Times New Roman" w:cs="Times New Roman"/>
          <w:lang w:val="sr-Latn-CS"/>
        </w:rPr>
        <w:t>Uputstvo sačuvajte. Može biti potrebno da ga ponovo pročitate.</w:t>
      </w:r>
    </w:p>
    <w:p w:rsidR="008E0C61" w:rsidRPr="00165214" w:rsidRDefault="008E0C61" w:rsidP="00F50129">
      <w:pPr>
        <w:pStyle w:val="NoSpacing"/>
        <w:numPr>
          <w:ilvl w:val="0"/>
          <w:numId w:val="21"/>
        </w:numPr>
        <w:rPr>
          <w:rFonts w:ascii="Times New Roman" w:hAnsi="Times New Roman" w:cs="Times New Roman"/>
          <w:lang w:val="sr-Latn-CS"/>
        </w:rPr>
      </w:pPr>
      <w:r w:rsidRPr="00165214">
        <w:rPr>
          <w:rFonts w:ascii="Times New Roman" w:hAnsi="Times New Roman" w:cs="Times New Roman"/>
          <w:lang w:val="sr-Latn-CS"/>
        </w:rPr>
        <w:t>Ako imate dodatnih pitanja, obratite se svom ljekaru ili farmaceutu.</w:t>
      </w:r>
    </w:p>
    <w:p w:rsidR="008E0C61" w:rsidRPr="00165214" w:rsidRDefault="008E0C61" w:rsidP="00F50129">
      <w:pPr>
        <w:pStyle w:val="NoSpacing"/>
        <w:numPr>
          <w:ilvl w:val="0"/>
          <w:numId w:val="21"/>
        </w:numPr>
        <w:rPr>
          <w:rFonts w:ascii="Times New Roman" w:hAnsi="Times New Roman" w:cs="Times New Roman"/>
          <w:lang w:val="pl-PL"/>
        </w:rPr>
      </w:pPr>
      <w:r w:rsidRPr="00165214">
        <w:rPr>
          <w:rFonts w:ascii="Times New Roman" w:hAnsi="Times New Roman" w:cs="Times New Roman"/>
          <w:lang w:val="sr-Latn-CS"/>
        </w:rPr>
        <w:t>Ovaj lijek propisan je Vama i ne smijete ga davati drugima. Može da im škodi, čak i kada imaju iste znake bolesti kao i Vi.</w:t>
      </w:r>
    </w:p>
    <w:p w:rsidR="008E0C61" w:rsidRPr="00165214" w:rsidRDefault="008E0C61" w:rsidP="00F50129">
      <w:pPr>
        <w:pStyle w:val="NoSpacing"/>
        <w:numPr>
          <w:ilvl w:val="0"/>
          <w:numId w:val="21"/>
        </w:numPr>
        <w:rPr>
          <w:rFonts w:ascii="Times New Roman" w:hAnsi="Times New Roman" w:cs="Times New Roman"/>
          <w:lang w:val="pl-PL"/>
        </w:rPr>
      </w:pPr>
      <w:r w:rsidRPr="00165214">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165214">
        <w:rPr>
          <w:rFonts w:ascii="Times New Roman" w:hAnsi="Times New Roman" w:cs="Times New Roman"/>
          <w:spacing w:val="-4"/>
          <w:lang w:val="sr-Latn-RS"/>
        </w:rPr>
        <w:t xml:space="preserve">. </w:t>
      </w:r>
    </w:p>
    <w:p w:rsidR="008E0C61" w:rsidRPr="00165214" w:rsidRDefault="008E0C61" w:rsidP="008E0C61">
      <w:pPr>
        <w:pStyle w:val="NoSpacing"/>
        <w:rPr>
          <w:rFonts w:ascii="Times New Roman" w:hAnsi="Times New Roman" w:cs="Times New Roman"/>
          <w:lang w:val="pl-PL"/>
        </w:rPr>
      </w:pPr>
    </w:p>
    <w:p w:rsidR="008E0C61" w:rsidRPr="00165214" w:rsidRDefault="008E0C61" w:rsidP="008E0C61">
      <w:pPr>
        <w:pStyle w:val="NoSpacing"/>
        <w:rPr>
          <w:rFonts w:ascii="Times New Roman" w:hAnsi="Times New Roman" w:cs="Times New Roman"/>
          <w:i/>
          <w:iCs/>
          <w:lang w:val="sr-Latn-CS"/>
        </w:rPr>
      </w:pPr>
    </w:p>
    <w:p w:rsidR="008E0C61" w:rsidRPr="00165214" w:rsidRDefault="008E0C61" w:rsidP="008E0C61">
      <w:pPr>
        <w:pStyle w:val="NoSpacing"/>
        <w:rPr>
          <w:rFonts w:ascii="Times New Roman" w:hAnsi="Times New Roman" w:cs="Times New Roman"/>
          <w:i/>
          <w:iCs/>
          <w:lang w:val="sr-Latn-CS"/>
        </w:rPr>
      </w:pPr>
    </w:p>
    <w:p w:rsidR="008E0C61" w:rsidRPr="00165214" w:rsidRDefault="008E0C61" w:rsidP="008E0C61">
      <w:pPr>
        <w:pStyle w:val="NoSpacing"/>
        <w:rPr>
          <w:rFonts w:ascii="Times New Roman" w:hAnsi="Times New Roman" w:cs="Times New Roman"/>
          <w:bCs/>
          <w:lang w:val="sr-Latn-CS"/>
        </w:rPr>
      </w:pPr>
      <w:r w:rsidRPr="00165214">
        <w:rPr>
          <w:rFonts w:ascii="Times New Roman" w:hAnsi="Times New Roman" w:cs="Times New Roman"/>
          <w:b/>
          <w:bCs/>
          <w:lang w:val="sr-Latn-CS"/>
        </w:rPr>
        <w:t>U ovom uputstvu pročitaćete</w:t>
      </w:r>
      <w:r w:rsidRPr="00165214">
        <w:rPr>
          <w:rFonts w:ascii="Times New Roman" w:hAnsi="Times New Roman" w:cs="Times New Roman"/>
          <w:bCs/>
          <w:lang w:val="sr-Latn-CS"/>
        </w:rPr>
        <w:t>:</w:t>
      </w:r>
    </w:p>
    <w:p w:rsidR="008E0C61" w:rsidRPr="00165214" w:rsidRDefault="008E0C61" w:rsidP="00F50129">
      <w:pPr>
        <w:pStyle w:val="NoSpacing"/>
        <w:numPr>
          <w:ilvl w:val="0"/>
          <w:numId w:val="24"/>
        </w:numPr>
        <w:rPr>
          <w:rFonts w:ascii="Times New Roman" w:hAnsi="Times New Roman" w:cs="Times New Roman"/>
          <w:lang w:val="sr-Latn-CS"/>
        </w:rPr>
      </w:pPr>
      <w:r w:rsidRPr="00165214">
        <w:rPr>
          <w:rFonts w:ascii="Times New Roman" w:hAnsi="Times New Roman" w:cs="Times New Roman"/>
          <w:lang w:val="sr-Latn-CS"/>
        </w:rPr>
        <w:t>Šta je lijek Moloxin i čemu je namijenjen</w:t>
      </w:r>
    </w:p>
    <w:p w:rsidR="008E0C61" w:rsidRPr="00165214" w:rsidRDefault="008E0C61" w:rsidP="00F50129">
      <w:pPr>
        <w:pStyle w:val="NoSpacing"/>
        <w:numPr>
          <w:ilvl w:val="0"/>
          <w:numId w:val="24"/>
        </w:numPr>
        <w:rPr>
          <w:rFonts w:ascii="Times New Roman" w:hAnsi="Times New Roman" w:cs="Times New Roman"/>
          <w:lang w:val="sr-Latn-CS"/>
        </w:rPr>
      </w:pPr>
      <w:r w:rsidRPr="00165214">
        <w:rPr>
          <w:rFonts w:ascii="Times New Roman" w:hAnsi="Times New Roman" w:cs="Times New Roman"/>
          <w:lang w:val="sr-Latn-CS"/>
        </w:rPr>
        <w:t>Šta treba da znate prije nego što uzmete lijek Moloxin</w:t>
      </w:r>
    </w:p>
    <w:p w:rsidR="008E0C61" w:rsidRPr="00165214" w:rsidRDefault="008E0C61" w:rsidP="00F50129">
      <w:pPr>
        <w:pStyle w:val="NoSpacing"/>
        <w:numPr>
          <w:ilvl w:val="0"/>
          <w:numId w:val="24"/>
        </w:numPr>
        <w:rPr>
          <w:rFonts w:ascii="Times New Roman" w:hAnsi="Times New Roman" w:cs="Times New Roman"/>
          <w:lang w:val="sr-Latn-CS"/>
        </w:rPr>
      </w:pPr>
      <w:r w:rsidRPr="00165214">
        <w:rPr>
          <w:rFonts w:ascii="Times New Roman" w:hAnsi="Times New Roman" w:cs="Times New Roman"/>
          <w:lang w:val="sr-Latn-CS"/>
        </w:rPr>
        <w:t>Kako se upotrebljava lijek Moloxin</w:t>
      </w:r>
    </w:p>
    <w:p w:rsidR="008E0C61" w:rsidRPr="00165214" w:rsidRDefault="008E0C61" w:rsidP="00F50129">
      <w:pPr>
        <w:pStyle w:val="NoSpacing"/>
        <w:numPr>
          <w:ilvl w:val="0"/>
          <w:numId w:val="24"/>
        </w:numPr>
        <w:rPr>
          <w:rFonts w:ascii="Times New Roman" w:hAnsi="Times New Roman" w:cs="Times New Roman"/>
          <w:lang w:val="sr-Latn-CS"/>
        </w:rPr>
      </w:pPr>
      <w:r w:rsidRPr="00165214">
        <w:rPr>
          <w:rFonts w:ascii="Times New Roman" w:hAnsi="Times New Roman" w:cs="Times New Roman"/>
          <w:lang w:val="sr-Latn-CS"/>
        </w:rPr>
        <w:t xml:space="preserve">Moguća neželjena dejstva </w:t>
      </w:r>
    </w:p>
    <w:p w:rsidR="008E0C61" w:rsidRPr="00165214" w:rsidRDefault="008E0C61" w:rsidP="00F50129">
      <w:pPr>
        <w:pStyle w:val="NoSpacing"/>
        <w:numPr>
          <w:ilvl w:val="0"/>
          <w:numId w:val="24"/>
        </w:numPr>
        <w:rPr>
          <w:rFonts w:ascii="Times New Roman" w:hAnsi="Times New Roman" w:cs="Times New Roman"/>
          <w:lang w:val="sr-Latn-CS"/>
        </w:rPr>
      </w:pPr>
      <w:r w:rsidRPr="00165214">
        <w:rPr>
          <w:rFonts w:ascii="Times New Roman" w:hAnsi="Times New Roman" w:cs="Times New Roman"/>
          <w:lang w:val="sr-Latn-CS"/>
        </w:rPr>
        <w:t>Kako čuvati lijek Moloxin</w:t>
      </w:r>
    </w:p>
    <w:p w:rsidR="008E0C61" w:rsidRPr="00165214" w:rsidRDefault="008E0C61" w:rsidP="00F50129">
      <w:pPr>
        <w:pStyle w:val="NoSpacing"/>
        <w:numPr>
          <w:ilvl w:val="0"/>
          <w:numId w:val="24"/>
        </w:numPr>
        <w:rPr>
          <w:rFonts w:ascii="Times New Roman" w:hAnsi="Times New Roman" w:cs="Times New Roman"/>
          <w:lang w:val="sr-Latn-CS"/>
        </w:rPr>
      </w:pPr>
      <w:r w:rsidRPr="00165214">
        <w:rPr>
          <w:rFonts w:ascii="Times New Roman" w:hAnsi="Times New Roman" w:cs="Times New Roman"/>
          <w:lang w:val="sr-Latn-CS"/>
        </w:rPr>
        <w:t>Dodatne informacije</w:t>
      </w: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F50129" w:rsidRPr="00165214" w:rsidRDefault="00F50129" w:rsidP="008E0C61">
      <w:pPr>
        <w:pStyle w:val="NoSpacing"/>
        <w:rPr>
          <w:rFonts w:ascii="Times New Roman" w:hAnsi="Times New Roman" w:cs="Times New Roman"/>
          <w:noProof/>
          <w:lang w:val="hr-HR"/>
        </w:rPr>
      </w:pPr>
    </w:p>
    <w:p w:rsidR="00F50129" w:rsidRDefault="00F50129" w:rsidP="008E0C61">
      <w:pPr>
        <w:pStyle w:val="NoSpacing"/>
        <w:rPr>
          <w:rFonts w:ascii="Times New Roman" w:hAnsi="Times New Roman" w:cs="Times New Roman"/>
          <w:noProof/>
          <w:lang w:val="hr-HR"/>
        </w:rPr>
      </w:pPr>
    </w:p>
    <w:p w:rsidR="00B00920" w:rsidRDefault="00B00920" w:rsidP="008E0C61">
      <w:pPr>
        <w:pStyle w:val="NoSpacing"/>
        <w:rPr>
          <w:rFonts w:ascii="Times New Roman" w:hAnsi="Times New Roman" w:cs="Times New Roman"/>
          <w:noProof/>
          <w:lang w:val="hr-HR"/>
        </w:rPr>
      </w:pPr>
    </w:p>
    <w:p w:rsidR="00B00920" w:rsidRDefault="00B00920" w:rsidP="008E0C61">
      <w:pPr>
        <w:pStyle w:val="NoSpacing"/>
        <w:rPr>
          <w:rFonts w:ascii="Times New Roman" w:hAnsi="Times New Roman" w:cs="Times New Roman"/>
          <w:noProof/>
          <w:lang w:val="hr-HR"/>
        </w:rPr>
      </w:pPr>
    </w:p>
    <w:p w:rsidR="00B00920" w:rsidRPr="00165214" w:rsidRDefault="00B00920" w:rsidP="008E0C61">
      <w:pPr>
        <w:pStyle w:val="NoSpacing"/>
        <w:rPr>
          <w:rFonts w:ascii="Times New Roman" w:hAnsi="Times New Roman" w:cs="Times New Roman"/>
          <w:noProof/>
          <w:lang w:val="hr-HR"/>
        </w:rPr>
      </w:pPr>
    </w:p>
    <w:p w:rsidR="008E0C61" w:rsidRPr="00165214" w:rsidRDefault="00F50129" w:rsidP="00F50129">
      <w:pPr>
        <w:pStyle w:val="NoSpacing"/>
        <w:rPr>
          <w:rFonts w:ascii="Times New Roman" w:hAnsi="Times New Roman" w:cs="Times New Roman"/>
          <w:b/>
          <w:noProof/>
          <w:lang w:val="hr-HR"/>
        </w:rPr>
      </w:pPr>
      <w:r w:rsidRPr="00165214">
        <w:rPr>
          <w:rFonts w:ascii="Times New Roman" w:hAnsi="Times New Roman" w:cs="Times New Roman"/>
          <w:b/>
          <w:bCs/>
          <w:noProof/>
          <w:lang w:val="hr-HR"/>
        </w:rPr>
        <w:lastRenderedPageBreak/>
        <w:t xml:space="preserve">1. </w:t>
      </w:r>
      <w:r w:rsidR="008E0C61" w:rsidRPr="00165214">
        <w:rPr>
          <w:rFonts w:ascii="Times New Roman" w:hAnsi="Times New Roman" w:cs="Times New Roman"/>
          <w:b/>
          <w:bCs/>
          <w:noProof/>
          <w:lang w:val="hr-HR"/>
        </w:rPr>
        <w:t xml:space="preserve">ŠTA JE LIJEK </w:t>
      </w:r>
      <w:r w:rsidR="008E0C61" w:rsidRPr="00165214">
        <w:rPr>
          <w:rFonts w:ascii="Times New Roman" w:hAnsi="Times New Roman" w:cs="Times New Roman"/>
          <w:b/>
          <w:noProof/>
          <w:lang w:val="hr-HR"/>
        </w:rPr>
        <w:t xml:space="preserve">MOLOXIN </w:t>
      </w:r>
      <w:r w:rsidR="008E0C61" w:rsidRPr="00165214">
        <w:rPr>
          <w:rFonts w:ascii="Times New Roman" w:hAnsi="Times New Roman" w:cs="Times New Roman"/>
          <w:b/>
          <w:bCs/>
          <w:noProof/>
          <w:lang w:val="hr-HR"/>
        </w:rPr>
        <w:t>I ČEMU JE NAMIJENJEN</w:t>
      </w: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rPr>
      </w:pPr>
      <w:r w:rsidRPr="00165214">
        <w:rPr>
          <w:rFonts w:ascii="Times New Roman" w:hAnsi="Times New Roman" w:cs="Times New Roman"/>
        </w:rPr>
        <w:t>Lijek Moloxin sadrži aktivnu supstancu moksifloksacin, koja pripada grupi antibiotika koji se zovu fluorohinoloni. Moksifloksacin djeluje tako što ubija bakterije koje izazivaju infekciju.</w:t>
      </w:r>
    </w:p>
    <w:p w:rsidR="008E0C61" w:rsidRPr="00165214" w:rsidRDefault="008E0C61" w:rsidP="00B00920">
      <w:pPr>
        <w:pStyle w:val="NoSpacing"/>
        <w:jc w:val="both"/>
        <w:rPr>
          <w:rFonts w:ascii="Times New Roman" w:hAnsi="Times New Roman" w:cs="Times New Roman"/>
        </w:rPr>
      </w:pPr>
    </w:p>
    <w:p w:rsidR="008E0C61" w:rsidRPr="00165214" w:rsidRDefault="008E0C61" w:rsidP="00B00920">
      <w:pPr>
        <w:pStyle w:val="NoSpacing"/>
        <w:jc w:val="both"/>
        <w:rPr>
          <w:rFonts w:ascii="Times New Roman" w:hAnsi="Times New Roman" w:cs="Times New Roman"/>
        </w:rPr>
      </w:pPr>
      <w:r w:rsidRPr="00165214">
        <w:rPr>
          <w:rFonts w:ascii="Times New Roman" w:hAnsi="Times New Roman" w:cs="Times New Roman"/>
        </w:rPr>
        <w:t xml:space="preserve">Lijek Moloxin se koristi kod pacijenata starijih od 18 godina za liječenje sljedećih bakterijskih infekcija ukoliko su one uzrokovane bakterijama osjetljivim na moksifloksacin. Lijek Moloxin treba koristiti za terapiju ovih infekcija samo onda kada nije moguće koristiti uobičajene antibiotike ili kad oni nijesu djelovali: </w:t>
      </w:r>
    </w:p>
    <w:p w:rsidR="008E0C61" w:rsidRPr="00165214" w:rsidRDefault="008E0C61" w:rsidP="00B00920">
      <w:pPr>
        <w:pStyle w:val="NoSpacing"/>
        <w:numPr>
          <w:ilvl w:val="0"/>
          <w:numId w:val="21"/>
        </w:numPr>
        <w:jc w:val="both"/>
        <w:rPr>
          <w:rFonts w:ascii="Times New Roman" w:hAnsi="Times New Roman" w:cs="Times New Roman"/>
          <w:lang w:val="sr-Latn-CS"/>
        </w:rPr>
      </w:pPr>
      <w:r w:rsidRPr="00165214">
        <w:rPr>
          <w:rFonts w:ascii="Times New Roman" w:hAnsi="Times New Roman" w:cs="Times New Roman"/>
          <w:lang w:val="sr-Latn-CS"/>
        </w:rPr>
        <w:t>infekcija sinusa</w:t>
      </w:r>
    </w:p>
    <w:p w:rsidR="008E0C61" w:rsidRPr="00165214" w:rsidRDefault="008E0C61" w:rsidP="00B00920">
      <w:pPr>
        <w:pStyle w:val="NoSpacing"/>
        <w:numPr>
          <w:ilvl w:val="0"/>
          <w:numId w:val="21"/>
        </w:numPr>
        <w:jc w:val="both"/>
        <w:rPr>
          <w:rFonts w:ascii="Times New Roman" w:hAnsi="Times New Roman" w:cs="Times New Roman"/>
          <w:lang w:val="sr-Latn-CS"/>
        </w:rPr>
      </w:pPr>
      <w:r w:rsidRPr="00165214">
        <w:rPr>
          <w:rFonts w:ascii="Times New Roman" w:hAnsi="Times New Roman" w:cs="Times New Roman"/>
          <w:lang w:val="sr-Latn-CS"/>
        </w:rPr>
        <w:t xml:space="preserve">iznenadno pogoršanje dugotrajne upale disajnih puteva </w:t>
      </w:r>
    </w:p>
    <w:p w:rsidR="008E0C61" w:rsidRPr="00165214" w:rsidRDefault="008E0C61" w:rsidP="00B00920">
      <w:pPr>
        <w:pStyle w:val="NoSpacing"/>
        <w:numPr>
          <w:ilvl w:val="0"/>
          <w:numId w:val="21"/>
        </w:numPr>
        <w:jc w:val="both"/>
        <w:rPr>
          <w:rFonts w:ascii="Times New Roman" w:hAnsi="Times New Roman" w:cs="Times New Roman"/>
          <w:lang w:val="sr-Latn-CS"/>
        </w:rPr>
      </w:pPr>
      <w:r w:rsidRPr="00165214">
        <w:rPr>
          <w:rFonts w:ascii="Times New Roman" w:hAnsi="Times New Roman" w:cs="Times New Roman"/>
          <w:lang w:val="sr-Latn-CS"/>
        </w:rPr>
        <w:t>infekcija pluća (pneumonija) dobijena izvan bolnice (osim teških slučajeva)</w:t>
      </w:r>
    </w:p>
    <w:p w:rsidR="008E0C61" w:rsidRPr="00165214" w:rsidRDefault="008E0C61" w:rsidP="00B00920">
      <w:pPr>
        <w:pStyle w:val="NoSpacing"/>
        <w:numPr>
          <w:ilvl w:val="0"/>
          <w:numId w:val="21"/>
        </w:numPr>
        <w:jc w:val="both"/>
        <w:rPr>
          <w:rFonts w:ascii="Times New Roman" w:hAnsi="Times New Roman" w:cs="Times New Roman"/>
          <w:lang w:val="sr-Latn-CS"/>
        </w:rPr>
      </w:pPr>
      <w:r w:rsidRPr="00165214">
        <w:rPr>
          <w:rFonts w:ascii="Times New Roman" w:hAnsi="Times New Roman" w:cs="Times New Roman"/>
          <w:lang w:val="sr-Latn-CS"/>
        </w:rPr>
        <w:t>blage do umjereno teške infekcije gornjeg dijela genitalnog trakta kod žena (upalna bolest karlice), uključujući infekcije jajovoda i infekcije sluzokože materice. Moloxin tablete same nijesu dovoljne za liječenje ovih vrsta infekcija. Stoga Vaš ljekar mora propisati drugi antibiotik pored Moloxin tableta za liječenje infekcija gornjeg dijela genitalnog trakta kod žena (vidjeti dio 2. „Šta treba da znate prije nego što uzmete lijek Moloxin“).</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rPr>
      </w:pPr>
      <w:r w:rsidRPr="00165214">
        <w:rPr>
          <w:rFonts w:ascii="Times New Roman" w:hAnsi="Times New Roman" w:cs="Times New Roman"/>
        </w:rPr>
        <w:t xml:space="preserve">Kod pacijenata kod kojih je postignuto poboljšanje nakon početne intravenske primjene moksifloksacina, terapija može da se završi film tabletama moksifloksacina, u sljedećim indikacijama:  </w:t>
      </w:r>
    </w:p>
    <w:p w:rsidR="008E0C61" w:rsidRPr="00165214" w:rsidRDefault="008E0C61" w:rsidP="00B00920">
      <w:pPr>
        <w:pStyle w:val="NoSpacing"/>
        <w:numPr>
          <w:ilvl w:val="0"/>
          <w:numId w:val="21"/>
        </w:numPr>
        <w:jc w:val="both"/>
        <w:rPr>
          <w:rFonts w:ascii="Times New Roman" w:hAnsi="Times New Roman" w:cs="Times New Roman"/>
          <w:lang w:val="sr-Latn-CS"/>
        </w:rPr>
      </w:pPr>
      <w:r w:rsidRPr="00165214">
        <w:rPr>
          <w:rFonts w:ascii="Times New Roman" w:hAnsi="Times New Roman" w:cs="Times New Roman"/>
          <w:lang w:val="sr-Latn-CS"/>
        </w:rPr>
        <w:t xml:space="preserve">upala pluća (pneumonija) stečena izvan bolnice, </w:t>
      </w:r>
    </w:p>
    <w:p w:rsidR="008E0C61" w:rsidRPr="00165214" w:rsidRDefault="008E0C61" w:rsidP="00B00920">
      <w:pPr>
        <w:pStyle w:val="NoSpacing"/>
        <w:numPr>
          <w:ilvl w:val="0"/>
          <w:numId w:val="21"/>
        </w:numPr>
        <w:jc w:val="both"/>
        <w:rPr>
          <w:rFonts w:ascii="Times New Roman" w:hAnsi="Times New Roman" w:cs="Times New Roman"/>
          <w:lang w:val="sr-Latn-CS"/>
        </w:rPr>
      </w:pPr>
      <w:r w:rsidRPr="00165214">
        <w:rPr>
          <w:rFonts w:ascii="Times New Roman" w:hAnsi="Times New Roman" w:cs="Times New Roman"/>
          <w:lang w:val="sr-Latn-CS"/>
        </w:rPr>
        <w:t xml:space="preserve">infekcije kože i mekog tkiva. </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noProof/>
          <w:lang w:val="hr-HR"/>
        </w:rPr>
        <w:t>Moloxin tablete ne smiju se primjenjivati za početnu terapiju bilo kojeg tipa infekcije kože i mekog tkiva ili teških infekcija pluća.</w:t>
      </w:r>
    </w:p>
    <w:p w:rsidR="008E0C61" w:rsidRPr="00165214" w:rsidRDefault="008E0C61" w:rsidP="008E0C61">
      <w:pPr>
        <w:pStyle w:val="NoSpacing"/>
        <w:rPr>
          <w:rFonts w:ascii="Times New Roman" w:hAnsi="Times New Roman" w:cs="Times New Roman"/>
          <w:noProof/>
          <w:lang w:val="hr-HR"/>
        </w:rPr>
      </w:pPr>
    </w:p>
    <w:p w:rsidR="008E0C61" w:rsidRPr="00165214" w:rsidRDefault="00F50129" w:rsidP="008E0C61">
      <w:pPr>
        <w:pStyle w:val="NoSpacing"/>
        <w:rPr>
          <w:rFonts w:ascii="Times New Roman" w:hAnsi="Times New Roman" w:cs="Times New Roman"/>
          <w:b/>
          <w:noProof/>
          <w:lang w:val="hr-HR"/>
        </w:rPr>
      </w:pPr>
      <w:r w:rsidRPr="00165214">
        <w:rPr>
          <w:rFonts w:ascii="Times New Roman" w:hAnsi="Times New Roman" w:cs="Times New Roman"/>
          <w:b/>
          <w:noProof/>
          <w:lang w:val="hr-HR"/>
        </w:rPr>
        <w:t xml:space="preserve">2. </w:t>
      </w:r>
      <w:r w:rsidR="008E0C61" w:rsidRPr="00165214">
        <w:rPr>
          <w:rFonts w:ascii="Times New Roman" w:hAnsi="Times New Roman" w:cs="Times New Roman"/>
          <w:b/>
          <w:noProof/>
          <w:lang w:val="hr-HR"/>
        </w:rPr>
        <w:t>ŠTA TREBA DA ZNATE PRIJE NEGO ŠTO UZMETE LIJEK MOLOXIN</w:t>
      </w: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noProof/>
          <w:lang w:val="hr-HR"/>
        </w:rPr>
        <w:t>Ukoliko nijeste sigurni da li se niže navedeno odnosi na Vas obratite se Vašem ljekaru.</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rPr>
      </w:pPr>
      <w:r w:rsidRPr="00165214">
        <w:rPr>
          <w:rFonts w:ascii="Times New Roman" w:hAnsi="Times New Roman" w:cs="Times New Roman"/>
          <w:b/>
          <w:noProof/>
          <w:lang w:val="hr-HR"/>
        </w:rPr>
        <w:t>Lijek Moloxin ne smijete koristiti</w:t>
      </w:r>
      <w:r w:rsidRPr="00165214">
        <w:rPr>
          <w:rFonts w:ascii="Times New Roman" w:hAnsi="Times New Roman" w:cs="Times New Roman"/>
          <w:noProof/>
          <w:lang w:val="hr-HR"/>
        </w:rPr>
        <w:t xml:space="preserve">: </w:t>
      </w:r>
    </w:p>
    <w:p w:rsidR="008E0C61" w:rsidRPr="00165214" w:rsidRDefault="008E0C61" w:rsidP="00B00920">
      <w:pPr>
        <w:pStyle w:val="NoSpacing"/>
        <w:numPr>
          <w:ilvl w:val="0"/>
          <w:numId w:val="30"/>
        </w:numPr>
        <w:jc w:val="both"/>
        <w:rPr>
          <w:rFonts w:ascii="Times New Roman" w:hAnsi="Times New Roman" w:cs="Times New Roman"/>
          <w:lang w:val="sr-Latn-CS"/>
        </w:rPr>
      </w:pPr>
      <w:r w:rsidRPr="00165214">
        <w:rPr>
          <w:rFonts w:ascii="Times New Roman" w:hAnsi="Times New Roman" w:cs="Times New Roman"/>
          <w:lang w:val="sr-Latn-CS"/>
        </w:rPr>
        <w:t>ako ste alergični (preosjetljivi) na moksifloksacin, na bilo koji drugi fluorohinolon ili na pomoćne supstance u preparatu (naveden u dijelu 6.)</w:t>
      </w:r>
    </w:p>
    <w:p w:rsidR="008E0C61" w:rsidRPr="00165214" w:rsidRDefault="008E0C61" w:rsidP="00B00920">
      <w:pPr>
        <w:pStyle w:val="NoSpacing"/>
        <w:numPr>
          <w:ilvl w:val="0"/>
          <w:numId w:val="30"/>
        </w:numPr>
        <w:jc w:val="both"/>
        <w:rPr>
          <w:rFonts w:ascii="Times New Roman" w:hAnsi="Times New Roman" w:cs="Times New Roman"/>
          <w:lang w:val="sr-Latn-CS"/>
        </w:rPr>
      </w:pPr>
      <w:r w:rsidRPr="00165214">
        <w:rPr>
          <w:rFonts w:ascii="Times New Roman" w:hAnsi="Times New Roman" w:cs="Times New Roman"/>
          <w:lang w:val="sr-Latn-CS"/>
        </w:rPr>
        <w:t>ako ste trudni ili dojite</w:t>
      </w:r>
    </w:p>
    <w:p w:rsidR="008E0C61" w:rsidRPr="00165214" w:rsidRDefault="008E0C61" w:rsidP="00B00920">
      <w:pPr>
        <w:pStyle w:val="NoSpacing"/>
        <w:numPr>
          <w:ilvl w:val="0"/>
          <w:numId w:val="30"/>
        </w:numPr>
        <w:jc w:val="both"/>
        <w:rPr>
          <w:rFonts w:ascii="Times New Roman" w:hAnsi="Times New Roman" w:cs="Times New Roman"/>
          <w:lang w:val="sr-Latn-CS"/>
        </w:rPr>
      </w:pPr>
      <w:r w:rsidRPr="00165214">
        <w:rPr>
          <w:rFonts w:ascii="Times New Roman" w:hAnsi="Times New Roman" w:cs="Times New Roman"/>
          <w:lang w:val="sr-Latn-CS"/>
        </w:rPr>
        <w:t>ako ste mlađi od 18 godina</w:t>
      </w:r>
    </w:p>
    <w:p w:rsidR="008E0C61" w:rsidRPr="00165214" w:rsidRDefault="008E0C61" w:rsidP="00B00920">
      <w:pPr>
        <w:pStyle w:val="NoSpacing"/>
        <w:numPr>
          <w:ilvl w:val="0"/>
          <w:numId w:val="30"/>
        </w:numPr>
        <w:jc w:val="both"/>
        <w:rPr>
          <w:rFonts w:ascii="Times New Roman" w:hAnsi="Times New Roman" w:cs="Times New Roman"/>
          <w:lang w:val="sr-Latn-CS"/>
        </w:rPr>
      </w:pPr>
      <w:r w:rsidRPr="00165214">
        <w:rPr>
          <w:rFonts w:ascii="Times New Roman" w:hAnsi="Times New Roman" w:cs="Times New Roman"/>
          <w:lang w:val="sr-Latn-CS"/>
        </w:rPr>
        <w:t>ako ste ranije imali oštećenje tetiva usljed primjene hinolonskih antibiotika (vidjeti dio „Upozorenja i mjere opreza“ i dio 4: „Moguća neželjena dejstva“).</w:t>
      </w:r>
    </w:p>
    <w:p w:rsidR="00F50129" w:rsidRPr="00165214" w:rsidRDefault="008E0C61" w:rsidP="00B00920">
      <w:pPr>
        <w:pStyle w:val="NoSpacing"/>
        <w:numPr>
          <w:ilvl w:val="0"/>
          <w:numId w:val="30"/>
        </w:numPr>
        <w:jc w:val="both"/>
        <w:rPr>
          <w:rFonts w:ascii="Times New Roman" w:hAnsi="Times New Roman" w:cs="Times New Roman"/>
          <w:lang w:val="sr-Latn-CS"/>
        </w:rPr>
      </w:pPr>
      <w:r w:rsidRPr="00165214">
        <w:rPr>
          <w:rFonts w:ascii="Times New Roman" w:hAnsi="Times New Roman" w:cs="Times New Roman"/>
          <w:lang w:val="sr-Latn-CS"/>
        </w:rPr>
        <w:t>ako imate urođeno ili stečeno:</w:t>
      </w:r>
    </w:p>
    <w:p w:rsidR="008E0C61" w:rsidRPr="00165214" w:rsidRDefault="008E0C61" w:rsidP="00B00920">
      <w:pPr>
        <w:pStyle w:val="NoSpacing"/>
        <w:numPr>
          <w:ilvl w:val="0"/>
          <w:numId w:val="25"/>
        </w:numPr>
        <w:jc w:val="both"/>
        <w:rPr>
          <w:rFonts w:ascii="Times New Roman" w:hAnsi="Times New Roman" w:cs="Times New Roman"/>
          <w:lang w:val="sr-Latn-CS"/>
        </w:rPr>
      </w:pPr>
      <w:r w:rsidRPr="00165214">
        <w:rPr>
          <w:rFonts w:ascii="Times New Roman" w:hAnsi="Times New Roman" w:cs="Times New Roman"/>
          <w:color w:val="000000"/>
          <w:lang w:val="hr-HR"/>
        </w:rPr>
        <w:t>bilo kakvo stanje sa poremećajem srčanog ritma (zabilježeno na EKG)</w:t>
      </w:r>
    </w:p>
    <w:p w:rsidR="00F50129" w:rsidRPr="00165214" w:rsidRDefault="008E0C61" w:rsidP="00B00920">
      <w:pPr>
        <w:pStyle w:val="NoSpacing"/>
        <w:numPr>
          <w:ilvl w:val="0"/>
          <w:numId w:val="25"/>
        </w:numPr>
        <w:jc w:val="both"/>
        <w:rPr>
          <w:rFonts w:ascii="Times New Roman" w:hAnsi="Times New Roman" w:cs="Times New Roman"/>
          <w:lang w:val="sr-Latn-CS"/>
        </w:rPr>
      </w:pPr>
      <w:r w:rsidRPr="00165214">
        <w:rPr>
          <w:rFonts w:ascii="Times New Roman" w:hAnsi="Times New Roman" w:cs="Times New Roman"/>
          <w:color w:val="000000"/>
          <w:lang w:val="hr-HR"/>
        </w:rPr>
        <w:t>poremećaj elektrolita (soli) u krvi (posebno niske koncentracije kalijuma ili magnezijuma u krvi)</w:t>
      </w:r>
    </w:p>
    <w:p w:rsidR="00F50129" w:rsidRPr="00165214" w:rsidRDefault="008E0C61" w:rsidP="00B00920">
      <w:pPr>
        <w:pStyle w:val="NoSpacing"/>
        <w:numPr>
          <w:ilvl w:val="0"/>
          <w:numId w:val="25"/>
        </w:numPr>
        <w:jc w:val="both"/>
        <w:rPr>
          <w:rFonts w:ascii="Times New Roman" w:hAnsi="Times New Roman" w:cs="Times New Roman"/>
          <w:lang w:val="sr-Latn-CS"/>
        </w:rPr>
      </w:pPr>
      <w:r w:rsidRPr="00165214">
        <w:rPr>
          <w:rFonts w:ascii="Times New Roman" w:hAnsi="Times New Roman" w:cs="Times New Roman"/>
          <w:color w:val="000000"/>
          <w:lang w:val="hr-HR"/>
        </w:rPr>
        <w:t>vrlo spori srčani ritam (nazvan „bradikardija“)</w:t>
      </w:r>
    </w:p>
    <w:p w:rsidR="00F50129" w:rsidRPr="00165214" w:rsidRDefault="008E0C61" w:rsidP="00B00920">
      <w:pPr>
        <w:pStyle w:val="NoSpacing"/>
        <w:numPr>
          <w:ilvl w:val="0"/>
          <w:numId w:val="25"/>
        </w:numPr>
        <w:jc w:val="both"/>
        <w:rPr>
          <w:rFonts w:ascii="Times New Roman" w:hAnsi="Times New Roman" w:cs="Times New Roman"/>
          <w:lang w:val="sr-Latn-CS"/>
        </w:rPr>
      </w:pPr>
      <w:r w:rsidRPr="00165214">
        <w:rPr>
          <w:rFonts w:ascii="Times New Roman" w:hAnsi="Times New Roman" w:cs="Times New Roman"/>
          <w:color w:val="000000"/>
          <w:lang w:val="hr-HR"/>
        </w:rPr>
        <w:t>slabo srce (insuficijencija srca)</w:t>
      </w:r>
    </w:p>
    <w:p w:rsidR="00F50129" w:rsidRPr="00165214" w:rsidRDefault="008E0C61" w:rsidP="00B00920">
      <w:pPr>
        <w:pStyle w:val="NoSpacing"/>
        <w:numPr>
          <w:ilvl w:val="0"/>
          <w:numId w:val="25"/>
        </w:numPr>
        <w:jc w:val="both"/>
        <w:rPr>
          <w:rFonts w:ascii="Times New Roman" w:hAnsi="Times New Roman" w:cs="Times New Roman"/>
          <w:lang w:val="sr-Latn-CS"/>
        </w:rPr>
      </w:pPr>
      <w:r w:rsidRPr="00165214">
        <w:rPr>
          <w:rFonts w:ascii="Times New Roman" w:hAnsi="Times New Roman" w:cs="Times New Roman"/>
          <w:color w:val="000000"/>
          <w:lang w:val="hr-HR"/>
        </w:rPr>
        <w:t>poremećaj srčanog ritma u anamnezi bolesti, ili</w:t>
      </w:r>
    </w:p>
    <w:p w:rsidR="008E0C61" w:rsidRPr="00165214" w:rsidRDefault="008E0C61" w:rsidP="00B00920">
      <w:pPr>
        <w:pStyle w:val="NoSpacing"/>
        <w:numPr>
          <w:ilvl w:val="0"/>
          <w:numId w:val="25"/>
        </w:numPr>
        <w:jc w:val="both"/>
        <w:rPr>
          <w:rFonts w:ascii="Times New Roman" w:hAnsi="Times New Roman" w:cs="Times New Roman"/>
          <w:lang w:val="sr-Latn-CS"/>
        </w:rPr>
      </w:pPr>
      <w:r w:rsidRPr="00165214">
        <w:rPr>
          <w:rFonts w:ascii="Times New Roman" w:hAnsi="Times New Roman" w:cs="Times New Roman"/>
          <w:color w:val="000000"/>
          <w:lang w:val="hr-HR"/>
        </w:rPr>
        <w:t xml:space="preserve">ako uzimate druge ljekove koji uzrokuju nenormalne promjene u EKG-u </w:t>
      </w:r>
      <w:r w:rsidRPr="00165214">
        <w:rPr>
          <w:rFonts w:ascii="Times New Roman" w:hAnsi="Times New Roman" w:cs="Times New Roman"/>
          <w:i/>
          <w:noProof/>
          <w:lang w:val="hr-HR"/>
        </w:rPr>
        <w:t>(vidjeti dio „Primjena drugih ljekova“)</w:t>
      </w:r>
      <w:r w:rsidRPr="00165214">
        <w:rPr>
          <w:rFonts w:ascii="Times New Roman" w:hAnsi="Times New Roman" w:cs="Times New Roman"/>
          <w:color w:val="000000"/>
          <w:lang w:val="hr-HR"/>
        </w:rPr>
        <w:t>. Do ovoga dolazi jer Moloxin može uzrokovati promjene na EKG-u odnosno produženje QT-intervala, tj. odloženo provođenje električnih signala</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lastRenderedPageBreak/>
        <w:t>ukoliko imate teško oboljenje jetre ili porast enzima jetre (transaminaza) za više od 5 puta u odnosu na gornju granicu referentnih (normalnih) vrijednosti.</w:t>
      </w:r>
    </w:p>
    <w:p w:rsidR="008E0C61" w:rsidRPr="00165214" w:rsidRDefault="008E0C61" w:rsidP="008E0C61">
      <w:pPr>
        <w:pStyle w:val="NoSpacing"/>
        <w:rPr>
          <w:rFonts w:ascii="Times New Roman" w:hAnsi="Times New Roman" w:cs="Times New Roman"/>
          <w:noProof/>
        </w:rPr>
      </w:pPr>
    </w:p>
    <w:p w:rsidR="008E0C61" w:rsidRPr="00165214" w:rsidRDefault="008E0C61" w:rsidP="00B00920">
      <w:pPr>
        <w:pStyle w:val="NoSpacing"/>
        <w:jc w:val="both"/>
        <w:rPr>
          <w:rFonts w:ascii="Times New Roman" w:hAnsi="Times New Roman" w:cs="Times New Roman"/>
          <w:b/>
          <w:noProof/>
          <w:lang w:val="hr-HR"/>
        </w:rPr>
      </w:pPr>
      <w:r w:rsidRPr="00165214">
        <w:rPr>
          <w:rFonts w:ascii="Times New Roman" w:hAnsi="Times New Roman" w:cs="Times New Roman"/>
          <w:b/>
          <w:noProof/>
          <w:lang w:val="hr-HR"/>
        </w:rPr>
        <w:t>Upozorenja i mjere opreza</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noProof/>
          <w:lang w:val="hr-HR"/>
        </w:rPr>
      </w:pPr>
      <w:r w:rsidRPr="00165214">
        <w:rPr>
          <w:rFonts w:ascii="Times New Roman" w:hAnsi="Times New Roman" w:cs="Times New Roman"/>
          <w:b/>
          <w:noProof/>
          <w:lang w:val="hr-HR"/>
        </w:rPr>
        <w:t>Obratite se svom ljekaru  ili farmaceutu  prije uzimanja lijeka Moloxin.</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lijek Moloxin može da izazove promjene na EKG-u, a to je posebno izraženo u ženskoj populaciji i kod starijih osoba. Ukoliko uzimate bilo koji lijek koji smanjuje vrijednosti kalijuma u krvi, posavjetujte se sa Vašim ljekarom prije nego što počnete da uzimate lijek Moloxin (</w:t>
      </w:r>
      <w:r w:rsidRPr="00165214">
        <w:rPr>
          <w:rFonts w:ascii="Times New Roman" w:hAnsi="Times New Roman" w:cs="Times New Roman"/>
          <w:i/>
          <w:noProof/>
          <w:lang w:val="hr-HR"/>
        </w:rPr>
        <w:t xml:space="preserve">vidjeti djelove „Lijek </w:t>
      </w:r>
      <w:r w:rsidRPr="00165214">
        <w:rPr>
          <w:rFonts w:ascii="Times New Roman" w:hAnsi="Times New Roman" w:cs="Times New Roman"/>
          <w:i/>
          <w:color w:val="000000"/>
          <w:lang w:val="hr-HR"/>
        </w:rPr>
        <w:t>Moloxin</w:t>
      </w:r>
      <w:r w:rsidRPr="00165214">
        <w:rPr>
          <w:rFonts w:ascii="Times New Roman" w:hAnsi="Times New Roman" w:cs="Times New Roman"/>
          <w:i/>
          <w:noProof/>
          <w:lang w:val="hr-HR"/>
        </w:rPr>
        <w:t xml:space="preserve"> ne smijete koristiti“ i „Primjena drugih ljekova“</w:t>
      </w:r>
      <w:r w:rsidRPr="00165214">
        <w:rPr>
          <w:rFonts w:ascii="Times New Roman" w:hAnsi="Times New Roman" w:cs="Times New Roman"/>
        </w:rPr>
        <w:t xml:space="preserve">). </w:t>
      </w:r>
    </w:p>
    <w:p w:rsidR="008E0C61" w:rsidRPr="00165214" w:rsidRDefault="008E0C61" w:rsidP="00B00920">
      <w:pPr>
        <w:pStyle w:val="NoSpacing"/>
        <w:numPr>
          <w:ilvl w:val="0"/>
          <w:numId w:val="30"/>
        </w:numPr>
        <w:jc w:val="both"/>
        <w:rPr>
          <w:rFonts w:ascii="Times New Roman" w:hAnsi="Times New Roman" w:cs="Times New Roman"/>
          <w:color w:val="000000"/>
          <w:lang w:val="hr-HR"/>
        </w:rPr>
      </w:pPr>
      <w:r w:rsidRPr="00165214">
        <w:rPr>
          <w:rFonts w:ascii="Times New Roman" w:hAnsi="Times New Roman" w:cs="Times New Roman"/>
          <w:color w:val="000000"/>
          <w:lang w:val="hr-HR"/>
        </w:rPr>
        <w:t xml:space="preserve">ukoliko bolujete od </w:t>
      </w:r>
      <w:r w:rsidRPr="00165214">
        <w:rPr>
          <w:rFonts w:ascii="Times New Roman" w:hAnsi="Times New Roman" w:cs="Times New Roman"/>
          <w:b/>
          <w:color w:val="000000"/>
          <w:lang w:val="hr-HR"/>
        </w:rPr>
        <w:t>epilepsije</w:t>
      </w:r>
      <w:r w:rsidRPr="00165214">
        <w:rPr>
          <w:rFonts w:ascii="Times New Roman" w:hAnsi="Times New Roman" w:cs="Times New Roman"/>
          <w:color w:val="000000"/>
          <w:lang w:val="hr-HR"/>
        </w:rPr>
        <w:t xml:space="preserve"> ili bolesti koja Vas čini podložnim za nastanak </w:t>
      </w:r>
      <w:r w:rsidRPr="00165214">
        <w:rPr>
          <w:rFonts w:ascii="Times New Roman" w:hAnsi="Times New Roman" w:cs="Times New Roman"/>
          <w:b/>
          <w:color w:val="000000"/>
          <w:lang w:val="hr-HR"/>
        </w:rPr>
        <w:t>konvulzija</w:t>
      </w:r>
      <w:r w:rsidRPr="00165214">
        <w:rPr>
          <w:rFonts w:ascii="Times New Roman" w:hAnsi="Times New Roman" w:cs="Times New Roman"/>
          <w:color w:val="000000"/>
          <w:lang w:val="hr-HR"/>
        </w:rPr>
        <w:t>, porazgovarajte sa Vašim ljekarom prije nego što uzmete lijek Moloxin</w:t>
      </w:r>
    </w:p>
    <w:p w:rsidR="008E0C61" w:rsidRPr="00165214" w:rsidRDefault="008E0C61" w:rsidP="00B00920">
      <w:pPr>
        <w:pStyle w:val="NoSpacing"/>
        <w:numPr>
          <w:ilvl w:val="0"/>
          <w:numId w:val="30"/>
        </w:numPr>
        <w:jc w:val="both"/>
        <w:rPr>
          <w:rFonts w:ascii="Times New Roman" w:hAnsi="Times New Roman" w:cs="Times New Roman"/>
          <w:color w:val="000000"/>
          <w:lang w:val="hr-HR"/>
        </w:rPr>
      </w:pPr>
      <w:r w:rsidRPr="00165214">
        <w:rPr>
          <w:rFonts w:ascii="Times New Roman" w:hAnsi="Times New Roman" w:cs="Times New Roman"/>
          <w:color w:val="000000"/>
          <w:lang w:val="hr-HR"/>
        </w:rPr>
        <w:t xml:space="preserve">ukoliko imate ili ste nekada imali bilo koje </w:t>
      </w:r>
      <w:r w:rsidRPr="00165214">
        <w:rPr>
          <w:rFonts w:ascii="Times New Roman" w:hAnsi="Times New Roman" w:cs="Times New Roman"/>
          <w:b/>
          <w:color w:val="000000"/>
          <w:lang w:val="hr-HR"/>
        </w:rPr>
        <w:t>psihičke tegobe</w:t>
      </w:r>
      <w:r w:rsidRPr="00165214">
        <w:rPr>
          <w:rFonts w:ascii="Times New Roman" w:hAnsi="Times New Roman" w:cs="Times New Roman"/>
          <w:color w:val="000000"/>
          <w:lang w:val="hr-HR"/>
        </w:rPr>
        <w:t>, konsultujte se sa Vašim ljekarom prije početka primjene lijeka Moloxin</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ukoliko bolujete od </w:t>
      </w:r>
      <w:r w:rsidRPr="00165214">
        <w:rPr>
          <w:rFonts w:ascii="Times New Roman" w:hAnsi="Times New Roman" w:cs="Times New Roman"/>
          <w:b/>
        </w:rPr>
        <w:t>miastenije gravis</w:t>
      </w:r>
      <w:r w:rsidRPr="00165214">
        <w:rPr>
          <w:rFonts w:ascii="Times New Roman" w:hAnsi="Times New Roman" w:cs="Times New Roman"/>
        </w:rPr>
        <w:t xml:space="preserve"> (neuromišićni poremećaj autoimunog porijekla koji se karakteriše slabošću mišića, i u rijetkim slučajevima paralizom), uzimanje lijeka Moloxin može da pogorša Vašu bolest. U slučaju da se to desi odmah se obratite Vašem ljekaru.</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ukoliko je kod Vas ili bilo kog krvnog srodnika dijagnostikovan </w:t>
      </w:r>
      <w:r w:rsidRPr="00165214">
        <w:rPr>
          <w:rFonts w:ascii="Times New Roman" w:hAnsi="Times New Roman" w:cs="Times New Roman"/>
          <w:b/>
        </w:rPr>
        <w:t>deficit enzima glukoza-6-fosfat dehidrogenaze</w:t>
      </w:r>
      <w:r w:rsidRPr="00165214">
        <w:rPr>
          <w:rFonts w:ascii="Times New Roman" w:hAnsi="Times New Roman" w:cs="Times New Roman"/>
        </w:rPr>
        <w:t xml:space="preserve"> (rijetko nasljedno oboljenje), obavijestite o tome Vašeg ljekara, koji će odlučiti da li je lijek Moloxin odgovarajući lijek za Vas.</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ukoliko imate </w:t>
      </w:r>
      <w:r w:rsidRPr="00165214">
        <w:rPr>
          <w:rFonts w:ascii="Times New Roman" w:hAnsi="Times New Roman" w:cs="Times New Roman"/>
          <w:b/>
        </w:rPr>
        <w:t>komplikovanu infekciju gornjeg dijela ženskog genitalnog trakta</w:t>
      </w:r>
      <w:r w:rsidRPr="00165214">
        <w:rPr>
          <w:rFonts w:ascii="Times New Roman" w:hAnsi="Times New Roman" w:cs="Times New Roman"/>
        </w:rPr>
        <w:t xml:space="preserve"> (npr. apsces jajovoda, jajnika ili karlice) za koje Vaš ljekar smatra da je neophodna intravenska terapija, terapija Moloxin film tabletama se ne preporučuje.</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za liječenje </w:t>
      </w:r>
      <w:r w:rsidRPr="00165214">
        <w:rPr>
          <w:rFonts w:ascii="Times New Roman" w:hAnsi="Times New Roman" w:cs="Times New Roman"/>
          <w:b/>
        </w:rPr>
        <w:t>blagih do umjerenih infekcija gornjeg dijela ženskog genitalnog trakta</w:t>
      </w:r>
      <w:r w:rsidRPr="00165214">
        <w:rPr>
          <w:rFonts w:ascii="Times New Roman" w:hAnsi="Times New Roman" w:cs="Times New Roman"/>
        </w:rPr>
        <w:t xml:space="preserve"> ljekar će Vam uz lijek Moloxin propisati još jedan antibiotik. Ukoliko ne dođe do poboljšanja simptoma nakon 3 dana liječenja, obratite se Vašem ljekaru.</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bCs/>
          <w:noProof/>
          <w:lang w:val="hr-HR"/>
        </w:rPr>
      </w:pPr>
      <w:r w:rsidRPr="00165214">
        <w:rPr>
          <w:rFonts w:ascii="Times New Roman" w:hAnsi="Times New Roman" w:cs="Times New Roman"/>
          <w:b/>
          <w:bCs/>
          <w:noProof/>
          <w:lang w:val="hr-HR"/>
        </w:rPr>
        <w:t>Pri uzimanju lijeka Moloxin</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ukoliko se u toku liječenja javi osjećaj </w:t>
      </w:r>
      <w:r w:rsidRPr="00165214">
        <w:rPr>
          <w:rFonts w:ascii="Times New Roman" w:hAnsi="Times New Roman" w:cs="Times New Roman"/>
          <w:b/>
        </w:rPr>
        <w:t>lupanja i preskakanja srca ili drugi poremećaj ritma,</w:t>
      </w:r>
      <w:r w:rsidRPr="00165214">
        <w:rPr>
          <w:rFonts w:ascii="Times New Roman" w:hAnsi="Times New Roman" w:cs="Times New Roman"/>
        </w:rPr>
        <w:t xml:space="preserve"> odmah se obratite Vašem ljekaru, koji će Vam po potrebi uraditi EKG.</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sa primjenom većih doza lijeka, raste </w:t>
      </w:r>
      <w:r w:rsidRPr="00165214">
        <w:rPr>
          <w:rFonts w:ascii="Times New Roman" w:hAnsi="Times New Roman" w:cs="Times New Roman"/>
          <w:b/>
        </w:rPr>
        <w:t>rizik od pojave srčanih poremećaja</w:t>
      </w:r>
      <w:r w:rsidRPr="00165214">
        <w:rPr>
          <w:rFonts w:ascii="Times New Roman" w:hAnsi="Times New Roman" w:cs="Times New Roman"/>
        </w:rPr>
        <w:t>. Zbog toga treba da se pridržavate doze koju Vam je propisao ljekar.</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u rijetkim slučajevima može doći do pojave </w:t>
      </w:r>
      <w:r w:rsidRPr="00165214">
        <w:rPr>
          <w:rFonts w:ascii="Times New Roman" w:hAnsi="Times New Roman" w:cs="Times New Roman"/>
          <w:b/>
        </w:rPr>
        <w:t>teške iznenadne alergijske reakcije</w:t>
      </w:r>
      <w:r w:rsidRPr="00165214">
        <w:rPr>
          <w:rFonts w:ascii="Times New Roman" w:hAnsi="Times New Roman" w:cs="Times New Roman"/>
        </w:rPr>
        <w:t xml:space="preserve"> (anafilaktička reakcija/šok), čak i nakon primjene prve doze sa sljedećim simptomima: stezanje u grudima, vrtoglavica, mučnina i nesvjestica, ili vrtoglavica prilikom ustajanja. </w:t>
      </w:r>
      <w:r w:rsidRPr="00165214">
        <w:rPr>
          <w:rFonts w:ascii="Times New Roman" w:hAnsi="Times New Roman" w:cs="Times New Roman"/>
          <w:b/>
        </w:rPr>
        <w:t>Ukoliko se to desi, prekinite primjenu lijeka i odmah potražite medicinsku pomoć.</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lijek Moloxin može da izazove </w:t>
      </w:r>
      <w:r w:rsidRPr="00165214">
        <w:rPr>
          <w:rFonts w:ascii="Times New Roman" w:hAnsi="Times New Roman" w:cs="Times New Roman"/>
          <w:b/>
        </w:rPr>
        <w:t>teško zapaljenje jetre</w:t>
      </w:r>
      <w:r w:rsidRPr="00165214">
        <w:rPr>
          <w:rFonts w:ascii="Times New Roman" w:hAnsi="Times New Roman" w:cs="Times New Roman"/>
        </w:rPr>
        <w:t>, koje nastaje brzo i može da dovede do insuficijencije jetre opasne po život (uključujući i smrtne ishode; vidjeti odjeljak 4: „</w:t>
      </w:r>
      <w:r w:rsidRPr="00165214">
        <w:rPr>
          <w:rFonts w:ascii="Times New Roman" w:hAnsi="Times New Roman" w:cs="Times New Roman"/>
          <w:i/>
        </w:rPr>
        <w:t>Moguća neželjena dejstva</w:t>
      </w:r>
      <w:r w:rsidRPr="00165214">
        <w:rPr>
          <w:rFonts w:ascii="Times New Roman" w:hAnsi="Times New Roman" w:cs="Times New Roman"/>
        </w:rPr>
        <w:t>“). Ukoliko ste osjetili naglo pogoršanje opšteg zdravstvenog stanja i/ili imate povraćanje, žute beonjače, taman urin, svrab po koži, sklonost ka krvarenju ili oštećenje moždane funkcije zbog bolesti jetre, odmah se obratite Vašem ljekaru prije nego što nastavite sa terapijom.</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ukoliko primijetite </w:t>
      </w:r>
      <w:r w:rsidRPr="00165214">
        <w:rPr>
          <w:rFonts w:ascii="Times New Roman" w:hAnsi="Times New Roman" w:cs="Times New Roman"/>
          <w:b/>
        </w:rPr>
        <w:t>kožne reakcije u vidu plikova i/ili ljuštenja kože i/ili promjene na sluzokoži</w:t>
      </w:r>
      <w:r w:rsidRPr="00165214">
        <w:rPr>
          <w:rFonts w:ascii="Times New Roman" w:hAnsi="Times New Roman" w:cs="Times New Roman"/>
        </w:rPr>
        <w:t xml:space="preserve"> (vidjeti odjeljak 4.“ </w:t>
      </w:r>
      <w:r w:rsidRPr="00165214">
        <w:rPr>
          <w:rFonts w:ascii="Times New Roman" w:hAnsi="Times New Roman" w:cs="Times New Roman"/>
          <w:i/>
        </w:rPr>
        <w:t>Moguća neželjena dejstva</w:t>
      </w:r>
      <w:r w:rsidRPr="00165214">
        <w:rPr>
          <w:rFonts w:ascii="Times New Roman" w:hAnsi="Times New Roman" w:cs="Times New Roman"/>
        </w:rPr>
        <w:t>“) odmah, bez odlaganja, posavjetujte se sa Vašim ljekarom prije nego što nastavite terapiju.</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antibiotici iz grupe hinolona, uključujući moksifloksacin, mogu da izazovu </w:t>
      </w:r>
      <w:r w:rsidRPr="00165214">
        <w:rPr>
          <w:rFonts w:ascii="Times New Roman" w:hAnsi="Times New Roman" w:cs="Times New Roman"/>
          <w:b/>
        </w:rPr>
        <w:t>konvulzije.</w:t>
      </w:r>
      <w:r w:rsidRPr="00165214">
        <w:rPr>
          <w:rFonts w:ascii="Times New Roman" w:hAnsi="Times New Roman" w:cs="Times New Roman"/>
        </w:rPr>
        <w:t xml:space="preserve"> Ukoliko se to desi prekinite primjenu lijeka i odmah se obratite Vašem ljekaru.</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lastRenderedPageBreak/>
        <w:t>mogu se javiti simptomi oštećenja nerava (</w:t>
      </w:r>
      <w:r w:rsidRPr="00165214">
        <w:rPr>
          <w:rFonts w:ascii="Times New Roman" w:hAnsi="Times New Roman" w:cs="Times New Roman"/>
          <w:b/>
        </w:rPr>
        <w:t>neuropatije</w:t>
      </w:r>
      <w:r w:rsidRPr="00165214">
        <w:rPr>
          <w:rFonts w:ascii="Times New Roman" w:hAnsi="Times New Roman" w:cs="Times New Roman"/>
        </w:rPr>
        <w:t>), kao što su: bol, pečenje, mravinjanje, utrnulost i/ili slabost. Ukoliko se ovi simptomi jave, obratite se Vašem ljekaru prije nego što nastavite sa terapijom.</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u toku primjene antibiotika iz grupe hinolona, uključujući moksifloksacin, mogu se javiti određene </w:t>
      </w:r>
      <w:r w:rsidRPr="00165214">
        <w:rPr>
          <w:rFonts w:ascii="Times New Roman" w:hAnsi="Times New Roman" w:cs="Times New Roman"/>
          <w:b/>
        </w:rPr>
        <w:t>psihičke smetnje</w:t>
      </w:r>
      <w:r w:rsidRPr="00165214">
        <w:rPr>
          <w:rFonts w:ascii="Times New Roman" w:hAnsi="Times New Roman" w:cs="Times New Roman"/>
        </w:rPr>
        <w:t xml:space="preserve"> (čak i nakon prve primjene). U veoma rijetkim slučajevima, depresija ili psihičke tegobe mogu da dovedu do pojave suicidalnih misli i pokušaja (vidjeti odjeljak 4: „</w:t>
      </w:r>
      <w:r w:rsidRPr="00165214">
        <w:rPr>
          <w:rFonts w:ascii="Times New Roman" w:hAnsi="Times New Roman" w:cs="Times New Roman"/>
          <w:i/>
        </w:rPr>
        <w:t>Moguća neželjena dejstva</w:t>
      </w:r>
      <w:r w:rsidRPr="00165214">
        <w:rPr>
          <w:rFonts w:ascii="Times New Roman" w:hAnsi="Times New Roman" w:cs="Times New Roman"/>
        </w:rPr>
        <w:t>“). Ukoliko primijetite ove simptome, prekinite primjenu lijeka Moloxin i odmah obavijestite o tome Vašeg ljekara.</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može doći do pojave </w:t>
      </w:r>
      <w:r w:rsidRPr="00165214">
        <w:rPr>
          <w:rFonts w:ascii="Times New Roman" w:hAnsi="Times New Roman" w:cs="Times New Roman"/>
          <w:b/>
        </w:rPr>
        <w:t>dijareje (proliva)</w:t>
      </w:r>
      <w:r w:rsidRPr="00165214">
        <w:rPr>
          <w:rFonts w:ascii="Times New Roman" w:hAnsi="Times New Roman" w:cs="Times New Roman"/>
        </w:rPr>
        <w:t xml:space="preserve"> u toku ili poslije primjene antibiotika, uključujući i lijek Moloxin. Ukoliko dijareja postane izražena ili duže traje ili ukoliko primijetite pojavu sluzi ili krvi u stolici, </w:t>
      </w:r>
      <w:r w:rsidRPr="00165214">
        <w:rPr>
          <w:rFonts w:ascii="Times New Roman" w:hAnsi="Times New Roman" w:cs="Times New Roman"/>
          <w:b/>
        </w:rPr>
        <w:t>prekinite primjenu lijeka i odmah se obratite Vašem ljekaru</w:t>
      </w:r>
      <w:r w:rsidRPr="00165214">
        <w:rPr>
          <w:rFonts w:ascii="Times New Roman" w:hAnsi="Times New Roman" w:cs="Times New Roman"/>
        </w:rPr>
        <w:t>. Ne smijete da uzimate ljekove koji zaustavljaju ili usporavaju rad crijeva.</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povremeno moksifloksacin može da uzrokuje pojavu </w:t>
      </w:r>
      <w:r w:rsidRPr="00165214">
        <w:rPr>
          <w:rFonts w:ascii="Times New Roman" w:hAnsi="Times New Roman" w:cs="Times New Roman"/>
          <w:b/>
        </w:rPr>
        <w:t>bola i zapaljenja tetiva</w:t>
      </w:r>
      <w:r w:rsidRPr="00165214">
        <w:rPr>
          <w:rFonts w:ascii="Times New Roman" w:hAnsi="Times New Roman" w:cs="Times New Roman"/>
        </w:rPr>
        <w:t xml:space="preserve">, čak i u roku od 48 sati od uzimanja lijeka, ali i do nekoliko mjeseci nakon prestanka terapije lijekom. Rizik je naročito povećan kod osoba starije životne dobi i pacijenata koji istovremeno uzimaju kortikosteroide. Na prvi znak bola ili zapaljenja, </w:t>
      </w:r>
      <w:r w:rsidRPr="00165214">
        <w:rPr>
          <w:rFonts w:ascii="Times New Roman" w:hAnsi="Times New Roman" w:cs="Times New Roman"/>
          <w:b/>
        </w:rPr>
        <w:t>prekinite primjenu lijeka, odmarajte zahvaćeni(e) ekstremitet(e) i odmah se obratite Vašem ljekaru</w:t>
      </w:r>
      <w:r w:rsidRPr="00165214">
        <w:rPr>
          <w:rFonts w:ascii="Times New Roman" w:hAnsi="Times New Roman" w:cs="Times New Roman"/>
        </w:rPr>
        <w:t xml:space="preserve">. Izbjegavajte nepotrebne aktivnosti, jer to može da poveća rizik od prekida tetive (vidjeti odjeljak </w:t>
      </w:r>
      <w:r w:rsidRPr="00165214">
        <w:rPr>
          <w:rFonts w:ascii="Times New Roman" w:hAnsi="Times New Roman" w:cs="Times New Roman"/>
          <w:i/>
        </w:rPr>
        <w:t>''Lijek Moloxin ne smijete koristiti</w:t>
      </w:r>
      <w:r w:rsidRPr="00165214">
        <w:rPr>
          <w:rFonts w:ascii="Times New Roman" w:hAnsi="Times New Roman" w:cs="Times New Roman"/>
        </w:rPr>
        <w:t>'' i 4. ''</w:t>
      </w:r>
      <w:r w:rsidRPr="00165214">
        <w:rPr>
          <w:rFonts w:ascii="Times New Roman" w:hAnsi="Times New Roman" w:cs="Times New Roman"/>
          <w:i/>
        </w:rPr>
        <w:t>Moguća neželjena dejstva</w:t>
      </w:r>
      <w:r w:rsidRPr="00165214">
        <w:rPr>
          <w:rFonts w:ascii="Times New Roman" w:hAnsi="Times New Roman" w:cs="Times New Roman"/>
        </w:rPr>
        <w:t>'').</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ukoliko ste stariji ili imate </w:t>
      </w:r>
      <w:r w:rsidRPr="00165214">
        <w:rPr>
          <w:rFonts w:ascii="Times New Roman" w:hAnsi="Times New Roman" w:cs="Times New Roman"/>
          <w:b/>
        </w:rPr>
        <w:t>probleme s bubrezima</w:t>
      </w:r>
      <w:r w:rsidRPr="00165214">
        <w:rPr>
          <w:rFonts w:ascii="Times New Roman" w:hAnsi="Times New Roman" w:cs="Times New Roman"/>
        </w:rPr>
        <w:t xml:space="preserve"> treba da uzimate dovoljno tečnosti u toku liječenja moksifloksacinom. Dehidracija organizma povećava rizik od oštećenja bubrega.</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ukoliko se pojave bilo kakve </w:t>
      </w:r>
      <w:r w:rsidRPr="00165214">
        <w:rPr>
          <w:rFonts w:ascii="Times New Roman" w:hAnsi="Times New Roman" w:cs="Times New Roman"/>
          <w:b/>
        </w:rPr>
        <w:t>smetnje sa vidom ili promjene u vezi sa očima</w:t>
      </w:r>
      <w:r w:rsidRPr="00165214">
        <w:rPr>
          <w:rFonts w:ascii="Times New Roman" w:hAnsi="Times New Roman" w:cs="Times New Roman"/>
        </w:rPr>
        <w:t xml:space="preserve"> u toku uzimanja lijeka Moloxin odmah konsultujte ljekara, oftalmologa (vidjeti odjeljak </w:t>
      </w:r>
      <w:r w:rsidRPr="00165214">
        <w:rPr>
          <w:rFonts w:ascii="Times New Roman" w:hAnsi="Times New Roman" w:cs="Times New Roman"/>
          <w:i/>
        </w:rPr>
        <w:t xml:space="preserve">„Uticaj lijeka Moloxin na upravljanje motornim vozilom i rukovanje mašinama“ </w:t>
      </w:r>
      <w:r w:rsidRPr="00165214">
        <w:rPr>
          <w:rFonts w:ascii="Times New Roman" w:hAnsi="Times New Roman" w:cs="Times New Roman"/>
        </w:rPr>
        <w:t>i odjeljak 4</w:t>
      </w:r>
      <w:r w:rsidRPr="00165214">
        <w:rPr>
          <w:rFonts w:ascii="Times New Roman" w:hAnsi="Times New Roman" w:cs="Times New Roman"/>
          <w:i/>
        </w:rPr>
        <w:t>: „Moguća neželjena dejstva“</w:t>
      </w:r>
      <w:r w:rsidRPr="00165214">
        <w:rPr>
          <w:rFonts w:ascii="Times New Roman" w:hAnsi="Times New Roman" w:cs="Times New Roman"/>
        </w:rPr>
        <w:t>).</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fluorohinolonski antibiotici mogu uzrokovati poremećaje u nivou šećera u krvi, uključujući i smanjenje nivoa šećera u krvi ispod granica normale (hipoglikemija) i povećanje nivoa šećera u krvi iznad granica normale (hiperglikemija). U pacijenata koji se liječe lijekom Moloxin, poremećaji u nivou šećera u krvi javili su se uglavnom kod starijih pacijenata koji su istovremeno uzimali oralne antidijabetike - ljekove koji snižavaju nivo šećera u krvi (npr. sulfonilureja) ili insulin. Ako bolujete od šećerne bolesti, morate pažljivo kontrolisati šećer u krvi (vidjeti odjeljak 4. Moguća neželjena dejstva). </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hinolonski antibiotici čine kožu osjetljivijom na </w:t>
      </w:r>
      <w:r w:rsidRPr="00165214">
        <w:rPr>
          <w:rFonts w:ascii="Times New Roman" w:hAnsi="Times New Roman" w:cs="Times New Roman"/>
          <w:b/>
        </w:rPr>
        <w:t>sunčevu svjetlost ili UV zrake</w:t>
      </w:r>
      <w:r w:rsidRPr="00165214">
        <w:rPr>
          <w:rFonts w:ascii="Times New Roman" w:hAnsi="Times New Roman" w:cs="Times New Roman"/>
        </w:rPr>
        <w:t>. U toku liječenja lijekom Moloxin treba da izbjegavate duže izlaganje sunčevoj svjetlosti ili jaku sunčevu svjetlost, kao i da izbjegavate solarijum ili druge UV lampe.</w:t>
      </w:r>
    </w:p>
    <w:p w:rsidR="008E0C61" w:rsidRPr="00165214" w:rsidRDefault="008E0C61" w:rsidP="00B00920">
      <w:pPr>
        <w:pStyle w:val="NoSpacing"/>
        <w:numPr>
          <w:ilvl w:val="0"/>
          <w:numId w:val="30"/>
        </w:numPr>
        <w:jc w:val="both"/>
        <w:rPr>
          <w:rFonts w:ascii="Times New Roman" w:hAnsi="Times New Roman" w:cs="Times New Roman"/>
        </w:rPr>
      </w:pPr>
      <w:r w:rsidRPr="00165214">
        <w:rPr>
          <w:rFonts w:ascii="Times New Roman" w:hAnsi="Times New Roman" w:cs="Times New Roman"/>
        </w:rPr>
        <w:t xml:space="preserve">efikasnost moksifloksacin rastvora za infuziju </w:t>
      </w:r>
      <w:r w:rsidRPr="00165214" w:rsidDel="001B79EB">
        <w:rPr>
          <w:rFonts w:ascii="Times New Roman" w:hAnsi="Times New Roman" w:cs="Times New Roman"/>
        </w:rPr>
        <w:t xml:space="preserve"> </w:t>
      </w:r>
      <w:r w:rsidRPr="00165214">
        <w:rPr>
          <w:rFonts w:ascii="Times New Roman" w:hAnsi="Times New Roman" w:cs="Times New Roman"/>
        </w:rPr>
        <w:t>u liječenju infekcija teških opekotina, dubljih tkiva i infekcija stopala dijabetičara sa osteomijelitisom (infekcije kostne srži) nije utvrđena.</w:t>
      </w:r>
    </w:p>
    <w:p w:rsidR="00F50129" w:rsidRPr="00165214" w:rsidRDefault="00F50129" w:rsidP="00B00920">
      <w:pPr>
        <w:pStyle w:val="NoSpacing"/>
        <w:jc w:val="both"/>
        <w:rPr>
          <w:rFonts w:ascii="Times New Roman" w:hAnsi="Times New Roman" w:cs="Times New Roman"/>
        </w:rPr>
      </w:pPr>
    </w:p>
    <w:p w:rsidR="008E0C61" w:rsidRPr="00165214" w:rsidRDefault="008E0C61" w:rsidP="00B00920">
      <w:pPr>
        <w:pStyle w:val="NoSpacing"/>
        <w:jc w:val="both"/>
        <w:rPr>
          <w:rFonts w:ascii="Times New Roman" w:hAnsi="Times New Roman" w:cs="Times New Roman"/>
          <w:b/>
          <w:bCs/>
          <w:noProof/>
          <w:lang w:val="hr-HR"/>
        </w:rPr>
      </w:pPr>
      <w:r w:rsidRPr="00165214">
        <w:rPr>
          <w:rFonts w:ascii="Times New Roman" w:hAnsi="Times New Roman" w:cs="Times New Roman"/>
          <w:b/>
          <w:bCs/>
          <w:noProof/>
          <w:lang w:val="hr-HR"/>
        </w:rPr>
        <w:t>Djeca i adolescenti</w:t>
      </w: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 xml:space="preserve">Lijek Moloxin nije namijenjen za upotrebu kod djece i adolescenata mlađih od 18 godina, jer efikasnost i bezbjednost u ovoj uzrastnoj grupi nije utvrđena </w:t>
      </w:r>
      <w:r w:rsidRPr="00165214">
        <w:rPr>
          <w:rFonts w:ascii="Times New Roman" w:hAnsi="Times New Roman" w:cs="Times New Roman"/>
          <w:i/>
          <w:noProof/>
          <w:lang w:val="hr-HR"/>
        </w:rPr>
        <w:t>(vidjeti dio 2. „Lijek Moloxin ne smijete koristiti“)</w:t>
      </w:r>
      <w:r w:rsidRPr="00165214">
        <w:rPr>
          <w:rFonts w:ascii="Times New Roman" w:hAnsi="Times New Roman" w:cs="Times New Roman"/>
          <w:lang w:val="hr-HR"/>
        </w:rPr>
        <w:t>.</w:t>
      </w:r>
    </w:p>
    <w:p w:rsidR="00F50129" w:rsidRPr="00165214" w:rsidRDefault="00F50129"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noProof/>
          <w:lang w:val="hr-HR"/>
        </w:rPr>
      </w:pPr>
      <w:r w:rsidRPr="00165214">
        <w:rPr>
          <w:rFonts w:ascii="Times New Roman" w:hAnsi="Times New Roman" w:cs="Times New Roman"/>
          <w:b/>
          <w:noProof/>
          <w:lang w:val="hr-HR"/>
        </w:rPr>
        <w:t xml:space="preserve">Primjena drugih ljekova </w:t>
      </w: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noProof/>
          <w:lang w:val="hr-HR"/>
        </w:rPr>
        <w:t>Obavijestite svog ljekara ili farmaceuta ako uzimate ili ste nedavno uzeli ili biste mogli uzeti bilo koje druge ljekove.</w:t>
      </w:r>
    </w:p>
    <w:p w:rsidR="008E0C61" w:rsidRPr="00165214" w:rsidRDefault="008E0C61" w:rsidP="00B00920">
      <w:pPr>
        <w:pStyle w:val="NoSpacing"/>
        <w:jc w:val="both"/>
        <w:rPr>
          <w:rFonts w:ascii="Times New Roman" w:hAnsi="Times New Roman" w:cs="Times New Roman"/>
          <w:color w:val="000000"/>
          <w:lang w:val="hr-HR"/>
        </w:rPr>
      </w:pPr>
      <w:r w:rsidRPr="00165214">
        <w:rPr>
          <w:rFonts w:ascii="Times New Roman" w:hAnsi="Times New Roman" w:cs="Times New Roman"/>
          <w:color w:val="000000"/>
          <w:lang w:val="hr-HR"/>
        </w:rPr>
        <w:t>Za Moloxin, uzmite u obzir sljedeće:</w:t>
      </w:r>
    </w:p>
    <w:p w:rsidR="00F50129" w:rsidRPr="00165214" w:rsidRDefault="008E0C61" w:rsidP="00B00920">
      <w:pPr>
        <w:pStyle w:val="NoSpacing"/>
        <w:numPr>
          <w:ilvl w:val="0"/>
          <w:numId w:val="27"/>
        </w:numPr>
        <w:jc w:val="both"/>
        <w:rPr>
          <w:rFonts w:ascii="Times New Roman" w:hAnsi="Times New Roman" w:cs="Times New Roman"/>
          <w:noProof/>
          <w:lang w:val="hr-HR"/>
        </w:rPr>
      </w:pPr>
      <w:r w:rsidRPr="00165214">
        <w:rPr>
          <w:rFonts w:ascii="Times New Roman" w:hAnsi="Times New Roman" w:cs="Times New Roman"/>
          <w:noProof/>
          <w:lang w:val="hr-HR"/>
        </w:rPr>
        <w:t xml:space="preserve">Ako uzimate Moloxin i ostale </w:t>
      </w:r>
      <w:r w:rsidRPr="00165214">
        <w:rPr>
          <w:rFonts w:ascii="Times New Roman" w:hAnsi="Times New Roman" w:cs="Times New Roman"/>
          <w:b/>
          <w:noProof/>
          <w:lang w:val="hr-HR"/>
        </w:rPr>
        <w:t>ljekove koji utiču na Vaše srce</w:t>
      </w:r>
      <w:r w:rsidRPr="00165214">
        <w:rPr>
          <w:rFonts w:ascii="Times New Roman" w:hAnsi="Times New Roman" w:cs="Times New Roman"/>
          <w:noProof/>
          <w:lang w:val="hr-HR"/>
        </w:rPr>
        <w:t xml:space="preserve">, postoji povećan rizik od promjene Vašeg srčanog ritma. Stoga nemojte uzimati Moloxin zajedno sa sljedećim ljekovima: </w:t>
      </w:r>
    </w:p>
    <w:p w:rsidR="008E0C61" w:rsidRPr="00165214" w:rsidRDefault="008E0C61" w:rsidP="0079077C">
      <w:pPr>
        <w:pStyle w:val="NoSpacing"/>
        <w:numPr>
          <w:ilvl w:val="1"/>
          <w:numId w:val="21"/>
        </w:numPr>
        <w:ind w:left="993" w:hanging="284"/>
        <w:jc w:val="both"/>
        <w:rPr>
          <w:rFonts w:ascii="Times New Roman" w:hAnsi="Times New Roman" w:cs="Times New Roman"/>
          <w:noProof/>
          <w:lang w:val="hr-HR"/>
        </w:rPr>
      </w:pPr>
      <w:r w:rsidRPr="00165214">
        <w:rPr>
          <w:rFonts w:ascii="Times New Roman" w:hAnsi="Times New Roman" w:cs="Times New Roman"/>
          <w:noProof/>
          <w:lang w:val="hr-HR"/>
        </w:rPr>
        <w:lastRenderedPageBreak/>
        <w:t>Ljekovi koji pripadaju grupi antiaritmika (npr. hinidin, hidrohinidin, dizopiramid, amiodaron, sotalol, dofetilid, ibutilid)</w:t>
      </w:r>
    </w:p>
    <w:p w:rsidR="008E0C61" w:rsidRPr="00165214" w:rsidRDefault="008E0C61" w:rsidP="0079077C">
      <w:pPr>
        <w:pStyle w:val="NoSpacing"/>
        <w:numPr>
          <w:ilvl w:val="1"/>
          <w:numId w:val="21"/>
        </w:numPr>
        <w:ind w:left="993" w:hanging="284"/>
        <w:jc w:val="both"/>
        <w:rPr>
          <w:rFonts w:ascii="Times New Roman" w:hAnsi="Times New Roman" w:cs="Times New Roman"/>
          <w:noProof/>
          <w:lang w:val="hr-HR"/>
        </w:rPr>
      </w:pPr>
      <w:r w:rsidRPr="00165214">
        <w:rPr>
          <w:rFonts w:ascii="Times New Roman" w:hAnsi="Times New Roman" w:cs="Times New Roman"/>
          <w:noProof/>
          <w:lang w:val="hr-HR"/>
        </w:rPr>
        <w:t>antipsihotici (npr. fenotiazini, pimozid, sertindol, haloperidol, sultoprid)</w:t>
      </w:r>
    </w:p>
    <w:p w:rsidR="008E0C61" w:rsidRPr="00165214" w:rsidRDefault="008E0C61" w:rsidP="0079077C">
      <w:pPr>
        <w:pStyle w:val="NoSpacing"/>
        <w:numPr>
          <w:ilvl w:val="1"/>
          <w:numId w:val="21"/>
        </w:numPr>
        <w:ind w:left="993" w:hanging="284"/>
        <w:jc w:val="both"/>
        <w:rPr>
          <w:rFonts w:ascii="Times New Roman" w:hAnsi="Times New Roman" w:cs="Times New Roman"/>
          <w:noProof/>
          <w:lang w:val="hr-HR"/>
        </w:rPr>
      </w:pPr>
      <w:r w:rsidRPr="00165214">
        <w:rPr>
          <w:rFonts w:ascii="Times New Roman" w:hAnsi="Times New Roman" w:cs="Times New Roman"/>
          <w:noProof/>
          <w:lang w:val="hr-HR"/>
        </w:rPr>
        <w:t>triciklički antidepresivi</w:t>
      </w:r>
    </w:p>
    <w:p w:rsidR="008E0C61" w:rsidRPr="00165214" w:rsidRDefault="008E0C61" w:rsidP="0079077C">
      <w:pPr>
        <w:pStyle w:val="NoSpacing"/>
        <w:numPr>
          <w:ilvl w:val="1"/>
          <w:numId w:val="21"/>
        </w:numPr>
        <w:ind w:left="993" w:hanging="284"/>
        <w:jc w:val="both"/>
        <w:rPr>
          <w:rFonts w:ascii="Times New Roman" w:hAnsi="Times New Roman" w:cs="Times New Roman"/>
          <w:noProof/>
          <w:lang w:val="hr-HR"/>
        </w:rPr>
      </w:pPr>
      <w:r w:rsidRPr="00165214">
        <w:rPr>
          <w:rFonts w:ascii="Times New Roman" w:hAnsi="Times New Roman" w:cs="Times New Roman"/>
          <w:noProof/>
          <w:lang w:val="hr-HR"/>
        </w:rPr>
        <w:t>neki antimikrobni ljekovi (npr. sakvinavir, sparfloksacin, intravenski eritromicin, pentamidin; antimalarici, posebno halofantrin)</w:t>
      </w:r>
    </w:p>
    <w:p w:rsidR="008E0C61" w:rsidRPr="00165214" w:rsidRDefault="008E0C61" w:rsidP="0079077C">
      <w:pPr>
        <w:pStyle w:val="NoSpacing"/>
        <w:numPr>
          <w:ilvl w:val="1"/>
          <w:numId w:val="21"/>
        </w:numPr>
        <w:ind w:left="993" w:hanging="284"/>
        <w:jc w:val="both"/>
        <w:rPr>
          <w:rFonts w:ascii="Times New Roman" w:hAnsi="Times New Roman" w:cs="Times New Roman"/>
          <w:noProof/>
          <w:lang w:val="hr-HR"/>
        </w:rPr>
      </w:pPr>
      <w:r w:rsidRPr="00165214">
        <w:rPr>
          <w:rFonts w:ascii="Times New Roman" w:hAnsi="Times New Roman" w:cs="Times New Roman"/>
          <w:noProof/>
          <w:lang w:val="hr-HR"/>
        </w:rPr>
        <w:t>neki antihistaminici (npr. terfenadin, astemizol, mizolastin)</w:t>
      </w:r>
    </w:p>
    <w:p w:rsidR="008E0C61" w:rsidRPr="00165214" w:rsidRDefault="008E0C61" w:rsidP="0079077C">
      <w:pPr>
        <w:pStyle w:val="NoSpacing"/>
        <w:numPr>
          <w:ilvl w:val="1"/>
          <w:numId w:val="21"/>
        </w:numPr>
        <w:ind w:left="993" w:hanging="284"/>
        <w:jc w:val="both"/>
        <w:rPr>
          <w:rFonts w:ascii="Times New Roman" w:hAnsi="Times New Roman" w:cs="Times New Roman"/>
          <w:noProof/>
          <w:lang w:val="hr-HR"/>
        </w:rPr>
      </w:pPr>
      <w:r w:rsidRPr="00165214">
        <w:rPr>
          <w:rFonts w:ascii="Times New Roman" w:hAnsi="Times New Roman" w:cs="Times New Roman"/>
          <w:noProof/>
          <w:lang w:val="hr-HR"/>
        </w:rPr>
        <w:t>drugi ljekovi (npr. cisaprid, intravenski vinkamin, bepridil i difemanil)</w:t>
      </w:r>
    </w:p>
    <w:p w:rsidR="008E0C61" w:rsidRPr="00165214" w:rsidRDefault="008E0C61" w:rsidP="00B00920">
      <w:pPr>
        <w:pStyle w:val="NoSpacing"/>
        <w:numPr>
          <w:ilvl w:val="0"/>
          <w:numId w:val="26"/>
        </w:numPr>
        <w:jc w:val="both"/>
        <w:rPr>
          <w:rFonts w:ascii="Times New Roman" w:hAnsi="Times New Roman" w:cs="Times New Roman"/>
          <w:noProof/>
          <w:lang w:val="hr-HR"/>
        </w:rPr>
      </w:pPr>
      <w:r w:rsidRPr="00165214">
        <w:rPr>
          <w:rFonts w:ascii="Times New Roman" w:hAnsi="Times New Roman" w:cs="Times New Roman"/>
          <w:noProof/>
          <w:lang w:val="hr-HR"/>
        </w:rPr>
        <w:t>Morate obavijestiti ljekara ukoliko uzimate druge ljekove koji mogu smanjiti koncentraciju kalijuma u Vašoj krvi (npr. neki diuretici, neki laksativi ili klizme [visoke doze] ili kortikosteroidi [ljekovi protiv upale], amfotericin B) ili usporiti rad srca, jer mogu povećati rizik od nastanka ozbiljnog poremećaja srčanog ritma pri uzimanju lijeka Moloxin.</w:t>
      </w:r>
    </w:p>
    <w:p w:rsidR="008E0C61" w:rsidRPr="00165214" w:rsidRDefault="008E0C61" w:rsidP="00B00920">
      <w:pPr>
        <w:pStyle w:val="NoSpacing"/>
        <w:numPr>
          <w:ilvl w:val="0"/>
          <w:numId w:val="26"/>
        </w:numPr>
        <w:jc w:val="both"/>
        <w:rPr>
          <w:rFonts w:ascii="Times New Roman" w:hAnsi="Times New Roman" w:cs="Times New Roman"/>
          <w:color w:val="000000"/>
          <w:lang w:val="hr-HR"/>
        </w:rPr>
      </w:pPr>
      <w:r w:rsidRPr="00165214">
        <w:rPr>
          <w:rFonts w:ascii="Times New Roman" w:hAnsi="Times New Roman" w:cs="Times New Roman"/>
          <w:color w:val="000000"/>
          <w:lang w:val="hr-HR"/>
        </w:rPr>
        <w:t xml:space="preserve">Svi </w:t>
      </w:r>
      <w:r w:rsidRPr="00165214">
        <w:rPr>
          <w:rFonts w:ascii="Times New Roman" w:hAnsi="Times New Roman" w:cs="Times New Roman"/>
          <w:b/>
          <w:bCs/>
          <w:color w:val="000000"/>
          <w:lang w:val="hr-HR"/>
        </w:rPr>
        <w:t>ljekovi koji sadrže magnezijum ili aluminijum</w:t>
      </w:r>
      <w:r w:rsidRPr="00165214">
        <w:rPr>
          <w:rFonts w:ascii="Times New Roman" w:hAnsi="Times New Roman" w:cs="Times New Roman"/>
          <w:bCs/>
          <w:color w:val="000000"/>
          <w:lang w:val="hr-HR"/>
        </w:rPr>
        <w:t xml:space="preserve"> </w:t>
      </w:r>
      <w:r w:rsidRPr="00165214">
        <w:rPr>
          <w:rFonts w:ascii="Times New Roman" w:hAnsi="Times New Roman" w:cs="Times New Roman"/>
          <w:color w:val="000000"/>
          <w:lang w:val="hr-HR"/>
        </w:rPr>
        <w:t xml:space="preserve">(poput ljekova koji neutrališu kiselinu kod probavnih tegoba), </w:t>
      </w:r>
      <w:r w:rsidRPr="00165214">
        <w:rPr>
          <w:rFonts w:ascii="Times New Roman" w:hAnsi="Times New Roman" w:cs="Times New Roman"/>
          <w:b/>
          <w:bCs/>
          <w:color w:val="000000"/>
          <w:lang w:val="hr-HR"/>
        </w:rPr>
        <w:t>gvožđe, cink ili didanozin</w:t>
      </w:r>
      <w:r w:rsidRPr="00165214">
        <w:rPr>
          <w:rFonts w:ascii="Times New Roman" w:hAnsi="Times New Roman" w:cs="Times New Roman"/>
          <w:bCs/>
          <w:color w:val="000000"/>
          <w:lang w:val="hr-HR"/>
        </w:rPr>
        <w:t xml:space="preserve"> </w:t>
      </w:r>
      <w:r w:rsidRPr="00165214">
        <w:rPr>
          <w:rFonts w:ascii="Times New Roman" w:hAnsi="Times New Roman" w:cs="Times New Roman"/>
          <w:color w:val="000000"/>
          <w:lang w:val="hr-HR"/>
        </w:rPr>
        <w:t xml:space="preserve">ili bilo koji lijek koji sadrži </w:t>
      </w:r>
      <w:r w:rsidRPr="00165214">
        <w:rPr>
          <w:rFonts w:ascii="Times New Roman" w:hAnsi="Times New Roman" w:cs="Times New Roman"/>
          <w:b/>
          <w:bCs/>
          <w:color w:val="000000"/>
          <w:lang w:val="hr-HR"/>
        </w:rPr>
        <w:t>sukralfat</w:t>
      </w:r>
      <w:r w:rsidRPr="00165214">
        <w:rPr>
          <w:rFonts w:ascii="Times New Roman" w:hAnsi="Times New Roman" w:cs="Times New Roman"/>
          <w:bCs/>
          <w:color w:val="000000"/>
          <w:lang w:val="hr-HR"/>
        </w:rPr>
        <w:t xml:space="preserve"> </w:t>
      </w:r>
      <w:r w:rsidRPr="00165214">
        <w:rPr>
          <w:rFonts w:ascii="Times New Roman" w:hAnsi="Times New Roman" w:cs="Times New Roman"/>
          <w:color w:val="000000"/>
          <w:lang w:val="hr-HR"/>
        </w:rPr>
        <w:t>(za liječenje poremećaja želuca) mogu smanjiti djelovanje Moloxin tableta. Uzmite svoju tabletu Moloxina 6 sati prije ili nakon uzimanja drugih ljekova.</w:t>
      </w:r>
    </w:p>
    <w:p w:rsidR="008E0C61" w:rsidRPr="00165214" w:rsidRDefault="008E0C61" w:rsidP="00B00920">
      <w:pPr>
        <w:pStyle w:val="NoSpacing"/>
        <w:numPr>
          <w:ilvl w:val="0"/>
          <w:numId w:val="26"/>
        </w:numPr>
        <w:jc w:val="both"/>
        <w:rPr>
          <w:rFonts w:ascii="Times New Roman" w:hAnsi="Times New Roman" w:cs="Times New Roman"/>
          <w:color w:val="000000"/>
          <w:lang w:val="hr-HR"/>
        </w:rPr>
      </w:pPr>
      <w:r w:rsidRPr="00165214">
        <w:rPr>
          <w:rFonts w:ascii="Times New Roman" w:hAnsi="Times New Roman" w:cs="Times New Roman"/>
          <w:color w:val="000000"/>
          <w:lang w:val="hr-HR"/>
        </w:rPr>
        <w:t xml:space="preserve">Istovremeno uzimanje Moloxin tableta i lijeka koji sadrži </w:t>
      </w:r>
      <w:r w:rsidRPr="00165214">
        <w:rPr>
          <w:rFonts w:ascii="Times New Roman" w:hAnsi="Times New Roman" w:cs="Times New Roman"/>
          <w:b/>
          <w:bCs/>
          <w:color w:val="000000"/>
          <w:lang w:val="hr-HR"/>
        </w:rPr>
        <w:t>aktivni ugalj</w:t>
      </w:r>
      <w:r w:rsidRPr="00165214">
        <w:rPr>
          <w:rFonts w:ascii="Times New Roman" w:hAnsi="Times New Roman" w:cs="Times New Roman"/>
          <w:bCs/>
          <w:color w:val="000000"/>
          <w:lang w:val="hr-HR"/>
        </w:rPr>
        <w:t xml:space="preserve"> </w:t>
      </w:r>
      <w:r w:rsidRPr="00165214">
        <w:rPr>
          <w:rFonts w:ascii="Times New Roman" w:hAnsi="Times New Roman" w:cs="Times New Roman"/>
          <w:color w:val="000000"/>
          <w:lang w:val="hr-HR"/>
        </w:rPr>
        <w:t>smanjuje dejstvo lijeka Moloxin. Ne preporučuje se istovremena primjena ovih ljekova.</w:t>
      </w:r>
    </w:p>
    <w:p w:rsidR="008E0C61" w:rsidRPr="00165214" w:rsidRDefault="008E0C61" w:rsidP="00B00920">
      <w:pPr>
        <w:pStyle w:val="NoSpacing"/>
        <w:numPr>
          <w:ilvl w:val="0"/>
          <w:numId w:val="26"/>
        </w:numPr>
        <w:jc w:val="both"/>
        <w:rPr>
          <w:rFonts w:ascii="Times New Roman" w:hAnsi="Times New Roman" w:cs="Times New Roman"/>
          <w:lang w:val="hr-HR"/>
        </w:rPr>
      </w:pPr>
      <w:r w:rsidRPr="00165214">
        <w:rPr>
          <w:rFonts w:ascii="Times New Roman" w:hAnsi="Times New Roman" w:cs="Times New Roman"/>
          <w:lang w:val="hr-HR"/>
        </w:rPr>
        <w:t>Ako trenutno uzimate</w:t>
      </w:r>
      <w:r w:rsidRPr="00165214">
        <w:rPr>
          <w:rFonts w:ascii="Times New Roman" w:hAnsi="Times New Roman" w:cs="Times New Roman"/>
          <w:bCs/>
          <w:lang w:val="hr-HR"/>
        </w:rPr>
        <w:t xml:space="preserve"> </w:t>
      </w:r>
      <w:r w:rsidRPr="00165214">
        <w:rPr>
          <w:rFonts w:ascii="Times New Roman" w:hAnsi="Times New Roman" w:cs="Times New Roman"/>
          <w:lang w:val="hr-HR"/>
        </w:rPr>
        <w:t>oralne antikoagulanse (poput varfarina), možda će biti potrebno pratiti vrijeme zgrušavanja krvi.</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bCs/>
          <w:lang w:val="sr-Latn-CS"/>
        </w:rPr>
      </w:pPr>
      <w:r w:rsidRPr="00165214">
        <w:rPr>
          <w:rFonts w:ascii="Times New Roman" w:hAnsi="Times New Roman" w:cs="Times New Roman"/>
          <w:b/>
          <w:bCs/>
          <w:lang w:val="sr-Latn-CS"/>
        </w:rPr>
        <w:t>Uzimanje lijeka Moloxin sa hranom ili pićima</w:t>
      </w:r>
    </w:p>
    <w:p w:rsidR="00F50129" w:rsidRPr="00165214" w:rsidRDefault="00F50129" w:rsidP="00B00920">
      <w:pPr>
        <w:pStyle w:val="NoSpacing"/>
        <w:jc w:val="both"/>
        <w:rPr>
          <w:rFonts w:ascii="Times New Roman" w:hAnsi="Times New Roman" w:cs="Times New Roman"/>
          <w:lang w:val="hr-HR"/>
        </w:rPr>
      </w:pP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Moloxin se može uzimati sa ili bez hrane (uključujući mliječne proizvode).</w:t>
      </w:r>
    </w:p>
    <w:p w:rsidR="0079077C" w:rsidRDefault="0079077C" w:rsidP="00B00920">
      <w:pPr>
        <w:pStyle w:val="NoSpacing"/>
        <w:jc w:val="both"/>
        <w:rPr>
          <w:rFonts w:ascii="Times New Roman" w:hAnsi="Times New Roman" w:cs="Times New Roman"/>
          <w:b/>
          <w:lang w:val="sr-Latn-CS"/>
        </w:rPr>
      </w:pPr>
    </w:p>
    <w:p w:rsidR="008E0C61" w:rsidRPr="00165214" w:rsidRDefault="008E0C61" w:rsidP="00B00920">
      <w:pPr>
        <w:pStyle w:val="NoSpacing"/>
        <w:jc w:val="both"/>
        <w:rPr>
          <w:rFonts w:ascii="Times New Roman" w:hAnsi="Times New Roman" w:cs="Times New Roman"/>
          <w:b/>
          <w:lang w:val="sr-Latn-CS"/>
        </w:rPr>
      </w:pPr>
      <w:r w:rsidRPr="00165214">
        <w:rPr>
          <w:rFonts w:ascii="Times New Roman" w:hAnsi="Times New Roman" w:cs="Times New Roman"/>
          <w:b/>
          <w:lang w:val="sr-Latn-CS"/>
        </w:rPr>
        <w:t>Primjena lijeka Moloxin u periodu trudnoće i dojenja</w:t>
      </w: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Ne smijete uzimati lijek Moloxin ukoliko ste trudni ili dojite.</w:t>
      </w: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Ukoliko ste trudni ili dojite, mislite da ste trudni ili planirate trudnoću, pitajte Vašeg ljekara ili farmaceuta za savjet prije nego što uzmete lijek.</w:t>
      </w: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Studije na životinjama ne ukazuju da bi uzimanje lijeka imalo uticaja na Vašu plodnost.</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bCs/>
          <w:lang w:val="sr-Latn-CS"/>
        </w:rPr>
      </w:pPr>
      <w:r w:rsidRPr="00165214">
        <w:rPr>
          <w:rFonts w:ascii="Times New Roman" w:hAnsi="Times New Roman" w:cs="Times New Roman"/>
          <w:b/>
          <w:lang w:val="sr-Latn-CS"/>
        </w:rPr>
        <w:t>Uticaj lijeka Moloxin na upravljanje motornim vozilima i rukovanje mašinama</w:t>
      </w:r>
      <w:r w:rsidRPr="00165214">
        <w:rPr>
          <w:rFonts w:ascii="Times New Roman" w:hAnsi="Times New Roman" w:cs="Times New Roman"/>
          <w:b/>
          <w:bCs/>
          <w:lang w:val="sr-Latn-CS"/>
        </w:rPr>
        <w:t xml:space="preserve"> </w:t>
      </w: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lang w:val="hr-HR"/>
        </w:rPr>
        <w:t>Tokom primjene moksilfoksacina može doći do pojave vrtoglavice ili ošamućenosti, prolaznog, iznenadnog gubitka vida ili kratkotrajnog gubitka svijesti. Ukoliko se ovi simptomi jave nemojte upravljati motornim vozilom ili rukovati mašinama.</w:t>
      </w:r>
    </w:p>
    <w:p w:rsidR="008E0C61" w:rsidRPr="00165214" w:rsidRDefault="008E0C61" w:rsidP="00B00920">
      <w:pPr>
        <w:pStyle w:val="NoSpacing"/>
        <w:jc w:val="both"/>
        <w:rPr>
          <w:rFonts w:ascii="Times New Roman" w:hAnsi="Times New Roman" w:cs="Times New Roman"/>
          <w:noProof/>
          <w:lang w:val="hr-HR"/>
        </w:rPr>
      </w:pPr>
    </w:p>
    <w:p w:rsidR="00F50129" w:rsidRPr="00165214" w:rsidRDefault="00F50129" w:rsidP="00B00920">
      <w:pPr>
        <w:pStyle w:val="NoSpacing"/>
        <w:jc w:val="both"/>
        <w:rPr>
          <w:rFonts w:ascii="Times New Roman" w:hAnsi="Times New Roman" w:cs="Times New Roman"/>
          <w:noProof/>
          <w:lang w:val="hr-HR"/>
        </w:rPr>
      </w:pPr>
    </w:p>
    <w:p w:rsidR="008E0C61" w:rsidRPr="00165214" w:rsidRDefault="00F50129" w:rsidP="00B00920">
      <w:pPr>
        <w:pStyle w:val="NoSpacing"/>
        <w:jc w:val="both"/>
        <w:rPr>
          <w:rFonts w:ascii="Times New Roman" w:hAnsi="Times New Roman" w:cs="Times New Roman"/>
          <w:b/>
          <w:noProof/>
          <w:lang w:val="sr-Latn-ME"/>
        </w:rPr>
      </w:pPr>
      <w:r w:rsidRPr="00165214">
        <w:rPr>
          <w:rFonts w:ascii="Times New Roman" w:hAnsi="Times New Roman" w:cs="Times New Roman"/>
          <w:b/>
          <w:noProof/>
          <w:lang w:val="hr-HR"/>
        </w:rPr>
        <w:t xml:space="preserve">3. </w:t>
      </w:r>
      <w:r w:rsidR="008E0C61" w:rsidRPr="00165214">
        <w:rPr>
          <w:rFonts w:ascii="Times New Roman" w:hAnsi="Times New Roman" w:cs="Times New Roman"/>
          <w:b/>
          <w:bCs/>
          <w:lang w:val="hr-HR"/>
        </w:rPr>
        <w:t>KAKO SE UPOTREBLJAVA LIJEK MOLOXIN</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noProof/>
          <w:lang w:val="hr-HR"/>
        </w:rPr>
        <w:t>Uvijek uzmite ovaj lijek tačno onako kako je opisano u uputstvu ili kako Vam je rekao Vaš ljekar ili farmaceut. Provjerite sa svojim ljekarom  ili farmaceutom ako nijeste sigurni.</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noProof/>
          <w:lang w:val="hr-HR"/>
        </w:rPr>
        <w:t>Preporučena doza za odras</w:t>
      </w:r>
      <w:r w:rsidR="00F50129" w:rsidRPr="00165214">
        <w:rPr>
          <w:rFonts w:ascii="Times New Roman" w:hAnsi="Times New Roman" w:cs="Times New Roman"/>
          <w:noProof/>
          <w:lang w:val="hr-HR"/>
        </w:rPr>
        <w:t xml:space="preserve">le je jedna film tableta od </w:t>
      </w:r>
      <w:r w:rsidR="00B00920">
        <w:rPr>
          <w:rFonts w:ascii="Times New Roman" w:hAnsi="Times New Roman" w:cs="Times New Roman"/>
          <w:noProof/>
          <w:lang w:val="hr-HR"/>
        </w:rPr>
        <w:t>400 mg</w:t>
      </w:r>
      <w:r w:rsidRPr="00165214">
        <w:rPr>
          <w:rFonts w:ascii="Times New Roman" w:hAnsi="Times New Roman" w:cs="Times New Roman"/>
          <w:noProof/>
          <w:lang w:val="hr-HR"/>
        </w:rPr>
        <w:t xml:space="preserve"> jedanput na dan</w:t>
      </w:r>
      <w:r w:rsidRPr="00165214">
        <w:rPr>
          <w:rFonts w:ascii="Times New Roman" w:hAnsi="Times New Roman" w:cs="Times New Roman"/>
          <w:lang w:val="hr-HR"/>
        </w:rPr>
        <w:t xml:space="preserve">. </w:t>
      </w:r>
    </w:p>
    <w:p w:rsidR="008E0C61" w:rsidRPr="00165214" w:rsidRDefault="008E0C61" w:rsidP="008E0C61">
      <w:pPr>
        <w:pStyle w:val="NoSpacing"/>
        <w:rPr>
          <w:rFonts w:ascii="Times New Roman" w:hAnsi="Times New Roman" w:cs="Times New Roman"/>
          <w:bCs/>
          <w:lang w:val="hr-HR"/>
        </w:rPr>
      </w:pPr>
    </w:p>
    <w:p w:rsidR="008E0C61" w:rsidRPr="00165214" w:rsidRDefault="008E0C61" w:rsidP="00B00920">
      <w:pPr>
        <w:pStyle w:val="NoSpacing"/>
        <w:jc w:val="both"/>
        <w:rPr>
          <w:rFonts w:ascii="Times New Roman" w:hAnsi="Times New Roman" w:cs="Times New Roman"/>
          <w:color w:val="000000"/>
          <w:lang w:val="hr-HR"/>
        </w:rPr>
      </w:pPr>
      <w:r w:rsidRPr="00165214">
        <w:rPr>
          <w:rFonts w:ascii="Times New Roman" w:hAnsi="Times New Roman" w:cs="Times New Roman"/>
          <w:color w:val="000000"/>
          <w:lang w:val="hr-HR"/>
        </w:rPr>
        <w:lastRenderedPageBreak/>
        <w:t>Moloxin tablete su za primjenu kroz usta. Progutajte cijelu tabletu (zbog prikrivanja gorkog ukusa) i sa dosta tečnosti. Lijek Moloxin možete uzimati sa ili bez hrane. Nastojte uzimati tabletu svaki dan u približno isto vrijeme.</w:t>
      </w:r>
    </w:p>
    <w:p w:rsidR="008E0C61" w:rsidRPr="00165214" w:rsidRDefault="008E0C61" w:rsidP="00B00920">
      <w:pPr>
        <w:pStyle w:val="NoSpacing"/>
        <w:jc w:val="both"/>
        <w:rPr>
          <w:rFonts w:ascii="Times New Roman" w:hAnsi="Times New Roman" w:cs="Times New Roman"/>
          <w:color w:val="000000"/>
          <w:lang w:val="hr-HR"/>
        </w:rPr>
      </w:pPr>
    </w:p>
    <w:p w:rsidR="008E0C61" w:rsidRPr="00165214" w:rsidRDefault="008E0C61" w:rsidP="00B00920">
      <w:pPr>
        <w:pStyle w:val="NoSpacing"/>
        <w:jc w:val="both"/>
        <w:rPr>
          <w:rFonts w:ascii="Times New Roman" w:hAnsi="Times New Roman" w:cs="Times New Roman"/>
          <w:color w:val="000000"/>
          <w:lang w:val="hr-HR"/>
        </w:rPr>
      </w:pPr>
      <w:r w:rsidRPr="00165214">
        <w:rPr>
          <w:rFonts w:ascii="Times New Roman" w:hAnsi="Times New Roman" w:cs="Times New Roman"/>
          <w:color w:val="000000"/>
          <w:lang w:val="hr-HR"/>
        </w:rPr>
        <w:t>Istu dozu mogu uzimati stariji pacijenti, pacijenti sa malom tjelesnom težinom ili pacijenti sa problemima sa bubrezima.</w:t>
      </w:r>
    </w:p>
    <w:p w:rsidR="008E0C61" w:rsidRPr="00165214" w:rsidRDefault="008E0C61" w:rsidP="00B00920">
      <w:pPr>
        <w:pStyle w:val="NoSpacing"/>
        <w:jc w:val="both"/>
        <w:rPr>
          <w:rFonts w:ascii="Times New Roman" w:hAnsi="Times New Roman" w:cs="Times New Roman"/>
          <w:color w:val="000000"/>
          <w:lang w:val="hr-HR"/>
        </w:rPr>
      </w:pPr>
    </w:p>
    <w:p w:rsidR="008E0C61" w:rsidRPr="00165214" w:rsidRDefault="008E0C61" w:rsidP="00B00920">
      <w:pPr>
        <w:pStyle w:val="NoSpacing"/>
        <w:jc w:val="both"/>
        <w:rPr>
          <w:rFonts w:ascii="Times New Roman" w:hAnsi="Times New Roman" w:cs="Times New Roman"/>
          <w:color w:val="000000"/>
          <w:lang w:val="hr-HR"/>
        </w:rPr>
      </w:pPr>
      <w:r w:rsidRPr="00165214">
        <w:rPr>
          <w:rFonts w:ascii="Times New Roman" w:hAnsi="Times New Roman" w:cs="Times New Roman"/>
          <w:color w:val="000000"/>
          <w:lang w:val="hr-HR"/>
        </w:rPr>
        <w:t>Trajanje terapije lijekom Moloxin film tableta zavisi od vrste infekcije koju imate. Ako Vam ljekar nije propisao drugačije, preporučeno trajanje liječenja lijekom Moloxin je sljedeće:</w:t>
      </w:r>
    </w:p>
    <w:p w:rsidR="0079077C" w:rsidRDefault="008E0C61" w:rsidP="0079077C">
      <w:pPr>
        <w:pStyle w:val="NoSpacing"/>
        <w:numPr>
          <w:ilvl w:val="0"/>
          <w:numId w:val="31"/>
        </w:numPr>
        <w:jc w:val="both"/>
        <w:rPr>
          <w:rFonts w:ascii="Times New Roman" w:hAnsi="Times New Roman" w:cs="Times New Roman"/>
          <w:color w:val="000000"/>
          <w:lang w:val="hr-HR"/>
        </w:rPr>
      </w:pPr>
      <w:r w:rsidRPr="00165214">
        <w:rPr>
          <w:rFonts w:ascii="Times New Roman" w:hAnsi="Times New Roman" w:cs="Times New Roman"/>
          <w:color w:val="000000"/>
          <w:lang w:val="hr-HR"/>
        </w:rPr>
        <w:t>Naglo pogoršanje hroničnog bronhitisa (akutna egzacerbacija)</w:t>
      </w:r>
      <w:r w:rsidRPr="00165214">
        <w:rPr>
          <w:rFonts w:ascii="Times New Roman" w:hAnsi="Times New Roman" w:cs="Times New Roman"/>
          <w:color w:val="000000"/>
          <w:lang w:val="hr-HR"/>
        </w:rPr>
        <w:tab/>
      </w:r>
      <w:r w:rsidRPr="00165214">
        <w:rPr>
          <w:rFonts w:ascii="Times New Roman" w:hAnsi="Times New Roman" w:cs="Times New Roman"/>
          <w:color w:val="000000"/>
          <w:lang w:val="hr-HR"/>
        </w:rPr>
        <w:tab/>
      </w:r>
      <w:r w:rsidR="00256D8E" w:rsidRPr="00165214">
        <w:rPr>
          <w:rFonts w:ascii="Times New Roman" w:hAnsi="Times New Roman" w:cs="Times New Roman"/>
          <w:color w:val="000000"/>
          <w:lang w:val="hr-HR"/>
        </w:rPr>
        <w:t>5-</w:t>
      </w:r>
      <w:r w:rsidRPr="00165214">
        <w:rPr>
          <w:rFonts w:ascii="Times New Roman" w:hAnsi="Times New Roman" w:cs="Times New Roman"/>
          <w:color w:val="000000"/>
          <w:lang w:val="hr-HR"/>
        </w:rPr>
        <w:t>10 dana</w:t>
      </w:r>
    </w:p>
    <w:p w:rsidR="0079077C" w:rsidRDefault="008E0C61" w:rsidP="0079077C">
      <w:pPr>
        <w:pStyle w:val="NoSpacing"/>
        <w:numPr>
          <w:ilvl w:val="0"/>
          <w:numId w:val="31"/>
        </w:numPr>
        <w:jc w:val="both"/>
        <w:rPr>
          <w:rFonts w:ascii="Times New Roman" w:hAnsi="Times New Roman" w:cs="Times New Roman"/>
          <w:color w:val="000000"/>
          <w:lang w:val="hr-HR"/>
        </w:rPr>
      </w:pPr>
      <w:r w:rsidRPr="0079077C">
        <w:rPr>
          <w:rFonts w:ascii="Times New Roman" w:hAnsi="Times New Roman" w:cs="Times New Roman"/>
          <w:color w:val="000000"/>
          <w:lang w:val="hr-HR"/>
        </w:rPr>
        <w:t>Vanbolnički stečena pneumonija (zapaljenje pluća)</w:t>
      </w:r>
      <w:r w:rsidRPr="0079077C">
        <w:rPr>
          <w:rFonts w:ascii="Times New Roman" w:hAnsi="Times New Roman" w:cs="Times New Roman"/>
          <w:color w:val="000000"/>
          <w:lang w:val="hr-HR"/>
        </w:rPr>
        <w:tab/>
      </w:r>
      <w:r w:rsidRPr="0079077C">
        <w:rPr>
          <w:rFonts w:ascii="Times New Roman" w:hAnsi="Times New Roman" w:cs="Times New Roman"/>
          <w:color w:val="000000"/>
          <w:lang w:val="hr-HR"/>
        </w:rPr>
        <w:tab/>
      </w:r>
      <w:r w:rsidRPr="0079077C">
        <w:rPr>
          <w:rFonts w:ascii="Times New Roman" w:hAnsi="Times New Roman" w:cs="Times New Roman"/>
          <w:color w:val="000000"/>
          <w:lang w:val="hr-HR"/>
        </w:rPr>
        <w:tab/>
        <w:t>10 dana</w:t>
      </w:r>
    </w:p>
    <w:p w:rsidR="0079077C" w:rsidRDefault="008E0C61" w:rsidP="0079077C">
      <w:pPr>
        <w:pStyle w:val="NoSpacing"/>
        <w:numPr>
          <w:ilvl w:val="0"/>
          <w:numId w:val="31"/>
        </w:numPr>
        <w:jc w:val="both"/>
        <w:rPr>
          <w:rFonts w:ascii="Times New Roman" w:hAnsi="Times New Roman" w:cs="Times New Roman"/>
          <w:color w:val="000000"/>
          <w:lang w:val="hr-HR"/>
        </w:rPr>
      </w:pPr>
      <w:r w:rsidRPr="0079077C">
        <w:rPr>
          <w:rFonts w:ascii="Times New Roman" w:hAnsi="Times New Roman" w:cs="Times New Roman"/>
          <w:color w:val="000000"/>
          <w:lang w:val="hr-HR"/>
        </w:rPr>
        <w:t>Akutna infekciju sinusa (akutni bakterijski sinusitis)</w:t>
      </w:r>
      <w:r w:rsidRPr="0079077C">
        <w:rPr>
          <w:rFonts w:ascii="Times New Roman" w:hAnsi="Times New Roman" w:cs="Times New Roman"/>
          <w:color w:val="000000"/>
          <w:lang w:val="hr-HR"/>
        </w:rPr>
        <w:tab/>
      </w:r>
      <w:r w:rsidRPr="0079077C">
        <w:rPr>
          <w:rFonts w:ascii="Times New Roman" w:hAnsi="Times New Roman" w:cs="Times New Roman"/>
          <w:color w:val="000000"/>
          <w:lang w:val="hr-HR"/>
        </w:rPr>
        <w:tab/>
      </w:r>
      <w:r w:rsidRPr="0079077C">
        <w:rPr>
          <w:rFonts w:ascii="Times New Roman" w:hAnsi="Times New Roman" w:cs="Times New Roman"/>
          <w:color w:val="000000"/>
          <w:lang w:val="hr-HR"/>
        </w:rPr>
        <w:tab/>
        <w:t>7 dana</w:t>
      </w:r>
    </w:p>
    <w:p w:rsidR="0079077C" w:rsidRDefault="008E0C61" w:rsidP="00B00920">
      <w:pPr>
        <w:pStyle w:val="NoSpacing"/>
        <w:numPr>
          <w:ilvl w:val="0"/>
          <w:numId w:val="31"/>
        </w:numPr>
        <w:jc w:val="both"/>
        <w:rPr>
          <w:rFonts w:ascii="Times New Roman" w:hAnsi="Times New Roman" w:cs="Times New Roman"/>
          <w:color w:val="000000"/>
          <w:lang w:val="hr-HR"/>
        </w:rPr>
      </w:pPr>
      <w:r w:rsidRPr="0079077C">
        <w:rPr>
          <w:rFonts w:ascii="Times New Roman" w:hAnsi="Times New Roman" w:cs="Times New Roman"/>
          <w:color w:val="000000"/>
          <w:lang w:val="hr-HR"/>
        </w:rPr>
        <w:t>Blaga do umjereno teške infekcija gornjeg dijela genitalnog trakta žena</w:t>
      </w:r>
    </w:p>
    <w:p w:rsidR="008E0C61" w:rsidRPr="0079077C" w:rsidRDefault="008E0C61" w:rsidP="0079077C">
      <w:pPr>
        <w:pStyle w:val="NoSpacing"/>
        <w:ind w:left="720"/>
        <w:jc w:val="both"/>
        <w:rPr>
          <w:rFonts w:ascii="Times New Roman" w:hAnsi="Times New Roman" w:cs="Times New Roman"/>
          <w:color w:val="000000"/>
          <w:lang w:val="hr-HR"/>
        </w:rPr>
      </w:pPr>
      <w:r w:rsidRPr="0079077C">
        <w:rPr>
          <w:rFonts w:ascii="Times New Roman" w:hAnsi="Times New Roman" w:cs="Times New Roman"/>
          <w:color w:val="000000"/>
          <w:lang w:val="hr-HR"/>
        </w:rPr>
        <w:t>(upalna bolest karlice), uključujući infekciju jajovoda i sluzokože maternice</w:t>
      </w:r>
      <w:r w:rsidRPr="0079077C">
        <w:rPr>
          <w:rFonts w:ascii="Times New Roman" w:hAnsi="Times New Roman" w:cs="Times New Roman"/>
          <w:color w:val="000000"/>
          <w:lang w:val="hr-HR"/>
        </w:rPr>
        <w:tab/>
        <w:t>14 dana</w:t>
      </w:r>
    </w:p>
    <w:p w:rsidR="008E0C61" w:rsidRPr="00165214" w:rsidRDefault="008E0C61" w:rsidP="008E0C61">
      <w:pPr>
        <w:pStyle w:val="NoSpacing"/>
        <w:rPr>
          <w:rFonts w:ascii="Times New Roman" w:hAnsi="Times New Roman" w:cs="Times New Roman"/>
          <w:color w:val="000000"/>
          <w:lang w:val="hr-HR"/>
        </w:rPr>
      </w:pPr>
    </w:p>
    <w:p w:rsidR="008E0C61" w:rsidRPr="00165214" w:rsidRDefault="008E0C61" w:rsidP="00B00920">
      <w:pPr>
        <w:pStyle w:val="NoSpacing"/>
        <w:jc w:val="both"/>
        <w:rPr>
          <w:rFonts w:ascii="Times New Roman" w:hAnsi="Times New Roman" w:cs="Times New Roman"/>
          <w:color w:val="000000"/>
          <w:lang w:val="hr-HR"/>
        </w:rPr>
      </w:pPr>
      <w:r w:rsidRPr="00165214">
        <w:rPr>
          <w:rFonts w:ascii="Times New Roman" w:hAnsi="Times New Roman" w:cs="Times New Roman"/>
          <w:color w:val="000000"/>
          <w:lang w:val="hr-HR"/>
        </w:rPr>
        <w:t>Kada se lijek Moloxin u obliku film tableta koristi da bi se završila terapija započeta lijekom Moloxin u obliku rastvora za infuziju, preporučeno trajanje liječenja je sljedeće:</w:t>
      </w:r>
    </w:p>
    <w:p w:rsidR="008E0C61" w:rsidRPr="00165214" w:rsidRDefault="008E0C61" w:rsidP="0079077C">
      <w:pPr>
        <w:pStyle w:val="NoSpacing"/>
        <w:numPr>
          <w:ilvl w:val="0"/>
          <w:numId w:val="32"/>
        </w:numPr>
        <w:jc w:val="both"/>
        <w:rPr>
          <w:rFonts w:ascii="Times New Roman" w:hAnsi="Times New Roman" w:cs="Times New Roman"/>
          <w:color w:val="000000"/>
          <w:lang w:val="hr-HR"/>
        </w:rPr>
      </w:pPr>
      <w:r w:rsidRPr="00165214">
        <w:rPr>
          <w:rFonts w:ascii="Times New Roman" w:hAnsi="Times New Roman" w:cs="Times New Roman"/>
          <w:color w:val="000000"/>
          <w:lang w:val="hr-HR"/>
        </w:rPr>
        <w:t>Vanbolnički stečena pneumonija (zapaljenje pluća)</w:t>
      </w:r>
      <w:r w:rsidRPr="00165214">
        <w:rPr>
          <w:rFonts w:ascii="Times New Roman" w:hAnsi="Times New Roman" w:cs="Times New Roman"/>
          <w:color w:val="000000"/>
          <w:lang w:val="hr-HR"/>
        </w:rPr>
        <w:tab/>
      </w:r>
      <w:r w:rsidRPr="00165214">
        <w:rPr>
          <w:rFonts w:ascii="Times New Roman" w:hAnsi="Times New Roman" w:cs="Times New Roman"/>
          <w:color w:val="000000"/>
          <w:lang w:val="hr-HR"/>
        </w:rPr>
        <w:tab/>
      </w:r>
      <w:r w:rsidRPr="00165214">
        <w:rPr>
          <w:rFonts w:ascii="Times New Roman" w:hAnsi="Times New Roman" w:cs="Times New Roman"/>
          <w:color w:val="000000"/>
          <w:lang w:val="hr-HR"/>
        </w:rPr>
        <w:tab/>
      </w:r>
      <w:r w:rsidRPr="00165214">
        <w:rPr>
          <w:rFonts w:ascii="Times New Roman" w:hAnsi="Times New Roman" w:cs="Times New Roman"/>
          <w:color w:val="000000"/>
          <w:lang w:val="hr-HR"/>
        </w:rPr>
        <w:tab/>
        <w:t>7 -14 dana</w:t>
      </w:r>
    </w:p>
    <w:p w:rsidR="008E0C61" w:rsidRPr="00165214" w:rsidRDefault="008E0C61" w:rsidP="00B00920">
      <w:pPr>
        <w:pStyle w:val="NoSpacing"/>
        <w:jc w:val="both"/>
        <w:rPr>
          <w:rFonts w:ascii="Times New Roman" w:hAnsi="Times New Roman" w:cs="Times New Roman"/>
          <w:color w:val="000000"/>
          <w:lang w:val="hr-HR"/>
        </w:rPr>
      </w:pPr>
      <w:r w:rsidRPr="00165214">
        <w:rPr>
          <w:rFonts w:ascii="Times New Roman" w:hAnsi="Times New Roman" w:cs="Times New Roman"/>
          <w:color w:val="000000"/>
          <w:lang w:val="hr-HR"/>
        </w:rPr>
        <w:t>Većina pacijenata sa upalom pluća je prešla na oralnu terapiju u roku od 4 dana.</w:t>
      </w:r>
    </w:p>
    <w:p w:rsidR="008E0C61" w:rsidRPr="00165214" w:rsidRDefault="008E0C61" w:rsidP="0079077C">
      <w:pPr>
        <w:pStyle w:val="NoSpacing"/>
        <w:numPr>
          <w:ilvl w:val="0"/>
          <w:numId w:val="32"/>
        </w:numPr>
        <w:jc w:val="both"/>
        <w:rPr>
          <w:rFonts w:ascii="Times New Roman" w:hAnsi="Times New Roman" w:cs="Times New Roman"/>
          <w:color w:val="000000"/>
          <w:lang w:val="hr-HR"/>
        </w:rPr>
      </w:pPr>
      <w:r w:rsidRPr="00165214">
        <w:rPr>
          <w:rFonts w:ascii="Times New Roman" w:hAnsi="Times New Roman" w:cs="Times New Roman"/>
          <w:color w:val="000000"/>
          <w:lang w:val="hr-HR"/>
        </w:rPr>
        <w:t>Infekcija kože i mekog tkiva</w:t>
      </w:r>
      <w:r w:rsidRPr="00165214">
        <w:rPr>
          <w:rFonts w:ascii="Times New Roman" w:hAnsi="Times New Roman" w:cs="Times New Roman"/>
          <w:color w:val="000000"/>
          <w:lang w:val="hr-HR"/>
        </w:rPr>
        <w:tab/>
      </w:r>
      <w:r w:rsidRPr="00165214">
        <w:rPr>
          <w:rFonts w:ascii="Times New Roman" w:hAnsi="Times New Roman" w:cs="Times New Roman"/>
          <w:color w:val="000000"/>
          <w:lang w:val="hr-HR"/>
        </w:rPr>
        <w:tab/>
      </w:r>
      <w:r w:rsidRPr="00165214">
        <w:rPr>
          <w:rFonts w:ascii="Times New Roman" w:hAnsi="Times New Roman" w:cs="Times New Roman"/>
          <w:color w:val="000000"/>
          <w:lang w:val="hr-HR"/>
        </w:rPr>
        <w:tab/>
      </w:r>
      <w:r w:rsidRPr="00165214">
        <w:rPr>
          <w:rFonts w:ascii="Times New Roman" w:hAnsi="Times New Roman" w:cs="Times New Roman"/>
          <w:color w:val="000000"/>
          <w:lang w:val="hr-HR"/>
        </w:rPr>
        <w:tab/>
      </w:r>
      <w:r w:rsidRPr="00165214">
        <w:rPr>
          <w:rFonts w:ascii="Times New Roman" w:hAnsi="Times New Roman" w:cs="Times New Roman"/>
          <w:color w:val="000000"/>
          <w:lang w:val="hr-HR"/>
        </w:rPr>
        <w:tab/>
      </w:r>
      <w:r w:rsidRPr="00165214">
        <w:rPr>
          <w:rFonts w:ascii="Times New Roman" w:hAnsi="Times New Roman" w:cs="Times New Roman"/>
          <w:color w:val="000000"/>
          <w:lang w:val="hr-HR"/>
        </w:rPr>
        <w:tab/>
      </w:r>
      <w:r w:rsidRPr="00165214">
        <w:rPr>
          <w:rFonts w:ascii="Times New Roman" w:hAnsi="Times New Roman" w:cs="Times New Roman"/>
          <w:color w:val="000000"/>
          <w:lang w:val="hr-HR"/>
        </w:rPr>
        <w:tab/>
        <w:t>7 -21 dan</w:t>
      </w:r>
    </w:p>
    <w:p w:rsidR="008E0C61" w:rsidRPr="00165214" w:rsidRDefault="008E0C61" w:rsidP="00B00920">
      <w:pPr>
        <w:pStyle w:val="NoSpacing"/>
        <w:jc w:val="both"/>
        <w:rPr>
          <w:rFonts w:ascii="Times New Roman" w:hAnsi="Times New Roman" w:cs="Times New Roman"/>
          <w:color w:val="000000"/>
          <w:spacing w:val="-1"/>
          <w:lang w:val="hr-HR"/>
        </w:rPr>
      </w:pPr>
      <w:r w:rsidRPr="00165214">
        <w:rPr>
          <w:rFonts w:ascii="Times New Roman" w:hAnsi="Times New Roman" w:cs="Times New Roman"/>
          <w:color w:val="000000"/>
          <w:spacing w:val="-1"/>
          <w:lang w:val="hr-HR"/>
        </w:rPr>
        <w:t>Većina pacijenata sa infekcijama kože i potkožnog tkiva je prešla na oralnu terapiju u roku od 6 dana.</w:t>
      </w:r>
    </w:p>
    <w:p w:rsidR="008E0C61" w:rsidRPr="00165214" w:rsidRDefault="008E0C61" w:rsidP="00B00920">
      <w:pPr>
        <w:pStyle w:val="NoSpacing"/>
        <w:jc w:val="both"/>
        <w:rPr>
          <w:rFonts w:ascii="Times New Roman" w:hAnsi="Times New Roman" w:cs="Times New Roman"/>
          <w:color w:val="000000"/>
          <w:lang w:val="hr-HR"/>
        </w:rPr>
      </w:pPr>
    </w:p>
    <w:p w:rsidR="008E0C61" w:rsidRPr="00165214" w:rsidRDefault="008E0C61" w:rsidP="00B00920">
      <w:pPr>
        <w:pStyle w:val="NoSpacing"/>
        <w:jc w:val="both"/>
        <w:rPr>
          <w:rFonts w:ascii="Times New Roman" w:hAnsi="Times New Roman" w:cs="Times New Roman"/>
          <w:color w:val="000000"/>
          <w:lang w:val="hr-HR"/>
        </w:rPr>
      </w:pPr>
      <w:r w:rsidRPr="00165214">
        <w:rPr>
          <w:rFonts w:ascii="Times New Roman" w:hAnsi="Times New Roman" w:cs="Times New Roman"/>
          <w:color w:val="000000"/>
          <w:lang w:val="hr-HR"/>
        </w:rPr>
        <w:t>Veoma je važno da završite kompletnu terapiju, čak i ako počnete da se osjećate bolje poslije nekoliko dana. Ukoliko prestanete da uzimate Moloxin film tablete prije vremena, infekcija se neće u potpunosti izliječiti i može da se vrati i da se Vaše stanje pogorša. Bakterije koje su izazvale infekciju mogu da postanu rezistentne (otporne) na lijek Moloxin.</w:t>
      </w:r>
    </w:p>
    <w:p w:rsidR="008E0C61" w:rsidRPr="00165214" w:rsidRDefault="008E0C61" w:rsidP="00B00920">
      <w:pPr>
        <w:pStyle w:val="NoSpacing"/>
        <w:jc w:val="both"/>
        <w:rPr>
          <w:rFonts w:ascii="Times New Roman" w:hAnsi="Times New Roman" w:cs="Times New Roman"/>
          <w:lang w:val="hr-HR"/>
        </w:rPr>
      </w:pP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lang w:val="hr-HR"/>
        </w:rPr>
        <w:t xml:space="preserve">Preporučena doza i trajanje liječenja ne smiju se prekoračiti </w:t>
      </w:r>
      <w:r w:rsidR="00256D8E" w:rsidRPr="00165214">
        <w:rPr>
          <w:rFonts w:ascii="Times New Roman" w:hAnsi="Times New Roman" w:cs="Times New Roman"/>
          <w:i/>
          <w:noProof/>
          <w:lang w:val="hr-HR"/>
        </w:rPr>
        <w:t xml:space="preserve">(vidjeti dio </w:t>
      </w:r>
      <w:r w:rsidRPr="00165214">
        <w:rPr>
          <w:rFonts w:ascii="Times New Roman" w:hAnsi="Times New Roman" w:cs="Times New Roman"/>
          <w:i/>
          <w:noProof/>
          <w:lang w:val="hr-HR"/>
        </w:rPr>
        <w:t>2.„Šta treba da znate prije nego što uzmete lijek Moloxin“).</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lang w:val="sr-Latn-CS"/>
        </w:rPr>
      </w:pPr>
      <w:r w:rsidRPr="00165214">
        <w:rPr>
          <w:rFonts w:ascii="Times New Roman" w:hAnsi="Times New Roman" w:cs="Times New Roman"/>
          <w:b/>
          <w:lang w:val="sr-Latn-CS"/>
        </w:rPr>
        <w:t>Ako ste uzeli više lijeka Moloxin nego što je trebalo</w:t>
      </w: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 xml:space="preserve">Ukoliko ste uzeli više lijeka Moloxin nego što je propisano </w:t>
      </w:r>
      <w:r w:rsidRPr="00165214">
        <w:rPr>
          <w:rFonts w:ascii="Times New Roman" w:hAnsi="Times New Roman" w:cs="Times New Roman"/>
          <w:b/>
          <w:lang w:val="hr-HR"/>
        </w:rPr>
        <w:t>odmah potražite medicinsku pomoć</w:t>
      </w:r>
      <w:r w:rsidRPr="00165214">
        <w:rPr>
          <w:rFonts w:ascii="Times New Roman" w:hAnsi="Times New Roman" w:cs="Times New Roman"/>
          <w:lang w:val="hr-HR"/>
        </w:rPr>
        <w:t>. Ukoliko ste u mogućnosti ponesite sa sobom preostale tablete, pakovanje ili ovo uputstvo da biste pokazali ljekaru ili farmaceutu šta ste uzeli.</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lang w:val="sr-Latn-CS"/>
        </w:rPr>
      </w:pPr>
      <w:r w:rsidRPr="00165214">
        <w:rPr>
          <w:rFonts w:ascii="Times New Roman" w:hAnsi="Times New Roman" w:cs="Times New Roman"/>
          <w:b/>
          <w:lang w:val="sr-Latn-CS"/>
        </w:rPr>
        <w:t>Ako ste zaboravili da uzmete lijek Moloxin</w:t>
      </w: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Ukoliko ste preskočili da uzmete dozu lijeka, uzmite je čim se sjetite istog dana. Ukoliko se nijeste sjetili istog dana, uzmite sljedećeg dana propisanu dozu (jednu film tabletu). Ne uzimajte duplu dozu da nadomjestite to što ste preskočili da uzmete lijek!</w:t>
      </w: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Ako nijeste sigurni šta da radite obratite se Vašem ljekaru ili farmaceutu.</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lang w:val="sr-Latn-CS"/>
        </w:rPr>
      </w:pPr>
      <w:r w:rsidRPr="00165214">
        <w:rPr>
          <w:rFonts w:ascii="Times New Roman" w:hAnsi="Times New Roman" w:cs="Times New Roman"/>
          <w:b/>
          <w:lang w:val="sr-Latn-CS"/>
        </w:rPr>
        <w:t>Ako naglo prestanete da uzimate lijek Moloxin</w:t>
      </w: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Ukoliko prestanete da koristite lijek Moloxin prije nego što bi trebalo, može se desiti da infekcija ne bude potpuno izliječena. Porazgovarajte sa Vašim ljekarom ukoliko želite da prekinete primjenu tableta prije predviđenog roka.</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noProof/>
          <w:lang w:val="hr-HR"/>
        </w:rPr>
        <w:t>U slučaju bilo kakvih pitanja u vezi sa primjenom ovog lijeka, obratite se svom ljekaru i farmaceutu.</w:t>
      </w:r>
    </w:p>
    <w:p w:rsidR="008E0C61" w:rsidRPr="00165214" w:rsidRDefault="00256D8E" w:rsidP="00B00920">
      <w:pPr>
        <w:pStyle w:val="NoSpacing"/>
        <w:jc w:val="both"/>
        <w:rPr>
          <w:rFonts w:ascii="Times New Roman" w:hAnsi="Times New Roman" w:cs="Times New Roman"/>
          <w:b/>
          <w:noProof/>
          <w:lang w:val="hr-HR"/>
        </w:rPr>
      </w:pPr>
      <w:r w:rsidRPr="00165214">
        <w:rPr>
          <w:rFonts w:ascii="Times New Roman" w:hAnsi="Times New Roman" w:cs="Times New Roman"/>
          <w:b/>
          <w:noProof/>
          <w:lang w:val="hr-HR"/>
        </w:rPr>
        <w:lastRenderedPageBreak/>
        <w:t xml:space="preserve">4. </w:t>
      </w:r>
      <w:r w:rsidR="008E0C61" w:rsidRPr="00165214">
        <w:rPr>
          <w:rFonts w:ascii="Times New Roman" w:hAnsi="Times New Roman" w:cs="Times New Roman"/>
          <w:b/>
          <w:bCs/>
          <w:lang w:val="hr-HR"/>
        </w:rPr>
        <w:t>MOGUĆA NEŽELJENA DEJSTVA</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noProof/>
          <w:lang w:val="hr-HR"/>
        </w:rPr>
        <w:t>Lijek Moloxin, kao i drugi ljekovi, može da ima neželjena dejstva, mada se ona ne moraju ispoljiti kod svih. U nastavku su navedena najozbiljnija neželjena dejstva koja su zabilježena tokom liječenja lijekom Moloxin:</w:t>
      </w:r>
    </w:p>
    <w:p w:rsidR="008E0C61" w:rsidRPr="00165214" w:rsidRDefault="008E0C61" w:rsidP="00B00920">
      <w:pPr>
        <w:pStyle w:val="NoSpacing"/>
        <w:jc w:val="both"/>
        <w:rPr>
          <w:rFonts w:ascii="Times New Roman" w:hAnsi="Times New Roman" w:cs="Times New Roman"/>
          <w:noProof/>
          <w:lang w:val="en"/>
        </w:rPr>
      </w:pPr>
      <w:r w:rsidRPr="00165214">
        <w:rPr>
          <w:rFonts w:ascii="Times New Roman" w:hAnsi="Times New Roman" w:cs="Times New Roman"/>
          <w:noProof/>
          <w:lang w:val="en"/>
        </w:rPr>
        <w:t>Ukoliko primijetite</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noProof/>
          <w:lang w:val="en"/>
        </w:rPr>
        <w:t>neuobičajeno brz srčani ritam (rijetko neželjeno dejstvo)</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noProof/>
          <w:lang w:val="en"/>
        </w:rPr>
        <w:t>da ste odjednom počeli loše da se osjećate ili primijetite žutu prebojenost beonjača, taman urin, svrab kože, sklonost ka krvarenju ili poremećaj mišljenja ili budnosti (to mogu biti znaci i simptomi fulminantnog zapaljenja jetre koje može potencijalno da dovede do otkazivanja jetre i koje može da bude opasno po život (veoma rijetko neželjeno dejstvo, zabilježeni su smrtni slučajevi)</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noProof/>
          <w:lang w:val="en"/>
        </w:rPr>
        <w:t>promjene na koži i sluzokoži, kao što su bolni plihovi u ustima/nosu ili na polnim organima (Stevens-Johnson-ov sindrom ili toksična epidermalna nekroliza) (veoma rijetka neželjena dejstva, potencijalno opasna po život)</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noProof/>
          <w:lang w:val="en"/>
        </w:rPr>
        <w:t>zapaljenje krvnih sudova (mogu se javiti znaci kao što su crvene tačke na koži, obično na nogama, ili osjećaj sličan bolu u zglobovima) (veoma rijetko neželjeno dejstvo)</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noProof/>
          <w:lang w:val="en"/>
        </w:rPr>
        <w:t>teška, iznenadna generalizovana alergijska reakcija, veoma rijetko uključujući i šok opasan po život (npr. otežano disanje, pad krvnog pritiska, ubrzan puls) (rijetko neželjeno dejstvo)</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noProof/>
          <w:lang w:val="en"/>
        </w:rPr>
        <w:t>otok, uključujući i otok disajnih puteva (rijetko neželjeno dejstvo, potencijalno opasno po život)</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noProof/>
          <w:lang w:val="en"/>
        </w:rPr>
        <w:t>konvulzije (rijetko neželjeno dejstvo)</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noProof/>
          <w:lang w:val="en"/>
        </w:rPr>
        <w:t>problemi nastali kao posljedica poremećaja nervnog sistema, kao što su bol, pečenje, bockanje, utrnulost i/ili slabost u ekstremitetima (rijetko neželjeno dejstvo)</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noProof/>
          <w:lang w:val="en"/>
        </w:rPr>
        <w:t>depresija (u veoma rijetkim slučajevima može voditi ka samopovređivanju, kao što su samoubilačke ideje/misli ili pokušaji samoubistva) (rijetko neželjeno dejstvo)</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noProof/>
          <w:lang w:val="en"/>
        </w:rPr>
        <w:t>psihički poremećaji (koji potencijalno mogu voditi ka samopovređivanju, kao što su samoubilačke ideje/misli ili pokušaji samoubistva) (veoma rijetko neželjeno dejstvo)</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rPr>
        <w:t>težak proliv sa prisustvom krvi i/ili sluzi (kolitis udružen sa primjenom antibiotika, uključujući i pseudomembranozni kolitis), koji u veoma rijetkim slučajevima mogu da dovedu do komplikacija koje su opasne po život (rijetka neželjena dejstva)</w:t>
      </w:r>
    </w:p>
    <w:p w:rsidR="008E0C61" w:rsidRPr="00165214" w:rsidRDefault="008E0C61" w:rsidP="00B00920">
      <w:pPr>
        <w:pStyle w:val="NoSpacing"/>
        <w:numPr>
          <w:ilvl w:val="0"/>
          <w:numId w:val="21"/>
        </w:numPr>
        <w:jc w:val="both"/>
        <w:rPr>
          <w:rFonts w:ascii="Times New Roman" w:hAnsi="Times New Roman" w:cs="Times New Roman"/>
          <w:noProof/>
          <w:lang w:val="en"/>
        </w:rPr>
      </w:pPr>
      <w:r w:rsidRPr="00165214">
        <w:rPr>
          <w:rFonts w:ascii="Times New Roman" w:hAnsi="Times New Roman" w:cs="Times New Roman"/>
        </w:rPr>
        <w:t>bol i otok tetiva (tendonitis) (rijetko neželjeno dejstvo) ili pucanje tetiva (veoma rijetko neželjeno dejstvo)</w:t>
      </w:r>
    </w:p>
    <w:p w:rsidR="008E0C61" w:rsidRPr="00165214" w:rsidRDefault="008E0C61" w:rsidP="00B00920">
      <w:pPr>
        <w:pStyle w:val="NoSpacing"/>
        <w:jc w:val="both"/>
        <w:rPr>
          <w:rFonts w:ascii="Times New Roman" w:hAnsi="Times New Roman" w:cs="Times New Roman"/>
          <w:noProof/>
          <w:lang w:val="en"/>
        </w:rPr>
      </w:pPr>
      <w:r w:rsidRPr="00165214">
        <w:rPr>
          <w:rFonts w:ascii="Times New Roman" w:hAnsi="Times New Roman" w:cs="Times New Roman"/>
          <w:b/>
          <w:noProof/>
          <w:lang w:val="en"/>
        </w:rPr>
        <w:t>prestanite da uzimate lijek Moloxin i odmah obavijestite o tome svog ljekara</w:t>
      </w:r>
      <w:r w:rsidRPr="00165214">
        <w:rPr>
          <w:rFonts w:ascii="Times New Roman" w:hAnsi="Times New Roman" w:cs="Times New Roman"/>
          <w:noProof/>
          <w:lang w:val="en"/>
        </w:rPr>
        <w:t>, obzirom da Vam može biti potreban hitan medicinski savjet.</w:t>
      </w:r>
    </w:p>
    <w:p w:rsidR="008E0C61" w:rsidRPr="00165214" w:rsidRDefault="008E0C61" w:rsidP="00B00920">
      <w:pPr>
        <w:pStyle w:val="NoSpacing"/>
        <w:jc w:val="both"/>
        <w:rPr>
          <w:rFonts w:ascii="Times New Roman" w:hAnsi="Times New Roman" w:cs="Times New Roman"/>
          <w:noProof/>
          <w:lang w:val="en"/>
        </w:rPr>
      </w:pPr>
    </w:p>
    <w:p w:rsidR="008E0C61" w:rsidRPr="00165214" w:rsidRDefault="008E0C61" w:rsidP="00B00920">
      <w:pPr>
        <w:pStyle w:val="NoSpacing"/>
        <w:jc w:val="both"/>
        <w:rPr>
          <w:rFonts w:ascii="Times New Roman" w:hAnsi="Times New Roman" w:cs="Times New Roman"/>
          <w:noProof/>
          <w:lang w:val="en"/>
        </w:rPr>
      </w:pPr>
      <w:r w:rsidRPr="00165214">
        <w:rPr>
          <w:rFonts w:ascii="Times New Roman" w:hAnsi="Times New Roman" w:cs="Times New Roman"/>
          <w:noProof/>
          <w:lang w:val="en"/>
        </w:rPr>
        <w:t>Osim toga, ukoliko primijetite</w:t>
      </w:r>
    </w:p>
    <w:p w:rsidR="008E0C61" w:rsidRPr="00165214" w:rsidRDefault="008E0C61" w:rsidP="00B00920">
      <w:pPr>
        <w:pStyle w:val="NoSpacing"/>
        <w:numPr>
          <w:ilvl w:val="0"/>
          <w:numId w:val="28"/>
        </w:numPr>
        <w:jc w:val="both"/>
        <w:rPr>
          <w:rFonts w:ascii="Times New Roman" w:hAnsi="Times New Roman" w:cs="Times New Roman"/>
          <w:noProof/>
          <w:lang w:val="en"/>
        </w:rPr>
      </w:pPr>
      <w:r w:rsidRPr="00165214">
        <w:rPr>
          <w:rFonts w:ascii="Times New Roman" w:hAnsi="Times New Roman" w:cs="Times New Roman"/>
          <w:noProof/>
          <w:lang w:val="en"/>
        </w:rPr>
        <w:t>prolazan gubitak vida (veoma rijetko neželjeno dejstvo),</w:t>
      </w:r>
    </w:p>
    <w:p w:rsidR="008E0C61" w:rsidRPr="00165214" w:rsidRDefault="008E0C61" w:rsidP="00B00920">
      <w:pPr>
        <w:pStyle w:val="NoSpacing"/>
        <w:jc w:val="both"/>
        <w:rPr>
          <w:rFonts w:ascii="Times New Roman" w:hAnsi="Times New Roman" w:cs="Times New Roman"/>
          <w:noProof/>
          <w:lang w:val="en"/>
        </w:rPr>
      </w:pPr>
      <w:r w:rsidRPr="00165214">
        <w:rPr>
          <w:rFonts w:ascii="Times New Roman" w:hAnsi="Times New Roman" w:cs="Times New Roman"/>
          <w:b/>
          <w:noProof/>
          <w:lang w:val="en"/>
        </w:rPr>
        <w:t>odmah se obratite specijalisti za očne bolesti</w:t>
      </w:r>
      <w:r w:rsidRPr="00165214">
        <w:rPr>
          <w:rFonts w:ascii="Times New Roman" w:hAnsi="Times New Roman" w:cs="Times New Roman"/>
          <w:noProof/>
          <w:lang w:val="en"/>
        </w:rPr>
        <w:t>.</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bCs/>
          <w:color w:val="000000"/>
          <w:lang w:val="hr-HR"/>
        </w:rPr>
      </w:pPr>
      <w:r w:rsidRPr="00165214">
        <w:rPr>
          <w:rFonts w:ascii="Times New Roman" w:hAnsi="Times New Roman" w:cs="Times New Roman"/>
          <w:bCs/>
          <w:color w:val="000000"/>
          <w:lang w:val="hr-HR"/>
        </w:rPr>
        <w:t>Ukoliko se kod Vas jave nepravilni otkucaji srca koji su opasni po život (</w:t>
      </w:r>
      <w:r w:rsidRPr="00165214">
        <w:rPr>
          <w:rFonts w:ascii="Times New Roman" w:hAnsi="Times New Roman" w:cs="Times New Roman"/>
          <w:bCs/>
          <w:i/>
          <w:color w:val="000000"/>
          <w:lang w:val="hr-HR"/>
        </w:rPr>
        <w:t>Torsade de Pointes</w:t>
      </w:r>
      <w:r w:rsidRPr="00165214">
        <w:rPr>
          <w:rFonts w:ascii="Times New Roman" w:hAnsi="Times New Roman" w:cs="Times New Roman"/>
          <w:bCs/>
          <w:color w:val="000000"/>
          <w:lang w:val="hr-HR"/>
        </w:rPr>
        <w:t xml:space="preserve">) ili srčani zastoj dok uzimate lijek Moloxin (veoma rijetka neželjena dejstva), </w:t>
      </w:r>
      <w:r w:rsidRPr="00165214">
        <w:rPr>
          <w:rFonts w:ascii="Times New Roman" w:hAnsi="Times New Roman" w:cs="Times New Roman"/>
          <w:b/>
          <w:bCs/>
          <w:color w:val="000000"/>
          <w:lang w:val="hr-HR"/>
        </w:rPr>
        <w:t>recite odmah ljekaru koji Vas liječi da ste uzeli lijek Moloxin i nemojte ponovo započinjati terapiju.</w:t>
      </w:r>
    </w:p>
    <w:p w:rsidR="008E0C61" w:rsidRPr="00165214" w:rsidRDefault="008E0C61" w:rsidP="00B00920">
      <w:pPr>
        <w:pStyle w:val="NoSpacing"/>
        <w:jc w:val="both"/>
        <w:rPr>
          <w:rFonts w:ascii="Times New Roman" w:hAnsi="Times New Roman" w:cs="Times New Roman"/>
          <w:bCs/>
          <w:color w:val="000000"/>
          <w:lang w:val="hr-HR"/>
        </w:rPr>
      </w:pPr>
    </w:p>
    <w:p w:rsidR="008E0C61" w:rsidRPr="00165214" w:rsidRDefault="008E0C61" w:rsidP="00B00920">
      <w:pPr>
        <w:pStyle w:val="NoSpacing"/>
        <w:jc w:val="both"/>
        <w:rPr>
          <w:rFonts w:ascii="Times New Roman" w:hAnsi="Times New Roman" w:cs="Times New Roman"/>
          <w:bCs/>
          <w:color w:val="000000"/>
          <w:lang w:val="hr-HR"/>
        </w:rPr>
      </w:pPr>
      <w:r w:rsidRPr="00165214">
        <w:rPr>
          <w:rFonts w:ascii="Times New Roman" w:hAnsi="Times New Roman" w:cs="Times New Roman"/>
          <w:bCs/>
          <w:color w:val="000000"/>
          <w:lang w:val="hr-HR"/>
        </w:rPr>
        <w:t xml:space="preserve">U veoma rijetkim slučajevima je zabilježeno pogoršanje simptoma miastenije gravis. Ukoliko dođe do toga, </w:t>
      </w:r>
      <w:r w:rsidRPr="00165214">
        <w:rPr>
          <w:rFonts w:ascii="Times New Roman" w:hAnsi="Times New Roman" w:cs="Times New Roman"/>
          <w:b/>
          <w:bCs/>
          <w:color w:val="000000"/>
          <w:lang w:val="hr-HR"/>
        </w:rPr>
        <w:t>odmah se obratite svom ljekaru</w:t>
      </w:r>
      <w:r w:rsidRPr="00165214">
        <w:rPr>
          <w:rFonts w:ascii="Times New Roman" w:hAnsi="Times New Roman" w:cs="Times New Roman"/>
          <w:bCs/>
          <w:color w:val="000000"/>
          <w:lang w:val="hr-HR"/>
        </w:rPr>
        <w:t>.</w:t>
      </w:r>
    </w:p>
    <w:p w:rsidR="008E0C61" w:rsidRPr="00165214" w:rsidRDefault="008E0C61" w:rsidP="008E0C61">
      <w:pPr>
        <w:pStyle w:val="NoSpacing"/>
        <w:rPr>
          <w:rFonts w:ascii="Times New Roman" w:hAnsi="Times New Roman" w:cs="Times New Roman"/>
          <w:bCs/>
          <w:color w:val="000000"/>
          <w:lang w:val="hr-HR"/>
        </w:rPr>
      </w:pPr>
    </w:p>
    <w:p w:rsidR="008E0C61" w:rsidRPr="00165214" w:rsidRDefault="008E0C61" w:rsidP="00B00920">
      <w:pPr>
        <w:pStyle w:val="NoSpacing"/>
        <w:jc w:val="both"/>
        <w:rPr>
          <w:rFonts w:ascii="Times New Roman" w:hAnsi="Times New Roman" w:cs="Times New Roman"/>
          <w:bCs/>
          <w:color w:val="000000"/>
          <w:lang w:val="en"/>
        </w:rPr>
      </w:pPr>
      <w:r w:rsidRPr="00165214">
        <w:rPr>
          <w:rFonts w:ascii="Times New Roman" w:hAnsi="Times New Roman" w:cs="Times New Roman"/>
          <w:bCs/>
          <w:color w:val="000000"/>
          <w:lang w:val="en"/>
        </w:rPr>
        <w:t xml:space="preserve">Ukoliko bolujete od dijabetesa i primijetite da su vrijednosti šećera u krvi povećane ili snižene (rijetko ili veoma rijetko neželjeno dejstvo), </w:t>
      </w:r>
      <w:r w:rsidRPr="00165214">
        <w:rPr>
          <w:rFonts w:ascii="Times New Roman" w:hAnsi="Times New Roman" w:cs="Times New Roman"/>
          <w:b/>
          <w:bCs/>
          <w:color w:val="000000"/>
          <w:lang w:val="en"/>
        </w:rPr>
        <w:t>odmah o tome obavijestite svog ljekara.</w:t>
      </w:r>
    </w:p>
    <w:p w:rsidR="008E0C61" w:rsidRPr="00165214" w:rsidRDefault="008E0C61" w:rsidP="00B00920">
      <w:pPr>
        <w:pStyle w:val="NoSpacing"/>
        <w:jc w:val="both"/>
        <w:rPr>
          <w:rFonts w:ascii="Times New Roman" w:hAnsi="Times New Roman" w:cs="Times New Roman"/>
          <w:bCs/>
          <w:color w:val="000000"/>
          <w:lang w:val="en"/>
        </w:rPr>
      </w:pPr>
    </w:p>
    <w:p w:rsidR="008E0C61" w:rsidRPr="00165214" w:rsidRDefault="008E0C61" w:rsidP="00B00920">
      <w:pPr>
        <w:pStyle w:val="NoSpacing"/>
        <w:jc w:val="both"/>
        <w:rPr>
          <w:rFonts w:ascii="Times New Roman" w:hAnsi="Times New Roman" w:cs="Times New Roman"/>
          <w:bCs/>
          <w:color w:val="000000"/>
          <w:lang w:val="en"/>
        </w:rPr>
      </w:pPr>
      <w:r w:rsidRPr="00165214">
        <w:rPr>
          <w:rFonts w:ascii="Times New Roman" w:hAnsi="Times New Roman" w:cs="Times New Roman"/>
          <w:bCs/>
          <w:color w:val="000000"/>
          <w:lang w:val="en"/>
        </w:rPr>
        <w:t xml:space="preserve">Ukoliko ste starija osoba sa već prisutnim problemima sa bubrezima i primijetite smanjeno izlučivanje urina, otok na nogama, člancima ili stopalima, zamor, mučninu, pospanost, kratak dah ili konfuziju (to mogu da budu znaci i simptomi otkazivanja bubrega, što predstavlja rijetko neželjeno dejstvo), </w:t>
      </w:r>
      <w:r w:rsidRPr="00165214">
        <w:rPr>
          <w:rFonts w:ascii="Times New Roman" w:hAnsi="Times New Roman" w:cs="Times New Roman"/>
          <w:b/>
          <w:bCs/>
          <w:color w:val="000000"/>
          <w:lang w:val="en"/>
        </w:rPr>
        <w:t>odmah se konsultujte sa svojim ljekarom</w:t>
      </w:r>
      <w:r w:rsidRPr="00165214">
        <w:rPr>
          <w:rFonts w:ascii="Times New Roman" w:hAnsi="Times New Roman" w:cs="Times New Roman"/>
          <w:bCs/>
          <w:color w:val="000000"/>
          <w:lang w:val="en"/>
        </w:rPr>
        <w:t>.</w:t>
      </w:r>
    </w:p>
    <w:p w:rsidR="008E0C61" w:rsidRPr="00165214" w:rsidRDefault="008E0C61" w:rsidP="00B00920">
      <w:pPr>
        <w:pStyle w:val="NoSpacing"/>
        <w:jc w:val="both"/>
        <w:rPr>
          <w:rFonts w:ascii="Times New Roman" w:hAnsi="Times New Roman" w:cs="Times New Roman"/>
          <w:bCs/>
          <w:color w:val="000000"/>
          <w:lang w:val="en"/>
        </w:rPr>
      </w:pPr>
    </w:p>
    <w:p w:rsidR="008E0C61" w:rsidRPr="00165214" w:rsidRDefault="008E0C61" w:rsidP="00B00920">
      <w:pPr>
        <w:pStyle w:val="NoSpacing"/>
        <w:jc w:val="both"/>
        <w:rPr>
          <w:rFonts w:ascii="Times New Roman" w:hAnsi="Times New Roman" w:cs="Times New Roman"/>
          <w:bCs/>
          <w:color w:val="000000"/>
          <w:lang w:val="en"/>
        </w:rPr>
      </w:pPr>
      <w:r w:rsidRPr="00165214">
        <w:rPr>
          <w:rFonts w:ascii="Times New Roman" w:hAnsi="Times New Roman" w:cs="Times New Roman"/>
          <w:bCs/>
          <w:color w:val="000000"/>
          <w:lang w:val="en"/>
        </w:rPr>
        <w:t>Druga neželjena dejstva koja su zabilježena tokom terapije lijekom Moloxin su navedena u nastavku, prema učestalosti ispoljavanja:</w:t>
      </w:r>
    </w:p>
    <w:p w:rsidR="008E0C61" w:rsidRPr="00165214" w:rsidRDefault="008E0C61" w:rsidP="00B00920">
      <w:pPr>
        <w:pStyle w:val="NoSpacing"/>
        <w:jc w:val="both"/>
        <w:rPr>
          <w:rFonts w:ascii="Times New Roman" w:hAnsi="Times New Roman" w:cs="Times New Roman"/>
          <w:bCs/>
          <w:color w:val="000000"/>
          <w:lang w:val="hr-HR"/>
        </w:rPr>
      </w:pPr>
    </w:p>
    <w:p w:rsidR="008E0C61" w:rsidRPr="00165214" w:rsidRDefault="008E0C61" w:rsidP="008E0C61">
      <w:pPr>
        <w:pStyle w:val="NoSpacing"/>
        <w:rPr>
          <w:rFonts w:ascii="Times New Roman" w:hAnsi="Times New Roman" w:cs="Times New Roman"/>
          <w:bCs/>
          <w:color w:val="000000"/>
          <w:lang w:val="hr-HR"/>
        </w:rPr>
      </w:pPr>
      <w:r w:rsidRPr="00165214">
        <w:rPr>
          <w:rFonts w:ascii="Times New Roman" w:hAnsi="Times New Roman" w:cs="Times New Roman"/>
          <w:b/>
          <w:bCs/>
          <w:color w:val="000000"/>
          <w:lang w:val="hr-HR"/>
        </w:rPr>
        <w:t>Česta neželjena dejstva</w:t>
      </w:r>
      <w:r w:rsidRPr="00165214">
        <w:rPr>
          <w:rFonts w:ascii="Times New Roman" w:hAnsi="Times New Roman" w:cs="Times New Roman"/>
          <w:bCs/>
          <w:color w:val="000000"/>
          <w:lang w:val="hr-HR"/>
        </w:rPr>
        <w:t xml:space="preserve"> (</w:t>
      </w:r>
      <w:r w:rsidRPr="00165214">
        <w:rPr>
          <w:rFonts w:ascii="Times New Roman" w:hAnsi="Times New Roman" w:cs="Times New Roman"/>
          <w:color w:val="000000"/>
          <w:lang w:val="hr-HR"/>
        </w:rPr>
        <w:t>mogu se javiti kod najviše 1 od 10 osoba)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 xml:space="preserve">mučnina </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proliv</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nesvjestica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bol u želucu i stomaku</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povraćanje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glavobolja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porast određenih enzima jetre (transaminaza) u krvi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infekcije</w:t>
      </w:r>
      <w:r w:rsidRPr="00165214">
        <w:rPr>
          <w:rFonts w:ascii="Times New Roman" w:hAnsi="Times New Roman" w:cs="Times New Roman"/>
          <w:color w:val="000000"/>
          <w:spacing w:val="33"/>
          <w:lang w:val="hr-HR"/>
        </w:rPr>
        <w:t xml:space="preserve"> </w:t>
      </w:r>
      <w:r w:rsidRPr="00165214">
        <w:rPr>
          <w:rFonts w:ascii="Times New Roman" w:hAnsi="Times New Roman" w:cs="Times New Roman"/>
          <w:color w:val="000000"/>
          <w:spacing w:val="-1"/>
          <w:lang w:val="hr-HR"/>
        </w:rPr>
        <w:t>uz</w:t>
      </w:r>
      <w:r w:rsidRPr="00165214">
        <w:rPr>
          <w:rFonts w:ascii="Times New Roman" w:hAnsi="Times New Roman" w:cs="Times New Roman"/>
          <w:color w:val="000000"/>
          <w:lang w:val="hr-HR"/>
        </w:rPr>
        <w:t>rokovane</w:t>
      </w:r>
      <w:r w:rsidRPr="00165214">
        <w:rPr>
          <w:rFonts w:ascii="Times New Roman" w:hAnsi="Times New Roman" w:cs="Times New Roman"/>
          <w:color w:val="000000"/>
          <w:spacing w:val="31"/>
          <w:lang w:val="hr-HR"/>
        </w:rPr>
        <w:t xml:space="preserve"> </w:t>
      </w:r>
      <w:r w:rsidRPr="00165214">
        <w:rPr>
          <w:rFonts w:ascii="Times New Roman" w:hAnsi="Times New Roman" w:cs="Times New Roman"/>
          <w:color w:val="000000"/>
          <w:lang w:val="hr-HR"/>
        </w:rPr>
        <w:t>otpornim</w:t>
      </w:r>
      <w:r w:rsidRPr="00165214">
        <w:rPr>
          <w:rFonts w:ascii="Times New Roman" w:hAnsi="Times New Roman" w:cs="Times New Roman"/>
          <w:color w:val="000000"/>
          <w:spacing w:val="30"/>
          <w:lang w:val="hr-HR"/>
        </w:rPr>
        <w:t xml:space="preserve"> </w:t>
      </w:r>
      <w:r w:rsidRPr="00165214">
        <w:rPr>
          <w:rFonts w:ascii="Times New Roman" w:hAnsi="Times New Roman" w:cs="Times New Roman"/>
          <w:color w:val="000000"/>
          <w:lang w:val="hr-HR"/>
        </w:rPr>
        <w:t>bakterija</w:t>
      </w:r>
      <w:r w:rsidRPr="00165214">
        <w:rPr>
          <w:rFonts w:ascii="Times New Roman" w:hAnsi="Times New Roman" w:cs="Times New Roman"/>
          <w:color w:val="000000"/>
          <w:spacing w:val="-2"/>
          <w:lang w:val="hr-HR"/>
        </w:rPr>
        <w:t>m</w:t>
      </w:r>
      <w:r w:rsidRPr="00165214">
        <w:rPr>
          <w:rFonts w:ascii="Times New Roman" w:hAnsi="Times New Roman" w:cs="Times New Roman"/>
          <w:color w:val="000000"/>
          <w:lang w:val="hr-HR"/>
        </w:rPr>
        <w:t>a</w:t>
      </w:r>
      <w:r w:rsidRPr="00165214">
        <w:rPr>
          <w:rFonts w:ascii="Times New Roman" w:hAnsi="Times New Roman" w:cs="Times New Roman"/>
          <w:color w:val="000000"/>
          <w:spacing w:val="29"/>
          <w:lang w:val="hr-HR"/>
        </w:rPr>
        <w:t xml:space="preserve"> </w:t>
      </w:r>
      <w:r w:rsidRPr="00165214">
        <w:rPr>
          <w:rFonts w:ascii="Times New Roman" w:hAnsi="Times New Roman" w:cs="Times New Roman"/>
          <w:color w:val="000000"/>
          <w:lang w:val="hr-HR"/>
        </w:rPr>
        <w:t>ili</w:t>
      </w:r>
      <w:r w:rsidRPr="00165214">
        <w:rPr>
          <w:rFonts w:ascii="Times New Roman" w:hAnsi="Times New Roman" w:cs="Times New Roman"/>
          <w:color w:val="000000"/>
          <w:spacing w:val="39"/>
          <w:lang w:val="hr-HR"/>
        </w:rPr>
        <w:t xml:space="preserve"> </w:t>
      </w:r>
      <w:r w:rsidRPr="00165214">
        <w:rPr>
          <w:rFonts w:ascii="Times New Roman" w:hAnsi="Times New Roman" w:cs="Times New Roman"/>
          <w:color w:val="000000"/>
          <w:lang w:val="hr-HR"/>
        </w:rPr>
        <w:t>glji</w:t>
      </w:r>
      <w:r w:rsidRPr="00165214">
        <w:rPr>
          <w:rFonts w:ascii="Times New Roman" w:hAnsi="Times New Roman" w:cs="Times New Roman"/>
          <w:color w:val="000000"/>
          <w:spacing w:val="-1"/>
          <w:lang w:val="hr-HR"/>
        </w:rPr>
        <w:t>v</w:t>
      </w:r>
      <w:r w:rsidRPr="00165214">
        <w:rPr>
          <w:rFonts w:ascii="Times New Roman" w:hAnsi="Times New Roman" w:cs="Times New Roman"/>
          <w:color w:val="000000"/>
          <w:lang w:val="hr-HR"/>
        </w:rPr>
        <w:t>ica</w:t>
      </w:r>
      <w:r w:rsidRPr="00165214">
        <w:rPr>
          <w:rFonts w:ascii="Times New Roman" w:hAnsi="Times New Roman" w:cs="Times New Roman"/>
          <w:color w:val="000000"/>
          <w:spacing w:val="-2"/>
          <w:lang w:val="hr-HR"/>
        </w:rPr>
        <w:t>m</w:t>
      </w:r>
      <w:r w:rsidRPr="00165214">
        <w:rPr>
          <w:rFonts w:ascii="Times New Roman" w:hAnsi="Times New Roman" w:cs="Times New Roman"/>
          <w:color w:val="000000"/>
          <w:lang w:val="hr-HR"/>
        </w:rPr>
        <w:t>a</w:t>
      </w:r>
      <w:r w:rsidRPr="00165214">
        <w:rPr>
          <w:rFonts w:ascii="Times New Roman" w:hAnsi="Times New Roman" w:cs="Times New Roman"/>
          <w:color w:val="000000"/>
          <w:spacing w:val="31"/>
          <w:lang w:val="hr-HR"/>
        </w:rPr>
        <w:t xml:space="preserve"> </w:t>
      </w:r>
      <w:r w:rsidRPr="00165214">
        <w:rPr>
          <w:rFonts w:ascii="Times New Roman" w:hAnsi="Times New Roman" w:cs="Times New Roman"/>
          <w:color w:val="000000"/>
          <w:lang w:val="hr-HR"/>
        </w:rPr>
        <w:t>npr.</w:t>
      </w:r>
      <w:r w:rsidRPr="00165214">
        <w:rPr>
          <w:rFonts w:ascii="Times New Roman" w:hAnsi="Times New Roman" w:cs="Times New Roman"/>
          <w:color w:val="000000"/>
          <w:spacing w:val="41"/>
          <w:lang w:val="hr-HR"/>
        </w:rPr>
        <w:t xml:space="preserve"> </w:t>
      </w:r>
      <w:r w:rsidRPr="00165214">
        <w:rPr>
          <w:rFonts w:ascii="Times New Roman" w:hAnsi="Times New Roman" w:cs="Times New Roman"/>
          <w:color w:val="000000"/>
          <w:lang w:val="hr-HR"/>
        </w:rPr>
        <w:t>oral</w:t>
      </w:r>
      <w:r w:rsidRPr="00165214">
        <w:rPr>
          <w:rFonts w:ascii="Times New Roman" w:hAnsi="Times New Roman" w:cs="Times New Roman"/>
          <w:color w:val="000000"/>
          <w:spacing w:val="-1"/>
          <w:lang w:val="hr-HR"/>
        </w:rPr>
        <w:t>n</w:t>
      </w:r>
      <w:r w:rsidRPr="00165214">
        <w:rPr>
          <w:rFonts w:ascii="Times New Roman" w:hAnsi="Times New Roman" w:cs="Times New Roman"/>
          <w:color w:val="000000"/>
          <w:lang w:val="hr-HR"/>
        </w:rPr>
        <w:t>a</w:t>
      </w:r>
      <w:r w:rsidRPr="00165214">
        <w:rPr>
          <w:rFonts w:ascii="Times New Roman" w:hAnsi="Times New Roman" w:cs="Times New Roman"/>
          <w:color w:val="000000"/>
          <w:spacing w:val="35"/>
          <w:lang w:val="hr-HR"/>
        </w:rPr>
        <w:t xml:space="preserve"> </w:t>
      </w:r>
      <w:r w:rsidRPr="00165214">
        <w:rPr>
          <w:rFonts w:ascii="Times New Roman" w:hAnsi="Times New Roman" w:cs="Times New Roman"/>
          <w:color w:val="000000"/>
          <w:lang w:val="hr-HR"/>
        </w:rPr>
        <w:t>i</w:t>
      </w:r>
      <w:r w:rsidRPr="00165214">
        <w:rPr>
          <w:rFonts w:ascii="Times New Roman" w:hAnsi="Times New Roman" w:cs="Times New Roman"/>
          <w:color w:val="000000"/>
          <w:spacing w:val="39"/>
          <w:lang w:val="hr-HR"/>
        </w:rPr>
        <w:t xml:space="preserve"> </w:t>
      </w:r>
      <w:r w:rsidRPr="00165214">
        <w:rPr>
          <w:rFonts w:ascii="Times New Roman" w:hAnsi="Times New Roman" w:cs="Times New Roman"/>
          <w:color w:val="000000"/>
          <w:lang w:val="hr-HR"/>
        </w:rPr>
        <w:t>va</w:t>
      </w:r>
      <w:r w:rsidRPr="00165214">
        <w:rPr>
          <w:rFonts w:ascii="Times New Roman" w:hAnsi="Times New Roman" w:cs="Times New Roman"/>
          <w:color w:val="000000"/>
          <w:spacing w:val="-1"/>
          <w:lang w:val="hr-HR"/>
        </w:rPr>
        <w:t>g</w:t>
      </w:r>
      <w:r w:rsidRPr="00165214">
        <w:rPr>
          <w:rFonts w:ascii="Times New Roman" w:hAnsi="Times New Roman" w:cs="Times New Roman"/>
          <w:color w:val="000000"/>
          <w:spacing w:val="1"/>
          <w:lang w:val="hr-HR"/>
        </w:rPr>
        <w:t>i</w:t>
      </w:r>
      <w:r w:rsidRPr="00165214">
        <w:rPr>
          <w:rFonts w:ascii="Times New Roman" w:hAnsi="Times New Roman" w:cs="Times New Roman"/>
          <w:color w:val="000000"/>
          <w:lang w:val="hr-HR"/>
        </w:rPr>
        <w:t>nal</w:t>
      </w:r>
      <w:r w:rsidRPr="00165214">
        <w:rPr>
          <w:rFonts w:ascii="Times New Roman" w:hAnsi="Times New Roman" w:cs="Times New Roman"/>
          <w:color w:val="000000"/>
          <w:spacing w:val="-1"/>
          <w:lang w:val="hr-HR"/>
        </w:rPr>
        <w:t>n</w:t>
      </w:r>
      <w:r w:rsidRPr="00165214">
        <w:rPr>
          <w:rFonts w:ascii="Times New Roman" w:hAnsi="Times New Roman" w:cs="Times New Roman"/>
          <w:color w:val="000000"/>
          <w:lang w:val="hr-HR"/>
        </w:rPr>
        <w:t xml:space="preserve">a infekcija uzrokovana kandidom </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 xml:space="preserve">promjene srčanog ritma (EKG) kod bolesnika sa niskom koncentracijom kalijuma u krvi </w:t>
      </w: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bCs/>
          <w:color w:val="000000"/>
          <w:lang w:val="hr-HR"/>
        </w:rPr>
      </w:pPr>
      <w:r w:rsidRPr="00165214">
        <w:rPr>
          <w:rFonts w:ascii="Times New Roman" w:hAnsi="Times New Roman" w:cs="Times New Roman"/>
          <w:b/>
          <w:bCs/>
          <w:color w:val="000000"/>
          <w:lang w:val="hr-HR"/>
        </w:rPr>
        <w:t>Povremena neželjena dejstva</w:t>
      </w:r>
      <w:r w:rsidRPr="00165214">
        <w:rPr>
          <w:rFonts w:ascii="Times New Roman" w:hAnsi="Times New Roman" w:cs="Times New Roman"/>
          <w:bCs/>
          <w:color w:val="000000"/>
          <w:lang w:val="hr-HR"/>
        </w:rPr>
        <w:t xml:space="preserve"> (</w:t>
      </w:r>
      <w:r w:rsidRPr="00165214">
        <w:rPr>
          <w:rFonts w:ascii="Times New Roman" w:hAnsi="Times New Roman" w:cs="Times New Roman"/>
          <w:color w:val="000000"/>
          <w:lang w:val="hr-HR"/>
        </w:rPr>
        <w:t>mogu se javiti kod najviše 1 od 100 osoba)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osip</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nadražen želudac (probavne tegobe ili gorušica)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promjene čula ukusa (u vrlo rijetkim slučajevima gubitak osjećaja ukusa)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problemi sa spavanjem (npr. nesanica)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porast određenog enzima jetre u krvi (gama-glutamiltransferaza i/ili alkalna fosfataza)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bCs/>
          <w:color w:val="000000"/>
          <w:lang w:val="hr-HR"/>
        </w:rPr>
        <w:t>s</w:t>
      </w:r>
      <w:r w:rsidRPr="00165214">
        <w:rPr>
          <w:rFonts w:ascii="Times New Roman" w:hAnsi="Times New Roman" w:cs="Times New Roman"/>
          <w:color w:val="000000"/>
          <w:lang w:val="hr-HR"/>
        </w:rPr>
        <w:t>manjen broj određenih bijelih krvnih zrnaca (leukocita, neutrofila)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zatvor</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svrab</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vrtoglavica (osjećaj okretanja ili nestabilnosti)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pospanost</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gasovi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promjena srčanog ritma (EKG)</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problemi sa funkcijom jetre (uključujući porast određenog enzima jetre u krvi (LDH))</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smanjen apetit i unos hrane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bCs/>
          <w:color w:val="000000"/>
          <w:lang w:val="hr-HR"/>
        </w:rPr>
        <w:t>s</w:t>
      </w:r>
      <w:r w:rsidRPr="00165214">
        <w:rPr>
          <w:rFonts w:ascii="Times New Roman" w:hAnsi="Times New Roman" w:cs="Times New Roman"/>
          <w:color w:val="000000"/>
          <w:lang w:val="hr-HR"/>
        </w:rPr>
        <w:t>manjen broj bijelih krvnih zrnaca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bolovi u leđima, grudima, karlici  i bolovi u udovima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povećan</w:t>
      </w:r>
      <w:r w:rsidRPr="00165214">
        <w:rPr>
          <w:rFonts w:ascii="Times New Roman" w:hAnsi="Times New Roman" w:cs="Times New Roman"/>
          <w:color w:val="000000"/>
          <w:spacing w:val="-7"/>
          <w:lang w:val="hr-HR"/>
        </w:rPr>
        <w:t xml:space="preserve"> </w:t>
      </w:r>
      <w:r w:rsidRPr="00165214">
        <w:rPr>
          <w:rFonts w:ascii="Times New Roman" w:hAnsi="Times New Roman" w:cs="Times New Roman"/>
          <w:color w:val="000000"/>
          <w:lang w:val="hr-HR"/>
        </w:rPr>
        <w:t>broj određenih krvnih ćelija neophodnih za zgrušavanje krvi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znojenje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porast broja određenih bijelih krvnih zrnaca (eozinofila)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osjećaj tjeskobe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loše osjećanje (obično slabost ili umor)</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drhtanje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bol u zglobovima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osjećaj lupanja srca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nepravilni i brzi otkucaji srca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lastRenderedPageBreak/>
        <w:t>poteškoće sa disanjem (uključujući astmatična stanja)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porast nivoa određenog probavnog enzima u krvi (amilaza)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nemir / uznemirenost</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 xml:space="preserve">osjećaj trnjenja  (bockanje i trnci) i/ili utrnulosti </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koprivnjača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širenje krvnih sudova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konfuzija i dezorijentiranost</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smanjen</w:t>
      </w:r>
      <w:r w:rsidRPr="00165214">
        <w:rPr>
          <w:rFonts w:ascii="Times New Roman" w:hAnsi="Times New Roman" w:cs="Times New Roman"/>
          <w:color w:val="000000"/>
          <w:spacing w:val="-7"/>
          <w:lang w:val="hr-HR"/>
        </w:rPr>
        <w:t xml:space="preserve"> </w:t>
      </w:r>
      <w:r w:rsidRPr="00165214">
        <w:rPr>
          <w:rFonts w:ascii="Times New Roman" w:hAnsi="Times New Roman" w:cs="Times New Roman"/>
          <w:color w:val="000000"/>
          <w:lang w:val="hr-HR"/>
        </w:rPr>
        <w:t>broj određenih krvnih ćelija neophodnih za zgrušavanje krvi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problemi sa vidom (uključujući duple slike ili zamagljen vid)</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smanjeno zgrušavanje krvi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povišen nivo lipida (masnoća) u krvi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bCs/>
          <w:color w:val="000000"/>
          <w:lang w:val="hr-HR"/>
        </w:rPr>
        <w:t>s</w:t>
      </w:r>
      <w:r w:rsidRPr="00165214">
        <w:rPr>
          <w:rFonts w:ascii="Times New Roman" w:hAnsi="Times New Roman" w:cs="Times New Roman"/>
          <w:color w:val="000000"/>
          <w:lang w:val="hr-HR"/>
        </w:rPr>
        <w:t>manjen broj crvenih krvnih zrnaca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bol u mišićima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alergijska reakcija</w:t>
      </w:r>
    </w:p>
    <w:p w:rsidR="008E0C61" w:rsidRPr="00165214" w:rsidRDefault="00256D8E"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w:t>
      </w:r>
      <w:r w:rsidR="008E0C61" w:rsidRPr="00165214">
        <w:rPr>
          <w:rFonts w:ascii="Times New Roman" w:hAnsi="Times New Roman" w:cs="Times New Roman"/>
          <w:color w:val="000000"/>
          <w:lang w:val="hr-HR"/>
        </w:rPr>
        <w:t>orast vrijednosti bilirubina u krvi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zapaljenje želuca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dehidracija</w:t>
      </w:r>
    </w:p>
    <w:p w:rsidR="008E0C61" w:rsidRPr="00165214" w:rsidRDefault="00256D8E"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t</w:t>
      </w:r>
      <w:r w:rsidR="008E0C61" w:rsidRPr="00165214">
        <w:rPr>
          <w:rFonts w:ascii="Times New Roman" w:hAnsi="Times New Roman" w:cs="Times New Roman"/>
          <w:color w:val="000000"/>
          <w:lang w:val="hr-HR"/>
        </w:rPr>
        <w:t>eške abnormalnosti u srčanom ritmu</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suva koža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angina pektoris</w:t>
      </w: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bCs/>
          <w:color w:val="000000"/>
          <w:lang w:val="hr-HR"/>
        </w:rPr>
      </w:pPr>
      <w:r w:rsidRPr="00165214">
        <w:rPr>
          <w:rFonts w:ascii="Times New Roman" w:hAnsi="Times New Roman" w:cs="Times New Roman"/>
          <w:b/>
          <w:bCs/>
          <w:color w:val="000000"/>
          <w:lang w:val="hr-HR"/>
        </w:rPr>
        <w:t>Rijetka neželjena dejstva</w:t>
      </w:r>
      <w:r w:rsidRPr="00165214">
        <w:rPr>
          <w:rFonts w:ascii="Times New Roman" w:hAnsi="Times New Roman" w:cs="Times New Roman"/>
          <w:bCs/>
          <w:color w:val="000000"/>
          <w:lang w:val="hr-HR"/>
        </w:rPr>
        <w:t xml:space="preserve"> (</w:t>
      </w:r>
      <w:r w:rsidRPr="00165214">
        <w:rPr>
          <w:rFonts w:ascii="Times New Roman" w:hAnsi="Times New Roman" w:cs="Times New Roman"/>
          <w:color w:val="000000"/>
          <w:lang w:val="hr-HR"/>
        </w:rPr>
        <w:t>mogu se javiti kod najviše 1 od 1000 osoba)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trzanje mišića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grčevi mišića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halucinacije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visok krvni pritisak</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oticanje ruku, stopala, zglobova, usana, usta ili grla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nizak krvni pritisak</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oštećenje bubrega (uključujući porast vrijednosti određenih rezultata laboratorijskih pretraga funkcije bubrega, poput uree i kreatinina)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zapaljenje jetre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zapaljenje usne duplje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zujanje ili šumovi u ušima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žutica (žuta prebojenost beonjača ili kože)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problemi sa osjećajem dodira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neuobičajeni snovi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poremećaj koncentracije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 xml:space="preserve">poteškoće pri gutanju </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promjena čula mirisa (uključujući gubitak čula mirisa)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problemi sa ravnotežom i koordinacijom (zbog vrtoglavice)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djelimičan ili potpun gubitak pamćenja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oštećenje sluha uključujući gubitak sluha (obično reverzibilan)</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povišen nivo mokraćne kiseline u krvi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osjećaj posebne emocionalne osjetljivosti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problemi sa govorom</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onesvješćivanje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slabost mišića</w:t>
      </w:r>
    </w:p>
    <w:p w:rsidR="008E0C61" w:rsidRPr="00165214" w:rsidRDefault="008E0C61" w:rsidP="008E0C61">
      <w:pPr>
        <w:pStyle w:val="NoSpacing"/>
        <w:rPr>
          <w:rFonts w:ascii="Times New Roman" w:hAnsi="Times New Roman" w:cs="Times New Roman"/>
          <w:bCs/>
          <w:color w:val="000000"/>
          <w:lang w:val="hr-HR"/>
        </w:rPr>
      </w:pPr>
      <w:r w:rsidRPr="00165214">
        <w:rPr>
          <w:rFonts w:ascii="Times New Roman" w:hAnsi="Times New Roman" w:cs="Times New Roman"/>
          <w:b/>
          <w:bCs/>
          <w:color w:val="000000"/>
          <w:lang w:val="hr-HR"/>
        </w:rPr>
        <w:lastRenderedPageBreak/>
        <w:t>Veoma rijetka neželjena dejstva</w:t>
      </w:r>
      <w:r w:rsidRPr="00165214">
        <w:rPr>
          <w:rFonts w:ascii="Times New Roman" w:hAnsi="Times New Roman" w:cs="Times New Roman"/>
          <w:bCs/>
          <w:color w:val="000000"/>
          <w:lang w:val="hr-HR"/>
        </w:rPr>
        <w:t xml:space="preserve"> (</w:t>
      </w:r>
      <w:r w:rsidRPr="00165214">
        <w:rPr>
          <w:rFonts w:ascii="Times New Roman" w:hAnsi="Times New Roman" w:cs="Times New Roman"/>
          <w:color w:val="000000"/>
          <w:lang w:val="hr-HR"/>
        </w:rPr>
        <w:t>mogu se javiti kod najviše 1 od 10 000 osoba)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 xml:space="preserve">zapaljenje zglobova </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abnormalni srčani ritam</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pojačana osjetljivost kože</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osjećaj odvojenosti (kao da nijeste u svom tijelu)</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pojačano zgrušavanje krvi</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ukočenost mišića</w:t>
      </w:r>
    </w:p>
    <w:p w:rsidR="008E0C61" w:rsidRPr="00165214" w:rsidRDefault="008E0C61" w:rsidP="00256D8E">
      <w:pPr>
        <w:pStyle w:val="NoSpacing"/>
        <w:numPr>
          <w:ilvl w:val="0"/>
          <w:numId w:val="29"/>
        </w:numPr>
        <w:rPr>
          <w:rFonts w:ascii="Times New Roman" w:hAnsi="Times New Roman" w:cs="Times New Roman"/>
          <w:color w:val="000000"/>
          <w:lang w:val="hr-HR"/>
        </w:rPr>
      </w:pPr>
      <w:r w:rsidRPr="00165214">
        <w:rPr>
          <w:rFonts w:ascii="Times New Roman" w:hAnsi="Times New Roman" w:cs="Times New Roman"/>
          <w:color w:val="000000"/>
          <w:lang w:val="hr-HR"/>
        </w:rPr>
        <w:t>znatno smanjenje broja određenih bijelih krvnih zrnaca (agranulocitoza)</w:t>
      </w:r>
    </w:p>
    <w:p w:rsidR="008E0C61" w:rsidRPr="00165214" w:rsidRDefault="008E0C61" w:rsidP="00256D8E">
      <w:pPr>
        <w:pStyle w:val="NoSpacing"/>
        <w:ind w:left="720"/>
        <w:rPr>
          <w:rFonts w:ascii="Times New Roman" w:hAnsi="Times New Roman" w:cs="Times New Roman"/>
          <w:color w:val="000000"/>
          <w:lang w:val="hr-HR"/>
        </w:rPr>
      </w:pPr>
    </w:p>
    <w:p w:rsidR="008E0C61" w:rsidRPr="00165214" w:rsidRDefault="008E0C61" w:rsidP="00B00920">
      <w:pPr>
        <w:pStyle w:val="NoSpacing"/>
        <w:jc w:val="both"/>
        <w:rPr>
          <w:rFonts w:ascii="Times New Roman" w:hAnsi="Times New Roman" w:cs="Times New Roman"/>
        </w:rPr>
      </w:pPr>
      <w:r w:rsidRPr="00165214">
        <w:rPr>
          <w:rFonts w:ascii="Times New Roman" w:hAnsi="Times New Roman" w:cs="Times New Roman"/>
        </w:rPr>
        <w:t>Takođe, prijavljeni su veoma rijetki slučajevi sljedećih neželjenih dejstava poslije terapije sa drugim hinolonskim antibioticima, koja mogu eventualno da se jave i tokom liječenja lijekom Moloxin:</w:t>
      </w:r>
    </w:p>
    <w:p w:rsidR="008E0C61" w:rsidRPr="00165214" w:rsidRDefault="008E0C61" w:rsidP="00B00920">
      <w:pPr>
        <w:pStyle w:val="NoSpacing"/>
        <w:numPr>
          <w:ilvl w:val="0"/>
          <w:numId w:val="29"/>
        </w:numPr>
        <w:jc w:val="both"/>
        <w:rPr>
          <w:rFonts w:ascii="Times New Roman" w:hAnsi="Times New Roman" w:cs="Times New Roman"/>
          <w:color w:val="000000"/>
          <w:lang w:val="hr-HR"/>
        </w:rPr>
      </w:pPr>
      <w:r w:rsidRPr="00165214">
        <w:rPr>
          <w:rFonts w:ascii="Times New Roman" w:hAnsi="Times New Roman" w:cs="Times New Roman"/>
          <w:color w:val="000000"/>
          <w:lang w:val="hr-HR"/>
        </w:rPr>
        <w:t>Povećane koncentracije natrijuma u krvi</w:t>
      </w:r>
    </w:p>
    <w:p w:rsidR="008E0C61" w:rsidRPr="00165214" w:rsidRDefault="008E0C61" w:rsidP="00B00920">
      <w:pPr>
        <w:pStyle w:val="NoSpacing"/>
        <w:numPr>
          <w:ilvl w:val="0"/>
          <w:numId w:val="29"/>
        </w:numPr>
        <w:jc w:val="both"/>
        <w:rPr>
          <w:rFonts w:ascii="Times New Roman" w:hAnsi="Times New Roman" w:cs="Times New Roman"/>
          <w:color w:val="000000"/>
          <w:lang w:val="hr-HR"/>
        </w:rPr>
      </w:pPr>
      <w:r w:rsidRPr="00165214">
        <w:rPr>
          <w:rFonts w:ascii="Times New Roman" w:hAnsi="Times New Roman" w:cs="Times New Roman"/>
          <w:color w:val="000000"/>
          <w:lang w:val="hr-HR"/>
        </w:rPr>
        <w:t>Povećane koncentracije kalcijuma u krvi</w:t>
      </w:r>
    </w:p>
    <w:p w:rsidR="008E0C61" w:rsidRPr="00165214" w:rsidRDefault="008E0C61" w:rsidP="00B00920">
      <w:pPr>
        <w:pStyle w:val="NoSpacing"/>
        <w:numPr>
          <w:ilvl w:val="0"/>
          <w:numId w:val="29"/>
        </w:numPr>
        <w:jc w:val="both"/>
        <w:rPr>
          <w:rFonts w:ascii="Times New Roman" w:hAnsi="Times New Roman" w:cs="Times New Roman"/>
          <w:color w:val="000000"/>
          <w:lang w:val="hr-HR"/>
        </w:rPr>
      </w:pPr>
      <w:r w:rsidRPr="00165214">
        <w:rPr>
          <w:rFonts w:ascii="Times New Roman" w:hAnsi="Times New Roman" w:cs="Times New Roman"/>
          <w:color w:val="000000"/>
          <w:lang w:val="hr-HR"/>
        </w:rPr>
        <w:t>Posebni tip smanjenja broja crvenih krvnih zrnaca (hemolitička anemija)</w:t>
      </w:r>
    </w:p>
    <w:p w:rsidR="008E0C61" w:rsidRPr="00165214" w:rsidRDefault="008E0C61" w:rsidP="00B00920">
      <w:pPr>
        <w:pStyle w:val="NoSpacing"/>
        <w:numPr>
          <w:ilvl w:val="0"/>
          <w:numId w:val="29"/>
        </w:numPr>
        <w:jc w:val="both"/>
        <w:rPr>
          <w:rFonts w:ascii="Times New Roman" w:hAnsi="Times New Roman" w:cs="Times New Roman"/>
          <w:color w:val="000000"/>
          <w:lang w:val="hr-HR"/>
        </w:rPr>
      </w:pPr>
      <w:r w:rsidRPr="00165214">
        <w:rPr>
          <w:rFonts w:ascii="Times New Roman" w:hAnsi="Times New Roman" w:cs="Times New Roman"/>
          <w:color w:val="000000"/>
          <w:lang w:val="hr-HR"/>
        </w:rPr>
        <w:t>Mišićne reakcije sa oštećenjem mišićnih ćelija</w:t>
      </w:r>
    </w:p>
    <w:p w:rsidR="008E0C61" w:rsidRPr="00165214" w:rsidRDefault="008E0C61" w:rsidP="00B00920">
      <w:pPr>
        <w:pStyle w:val="NoSpacing"/>
        <w:numPr>
          <w:ilvl w:val="0"/>
          <w:numId w:val="29"/>
        </w:numPr>
        <w:jc w:val="both"/>
        <w:rPr>
          <w:rFonts w:ascii="Times New Roman" w:hAnsi="Times New Roman" w:cs="Times New Roman"/>
          <w:color w:val="000000"/>
          <w:lang w:val="hr-HR"/>
        </w:rPr>
      </w:pPr>
      <w:r w:rsidRPr="00165214">
        <w:rPr>
          <w:rFonts w:ascii="Times New Roman" w:hAnsi="Times New Roman" w:cs="Times New Roman"/>
          <w:color w:val="000000"/>
          <w:lang w:val="hr-HR"/>
        </w:rPr>
        <w:t>Povećana osjetljivost kože na sunčevu svjetlost ili UV zrake.</w:t>
      </w:r>
    </w:p>
    <w:p w:rsidR="008E0C61" w:rsidRPr="00165214" w:rsidRDefault="008E0C61" w:rsidP="00256D8E">
      <w:pPr>
        <w:pStyle w:val="NoSpacing"/>
        <w:numPr>
          <w:ilvl w:val="0"/>
          <w:numId w:val="29"/>
        </w:numPr>
        <w:rPr>
          <w:rFonts w:ascii="Times New Roman" w:hAnsi="Times New Roman" w:cs="Times New Roman"/>
          <w:color w:val="000000"/>
          <w:lang w:val="hr-HR"/>
        </w:rPr>
      </w:pPr>
    </w:p>
    <w:p w:rsidR="008E0C61" w:rsidRPr="00165214" w:rsidRDefault="008E0C61" w:rsidP="00B00920">
      <w:pPr>
        <w:pStyle w:val="NoSpacing"/>
        <w:jc w:val="both"/>
        <w:rPr>
          <w:rFonts w:ascii="Times New Roman" w:eastAsia="Calibri" w:hAnsi="Times New Roman" w:cs="Times New Roman"/>
          <w:u w:val="single"/>
        </w:rPr>
      </w:pPr>
      <w:r w:rsidRPr="00165214">
        <w:rPr>
          <w:rFonts w:ascii="Times New Roman" w:eastAsia="Calibri" w:hAnsi="Times New Roman" w:cs="Times New Roman"/>
          <w:u w:val="single"/>
        </w:rPr>
        <w:t>Prijavljivanje sumnji na neželjena dejstva</w:t>
      </w:r>
    </w:p>
    <w:p w:rsidR="008E0C61" w:rsidRPr="00165214" w:rsidRDefault="008E0C61" w:rsidP="00B00920">
      <w:pPr>
        <w:pStyle w:val="NoSpacing"/>
        <w:jc w:val="both"/>
        <w:rPr>
          <w:rFonts w:ascii="Times New Roman" w:eastAsia="Calibri" w:hAnsi="Times New Roman" w:cs="Times New Roman"/>
        </w:rPr>
      </w:pPr>
    </w:p>
    <w:p w:rsidR="008E0C61" w:rsidRPr="00165214" w:rsidRDefault="008E0C61" w:rsidP="00B00920">
      <w:pPr>
        <w:pStyle w:val="NoSpacing"/>
        <w:jc w:val="both"/>
        <w:rPr>
          <w:rFonts w:ascii="Times New Roman" w:eastAsia="Calibri" w:hAnsi="Times New Roman" w:cs="Times New Roman"/>
        </w:rPr>
      </w:pPr>
      <w:r w:rsidRPr="00165214">
        <w:rPr>
          <w:rFonts w:ascii="Times New Roman" w:eastAsia="Calibri" w:hAnsi="Times New Roman" w:cs="Times New Roman"/>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8E0C61" w:rsidRPr="00165214" w:rsidRDefault="008E0C61" w:rsidP="008E0C61">
      <w:pPr>
        <w:pStyle w:val="NoSpacing"/>
        <w:rPr>
          <w:rFonts w:ascii="Times New Roman" w:hAnsi="Times New Roman" w:cs="Times New Roman"/>
          <w:noProof/>
          <w:lang w:val="sr-Latn-RS"/>
        </w:rPr>
      </w:pPr>
    </w:p>
    <w:p w:rsidR="008E0C61" w:rsidRPr="00165214" w:rsidRDefault="008E0C61" w:rsidP="008E0C61">
      <w:pPr>
        <w:pStyle w:val="NoSpacing"/>
        <w:rPr>
          <w:rFonts w:ascii="Times New Roman" w:hAnsi="Times New Roman" w:cs="Times New Roman"/>
          <w:noProof/>
          <w:lang w:val="hr-HR"/>
        </w:rPr>
      </w:pPr>
    </w:p>
    <w:p w:rsidR="008E0C61" w:rsidRPr="00165214" w:rsidRDefault="00256D8E" w:rsidP="008E0C61">
      <w:pPr>
        <w:pStyle w:val="NoSpacing"/>
        <w:rPr>
          <w:rFonts w:ascii="Times New Roman" w:hAnsi="Times New Roman" w:cs="Times New Roman"/>
          <w:b/>
          <w:noProof/>
          <w:lang w:val="sr-Latn-ME"/>
        </w:rPr>
      </w:pPr>
      <w:r w:rsidRPr="00165214">
        <w:rPr>
          <w:rFonts w:ascii="Times New Roman" w:hAnsi="Times New Roman" w:cs="Times New Roman"/>
          <w:b/>
          <w:noProof/>
          <w:lang w:val="hr-HR"/>
        </w:rPr>
        <w:t xml:space="preserve">5. </w:t>
      </w:r>
      <w:r w:rsidR="008E0C61" w:rsidRPr="00165214">
        <w:rPr>
          <w:rFonts w:ascii="Times New Roman" w:hAnsi="Times New Roman" w:cs="Times New Roman"/>
          <w:b/>
          <w:bCs/>
          <w:lang w:val="hr-HR"/>
        </w:rPr>
        <w:t>KAKO ČUVATI LIJEK MOLOXIN</w:t>
      </w: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noProof/>
          <w:lang w:val="hr-HR"/>
        </w:rPr>
        <w:t>Ovaj lijek čuvajte izvan pogleda i domašaja djece.</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noProof/>
          <w:lang w:val="hr-HR"/>
        </w:rPr>
      </w:pPr>
      <w:r w:rsidRPr="00165214">
        <w:rPr>
          <w:rFonts w:ascii="Times New Roman" w:hAnsi="Times New Roman" w:cs="Times New Roman"/>
          <w:b/>
          <w:noProof/>
          <w:lang w:val="hr-HR"/>
        </w:rPr>
        <w:t>Rok upotrebe</w:t>
      </w: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noProof/>
          <w:lang w:val="hr-HR"/>
        </w:rPr>
        <w:t>2 godine.</w:t>
      </w: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noProof/>
          <w:lang w:val="hr-HR"/>
        </w:rPr>
        <w:t>Ovaj lijek se ne smije primjenjivati nakon isteka roka upotrebe navedenog na blisteru i kutiji iza oznake EXP</w:t>
      </w:r>
      <w:r w:rsidRPr="00165214">
        <w:rPr>
          <w:rFonts w:ascii="Times New Roman" w:hAnsi="Times New Roman" w:cs="Times New Roman"/>
          <w:iCs/>
          <w:lang w:val="hr-HR"/>
        </w:rPr>
        <w:t>. Rok upotrebe odnosi se na zadnji dan navedenog mjeseca</w:t>
      </w:r>
      <w:r w:rsidRPr="00165214">
        <w:rPr>
          <w:rFonts w:ascii="Times New Roman" w:hAnsi="Times New Roman" w:cs="Times New Roman"/>
          <w:noProof/>
          <w:lang w:val="hr-HR"/>
        </w:rPr>
        <w:t>.</w:t>
      </w:r>
    </w:p>
    <w:p w:rsidR="008E0C61" w:rsidRPr="00165214" w:rsidRDefault="008E0C61" w:rsidP="00B00920">
      <w:pPr>
        <w:pStyle w:val="NoSpacing"/>
        <w:jc w:val="both"/>
        <w:rPr>
          <w:rFonts w:ascii="Times New Roman" w:hAnsi="Times New Roman" w:cs="Times New Roman"/>
          <w:lang w:val="hr-HR"/>
        </w:rPr>
      </w:pPr>
    </w:p>
    <w:p w:rsidR="008E0C61" w:rsidRPr="00165214" w:rsidRDefault="008E0C61" w:rsidP="00B00920">
      <w:pPr>
        <w:pStyle w:val="NoSpacing"/>
        <w:jc w:val="both"/>
        <w:rPr>
          <w:rFonts w:ascii="Times New Roman" w:hAnsi="Times New Roman" w:cs="Times New Roman"/>
          <w:b/>
          <w:lang w:val="hr-HR"/>
        </w:rPr>
      </w:pPr>
      <w:r w:rsidRPr="00165214">
        <w:rPr>
          <w:rFonts w:ascii="Times New Roman" w:hAnsi="Times New Roman" w:cs="Times New Roman"/>
          <w:b/>
          <w:lang w:val="hr-HR"/>
        </w:rPr>
        <w:t>Čuvanje</w:t>
      </w: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Čuvati u originalnom pakovanju  radi zaštite od vlage.</w:t>
      </w:r>
    </w:p>
    <w:p w:rsidR="008E0C61" w:rsidRPr="00165214" w:rsidRDefault="008E0C61" w:rsidP="00B00920">
      <w:pPr>
        <w:pStyle w:val="NoSpacing"/>
        <w:jc w:val="both"/>
        <w:rPr>
          <w:rFonts w:ascii="Times New Roman" w:eastAsia="TimesNewRoman" w:hAnsi="Times New Roman" w:cs="Times New Roman"/>
        </w:rPr>
      </w:pPr>
      <w:r w:rsidRPr="00165214">
        <w:rPr>
          <w:rFonts w:ascii="Times New Roman" w:eastAsia="TimesNewRoman" w:hAnsi="Times New Roman" w:cs="Times New Roman"/>
        </w:rPr>
        <w:t>Čuvati na temperaturi do 30°C.</w:t>
      </w:r>
    </w:p>
    <w:p w:rsidR="008E0C61" w:rsidRPr="00165214" w:rsidRDefault="008E0C61" w:rsidP="00B00920">
      <w:pPr>
        <w:pStyle w:val="NoSpacing"/>
        <w:jc w:val="both"/>
        <w:rPr>
          <w:rFonts w:ascii="Times New Roman" w:hAnsi="Times New Roman" w:cs="Times New Roman"/>
          <w:i/>
          <w:iCs/>
          <w:noProof/>
          <w:lang w:val="hr-HR"/>
        </w:rPr>
      </w:pP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noProof/>
          <w:lang w:val="hr-HR"/>
        </w:rPr>
        <w:t>Nikada nemojte ljekove bacati u otpadne vode ili kućni otpad. Pitajte svog farmaceuta kako da uklonite ljekove koje više ne koristite. Ove će mjere pomoći u očuvanju okoline.</w:t>
      </w: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8E0C61">
      <w:pPr>
        <w:pStyle w:val="NoSpacing"/>
        <w:rPr>
          <w:rFonts w:ascii="Times New Roman" w:hAnsi="Times New Roman" w:cs="Times New Roman"/>
          <w:noProof/>
          <w:lang w:val="hr-HR"/>
        </w:rPr>
      </w:pPr>
    </w:p>
    <w:p w:rsidR="008E0C61" w:rsidRPr="00165214" w:rsidRDefault="00256D8E" w:rsidP="008E0C61">
      <w:pPr>
        <w:pStyle w:val="NoSpacing"/>
        <w:rPr>
          <w:rFonts w:ascii="Times New Roman" w:hAnsi="Times New Roman" w:cs="Times New Roman"/>
          <w:b/>
          <w:noProof/>
          <w:lang w:val="hr-HR"/>
        </w:rPr>
      </w:pPr>
      <w:r w:rsidRPr="00165214">
        <w:rPr>
          <w:rFonts w:ascii="Times New Roman" w:hAnsi="Times New Roman" w:cs="Times New Roman"/>
          <w:b/>
          <w:noProof/>
          <w:lang w:val="hr-HR"/>
        </w:rPr>
        <w:t xml:space="preserve">6. </w:t>
      </w:r>
      <w:r w:rsidR="008E0C61" w:rsidRPr="00165214">
        <w:rPr>
          <w:rFonts w:ascii="Times New Roman" w:hAnsi="Times New Roman" w:cs="Times New Roman"/>
          <w:b/>
          <w:bCs/>
          <w:lang w:val="hr-HR"/>
        </w:rPr>
        <w:t>DODATNE INFORMACIJE</w:t>
      </w:r>
    </w:p>
    <w:p w:rsidR="008E0C61" w:rsidRPr="00165214" w:rsidRDefault="008E0C61" w:rsidP="008E0C61">
      <w:pPr>
        <w:pStyle w:val="NoSpacing"/>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bCs/>
          <w:noProof/>
          <w:lang w:val="hr-HR"/>
        </w:rPr>
      </w:pPr>
      <w:r w:rsidRPr="00165214">
        <w:rPr>
          <w:rFonts w:ascii="Times New Roman" w:hAnsi="Times New Roman" w:cs="Times New Roman"/>
          <w:b/>
          <w:bCs/>
          <w:noProof/>
          <w:lang w:val="hr-HR"/>
        </w:rPr>
        <w:t>Šta sadrži lijek Moloxin</w:t>
      </w:r>
    </w:p>
    <w:p w:rsidR="008E0C61" w:rsidRPr="00165214" w:rsidRDefault="008E0C61" w:rsidP="00B00920">
      <w:pPr>
        <w:pStyle w:val="NoSpacing"/>
        <w:numPr>
          <w:ilvl w:val="0"/>
          <w:numId w:val="29"/>
        </w:numPr>
        <w:jc w:val="both"/>
        <w:rPr>
          <w:rFonts w:ascii="Times New Roman" w:hAnsi="Times New Roman" w:cs="Times New Roman"/>
          <w:noProof/>
          <w:lang w:val="hr-HR"/>
        </w:rPr>
      </w:pPr>
      <w:r w:rsidRPr="00165214">
        <w:rPr>
          <w:rFonts w:ascii="Times New Roman" w:hAnsi="Times New Roman" w:cs="Times New Roman"/>
          <w:noProof/>
          <w:lang w:val="hr-HR"/>
        </w:rPr>
        <w:t xml:space="preserve">Aktivna supstanca je moksifloksacin. Jedna </w:t>
      </w:r>
      <w:r w:rsidRPr="00165214">
        <w:rPr>
          <w:rFonts w:ascii="Times New Roman" w:hAnsi="Times New Roman" w:cs="Times New Roman"/>
          <w:lang w:val="hr-HR"/>
        </w:rPr>
        <w:t xml:space="preserve">film tableta sadrži 400 mg </w:t>
      </w:r>
      <w:r w:rsidRPr="00165214">
        <w:rPr>
          <w:rFonts w:ascii="Times New Roman" w:hAnsi="Times New Roman" w:cs="Times New Roman"/>
          <w:spacing w:val="-2"/>
          <w:lang w:val="hr-HR"/>
        </w:rPr>
        <w:t>m</w:t>
      </w:r>
      <w:r w:rsidRPr="00165214">
        <w:rPr>
          <w:rFonts w:ascii="Times New Roman" w:hAnsi="Times New Roman" w:cs="Times New Roman"/>
          <w:lang w:val="hr-HR"/>
        </w:rPr>
        <w:t>oksifloksacina (u obliku hidrohlorida).</w:t>
      </w:r>
    </w:p>
    <w:p w:rsidR="00256D8E" w:rsidRPr="00165214" w:rsidRDefault="008E0C61" w:rsidP="00B00920">
      <w:pPr>
        <w:pStyle w:val="NoSpacing"/>
        <w:numPr>
          <w:ilvl w:val="0"/>
          <w:numId w:val="29"/>
        </w:numPr>
        <w:jc w:val="both"/>
        <w:rPr>
          <w:rFonts w:ascii="Times New Roman" w:hAnsi="Times New Roman" w:cs="Times New Roman"/>
          <w:noProof/>
          <w:lang w:val="hr-HR"/>
        </w:rPr>
      </w:pPr>
      <w:r w:rsidRPr="00165214">
        <w:rPr>
          <w:rFonts w:ascii="Times New Roman" w:hAnsi="Times New Roman" w:cs="Times New Roman"/>
          <w:noProof/>
          <w:lang w:val="hr-HR"/>
        </w:rPr>
        <w:lastRenderedPageBreak/>
        <w:t>Pomoćne supstance su:</w:t>
      </w:r>
    </w:p>
    <w:p w:rsidR="008E0C61" w:rsidRPr="00165214" w:rsidRDefault="008E0C61" w:rsidP="00B00920">
      <w:pPr>
        <w:pStyle w:val="NoSpacing"/>
        <w:numPr>
          <w:ilvl w:val="1"/>
          <w:numId w:val="29"/>
        </w:numPr>
        <w:jc w:val="both"/>
        <w:rPr>
          <w:rFonts w:ascii="Times New Roman" w:hAnsi="Times New Roman" w:cs="Times New Roman"/>
          <w:noProof/>
          <w:lang w:val="hr-HR"/>
        </w:rPr>
      </w:pPr>
      <w:r w:rsidRPr="00165214">
        <w:rPr>
          <w:rFonts w:ascii="Times New Roman" w:hAnsi="Times New Roman" w:cs="Times New Roman"/>
          <w:noProof/>
          <w:lang w:val="hr-HR"/>
        </w:rPr>
        <w:t>Jezgro tablete: celuloza, mikrokristalna, kroskarmeloza natrijum i magnezijum stearat;</w:t>
      </w:r>
    </w:p>
    <w:p w:rsidR="008E0C61" w:rsidRPr="00165214" w:rsidRDefault="008E0C61" w:rsidP="00B00920">
      <w:pPr>
        <w:pStyle w:val="NoSpacing"/>
        <w:numPr>
          <w:ilvl w:val="1"/>
          <w:numId w:val="29"/>
        </w:numPr>
        <w:jc w:val="both"/>
        <w:rPr>
          <w:rFonts w:ascii="Times New Roman" w:hAnsi="Times New Roman" w:cs="Times New Roman"/>
          <w:noProof/>
          <w:lang w:val="hr-HR"/>
        </w:rPr>
      </w:pPr>
      <w:r w:rsidRPr="00165214">
        <w:rPr>
          <w:rFonts w:ascii="Times New Roman" w:hAnsi="Times New Roman" w:cs="Times New Roman"/>
          <w:noProof/>
          <w:lang w:val="hr-HR"/>
        </w:rPr>
        <w:t>Film obloga tablete: hipromeloza 6 mPa</w:t>
      </w:r>
      <w:r w:rsidRPr="00165214">
        <w:rPr>
          <w:rFonts w:ascii="Times New Roman" w:hAnsi="Times New Roman" w:cs="Times New Roman"/>
          <w:lang w:val="hr-HR"/>
        </w:rPr>
        <w:t>·s</w:t>
      </w:r>
      <w:r w:rsidRPr="00165214">
        <w:rPr>
          <w:rFonts w:ascii="Times New Roman" w:hAnsi="Times New Roman" w:cs="Times New Roman"/>
          <w:noProof/>
          <w:lang w:val="hr-HR"/>
        </w:rPr>
        <w:t>, makrogol 4000, titanijum dioksid (E171)</w:t>
      </w:r>
      <w:r w:rsidRPr="00165214">
        <w:rPr>
          <w:rFonts w:ascii="Times New Roman" w:hAnsi="Times New Roman" w:cs="Times New Roman"/>
          <w:lang w:val="hr-HR"/>
        </w:rPr>
        <w:t xml:space="preserve"> i gvožđe (III) oksid, crveni (E172).</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b/>
          <w:bCs/>
          <w:noProof/>
          <w:lang w:val="hr-HR"/>
        </w:rPr>
      </w:pPr>
      <w:r w:rsidRPr="00165214">
        <w:rPr>
          <w:rFonts w:ascii="Times New Roman" w:hAnsi="Times New Roman" w:cs="Times New Roman"/>
          <w:b/>
          <w:bCs/>
          <w:noProof/>
          <w:lang w:val="hr-HR"/>
        </w:rPr>
        <w:t>Kako izgleda lijek Moloxin i sadržaj pakovanja</w:t>
      </w: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lang w:val="hr-HR"/>
        </w:rPr>
        <w:t>Film tablete su tamno ružičaste, bikonveksne, tablete oblika kapsule dimenzija: duž</w:t>
      </w:r>
      <w:r w:rsidR="001B1EAD" w:rsidRPr="00165214">
        <w:rPr>
          <w:rFonts w:ascii="Times New Roman" w:hAnsi="Times New Roman" w:cs="Times New Roman"/>
          <w:lang w:val="hr-HR"/>
        </w:rPr>
        <w:t>ina 15,9</w:t>
      </w:r>
      <w:r w:rsidR="0079077C">
        <w:rPr>
          <w:rFonts w:ascii="Times New Roman" w:hAnsi="Times New Roman" w:cs="Times New Roman"/>
          <w:lang w:val="hr-HR"/>
        </w:rPr>
        <w:t xml:space="preserve"> </w:t>
      </w:r>
      <w:r w:rsidR="001B1EAD" w:rsidRPr="00165214">
        <w:rPr>
          <w:rFonts w:ascii="Times New Roman" w:hAnsi="Times New Roman" w:cs="Times New Roman"/>
          <w:lang w:val="hr-HR"/>
        </w:rPr>
        <w:t>mm-16,6</w:t>
      </w:r>
      <w:r w:rsidR="0079077C">
        <w:rPr>
          <w:rFonts w:ascii="Times New Roman" w:hAnsi="Times New Roman" w:cs="Times New Roman"/>
          <w:lang w:val="hr-HR"/>
        </w:rPr>
        <w:t xml:space="preserve"> </w:t>
      </w:r>
      <w:r w:rsidR="001B1EAD" w:rsidRPr="00165214">
        <w:rPr>
          <w:rFonts w:ascii="Times New Roman" w:hAnsi="Times New Roman" w:cs="Times New Roman"/>
          <w:lang w:val="hr-HR"/>
        </w:rPr>
        <w:t>mm i debljina 5,8</w:t>
      </w:r>
      <w:r w:rsidR="0079077C">
        <w:rPr>
          <w:rFonts w:ascii="Times New Roman" w:hAnsi="Times New Roman" w:cs="Times New Roman"/>
          <w:lang w:val="hr-HR"/>
        </w:rPr>
        <w:t xml:space="preserve"> </w:t>
      </w:r>
      <w:r w:rsidR="001B1EAD" w:rsidRPr="00165214">
        <w:rPr>
          <w:rFonts w:ascii="Times New Roman" w:hAnsi="Times New Roman" w:cs="Times New Roman"/>
          <w:lang w:val="hr-HR"/>
        </w:rPr>
        <w:t>mm-7,0</w:t>
      </w:r>
      <w:r w:rsidR="0079077C">
        <w:rPr>
          <w:rFonts w:ascii="Times New Roman" w:hAnsi="Times New Roman" w:cs="Times New Roman"/>
          <w:lang w:val="hr-HR"/>
        </w:rPr>
        <w:t xml:space="preserve"> </w:t>
      </w:r>
      <w:r w:rsidRPr="00165214">
        <w:rPr>
          <w:rFonts w:ascii="Times New Roman" w:hAnsi="Times New Roman" w:cs="Times New Roman"/>
          <w:lang w:val="hr-HR"/>
        </w:rPr>
        <w:t>mm.</w:t>
      </w:r>
    </w:p>
    <w:p w:rsidR="008E0C61" w:rsidRPr="00165214" w:rsidRDefault="008E0C61" w:rsidP="00B00920">
      <w:pPr>
        <w:pStyle w:val="NoSpacing"/>
        <w:jc w:val="both"/>
        <w:rPr>
          <w:rFonts w:ascii="Times New Roman" w:hAnsi="Times New Roman" w:cs="Times New Roman"/>
          <w:noProof/>
          <w:lang w:val="hr-HR"/>
        </w:rPr>
      </w:pPr>
    </w:p>
    <w:p w:rsidR="008E0C61" w:rsidRPr="00165214" w:rsidRDefault="008E0C61" w:rsidP="00B00920">
      <w:pPr>
        <w:pStyle w:val="NoSpacing"/>
        <w:jc w:val="both"/>
        <w:rPr>
          <w:rFonts w:ascii="Times New Roman" w:hAnsi="Times New Roman" w:cs="Times New Roman"/>
          <w:noProof/>
          <w:lang w:val="hr-HR"/>
        </w:rPr>
      </w:pPr>
      <w:r w:rsidRPr="00165214">
        <w:rPr>
          <w:rFonts w:ascii="Times New Roman" w:hAnsi="Times New Roman" w:cs="Times New Roman"/>
          <w:bCs/>
          <w:noProof/>
          <w:lang w:val="hr-HR"/>
        </w:rPr>
        <w:t xml:space="preserve">Moloxin </w:t>
      </w:r>
      <w:r w:rsidRPr="00165214">
        <w:rPr>
          <w:rFonts w:ascii="Times New Roman" w:hAnsi="Times New Roman" w:cs="Times New Roman"/>
          <w:noProof/>
          <w:lang w:val="hr-HR"/>
        </w:rPr>
        <w:t xml:space="preserve">je dostupan u blister pakovanju sa </w:t>
      </w:r>
      <w:r w:rsidRPr="00165214">
        <w:rPr>
          <w:rFonts w:ascii="Times New Roman" w:hAnsi="Times New Roman" w:cs="Times New Roman"/>
          <w:lang w:val="hr-HR"/>
        </w:rPr>
        <w:t xml:space="preserve">5 (1x5) </w:t>
      </w:r>
      <w:r w:rsidRPr="00165214">
        <w:rPr>
          <w:rFonts w:ascii="Times New Roman" w:hAnsi="Times New Roman" w:cs="Times New Roman"/>
          <w:noProof/>
          <w:lang w:val="hr-HR"/>
        </w:rPr>
        <w:t>ili 7 (1x7) film tableta u kutiji.</w:t>
      </w:r>
    </w:p>
    <w:p w:rsidR="008E0C61" w:rsidRPr="00165214" w:rsidRDefault="008E0C61" w:rsidP="00B00920">
      <w:pPr>
        <w:pStyle w:val="NoSpacing"/>
        <w:jc w:val="both"/>
        <w:rPr>
          <w:rFonts w:ascii="Times New Roman" w:hAnsi="Times New Roman" w:cs="Times New Roman"/>
          <w:bCs/>
          <w:noProof/>
          <w:lang w:val="hr-HR"/>
        </w:rPr>
      </w:pPr>
    </w:p>
    <w:p w:rsidR="008E0C61" w:rsidRPr="00165214" w:rsidRDefault="008E0C61" w:rsidP="00B00920">
      <w:pPr>
        <w:pStyle w:val="NoSpacing"/>
        <w:jc w:val="both"/>
        <w:rPr>
          <w:rFonts w:ascii="Times New Roman" w:hAnsi="Times New Roman" w:cs="Times New Roman"/>
          <w:b/>
          <w:lang w:val="sr-Latn-CS"/>
        </w:rPr>
      </w:pPr>
      <w:r w:rsidRPr="00165214">
        <w:rPr>
          <w:rFonts w:ascii="Times New Roman" w:hAnsi="Times New Roman" w:cs="Times New Roman"/>
          <w:b/>
          <w:lang w:val="sr-Latn-CS"/>
        </w:rPr>
        <w:t>Nosilac dozvole i proizvođač</w:t>
      </w:r>
    </w:p>
    <w:p w:rsidR="008E0C61" w:rsidRPr="00165214" w:rsidRDefault="008E0C61" w:rsidP="00B00920">
      <w:pPr>
        <w:pStyle w:val="NoSpacing"/>
        <w:jc w:val="both"/>
        <w:rPr>
          <w:rFonts w:ascii="Times New Roman" w:hAnsi="Times New Roman" w:cs="Times New Roman"/>
          <w:lang w:val="sr-Latn-CS"/>
        </w:rPr>
      </w:pPr>
      <w:r w:rsidRPr="00165214">
        <w:rPr>
          <w:rFonts w:ascii="Times New Roman" w:hAnsi="Times New Roman" w:cs="Times New Roman"/>
          <w:b/>
          <w:lang w:val="sr-Latn-CS"/>
        </w:rPr>
        <w:t>Nosilac dozvole</w:t>
      </w: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DSD „KRKA, d.d., Novo mesto“ - predstavništvo Podgorica</w:t>
      </w:r>
    </w:p>
    <w:p w:rsidR="008E0C61" w:rsidRPr="00165214" w:rsidRDefault="008E0C61" w:rsidP="00B00920">
      <w:pPr>
        <w:pStyle w:val="NoSpacing"/>
        <w:jc w:val="both"/>
        <w:rPr>
          <w:rFonts w:ascii="Times New Roman" w:hAnsi="Times New Roman" w:cs="Times New Roman"/>
        </w:rPr>
      </w:pPr>
      <w:r w:rsidRPr="00165214">
        <w:rPr>
          <w:rFonts w:ascii="Times New Roman" w:hAnsi="Times New Roman" w:cs="Times New Roman"/>
        </w:rPr>
        <w:t>Svetlane Kane Radević br. 3, 81000 Podgorica, Crna Gora</w:t>
      </w:r>
    </w:p>
    <w:p w:rsidR="008E0C61" w:rsidRPr="00165214" w:rsidRDefault="008E0C61" w:rsidP="00B00920">
      <w:pPr>
        <w:pStyle w:val="NoSpacing"/>
        <w:jc w:val="both"/>
        <w:rPr>
          <w:rFonts w:ascii="Times New Roman" w:hAnsi="Times New Roman" w:cs="Times New Roman"/>
          <w:bCs/>
          <w:noProof/>
        </w:rPr>
      </w:pPr>
    </w:p>
    <w:p w:rsidR="008E0C61" w:rsidRPr="00165214" w:rsidRDefault="008E0C61" w:rsidP="00B00920">
      <w:pPr>
        <w:pStyle w:val="NoSpacing"/>
        <w:jc w:val="both"/>
        <w:rPr>
          <w:rFonts w:ascii="Times New Roman" w:hAnsi="Times New Roman" w:cs="Times New Roman"/>
          <w:b/>
          <w:lang w:val="sr-Latn-CS"/>
        </w:rPr>
      </w:pPr>
      <w:r w:rsidRPr="00165214">
        <w:rPr>
          <w:rFonts w:ascii="Times New Roman" w:hAnsi="Times New Roman" w:cs="Times New Roman"/>
          <w:b/>
          <w:lang w:val="sr-Latn-CS"/>
        </w:rPr>
        <w:t>Proizvođač</w:t>
      </w:r>
    </w:p>
    <w:p w:rsidR="008E0C61" w:rsidRPr="00165214" w:rsidRDefault="008E0C61" w:rsidP="00B00920">
      <w:pPr>
        <w:pStyle w:val="NoSpacing"/>
        <w:jc w:val="both"/>
        <w:rPr>
          <w:rFonts w:ascii="Times New Roman" w:hAnsi="Times New Roman" w:cs="Times New Roman"/>
        </w:rPr>
      </w:pPr>
      <w:r w:rsidRPr="00165214">
        <w:rPr>
          <w:rFonts w:ascii="Times New Roman" w:hAnsi="Times New Roman" w:cs="Times New Roman"/>
        </w:rPr>
        <w:t>KRKA, d.d., Novo mesto, Šmarješka cesta 6, 8501 Novo mesto, Slovenija</w:t>
      </w:r>
    </w:p>
    <w:p w:rsidR="008E0C61" w:rsidRPr="00165214" w:rsidRDefault="008E0C61" w:rsidP="00B00920">
      <w:pPr>
        <w:pStyle w:val="NoSpacing"/>
        <w:jc w:val="both"/>
        <w:rPr>
          <w:rFonts w:ascii="Times New Roman" w:hAnsi="Times New Roman" w:cs="Times New Roman"/>
        </w:rPr>
      </w:pPr>
      <w:r w:rsidRPr="00165214">
        <w:rPr>
          <w:rFonts w:ascii="Times New Roman" w:hAnsi="Times New Roman" w:cs="Times New Roman"/>
        </w:rPr>
        <w:t>TAD Pharma GmbH, Heinz-Lohmann-Strasse 5, 27472 Cuxhaven, Njemačka</w:t>
      </w:r>
    </w:p>
    <w:p w:rsidR="008E0C61" w:rsidRPr="00165214" w:rsidRDefault="008E0C61" w:rsidP="00B00920">
      <w:pPr>
        <w:pStyle w:val="NoSpacing"/>
        <w:jc w:val="both"/>
        <w:rPr>
          <w:rFonts w:ascii="Times New Roman" w:hAnsi="Times New Roman" w:cs="Times New Roman"/>
          <w:color w:val="000000"/>
        </w:rPr>
      </w:pPr>
      <w:r w:rsidRPr="00165214">
        <w:rPr>
          <w:rFonts w:ascii="Times New Roman" w:hAnsi="Times New Roman" w:cs="Times New Roman"/>
        </w:rPr>
        <w:t xml:space="preserve">KRKA-FARMA d.o.o., </w:t>
      </w:r>
      <w:r w:rsidRPr="00165214">
        <w:rPr>
          <w:rFonts w:ascii="Times New Roman" w:hAnsi="Times New Roman" w:cs="Times New Roman"/>
          <w:lang w:val="hu-HU"/>
        </w:rPr>
        <w:t>V. Holjevca 20/E</w:t>
      </w:r>
      <w:r w:rsidRPr="00165214">
        <w:rPr>
          <w:rFonts w:ascii="Times New Roman" w:hAnsi="Times New Roman" w:cs="Times New Roman"/>
        </w:rPr>
        <w:t xml:space="preserve">, </w:t>
      </w:r>
      <w:r w:rsidRPr="00165214">
        <w:rPr>
          <w:rFonts w:ascii="Times New Roman" w:hAnsi="Times New Roman" w:cs="Times New Roman"/>
          <w:color w:val="000000"/>
        </w:rPr>
        <w:t xml:space="preserve">10450 </w:t>
      </w:r>
      <w:r w:rsidRPr="00165214">
        <w:rPr>
          <w:rFonts w:ascii="Times New Roman" w:hAnsi="Times New Roman" w:cs="Times New Roman"/>
        </w:rPr>
        <w:t xml:space="preserve">Jastrebarsko, </w:t>
      </w:r>
      <w:r w:rsidRPr="00165214">
        <w:rPr>
          <w:rFonts w:ascii="Times New Roman" w:hAnsi="Times New Roman" w:cs="Times New Roman"/>
          <w:color w:val="000000"/>
        </w:rPr>
        <w:t>Hrvatska</w:t>
      </w:r>
    </w:p>
    <w:p w:rsidR="008E0C61" w:rsidRPr="00165214" w:rsidRDefault="008E0C61" w:rsidP="00B00920">
      <w:pPr>
        <w:pStyle w:val="NoSpacing"/>
        <w:jc w:val="both"/>
        <w:rPr>
          <w:rFonts w:ascii="Times New Roman" w:hAnsi="Times New Roman" w:cs="Times New Roman"/>
          <w:lang w:val="hr-HR"/>
        </w:rPr>
      </w:pPr>
    </w:p>
    <w:p w:rsidR="008E0C61" w:rsidRPr="00165214" w:rsidRDefault="008E0C61" w:rsidP="00B00920">
      <w:pPr>
        <w:pStyle w:val="NoSpacing"/>
        <w:jc w:val="both"/>
        <w:rPr>
          <w:rFonts w:ascii="Times New Roman" w:hAnsi="Times New Roman" w:cs="Times New Roman"/>
          <w:b/>
          <w:lang w:val="sr-Latn-CS"/>
        </w:rPr>
      </w:pPr>
      <w:r w:rsidRPr="00165214">
        <w:rPr>
          <w:rFonts w:ascii="Times New Roman" w:hAnsi="Times New Roman" w:cs="Times New Roman"/>
          <w:b/>
          <w:lang w:val="sr-Latn-CS"/>
        </w:rPr>
        <w:t>Ovo uputstvo je posljednji put odobreno</w:t>
      </w:r>
    </w:p>
    <w:p w:rsidR="008E0C61" w:rsidRPr="00165214" w:rsidRDefault="001B1EAD" w:rsidP="00B00920">
      <w:pPr>
        <w:pStyle w:val="NoSpacing"/>
        <w:jc w:val="both"/>
        <w:rPr>
          <w:rFonts w:ascii="Times New Roman" w:hAnsi="Times New Roman" w:cs="Times New Roman"/>
          <w:bCs/>
          <w:lang w:val="sr-Latn-CS"/>
        </w:rPr>
      </w:pPr>
      <w:r w:rsidRPr="00165214">
        <w:rPr>
          <w:rFonts w:ascii="Times New Roman" w:hAnsi="Times New Roman" w:cs="Times New Roman"/>
          <w:bCs/>
          <w:lang w:val="sr-Latn-CS"/>
        </w:rPr>
        <w:t>Jun, 2017. godine</w:t>
      </w:r>
    </w:p>
    <w:p w:rsidR="001B1EAD" w:rsidRPr="00165214" w:rsidRDefault="001B1EAD" w:rsidP="00B00920">
      <w:pPr>
        <w:pStyle w:val="NoSpacing"/>
        <w:jc w:val="both"/>
        <w:rPr>
          <w:rFonts w:ascii="Times New Roman" w:hAnsi="Times New Roman" w:cs="Times New Roman"/>
          <w:bCs/>
          <w:lang w:val="sr-Latn-CS"/>
        </w:rPr>
      </w:pPr>
    </w:p>
    <w:p w:rsidR="008E0C61" w:rsidRPr="00165214" w:rsidRDefault="008E0C61" w:rsidP="00B00920">
      <w:pPr>
        <w:pStyle w:val="NoSpacing"/>
        <w:jc w:val="both"/>
        <w:rPr>
          <w:rFonts w:ascii="Times New Roman" w:hAnsi="Times New Roman" w:cs="Times New Roman"/>
          <w:b/>
          <w:lang w:val="sr-Latn-CS"/>
        </w:rPr>
      </w:pPr>
      <w:r w:rsidRPr="00165214">
        <w:rPr>
          <w:rFonts w:ascii="Times New Roman" w:hAnsi="Times New Roman" w:cs="Times New Roman"/>
          <w:b/>
          <w:lang w:val="sr-Latn-CS"/>
        </w:rPr>
        <w:t>Režim izdavanja lijeka</w:t>
      </w:r>
    </w:p>
    <w:p w:rsidR="008E0C61" w:rsidRPr="00165214" w:rsidRDefault="008E0C61" w:rsidP="00B00920">
      <w:pPr>
        <w:pStyle w:val="NoSpacing"/>
        <w:jc w:val="both"/>
        <w:rPr>
          <w:rFonts w:ascii="Times New Roman" w:hAnsi="Times New Roman" w:cs="Times New Roman"/>
          <w:lang w:val="hr-HR"/>
        </w:rPr>
      </w:pPr>
      <w:r w:rsidRPr="00165214">
        <w:rPr>
          <w:rFonts w:ascii="Times New Roman" w:hAnsi="Times New Roman" w:cs="Times New Roman"/>
          <w:lang w:val="hr-HR"/>
        </w:rPr>
        <w:t>Neobnovljiv (jednokratni) recept.</w:t>
      </w:r>
    </w:p>
    <w:p w:rsidR="008E0C61" w:rsidRPr="00165214" w:rsidRDefault="008E0C61" w:rsidP="00B00920">
      <w:pPr>
        <w:pStyle w:val="NoSpacing"/>
        <w:jc w:val="both"/>
        <w:rPr>
          <w:rFonts w:ascii="Times New Roman" w:hAnsi="Times New Roman" w:cs="Times New Roman"/>
          <w:lang w:val="sr-Latn-CS"/>
        </w:rPr>
      </w:pPr>
    </w:p>
    <w:p w:rsidR="008E0C61" w:rsidRPr="00165214" w:rsidRDefault="008E0C61" w:rsidP="00B00920">
      <w:pPr>
        <w:pStyle w:val="NoSpacing"/>
        <w:jc w:val="both"/>
        <w:rPr>
          <w:rFonts w:ascii="Times New Roman" w:hAnsi="Times New Roman" w:cs="Times New Roman"/>
          <w:b/>
          <w:lang w:val="sr-Latn-CS"/>
        </w:rPr>
      </w:pPr>
      <w:r w:rsidRPr="00165214">
        <w:rPr>
          <w:rFonts w:ascii="Times New Roman" w:hAnsi="Times New Roman" w:cs="Times New Roman"/>
          <w:b/>
          <w:lang w:val="sr-Latn-CS"/>
        </w:rPr>
        <w:t>Broj i datum dozvole</w:t>
      </w:r>
    </w:p>
    <w:p w:rsidR="00AA3BAE" w:rsidRPr="00165214" w:rsidRDefault="00AA3BAE" w:rsidP="00B00920">
      <w:pPr>
        <w:pStyle w:val="NoSpacing"/>
        <w:jc w:val="both"/>
        <w:rPr>
          <w:rFonts w:ascii="Times New Roman" w:hAnsi="Times New Roman" w:cs="Times New Roman"/>
          <w:bCs/>
        </w:rPr>
      </w:pPr>
      <w:r w:rsidRPr="00165214">
        <w:rPr>
          <w:rFonts w:ascii="Times New Roman" w:hAnsi="Times New Roman" w:cs="Times New Roman"/>
          <w:color w:val="000000"/>
          <w:lang w:val="sr-Latn-ME"/>
        </w:rPr>
        <w:t>Δ</w:t>
      </w:r>
      <w:r w:rsidRPr="00165214">
        <w:rPr>
          <w:rFonts w:ascii="Times New Roman" w:hAnsi="Times New Roman" w:cs="Times New Roman"/>
          <w:noProof/>
          <w:lang w:val="hr-HR"/>
        </w:rPr>
        <w:t xml:space="preserve"> Moloxin</w:t>
      </w:r>
      <w:r w:rsidRPr="00165214">
        <w:rPr>
          <w:rFonts w:ascii="Times New Roman" w:hAnsi="Times New Roman" w:cs="Times New Roman"/>
          <w:noProof/>
          <w:vertAlign w:val="superscript"/>
        </w:rPr>
        <w:t>®</w:t>
      </w:r>
      <w:r w:rsidRPr="00165214">
        <w:rPr>
          <w:rFonts w:ascii="Times New Roman" w:hAnsi="Times New Roman" w:cs="Times New Roman"/>
          <w:noProof/>
        </w:rPr>
        <w:t xml:space="preserve">, film tableta, </w:t>
      </w:r>
      <w:r w:rsidR="00B00920">
        <w:rPr>
          <w:rFonts w:ascii="Times New Roman" w:hAnsi="Times New Roman" w:cs="Times New Roman"/>
          <w:noProof/>
        </w:rPr>
        <w:t>400 mg</w:t>
      </w:r>
      <w:r w:rsidRPr="00165214">
        <w:rPr>
          <w:rFonts w:ascii="Times New Roman" w:hAnsi="Times New Roman" w:cs="Times New Roman"/>
          <w:noProof/>
        </w:rPr>
        <w:t xml:space="preserve">, blister, 1x5 film tableta: </w:t>
      </w:r>
      <w:r w:rsidR="00683065" w:rsidRPr="00683065">
        <w:rPr>
          <w:rFonts w:ascii="Times New Roman" w:hAnsi="Times New Roman" w:cs="Times New Roman"/>
          <w:noProof/>
        </w:rPr>
        <w:t xml:space="preserve">2030/17/263 </w:t>
      </w:r>
      <w:r w:rsidR="00683065">
        <w:rPr>
          <w:rFonts w:ascii="Times New Roman" w:hAnsi="Times New Roman" w:cs="Times New Roman"/>
          <w:noProof/>
        </w:rPr>
        <w:t>–</w:t>
      </w:r>
      <w:r w:rsidR="00683065" w:rsidRPr="00683065">
        <w:rPr>
          <w:rFonts w:ascii="Times New Roman" w:hAnsi="Times New Roman" w:cs="Times New Roman"/>
          <w:noProof/>
        </w:rPr>
        <w:t xml:space="preserve"> 238</w:t>
      </w:r>
      <w:r w:rsidR="00683065">
        <w:rPr>
          <w:rFonts w:ascii="Times New Roman" w:hAnsi="Times New Roman" w:cs="Times New Roman"/>
          <w:noProof/>
        </w:rPr>
        <w:t xml:space="preserve"> </w:t>
      </w:r>
      <w:r w:rsidRPr="00165214">
        <w:rPr>
          <w:rFonts w:ascii="Times New Roman" w:hAnsi="Times New Roman" w:cs="Times New Roman"/>
          <w:noProof/>
        </w:rPr>
        <w:t>od 02.06.2017.godine</w:t>
      </w:r>
    </w:p>
    <w:p w:rsidR="00F1527C" w:rsidRPr="00165214" w:rsidRDefault="00AA3BAE" w:rsidP="00B00920">
      <w:pPr>
        <w:pStyle w:val="NoSpacing"/>
        <w:jc w:val="both"/>
        <w:rPr>
          <w:rFonts w:ascii="Times New Roman" w:hAnsi="Times New Roman" w:cs="Times New Roman"/>
        </w:rPr>
      </w:pPr>
      <w:r w:rsidRPr="00165214">
        <w:rPr>
          <w:rFonts w:ascii="Times New Roman" w:hAnsi="Times New Roman" w:cs="Times New Roman"/>
          <w:color w:val="000000"/>
          <w:lang w:val="sr-Latn-ME"/>
        </w:rPr>
        <w:t>Δ</w:t>
      </w:r>
      <w:r w:rsidRPr="00165214">
        <w:rPr>
          <w:rFonts w:ascii="Times New Roman" w:hAnsi="Times New Roman" w:cs="Times New Roman"/>
          <w:noProof/>
          <w:lang w:val="hr-HR"/>
        </w:rPr>
        <w:t xml:space="preserve"> Moloxin</w:t>
      </w:r>
      <w:r w:rsidRPr="00165214">
        <w:rPr>
          <w:rFonts w:ascii="Times New Roman" w:hAnsi="Times New Roman" w:cs="Times New Roman"/>
          <w:noProof/>
          <w:vertAlign w:val="superscript"/>
        </w:rPr>
        <w:t>®</w:t>
      </w:r>
      <w:r w:rsidRPr="00165214">
        <w:rPr>
          <w:rFonts w:ascii="Times New Roman" w:hAnsi="Times New Roman" w:cs="Times New Roman"/>
          <w:noProof/>
        </w:rPr>
        <w:t xml:space="preserve">, film tableta, </w:t>
      </w:r>
      <w:r w:rsidR="00B00920">
        <w:rPr>
          <w:rFonts w:ascii="Times New Roman" w:hAnsi="Times New Roman" w:cs="Times New Roman"/>
          <w:noProof/>
        </w:rPr>
        <w:t>400 mg</w:t>
      </w:r>
      <w:r w:rsidRPr="00165214">
        <w:rPr>
          <w:rFonts w:ascii="Times New Roman" w:hAnsi="Times New Roman" w:cs="Times New Roman"/>
          <w:noProof/>
        </w:rPr>
        <w:t xml:space="preserve">, blister, 1x7 film tableta: </w:t>
      </w:r>
      <w:r w:rsidR="00683065" w:rsidRPr="00683065">
        <w:rPr>
          <w:rFonts w:ascii="Times New Roman" w:hAnsi="Times New Roman" w:cs="Times New Roman"/>
          <w:noProof/>
        </w:rPr>
        <w:t xml:space="preserve">2030/17/264 </w:t>
      </w:r>
      <w:r w:rsidR="00683065">
        <w:rPr>
          <w:rFonts w:ascii="Times New Roman" w:hAnsi="Times New Roman" w:cs="Times New Roman"/>
          <w:noProof/>
        </w:rPr>
        <w:t>–</w:t>
      </w:r>
      <w:r w:rsidR="00683065" w:rsidRPr="00683065">
        <w:rPr>
          <w:rFonts w:ascii="Times New Roman" w:hAnsi="Times New Roman" w:cs="Times New Roman"/>
          <w:noProof/>
        </w:rPr>
        <w:t xml:space="preserve"> 239</w:t>
      </w:r>
      <w:r w:rsidR="00683065">
        <w:rPr>
          <w:rFonts w:ascii="Times New Roman" w:hAnsi="Times New Roman" w:cs="Times New Roman"/>
          <w:noProof/>
        </w:rPr>
        <w:t xml:space="preserve"> </w:t>
      </w:r>
      <w:r w:rsidRPr="00165214">
        <w:rPr>
          <w:rFonts w:ascii="Times New Roman" w:hAnsi="Times New Roman" w:cs="Times New Roman"/>
          <w:noProof/>
        </w:rPr>
        <w:t>od 02.06.2017. godine</w:t>
      </w:r>
    </w:p>
    <w:p w:rsidR="00F1527C" w:rsidRPr="00165214" w:rsidRDefault="00F1527C" w:rsidP="008E0C61">
      <w:pPr>
        <w:pStyle w:val="NoSpacing"/>
        <w:rPr>
          <w:rFonts w:ascii="Times New Roman" w:hAnsi="Times New Roman" w:cs="Times New Roman"/>
        </w:rPr>
      </w:pPr>
    </w:p>
    <w:p w:rsidR="00F1527C" w:rsidRPr="00165214" w:rsidRDefault="00F1527C" w:rsidP="008E0C61">
      <w:pPr>
        <w:pStyle w:val="NoSpacing"/>
        <w:rPr>
          <w:rFonts w:ascii="Times New Roman" w:hAnsi="Times New Roman" w:cs="Times New Roman"/>
        </w:rPr>
      </w:pPr>
    </w:p>
    <w:p w:rsidR="00F1527C" w:rsidRPr="00165214" w:rsidRDefault="00F1527C" w:rsidP="008E0C61">
      <w:pPr>
        <w:pStyle w:val="NoSpacing"/>
        <w:rPr>
          <w:rFonts w:ascii="Times New Roman" w:hAnsi="Times New Roman" w:cs="Times New Roman"/>
        </w:rPr>
      </w:pPr>
    </w:p>
    <w:p w:rsidR="00F1527C" w:rsidRPr="00165214" w:rsidRDefault="00F1527C" w:rsidP="008E0C61">
      <w:pPr>
        <w:pStyle w:val="NoSpacing"/>
        <w:rPr>
          <w:rFonts w:ascii="Times New Roman" w:hAnsi="Times New Roman" w:cs="Times New Roman"/>
        </w:rPr>
      </w:pPr>
    </w:p>
    <w:p w:rsidR="00F1527C" w:rsidRPr="00165214" w:rsidRDefault="00F1527C" w:rsidP="008E0C61">
      <w:pPr>
        <w:pStyle w:val="NoSpacing"/>
        <w:rPr>
          <w:rFonts w:ascii="Times New Roman" w:hAnsi="Times New Roman" w:cs="Times New Roman"/>
        </w:rPr>
      </w:pPr>
    </w:p>
    <w:p w:rsidR="009318B4" w:rsidRPr="00165214" w:rsidRDefault="00F1527C" w:rsidP="008E0C61">
      <w:pPr>
        <w:pStyle w:val="NoSpacing"/>
        <w:rPr>
          <w:rFonts w:ascii="Times New Roman" w:hAnsi="Times New Roman" w:cs="Times New Roman"/>
        </w:rPr>
      </w:pPr>
      <w:r w:rsidRPr="00165214">
        <w:rPr>
          <w:rFonts w:ascii="Times New Roman" w:hAnsi="Times New Roman" w:cs="Times New Roman"/>
        </w:rPr>
        <w:tab/>
      </w:r>
      <w:bookmarkStart w:id="1" w:name="_GoBack"/>
      <w:bookmarkEnd w:id="1"/>
    </w:p>
    <w:sectPr w:rsidR="009318B4" w:rsidRPr="00165214"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516" w:rsidRDefault="00432516" w:rsidP="00FF2B5A">
      <w:pPr>
        <w:spacing w:after="0" w:line="240" w:lineRule="auto"/>
      </w:pPr>
      <w:r>
        <w:separator/>
      </w:r>
    </w:p>
  </w:endnote>
  <w:endnote w:type="continuationSeparator" w:id="0">
    <w:p w:rsidR="00432516" w:rsidRDefault="0043251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83065">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83065">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516" w:rsidRDefault="00432516" w:rsidP="00FF2B5A">
      <w:pPr>
        <w:spacing w:after="0" w:line="240" w:lineRule="auto"/>
      </w:pPr>
      <w:r>
        <w:separator/>
      </w:r>
    </w:p>
  </w:footnote>
  <w:footnote w:type="continuationSeparator" w:id="0">
    <w:p w:rsidR="00432516" w:rsidRDefault="0043251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78B139F"/>
    <w:multiLevelType w:val="hybridMultilevel"/>
    <w:tmpl w:val="259AFA1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D830E51"/>
    <w:multiLevelType w:val="multilevel"/>
    <w:tmpl w:val="BCD8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84335"/>
    <w:multiLevelType w:val="hybridMultilevel"/>
    <w:tmpl w:val="0F28E24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A0738F3"/>
    <w:multiLevelType w:val="hybridMultilevel"/>
    <w:tmpl w:val="19FA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4E51"/>
    <w:multiLevelType w:val="hybridMultilevel"/>
    <w:tmpl w:val="928CAC7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1ED50961"/>
    <w:multiLevelType w:val="hybridMultilevel"/>
    <w:tmpl w:val="818E9AA2"/>
    <w:lvl w:ilvl="0" w:tplc="D450914A">
      <w:start w:val="1"/>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FA117FC"/>
    <w:multiLevelType w:val="hybridMultilevel"/>
    <w:tmpl w:val="1C3C98C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FA234DE"/>
    <w:multiLevelType w:val="hybridMultilevel"/>
    <w:tmpl w:val="0C2C2FF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2F65F11"/>
    <w:multiLevelType w:val="hybridMultilevel"/>
    <w:tmpl w:val="D972AE4C"/>
    <w:lvl w:ilvl="0" w:tplc="D450914A">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23D02990"/>
    <w:multiLevelType w:val="hybridMultilevel"/>
    <w:tmpl w:val="6B2E5B1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67471F9"/>
    <w:multiLevelType w:val="hybridMultilevel"/>
    <w:tmpl w:val="D8828362"/>
    <w:lvl w:ilvl="0" w:tplc="2C1A0001">
      <w:start w:val="1"/>
      <w:numFmt w:val="bullet"/>
      <w:lvlText w:val=""/>
      <w:lvlJc w:val="left"/>
      <w:pPr>
        <w:ind w:left="720" w:hanging="360"/>
      </w:pPr>
      <w:rPr>
        <w:rFonts w:ascii="Symbol" w:hAnsi="Symbol" w:hint="default"/>
      </w:rPr>
    </w:lvl>
    <w:lvl w:ilvl="1" w:tplc="71B0FED2">
      <w:start w:val="1"/>
      <w:numFmt w:val="bullet"/>
      <w:lvlText w:val="-"/>
      <w:lvlJc w:val="left"/>
      <w:pPr>
        <w:ind w:left="1440" w:hanging="360"/>
      </w:pPr>
      <w:rPr>
        <w:rFonts w:hAnsi="Aria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28046224"/>
    <w:multiLevelType w:val="hybridMultilevel"/>
    <w:tmpl w:val="09B241EE"/>
    <w:lvl w:ilvl="0" w:tplc="FC9EFEB8">
      <w:start w:val="4"/>
      <w:numFmt w:val="bullet"/>
      <w:lvlText w:val="-"/>
      <w:lvlJc w:val="left"/>
      <w:pPr>
        <w:ind w:left="720" w:hanging="360"/>
      </w:pPr>
      <w:rPr>
        <w:rFonts w:ascii="Times New Roman" w:eastAsiaTheme="minorHAnsi"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30D05EE9"/>
    <w:multiLevelType w:val="hybridMultilevel"/>
    <w:tmpl w:val="C45A53A8"/>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34CC31A5"/>
    <w:multiLevelType w:val="hybridMultilevel"/>
    <w:tmpl w:val="DE60AF4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36022494"/>
    <w:multiLevelType w:val="hybridMultilevel"/>
    <w:tmpl w:val="191ED2F4"/>
    <w:lvl w:ilvl="0" w:tplc="71B0FED2">
      <w:start w:val="1"/>
      <w:numFmt w:val="bullet"/>
      <w:lvlText w:val="-"/>
      <w:lvlJc w:val="left"/>
      <w:pPr>
        <w:ind w:left="720" w:hanging="360"/>
      </w:pPr>
      <w:rPr>
        <w:rFonts w:hAnsi="Arial"/>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0D152E4"/>
    <w:multiLevelType w:val="hybridMultilevel"/>
    <w:tmpl w:val="6602FBFE"/>
    <w:lvl w:ilvl="0" w:tplc="2C1A0003">
      <w:start w:val="1"/>
      <w:numFmt w:val="bullet"/>
      <w:lvlText w:val="o"/>
      <w:lvlJc w:val="left"/>
      <w:pPr>
        <w:ind w:left="1080" w:hanging="360"/>
      </w:pPr>
      <w:rPr>
        <w:rFonts w:ascii="Courier New" w:hAnsi="Courier New" w:cs="Courier New"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7" w15:restartNumberingAfterBreak="0">
    <w:nsid w:val="42981239"/>
    <w:multiLevelType w:val="hybridMultilevel"/>
    <w:tmpl w:val="1D32567E"/>
    <w:lvl w:ilvl="0" w:tplc="D450914A">
      <w:start w:val="1"/>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42F615BC"/>
    <w:multiLevelType w:val="hybridMultilevel"/>
    <w:tmpl w:val="F9A4CC10"/>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46543A89"/>
    <w:multiLevelType w:val="hybridMultilevel"/>
    <w:tmpl w:val="B8288F0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37B50BC"/>
    <w:multiLevelType w:val="hybridMultilevel"/>
    <w:tmpl w:val="1FF449E8"/>
    <w:lvl w:ilvl="0" w:tplc="71B0FED2">
      <w:start w:val="1"/>
      <w:numFmt w:val="bullet"/>
      <w:lvlText w:val="-"/>
      <w:lvlJc w:val="left"/>
      <w:pPr>
        <w:ind w:left="720" w:hanging="360"/>
      </w:pPr>
      <w:rPr>
        <w:rFonts w:hAnsi="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5BC4415E"/>
    <w:multiLevelType w:val="hybridMultilevel"/>
    <w:tmpl w:val="EC26056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CBF499E"/>
    <w:multiLevelType w:val="hybridMultilevel"/>
    <w:tmpl w:val="08422F42"/>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D38067F"/>
    <w:multiLevelType w:val="hybridMultilevel"/>
    <w:tmpl w:val="F0CA2FD8"/>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D7F2077"/>
    <w:multiLevelType w:val="hybridMultilevel"/>
    <w:tmpl w:val="7FB0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C6105"/>
    <w:multiLevelType w:val="hybridMultilevel"/>
    <w:tmpl w:val="01C2B52A"/>
    <w:lvl w:ilvl="0" w:tplc="71B0FED2">
      <w:start w:val="1"/>
      <w:numFmt w:val="bullet"/>
      <w:lvlText w:val="-"/>
      <w:lvlJc w:val="left"/>
      <w:pPr>
        <w:ind w:left="720" w:hanging="360"/>
      </w:pPr>
      <w:rPr>
        <w:rFonts w:hAnsi="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073CD2"/>
    <w:multiLevelType w:val="hybridMultilevel"/>
    <w:tmpl w:val="19FC2F36"/>
    <w:lvl w:ilvl="0" w:tplc="71B0FED2">
      <w:start w:val="1"/>
      <w:numFmt w:val="bullet"/>
      <w:lvlText w:val="-"/>
      <w:lvlJc w:val="left"/>
      <w:pPr>
        <w:ind w:left="720" w:hanging="360"/>
      </w:pPr>
      <w:rPr>
        <w:rFonts w:hAnsi="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81C529A"/>
    <w:multiLevelType w:val="hybridMultilevel"/>
    <w:tmpl w:val="284C578C"/>
    <w:lvl w:ilvl="0" w:tplc="D450914A">
      <w:start w:val="1"/>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787E5C86"/>
    <w:multiLevelType w:val="hybridMultilevel"/>
    <w:tmpl w:val="93FC9B22"/>
    <w:lvl w:ilvl="0" w:tplc="D450914A">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8"/>
  </w:num>
  <w:num w:numId="4">
    <w:abstractNumId w:val="15"/>
  </w:num>
  <w:num w:numId="5">
    <w:abstractNumId w:val="13"/>
  </w:num>
  <w:num w:numId="6">
    <w:abstractNumId w:val="19"/>
  </w:num>
  <w:num w:numId="7">
    <w:abstractNumId w:val="9"/>
  </w:num>
  <w:num w:numId="8">
    <w:abstractNumId w:val="25"/>
  </w:num>
  <w:num w:numId="9">
    <w:abstractNumId w:val="24"/>
  </w:num>
  <w:num w:numId="10">
    <w:abstractNumId w:val="31"/>
  </w:num>
  <w:num w:numId="11">
    <w:abstractNumId w:val="6"/>
  </w:num>
  <w:num w:numId="12">
    <w:abstractNumId w:val="17"/>
  </w:num>
  <w:num w:numId="13">
    <w:abstractNumId w:val="30"/>
  </w:num>
  <w:num w:numId="14">
    <w:abstractNumId w:val="20"/>
  </w:num>
  <w:num w:numId="15">
    <w:abstractNumId w:val="0"/>
    <w:lvlOverride w:ilvl="0">
      <w:startOverride w:val="1"/>
    </w:lvlOverride>
  </w:num>
  <w:num w:numId="16">
    <w:abstractNumId w:val="2"/>
  </w:num>
  <w:num w:numId="17">
    <w:abstractNumId w:val="8"/>
  </w:num>
  <w:num w:numId="18">
    <w:abstractNumId w:val="26"/>
  </w:num>
  <w:num w:numId="19">
    <w:abstractNumId w:val="27"/>
  </w:num>
  <w:num w:numId="20">
    <w:abstractNumId w:val="4"/>
  </w:num>
  <w:num w:numId="21">
    <w:abstractNumId w:val="11"/>
  </w:num>
  <w:num w:numId="22">
    <w:abstractNumId w:val="14"/>
  </w:num>
  <w:num w:numId="23">
    <w:abstractNumId w:val="1"/>
  </w:num>
  <w:num w:numId="24">
    <w:abstractNumId w:val="10"/>
  </w:num>
  <w:num w:numId="25">
    <w:abstractNumId w:val="16"/>
  </w:num>
  <w:num w:numId="26">
    <w:abstractNumId w:val="7"/>
  </w:num>
  <w:num w:numId="27">
    <w:abstractNumId w:val="5"/>
  </w:num>
  <w:num w:numId="28">
    <w:abstractNumId w:val="3"/>
  </w:num>
  <w:num w:numId="29">
    <w:abstractNumId w:val="12"/>
  </w:num>
  <w:num w:numId="30">
    <w:abstractNumId w:val="29"/>
  </w:num>
  <w:num w:numId="31">
    <w:abstractNumId w:val="2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65214"/>
    <w:rsid w:val="00172DAC"/>
    <w:rsid w:val="001B1EAD"/>
    <w:rsid w:val="00256D8E"/>
    <w:rsid w:val="00432516"/>
    <w:rsid w:val="00461135"/>
    <w:rsid w:val="00683065"/>
    <w:rsid w:val="006D455F"/>
    <w:rsid w:val="0073760E"/>
    <w:rsid w:val="00747C4B"/>
    <w:rsid w:val="0079077C"/>
    <w:rsid w:val="00825B52"/>
    <w:rsid w:val="00883AF2"/>
    <w:rsid w:val="008E0C61"/>
    <w:rsid w:val="009318B4"/>
    <w:rsid w:val="00934541"/>
    <w:rsid w:val="00A06058"/>
    <w:rsid w:val="00AA3BAE"/>
    <w:rsid w:val="00AC11A9"/>
    <w:rsid w:val="00B00920"/>
    <w:rsid w:val="00B234CE"/>
    <w:rsid w:val="00B34AF2"/>
    <w:rsid w:val="00C4240B"/>
    <w:rsid w:val="00C835FC"/>
    <w:rsid w:val="00D45AFE"/>
    <w:rsid w:val="00DF6106"/>
    <w:rsid w:val="00E0627A"/>
    <w:rsid w:val="00EB2A93"/>
    <w:rsid w:val="00F1527C"/>
    <w:rsid w:val="00F50129"/>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E0C61"/>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8E0C61"/>
    <w:rPr>
      <w:rFonts w:ascii="Times New Roman" w:eastAsia="Times New Roman" w:hAnsi="Times New Roman" w:cs="Times New Roman"/>
      <w:b/>
      <w:sz w:val="24"/>
      <w:szCs w:val="20"/>
      <w:u w:val="single"/>
      <w:lang w:eastAsia="sl-SI"/>
    </w:rPr>
  </w:style>
  <w:style w:type="character" w:styleId="PageNumber">
    <w:name w:val="page number"/>
    <w:basedOn w:val="DefaultParagraphFont"/>
    <w:rsid w:val="008E0C61"/>
  </w:style>
  <w:style w:type="paragraph" w:customStyle="1" w:styleId="Default">
    <w:name w:val="Default"/>
    <w:rsid w:val="008E0C61"/>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NoSpacing">
    <w:name w:val="No Spacing"/>
    <w:uiPriority w:val="1"/>
    <w:qFormat/>
    <w:rsid w:val="008E0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C59A0-4331-499F-88BE-3EB02CDE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10</cp:revision>
  <dcterms:created xsi:type="dcterms:W3CDTF">2017-06-28T06:25:00Z</dcterms:created>
  <dcterms:modified xsi:type="dcterms:W3CDTF">2017-09-13T06:56:00Z</dcterms:modified>
</cp:coreProperties>
</file>