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C47" w:rsidRPr="00C46C47" w:rsidRDefault="00C46C47" w:rsidP="00C46C47">
      <w:pPr>
        <w:spacing w:after="0"/>
        <w:jc w:val="both"/>
        <w:rPr>
          <w:rFonts w:ascii="Times New Roman" w:hAnsi="Times New Roman" w:cs="Times New Roman"/>
          <w:b/>
        </w:rPr>
      </w:pPr>
    </w:p>
    <w:p w:rsidR="00C46C47" w:rsidRPr="00C46C47" w:rsidRDefault="00C46C47" w:rsidP="00C46C47">
      <w:pPr>
        <w:spacing w:after="0"/>
        <w:jc w:val="both"/>
        <w:rPr>
          <w:rFonts w:ascii="Times New Roman" w:hAnsi="Times New Roman" w:cs="Times New Roman"/>
          <w:b/>
        </w:rPr>
      </w:pPr>
    </w:p>
    <w:p w:rsidR="00C46C47" w:rsidRPr="00C46C47" w:rsidRDefault="00C46C47" w:rsidP="00C46C47">
      <w:pPr>
        <w:spacing w:after="0"/>
        <w:jc w:val="both"/>
        <w:rPr>
          <w:rFonts w:ascii="Times New Roman" w:hAnsi="Times New Roman" w:cs="Times New Roman"/>
          <w:b/>
        </w:rPr>
      </w:pPr>
    </w:p>
    <w:p w:rsidR="00C46C47" w:rsidRPr="00C46C47" w:rsidRDefault="00C46C47" w:rsidP="00C46C47">
      <w:pPr>
        <w:spacing w:after="0"/>
        <w:rPr>
          <w:rFonts w:ascii="Times New Roman" w:hAnsi="Times New Roman" w:cs="Times New Roman"/>
        </w:rPr>
      </w:pPr>
    </w:p>
    <w:p w:rsidR="00C46C47" w:rsidRPr="00C46C47" w:rsidRDefault="00C46C47" w:rsidP="00C46C47">
      <w:pPr>
        <w:spacing w:after="0"/>
        <w:rPr>
          <w:rFonts w:ascii="Times New Roman" w:hAnsi="Times New Roman" w:cs="Times New Roman"/>
        </w:rPr>
      </w:pPr>
    </w:p>
    <w:p w:rsidR="00C46C47" w:rsidRPr="00C46C47" w:rsidRDefault="00C46C47" w:rsidP="00C46C47">
      <w:pPr>
        <w:spacing w:after="0"/>
        <w:rPr>
          <w:rFonts w:ascii="Times New Roman" w:hAnsi="Times New Roman" w:cs="Times New Roman"/>
        </w:rPr>
      </w:pPr>
    </w:p>
    <w:p w:rsidR="00C46C47" w:rsidRPr="00C46C47" w:rsidRDefault="00C46C47" w:rsidP="00C46C47">
      <w:pPr>
        <w:spacing w:after="0"/>
        <w:rPr>
          <w:rFonts w:ascii="Times New Roman" w:hAnsi="Times New Roman" w:cs="Times New Roman"/>
        </w:rPr>
      </w:pPr>
    </w:p>
    <w:p w:rsidR="00C46C47" w:rsidRPr="00C46C47" w:rsidRDefault="00C46C47" w:rsidP="00447CA9">
      <w:pPr>
        <w:tabs>
          <w:tab w:val="left" w:pos="3159"/>
        </w:tabs>
        <w:spacing w:after="0"/>
        <w:rPr>
          <w:rFonts w:ascii="Times New Roman" w:hAnsi="Times New Roman" w:cs="Times New Roman"/>
        </w:rPr>
      </w:pPr>
      <w:bookmarkStart w:id="0" w:name="_GoBack"/>
      <w:bookmarkEnd w:id="0"/>
    </w:p>
    <w:p w:rsidR="00C46C47" w:rsidRPr="00C46C47" w:rsidRDefault="00C46C47" w:rsidP="00C46C47">
      <w:pPr>
        <w:spacing w:after="0"/>
        <w:rPr>
          <w:rFonts w:ascii="Times New Roman" w:hAnsi="Times New Roman" w:cs="Times New Roman"/>
        </w:rPr>
      </w:pPr>
    </w:p>
    <w:p w:rsidR="00C46C47" w:rsidRPr="00C46C47" w:rsidRDefault="00C46C47" w:rsidP="00C46C47">
      <w:pPr>
        <w:spacing w:after="0"/>
        <w:rPr>
          <w:rFonts w:ascii="Times New Roman" w:hAnsi="Times New Roman" w:cs="Times New Roman"/>
        </w:rPr>
      </w:pPr>
    </w:p>
    <w:tbl>
      <w:tblPr>
        <w:tblW w:w="9360" w:type="dxa"/>
        <w:jc w:val="center"/>
        <w:tblLayout w:type="fixed"/>
        <w:tblLook w:val="0000" w:firstRow="0" w:lastRow="0" w:firstColumn="0" w:lastColumn="0" w:noHBand="0" w:noVBand="0"/>
      </w:tblPr>
      <w:tblGrid>
        <w:gridCol w:w="2160"/>
        <w:gridCol w:w="7200"/>
      </w:tblGrid>
      <w:tr w:rsidR="00C46C47" w:rsidRPr="00C46C47" w:rsidTr="005B5FA5">
        <w:trPr>
          <w:trHeight w:val="530"/>
          <w:jc w:val="center"/>
        </w:trPr>
        <w:tc>
          <w:tcPr>
            <w:tcW w:w="9360" w:type="dxa"/>
            <w:gridSpan w:val="2"/>
            <w:vAlign w:val="center"/>
          </w:tcPr>
          <w:p w:rsidR="00C46C47" w:rsidRPr="00C46C47" w:rsidRDefault="00C46C47" w:rsidP="00C46C47">
            <w:pPr>
              <w:spacing w:after="0"/>
              <w:jc w:val="center"/>
              <w:rPr>
                <w:rFonts w:ascii="Times New Roman" w:hAnsi="Times New Roman" w:cs="Times New Roman"/>
                <w:b/>
                <w:bCs/>
                <w:iCs/>
                <w:u w:val="single"/>
              </w:rPr>
            </w:pPr>
            <w:r w:rsidRPr="00C46C47">
              <w:rPr>
                <w:rFonts w:ascii="Times New Roman" w:hAnsi="Times New Roman" w:cs="Times New Roman"/>
                <w:b/>
                <w:bCs/>
                <w:iCs/>
                <w:u w:val="single"/>
              </w:rPr>
              <w:t>UPUTSTVO ZA PACIJENTA</w:t>
            </w:r>
          </w:p>
        </w:tc>
      </w:tr>
      <w:tr w:rsidR="00C46C47" w:rsidRPr="00C46C47" w:rsidTr="005B5FA5">
        <w:trPr>
          <w:trHeight w:val="1969"/>
          <w:jc w:val="center"/>
        </w:trPr>
        <w:tc>
          <w:tcPr>
            <w:tcW w:w="9360" w:type="dxa"/>
            <w:gridSpan w:val="2"/>
            <w:vAlign w:val="bottom"/>
          </w:tcPr>
          <w:p w:rsidR="00C46C47" w:rsidRPr="00C46C47" w:rsidRDefault="00C46C47" w:rsidP="00C46C47">
            <w:pPr>
              <w:spacing w:after="0"/>
              <w:jc w:val="center"/>
              <w:rPr>
                <w:rFonts w:ascii="Times New Roman" w:hAnsi="Times New Roman" w:cs="Times New Roman"/>
                <w:b/>
                <w:bCs/>
                <w:color w:val="000000"/>
                <w:lang w:val="sr-Latn-ME"/>
              </w:rPr>
            </w:pPr>
            <w:r w:rsidRPr="00C46C47">
              <w:rPr>
                <w:rFonts w:ascii="Times New Roman" w:hAnsi="Times New Roman" w:cs="Times New Roman"/>
                <w:b/>
                <w:bCs/>
                <w:color w:val="000000"/>
                <w:lang w:val="sr-Latn-ME"/>
              </w:rPr>
              <w:t>Maviret, film tableta, 100 mg + 40 mg,</w:t>
            </w:r>
          </w:p>
          <w:p w:rsidR="00C46C47" w:rsidRPr="00C46C47" w:rsidRDefault="00C46C47" w:rsidP="00C46C47">
            <w:pPr>
              <w:spacing w:after="0"/>
              <w:jc w:val="center"/>
              <w:rPr>
                <w:rFonts w:ascii="Times New Roman" w:hAnsi="Times New Roman" w:cs="Times New Roman"/>
                <w:b/>
                <w:bCs/>
                <w:u w:val="single"/>
              </w:rPr>
            </w:pPr>
            <w:r w:rsidRPr="00C46C47">
              <w:rPr>
                <w:rFonts w:ascii="Times New Roman" w:hAnsi="Times New Roman" w:cs="Times New Roman"/>
                <w:b/>
                <w:bCs/>
                <w:color w:val="000000"/>
                <w:lang w:val="sr-Latn-ME"/>
              </w:rPr>
              <w:t>blister, 84 film tablete (7x3 u kutiji, 4 kutije u zbirnoj kutiji)</w:t>
            </w:r>
          </w:p>
        </w:tc>
      </w:tr>
      <w:tr w:rsidR="00C46C47" w:rsidRPr="00C46C47" w:rsidTr="005B5FA5">
        <w:trPr>
          <w:trHeight w:val="1225"/>
          <w:jc w:val="center"/>
        </w:trPr>
        <w:tc>
          <w:tcPr>
            <w:tcW w:w="9360" w:type="dxa"/>
            <w:gridSpan w:val="2"/>
          </w:tcPr>
          <w:p w:rsidR="00C46C47" w:rsidRPr="00C46C47" w:rsidRDefault="00C46C47" w:rsidP="00C46C47">
            <w:pPr>
              <w:spacing w:after="0"/>
              <w:jc w:val="center"/>
              <w:rPr>
                <w:rFonts w:ascii="Times New Roman" w:hAnsi="Times New Roman" w:cs="Times New Roman"/>
                <w:color w:val="808080"/>
                <w:lang w:val="ru-RU"/>
              </w:rPr>
            </w:pPr>
          </w:p>
          <w:p w:rsidR="00C46C47" w:rsidRPr="00C46C47" w:rsidRDefault="00C46C47" w:rsidP="00C46C47">
            <w:pPr>
              <w:spacing w:after="0"/>
              <w:rPr>
                <w:rFonts w:ascii="Times New Roman" w:hAnsi="Times New Roman" w:cs="Times New Roman"/>
                <w:lang w:val="ru-RU"/>
              </w:rPr>
            </w:pPr>
          </w:p>
          <w:p w:rsidR="00C46C47" w:rsidRPr="00C46C47" w:rsidRDefault="00C46C47" w:rsidP="00C46C47">
            <w:pPr>
              <w:spacing w:after="0"/>
              <w:rPr>
                <w:rFonts w:ascii="Times New Roman" w:hAnsi="Times New Roman" w:cs="Times New Roman"/>
                <w:lang w:val="ru-RU"/>
              </w:rPr>
            </w:pPr>
          </w:p>
          <w:p w:rsidR="00C46C47" w:rsidRPr="00C46C47" w:rsidRDefault="00C46C47" w:rsidP="00C46C47">
            <w:pPr>
              <w:tabs>
                <w:tab w:val="left" w:pos="1721"/>
              </w:tabs>
              <w:spacing w:after="0"/>
              <w:rPr>
                <w:rFonts w:ascii="Times New Roman" w:hAnsi="Times New Roman" w:cs="Times New Roman"/>
                <w:lang w:val="ru-RU"/>
              </w:rPr>
            </w:pPr>
            <w:r w:rsidRPr="00C46C47">
              <w:rPr>
                <w:rFonts w:ascii="Times New Roman" w:hAnsi="Times New Roman" w:cs="Times New Roman"/>
                <w:lang w:val="ru-RU"/>
              </w:rPr>
              <w:tab/>
            </w:r>
          </w:p>
        </w:tc>
      </w:tr>
      <w:tr w:rsidR="00C46C47" w:rsidRPr="00C46C47" w:rsidTr="005B5FA5">
        <w:trPr>
          <w:trHeight w:val="319"/>
          <w:jc w:val="center"/>
        </w:trPr>
        <w:tc>
          <w:tcPr>
            <w:tcW w:w="2160" w:type="dxa"/>
            <w:shd w:val="clear" w:color="auto" w:fill="auto"/>
            <w:vAlign w:val="bottom"/>
          </w:tcPr>
          <w:p w:rsidR="00C46C47" w:rsidRPr="00C46C47" w:rsidRDefault="00C46C47" w:rsidP="00C46C47">
            <w:pPr>
              <w:spacing w:after="0"/>
              <w:jc w:val="right"/>
              <w:rPr>
                <w:rFonts w:ascii="Times New Roman" w:hAnsi="Times New Roman" w:cs="Times New Roman"/>
              </w:rPr>
            </w:pPr>
            <w:r w:rsidRPr="00C46C47">
              <w:rPr>
                <w:rFonts w:ascii="Times New Roman" w:hAnsi="Times New Roman" w:cs="Times New Roman"/>
              </w:rPr>
              <w:t>Proizvođač:</w:t>
            </w:r>
          </w:p>
        </w:tc>
        <w:tc>
          <w:tcPr>
            <w:tcW w:w="7200" w:type="dxa"/>
            <w:vAlign w:val="bottom"/>
          </w:tcPr>
          <w:p w:rsidR="00C46C47" w:rsidRPr="00C46C47" w:rsidRDefault="00C46C47" w:rsidP="00C46C47">
            <w:pPr>
              <w:numPr>
                <w:ilvl w:val="0"/>
                <w:numId w:val="11"/>
              </w:numPr>
              <w:spacing w:after="0" w:line="240" w:lineRule="auto"/>
              <w:rPr>
                <w:rFonts w:ascii="Times New Roman" w:hAnsi="Times New Roman" w:cs="Times New Roman"/>
                <w:b/>
                <w:bCs/>
              </w:rPr>
            </w:pPr>
            <w:r w:rsidRPr="00C46C47">
              <w:rPr>
                <w:rFonts w:ascii="Times New Roman" w:hAnsi="Times New Roman" w:cs="Times New Roman"/>
                <w:b/>
                <w:bCs/>
              </w:rPr>
              <w:t>AbbVie Deutschland GmbH &amp; Co. KG</w:t>
            </w:r>
          </w:p>
          <w:p w:rsidR="00C46C47" w:rsidRPr="00C46C47" w:rsidRDefault="00C46C47" w:rsidP="00C46C47">
            <w:pPr>
              <w:numPr>
                <w:ilvl w:val="0"/>
                <w:numId w:val="11"/>
              </w:numPr>
              <w:spacing w:after="0" w:line="240" w:lineRule="auto"/>
              <w:rPr>
                <w:rFonts w:ascii="Times New Roman" w:hAnsi="Times New Roman" w:cs="Times New Roman"/>
                <w:b/>
                <w:bCs/>
              </w:rPr>
            </w:pPr>
            <w:r w:rsidRPr="00C46C47">
              <w:rPr>
                <w:rFonts w:ascii="Times New Roman" w:hAnsi="Times New Roman" w:cs="Times New Roman"/>
                <w:b/>
              </w:rPr>
              <w:t>AbbVie Logistics B.V.</w:t>
            </w:r>
          </w:p>
        </w:tc>
      </w:tr>
      <w:tr w:rsidR="00C46C47" w:rsidRPr="00C46C47" w:rsidTr="005B5FA5">
        <w:trPr>
          <w:trHeight w:val="358"/>
          <w:jc w:val="center"/>
        </w:trPr>
        <w:tc>
          <w:tcPr>
            <w:tcW w:w="2160" w:type="dxa"/>
            <w:shd w:val="clear" w:color="auto" w:fill="auto"/>
            <w:vAlign w:val="bottom"/>
          </w:tcPr>
          <w:p w:rsidR="00C46C47" w:rsidRPr="00C46C47" w:rsidRDefault="00C46C47" w:rsidP="00C46C47">
            <w:pPr>
              <w:spacing w:after="0"/>
              <w:jc w:val="right"/>
              <w:rPr>
                <w:rFonts w:ascii="Times New Roman" w:hAnsi="Times New Roman" w:cs="Times New Roman"/>
              </w:rPr>
            </w:pPr>
          </w:p>
        </w:tc>
        <w:tc>
          <w:tcPr>
            <w:tcW w:w="7200" w:type="dxa"/>
            <w:vMerge w:val="restart"/>
            <w:vAlign w:val="bottom"/>
          </w:tcPr>
          <w:p w:rsidR="00C46C47" w:rsidRPr="00C46C47" w:rsidRDefault="00C46C47" w:rsidP="00C46C47">
            <w:pPr>
              <w:spacing w:after="0"/>
              <w:rPr>
                <w:rFonts w:ascii="Times New Roman" w:hAnsi="Times New Roman" w:cs="Times New Roman"/>
                <w:bCs/>
              </w:rPr>
            </w:pPr>
          </w:p>
          <w:p w:rsidR="00C46C47" w:rsidRPr="00C46C47" w:rsidRDefault="00C46C47" w:rsidP="00C46C47">
            <w:pPr>
              <w:numPr>
                <w:ilvl w:val="0"/>
                <w:numId w:val="12"/>
              </w:numPr>
              <w:spacing w:after="0" w:line="240" w:lineRule="auto"/>
              <w:rPr>
                <w:rFonts w:ascii="Times New Roman" w:hAnsi="Times New Roman" w:cs="Times New Roman"/>
                <w:bCs/>
              </w:rPr>
            </w:pPr>
            <w:r w:rsidRPr="00C46C47">
              <w:rPr>
                <w:rFonts w:ascii="Times New Roman" w:hAnsi="Times New Roman" w:cs="Times New Roman"/>
                <w:b/>
                <w:bCs/>
              </w:rPr>
              <w:t>Knollstrasse, 67061 Ludwigshafen, Njemačka</w:t>
            </w:r>
            <w:r w:rsidRPr="00C46C47" w:rsidDel="00695D06">
              <w:rPr>
                <w:rFonts w:ascii="Times New Roman" w:hAnsi="Times New Roman" w:cs="Times New Roman"/>
                <w:b/>
              </w:rPr>
              <w:t xml:space="preserve"> </w:t>
            </w:r>
          </w:p>
        </w:tc>
      </w:tr>
      <w:tr w:rsidR="00C46C47" w:rsidRPr="00C46C47" w:rsidTr="005B5FA5">
        <w:trPr>
          <w:trHeight w:val="374"/>
          <w:jc w:val="center"/>
        </w:trPr>
        <w:tc>
          <w:tcPr>
            <w:tcW w:w="2160" w:type="dxa"/>
            <w:vAlign w:val="bottom"/>
          </w:tcPr>
          <w:p w:rsidR="00C46C47" w:rsidRPr="00C46C47" w:rsidRDefault="00C46C47" w:rsidP="00C46C47">
            <w:pPr>
              <w:spacing w:after="0"/>
              <w:jc w:val="right"/>
              <w:rPr>
                <w:rFonts w:ascii="Times New Roman" w:hAnsi="Times New Roman" w:cs="Times New Roman"/>
              </w:rPr>
            </w:pPr>
          </w:p>
        </w:tc>
        <w:tc>
          <w:tcPr>
            <w:tcW w:w="7200" w:type="dxa"/>
            <w:vMerge/>
            <w:vAlign w:val="bottom"/>
          </w:tcPr>
          <w:p w:rsidR="00C46C47" w:rsidRPr="00C46C47" w:rsidRDefault="00C46C47" w:rsidP="00C46C47">
            <w:pPr>
              <w:numPr>
                <w:ilvl w:val="0"/>
                <w:numId w:val="12"/>
              </w:numPr>
              <w:spacing w:after="0" w:line="240" w:lineRule="auto"/>
              <w:rPr>
                <w:rFonts w:ascii="Times New Roman" w:hAnsi="Times New Roman" w:cs="Times New Roman"/>
                <w:b/>
              </w:rPr>
            </w:pPr>
          </w:p>
        </w:tc>
      </w:tr>
      <w:tr w:rsidR="00C46C47" w:rsidRPr="00C46C47" w:rsidTr="005B5FA5">
        <w:trPr>
          <w:trHeight w:val="355"/>
          <w:jc w:val="center"/>
        </w:trPr>
        <w:tc>
          <w:tcPr>
            <w:tcW w:w="2160" w:type="dxa"/>
            <w:vAlign w:val="bottom"/>
          </w:tcPr>
          <w:p w:rsidR="00C46C47" w:rsidRPr="00C46C47" w:rsidRDefault="00C46C47" w:rsidP="00C46C47">
            <w:pPr>
              <w:spacing w:after="0"/>
              <w:jc w:val="right"/>
              <w:rPr>
                <w:rFonts w:ascii="Times New Roman" w:hAnsi="Times New Roman" w:cs="Times New Roman"/>
              </w:rPr>
            </w:pPr>
            <w:r w:rsidRPr="00C46C47">
              <w:rPr>
                <w:rFonts w:ascii="Times New Roman" w:hAnsi="Times New Roman" w:cs="Times New Roman"/>
              </w:rPr>
              <w:t>Adresa:</w:t>
            </w:r>
          </w:p>
        </w:tc>
        <w:tc>
          <w:tcPr>
            <w:tcW w:w="7200" w:type="dxa"/>
            <w:vAlign w:val="bottom"/>
          </w:tcPr>
          <w:p w:rsidR="00C46C47" w:rsidRPr="00C46C47" w:rsidRDefault="00C46C47" w:rsidP="00C46C47">
            <w:pPr>
              <w:numPr>
                <w:ilvl w:val="0"/>
                <w:numId w:val="12"/>
              </w:numPr>
              <w:spacing w:after="0" w:line="240" w:lineRule="auto"/>
              <w:rPr>
                <w:rFonts w:ascii="Times New Roman" w:hAnsi="Times New Roman" w:cs="Times New Roman"/>
                <w:b/>
              </w:rPr>
            </w:pPr>
            <w:r w:rsidRPr="00C46C47">
              <w:rPr>
                <w:rFonts w:ascii="Times New Roman" w:hAnsi="Times New Roman" w:cs="Times New Roman"/>
                <w:b/>
              </w:rPr>
              <w:t>Zuiderzeelaan 53, Zwolle, 8017JV, Holandija</w:t>
            </w:r>
          </w:p>
        </w:tc>
      </w:tr>
      <w:tr w:rsidR="00C46C47" w:rsidRPr="00C46C47" w:rsidTr="005B5FA5">
        <w:trPr>
          <w:trHeight w:val="505"/>
          <w:jc w:val="center"/>
        </w:trPr>
        <w:tc>
          <w:tcPr>
            <w:tcW w:w="2160" w:type="dxa"/>
          </w:tcPr>
          <w:p w:rsidR="00C46C47" w:rsidRPr="00C46C47" w:rsidRDefault="00C46C47" w:rsidP="00C46C47">
            <w:pPr>
              <w:spacing w:before="120" w:after="0"/>
              <w:jc w:val="right"/>
              <w:rPr>
                <w:rFonts w:ascii="Times New Roman" w:hAnsi="Times New Roman" w:cs="Times New Roman"/>
                <w:color w:val="000000"/>
              </w:rPr>
            </w:pPr>
            <w:r w:rsidRPr="00C46C47">
              <w:rPr>
                <w:rFonts w:ascii="Times New Roman" w:hAnsi="Times New Roman" w:cs="Times New Roman"/>
                <w:color w:val="000000"/>
              </w:rPr>
              <w:t>Podnosilac zahtjeva:</w:t>
            </w:r>
          </w:p>
        </w:tc>
        <w:tc>
          <w:tcPr>
            <w:tcW w:w="7200" w:type="dxa"/>
          </w:tcPr>
          <w:p w:rsidR="00C46C47" w:rsidRPr="00C46C47" w:rsidRDefault="00C46C47" w:rsidP="00C46C47">
            <w:pPr>
              <w:spacing w:before="120" w:after="0"/>
              <w:ind w:left="72" w:hanging="72"/>
              <w:rPr>
                <w:rFonts w:ascii="Times New Roman" w:hAnsi="Times New Roman" w:cs="Times New Roman"/>
                <w:b/>
                <w:bCs/>
                <w:color w:val="000000"/>
              </w:rPr>
            </w:pPr>
            <w:r w:rsidRPr="00C46C47">
              <w:rPr>
                <w:rFonts w:ascii="Times New Roman" w:hAnsi="Times New Roman" w:cs="Times New Roman"/>
                <w:b/>
                <w:bCs/>
                <w:color w:val="000000"/>
              </w:rPr>
              <w:t xml:space="preserve">      Društvo za trgovinu na veliko farmaceutskim proizvodima </w:t>
            </w:r>
          </w:p>
          <w:p w:rsidR="00C46C47" w:rsidRPr="00C46C47" w:rsidRDefault="00C46C47" w:rsidP="00C46C47">
            <w:pPr>
              <w:spacing w:before="120" w:after="0"/>
              <w:ind w:left="72" w:hanging="72"/>
              <w:rPr>
                <w:rFonts w:ascii="Times New Roman" w:hAnsi="Times New Roman" w:cs="Times New Roman"/>
                <w:bCs/>
                <w:color w:val="000000"/>
              </w:rPr>
            </w:pPr>
            <w:r w:rsidRPr="00C46C47">
              <w:rPr>
                <w:rFonts w:ascii="Times New Roman" w:hAnsi="Times New Roman" w:cs="Times New Roman"/>
                <w:b/>
                <w:bCs/>
                <w:color w:val="000000"/>
              </w:rPr>
              <w:t xml:space="preserve">      "Glosarij“ d.o.o. - Podgorica</w:t>
            </w:r>
          </w:p>
        </w:tc>
      </w:tr>
      <w:tr w:rsidR="00C46C47" w:rsidRPr="00C46C47" w:rsidTr="005B5FA5">
        <w:trPr>
          <w:trHeight w:val="361"/>
          <w:jc w:val="center"/>
        </w:trPr>
        <w:tc>
          <w:tcPr>
            <w:tcW w:w="2160" w:type="dxa"/>
          </w:tcPr>
          <w:p w:rsidR="00C46C47" w:rsidRPr="00C46C47" w:rsidRDefault="00C46C47" w:rsidP="00C46C47">
            <w:pPr>
              <w:spacing w:before="120" w:after="0"/>
              <w:jc w:val="right"/>
              <w:rPr>
                <w:rFonts w:ascii="Times New Roman" w:hAnsi="Times New Roman" w:cs="Times New Roman"/>
                <w:color w:val="000000"/>
              </w:rPr>
            </w:pPr>
            <w:r w:rsidRPr="00C46C47">
              <w:rPr>
                <w:rFonts w:ascii="Times New Roman" w:hAnsi="Times New Roman" w:cs="Times New Roman"/>
                <w:color w:val="000000"/>
              </w:rPr>
              <w:t>Adresa:</w:t>
            </w:r>
          </w:p>
        </w:tc>
        <w:tc>
          <w:tcPr>
            <w:tcW w:w="7200" w:type="dxa"/>
          </w:tcPr>
          <w:p w:rsidR="00C46C47" w:rsidRPr="00C46C47" w:rsidRDefault="00C46C47" w:rsidP="00C46C47">
            <w:pPr>
              <w:spacing w:before="120" w:after="0"/>
              <w:ind w:left="72" w:hanging="72"/>
              <w:rPr>
                <w:rFonts w:ascii="Times New Roman" w:hAnsi="Times New Roman" w:cs="Times New Roman"/>
                <w:b/>
                <w:bCs/>
                <w:color w:val="000000"/>
              </w:rPr>
            </w:pPr>
            <w:r w:rsidRPr="00C46C47">
              <w:rPr>
                <w:rFonts w:ascii="Times New Roman" w:hAnsi="Times New Roman" w:cs="Times New Roman"/>
                <w:b/>
                <w:bCs/>
                <w:color w:val="000000"/>
              </w:rPr>
              <w:t xml:space="preserve">      Vojislavljevića 76, 81 000 Podgorica, Crna Gora</w:t>
            </w:r>
          </w:p>
        </w:tc>
      </w:tr>
      <w:tr w:rsidR="00C46C47" w:rsidRPr="00C46C47" w:rsidTr="005B5FA5">
        <w:trPr>
          <w:trHeight w:val="374"/>
          <w:jc w:val="center"/>
        </w:trPr>
        <w:tc>
          <w:tcPr>
            <w:tcW w:w="2160" w:type="dxa"/>
            <w:vAlign w:val="bottom"/>
          </w:tcPr>
          <w:p w:rsidR="00C46C47" w:rsidRPr="00C46C47" w:rsidRDefault="00C46C47" w:rsidP="00C46C47">
            <w:pPr>
              <w:spacing w:after="0"/>
              <w:jc w:val="right"/>
              <w:rPr>
                <w:rFonts w:ascii="Times New Roman" w:hAnsi="Times New Roman" w:cs="Times New Roman"/>
              </w:rPr>
            </w:pPr>
          </w:p>
        </w:tc>
        <w:tc>
          <w:tcPr>
            <w:tcW w:w="7200" w:type="dxa"/>
            <w:vAlign w:val="bottom"/>
          </w:tcPr>
          <w:p w:rsidR="00C46C47" w:rsidRPr="00C46C47" w:rsidRDefault="00C46C47" w:rsidP="00C46C47">
            <w:pPr>
              <w:spacing w:after="0"/>
              <w:ind w:left="72" w:hanging="72"/>
              <w:rPr>
                <w:rFonts w:ascii="Times New Roman" w:hAnsi="Times New Roman" w:cs="Times New Roman"/>
              </w:rPr>
            </w:pPr>
          </w:p>
        </w:tc>
      </w:tr>
      <w:tr w:rsidR="00C46C47" w:rsidRPr="00C46C47" w:rsidTr="005B5FA5">
        <w:trPr>
          <w:trHeight w:val="355"/>
          <w:jc w:val="center"/>
        </w:trPr>
        <w:tc>
          <w:tcPr>
            <w:tcW w:w="2160" w:type="dxa"/>
            <w:vAlign w:val="bottom"/>
          </w:tcPr>
          <w:p w:rsidR="00C46C47" w:rsidRPr="00C46C47" w:rsidRDefault="00C46C47" w:rsidP="00C46C47">
            <w:pPr>
              <w:spacing w:after="0"/>
              <w:jc w:val="right"/>
              <w:rPr>
                <w:rFonts w:ascii="Times New Roman" w:hAnsi="Times New Roman" w:cs="Times New Roman"/>
              </w:rPr>
            </w:pPr>
          </w:p>
        </w:tc>
        <w:tc>
          <w:tcPr>
            <w:tcW w:w="7200" w:type="dxa"/>
            <w:vAlign w:val="bottom"/>
          </w:tcPr>
          <w:p w:rsidR="00C46C47" w:rsidRPr="00C46C47" w:rsidRDefault="00C46C47" w:rsidP="00C46C47">
            <w:pPr>
              <w:spacing w:after="0"/>
              <w:ind w:left="72" w:hanging="72"/>
              <w:rPr>
                <w:rFonts w:ascii="Times New Roman" w:hAnsi="Times New Roman" w:cs="Times New Roman"/>
              </w:rPr>
            </w:pPr>
          </w:p>
        </w:tc>
      </w:tr>
      <w:tr w:rsidR="00C46C47" w:rsidRPr="00C46C47" w:rsidTr="005B5FA5">
        <w:trPr>
          <w:trHeight w:val="86"/>
          <w:jc w:val="center"/>
        </w:trPr>
        <w:tc>
          <w:tcPr>
            <w:tcW w:w="2160" w:type="dxa"/>
            <w:vAlign w:val="bottom"/>
          </w:tcPr>
          <w:p w:rsidR="00C46C47" w:rsidRPr="00C46C47" w:rsidRDefault="00C46C47" w:rsidP="00C46C47">
            <w:pPr>
              <w:spacing w:after="0"/>
              <w:jc w:val="right"/>
              <w:rPr>
                <w:rFonts w:ascii="Times New Roman" w:hAnsi="Times New Roman" w:cs="Times New Roman"/>
              </w:rPr>
            </w:pPr>
          </w:p>
        </w:tc>
        <w:tc>
          <w:tcPr>
            <w:tcW w:w="7200" w:type="dxa"/>
            <w:vAlign w:val="bottom"/>
          </w:tcPr>
          <w:p w:rsidR="00C46C47" w:rsidRPr="00C46C47" w:rsidRDefault="00C46C47" w:rsidP="00C46C47">
            <w:pPr>
              <w:spacing w:after="0"/>
              <w:ind w:left="72" w:hanging="72"/>
              <w:rPr>
                <w:rFonts w:ascii="Times New Roman" w:hAnsi="Times New Roman" w:cs="Times New Roman"/>
              </w:rPr>
            </w:pPr>
          </w:p>
        </w:tc>
      </w:tr>
    </w:tbl>
    <w:p w:rsidR="00C46C47" w:rsidRPr="00C46C47" w:rsidRDefault="00C46C47" w:rsidP="00C46C47">
      <w:pPr>
        <w:spacing w:after="0"/>
        <w:rPr>
          <w:rFonts w:ascii="Times New Roman" w:hAnsi="Times New Roman" w:cs="Times New Roman"/>
          <w:b/>
          <w:lang w:val="sr-Latn-CS"/>
        </w:rPr>
      </w:pPr>
    </w:p>
    <w:p w:rsidR="00C46C47" w:rsidRPr="00C46C47" w:rsidRDefault="00C46C47" w:rsidP="00C46C47">
      <w:pPr>
        <w:spacing w:after="0"/>
        <w:rPr>
          <w:rFonts w:ascii="Times New Roman" w:hAnsi="Times New Roman" w:cs="Times New Roman"/>
          <w:b/>
          <w:lang w:val="sr-Latn-CS"/>
        </w:rPr>
      </w:pPr>
    </w:p>
    <w:p w:rsidR="00C46C47" w:rsidRPr="00C46C47" w:rsidRDefault="00C46C47" w:rsidP="00C46C47">
      <w:pPr>
        <w:spacing w:after="0"/>
        <w:rPr>
          <w:rFonts w:ascii="Times New Roman" w:hAnsi="Times New Roman" w:cs="Times New Roman"/>
          <w:i/>
          <w:color w:val="808080"/>
          <w:lang w:val="sr-Latn-CS"/>
        </w:rPr>
      </w:pPr>
    </w:p>
    <w:p w:rsidR="00C46C47" w:rsidRPr="00C46C47" w:rsidRDefault="00C46C47" w:rsidP="00C46C47">
      <w:pPr>
        <w:spacing w:after="0"/>
        <w:rPr>
          <w:rFonts w:ascii="Times New Roman" w:hAnsi="Times New Roman" w:cs="Times New Roman"/>
          <w:i/>
          <w:color w:val="808080"/>
          <w:lang w:val="sr-Latn-CS"/>
        </w:rPr>
      </w:pPr>
    </w:p>
    <w:p w:rsidR="00C46C47" w:rsidRPr="00C46C47" w:rsidRDefault="00C46C47" w:rsidP="00C46C47">
      <w:pPr>
        <w:tabs>
          <w:tab w:val="left" w:pos="540"/>
          <w:tab w:val="left" w:pos="569"/>
        </w:tabs>
        <w:spacing w:after="0"/>
        <w:rPr>
          <w:rFonts w:ascii="Times New Roman" w:hAnsi="Times New Roman" w:cs="Times New Roman"/>
          <w:bCs/>
          <w:i/>
        </w:rPr>
      </w:pPr>
    </w:p>
    <w:p w:rsidR="00C46C47" w:rsidRPr="00C46C47" w:rsidRDefault="00C46C47" w:rsidP="00C46C47">
      <w:pPr>
        <w:tabs>
          <w:tab w:val="left" w:pos="540"/>
          <w:tab w:val="left" w:pos="569"/>
        </w:tabs>
        <w:spacing w:after="0"/>
        <w:rPr>
          <w:rFonts w:ascii="Times New Roman" w:hAnsi="Times New Roman" w:cs="Times New Roman"/>
          <w:b/>
          <w:bCs/>
          <w:lang w:val="pl-PL"/>
        </w:rPr>
      </w:pPr>
    </w:p>
    <w:p w:rsidR="00C46C47" w:rsidRPr="00C46C47" w:rsidRDefault="00C46C47" w:rsidP="00C46C47">
      <w:pPr>
        <w:numPr>
          <w:ilvl w:val="12"/>
          <w:numId w:val="0"/>
        </w:numPr>
        <w:spacing w:after="0"/>
        <w:jc w:val="both"/>
        <w:rPr>
          <w:rFonts w:ascii="Times New Roman" w:hAnsi="Times New Roman" w:cs="Times New Roman"/>
          <w:lang w:val="hr-HR"/>
        </w:rPr>
      </w:pPr>
      <w:r w:rsidRPr="00C46C47">
        <w:rPr>
          <w:rFonts w:ascii="Times New Roman" w:hAnsi="Times New Roman" w:cs="Times New Roman"/>
          <w:noProof/>
        </w:rPr>
        <w:lastRenderedPageBreak/>
        <w:drawing>
          <wp:inline distT="0" distB="0" distL="0" distR="0">
            <wp:extent cx="180975" cy="152400"/>
            <wp:effectExtent l="0" t="0" r="9525" b="0"/>
            <wp:docPr id="1"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C46C47">
        <w:rPr>
          <w:rFonts w:ascii="Times New Roman" w:hAnsi="Times New Roman" w:cs="Times New Roman"/>
          <w:noProof/>
          <w:lang w:val="hr-HR"/>
        </w:rPr>
        <w:t xml:space="preserve"> Ovaj lijek je pod dodatnim praćenjem.</w:t>
      </w:r>
      <w:r w:rsidRPr="00C46C47">
        <w:rPr>
          <w:rFonts w:ascii="Times New Roman" w:hAnsi="Times New Roman" w:cs="Times New Roman"/>
          <w:lang w:val="hr-HR"/>
        </w:rPr>
        <w:t xml:space="preserve"> </w:t>
      </w:r>
      <w:r w:rsidRPr="00C46C47">
        <w:rPr>
          <w:rFonts w:ascii="Times New Roman" w:hAnsi="Times New Roman" w:cs="Times New Roman"/>
          <w:noProof/>
          <w:lang w:val="hr-HR"/>
        </w:rPr>
        <w:t xml:space="preserve">Time se omogućava brzo otkrivanje novih bezbjednosnih informacija. Vi u tome možete da pomognete prijavljivanjem bilo kojeg neželjenog dejstva koje se kod Vas javi ljekaru, farmaceutu ili medicinskoj sestri. </w:t>
      </w:r>
      <w:r w:rsidRPr="00C46C47">
        <w:rPr>
          <w:rFonts w:ascii="Times New Roman" w:hAnsi="Times New Roman" w:cs="Times New Roman"/>
          <w:lang w:val="hr-HR"/>
        </w:rPr>
        <w:t>Za način prijavljivanja neželjenih dejstava, pogledajte informacije na kraju odjeljka 4.</w:t>
      </w:r>
    </w:p>
    <w:p w:rsidR="00C46C47" w:rsidRPr="00C46C47" w:rsidRDefault="00C46C47" w:rsidP="00C46C47">
      <w:pPr>
        <w:pStyle w:val="Header"/>
        <w:tabs>
          <w:tab w:val="left" w:pos="284"/>
        </w:tabs>
        <w:rPr>
          <w:rFonts w:ascii="Times New Roman" w:hAnsi="Times New Roman" w:cs="Times New Roman"/>
          <w:lang w:val="de-DE"/>
        </w:rPr>
      </w:pPr>
    </w:p>
    <w:p w:rsidR="00C46C47" w:rsidRPr="00C46C47" w:rsidRDefault="00C46C47" w:rsidP="00C46C47">
      <w:pPr>
        <w:pStyle w:val="Header"/>
        <w:tabs>
          <w:tab w:val="left" w:pos="284"/>
        </w:tabs>
        <w:jc w:val="center"/>
        <w:rPr>
          <w:rFonts w:ascii="Times New Roman" w:hAnsi="Times New Roman" w:cs="Times New Roman"/>
          <w:b/>
          <w:lang w:val="de-DE"/>
        </w:rPr>
      </w:pPr>
      <w:r w:rsidRPr="00C46C47">
        <w:rPr>
          <w:rFonts w:ascii="Times New Roman" w:hAnsi="Times New Roman" w:cs="Times New Roman"/>
          <w:b/>
          <w:lang w:val="de-DE"/>
        </w:rPr>
        <w:t>Maviret, 100 mg + 40 mg, film tableta</w:t>
      </w:r>
    </w:p>
    <w:p w:rsidR="00C46C47" w:rsidRPr="00C46C47" w:rsidRDefault="00C46C47" w:rsidP="00C46C47">
      <w:pPr>
        <w:widowControl w:val="0"/>
        <w:autoSpaceDE w:val="0"/>
        <w:autoSpaceDN w:val="0"/>
        <w:spacing w:after="0"/>
        <w:jc w:val="center"/>
        <w:rPr>
          <w:rFonts w:ascii="Times New Roman" w:hAnsi="Times New Roman" w:cs="Times New Roman"/>
          <w:b/>
          <w:bCs/>
          <w:lang w:val="sr-Latn-CS"/>
        </w:rPr>
      </w:pPr>
      <w:r w:rsidRPr="00C46C47">
        <w:rPr>
          <w:rFonts w:ascii="Times New Roman" w:hAnsi="Times New Roman" w:cs="Times New Roman"/>
          <w:b/>
          <w:bCs/>
          <w:lang w:val="sr-Latn-CS"/>
        </w:rPr>
        <w:t>glekaprevir, pibrentasvir</w:t>
      </w:r>
    </w:p>
    <w:p w:rsidR="00C46C47" w:rsidRPr="00C46C47" w:rsidRDefault="00C46C47" w:rsidP="00C46C47">
      <w:pPr>
        <w:pStyle w:val="Header"/>
        <w:tabs>
          <w:tab w:val="left" w:pos="284"/>
        </w:tabs>
        <w:rPr>
          <w:rFonts w:ascii="Times New Roman" w:hAnsi="Times New Roman" w:cs="Times New Roman"/>
          <w:lang w:val="de-DE"/>
        </w:rPr>
      </w:pPr>
    </w:p>
    <w:p w:rsidR="00C46C47" w:rsidRPr="00C46C47" w:rsidRDefault="00C46C47" w:rsidP="00C46C47">
      <w:pPr>
        <w:numPr>
          <w:ilvl w:val="12"/>
          <w:numId w:val="0"/>
        </w:numPr>
        <w:spacing w:after="0"/>
        <w:jc w:val="both"/>
        <w:rPr>
          <w:rFonts w:ascii="Times New Roman" w:hAnsi="Times New Roman" w:cs="Times New Roman"/>
          <w:lang w:val="hr-HR"/>
        </w:rPr>
      </w:pPr>
    </w:p>
    <w:p w:rsidR="00C46C47" w:rsidRPr="00C46C47" w:rsidRDefault="00C46C47" w:rsidP="00C46C47">
      <w:pPr>
        <w:pStyle w:val="Header"/>
        <w:tabs>
          <w:tab w:val="left" w:pos="284"/>
        </w:tabs>
        <w:ind w:left="360"/>
        <w:rPr>
          <w:rFonts w:ascii="Times New Roman" w:hAnsi="Times New Roman" w:cs="Times New Roman"/>
          <w:i/>
          <w:iCs/>
          <w:lang w:val="sr-Latn-CS"/>
        </w:rPr>
      </w:pPr>
    </w:p>
    <w:p w:rsidR="00C46C47" w:rsidRPr="00C46C47" w:rsidRDefault="00C46C47" w:rsidP="00C46C47">
      <w:pPr>
        <w:widowControl w:val="0"/>
        <w:autoSpaceDE w:val="0"/>
        <w:autoSpaceDN w:val="0"/>
        <w:spacing w:after="0"/>
        <w:ind w:left="360" w:hanging="360"/>
        <w:rPr>
          <w:rFonts w:ascii="Times New Roman" w:hAnsi="Times New Roman" w:cs="Times New Roman"/>
          <w:b/>
          <w:bCs/>
          <w:lang w:val="sr-Latn-CS"/>
        </w:rPr>
      </w:pPr>
      <w:r w:rsidRPr="00C46C47">
        <w:rPr>
          <w:rFonts w:ascii="Times New Roman" w:hAnsi="Times New Roman" w:cs="Times New Roman"/>
          <w:b/>
          <w:bCs/>
          <w:lang w:val="sr-Latn-CS"/>
        </w:rPr>
        <w:t>Pažljivo pročitajte ovo uputstvo, prije nego što počnete da  koristite ovaj lijek.</w:t>
      </w:r>
    </w:p>
    <w:p w:rsidR="00C46C47" w:rsidRPr="00C46C47" w:rsidRDefault="00C46C47" w:rsidP="00C46C47">
      <w:pPr>
        <w:widowControl w:val="0"/>
        <w:numPr>
          <w:ilvl w:val="0"/>
          <w:numId w:val="2"/>
        </w:numPr>
        <w:tabs>
          <w:tab w:val="clear" w:pos="576"/>
          <w:tab w:val="num" w:pos="600"/>
        </w:tabs>
        <w:autoSpaceDE w:val="0"/>
        <w:autoSpaceDN w:val="0"/>
        <w:spacing w:after="0" w:line="240" w:lineRule="auto"/>
        <w:rPr>
          <w:rFonts w:ascii="Times New Roman" w:hAnsi="Times New Roman" w:cs="Times New Roman"/>
          <w:lang w:val="sr-Latn-CS"/>
        </w:rPr>
      </w:pPr>
      <w:r w:rsidRPr="00C46C47">
        <w:rPr>
          <w:rFonts w:ascii="Times New Roman" w:hAnsi="Times New Roman" w:cs="Times New Roman"/>
          <w:lang w:val="sr-Latn-CS"/>
        </w:rPr>
        <w:t>Uputstvo sačuvajte. Može biti potrebno da ga ponovo pročitate.</w:t>
      </w:r>
    </w:p>
    <w:p w:rsidR="00C46C47" w:rsidRPr="00C46C47" w:rsidRDefault="00C46C47" w:rsidP="00C46C47">
      <w:pPr>
        <w:widowControl w:val="0"/>
        <w:numPr>
          <w:ilvl w:val="0"/>
          <w:numId w:val="2"/>
        </w:numPr>
        <w:autoSpaceDE w:val="0"/>
        <w:autoSpaceDN w:val="0"/>
        <w:spacing w:after="0" w:line="240" w:lineRule="auto"/>
        <w:rPr>
          <w:rFonts w:ascii="Times New Roman" w:hAnsi="Times New Roman" w:cs="Times New Roman"/>
          <w:lang w:val="sr-Latn-CS"/>
        </w:rPr>
      </w:pPr>
      <w:r w:rsidRPr="00C46C47">
        <w:rPr>
          <w:rFonts w:ascii="Times New Roman" w:hAnsi="Times New Roman" w:cs="Times New Roman"/>
          <w:lang w:val="sr-Latn-CS"/>
        </w:rPr>
        <w:t>Ako imate dodatnih pitanja, obratite se svom ljekaru ili farmaceutu.</w:t>
      </w:r>
    </w:p>
    <w:p w:rsidR="00C46C47" w:rsidRPr="00C46C47" w:rsidRDefault="00C46C47" w:rsidP="00C46C47">
      <w:pPr>
        <w:widowControl w:val="0"/>
        <w:numPr>
          <w:ilvl w:val="0"/>
          <w:numId w:val="2"/>
        </w:numPr>
        <w:autoSpaceDE w:val="0"/>
        <w:autoSpaceDN w:val="0"/>
        <w:spacing w:after="0" w:line="240" w:lineRule="auto"/>
        <w:ind w:left="600" w:hanging="600"/>
        <w:rPr>
          <w:rFonts w:ascii="Times New Roman" w:hAnsi="Times New Roman" w:cs="Times New Roman"/>
          <w:lang w:val="pl-PL"/>
        </w:rPr>
      </w:pPr>
      <w:r w:rsidRPr="00C46C47">
        <w:rPr>
          <w:rFonts w:ascii="Times New Roman" w:hAnsi="Times New Roman" w:cs="Times New Roman"/>
          <w:lang w:val="sr-Latn-CS"/>
        </w:rPr>
        <w:t>Ovaj lijek propisan je Vama i ne smijete ga davati drugima. Može da im škodi, čak i kada imaju iste znake bolesti kao i Vi.</w:t>
      </w:r>
    </w:p>
    <w:p w:rsidR="00C46C47" w:rsidRPr="00C46C47" w:rsidRDefault="00C46C47" w:rsidP="00C46C47">
      <w:pPr>
        <w:widowControl w:val="0"/>
        <w:numPr>
          <w:ilvl w:val="0"/>
          <w:numId w:val="2"/>
        </w:numPr>
        <w:tabs>
          <w:tab w:val="clear" w:pos="576"/>
          <w:tab w:val="num" w:pos="0"/>
        </w:tabs>
        <w:autoSpaceDE w:val="0"/>
        <w:autoSpaceDN w:val="0"/>
        <w:spacing w:after="0" w:line="240" w:lineRule="auto"/>
        <w:ind w:left="600" w:hanging="600"/>
        <w:rPr>
          <w:rFonts w:ascii="Times New Roman" w:hAnsi="Times New Roman" w:cs="Times New Roman"/>
          <w:lang w:val="pl-PL"/>
        </w:rPr>
      </w:pPr>
      <w:r w:rsidRPr="00C46C47">
        <w:rPr>
          <w:rFonts w:ascii="Times New Roman" w:hAnsi="Times New Roman" w:cs="Times New Roman"/>
          <w:spacing w:val="-5"/>
          <w:lang w:val="sr-Latn-RS"/>
        </w:rPr>
        <w:t>Ako Vam se javi bilo koje neželjeno dejstvo recite to svom ljekaru ili  farmaceutu. Ovo uključuje i bilo koja neželjena dejstva koja nijesu navedena u ovom uputstvu</w:t>
      </w:r>
      <w:r w:rsidRPr="00C46C47">
        <w:rPr>
          <w:rFonts w:ascii="Times New Roman" w:hAnsi="Times New Roman" w:cs="Times New Roman"/>
          <w:spacing w:val="-4"/>
          <w:lang w:val="sr-Latn-RS"/>
        </w:rPr>
        <w:t>. Vidjeti odjeljak 4.</w:t>
      </w:r>
    </w:p>
    <w:p w:rsidR="00C46C47" w:rsidRPr="00C46C47" w:rsidRDefault="00C46C47" w:rsidP="00C46C47">
      <w:pPr>
        <w:widowControl w:val="0"/>
        <w:autoSpaceDE w:val="0"/>
        <w:autoSpaceDN w:val="0"/>
        <w:spacing w:after="0"/>
        <w:ind w:left="600"/>
        <w:rPr>
          <w:rFonts w:ascii="Times New Roman" w:hAnsi="Times New Roman" w:cs="Times New Roman"/>
          <w:lang w:val="pl-PL"/>
        </w:rPr>
      </w:pPr>
    </w:p>
    <w:p w:rsidR="00C46C47" w:rsidRPr="00C46C47" w:rsidRDefault="00C46C47" w:rsidP="00C46C47">
      <w:pPr>
        <w:widowControl w:val="0"/>
        <w:autoSpaceDE w:val="0"/>
        <w:autoSpaceDN w:val="0"/>
        <w:spacing w:after="0"/>
        <w:rPr>
          <w:rFonts w:ascii="Times New Roman" w:hAnsi="Times New Roman" w:cs="Times New Roman"/>
          <w:lang w:val="sr-Latn-CS"/>
        </w:rPr>
      </w:pPr>
    </w:p>
    <w:p w:rsidR="00C46C47" w:rsidRPr="00C46C47" w:rsidRDefault="00C46C47" w:rsidP="00C46C47">
      <w:pPr>
        <w:widowControl w:val="0"/>
        <w:autoSpaceDE w:val="0"/>
        <w:autoSpaceDN w:val="0"/>
        <w:spacing w:after="0"/>
        <w:ind w:firstLine="360"/>
        <w:rPr>
          <w:rFonts w:ascii="Times New Roman" w:hAnsi="Times New Roman" w:cs="Times New Roman"/>
          <w:bCs/>
          <w:lang w:val="sr-Latn-CS"/>
        </w:rPr>
      </w:pPr>
    </w:p>
    <w:p w:rsidR="00C46C47" w:rsidRPr="00C46C47" w:rsidRDefault="00C46C47" w:rsidP="00C46C47">
      <w:pPr>
        <w:widowControl w:val="0"/>
        <w:autoSpaceDE w:val="0"/>
        <w:autoSpaceDN w:val="0"/>
        <w:spacing w:after="0"/>
        <w:ind w:firstLine="360"/>
        <w:rPr>
          <w:rFonts w:ascii="Times New Roman" w:hAnsi="Times New Roman" w:cs="Times New Roman"/>
          <w:bCs/>
          <w:lang w:val="sr-Latn-CS"/>
        </w:rPr>
      </w:pPr>
    </w:p>
    <w:p w:rsidR="00C46C47" w:rsidRPr="00C46C47" w:rsidRDefault="00C46C47" w:rsidP="00C46C47">
      <w:pPr>
        <w:widowControl w:val="0"/>
        <w:autoSpaceDE w:val="0"/>
        <w:autoSpaceDN w:val="0"/>
        <w:spacing w:after="0"/>
        <w:rPr>
          <w:rFonts w:ascii="Times New Roman" w:hAnsi="Times New Roman" w:cs="Times New Roman"/>
          <w:b/>
          <w:bCs/>
          <w:lang w:val="sr-Latn-CS"/>
        </w:rPr>
      </w:pPr>
      <w:r w:rsidRPr="00C46C47">
        <w:rPr>
          <w:rFonts w:ascii="Times New Roman" w:hAnsi="Times New Roman" w:cs="Times New Roman"/>
          <w:b/>
          <w:bCs/>
          <w:lang w:val="sr-Latn-CS"/>
        </w:rPr>
        <w:t>U ovom uputstvu pročitaćete:</w:t>
      </w:r>
    </w:p>
    <w:p w:rsidR="00C46C47" w:rsidRPr="00C46C47" w:rsidRDefault="00C46C47" w:rsidP="00C46C47">
      <w:pPr>
        <w:widowControl w:val="0"/>
        <w:numPr>
          <w:ilvl w:val="0"/>
          <w:numId w:val="1"/>
        </w:numPr>
        <w:tabs>
          <w:tab w:val="clear" w:pos="360"/>
          <w:tab w:val="left" w:pos="569"/>
          <w:tab w:val="left" w:pos="600"/>
        </w:tabs>
        <w:autoSpaceDE w:val="0"/>
        <w:autoSpaceDN w:val="0"/>
        <w:spacing w:after="0" w:line="240" w:lineRule="auto"/>
        <w:rPr>
          <w:rFonts w:ascii="Times New Roman" w:hAnsi="Times New Roman" w:cs="Times New Roman"/>
          <w:lang w:val="sr-Latn-CS"/>
        </w:rPr>
      </w:pPr>
      <w:r w:rsidRPr="00C46C47">
        <w:rPr>
          <w:rFonts w:ascii="Times New Roman" w:hAnsi="Times New Roman" w:cs="Times New Roman"/>
          <w:lang w:val="sr-Latn-CS"/>
        </w:rPr>
        <w:t>Šta je lijek Maviret i čemu je namijenjen</w:t>
      </w:r>
    </w:p>
    <w:p w:rsidR="00C46C47" w:rsidRPr="00C46C47" w:rsidRDefault="00C46C47" w:rsidP="00C46C47">
      <w:pPr>
        <w:widowControl w:val="0"/>
        <w:numPr>
          <w:ilvl w:val="0"/>
          <w:numId w:val="1"/>
        </w:numPr>
        <w:tabs>
          <w:tab w:val="clear" w:pos="360"/>
          <w:tab w:val="left" w:pos="569"/>
          <w:tab w:val="left" w:pos="600"/>
        </w:tabs>
        <w:autoSpaceDE w:val="0"/>
        <w:autoSpaceDN w:val="0"/>
        <w:spacing w:after="0" w:line="240" w:lineRule="auto"/>
        <w:rPr>
          <w:rFonts w:ascii="Times New Roman" w:hAnsi="Times New Roman" w:cs="Times New Roman"/>
          <w:lang w:val="sr-Latn-CS"/>
        </w:rPr>
      </w:pPr>
      <w:r w:rsidRPr="00C46C47">
        <w:rPr>
          <w:rFonts w:ascii="Times New Roman" w:hAnsi="Times New Roman" w:cs="Times New Roman"/>
          <w:lang w:val="sr-Latn-CS"/>
        </w:rPr>
        <w:t>Šta treba da znate prije nego što uzmete lijek Maviret</w:t>
      </w:r>
    </w:p>
    <w:p w:rsidR="00C46C47" w:rsidRPr="00C46C47" w:rsidRDefault="00C46C47" w:rsidP="00C46C47">
      <w:pPr>
        <w:widowControl w:val="0"/>
        <w:numPr>
          <w:ilvl w:val="0"/>
          <w:numId w:val="1"/>
        </w:numPr>
        <w:tabs>
          <w:tab w:val="clear" w:pos="360"/>
          <w:tab w:val="left" w:pos="569"/>
          <w:tab w:val="left" w:pos="600"/>
        </w:tabs>
        <w:autoSpaceDE w:val="0"/>
        <w:autoSpaceDN w:val="0"/>
        <w:spacing w:after="0" w:line="240" w:lineRule="auto"/>
        <w:rPr>
          <w:rFonts w:ascii="Times New Roman" w:hAnsi="Times New Roman" w:cs="Times New Roman"/>
          <w:lang w:val="sr-Latn-CS"/>
        </w:rPr>
      </w:pPr>
      <w:r w:rsidRPr="00C46C47">
        <w:rPr>
          <w:rFonts w:ascii="Times New Roman" w:hAnsi="Times New Roman" w:cs="Times New Roman"/>
          <w:lang w:val="sr-Latn-CS"/>
        </w:rPr>
        <w:t>Kako se upotrebljava lijek Maviret</w:t>
      </w:r>
    </w:p>
    <w:p w:rsidR="00C46C47" w:rsidRPr="00C46C47" w:rsidRDefault="00C46C47" w:rsidP="00C46C47">
      <w:pPr>
        <w:widowControl w:val="0"/>
        <w:numPr>
          <w:ilvl w:val="0"/>
          <w:numId w:val="1"/>
        </w:numPr>
        <w:tabs>
          <w:tab w:val="clear" w:pos="360"/>
          <w:tab w:val="left" w:pos="569"/>
          <w:tab w:val="left" w:pos="600"/>
        </w:tabs>
        <w:autoSpaceDE w:val="0"/>
        <w:autoSpaceDN w:val="0"/>
        <w:spacing w:after="0" w:line="240" w:lineRule="auto"/>
        <w:rPr>
          <w:rFonts w:ascii="Times New Roman" w:hAnsi="Times New Roman" w:cs="Times New Roman"/>
          <w:lang w:val="sr-Latn-CS"/>
        </w:rPr>
      </w:pPr>
      <w:r w:rsidRPr="00C46C47">
        <w:rPr>
          <w:rFonts w:ascii="Times New Roman" w:hAnsi="Times New Roman" w:cs="Times New Roman"/>
          <w:lang w:val="sr-Latn-CS"/>
        </w:rPr>
        <w:t xml:space="preserve">Moguća neželjena dejstva </w:t>
      </w:r>
    </w:p>
    <w:p w:rsidR="00C46C47" w:rsidRPr="00C46C47" w:rsidRDefault="00C46C47" w:rsidP="00C46C47">
      <w:pPr>
        <w:widowControl w:val="0"/>
        <w:numPr>
          <w:ilvl w:val="0"/>
          <w:numId w:val="1"/>
        </w:numPr>
        <w:tabs>
          <w:tab w:val="clear" w:pos="360"/>
          <w:tab w:val="left" w:pos="569"/>
          <w:tab w:val="left" w:pos="600"/>
        </w:tabs>
        <w:autoSpaceDE w:val="0"/>
        <w:autoSpaceDN w:val="0"/>
        <w:spacing w:after="0" w:line="240" w:lineRule="auto"/>
        <w:rPr>
          <w:rFonts w:ascii="Times New Roman" w:hAnsi="Times New Roman" w:cs="Times New Roman"/>
          <w:lang w:val="sr-Latn-CS"/>
        </w:rPr>
      </w:pPr>
      <w:r w:rsidRPr="00C46C47">
        <w:rPr>
          <w:rFonts w:ascii="Times New Roman" w:hAnsi="Times New Roman" w:cs="Times New Roman"/>
          <w:lang w:val="sr-Latn-CS"/>
        </w:rPr>
        <w:t>Kako čuvati lijek Maviret</w:t>
      </w:r>
    </w:p>
    <w:p w:rsidR="00C46C47" w:rsidRPr="00C46C47" w:rsidRDefault="00C46C47" w:rsidP="00C46C47">
      <w:pPr>
        <w:widowControl w:val="0"/>
        <w:numPr>
          <w:ilvl w:val="0"/>
          <w:numId w:val="1"/>
        </w:numPr>
        <w:tabs>
          <w:tab w:val="clear" w:pos="360"/>
          <w:tab w:val="left" w:pos="569"/>
          <w:tab w:val="left" w:pos="600"/>
        </w:tabs>
        <w:autoSpaceDE w:val="0"/>
        <w:autoSpaceDN w:val="0"/>
        <w:spacing w:after="0" w:line="240" w:lineRule="auto"/>
        <w:rPr>
          <w:rFonts w:ascii="Times New Roman" w:hAnsi="Times New Roman" w:cs="Times New Roman"/>
          <w:b/>
          <w:bCs/>
          <w:lang w:val="sr-Latn-CS"/>
        </w:rPr>
      </w:pPr>
      <w:r w:rsidRPr="00C46C47">
        <w:rPr>
          <w:rFonts w:ascii="Times New Roman" w:hAnsi="Times New Roman" w:cs="Times New Roman"/>
          <w:lang w:val="sr-Latn-CS"/>
        </w:rPr>
        <w:t>Dodatne informacije</w:t>
      </w:r>
    </w:p>
    <w:p w:rsidR="00C46C47" w:rsidRPr="00C46C47" w:rsidRDefault="00C46C47" w:rsidP="00C46C47">
      <w:pPr>
        <w:widowControl w:val="0"/>
        <w:autoSpaceDE w:val="0"/>
        <w:autoSpaceDN w:val="0"/>
        <w:spacing w:after="0"/>
        <w:rPr>
          <w:rFonts w:ascii="Times New Roman" w:hAnsi="Times New Roman" w:cs="Times New Roman"/>
          <w:lang w:val="de-DE"/>
        </w:rPr>
      </w:pPr>
    </w:p>
    <w:p w:rsidR="00C46C47" w:rsidRPr="00C46C47" w:rsidRDefault="00C46C47" w:rsidP="00C46C47">
      <w:pPr>
        <w:pStyle w:val="Header"/>
        <w:tabs>
          <w:tab w:val="left" w:pos="284"/>
        </w:tabs>
        <w:rPr>
          <w:rFonts w:ascii="Times New Roman" w:hAnsi="Times New Roman" w:cs="Times New Roman"/>
        </w:rPr>
      </w:pPr>
    </w:p>
    <w:p w:rsidR="00C46C47" w:rsidRPr="00C46C47" w:rsidRDefault="00C46C47" w:rsidP="00C46C47">
      <w:pPr>
        <w:spacing w:after="0"/>
        <w:rPr>
          <w:rFonts w:ascii="Times New Roman" w:hAnsi="Times New Roman" w:cs="Times New Roman"/>
          <w:b/>
          <w:bCs/>
          <w:lang w:val="sr-Latn-CS"/>
        </w:rPr>
      </w:pPr>
    </w:p>
    <w:p w:rsidR="00C46C47" w:rsidRPr="00C46C47" w:rsidRDefault="00C46C47" w:rsidP="00C46C47">
      <w:pPr>
        <w:spacing w:after="0"/>
        <w:rPr>
          <w:rFonts w:ascii="Times New Roman" w:hAnsi="Times New Roman" w:cs="Times New Roman"/>
          <w:b/>
          <w:bCs/>
          <w:lang w:val="sr-Latn-CS"/>
        </w:rPr>
      </w:pPr>
    </w:p>
    <w:p w:rsidR="00C46C47" w:rsidRPr="00C46C47" w:rsidRDefault="00C46C47" w:rsidP="00C46C47">
      <w:pPr>
        <w:spacing w:after="0"/>
        <w:rPr>
          <w:rFonts w:ascii="Times New Roman" w:hAnsi="Times New Roman" w:cs="Times New Roman"/>
          <w:b/>
          <w:bCs/>
          <w:lang w:val="sr-Latn-CS"/>
        </w:rPr>
      </w:pPr>
    </w:p>
    <w:p w:rsidR="00C46C47" w:rsidRPr="00C46C47" w:rsidRDefault="00C46C47" w:rsidP="00C46C47">
      <w:pPr>
        <w:spacing w:after="0"/>
        <w:rPr>
          <w:rFonts w:ascii="Times New Roman" w:hAnsi="Times New Roman" w:cs="Times New Roman"/>
          <w:b/>
          <w:bCs/>
          <w:lang w:val="sr-Latn-CS"/>
        </w:rPr>
      </w:pPr>
    </w:p>
    <w:p w:rsidR="00C46C47" w:rsidRPr="00C46C47" w:rsidRDefault="00C46C47" w:rsidP="00C46C47">
      <w:pPr>
        <w:spacing w:after="0"/>
        <w:rPr>
          <w:rFonts w:ascii="Times New Roman" w:hAnsi="Times New Roman" w:cs="Times New Roman"/>
          <w:b/>
          <w:bCs/>
          <w:lang w:val="sr-Latn-CS"/>
        </w:rPr>
      </w:pPr>
    </w:p>
    <w:p w:rsidR="00C46C47" w:rsidRPr="00C46C47" w:rsidRDefault="00C46C47" w:rsidP="00C46C47">
      <w:pPr>
        <w:spacing w:after="0"/>
        <w:rPr>
          <w:rFonts w:ascii="Times New Roman" w:hAnsi="Times New Roman" w:cs="Times New Roman"/>
          <w:b/>
          <w:bCs/>
          <w:lang w:val="sr-Latn-CS"/>
        </w:rPr>
      </w:pPr>
    </w:p>
    <w:p w:rsidR="00C46C47" w:rsidRPr="00C46C47" w:rsidRDefault="00C46C47" w:rsidP="00C46C47">
      <w:pPr>
        <w:spacing w:after="0"/>
        <w:rPr>
          <w:rFonts w:ascii="Times New Roman" w:hAnsi="Times New Roman" w:cs="Times New Roman"/>
          <w:b/>
          <w:bCs/>
          <w:lang w:val="sr-Latn-CS"/>
        </w:rPr>
      </w:pPr>
    </w:p>
    <w:p w:rsidR="00C46C47" w:rsidRPr="00C46C47" w:rsidRDefault="00C46C47" w:rsidP="00C46C47">
      <w:pPr>
        <w:spacing w:after="0"/>
        <w:rPr>
          <w:rFonts w:ascii="Times New Roman" w:hAnsi="Times New Roman" w:cs="Times New Roman"/>
          <w:b/>
          <w:bCs/>
          <w:lang w:val="sr-Latn-CS"/>
        </w:rPr>
      </w:pPr>
    </w:p>
    <w:p w:rsidR="00C46C47" w:rsidRPr="00C46C47" w:rsidRDefault="00C46C47" w:rsidP="00C46C47">
      <w:pPr>
        <w:spacing w:after="0"/>
        <w:rPr>
          <w:rFonts w:ascii="Times New Roman" w:hAnsi="Times New Roman" w:cs="Times New Roman"/>
          <w:b/>
          <w:bCs/>
          <w:lang w:val="sr-Latn-CS"/>
        </w:rPr>
      </w:pPr>
    </w:p>
    <w:p w:rsidR="00C46C47" w:rsidRPr="00C46C47" w:rsidRDefault="00C46C47" w:rsidP="00C46C47">
      <w:pPr>
        <w:spacing w:after="0"/>
        <w:rPr>
          <w:rFonts w:ascii="Times New Roman" w:hAnsi="Times New Roman" w:cs="Times New Roman"/>
          <w:b/>
          <w:bCs/>
          <w:lang w:val="sr-Latn-CS"/>
        </w:rPr>
      </w:pPr>
    </w:p>
    <w:p w:rsidR="00C46C47" w:rsidRPr="00C46C47" w:rsidRDefault="00C46C47" w:rsidP="00C46C47">
      <w:pPr>
        <w:spacing w:after="0"/>
        <w:rPr>
          <w:rFonts w:ascii="Times New Roman" w:hAnsi="Times New Roman" w:cs="Times New Roman"/>
          <w:b/>
          <w:bCs/>
          <w:lang w:val="sr-Latn-CS"/>
        </w:rPr>
      </w:pPr>
    </w:p>
    <w:p w:rsidR="00C46C47" w:rsidRPr="00C46C47" w:rsidRDefault="00C46C47" w:rsidP="00C46C47">
      <w:pPr>
        <w:spacing w:after="0"/>
        <w:rPr>
          <w:rFonts w:ascii="Times New Roman" w:hAnsi="Times New Roman" w:cs="Times New Roman"/>
          <w:b/>
          <w:bCs/>
          <w:lang w:val="sr-Latn-CS"/>
        </w:rPr>
      </w:pPr>
    </w:p>
    <w:p w:rsidR="00C46C47" w:rsidRDefault="00C46C47" w:rsidP="00C46C47">
      <w:pPr>
        <w:tabs>
          <w:tab w:val="left" w:pos="540"/>
          <w:tab w:val="left" w:pos="569"/>
        </w:tabs>
        <w:spacing w:after="0"/>
        <w:rPr>
          <w:rFonts w:ascii="Times New Roman" w:hAnsi="Times New Roman" w:cs="Times New Roman"/>
          <w:b/>
          <w:bCs/>
          <w:lang w:val="sr-Latn-CS"/>
        </w:rPr>
      </w:pPr>
    </w:p>
    <w:p w:rsidR="00CC21F2" w:rsidRPr="00C46C47" w:rsidRDefault="00CC21F2" w:rsidP="00C46C47">
      <w:pPr>
        <w:tabs>
          <w:tab w:val="left" w:pos="540"/>
          <w:tab w:val="left" w:pos="569"/>
        </w:tabs>
        <w:spacing w:after="0"/>
        <w:rPr>
          <w:rFonts w:ascii="Times New Roman" w:hAnsi="Times New Roman" w:cs="Times New Roman"/>
          <w:b/>
          <w:bCs/>
          <w:lang w:val="pl-PL"/>
        </w:rPr>
      </w:pPr>
    </w:p>
    <w:p w:rsidR="00C46C47" w:rsidRPr="00C46C47" w:rsidRDefault="00C46C47" w:rsidP="00C46C47">
      <w:pPr>
        <w:tabs>
          <w:tab w:val="left" w:pos="540"/>
          <w:tab w:val="left" w:pos="569"/>
        </w:tabs>
        <w:spacing w:after="0"/>
        <w:jc w:val="both"/>
        <w:rPr>
          <w:rFonts w:ascii="Times New Roman" w:hAnsi="Times New Roman" w:cs="Times New Roman"/>
          <w:b/>
          <w:bCs/>
          <w:lang w:val="pl-PL"/>
        </w:rPr>
      </w:pPr>
      <w:r w:rsidRPr="00C46C47">
        <w:rPr>
          <w:rFonts w:ascii="Times New Roman" w:hAnsi="Times New Roman" w:cs="Times New Roman"/>
          <w:b/>
          <w:bCs/>
          <w:lang w:val="pl-PL"/>
        </w:rPr>
        <w:lastRenderedPageBreak/>
        <w:t xml:space="preserve">1. </w:t>
      </w:r>
      <w:r w:rsidRPr="00C46C47">
        <w:rPr>
          <w:rFonts w:ascii="Times New Roman" w:hAnsi="Times New Roman" w:cs="Times New Roman"/>
          <w:b/>
          <w:bCs/>
          <w:lang w:val="pl-PL"/>
        </w:rPr>
        <w:tab/>
        <w:t>ŠTA JE LIJEK MAVIRET I ČEMU JE NAMIJENJEN</w:t>
      </w:r>
    </w:p>
    <w:p w:rsidR="00C46C47" w:rsidRPr="00C46C47" w:rsidRDefault="00C46C47" w:rsidP="00C46C47">
      <w:pPr>
        <w:spacing w:after="0"/>
        <w:jc w:val="both"/>
        <w:rPr>
          <w:rFonts w:ascii="Times New Roman" w:hAnsi="Times New Roman" w:cs="Times New Roman"/>
          <w:lang w:val="pl-PL"/>
        </w:rPr>
      </w:pPr>
    </w:p>
    <w:p w:rsidR="00C46C47" w:rsidRPr="00C46C47" w:rsidRDefault="00C46C47" w:rsidP="00C46C47">
      <w:pPr>
        <w:tabs>
          <w:tab w:val="left" w:pos="567"/>
        </w:tabs>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 xml:space="preserve">Lijek Maviret je antivirusni lijek koji se koristi za liječenje odraslih osoba koji boluju od dugotrajnog  („hroničnog”) hepatitisa C </w:t>
      </w:r>
      <w:r w:rsidRPr="00C46C47">
        <w:rPr>
          <w:rFonts w:ascii="Times New Roman" w:hAnsi="Times New Roman" w:cs="Times New Roman"/>
        </w:rPr>
        <w:t>(infektivna bolest jetre koju izaziva virus hepatitisa C</w:t>
      </w:r>
      <w:r w:rsidRPr="00C46C47">
        <w:rPr>
          <w:rFonts w:ascii="Times New Roman" w:eastAsia="SimSun" w:hAnsi="Times New Roman" w:cs="Times New Roman"/>
          <w:lang w:val="hr-HR"/>
        </w:rPr>
        <w:t>). Sadrži aktivne supstance glekaprevir i pibrentasvir.</w:t>
      </w:r>
    </w:p>
    <w:p w:rsidR="00C46C47" w:rsidRPr="00C46C47" w:rsidRDefault="00C46C47" w:rsidP="00C46C47">
      <w:pPr>
        <w:tabs>
          <w:tab w:val="left" w:pos="567"/>
        </w:tabs>
        <w:spacing w:after="0"/>
        <w:jc w:val="both"/>
        <w:rPr>
          <w:rFonts w:ascii="Times New Roman" w:eastAsia="SimSun" w:hAnsi="Times New Roman" w:cs="Times New Roman"/>
          <w:lang w:val="hr-HR"/>
        </w:rPr>
      </w:pPr>
    </w:p>
    <w:p w:rsidR="00C46C47" w:rsidRPr="00C46C47" w:rsidRDefault="00C46C47" w:rsidP="00C46C47">
      <w:pPr>
        <w:tabs>
          <w:tab w:val="left" w:pos="567"/>
        </w:tabs>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 xml:space="preserve">Maviret djeluje tako da se zaustavlja umnožavanje virusa hepatitisa C i širenje infekcije na druge ćelije. Time omogućava uklanjanje infekcije iz tijela. </w:t>
      </w:r>
    </w:p>
    <w:p w:rsidR="00C46C47" w:rsidRDefault="00C46C47" w:rsidP="00C46C47">
      <w:pPr>
        <w:spacing w:after="0"/>
        <w:jc w:val="both"/>
        <w:rPr>
          <w:rFonts w:ascii="Times New Roman" w:hAnsi="Times New Roman" w:cs="Times New Roman"/>
          <w:lang w:val="sr-Latn-CS"/>
        </w:rPr>
      </w:pPr>
    </w:p>
    <w:p w:rsidR="00CC21F2" w:rsidRPr="00C46C47" w:rsidRDefault="00CC21F2" w:rsidP="00C46C47">
      <w:pPr>
        <w:spacing w:after="0"/>
        <w:jc w:val="both"/>
        <w:rPr>
          <w:rFonts w:ascii="Times New Roman" w:hAnsi="Times New Roman" w:cs="Times New Roman"/>
          <w:lang w:val="sr-Latn-CS"/>
        </w:rPr>
      </w:pPr>
    </w:p>
    <w:p w:rsidR="00C46C47" w:rsidRPr="00C46C47" w:rsidRDefault="00C46C47" w:rsidP="00C46C47">
      <w:pPr>
        <w:tabs>
          <w:tab w:val="left" w:pos="540"/>
          <w:tab w:val="left" w:pos="569"/>
        </w:tabs>
        <w:spacing w:after="0"/>
        <w:jc w:val="both"/>
        <w:rPr>
          <w:rFonts w:ascii="Times New Roman" w:hAnsi="Times New Roman" w:cs="Times New Roman"/>
          <w:b/>
          <w:caps/>
          <w:lang w:val="sr-Latn-CS"/>
        </w:rPr>
      </w:pPr>
      <w:r w:rsidRPr="00C46C47">
        <w:rPr>
          <w:rFonts w:ascii="Times New Roman" w:hAnsi="Times New Roman" w:cs="Times New Roman"/>
          <w:b/>
          <w:bCs/>
          <w:lang w:val="ru-RU"/>
        </w:rPr>
        <w:t xml:space="preserve">2. </w:t>
      </w:r>
      <w:r w:rsidRPr="00C46C47">
        <w:rPr>
          <w:rFonts w:ascii="Times New Roman" w:hAnsi="Times New Roman" w:cs="Times New Roman"/>
          <w:b/>
          <w:bCs/>
          <w:lang w:val="sr-Latn-CS"/>
        </w:rPr>
        <w:tab/>
      </w:r>
      <w:r w:rsidRPr="00C46C47">
        <w:rPr>
          <w:rFonts w:ascii="Times New Roman" w:hAnsi="Times New Roman" w:cs="Times New Roman"/>
          <w:b/>
          <w:caps/>
          <w:lang w:val="sr-Latn-CS"/>
        </w:rPr>
        <w:t>Šta treba da znate prIJe nego što uzmete lIJek MAVIRET</w:t>
      </w:r>
    </w:p>
    <w:p w:rsidR="00C46C47" w:rsidRPr="00C46C47" w:rsidRDefault="00C46C47" w:rsidP="00C46C47">
      <w:pPr>
        <w:widowControl w:val="0"/>
        <w:autoSpaceDE w:val="0"/>
        <w:autoSpaceDN w:val="0"/>
        <w:spacing w:after="0"/>
        <w:jc w:val="both"/>
        <w:rPr>
          <w:rFonts w:ascii="Times New Roman" w:hAnsi="Times New Roman" w:cs="Times New Roman"/>
          <w:caps/>
          <w:lang w:val="sr-Latn-CS"/>
        </w:rPr>
      </w:pPr>
    </w:p>
    <w:p w:rsidR="00C46C47" w:rsidRPr="00C46C47" w:rsidRDefault="00C46C47" w:rsidP="00C46C47">
      <w:pPr>
        <w:spacing w:after="0"/>
        <w:jc w:val="both"/>
        <w:rPr>
          <w:rFonts w:ascii="Times New Roman" w:hAnsi="Times New Roman" w:cs="Times New Roman"/>
          <w:b/>
          <w:lang w:val="sr-Latn-CS"/>
        </w:rPr>
      </w:pPr>
      <w:r w:rsidRPr="00C46C47">
        <w:rPr>
          <w:rFonts w:ascii="Times New Roman" w:hAnsi="Times New Roman" w:cs="Times New Roman"/>
          <w:b/>
          <w:lang w:val="ru-RU"/>
        </w:rPr>
        <w:t>L</w:t>
      </w:r>
      <w:r w:rsidRPr="00C46C47">
        <w:rPr>
          <w:rFonts w:ascii="Times New Roman" w:hAnsi="Times New Roman" w:cs="Times New Roman"/>
          <w:b/>
          <w:lang w:val="sr-Latn-CS"/>
        </w:rPr>
        <w:t>ij</w:t>
      </w:r>
      <w:r w:rsidRPr="00C46C47">
        <w:rPr>
          <w:rFonts w:ascii="Times New Roman" w:hAnsi="Times New Roman" w:cs="Times New Roman"/>
          <w:b/>
          <w:lang w:val="ru-RU"/>
        </w:rPr>
        <w:t xml:space="preserve">ek </w:t>
      </w:r>
      <w:r w:rsidRPr="00C46C47">
        <w:rPr>
          <w:rFonts w:ascii="Times New Roman" w:hAnsi="Times New Roman" w:cs="Times New Roman"/>
          <w:b/>
          <w:lang w:val="sv-SE"/>
        </w:rPr>
        <w:t>Maviret</w:t>
      </w:r>
      <w:r w:rsidRPr="00C46C47">
        <w:rPr>
          <w:rFonts w:ascii="Times New Roman" w:hAnsi="Times New Roman" w:cs="Times New Roman"/>
          <w:b/>
          <w:lang w:val="ru-RU"/>
        </w:rPr>
        <w:t xml:space="preserve"> ne sm</w:t>
      </w:r>
      <w:r w:rsidRPr="00C46C47">
        <w:rPr>
          <w:rFonts w:ascii="Times New Roman" w:hAnsi="Times New Roman" w:cs="Times New Roman"/>
          <w:b/>
          <w:lang w:val="sr-Latn-CS"/>
        </w:rPr>
        <w:t>ij</w:t>
      </w:r>
      <w:r w:rsidRPr="00C46C47">
        <w:rPr>
          <w:rFonts w:ascii="Times New Roman" w:hAnsi="Times New Roman" w:cs="Times New Roman"/>
          <w:b/>
          <w:lang w:val="ru-RU"/>
        </w:rPr>
        <w:t>ete koristiti:</w:t>
      </w:r>
    </w:p>
    <w:p w:rsidR="00C46C47" w:rsidRPr="00C46C47" w:rsidRDefault="00C46C47" w:rsidP="00C46C47">
      <w:pPr>
        <w:numPr>
          <w:ilvl w:val="0"/>
          <w:numId w:val="3"/>
        </w:numPr>
        <w:tabs>
          <w:tab w:val="left" w:pos="284"/>
          <w:tab w:val="left" w:pos="567"/>
        </w:tabs>
        <w:spacing w:after="0" w:line="260" w:lineRule="exact"/>
        <w:ind w:left="0" w:firstLine="0"/>
        <w:jc w:val="both"/>
        <w:rPr>
          <w:rFonts w:ascii="Times New Roman" w:eastAsia="SimSun" w:hAnsi="Times New Roman" w:cs="Times New Roman"/>
          <w:noProof/>
          <w:lang w:val="hr-HR"/>
        </w:rPr>
      </w:pPr>
      <w:r w:rsidRPr="00C46C47">
        <w:rPr>
          <w:rFonts w:ascii="Times New Roman" w:eastAsia="SimSun" w:hAnsi="Times New Roman" w:cs="Times New Roman"/>
          <w:lang w:val="hr-HR"/>
        </w:rPr>
        <w:t>ako ste alergični na glekaprevir, pibrentasvir ili na bilo koju od pomoćnih supstanci ovog lijeka (navedene u odjeljku 6.)</w:t>
      </w:r>
    </w:p>
    <w:p w:rsidR="00C46C47" w:rsidRPr="00C46C47" w:rsidRDefault="00C46C47" w:rsidP="00C46C47">
      <w:pPr>
        <w:numPr>
          <w:ilvl w:val="0"/>
          <w:numId w:val="3"/>
        </w:numPr>
        <w:tabs>
          <w:tab w:val="left" w:pos="284"/>
          <w:tab w:val="left" w:pos="567"/>
        </w:tabs>
        <w:spacing w:after="0" w:line="260" w:lineRule="exact"/>
        <w:ind w:left="0" w:firstLine="0"/>
        <w:jc w:val="both"/>
        <w:rPr>
          <w:rFonts w:ascii="Times New Roman" w:eastAsia="SimSun" w:hAnsi="Times New Roman" w:cs="Times New Roman"/>
          <w:noProof/>
          <w:lang w:val="hr-HR"/>
        </w:rPr>
      </w:pPr>
      <w:r w:rsidRPr="00C46C47">
        <w:rPr>
          <w:rFonts w:ascii="Times New Roman" w:eastAsia="SimSun" w:hAnsi="Times New Roman" w:cs="Times New Roman"/>
          <w:noProof/>
          <w:lang w:val="hr-HR"/>
        </w:rPr>
        <w:t>a</w:t>
      </w:r>
      <w:r w:rsidRPr="00C46C47">
        <w:rPr>
          <w:rFonts w:ascii="Times New Roman" w:hAnsi="Times New Roman" w:cs="Times New Roman"/>
        </w:rPr>
        <w:t>ko osim hepatitisa C imate teške probleme sa jetrom</w:t>
      </w:r>
    </w:p>
    <w:p w:rsidR="00C46C47" w:rsidRPr="00C46C47" w:rsidRDefault="00C46C47" w:rsidP="00C46C47">
      <w:pPr>
        <w:numPr>
          <w:ilvl w:val="0"/>
          <w:numId w:val="3"/>
        </w:numPr>
        <w:tabs>
          <w:tab w:val="left" w:pos="284"/>
          <w:tab w:val="left" w:pos="567"/>
        </w:tabs>
        <w:spacing w:after="0" w:line="260" w:lineRule="exact"/>
        <w:ind w:left="0" w:firstLine="0"/>
        <w:jc w:val="both"/>
        <w:rPr>
          <w:rFonts w:ascii="Times New Roman" w:eastAsia="SimSun" w:hAnsi="Times New Roman" w:cs="Times New Roman"/>
          <w:noProof/>
          <w:lang w:val="hr-HR"/>
        </w:rPr>
      </w:pPr>
      <w:r w:rsidRPr="00C46C47">
        <w:rPr>
          <w:rFonts w:ascii="Times New Roman" w:eastAsia="SimSun" w:hAnsi="Times New Roman" w:cs="Times New Roman"/>
          <w:lang w:val="hr-HR"/>
        </w:rPr>
        <w:t>ako uzimate sljedeće ljekove:</w:t>
      </w:r>
    </w:p>
    <w:p w:rsidR="00C46C47" w:rsidRPr="00C46C47" w:rsidRDefault="00C46C47" w:rsidP="00C46C47">
      <w:pPr>
        <w:numPr>
          <w:ilvl w:val="1"/>
          <w:numId w:val="4"/>
        </w:numPr>
        <w:tabs>
          <w:tab w:val="left" w:pos="284"/>
          <w:tab w:val="left" w:pos="567"/>
        </w:tabs>
        <w:spacing w:after="0" w:line="260" w:lineRule="exact"/>
        <w:jc w:val="both"/>
        <w:rPr>
          <w:rFonts w:ascii="Times New Roman" w:eastAsia="SimSun" w:hAnsi="Times New Roman" w:cs="Times New Roman"/>
          <w:noProof/>
          <w:lang w:val="hr-HR"/>
        </w:rPr>
      </w:pPr>
      <w:r w:rsidRPr="00C46C47">
        <w:rPr>
          <w:rFonts w:ascii="Times New Roman" w:eastAsia="SimSun" w:hAnsi="Times New Roman" w:cs="Times New Roman"/>
          <w:lang w:val="hr-HR"/>
        </w:rPr>
        <w:t xml:space="preserve">atazanavir (za liječenje HIV infekcije) </w:t>
      </w:r>
    </w:p>
    <w:p w:rsidR="00C46C47" w:rsidRPr="00C46C47" w:rsidRDefault="00C46C47" w:rsidP="00C46C47">
      <w:pPr>
        <w:numPr>
          <w:ilvl w:val="1"/>
          <w:numId w:val="4"/>
        </w:numPr>
        <w:tabs>
          <w:tab w:val="left" w:pos="284"/>
          <w:tab w:val="left" w:pos="567"/>
        </w:tabs>
        <w:spacing w:after="0" w:line="260" w:lineRule="exact"/>
        <w:jc w:val="both"/>
        <w:rPr>
          <w:rFonts w:ascii="Times New Roman" w:eastAsia="SimSun" w:hAnsi="Times New Roman" w:cs="Times New Roman"/>
          <w:noProof/>
          <w:lang w:val="hr-HR"/>
        </w:rPr>
      </w:pPr>
      <w:r w:rsidRPr="00C46C47">
        <w:rPr>
          <w:rFonts w:ascii="Times New Roman" w:eastAsia="SimSun" w:hAnsi="Times New Roman" w:cs="Times New Roman"/>
          <w:lang w:val="hr-HR"/>
        </w:rPr>
        <w:t>atorvastatin ili simvastatin (</w:t>
      </w:r>
      <w:r w:rsidRPr="00C46C47">
        <w:rPr>
          <w:rFonts w:ascii="Times New Roman" w:hAnsi="Times New Roman" w:cs="Times New Roman"/>
        </w:rPr>
        <w:t>za snižavanje nivoa holesterola u krvi</w:t>
      </w:r>
      <w:r w:rsidRPr="00C46C47">
        <w:rPr>
          <w:rFonts w:ascii="Times New Roman" w:eastAsia="SimSun" w:hAnsi="Times New Roman" w:cs="Times New Roman"/>
          <w:lang w:val="hr-HR"/>
        </w:rPr>
        <w:t xml:space="preserve">) </w:t>
      </w:r>
    </w:p>
    <w:p w:rsidR="00C46C47" w:rsidRPr="00C46C47" w:rsidRDefault="00C46C47" w:rsidP="00C46C47">
      <w:pPr>
        <w:numPr>
          <w:ilvl w:val="1"/>
          <w:numId w:val="4"/>
        </w:numPr>
        <w:tabs>
          <w:tab w:val="left" w:pos="284"/>
          <w:tab w:val="left" w:pos="567"/>
        </w:tabs>
        <w:spacing w:after="0" w:line="260" w:lineRule="exact"/>
        <w:jc w:val="both"/>
        <w:rPr>
          <w:rFonts w:ascii="Times New Roman" w:eastAsia="SimSun" w:hAnsi="Times New Roman" w:cs="Times New Roman"/>
          <w:noProof/>
          <w:lang w:val="hr-HR"/>
        </w:rPr>
      </w:pPr>
      <w:r w:rsidRPr="00C46C47">
        <w:rPr>
          <w:rFonts w:ascii="Times New Roman" w:eastAsia="SimSun" w:hAnsi="Times New Roman" w:cs="Times New Roman"/>
          <w:lang w:val="hr-HR"/>
        </w:rPr>
        <w:t>karbamazepin, fenobarbital, fenitoin, primidon (obično se koriste za liječenje epilepsije)</w:t>
      </w:r>
    </w:p>
    <w:p w:rsidR="00C46C47" w:rsidRPr="00C46C47" w:rsidRDefault="00C46C47" w:rsidP="00C46C47">
      <w:pPr>
        <w:numPr>
          <w:ilvl w:val="1"/>
          <w:numId w:val="4"/>
        </w:numPr>
        <w:tabs>
          <w:tab w:val="left" w:pos="284"/>
          <w:tab w:val="left" w:pos="567"/>
        </w:tabs>
        <w:spacing w:after="0" w:line="260" w:lineRule="exact"/>
        <w:jc w:val="both"/>
        <w:rPr>
          <w:rFonts w:ascii="Times New Roman" w:eastAsia="SimSun" w:hAnsi="Times New Roman" w:cs="Times New Roman"/>
          <w:noProof/>
          <w:lang w:val="hr-HR"/>
        </w:rPr>
      </w:pPr>
      <w:r w:rsidRPr="00C46C47">
        <w:rPr>
          <w:rFonts w:ascii="Times New Roman" w:eastAsia="SimSun" w:hAnsi="Times New Roman" w:cs="Times New Roman"/>
          <w:lang w:val="hr-HR"/>
        </w:rPr>
        <w:t xml:space="preserve">dabigatraneteksilat (za sprečavanje krvnih ugrušaka) </w:t>
      </w:r>
    </w:p>
    <w:p w:rsidR="00C46C47" w:rsidRPr="00C46C47" w:rsidRDefault="00C46C47" w:rsidP="00C46C47">
      <w:pPr>
        <w:numPr>
          <w:ilvl w:val="1"/>
          <w:numId w:val="4"/>
        </w:numPr>
        <w:tabs>
          <w:tab w:val="left" w:pos="284"/>
          <w:tab w:val="left" w:pos="567"/>
        </w:tabs>
        <w:spacing w:after="0" w:line="260" w:lineRule="exact"/>
        <w:jc w:val="both"/>
        <w:rPr>
          <w:rFonts w:ascii="Times New Roman" w:eastAsia="SimSun" w:hAnsi="Times New Roman" w:cs="Times New Roman"/>
          <w:noProof/>
          <w:lang w:val="hr-HR"/>
        </w:rPr>
      </w:pPr>
      <w:r w:rsidRPr="00C46C47">
        <w:rPr>
          <w:rFonts w:ascii="Times New Roman" w:eastAsia="SimSun" w:hAnsi="Times New Roman" w:cs="Times New Roman"/>
          <w:lang w:val="hr-HR"/>
        </w:rPr>
        <w:t xml:space="preserve">ljekove koji sadrže etinilestradiol (kao što su kontraceptivni ljekovi, uključujući  vaginalne prstenove i tablete) </w:t>
      </w:r>
    </w:p>
    <w:p w:rsidR="00C46C47" w:rsidRPr="00C46C47" w:rsidRDefault="00C46C47" w:rsidP="00C46C47">
      <w:pPr>
        <w:numPr>
          <w:ilvl w:val="1"/>
          <w:numId w:val="4"/>
        </w:numPr>
        <w:tabs>
          <w:tab w:val="left" w:pos="284"/>
          <w:tab w:val="left" w:pos="567"/>
        </w:tabs>
        <w:spacing w:after="0" w:line="260" w:lineRule="exact"/>
        <w:jc w:val="both"/>
        <w:rPr>
          <w:rFonts w:ascii="Times New Roman" w:eastAsia="SimSun" w:hAnsi="Times New Roman" w:cs="Times New Roman"/>
          <w:noProof/>
          <w:lang w:val="hr-HR"/>
        </w:rPr>
      </w:pPr>
      <w:r w:rsidRPr="00C46C47">
        <w:rPr>
          <w:rFonts w:ascii="Times New Roman" w:eastAsia="SimSun" w:hAnsi="Times New Roman" w:cs="Times New Roman"/>
          <w:lang w:val="hr-HR"/>
        </w:rPr>
        <w:t>rifampicin (za liječenje infekcija)</w:t>
      </w:r>
    </w:p>
    <w:p w:rsidR="00C46C47" w:rsidRPr="00C46C47" w:rsidRDefault="00C46C47" w:rsidP="00C46C47">
      <w:pPr>
        <w:numPr>
          <w:ilvl w:val="1"/>
          <w:numId w:val="4"/>
        </w:numPr>
        <w:tabs>
          <w:tab w:val="left" w:pos="284"/>
          <w:tab w:val="left" w:pos="567"/>
        </w:tabs>
        <w:spacing w:after="0" w:line="260" w:lineRule="exact"/>
        <w:jc w:val="both"/>
        <w:rPr>
          <w:rFonts w:ascii="Times New Roman" w:eastAsia="SimSun" w:hAnsi="Times New Roman" w:cs="Times New Roman"/>
          <w:noProof/>
          <w:lang w:val="hr-HR"/>
        </w:rPr>
      </w:pPr>
      <w:r w:rsidRPr="00C46C47">
        <w:rPr>
          <w:rFonts w:ascii="Times New Roman" w:eastAsia="SimSun" w:hAnsi="Times New Roman" w:cs="Times New Roman"/>
          <w:lang w:val="hr-HR"/>
        </w:rPr>
        <w:t>gospinu travu/kantarion (</w:t>
      </w:r>
      <w:r w:rsidRPr="00C46C47">
        <w:rPr>
          <w:rFonts w:ascii="Times New Roman" w:eastAsia="SimSun" w:hAnsi="Times New Roman" w:cs="Times New Roman"/>
          <w:i/>
          <w:lang w:val="hr-HR"/>
        </w:rPr>
        <w:t xml:space="preserve">Hypericum perforatum) </w:t>
      </w:r>
      <w:r w:rsidRPr="00C46C47">
        <w:rPr>
          <w:rFonts w:ascii="Times New Roman" w:eastAsia="SimSun" w:hAnsi="Times New Roman" w:cs="Times New Roman"/>
          <w:lang w:val="hr-HR"/>
        </w:rPr>
        <w:t>(biljni lijek za liječenje blage depresije)</w:t>
      </w:r>
    </w:p>
    <w:p w:rsidR="00C46C47" w:rsidRPr="00C46C47" w:rsidRDefault="00C46C47" w:rsidP="00C46C47">
      <w:pPr>
        <w:tabs>
          <w:tab w:val="left" w:pos="284"/>
        </w:tabs>
        <w:spacing w:after="0"/>
        <w:rPr>
          <w:rFonts w:ascii="Times New Roman" w:eastAsia="SimSun" w:hAnsi="Times New Roman" w:cs="Times New Roman"/>
          <w:noProof/>
          <w:lang w:val="hr-HR"/>
        </w:rPr>
      </w:pPr>
    </w:p>
    <w:p w:rsidR="00C46C47" w:rsidRPr="00C46C47" w:rsidRDefault="00C46C47" w:rsidP="00C46C47">
      <w:pPr>
        <w:spacing w:after="0"/>
        <w:jc w:val="both"/>
        <w:rPr>
          <w:rFonts w:ascii="Times New Roman" w:hAnsi="Times New Roman" w:cs="Times New Roman"/>
        </w:rPr>
      </w:pPr>
      <w:r w:rsidRPr="00C46C47">
        <w:rPr>
          <w:rFonts w:ascii="Times New Roman" w:hAnsi="Times New Roman" w:cs="Times New Roman"/>
        </w:rPr>
        <w:t>Nemojte uzimati lijek Maviret ako se nešto od navedenog odnosi na Vas. Ako nijeste sigurni, razgovarajte sa svojim ljekarom ili farmaceutom prije nego što uzmete lijek Maviret.</w:t>
      </w:r>
    </w:p>
    <w:p w:rsidR="00C46C47" w:rsidRPr="00C46C47" w:rsidRDefault="00C46C47" w:rsidP="00C46C47">
      <w:pPr>
        <w:spacing w:after="0"/>
        <w:jc w:val="both"/>
        <w:rPr>
          <w:rFonts w:ascii="Times New Roman" w:hAnsi="Times New Roman" w:cs="Times New Roman"/>
          <w:lang w:val="sr-Latn-CS"/>
        </w:rPr>
      </w:pPr>
    </w:p>
    <w:p w:rsidR="00C46C47" w:rsidRPr="00C46C47" w:rsidRDefault="00C46C47" w:rsidP="00C46C47">
      <w:pPr>
        <w:spacing w:after="0"/>
        <w:jc w:val="both"/>
        <w:rPr>
          <w:rFonts w:ascii="Times New Roman" w:hAnsi="Times New Roman" w:cs="Times New Roman"/>
          <w:b/>
          <w:bCs/>
          <w:lang w:val="sr-Latn-CS"/>
        </w:rPr>
      </w:pPr>
      <w:r w:rsidRPr="00C46C47">
        <w:rPr>
          <w:rFonts w:ascii="Times New Roman" w:hAnsi="Times New Roman" w:cs="Times New Roman"/>
          <w:b/>
          <w:bCs/>
          <w:lang w:val="sr-Latn-CS"/>
        </w:rPr>
        <w:t>Kada uzimate lijek Maviret, posebno vodite računa:</w:t>
      </w:r>
    </w:p>
    <w:p w:rsidR="00C46C47" w:rsidRPr="00C46C47" w:rsidRDefault="00C46C47" w:rsidP="00C46C47">
      <w:pPr>
        <w:spacing w:after="0"/>
        <w:jc w:val="both"/>
        <w:rPr>
          <w:rFonts w:ascii="Times New Roman" w:hAnsi="Times New Roman" w:cs="Times New Roman"/>
          <w:b/>
          <w:bCs/>
          <w:lang w:val="sr-Latn-CS"/>
        </w:rPr>
      </w:pPr>
    </w:p>
    <w:p w:rsidR="00C46C47" w:rsidRPr="00C46C47" w:rsidRDefault="00C46C47" w:rsidP="00C46C47">
      <w:pPr>
        <w:autoSpaceDE w:val="0"/>
        <w:autoSpaceDN w:val="0"/>
        <w:adjustRightInd w:val="0"/>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 xml:space="preserve">Obratite se svom ljekaru ako imate nešto od navedenog u nastavku, jer će Vas ljekar možda htjeti dodatno pratiti: </w:t>
      </w:r>
    </w:p>
    <w:p w:rsidR="00C46C47" w:rsidRPr="00C46C47" w:rsidRDefault="00C46C47" w:rsidP="00C46C47">
      <w:pPr>
        <w:numPr>
          <w:ilvl w:val="0"/>
          <w:numId w:val="5"/>
        </w:numPr>
        <w:tabs>
          <w:tab w:val="left" w:pos="567"/>
        </w:tabs>
        <w:autoSpaceDE w:val="0"/>
        <w:autoSpaceDN w:val="0"/>
        <w:adjustRightInd w:val="0"/>
        <w:spacing w:after="0" w:line="260" w:lineRule="exact"/>
        <w:jc w:val="both"/>
        <w:rPr>
          <w:rFonts w:ascii="Times New Roman" w:eastAsia="SimSun" w:hAnsi="Times New Roman" w:cs="Times New Roman"/>
          <w:color w:val="000000"/>
          <w:lang w:val="hr-HR"/>
        </w:rPr>
      </w:pPr>
      <w:r w:rsidRPr="00C46C47">
        <w:rPr>
          <w:rFonts w:ascii="Times New Roman" w:eastAsia="SimSun" w:hAnsi="Times New Roman" w:cs="Times New Roman"/>
          <w:lang w:val="hr-HR"/>
        </w:rPr>
        <w:t>imate neku drugu bolest jetre, osim hepatitisa C</w:t>
      </w:r>
    </w:p>
    <w:p w:rsidR="00C46C47" w:rsidRPr="00C46C47" w:rsidRDefault="00C46C47" w:rsidP="00C46C47">
      <w:pPr>
        <w:numPr>
          <w:ilvl w:val="0"/>
          <w:numId w:val="5"/>
        </w:numPr>
        <w:tabs>
          <w:tab w:val="left" w:pos="567"/>
        </w:tabs>
        <w:autoSpaceDE w:val="0"/>
        <w:autoSpaceDN w:val="0"/>
        <w:adjustRightInd w:val="0"/>
        <w:spacing w:after="0" w:line="260" w:lineRule="exact"/>
        <w:jc w:val="both"/>
        <w:rPr>
          <w:rFonts w:ascii="Times New Roman" w:eastAsia="SimSun" w:hAnsi="Times New Roman" w:cs="Times New Roman"/>
          <w:color w:val="000000"/>
          <w:lang w:val="hr-HR"/>
        </w:rPr>
      </w:pPr>
      <w:r w:rsidRPr="00C46C47">
        <w:rPr>
          <w:rFonts w:ascii="Times New Roman" w:eastAsia="SimSun" w:hAnsi="Times New Roman" w:cs="Times New Roman"/>
          <w:bCs/>
          <w:color w:val="000000"/>
          <w:lang w:val="hr-HR"/>
        </w:rPr>
        <w:t xml:space="preserve"> imate ili ste prethodno imali infekciju virusom hepatitisa B</w:t>
      </w:r>
    </w:p>
    <w:p w:rsidR="00C46C47" w:rsidRPr="00C46C47" w:rsidRDefault="00C46C47" w:rsidP="00C46C47">
      <w:pPr>
        <w:tabs>
          <w:tab w:val="left" w:pos="567"/>
        </w:tabs>
        <w:spacing w:after="0"/>
        <w:jc w:val="both"/>
        <w:rPr>
          <w:rFonts w:ascii="Times New Roman" w:eastAsia="SimSun" w:hAnsi="Times New Roman" w:cs="Times New Roman"/>
          <w:i/>
          <w:lang w:val="hr-HR"/>
        </w:rPr>
      </w:pPr>
    </w:p>
    <w:p w:rsidR="00C46C47" w:rsidRPr="00C46C47" w:rsidRDefault="00C46C47" w:rsidP="00C46C47">
      <w:pPr>
        <w:keepNext/>
        <w:autoSpaceDE w:val="0"/>
        <w:autoSpaceDN w:val="0"/>
        <w:adjustRightInd w:val="0"/>
        <w:spacing w:after="0"/>
        <w:jc w:val="both"/>
        <w:rPr>
          <w:rFonts w:ascii="Times New Roman" w:eastAsia="SimSun" w:hAnsi="Times New Roman" w:cs="Times New Roman"/>
          <w:color w:val="000000"/>
          <w:lang w:val="hr-HR"/>
        </w:rPr>
      </w:pPr>
      <w:r w:rsidRPr="00C46C47">
        <w:rPr>
          <w:rFonts w:ascii="Times New Roman" w:eastAsia="SimSun" w:hAnsi="Times New Roman" w:cs="Times New Roman"/>
          <w:b/>
          <w:bCs/>
          <w:color w:val="000000"/>
          <w:lang w:val="hr-HR"/>
        </w:rPr>
        <w:t xml:space="preserve">Laboratorijski nalazi </w:t>
      </w:r>
    </w:p>
    <w:p w:rsidR="00C46C47" w:rsidRPr="00C46C47" w:rsidRDefault="00C46C47" w:rsidP="00C46C47">
      <w:pPr>
        <w:autoSpaceDE w:val="0"/>
        <w:autoSpaceDN w:val="0"/>
        <w:adjustRightInd w:val="0"/>
        <w:spacing w:after="0"/>
        <w:jc w:val="both"/>
        <w:rPr>
          <w:rFonts w:ascii="Times New Roman" w:eastAsia="SimSun" w:hAnsi="Times New Roman" w:cs="Times New Roman"/>
          <w:color w:val="000000"/>
          <w:lang w:val="hr-HR"/>
        </w:rPr>
      </w:pPr>
      <w:r w:rsidRPr="00C46C47">
        <w:rPr>
          <w:rFonts w:ascii="Times New Roman" w:hAnsi="Times New Roman" w:cs="Times New Roman"/>
        </w:rPr>
        <w:t xml:space="preserve">Ljekar će uraditi ispitivanja krvi prije, tokom i nakon liječenja lijekom </w:t>
      </w:r>
      <w:r w:rsidRPr="00C46C47">
        <w:rPr>
          <w:rFonts w:ascii="Times New Roman" w:eastAsia="SimSun" w:hAnsi="Times New Roman" w:cs="Times New Roman"/>
          <w:color w:val="000000"/>
          <w:lang w:val="hr-HR"/>
        </w:rPr>
        <w:t xml:space="preserve">Maviret kako bi: </w:t>
      </w:r>
    </w:p>
    <w:p w:rsidR="00C46C47" w:rsidRPr="00C46C47" w:rsidRDefault="00C46C47" w:rsidP="00C46C47">
      <w:pPr>
        <w:numPr>
          <w:ilvl w:val="0"/>
          <w:numId w:val="3"/>
        </w:numPr>
        <w:tabs>
          <w:tab w:val="left" w:pos="567"/>
        </w:tabs>
        <w:autoSpaceDE w:val="0"/>
        <w:autoSpaceDN w:val="0"/>
        <w:adjustRightInd w:val="0"/>
        <w:spacing w:after="0" w:line="260" w:lineRule="exact"/>
        <w:jc w:val="both"/>
        <w:rPr>
          <w:rFonts w:ascii="Times New Roman" w:eastAsia="SimSun" w:hAnsi="Times New Roman" w:cs="Times New Roman"/>
          <w:color w:val="000000"/>
          <w:lang w:val="hr-HR"/>
        </w:rPr>
      </w:pPr>
      <w:r w:rsidRPr="00C46C47">
        <w:rPr>
          <w:rFonts w:ascii="Times New Roman" w:eastAsia="SimSun" w:hAnsi="Times New Roman" w:cs="Times New Roman"/>
          <w:color w:val="000000"/>
          <w:lang w:val="hr-HR"/>
        </w:rPr>
        <w:t>utvrdio da li trebate da uzimate lijek Maviret i koliko dugo</w:t>
      </w:r>
    </w:p>
    <w:p w:rsidR="00C46C47" w:rsidRPr="00C46C47" w:rsidRDefault="00C46C47" w:rsidP="00C46C47">
      <w:pPr>
        <w:numPr>
          <w:ilvl w:val="0"/>
          <w:numId w:val="3"/>
        </w:numPr>
        <w:tabs>
          <w:tab w:val="left" w:pos="567"/>
        </w:tabs>
        <w:autoSpaceDE w:val="0"/>
        <w:autoSpaceDN w:val="0"/>
        <w:adjustRightInd w:val="0"/>
        <w:spacing w:after="0" w:line="260" w:lineRule="exact"/>
        <w:jc w:val="both"/>
        <w:rPr>
          <w:rFonts w:ascii="Times New Roman" w:eastAsia="SimSun" w:hAnsi="Times New Roman" w:cs="Times New Roman"/>
          <w:color w:val="000000"/>
          <w:lang w:val="hr-HR"/>
        </w:rPr>
      </w:pPr>
      <w:r w:rsidRPr="00C46C47">
        <w:rPr>
          <w:rFonts w:ascii="Times New Roman" w:eastAsia="SimSun" w:hAnsi="Times New Roman" w:cs="Times New Roman"/>
          <w:color w:val="000000"/>
          <w:lang w:val="hr-HR"/>
        </w:rPr>
        <w:t xml:space="preserve">potvrdio da je liječenje bilo efikasno i da u Vašem tijelu više nema virusa hepatitisa C </w:t>
      </w:r>
    </w:p>
    <w:p w:rsidR="00C46C47" w:rsidRPr="00C46C47" w:rsidRDefault="00C46C47" w:rsidP="00C46C47">
      <w:pPr>
        <w:tabs>
          <w:tab w:val="left" w:pos="567"/>
        </w:tabs>
        <w:spacing w:after="0"/>
        <w:jc w:val="both"/>
        <w:rPr>
          <w:rFonts w:ascii="Times New Roman" w:eastAsia="SimSun" w:hAnsi="Times New Roman" w:cs="Times New Roman"/>
          <w:lang w:val="hr-HR"/>
        </w:rPr>
      </w:pPr>
    </w:p>
    <w:p w:rsidR="00C46C47" w:rsidRPr="00C46C47" w:rsidRDefault="00C46C47" w:rsidP="00C46C47">
      <w:pPr>
        <w:keepNext/>
        <w:numPr>
          <w:ilvl w:val="12"/>
          <w:numId w:val="0"/>
        </w:numPr>
        <w:spacing w:after="0"/>
        <w:jc w:val="both"/>
        <w:rPr>
          <w:rFonts w:ascii="Times New Roman" w:eastAsia="SimSun" w:hAnsi="Times New Roman" w:cs="Times New Roman"/>
          <w:b/>
          <w:lang w:val="hr-HR"/>
        </w:rPr>
      </w:pPr>
      <w:r w:rsidRPr="00C46C47">
        <w:rPr>
          <w:rFonts w:ascii="Times New Roman" w:eastAsia="SimSun" w:hAnsi="Times New Roman" w:cs="Times New Roman"/>
          <w:b/>
          <w:lang w:val="hr-HR"/>
        </w:rPr>
        <w:t>Djeca i adolescenti</w:t>
      </w:r>
    </w:p>
    <w:p w:rsidR="00C46C47" w:rsidRPr="00C46C47" w:rsidRDefault="00C46C47" w:rsidP="00C46C47">
      <w:pPr>
        <w:spacing w:after="0"/>
        <w:jc w:val="both"/>
        <w:rPr>
          <w:rFonts w:ascii="Times New Roman" w:hAnsi="Times New Roman" w:cs="Times New Roman"/>
        </w:rPr>
      </w:pPr>
      <w:r w:rsidRPr="00C46C47">
        <w:rPr>
          <w:rFonts w:ascii="Times New Roman" w:hAnsi="Times New Roman" w:cs="Times New Roman"/>
        </w:rPr>
        <w:t>Ovaj lijek se ne smije davati djeci i adolescentima mlađima od 18 godina. Primjena lijeka Maviret kod djece i adolescenata još nije ispitana.</w:t>
      </w:r>
    </w:p>
    <w:p w:rsidR="00C46C47" w:rsidRPr="00C46C47" w:rsidRDefault="00C46C47" w:rsidP="00C46C47">
      <w:pPr>
        <w:spacing w:after="0"/>
        <w:jc w:val="both"/>
        <w:rPr>
          <w:rFonts w:ascii="Times New Roman" w:hAnsi="Times New Roman" w:cs="Times New Roman"/>
          <w:bCs/>
          <w:lang w:val="sr-Latn-CS"/>
        </w:rPr>
      </w:pPr>
    </w:p>
    <w:p w:rsidR="00C46C47" w:rsidRPr="00C46C47" w:rsidRDefault="00C46C47" w:rsidP="00C46C47">
      <w:pPr>
        <w:spacing w:after="0"/>
        <w:jc w:val="both"/>
        <w:rPr>
          <w:rFonts w:ascii="Times New Roman" w:hAnsi="Times New Roman" w:cs="Times New Roman"/>
          <w:b/>
          <w:lang w:val="sr-Latn-CS"/>
        </w:rPr>
      </w:pPr>
      <w:r w:rsidRPr="00C46C47">
        <w:rPr>
          <w:rFonts w:ascii="Times New Roman" w:hAnsi="Times New Roman" w:cs="Times New Roman"/>
          <w:b/>
          <w:lang w:val="sr-Latn-CS"/>
        </w:rPr>
        <w:t>Primjena drugih ljekova</w:t>
      </w:r>
    </w:p>
    <w:p w:rsidR="00C46C47" w:rsidRPr="00C46C47" w:rsidRDefault="00C46C47" w:rsidP="00C46C47">
      <w:pPr>
        <w:numPr>
          <w:ilvl w:val="12"/>
          <w:numId w:val="0"/>
        </w:numPr>
        <w:spacing w:after="0"/>
        <w:ind w:right="-2"/>
        <w:jc w:val="both"/>
        <w:rPr>
          <w:rFonts w:ascii="Times New Roman" w:hAnsi="Times New Roman" w:cs="Times New Roman"/>
        </w:rPr>
      </w:pPr>
      <w:r w:rsidRPr="00C46C47">
        <w:rPr>
          <w:rFonts w:ascii="Times New Roman" w:hAnsi="Times New Roman" w:cs="Times New Roman"/>
        </w:rPr>
        <w:t>Obavijestite svog ljekara ili farmaceuta ako uzimate ili ste do nedavno uzimali ili biste mogli uzeti bilo koje druge ljekove.</w:t>
      </w:r>
    </w:p>
    <w:p w:rsidR="00C46C47" w:rsidRPr="00C46C47" w:rsidRDefault="00C46C47" w:rsidP="00C46C47">
      <w:pPr>
        <w:numPr>
          <w:ilvl w:val="12"/>
          <w:numId w:val="0"/>
        </w:numPr>
        <w:spacing w:after="0"/>
        <w:ind w:right="-2"/>
        <w:jc w:val="both"/>
        <w:rPr>
          <w:rFonts w:ascii="Times New Roman" w:eastAsia="SimSun" w:hAnsi="Times New Roman" w:cs="Times New Roman"/>
          <w:noProof/>
          <w:lang w:val="hr-HR"/>
        </w:rPr>
      </w:pPr>
    </w:p>
    <w:p w:rsidR="00C46C47" w:rsidRPr="00C46C47" w:rsidRDefault="00C46C47" w:rsidP="00C46C47">
      <w:pPr>
        <w:numPr>
          <w:ilvl w:val="12"/>
          <w:numId w:val="0"/>
        </w:numPr>
        <w:spacing w:after="0"/>
        <w:ind w:right="-2"/>
        <w:jc w:val="both"/>
        <w:rPr>
          <w:rFonts w:ascii="Times New Roman" w:eastAsia="SimSun" w:hAnsi="Times New Roman" w:cs="Times New Roman"/>
          <w:lang w:val="hr-HR"/>
        </w:rPr>
      </w:pPr>
      <w:r w:rsidRPr="00C46C47">
        <w:rPr>
          <w:rFonts w:ascii="Times New Roman" w:eastAsia="SimSun" w:hAnsi="Times New Roman" w:cs="Times New Roman"/>
          <w:b/>
          <w:lang w:val="hr-HR"/>
        </w:rPr>
        <w:t xml:space="preserve">Obavijestite svog liječnika ili farmaceuta </w:t>
      </w:r>
      <w:r w:rsidRPr="00C46C47">
        <w:rPr>
          <w:rFonts w:ascii="Times New Roman" w:eastAsia="SimSun" w:hAnsi="Times New Roman" w:cs="Times New Roman"/>
          <w:lang w:val="hr-HR"/>
        </w:rPr>
        <w:t xml:space="preserve">prije nego uzmete lijek Maviret, </w:t>
      </w:r>
      <w:r w:rsidRPr="00C46C47">
        <w:rPr>
          <w:rFonts w:ascii="Times New Roman" w:hAnsi="Times New Roman" w:cs="Times New Roman"/>
        </w:rPr>
        <w:t>ako uzimate bilo koji od ljekova navedenih u sljedećoj tabeli. Ljekar će možda morati promijeniti dozu tih ljekova.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3793"/>
      </w:tblGrid>
      <w:tr w:rsidR="00C46C47" w:rsidRPr="00C46C47" w:rsidTr="005B5FA5">
        <w:trPr>
          <w:cantSplit/>
          <w:trHeight w:val="509"/>
        </w:trPr>
        <w:tc>
          <w:tcPr>
            <w:tcW w:w="8691" w:type="dxa"/>
            <w:gridSpan w:val="2"/>
          </w:tcPr>
          <w:p w:rsidR="00C46C47" w:rsidRPr="00C46C47" w:rsidRDefault="00C46C47" w:rsidP="00C46C47">
            <w:pPr>
              <w:keepNext/>
              <w:tabs>
                <w:tab w:val="left" w:pos="567"/>
              </w:tabs>
              <w:spacing w:after="0"/>
              <w:jc w:val="both"/>
              <w:rPr>
                <w:rFonts w:ascii="Times New Roman" w:eastAsia="SimSun" w:hAnsi="Times New Roman" w:cs="Times New Roman"/>
                <w:b/>
                <w:lang w:val="hr-HR"/>
              </w:rPr>
            </w:pPr>
            <w:r w:rsidRPr="00C46C47">
              <w:rPr>
                <w:rFonts w:ascii="Times New Roman" w:hAnsi="Times New Roman" w:cs="Times New Roman"/>
                <w:b/>
                <w:lang w:val="sr-Latn-CS"/>
              </w:rPr>
              <w:t>Prije nego što uzmete lijek Maviret morate obavijestiti svog ljekara ako uzimate sljedeće ljekove</w:t>
            </w:r>
          </w:p>
        </w:tc>
      </w:tr>
      <w:tr w:rsidR="00C46C47" w:rsidRPr="00C46C47" w:rsidTr="005B5FA5">
        <w:trPr>
          <w:cantSplit/>
          <w:trHeight w:val="260"/>
        </w:trPr>
        <w:tc>
          <w:tcPr>
            <w:tcW w:w="4898" w:type="dxa"/>
            <w:vAlign w:val="center"/>
          </w:tcPr>
          <w:p w:rsidR="00C46C47" w:rsidRPr="00C46C47" w:rsidRDefault="00C46C47" w:rsidP="00C46C47">
            <w:pPr>
              <w:keepNext/>
              <w:tabs>
                <w:tab w:val="left" w:pos="567"/>
              </w:tabs>
              <w:spacing w:after="0"/>
              <w:jc w:val="both"/>
              <w:rPr>
                <w:rFonts w:ascii="Times New Roman" w:eastAsia="SimSun" w:hAnsi="Times New Roman" w:cs="Times New Roman"/>
                <w:b/>
                <w:lang w:val="hr-HR"/>
              </w:rPr>
            </w:pPr>
            <w:r w:rsidRPr="00C46C47">
              <w:rPr>
                <w:rFonts w:ascii="Times New Roman" w:eastAsia="SimSun" w:hAnsi="Times New Roman" w:cs="Times New Roman"/>
                <w:b/>
                <w:lang w:val="hr-HR"/>
              </w:rPr>
              <w:t>Lijek</w:t>
            </w:r>
          </w:p>
        </w:tc>
        <w:tc>
          <w:tcPr>
            <w:tcW w:w="3793" w:type="dxa"/>
          </w:tcPr>
          <w:p w:rsidR="00C46C47" w:rsidRPr="00C46C47" w:rsidRDefault="00C46C47" w:rsidP="00C46C47">
            <w:pPr>
              <w:keepNext/>
              <w:tabs>
                <w:tab w:val="left" w:pos="567"/>
              </w:tabs>
              <w:spacing w:after="0"/>
              <w:jc w:val="both"/>
              <w:rPr>
                <w:rFonts w:ascii="Times New Roman" w:eastAsia="SimSun" w:hAnsi="Times New Roman" w:cs="Times New Roman"/>
                <w:b/>
                <w:lang w:val="hr-HR"/>
              </w:rPr>
            </w:pPr>
            <w:r w:rsidRPr="00C46C47">
              <w:rPr>
                <w:rFonts w:ascii="Times New Roman" w:eastAsia="SimSun" w:hAnsi="Times New Roman" w:cs="Times New Roman"/>
                <w:b/>
                <w:lang w:val="hr-HR"/>
              </w:rPr>
              <w:t>Namjena lijeka</w:t>
            </w:r>
          </w:p>
        </w:tc>
      </w:tr>
      <w:tr w:rsidR="00C46C47" w:rsidRPr="00C46C47" w:rsidTr="005B5FA5">
        <w:trPr>
          <w:cantSplit/>
          <w:trHeight w:val="249"/>
        </w:trPr>
        <w:tc>
          <w:tcPr>
            <w:tcW w:w="4898" w:type="dxa"/>
          </w:tcPr>
          <w:p w:rsidR="00C46C47" w:rsidRPr="00C46C47" w:rsidRDefault="00C46C47" w:rsidP="00C46C47">
            <w:pPr>
              <w:keepNext/>
              <w:tabs>
                <w:tab w:val="left" w:pos="567"/>
              </w:tabs>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ciklosporin, takrolimus</w:t>
            </w:r>
          </w:p>
        </w:tc>
        <w:tc>
          <w:tcPr>
            <w:tcW w:w="3793" w:type="dxa"/>
          </w:tcPr>
          <w:p w:rsidR="00C46C47" w:rsidRPr="00C46C47" w:rsidRDefault="00C46C47" w:rsidP="00C46C47">
            <w:pPr>
              <w:keepNext/>
              <w:tabs>
                <w:tab w:val="left" w:pos="567"/>
              </w:tabs>
              <w:spacing w:after="0"/>
              <w:jc w:val="both"/>
              <w:rPr>
                <w:rFonts w:ascii="Times New Roman" w:eastAsia="SimSun" w:hAnsi="Times New Roman" w:cs="Times New Roman"/>
                <w:lang w:val="hr-HR"/>
              </w:rPr>
            </w:pPr>
            <w:r w:rsidRPr="00C46C47">
              <w:rPr>
                <w:rFonts w:ascii="Times New Roman" w:hAnsi="Times New Roman" w:cs="Times New Roman"/>
                <w:lang w:val="sr-Latn-CS"/>
              </w:rPr>
              <w:t>za supresiju imunog sistema</w:t>
            </w:r>
          </w:p>
        </w:tc>
      </w:tr>
      <w:tr w:rsidR="00C46C47" w:rsidRPr="00C46C47" w:rsidTr="005B5FA5">
        <w:trPr>
          <w:cantSplit/>
          <w:trHeight w:val="260"/>
        </w:trPr>
        <w:tc>
          <w:tcPr>
            <w:tcW w:w="4898" w:type="dxa"/>
          </w:tcPr>
          <w:p w:rsidR="00C46C47" w:rsidRPr="00C46C47" w:rsidRDefault="00C46C47" w:rsidP="00C46C47">
            <w:pPr>
              <w:keepNext/>
              <w:tabs>
                <w:tab w:val="left" w:pos="567"/>
              </w:tabs>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darunavir, efavirenz, lopinavir, ritonavir</w:t>
            </w:r>
          </w:p>
        </w:tc>
        <w:tc>
          <w:tcPr>
            <w:tcW w:w="3793" w:type="dxa"/>
          </w:tcPr>
          <w:p w:rsidR="00C46C47" w:rsidRPr="00C46C47" w:rsidRDefault="00C46C47" w:rsidP="00C46C47">
            <w:pPr>
              <w:keepNext/>
              <w:tabs>
                <w:tab w:val="left" w:pos="567"/>
              </w:tabs>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 xml:space="preserve">za liječenje HIV infekcije </w:t>
            </w:r>
          </w:p>
        </w:tc>
      </w:tr>
      <w:tr w:rsidR="00C46C47" w:rsidRPr="00C46C47" w:rsidTr="005B5FA5">
        <w:trPr>
          <w:cantSplit/>
          <w:trHeight w:val="249"/>
        </w:trPr>
        <w:tc>
          <w:tcPr>
            <w:tcW w:w="4898" w:type="dxa"/>
          </w:tcPr>
          <w:p w:rsidR="00C46C47" w:rsidRPr="00C46C47" w:rsidRDefault="00C46C47" w:rsidP="00C46C47">
            <w:pPr>
              <w:keepNext/>
              <w:tabs>
                <w:tab w:val="left" w:pos="567"/>
              </w:tabs>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digoksin</w:t>
            </w:r>
          </w:p>
        </w:tc>
        <w:tc>
          <w:tcPr>
            <w:tcW w:w="3793" w:type="dxa"/>
          </w:tcPr>
          <w:p w:rsidR="00C46C47" w:rsidRPr="00C46C47" w:rsidRDefault="00C46C47" w:rsidP="00C46C47">
            <w:pPr>
              <w:keepNext/>
              <w:tabs>
                <w:tab w:val="left" w:pos="567"/>
              </w:tabs>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 xml:space="preserve">za liječenje srčanih tegoba </w:t>
            </w:r>
          </w:p>
        </w:tc>
      </w:tr>
      <w:tr w:rsidR="00C46C47" w:rsidRPr="00C46C47" w:rsidTr="005B5FA5">
        <w:trPr>
          <w:cantSplit/>
          <w:trHeight w:val="509"/>
        </w:trPr>
        <w:tc>
          <w:tcPr>
            <w:tcW w:w="4898" w:type="dxa"/>
          </w:tcPr>
          <w:p w:rsidR="00C46C47" w:rsidRPr="00C46C47" w:rsidRDefault="00C46C47" w:rsidP="00C46C47">
            <w:pPr>
              <w:keepNext/>
              <w:tabs>
                <w:tab w:val="left" w:pos="567"/>
              </w:tabs>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 xml:space="preserve">fluvastatin, lovastatin, pitavastatin, pravastatin, rosuvastatin </w:t>
            </w:r>
          </w:p>
        </w:tc>
        <w:tc>
          <w:tcPr>
            <w:tcW w:w="3793" w:type="dxa"/>
          </w:tcPr>
          <w:p w:rsidR="00C46C47" w:rsidRPr="00C46C47" w:rsidRDefault="00C46C47" w:rsidP="00C46C47">
            <w:pPr>
              <w:keepNext/>
              <w:tabs>
                <w:tab w:val="left" w:pos="567"/>
              </w:tabs>
              <w:spacing w:after="0"/>
              <w:jc w:val="both"/>
              <w:rPr>
                <w:rFonts w:ascii="Times New Roman" w:eastAsia="SimSun" w:hAnsi="Times New Roman" w:cs="Times New Roman"/>
                <w:lang w:val="hr-HR"/>
              </w:rPr>
            </w:pPr>
            <w:r w:rsidRPr="00C46C47">
              <w:rPr>
                <w:rFonts w:ascii="Times New Roman" w:hAnsi="Times New Roman" w:cs="Times New Roman"/>
                <w:lang w:val="sr-Latn-CS"/>
              </w:rPr>
              <w:t>za snižavanje nivoa holesterola u krvi</w:t>
            </w:r>
          </w:p>
        </w:tc>
      </w:tr>
      <w:tr w:rsidR="00C46C47" w:rsidRPr="00C46C47" w:rsidTr="005B5FA5">
        <w:trPr>
          <w:cantSplit/>
          <w:trHeight w:val="260"/>
        </w:trPr>
        <w:tc>
          <w:tcPr>
            <w:tcW w:w="4898" w:type="dxa"/>
          </w:tcPr>
          <w:p w:rsidR="00C46C47" w:rsidRPr="00C46C47" w:rsidRDefault="00C46C47" w:rsidP="00C46C47">
            <w:pPr>
              <w:keepNext/>
              <w:tabs>
                <w:tab w:val="left" w:pos="567"/>
              </w:tabs>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varfarin i drugi slični ljekovi*</w:t>
            </w:r>
          </w:p>
        </w:tc>
        <w:tc>
          <w:tcPr>
            <w:tcW w:w="3793" w:type="dxa"/>
          </w:tcPr>
          <w:p w:rsidR="00C46C47" w:rsidRPr="00C46C47" w:rsidRDefault="00C46C47" w:rsidP="00C46C47">
            <w:pPr>
              <w:keepNext/>
              <w:tabs>
                <w:tab w:val="left" w:pos="567"/>
              </w:tabs>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za sprečavanje krvnih ugrušaka</w:t>
            </w:r>
          </w:p>
        </w:tc>
      </w:tr>
    </w:tbl>
    <w:p w:rsidR="00C46C47" w:rsidRPr="00C46C47" w:rsidRDefault="00C46C47" w:rsidP="00C46C47">
      <w:pPr>
        <w:numPr>
          <w:ilvl w:val="12"/>
          <w:numId w:val="0"/>
        </w:numPr>
        <w:spacing w:after="0"/>
        <w:jc w:val="both"/>
        <w:outlineLvl w:val="0"/>
        <w:rPr>
          <w:rFonts w:ascii="Times New Roman" w:eastAsia="SimSun" w:hAnsi="Times New Roman" w:cs="Times New Roman"/>
          <w:noProof/>
          <w:lang w:val="hr-HR"/>
        </w:rPr>
      </w:pPr>
      <w:r w:rsidRPr="00C46C47">
        <w:rPr>
          <w:rFonts w:ascii="Times New Roman" w:eastAsia="SimSun" w:hAnsi="Times New Roman" w:cs="Times New Roman"/>
          <w:lang w:val="hr-HR"/>
        </w:rPr>
        <w:t>*</w:t>
      </w:r>
      <w:r w:rsidRPr="00C46C47">
        <w:rPr>
          <w:rFonts w:ascii="Times New Roman" w:hAnsi="Times New Roman" w:cs="Times New Roman"/>
        </w:rPr>
        <w:t xml:space="preserve"> Vaš ljekar može povećati učestalost Vaših analiza krvi kako bi provjerio zgrušavavanje Vaše krvi</w:t>
      </w:r>
    </w:p>
    <w:p w:rsidR="00C46C47" w:rsidRPr="00C46C47" w:rsidRDefault="00C46C47" w:rsidP="00C46C47">
      <w:pPr>
        <w:numPr>
          <w:ilvl w:val="12"/>
          <w:numId w:val="0"/>
        </w:numPr>
        <w:spacing w:after="0"/>
        <w:jc w:val="both"/>
        <w:outlineLvl w:val="0"/>
        <w:rPr>
          <w:rFonts w:ascii="Times New Roman" w:eastAsia="SimSun" w:hAnsi="Times New Roman" w:cs="Times New Roman"/>
          <w:noProof/>
          <w:lang w:val="hr-HR"/>
        </w:rPr>
      </w:pPr>
    </w:p>
    <w:p w:rsidR="00C46C47" w:rsidRPr="00C46C47" w:rsidRDefault="00C46C47" w:rsidP="00C46C47">
      <w:pPr>
        <w:spacing w:after="0"/>
        <w:jc w:val="both"/>
        <w:rPr>
          <w:rFonts w:ascii="Times New Roman" w:hAnsi="Times New Roman" w:cs="Times New Roman"/>
        </w:rPr>
      </w:pPr>
      <w:r w:rsidRPr="00C46C47">
        <w:rPr>
          <w:rFonts w:ascii="Times New Roman" w:hAnsi="Times New Roman" w:cs="Times New Roman"/>
        </w:rPr>
        <w:t>Ako se bilo što od navedenog odnosi na Vas (ili nijeste sigurni), razgovarajte sa svojim ljekarom ili farmaceutom prije nego što uzmete lijek Maviret.</w:t>
      </w:r>
    </w:p>
    <w:p w:rsidR="00C46C47" w:rsidRPr="00C46C47" w:rsidRDefault="00C46C47" w:rsidP="00C46C47">
      <w:pPr>
        <w:spacing w:after="0"/>
        <w:jc w:val="both"/>
        <w:rPr>
          <w:rFonts w:ascii="Times New Roman" w:hAnsi="Times New Roman" w:cs="Times New Roman"/>
          <w:lang w:val="sr-Latn-CS"/>
        </w:rPr>
      </w:pPr>
    </w:p>
    <w:p w:rsidR="00C46C47" w:rsidRPr="00C46C47" w:rsidRDefault="00C46C47" w:rsidP="00C46C47">
      <w:pPr>
        <w:spacing w:after="0"/>
        <w:jc w:val="both"/>
        <w:rPr>
          <w:rFonts w:ascii="Times New Roman" w:hAnsi="Times New Roman" w:cs="Times New Roman"/>
          <w:b/>
          <w:bCs/>
          <w:lang w:val="sr-Latn-CS"/>
        </w:rPr>
      </w:pPr>
      <w:r w:rsidRPr="00C46C47">
        <w:rPr>
          <w:rFonts w:ascii="Times New Roman" w:hAnsi="Times New Roman" w:cs="Times New Roman"/>
          <w:b/>
          <w:bCs/>
          <w:lang w:val="sr-Latn-CS"/>
        </w:rPr>
        <w:t>Uzimanje lijeka Maviret sa hranom ili pićima</w:t>
      </w:r>
    </w:p>
    <w:p w:rsidR="00C46C47" w:rsidRPr="00C46C47" w:rsidRDefault="00C46C47" w:rsidP="00C46C47">
      <w:pPr>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Nije primjenljivo.</w:t>
      </w:r>
    </w:p>
    <w:p w:rsidR="00C46C47" w:rsidRPr="00C46C47" w:rsidRDefault="00C46C47" w:rsidP="00C46C47">
      <w:pPr>
        <w:spacing w:after="0"/>
        <w:jc w:val="both"/>
        <w:rPr>
          <w:rFonts w:ascii="Times New Roman" w:hAnsi="Times New Roman" w:cs="Times New Roman"/>
          <w:bCs/>
          <w:lang w:val="sr-Latn-CS"/>
        </w:rPr>
      </w:pPr>
    </w:p>
    <w:p w:rsidR="00C46C47" w:rsidRPr="00C46C47" w:rsidRDefault="00C46C47" w:rsidP="00C46C47">
      <w:pPr>
        <w:spacing w:after="0"/>
        <w:jc w:val="both"/>
        <w:rPr>
          <w:rFonts w:ascii="Times New Roman" w:hAnsi="Times New Roman" w:cs="Times New Roman"/>
          <w:b/>
          <w:lang w:val="sr-Latn-CS"/>
        </w:rPr>
      </w:pPr>
      <w:r w:rsidRPr="00C46C47">
        <w:rPr>
          <w:rFonts w:ascii="Times New Roman" w:hAnsi="Times New Roman" w:cs="Times New Roman"/>
          <w:b/>
          <w:lang w:val="sr-Latn-CS"/>
        </w:rPr>
        <w:t>Primjena lijeka Maviret u periodu trudnoće i dojenja</w:t>
      </w:r>
    </w:p>
    <w:p w:rsidR="00C46C47" w:rsidRPr="00C46C47" w:rsidRDefault="00C46C47" w:rsidP="00C46C47">
      <w:pPr>
        <w:autoSpaceDE w:val="0"/>
        <w:autoSpaceDN w:val="0"/>
        <w:adjustRightInd w:val="0"/>
        <w:spacing w:after="0"/>
        <w:jc w:val="both"/>
        <w:rPr>
          <w:rFonts w:ascii="Times New Roman" w:eastAsia="SimSun" w:hAnsi="Times New Roman" w:cs="Times New Roman"/>
          <w:color w:val="000000"/>
          <w:lang w:val="hr-HR"/>
        </w:rPr>
      </w:pPr>
      <w:r w:rsidRPr="00C46C47">
        <w:rPr>
          <w:rFonts w:ascii="Times New Roman" w:eastAsia="SimSun" w:hAnsi="Times New Roman" w:cs="Times New Roman"/>
          <w:color w:val="000000"/>
          <w:lang w:val="hr-HR"/>
        </w:rPr>
        <w:t>Djelovanje  lijeka Maviret u trudnoći nijesu poznati. Ako ste trudni, mislite da biste mogli biti trudni ili planirate da imate dijete, obratite se svom ljekaru za savjet prije nego uzmete ovaj lijek, jer se primjena lijeka Maviret u trudnoći ne preporučuje. Kontraceptivi koji sadrže etinilestradiol ne smiju se koristiti u kombinaciji sa lijekom Maviret.</w:t>
      </w:r>
    </w:p>
    <w:p w:rsidR="00C46C47" w:rsidRPr="00C46C47" w:rsidRDefault="00C46C47" w:rsidP="00C46C47">
      <w:pPr>
        <w:spacing w:after="0"/>
        <w:jc w:val="both"/>
        <w:rPr>
          <w:rFonts w:ascii="Times New Roman" w:eastAsia="SimSun" w:hAnsi="Times New Roman" w:cs="Times New Roman"/>
          <w:b/>
          <w:noProof/>
          <w:lang w:val="hr-HR"/>
        </w:rPr>
      </w:pPr>
    </w:p>
    <w:p w:rsidR="00C46C47" w:rsidRPr="00C46C47" w:rsidRDefault="00C46C47" w:rsidP="00C46C47">
      <w:pPr>
        <w:keepNext/>
        <w:spacing w:after="0"/>
        <w:jc w:val="both"/>
        <w:rPr>
          <w:rFonts w:ascii="Times New Roman" w:eastAsia="SimSun" w:hAnsi="Times New Roman" w:cs="Times New Roman"/>
          <w:b/>
          <w:noProof/>
          <w:lang w:val="hr-HR"/>
        </w:rPr>
      </w:pPr>
      <w:r w:rsidRPr="00C46C47">
        <w:rPr>
          <w:rFonts w:ascii="Times New Roman" w:eastAsia="SimSun" w:hAnsi="Times New Roman" w:cs="Times New Roman"/>
          <w:b/>
          <w:lang w:val="hr-HR"/>
        </w:rPr>
        <w:t>Dojenje</w:t>
      </w:r>
    </w:p>
    <w:p w:rsidR="00C46C47" w:rsidRPr="00C46C47" w:rsidRDefault="00C46C47" w:rsidP="00C46C47">
      <w:pPr>
        <w:tabs>
          <w:tab w:val="left" w:pos="567"/>
        </w:tabs>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Ako dojite, obratite se svom ljekaru prije nego uzmete lijek Maviret.</w:t>
      </w:r>
      <w:r w:rsidRPr="00C46C47">
        <w:rPr>
          <w:rFonts w:ascii="Times New Roman" w:eastAsia="SimSun" w:hAnsi="Times New Roman" w:cs="Times New Roman"/>
          <w:b/>
          <w:bCs/>
          <w:lang w:val="hr-HR"/>
        </w:rPr>
        <w:t xml:space="preserve"> </w:t>
      </w:r>
      <w:r w:rsidRPr="00C46C47">
        <w:rPr>
          <w:rFonts w:ascii="Times New Roman" w:eastAsia="SimSun" w:hAnsi="Times New Roman" w:cs="Times New Roman"/>
          <w:lang w:val="hr-HR"/>
        </w:rPr>
        <w:t>Nije poznato da li se izlučuju dva lijeka koja lijek Maviret sadrži u majčino mlijeko.</w:t>
      </w:r>
    </w:p>
    <w:p w:rsidR="00C46C47" w:rsidRPr="00C46C47" w:rsidRDefault="00C46C47" w:rsidP="00C46C47">
      <w:pPr>
        <w:spacing w:after="0"/>
        <w:jc w:val="both"/>
        <w:rPr>
          <w:rFonts w:ascii="Times New Roman" w:hAnsi="Times New Roman" w:cs="Times New Roman"/>
          <w:lang w:val="sr-Latn-CS"/>
        </w:rPr>
      </w:pPr>
    </w:p>
    <w:p w:rsidR="00C46C47" w:rsidRPr="00C46C47" w:rsidRDefault="00C46C47" w:rsidP="00C46C47">
      <w:pPr>
        <w:spacing w:after="0"/>
        <w:jc w:val="both"/>
        <w:rPr>
          <w:rFonts w:ascii="Times New Roman" w:hAnsi="Times New Roman" w:cs="Times New Roman"/>
          <w:b/>
          <w:bCs/>
          <w:lang w:val="sr-Latn-CS"/>
        </w:rPr>
      </w:pPr>
      <w:r w:rsidRPr="00C46C47">
        <w:rPr>
          <w:rFonts w:ascii="Times New Roman" w:hAnsi="Times New Roman" w:cs="Times New Roman"/>
          <w:b/>
          <w:lang w:val="sr-Latn-CS"/>
        </w:rPr>
        <w:t>Uticaj lijeka Maviret na upravljanje motornim vozilima i rukovanje mašinama</w:t>
      </w:r>
      <w:r w:rsidRPr="00C46C47">
        <w:rPr>
          <w:rFonts w:ascii="Times New Roman" w:hAnsi="Times New Roman" w:cs="Times New Roman"/>
          <w:b/>
          <w:bCs/>
          <w:lang w:val="sr-Latn-CS"/>
        </w:rPr>
        <w:t xml:space="preserve"> </w:t>
      </w:r>
    </w:p>
    <w:p w:rsidR="00C46C47" w:rsidRPr="00C46C47" w:rsidRDefault="00C46C47" w:rsidP="00C46C47">
      <w:pPr>
        <w:autoSpaceDE w:val="0"/>
        <w:autoSpaceDN w:val="0"/>
        <w:adjustRightInd w:val="0"/>
        <w:spacing w:after="0"/>
        <w:jc w:val="both"/>
        <w:rPr>
          <w:rFonts w:ascii="Times New Roman" w:eastAsia="SimSun" w:hAnsi="Times New Roman" w:cs="Times New Roman"/>
          <w:lang w:val="hr-HR"/>
        </w:rPr>
      </w:pPr>
      <w:r w:rsidRPr="00C46C47">
        <w:rPr>
          <w:rFonts w:ascii="Times New Roman" w:hAnsi="Times New Roman" w:cs="Times New Roman"/>
          <w:bCs/>
          <w:lang w:val="sr-Latn-CS"/>
        </w:rPr>
        <w:t xml:space="preserve">Lijek </w:t>
      </w:r>
      <w:r w:rsidRPr="00C46C47">
        <w:rPr>
          <w:rFonts w:ascii="Times New Roman" w:eastAsia="SimSun" w:hAnsi="Times New Roman" w:cs="Times New Roman"/>
          <w:lang w:val="hr-HR"/>
        </w:rPr>
        <w:t xml:space="preserve">Maviret ne bi trebao da utiče na sposobnost upravljanja vozilima kao i na rad sa alatima ili mašinama. </w:t>
      </w:r>
    </w:p>
    <w:p w:rsidR="00C46C47" w:rsidRPr="00C46C47" w:rsidRDefault="00C46C47" w:rsidP="00C46C47">
      <w:pPr>
        <w:spacing w:after="0"/>
        <w:jc w:val="both"/>
        <w:rPr>
          <w:rFonts w:ascii="Times New Roman" w:hAnsi="Times New Roman" w:cs="Times New Roman"/>
          <w:bCs/>
          <w:lang w:val="sr-Latn-CS"/>
        </w:rPr>
      </w:pPr>
    </w:p>
    <w:p w:rsidR="00C46C47" w:rsidRPr="00C46C47" w:rsidRDefault="00C46C47" w:rsidP="00C46C47">
      <w:pPr>
        <w:spacing w:after="0"/>
        <w:jc w:val="both"/>
        <w:rPr>
          <w:rFonts w:ascii="Times New Roman" w:hAnsi="Times New Roman" w:cs="Times New Roman"/>
          <w:b/>
          <w:lang w:val="sr-Latn-CS"/>
        </w:rPr>
      </w:pPr>
      <w:r w:rsidRPr="00C46C47">
        <w:rPr>
          <w:rFonts w:ascii="Times New Roman" w:hAnsi="Times New Roman" w:cs="Times New Roman"/>
          <w:b/>
          <w:lang w:val="sr-Latn-CS"/>
        </w:rPr>
        <w:t>Važne informacije o nekim sastojcima lijeka Maviret</w:t>
      </w:r>
      <w:r w:rsidRPr="00C46C47">
        <w:rPr>
          <w:rFonts w:ascii="Times New Roman" w:hAnsi="Times New Roman" w:cs="Times New Roman"/>
          <w:b/>
          <w:lang w:val="ru-RU"/>
        </w:rPr>
        <w:t xml:space="preserve">  </w:t>
      </w:r>
    </w:p>
    <w:p w:rsidR="00C46C47" w:rsidRPr="00C46C47" w:rsidRDefault="00C46C47" w:rsidP="00C46C47">
      <w:pPr>
        <w:keepNext/>
        <w:autoSpaceDE w:val="0"/>
        <w:autoSpaceDN w:val="0"/>
        <w:adjustRightInd w:val="0"/>
        <w:spacing w:after="0"/>
        <w:jc w:val="both"/>
        <w:rPr>
          <w:rFonts w:ascii="Times New Roman" w:eastAsia="SimSun" w:hAnsi="Times New Roman" w:cs="Times New Roman"/>
          <w:bCs/>
          <w:lang w:val="hr-HR"/>
        </w:rPr>
      </w:pPr>
      <w:r w:rsidRPr="00C46C47">
        <w:rPr>
          <w:rFonts w:ascii="Times New Roman" w:eastAsia="SimSun" w:hAnsi="Times New Roman" w:cs="Times New Roman"/>
          <w:bCs/>
          <w:lang w:val="hr-HR"/>
        </w:rPr>
        <w:t>Maviret sadrži laktozu.</w:t>
      </w:r>
    </w:p>
    <w:p w:rsidR="00C46C47" w:rsidRPr="00CC21F2" w:rsidRDefault="00C46C47" w:rsidP="00CC21F2">
      <w:pPr>
        <w:autoSpaceDE w:val="0"/>
        <w:autoSpaceDN w:val="0"/>
        <w:adjustRightInd w:val="0"/>
        <w:spacing w:after="0"/>
        <w:jc w:val="both"/>
        <w:rPr>
          <w:rFonts w:ascii="Times New Roman" w:eastAsia="SimSun" w:hAnsi="Times New Roman" w:cs="Times New Roman"/>
          <w:noProof/>
          <w:lang w:val="hr-HR"/>
        </w:rPr>
      </w:pPr>
      <w:r w:rsidRPr="00C46C47">
        <w:rPr>
          <w:rFonts w:ascii="Times New Roman" w:eastAsia="SimSun" w:hAnsi="Times New Roman" w:cs="Times New Roman"/>
          <w:lang w:val="hr-HR"/>
        </w:rPr>
        <w:t>Ukoliko Vam je ljekar rekao da ne podnosite neke šećere, obratite se ljekaru prije uzimanja ovog lijeka.</w:t>
      </w:r>
    </w:p>
    <w:p w:rsidR="00C46C47" w:rsidRPr="00C46C47" w:rsidRDefault="00C46C47" w:rsidP="00C46C47">
      <w:pPr>
        <w:tabs>
          <w:tab w:val="left" w:pos="540"/>
          <w:tab w:val="left" w:pos="569"/>
        </w:tabs>
        <w:spacing w:after="0"/>
        <w:jc w:val="both"/>
        <w:rPr>
          <w:rFonts w:ascii="Times New Roman" w:hAnsi="Times New Roman" w:cs="Times New Roman"/>
          <w:b/>
          <w:bCs/>
          <w:lang w:val="hr-HR"/>
        </w:rPr>
      </w:pPr>
      <w:r w:rsidRPr="00C46C47">
        <w:rPr>
          <w:rFonts w:ascii="Times New Roman" w:hAnsi="Times New Roman" w:cs="Times New Roman"/>
          <w:b/>
          <w:bCs/>
          <w:lang w:val="ru-RU"/>
        </w:rPr>
        <w:t xml:space="preserve">3. </w:t>
      </w:r>
      <w:r w:rsidRPr="00C46C47">
        <w:rPr>
          <w:rFonts w:ascii="Times New Roman" w:hAnsi="Times New Roman" w:cs="Times New Roman"/>
          <w:b/>
          <w:bCs/>
          <w:lang w:val="sr-Latn-CS"/>
        </w:rPr>
        <w:tab/>
      </w:r>
      <w:r w:rsidRPr="00C46C47">
        <w:rPr>
          <w:rFonts w:ascii="Times New Roman" w:hAnsi="Times New Roman" w:cs="Times New Roman"/>
          <w:b/>
          <w:bCs/>
          <w:lang w:val="ru-RU"/>
        </w:rPr>
        <w:t>KAKO SE UPOTREBLJAVA LIJEK MAVIRET</w:t>
      </w:r>
    </w:p>
    <w:p w:rsidR="00C46C47" w:rsidRPr="00C46C47" w:rsidRDefault="00C46C47" w:rsidP="00C46C47">
      <w:pPr>
        <w:spacing w:after="0"/>
        <w:jc w:val="both"/>
        <w:rPr>
          <w:rFonts w:ascii="Times New Roman" w:hAnsi="Times New Roman" w:cs="Times New Roman"/>
          <w:bCs/>
          <w:caps/>
          <w:lang w:val="sr-Latn-CS"/>
        </w:rPr>
      </w:pPr>
    </w:p>
    <w:p w:rsidR="00C46C47" w:rsidRPr="00C46C47" w:rsidRDefault="00C46C47" w:rsidP="00C46C47">
      <w:pPr>
        <w:spacing w:after="0"/>
        <w:jc w:val="both"/>
        <w:rPr>
          <w:rFonts w:ascii="Times New Roman" w:hAnsi="Times New Roman" w:cs="Times New Roman"/>
        </w:rPr>
      </w:pPr>
      <w:r w:rsidRPr="00C46C47">
        <w:rPr>
          <w:rFonts w:ascii="Times New Roman" w:eastAsia="SimSun" w:hAnsi="Times New Roman" w:cs="Times New Roman"/>
          <w:lang w:val="hr-HR"/>
        </w:rPr>
        <w:lastRenderedPageBreak/>
        <w:t xml:space="preserve">Uvijek uzmite ovaj lijek tačno onako kako Vam je to objasnio Vaš ljekar  ili farmaceut. </w:t>
      </w:r>
      <w:r w:rsidRPr="00C46C47">
        <w:rPr>
          <w:rFonts w:ascii="Times New Roman" w:hAnsi="Times New Roman" w:cs="Times New Roman"/>
        </w:rPr>
        <w:t>Ako nijeste sasvim sigurni, provjerite sa svojim ljekarom ili farmaceutom.</w:t>
      </w:r>
      <w:r w:rsidRPr="00C46C47">
        <w:rPr>
          <w:rFonts w:ascii="Times New Roman" w:eastAsia="SimSun" w:hAnsi="Times New Roman" w:cs="Times New Roman"/>
          <w:lang w:val="hr-HR"/>
        </w:rPr>
        <w:t xml:space="preserve"> Ljekar će Vam reći koliko dugo treba da uzimate lijek Maviret. </w:t>
      </w:r>
    </w:p>
    <w:p w:rsidR="00C46C47" w:rsidRPr="00C46C47" w:rsidRDefault="00C46C47" w:rsidP="00C46C47">
      <w:pPr>
        <w:numPr>
          <w:ilvl w:val="12"/>
          <w:numId w:val="0"/>
        </w:numPr>
        <w:spacing w:after="0"/>
        <w:jc w:val="both"/>
        <w:rPr>
          <w:rFonts w:ascii="Times New Roman" w:eastAsia="SimSun" w:hAnsi="Times New Roman" w:cs="Times New Roman"/>
          <w:b/>
          <w:noProof/>
          <w:lang w:val="hr-HR"/>
        </w:rPr>
      </w:pPr>
    </w:p>
    <w:p w:rsidR="00C46C47" w:rsidRPr="00C46C47" w:rsidRDefault="00C46C47" w:rsidP="00C46C47">
      <w:pPr>
        <w:keepNext/>
        <w:numPr>
          <w:ilvl w:val="12"/>
          <w:numId w:val="0"/>
        </w:numPr>
        <w:spacing w:after="0"/>
        <w:jc w:val="both"/>
        <w:rPr>
          <w:rFonts w:ascii="Times New Roman" w:eastAsia="SimSun" w:hAnsi="Times New Roman" w:cs="Times New Roman"/>
          <w:b/>
          <w:noProof/>
          <w:lang w:val="hr-HR"/>
        </w:rPr>
      </w:pPr>
      <w:r w:rsidRPr="00C46C47">
        <w:rPr>
          <w:rFonts w:ascii="Times New Roman" w:eastAsia="SimSun" w:hAnsi="Times New Roman" w:cs="Times New Roman"/>
          <w:b/>
          <w:lang w:val="hr-HR"/>
        </w:rPr>
        <w:t>Koliko lijeka uzeti</w:t>
      </w:r>
    </w:p>
    <w:p w:rsidR="00C46C47" w:rsidRPr="00C46C47" w:rsidRDefault="00C46C47" w:rsidP="00C46C47">
      <w:pPr>
        <w:numPr>
          <w:ilvl w:val="12"/>
          <w:numId w:val="0"/>
        </w:numPr>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Preporučena doza je tri tablete lijeka Maviret 100 mg/40 mg odjednom, jednom dnevno.</w:t>
      </w:r>
    </w:p>
    <w:p w:rsidR="00C46C47" w:rsidRPr="00C46C47" w:rsidRDefault="00C46C47" w:rsidP="00C46C47">
      <w:pPr>
        <w:numPr>
          <w:ilvl w:val="12"/>
          <w:numId w:val="0"/>
        </w:numPr>
        <w:spacing w:after="0"/>
        <w:jc w:val="both"/>
        <w:rPr>
          <w:rFonts w:ascii="Times New Roman" w:eastAsia="SimSun" w:hAnsi="Times New Roman" w:cs="Times New Roman"/>
          <w:noProof/>
          <w:lang w:val="hr-HR"/>
        </w:rPr>
      </w:pPr>
      <w:r w:rsidRPr="00C46C47">
        <w:rPr>
          <w:rFonts w:ascii="Times New Roman" w:eastAsia="SimSun" w:hAnsi="Times New Roman" w:cs="Times New Roman"/>
          <w:lang w:val="hr-HR"/>
        </w:rPr>
        <w:t xml:space="preserve">Dnevna doza su tri tablete sadržane u jednom blisteru. </w:t>
      </w:r>
    </w:p>
    <w:p w:rsidR="00C46C47" w:rsidRPr="00C46C47" w:rsidRDefault="00C46C47" w:rsidP="00C46C47">
      <w:pPr>
        <w:numPr>
          <w:ilvl w:val="12"/>
          <w:numId w:val="0"/>
        </w:numPr>
        <w:spacing w:after="0"/>
        <w:jc w:val="both"/>
        <w:rPr>
          <w:rFonts w:ascii="Times New Roman" w:eastAsia="SimSun" w:hAnsi="Times New Roman" w:cs="Times New Roman"/>
          <w:noProof/>
          <w:lang w:val="hr-HR"/>
        </w:rPr>
      </w:pPr>
    </w:p>
    <w:p w:rsidR="00C46C47" w:rsidRPr="00C46C47" w:rsidRDefault="00C46C47" w:rsidP="00C46C47">
      <w:pPr>
        <w:keepNext/>
        <w:numPr>
          <w:ilvl w:val="12"/>
          <w:numId w:val="0"/>
        </w:numPr>
        <w:spacing w:after="0"/>
        <w:jc w:val="both"/>
        <w:rPr>
          <w:rFonts w:ascii="Times New Roman" w:eastAsia="SimSun" w:hAnsi="Times New Roman" w:cs="Times New Roman"/>
          <w:b/>
          <w:noProof/>
          <w:lang w:val="hr-HR"/>
        </w:rPr>
      </w:pPr>
      <w:r w:rsidRPr="00C46C47">
        <w:rPr>
          <w:rFonts w:ascii="Times New Roman" w:eastAsia="SimSun" w:hAnsi="Times New Roman" w:cs="Times New Roman"/>
          <w:b/>
          <w:lang w:val="hr-HR"/>
        </w:rPr>
        <w:t>Kako uzeti lijek</w:t>
      </w:r>
    </w:p>
    <w:p w:rsidR="00C46C47" w:rsidRPr="00C46C47" w:rsidRDefault="00C46C47" w:rsidP="00C46C47">
      <w:pPr>
        <w:numPr>
          <w:ilvl w:val="0"/>
          <w:numId w:val="3"/>
        </w:numPr>
        <w:tabs>
          <w:tab w:val="left" w:pos="284"/>
          <w:tab w:val="left" w:pos="567"/>
        </w:tabs>
        <w:spacing w:after="0" w:line="260" w:lineRule="exact"/>
        <w:ind w:left="284" w:hanging="284"/>
        <w:jc w:val="both"/>
        <w:rPr>
          <w:rFonts w:ascii="Times New Roman" w:eastAsia="SimSun" w:hAnsi="Times New Roman" w:cs="Times New Roman"/>
          <w:noProof/>
          <w:lang w:val="hr-HR"/>
        </w:rPr>
      </w:pPr>
      <w:r w:rsidRPr="00C46C47">
        <w:rPr>
          <w:rFonts w:ascii="Times New Roman" w:eastAsia="SimSun" w:hAnsi="Times New Roman" w:cs="Times New Roman"/>
          <w:lang w:val="hr-HR"/>
        </w:rPr>
        <w:t xml:space="preserve">Tablete uzmite sa hranom. </w:t>
      </w:r>
    </w:p>
    <w:p w:rsidR="00C46C47" w:rsidRPr="00C46C47" w:rsidRDefault="00C46C47" w:rsidP="00C46C47">
      <w:pPr>
        <w:numPr>
          <w:ilvl w:val="0"/>
          <w:numId w:val="3"/>
        </w:numPr>
        <w:tabs>
          <w:tab w:val="left" w:pos="284"/>
          <w:tab w:val="left" w:pos="567"/>
        </w:tabs>
        <w:spacing w:after="0" w:line="260" w:lineRule="exact"/>
        <w:ind w:left="284" w:hanging="284"/>
        <w:jc w:val="both"/>
        <w:rPr>
          <w:rFonts w:ascii="Times New Roman" w:eastAsia="SimSun" w:hAnsi="Times New Roman" w:cs="Times New Roman"/>
          <w:noProof/>
          <w:lang w:val="hr-HR"/>
        </w:rPr>
      </w:pPr>
      <w:r w:rsidRPr="00C46C47">
        <w:rPr>
          <w:rFonts w:ascii="Times New Roman" w:eastAsia="SimSun" w:hAnsi="Times New Roman" w:cs="Times New Roman"/>
          <w:lang w:val="hr-HR"/>
        </w:rPr>
        <w:t>Tablete progutajte cijele.</w:t>
      </w:r>
    </w:p>
    <w:p w:rsidR="00C46C47" w:rsidRPr="00C46C47" w:rsidRDefault="00C46C47" w:rsidP="00C46C47">
      <w:pPr>
        <w:numPr>
          <w:ilvl w:val="0"/>
          <w:numId w:val="3"/>
        </w:numPr>
        <w:tabs>
          <w:tab w:val="left" w:pos="284"/>
          <w:tab w:val="left" w:pos="567"/>
        </w:tabs>
        <w:spacing w:after="0" w:line="260" w:lineRule="exact"/>
        <w:ind w:left="284" w:hanging="284"/>
        <w:jc w:val="both"/>
        <w:rPr>
          <w:rFonts w:ascii="Times New Roman" w:eastAsia="SimSun" w:hAnsi="Times New Roman" w:cs="Times New Roman"/>
          <w:b/>
          <w:noProof/>
          <w:lang w:val="hr-HR"/>
        </w:rPr>
      </w:pPr>
      <w:r w:rsidRPr="00C46C47">
        <w:rPr>
          <w:rFonts w:ascii="Times New Roman" w:eastAsia="SimSun" w:hAnsi="Times New Roman" w:cs="Times New Roman"/>
          <w:lang w:val="hr-HR"/>
        </w:rPr>
        <w:t xml:space="preserve">Nemojte ih žvakati, drobiti ni lomiti jer to može uticati na količinu lijeka Maviret u krvi. </w:t>
      </w:r>
    </w:p>
    <w:p w:rsidR="00C46C47" w:rsidRPr="00C46C47" w:rsidRDefault="00C46C47" w:rsidP="00C46C47">
      <w:pPr>
        <w:numPr>
          <w:ilvl w:val="12"/>
          <w:numId w:val="0"/>
        </w:numPr>
        <w:spacing w:after="0"/>
        <w:jc w:val="both"/>
        <w:rPr>
          <w:rFonts w:ascii="Times New Roman" w:eastAsia="SimSun" w:hAnsi="Times New Roman" w:cs="Times New Roman"/>
          <w:noProof/>
          <w:lang w:val="hr-HR"/>
        </w:rPr>
      </w:pPr>
    </w:p>
    <w:p w:rsidR="00C46C47" w:rsidRPr="00C46C47" w:rsidRDefault="00C46C47" w:rsidP="00C46C47">
      <w:pPr>
        <w:autoSpaceDE w:val="0"/>
        <w:autoSpaceDN w:val="0"/>
        <w:adjustRightInd w:val="0"/>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Ako povratite nakon što uzmete lijek Maviret, to može uticati na količinu lijeka u krvi. Zbog toga</w:t>
      </w:r>
    </w:p>
    <w:p w:rsidR="00C46C47" w:rsidRPr="00C46C47" w:rsidRDefault="00C46C47" w:rsidP="00C46C47">
      <w:pPr>
        <w:autoSpaceDE w:val="0"/>
        <w:autoSpaceDN w:val="0"/>
        <w:adjustRightInd w:val="0"/>
        <w:spacing w:after="0"/>
        <w:jc w:val="both"/>
        <w:rPr>
          <w:rFonts w:ascii="Times New Roman" w:eastAsia="SimSun" w:hAnsi="Times New Roman" w:cs="Times New Roman"/>
          <w:lang w:val="hr-HR"/>
        </w:rPr>
      </w:pPr>
      <w:r w:rsidRPr="00C46C47">
        <w:rPr>
          <w:rFonts w:ascii="Times New Roman" w:eastAsia="SimSun" w:hAnsi="Times New Roman" w:cs="Times New Roman"/>
          <w:lang w:val="hr-HR"/>
        </w:rPr>
        <w:t>Lijek Maviret možda neće djelovati dovoljno dobro.</w:t>
      </w:r>
    </w:p>
    <w:p w:rsidR="00C46C47" w:rsidRPr="00C46C47" w:rsidRDefault="00C46C47" w:rsidP="00C46C47">
      <w:pPr>
        <w:numPr>
          <w:ilvl w:val="0"/>
          <w:numId w:val="6"/>
        </w:numPr>
        <w:tabs>
          <w:tab w:val="left" w:pos="567"/>
        </w:tabs>
        <w:autoSpaceDE w:val="0"/>
        <w:autoSpaceDN w:val="0"/>
        <w:adjustRightInd w:val="0"/>
        <w:spacing w:after="0" w:line="260" w:lineRule="exact"/>
        <w:ind w:left="450" w:hanging="450"/>
        <w:jc w:val="both"/>
        <w:rPr>
          <w:rFonts w:ascii="Times New Roman" w:eastAsia="SimSun" w:hAnsi="Times New Roman" w:cs="Times New Roman"/>
          <w:lang w:val="hr-HR"/>
        </w:rPr>
      </w:pPr>
      <w:r w:rsidRPr="00C46C47">
        <w:rPr>
          <w:rFonts w:ascii="Times New Roman" w:eastAsia="SimSun" w:hAnsi="Times New Roman" w:cs="Times New Roman"/>
          <w:lang w:val="hr-HR"/>
        </w:rPr>
        <w:t xml:space="preserve">Ako povratite </w:t>
      </w:r>
      <w:r w:rsidRPr="00C46C47">
        <w:rPr>
          <w:rFonts w:ascii="Times New Roman" w:eastAsia="SimSun" w:hAnsi="Times New Roman" w:cs="Times New Roman"/>
          <w:b/>
          <w:lang w:val="hr-HR"/>
        </w:rPr>
        <w:t>unutar 3 sata</w:t>
      </w:r>
      <w:r w:rsidRPr="00C46C47">
        <w:rPr>
          <w:rFonts w:ascii="Times New Roman" w:eastAsia="SimSun" w:hAnsi="Times New Roman" w:cs="Times New Roman"/>
          <w:lang w:val="hr-HR"/>
        </w:rPr>
        <w:t xml:space="preserve"> od uzimanja lijeka Maviret, uzmite još jednu dozu.</w:t>
      </w:r>
    </w:p>
    <w:p w:rsidR="00C46C47" w:rsidRPr="00C46C47" w:rsidRDefault="00C46C47" w:rsidP="00C46C47">
      <w:pPr>
        <w:numPr>
          <w:ilvl w:val="0"/>
          <w:numId w:val="6"/>
        </w:numPr>
        <w:tabs>
          <w:tab w:val="left" w:pos="567"/>
        </w:tabs>
        <w:autoSpaceDE w:val="0"/>
        <w:autoSpaceDN w:val="0"/>
        <w:adjustRightInd w:val="0"/>
        <w:spacing w:after="0" w:line="260" w:lineRule="exact"/>
        <w:ind w:left="450" w:hanging="450"/>
        <w:jc w:val="both"/>
        <w:rPr>
          <w:rFonts w:ascii="Times New Roman" w:eastAsia="SimSun" w:hAnsi="Times New Roman" w:cs="Times New Roman"/>
          <w:lang w:val="hr-HR"/>
        </w:rPr>
      </w:pPr>
      <w:r w:rsidRPr="00C46C47">
        <w:rPr>
          <w:rFonts w:ascii="Times New Roman" w:eastAsia="SimSun" w:hAnsi="Times New Roman" w:cs="Times New Roman"/>
          <w:lang w:val="hr-HR"/>
        </w:rPr>
        <w:t xml:space="preserve">Ako povratite </w:t>
      </w:r>
      <w:r w:rsidRPr="00C46C47">
        <w:rPr>
          <w:rFonts w:ascii="Times New Roman" w:eastAsia="SimSun" w:hAnsi="Times New Roman" w:cs="Times New Roman"/>
          <w:b/>
          <w:lang w:val="hr-HR"/>
        </w:rPr>
        <w:t>nakon 3 sata</w:t>
      </w:r>
      <w:r w:rsidRPr="00C46C47">
        <w:rPr>
          <w:rFonts w:ascii="Times New Roman" w:eastAsia="SimSun" w:hAnsi="Times New Roman" w:cs="Times New Roman"/>
          <w:lang w:val="hr-HR"/>
        </w:rPr>
        <w:t xml:space="preserve"> od uzimanja lijeka Maviret, nemojte uzeti još jednu dozu nego  sačekajte do sljedeće doze prema uobičajenom rasporedu. </w:t>
      </w:r>
    </w:p>
    <w:p w:rsidR="00C46C47" w:rsidRPr="00C46C47" w:rsidRDefault="00C46C47" w:rsidP="00C46C47">
      <w:pPr>
        <w:spacing w:after="0"/>
        <w:jc w:val="both"/>
        <w:rPr>
          <w:rFonts w:ascii="Times New Roman" w:hAnsi="Times New Roman" w:cs="Times New Roman"/>
          <w:lang w:val="sr-Latn-CS"/>
        </w:rPr>
      </w:pPr>
    </w:p>
    <w:p w:rsidR="00C46C47" w:rsidRPr="00C46C47" w:rsidRDefault="00C46C47" w:rsidP="00C46C47">
      <w:pPr>
        <w:spacing w:after="0"/>
        <w:jc w:val="both"/>
        <w:rPr>
          <w:rFonts w:ascii="Times New Roman" w:hAnsi="Times New Roman" w:cs="Times New Roman"/>
          <w:b/>
          <w:lang w:val="sr-Latn-CS"/>
        </w:rPr>
      </w:pPr>
      <w:r w:rsidRPr="00C46C47">
        <w:rPr>
          <w:rFonts w:ascii="Times New Roman" w:hAnsi="Times New Roman" w:cs="Times New Roman"/>
          <w:b/>
          <w:lang w:val="sr-Latn-CS"/>
        </w:rPr>
        <w:t>Ako ste uzeli više lijeka Maviret nego što je trebalo</w:t>
      </w:r>
    </w:p>
    <w:p w:rsidR="00C46C47" w:rsidRPr="00C46C47" w:rsidRDefault="00C46C47" w:rsidP="00C46C47">
      <w:pPr>
        <w:spacing w:after="0"/>
        <w:jc w:val="both"/>
        <w:rPr>
          <w:rFonts w:ascii="Times New Roman" w:hAnsi="Times New Roman" w:cs="Times New Roman"/>
        </w:rPr>
      </w:pPr>
      <w:r w:rsidRPr="00C46C47">
        <w:rPr>
          <w:rFonts w:ascii="Times New Roman" w:hAnsi="Times New Roman" w:cs="Times New Roman"/>
        </w:rPr>
        <w:t>Ako slučajno uzmete veću dozu od preporučene, odmah se javite svom ljekaru ili idite u najbližu bolnicu. Ponesite sa sobom pakovanje lijeka kako biste mogli pokazati ljekaru što ste uzeli.</w:t>
      </w:r>
    </w:p>
    <w:p w:rsidR="00C46C47" w:rsidRPr="00C46C47" w:rsidRDefault="00C46C47" w:rsidP="00C46C47">
      <w:pPr>
        <w:spacing w:after="0"/>
        <w:jc w:val="both"/>
        <w:rPr>
          <w:rFonts w:ascii="Times New Roman" w:hAnsi="Times New Roman" w:cs="Times New Roman"/>
          <w:lang w:val="sr-Latn-CS"/>
        </w:rPr>
      </w:pPr>
    </w:p>
    <w:p w:rsidR="00C46C47" w:rsidRPr="00C46C47" w:rsidRDefault="00C46C47" w:rsidP="00C46C47">
      <w:pPr>
        <w:spacing w:after="0"/>
        <w:jc w:val="both"/>
        <w:rPr>
          <w:rFonts w:ascii="Times New Roman" w:hAnsi="Times New Roman" w:cs="Times New Roman"/>
          <w:b/>
          <w:lang w:val="sr-Latn-CS"/>
        </w:rPr>
      </w:pPr>
      <w:r w:rsidRPr="00C46C47">
        <w:rPr>
          <w:rFonts w:ascii="Times New Roman" w:hAnsi="Times New Roman" w:cs="Times New Roman"/>
          <w:b/>
          <w:lang w:val="sr-Latn-CS"/>
        </w:rPr>
        <w:t>Ako ste zaboravili da uzmete lijek Maviret</w:t>
      </w:r>
    </w:p>
    <w:p w:rsidR="00C46C47" w:rsidRPr="00C46C47" w:rsidRDefault="00C46C47" w:rsidP="00C46C47">
      <w:pPr>
        <w:autoSpaceDE w:val="0"/>
        <w:autoSpaceDN w:val="0"/>
        <w:adjustRightInd w:val="0"/>
        <w:spacing w:after="0"/>
        <w:jc w:val="both"/>
        <w:rPr>
          <w:rFonts w:ascii="Times New Roman" w:eastAsia="SimSun" w:hAnsi="Times New Roman" w:cs="Times New Roman"/>
          <w:lang w:val="hr-HR"/>
        </w:rPr>
      </w:pPr>
      <w:r w:rsidRPr="00C46C47">
        <w:rPr>
          <w:rFonts w:ascii="Times New Roman" w:hAnsi="Times New Roman" w:cs="Times New Roman"/>
        </w:rPr>
        <w:t>Važno je da ne propustite da uzmete dozu ovoga lijeka.</w:t>
      </w:r>
      <w:r w:rsidRPr="00C46C47">
        <w:rPr>
          <w:rFonts w:ascii="Times New Roman" w:eastAsia="SimSun" w:hAnsi="Times New Roman" w:cs="Times New Roman"/>
          <w:lang w:val="hr-HR"/>
        </w:rPr>
        <w:t xml:space="preserve"> </w:t>
      </w:r>
    </w:p>
    <w:p w:rsidR="00C46C47" w:rsidRPr="00C46C47" w:rsidRDefault="00C46C47" w:rsidP="00C46C47">
      <w:pPr>
        <w:autoSpaceDE w:val="0"/>
        <w:autoSpaceDN w:val="0"/>
        <w:adjustRightInd w:val="0"/>
        <w:spacing w:after="0"/>
        <w:jc w:val="both"/>
        <w:rPr>
          <w:rFonts w:ascii="Times New Roman" w:eastAsia="SimSun" w:hAnsi="Times New Roman" w:cs="Times New Roman"/>
          <w:color w:val="000000"/>
          <w:lang w:val="hr-HR"/>
        </w:rPr>
      </w:pPr>
    </w:p>
    <w:p w:rsidR="00C46C47" w:rsidRPr="00C46C47" w:rsidRDefault="00C46C47" w:rsidP="00C46C47">
      <w:pPr>
        <w:autoSpaceDE w:val="0"/>
        <w:autoSpaceDN w:val="0"/>
        <w:adjustRightInd w:val="0"/>
        <w:spacing w:after="0"/>
        <w:jc w:val="both"/>
        <w:rPr>
          <w:rFonts w:ascii="Times New Roman" w:eastAsia="SimSun" w:hAnsi="Times New Roman" w:cs="Times New Roman"/>
          <w:color w:val="000000"/>
          <w:lang w:val="hr-HR"/>
        </w:rPr>
      </w:pPr>
      <w:r w:rsidRPr="00C46C47">
        <w:rPr>
          <w:rFonts w:ascii="Times New Roman" w:eastAsia="SimSun" w:hAnsi="Times New Roman" w:cs="Times New Roman"/>
          <w:lang w:val="hr-HR"/>
        </w:rPr>
        <w:t xml:space="preserve">Ako ipak propustite dozu, izračunajte koliko je vremena prošlo otkad ste trebali da uzmete lijek Maviret: </w:t>
      </w:r>
    </w:p>
    <w:p w:rsidR="00C46C47" w:rsidRPr="00C46C47" w:rsidRDefault="00C46C47" w:rsidP="00C46C47">
      <w:pPr>
        <w:numPr>
          <w:ilvl w:val="0"/>
          <w:numId w:val="10"/>
        </w:numPr>
        <w:tabs>
          <w:tab w:val="left" w:pos="284"/>
        </w:tabs>
        <w:autoSpaceDE w:val="0"/>
        <w:autoSpaceDN w:val="0"/>
        <w:adjustRightInd w:val="0"/>
        <w:spacing w:after="0" w:line="260" w:lineRule="exact"/>
        <w:ind w:left="284" w:hanging="284"/>
        <w:jc w:val="both"/>
        <w:rPr>
          <w:rFonts w:ascii="Times New Roman" w:eastAsia="SimSun" w:hAnsi="Times New Roman" w:cs="Times New Roman"/>
          <w:color w:val="000000"/>
          <w:lang w:val="hr-HR"/>
        </w:rPr>
      </w:pPr>
      <w:r w:rsidRPr="00C46C47">
        <w:rPr>
          <w:rFonts w:ascii="Times New Roman" w:eastAsia="SimSun" w:hAnsi="Times New Roman" w:cs="Times New Roman"/>
          <w:lang w:val="hr-HR"/>
        </w:rPr>
        <w:t xml:space="preserve">Ako primijetite da ste propustili da uzmete lijek Maviret </w:t>
      </w:r>
      <w:r w:rsidRPr="00C46C47">
        <w:rPr>
          <w:rFonts w:ascii="Times New Roman" w:eastAsia="SimSun" w:hAnsi="Times New Roman" w:cs="Times New Roman"/>
          <w:b/>
          <w:lang w:val="hr-HR"/>
        </w:rPr>
        <w:t>unutar</w:t>
      </w:r>
      <w:r w:rsidRPr="00C46C47">
        <w:rPr>
          <w:rFonts w:ascii="Times New Roman" w:eastAsia="SimSun" w:hAnsi="Times New Roman" w:cs="Times New Roman"/>
          <w:lang w:val="hr-HR"/>
        </w:rPr>
        <w:t xml:space="preserve"> </w:t>
      </w:r>
      <w:r w:rsidRPr="00C46C47">
        <w:rPr>
          <w:rFonts w:ascii="Times New Roman" w:eastAsia="SimSun" w:hAnsi="Times New Roman" w:cs="Times New Roman"/>
          <w:b/>
          <w:lang w:val="hr-HR"/>
        </w:rPr>
        <w:t>18 sati</w:t>
      </w:r>
      <w:r w:rsidRPr="00C46C47">
        <w:rPr>
          <w:rFonts w:ascii="Times New Roman" w:eastAsia="SimSun" w:hAnsi="Times New Roman" w:cs="Times New Roman"/>
          <w:lang w:val="hr-HR"/>
        </w:rPr>
        <w:t xml:space="preserve"> od uobičajenog vremena uzimanja  lijeka, uzmite dozu što je prije moguće. Zatim uzmite sljedeću dozu u uobičajeno vrijeme. </w:t>
      </w:r>
    </w:p>
    <w:p w:rsidR="00C46C47" w:rsidRPr="00C46C47" w:rsidRDefault="00C46C47" w:rsidP="00C46C47">
      <w:pPr>
        <w:numPr>
          <w:ilvl w:val="0"/>
          <w:numId w:val="7"/>
        </w:numPr>
        <w:tabs>
          <w:tab w:val="left" w:pos="284"/>
        </w:tabs>
        <w:autoSpaceDE w:val="0"/>
        <w:autoSpaceDN w:val="0"/>
        <w:adjustRightInd w:val="0"/>
        <w:spacing w:after="0" w:line="260" w:lineRule="exact"/>
        <w:ind w:left="284" w:hanging="284"/>
        <w:jc w:val="both"/>
        <w:rPr>
          <w:rFonts w:ascii="Times New Roman" w:eastAsia="SimSun" w:hAnsi="Times New Roman" w:cs="Times New Roman"/>
          <w:color w:val="000000"/>
          <w:lang w:val="hr-HR"/>
        </w:rPr>
      </w:pPr>
      <w:r w:rsidRPr="00C46C47">
        <w:rPr>
          <w:rFonts w:ascii="Times New Roman" w:eastAsia="SimSun" w:hAnsi="Times New Roman" w:cs="Times New Roman"/>
          <w:lang w:val="hr-HR"/>
        </w:rPr>
        <w:t xml:space="preserve">Ako primijetite da ste propustili da uzmete lijek Maviret </w:t>
      </w:r>
      <w:r w:rsidRPr="00C46C47">
        <w:rPr>
          <w:rFonts w:ascii="Times New Roman" w:eastAsia="SimSun" w:hAnsi="Times New Roman" w:cs="Times New Roman"/>
          <w:b/>
          <w:lang w:val="hr-HR"/>
        </w:rPr>
        <w:t>18 ili više sati</w:t>
      </w:r>
      <w:r w:rsidRPr="00C46C47">
        <w:rPr>
          <w:rFonts w:ascii="Times New Roman" w:eastAsia="SimSun" w:hAnsi="Times New Roman" w:cs="Times New Roman"/>
          <w:lang w:val="hr-HR"/>
        </w:rPr>
        <w:t xml:space="preserve"> nakon uobičajenog vremena uzimanja lijeka, sačekajte i uzmite sljedeću dozu prema uobičajenom  rasporedu. Nemojte uzeti dvostruku dozu (dvije doze u prekratkom vremenskom periodu). </w:t>
      </w:r>
    </w:p>
    <w:p w:rsidR="00C46C47" w:rsidRPr="00C46C47" w:rsidRDefault="00C46C47" w:rsidP="00C46C47">
      <w:pPr>
        <w:numPr>
          <w:ilvl w:val="12"/>
          <w:numId w:val="0"/>
        </w:numPr>
        <w:spacing w:after="0"/>
        <w:ind w:left="567" w:hanging="567"/>
        <w:jc w:val="both"/>
        <w:rPr>
          <w:rFonts w:ascii="Times New Roman" w:eastAsia="SimSun" w:hAnsi="Times New Roman" w:cs="Times New Roman"/>
          <w:lang w:val="hr-HR"/>
        </w:rPr>
      </w:pPr>
    </w:p>
    <w:p w:rsidR="00C46C47" w:rsidRPr="00C46C47" w:rsidRDefault="00C46C47" w:rsidP="00C46C47">
      <w:pPr>
        <w:spacing w:after="0"/>
        <w:jc w:val="both"/>
        <w:rPr>
          <w:rFonts w:ascii="Times New Roman" w:hAnsi="Times New Roman" w:cs="Times New Roman"/>
          <w:lang w:val="sr-Latn-CS"/>
        </w:rPr>
      </w:pPr>
      <w:r w:rsidRPr="00C46C47">
        <w:rPr>
          <w:rFonts w:ascii="Times New Roman" w:hAnsi="Times New Roman" w:cs="Times New Roman"/>
        </w:rPr>
        <w:t>U slučaju bilo kakvih pitanja u vezi sa primjenom ovog lijeka, obratite se svom ljekaru ili farmaceutu.</w:t>
      </w:r>
    </w:p>
    <w:p w:rsidR="00C46C47" w:rsidRPr="00C46C47" w:rsidRDefault="00C46C47" w:rsidP="00C46C47">
      <w:pPr>
        <w:spacing w:after="0"/>
        <w:jc w:val="both"/>
        <w:rPr>
          <w:rFonts w:ascii="Times New Roman" w:hAnsi="Times New Roman" w:cs="Times New Roman"/>
          <w:b/>
          <w:lang w:val="sr-Latn-CS"/>
        </w:rPr>
      </w:pPr>
    </w:p>
    <w:p w:rsidR="00C46C47" w:rsidRPr="00C46C47" w:rsidRDefault="00C46C47" w:rsidP="00C46C47">
      <w:pPr>
        <w:spacing w:after="0"/>
        <w:jc w:val="both"/>
        <w:rPr>
          <w:rFonts w:ascii="Times New Roman" w:hAnsi="Times New Roman" w:cs="Times New Roman"/>
          <w:b/>
          <w:lang w:val="sr-Latn-CS"/>
        </w:rPr>
      </w:pPr>
      <w:r w:rsidRPr="00C46C47">
        <w:rPr>
          <w:rFonts w:ascii="Times New Roman" w:hAnsi="Times New Roman" w:cs="Times New Roman"/>
          <w:b/>
          <w:lang w:val="sr-Latn-CS"/>
        </w:rPr>
        <w:t>Ako naglo prestanete da uzimate lijek Maviret</w:t>
      </w:r>
    </w:p>
    <w:p w:rsidR="00C46C47" w:rsidRPr="00C46C47" w:rsidRDefault="00C46C47" w:rsidP="00C46C47">
      <w:pPr>
        <w:spacing w:after="0"/>
        <w:jc w:val="both"/>
        <w:rPr>
          <w:rFonts w:ascii="Times New Roman" w:hAnsi="Times New Roman" w:cs="Times New Roman"/>
          <w:lang w:val="pt-PT"/>
        </w:rPr>
      </w:pPr>
      <w:r w:rsidRPr="00C46C47">
        <w:rPr>
          <w:rFonts w:ascii="Times New Roman" w:hAnsi="Times New Roman" w:cs="Times New Roman"/>
          <w:lang w:val="pt-PT"/>
        </w:rPr>
        <w:t>Nije primjenljivo.</w:t>
      </w:r>
    </w:p>
    <w:p w:rsidR="00C46C47" w:rsidRDefault="00C46C47" w:rsidP="00C46C47">
      <w:pPr>
        <w:spacing w:after="0"/>
        <w:rPr>
          <w:rFonts w:ascii="Times New Roman" w:hAnsi="Times New Roman" w:cs="Times New Roman"/>
          <w:lang w:val="pt-PT"/>
        </w:rPr>
      </w:pPr>
    </w:p>
    <w:p w:rsidR="00CC21F2" w:rsidRPr="00C46C47" w:rsidRDefault="00CC21F2" w:rsidP="00C46C47">
      <w:pPr>
        <w:spacing w:after="0"/>
        <w:rPr>
          <w:rFonts w:ascii="Times New Roman" w:hAnsi="Times New Roman" w:cs="Times New Roman"/>
          <w:lang w:val="pt-PT"/>
        </w:rPr>
      </w:pPr>
    </w:p>
    <w:p w:rsidR="00C46C47" w:rsidRPr="00C46C47" w:rsidRDefault="00C46C47" w:rsidP="00C46C47">
      <w:pPr>
        <w:tabs>
          <w:tab w:val="left" w:pos="540"/>
          <w:tab w:val="left" w:pos="569"/>
        </w:tabs>
        <w:spacing w:after="0"/>
        <w:rPr>
          <w:rFonts w:ascii="Times New Roman" w:hAnsi="Times New Roman" w:cs="Times New Roman"/>
          <w:b/>
          <w:bCs/>
          <w:lang w:val="hr-HR"/>
        </w:rPr>
      </w:pPr>
      <w:r w:rsidRPr="00C46C47">
        <w:rPr>
          <w:rFonts w:ascii="Times New Roman" w:hAnsi="Times New Roman" w:cs="Times New Roman"/>
          <w:b/>
          <w:bCs/>
          <w:lang w:val="ru-RU"/>
        </w:rPr>
        <w:t xml:space="preserve">4. </w:t>
      </w:r>
      <w:r w:rsidRPr="00C46C47">
        <w:rPr>
          <w:rFonts w:ascii="Times New Roman" w:hAnsi="Times New Roman" w:cs="Times New Roman"/>
          <w:b/>
          <w:bCs/>
          <w:lang w:val="sr-Latn-CS"/>
        </w:rPr>
        <w:tab/>
      </w:r>
      <w:r w:rsidRPr="00C46C47">
        <w:rPr>
          <w:rFonts w:ascii="Times New Roman" w:hAnsi="Times New Roman" w:cs="Times New Roman"/>
          <w:b/>
          <w:bCs/>
          <w:lang w:val="ru-RU"/>
        </w:rPr>
        <w:t>MOGUĆA NEŽELJENA DEJSTVA</w:t>
      </w:r>
    </w:p>
    <w:p w:rsidR="00C46C47" w:rsidRPr="00C46C47" w:rsidRDefault="00C46C47" w:rsidP="00C46C47">
      <w:pPr>
        <w:tabs>
          <w:tab w:val="left" w:pos="540"/>
          <w:tab w:val="left" w:pos="569"/>
        </w:tabs>
        <w:spacing w:after="0"/>
        <w:rPr>
          <w:rFonts w:ascii="Times New Roman" w:hAnsi="Times New Roman" w:cs="Times New Roman"/>
          <w:b/>
          <w:bCs/>
          <w:lang w:val="hr-HR"/>
        </w:rPr>
      </w:pPr>
    </w:p>
    <w:p w:rsidR="00C46C47" w:rsidRPr="00CC21F2" w:rsidRDefault="00C46C47" w:rsidP="00CC21F2">
      <w:pPr>
        <w:spacing w:after="0"/>
        <w:jc w:val="both"/>
        <w:rPr>
          <w:rFonts w:ascii="Times New Roman" w:hAnsi="Times New Roman" w:cs="Times New Roman"/>
        </w:rPr>
      </w:pPr>
      <w:r w:rsidRPr="00C46C47">
        <w:rPr>
          <w:rFonts w:ascii="Times New Roman" w:hAnsi="Times New Roman" w:cs="Times New Roman"/>
        </w:rPr>
        <w:t>Kao i svi ljekovi, ovaj lijek može uzrokovati neželjena dejstva, mada se ona ne moraju ispoljiti kod svih.</w:t>
      </w:r>
    </w:p>
    <w:p w:rsidR="00C46C47" w:rsidRPr="00C46C47" w:rsidRDefault="00C46C47" w:rsidP="00C46C47">
      <w:pPr>
        <w:spacing w:after="0"/>
        <w:jc w:val="both"/>
        <w:rPr>
          <w:rFonts w:ascii="Times New Roman" w:hAnsi="Times New Roman" w:cs="Times New Roman"/>
          <w:b/>
          <w:bCs/>
        </w:rPr>
      </w:pPr>
      <w:r w:rsidRPr="00C46C47">
        <w:rPr>
          <w:rFonts w:ascii="Times New Roman" w:hAnsi="Times New Roman" w:cs="Times New Roman"/>
          <w:b/>
          <w:bCs/>
        </w:rPr>
        <w:t>Obratite se svom ljekaru ili farmaceutu ako primjetite bilo koje od sljedećih neželjenih dejstava.</w:t>
      </w:r>
    </w:p>
    <w:p w:rsidR="00C46C47" w:rsidRPr="00C46C47" w:rsidRDefault="00C46C47" w:rsidP="00C46C47">
      <w:pPr>
        <w:keepNext/>
        <w:tabs>
          <w:tab w:val="left" w:pos="567"/>
        </w:tabs>
        <w:spacing w:after="0"/>
        <w:jc w:val="both"/>
        <w:rPr>
          <w:rFonts w:ascii="Times New Roman" w:eastAsia="TimesNewRoman" w:hAnsi="Times New Roman" w:cs="Times New Roman"/>
          <w:lang w:val="hr-HR"/>
        </w:rPr>
      </w:pPr>
    </w:p>
    <w:p w:rsidR="00C46C47" w:rsidRPr="00C46C47" w:rsidRDefault="00C46C47" w:rsidP="00C46C47">
      <w:pPr>
        <w:tabs>
          <w:tab w:val="left" w:pos="567"/>
        </w:tabs>
        <w:spacing w:after="0"/>
        <w:ind w:left="284" w:hanging="284"/>
        <w:jc w:val="both"/>
        <w:rPr>
          <w:rFonts w:ascii="Times New Roman" w:eastAsia="TimesNewRoman" w:hAnsi="Times New Roman" w:cs="Times New Roman"/>
          <w:lang w:val="hr-HR"/>
        </w:rPr>
      </w:pPr>
      <w:r w:rsidRPr="00C46C47">
        <w:rPr>
          <w:rFonts w:ascii="Times New Roman" w:eastAsia="SimSun" w:hAnsi="Times New Roman" w:cs="Times New Roman"/>
          <w:b/>
          <w:lang w:val="hr-HR"/>
        </w:rPr>
        <w:t>Vrlo česte:</w:t>
      </w:r>
      <w:r w:rsidRPr="00C46C47">
        <w:rPr>
          <w:rFonts w:ascii="Times New Roman" w:eastAsia="SimSun" w:hAnsi="Times New Roman" w:cs="Times New Roman"/>
          <w:i/>
          <w:lang w:val="hr-HR"/>
        </w:rPr>
        <w:t xml:space="preserve"> </w:t>
      </w:r>
      <w:r w:rsidRPr="00C46C47">
        <w:rPr>
          <w:rFonts w:ascii="Times New Roman" w:eastAsia="SimSun" w:hAnsi="Times New Roman" w:cs="Times New Roman"/>
          <w:lang w:val="hr-HR"/>
        </w:rPr>
        <w:t>mogu se javiti kod više od 1 na 10 osoba</w:t>
      </w:r>
    </w:p>
    <w:p w:rsidR="00C46C47" w:rsidRPr="00C46C47" w:rsidRDefault="00C46C47" w:rsidP="00C46C47">
      <w:pPr>
        <w:numPr>
          <w:ilvl w:val="0"/>
          <w:numId w:val="8"/>
        </w:numPr>
        <w:tabs>
          <w:tab w:val="left" w:pos="284"/>
          <w:tab w:val="left" w:pos="567"/>
        </w:tabs>
        <w:spacing w:after="0" w:line="260" w:lineRule="exact"/>
        <w:ind w:left="288" w:hanging="288"/>
        <w:jc w:val="both"/>
        <w:rPr>
          <w:rFonts w:ascii="Times New Roman" w:eastAsia="SimSun" w:hAnsi="Times New Roman" w:cs="Times New Roman"/>
          <w:noProof/>
          <w:lang w:val="hr-HR"/>
        </w:rPr>
      </w:pPr>
      <w:r w:rsidRPr="00C46C47">
        <w:rPr>
          <w:rFonts w:ascii="Times New Roman" w:eastAsia="SimSun" w:hAnsi="Times New Roman" w:cs="Times New Roman"/>
          <w:lang w:val="hr-HR"/>
        </w:rPr>
        <w:t>izraziti umor</w:t>
      </w:r>
    </w:p>
    <w:p w:rsidR="00C46C47" w:rsidRPr="00C46C47" w:rsidRDefault="00C46C47" w:rsidP="00C46C47">
      <w:pPr>
        <w:numPr>
          <w:ilvl w:val="0"/>
          <w:numId w:val="8"/>
        </w:numPr>
        <w:tabs>
          <w:tab w:val="left" w:pos="284"/>
          <w:tab w:val="left" w:pos="567"/>
        </w:tabs>
        <w:spacing w:after="0" w:line="260" w:lineRule="exact"/>
        <w:ind w:left="288" w:hanging="288"/>
        <w:jc w:val="both"/>
        <w:rPr>
          <w:rFonts w:ascii="Times New Roman" w:eastAsia="SimSun" w:hAnsi="Times New Roman" w:cs="Times New Roman"/>
          <w:noProof/>
          <w:lang w:val="hr-HR"/>
        </w:rPr>
      </w:pPr>
      <w:r w:rsidRPr="00C46C47">
        <w:rPr>
          <w:rFonts w:ascii="Times New Roman" w:eastAsia="SimSun" w:hAnsi="Times New Roman" w:cs="Times New Roman"/>
          <w:lang w:val="hr-HR"/>
        </w:rPr>
        <w:t>glavobolja</w:t>
      </w:r>
    </w:p>
    <w:p w:rsidR="00C46C47" w:rsidRPr="00C46C47" w:rsidRDefault="00C46C47" w:rsidP="00C46C47">
      <w:pPr>
        <w:tabs>
          <w:tab w:val="left" w:pos="284"/>
        </w:tabs>
        <w:spacing w:after="0"/>
        <w:ind w:hanging="289"/>
        <w:jc w:val="both"/>
        <w:rPr>
          <w:rFonts w:ascii="Times New Roman" w:eastAsia="TimesNewRoman" w:hAnsi="Times New Roman" w:cs="Times New Roman"/>
          <w:lang w:val="hr-HR"/>
        </w:rPr>
      </w:pPr>
    </w:p>
    <w:p w:rsidR="00C46C47" w:rsidRPr="00C46C47" w:rsidRDefault="00C46C47" w:rsidP="00C46C47">
      <w:pPr>
        <w:keepNext/>
        <w:tabs>
          <w:tab w:val="left" w:pos="284"/>
        </w:tabs>
        <w:spacing w:after="0"/>
        <w:jc w:val="both"/>
        <w:rPr>
          <w:rFonts w:ascii="Times New Roman" w:eastAsia="SimSun" w:hAnsi="Times New Roman" w:cs="Times New Roman"/>
          <w:lang w:val="hr-HR"/>
        </w:rPr>
      </w:pPr>
      <w:r w:rsidRPr="00C46C47">
        <w:rPr>
          <w:rFonts w:ascii="Times New Roman" w:eastAsia="SimSun" w:hAnsi="Times New Roman" w:cs="Times New Roman"/>
          <w:b/>
          <w:lang w:val="hr-HR"/>
        </w:rPr>
        <w:t xml:space="preserve">Česte: </w:t>
      </w:r>
      <w:r w:rsidRPr="00C46C47">
        <w:rPr>
          <w:rFonts w:ascii="Times New Roman" w:eastAsia="SimSun" w:hAnsi="Times New Roman" w:cs="Times New Roman"/>
          <w:lang w:val="hr-HR"/>
        </w:rPr>
        <w:t>mogu se javiti  do 1 na 10 osoba</w:t>
      </w:r>
    </w:p>
    <w:p w:rsidR="00C46C47" w:rsidRPr="00C46C47" w:rsidRDefault="00C46C47" w:rsidP="00C46C47">
      <w:pPr>
        <w:numPr>
          <w:ilvl w:val="0"/>
          <w:numId w:val="8"/>
        </w:numPr>
        <w:tabs>
          <w:tab w:val="left" w:pos="284"/>
          <w:tab w:val="left" w:pos="567"/>
        </w:tabs>
        <w:spacing w:after="0" w:line="260" w:lineRule="exact"/>
        <w:ind w:left="288" w:hanging="288"/>
        <w:jc w:val="both"/>
        <w:rPr>
          <w:rFonts w:ascii="Times New Roman" w:eastAsia="SimSun" w:hAnsi="Times New Roman" w:cs="Times New Roman"/>
          <w:noProof/>
          <w:lang w:val="hr-HR"/>
        </w:rPr>
      </w:pPr>
      <w:r w:rsidRPr="00C46C47">
        <w:rPr>
          <w:rFonts w:ascii="Times New Roman" w:eastAsia="SimSun" w:hAnsi="Times New Roman" w:cs="Times New Roman"/>
          <w:lang w:val="hr-HR"/>
        </w:rPr>
        <w:t>mučnina</w:t>
      </w:r>
    </w:p>
    <w:p w:rsidR="00C46C47" w:rsidRPr="00C46C47" w:rsidRDefault="00C46C47" w:rsidP="00C46C47">
      <w:pPr>
        <w:numPr>
          <w:ilvl w:val="0"/>
          <w:numId w:val="8"/>
        </w:numPr>
        <w:tabs>
          <w:tab w:val="left" w:pos="284"/>
          <w:tab w:val="left" w:pos="567"/>
        </w:tabs>
        <w:spacing w:after="0" w:line="260" w:lineRule="exact"/>
        <w:ind w:left="288" w:hanging="288"/>
        <w:jc w:val="both"/>
        <w:rPr>
          <w:rFonts w:ascii="Times New Roman" w:eastAsia="SimSun" w:hAnsi="Times New Roman" w:cs="Times New Roman"/>
          <w:noProof/>
          <w:lang w:val="hr-HR"/>
        </w:rPr>
      </w:pPr>
      <w:r w:rsidRPr="00C46C47">
        <w:rPr>
          <w:rFonts w:ascii="Times New Roman" w:eastAsia="SimSun" w:hAnsi="Times New Roman" w:cs="Times New Roman"/>
          <w:lang w:val="hr-HR"/>
        </w:rPr>
        <w:t>proliv</w:t>
      </w:r>
    </w:p>
    <w:p w:rsidR="00C46C47" w:rsidRPr="00C46C47" w:rsidRDefault="00C46C47" w:rsidP="00C46C47">
      <w:pPr>
        <w:numPr>
          <w:ilvl w:val="0"/>
          <w:numId w:val="8"/>
        </w:numPr>
        <w:tabs>
          <w:tab w:val="left" w:pos="284"/>
          <w:tab w:val="left" w:pos="567"/>
        </w:tabs>
        <w:spacing w:after="0" w:line="260" w:lineRule="exact"/>
        <w:ind w:left="288" w:hanging="288"/>
        <w:jc w:val="both"/>
        <w:rPr>
          <w:rFonts w:ascii="Times New Roman" w:eastAsia="SimSun" w:hAnsi="Times New Roman" w:cs="Times New Roman"/>
          <w:noProof/>
          <w:lang w:val="hr-HR"/>
        </w:rPr>
      </w:pPr>
      <w:r w:rsidRPr="00C46C47">
        <w:rPr>
          <w:rFonts w:ascii="Times New Roman" w:eastAsia="SimSun" w:hAnsi="Times New Roman" w:cs="Times New Roman"/>
          <w:lang w:val="hr-HR"/>
        </w:rPr>
        <w:t>slabost ili nedostatak energije (astenija)</w:t>
      </w:r>
    </w:p>
    <w:p w:rsidR="00C46C47" w:rsidRPr="00C46C47" w:rsidRDefault="00C46C47" w:rsidP="00C46C47">
      <w:pPr>
        <w:spacing w:after="0"/>
        <w:jc w:val="both"/>
        <w:rPr>
          <w:rFonts w:ascii="Times New Roman" w:hAnsi="Times New Roman" w:cs="Times New Roman"/>
          <w:lang w:val="sr-Latn-CS"/>
        </w:rPr>
      </w:pPr>
    </w:p>
    <w:p w:rsidR="00C46C47" w:rsidRPr="00C46C47" w:rsidRDefault="00C46C47" w:rsidP="00C46C47">
      <w:pPr>
        <w:pStyle w:val="NoSpacing"/>
        <w:jc w:val="both"/>
        <w:rPr>
          <w:rFonts w:eastAsia="Calibri"/>
          <w:spacing w:val="-5"/>
          <w:sz w:val="22"/>
          <w:szCs w:val="22"/>
          <w:u w:val="single"/>
          <w:lang w:val="sr-Latn-RS"/>
        </w:rPr>
      </w:pPr>
      <w:r w:rsidRPr="00C46C47">
        <w:rPr>
          <w:rFonts w:eastAsia="Calibri"/>
          <w:spacing w:val="-5"/>
          <w:sz w:val="22"/>
          <w:szCs w:val="22"/>
          <w:u w:val="single"/>
          <w:lang w:val="sr-Latn-RS"/>
        </w:rPr>
        <w:t>Prijavljivanje sumnji na neželjena dejstva</w:t>
      </w:r>
    </w:p>
    <w:p w:rsidR="00C46C47" w:rsidRPr="00C46C47" w:rsidRDefault="00C46C47" w:rsidP="00C46C47">
      <w:pPr>
        <w:pStyle w:val="NoSpacing"/>
        <w:jc w:val="both"/>
        <w:rPr>
          <w:rFonts w:eastAsia="Calibri"/>
          <w:spacing w:val="-5"/>
          <w:sz w:val="22"/>
          <w:szCs w:val="22"/>
          <w:u w:val="single"/>
          <w:lang w:val="sr-Latn-RS"/>
        </w:rPr>
      </w:pPr>
    </w:p>
    <w:p w:rsidR="00C46C47" w:rsidRPr="00C46C47" w:rsidRDefault="00C46C47" w:rsidP="00C46C47">
      <w:pPr>
        <w:pStyle w:val="NoSpacing"/>
        <w:jc w:val="both"/>
        <w:rPr>
          <w:rFonts w:eastAsia="Calibri"/>
          <w:spacing w:val="-5"/>
          <w:sz w:val="22"/>
          <w:szCs w:val="22"/>
          <w:u w:val="single"/>
          <w:lang w:val="sr-Latn-RS"/>
        </w:rPr>
      </w:pPr>
      <w:r w:rsidRPr="00C46C47">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C46C47">
        <w:rPr>
          <w:rFonts w:eastAsia="Calibri"/>
          <w:spacing w:val="-4"/>
          <w:sz w:val="22"/>
          <w:szCs w:val="22"/>
          <w:lang w:val="sr-Latn-RS"/>
        </w:rPr>
        <w:t xml:space="preserve">. </w:t>
      </w:r>
      <w:r w:rsidRPr="00C46C47">
        <w:rPr>
          <w:rFonts w:eastAsia="Calibri"/>
          <w:sz w:val="22"/>
          <w:szCs w:val="22"/>
          <w:lang w:val="sr-Latn-RS"/>
        </w:rPr>
        <w:t>Neželjena dejstva možete prijavljivati direktno kod zdravstvenih radnika, čime ćete pomoći u dobijanju više informacija o bezbjednosti ovog lijeka.</w:t>
      </w:r>
    </w:p>
    <w:p w:rsidR="00C46C47" w:rsidRPr="00C46C47" w:rsidRDefault="00C46C47" w:rsidP="00C46C47">
      <w:pPr>
        <w:spacing w:after="0"/>
        <w:jc w:val="both"/>
        <w:rPr>
          <w:rFonts w:ascii="Times New Roman" w:hAnsi="Times New Roman" w:cs="Times New Roman"/>
          <w:lang w:val="pt-PT"/>
        </w:rPr>
      </w:pPr>
    </w:p>
    <w:p w:rsidR="00C46C47" w:rsidRPr="00C46C47" w:rsidRDefault="00C46C47" w:rsidP="00C46C47">
      <w:pPr>
        <w:spacing w:after="0"/>
        <w:rPr>
          <w:rFonts w:ascii="Times New Roman" w:hAnsi="Times New Roman" w:cs="Times New Roman"/>
          <w:lang w:val="pt-PT"/>
        </w:rPr>
      </w:pPr>
    </w:p>
    <w:p w:rsidR="00C46C47" w:rsidRPr="00C46C47" w:rsidRDefault="00C46C47" w:rsidP="00C46C47">
      <w:pPr>
        <w:tabs>
          <w:tab w:val="left" w:pos="540"/>
          <w:tab w:val="left" w:pos="569"/>
        </w:tabs>
        <w:spacing w:after="0"/>
        <w:rPr>
          <w:rFonts w:ascii="Times New Roman" w:hAnsi="Times New Roman" w:cs="Times New Roman"/>
          <w:b/>
          <w:bCs/>
          <w:lang w:val="hr-HR"/>
        </w:rPr>
      </w:pPr>
      <w:r w:rsidRPr="00C46C47">
        <w:rPr>
          <w:rFonts w:ascii="Times New Roman" w:hAnsi="Times New Roman" w:cs="Times New Roman"/>
          <w:b/>
          <w:bCs/>
          <w:lang w:val="ru-RU"/>
        </w:rPr>
        <w:t xml:space="preserve">5. </w:t>
      </w:r>
      <w:r w:rsidRPr="00C46C47">
        <w:rPr>
          <w:rFonts w:ascii="Times New Roman" w:hAnsi="Times New Roman" w:cs="Times New Roman"/>
          <w:b/>
          <w:bCs/>
          <w:lang w:val="sr-Latn-CS"/>
        </w:rPr>
        <w:tab/>
      </w:r>
      <w:r w:rsidRPr="00C46C47">
        <w:rPr>
          <w:rFonts w:ascii="Times New Roman" w:hAnsi="Times New Roman" w:cs="Times New Roman"/>
          <w:b/>
          <w:bCs/>
          <w:lang w:val="ru-RU"/>
        </w:rPr>
        <w:t>KAKO ČUVATI LIJEK MAVIRET</w:t>
      </w:r>
    </w:p>
    <w:p w:rsidR="00C46C47" w:rsidRPr="00C46C47" w:rsidRDefault="00C46C47" w:rsidP="00C46C47">
      <w:pPr>
        <w:spacing w:after="0"/>
        <w:rPr>
          <w:rFonts w:ascii="Times New Roman" w:hAnsi="Times New Roman" w:cs="Times New Roman"/>
          <w:lang w:val="sr-Latn-CS"/>
        </w:rPr>
      </w:pPr>
    </w:p>
    <w:p w:rsidR="00C46C47" w:rsidRPr="00C46C47" w:rsidRDefault="00C46C47" w:rsidP="00C46C47">
      <w:pPr>
        <w:spacing w:after="0"/>
        <w:rPr>
          <w:rFonts w:ascii="Times New Roman" w:hAnsi="Times New Roman" w:cs="Times New Roman"/>
          <w:b/>
          <w:bCs/>
          <w:lang w:val="pt-PT"/>
        </w:rPr>
      </w:pPr>
      <w:r w:rsidRPr="00C46C47">
        <w:rPr>
          <w:rFonts w:ascii="Times New Roman" w:hAnsi="Times New Roman" w:cs="Times New Roman"/>
          <w:b/>
          <w:bCs/>
          <w:lang w:val="pt-PT"/>
        </w:rPr>
        <w:t>Rok upotrebe</w:t>
      </w:r>
    </w:p>
    <w:p w:rsidR="00C46C47" w:rsidRPr="00C46C47" w:rsidRDefault="00C46C47" w:rsidP="00C46C47">
      <w:pPr>
        <w:spacing w:after="0"/>
        <w:rPr>
          <w:rFonts w:ascii="Times New Roman" w:eastAsia="Calibri" w:hAnsi="Times New Roman" w:cs="Times New Roman"/>
          <w:lang w:val="sr-Latn-RS"/>
        </w:rPr>
      </w:pPr>
    </w:p>
    <w:p w:rsidR="00C46C47" w:rsidRPr="00C46C47" w:rsidRDefault="00C46C47" w:rsidP="00C46C47">
      <w:pPr>
        <w:spacing w:after="0"/>
        <w:rPr>
          <w:rFonts w:ascii="Times New Roman" w:hAnsi="Times New Roman" w:cs="Times New Roman"/>
          <w:b/>
          <w:bCs/>
          <w:lang w:val="pt-PT"/>
        </w:rPr>
      </w:pPr>
      <w:r w:rsidRPr="00C46C47">
        <w:rPr>
          <w:rFonts w:ascii="Times New Roman" w:eastAsia="Calibri" w:hAnsi="Times New Roman" w:cs="Times New Roman"/>
          <w:lang w:val="sr-Latn-RS"/>
        </w:rPr>
        <w:t>30 mjeseci.</w:t>
      </w:r>
    </w:p>
    <w:p w:rsidR="00C46C47" w:rsidRPr="00C46C47" w:rsidRDefault="00C46C47" w:rsidP="00C46C47">
      <w:pPr>
        <w:spacing w:after="0"/>
        <w:rPr>
          <w:rFonts w:ascii="Times New Roman" w:hAnsi="Times New Roman" w:cs="Times New Roman"/>
          <w:b/>
          <w:bCs/>
          <w:lang w:val="pt-PT"/>
        </w:rPr>
      </w:pPr>
    </w:p>
    <w:p w:rsidR="00C46C47" w:rsidRPr="00C46C47" w:rsidRDefault="00C46C47" w:rsidP="00C46C47">
      <w:pPr>
        <w:pStyle w:val="Header"/>
        <w:tabs>
          <w:tab w:val="left" w:pos="284"/>
        </w:tabs>
        <w:rPr>
          <w:rFonts w:ascii="Times New Roman" w:hAnsi="Times New Roman" w:cs="Times New Roman"/>
          <w:b/>
          <w:bCs/>
          <w:lang w:val="pt-PT"/>
        </w:rPr>
      </w:pPr>
      <w:r w:rsidRPr="00C46C47">
        <w:rPr>
          <w:rFonts w:ascii="Times New Roman" w:hAnsi="Times New Roman" w:cs="Times New Roman"/>
          <w:b/>
          <w:bCs/>
          <w:lang w:val="pt-PT"/>
        </w:rPr>
        <w:t>Čuvanje</w:t>
      </w:r>
    </w:p>
    <w:p w:rsidR="00C46C47" w:rsidRPr="00C46C47" w:rsidRDefault="00C46C47" w:rsidP="00C46C47">
      <w:pPr>
        <w:pStyle w:val="Header"/>
        <w:tabs>
          <w:tab w:val="left" w:pos="284"/>
        </w:tabs>
        <w:rPr>
          <w:rFonts w:ascii="Times New Roman" w:hAnsi="Times New Roman" w:cs="Times New Roman"/>
          <w:b/>
          <w:bCs/>
          <w:lang w:val="pt-PT"/>
        </w:rPr>
      </w:pPr>
    </w:p>
    <w:p w:rsidR="00C46C47" w:rsidRPr="00C46C47" w:rsidRDefault="00C46C47" w:rsidP="00C46C47">
      <w:pPr>
        <w:numPr>
          <w:ilvl w:val="12"/>
          <w:numId w:val="0"/>
        </w:numPr>
        <w:spacing w:after="0"/>
        <w:rPr>
          <w:rFonts w:ascii="Times New Roman" w:eastAsia="SimSun" w:hAnsi="Times New Roman" w:cs="Times New Roman"/>
          <w:noProof/>
          <w:lang w:val="hr-HR"/>
        </w:rPr>
      </w:pPr>
      <w:r w:rsidRPr="00C46C47">
        <w:rPr>
          <w:rFonts w:ascii="Times New Roman" w:eastAsia="SimSun" w:hAnsi="Times New Roman" w:cs="Times New Roman"/>
          <w:lang w:val="hr-HR"/>
        </w:rPr>
        <w:t>Lijek čuvajte van pogleda i domašaja djece.</w:t>
      </w:r>
    </w:p>
    <w:p w:rsidR="00C46C47" w:rsidRPr="00C46C47" w:rsidRDefault="00C46C47" w:rsidP="00C46C47">
      <w:pPr>
        <w:numPr>
          <w:ilvl w:val="12"/>
          <w:numId w:val="0"/>
        </w:numPr>
        <w:spacing w:after="0"/>
        <w:rPr>
          <w:rFonts w:ascii="Times New Roman" w:eastAsia="SimSun" w:hAnsi="Times New Roman" w:cs="Times New Roman"/>
          <w:noProof/>
          <w:lang w:val="hr-HR"/>
        </w:rPr>
      </w:pPr>
    </w:p>
    <w:p w:rsidR="00C46C47" w:rsidRPr="00C46C47" w:rsidRDefault="00C46C47" w:rsidP="00C46C47">
      <w:pPr>
        <w:numPr>
          <w:ilvl w:val="12"/>
          <w:numId w:val="0"/>
        </w:numPr>
        <w:spacing w:after="0"/>
        <w:rPr>
          <w:rFonts w:ascii="Times New Roman" w:eastAsia="SimSun" w:hAnsi="Times New Roman" w:cs="Times New Roman"/>
          <w:noProof/>
          <w:lang w:val="hr-HR"/>
        </w:rPr>
      </w:pPr>
      <w:r w:rsidRPr="00C46C47">
        <w:rPr>
          <w:rFonts w:ascii="Times New Roman" w:eastAsia="SimSun" w:hAnsi="Times New Roman" w:cs="Times New Roman"/>
          <w:lang w:val="hr-HR"/>
        </w:rPr>
        <w:t>Nemojte koristiti ovaj lijek posle isteka roka upotrebe naznačenog na kutiji i blisteru iza oznake ‘Rok upotrebe’ ili ‘EXP’.</w:t>
      </w:r>
    </w:p>
    <w:p w:rsidR="00C46C47" w:rsidRPr="00C46C47" w:rsidRDefault="00C46C47" w:rsidP="00C46C47">
      <w:pPr>
        <w:numPr>
          <w:ilvl w:val="12"/>
          <w:numId w:val="0"/>
        </w:numPr>
        <w:spacing w:after="0"/>
        <w:rPr>
          <w:rFonts w:ascii="Times New Roman" w:eastAsia="SimSun" w:hAnsi="Times New Roman" w:cs="Times New Roman"/>
          <w:noProof/>
          <w:lang w:val="hr-HR"/>
        </w:rPr>
      </w:pPr>
    </w:p>
    <w:p w:rsidR="00C46C47" w:rsidRPr="00C46C47" w:rsidRDefault="00C46C47" w:rsidP="00C46C47">
      <w:pPr>
        <w:numPr>
          <w:ilvl w:val="12"/>
          <w:numId w:val="0"/>
        </w:numPr>
        <w:spacing w:after="0"/>
        <w:rPr>
          <w:rFonts w:ascii="Times New Roman" w:eastAsia="SimSun" w:hAnsi="Times New Roman" w:cs="Times New Roman"/>
          <w:noProof/>
          <w:lang w:val="hr-HR"/>
        </w:rPr>
      </w:pPr>
      <w:r w:rsidRPr="00C46C47">
        <w:rPr>
          <w:rFonts w:ascii="Times New Roman" w:eastAsia="SimSun" w:hAnsi="Times New Roman" w:cs="Times New Roman"/>
          <w:lang w:val="hr-HR"/>
        </w:rPr>
        <w:t>Ovaj lijek ne zahtijeva posebne uslove čuvanja.</w:t>
      </w:r>
    </w:p>
    <w:p w:rsidR="00C46C47" w:rsidRPr="00C46C47" w:rsidRDefault="00C46C47" w:rsidP="00C46C47">
      <w:pPr>
        <w:numPr>
          <w:ilvl w:val="12"/>
          <w:numId w:val="0"/>
        </w:numPr>
        <w:spacing w:after="0"/>
        <w:rPr>
          <w:rFonts w:ascii="Times New Roman" w:eastAsia="SimSun" w:hAnsi="Times New Roman" w:cs="Times New Roman"/>
          <w:noProof/>
          <w:lang w:val="hr-HR"/>
        </w:rPr>
      </w:pPr>
    </w:p>
    <w:p w:rsidR="00C46C47" w:rsidRPr="00C46C47" w:rsidRDefault="00C46C47" w:rsidP="00C46C47">
      <w:pPr>
        <w:numPr>
          <w:ilvl w:val="12"/>
          <w:numId w:val="0"/>
        </w:numPr>
        <w:spacing w:after="0"/>
        <w:rPr>
          <w:rFonts w:ascii="Times New Roman" w:eastAsia="SimSun" w:hAnsi="Times New Roman" w:cs="Times New Roman"/>
          <w:i/>
          <w:iCs/>
          <w:noProof/>
          <w:lang w:val="hr-HR"/>
        </w:rPr>
      </w:pPr>
      <w:r w:rsidRPr="00C46C47">
        <w:rPr>
          <w:rFonts w:ascii="Times New Roman" w:eastAsia="SimSun" w:hAnsi="Times New Roman" w:cs="Times New Roman"/>
          <w:lang w:val="hr-HR"/>
        </w:rPr>
        <w:t>Ljekove ne treba bacati u otpadne vode ili kućni otpad. Pitajte svog farmaceuta kako baciti ljekove koji Vam više nisu potrebni. Ove mjere pomažu očuvanju životne sredine.</w:t>
      </w:r>
    </w:p>
    <w:p w:rsidR="00C46C47" w:rsidRDefault="00C46C47" w:rsidP="00C46C47">
      <w:pPr>
        <w:spacing w:after="0"/>
        <w:rPr>
          <w:rFonts w:ascii="Times New Roman" w:hAnsi="Times New Roman" w:cs="Times New Roman"/>
          <w:bCs/>
          <w:lang w:val="sr-Latn-CS"/>
        </w:rPr>
      </w:pPr>
    </w:p>
    <w:p w:rsidR="00CC21F2" w:rsidRPr="00C46C47" w:rsidRDefault="00CC21F2" w:rsidP="00C46C47">
      <w:pPr>
        <w:spacing w:after="0"/>
        <w:rPr>
          <w:rFonts w:ascii="Times New Roman" w:hAnsi="Times New Roman" w:cs="Times New Roman"/>
          <w:bCs/>
          <w:lang w:val="sr-Latn-CS"/>
        </w:rPr>
      </w:pPr>
    </w:p>
    <w:p w:rsidR="00C46C47" w:rsidRPr="00C46C47" w:rsidRDefault="00C46C47" w:rsidP="00C46C47">
      <w:pPr>
        <w:tabs>
          <w:tab w:val="left" w:pos="540"/>
          <w:tab w:val="left" w:pos="569"/>
        </w:tabs>
        <w:spacing w:after="0"/>
        <w:rPr>
          <w:rFonts w:ascii="Times New Roman" w:hAnsi="Times New Roman" w:cs="Times New Roman"/>
          <w:b/>
          <w:bCs/>
          <w:lang w:val="ru-RU"/>
        </w:rPr>
      </w:pPr>
      <w:r w:rsidRPr="00C46C47">
        <w:rPr>
          <w:rFonts w:ascii="Times New Roman" w:hAnsi="Times New Roman" w:cs="Times New Roman"/>
          <w:b/>
          <w:bCs/>
          <w:lang w:val="ru-RU"/>
        </w:rPr>
        <w:t xml:space="preserve">6. </w:t>
      </w:r>
      <w:r w:rsidRPr="00C46C47">
        <w:rPr>
          <w:rFonts w:ascii="Times New Roman" w:hAnsi="Times New Roman" w:cs="Times New Roman"/>
          <w:b/>
          <w:bCs/>
          <w:lang w:val="sr-Latn-CS"/>
        </w:rPr>
        <w:tab/>
      </w:r>
      <w:r w:rsidRPr="00C46C47">
        <w:rPr>
          <w:rFonts w:ascii="Times New Roman" w:hAnsi="Times New Roman" w:cs="Times New Roman"/>
          <w:b/>
          <w:bCs/>
          <w:lang w:val="ru-RU"/>
        </w:rPr>
        <w:t>DODATNE INFORMACIJE</w:t>
      </w:r>
    </w:p>
    <w:p w:rsidR="00C46C47" w:rsidRPr="00C46C47" w:rsidRDefault="00C46C47" w:rsidP="00C46C47">
      <w:pPr>
        <w:spacing w:after="0"/>
        <w:rPr>
          <w:rFonts w:ascii="Times New Roman" w:hAnsi="Times New Roman" w:cs="Times New Roman"/>
          <w:lang w:val="pl-PL"/>
        </w:rPr>
      </w:pPr>
    </w:p>
    <w:p w:rsidR="00C46C47" w:rsidRPr="00C46C47" w:rsidRDefault="00C46C47" w:rsidP="00C46C47">
      <w:pPr>
        <w:spacing w:after="0"/>
        <w:rPr>
          <w:rFonts w:ascii="Times New Roman" w:hAnsi="Times New Roman" w:cs="Times New Roman"/>
          <w:b/>
          <w:bCs/>
          <w:lang w:val="sr-Latn-CS"/>
        </w:rPr>
      </w:pPr>
      <w:r w:rsidRPr="00C46C47">
        <w:rPr>
          <w:rFonts w:ascii="Times New Roman" w:hAnsi="Times New Roman" w:cs="Times New Roman"/>
          <w:b/>
          <w:bCs/>
          <w:lang w:val="sr-Latn-CS"/>
        </w:rPr>
        <w:t>Šta sadrži lijek Maviret</w:t>
      </w:r>
    </w:p>
    <w:p w:rsidR="00C46C47" w:rsidRPr="00C46C47" w:rsidRDefault="00C46C47" w:rsidP="00C46C47">
      <w:pPr>
        <w:spacing w:after="0"/>
        <w:rPr>
          <w:rFonts w:ascii="Times New Roman" w:hAnsi="Times New Roman" w:cs="Times New Roman"/>
          <w:b/>
          <w:bCs/>
          <w:lang w:val="sr-Latn-CS"/>
        </w:rPr>
      </w:pPr>
    </w:p>
    <w:p w:rsidR="00C46C47" w:rsidRPr="00C46C47" w:rsidRDefault="00C46C47" w:rsidP="00C46C47">
      <w:pPr>
        <w:numPr>
          <w:ilvl w:val="0"/>
          <w:numId w:val="3"/>
        </w:numPr>
        <w:tabs>
          <w:tab w:val="left" w:pos="284"/>
          <w:tab w:val="left" w:pos="567"/>
        </w:tabs>
        <w:spacing w:after="0" w:line="260" w:lineRule="exact"/>
        <w:ind w:left="284" w:hanging="284"/>
        <w:rPr>
          <w:rFonts w:ascii="Times New Roman" w:eastAsia="SimSun" w:hAnsi="Times New Roman" w:cs="Times New Roman"/>
          <w:noProof/>
          <w:lang w:val="hr-HR"/>
        </w:rPr>
      </w:pPr>
      <w:r w:rsidRPr="00C46C47">
        <w:rPr>
          <w:rFonts w:ascii="Times New Roman" w:eastAsia="SimSun" w:hAnsi="Times New Roman" w:cs="Times New Roman"/>
          <w:lang w:val="hr-HR"/>
        </w:rPr>
        <w:t>Aktivne supstance su glekaprevir i pibrentasvir. Jedna tableta sadrži 100 mg glekaprevira i 40 mg pibrentasvira.</w:t>
      </w:r>
    </w:p>
    <w:p w:rsidR="00C46C47" w:rsidRPr="00C46C47" w:rsidRDefault="00C46C47" w:rsidP="00C46C47">
      <w:pPr>
        <w:numPr>
          <w:ilvl w:val="0"/>
          <w:numId w:val="3"/>
        </w:numPr>
        <w:tabs>
          <w:tab w:val="left" w:pos="284"/>
          <w:tab w:val="left" w:pos="567"/>
        </w:tabs>
        <w:spacing w:after="0" w:line="260" w:lineRule="exact"/>
        <w:ind w:left="284" w:hanging="284"/>
        <w:rPr>
          <w:rFonts w:ascii="Times New Roman" w:eastAsia="SimSun" w:hAnsi="Times New Roman" w:cs="Times New Roman"/>
          <w:noProof/>
          <w:lang w:val="hr-HR"/>
        </w:rPr>
      </w:pPr>
      <w:r w:rsidRPr="00C46C47">
        <w:rPr>
          <w:rFonts w:ascii="Times New Roman" w:eastAsia="SimSun" w:hAnsi="Times New Roman" w:cs="Times New Roman"/>
          <w:lang w:val="hr-HR"/>
        </w:rPr>
        <w:t>Pomoćne supstance su:</w:t>
      </w:r>
    </w:p>
    <w:p w:rsidR="00C46C47" w:rsidRPr="00C46C47" w:rsidRDefault="00C46C47" w:rsidP="00C46C47">
      <w:pPr>
        <w:numPr>
          <w:ilvl w:val="0"/>
          <w:numId w:val="9"/>
        </w:numPr>
        <w:tabs>
          <w:tab w:val="left" w:pos="567"/>
        </w:tabs>
        <w:spacing w:after="0" w:line="260" w:lineRule="exact"/>
        <w:contextualSpacing/>
        <w:rPr>
          <w:rFonts w:ascii="Times New Roman" w:eastAsia="SimSun" w:hAnsi="Times New Roman" w:cs="Times New Roman"/>
          <w:noProof/>
          <w:lang w:val="hr-HR"/>
        </w:rPr>
      </w:pPr>
      <w:r w:rsidRPr="00C46C47">
        <w:rPr>
          <w:rFonts w:ascii="Times New Roman" w:eastAsia="SimSun" w:hAnsi="Times New Roman" w:cs="Times New Roman"/>
          <w:lang w:val="hr-HR"/>
        </w:rPr>
        <w:lastRenderedPageBreak/>
        <w:t>Jezgro tablete: kopovidon (tip K 28); vitamin E (tokoferol) polietilen glikol sukcinat; silicijum dioksid, koloidni, bezvodni; propilen glikol monokaprilat (tip II); kroskarmeloza natrijum; natrijum stearil fumarat.</w:t>
      </w:r>
    </w:p>
    <w:p w:rsidR="00C46C47" w:rsidRPr="00C46C47" w:rsidRDefault="00C46C47" w:rsidP="00C46C47">
      <w:pPr>
        <w:numPr>
          <w:ilvl w:val="0"/>
          <w:numId w:val="9"/>
        </w:numPr>
        <w:tabs>
          <w:tab w:val="left" w:pos="567"/>
        </w:tabs>
        <w:spacing w:after="0" w:line="260" w:lineRule="exact"/>
        <w:contextualSpacing/>
        <w:rPr>
          <w:rFonts w:ascii="Times New Roman" w:eastAsia="SimSun" w:hAnsi="Times New Roman" w:cs="Times New Roman"/>
          <w:lang w:val="hr-HR"/>
        </w:rPr>
      </w:pPr>
      <w:r w:rsidRPr="00C46C47">
        <w:rPr>
          <w:rFonts w:ascii="Times New Roman" w:eastAsia="SimSun" w:hAnsi="Times New Roman" w:cs="Times New Roman"/>
          <w:lang w:val="hr-HR"/>
        </w:rPr>
        <w:t>Film omotač tablete: hipromeloza 2910 (E464); laktoza monohidrat; titan dioksid; makrogol 3350; gvožđe oksid, crveni (E172).</w:t>
      </w:r>
    </w:p>
    <w:p w:rsidR="00C46C47" w:rsidRPr="00C46C47" w:rsidRDefault="00C46C47" w:rsidP="00C46C47">
      <w:pPr>
        <w:spacing w:after="0"/>
        <w:rPr>
          <w:rFonts w:ascii="Times New Roman" w:hAnsi="Times New Roman" w:cs="Times New Roman"/>
          <w:lang w:val="sr-Latn-CS"/>
        </w:rPr>
      </w:pPr>
    </w:p>
    <w:p w:rsidR="00C46C47" w:rsidRPr="00C46C47" w:rsidRDefault="00C46C47" w:rsidP="00C46C47">
      <w:pPr>
        <w:spacing w:after="0"/>
        <w:rPr>
          <w:rFonts w:ascii="Times New Roman" w:hAnsi="Times New Roman" w:cs="Times New Roman"/>
          <w:b/>
          <w:lang w:val="sr-Latn-CS"/>
        </w:rPr>
      </w:pPr>
      <w:r w:rsidRPr="00C46C47">
        <w:rPr>
          <w:rFonts w:ascii="Times New Roman" w:hAnsi="Times New Roman" w:cs="Times New Roman"/>
          <w:b/>
          <w:lang w:val="sr-Latn-CS"/>
        </w:rPr>
        <w:t>Kako izgleda lijek Maviret i sadržaj pakovanja</w:t>
      </w:r>
    </w:p>
    <w:p w:rsidR="00C46C47" w:rsidRPr="00C46C47" w:rsidRDefault="00C46C47" w:rsidP="00C46C47">
      <w:pPr>
        <w:spacing w:after="0"/>
        <w:rPr>
          <w:rFonts w:ascii="Times New Roman" w:hAnsi="Times New Roman" w:cs="Times New Roman"/>
          <w:b/>
          <w:lang w:val="pl-PL"/>
        </w:rPr>
      </w:pPr>
    </w:p>
    <w:p w:rsidR="00C46C47" w:rsidRPr="00C46C47" w:rsidRDefault="00C46C47" w:rsidP="00C46C47">
      <w:pPr>
        <w:tabs>
          <w:tab w:val="left" w:pos="567"/>
        </w:tabs>
        <w:spacing w:after="0"/>
        <w:rPr>
          <w:rFonts w:ascii="Times New Roman" w:eastAsia="SimSun" w:hAnsi="Times New Roman" w:cs="Times New Roman"/>
          <w:lang w:val="hr-HR"/>
        </w:rPr>
      </w:pPr>
      <w:r w:rsidRPr="00C46C47">
        <w:rPr>
          <w:rFonts w:ascii="Times New Roman" w:eastAsia="SimSun" w:hAnsi="Times New Roman" w:cs="Times New Roman"/>
          <w:lang w:val="hr-HR"/>
        </w:rPr>
        <w:t>Maviret tablete su ružičaste, ovalne, zaobljene s obje strane (bikonveksne), filmom obložene tablete dimenzija 18,8 mm x 10,0 mm, s utisnutom oznakom „NXT” na jednoj strani.</w:t>
      </w:r>
    </w:p>
    <w:p w:rsidR="00C46C47" w:rsidRPr="00C46C47" w:rsidRDefault="00C46C47" w:rsidP="00C46C47">
      <w:pPr>
        <w:tabs>
          <w:tab w:val="left" w:pos="567"/>
        </w:tabs>
        <w:spacing w:after="0"/>
        <w:rPr>
          <w:rFonts w:ascii="Times New Roman" w:eastAsia="SimSun" w:hAnsi="Times New Roman" w:cs="Times New Roman"/>
          <w:lang w:val="hr-HR"/>
        </w:rPr>
      </w:pPr>
    </w:p>
    <w:p w:rsidR="00C46C47" w:rsidRPr="00C46C47" w:rsidRDefault="00C46C47" w:rsidP="00C46C47">
      <w:pPr>
        <w:autoSpaceDE w:val="0"/>
        <w:autoSpaceDN w:val="0"/>
        <w:adjustRightInd w:val="0"/>
        <w:spacing w:after="0"/>
        <w:rPr>
          <w:rFonts w:ascii="Times New Roman" w:eastAsia="SimSun" w:hAnsi="Times New Roman" w:cs="Times New Roman"/>
          <w:lang w:val="hr-HR"/>
        </w:rPr>
      </w:pPr>
      <w:r w:rsidRPr="00C46C47">
        <w:rPr>
          <w:rFonts w:ascii="Times New Roman" w:eastAsia="SimSun" w:hAnsi="Times New Roman" w:cs="Times New Roman"/>
          <w:lang w:val="hr-HR"/>
        </w:rPr>
        <w:t xml:space="preserve">Maviret tablete su spakovane u blistere od folije od kojih svaki sadrži 3 tablete. Maviret je dostupan u pakovanju od 84 film tablete </w:t>
      </w:r>
      <w:r w:rsidRPr="00C46C47">
        <w:rPr>
          <w:rFonts w:ascii="Times New Roman" w:hAnsi="Times New Roman" w:cs="Times New Roman"/>
        </w:rPr>
        <w:t>(složiva kartonska kutija (zbirna kutija) u kojoj se nalaze 4 intermedijerna pakovanja (kutije) sa po 21. film tabletom (7 blistera sa po 3 tablete).</w:t>
      </w:r>
    </w:p>
    <w:p w:rsidR="00C46C47" w:rsidRPr="00C46C47" w:rsidRDefault="00C46C47" w:rsidP="00C46C47">
      <w:pPr>
        <w:spacing w:after="0"/>
        <w:rPr>
          <w:rFonts w:ascii="Times New Roman" w:hAnsi="Times New Roman" w:cs="Times New Roman"/>
          <w:lang w:val="sr-Latn-CS"/>
        </w:rPr>
      </w:pPr>
    </w:p>
    <w:p w:rsidR="00C46C47" w:rsidRPr="00C46C47" w:rsidRDefault="00C46C47" w:rsidP="00C46C47">
      <w:pPr>
        <w:spacing w:after="0"/>
        <w:rPr>
          <w:rFonts w:ascii="Times New Roman" w:hAnsi="Times New Roman" w:cs="Times New Roman"/>
          <w:b/>
          <w:lang w:val="sr-Latn-CS"/>
        </w:rPr>
      </w:pPr>
      <w:r w:rsidRPr="00C46C47">
        <w:rPr>
          <w:rFonts w:ascii="Times New Roman" w:hAnsi="Times New Roman" w:cs="Times New Roman"/>
          <w:b/>
          <w:lang w:val="sr-Latn-CS"/>
        </w:rPr>
        <w:t>Nosilac dozvole i proizvođač</w:t>
      </w:r>
    </w:p>
    <w:p w:rsidR="00C46C47" w:rsidRPr="00C46C47" w:rsidRDefault="00C46C47" w:rsidP="00C46C47">
      <w:pPr>
        <w:spacing w:after="0"/>
        <w:rPr>
          <w:rFonts w:ascii="Times New Roman" w:hAnsi="Times New Roman" w:cs="Times New Roman"/>
          <w:lang w:val="sr-Latn-CS"/>
        </w:rPr>
      </w:pPr>
    </w:p>
    <w:p w:rsidR="00C46C47" w:rsidRPr="00C46C47" w:rsidRDefault="00C46C47" w:rsidP="00C46C47">
      <w:pPr>
        <w:tabs>
          <w:tab w:val="left" w:pos="540"/>
          <w:tab w:val="left" w:pos="569"/>
        </w:tabs>
        <w:spacing w:after="0"/>
        <w:rPr>
          <w:rFonts w:ascii="Times New Roman" w:hAnsi="Times New Roman" w:cs="Times New Roman"/>
          <w:bCs/>
          <w:lang w:val="sr-Latn-ME"/>
        </w:rPr>
      </w:pPr>
      <w:r w:rsidRPr="00C46C47">
        <w:rPr>
          <w:rFonts w:ascii="Times New Roman" w:hAnsi="Times New Roman" w:cs="Times New Roman"/>
          <w:bCs/>
          <w:lang w:val="sr-Latn-ME"/>
        </w:rPr>
        <w:t xml:space="preserve">Društvo za trgovinu na veliko farmaceutskim proizvodima „Glosarij“ d.o.o. - Podgorica </w:t>
      </w:r>
    </w:p>
    <w:p w:rsidR="00C46C47" w:rsidRPr="00C46C47" w:rsidRDefault="00C46C47" w:rsidP="00C46C47">
      <w:pPr>
        <w:tabs>
          <w:tab w:val="left" w:pos="540"/>
          <w:tab w:val="left" w:pos="569"/>
        </w:tabs>
        <w:spacing w:after="0"/>
        <w:rPr>
          <w:rFonts w:ascii="Times New Roman" w:hAnsi="Times New Roman" w:cs="Times New Roman"/>
          <w:bCs/>
          <w:lang w:val="sr-Latn-ME"/>
        </w:rPr>
      </w:pPr>
      <w:r w:rsidRPr="00C46C47">
        <w:rPr>
          <w:rFonts w:ascii="Times New Roman" w:hAnsi="Times New Roman" w:cs="Times New Roman"/>
          <w:bCs/>
          <w:lang w:val="sr-Latn-ME"/>
        </w:rPr>
        <w:t>Vojislavljevića 76, 81 000 Podgorica, Crna Gora</w:t>
      </w:r>
    </w:p>
    <w:p w:rsidR="00C46C47" w:rsidRPr="00C46C47" w:rsidRDefault="00C46C47" w:rsidP="00C46C47">
      <w:pPr>
        <w:spacing w:after="0"/>
        <w:rPr>
          <w:rFonts w:ascii="Times New Roman" w:hAnsi="Times New Roman" w:cs="Times New Roman"/>
          <w:lang w:val="sr-Latn-CS"/>
        </w:rPr>
      </w:pPr>
    </w:p>
    <w:p w:rsidR="00C46C47" w:rsidRPr="00C46C47" w:rsidRDefault="00C46C47" w:rsidP="00C46C47">
      <w:pPr>
        <w:keepNext/>
        <w:numPr>
          <w:ilvl w:val="12"/>
          <w:numId w:val="0"/>
        </w:numPr>
        <w:spacing w:after="0"/>
        <w:rPr>
          <w:rFonts w:ascii="Times New Roman" w:eastAsia="SimSun" w:hAnsi="Times New Roman" w:cs="Times New Roman"/>
          <w:b/>
          <w:lang w:val="hr-HR"/>
        </w:rPr>
      </w:pPr>
      <w:r w:rsidRPr="00C46C47">
        <w:rPr>
          <w:rFonts w:ascii="Times New Roman" w:eastAsia="SimSun" w:hAnsi="Times New Roman" w:cs="Times New Roman"/>
          <w:b/>
          <w:lang w:val="hr-HR"/>
        </w:rPr>
        <w:t>Proizvođač</w:t>
      </w:r>
    </w:p>
    <w:p w:rsidR="00C46C47" w:rsidRPr="00C46C47" w:rsidRDefault="00C46C47" w:rsidP="00C46C47">
      <w:pPr>
        <w:tabs>
          <w:tab w:val="left" w:pos="567"/>
        </w:tabs>
        <w:autoSpaceDE w:val="0"/>
        <w:autoSpaceDN w:val="0"/>
        <w:spacing w:after="0"/>
        <w:rPr>
          <w:rFonts w:ascii="Times New Roman" w:eastAsia="SimSun" w:hAnsi="Times New Roman" w:cs="Times New Roman"/>
          <w:lang w:val="hr-HR"/>
        </w:rPr>
      </w:pPr>
      <w:r w:rsidRPr="00C46C47">
        <w:rPr>
          <w:rFonts w:ascii="Times New Roman" w:eastAsia="SimSun" w:hAnsi="Times New Roman" w:cs="Times New Roman"/>
          <w:lang w:val="hr-HR"/>
        </w:rPr>
        <w:t xml:space="preserve">AbbVie Deutschland GmbH &amp; Co. KG </w:t>
      </w:r>
    </w:p>
    <w:p w:rsidR="00C46C47" w:rsidRPr="00C46C47" w:rsidRDefault="00C46C47" w:rsidP="00C46C47">
      <w:pPr>
        <w:tabs>
          <w:tab w:val="left" w:pos="567"/>
        </w:tabs>
        <w:autoSpaceDE w:val="0"/>
        <w:autoSpaceDN w:val="0"/>
        <w:spacing w:after="0"/>
        <w:rPr>
          <w:rFonts w:ascii="Times New Roman" w:eastAsia="SimSun" w:hAnsi="Times New Roman" w:cs="Times New Roman"/>
          <w:lang w:val="hr-HR"/>
        </w:rPr>
      </w:pPr>
      <w:r w:rsidRPr="00C46C47">
        <w:rPr>
          <w:rFonts w:ascii="Times New Roman" w:eastAsia="SimSun" w:hAnsi="Times New Roman" w:cs="Times New Roman"/>
          <w:lang w:val="hr-HR"/>
        </w:rPr>
        <w:t>Knollstrasse</w:t>
      </w:r>
    </w:p>
    <w:p w:rsidR="00C46C47" w:rsidRPr="00C46C47" w:rsidRDefault="00C46C47" w:rsidP="00C46C47">
      <w:pPr>
        <w:tabs>
          <w:tab w:val="left" w:pos="567"/>
        </w:tabs>
        <w:spacing w:after="0"/>
        <w:rPr>
          <w:rFonts w:ascii="Times New Roman" w:eastAsia="SimSun" w:hAnsi="Times New Roman" w:cs="Times New Roman"/>
          <w:lang w:val="hr-HR"/>
        </w:rPr>
      </w:pPr>
      <w:r w:rsidRPr="00C46C47">
        <w:rPr>
          <w:rFonts w:ascii="Times New Roman" w:eastAsia="SimSun" w:hAnsi="Times New Roman" w:cs="Times New Roman"/>
          <w:lang w:val="hr-HR"/>
        </w:rPr>
        <w:t xml:space="preserve">67061 Ludwigshafen </w:t>
      </w:r>
    </w:p>
    <w:p w:rsidR="00C46C47" w:rsidRPr="00C46C47" w:rsidRDefault="00C46C47" w:rsidP="00C46C47">
      <w:pPr>
        <w:tabs>
          <w:tab w:val="left" w:pos="567"/>
        </w:tabs>
        <w:spacing w:after="0"/>
        <w:rPr>
          <w:rFonts w:ascii="Times New Roman" w:eastAsia="SimSun" w:hAnsi="Times New Roman" w:cs="Times New Roman"/>
          <w:lang w:val="hr-HR"/>
        </w:rPr>
      </w:pPr>
      <w:r w:rsidRPr="00C46C47">
        <w:rPr>
          <w:rFonts w:ascii="Times New Roman" w:eastAsia="SimSun" w:hAnsi="Times New Roman" w:cs="Times New Roman"/>
          <w:lang w:val="hr-HR"/>
        </w:rPr>
        <w:t>Njemačka</w:t>
      </w:r>
    </w:p>
    <w:p w:rsidR="00C46C47" w:rsidRPr="00C46C47" w:rsidRDefault="00C46C47" w:rsidP="00C46C47">
      <w:pPr>
        <w:tabs>
          <w:tab w:val="left" w:pos="567"/>
        </w:tabs>
        <w:spacing w:after="0"/>
        <w:rPr>
          <w:rFonts w:ascii="Times New Roman" w:eastAsia="SimSun" w:hAnsi="Times New Roman" w:cs="Times New Roman"/>
          <w:lang w:val="hr-HR"/>
        </w:rPr>
      </w:pPr>
    </w:p>
    <w:p w:rsidR="00C46C47" w:rsidRPr="00C46C47" w:rsidRDefault="00C46C47" w:rsidP="00C46C47">
      <w:pPr>
        <w:tabs>
          <w:tab w:val="left" w:pos="540"/>
          <w:tab w:val="left" w:pos="569"/>
        </w:tabs>
        <w:spacing w:after="0"/>
        <w:rPr>
          <w:rFonts w:ascii="Times New Roman" w:hAnsi="Times New Roman" w:cs="Times New Roman"/>
          <w:bCs/>
        </w:rPr>
      </w:pPr>
      <w:r w:rsidRPr="00C46C47">
        <w:rPr>
          <w:rFonts w:ascii="Times New Roman" w:hAnsi="Times New Roman" w:cs="Times New Roman"/>
          <w:bCs/>
        </w:rPr>
        <w:t xml:space="preserve">i </w:t>
      </w:r>
    </w:p>
    <w:p w:rsidR="00C46C47" w:rsidRPr="00C46C47" w:rsidRDefault="00C46C47" w:rsidP="00C46C47">
      <w:pPr>
        <w:tabs>
          <w:tab w:val="left" w:pos="540"/>
          <w:tab w:val="left" w:pos="569"/>
        </w:tabs>
        <w:spacing w:after="0"/>
        <w:rPr>
          <w:rFonts w:ascii="Times New Roman" w:hAnsi="Times New Roman" w:cs="Times New Roman"/>
          <w:bCs/>
        </w:rPr>
      </w:pPr>
    </w:p>
    <w:p w:rsidR="00C46C47" w:rsidRPr="00C46C47" w:rsidRDefault="00C46C47" w:rsidP="00C46C47">
      <w:pPr>
        <w:tabs>
          <w:tab w:val="left" w:pos="540"/>
          <w:tab w:val="left" w:pos="569"/>
        </w:tabs>
        <w:spacing w:after="0"/>
        <w:rPr>
          <w:rFonts w:ascii="Times New Roman" w:hAnsi="Times New Roman" w:cs="Times New Roman"/>
        </w:rPr>
      </w:pPr>
      <w:r w:rsidRPr="00C46C47">
        <w:rPr>
          <w:rFonts w:ascii="Times New Roman" w:hAnsi="Times New Roman" w:cs="Times New Roman"/>
        </w:rPr>
        <w:t>AbbVie Logistics B.V.</w:t>
      </w:r>
    </w:p>
    <w:p w:rsidR="00C46C47" w:rsidRPr="00C46C47" w:rsidRDefault="00C46C47" w:rsidP="00C46C47">
      <w:pPr>
        <w:tabs>
          <w:tab w:val="left" w:pos="540"/>
          <w:tab w:val="left" w:pos="569"/>
        </w:tabs>
        <w:spacing w:after="0"/>
        <w:rPr>
          <w:rFonts w:ascii="Times New Roman" w:hAnsi="Times New Roman" w:cs="Times New Roman"/>
          <w:bCs/>
        </w:rPr>
      </w:pPr>
      <w:r w:rsidRPr="00C46C47">
        <w:rPr>
          <w:rFonts w:ascii="Times New Roman" w:hAnsi="Times New Roman" w:cs="Times New Roman"/>
          <w:bCs/>
        </w:rPr>
        <w:t xml:space="preserve">Zuiderzeelaan 53, </w:t>
      </w:r>
    </w:p>
    <w:p w:rsidR="00C46C47" w:rsidRPr="00C46C47" w:rsidRDefault="00C46C47" w:rsidP="00C46C47">
      <w:pPr>
        <w:tabs>
          <w:tab w:val="left" w:pos="540"/>
          <w:tab w:val="left" w:pos="569"/>
        </w:tabs>
        <w:spacing w:after="0"/>
        <w:rPr>
          <w:rFonts w:ascii="Times New Roman" w:hAnsi="Times New Roman" w:cs="Times New Roman"/>
          <w:bCs/>
        </w:rPr>
      </w:pPr>
      <w:r w:rsidRPr="00C46C47">
        <w:rPr>
          <w:rFonts w:ascii="Times New Roman" w:hAnsi="Times New Roman" w:cs="Times New Roman"/>
          <w:bCs/>
        </w:rPr>
        <w:t>Zwolle</w:t>
      </w:r>
      <w:r w:rsidR="00E43CB1">
        <w:rPr>
          <w:rFonts w:ascii="Times New Roman" w:hAnsi="Times New Roman" w:cs="Times New Roman"/>
          <w:bCs/>
        </w:rPr>
        <w:t>,</w:t>
      </w:r>
      <w:r w:rsidRPr="00C46C47">
        <w:rPr>
          <w:rFonts w:ascii="Times New Roman" w:hAnsi="Times New Roman" w:cs="Times New Roman"/>
          <w:bCs/>
        </w:rPr>
        <w:t xml:space="preserve"> 8017JV,</w:t>
      </w:r>
    </w:p>
    <w:p w:rsidR="00C46C47" w:rsidRPr="00C46C47" w:rsidRDefault="00C46C47" w:rsidP="00C46C47">
      <w:pPr>
        <w:tabs>
          <w:tab w:val="left" w:pos="540"/>
          <w:tab w:val="left" w:pos="569"/>
        </w:tabs>
        <w:spacing w:after="0"/>
        <w:rPr>
          <w:rFonts w:ascii="Times New Roman" w:hAnsi="Times New Roman" w:cs="Times New Roman"/>
          <w:bCs/>
        </w:rPr>
      </w:pPr>
      <w:r w:rsidRPr="00C46C47">
        <w:rPr>
          <w:rFonts w:ascii="Times New Roman" w:hAnsi="Times New Roman" w:cs="Times New Roman"/>
          <w:bCs/>
        </w:rPr>
        <w:t>Holandija</w:t>
      </w:r>
    </w:p>
    <w:p w:rsidR="00C46C47" w:rsidRPr="00C46C47" w:rsidRDefault="00C46C47" w:rsidP="00C46C47">
      <w:pPr>
        <w:spacing w:after="0"/>
        <w:rPr>
          <w:rFonts w:ascii="Times New Roman" w:hAnsi="Times New Roman" w:cs="Times New Roman"/>
          <w:lang w:val="sr-Latn-CS"/>
        </w:rPr>
      </w:pPr>
    </w:p>
    <w:p w:rsidR="00C46C47" w:rsidRDefault="00C46C47" w:rsidP="00C46C47">
      <w:pPr>
        <w:spacing w:after="0"/>
        <w:rPr>
          <w:rFonts w:ascii="Times New Roman" w:hAnsi="Times New Roman" w:cs="Times New Roman"/>
          <w:b/>
          <w:lang w:val="sr-Latn-CS"/>
        </w:rPr>
      </w:pPr>
      <w:r w:rsidRPr="00C46C47">
        <w:rPr>
          <w:rFonts w:ascii="Times New Roman" w:hAnsi="Times New Roman" w:cs="Times New Roman"/>
          <w:b/>
          <w:lang w:val="sr-Latn-CS"/>
        </w:rPr>
        <w:t>Ovo uputstvo je posljednji put odobreno</w:t>
      </w:r>
    </w:p>
    <w:p w:rsidR="00974853" w:rsidRDefault="00974853" w:rsidP="00C46C47">
      <w:pPr>
        <w:spacing w:after="0"/>
        <w:rPr>
          <w:rFonts w:ascii="Times New Roman" w:hAnsi="Times New Roman" w:cs="Times New Roman"/>
          <w:b/>
          <w:lang w:val="sr-Latn-CS"/>
        </w:rPr>
      </w:pPr>
    </w:p>
    <w:p w:rsidR="00974853" w:rsidRPr="00974853" w:rsidRDefault="00974853" w:rsidP="00C46C47">
      <w:pPr>
        <w:spacing w:after="0"/>
        <w:rPr>
          <w:rFonts w:ascii="Times New Roman" w:hAnsi="Times New Roman" w:cs="Times New Roman"/>
          <w:lang w:val="sr-Latn-CS"/>
        </w:rPr>
      </w:pPr>
      <w:r w:rsidRPr="00974853">
        <w:rPr>
          <w:rFonts w:ascii="Times New Roman" w:hAnsi="Times New Roman" w:cs="Times New Roman"/>
          <w:lang w:val="sr-Latn-CS"/>
        </w:rPr>
        <w:t>Septembar, 2018. godine</w:t>
      </w:r>
    </w:p>
    <w:p w:rsidR="00C46C47" w:rsidRPr="00C46C47" w:rsidRDefault="00C46C47" w:rsidP="00C46C47">
      <w:pPr>
        <w:spacing w:after="0"/>
        <w:rPr>
          <w:rFonts w:ascii="Times New Roman" w:hAnsi="Times New Roman" w:cs="Times New Roman"/>
          <w:bCs/>
          <w:lang w:val="sr-Latn-CS"/>
        </w:rPr>
      </w:pPr>
    </w:p>
    <w:p w:rsidR="00C46C47" w:rsidRPr="00C46C47" w:rsidRDefault="00C46C47" w:rsidP="00C46C47">
      <w:pPr>
        <w:spacing w:after="0"/>
        <w:rPr>
          <w:rFonts w:ascii="Times New Roman" w:hAnsi="Times New Roman" w:cs="Times New Roman"/>
          <w:b/>
          <w:lang w:val="sr-Latn-CS"/>
        </w:rPr>
      </w:pPr>
      <w:r w:rsidRPr="00C46C47">
        <w:rPr>
          <w:rFonts w:ascii="Times New Roman" w:hAnsi="Times New Roman" w:cs="Times New Roman"/>
          <w:b/>
          <w:lang w:val="sr-Latn-CS"/>
        </w:rPr>
        <w:t>Režim izdavanja lijeka</w:t>
      </w:r>
    </w:p>
    <w:p w:rsidR="00C46C47" w:rsidRPr="00C46C47" w:rsidRDefault="00C46C47" w:rsidP="00C46C47">
      <w:pPr>
        <w:spacing w:after="0"/>
        <w:rPr>
          <w:rFonts w:ascii="Times New Roman" w:hAnsi="Times New Roman" w:cs="Times New Roman"/>
          <w:lang w:val="sr-Latn-CS"/>
        </w:rPr>
      </w:pPr>
    </w:p>
    <w:p w:rsidR="00C46C47" w:rsidRPr="00C46C47" w:rsidRDefault="00C46C47" w:rsidP="00C46C47">
      <w:pPr>
        <w:spacing w:after="0"/>
        <w:rPr>
          <w:rFonts w:ascii="Times New Roman" w:hAnsi="Times New Roman" w:cs="Times New Roman"/>
          <w:lang w:val="sr-Latn-CS"/>
        </w:rPr>
      </w:pPr>
      <w:r w:rsidRPr="00C46C47">
        <w:rPr>
          <w:rFonts w:ascii="Times New Roman" w:hAnsi="Times New Roman" w:cs="Times New Roman"/>
          <w:lang w:val="sr-Latn-CS"/>
        </w:rPr>
        <w:t>Ograničen recept.</w:t>
      </w:r>
    </w:p>
    <w:p w:rsidR="00C46C47" w:rsidRDefault="00C46C47" w:rsidP="00C46C47">
      <w:pPr>
        <w:spacing w:after="0"/>
        <w:rPr>
          <w:rFonts w:ascii="Times New Roman" w:hAnsi="Times New Roman" w:cs="Times New Roman"/>
          <w:lang w:val="sr-Latn-CS"/>
        </w:rPr>
      </w:pPr>
    </w:p>
    <w:p w:rsidR="00974853" w:rsidRDefault="00974853" w:rsidP="00C46C47">
      <w:pPr>
        <w:spacing w:after="0"/>
        <w:rPr>
          <w:rFonts w:ascii="Times New Roman" w:hAnsi="Times New Roman" w:cs="Times New Roman"/>
          <w:lang w:val="sr-Latn-CS"/>
        </w:rPr>
      </w:pPr>
    </w:p>
    <w:p w:rsidR="00974853" w:rsidRPr="00C46C47" w:rsidRDefault="00974853" w:rsidP="00C46C47">
      <w:pPr>
        <w:spacing w:after="0"/>
        <w:rPr>
          <w:rFonts w:ascii="Times New Roman" w:hAnsi="Times New Roman" w:cs="Times New Roman"/>
          <w:lang w:val="sr-Latn-CS"/>
        </w:rPr>
      </w:pPr>
    </w:p>
    <w:p w:rsidR="00C46C47" w:rsidRPr="00C46C47" w:rsidRDefault="00C46C47" w:rsidP="00C46C47">
      <w:pPr>
        <w:spacing w:after="0"/>
        <w:rPr>
          <w:rFonts w:ascii="Times New Roman" w:hAnsi="Times New Roman" w:cs="Times New Roman"/>
          <w:b/>
          <w:lang w:val="sr-Latn-CS"/>
        </w:rPr>
      </w:pPr>
      <w:r w:rsidRPr="00C46C47">
        <w:rPr>
          <w:rFonts w:ascii="Times New Roman" w:hAnsi="Times New Roman" w:cs="Times New Roman"/>
          <w:b/>
          <w:lang w:val="sr-Latn-CS"/>
        </w:rPr>
        <w:lastRenderedPageBreak/>
        <w:t>Broj i datum dozvole</w:t>
      </w:r>
    </w:p>
    <w:p w:rsidR="00C46C47" w:rsidRPr="00C46C47" w:rsidRDefault="00C46C47" w:rsidP="00C46C47">
      <w:pPr>
        <w:spacing w:after="0"/>
        <w:rPr>
          <w:rFonts w:ascii="Times New Roman" w:hAnsi="Times New Roman" w:cs="Times New Roman"/>
          <w:b/>
          <w:lang w:val="sr-Latn-CS"/>
        </w:rPr>
      </w:pPr>
    </w:p>
    <w:p w:rsidR="009318B4" w:rsidRPr="00C46C47" w:rsidRDefault="00C46C47" w:rsidP="001F6A55">
      <w:pPr>
        <w:tabs>
          <w:tab w:val="left" w:pos="540"/>
          <w:tab w:val="left" w:pos="569"/>
        </w:tabs>
        <w:spacing w:after="0"/>
        <w:rPr>
          <w:rFonts w:ascii="Times New Roman" w:hAnsi="Times New Roman" w:cs="Times New Roman"/>
        </w:rPr>
      </w:pPr>
      <w:r w:rsidRPr="00C46C47">
        <w:rPr>
          <w:rFonts w:ascii="Times New Roman" w:hAnsi="Times New Roman" w:cs="Times New Roman"/>
          <w:bCs/>
        </w:rPr>
        <w:t>Maviret, film tableta, 100 mg + 40 mg, blister, 84 film tablete:</w:t>
      </w:r>
      <w:r w:rsidR="00974853">
        <w:rPr>
          <w:rFonts w:ascii="Times New Roman" w:hAnsi="Times New Roman" w:cs="Times New Roman"/>
        </w:rPr>
        <w:t xml:space="preserve"> 2030/18/376 – 6172 od 10.09.2018. godine</w:t>
      </w:r>
    </w:p>
    <w:sectPr w:rsidR="009318B4" w:rsidRPr="00C46C47"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869" w:rsidRDefault="00AF3869" w:rsidP="00FF2B5A">
      <w:pPr>
        <w:spacing w:after="0" w:line="240" w:lineRule="auto"/>
      </w:pPr>
      <w:r>
        <w:separator/>
      </w:r>
    </w:p>
  </w:endnote>
  <w:endnote w:type="continuationSeparator" w:id="0">
    <w:p w:rsidR="00AF3869" w:rsidRDefault="00AF386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47CA9">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47CA9">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869" w:rsidRDefault="00AF3869" w:rsidP="00FF2B5A">
      <w:pPr>
        <w:spacing w:after="0" w:line="240" w:lineRule="auto"/>
      </w:pPr>
      <w:r>
        <w:separator/>
      </w:r>
    </w:p>
  </w:footnote>
  <w:footnote w:type="continuationSeparator" w:id="0">
    <w:p w:rsidR="00AF3869" w:rsidRDefault="00AF3869"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64E"/>
    <w:multiLevelType w:val="hybridMultilevel"/>
    <w:tmpl w:val="0ED43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E8D70EB"/>
    <w:multiLevelType w:val="hybridMultilevel"/>
    <w:tmpl w:val="FFA63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C6BAF"/>
    <w:multiLevelType w:val="hybridMultilevel"/>
    <w:tmpl w:val="F0382618"/>
    <w:lvl w:ilvl="0" w:tplc="240C2F16">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D103F"/>
    <w:multiLevelType w:val="hybridMultilevel"/>
    <w:tmpl w:val="ED8EE3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801E6B2E">
      <w:numFmt w:val="bullet"/>
      <w:lvlText w:val="•"/>
      <w:lvlJc w:val="left"/>
      <w:pPr>
        <w:ind w:left="2520" w:hanging="720"/>
      </w:pPr>
      <w:rPr>
        <w:rFonts w:ascii="Times New Roman" w:eastAsia="Times New Roman" w:hAnsi="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D66DF"/>
    <w:multiLevelType w:val="hybridMultilevel"/>
    <w:tmpl w:val="DC4CD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152B74"/>
    <w:multiLevelType w:val="hybridMultilevel"/>
    <w:tmpl w:val="99B8C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B38D7"/>
    <w:multiLevelType w:val="hybridMultilevel"/>
    <w:tmpl w:val="3934C9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801E6B2E">
      <w:numFmt w:val="bullet"/>
      <w:lvlText w:val="•"/>
      <w:lvlJc w:val="left"/>
      <w:pPr>
        <w:ind w:left="2520" w:hanging="720"/>
      </w:pPr>
      <w:rPr>
        <w:rFonts w:ascii="Times New Roman" w:eastAsia="Times New Roman" w:hAnsi="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AC27CD"/>
    <w:multiLevelType w:val="hybridMultilevel"/>
    <w:tmpl w:val="1640D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D720D"/>
    <w:multiLevelType w:val="hybridMultilevel"/>
    <w:tmpl w:val="70C8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52271"/>
    <w:multiLevelType w:val="hybridMultilevel"/>
    <w:tmpl w:val="EDBC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6"/>
  </w:num>
  <w:num w:numId="3">
    <w:abstractNumId w:val="8"/>
  </w:num>
  <w:num w:numId="4">
    <w:abstractNumId w:val="4"/>
  </w:num>
  <w:num w:numId="5">
    <w:abstractNumId w:val="5"/>
  </w:num>
  <w:num w:numId="6">
    <w:abstractNumId w:val="10"/>
  </w:num>
  <w:num w:numId="7">
    <w:abstractNumId w:val="11"/>
  </w:num>
  <w:num w:numId="8">
    <w:abstractNumId w:val="9"/>
  </w:num>
  <w:num w:numId="9">
    <w:abstractNumId w:val="3"/>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F6A55"/>
    <w:rsid w:val="00342889"/>
    <w:rsid w:val="003C3AD1"/>
    <w:rsid w:val="00447CA9"/>
    <w:rsid w:val="00461135"/>
    <w:rsid w:val="00747C4B"/>
    <w:rsid w:val="00883AF2"/>
    <w:rsid w:val="009318B4"/>
    <w:rsid w:val="00934541"/>
    <w:rsid w:val="00974853"/>
    <w:rsid w:val="00A06058"/>
    <w:rsid w:val="00AF3869"/>
    <w:rsid w:val="00B234CE"/>
    <w:rsid w:val="00B34AF2"/>
    <w:rsid w:val="00C4240B"/>
    <w:rsid w:val="00C46C47"/>
    <w:rsid w:val="00CC0B72"/>
    <w:rsid w:val="00CC21F2"/>
    <w:rsid w:val="00D45AFE"/>
    <w:rsid w:val="00E0627A"/>
    <w:rsid w:val="00E43CB1"/>
    <w:rsid w:val="00E462A6"/>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1"/>
    <w:qFormat/>
    <w:rsid w:val="00C46C4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19C0D-3120-4D4C-990F-F6DDBFA0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13</cp:revision>
  <dcterms:created xsi:type="dcterms:W3CDTF">2017-06-23T08:04:00Z</dcterms:created>
  <dcterms:modified xsi:type="dcterms:W3CDTF">2018-10-25T13:13:00Z</dcterms:modified>
</cp:coreProperties>
</file>