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jc w:val="center"/>
        <w:rPr>
          <w:rFonts w:ascii="Times New Roman" w:eastAsia="Times New Roman" w:hAnsi="Times New Roman" w:cs="Times New Roman"/>
          <w:lang w:val="sr-Latn-ME"/>
        </w:rPr>
      </w:pPr>
      <w:r w:rsidRPr="00E43859">
        <w:rPr>
          <w:rFonts w:ascii="Times New Roman" w:eastAsia="Times New Roman" w:hAnsi="Times New Roman" w:cs="Times New Roman"/>
          <w:b/>
          <w:bCs/>
          <w:iCs/>
          <w:u w:val="single"/>
          <w:lang w:val="sr-Latn-ME"/>
        </w:rPr>
        <w:t>UPUTSTVO ZA LIJEK</w:t>
      </w:r>
    </w:p>
    <w:p w:rsidR="00E43859" w:rsidRPr="00E43859" w:rsidRDefault="00E43859" w:rsidP="00F95C92">
      <w:pPr>
        <w:spacing w:after="0" w:line="240" w:lineRule="auto"/>
        <w:jc w:val="center"/>
        <w:rPr>
          <w:rFonts w:ascii="Times New Roman" w:eastAsia="Times New Roman" w:hAnsi="Times New Roman" w:cs="Times New Roman"/>
          <w:i/>
          <w:color w:val="808080"/>
          <w:lang w:val="sr-Latn-ME"/>
        </w:rPr>
      </w:pPr>
    </w:p>
    <w:p w:rsidR="00E43859" w:rsidRPr="001E69D5" w:rsidRDefault="00E43859" w:rsidP="00226CE9">
      <w:pPr>
        <w:tabs>
          <w:tab w:val="center" w:pos="4320"/>
          <w:tab w:val="right" w:pos="8640"/>
        </w:tabs>
        <w:spacing w:after="0" w:line="240" w:lineRule="auto"/>
        <w:jc w:val="center"/>
        <w:rPr>
          <w:rFonts w:ascii="Times New Roman" w:eastAsia="Times New Roman" w:hAnsi="Times New Roman" w:cs="Times New Roman"/>
          <w:lang w:val="sr-Latn-ME"/>
        </w:rPr>
      </w:pPr>
      <w:r w:rsidRPr="001E69D5">
        <w:rPr>
          <w:rFonts w:ascii="Times New Roman" w:eastAsia="Times New Roman" w:hAnsi="Times New Roman" w:cs="Times New Roman"/>
          <w:lang w:val="sr-Latn-ME"/>
        </w:rPr>
        <w:t>ZINNAT</w:t>
      </w:r>
      <w:r w:rsidRPr="001E69D5">
        <w:rPr>
          <w:rFonts w:ascii="Times New Roman" w:eastAsia="Times New Roman" w:hAnsi="Times New Roman" w:cs="Times New Roman"/>
          <w:vertAlign w:val="superscript"/>
          <w:lang w:val="sr-Latn-ME"/>
        </w:rPr>
        <w:t>®</w:t>
      </w:r>
      <w:r w:rsidRPr="001E69D5">
        <w:rPr>
          <w:rFonts w:ascii="Times New Roman" w:eastAsia="Times New Roman" w:hAnsi="Times New Roman" w:cs="Times New Roman"/>
          <w:lang w:val="sr-Latn-ME"/>
        </w:rPr>
        <w:t>, 500 mg, film tableta</w:t>
      </w:r>
    </w:p>
    <w:p w:rsidR="00E43859" w:rsidRPr="001E69D5" w:rsidRDefault="00E43859" w:rsidP="00226CE9">
      <w:pPr>
        <w:widowControl w:val="0"/>
        <w:autoSpaceDE w:val="0"/>
        <w:autoSpaceDN w:val="0"/>
        <w:spacing w:after="0" w:line="240" w:lineRule="auto"/>
        <w:jc w:val="center"/>
        <w:rPr>
          <w:rFonts w:ascii="Times New Roman" w:eastAsia="Times New Roman" w:hAnsi="Times New Roman" w:cs="Times New Roman"/>
          <w:lang w:val="sr-Latn-ME"/>
        </w:rPr>
      </w:pPr>
    </w:p>
    <w:p w:rsidR="00E43859" w:rsidRPr="001E69D5" w:rsidRDefault="00E43859" w:rsidP="00226CE9">
      <w:pPr>
        <w:widowControl w:val="0"/>
        <w:autoSpaceDE w:val="0"/>
        <w:autoSpaceDN w:val="0"/>
        <w:spacing w:after="0" w:line="240" w:lineRule="auto"/>
        <w:jc w:val="center"/>
        <w:rPr>
          <w:rFonts w:ascii="Times New Roman" w:eastAsia="Times New Roman" w:hAnsi="Times New Roman" w:cs="Times New Roman"/>
          <w:lang w:val="sr-Latn-ME"/>
        </w:rPr>
      </w:pPr>
      <w:r w:rsidRPr="001E69D5">
        <w:rPr>
          <w:rFonts w:ascii="Times New Roman" w:eastAsia="Times New Roman" w:hAnsi="Times New Roman" w:cs="Times New Roman"/>
          <w:lang w:val="sr-Latn-ME"/>
        </w:rPr>
        <w:t>INN: cefuroksim</w:t>
      </w:r>
    </w:p>
    <w:p w:rsidR="00E43859" w:rsidRPr="001E69D5" w:rsidRDefault="00E43859" w:rsidP="00F95C92">
      <w:pPr>
        <w:tabs>
          <w:tab w:val="left" w:pos="284"/>
          <w:tab w:val="center" w:pos="4320"/>
          <w:tab w:val="right" w:pos="8640"/>
        </w:tabs>
        <w:spacing w:after="0" w:line="240" w:lineRule="auto"/>
        <w:rPr>
          <w:rFonts w:ascii="Times New Roman" w:eastAsia="Times New Roman" w:hAnsi="Times New Roman" w:cs="Times New Roman"/>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p>
    <w:p w:rsidR="00E43859" w:rsidRDefault="00E43859" w:rsidP="00F95C92">
      <w:pPr>
        <w:tabs>
          <w:tab w:val="left" w:pos="284"/>
          <w:tab w:val="center" w:pos="4320"/>
          <w:tab w:val="right" w:pos="8640"/>
        </w:tabs>
        <w:spacing w:after="0" w:line="240" w:lineRule="auto"/>
        <w:rPr>
          <w:rFonts w:ascii="Times New Roman" w:eastAsia="Times New Roman" w:hAnsi="Times New Roman" w:cs="Times New Roman"/>
          <w:i/>
          <w:iCs/>
          <w:lang w:val="sr-Latn-ME"/>
        </w:rPr>
      </w:pPr>
    </w:p>
    <w:p w:rsidR="00F95C92" w:rsidRPr="00E43859" w:rsidRDefault="00F95C92" w:rsidP="00F95C92">
      <w:pPr>
        <w:tabs>
          <w:tab w:val="left" w:pos="284"/>
          <w:tab w:val="center" w:pos="4320"/>
          <w:tab w:val="right" w:pos="8640"/>
        </w:tabs>
        <w:spacing w:after="0" w:line="240" w:lineRule="auto"/>
        <w:rPr>
          <w:rFonts w:ascii="Times New Roman" w:eastAsia="Times New Roman" w:hAnsi="Times New Roman" w:cs="Times New Roman"/>
          <w:i/>
          <w:iCs/>
          <w:lang w:val="sr-Latn-ME"/>
        </w:rPr>
      </w:pPr>
    </w:p>
    <w:p w:rsidR="00E43859" w:rsidRPr="00E43859" w:rsidRDefault="00E43859" w:rsidP="00F95C92">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Pažljivo pročitajte ovo uputstvo, prije nego što počnete da koristite ovaj lijek,</w:t>
      </w:r>
      <w:r w:rsidRPr="00E43859">
        <w:rPr>
          <w:rFonts w:ascii="Times New Roman" w:eastAsia="Times New Roman" w:hAnsi="Times New Roman" w:cs="Times New Roman"/>
          <w:lang w:val="sr-Latn-ME"/>
        </w:rPr>
        <w:t xml:space="preserve"> </w:t>
      </w:r>
      <w:r w:rsidRPr="00E43859">
        <w:rPr>
          <w:rFonts w:ascii="Times New Roman" w:eastAsia="Times New Roman" w:hAnsi="Times New Roman" w:cs="Times New Roman"/>
          <w:b/>
          <w:bCs/>
          <w:lang w:val="sr-Latn-ME"/>
        </w:rPr>
        <w:t xml:space="preserve">jer sadrži </w:t>
      </w:r>
    </w:p>
    <w:p w:rsidR="00E43859" w:rsidRPr="00E43859" w:rsidRDefault="00E43859" w:rsidP="00F95C92">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informacije koje su važne za Vas</w:t>
      </w:r>
    </w:p>
    <w:p w:rsidR="00E43859" w:rsidRPr="00E43859" w:rsidRDefault="00E43859" w:rsidP="00F95C92">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Uputstvo sačuvajte. Može biti potrebno da ga ponovo pročitate.</w:t>
      </w:r>
    </w:p>
    <w:p w:rsidR="00E43859" w:rsidRPr="00E43859" w:rsidRDefault="00E43859" w:rsidP="00F95C92">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Ako imate dodatnih pitanja, obratite se svom ljekaru ili farmaceutu </w:t>
      </w:r>
      <w:r w:rsidRPr="00E43859">
        <w:rPr>
          <w:rFonts w:ascii="Times New Roman" w:eastAsia="Times New Roman" w:hAnsi="Times New Roman" w:cs="Times New Roman"/>
          <w:noProof/>
          <w:lang w:val="sr-Latn-ME"/>
        </w:rPr>
        <w:t>ili medicinskoj sestri</w:t>
      </w:r>
      <w:r w:rsidRPr="00E43859">
        <w:rPr>
          <w:rFonts w:ascii="Times New Roman" w:eastAsia="Times New Roman" w:hAnsi="Times New Roman" w:cs="Times New Roman"/>
          <w:lang w:val="sr-Latn-ME"/>
        </w:rPr>
        <w:t xml:space="preserve">. </w:t>
      </w:r>
    </w:p>
    <w:p w:rsidR="00E43859" w:rsidRPr="00E43859" w:rsidRDefault="00E43859" w:rsidP="00F95C92">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Ovaj lijek propisan je Vama i ne smijete ga davati drugima. Može da im škodi, čak i kada imaju iste znake bolesti kao i Vi.</w:t>
      </w:r>
    </w:p>
    <w:p w:rsidR="00E43859" w:rsidRPr="00E43859" w:rsidRDefault="00E43859" w:rsidP="00F95C92">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E4385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E43859">
        <w:rPr>
          <w:rFonts w:ascii="Times New Roman" w:eastAsia="Times New Roman" w:hAnsi="Times New Roman" w:cs="Times New Roman"/>
          <w:spacing w:val="-4"/>
          <w:lang w:val="sr-Latn-ME"/>
        </w:rPr>
        <w:t xml:space="preserve">. Pogledajte dio 4. </w:t>
      </w:r>
    </w:p>
    <w:p w:rsidR="00E43859" w:rsidRPr="00E43859" w:rsidRDefault="00E43859" w:rsidP="001B0ACD">
      <w:pPr>
        <w:widowControl w:val="0"/>
        <w:autoSpaceDE w:val="0"/>
        <w:autoSpaceDN w:val="0"/>
        <w:spacing w:after="0" w:line="240" w:lineRule="auto"/>
        <w:rPr>
          <w:rFonts w:ascii="Times New Roman" w:eastAsia="Times New Roman" w:hAnsi="Times New Roman" w:cs="Times New Roman"/>
          <w:lang w:val="sr-Latn-ME"/>
        </w:rPr>
      </w:pP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i/>
          <w:iCs/>
          <w:lang w:val="sr-Latn-ME"/>
        </w:rPr>
      </w:pPr>
    </w:p>
    <w:p w:rsidR="00E43859" w:rsidRPr="00E43859" w:rsidRDefault="00E43859" w:rsidP="001B0ACD">
      <w:pPr>
        <w:widowControl w:val="0"/>
        <w:autoSpaceDE w:val="0"/>
        <w:autoSpaceDN w:val="0"/>
        <w:spacing w:after="0" w:line="240" w:lineRule="auto"/>
        <w:rPr>
          <w:rFonts w:ascii="Times New Roman" w:eastAsia="Times New Roman" w:hAnsi="Times New Roman" w:cs="Times New Roman"/>
          <w:lang w:val="sr-Latn-ME"/>
        </w:rPr>
      </w:pP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U ovom uputstvu pročitaćete:</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Šta je lijek ZINNAT i čemu je namijenjen</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Šta treba da znate prije nego što uzmete lijek ZINNAT</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Kako se upotrebljava lijek ZINNAT</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Moguća neželjena dejstva </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Kako čuvati lijek ZINNAT</w:t>
      </w:r>
    </w:p>
    <w:p w:rsidR="00E43859" w:rsidRPr="00E43859" w:rsidRDefault="00E43859" w:rsidP="00F95C92">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lang w:val="sr-Latn-ME"/>
        </w:rPr>
        <w:t xml:space="preserve">Sadržaj pakovanja i dodatne informacije </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lang w:val="sr-Latn-ME"/>
        </w:rPr>
      </w:pPr>
    </w:p>
    <w:p w:rsidR="00E43859" w:rsidRPr="00E43859" w:rsidRDefault="00E43859" w:rsidP="00F95C92">
      <w:pPr>
        <w:tabs>
          <w:tab w:val="left" w:pos="284"/>
          <w:tab w:val="center" w:pos="4320"/>
          <w:tab w:val="right" w:pos="8640"/>
        </w:tabs>
        <w:spacing w:after="0" w:line="240" w:lineRule="auto"/>
        <w:rPr>
          <w:rFonts w:ascii="Times New Roman" w:eastAsia="Times New Roman" w:hAnsi="Times New Roman" w:cs="Times New Roman"/>
          <w:lang w:val="sr-Latn-ME"/>
        </w:rPr>
      </w:pPr>
    </w:p>
    <w:p w:rsidR="00E43859" w:rsidRPr="00E43859" w:rsidRDefault="00E43859" w:rsidP="001B0ACD">
      <w:pPr>
        <w:tabs>
          <w:tab w:val="left" w:pos="567"/>
        </w:tabs>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br w:type="page"/>
      </w:r>
      <w:r w:rsidR="001B0ACD">
        <w:rPr>
          <w:rFonts w:ascii="Times New Roman" w:eastAsia="Times New Roman" w:hAnsi="Times New Roman" w:cs="Times New Roman"/>
          <w:b/>
          <w:bCs/>
          <w:lang w:val="sr-Latn-ME"/>
        </w:rPr>
        <w:lastRenderedPageBreak/>
        <w:t xml:space="preserve">1. </w:t>
      </w:r>
      <w:r w:rsidR="001B0ACD">
        <w:rPr>
          <w:rFonts w:ascii="Times New Roman" w:eastAsia="Times New Roman" w:hAnsi="Times New Roman" w:cs="Times New Roman"/>
          <w:b/>
          <w:bCs/>
          <w:lang w:val="sr-Latn-ME"/>
        </w:rPr>
        <w:tab/>
      </w:r>
      <w:r w:rsidRPr="00E43859">
        <w:rPr>
          <w:rFonts w:ascii="Times New Roman" w:eastAsia="Times New Roman" w:hAnsi="Times New Roman" w:cs="Times New Roman"/>
          <w:b/>
          <w:bCs/>
          <w:lang w:val="sr-Latn-ME"/>
        </w:rPr>
        <w:t>ŠTA JE LIJEK ZINNAT I ČEMU JE NAMIJENJEN</w:t>
      </w:r>
    </w:p>
    <w:p w:rsidR="00E43859" w:rsidRPr="00E43859" w:rsidRDefault="00E43859" w:rsidP="001B0ACD">
      <w:pPr>
        <w:tabs>
          <w:tab w:val="left" w:pos="540"/>
          <w:tab w:val="left" w:pos="567"/>
        </w:tabs>
        <w:spacing w:after="0" w:line="240" w:lineRule="auto"/>
        <w:jc w:val="both"/>
        <w:rPr>
          <w:rFonts w:ascii="Times New Roman" w:eastAsia="Times New Roman" w:hAnsi="Times New Roman" w:cs="Times New Roman"/>
          <w:b/>
          <w:bCs/>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Lijek ZINNAT je antibiotik namijenjen za primjenu kod odraslih i djece. Djeluje tako što ubija bakterije koje uzrokuju infekciju. Pripada grupi ljekova koji se zovu </w:t>
      </w:r>
      <w:r w:rsidRPr="00E43859">
        <w:rPr>
          <w:rFonts w:ascii="Times New Roman" w:eastAsia="Times New Roman" w:hAnsi="Times New Roman" w:cs="Times New Roman"/>
          <w:i/>
          <w:lang w:val="sr-Latn-ME"/>
        </w:rPr>
        <w:t>cefalosporini.</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Calibri" w:hAnsi="Times New Roman" w:cs="Times New Roman"/>
          <w:lang w:val="sr-Latn-ME"/>
        </w:rPr>
        <w:t xml:space="preserve">Lijek ZINNAT </w:t>
      </w:r>
      <w:r w:rsidRPr="00E43859">
        <w:rPr>
          <w:rFonts w:ascii="Times New Roman" w:eastAsia="Times New Roman" w:hAnsi="Times New Roman" w:cs="Times New Roman"/>
          <w:lang w:val="sr-Latn-ME"/>
        </w:rPr>
        <w:t>se koristi za liječenje infekcija: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grla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sinusa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srednjeg uha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pluća ili grudnog koša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mokraćnog sistema</w:t>
      </w:r>
    </w:p>
    <w:p w:rsidR="00E43859" w:rsidRPr="00E43859" w:rsidRDefault="00E43859" w:rsidP="00F95C92">
      <w:pPr>
        <w:numPr>
          <w:ilvl w:val="0"/>
          <w:numId w:val="4"/>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kože i mekih tkiva</w:t>
      </w:r>
    </w:p>
    <w:p w:rsidR="00E43859" w:rsidRPr="00E43859" w:rsidRDefault="00E43859" w:rsidP="00F95C92">
      <w:pPr>
        <w:spacing w:after="0" w:line="240" w:lineRule="auto"/>
        <w:ind w:left="720"/>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Calibri" w:hAnsi="Times New Roman" w:cs="Times New Roman"/>
          <w:lang w:val="sr-Latn-ME"/>
        </w:rPr>
        <w:t xml:space="preserve">Lijek ZINNAT </w:t>
      </w:r>
      <w:r w:rsidRPr="00E43859">
        <w:rPr>
          <w:rFonts w:ascii="Times New Roman" w:eastAsia="Times New Roman" w:hAnsi="Times New Roman" w:cs="Times New Roman"/>
          <w:lang w:val="sr-Latn-ME"/>
        </w:rPr>
        <w:t>se može koristiti i:</w:t>
      </w:r>
    </w:p>
    <w:p w:rsidR="00E43859" w:rsidRPr="00E43859" w:rsidRDefault="00E43859" w:rsidP="00F95C92">
      <w:pPr>
        <w:numPr>
          <w:ilvl w:val="0"/>
          <w:numId w:val="5"/>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za liječenje lajmske bolesti (infekcija koju prenosi parazit krpelj)</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Vaš ljekar Vas može testirati na tip bakterije koja uzrokuje Vaše infekcije i pratiti je li ista bakterija osjetljiva na lijek ZINNAT tokom liječenja. </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1B0ACD" w:rsidP="001B0ACD">
      <w:pPr>
        <w:tabs>
          <w:tab w:val="left" w:pos="540"/>
          <w:tab w:val="left" w:pos="567"/>
        </w:tabs>
        <w:spacing w:after="0" w:line="240" w:lineRule="auto"/>
        <w:jc w:val="both"/>
        <w:rPr>
          <w:rFonts w:ascii="Times New Roman" w:eastAsia="Times New Roman" w:hAnsi="Times New Roman" w:cs="Times New Roman"/>
          <w:b/>
          <w:caps/>
          <w:lang w:val="sr-Latn-ME"/>
        </w:rPr>
      </w:pPr>
      <w:r>
        <w:rPr>
          <w:rFonts w:ascii="Times New Roman" w:eastAsia="Times New Roman" w:hAnsi="Times New Roman" w:cs="Times New Roman"/>
          <w:b/>
          <w:caps/>
          <w:lang w:val="sr-Latn-ME"/>
        </w:rPr>
        <w:t xml:space="preserve">2. </w:t>
      </w:r>
      <w:r>
        <w:rPr>
          <w:rFonts w:ascii="Times New Roman" w:eastAsia="Times New Roman" w:hAnsi="Times New Roman" w:cs="Times New Roman"/>
          <w:b/>
          <w:caps/>
          <w:lang w:val="sr-Latn-ME"/>
        </w:rPr>
        <w:tab/>
      </w:r>
      <w:r w:rsidR="00E43859" w:rsidRPr="00E43859">
        <w:rPr>
          <w:rFonts w:ascii="Times New Roman" w:eastAsia="Times New Roman" w:hAnsi="Times New Roman" w:cs="Times New Roman"/>
          <w:b/>
          <w:caps/>
          <w:lang w:val="sr-Latn-ME"/>
        </w:rPr>
        <w:t>Šta treba da znate prIJe nego što uzmete lIJek ZINNAT</w:t>
      </w:r>
    </w:p>
    <w:p w:rsidR="00E43859" w:rsidRPr="00E43859" w:rsidRDefault="00E43859" w:rsidP="00F95C92">
      <w:pPr>
        <w:tabs>
          <w:tab w:val="left" w:pos="540"/>
          <w:tab w:val="left" w:pos="567"/>
        </w:tabs>
        <w:spacing w:after="0" w:line="240" w:lineRule="auto"/>
        <w:ind w:left="900"/>
        <w:jc w:val="both"/>
        <w:rPr>
          <w:rFonts w:ascii="Times New Roman" w:eastAsia="Times New Roman" w:hAnsi="Times New Roman" w:cs="Times New Roman"/>
          <w:b/>
          <w:caps/>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Lijek ZINNAT ne smijete koristiti:</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0"/>
          <w:numId w:val="5"/>
        </w:numPr>
        <w:spacing w:after="0" w:line="240" w:lineRule="auto"/>
        <w:jc w:val="both"/>
        <w:rPr>
          <w:rFonts w:ascii="Times New Roman" w:eastAsia="Calibri" w:hAnsi="Times New Roman" w:cs="Times New Roman"/>
          <w:lang w:val="sr-Latn-ME"/>
        </w:rPr>
      </w:pPr>
      <w:r w:rsidRPr="00E43859">
        <w:rPr>
          <w:rFonts w:ascii="Times New Roman" w:eastAsia="Calibri" w:hAnsi="Times New Roman" w:cs="Times New Roman"/>
          <w:b/>
          <w:lang w:val="sr-Latn-ME"/>
        </w:rPr>
        <w:t>ako ste alergični</w:t>
      </w:r>
      <w:r w:rsidRPr="00E43859">
        <w:rPr>
          <w:rFonts w:ascii="Times New Roman" w:eastAsia="Calibri" w:hAnsi="Times New Roman" w:cs="Times New Roman"/>
          <w:lang w:val="sr-Latn-ME"/>
        </w:rPr>
        <w:t xml:space="preserve"> na cefuroksim aksetil</w:t>
      </w:r>
      <w:r w:rsidRPr="00E43859">
        <w:rPr>
          <w:rFonts w:ascii="Times New Roman" w:eastAsia="Calibri" w:hAnsi="Times New Roman" w:cs="Times New Roman"/>
          <w:b/>
          <w:lang w:val="sr-Latn-ME"/>
        </w:rPr>
        <w:t xml:space="preserve"> </w:t>
      </w:r>
      <w:r w:rsidRPr="00E43859">
        <w:rPr>
          <w:rFonts w:ascii="Times New Roman" w:eastAsia="Calibri" w:hAnsi="Times New Roman" w:cs="Times New Roman"/>
          <w:lang w:val="sr-Latn-ME"/>
        </w:rPr>
        <w:t xml:space="preserve">ili </w:t>
      </w:r>
      <w:r w:rsidRPr="00E43859">
        <w:rPr>
          <w:rFonts w:ascii="Times New Roman" w:eastAsia="Calibri" w:hAnsi="Times New Roman" w:cs="Times New Roman"/>
          <w:b/>
          <w:lang w:val="sr-Latn-ME"/>
        </w:rPr>
        <w:t>na bilo koji cefalosporinski antibiotik</w:t>
      </w:r>
      <w:r w:rsidRPr="00E43859">
        <w:rPr>
          <w:rFonts w:ascii="Times New Roman" w:eastAsia="Calibri" w:hAnsi="Times New Roman" w:cs="Times New Roman"/>
          <w:lang w:val="sr-Latn-ME"/>
        </w:rPr>
        <w:t xml:space="preserve"> ili bilo koji drugi sastojak ovog lijeka (naveden u dijelu 6)</w:t>
      </w:r>
    </w:p>
    <w:p w:rsidR="00E43859" w:rsidRPr="00E43859" w:rsidRDefault="00E43859" w:rsidP="00F95C92">
      <w:pPr>
        <w:numPr>
          <w:ilvl w:val="0"/>
          <w:numId w:val="5"/>
        </w:numPr>
        <w:spacing w:after="0" w:line="240" w:lineRule="auto"/>
        <w:contextualSpacing/>
        <w:jc w:val="both"/>
        <w:rPr>
          <w:rFonts w:ascii="Times New Roman" w:eastAsia="Calibri" w:hAnsi="Times New Roman" w:cs="Times New Roman"/>
          <w:lang w:val="sr-Latn-ME"/>
        </w:rPr>
      </w:pPr>
      <w:r w:rsidRPr="00E43859">
        <w:rPr>
          <w:rFonts w:ascii="Times New Roman" w:eastAsia="Times New Roman" w:hAnsi="Times New Roman" w:cs="Times New Roman"/>
          <w:lang w:val="sr-Latn-ME"/>
        </w:rPr>
        <w:t>ako ste ikada imali tešku alergijsku reakciju (reakciju preosjetljivosti) na bilo koji drugi beta-laktamski antibiotik (penicilini, monobaktami, karbapenemi).</w:t>
      </w:r>
    </w:p>
    <w:p w:rsidR="00E43859" w:rsidRPr="00E43859" w:rsidRDefault="00E43859" w:rsidP="00F95C92">
      <w:pPr>
        <w:spacing w:after="0" w:line="240" w:lineRule="auto"/>
        <w:ind w:left="720"/>
        <w:contextualSpacing/>
        <w:jc w:val="both"/>
        <w:rPr>
          <w:rFonts w:ascii="Times New Roman" w:eastAsia="Times New Roman" w:hAnsi="Times New Roman" w:cs="Times New Roman"/>
          <w:lang w:val="sr-Latn-ME"/>
        </w:rPr>
      </w:pPr>
    </w:p>
    <w:p w:rsidR="00E43859" w:rsidRPr="00E43859" w:rsidRDefault="00E43859" w:rsidP="00F95C92">
      <w:pPr>
        <w:numPr>
          <w:ilvl w:val="0"/>
          <w:numId w:val="6"/>
        </w:numPr>
        <w:spacing w:after="0" w:line="240" w:lineRule="auto"/>
        <w:contextualSpacing/>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Ako mislite da se nešto od navedenog odnosi na Vas, </w:t>
      </w:r>
      <w:r w:rsidRPr="00E43859">
        <w:rPr>
          <w:rFonts w:ascii="Times New Roman" w:eastAsia="Times New Roman" w:hAnsi="Times New Roman" w:cs="Times New Roman"/>
          <w:b/>
          <w:lang w:val="sr-Latn-ME"/>
        </w:rPr>
        <w:t>nemojte uzimati lijek ZINNAT</w:t>
      </w:r>
      <w:r w:rsidRPr="00E43859">
        <w:rPr>
          <w:rFonts w:ascii="Times New Roman" w:eastAsia="Times New Roman" w:hAnsi="Times New Roman" w:cs="Times New Roman"/>
          <w:lang w:val="sr-Latn-ME"/>
        </w:rPr>
        <w:t xml:space="preserve"> dok se ne posavjetujete sa svojim ljekarom.</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Upozorenja i mjere opreza:</w:t>
      </w:r>
    </w:p>
    <w:p w:rsidR="00E43859" w:rsidRPr="00E43859" w:rsidRDefault="00E43859" w:rsidP="00F95C92">
      <w:pPr>
        <w:numPr>
          <w:ilvl w:val="12"/>
          <w:numId w:val="0"/>
        </w:numPr>
        <w:spacing w:after="0" w:line="240" w:lineRule="auto"/>
        <w:jc w:val="both"/>
        <w:outlineLvl w:val="0"/>
        <w:rPr>
          <w:rFonts w:ascii="Times New Roman" w:eastAsia="Times New Roman" w:hAnsi="Times New Roman" w:cs="Times New Roman"/>
          <w:lang w:val="sr-Latn-ME"/>
        </w:rPr>
      </w:pPr>
      <w:r w:rsidRPr="00E43859">
        <w:rPr>
          <w:rFonts w:ascii="Times New Roman" w:eastAsia="Times New Roman" w:hAnsi="Times New Roman" w:cs="Times New Roman"/>
          <w:lang w:val="sr-Latn-ME"/>
        </w:rPr>
        <w:t>Obratite se Vašem ljekaru ili farmaceutu prije nego uzmete lijek ZINNAT.</w:t>
      </w:r>
    </w:p>
    <w:p w:rsidR="00E43859" w:rsidRPr="00E43859" w:rsidRDefault="00E43859" w:rsidP="00F95C92">
      <w:pPr>
        <w:spacing w:after="0" w:line="240" w:lineRule="auto"/>
        <w:jc w:val="both"/>
        <w:rPr>
          <w:rFonts w:ascii="Times New Roman" w:eastAsia="Times New Roman" w:hAnsi="Times New Roman" w:cs="Times New Roman"/>
          <w:bCs/>
          <w:lang w:val="sr-Latn-ME"/>
        </w:rPr>
      </w:pPr>
    </w:p>
    <w:p w:rsidR="00E43859" w:rsidRPr="00E43859" w:rsidRDefault="00E43859" w:rsidP="00F95C92">
      <w:pPr>
        <w:tabs>
          <w:tab w:val="left" w:pos="708"/>
        </w:tabs>
        <w:spacing w:after="0" w:line="240" w:lineRule="auto"/>
        <w:jc w:val="both"/>
        <w:rPr>
          <w:rFonts w:ascii="Times New Roman" w:eastAsia="Calibri" w:hAnsi="Times New Roman" w:cs="Times New Roman"/>
          <w:b/>
          <w:lang w:val="sr-Latn-ME"/>
        </w:rPr>
      </w:pPr>
      <w:r w:rsidRPr="00E43859">
        <w:rPr>
          <w:rFonts w:ascii="Times New Roman" w:eastAsia="Calibri" w:hAnsi="Times New Roman" w:cs="Times New Roman"/>
          <w:b/>
          <w:lang w:val="sr-Latn-ME"/>
        </w:rPr>
        <w:t>Djeca i adolescenti</w:t>
      </w:r>
    </w:p>
    <w:p w:rsidR="00E43859" w:rsidRPr="00E43859" w:rsidRDefault="00E43859" w:rsidP="00F95C92">
      <w:pPr>
        <w:spacing w:after="0" w:line="240" w:lineRule="auto"/>
        <w:jc w:val="both"/>
        <w:rPr>
          <w:rFonts w:ascii="Times New Roman" w:eastAsia="Calibri" w:hAnsi="Times New Roman" w:cs="Times New Roman"/>
          <w:b/>
          <w:lang w:val="sr-Latn-ME"/>
        </w:rPr>
      </w:pPr>
    </w:p>
    <w:p w:rsidR="00E43859" w:rsidRPr="00E43859" w:rsidRDefault="00E43859" w:rsidP="00F95C92">
      <w:pPr>
        <w:spacing w:after="0" w:line="240" w:lineRule="auto"/>
        <w:jc w:val="both"/>
        <w:rPr>
          <w:rFonts w:ascii="Times New Roman" w:eastAsia="Calibri" w:hAnsi="Times New Roman" w:cs="Times New Roman"/>
          <w:lang w:val="sr-Latn-ME"/>
        </w:rPr>
      </w:pPr>
      <w:r w:rsidRPr="00E43859">
        <w:rPr>
          <w:rFonts w:ascii="Times New Roman" w:eastAsia="Calibri" w:hAnsi="Times New Roman" w:cs="Times New Roman"/>
          <w:b/>
          <w:lang w:val="sr-Latn-ME"/>
        </w:rPr>
        <w:t>Lijek ZINNAT se ne preporučuje za djecu mlađu od 3 mjeseca</w:t>
      </w:r>
      <w:r w:rsidRPr="00E43859">
        <w:rPr>
          <w:rFonts w:ascii="Times New Roman" w:eastAsia="Calibri" w:hAnsi="Times New Roman" w:cs="Times New Roman"/>
          <w:lang w:val="sr-Latn-ME"/>
        </w:rPr>
        <w:t>, s obzirom da bezbjednost i efikasnost lijeka nijesu poznati u ovom uzrastu.</w:t>
      </w:r>
    </w:p>
    <w:p w:rsidR="00E43859" w:rsidRPr="00E43859" w:rsidRDefault="00E43859" w:rsidP="00F95C92">
      <w:pPr>
        <w:spacing w:after="0" w:line="240" w:lineRule="auto"/>
        <w:jc w:val="both"/>
        <w:rPr>
          <w:rFonts w:ascii="Times New Roman" w:eastAsia="Calibri"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bCs/>
          <w:lang w:val="sr-Latn-ME"/>
        </w:rPr>
      </w:pPr>
      <w:r w:rsidRPr="00E43859">
        <w:rPr>
          <w:rFonts w:ascii="Times New Roman" w:eastAsia="Calibri" w:hAnsi="Times New Roman" w:cs="Times New Roman"/>
          <w:lang w:val="sr-Latn-ME"/>
        </w:rPr>
        <w:t xml:space="preserve">Tokom uzimanja lijeka ZINNAT </w:t>
      </w:r>
      <w:r w:rsidRPr="00E43859">
        <w:rPr>
          <w:rFonts w:ascii="Times New Roman" w:eastAsia="Times New Roman" w:hAnsi="Times New Roman" w:cs="Times New Roman"/>
          <w:lang w:val="sr-Latn-ME"/>
        </w:rPr>
        <w:t xml:space="preserve">morate paziti na određene simptome, kao što su alergijske reakcije, gljivične infekcije (kao što je </w:t>
      </w:r>
      <w:r w:rsidRPr="00E43859">
        <w:rPr>
          <w:rFonts w:ascii="Times New Roman" w:eastAsia="Times New Roman" w:hAnsi="Times New Roman" w:cs="Times New Roman"/>
          <w:i/>
          <w:lang w:val="sr-Latn-ME"/>
        </w:rPr>
        <w:t>kandida</w:t>
      </w:r>
      <w:r w:rsidRPr="00E43859">
        <w:rPr>
          <w:rFonts w:ascii="Times New Roman" w:eastAsia="Times New Roman" w:hAnsi="Times New Roman" w:cs="Times New Roman"/>
          <w:lang w:val="sr-Latn-ME"/>
        </w:rPr>
        <w:t>) i ozbiljan proliv (</w:t>
      </w:r>
      <w:r w:rsidRPr="00E43859">
        <w:rPr>
          <w:rFonts w:ascii="Times New Roman" w:eastAsia="Times New Roman" w:hAnsi="Times New Roman" w:cs="Times New Roman"/>
          <w:i/>
          <w:iCs/>
          <w:lang w:val="sr-Latn-ME"/>
        </w:rPr>
        <w:t>pseudomembranozni kolitis</w:t>
      </w:r>
      <w:r w:rsidRPr="00E43859">
        <w:rPr>
          <w:rFonts w:ascii="Times New Roman" w:eastAsia="Times New Roman" w:hAnsi="Times New Roman" w:cs="Times New Roman"/>
          <w:lang w:val="sr-Latn-ME"/>
        </w:rPr>
        <w:t>). To će umanjiti rizik od bilo kakvih problema. Pogledajte “</w:t>
      </w:r>
      <w:r w:rsidRPr="00E43859">
        <w:rPr>
          <w:rFonts w:ascii="Times New Roman" w:eastAsia="Times New Roman" w:hAnsi="Times New Roman" w:cs="Times New Roman"/>
          <w:iCs/>
          <w:lang w:val="sr-Latn-ME"/>
        </w:rPr>
        <w:t>Stanja o kojima treba voditi računa</w:t>
      </w:r>
      <w:r w:rsidRPr="00E43859">
        <w:rPr>
          <w:rFonts w:ascii="Times New Roman" w:eastAsia="Times New Roman" w:hAnsi="Times New Roman" w:cs="Times New Roman"/>
          <w:lang w:val="sr-Latn-ME"/>
        </w:rPr>
        <w:t xml:space="preserve">” u </w:t>
      </w:r>
      <w:r w:rsidRPr="00E43859">
        <w:rPr>
          <w:rFonts w:ascii="Times New Roman" w:eastAsia="Times New Roman" w:hAnsi="Times New Roman" w:cs="Times New Roman"/>
          <w:bCs/>
          <w:lang w:val="sr-Latn-ME"/>
        </w:rPr>
        <w:t>dijelu 4.</w:t>
      </w:r>
    </w:p>
    <w:p w:rsidR="00E43859" w:rsidRDefault="00E43859" w:rsidP="00F95C92">
      <w:pPr>
        <w:spacing w:after="0" w:line="240" w:lineRule="auto"/>
        <w:jc w:val="both"/>
        <w:rPr>
          <w:rFonts w:ascii="Times New Roman" w:eastAsia="Calibri" w:hAnsi="Times New Roman" w:cs="Times New Roman"/>
          <w:lang w:val="sr-Latn-ME"/>
        </w:rPr>
      </w:pPr>
    </w:p>
    <w:p w:rsidR="001B0ACD" w:rsidRDefault="001B0ACD" w:rsidP="00F95C92">
      <w:pPr>
        <w:spacing w:after="0" w:line="240" w:lineRule="auto"/>
        <w:jc w:val="both"/>
        <w:rPr>
          <w:rFonts w:ascii="Times New Roman" w:eastAsia="Calibri" w:hAnsi="Times New Roman" w:cs="Times New Roman"/>
          <w:lang w:val="sr-Latn-ME"/>
        </w:rPr>
      </w:pPr>
    </w:p>
    <w:p w:rsidR="001B0ACD" w:rsidRPr="00E43859" w:rsidRDefault="001B0ACD" w:rsidP="00F95C92">
      <w:pPr>
        <w:spacing w:after="0" w:line="240" w:lineRule="auto"/>
        <w:jc w:val="both"/>
        <w:rPr>
          <w:rFonts w:ascii="Times New Roman" w:eastAsia="Calibri" w:hAnsi="Times New Roman" w:cs="Times New Roman"/>
          <w:lang w:val="sr-Latn-ME"/>
        </w:rPr>
      </w:pPr>
    </w:p>
    <w:p w:rsidR="00E43859" w:rsidRPr="00E43859" w:rsidRDefault="00E43859" w:rsidP="00F95C92">
      <w:pPr>
        <w:spacing w:after="0" w:line="240" w:lineRule="auto"/>
        <w:jc w:val="both"/>
        <w:rPr>
          <w:rFonts w:ascii="Times New Roman" w:eastAsia="Calibri" w:hAnsi="Times New Roman" w:cs="Times New Roman"/>
          <w:b/>
          <w:lang w:val="sr-Latn-ME"/>
        </w:rPr>
      </w:pPr>
      <w:r w:rsidRPr="00E43859">
        <w:rPr>
          <w:rFonts w:ascii="Times New Roman" w:eastAsia="Calibri" w:hAnsi="Times New Roman" w:cs="Times New Roman"/>
          <w:b/>
          <w:lang w:val="sr-Latn-ME"/>
        </w:rPr>
        <w:lastRenderedPageBreak/>
        <w:t>Ako treba da uradite analizu krvi</w:t>
      </w: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Calibri" w:hAnsi="Times New Roman" w:cs="Times New Roman"/>
          <w:lang w:val="sr-Latn-ME"/>
        </w:rPr>
        <w:t>Lijek ZINNAT</w:t>
      </w:r>
      <w:r w:rsidRPr="00E43859">
        <w:rPr>
          <w:rFonts w:ascii="Times New Roman" w:eastAsia="Times New Roman" w:hAnsi="Times New Roman" w:cs="Times New Roman"/>
          <w:lang w:val="sr-Latn-ME"/>
        </w:rPr>
        <w:t xml:space="preserve"> može uticati na rezultate analize krvi, koji se odnose na nivo šećera u krvi ili rezultate </w:t>
      </w:r>
      <w:r w:rsidRPr="00E43859">
        <w:rPr>
          <w:rFonts w:ascii="Times New Roman" w:eastAsia="Times New Roman" w:hAnsi="Times New Roman" w:cs="Times New Roman"/>
          <w:i/>
          <w:lang w:val="sr-Latn-ME"/>
        </w:rPr>
        <w:t>Coombs-ovog</w:t>
      </w:r>
      <w:r w:rsidRPr="00E43859">
        <w:rPr>
          <w:rFonts w:ascii="Times New Roman" w:eastAsia="Times New Roman" w:hAnsi="Times New Roman" w:cs="Times New Roman"/>
          <w:lang w:val="sr-Latn-ME"/>
        </w:rPr>
        <w:t xml:space="preserve"> testa. Ako je potrebno da uradite analizu krvi: </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E43859" w:rsidRPr="00E43859" w:rsidRDefault="00E43859" w:rsidP="00F95C92">
      <w:pPr>
        <w:numPr>
          <w:ilvl w:val="1"/>
          <w:numId w:val="7"/>
        </w:numPr>
        <w:spacing w:after="0" w:line="240" w:lineRule="auto"/>
        <w:ind w:left="567" w:hanging="567"/>
        <w:jc w:val="both"/>
        <w:rPr>
          <w:rFonts w:ascii="Times New Roman" w:eastAsia="Times New Roman" w:hAnsi="Times New Roman" w:cs="Times New Roman"/>
          <w:bCs/>
          <w:lang w:val="sr-Latn-ME"/>
        </w:rPr>
      </w:pPr>
      <w:r w:rsidRPr="00E43859">
        <w:rPr>
          <w:rFonts w:ascii="Times New Roman" w:eastAsia="Times New Roman" w:hAnsi="Times New Roman" w:cs="Times New Roman"/>
          <w:b/>
          <w:lang w:val="sr-Latn-ME"/>
        </w:rPr>
        <w:t xml:space="preserve">Obavijestite osobu koja Vam uzima krv na analizu, </w:t>
      </w:r>
      <w:r w:rsidRPr="00E43859">
        <w:rPr>
          <w:rFonts w:ascii="Times New Roman" w:eastAsia="Times New Roman" w:hAnsi="Times New Roman" w:cs="Times New Roman"/>
          <w:lang w:val="sr-Latn-ME"/>
        </w:rPr>
        <w:t xml:space="preserve">da uzimate lijek ZINNAT. </w:t>
      </w:r>
    </w:p>
    <w:p w:rsidR="00E43859" w:rsidRPr="00E43859" w:rsidRDefault="00E43859" w:rsidP="00F95C92">
      <w:pPr>
        <w:spacing w:after="0" w:line="240" w:lineRule="auto"/>
        <w:jc w:val="both"/>
        <w:rPr>
          <w:rFonts w:ascii="Times New Roman" w:eastAsia="Times New Roman" w:hAnsi="Times New Roman" w:cs="Times New Roman"/>
          <w:bCs/>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Primjena drugih ljekova</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Obavijestite Vašeg ljekara ili farmaceuta ako uzimate, nedavno ste uzeli ili biste mogli uzeti bilo koje druge ljekove. To uključuje i ljekove koji se mogu nabaviti bez recepta.</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Ljekovi koji se koriste </w:t>
      </w:r>
      <w:r w:rsidRPr="00E43859">
        <w:rPr>
          <w:rFonts w:ascii="Times New Roman" w:eastAsia="Times New Roman" w:hAnsi="Times New Roman" w:cs="Times New Roman"/>
          <w:b/>
          <w:lang w:val="sr-Latn-ME"/>
        </w:rPr>
        <w:t>za smanjenje želudačne kiseline</w:t>
      </w:r>
      <w:r w:rsidRPr="00E43859">
        <w:rPr>
          <w:rFonts w:ascii="Times New Roman" w:eastAsia="Times New Roman" w:hAnsi="Times New Roman" w:cs="Times New Roman"/>
          <w:lang w:val="sr-Latn-ME"/>
        </w:rPr>
        <w:t xml:space="preserve"> (npr. </w:t>
      </w:r>
      <w:r w:rsidRPr="00E43859">
        <w:rPr>
          <w:rFonts w:ascii="Times New Roman" w:eastAsia="Times New Roman" w:hAnsi="Times New Roman" w:cs="Times New Roman"/>
          <w:i/>
          <w:lang w:val="sr-Latn-ME"/>
        </w:rPr>
        <w:t>antacidi</w:t>
      </w:r>
      <w:r w:rsidRPr="00E43859">
        <w:rPr>
          <w:rFonts w:ascii="Times New Roman" w:eastAsia="Times New Roman" w:hAnsi="Times New Roman" w:cs="Times New Roman"/>
          <w:lang w:val="sr-Latn-ME"/>
        </w:rPr>
        <w:t xml:space="preserve"> koji se koriste u liječenju</w:t>
      </w:r>
      <w:r w:rsidRPr="00E43859">
        <w:rPr>
          <w:rFonts w:ascii="Times New Roman" w:eastAsia="Times New Roman" w:hAnsi="Times New Roman" w:cs="Times New Roman"/>
          <w:b/>
          <w:lang w:val="sr-Latn-ME"/>
        </w:rPr>
        <w:t xml:space="preserve"> gorušice</w:t>
      </w:r>
      <w:r w:rsidRPr="00E43859">
        <w:rPr>
          <w:rFonts w:ascii="Times New Roman" w:eastAsia="Times New Roman" w:hAnsi="Times New Roman" w:cs="Times New Roman"/>
          <w:lang w:val="sr-Latn-ME"/>
        </w:rPr>
        <w:t xml:space="preserve">), mogu uticati na djelovanje lijeka </w:t>
      </w:r>
      <w:r w:rsidRPr="00E43859">
        <w:rPr>
          <w:rFonts w:ascii="Times New Roman" w:eastAsia="Calibri" w:hAnsi="Times New Roman" w:cs="Times New Roman"/>
          <w:lang w:val="sr-Latn-ME"/>
        </w:rPr>
        <w:t>ZINNAT</w:t>
      </w:r>
      <w:r w:rsidRPr="00E43859">
        <w:rPr>
          <w:rFonts w:ascii="Times New Roman" w:eastAsia="Times New Roman" w:hAnsi="Times New Roman" w:cs="Times New Roman"/>
          <w:lang w:val="sr-Latn-ME"/>
        </w:rPr>
        <w:t>.</w:t>
      </w: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Probenecid</w:t>
      </w: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Oralni antikoagulansi</w:t>
      </w:r>
    </w:p>
    <w:p w:rsidR="00E43859" w:rsidRPr="00E43859" w:rsidRDefault="00E43859" w:rsidP="00F95C92">
      <w:pPr>
        <w:numPr>
          <w:ilvl w:val="1"/>
          <w:numId w:val="7"/>
        </w:numPr>
        <w:spacing w:after="0" w:line="240" w:lineRule="auto"/>
        <w:ind w:left="567" w:hanging="567"/>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Obavijestite Vašeg ljekara ili farmaceuta ako uzimate bilo koji lijek kao što je ovaj.</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r w:rsidRPr="00E43859">
        <w:rPr>
          <w:rFonts w:ascii="Times New Roman" w:eastAsia="Times New Roman" w:hAnsi="Times New Roman" w:cs="Times New Roman"/>
          <w:b/>
          <w:bCs/>
          <w:lang w:val="sr-Latn-ME" w:eastAsia="sr-Latn-CS"/>
        </w:rPr>
        <w:t>Tablete za kontracepciju</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eastAsia="sr-Latn-CS"/>
        </w:rPr>
        <w:t xml:space="preserve">Lijek ZINNAT može smanjiti efikasnost kontraceptivnih tableta. Ako uzimate kontraceptivne tablete za vrijeme </w:t>
      </w:r>
      <w:r w:rsidR="001B0ACD">
        <w:rPr>
          <w:rFonts w:ascii="Times New Roman" w:eastAsia="Times New Roman" w:hAnsi="Times New Roman" w:cs="Times New Roman"/>
          <w:lang w:val="sr-Latn-ME"/>
        </w:rPr>
        <w:t>liječenja</w:t>
      </w:r>
      <w:r w:rsidRPr="00E43859">
        <w:rPr>
          <w:rFonts w:ascii="Times New Roman" w:eastAsia="Times New Roman" w:hAnsi="Times New Roman" w:cs="Times New Roman"/>
          <w:lang w:val="sr-Latn-ME"/>
        </w:rPr>
        <w:t xml:space="preserve"> potrebno je dodatno koristiti barijernu metodu kontracepcije (kao što je kondom). Pitajte Vašeg </w:t>
      </w:r>
      <w:r w:rsidRPr="00E43859">
        <w:rPr>
          <w:rFonts w:ascii="Times New Roman" w:eastAsia="Times New Roman" w:hAnsi="Times New Roman" w:cs="Times New Roman"/>
          <w:lang w:val="sr-Latn-ME" w:eastAsia="sr-Latn-CS"/>
        </w:rPr>
        <w:t xml:space="preserve">ljekara </w:t>
      </w:r>
      <w:r w:rsidRPr="00E43859">
        <w:rPr>
          <w:rFonts w:ascii="Times New Roman" w:eastAsia="Times New Roman" w:hAnsi="Times New Roman" w:cs="Times New Roman"/>
          <w:lang w:val="sr-Latn-ME"/>
        </w:rPr>
        <w:t>za savjet.</w:t>
      </w:r>
    </w:p>
    <w:p w:rsidR="00E43859" w:rsidRPr="00E43859" w:rsidRDefault="00E43859" w:rsidP="00F95C92">
      <w:pPr>
        <w:spacing w:after="0" w:line="240" w:lineRule="auto"/>
        <w:jc w:val="both"/>
        <w:rPr>
          <w:rFonts w:ascii="Times New Roman" w:eastAsia="Times New Roman" w:hAnsi="Times New Roman" w:cs="Times New Roman"/>
          <w:bCs/>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Plodnost, trudnoća i dojenje</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Cs/>
          <w:color w:val="000000"/>
          <w:lang w:val="sr-Latn-ME"/>
        </w:rPr>
        <w:t>Ako ste trudni ili dojite,</w:t>
      </w:r>
      <w:r w:rsidRPr="00E43859">
        <w:rPr>
          <w:rFonts w:ascii="Times New Roman" w:eastAsia="Times New Roman" w:hAnsi="Times New Roman" w:cs="Times New Roman"/>
          <w:color w:val="000000"/>
          <w:lang w:val="sr-Latn-ME"/>
        </w:rPr>
        <w:t xml:space="preserve"> </w:t>
      </w:r>
      <w:r w:rsidRPr="00E43859">
        <w:rPr>
          <w:rFonts w:ascii="Times New Roman" w:eastAsia="Times New Roman" w:hAnsi="Times New Roman" w:cs="Times New Roman"/>
          <w:lang w:val="sr-Latn-ME"/>
        </w:rPr>
        <w:t xml:space="preserve">mislite da biste mogli biti </w:t>
      </w:r>
      <w:r w:rsidRPr="00E43859">
        <w:rPr>
          <w:rFonts w:ascii="Times New Roman" w:eastAsia="Times New Roman" w:hAnsi="Times New Roman" w:cs="Times New Roman"/>
          <w:bCs/>
          <w:color w:val="000000"/>
          <w:lang w:val="sr-Latn-ME"/>
        </w:rPr>
        <w:t xml:space="preserve">trudni ili planirate trudnoću, </w:t>
      </w:r>
      <w:r w:rsidRPr="00E43859">
        <w:rPr>
          <w:rFonts w:ascii="Times New Roman" w:eastAsia="Times New Roman" w:hAnsi="Times New Roman" w:cs="Times New Roman"/>
          <w:lang w:val="sr-Latn-ME"/>
        </w:rPr>
        <w:t>obratite se Vašem ljekaru ili farmaceutu za savjet prije nego uzmete ovaj lijek.</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spacing w:after="0" w:line="240" w:lineRule="auto"/>
        <w:jc w:val="both"/>
        <w:rPr>
          <w:rFonts w:ascii="Times New Roman" w:eastAsia="Times New Roman" w:hAnsi="Times New Roman" w:cs="Times New Roman"/>
          <w:b/>
          <w:bCs/>
          <w:lang w:val="sr-Latn-ME"/>
        </w:rPr>
      </w:pPr>
      <w:r w:rsidRPr="00E43859">
        <w:rPr>
          <w:rFonts w:ascii="Times New Roman" w:eastAsia="Times New Roman" w:hAnsi="Times New Roman" w:cs="Times New Roman"/>
          <w:b/>
          <w:lang w:val="sr-Latn-ME"/>
        </w:rPr>
        <w:t>Uticaj lijeka ZINNAT na sposobnost upravljanja vozilima i rukovanje mašinama</w:t>
      </w:r>
      <w:r w:rsidRPr="00E43859">
        <w:rPr>
          <w:rFonts w:ascii="Times New Roman" w:eastAsia="Times New Roman" w:hAnsi="Times New Roman" w:cs="Times New Roman"/>
          <w:b/>
          <w:bCs/>
          <w:lang w:val="sr-Latn-ME"/>
        </w:rPr>
        <w:t xml:space="preserve"> </w:t>
      </w:r>
    </w:p>
    <w:p w:rsidR="00E43859" w:rsidRPr="00E43859" w:rsidRDefault="00E43859" w:rsidP="00F95C92">
      <w:pPr>
        <w:spacing w:after="0" w:line="240" w:lineRule="auto"/>
        <w:jc w:val="both"/>
        <w:rPr>
          <w:rFonts w:ascii="Times New Roman" w:eastAsia="Times New Roman" w:hAnsi="Times New Roman" w:cs="Times New Roman"/>
          <w:b/>
          <w:bCs/>
          <w:lang w:val="sr-Latn-ME"/>
        </w:rPr>
      </w:pPr>
    </w:p>
    <w:p w:rsidR="00E43859" w:rsidRPr="00E43859" w:rsidRDefault="00E43859" w:rsidP="00F95C92">
      <w:pPr>
        <w:numPr>
          <w:ilvl w:val="12"/>
          <w:numId w:val="0"/>
        </w:numPr>
        <w:spacing w:after="0" w:line="240" w:lineRule="auto"/>
        <w:jc w:val="both"/>
        <w:outlineLvl w:val="0"/>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ZINNAT </w:t>
      </w:r>
      <w:r w:rsidRPr="00E43859">
        <w:rPr>
          <w:rFonts w:ascii="Times New Roman" w:eastAsia="Times New Roman" w:hAnsi="Times New Roman" w:cs="Times New Roman"/>
          <w:b/>
          <w:lang w:val="sr-Latn-ME"/>
        </w:rPr>
        <w:t>može izazvati vrtoglavicu</w:t>
      </w:r>
      <w:r w:rsidRPr="00E43859">
        <w:rPr>
          <w:rFonts w:ascii="Times New Roman" w:eastAsia="Times New Roman" w:hAnsi="Times New Roman" w:cs="Times New Roman"/>
          <w:lang w:val="sr-Latn-ME"/>
        </w:rPr>
        <w:t xml:space="preserve"> i druga neželjena dejstva koja Vas čine manje opreznim.</w:t>
      </w:r>
    </w:p>
    <w:p w:rsidR="00E43859" w:rsidRPr="00E43859" w:rsidRDefault="00E43859" w:rsidP="00F95C92">
      <w:pPr>
        <w:numPr>
          <w:ilvl w:val="1"/>
          <w:numId w:val="7"/>
        </w:numPr>
        <w:spacing w:after="0" w:line="240" w:lineRule="auto"/>
        <w:ind w:left="567" w:hanging="567"/>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Nemojte voziti ili upravljati mašinama</w:t>
      </w:r>
      <w:r w:rsidRPr="00E43859">
        <w:rPr>
          <w:rFonts w:ascii="Times New Roman" w:eastAsia="Times New Roman" w:hAnsi="Times New Roman" w:cs="Times New Roman"/>
          <w:lang w:val="sr-Latn-ME"/>
        </w:rPr>
        <w:t xml:space="preserve"> ako se ne osjećate dobro.</w:t>
      </w:r>
    </w:p>
    <w:p w:rsidR="00E43859" w:rsidRPr="00E43859" w:rsidRDefault="00E43859" w:rsidP="00F95C92">
      <w:pPr>
        <w:spacing w:after="0" w:line="240" w:lineRule="auto"/>
        <w:jc w:val="both"/>
        <w:rPr>
          <w:rFonts w:ascii="Times New Roman" w:eastAsia="Times New Roman" w:hAnsi="Times New Roman" w:cs="Times New Roman"/>
          <w:bCs/>
          <w:lang w:val="sr-Latn-ME"/>
        </w:rPr>
      </w:pPr>
    </w:p>
    <w:p w:rsidR="00E43859" w:rsidRPr="00E43859" w:rsidRDefault="00E43859" w:rsidP="00F95C92">
      <w:pPr>
        <w:widowControl w:val="0"/>
        <w:autoSpaceDE w:val="0"/>
        <w:autoSpaceDN w:val="0"/>
        <w:spacing w:after="0" w:line="240" w:lineRule="auto"/>
        <w:jc w:val="both"/>
        <w:rPr>
          <w:rFonts w:ascii="Times New Roman" w:eastAsia="Times New Roman" w:hAnsi="Times New Roman" w:cs="Times New Roman"/>
          <w:i/>
          <w:iCs/>
          <w:lang w:val="sr-Latn-ME"/>
        </w:rPr>
      </w:pPr>
      <w:r w:rsidRPr="00E43859">
        <w:rPr>
          <w:rFonts w:ascii="Times New Roman" w:eastAsia="Times New Roman" w:hAnsi="Times New Roman" w:cs="Times New Roman"/>
          <w:b/>
          <w:lang w:val="sr-Latn-ME"/>
        </w:rPr>
        <w:t>Važne informacije o nekim sastojcima lijeka ZINNAT</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0"/>
          <w:numId w:val="15"/>
        </w:numPr>
        <w:spacing w:after="0" w:line="240" w:lineRule="auto"/>
        <w:jc w:val="both"/>
        <w:rPr>
          <w:rFonts w:ascii="Times New Roman" w:eastAsia="Times New Roman" w:hAnsi="Times New Roman" w:cs="Times New Roman"/>
          <w:noProof/>
          <w:lang w:val="sr-Latn-ME"/>
        </w:rPr>
      </w:pPr>
      <w:r w:rsidRPr="00E43859">
        <w:rPr>
          <w:rFonts w:ascii="Times New Roman" w:eastAsia="Times New Roman" w:hAnsi="Times New Roman" w:cs="Times New Roman"/>
          <w:noProof/>
          <w:lang w:val="sr-Latn-ME"/>
        </w:rPr>
        <w:t>Lijek ZINNAT tablete sadrže</w:t>
      </w:r>
      <w:r w:rsidRPr="00E43859">
        <w:rPr>
          <w:rFonts w:ascii="Times New Roman" w:eastAsia="Times New Roman" w:hAnsi="Times New Roman" w:cs="Times New Roman"/>
          <w:b/>
          <w:noProof/>
          <w:lang w:val="sr-Latn-ME"/>
        </w:rPr>
        <w:t xml:space="preserve"> </w:t>
      </w:r>
      <w:r w:rsidRPr="00E43859">
        <w:rPr>
          <w:rFonts w:ascii="Times New Roman" w:eastAsia="Times New Roman" w:hAnsi="Times New Roman" w:cs="Times New Roman"/>
          <w:noProof/>
          <w:lang w:val="sr-Latn-ME"/>
        </w:rPr>
        <w:t>parabene koji mogu izazvati alergijske reakcije (moguće odložene).</w:t>
      </w:r>
    </w:p>
    <w:p w:rsidR="00E43859" w:rsidRPr="00E43859" w:rsidRDefault="00E43859" w:rsidP="00F95C92">
      <w:pPr>
        <w:numPr>
          <w:ilvl w:val="0"/>
          <w:numId w:val="15"/>
        </w:numPr>
        <w:spacing w:after="0" w:line="240" w:lineRule="auto"/>
        <w:jc w:val="both"/>
        <w:rPr>
          <w:rFonts w:ascii="Times New Roman" w:eastAsia="Times New Roman" w:hAnsi="Times New Roman" w:cs="Times New Roman"/>
          <w:noProof/>
          <w:shd w:val="clear" w:color="auto" w:fill="C0C0C0"/>
          <w:lang w:val="sr-Latn-ME"/>
        </w:rPr>
      </w:pPr>
      <w:bookmarkStart w:id="0" w:name="_Hlk535397464"/>
      <w:r w:rsidRPr="00E43859">
        <w:rPr>
          <w:rFonts w:ascii="Times New Roman" w:eastAsia="Times New Roman" w:hAnsi="Times New Roman" w:cs="Times New Roman"/>
          <w:lang w:val="sr-Latn-ME"/>
        </w:rPr>
        <w:t>Ovaj lijek sadrži 0.00506 mg natrijum benzoata u svakoj tableti od 500 mg</w:t>
      </w:r>
    </w:p>
    <w:bookmarkEnd w:id="0"/>
    <w:p w:rsidR="00E43859" w:rsidRPr="00E43859" w:rsidRDefault="00E43859" w:rsidP="001B0ACD">
      <w:pPr>
        <w:numPr>
          <w:ilvl w:val="0"/>
          <w:numId w:val="15"/>
        </w:numPr>
        <w:tabs>
          <w:tab w:val="left" w:pos="709"/>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Ovaj lijek sadrži manje od 1mmol (23mg) natrijuma,</w:t>
      </w:r>
      <w:r w:rsidR="001B0ACD">
        <w:rPr>
          <w:rFonts w:ascii="Times New Roman" w:eastAsia="Times New Roman" w:hAnsi="Times New Roman" w:cs="Times New Roman"/>
          <w:lang w:val="sr-Latn-ME"/>
        </w:rPr>
        <w:t xml:space="preserve"> što se smatra da je suštinski „bez natrijuma“</w:t>
      </w:r>
      <w:r w:rsidRPr="00E43859">
        <w:rPr>
          <w:rFonts w:ascii="Times New Roman" w:eastAsia="Times New Roman" w:hAnsi="Times New Roman" w:cs="Times New Roman"/>
          <w:lang w:val="sr-Latn-ME"/>
        </w:rPr>
        <w:t>.</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1"/>
          <w:numId w:val="7"/>
        </w:numPr>
        <w:spacing w:after="0" w:line="240" w:lineRule="auto"/>
        <w:ind w:left="567" w:hanging="567"/>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Provjerite s Vašim ljekarom da li je lijek ZINNAT pogodan za Vas.</w:t>
      </w:r>
    </w:p>
    <w:p w:rsidR="00E43859" w:rsidRDefault="00E43859" w:rsidP="00F95C92">
      <w:pPr>
        <w:spacing w:after="0" w:line="240" w:lineRule="auto"/>
        <w:jc w:val="both"/>
        <w:rPr>
          <w:rFonts w:ascii="Times New Roman" w:eastAsia="Times New Roman" w:hAnsi="Times New Roman" w:cs="Times New Roman"/>
          <w:lang w:val="sr-Latn-ME"/>
        </w:rPr>
      </w:pPr>
    </w:p>
    <w:p w:rsidR="00DE64B4" w:rsidRPr="00E43859" w:rsidRDefault="00DE64B4"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tabs>
          <w:tab w:val="left" w:pos="540"/>
          <w:tab w:val="left" w:pos="569"/>
        </w:tabs>
        <w:spacing w:after="0" w:line="240" w:lineRule="auto"/>
        <w:jc w:val="both"/>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 xml:space="preserve">3. </w:t>
      </w:r>
      <w:r w:rsidRPr="00E43859">
        <w:rPr>
          <w:rFonts w:ascii="Times New Roman" w:eastAsia="Times New Roman" w:hAnsi="Times New Roman" w:cs="Times New Roman"/>
          <w:b/>
          <w:bCs/>
          <w:lang w:val="sr-Latn-ME"/>
        </w:rPr>
        <w:tab/>
        <w:t>KAKO SE UPOTREBLJAVA LIJEK ZINNAT</w:t>
      </w:r>
    </w:p>
    <w:p w:rsidR="00E43859" w:rsidRPr="00E43859" w:rsidRDefault="00E43859" w:rsidP="00F95C92">
      <w:pPr>
        <w:spacing w:after="0" w:line="240" w:lineRule="auto"/>
        <w:jc w:val="both"/>
        <w:rPr>
          <w:rFonts w:ascii="Times New Roman" w:eastAsia="Times New Roman" w:hAnsi="Times New Roman" w:cs="Times New Roman"/>
          <w:bCs/>
          <w:caps/>
          <w:lang w:val="sr-Latn-ME"/>
        </w:rPr>
      </w:pPr>
    </w:p>
    <w:p w:rsidR="00E43859" w:rsidRPr="00E43859" w:rsidRDefault="00E43859" w:rsidP="00F95C92">
      <w:pPr>
        <w:tabs>
          <w:tab w:val="left" w:pos="0"/>
          <w:tab w:val="center" w:pos="4320"/>
          <w:tab w:val="right" w:pos="8640"/>
        </w:tabs>
        <w:spacing w:after="0" w:line="240" w:lineRule="auto"/>
        <w:jc w:val="both"/>
        <w:rPr>
          <w:rFonts w:ascii="Times New Roman" w:eastAsia="Times New Roman" w:hAnsi="Times New Roman" w:cs="Times New Roman"/>
          <w:i/>
          <w:iCs/>
          <w:lang w:val="sr-Latn-ME"/>
        </w:rPr>
      </w:pPr>
      <w:r w:rsidRPr="00E43859">
        <w:rPr>
          <w:rFonts w:ascii="Times New Roman" w:eastAsia="Times New Roman" w:hAnsi="Times New Roman" w:cs="Times New Roman"/>
          <w:b/>
          <w:lang w:val="sr-Latn-ME"/>
        </w:rPr>
        <w:t>Uvijek uzimajte ovaj lijek tačno onako kako Vam je rekao Vaš ljekar ili farmaceut.</w:t>
      </w:r>
      <w:r w:rsidRPr="00E43859">
        <w:rPr>
          <w:rFonts w:ascii="Times New Roman" w:eastAsia="Times New Roman" w:hAnsi="Times New Roman" w:cs="Times New Roman"/>
          <w:lang w:val="sr-Latn-ME"/>
        </w:rPr>
        <w:t xml:space="preserve"> Provjerite sa ljekarom ili farmaceutom ako nijeste sigurni kako da koristite ovaj lijek. </w:t>
      </w:r>
    </w:p>
    <w:p w:rsidR="00E43859" w:rsidRPr="00E43859" w:rsidRDefault="00E43859" w:rsidP="00DE64B4">
      <w:pPr>
        <w:numPr>
          <w:ilvl w:val="12"/>
          <w:numId w:val="0"/>
        </w:numPr>
        <w:tabs>
          <w:tab w:val="left" w:pos="720"/>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Uzmite lijek ZINNAT nakon obroka</w:t>
      </w:r>
      <w:r w:rsidRPr="00E43859">
        <w:rPr>
          <w:rFonts w:ascii="Times New Roman" w:eastAsia="Times New Roman" w:hAnsi="Times New Roman" w:cs="Times New Roman"/>
          <w:lang w:val="sr-Latn-ME"/>
        </w:rPr>
        <w:t>. To će pomoći da liječenje bude efikasnije.</w:t>
      </w:r>
    </w:p>
    <w:p w:rsidR="00E43859" w:rsidRPr="00E43859" w:rsidRDefault="00E43859" w:rsidP="00F95C92">
      <w:pPr>
        <w:numPr>
          <w:ilvl w:val="12"/>
          <w:numId w:val="0"/>
        </w:numPr>
        <w:tabs>
          <w:tab w:val="left" w:pos="708"/>
        </w:tabs>
        <w:spacing w:after="0" w:line="240" w:lineRule="auto"/>
        <w:jc w:val="both"/>
        <w:rPr>
          <w:rFonts w:ascii="Times New Roman" w:eastAsia="Times New Roman" w:hAnsi="Times New Roman" w:cs="Times New Roman"/>
          <w:noProof/>
          <w:lang w:val="sr-Latn-ME"/>
        </w:rPr>
      </w:pPr>
      <w:r w:rsidRPr="00E43859">
        <w:rPr>
          <w:rFonts w:ascii="Times New Roman" w:eastAsia="Times New Roman" w:hAnsi="Times New Roman" w:cs="Times New Roman"/>
          <w:noProof/>
          <w:lang w:val="sr-Latn-ME"/>
        </w:rPr>
        <w:lastRenderedPageBreak/>
        <w:t>Progutajte cijelu ZINNAT tabletu s malo vode.</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12"/>
          <w:numId w:val="0"/>
        </w:numPr>
        <w:tabs>
          <w:tab w:val="left" w:pos="708"/>
        </w:tabs>
        <w:spacing w:after="0" w:line="240" w:lineRule="auto"/>
        <w:jc w:val="both"/>
        <w:rPr>
          <w:rFonts w:ascii="Times New Roman" w:eastAsia="Times New Roman" w:hAnsi="Times New Roman" w:cs="Times New Roman"/>
          <w:noProof/>
          <w:lang w:val="sr-Latn-ME"/>
        </w:rPr>
      </w:pPr>
      <w:r w:rsidRPr="00E43859">
        <w:rPr>
          <w:rFonts w:ascii="Times New Roman" w:eastAsia="Times New Roman" w:hAnsi="Times New Roman" w:cs="Times New Roman"/>
          <w:b/>
          <w:noProof/>
          <w:lang w:val="sr-Latn-ME"/>
        </w:rPr>
        <w:t>Tablete nemojte žvakati, drobiti ili prepoloviti</w:t>
      </w:r>
      <w:r w:rsidRPr="00E43859">
        <w:rPr>
          <w:rFonts w:ascii="Times New Roman" w:eastAsia="Times New Roman" w:hAnsi="Times New Roman" w:cs="Times New Roman"/>
          <w:noProof/>
          <w:lang w:val="sr-Latn-ME"/>
        </w:rPr>
        <w:t xml:space="preserve"> – to može smanjiti efikasnost liječenja.</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r w:rsidRPr="00E43859">
        <w:rPr>
          <w:rFonts w:ascii="Times New Roman" w:eastAsia="Times New Roman" w:hAnsi="Times New Roman" w:cs="Times New Roman"/>
          <w:b/>
          <w:bCs/>
          <w:lang w:val="sr-Latn-ME" w:eastAsia="sr-Latn-CS"/>
        </w:rPr>
        <w:t>Preporučena doza:</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r w:rsidRPr="00E43859">
        <w:rPr>
          <w:rFonts w:ascii="Times New Roman" w:eastAsia="Times New Roman" w:hAnsi="Times New Roman" w:cs="Times New Roman"/>
          <w:b/>
          <w:bCs/>
          <w:lang w:val="sr-Latn-ME" w:eastAsia="sr-Latn-CS"/>
        </w:rPr>
        <w:t>Odrasli</w:t>
      </w:r>
    </w:p>
    <w:p w:rsidR="00DE64B4" w:rsidRDefault="00DE64B4" w:rsidP="00F95C92">
      <w:pPr>
        <w:autoSpaceDE w:val="0"/>
        <w:autoSpaceDN w:val="0"/>
        <w:adjustRightInd w:val="0"/>
        <w:spacing w:after="0" w:line="240" w:lineRule="auto"/>
        <w:jc w:val="both"/>
        <w:rPr>
          <w:rFonts w:ascii="Times New Roman" w:eastAsia="Times New Roman" w:hAnsi="Times New Roman" w:cs="Times New Roman"/>
          <w:bCs/>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Cs/>
          <w:lang w:val="sr-Latn-ME" w:eastAsia="sr-Latn-CS"/>
        </w:rPr>
        <w:t>Preporučena</w:t>
      </w:r>
      <w:r w:rsidRPr="00E43859">
        <w:rPr>
          <w:rFonts w:ascii="Times New Roman" w:eastAsia="Times New Roman" w:hAnsi="Times New Roman" w:cs="Times New Roman"/>
          <w:lang w:val="sr-Latn-ME" w:eastAsia="sr-Latn-CS"/>
        </w:rPr>
        <w:t xml:space="preserve"> doza </w:t>
      </w:r>
      <w:r w:rsidRPr="00E43859">
        <w:rPr>
          <w:rFonts w:ascii="Times New Roman" w:eastAsia="Times New Roman" w:hAnsi="Times New Roman" w:cs="Times New Roman"/>
          <w:lang w:val="sr-Latn-ME"/>
        </w:rPr>
        <w:t>lijeka ZINNAT je 250 mg do 500 mg dva puta na dan zavisno od vrste i težine infekcije.</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lang w:val="sr-Latn-ME" w:eastAsia="sr-Latn-CS"/>
        </w:rPr>
      </w:pPr>
      <w:r w:rsidRPr="00E43859">
        <w:rPr>
          <w:rFonts w:ascii="Times New Roman" w:eastAsia="Times New Roman" w:hAnsi="Times New Roman" w:cs="Times New Roman"/>
          <w:b/>
          <w:lang w:val="sr-Latn-ME" w:eastAsia="sr-Latn-CS"/>
        </w:rPr>
        <w:t>Primjena kod djece i adolescenata</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Cs/>
          <w:lang w:val="sr-Latn-ME" w:eastAsia="sr-Latn-CS"/>
        </w:rPr>
        <w:t>Preporučena</w:t>
      </w:r>
      <w:r w:rsidRPr="00E43859">
        <w:rPr>
          <w:rFonts w:ascii="Times New Roman" w:eastAsia="Times New Roman" w:hAnsi="Times New Roman" w:cs="Times New Roman"/>
          <w:lang w:val="sr-Latn-ME" w:eastAsia="sr-Latn-CS"/>
        </w:rPr>
        <w:t xml:space="preserve"> doza </w:t>
      </w:r>
      <w:r w:rsidRPr="00E43859">
        <w:rPr>
          <w:rFonts w:ascii="Times New Roman" w:eastAsia="Times New Roman" w:hAnsi="Times New Roman" w:cs="Times New Roman"/>
          <w:lang w:val="sr-Latn-ME"/>
        </w:rPr>
        <w:t>lijeka ZINNAT je 10 mg/kg (do maksimalne doze od 125 mg) do 15 mg/kg (do maksimalne doze od 250 mg) dva puta na dan zavisno od:</w:t>
      </w:r>
    </w:p>
    <w:p w:rsidR="00E43859" w:rsidRPr="00E43859" w:rsidRDefault="00E43859" w:rsidP="00DE64B4">
      <w:pPr>
        <w:numPr>
          <w:ilvl w:val="0"/>
          <w:numId w:val="15"/>
        </w:numPr>
        <w:tabs>
          <w:tab w:val="left" w:pos="709"/>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vrste i težine infekcije</w:t>
      </w:r>
    </w:p>
    <w:p w:rsidR="00E43859" w:rsidRPr="00E43859" w:rsidRDefault="00E43859" w:rsidP="00DE64B4">
      <w:pPr>
        <w:numPr>
          <w:ilvl w:val="0"/>
          <w:numId w:val="15"/>
        </w:numPr>
        <w:tabs>
          <w:tab w:val="left" w:pos="709"/>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težine i uzrasta djeteta, do maksimalne dnevne doze od 500 mg.</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E43859">
        <w:rPr>
          <w:rFonts w:ascii="Times New Roman" w:eastAsia="Times New Roman" w:hAnsi="Times New Roman" w:cs="Times New Roman"/>
          <w:lang w:val="sr-Latn-ME"/>
        </w:rPr>
        <w:t>Za postizanje preporučenih doza lijeka po kg tjelesne mase kod djece tjelesne mase &lt; 40 kg preporučuje se primjena lijeka Zinnat, oralna suspenzija, budući da se iste ne mogu postići primjenom lijeka Zinnat, tableta. Lijek Zinnat, tableta ne smiju se lomiti.</w:t>
      </w:r>
    </w:p>
    <w:p w:rsidR="00E43859" w:rsidRPr="00E43859" w:rsidRDefault="00E43859" w:rsidP="00F95C92">
      <w:pPr>
        <w:spacing w:after="0" w:line="240" w:lineRule="auto"/>
        <w:jc w:val="both"/>
        <w:rPr>
          <w:rFonts w:ascii="Times New Roman" w:eastAsia="Calibri" w:hAnsi="Times New Roman" w:cs="Times New Roman"/>
          <w:lang w:val="sr-Latn-ME"/>
        </w:rPr>
      </w:pPr>
      <w:r w:rsidRPr="00E43859">
        <w:rPr>
          <w:rFonts w:ascii="Times New Roman" w:eastAsia="Calibri" w:hAnsi="Times New Roman" w:cs="Times New Roman"/>
          <w:b/>
          <w:lang w:val="sr-Latn-ME"/>
        </w:rPr>
        <w:t>ZINNAT se ne preporučuje kod djece mlađe od 3 mjeseca</w:t>
      </w:r>
      <w:r w:rsidRPr="00E43859">
        <w:rPr>
          <w:rFonts w:ascii="Times New Roman" w:eastAsia="Calibri" w:hAnsi="Times New Roman" w:cs="Times New Roman"/>
          <w:lang w:val="sr-Latn-ME"/>
        </w:rPr>
        <w:t>, budući da bezbjednost i efikasnost lijeka nijesu poznati u ovom uzrastu.</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E43859">
        <w:rPr>
          <w:rFonts w:ascii="Times New Roman" w:eastAsia="Times New Roman" w:hAnsi="Times New Roman" w:cs="Times New Roman"/>
          <w:lang w:val="sr-Latn-ME" w:eastAsia="sr-Latn-CS"/>
        </w:rPr>
        <w:t>U zavisnosti od bolesti ili odgovora na liječenje, početna doza se može promijeniti ili može biti potreban više od jedan ciklus liječenja.</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Bolesnici s bubrežnim problemima</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bCs/>
          <w:lang w:val="sr-Latn-ME" w:eastAsia="sr-Latn-CS"/>
        </w:rPr>
      </w:pP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E43859">
        <w:rPr>
          <w:rFonts w:ascii="Times New Roman" w:eastAsia="Times New Roman" w:hAnsi="Times New Roman" w:cs="Times New Roman"/>
          <w:lang w:val="sr-Latn-ME" w:eastAsia="sr-Latn-CS"/>
        </w:rPr>
        <w:t>Ako imate problema sa bubrezima, Vaš ljekar može promijeniti dozu.</w:t>
      </w:r>
    </w:p>
    <w:p w:rsidR="00E43859" w:rsidRPr="00E43859" w:rsidRDefault="00E43859" w:rsidP="00F95C92">
      <w:pPr>
        <w:numPr>
          <w:ilvl w:val="1"/>
          <w:numId w:val="7"/>
        </w:numPr>
        <w:tabs>
          <w:tab w:val="num" w:pos="567"/>
        </w:tabs>
        <w:spacing w:after="0" w:line="240" w:lineRule="auto"/>
        <w:ind w:left="567" w:hanging="567"/>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 xml:space="preserve">Obavijestite Vašeg ljekara </w:t>
      </w:r>
      <w:r w:rsidRPr="00E43859">
        <w:rPr>
          <w:rFonts w:ascii="Times New Roman" w:eastAsia="Times New Roman" w:hAnsi="Times New Roman" w:cs="Times New Roman"/>
          <w:lang w:val="sr-Latn-ME"/>
        </w:rPr>
        <w:t>ako se ovo odnosi na Vas.</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Ako ste uzeli više lijeka ZINNAT nego što je trebalo</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jc w:val="both"/>
        <w:outlineLvl w:val="0"/>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Ako ste uzeli previše lijeka ZINNAT možete imati neurološke poremećaje, </w:t>
      </w:r>
      <w:r w:rsidRPr="00E43859">
        <w:rPr>
          <w:rFonts w:ascii="Times New Roman" w:eastAsia="Times New Roman" w:hAnsi="Times New Roman" w:cs="Times New Roman"/>
          <w:b/>
          <w:lang w:val="sr-Latn-ME"/>
        </w:rPr>
        <w:t xml:space="preserve">povećana je vjerovatnoća napada </w:t>
      </w:r>
      <w:r w:rsidRPr="00E43859">
        <w:rPr>
          <w:rFonts w:ascii="Times New Roman" w:eastAsia="Times New Roman" w:hAnsi="Times New Roman" w:cs="Times New Roman"/>
          <w:lang w:val="sr-Latn-ME"/>
        </w:rPr>
        <w:t>(</w:t>
      </w:r>
      <w:r w:rsidRPr="00E43859">
        <w:rPr>
          <w:rFonts w:ascii="Times New Roman" w:eastAsia="Times New Roman" w:hAnsi="Times New Roman" w:cs="Times New Roman"/>
          <w:i/>
          <w:lang w:val="sr-Latn-ME"/>
        </w:rPr>
        <w:t>konvulzija</w:t>
      </w:r>
      <w:r w:rsidRPr="00E43859">
        <w:rPr>
          <w:rFonts w:ascii="Times New Roman" w:eastAsia="Times New Roman" w:hAnsi="Times New Roman" w:cs="Times New Roman"/>
          <w:lang w:val="sr-Latn-ME"/>
        </w:rPr>
        <w:t>).</w:t>
      </w:r>
    </w:p>
    <w:p w:rsidR="00E43859" w:rsidRPr="00E43859" w:rsidRDefault="00E43859" w:rsidP="00F95C92">
      <w:pPr>
        <w:numPr>
          <w:ilvl w:val="1"/>
          <w:numId w:val="7"/>
        </w:numPr>
        <w:tabs>
          <w:tab w:val="num" w:pos="567"/>
        </w:tabs>
        <w:spacing w:after="0" w:line="240" w:lineRule="auto"/>
        <w:ind w:left="567" w:hanging="567"/>
        <w:jc w:val="both"/>
        <w:outlineLvl w:val="0"/>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Ne odugovlačite. Obratite se svom ljekaru, ili odjeljenju hitne službe u najbližoj bolnici.</w:t>
      </w:r>
      <w:r w:rsidRPr="00E43859">
        <w:rPr>
          <w:rFonts w:ascii="Times New Roman" w:eastAsia="Times New Roman" w:hAnsi="Times New Roman" w:cs="Times New Roman"/>
          <w:lang w:val="sr-Latn-ME"/>
        </w:rPr>
        <w:t xml:space="preserve"> Ako ste u mogućnosti pokažite im kutiju lijeka ZINNAT.</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Ako ste zaboravili da uzmete lijek ZINNAT</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Nemojte uzeti dvostruku dozu kako biste nadoknadili zaboravljenu dozu.</w:t>
      </w:r>
      <w:r w:rsidRPr="00E43859">
        <w:rPr>
          <w:rFonts w:ascii="Times New Roman" w:eastAsia="Times New Roman" w:hAnsi="Times New Roman" w:cs="Times New Roman"/>
          <w:lang w:val="sr-Latn-ME"/>
        </w:rPr>
        <w:t xml:space="preserve"> Samo uzmite sljedeću dozu u uobičajeno vrijeme.</w:t>
      </w:r>
    </w:p>
    <w:p w:rsidR="00E43859" w:rsidRPr="00E43859" w:rsidRDefault="00E43859" w:rsidP="00F95C92">
      <w:pPr>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Ako prestanete da uzimate lijek ZINNAT</w:t>
      </w:r>
    </w:p>
    <w:p w:rsidR="00E43859" w:rsidRPr="00E43859" w:rsidRDefault="00E43859" w:rsidP="00F95C92">
      <w:pPr>
        <w:spacing w:after="0" w:line="240" w:lineRule="auto"/>
        <w:jc w:val="both"/>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Nemojte prekidati uzimanje lijeka ZINNAT bez savjeta ljekara.</w:t>
      </w:r>
    </w:p>
    <w:p w:rsidR="003105CB" w:rsidRDefault="003105CB" w:rsidP="00F95C92">
      <w:pPr>
        <w:numPr>
          <w:ilvl w:val="12"/>
          <w:numId w:val="0"/>
        </w:numPr>
        <w:spacing w:after="0" w:line="240" w:lineRule="auto"/>
        <w:jc w:val="both"/>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lastRenderedPageBreak/>
        <w:t>Važno je da uzmete cijelu terapiju lijeka ZINNAT</w:t>
      </w:r>
      <w:r w:rsidRPr="00E43859">
        <w:rPr>
          <w:rFonts w:ascii="Times New Roman" w:eastAsia="Times New Roman" w:hAnsi="Times New Roman" w:cs="Times New Roman"/>
          <w:lang w:val="sr-Latn-ME"/>
        </w:rPr>
        <w:t>. Nemojte prestati ako Vam ljekar nije tako preporučio - iako se osjećate bolje. Ako ne završite cijeli ciklus liječenja, infekcija se može vratiti.</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Ako imate bilo kakvih pitanja u vezi s primjenom ovog lijeka, obratite se Vašem ljekaru ili farmaceutu.</w:t>
      </w:r>
    </w:p>
    <w:p w:rsidR="00E43859" w:rsidRDefault="00E43859" w:rsidP="00F95C92">
      <w:pPr>
        <w:spacing w:after="0" w:line="240" w:lineRule="auto"/>
        <w:rPr>
          <w:rFonts w:ascii="Times New Roman" w:eastAsia="Times New Roman" w:hAnsi="Times New Roman" w:cs="Times New Roman"/>
          <w:lang w:val="sr-Latn-ME"/>
        </w:rPr>
      </w:pPr>
    </w:p>
    <w:p w:rsidR="00DE64B4" w:rsidRPr="00E43859" w:rsidRDefault="00DE64B4" w:rsidP="00F95C92">
      <w:pPr>
        <w:spacing w:after="0" w:line="240" w:lineRule="auto"/>
        <w:rPr>
          <w:rFonts w:ascii="Times New Roman" w:eastAsia="Times New Roman" w:hAnsi="Times New Roman" w:cs="Times New Roman"/>
          <w:lang w:val="sr-Latn-ME"/>
        </w:rPr>
      </w:pPr>
    </w:p>
    <w:p w:rsidR="00E43859" w:rsidRPr="00E43859" w:rsidRDefault="00E43859" w:rsidP="00F95C92">
      <w:pPr>
        <w:tabs>
          <w:tab w:val="left" w:pos="540"/>
          <w:tab w:val="left" w:pos="569"/>
        </w:tabs>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 xml:space="preserve">4. </w:t>
      </w:r>
      <w:r w:rsidRPr="00E43859">
        <w:rPr>
          <w:rFonts w:ascii="Times New Roman" w:eastAsia="Times New Roman" w:hAnsi="Times New Roman" w:cs="Times New Roman"/>
          <w:b/>
          <w:bCs/>
          <w:lang w:val="sr-Latn-ME"/>
        </w:rPr>
        <w:tab/>
        <w:t>MOGUĆA NEŽELJENA DEJSTVA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numPr>
          <w:ilvl w:val="12"/>
          <w:numId w:val="0"/>
        </w:numPr>
        <w:tabs>
          <w:tab w:val="left" w:pos="720"/>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Kao i svi ljekovi i lijek ZINNAT može izazvati neželjena dejstva, iako se ona ne moraju javiti kod svakoga.</w:t>
      </w:r>
    </w:p>
    <w:p w:rsidR="00E43859" w:rsidRPr="00E43859" w:rsidRDefault="00E43859" w:rsidP="00F95C92">
      <w:pPr>
        <w:numPr>
          <w:ilvl w:val="12"/>
          <w:numId w:val="0"/>
        </w:numPr>
        <w:tabs>
          <w:tab w:val="left" w:pos="720"/>
        </w:tabs>
        <w:spacing w:after="0" w:line="240" w:lineRule="auto"/>
        <w:jc w:val="both"/>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Calibri" w:hAnsi="Times New Roman" w:cs="Times New Roman"/>
          <w:b/>
          <w:lang w:val="sr-Latn-ME"/>
        </w:rPr>
      </w:pPr>
      <w:r w:rsidRPr="00E43859">
        <w:rPr>
          <w:rFonts w:ascii="Times New Roman" w:eastAsia="Calibri" w:hAnsi="Times New Roman" w:cs="Times New Roman"/>
          <w:b/>
          <w:lang w:val="sr-Latn-ME"/>
        </w:rPr>
        <w:t>Stanja o kojima treba voditi računa</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Mali broj ljudi koji uzimaju ZINNAT mogu dobiti alergijsku reakciju ili potencijalno ozbiljnu kožnu reakciju.</w:t>
      </w: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12"/>
          <w:numId w:val="0"/>
        </w:num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Simptomi ovih reakcija uključuju:</w:t>
      </w:r>
    </w:p>
    <w:p w:rsidR="00E43859" w:rsidRPr="00E43859" w:rsidRDefault="00E43859" w:rsidP="00F95C92">
      <w:pPr>
        <w:numPr>
          <w:ilvl w:val="0"/>
          <w:numId w:val="8"/>
        </w:numPr>
        <w:tabs>
          <w:tab w:val="left" w:pos="708"/>
        </w:tabs>
        <w:spacing w:after="0" w:line="240" w:lineRule="auto"/>
        <w:ind w:hanging="720"/>
        <w:jc w:val="both"/>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tešku alergijsku reakciju. Znaci uključuju izražen osip na koži praćen svrabom, oticanje, pri čemu ponekad oticanje lica ili usta može dovesti do teškoća pri disanju</w:t>
      </w:r>
    </w:p>
    <w:p w:rsidR="00E43859" w:rsidRPr="00E43859" w:rsidRDefault="00E43859" w:rsidP="00F95C92">
      <w:pPr>
        <w:tabs>
          <w:tab w:val="left" w:pos="708"/>
        </w:tabs>
        <w:spacing w:after="0" w:line="240" w:lineRule="auto"/>
        <w:ind w:left="720"/>
        <w:jc w:val="both"/>
        <w:rPr>
          <w:rFonts w:ascii="Times New Roman" w:eastAsia="Times New Roman" w:hAnsi="Times New Roman" w:cs="Times New Roman"/>
          <w:b/>
          <w:lang w:val="sr-Latn-ME"/>
        </w:rPr>
      </w:pPr>
    </w:p>
    <w:p w:rsidR="00E43859" w:rsidRPr="00E43859" w:rsidRDefault="00E43859" w:rsidP="00F95C92">
      <w:pPr>
        <w:numPr>
          <w:ilvl w:val="0"/>
          <w:numId w:val="8"/>
        </w:numPr>
        <w:tabs>
          <w:tab w:val="left" w:pos="708"/>
        </w:tabs>
        <w:spacing w:after="0" w:line="240" w:lineRule="auto"/>
        <w:ind w:hanging="720"/>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kožni osip</w:t>
      </w:r>
      <w:r w:rsidRPr="00E43859">
        <w:rPr>
          <w:rFonts w:ascii="Times New Roman" w:eastAsia="Times New Roman" w:hAnsi="Times New Roman" w:cs="Times New Roman"/>
          <w:lang w:val="sr-Latn-ME"/>
        </w:rPr>
        <w:t xml:space="preserve">, </w:t>
      </w:r>
      <w:r w:rsidRPr="00E43859">
        <w:rPr>
          <w:rFonts w:ascii="Times New Roman" w:eastAsia="Calibri" w:hAnsi="Times New Roman" w:cs="Times New Roman"/>
          <w:lang w:val="sr-Latn-ME"/>
        </w:rPr>
        <w:t xml:space="preserve">koji može biti praćen </w:t>
      </w:r>
      <w:r w:rsidRPr="00E43859">
        <w:rPr>
          <w:rFonts w:ascii="Times New Roman" w:eastAsia="Calibri" w:hAnsi="Times New Roman" w:cs="Times New Roman"/>
          <w:b/>
          <w:lang w:val="sr-Latn-ME"/>
        </w:rPr>
        <w:t>plikovima</w:t>
      </w:r>
      <w:r w:rsidRPr="00E43859">
        <w:rPr>
          <w:rFonts w:ascii="Times New Roman" w:eastAsia="Calibri" w:hAnsi="Times New Roman" w:cs="Times New Roman"/>
          <w:lang w:val="sr-Latn-ME"/>
        </w:rPr>
        <w:t xml:space="preserve"> i izgledati kao </w:t>
      </w:r>
      <w:r w:rsidRPr="00E43859">
        <w:rPr>
          <w:rFonts w:ascii="Times New Roman" w:eastAsia="Calibri" w:hAnsi="Times New Roman" w:cs="Times New Roman"/>
          <w:b/>
          <w:lang w:val="sr-Latn-ME"/>
        </w:rPr>
        <w:t>male mete</w:t>
      </w:r>
      <w:r w:rsidRPr="00E43859">
        <w:rPr>
          <w:rFonts w:ascii="Times New Roman" w:eastAsia="Calibri" w:hAnsi="Times New Roman" w:cs="Times New Roman"/>
          <w:lang w:val="sr-Latn-ME"/>
        </w:rPr>
        <w:t xml:space="preserve"> (centralno postavljene tamne tačke uokvirene svijetlim djelovima i tamnijim prstenom na rubu)</w:t>
      </w:r>
    </w:p>
    <w:p w:rsidR="00E43859" w:rsidRPr="00E43859" w:rsidRDefault="00E43859" w:rsidP="00F95C92">
      <w:pPr>
        <w:tabs>
          <w:tab w:val="left" w:pos="708"/>
        </w:tabs>
        <w:spacing w:after="0" w:line="240" w:lineRule="auto"/>
        <w:jc w:val="both"/>
        <w:rPr>
          <w:rFonts w:ascii="Times New Roman" w:eastAsia="Times New Roman" w:hAnsi="Times New Roman" w:cs="Times New Roman"/>
          <w:lang w:val="sr-Latn-ME"/>
        </w:rPr>
      </w:pPr>
    </w:p>
    <w:p w:rsidR="00E43859" w:rsidRPr="00E43859" w:rsidRDefault="00E43859" w:rsidP="00F95C92">
      <w:pPr>
        <w:numPr>
          <w:ilvl w:val="0"/>
          <w:numId w:val="8"/>
        </w:numPr>
        <w:autoSpaceDE w:val="0"/>
        <w:autoSpaceDN w:val="0"/>
        <w:adjustRightInd w:val="0"/>
        <w:spacing w:after="0" w:line="240" w:lineRule="auto"/>
        <w:ind w:hanging="720"/>
        <w:jc w:val="both"/>
        <w:rPr>
          <w:rFonts w:ascii="Times New Roman" w:eastAsia="Times New Roman" w:hAnsi="Times New Roman" w:cs="Times New Roman"/>
          <w:color w:val="000000"/>
          <w:lang w:val="sr-Latn-ME"/>
        </w:rPr>
      </w:pPr>
      <w:r w:rsidRPr="00E43859">
        <w:rPr>
          <w:rFonts w:ascii="Times New Roman" w:eastAsia="Times New Roman" w:hAnsi="Times New Roman" w:cs="Times New Roman"/>
          <w:b/>
          <w:color w:val="000000"/>
          <w:lang w:val="sr-Latn-ME"/>
        </w:rPr>
        <w:t xml:space="preserve">široko </w:t>
      </w:r>
      <w:r w:rsidRPr="00E43859">
        <w:rPr>
          <w:rFonts w:ascii="Times New Roman" w:eastAsia="Calibri" w:hAnsi="Times New Roman" w:cs="Times New Roman"/>
          <w:b/>
          <w:color w:val="000000"/>
          <w:lang w:val="sr-Latn-ME"/>
        </w:rPr>
        <w:t>rasprostranjen osip</w:t>
      </w:r>
      <w:r w:rsidRPr="00E43859">
        <w:rPr>
          <w:rFonts w:ascii="Times New Roman" w:eastAsia="Calibri" w:hAnsi="Times New Roman" w:cs="Times New Roman"/>
          <w:color w:val="000000"/>
          <w:lang w:val="sr-Latn-ME"/>
        </w:rPr>
        <w:t xml:space="preserve"> praćen </w:t>
      </w:r>
      <w:r w:rsidRPr="00E43859">
        <w:rPr>
          <w:rFonts w:ascii="Times New Roman" w:eastAsia="Calibri" w:hAnsi="Times New Roman" w:cs="Times New Roman"/>
          <w:b/>
          <w:color w:val="000000"/>
          <w:lang w:val="sr-Latn-ME"/>
        </w:rPr>
        <w:t>plikovima</w:t>
      </w:r>
      <w:r w:rsidRPr="00E43859">
        <w:rPr>
          <w:rFonts w:ascii="Times New Roman" w:eastAsia="Calibri" w:hAnsi="Times New Roman" w:cs="Times New Roman"/>
          <w:color w:val="000000"/>
          <w:lang w:val="sr-Latn-ME"/>
        </w:rPr>
        <w:t xml:space="preserve"> i </w:t>
      </w:r>
      <w:r w:rsidRPr="00E43859">
        <w:rPr>
          <w:rFonts w:ascii="Times New Roman" w:eastAsia="Calibri" w:hAnsi="Times New Roman" w:cs="Times New Roman"/>
          <w:b/>
          <w:color w:val="000000"/>
          <w:lang w:val="sr-Latn-ME"/>
        </w:rPr>
        <w:t>ljuštenjem kože</w:t>
      </w:r>
      <w:r w:rsidRPr="00E43859">
        <w:rPr>
          <w:rFonts w:ascii="Times New Roman" w:eastAsia="Calibri" w:hAnsi="Times New Roman" w:cs="Times New Roman"/>
          <w:color w:val="000000"/>
          <w:lang w:val="sr-Latn-ME"/>
        </w:rPr>
        <w:t xml:space="preserve"> (ovo mogu biti znaci </w:t>
      </w:r>
      <w:r w:rsidRPr="00E43859">
        <w:rPr>
          <w:rFonts w:ascii="Times New Roman" w:eastAsia="Calibri" w:hAnsi="Times New Roman" w:cs="Times New Roman"/>
          <w:i/>
          <w:color w:val="000000"/>
          <w:lang w:val="sr-Latn-ME"/>
        </w:rPr>
        <w:t>Stivens-Johnson-ovog</w:t>
      </w:r>
      <w:r w:rsidRPr="00E43859">
        <w:rPr>
          <w:rFonts w:ascii="Times New Roman" w:eastAsia="Calibri" w:hAnsi="Times New Roman" w:cs="Times New Roman"/>
          <w:color w:val="000000"/>
          <w:lang w:val="sr-Latn-ME"/>
        </w:rPr>
        <w:t xml:space="preserve"> sindroma ili toksične epidermalne nekrolize).</w:t>
      </w:r>
    </w:p>
    <w:p w:rsidR="00E43859" w:rsidRPr="00E43859" w:rsidRDefault="00E43859" w:rsidP="00F95C92">
      <w:pPr>
        <w:autoSpaceDE w:val="0"/>
        <w:autoSpaceDN w:val="0"/>
        <w:adjustRightInd w:val="0"/>
        <w:spacing w:after="0" w:line="240" w:lineRule="auto"/>
        <w:jc w:val="both"/>
        <w:rPr>
          <w:rFonts w:ascii="Times New Roman" w:eastAsia="Times New Roman" w:hAnsi="Times New Roman" w:cs="Times New Roman"/>
          <w:b/>
          <w:iCs/>
          <w:color w:val="000000"/>
          <w:lang w:val="sr-Latn-ME"/>
        </w:rPr>
      </w:pPr>
    </w:p>
    <w:p w:rsidR="00E43859" w:rsidRPr="00E43859" w:rsidRDefault="00E43859" w:rsidP="00F95C92">
      <w:pPr>
        <w:autoSpaceDE w:val="0"/>
        <w:autoSpaceDN w:val="0"/>
        <w:adjustRightInd w:val="0"/>
        <w:spacing w:after="0" w:line="240" w:lineRule="auto"/>
        <w:ind w:left="432" w:hanging="432"/>
        <w:rPr>
          <w:rFonts w:ascii="Times New Roman" w:eastAsia="Times New Roman" w:hAnsi="Times New Roman" w:cs="Times New Roman"/>
          <w:b/>
          <w:iCs/>
          <w:color w:val="000000"/>
          <w:lang w:val="sr-Latn-ME"/>
        </w:rPr>
      </w:pPr>
    </w:p>
    <w:p w:rsidR="00E43859" w:rsidRPr="00E43859" w:rsidRDefault="00E43859" w:rsidP="00DE64B4">
      <w:pPr>
        <w:autoSpaceDE w:val="0"/>
        <w:autoSpaceDN w:val="0"/>
        <w:adjustRightInd w:val="0"/>
        <w:spacing w:after="0" w:line="240" w:lineRule="auto"/>
        <w:ind w:left="432" w:hanging="432"/>
        <w:jc w:val="both"/>
        <w:rPr>
          <w:rFonts w:ascii="Times New Roman" w:eastAsia="Times New Roman" w:hAnsi="Times New Roman" w:cs="Times New Roman"/>
          <w:i/>
          <w:iCs/>
          <w:color w:val="000000"/>
          <w:lang w:val="sr-Latn-ME"/>
        </w:rPr>
      </w:pPr>
      <w:r w:rsidRPr="00E43859">
        <w:rPr>
          <w:rFonts w:ascii="Times New Roman" w:eastAsia="Times New Roman" w:hAnsi="Times New Roman" w:cs="Times New Roman"/>
          <w:b/>
          <w:iCs/>
          <w:color w:val="000000"/>
          <w:lang w:val="sr-Latn-ME"/>
        </w:rPr>
        <w:t>Ostala stanja o kojima treba voditi računa tokom uzimanja lijeka ZINNAT uključuju:</w:t>
      </w:r>
    </w:p>
    <w:p w:rsidR="00E43859" w:rsidRPr="00E43859" w:rsidRDefault="00E43859" w:rsidP="00DE64B4">
      <w:pPr>
        <w:numPr>
          <w:ilvl w:val="0"/>
          <w:numId w:val="8"/>
        </w:numPr>
        <w:tabs>
          <w:tab w:val="left" w:pos="708"/>
        </w:tabs>
        <w:spacing w:after="0" w:line="240" w:lineRule="auto"/>
        <w:ind w:hanging="720"/>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gljivične infekcije</w:t>
      </w:r>
      <w:r w:rsidRPr="00E43859">
        <w:rPr>
          <w:rFonts w:ascii="Times New Roman" w:eastAsia="Times New Roman" w:hAnsi="Times New Roman" w:cs="Times New Roman"/>
          <w:lang w:val="sr-Latn-ME"/>
        </w:rPr>
        <w:t xml:space="preserve">. Ljekovi poput lijeka ZINNAT mogu izazvati </w:t>
      </w:r>
      <w:r w:rsidRPr="00E43859">
        <w:rPr>
          <w:rFonts w:ascii="Times New Roman" w:eastAsia="Calibri" w:hAnsi="Times New Roman" w:cs="Times New Roman"/>
          <w:lang w:val="sr-Latn-ME"/>
        </w:rPr>
        <w:t>prekomjeran rast</w:t>
      </w:r>
      <w:r w:rsidRPr="00E43859">
        <w:rPr>
          <w:rFonts w:ascii="Times New Roman" w:eastAsia="Times New Roman" w:hAnsi="Times New Roman" w:cs="Times New Roman"/>
          <w:lang w:val="sr-Latn-ME"/>
        </w:rPr>
        <w:t xml:space="preserve"> gljivica (</w:t>
      </w:r>
      <w:r w:rsidRPr="00E43859">
        <w:rPr>
          <w:rFonts w:ascii="Times New Roman" w:eastAsia="Times New Roman" w:hAnsi="Times New Roman" w:cs="Times New Roman"/>
          <w:i/>
          <w:lang w:val="sr-Latn-ME"/>
        </w:rPr>
        <w:t>candida</w:t>
      </w:r>
      <w:r w:rsidRPr="00E43859">
        <w:rPr>
          <w:rFonts w:ascii="Times New Roman" w:eastAsia="Times New Roman" w:hAnsi="Times New Roman" w:cs="Times New Roman"/>
          <w:lang w:val="sr-Latn-ME"/>
        </w:rPr>
        <w:t>) u tijelu što dovodi do gljivične infekcije. Ove neželjene reakcije su vjerovatnije ako se ZINNAT uzima duže vrijeme.</w:t>
      </w:r>
    </w:p>
    <w:p w:rsidR="00E43859" w:rsidRPr="00E43859" w:rsidRDefault="00E43859" w:rsidP="00DE64B4">
      <w:pPr>
        <w:numPr>
          <w:ilvl w:val="0"/>
          <w:numId w:val="8"/>
        </w:numPr>
        <w:tabs>
          <w:tab w:val="left" w:pos="708"/>
        </w:tabs>
        <w:spacing w:after="0" w:line="240" w:lineRule="auto"/>
        <w:ind w:hanging="720"/>
        <w:jc w:val="both"/>
        <w:rPr>
          <w:rFonts w:ascii="Times New Roman" w:eastAsia="Times New Roman" w:hAnsi="Times New Roman" w:cs="Times New Roman"/>
          <w:lang w:val="sr-Latn-ME"/>
        </w:rPr>
      </w:pPr>
      <w:r w:rsidRPr="00E43859">
        <w:rPr>
          <w:rFonts w:ascii="Times New Roman" w:eastAsia="Times New Roman" w:hAnsi="Times New Roman" w:cs="Times New Roman"/>
          <w:b/>
          <w:lang w:val="sr-Latn-ME"/>
        </w:rPr>
        <w:t xml:space="preserve">težak proliv </w:t>
      </w:r>
      <w:r w:rsidRPr="00E43859">
        <w:rPr>
          <w:rFonts w:ascii="Times New Roman" w:eastAsia="Times New Roman" w:hAnsi="Times New Roman" w:cs="Times New Roman"/>
          <w:lang w:val="sr-Latn-ME"/>
        </w:rPr>
        <w:t>(</w:t>
      </w:r>
      <w:r w:rsidRPr="00E43859">
        <w:rPr>
          <w:rFonts w:ascii="Times New Roman" w:eastAsia="Times New Roman" w:hAnsi="Times New Roman" w:cs="Times New Roman"/>
          <w:i/>
          <w:lang w:val="sr-Latn-ME"/>
        </w:rPr>
        <w:t>pseudomembranozni kolitis</w:t>
      </w:r>
      <w:r w:rsidRPr="00E43859">
        <w:rPr>
          <w:rFonts w:ascii="Times New Roman" w:eastAsia="Times New Roman" w:hAnsi="Times New Roman" w:cs="Times New Roman"/>
          <w:lang w:val="sr-Latn-ME"/>
        </w:rPr>
        <w:t>). Ljekovi poput lijeka ZINNAT mogu izazvati upalu debelog crijeva što uzrokuje jak proliv, obično sa primjesama krvi i sluzi, bolove u stomaku i groznicu;</w:t>
      </w:r>
    </w:p>
    <w:p w:rsidR="00E43859" w:rsidRPr="00E43859" w:rsidRDefault="00E43859" w:rsidP="00DE64B4">
      <w:pPr>
        <w:numPr>
          <w:ilvl w:val="0"/>
          <w:numId w:val="8"/>
        </w:numPr>
        <w:tabs>
          <w:tab w:val="left" w:pos="708"/>
        </w:tabs>
        <w:spacing w:after="0" w:line="240" w:lineRule="auto"/>
        <w:ind w:hanging="720"/>
        <w:jc w:val="both"/>
        <w:rPr>
          <w:rFonts w:ascii="Times New Roman" w:eastAsia="Times New Roman" w:hAnsi="Times New Roman" w:cs="Times New Roman"/>
          <w:lang w:val="sr-Latn-ME"/>
        </w:rPr>
      </w:pPr>
      <w:r w:rsidRPr="00E43859">
        <w:rPr>
          <w:rFonts w:ascii="Times New Roman" w:eastAsia="Times New Roman" w:hAnsi="Times New Roman" w:cs="Times New Roman"/>
          <w:b/>
          <w:bCs/>
          <w:lang w:val="sr-Latn-ME"/>
        </w:rPr>
        <w:t xml:space="preserve">Jarisch-Herxheimerovu reakciju. </w:t>
      </w:r>
      <w:r w:rsidRPr="00E43859">
        <w:rPr>
          <w:rFonts w:ascii="Times New Roman" w:eastAsia="Times New Roman" w:hAnsi="Times New Roman" w:cs="Times New Roman"/>
          <w:bCs/>
          <w:lang w:val="sr-Latn-ME"/>
        </w:rPr>
        <w:t xml:space="preserve">Neki bolesnici mogu dobiti visoku temperaturu, groznicu, glavobolju, bolove u mišićima i osip za vrijeme liječenja </w:t>
      </w:r>
      <w:r w:rsidRPr="00E43859">
        <w:rPr>
          <w:rFonts w:ascii="Times New Roman" w:eastAsia="Times New Roman" w:hAnsi="Times New Roman" w:cs="Times New Roman"/>
          <w:lang w:val="sr-Latn-ME"/>
        </w:rPr>
        <w:t>lajmske</w:t>
      </w:r>
      <w:r w:rsidRPr="00E43859">
        <w:rPr>
          <w:rFonts w:ascii="Times New Roman" w:eastAsia="Times New Roman" w:hAnsi="Times New Roman" w:cs="Times New Roman"/>
          <w:bCs/>
          <w:lang w:val="sr-Latn-ME"/>
        </w:rPr>
        <w:t xml:space="preserve"> bolesti lijekom ZINNAT. To je poznato kao </w:t>
      </w:r>
      <w:r w:rsidRPr="00E43859">
        <w:rPr>
          <w:rFonts w:ascii="Times New Roman" w:eastAsia="Times New Roman" w:hAnsi="Times New Roman" w:cs="Times New Roman"/>
          <w:i/>
          <w:iCs/>
          <w:lang w:val="sr-Latn-ME"/>
        </w:rPr>
        <w:t xml:space="preserve">Jarisch-Herxheimerova reakcija. </w:t>
      </w:r>
      <w:r w:rsidRPr="00E43859">
        <w:rPr>
          <w:rFonts w:ascii="Times New Roman" w:eastAsia="Times New Roman" w:hAnsi="Times New Roman" w:cs="Times New Roman"/>
          <w:iCs/>
          <w:lang w:val="sr-Latn-ME"/>
        </w:rPr>
        <w:t>Simptomi obično traju nekoliko sati ili do jedan dan.</w:t>
      </w:r>
    </w:p>
    <w:p w:rsidR="00E43859" w:rsidRPr="00E43859" w:rsidRDefault="00E43859" w:rsidP="00F95C92">
      <w:pPr>
        <w:tabs>
          <w:tab w:val="left" w:pos="708"/>
        </w:tabs>
        <w:spacing w:after="0" w:line="240" w:lineRule="auto"/>
        <w:ind w:left="720"/>
        <w:rPr>
          <w:rFonts w:ascii="Times New Roman" w:eastAsia="Times New Roman" w:hAnsi="Times New Roman" w:cs="Times New Roman"/>
          <w:lang w:val="sr-Latn-ME"/>
        </w:rPr>
      </w:pPr>
    </w:p>
    <w:p w:rsidR="00E43859" w:rsidRPr="00E43859" w:rsidRDefault="00E43859" w:rsidP="00F95C92">
      <w:pPr>
        <w:numPr>
          <w:ilvl w:val="1"/>
          <w:numId w:val="7"/>
        </w:numPr>
        <w:tabs>
          <w:tab w:val="left" w:pos="709"/>
        </w:tabs>
        <w:spacing w:after="0" w:line="240" w:lineRule="auto"/>
        <w:ind w:hanging="2007"/>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Ako primijetite bilo koje neželjeno dejstvo, potrebno je obavijestiti ljekara.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numPr>
          <w:ilvl w:val="12"/>
          <w:numId w:val="0"/>
        </w:num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Česta neželjena dejstva</w:t>
      </w:r>
    </w:p>
    <w:p w:rsidR="00E43859" w:rsidRPr="00E43859" w:rsidRDefault="00E43859" w:rsidP="00F95C92">
      <w:pPr>
        <w:numPr>
          <w:ilvl w:val="12"/>
          <w:numId w:val="0"/>
        </w:numPr>
        <w:spacing w:after="0" w:line="240" w:lineRule="auto"/>
        <w:rPr>
          <w:rFonts w:ascii="Times New Roman" w:eastAsia="Times New Roman" w:hAnsi="Times New Roman" w:cs="Times New Roman"/>
          <w:b/>
          <w:lang w:val="sr-Latn-ME"/>
        </w:rPr>
      </w:pPr>
    </w:p>
    <w:p w:rsidR="00E43859" w:rsidRPr="00E43859" w:rsidRDefault="00E43859" w:rsidP="00F95C92">
      <w:pPr>
        <w:numPr>
          <w:ilvl w:val="12"/>
          <w:numId w:val="0"/>
        </w:numPr>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lang w:val="sr-Latn-ME"/>
        </w:rPr>
        <w:t xml:space="preserve">Mogu se javiti </w:t>
      </w:r>
      <w:r w:rsidRPr="00E43859">
        <w:rPr>
          <w:rFonts w:ascii="Times New Roman" w:eastAsia="Times New Roman" w:hAnsi="Times New Roman" w:cs="Times New Roman"/>
          <w:b/>
          <w:lang w:val="sr-Latn-ME"/>
        </w:rPr>
        <w:t>u do</w:t>
      </w:r>
      <w:r w:rsidRPr="00E43859">
        <w:rPr>
          <w:rFonts w:ascii="Times New Roman" w:eastAsia="Times New Roman" w:hAnsi="Times New Roman" w:cs="Times New Roman"/>
          <w:b/>
          <w:bCs/>
          <w:lang w:val="sr-Latn-ME"/>
        </w:rPr>
        <w:t xml:space="preserve"> 1 na 10 osoba:</w:t>
      </w:r>
    </w:p>
    <w:p w:rsidR="00E43859" w:rsidRPr="00E43859" w:rsidRDefault="00E43859" w:rsidP="00DE64B4">
      <w:pPr>
        <w:numPr>
          <w:ilvl w:val="0"/>
          <w:numId w:val="15"/>
        </w:numPr>
        <w:tabs>
          <w:tab w:val="left" w:pos="708"/>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gljivične infekcije (kao što je candida)</w:t>
      </w:r>
    </w:p>
    <w:p w:rsidR="00E43859" w:rsidRPr="00E43859" w:rsidRDefault="00E43859" w:rsidP="00DE64B4">
      <w:pPr>
        <w:numPr>
          <w:ilvl w:val="0"/>
          <w:numId w:val="15"/>
        </w:numPr>
        <w:tabs>
          <w:tab w:val="left" w:pos="708"/>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glavobolja</w:t>
      </w:r>
    </w:p>
    <w:p w:rsidR="00E43859" w:rsidRPr="00E43859" w:rsidRDefault="00E43859" w:rsidP="00DE64B4">
      <w:pPr>
        <w:numPr>
          <w:ilvl w:val="0"/>
          <w:numId w:val="15"/>
        </w:numPr>
        <w:tabs>
          <w:tab w:val="left" w:pos="708"/>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vrtoglavica</w:t>
      </w:r>
    </w:p>
    <w:p w:rsidR="00E43859" w:rsidRPr="00E43859" w:rsidRDefault="00E43859" w:rsidP="00DE64B4">
      <w:pPr>
        <w:numPr>
          <w:ilvl w:val="0"/>
          <w:numId w:val="15"/>
        </w:numPr>
        <w:tabs>
          <w:tab w:val="left" w:pos="708"/>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proliv</w:t>
      </w:r>
    </w:p>
    <w:p w:rsidR="00E43859" w:rsidRPr="00E43859" w:rsidRDefault="00E43859" w:rsidP="00DE64B4">
      <w:pPr>
        <w:numPr>
          <w:ilvl w:val="0"/>
          <w:numId w:val="15"/>
        </w:numPr>
        <w:tabs>
          <w:tab w:val="left" w:pos="708"/>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mučnina</w:t>
      </w:r>
    </w:p>
    <w:p w:rsidR="00E43859" w:rsidRPr="00E43859" w:rsidRDefault="00E43859" w:rsidP="00F95C92">
      <w:pPr>
        <w:numPr>
          <w:ilvl w:val="0"/>
          <w:numId w:val="9"/>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bolovi u stomaku.</w:t>
      </w:r>
    </w:p>
    <w:p w:rsidR="00EA1FEC" w:rsidRDefault="00EA1FEC" w:rsidP="00F95C92">
      <w:pPr>
        <w:spacing w:after="0" w:line="240" w:lineRule="auto"/>
        <w:rPr>
          <w:rFonts w:ascii="Times New Roman" w:eastAsia="Times New Roman" w:hAnsi="Times New Roman" w:cs="Times New Roman"/>
          <w:bCs/>
          <w:lang w:val="sr-Latn-ME"/>
        </w:rPr>
      </w:pPr>
    </w:p>
    <w:p w:rsidR="00E43859" w:rsidRPr="00E43859" w:rsidRDefault="00E43859" w:rsidP="00F95C92">
      <w:pPr>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lastRenderedPageBreak/>
        <w:t>Česta neželjena dejstva koja se mogu pokazati u analizama krvi:</w:t>
      </w:r>
    </w:p>
    <w:p w:rsidR="00E43859" w:rsidRPr="00E43859" w:rsidRDefault="00E43859" w:rsidP="00F95C92">
      <w:pPr>
        <w:numPr>
          <w:ilvl w:val="0"/>
          <w:numId w:val="10"/>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porast jedne vrste bijelih krvnih ćelija (</w:t>
      </w:r>
      <w:r w:rsidRPr="00E43859">
        <w:rPr>
          <w:rFonts w:ascii="Times New Roman" w:eastAsia="Times New Roman" w:hAnsi="Times New Roman" w:cs="Times New Roman"/>
          <w:bCs/>
          <w:i/>
          <w:lang w:val="sr-Latn-ME"/>
        </w:rPr>
        <w:t>eozinofilija</w:t>
      </w:r>
      <w:r w:rsidRPr="00E43859">
        <w:rPr>
          <w:rFonts w:ascii="Times New Roman" w:eastAsia="Times New Roman" w:hAnsi="Times New Roman" w:cs="Times New Roman"/>
          <w:bCs/>
          <w:lang w:val="sr-Latn-ME"/>
        </w:rPr>
        <w:t>)</w:t>
      </w:r>
    </w:p>
    <w:p w:rsidR="00E43859" w:rsidRPr="00E43859" w:rsidRDefault="00E43859" w:rsidP="00F95C92">
      <w:pPr>
        <w:numPr>
          <w:ilvl w:val="0"/>
          <w:numId w:val="10"/>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porast jetrenih enzima.</w:t>
      </w:r>
    </w:p>
    <w:p w:rsidR="00E43859" w:rsidRPr="00E43859" w:rsidRDefault="00E43859" w:rsidP="00F95C92">
      <w:pPr>
        <w:spacing w:after="0" w:line="240" w:lineRule="auto"/>
        <w:rPr>
          <w:rFonts w:ascii="Times New Roman" w:eastAsia="Times New Roman" w:hAnsi="Times New Roman" w:cs="Times New Roman"/>
          <w:bCs/>
          <w:lang w:val="sr-Latn-ME"/>
        </w:rPr>
      </w:pPr>
    </w:p>
    <w:p w:rsidR="00E43859" w:rsidRPr="00E43859" w:rsidRDefault="00E43859" w:rsidP="00F95C92">
      <w:pPr>
        <w:numPr>
          <w:ilvl w:val="12"/>
          <w:numId w:val="0"/>
        </w:num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Povremena neželjena dejstva</w:t>
      </w:r>
    </w:p>
    <w:p w:rsidR="00E43859" w:rsidRPr="00E43859" w:rsidRDefault="00E43859" w:rsidP="00F95C92">
      <w:pPr>
        <w:spacing w:after="0" w:line="240" w:lineRule="auto"/>
        <w:rPr>
          <w:rFonts w:ascii="Times New Roman" w:eastAsia="Times New Roman" w:hAnsi="Times New Roman" w:cs="Times New Roman"/>
          <w:b/>
          <w:bCs/>
          <w:lang w:val="sr-Latn-ME"/>
        </w:rPr>
      </w:pPr>
    </w:p>
    <w:p w:rsidR="00E43859" w:rsidRPr="00E43859" w:rsidRDefault="00E43859" w:rsidP="00F95C92">
      <w:pPr>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lang w:val="sr-Latn-ME"/>
        </w:rPr>
        <w:t xml:space="preserve">Mogu se javiti </w:t>
      </w:r>
      <w:r w:rsidRPr="00E43859">
        <w:rPr>
          <w:rFonts w:ascii="Times New Roman" w:eastAsia="Times New Roman" w:hAnsi="Times New Roman" w:cs="Times New Roman"/>
          <w:b/>
          <w:lang w:val="sr-Latn-ME"/>
        </w:rPr>
        <w:t>u do</w:t>
      </w:r>
      <w:r w:rsidRPr="00E43859">
        <w:rPr>
          <w:rFonts w:ascii="Times New Roman" w:eastAsia="Times New Roman" w:hAnsi="Times New Roman" w:cs="Times New Roman"/>
          <w:b/>
          <w:bCs/>
          <w:lang w:val="sr-Latn-ME"/>
        </w:rPr>
        <w:t xml:space="preserve"> 1 na 100 osoba</w:t>
      </w:r>
    </w:p>
    <w:p w:rsidR="00E43859" w:rsidRPr="00E43859" w:rsidRDefault="00E43859" w:rsidP="00F95C92">
      <w:pPr>
        <w:numPr>
          <w:ilvl w:val="0"/>
          <w:numId w:val="11"/>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povraćanje</w:t>
      </w:r>
    </w:p>
    <w:p w:rsidR="00E43859" w:rsidRPr="00E43859" w:rsidRDefault="00E43859" w:rsidP="00F95C92">
      <w:pPr>
        <w:numPr>
          <w:ilvl w:val="0"/>
          <w:numId w:val="11"/>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kožni osip.</w:t>
      </w:r>
    </w:p>
    <w:p w:rsidR="00E43859" w:rsidRPr="00E43859" w:rsidRDefault="00E43859" w:rsidP="00F95C92">
      <w:pPr>
        <w:spacing w:after="0" w:line="240" w:lineRule="auto"/>
        <w:rPr>
          <w:rFonts w:ascii="Times New Roman" w:eastAsia="Times New Roman" w:hAnsi="Times New Roman" w:cs="Times New Roman"/>
          <w:bCs/>
          <w:lang w:val="sr-Latn-ME"/>
        </w:rPr>
      </w:pPr>
    </w:p>
    <w:p w:rsidR="00E43859" w:rsidRPr="00E43859" w:rsidRDefault="00E43859" w:rsidP="00F95C92">
      <w:pPr>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Povremena neželjena dejstva koja se mogu pokazati u analizama krvi</w:t>
      </w:r>
    </w:p>
    <w:p w:rsidR="00E43859" w:rsidRPr="00E43859" w:rsidRDefault="00E43859" w:rsidP="00F95C92">
      <w:pPr>
        <w:numPr>
          <w:ilvl w:val="0"/>
          <w:numId w:val="12"/>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smanjenje broja krvnih pločica (</w:t>
      </w:r>
      <w:r w:rsidRPr="00E43859">
        <w:rPr>
          <w:rFonts w:ascii="Times New Roman" w:eastAsia="Calibri" w:hAnsi="Times New Roman" w:cs="Times New Roman"/>
          <w:lang w:val="sr-Latn-ME"/>
        </w:rPr>
        <w:t>ćelije koje pomažu zgrušavanje krvi)</w:t>
      </w:r>
    </w:p>
    <w:p w:rsidR="00E43859" w:rsidRPr="00E43859" w:rsidRDefault="00E43859" w:rsidP="00F95C92">
      <w:pPr>
        <w:numPr>
          <w:ilvl w:val="0"/>
          <w:numId w:val="12"/>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smanjenje broja bijelih krvnih ćelija</w:t>
      </w:r>
    </w:p>
    <w:p w:rsidR="00E43859" w:rsidRPr="00E43859" w:rsidRDefault="00E43859" w:rsidP="00F95C92">
      <w:pPr>
        <w:numPr>
          <w:ilvl w:val="0"/>
          <w:numId w:val="12"/>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pozitivan Coombs-ov test.</w:t>
      </w:r>
    </w:p>
    <w:p w:rsidR="00E43859" w:rsidRPr="00E43859" w:rsidRDefault="00E43859" w:rsidP="00F95C92">
      <w:pPr>
        <w:spacing w:after="0" w:line="240" w:lineRule="auto"/>
        <w:rPr>
          <w:rFonts w:ascii="Times New Roman" w:eastAsia="Times New Roman" w:hAnsi="Times New Roman" w:cs="Times New Roman"/>
          <w:bCs/>
          <w:lang w:val="sr-Latn-ME"/>
        </w:rPr>
      </w:pPr>
    </w:p>
    <w:p w:rsidR="00E43859" w:rsidRPr="00E43859" w:rsidRDefault="00E43859" w:rsidP="00F95C92">
      <w:pPr>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 xml:space="preserve">Ostala neželjena dejstva </w:t>
      </w:r>
    </w:p>
    <w:p w:rsidR="00EA1FEC" w:rsidRDefault="00EA1FEC" w:rsidP="00D32E2A">
      <w:pPr>
        <w:spacing w:after="0" w:line="240" w:lineRule="auto"/>
        <w:jc w:val="both"/>
        <w:rPr>
          <w:rFonts w:ascii="Times New Roman" w:eastAsia="Times New Roman" w:hAnsi="Times New Roman" w:cs="Times New Roman"/>
          <w:bCs/>
          <w:lang w:val="sr-Latn-ME"/>
        </w:rPr>
      </w:pPr>
    </w:p>
    <w:p w:rsidR="00E43859" w:rsidRPr="00E43859" w:rsidRDefault="00E43859" w:rsidP="00EA1FEC">
      <w:pPr>
        <w:spacing w:after="0" w:line="240" w:lineRule="auto"/>
        <w:jc w:val="both"/>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Ostala neželjena dejstva su se pojavila kod veoma malog broja ljudi, ali njihova tačna učestalost nije poznata.</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lang w:val="sr-Latn-ME"/>
        </w:rPr>
        <w:t xml:space="preserve">teški proliv </w:t>
      </w:r>
      <w:r w:rsidRPr="00E43859">
        <w:rPr>
          <w:rFonts w:ascii="Times New Roman" w:eastAsia="Times New Roman" w:hAnsi="Times New Roman" w:cs="Times New Roman"/>
          <w:bCs/>
          <w:lang w:val="sr-Latn-ME"/>
        </w:rPr>
        <w:t>(</w:t>
      </w:r>
      <w:r w:rsidRPr="00E43859">
        <w:rPr>
          <w:rFonts w:ascii="Times New Roman" w:eastAsia="Times New Roman" w:hAnsi="Times New Roman" w:cs="Times New Roman"/>
          <w:bCs/>
          <w:i/>
          <w:iCs/>
          <w:lang w:val="sr-Latn-ME"/>
        </w:rPr>
        <w:t>pseudomembranozni kolitis</w:t>
      </w:r>
      <w:r w:rsidRPr="00E43859">
        <w:rPr>
          <w:rFonts w:ascii="Times New Roman" w:eastAsia="Times New Roman" w:hAnsi="Times New Roman" w:cs="Times New Roman"/>
          <w:bCs/>
          <w:lang w:val="sr-Latn-ME"/>
        </w:rPr>
        <w:t>)</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alergijske reakcije</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kožne reakcije (uključujući i one teške)</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visoka temperatura</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 xml:space="preserve">žuta prebojenost </w:t>
      </w:r>
      <w:r w:rsidRPr="00E43859">
        <w:rPr>
          <w:rFonts w:ascii="Times New Roman" w:eastAsia="Calibri" w:hAnsi="Times New Roman" w:cs="Times New Roman"/>
          <w:lang w:val="sr-Latn-ME"/>
        </w:rPr>
        <w:t>beonjača ili kože</w:t>
      </w:r>
    </w:p>
    <w:p w:rsidR="00E43859" w:rsidRPr="00E43859" w:rsidRDefault="00E43859" w:rsidP="00F95C92">
      <w:pPr>
        <w:numPr>
          <w:ilvl w:val="0"/>
          <w:numId w:val="13"/>
        </w:numPr>
        <w:tabs>
          <w:tab w:val="left" w:pos="708"/>
        </w:tabs>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upala jetre (</w:t>
      </w:r>
      <w:r w:rsidRPr="00E43859">
        <w:rPr>
          <w:rFonts w:ascii="Times New Roman" w:eastAsia="Times New Roman" w:hAnsi="Times New Roman" w:cs="Times New Roman"/>
          <w:bCs/>
          <w:i/>
          <w:lang w:val="sr-Latn-ME"/>
        </w:rPr>
        <w:t>hepatitis</w:t>
      </w:r>
      <w:r w:rsidRPr="00E43859">
        <w:rPr>
          <w:rFonts w:ascii="Times New Roman" w:eastAsia="Times New Roman" w:hAnsi="Times New Roman" w:cs="Times New Roman"/>
          <w:bCs/>
          <w:lang w:val="sr-Latn-ME"/>
        </w:rPr>
        <w:t>).</w:t>
      </w:r>
    </w:p>
    <w:p w:rsidR="00E43859" w:rsidRPr="00E43859" w:rsidRDefault="00E43859" w:rsidP="00F95C92">
      <w:pPr>
        <w:spacing w:after="0" w:line="240" w:lineRule="auto"/>
        <w:rPr>
          <w:rFonts w:ascii="Times New Roman" w:eastAsia="Times New Roman" w:hAnsi="Times New Roman" w:cs="Times New Roman"/>
          <w:bCs/>
          <w:lang w:val="sr-Latn-ME"/>
        </w:rPr>
      </w:pPr>
    </w:p>
    <w:p w:rsidR="00E43859" w:rsidRPr="00E43859" w:rsidRDefault="00E43859" w:rsidP="00F95C92">
      <w:pPr>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Neželjena dejstva koja se mogu pokazati u analizama krvi</w:t>
      </w:r>
    </w:p>
    <w:p w:rsidR="00E43859" w:rsidRPr="00E43859" w:rsidRDefault="00E43859" w:rsidP="00F95C92">
      <w:pPr>
        <w:numPr>
          <w:ilvl w:val="0"/>
          <w:numId w:val="14"/>
        </w:numPr>
        <w:tabs>
          <w:tab w:val="left" w:pos="708"/>
        </w:tabs>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lang w:val="sr-Latn-ME"/>
        </w:rPr>
        <w:t>prebrzo uništavanje crvenih krvnih ćelija (</w:t>
      </w:r>
      <w:r w:rsidRPr="00E43859">
        <w:rPr>
          <w:rFonts w:ascii="Times New Roman" w:eastAsia="Times New Roman" w:hAnsi="Times New Roman" w:cs="Times New Roman"/>
          <w:i/>
          <w:lang w:val="sr-Latn-ME"/>
        </w:rPr>
        <w:t>hemolitička anemija</w:t>
      </w:r>
      <w:r w:rsidRPr="00E43859">
        <w:rPr>
          <w:rFonts w:ascii="Times New Roman" w:eastAsia="Times New Roman" w:hAnsi="Times New Roman" w:cs="Times New Roman"/>
          <w:b/>
          <w:lang w:val="sr-Latn-ME"/>
        </w:rPr>
        <w:t>).</w:t>
      </w:r>
    </w:p>
    <w:p w:rsidR="00E43859" w:rsidRPr="00E43859" w:rsidRDefault="00E43859" w:rsidP="00F95C92">
      <w:pPr>
        <w:spacing w:after="0" w:line="240" w:lineRule="auto"/>
        <w:jc w:val="both"/>
        <w:rPr>
          <w:rFonts w:ascii="Times New Roman" w:eastAsia="Calibri" w:hAnsi="Times New Roman" w:cs="Times New Roman"/>
          <w:spacing w:val="-5"/>
          <w:u w:val="single"/>
          <w:lang w:val="sr-Latn-ME"/>
        </w:rPr>
      </w:pPr>
    </w:p>
    <w:p w:rsidR="00E43859" w:rsidRPr="00E43859" w:rsidRDefault="00E43859" w:rsidP="00F95C92">
      <w:pPr>
        <w:spacing w:after="0" w:line="240" w:lineRule="auto"/>
        <w:jc w:val="both"/>
        <w:rPr>
          <w:rFonts w:ascii="Times New Roman" w:eastAsia="Calibri" w:hAnsi="Times New Roman" w:cs="Times New Roman"/>
          <w:spacing w:val="-5"/>
          <w:u w:val="single"/>
          <w:lang w:val="sr-Latn-ME"/>
        </w:rPr>
      </w:pPr>
      <w:r w:rsidRPr="00E43859">
        <w:rPr>
          <w:rFonts w:ascii="Times New Roman" w:eastAsia="Calibri" w:hAnsi="Times New Roman" w:cs="Times New Roman"/>
          <w:spacing w:val="-5"/>
          <w:u w:val="single"/>
          <w:lang w:val="sr-Latn-ME"/>
        </w:rPr>
        <w:t>Prijavljivanje sumnji na neželjena dejstva</w:t>
      </w:r>
    </w:p>
    <w:p w:rsidR="00E43859" w:rsidRPr="00E43859" w:rsidRDefault="00E43859" w:rsidP="00F95C92">
      <w:pPr>
        <w:spacing w:after="0" w:line="240" w:lineRule="auto"/>
        <w:rPr>
          <w:rFonts w:ascii="Times New Roman" w:eastAsia="Calibri" w:hAnsi="Times New Roman" w:cs="Times New Roman"/>
          <w:spacing w:val="-5"/>
          <w:u w:val="single"/>
          <w:lang w:val="sr-Latn-ME"/>
        </w:rPr>
      </w:pPr>
    </w:p>
    <w:p w:rsidR="00E43859" w:rsidRPr="00E43859" w:rsidRDefault="00E43859" w:rsidP="00F95C92">
      <w:pPr>
        <w:spacing w:after="0" w:line="240" w:lineRule="auto"/>
        <w:jc w:val="both"/>
        <w:rPr>
          <w:rFonts w:ascii="Times New Roman" w:eastAsia="Calibri" w:hAnsi="Times New Roman" w:cs="Times New Roman"/>
          <w:spacing w:val="-5"/>
          <w:u w:val="single"/>
          <w:lang w:val="sr-Latn-ME"/>
        </w:rPr>
      </w:pPr>
      <w:r w:rsidRPr="00E4385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E43859">
        <w:rPr>
          <w:rFonts w:ascii="Times New Roman" w:eastAsia="Calibri" w:hAnsi="Times New Roman" w:cs="Times New Roman"/>
          <w:spacing w:val="-4"/>
          <w:lang w:val="sr-Latn-ME"/>
        </w:rPr>
        <w:t xml:space="preserve">. </w:t>
      </w:r>
      <w:r w:rsidRPr="00E43859">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tabs>
          <w:tab w:val="left" w:pos="540"/>
          <w:tab w:val="left" w:pos="569"/>
        </w:tabs>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 xml:space="preserve">5. </w:t>
      </w:r>
      <w:r w:rsidRPr="00E43859">
        <w:rPr>
          <w:rFonts w:ascii="Times New Roman" w:eastAsia="Times New Roman" w:hAnsi="Times New Roman" w:cs="Times New Roman"/>
          <w:b/>
          <w:bCs/>
          <w:lang w:val="sr-Latn-ME"/>
        </w:rPr>
        <w:tab/>
        <w:t>KAKO ČUVATI LIJEK ZINNAT</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numPr>
          <w:ilvl w:val="12"/>
          <w:numId w:val="0"/>
        </w:numPr>
        <w:tabs>
          <w:tab w:val="left" w:pos="720"/>
        </w:tabs>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Lijek čuvajte van pogleda i domašaja djece.</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Čuvati u originalnom pakovanju na temperaturi ispod </w:t>
      </w:r>
      <w:r w:rsidRPr="00E43859">
        <w:rPr>
          <w:rFonts w:ascii="Times New Roman" w:eastAsia="Times New Roman" w:hAnsi="Times New Roman" w:cs="Times New Roman"/>
          <w:noProof/>
          <w:lang w:val="sr-Latn-ME"/>
        </w:rPr>
        <w:t>30°C.</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numPr>
          <w:ilvl w:val="12"/>
          <w:numId w:val="0"/>
        </w:numPr>
        <w:tabs>
          <w:tab w:val="left" w:pos="720"/>
        </w:tabs>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Ne koristite ZINNAT ako su tablete polomljene ili imaju vidljiv bilo kakav znak oštećenja.</w:t>
      </w:r>
    </w:p>
    <w:p w:rsidR="00E43859" w:rsidRPr="00E43859" w:rsidRDefault="00E43859" w:rsidP="00F95C92">
      <w:pPr>
        <w:numPr>
          <w:ilvl w:val="12"/>
          <w:numId w:val="0"/>
        </w:numPr>
        <w:tabs>
          <w:tab w:val="left" w:pos="720"/>
        </w:tabs>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 </w:t>
      </w:r>
    </w:p>
    <w:p w:rsidR="00E43859" w:rsidRPr="00E43859" w:rsidRDefault="00E43859" w:rsidP="00F95C92">
      <w:pPr>
        <w:numPr>
          <w:ilvl w:val="12"/>
          <w:numId w:val="0"/>
        </w:numPr>
        <w:tabs>
          <w:tab w:val="left" w:pos="720"/>
        </w:tabs>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Ovaj lijek se ne smije upotrijebiti nakon isteka roka upotrebe navedenog na kutiji iza oznake „EXP“. Rok upotrebe odnosi se na poslednji dan navedenog mjeseca.</w:t>
      </w:r>
    </w:p>
    <w:p w:rsidR="00E43859" w:rsidRPr="00E43859" w:rsidRDefault="00E43859" w:rsidP="00F95C92">
      <w:pPr>
        <w:spacing w:after="0" w:line="240" w:lineRule="auto"/>
        <w:rPr>
          <w:rFonts w:ascii="Times New Roman" w:eastAsia="Times New Roman" w:hAnsi="Times New Roman" w:cs="Times New Roman"/>
          <w:lang w:val="sr-Latn-ME" w:eastAsia="hr-HR"/>
        </w:rPr>
      </w:pPr>
      <w:r w:rsidRPr="00E43859">
        <w:rPr>
          <w:rFonts w:ascii="Times New Roman" w:eastAsia="Times New Roman" w:hAnsi="Times New Roman" w:cs="Times New Roman"/>
          <w:lang w:val="sr-Latn-ME" w:eastAsia="hr-HR"/>
        </w:rPr>
        <w:lastRenderedPageBreak/>
        <w:t>Ljekove ne treba bacati u kanalizaciju, niti kućni otpad. Ove mjere pomažu očuvanju životne sredine.</w:t>
      </w:r>
    </w:p>
    <w:p w:rsidR="00E43859" w:rsidRPr="00E43859" w:rsidRDefault="00E43859" w:rsidP="00F95C92">
      <w:pPr>
        <w:spacing w:after="0" w:line="240" w:lineRule="auto"/>
        <w:rPr>
          <w:rFonts w:ascii="Times New Roman" w:eastAsia="Times New Roman" w:hAnsi="Times New Roman" w:cs="Times New Roman"/>
          <w:b/>
          <w:bCs/>
          <w:lang w:val="sr-Latn-ME" w:eastAsia="hr-HR"/>
        </w:rPr>
      </w:pPr>
      <w:r w:rsidRPr="00E43859">
        <w:rPr>
          <w:rFonts w:ascii="Times New Roman" w:eastAsia="Times New Roman" w:hAnsi="Times New Roman" w:cs="Times New Roman"/>
          <w:lang w:val="sr-Latn-ME" w:eastAsia="hr-HR"/>
        </w:rPr>
        <w:t>Neupotrijebljeni lijek se uništava u skladu sa važećim propisima.</w:t>
      </w:r>
    </w:p>
    <w:p w:rsidR="00E43859" w:rsidRDefault="00E43859" w:rsidP="00F95C92">
      <w:pPr>
        <w:spacing w:after="0" w:line="240" w:lineRule="auto"/>
        <w:rPr>
          <w:rFonts w:ascii="Times New Roman" w:eastAsia="Times New Roman" w:hAnsi="Times New Roman" w:cs="Times New Roman"/>
          <w:bCs/>
          <w:lang w:val="sr-Latn-ME"/>
        </w:rPr>
      </w:pPr>
    </w:p>
    <w:p w:rsidR="00EA1FEC" w:rsidRPr="00E43859" w:rsidRDefault="00EA1FEC" w:rsidP="00F95C92">
      <w:pPr>
        <w:spacing w:after="0" w:line="240" w:lineRule="auto"/>
        <w:rPr>
          <w:rFonts w:ascii="Times New Roman" w:eastAsia="Times New Roman" w:hAnsi="Times New Roman" w:cs="Times New Roman"/>
          <w:bCs/>
          <w:lang w:val="sr-Latn-ME"/>
        </w:rPr>
      </w:pPr>
    </w:p>
    <w:p w:rsidR="00E43859" w:rsidRPr="00E43859" w:rsidRDefault="00E43859" w:rsidP="00F95C92">
      <w:pPr>
        <w:tabs>
          <w:tab w:val="left" w:pos="540"/>
          <w:tab w:val="left" w:pos="569"/>
        </w:tabs>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 xml:space="preserve">6. </w:t>
      </w:r>
      <w:r w:rsidRPr="00E43859">
        <w:rPr>
          <w:rFonts w:ascii="Times New Roman" w:eastAsia="Times New Roman" w:hAnsi="Times New Roman" w:cs="Times New Roman"/>
          <w:b/>
          <w:bCs/>
          <w:lang w:val="sr-Latn-ME"/>
        </w:rPr>
        <w:tab/>
        <w:t xml:space="preserve">SADRŽAJ PAKOVANJA I DODATNE INFORMACIJE </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b/>
          <w:bCs/>
          <w:lang w:val="sr-Latn-ME"/>
        </w:rPr>
      </w:pPr>
      <w:r w:rsidRPr="00E43859">
        <w:rPr>
          <w:rFonts w:ascii="Times New Roman" w:eastAsia="Times New Roman" w:hAnsi="Times New Roman" w:cs="Times New Roman"/>
          <w:b/>
          <w:bCs/>
          <w:lang w:val="sr-Latn-ME"/>
        </w:rPr>
        <w:t>Šta sadrži lijek ZINNAT</w:t>
      </w:r>
    </w:p>
    <w:p w:rsidR="00E43859" w:rsidRPr="00E43859" w:rsidRDefault="00E43859" w:rsidP="00EA1FEC">
      <w:pPr>
        <w:keepNext/>
        <w:numPr>
          <w:ilvl w:val="0"/>
          <w:numId w:val="3"/>
        </w:numPr>
        <w:tabs>
          <w:tab w:val="left" w:pos="720"/>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Aktivna supstanca svake tablete je 500 mg cefuroksima (u obliku cefuroksim aksetila) </w:t>
      </w:r>
    </w:p>
    <w:p w:rsidR="00E43859" w:rsidRPr="00E43859" w:rsidRDefault="00E43859" w:rsidP="00EA1FEC">
      <w:pPr>
        <w:keepNext/>
        <w:numPr>
          <w:ilvl w:val="0"/>
          <w:numId w:val="3"/>
        </w:numPr>
        <w:tabs>
          <w:tab w:val="left" w:pos="720"/>
        </w:tabs>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Pomoćne supstance su mikrokristalna celuloza, kroskarmeloza natrijum, natrijum laurilsulfat, hidrogenizovano biljno ulje, silicijum dioksid, koloidni, bezvodni, </w:t>
      </w:r>
    </w:p>
    <w:p w:rsidR="00E43859" w:rsidRPr="00E43859" w:rsidRDefault="00E43859" w:rsidP="00EA1FEC">
      <w:pPr>
        <w:keepNext/>
        <w:tabs>
          <w:tab w:val="left" w:pos="720"/>
        </w:tabs>
        <w:spacing w:after="0" w:line="240" w:lineRule="auto"/>
        <w:ind w:left="360"/>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Omotač tablete: hipromeloza, propilen glikol, metal parahidroksibenzoat (E2018). propil parahidroksibenzoat (E216) i Opaspray White M-1-7120J</w:t>
      </w:r>
      <w:r w:rsidRPr="00E43859">
        <w:rPr>
          <w:rFonts w:ascii="Times New Roman" w:eastAsia="Times New Roman" w:hAnsi="Times New Roman" w:cs="Times New Roman"/>
          <w:lang w:val="sr-Latn-ME" w:eastAsia="en-GB"/>
        </w:rPr>
        <w:t xml:space="preserve"> [</w:t>
      </w:r>
      <w:r w:rsidRPr="00E43859">
        <w:rPr>
          <w:rFonts w:ascii="Times New Roman" w:eastAsia="Times New Roman" w:hAnsi="Times New Roman" w:cs="Times New Roman"/>
          <w:bCs/>
          <w:lang w:val="sr-Latn-ME"/>
        </w:rPr>
        <w:t>sadrži titan dioksid (E171)</w:t>
      </w:r>
      <w:r w:rsidRPr="00E43859">
        <w:rPr>
          <w:rFonts w:ascii="Times New Roman" w:eastAsia="Times New Roman" w:hAnsi="Times New Roman" w:cs="Times New Roman"/>
          <w:lang w:val="sr-Latn-ME"/>
        </w:rPr>
        <w:t xml:space="preserve"> i </w:t>
      </w:r>
      <w:r w:rsidRPr="00E43859">
        <w:rPr>
          <w:rFonts w:ascii="Times New Roman" w:eastAsia="Times New Roman" w:hAnsi="Times New Roman" w:cs="Times New Roman"/>
          <w:bCs/>
          <w:lang w:val="sr-Latn-ME"/>
        </w:rPr>
        <w:t>natrijum benzoat (E211)</w:t>
      </w:r>
      <w:r w:rsidRPr="00E43859">
        <w:rPr>
          <w:rFonts w:ascii="Times New Roman" w:eastAsia="Times New Roman" w:hAnsi="Times New Roman" w:cs="Times New Roman"/>
          <w:lang w:val="sr-Latn-ME" w:eastAsia="en-GB"/>
        </w:rPr>
        <w:t>].</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Vidi dio 2 za dalje važne informacije o nekim sastojcima lijeka ZINNAT.</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Kako izgleda lijek ZINNAT granule za oralnu suspenziju i sadržaj pakovanja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jc w:val="both"/>
        <w:rPr>
          <w:rFonts w:ascii="Times New Roman" w:eastAsia="Times New Roman" w:hAnsi="Times New Roman" w:cs="Times New Roman"/>
          <w:lang w:val="sr-Latn-ME"/>
        </w:rPr>
      </w:pPr>
      <w:r w:rsidRPr="00E43859">
        <w:rPr>
          <w:rFonts w:ascii="Times New Roman" w:eastAsia="Times New Roman" w:hAnsi="Times New Roman" w:cs="Times New Roman"/>
          <w:lang w:val="sr-Latn-ME"/>
        </w:rPr>
        <w:t>ZINNAT 500 mg film tablete su bijele bijele, filmom obložene tablete oblika kapsule, bez oznake na jednoj strani i sa utisnutom oznakom «GXEG2» na drugoj strani. Pakuju se u  OPA/Al/PVC-Al  blistere koji sadrže po 7 tableta i nalaze se u kartonskoj kutiji. Svako pakovanje sadrži 14 tableta.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Nosilac dozvole i proizvođač</w:t>
      </w:r>
    </w:p>
    <w:p w:rsidR="005D4E96" w:rsidRDefault="005D4E96" w:rsidP="00F95C92">
      <w:pPr>
        <w:widowControl w:val="0"/>
        <w:autoSpaceDE w:val="0"/>
        <w:autoSpaceDN w:val="0"/>
        <w:spacing w:after="0" w:line="240" w:lineRule="auto"/>
        <w:rPr>
          <w:rFonts w:ascii="Times New Roman" w:eastAsia="Times New Roman" w:hAnsi="Times New Roman" w:cs="Times New Roman"/>
          <w:b/>
          <w:lang w:val="sr-Latn-ME"/>
        </w:rPr>
      </w:pP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Nosilac dozvole:</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GlaxoSmithKline Export Limited, Velika Britanija - dio stranog društva, Podgoric</w:t>
      </w:r>
      <w:r w:rsidRPr="009D44A2">
        <w:rPr>
          <w:rFonts w:ascii="Times New Roman" w:eastAsia="Times New Roman" w:hAnsi="Times New Roman" w:cs="Times New Roman"/>
          <w:bCs/>
          <w:lang w:val="sr-Latn-ME"/>
        </w:rPr>
        <w:t>a</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Cs/>
          <w:lang w:val="sr-Latn-ME"/>
        </w:rPr>
      </w:pPr>
      <w:r w:rsidRPr="00E43859">
        <w:rPr>
          <w:rFonts w:ascii="Times New Roman" w:eastAsia="Times New Roman" w:hAnsi="Times New Roman" w:cs="Times New Roman"/>
          <w:bCs/>
          <w:lang w:val="sr-Latn-ME"/>
        </w:rPr>
        <w:t>Vojislavljevića 76, 81000 Podgorica, Crna Gora</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
          <w:lang w:val="sr-Latn-ME"/>
        </w:rPr>
      </w:pP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Proizvođač:</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 xml:space="preserve">Glaxo Operations UK Limited </w:t>
      </w:r>
    </w:p>
    <w:p w:rsidR="00E43859" w:rsidRPr="00E43859" w:rsidRDefault="00E43859" w:rsidP="00F95C92">
      <w:pPr>
        <w:widowControl w:val="0"/>
        <w:autoSpaceDE w:val="0"/>
        <w:autoSpaceDN w:val="0"/>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Harmire Road, Co Durham, Barnard Castle, Velika Britanija</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Režim izdavanja lijeka</w:t>
      </w:r>
    </w:p>
    <w:p w:rsidR="005D4E96" w:rsidRDefault="005D4E96" w:rsidP="00F95C92">
      <w:pPr>
        <w:spacing w:after="0" w:line="240" w:lineRule="auto"/>
        <w:rPr>
          <w:rFonts w:ascii="Times New Roman" w:eastAsia="Times New Roman" w:hAnsi="Times New Roman" w:cs="Times New Roman"/>
          <w:lang w:val="sr-Latn-ME"/>
        </w:rPr>
      </w:pPr>
      <w:bookmarkStart w:id="1" w:name="_GoBack"/>
      <w:bookmarkEnd w:id="1"/>
    </w:p>
    <w:p w:rsidR="00E43859" w:rsidRPr="00E43859" w:rsidRDefault="00E43859" w:rsidP="00F95C92">
      <w:pPr>
        <w:spacing w:after="0" w:line="240" w:lineRule="auto"/>
        <w:rPr>
          <w:rFonts w:ascii="Times New Roman" w:eastAsia="Times New Roman" w:hAnsi="Times New Roman" w:cs="Times New Roman"/>
          <w:lang w:val="sr-Latn-ME"/>
        </w:rPr>
      </w:pPr>
      <w:r w:rsidRPr="00E43859">
        <w:rPr>
          <w:rFonts w:ascii="Times New Roman" w:eastAsia="Times New Roman" w:hAnsi="Times New Roman" w:cs="Times New Roman"/>
          <w:lang w:val="sr-Latn-ME"/>
        </w:rPr>
        <w:t>Neobnovljiv (jednokratni) recept.</w:t>
      </w:r>
    </w:p>
    <w:p w:rsidR="00E43859" w:rsidRPr="00E43859" w:rsidRDefault="00E43859" w:rsidP="00F95C92">
      <w:pPr>
        <w:spacing w:after="0" w:line="240" w:lineRule="auto"/>
        <w:rPr>
          <w:rFonts w:ascii="Times New Roman" w:eastAsia="Times New Roman" w:hAnsi="Times New Roman" w:cs="Times New Roman"/>
          <w:lang w:val="sr-Latn-ME"/>
        </w:rPr>
      </w:pPr>
    </w:p>
    <w:p w:rsidR="00E43859" w:rsidRPr="00E43859" w:rsidRDefault="00E43859" w:rsidP="00F95C92">
      <w:p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Broj i datum dozvole</w:t>
      </w:r>
    </w:p>
    <w:p w:rsidR="00E43859" w:rsidRDefault="00E43859" w:rsidP="00F95C92">
      <w:pPr>
        <w:spacing w:after="0" w:line="240" w:lineRule="auto"/>
        <w:rPr>
          <w:rFonts w:ascii="Times New Roman" w:eastAsia="Times New Roman" w:hAnsi="Times New Roman" w:cs="Times New Roman"/>
          <w:b/>
          <w:lang w:val="sr-Latn-ME"/>
        </w:rPr>
      </w:pPr>
    </w:p>
    <w:p w:rsidR="005D4E96" w:rsidRPr="002B7647" w:rsidRDefault="008351A8" w:rsidP="00F95C92">
      <w:pPr>
        <w:spacing w:after="0" w:line="240" w:lineRule="auto"/>
        <w:rPr>
          <w:rFonts w:ascii="Times New Roman" w:eastAsia="Times New Roman" w:hAnsi="Times New Roman" w:cs="Times New Roman"/>
          <w:lang w:val="sr-Latn-ME"/>
        </w:rPr>
      </w:pPr>
      <w:r w:rsidRPr="008351A8">
        <w:rPr>
          <w:rFonts w:ascii="Times New Roman" w:eastAsia="Times New Roman" w:hAnsi="Times New Roman" w:cs="Times New Roman"/>
          <w:lang w:val="sr-Latn-ME"/>
        </w:rPr>
        <w:t>Zinnat</w:t>
      </w:r>
      <w:r w:rsidRPr="008351A8">
        <w:rPr>
          <w:rFonts w:ascii="Times New Roman" w:eastAsia="Times New Roman" w:hAnsi="Times New Roman" w:cs="Times New Roman"/>
          <w:vertAlign w:val="superscript"/>
          <w:lang w:val="sr-Latn-ME"/>
        </w:rPr>
        <w:t>®</w:t>
      </w:r>
      <w:r w:rsidRPr="008351A8">
        <w:rPr>
          <w:rFonts w:ascii="Times New Roman" w:eastAsia="Times New Roman" w:hAnsi="Times New Roman" w:cs="Times New Roman"/>
          <w:lang w:val="sr-Latn-ME"/>
        </w:rPr>
        <w:t>, film tableta, 500mg, blister, 14 film tableta</w:t>
      </w:r>
      <w:r w:rsidR="002B7647" w:rsidRPr="002B7647">
        <w:rPr>
          <w:rFonts w:ascii="Times New Roman" w:eastAsia="Times New Roman" w:hAnsi="Times New Roman" w:cs="Times New Roman"/>
          <w:lang w:val="sr-Latn-ME"/>
        </w:rPr>
        <w:t xml:space="preserve">: 2030/18/478 - 3729 </w:t>
      </w:r>
      <w:r w:rsidR="002B7647">
        <w:rPr>
          <w:rFonts w:ascii="Times New Roman" w:eastAsia="Times New Roman" w:hAnsi="Times New Roman" w:cs="Times New Roman"/>
          <w:lang w:val="sr-Latn-ME"/>
        </w:rPr>
        <w:t xml:space="preserve">od </w:t>
      </w:r>
      <w:r w:rsidR="002B7647" w:rsidRPr="002B7647">
        <w:rPr>
          <w:rFonts w:ascii="Times New Roman" w:eastAsia="Times New Roman" w:hAnsi="Times New Roman" w:cs="Times New Roman"/>
          <w:lang w:val="sr-Latn-ME"/>
        </w:rPr>
        <w:t>03.12.2018. godine</w:t>
      </w:r>
    </w:p>
    <w:p w:rsidR="005D4E96" w:rsidRPr="00E43859" w:rsidRDefault="005D4E96" w:rsidP="00F95C92">
      <w:pPr>
        <w:spacing w:after="0" w:line="240" w:lineRule="auto"/>
        <w:rPr>
          <w:rFonts w:ascii="Times New Roman" w:eastAsia="Times New Roman" w:hAnsi="Times New Roman" w:cs="Times New Roman"/>
          <w:b/>
          <w:lang w:val="sr-Latn-ME"/>
        </w:rPr>
      </w:pPr>
    </w:p>
    <w:p w:rsidR="00E43859" w:rsidRPr="00E43859" w:rsidRDefault="00E43859" w:rsidP="00F95C92">
      <w:pPr>
        <w:spacing w:after="0" w:line="240" w:lineRule="auto"/>
        <w:rPr>
          <w:rFonts w:ascii="Times New Roman" w:eastAsia="Times New Roman" w:hAnsi="Times New Roman" w:cs="Times New Roman"/>
          <w:b/>
          <w:lang w:val="sr-Latn-ME"/>
        </w:rPr>
      </w:pPr>
      <w:r w:rsidRPr="00E43859">
        <w:rPr>
          <w:rFonts w:ascii="Times New Roman" w:eastAsia="Times New Roman" w:hAnsi="Times New Roman" w:cs="Times New Roman"/>
          <w:b/>
          <w:lang w:val="sr-Latn-ME"/>
        </w:rPr>
        <w:t>Ovo uputstvo je posljednji put odobreno</w:t>
      </w:r>
    </w:p>
    <w:p w:rsidR="009318B4" w:rsidRDefault="009318B4" w:rsidP="00F95C92">
      <w:pPr>
        <w:tabs>
          <w:tab w:val="left" w:pos="2751"/>
        </w:tabs>
        <w:spacing w:after="0" w:line="240" w:lineRule="auto"/>
        <w:rPr>
          <w:rFonts w:ascii="Times New Roman" w:hAnsi="Times New Roman" w:cs="Times New Roman"/>
          <w:lang w:val="sr-Latn-ME"/>
        </w:rPr>
      </w:pPr>
    </w:p>
    <w:p w:rsidR="005D4E96" w:rsidRPr="00F95C92" w:rsidRDefault="002B7647" w:rsidP="00F95C92">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Decembar, 2018. godine</w:t>
      </w:r>
    </w:p>
    <w:sectPr w:rsidR="005D4E96" w:rsidRPr="00F95C92"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00A" w:rsidRDefault="0073000A" w:rsidP="00FF2B5A">
      <w:pPr>
        <w:spacing w:after="0" w:line="240" w:lineRule="auto"/>
      </w:pPr>
      <w:r>
        <w:separator/>
      </w:r>
    </w:p>
  </w:endnote>
  <w:endnote w:type="continuationSeparator" w:id="0">
    <w:p w:rsidR="0073000A" w:rsidRDefault="0073000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D44A2">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D44A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00A" w:rsidRDefault="0073000A" w:rsidP="00FF2B5A">
      <w:pPr>
        <w:spacing w:after="0" w:line="240" w:lineRule="auto"/>
      </w:pPr>
      <w:r>
        <w:separator/>
      </w:r>
    </w:p>
  </w:footnote>
  <w:footnote w:type="continuationSeparator" w:id="0">
    <w:p w:rsidR="0073000A" w:rsidRDefault="0073000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A520C7"/>
    <w:multiLevelType w:val="hybridMultilevel"/>
    <w:tmpl w:val="78086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5545226"/>
    <w:multiLevelType w:val="hybridMultilevel"/>
    <w:tmpl w:val="DBACF2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18181E"/>
    <w:multiLevelType w:val="hybridMultilevel"/>
    <w:tmpl w:val="C4FCA6C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9355C15"/>
    <w:multiLevelType w:val="hybridMultilevel"/>
    <w:tmpl w:val="C458DDD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CF24154"/>
    <w:multiLevelType w:val="hybridMultilevel"/>
    <w:tmpl w:val="77A09474"/>
    <w:lvl w:ilvl="0" w:tplc="9738D22C">
      <w:start w:val="1"/>
      <w:numFmt w:val="bullet"/>
      <w:lvlText w:val=""/>
      <w:lvlJc w:val="left"/>
      <w:pPr>
        <w:ind w:left="643" w:hanging="360"/>
      </w:pPr>
      <w:rPr>
        <w:rFonts w:ascii="Wingdings" w:hAnsi="Wingdings" w:hint="default"/>
        <w:b w:val="0"/>
        <w:color w:val="auto"/>
        <w:sz w:val="22"/>
        <w:szCs w:val="22"/>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7" w15:restartNumberingAfterBreak="0">
    <w:nsid w:val="41F52928"/>
    <w:multiLevelType w:val="hybridMultilevel"/>
    <w:tmpl w:val="38E627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42C255A7"/>
    <w:multiLevelType w:val="hybridMultilevel"/>
    <w:tmpl w:val="4BB2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52B"/>
    <w:multiLevelType w:val="hybridMultilevel"/>
    <w:tmpl w:val="EC2008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77D3C"/>
    <w:multiLevelType w:val="hybridMultilevel"/>
    <w:tmpl w:val="B0A89310"/>
    <w:lvl w:ilvl="0" w:tplc="538A4BBC">
      <w:start w:val="4"/>
      <w:numFmt w:val="bullet"/>
      <w:lvlText w:val="-"/>
      <w:lvlJc w:val="left"/>
      <w:pPr>
        <w:tabs>
          <w:tab w:val="num" w:pos="2007"/>
        </w:tabs>
        <w:ind w:left="2007" w:hanging="360"/>
      </w:pPr>
      <w:rPr>
        <w:rFonts w:ascii="Times New Roman" w:eastAsia="Times New Roman" w:hAnsi="Times New Roman" w:cs="Times New Roman" w:hint="default"/>
      </w:rPr>
    </w:lvl>
    <w:lvl w:ilvl="1" w:tplc="60E47E9C">
      <w:start w:val="1"/>
      <w:numFmt w:val="bullet"/>
      <w:lvlText w:val=""/>
      <w:lvlJc w:val="left"/>
      <w:pPr>
        <w:tabs>
          <w:tab w:val="num" w:pos="2007"/>
        </w:tabs>
        <w:ind w:left="2007" w:hanging="360"/>
      </w:pPr>
      <w:rPr>
        <w:rFonts w:ascii="Wingdings" w:hAnsi="Wingdings" w:hint="default"/>
        <w:color w:val="auto"/>
      </w:rPr>
    </w:lvl>
    <w:lvl w:ilvl="2" w:tplc="041A0005">
      <w:start w:val="1"/>
      <w:numFmt w:val="bullet"/>
      <w:lvlText w:val=""/>
      <w:lvlJc w:val="left"/>
      <w:pPr>
        <w:tabs>
          <w:tab w:val="num" w:pos="2727"/>
        </w:tabs>
        <w:ind w:left="2727" w:hanging="360"/>
      </w:pPr>
      <w:rPr>
        <w:rFonts w:ascii="Wingdings" w:hAnsi="Wingdings" w:hint="default"/>
      </w:rPr>
    </w:lvl>
    <w:lvl w:ilvl="3" w:tplc="041A0001">
      <w:start w:val="1"/>
      <w:numFmt w:val="bullet"/>
      <w:lvlText w:val=""/>
      <w:lvlJc w:val="left"/>
      <w:pPr>
        <w:tabs>
          <w:tab w:val="num" w:pos="3447"/>
        </w:tabs>
        <w:ind w:left="3447" w:hanging="360"/>
      </w:pPr>
      <w:rPr>
        <w:rFonts w:ascii="Symbol" w:hAnsi="Symbol" w:hint="default"/>
      </w:rPr>
    </w:lvl>
    <w:lvl w:ilvl="4" w:tplc="041A0003">
      <w:start w:val="1"/>
      <w:numFmt w:val="bullet"/>
      <w:lvlText w:val="o"/>
      <w:lvlJc w:val="left"/>
      <w:pPr>
        <w:tabs>
          <w:tab w:val="num" w:pos="4167"/>
        </w:tabs>
        <w:ind w:left="4167" w:hanging="360"/>
      </w:pPr>
      <w:rPr>
        <w:rFonts w:ascii="Courier New" w:hAnsi="Courier New" w:cs="Times New Roman" w:hint="default"/>
      </w:rPr>
    </w:lvl>
    <w:lvl w:ilvl="5" w:tplc="041A0005">
      <w:start w:val="1"/>
      <w:numFmt w:val="bullet"/>
      <w:lvlText w:val=""/>
      <w:lvlJc w:val="left"/>
      <w:pPr>
        <w:tabs>
          <w:tab w:val="num" w:pos="4887"/>
        </w:tabs>
        <w:ind w:left="4887" w:hanging="360"/>
      </w:pPr>
      <w:rPr>
        <w:rFonts w:ascii="Wingdings" w:hAnsi="Wingdings" w:hint="default"/>
      </w:rPr>
    </w:lvl>
    <w:lvl w:ilvl="6" w:tplc="041A0001">
      <w:start w:val="1"/>
      <w:numFmt w:val="bullet"/>
      <w:lvlText w:val=""/>
      <w:lvlJc w:val="left"/>
      <w:pPr>
        <w:tabs>
          <w:tab w:val="num" w:pos="5607"/>
        </w:tabs>
        <w:ind w:left="5607" w:hanging="360"/>
      </w:pPr>
      <w:rPr>
        <w:rFonts w:ascii="Symbol" w:hAnsi="Symbol" w:hint="default"/>
      </w:rPr>
    </w:lvl>
    <w:lvl w:ilvl="7" w:tplc="041A0003">
      <w:start w:val="1"/>
      <w:numFmt w:val="bullet"/>
      <w:lvlText w:val="o"/>
      <w:lvlJc w:val="left"/>
      <w:pPr>
        <w:tabs>
          <w:tab w:val="num" w:pos="6327"/>
        </w:tabs>
        <w:ind w:left="6327" w:hanging="360"/>
      </w:pPr>
      <w:rPr>
        <w:rFonts w:ascii="Courier New" w:hAnsi="Courier New" w:cs="Times New Roman" w:hint="default"/>
      </w:rPr>
    </w:lvl>
    <w:lvl w:ilvl="8" w:tplc="041A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63160F91"/>
    <w:multiLevelType w:val="hybridMultilevel"/>
    <w:tmpl w:val="C932F7CE"/>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3" w15:restartNumberingAfterBreak="0">
    <w:nsid w:val="64AD1ADB"/>
    <w:multiLevelType w:val="hybridMultilevel"/>
    <w:tmpl w:val="F3FA7730"/>
    <w:lvl w:ilvl="0" w:tplc="081A0001">
      <w:start w:val="1"/>
      <w:numFmt w:val="bullet"/>
      <w:lvlText w:val=""/>
      <w:lvlJc w:val="left"/>
      <w:pPr>
        <w:ind w:left="643"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4" w15:restartNumberingAfterBreak="0">
    <w:nsid w:val="6EE174BD"/>
    <w:multiLevelType w:val="hybridMultilevel"/>
    <w:tmpl w:val="7DA6D8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CD00550"/>
    <w:multiLevelType w:val="hybridMultilevel"/>
    <w:tmpl w:val="4EC40D8E"/>
    <w:lvl w:ilvl="0" w:tplc="19529D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13"/>
  </w:num>
  <w:num w:numId="6">
    <w:abstractNumId w:val="6"/>
  </w:num>
  <w:num w:numId="7">
    <w:abstractNumId w:val="11"/>
  </w:num>
  <w:num w:numId="8">
    <w:abstractNumId w:val="3"/>
  </w:num>
  <w:num w:numId="9">
    <w:abstractNumId w:val="9"/>
  </w:num>
  <w:num w:numId="10">
    <w:abstractNumId w:val="2"/>
  </w:num>
  <w:num w:numId="11">
    <w:abstractNumId w:val="4"/>
  </w:num>
  <w:num w:numId="12">
    <w:abstractNumId w:val="7"/>
  </w:num>
  <w:num w:numId="13">
    <w:abstractNumId w:val="14"/>
  </w:num>
  <w:num w:numId="14">
    <w:abstractNumId w:val="5"/>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38A9"/>
    <w:rsid w:val="00116FE6"/>
    <w:rsid w:val="001B0ACD"/>
    <w:rsid w:val="001E69D5"/>
    <w:rsid w:val="00226CE9"/>
    <w:rsid w:val="002B7647"/>
    <w:rsid w:val="003105CB"/>
    <w:rsid w:val="00461135"/>
    <w:rsid w:val="005D4E96"/>
    <w:rsid w:val="0073000A"/>
    <w:rsid w:val="00747C4B"/>
    <w:rsid w:val="008351A8"/>
    <w:rsid w:val="00883AF2"/>
    <w:rsid w:val="009318B4"/>
    <w:rsid w:val="00934541"/>
    <w:rsid w:val="009D44A2"/>
    <w:rsid w:val="00A06058"/>
    <w:rsid w:val="00B234CE"/>
    <w:rsid w:val="00B34AF2"/>
    <w:rsid w:val="00C4240B"/>
    <w:rsid w:val="00D32E2A"/>
    <w:rsid w:val="00D45AFE"/>
    <w:rsid w:val="00DE64B4"/>
    <w:rsid w:val="00DF6A3B"/>
    <w:rsid w:val="00E0627A"/>
    <w:rsid w:val="00E43859"/>
    <w:rsid w:val="00EA1FEC"/>
    <w:rsid w:val="00EB2A93"/>
    <w:rsid w:val="00F1527C"/>
    <w:rsid w:val="00F95C9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1B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5983-9467-4359-9DA4-74AF9F20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15</cp:revision>
  <dcterms:created xsi:type="dcterms:W3CDTF">2019-03-21T08:57:00Z</dcterms:created>
  <dcterms:modified xsi:type="dcterms:W3CDTF">2019-03-21T13:14:00Z</dcterms:modified>
</cp:coreProperties>
</file>