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513" w:rsidRPr="00592513" w:rsidRDefault="00592513" w:rsidP="00592513">
      <w:pPr>
        <w:spacing w:after="0"/>
        <w:jc w:val="both"/>
        <w:rPr>
          <w:rFonts w:ascii="Times New Roman" w:hAnsi="Times New Roman" w:cs="Times New Roman"/>
        </w:rPr>
      </w:pPr>
    </w:p>
    <w:p w:rsidR="00592513" w:rsidRPr="00592513" w:rsidRDefault="00592513" w:rsidP="00592513">
      <w:pPr>
        <w:spacing w:after="0"/>
        <w:jc w:val="both"/>
        <w:rPr>
          <w:rFonts w:ascii="Times New Roman" w:hAnsi="Times New Roman" w:cs="Times New Roman"/>
        </w:rPr>
      </w:pPr>
    </w:p>
    <w:p w:rsidR="00592513" w:rsidRPr="00592513" w:rsidRDefault="00592513" w:rsidP="00592513">
      <w:pPr>
        <w:spacing w:after="0"/>
        <w:jc w:val="center"/>
        <w:rPr>
          <w:rFonts w:ascii="Times New Roman" w:hAnsi="Times New Roman" w:cs="Times New Roman"/>
        </w:rPr>
      </w:pPr>
      <w:r w:rsidRPr="00592513">
        <w:rPr>
          <w:rFonts w:ascii="Times New Roman" w:hAnsi="Times New Roman" w:cs="Times New Roman"/>
          <w:b/>
          <w:bCs/>
          <w:iCs/>
          <w:u w:val="single"/>
        </w:rPr>
        <w:t>UPUTSTVO ZA LIJEK</w:t>
      </w:r>
    </w:p>
    <w:p w:rsidR="00592513" w:rsidRPr="00592513" w:rsidRDefault="00592513" w:rsidP="00592513">
      <w:pPr>
        <w:spacing w:after="0"/>
        <w:jc w:val="center"/>
        <w:rPr>
          <w:rFonts w:ascii="Times New Roman" w:hAnsi="Times New Roman" w:cs="Times New Roman"/>
          <w:i/>
          <w:color w:val="808080"/>
          <w:lang w:val="sr-Latn-CS"/>
        </w:rPr>
      </w:pPr>
    </w:p>
    <w:p w:rsidR="00592513" w:rsidRPr="00592513" w:rsidRDefault="00592513" w:rsidP="00592513">
      <w:pPr>
        <w:spacing w:after="0"/>
        <w:jc w:val="center"/>
        <w:rPr>
          <w:rFonts w:ascii="Times New Roman" w:hAnsi="Times New Roman" w:cs="Times New Roman"/>
          <w:b/>
          <w:i/>
          <w:iCs/>
          <w:color w:val="808080"/>
          <w:lang w:val="sr-Latn-ME"/>
        </w:rPr>
      </w:pPr>
      <w:r w:rsidRPr="00592513">
        <w:rPr>
          <w:rFonts w:ascii="Times New Roman" w:hAnsi="Times New Roman" w:cs="Times New Roman"/>
          <w:b/>
          <w:bCs/>
          <w:lang w:val="de-DE"/>
        </w:rPr>
        <w:t>Δ</w:t>
      </w:r>
      <w:r w:rsidRPr="00592513">
        <w:rPr>
          <w:rFonts w:ascii="Times New Roman" w:hAnsi="Times New Roman" w:cs="Times New Roman"/>
          <w:b/>
          <w:bCs/>
          <w:lang w:val="hr-HR"/>
        </w:rPr>
        <w:t xml:space="preserve"> Misol</w:t>
      </w:r>
      <w:r w:rsidRPr="00592513">
        <w:rPr>
          <w:rFonts w:ascii="Times New Roman" w:hAnsi="Times New Roman" w:cs="Times New Roman"/>
          <w:b/>
          <w:bCs/>
          <w:vertAlign w:val="superscript"/>
          <w:lang w:val="sv-SE"/>
        </w:rPr>
        <w:t>®</w:t>
      </w:r>
      <w:r w:rsidRPr="00592513">
        <w:rPr>
          <w:rFonts w:ascii="Times New Roman" w:hAnsi="Times New Roman" w:cs="Times New Roman"/>
          <w:b/>
          <w:bCs/>
          <w:lang w:val="sv-SE"/>
        </w:rPr>
        <w:t>, 50 mg,</w:t>
      </w:r>
      <w:r w:rsidRPr="00592513">
        <w:rPr>
          <w:rFonts w:ascii="Times New Roman" w:hAnsi="Times New Roman" w:cs="Times New Roman"/>
          <w:b/>
          <w:i/>
          <w:iCs/>
          <w:color w:val="808080"/>
          <w:lang w:val="sr-Latn-ME"/>
        </w:rPr>
        <w:t xml:space="preserve"> </w:t>
      </w:r>
      <w:r w:rsidRPr="00592513">
        <w:rPr>
          <w:rFonts w:ascii="Times New Roman" w:hAnsi="Times New Roman" w:cs="Times New Roman"/>
          <w:b/>
          <w:bCs/>
          <w:lang w:val="sr-Latn-RS"/>
        </w:rPr>
        <w:t>film tableta</w:t>
      </w:r>
    </w:p>
    <w:p w:rsidR="00592513" w:rsidRPr="00592513" w:rsidRDefault="00592513" w:rsidP="00592513">
      <w:pPr>
        <w:widowControl w:val="0"/>
        <w:autoSpaceDE w:val="0"/>
        <w:autoSpaceDN w:val="0"/>
        <w:spacing w:after="0"/>
        <w:jc w:val="center"/>
        <w:rPr>
          <w:rFonts w:ascii="Times New Roman" w:hAnsi="Times New Roman" w:cs="Times New Roman"/>
          <w:b/>
          <w:bCs/>
          <w:i/>
          <w:color w:val="808080"/>
          <w:lang w:val="sr-Latn-CS"/>
        </w:rPr>
      </w:pPr>
    </w:p>
    <w:p w:rsidR="00592513" w:rsidRPr="00592513" w:rsidRDefault="00592513" w:rsidP="00592513">
      <w:pPr>
        <w:pStyle w:val="Header"/>
        <w:tabs>
          <w:tab w:val="left" w:pos="284"/>
        </w:tabs>
        <w:jc w:val="center"/>
        <w:rPr>
          <w:rFonts w:ascii="Times New Roman" w:hAnsi="Times New Roman" w:cs="Times New Roman"/>
          <w:b/>
        </w:rPr>
      </w:pPr>
      <w:r w:rsidRPr="00592513">
        <w:rPr>
          <w:rFonts w:ascii="Times New Roman" w:hAnsi="Times New Roman" w:cs="Times New Roman"/>
          <w:b/>
        </w:rPr>
        <w:t>sertralin</w:t>
      </w:r>
    </w:p>
    <w:p w:rsidR="00592513" w:rsidRPr="00592513" w:rsidRDefault="00592513" w:rsidP="00592513">
      <w:pPr>
        <w:pStyle w:val="Header"/>
        <w:tabs>
          <w:tab w:val="left" w:pos="284"/>
        </w:tabs>
        <w:jc w:val="both"/>
        <w:rPr>
          <w:rFonts w:ascii="Times New Roman" w:hAnsi="Times New Roman" w:cs="Times New Roman"/>
        </w:rPr>
      </w:pPr>
    </w:p>
    <w:p w:rsidR="00592513" w:rsidRPr="00592513" w:rsidRDefault="00592513" w:rsidP="00592513">
      <w:pPr>
        <w:pStyle w:val="Header"/>
        <w:tabs>
          <w:tab w:val="left" w:pos="284"/>
        </w:tabs>
        <w:ind w:left="360"/>
        <w:jc w:val="both"/>
        <w:rPr>
          <w:rFonts w:ascii="Times New Roman" w:hAnsi="Times New Roman" w:cs="Times New Roman"/>
          <w:i/>
          <w:iCs/>
          <w:lang w:val="sr-Latn-CS"/>
        </w:rPr>
      </w:pPr>
    </w:p>
    <w:p w:rsidR="00592513" w:rsidRPr="00592513" w:rsidRDefault="00592513" w:rsidP="00592513">
      <w:pPr>
        <w:widowControl w:val="0"/>
        <w:autoSpaceDE w:val="0"/>
        <w:autoSpaceDN w:val="0"/>
        <w:spacing w:after="0"/>
        <w:ind w:left="360" w:hanging="360"/>
        <w:jc w:val="both"/>
        <w:rPr>
          <w:rFonts w:ascii="Times New Roman" w:hAnsi="Times New Roman" w:cs="Times New Roman"/>
          <w:b/>
          <w:bCs/>
          <w:lang w:val="sr-Latn-CS"/>
        </w:rPr>
      </w:pPr>
      <w:r w:rsidRPr="00592513">
        <w:rPr>
          <w:rFonts w:ascii="Times New Roman" w:hAnsi="Times New Roman" w:cs="Times New Roman"/>
          <w:b/>
          <w:bCs/>
          <w:lang w:val="sr-Latn-CS"/>
        </w:rPr>
        <w:t>Pažljivo pročitajte ovo uputstvo, prije nego što počnete da koristite ovaj lijek,</w:t>
      </w:r>
      <w:r w:rsidRPr="00592513">
        <w:rPr>
          <w:rFonts w:ascii="Times New Roman" w:hAnsi="Times New Roman" w:cs="Times New Roman"/>
          <w:lang w:val="sr-Latn-CS"/>
        </w:rPr>
        <w:t xml:space="preserve"> </w:t>
      </w:r>
      <w:r w:rsidRPr="00592513">
        <w:rPr>
          <w:rFonts w:ascii="Times New Roman" w:hAnsi="Times New Roman" w:cs="Times New Roman"/>
          <w:b/>
          <w:bCs/>
          <w:lang w:val="sr-Latn-CS"/>
        </w:rPr>
        <w:t xml:space="preserve">jer sadrži </w:t>
      </w:r>
    </w:p>
    <w:p w:rsidR="00592513" w:rsidRPr="00592513" w:rsidRDefault="00592513" w:rsidP="00592513">
      <w:pPr>
        <w:widowControl w:val="0"/>
        <w:autoSpaceDE w:val="0"/>
        <w:autoSpaceDN w:val="0"/>
        <w:spacing w:after="0"/>
        <w:ind w:left="360" w:hanging="360"/>
        <w:jc w:val="both"/>
        <w:rPr>
          <w:rFonts w:ascii="Times New Roman" w:hAnsi="Times New Roman" w:cs="Times New Roman"/>
          <w:b/>
          <w:bCs/>
          <w:lang w:val="sr-Latn-CS"/>
        </w:rPr>
      </w:pPr>
      <w:r w:rsidRPr="00592513">
        <w:rPr>
          <w:rFonts w:ascii="Times New Roman" w:hAnsi="Times New Roman" w:cs="Times New Roman"/>
          <w:b/>
          <w:bCs/>
          <w:lang w:val="sr-Latn-CS"/>
        </w:rPr>
        <w:t>informacije koje su važne za Vas</w:t>
      </w:r>
    </w:p>
    <w:p w:rsidR="00592513" w:rsidRPr="00592513" w:rsidRDefault="00592513" w:rsidP="00592513">
      <w:pPr>
        <w:widowControl w:val="0"/>
        <w:numPr>
          <w:ilvl w:val="0"/>
          <w:numId w:val="2"/>
        </w:numPr>
        <w:tabs>
          <w:tab w:val="clear" w:pos="576"/>
          <w:tab w:val="num" w:pos="600"/>
        </w:tabs>
        <w:autoSpaceDE w:val="0"/>
        <w:autoSpaceDN w:val="0"/>
        <w:spacing w:after="0" w:line="240" w:lineRule="auto"/>
        <w:jc w:val="both"/>
        <w:rPr>
          <w:rFonts w:ascii="Times New Roman" w:hAnsi="Times New Roman" w:cs="Times New Roman"/>
          <w:lang w:val="sr-Latn-CS"/>
        </w:rPr>
      </w:pPr>
      <w:r w:rsidRPr="00592513">
        <w:rPr>
          <w:rFonts w:ascii="Times New Roman" w:hAnsi="Times New Roman" w:cs="Times New Roman"/>
          <w:lang w:val="sr-Latn-CS"/>
        </w:rPr>
        <w:t>Uputstvo sačuvajte. Može biti potrebno da ga ponovo pročitate.</w:t>
      </w:r>
    </w:p>
    <w:p w:rsidR="00592513" w:rsidRPr="00592513" w:rsidRDefault="00592513" w:rsidP="00592513">
      <w:pPr>
        <w:widowControl w:val="0"/>
        <w:numPr>
          <w:ilvl w:val="0"/>
          <w:numId w:val="2"/>
        </w:numPr>
        <w:autoSpaceDE w:val="0"/>
        <w:autoSpaceDN w:val="0"/>
        <w:spacing w:after="0" w:line="240" w:lineRule="auto"/>
        <w:jc w:val="both"/>
        <w:rPr>
          <w:rFonts w:ascii="Times New Roman" w:hAnsi="Times New Roman" w:cs="Times New Roman"/>
          <w:lang w:val="sr-Latn-CS"/>
        </w:rPr>
      </w:pPr>
      <w:r w:rsidRPr="00592513">
        <w:rPr>
          <w:rFonts w:ascii="Times New Roman" w:hAnsi="Times New Roman" w:cs="Times New Roman"/>
          <w:lang w:val="sr-Latn-CS"/>
        </w:rPr>
        <w:t xml:space="preserve">Ako imate dodatnih pitanja, obratite se svom ljekaru ili farmaceutu </w:t>
      </w:r>
      <w:r w:rsidRPr="00592513">
        <w:rPr>
          <w:rFonts w:ascii="Times New Roman" w:hAnsi="Times New Roman" w:cs="Times New Roman"/>
          <w:noProof/>
          <w:lang w:val="hr-HR"/>
        </w:rPr>
        <w:t>ili medicinskoj sestri</w:t>
      </w:r>
      <w:r w:rsidRPr="00592513">
        <w:rPr>
          <w:rFonts w:ascii="Times New Roman" w:hAnsi="Times New Roman" w:cs="Times New Roman"/>
          <w:lang w:val="sr-Latn-CS"/>
        </w:rPr>
        <w:t xml:space="preserve">. </w:t>
      </w:r>
    </w:p>
    <w:p w:rsidR="00592513" w:rsidRPr="00592513" w:rsidRDefault="00592513" w:rsidP="00592513">
      <w:pPr>
        <w:widowControl w:val="0"/>
        <w:numPr>
          <w:ilvl w:val="0"/>
          <w:numId w:val="2"/>
        </w:numPr>
        <w:autoSpaceDE w:val="0"/>
        <w:autoSpaceDN w:val="0"/>
        <w:spacing w:after="0" w:line="240" w:lineRule="auto"/>
        <w:ind w:left="600" w:hanging="600"/>
        <w:jc w:val="both"/>
        <w:rPr>
          <w:rFonts w:ascii="Times New Roman" w:hAnsi="Times New Roman" w:cs="Times New Roman"/>
          <w:lang w:val="pl-PL"/>
        </w:rPr>
      </w:pPr>
      <w:r w:rsidRPr="00592513">
        <w:rPr>
          <w:rFonts w:ascii="Times New Roman" w:hAnsi="Times New Roman" w:cs="Times New Roman"/>
          <w:lang w:val="sr-Latn-CS"/>
        </w:rPr>
        <w:t>Ovaj lijek propisan je Vama i ne smijete ga davati drugima. Može da im škodi, čak i kada imaju iste znake bolesti kao i Vi.</w:t>
      </w:r>
    </w:p>
    <w:p w:rsidR="00592513" w:rsidRPr="00592513" w:rsidRDefault="00592513" w:rsidP="00592513">
      <w:pPr>
        <w:widowControl w:val="0"/>
        <w:numPr>
          <w:ilvl w:val="0"/>
          <w:numId w:val="2"/>
        </w:numPr>
        <w:tabs>
          <w:tab w:val="clear" w:pos="576"/>
          <w:tab w:val="num" w:pos="0"/>
        </w:tabs>
        <w:autoSpaceDE w:val="0"/>
        <w:autoSpaceDN w:val="0"/>
        <w:spacing w:after="0" w:line="240" w:lineRule="auto"/>
        <w:ind w:left="600" w:hanging="600"/>
        <w:jc w:val="both"/>
        <w:rPr>
          <w:rFonts w:ascii="Times New Roman" w:hAnsi="Times New Roman" w:cs="Times New Roman"/>
          <w:lang w:val="pl-PL"/>
        </w:rPr>
      </w:pPr>
      <w:r w:rsidRPr="00592513">
        <w:rPr>
          <w:rFonts w:ascii="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592513">
        <w:rPr>
          <w:rFonts w:ascii="Times New Roman" w:hAnsi="Times New Roman" w:cs="Times New Roman"/>
          <w:spacing w:val="-4"/>
          <w:lang w:val="sr-Latn-RS"/>
        </w:rPr>
        <w:t xml:space="preserve">. Pogledajte dio 4. </w:t>
      </w:r>
    </w:p>
    <w:p w:rsidR="00592513" w:rsidRPr="00592513" w:rsidRDefault="00592513" w:rsidP="00592513">
      <w:pPr>
        <w:widowControl w:val="0"/>
        <w:autoSpaceDE w:val="0"/>
        <w:autoSpaceDN w:val="0"/>
        <w:spacing w:after="0"/>
        <w:jc w:val="both"/>
        <w:rPr>
          <w:rFonts w:ascii="Times New Roman" w:hAnsi="Times New Roman" w:cs="Times New Roman"/>
          <w:lang w:val="sr-Latn-CS"/>
        </w:rPr>
      </w:pPr>
    </w:p>
    <w:p w:rsidR="00592513" w:rsidRPr="00592513" w:rsidRDefault="00592513" w:rsidP="00592513">
      <w:pPr>
        <w:widowControl w:val="0"/>
        <w:autoSpaceDE w:val="0"/>
        <w:autoSpaceDN w:val="0"/>
        <w:spacing w:after="0"/>
        <w:ind w:left="600"/>
        <w:jc w:val="both"/>
        <w:rPr>
          <w:rFonts w:ascii="Times New Roman" w:hAnsi="Times New Roman" w:cs="Times New Roman"/>
          <w:lang w:val="sr-Latn-CS"/>
        </w:rPr>
      </w:pPr>
    </w:p>
    <w:p w:rsidR="00592513" w:rsidRPr="00592513" w:rsidRDefault="00592513" w:rsidP="00592513">
      <w:pPr>
        <w:widowControl w:val="0"/>
        <w:autoSpaceDE w:val="0"/>
        <w:autoSpaceDN w:val="0"/>
        <w:spacing w:after="0"/>
        <w:jc w:val="both"/>
        <w:rPr>
          <w:rFonts w:ascii="Times New Roman" w:hAnsi="Times New Roman" w:cs="Times New Roman"/>
          <w:b/>
          <w:bCs/>
          <w:lang w:val="sr-Latn-CS"/>
        </w:rPr>
      </w:pPr>
      <w:r w:rsidRPr="00592513">
        <w:rPr>
          <w:rFonts w:ascii="Times New Roman" w:hAnsi="Times New Roman" w:cs="Times New Roman"/>
          <w:b/>
          <w:bCs/>
          <w:lang w:val="sr-Latn-CS"/>
        </w:rPr>
        <w:t>U ovom uputstvu pročitaćete:</w:t>
      </w:r>
    </w:p>
    <w:p w:rsidR="00592513" w:rsidRPr="00592513" w:rsidRDefault="00592513" w:rsidP="00592513">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592513">
        <w:rPr>
          <w:rFonts w:ascii="Times New Roman" w:hAnsi="Times New Roman" w:cs="Times New Roman"/>
          <w:lang w:val="sr-Latn-CS"/>
        </w:rPr>
        <w:t>Šta je lijek Misol i čemu je namijenjen</w:t>
      </w:r>
    </w:p>
    <w:p w:rsidR="00592513" w:rsidRPr="00592513" w:rsidRDefault="00592513" w:rsidP="00592513">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592513">
        <w:rPr>
          <w:rFonts w:ascii="Times New Roman" w:hAnsi="Times New Roman" w:cs="Times New Roman"/>
          <w:lang w:val="sr-Latn-CS"/>
        </w:rPr>
        <w:t>Šta treba da znate prije nego što uzmete lijek Misol</w:t>
      </w:r>
    </w:p>
    <w:p w:rsidR="00592513" w:rsidRPr="00592513" w:rsidRDefault="00592513" w:rsidP="00592513">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592513">
        <w:rPr>
          <w:rFonts w:ascii="Times New Roman" w:hAnsi="Times New Roman" w:cs="Times New Roman"/>
          <w:lang w:val="sr-Latn-CS"/>
        </w:rPr>
        <w:t>Kako se upotrebljava lijek Misol</w:t>
      </w:r>
    </w:p>
    <w:p w:rsidR="00592513" w:rsidRPr="00592513" w:rsidRDefault="00592513" w:rsidP="00592513">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592513">
        <w:rPr>
          <w:rFonts w:ascii="Times New Roman" w:hAnsi="Times New Roman" w:cs="Times New Roman"/>
          <w:lang w:val="sr-Latn-CS"/>
        </w:rPr>
        <w:t xml:space="preserve">Moguća neželjena dejstva </w:t>
      </w:r>
    </w:p>
    <w:p w:rsidR="00592513" w:rsidRPr="00592513" w:rsidRDefault="00592513" w:rsidP="00592513">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592513">
        <w:rPr>
          <w:rFonts w:ascii="Times New Roman" w:hAnsi="Times New Roman" w:cs="Times New Roman"/>
          <w:lang w:val="sr-Latn-CS"/>
        </w:rPr>
        <w:t>Kako čuvati lijek Misol</w:t>
      </w:r>
    </w:p>
    <w:p w:rsidR="00592513" w:rsidRPr="00592513" w:rsidRDefault="00592513" w:rsidP="00592513">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b/>
          <w:bCs/>
          <w:lang w:val="sr-Latn-CS"/>
        </w:rPr>
      </w:pPr>
      <w:r w:rsidRPr="00592513">
        <w:rPr>
          <w:rFonts w:ascii="Times New Roman" w:hAnsi="Times New Roman" w:cs="Times New Roman"/>
          <w:lang w:val="sr-Latn-CS"/>
        </w:rPr>
        <w:t xml:space="preserve">Sadržaj pakovanja i dodatne informacije </w:t>
      </w:r>
    </w:p>
    <w:p w:rsidR="00592513" w:rsidRPr="00592513" w:rsidRDefault="00592513" w:rsidP="00592513">
      <w:pPr>
        <w:widowControl w:val="0"/>
        <w:autoSpaceDE w:val="0"/>
        <w:autoSpaceDN w:val="0"/>
        <w:spacing w:after="0"/>
        <w:jc w:val="both"/>
        <w:rPr>
          <w:rFonts w:ascii="Times New Roman" w:hAnsi="Times New Roman" w:cs="Times New Roman"/>
          <w:lang w:val="de-DE"/>
        </w:rPr>
      </w:pPr>
    </w:p>
    <w:p w:rsidR="00592513" w:rsidRPr="00592513" w:rsidRDefault="00592513" w:rsidP="00592513">
      <w:pPr>
        <w:pStyle w:val="Header"/>
        <w:tabs>
          <w:tab w:val="left" w:pos="284"/>
        </w:tabs>
        <w:jc w:val="both"/>
        <w:rPr>
          <w:rFonts w:ascii="Times New Roman" w:hAnsi="Times New Roman" w:cs="Times New Roman"/>
        </w:rPr>
      </w:pPr>
    </w:p>
    <w:p w:rsidR="00592513" w:rsidRPr="00592513" w:rsidRDefault="00592513" w:rsidP="00592513">
      <w:pPr>
        <w:spacing w:after="0"/>
        <w:jc w:val="both"/>
        <w:rPr>
          <w:rFonts w:ascii="Times New Roman" w:hAnsi="Times New Roman" w:cs="Times New Roman"/>
          <w:b/>
          <w:bCs/>
          <w:lang w:val="sr-Latn-CS"/>
        </w:rPr>
      </w:pPr>
      <w:r w:rsidRPr="00592513">
        <w:rPr>
          <w:rFonts w:ascii="Times New Roman" w:hAnsi="Times New Roman" w:cs="Times New Roman"/>
          <w:b/>
          <w:bCs/>
          <w:lang w:val="sr-Latn-CS"/>
        </w:rPr>
        <w:br w:type="page"/>
      </w:r>
    </w:p>
    <w:p w:rsidR="00592513" w:rsidRPr="00592513" w:rsidRDefault="00592513" w:rsidP="00592513">
      <w:pPr>
        <w:spacing w:after="0"/>
        <w:jc w:val="both"/>
        <w:rPr>
          <w:rFonts w:ascii="Times New Roman" w:hAnsi="Times New Roman" w:cs="Times New Roman"/>
          <w:b/>
          <w:bCs/>
          <w:lang w:val="sr-Latn-CS"/>
        </w:rPr>
      </w:pPr>
    </w:p>
    <w:p w:rsidR="00592513" w:rsidRPr="00592513" w:rsidRDefault="00592513" w:rsidP="00592513">
      <w:pPr>
        <w:tabs>
          <w:tab w:val="left" w:pos="540"/>
          <w:tab w:val="left" w:pos="569"/>
        </w:tabs>
        <w:spacing w:after="0"/>
        <w:jc w:val="both"/>
        <w:rPr>
          <w:rFonts w:ascii="Times New Roman" w:hAnsi="Times New Roman" w:cs="Times New Roman"/>
          <w:b/>
          <w:bCs/>
          <w:lang w:val="pl-PL"/>
        </w:rPr>
      </w:pPr>
      <w:r w:rsidRPr="00592513">
        <w:rPr>
          <w:rFonts w:ascii="Times New Roman" w:hAnsi="Times New Roman" w:cs="Times New Roman"/>
          <w:b/>
          <w:bCs/>
          <w:lang w:val="pl-PL"/>
        </w:rPr>
        <w:t xml:space="preserve">1. </w:t>
      </w:r>
      <w:r w:rsidRPr="00592513">
        <w:rPr>
          <w:rFonts w:ascii="Times New Roman" w:hAnsi="Times New Roman" w:cs="Times New Roman"/>
          <w:b/>
          <w:bCs/>
          <w:lang w:val="pl-PL"/>
        </w:rPr>
        <w:tab/>
        <w:t>ŠTA JE LIJEK MISOL I ČEMU JE NAMIJENJEN</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lang w:val="sr-Latn-CS"/>
        </w:rPr>
      </w:pPr>
      <w:r w:rsidRPr="00592513">
        <w:rPr>
          <w:rFonts w:ascii="Times New Roman" w:hAnsi="Times New Roman" w:cs="Times New Roman"/>
          <w:lang w:val="sr-Latn-CS"/>
        </w:rPr>
        <w:t>Lijek Misol sadrži aktivnu supstancu sertralin. Sertralin spada u grupu ljekova koji se nazivaju selektivni inhibitori preuzimanja serotonina (SSRI); ovi ljekovi se primjenjuju u liječenju depresije i/ili anksioznih poremećaja.</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before="120" w:after="0"/>
        <w:jc w:val="both"/>
        <w:rPr>
          <w:rFonts w:ascii="Times New Roman" w:hAnsi="Times New Roman" w:cs="Times New Roman"/>
          <w:b/>
          <w:lang w:val="sr-Latn-CS"/>
        </w:rPr>
      </w:pPr>
      <w:r w:rsidRPr="00592513">
        <w:rPr>
          <w:rFonts w:ascii="Times New Roman" w:hAnsi="Times New Roman" w:cs="Times New Roman"/>
          <w:b/>
          <w:lang w:val="sr-Latn-CS"/>
        </w:rPr>
        <w:t>Misol se može primjenjivati za liječenje:</w:t>
      </w:r>
    </w:p>
    <w:p w:rsidR="00592513" w:rsidRPr="00592513" w:rsidRDefault="00592513" w:rsidP="00592513">
      <w:pPr>
        <w:numPr>
          <w:ilvl w:val="0"/>
          <w:numId w:val="4"/>
        </w:numPr>
        <w:spacing w:before="12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Depresije i prevenciju ponovnog javljanja depresije (kod odraslih).</w:t>
      </w:r>
    </w:p>
    <w:p w:rsidR="00592513" w:rsidRPr="00592513" w:rsidRDefault="00592513" w:rsidP="00592513">
      <w:pPr>
        <w:numPr>
          <w:ilvl w:val="0"/>
          <w:numId w:val="4"/>
        </w:numPr>
        <w:spacing w:before="4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Socijalnog anksioznog poremećaja (kod odraslih).</w:t>
      </w:r>
    </w:p>
    <w:p w:rsidR="00592513" w:rsidRPr="00592513" w:rsidRDefault="00592513" w:rsidP="00592513">
      <w:pPr>
        <w:numPr>
          <w:ilvl w:val="0"/>
          <w:numId w:val="4"/>
        </w:numPr>
        <w:spacing w:before="4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Posttraumatskog stresnog poremećaja (kod odraslih).</w:t>
      </w:r>
    </w:p>
    <w:p w:rsidR="00592513" w:rsidRPr="00592513" w:rsidRDefault="00592513" w:rsidP="00592513">
      <w:pPr>
        <w:numPr>
          <w:ilvl w:val="0"/>
          <w:numId w:val="4"/>
        </w:numPr>
        <w:spacing w:before="4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Paničnog poremećaja (kod odraslih).</w:t>
      </w:r>
    </w:p>
    <w:p w:rsidR="00592513" w:rsidRPr="00592513" w:rsidRDefault="00592513" w:rsidP="00592513">
      <w:pPr>
        <w:numPr>
          <w:ilvl w:val="0"/>
          <w:numId w:val="4"/>
        </w:numPr>
        <w:spacing w:before="40" w:after="0" w:line="240" w:lineRule="auto"/>
        <w:ind w:left="576" w:hanging="288"/>
        <w:jc w:val="both"/>
        <w:rPr>
          <w:rFonts w:ascii="Times New Roman" w:hAnsi="Times New Roman" w:cs="Times New Roman"/>
          <w:spacing w:val="-2"/>
          <w:lang w:val="sr-Latn-CS"/>
        </w:rPr>
      </w:pPr>
      <w:r w:rsidRPr="00592513">
        <w:rPr>
          <w:rFonts w:ascii="Times New Roman" w:hAnsi="Times New Roman" w:cs="Times New Roman"/>
          <w:spacing w:val="-2"/>
          <w:lang w:val="sr-Latn-CS"/>
        </w:rPr>
        <w:t>Opsesivno-kompulzivnog poremećaja (kod odraslih i djece i adolescenata starosti od 6 do 17 godina).</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lang w:val="sr-Latn-CS"/>
        </w:rPr>
      </w:pPr>
      <w:r w:rsidRPr="00592513">
        <w:rPr>
          <w:rFonts w:ascii="Times New Roman" w:hAnsi="Times New Roman" w:cs="Times New Roman"/>
          <w:lang w:val="sr-Latn-CS"/>
        </w:rPr>
        <w:t>Depresija je kliničko oboljenje sa simptomima kao što su osjećaj tuge, nemogućnost normalnog spavanja ili uživanja u životu kao što ste nekada mogli.</w:t>
      </w:r>
    </w:p>
    <w:p w:rsidR="00592513" w:rsidRPr="00592513" w:rsidRDefault="00592513" w:rsidP="00592513">
      <w:pPr>
        <w:spacing w:before="120" w:after="0"/>
        <w:jc w:val="both"/>
        <w:rPr>
          <w:rFonts w:ascii="Times New Roman" w:hAnsi="Times New Roman" w:cs="Times New Roman"/>
          <w:lang w:val="sr-Latn-CS"/>
        </w:rPr>
      </w:pPr>
      <w:r w:rsidRPr="00592513">
        <w:rPr>
          <w:rFonts w:ascii="Times New Roman" w:hAnsi="Times New Roman" w:cs="Times New Roman"/>
          <w:lang w:val="sr-Latn-CS"/>
        </w:rPr>
        <w:t>Opsesivno-kompulzivni poremećaj  i panični poremećaji su oboljenja povezana sa anksioznošću, sa simptomima kao što su stalna zaokupljenost određenim idejama (opsesijama) zbog kojih ponavljate rituale (kompulzije – prisilne radnje).</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lang w:val="sr-Latn-CS"/>
        </w:rPr>
      </w:pPr>
      <w:r w:rsidRPr="00592513">
        <w:rPr>
          <w:rFonts w:ascii="Times New Roman" w:hAnsi="Times New Roman" w:cs="Times New Roman"/>
          <w:lang w:val="sr-Latn-CS"/>
        </w:rPr>
        <w:t>Posttraumatski stresni poremećaj  je stanje koje se javlja nakon veoma traumatičnog emocionalnog iskustva, i ima simptome slične onim kod depresije i anksioznosti. Socijalni anksiozni poremećaj (socijalna fobija) je oboljenje povezano sa anksioznošću. Karakterišu ga osjećanja intenzivne anksioznosti ili uznemirenosti u društvenim okolnostima (na primjer: razgovor sa strancima, govor pred grupama ljudi, konzumiranje hrane ili pića pred drugim osobama ili zabrinutost da ćete se osramotiti zbog svog ponašanja).</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lang w:val="sr-Latn-CS"/>
        </w:rPr>
      </w:pPr>
      <w:r w:rsidRPr="00592513">
        <w:rPr>
          <w:rFonts w:ascii="Times New Roman" w:hAnsi="Times New Roman" w:cs="Times New Roman"/>
          <w:lang w:val="sr-Latn-CS"/>
        </w:rPr>
        <w:t>Vaš ljekar je odlučio da je ovaj lijek podesan za liječenje Vašeg oboljenja.</w:t>
      </w:r>
    </w:p>
    <w:p w:rsidR="00592513" w:rsidRPr="00592513" w:rsidRDefault="00592513" w:rsidP="00592513">
      <w:pPr>
        <w:spacing w:before="120" w:after="0"/>
        <w:jc w:val="both"/>
        <w:rPr>
          <w:rFonts w:ascii="Times New Roman" w:hAnsi="Times New Roman" w:cs="Times New Roman"/>
          <w:lang w:val="sr-Latn-CS"/>
        </w:rPr>
      </w:pPr>
      <w:r w:rsidRPr="00592513">
        <w:rPr>
          <w:rFonts w:ascii="Times New Roman" w:hAnsi="Times New Roman" w:cs="Times New Roman"/>
          <w:lang w:val="sr-Latn-CS"/>
        </w:rPr>
        <w:t>Ukoliko nijeste sigurni zašto ste dobili lijek Misol, pitajte Vašeg ljekara.</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tabs>
          <w:tab w:val="left" w:pos="540"/>
          <w:tab w:val="left" w:pos="569"/>
        </w:tabs>
        <w:spacing w:after="0"/>
        <w:jc w:val="both"/>
        <w:rPr>
          <w:rFonts w:ascii="Times New Roman" w:hAnsi="Times New Roman" w:cs="Times New Roman"/>
          <w:b/>
          <w:caps/>
          <w:lang w:val="sr-Latn-CS"/>
        </w:rPr>
      </w:pPr>
      <w:r w:rsidRPr="00592513">
        <w:rPr>
          <w:rFonts w:ascii="Times New Roman" w:hAnsi="Times New Roman" w:cs="Times New Roman"/>
          <w:b/>
          <w:bCs/>
          <w:lang w:val="ru-RU"/>
        </w:rPr>
        <w:t xml:space="preserve">2. </w:t>
      </w:r>
      <w:r w:rsidRPr="00592513">
        <w:rPr>
          <w:rFonts w:ascii="Times New Roman" w:hAnsi="Times New Roman" w:cs="Times New Roman"/>
          <w:b/>
          <w:bCs/>
          <w:lang w:val="sr-Latn-CS"/>
        </w:rPr>
        <w:tab/>
      </w:r>
      <w:r w:rsidRPr="00592513">
        <w:rPr>
          <w:rFonts w:ascii="Times New Roman" w:hAnsi="Times New Roman" w:cs="Times New Roman"/>
          <w:b/>
          <w:caps/>
          <w:lang w:val="sr-Latn-CS"/>
        </w:rPr>
        <w:t>Šta treba da znate prIJe nego što uzmete lIJek MISOL</w:t>
      </w:r>
    </w:p>
    <w:p w:rsidR="00592513" w:rsidRPr="00592513" w:rsidRDefault="00592513" w:rsidP="00592513">
      <w:pPr>
        <w:widowControl w:val="0"/>
        <w:autoSpaceDE w:val="0"/>
        <w:autoSpaceDN w:val="0"/>
        <w:spacing w:after="0"/>
        <w:jc w:val="both"/>
        <w:rPr>
          <w:rFonts w:ascii="Times New Roman" w:hAnsi="Times New Roman" w:cs="Times New Roman"/>
          <w:caps/>
          <w:lang w:val="sr-Latn-CS"/>
        </w:rPr>
      </w:pPr>
    </w:p>
    <w:p w:rsidR="00592513" w:rsidRPr="00592513" w:rsidRDefault="00592513" w:rsidP="00592513">
      <w:pPr>
        <w:spacing w:after="0"/>
        <w:jc w:val="both"/>
        <w:rPr>
          <w:rFonts w:ascii="Times New Roman" w:hAnsi="Times New Roman" w:cs="Times New Roman"/>
          <w:b/>
          <w:lang w:val="sr-Latn-CS"/>
        </w:rPr>
      </w:pPr>
      <w:r w:rsidRPr="00592513">
        <w:rPr>
          <w:rFonts w:ascii="Times New Roman" w:hAnsi="Times New Roman" w:cs="Times New Roman"/>
          <w:b/>
          <w:lang w:val="ru-RU"/>
        </w:rPr>
        <w:t>L</w:t>
      </w:r>
      <w:r w:rsidRPr="00592513">
        <w:rPr>
          <w:rFonts w:ascii="Times New Roman" w:hAnsi="Times New Roman" w:cs="Times New Roman"/>
          <w:b/>
          <w:lang w:val="sr-Latn-CS"/>
        </w:rPr>
        <w:t>ij</w:t>
      </w:r>
      <w:r w:rsidRPr="00592513">
        <w:rPr>
          <w:rFonts w:ascii="Times New Roman" w:hAnsi="Times New Roman" w:cs="Times New Roman"/>
          <w:b/>
          <w:lang w:val="ru-RU"/>
        </w:rPr>
        <w:t xml:space="preserve">ek </w:t>
      </w:r>
      <w:r w:rsidRPr="00592513">
        <w:rPr>
          <w:rFonts w:ascii="Times New Roman" w:hAnsi="Times New Roman" w:cs="Times New Roman"/>
          <w:b/>
          <w:lang w:val="sv-SE"/>
        </w:rPr>
        <w:t>Misol</w:t>
      </w:r>
      <w:r w:rsidRPr="00592513">
        <w:rPr>
          <w:rFonts w:ascii="Times New Roman" w:hAnsi="Times New Roman" w:cs="Times New Roman"/>
          <w:b/>
          <w:lang w:val="ru-RU"/>
        </w:rPr>
        <w:t xml:space="preserve"> ne sm</w:t>
      </w:r>
      <w:r w:rsidRPr="00592513">
        <w:rPr>
          <w:rFonts w:ascii="Times New Roman" w:hAnsi="Times New Roman" w:cs="Times New Roman"/>
          <w:b/>
          <w:lang w:val="sr-Latn-CS"/>
        </w:rPr>
        <w:t>ij</w:t>
      </w:r>
      <w:r w:rsidRPr="00592513">
        <w:rPr>
          <w:rFonts w:ascii="Times New Roman" w:hAnsi="Times New Roman" w:cs="Times New Roman"/>
          <w:b/>
          <w:lang w:val="ru-RU"/>
        </w:rPr>
        <w:t>ete koristiti:</w:t>
      </w:r>
    </w:p>
    <w:p w:rsidR="00592513" w:rsidRPr="00592513" w:rsidRDefault="00592513" w:rsidP="00592513">
      <w:pPr>
        <w:numPr>
          <w:ilvl w:val="0"/>
          <w:numId w:val="5"/>
        </w:numPr>
        <w:spacing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Ukoliko ste alergični (preosjetljivi) na sertralin ili bilo koju od pomoćnih supstanci ovog lijeka (navedene u dijelu 6).</w:t>
      </w:r>
    </w:p>
    <w:p w:rsidR="00592513" w:rsidRPr="00592513" w:rsidRDefault="00592513" w:rsidP="00592513">
      <w:pPr>
        <w:numPr>
          <w:ilvl w:val="0"/>
          <w:numId w:val="5"/>
        </w:numPr>
        <w:spacing w:before="4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Ukoliko koristite ili ste koristili ljekove koji se nazivaju inhibitori monoaminooksidaze (MAOI, kao što su selegilin, moklobemid) ili ljekove nalik MAOI (kao što je linezolid). Ukoliko prekinete liječenje sertralinom, morate sačekati najmanje nedjelju dana da biste započeli terapiju sa MAOI. Nakon prekida liječenja sa MAOI, morate sačekati najmanje dvije nedjelje da biste mogli da započnete terapiju sertralinom.</w:t>
      </w:r>
    </w:p>
    <w:p w:rsidR="00592513" w:rsidRPr="00592513" w:rsidRDefault="00592513" w:rsidP="00592513">
      <w:pPr>
        <w:numPr>
          <w:ilvl w:val="0"/>
          <w:numId w:val="5"/>
        </w:numPr>
        <w:spacing w:before="4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Ukoliko koristite drugi lijek koji se naziva pimozid (lijek za mentalne poremećaje kao što je psihoza).</w:t>
      </w:r>
    </w:p>
    <w:p w:rsidR="00592513" w:rsidRPr="00592513" w:rsidRDefault="00592513" w:rsidP="00592513">
      <w:pPr>
        <w:spacing w:after="0"/>
        <w:jc w:val="both"/>
        <w:rPr>
          <w:rFonts w:ascii="Times New Roman" w:hAnsi="Times New Roman" w:cs="Times New Roman"/>
          <w:b/>
          <w:bCs/>
          <w:lang w:val="sr-Latn-CS"/>
        </w:rPr>
      </w:pPr>
      <w:r w:rsidRPr="00592513">
        <w:rPr>
          <w:rFonts w:ascii="Times New Roman" w:hAnsi="Times New Roman" w:cs="Times New Roman"/>
          <w:b/>
          <w:bCs/>
          <w:lang w:val="sr-Latn-CS"/>
        </w:rPr>
        <w:lastRenderedPageBreak/>
        <w:t>Upozorenja i mjere opreza:</w:t>
      </w:r>
    </w:p>
    <w:p w:rsidR="00592513" w:rsidRPr="00592513" w:rsidRDefault="00592513" w:rsidP="00592513">
      <w:pPr>
        <w:pStyle w:val="Header"/>
        <w:spacing w:before="120"/>
        <w:jc w:val="both"/>
        <w:rPr>
          <w:rFonts w:ascii="Times New Roman" w:hAnsi="Times New Roman" w:cs="Times New Roman"/>
          <w:lang w:val="sr-Latn-CS"/>
        </w:rPr>
      </w:pPr>
      <w:r w:rsidRPr="00592513">
        <w:rPr>
          <w:rFonts w:ascii="Times New Roman" w:hAnsi="Times New Roman" w:cs="Times New Roman"/>
          <w:lang w:val="sr-Latn-CS"/>
        </w:rPr>
        <w:t>Razgovarajte sa Vašim ljekarom ili farmaceutom prij nego što uzmete lijek Misol.</w:t>
      </w:r>
    </w:p>
    <w:p w:rsidR="00592513" w:rsidRPr="00592513" w:rsidRDefault="00592513" w:rsidP="00592513">
      <w:pPr>
        <w:pStyle w:val="Header"/>
        <w:spacing w:before="120"/>
        <w:jc w:val="both"/>
        <w:rPr>
          <w:rFonts w:ascii="Times New Roman" w:hAnsi="Times New Roman" w:cs="Times New Roman"/>
          <w:lang w:val="sr-Latn-CS"/>
        </w:rPr>
      </w:pPr>
      <w:r w:rsidRPr="00592513">
        <w:rPr>
          <w:rFonts w:ascii="Times New Roman" w:hAnsi="Times New Roman" w:cs="Times New Roman"/>
          <w:lang w:val="sr-Latn-CS"/>
        </w:rPr>
        <w:t>Ljekovi ne odgovaraju uvijek svakome. Prije nego što uzmete lijek Misol, molimo Vas recite Vašem ljekaru da li imate ili ste nekada imali bilo koje od navedenih stanja:</w:t>
      </w:r>
    </w:p>
    <w:p w:rsidR="00592513" w:rsidRPr="00592513" w:rsidRDefault="00592513" w:rsidP="00592513">
      <w:pPr>
        <w:numPr>
          <w:ilvl w:val="0"/>
          <w:numId w:val="6"/>
        </w:numPr>
        <w:tabs>
          <w:tab w:val="clear" w:pos="720"/>
        </w:tabs>
        <w:spacing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Ukoliko imate epilepsiju ili napade u anamnezi. Ukoliko imate napad, odmah kontaktirajte Vašeg ljekara.</w:t>
      </w:r>
    </w:p>
    <w:p w:rsidR="00592513" w:rsidRPr="00592513" w:rsidRDefault="00592513" w:rsidP="00592513">
      <w:pPr>
        <w:numPr>
          <w:ilvl w:val="0"/>
          <w:numId w:val="6"/>
        </w:numPr>
        <w:tabs>
          <w:tab w:val="clear" w:pos="720"/>
        </w:tabs>
        <w:spacing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Ukoliko ste bolovali od manično-depresivne psihoze (bipolarnog poremećaja) ili shizofrenije. Ukoliko imate maničnu epizodu, odmah kontaktirajte Vašeg ljekara.</w:t>
      </w:r>
    </w:p>
    <w:p w:rsidR="00592513" w:rsidRPr="00592513" w:rsidRDefault="00592513" w:rsidP="00592513">
      <w:pPr>
        <w:numPr>
          <w:ilvl w:val="0"/>
          <w:numId w:val="6"/>
        </w:numPr>
        <w:tabs>
          <w:tab w:val="clear" w:pos="720"/>
        </w:tabs>
        <w:spacing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Ukoliko imate ili ste ranije imali misli o samopovređivanju ili samoubistvu (vidjeti u nastavku testa – Misli o samoubistvu i pogoršanje Vaše depresije ili anksioznog poremećaja).</w:t>
      </w:r>
    </w:p>
    <w:p w:rsidR="00592513" w:rsidRPr="00592513" w:rsidRDefault="00592513" w:rsidP="00592513">
      <w:pPr>
        <w:numPr>
          <w:ilvl w:val="0"/>
          <w:numId w:val="6"/>
        </w:numPr>
        <w:tabs>
          <w:tab w:val="clear" w:pos="720"/>
        </w:tabs>
        <w:spacing w:before="4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Ukoliko imate serotoninski sindrom. U rijetkim slučajevima ovaj sindrom se može javiti kada uzimate određene ljekove u isto vrijeme kad i sertralin (za simptome vidjeti dio 4. Moguća neželjena dejstva). Vaš ljekar bi Vam saopštio da li ste u prošlosti bolovali od ovog sindroma.</w:t>
      </w:r>
    </w:p>
    <w:p w:rsidR="00592513" w:rsidRPr="00592513" w:rsidRDefault="00592513" w:rsidP="00592513">
      <w:pPr>
        <w:numPr>
          <w:ilvl w:val="0"/>
          <w:numId w:val="6"/>
        </w:numPr>
        <w:tabs>
          <w:tab w:val="clear" w:pos="720"/>
        </w:tabs>
        <w:spacing w:before="4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Ukoliko imate niske koncentracije natrijuma u krvi, zbog toga što se niske koncentracije natrijuma mogu javiti kao posljedica terapije lijekom Misol. Takođe, treba da kažete Vašem ljekaru ukoliko uzimate određene ljekove za hipertenziju (povišeni krvni pritisak), zbog toga što ovi ljekovi takođe mogu uticati na nivo natrijuma u krvi.</w:t>
      </w:r>
    </w:p>
    <w:p w:rsidR="00592513" w:rsidRPr="00592513" w:rsidRDefault="00592513" w:rsidP="00592513">
      <w:pPr>
        <w:numPr>
          <w:ilvl w:val="0"/>
          <w:numId w:val="6"/>
        </w:numPr>
        <w:tabs>
          <w:tab w:val="clear" w:pos="720"/>
        </w:tabs>
        <w:spacing w:before="4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Ukoliko ste starija osoba zbog toga što kod Vas može postojati veći rizik od niske koncentracije natrijuma u krvi (vidjeti tekst iznad).</w:t>
      </w:r>
    </w:p>
    <w:p w:rsidR="00592513" w:rsidRPr="00592513" w:rsidRDefault="00592513" w:rsidP="00592513">
      <w:pPr>
        <w:numPr>
          <w:ilvl w:val="0"/>
          <w:numId w:val="6"/>
        </w:numPr>
        <w:tabs>
          <w:tab w:val="clear" w:pos="720"/>
        </w:tabs>
        <w:spacing w:before="4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Ukoliko imate oboljenje jetre; Vaš ljekar može odlučiti da treba da uzimate manju dozu lijeka Misol.</w:t>
      </w:r>
    </w:p>
    <w:p w:rsidR="00592513" w:rsidRPr="00592513" w:rsidRDefault="00592513" w:rsidP="00592513">
      <w:pPr>
        <w:numPr>
          <w:ilvl w:val="0"/>
          <w:numId w:val="6"/>
        </w:numPr>
        <w:tabs>
          <w:tab w:val="clear" w:pos="720"/>
        </w:tabs>
        <w:spacing w:before="4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Ukoliko imate dijabetes (šećerna bolest); nivo glukoze u krvi može biti izmijenjen zbog lijeka Misol i može biti potrebno podešavanje doze Vaših ljekova za dijabetes.</w:t>
      </w:r>
    </w:p>
    <w:p w:rsidR="00592513" w:rsidRPr="00592513" w:rsidRDefault="00592513" w:rsidP="00592513">
      <w:pPr>
        <w:numPr>
          <w:ilvl w:val="0"/>
          <w:numId w:val="6"/>
        </w:numPr>
        <w:tabs>
          <w:tab w:val="clear" w:pos="720"/>
        </w:tabs>
        <w:spacing w:before="4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Ukoliko ste imali poremećaje krvarenja ili ukoliko ste uzimali ljekove koji razređuju krv (npr. acetilsalicilnu kiselinu ili varfarin) ili ljekove koji mogu povećati rizik od krvarenja.</w:t>
      </w:r>
    </w:p>
    <w:p w:rsidR="00592513" w:rsidRPr="00592513" w:rsidRDefault="00592513" w:rsidP="00592513">
      <w:pPr>
        <w:numPr>
          <w:ilvl w:val="0"/>
          <w:numId w:val="6"/>
        </w:numPr>
        <w:tabs>
          <w:tab w:val="clear" w:pos="720"/>
        </w:tabs>
        <w:spacing w:before="4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Ukoliko ste dijete ili adolescent mlađi od 18 godina. Lijek Misol se može primjenjivati samo u liječenju djece i adolescenata starosti od 6 do 17 godina, koji boluju od opsesivno-kompulzivnog poremećaja. Ukoliko Vas liječe zbog ovog poremećaja, Vaš ljekar će željeti da pažljivo prati Vaše stanje (vidjeti dio „Primjena kod djeca i adolescenti“).</w:t>
      </w:r>
    </w:p>
    <w:p w:rsidR="00592513" w:rsidRPr="00592513" w:rsidRDefault="00592513" w:rsidP="00592513">
      <w:pPr>
        <w:numPr>
          <w:ilvl w:val="0"/>
          <w:numId w:val="6"/>
        </w:numPr>
        <w:tabs>
          <w:tab w:val="clear" w:pos="720"/>
        </w:tabs>
        <w:spacing w:before="4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Ukoliko dobijate terapiju elektrošokovima (elektrokonvulzivna terapija - ECT).</w:t>
      </w:r>
    </w:p>
    <w:p w:rsidR="00592513" w:rsidRPr="00592513" w:rsidRDefault="00592513" w:rsidP="00592513">
      <w:pPr>
        <w:numPr>
          <w:ilvl w:val="0"/>
          <w:numId w:val="6"/>
        </w:numPr>
        <w:tabs>
          <w:tab w:val="clear" w:pos="720"/>
        </w:tabs>
        <w:spacing w:before="4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Ukoliko imate oboljenje oka, kao npr. određenu vrstu glaukoma (povišen očni pritisak).</w:t>
      </w:r>
    </w:p>
    <w:p w:rsidR="00592513" w:rsidRPr="00592513" w:rsidRDefault="00592513" w:rsidP="00592513">
      <w:pPr>
        <w:numPr>
          <w:ilvl w:val="0"/>
          <w:numId w:val="6"/>
        </w:numPr>
        <w:tabs>
          <w:tab w:val="clear" w:pos="720"/>
        </w:tabs>
        <w:spacing w:before="4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Ukoliko Vam je rečeno da imate poremećaj zapisa srčanog rada na elektrokardiogramu (EKG-u) koji se naziva produženje QT intervala</w:t>
      </w:r>
    </w:p>
    <w:p w:rsidR="00592513" w:rsidRPr="00592513" w:rsidRDefault="00592513" w:rsidP="00592513">
      <w:pPr>
        <w:numPr>
          <w:ilvl w:val="0"/>
          <w:numId w:val="6"/>
        </w:numPr>
        <w:tabs>
          <w:tab w:val="clear" w:pos="720"/>
        </w:tabs>
        <w:spacing w:before="4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Ako imate srčano oboljenje, nizak nivo kalijuma ili nizak nivo magnezijuma, produženje QT intervala u porodičnoj istoriji, usporene otkucaje srca i istovremenu primjenu ljekova koji produžavaju QT interval.</w:t>
      </w:r>
    </w:p>
    <w:p w:rsidR="00592513" w:rsidRPr="00592513" w:rsidRDefault="00592513" w:rsidP="00592513">
      <w:pPr>
        <w:spacing w:after="0"/>
        <w:jc w:val="both"/>
        <w:rPr>
          <w:rFonts w:ascii="Times New Roman" w:hAnsi="Times New Roman" w:cs="Times New Roman"/>
          <w:b/>
          <w:lang w:val="sr-Latn-CS"/>
        </w:rPr>
      </w:pPr>
    </w:p>
    <w:p w:rsidR="00592513" w:rsidRPr="00592513" w:rsidRDefault="00592513" w:rsidP="00592513">
      <w:pPr>
        <w:spacing w:after="0"/>
        <w:jc w:val="both"/>
        <w:rPr>
          <w:rFonts w:ascii="Times New Roman" w:hAnsi="Times New Roman" w:cs="Times New Roman"/>
          <w:b/>
          <w:lang w:val="sr-Latn-CS"/>
        </w:rPr>
      </w:pPr>
      <w:r w:rsidRPr="00592513">
        <w:rPr>
          <w:rFonts w:ascii="Times New Roman" w:hAnsi="Times New Roman" w:cs="Times New Roman"/>
          <w:b/>
          <w:lang w:val="sr-Latn-CS"/>
        </w:rPr>
        <w:t>Uznemirenost/akatizija:</w:t>
      </w:r>
    </w:p>
    <w:p w:rsidR="00592513" w:rsidRPr="00592513" w:rsidRDefault="00592513" w:rsidP="00592513">
      <w:pPr>
        <w:spacing w:before="40" w:after="0"/>
        <w:jc w:val="both"/>
        <w:rPr>
          <w:rFonts w:ascii="Times New Roman" w:hAnsi="Times New Roman" w:cs="Times New Roman"/>
          <w:lang w:val="sr-Latn-CS"/>
        </w:rPr>
      </w:pPr>
      <w:r w:rsidRPr="00592513">
        <w:rPr>
          <w:rFonts w:ascii="Times New Roman" w:hAnsi="Times New Roman" w:cs="Times New Roman"/>
          <w:lang w:val="sr-Latn-CS"/>
        </w:rPr>
        <w:t>Primjena sertralina povezana je sa nemirom i potrebom za kretanjem, često sa nemogućnošću mirnog sjedenja ili stajanja (akatizija). Najveća mogućnost da dođe do pojave ovih simptoma je u toku prvih nekoliko nedjelja terapije. Povećanje doze može biti štetno i ukoliko se kod Vas razviju ovakvi simptomi potrebno je da razgovarate sa Vašim ljekarom.</w:t>
      </w:r>
    </w:p>
    <w:p w:rsidR="00592513" w:rsidRPr="00592513" w:rsidRDefault="00592513" w:rsidP="00592513">
      <w:pPr>
        <w:spacing w:after="0"/>
        <w:jc w:val="both"/>
        <w:rPr>
          <w:rFonts w:ascii="Times New Roman" w:hAnsi="Times New Roman" w:cs="Times New Roman"/>
          <w:bCs/>
          <w:lang w:val="sr-Latn-CS"/>
        </w:rPr>
      </w:pPr>
    </w:p>
    <w:p w:rsidR="00592513" w:rsidRPr="00592513" w:rsidRDefault="00592513" w:rsidP="00592513">
      <w:pPr>
        <w:spacing w:after="0"/>
        <w:jc w:val="both"/>
        <w:rPr>
          <w:rFonts w:ascii="Times New Roman" w:hAnsi="Times New Roman" w:cs="Times New Roman"/>
          <w:b/>
          <w:lang w:val="sr-Latn-CS"/>
        </w:rPr>
      </w:pPr>
      <w:r w:rsidRPr="00592513">
        <w:rPr>
          <w:rFonts w:ascii="Times New Roman" w:hAnsi="Times New Roman" w:cs="Times New Roman"/>
          <w:b/>
          <w:lang w:val="sr-Latn-CS"/>
        </w:rPr>
        <w:lastRenderedPageBreak/>
        <w:t>Reakcije usljed prekida terapije:</w:t>
      </w:r>
    </w:p>
    <w:p w:rsidR="00592513" w:rsidRPr="00592513" w:rsidRDefault="00592513" w:rsidP="00592513">
      <w:pPr>
        <w:spacing w:after="0"/>
        <w:jc w:val="both"/>
        <w:rPr>
          <w:rFonts w:ascii="Times New Roman" w:hAnsi="Times New Roman" w:cs="Times New Roman"/>
          <w:lang w:val="sr-Latn-CS"/>
        </w:rPr>
      </w:pPr>
      <w:r w:rsidRPr="00592513">
        <w:rPr>
          <w:rFonts w:ascii="Times New Roman" w:hAnsi="Times New Roman" w:cs="Times New Roman"/>
          <w:lang w:val="sr-Latn-CS"/>
        </w:rPr>
        <w:t xml:space="preserve">Neželjena dejstva povezana sa prekidom terapije (reakcije usljed prekida terapije) su česta, naročito ukoliko je terapija naglo prekinuta (vidjeti dio 3. Ako prestanete da uzimate lijek </w:t>
      </w:r>
      <w:r w:rsidRPr="00592513">
        <w:rPr>
          <w:rFonts w:ascii="Times New Roman" w:hAnsi="Times New Roman" w:cs="Times New Roman"/>
          <w:bCs/>
          <w:lang w:val="es-ES"/>
        </w:rPr>
        <w:t>Misol</w:t>
      </w:r>
      <w:r w:rsidRPr="00592513">
        <w:rPr>
          <w:rFonts w:ascii="Times New Roman" w:hAnsi="Times New Roman" w:cs="Times New Roman"/>
          <w:lang w:val="sr-Latn-CS"/>
        </w:rPr>
        <w:t xml:space="preserve"> i dio 4. Moguća neželjena dejstva). Rizik od pojave simptoma prekida terapije zavisi od dužine trajanja terapije, doze i brzine kojom je doza smanjena. Ovi simptomi najčešće su blagi do umjereni. Međutim, kod nekih pacijenata ovi simptomi mogu biti ozbiljni. Obično se javljaju u roku od prvih nekoliko dana nakon prekida terapije. Najčešće, ovi simptomi sami nestanu i povuku se u roku od 2 nedjelje. Simptomi kod nekih pacijenata mogu trajati duže (2-3 mjeseca ili duže). Prilikom prekida terapije sertralinom preporučuje se postepeno smanjenje doze tokom perioda od nekoliko nedjelja ili mjeseci, i uvijek treba da razmotrite najbolji način za prekid terapije sa Vašim ljekarom.</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b/>
          <w:lang w:val="sr-Latn-CS"/>
        </w:rPr>
      </w:pPr>
      <w:r w:rsidRPr="00592513">
        <w:rPr>
          <w:rFonts w:ascii="Times New Roman" w:hAnsi="Times New Roman" w:cs="Times New Roman"/>
          <w:b/>
          <w:lang w:val="sr-Latn-CS"/>
        </w:rPr>
        <w:t>Misli o samoubistvu i pogoršanje Vaše depresije ili anksioznog poremećaja:</w:t>
      </w:r>
    </w:p>
    <w:p w:rsidR="00592513" w:rsidRPr="00592513" w:rsidRDefault="00592513" w:rsidP="00592513">
      <w:pPr>
        <w:spacing w:before="40" w:after="0"/>
        <w:jc w:val="both"/>
        <w:rPr>
          <w:rFonts w:ascii="Times New Roman" w:hAnsi="Times New Roman" w:cs="Times New Roman"/>
          <w:lang w:val="sr-Latn-CS"/>
        </w:rPr>
      </w:pPr>
      <w:r w:rsidRPr="00592513">
        <w:rPr>
          <w:rFonts w:ascii="Times New Roman" w:hAnsi="Times New Roman" w:cs="Times New Roman"/>
          <w:lang w:val="sr-Latn-CS"/>
        </w:rPr>
        <w:t>Ukoliko ste depresivni i/ili imate anksiozne poremećaje, nekad možete imati misli o samopovređivanju ili samoubistvu. Ovo se može pojačati kada započnete terapiju antidepresivima, zbog toga što ovim ljekovima treba vremena da počnu da djeluju, obično oko dvije nedjelje, ali nekada i duže.</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b/>
          <w:lang w:val="sr-Latn-CS"/>
        </w:rPr>
      </w:pPr>
      <w:r w:rsidRPr="00592513">
        <w:rPr>
          <w:rFonts w:ascii="Times New Roman" w:hAnsi="Times New Roman" w:cs="Times New Roman"/>
          <w:b/>
          <w:lang w:val="sr-Latn-CS"/>
        </w:rPr>
        <w:t>Veća je vjerovatnoća da ćete tako razmišljati:</w:t>
      </w:r>
    </w:p>
    <w:p w:rsidR="00592513" w:rsidRPr="00592513" w:rsidRDefault="00592513" w:rsidP="00592513">
      <w:pPr>
        <w:numPr>
          <w:ilvl w:val="0"/>
          <w:numId w:val="7"/>
        </w:numPr>
        <w:tabs>
          <w:tab w:val="clear" w:pos="720"/>
        </w:tabs>
        <w:spacing w:before="4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Ukoliko ste prethodno imali misli o samoubistvu ili samopovređivanju.</w:t>
      </w:r>
    </w:p>
    <w:p w:rsidR="00592513" w:rsidRPr="00592513" w:rsidRDefault="00592513" w:rsidP="00592513">
      <w:pPr>
        <w:numPr>
          <w:ilvl w:val="0"/>
          <w:numId w:val="7"/>
        </w:numPr>
        <w:tabs>
          <w:tab w:val="clear" w:pos="720"/>
        </w:tabs>
        <w:spacing w:before="4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Ukoliko ste mlada odrasla osoba. Informacije iz kliničkih ispitivanja pokazale su da postoji povećani rizik od suicidalnog ponašanja kod odraslih osoba mlađih od 25 godina sa psihijatrijskim stanjima a koje su liječene antidepresivima.</w:t>
      </w:r>
    </w:p>
    <w:p w:rsidR="00592513" w:rsidRPr="00592513" w:rsidRDefault="00592513" w:rsidP="00592513">
      <w:pPr>
        <w:spacing w:before="120" w:after="0"/>
        <w:jc w:val="both"/>
        <w:rPr>
          <w:rFonts w:ascii="Times New Roman" w:hAnsi="Times New Roman" w:cs="Times New Roman"/>
          <w:lang w:val="sr-Latn-CS"/>
        </w:rPr>
      </w:pPr>
      <w:r w:rsidRPr="00592513">
        <w:rPr>
          <w:rFonts w:ascii="Times New Roman" w:hAnsi="Times New Roman" w:cs="Times New Roman"/>
          <w:lang w:val="sr-Latn-CS"/>
        </w:rPr>
        <w:t>Ukoliko u bilo kom trenutku imate misli o samopovređivanju ili samoubistvu, odmah kontaktirajte Vašeg ljekara ili idite u bolnicu.</w:t>
      </w:r>
    </w:p>
    <w:p w:rsidR="00592513" w:rsidRPr="00592513" w:rsidRDefault="00592513" w:rsidP="00592513">
      <w:pPr>
        <w:spacing w:before="120" w:after="0"/>
        <w:jc w:val="both"/>
        <w:rPr>
          <w:rFonts w:ascii="Times New Roman" w:hAnsi="Times New Roman" w:cs="Times New Roman"/>
          <w:lang w:val="sr-Latn-CS"/>
        </w:rPr>
      </w:pPr>
      <w:r w:rsidRPr="00592513">
        <w:rPr>
          <w:rFonts w:ascii="Times New Roman" w:hAnsi="Times New Roman" w:cs="Times New Roman"/>
          <w:lang w:val="sr-Latn-CS"/>
        </w:rPr>
        <w:t>Može Vam biti od pomoći da kažete rođaku ili bliskom prijatelju da ste depresivni ili da imate anksiozni poremećaj i zamolite ih da pročitaju ovo uputstvo. Možete ih zamoliti da Vam kažu ukoliko misle da se Vaša depresija ili anksioznost pogoršavaju, ili ukoliko su zabrinuti zbog promjena u Vašem ponašanju.</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b/>
          <w:bCs/>
          <w:lang w:val="sr-Latn-CS"/>
        </w:rPr>
      </w:pPr>
      <w:r w:rsidRPr="00592513">
        <w:rPr>
          <w:rFonts w:ascii="Times New Roman" w:hAnsi="Times New Roman" w:cs="Times New Roman"/>
          <w:b/>
          <w:bCs/>
          <w:lang w:val="sr-Latn-CS"/>
        </w:rPr>
        <w:t>Djeca i adolescenti</w:t>
      </w:r>
    </w:p>
    <w:p w:rsidR="00592513" w:rsidRPr="00592513" w:rsidRDefault="00592513" w:rsidP="00592513">
      <w:pPr>
        <w:spacing w:before="40" w:after="0"/>
        <w:jc w:val="both"/>
        <w:rPr>
          <w:rFonts w:ascii="Times New Roman" w:hAnsi="Times New Roman" w:cs="Times New Roman"/>
          <w:lang w:val="sr-Latn-CS"/>
        </w:rPr>
      </w:pPr>
      <w:r w:rsidRPr="00592513">
        <w:rPr>
          <w:rFonts w:ascii="Times New Roman" w:hAnsi="Times New Roman" w:cs="Times New Roman"/>
          <w:lang w:val="sr-Latn-CS"/>
        </w:rPr>
        <w:t>Sertralin ne treba koristiti kod djece i adolescenata mlađih od 18 godina, izuzev za pacijente sa opsesivno-kompulzivnim poremećajem. Kod pacijenata mlađih od 18 godina liječenih ovom grupom ljekova postoji povećan rizik od pojave neželjenih dejstava, poput pokušaja samoubistva, misli o samopovređivanju ili samoubistvu (suicidalnih misli) i neprijateljskog ponašanja (uglavnom agresivnosti, suprotstavljanja i besa). Ipak, moguće je da ljekar odluči da propiše lijek Misol pacijentu mlađem od 18 godina ukoliko je to u pacijentovom interesu. Ukoliko Vam je ljekar propisao lijek Misol i imate manje od 18 godina i želite da razgovarate o tome, molimo Vas kontaktirajte Vašeg ljekara.</w:t>
      </w:r>
    </w:p>
    <w:p w:rsidR="00592513" w:rsidRPr="00592513" w:rsidRDefault="00592513" w:rsidP="00592513">
      <w:pPr>
        <w:spacing w:after="0"/>
        <w:jc w:val="both"/>
        <w:rPr>
          <w:rFonts w:ascii="Times New Roman" w:hAnsi="Times New Roman" w:cs="Times New Roman"/>
          <w:lang w:val="sr-Latn-CS"/>
        </w:rPr>
      </w:pPr>
      <w:r w:rsidRPr="00592513">
        <w:rPr>
          <w:rFonts w:ascii="Times New Roman" w:hAnsi="Times New Roman" w:cs="Times New Roman"/>
          <w:lang w:val="sr-Latn-CS"/>
        </w:rPr>
        <w:t>Pored toga, ukoliko se bilo koji od gore navedenih simptoma pojavi ili pogorša dok uzimate lijek Misol, obavijestite Vašeg ljekara. Takođe, dugoročna bezbjednost lijeka Misol u pogledu rasta, sazrijevanja i učenja (kognitivnog razvoja), kao i razvoja ponašanja u ovoj starosnoj kategoriji još uvijek nije dokazana.</w:t>
      </w:r>
    </w:p>
    <w:p w:rsidR="00592513" w:rsidRPr="00592513" w:rsidRDefault="00592513" w:rsidP="00592513">
      <w:pPr>
        <w:spacing w:after="0"/>
        <w:jc w:val="both"/>
        <w:rPr>
          <w:rFonts w:ascii="Times New Roman" w:hAnsi="Times New Roman" w:cs="Times New Roman"/>
          <w:bCs/>
          <w:lang w:val="sr-Latn-CS"/>
        </w:rPr>
      </w:pPr>
    </w:p>
    <w:p w:rsidR="00592513" w:rsidRPr="00592513" w:rsidRDefault="00592513" w:rsidP="00592513">
      <w:pPr>
        <w:spacing w:after="0"/>
        <w:jc w:val="both"/>
        <w:rPr>
          <w:rFonts w:ascii="Times New Roman" w:hAnsi="Times New Roman" w:cs="Times New Roman"/>
          <w:b/>
          <w:lang w:val="sr-Latn-CS"/>
        </w:rPr>
      </w:pPr>
      <w:r w:rsidRPr="00592513">
        <w:rPr>
          <w:rFonts w:ascii="Times New Roman" w:hAnsi="Times New Roman" w:cs="Times New Roman"/>
          <w:b/>
          <w:lang w:val="sr-Latn-CS"/>
        </w:rPr>
        <w:t>Primjena drugih ljekova</w:t>
      </w:r>
    </w:p>
    <w:p w:rsidR="00592513" w:rsidRPr="00592513" w:rsidRDefault="00592513" w:rsidP="00592513">
      <w:pPr>
        <w:pStyle w:val="Header"/>
        <w:spacing w:before="120"/>
        <w:jc w:val="both"/>
        <w:rPr>
          <w:rFonts w:ascii="Times New Roman" w:hAnsi="Times New Roman" w:cs="Times New Roman"/>
          <w:lang w:val="sr-Latn-CS"/>
        </w:rPr>
      </w:pPr>
      <w:r w:rsidRPr="00592513">
        <w:rPr>
          <w:rFonts w:ascii="Times New Roman" w:hAnsi="Times New Roman" w:cs="Times New Roman"/>
          <w:lang w:val="sr-Latn-CS"/>
        </w:rPr>
        <w:t>Obavjestite Vašeg ljekara ili farmaceuta ukoliko uzimate, donedavno ste uzimali ili ćete možda uzimati bilo koje druge ljekove.</w:t>
      </w:r>
    </w:p>
    <w:p w:rsidR="00592513" w:rsidRPr="00592513" w:rsidRDefault="00592513" w:rsidP="00592513">
      <w:pPr>
        <w:spacing w:after="0"/>
        <w:jc w:val="both"/>
        <w:rPr>
          <w:rFonts w:ascii="Times New Roman" w:hAnsi="Times New Roman" w:cs="Times New Roman"/>
          <w:lang w:val="sr-Latn-CS"/>
        </w:rPr>
      </w:pPr>
      <w:r w:rsidRPr="00592513">
        <w:rPr>
          <w:rFonts w:ascii="Times New Roman" w:hAnsi="Times New Roman" w:cs="Times New Roman"/>
          <w:lang w:val="sr-Latn-CS"/>
        </w:rPr>
        <w:lastRenderedPageBreak/>
        <w:t xml:space="preserve">Neki ljekovi mogu uticati na djelovanje lijeka Misol, ili lijek Misol može umanjiti efekat drugih ljekova koji se uzimaju u isto vrijeme. </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b/>
          <w:lang w:val="sr-Latn-CS"/>
        </w:rPr>
      </w:pPr>
      <w:r w:rsidRPr="00592513">
        <w:rPr>
          <w:rFonts w:ascii="Times New Roman" w:hAnsi="Times New Roman" w:cs="Times New Roman"/>
          <w:b/>
          <w:lang w:val="sr-Latn-CS"/>
        </w:rPr>
        <w:t>Uzimanje lijeka Misol zajedno sa sljedećim ljekovima može prouzrokovati ozbiljna neželjena dejstva:</w:t>
      </w:r>
    </w:p>
    <w:p w:rsidR="00592513" w:rsidRPr="00592513" w:rsidRDefault="00592513" w:rsidP="00592513">
      <w:pPr>
        <w:numPr>
          <w:ilvl w:val="0"/>
          <w:numId w:val="8"/>
        </w:numPr>
        <w:tabs>
          <w:tab w:val="clear" w:pos="720"/>
        </w:tabs>
        <w:spacing w:before="6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 xml:space="preserve">Ljekovi koji se nazivaju inhibitori monoaminooksidaze (MAOI), kao što je moklobemid (primjenjuje se za liječenje depresije) i selegilin (primjenjuje se za liječenje Parkinsonove bolesti), antibiotik linezolid i </w:t>
      </w:r>
      <w:r w:rsidRPr="00592513">
        <w:rPr>
          <w:rFonts w:ascii="Times New Roman" w:hAnsi="Times New Roman" w:cs="Times New Roman"/>
        </w:rPr>
        <w:t>metilensko</w:t>
      </w:r>
      <w:r w:rsidRPr="00592513">
        <w:rPr>
          <w:rFonts w:ascii="Times New Roman" w:hAnsi="Times New Roman" w:cs="Times New Roman"/>
          <w:lang w:val="sr-Latn-CS"/>
        </w:rPr>
        <w:t xml:space="preserve"> </w:t>
      </w:r>
      <w:r w:rsidRPr="00592513">
        <w:rPr>
          <w:rFonts w:ascii="Times New Roman" w:hAnsi="Times New Roman" w:cs="Times New Roman"/>
        </w:rPr>
        <w:t>plavo</w:t>
      </w:r>
      <w:r w:rsidRPr="00592513">
        <w:rPr>
          <w:rFonts w:ascii="Times New Roman" w:hAnsi="Times New Roman" w:cs="Times New Roman"/>
          <w:lang w:val="sr-Latn-CS"/>
        </w:rPr>
        <w:t xml:space="preserve"> (primjenjuje se za terapiju povišenog nivoa methemoglobina u krvi). Ne primjenjujte lijek Misol zajedno sa ovim ljekovima.</w:t>
      </w:r>
    </w:p>
    <w:p w:rsidR="00592513" w:rsidRPr="00592513" w:rsidRDefault="00592513" w:rsidP="00592513">
      <w:pPr>
        <w:numPr>
          <w:ilvl w:val="0"/>
          <w:numId w:val="8"/>
        </w:numPr>
        <w:tabs>
          <w:tab w:val="clear" w:pos="720"/>
        </w:tabs>
        <w:spacing w:before="4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Ljekovi koji se koriste za liječenje mentalnih poremećaja kao što je psihoza (pimozid). Ne primjenjujte lijek Misol zajedno sa pimozidom.</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b/>
          <w:lang w:val="sr-Latn-CS"/>
        </w:rPr>
      </w:pPr>
      <w:r w:rsidRPr="00592513">
        <w:rPr>
          <w:rFonts w:ascii="Times New Roman" w:hAnsi="Times New Roman" w:cs="Times New Roman"/>
          <w:b/>
          <w:lang w:val="sr-Latn-CS"/>
        </w:rPr>
        <w:t>Posavjetujte se sa Vašim ljekarom ukoliko koristite sljedeće ljekove:</w:t>
      </w:r>
    </w:p>
    <w:p w:rsidR="00592513" w:rsidRPr="00592513" w:rsidRDefault="00592513" w:rsidP="00592513">
      <w:pPr>
        <w:numPr>
          <w:ilvl w:val="0"/>
          <w:numId w:val="9"/>
        </w:numPr>
        <w:tabs>
          <w:tab w:val="clear" w:pos="720"/>
        </w:tabs>
        <w:spacing w:before="2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Ljekovi koji sadrže amfetamine (koriste se za liječenje poremećaja pažnje i hiperaktivnosti (ADHD), narkolepsije i gojaznosti.</w:t>
      </w:r>
    </w:p>
    <w:p w:rsidR="00592513" w:rsidRPr="00592513" w:rsidRDefault="00592513" w:rsidP="00592513">
      <w:pPr>
        <w:numPr>
          <w:ilvl w:val="0"/>
          <w:numId w:val="9"/>
        </w:numPr>
        <w:tabs>
          <w:tab w:val="clear" w:pos="720"/>
        </w:tabs>
        <w:spacing w:before="2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Biljni lijek koji sadrži kantarion (</w:t>
      </w:r>
      <w:r w:rsidRPr="00592513">
        <w:rPr>
          <w:rFonts w:ascii="Times New Roman" w:hAnsi="Times New Roman" w:cs="Times New Roman"/>
          <w:i/>
          <w:lang w:val="sr-Latn-CS"/>
        </w:rPr>
        <w:t>Hypericum perforatum</w:t>
      </w:r>
      <w:r w:rsidRPr="00592513">
        <w:rPr>
          <w:rFonts w:ascii="Times New Roman" w:hAnsi="Times New Roman" w:cs="Times New Roman"/>
          <w:lang w:val="sr-Latn-CS"/>
        </w:rPr>
        <w:t>). Efekti kantariona mogu trajati 1-2 nedjelje.</w:t>
      </w:r>
    </w:p>
    <w:p w:rsidR="00592513" w:rsidRPr="00592513" w:rsidRDefault="00592513" w:rsidP="00592513">
      <w:pPr>
        <w:numPr>
          <w:ilvl w:val="0"/>
          <w:numId w:val="9"/>
        </w:numPr>
        <w:tabs>
          <w:tab w:val="clear" w:pos="720"/>
        </w:tabs>
        <w:spacing w:before="2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Proizvode koji sadrže aminokiselinu triptofan.</w:t>
      </w:r>
    </w:p>
    <w:p w:rsidR="00592513" w:rsidRPr="00592513" w:rsidRDefault="00592513" w:rsidP="00592513">
      <w:pPr>
        <w:numPr>
          <w:ilvl w:val="0"/>
          <w:numId w:val="9"/>
        </w:numPr>
        <w:tabs>
          <w:tab w:val="clear" w:pos="720"/>
        </w:tabs>
        <w:spacing w:before="2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Ljekove koji se koriste za liječenje jakih bolova (npr. tramadol).</w:t>
      </w:r>
    </w:p>
    <w:p w:rsidR="00592513" w:rsidRPr="00592513" w:rsidRDefault="00592513" w:rsidP="00592513">
      <w:pPr>
        <w:numPr>
          <w:ilvl w:val="0"/>
          <w:numId w:val="9"/>
        </w:numPr>
        <w:tabs>
          <w:tab w:val="clear" w:pos="720"/>
        </w:tabs>
        <w:spacing w:before="2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Ljekove koji se koriste za opštu anesteziju i liječenje hroničnog bola (fentanil, mivakurijum i suksametonijum).</w:t>
      </w:r>
    </w:p>
    <w:p w:rsidR="00592513" w:rsidRPr="00592513" w:rsidRDefault="00592513" w:rsidP="00592513">
      <w:pPr>
        <w:numPr>
          <w:ilvl w:val="0"/>
          <w:numId w:val="9"/>
        </w:numPr>
        <w:tabs>
          <w:tab w:val="clear" w:pos="720"/>
        </w:tabs>
        <w:spacing w:before="2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Ljekove koji se koriste za liječenje migrena (npr. sumatriptan).</w:t>
      </w:r>
    </w:p>
    <w:p w:rsidR="00592513" w:rsidRPr="00592513" w:rsidRDefault="00592513" w:rsidP="00592513">
      <w:pPr>
        <w:numPr>
          <w:ilvl w:val="0"/>
          <w:numId w:val="9"/>
        </w:numPr>
        <w:tabs>
          <w:tab w:val="clear" w:pos="720"/>
        </w:tabs>
        <w:spacing w:before="2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Lijek za razrjeđivanje krvi (varfarin).</w:t>
      </w:r>
    </w:p>
    <w:p w:rsidR="00592513" w:rsidRPr="00592513" w:rsidRDefault="00592513" w:rsidP="00592513">
      <w:pPr>
        <w:numPr>
          <w:ilvl w:val="0"/>
          <w:numId w:val="9"/>
        </w:numPr>
        <w:tabs>
          <w:tab w:val="clear" w:pos="720"/>
        </w:tabs>
        <w:spacing w:before="2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Ljekove za liječenje bolova/artritisa (nesteroidne antiinflamatorne ljekove (NSAIL), kao što su ibuprofen, acetilsalicilna kiselina (aspirin)).</w:t>
      </w:r>
    </w:p>
    <w:p w:rsidR="00592513" w:rsidRPr="00592513" w:rsidRDefault="00592513" w:rsidP="00592513">
      <w:pPr>
        <w:numPr>
          <w:ilvl w:val="0"/>
          <w:numId w:val="9"/>
        </w:numPr>
        <w:tabs>
          <w:tab w:val="clear" w:pos="720"/>
        </w:tabs>
        <w:spacing w:before="2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Sedative (diazepam).</w:t>
      </w:r>
    </w:p>
    <w:p w:rsidR="00592513" w:rsidRPr="00592513" w:rsidRDefault="00592513" w:rsidP="00592513">
      <w:pPr>
        <w:numPr>
          <w:ilvl w:val="0"/>
          <w:numId w:val="9"/>
        </w:numPr>
        <w:tabs>
          <w:tab w:val="clear" w:pos="720"/>
        </w:tabs>
        <w:spacing w:before="2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Diuretike (ljekove za izbacivanje tečnosti iz organizma).</w:t>
      </w:r>
    </w:p>
    <w:p w:rsidR="00592513" w:rsidRPr="00592513" w:rsidRDefault="00592513" w:rsidP="00592513">
      <w:pPr>
        <w:numPr>
          <w:ilvl w:val="0"/>
          <w:numId w:val="9"/>
        </w:numPr>
        <w:tabs>
          <w:tab w:val="clear" w:pos="720"/>
        </w:tabs>
        <w:spacing w:before="2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Ljekove za liječenje epilepsije (fenitoin, fenobarbital, karbamazepin).</w:t>
      </w:r>
    </w:p>
    <w:p w:rsidR="00592513" w:rsidRPr="00592513" w:rsidRDefault="00592513" w:rsidP="00592513">
      <w:pPr>
        <w:numPr>
          <w:ilvl w:val="0"/>
          <w:numId w:val="9"/>
        </w:numPr>
        <w:tabs>
          <w:tab w:val="clear" w:pos="720"/>
        </w:tabs>
        <w:spacing w:before="2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Ljekove za liječenje dijabetesa (tolbutamid).</w:t>
      </w:r>
    </w:p>
    <w:p w:rsidR="00592513" w:rsidRPr="00592513" w:rsidRDefault="00592513" w:rsidP="00592513">
      <w:pPr>
        <w:numPr>
          <w:ilvl w:val="0"/>
          <w:numId w:val="9"/>
        </w:numPr>
        <w:tabs>
          <w:tab w:val="clear" w:pos="720"/>
        </w:tabs>
        <w:spacing w:before="2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 xml:space="preserve">Ljekove za liječenje pojačanog lučenja želudačne kiseline, čira i gorušice (cimetidin, </w:t>
      </w:r>
      <w:r w:rsidRPr="00592513">
        <w:rPr>
          <w:rFonts w:ascii="Times New Roman" w:hAnsi="Times New Roman" w:cs="Times New Roman"/>
        </w:rPr>
        <w:t>omeprazol</w:t>
      </w:r>
      <w:r w:rsidRPr="00592513">
        <w:rPr>
          <w:rFonts w:ascii="Times New Roman" w:hAnsi="Times New Roman" w:cs="Times New Roman"/>
          <w:lang w:val="sr-Latn-CS"/>
        </w:rPr>
        <w:t xml:space="preserve">, </w:t>
      </w:r>
      <w:r w:rsidRPr="00592513">
        <w:rPr>
          <w:rFonts w:ascii="Times New Roman" w:hAnsi="Times New Roman" w:cs="Times New Roman"/>
        </w:rPr>
        <w:t>lanzoprazol</w:t>
      </w:r>
      <w:r w:rsidRPr="00592513">
        <w:rPr>
          <w:rFonts w:ascii="Times New Roman" w:hAnsi="Times New Roman" w:cs="Times New Roman"/>
          <w:lang w:val="sr-Latn-CS"/>
        </w:rPr>
        <w:t xml:space="preserve">, </w:t>
      </w:r>
      <w:r w:rsidRPr="00592513">
        <w:rPr>
          <w:rFonts w:ascii="Times New Roman" w:hAnsi="Times New Roman" w:cs="Times New Roman"/>
        </w:rPr>
        <w:t>pantoprazol</w:t>
      </w:r>
      <w:r w:rsidRPr="00592513">
        <w:rPr>
          <w:rFonts w:ascii="Times New Roman" w:hAnsi="Times New Roman" w:cs="Times New Roman"/>
          <w:lang w:val="sr-Latn-CS"/>
        </w:rPr>
        <w:t xml:space="preserve">, </w:t>
      </w:r>
      <w:r w:rsidRPr="00592513">
        <w:rPr>
          <w:rFonts w:ascii="Times New Roman" w:hAnsi="Times New Roman" w:cs="Times New Roman"/>
        </w:rPr>
        <w:t>rabeprazol</w:t>
      </w:r>
      <w:r w:rsidRPr="00592513">
        <w:rPr>
          <w:rFonts w:ascii="Times New Roman" w:hAnsi="Times New Roman" w:cs="Times New Roman"/>
          <w:lang w:val="sr-Latn-CS"/>
        </w:rPr>
        <w:t>).</w:t>
      </w:r>
    </w:p>
    <w:p w:rsidR="00592513" w:rsidRPr="00592513" w:rsidRDefault="00592513" w:rsidP="00592513">
      <w:pPr>
        <w:numPr>
          <w:ilvl w:val="0"/>
          <w:numId w:val="9"/>
        </w:numPr>
        <w:tabs>
          <w:tab w:val="clear" w:pos="720"/>
        </w:tabs>
        <w:spacing w:before="2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Ljekove za liječenje manije i depresije (litijum).</w:t>
      </w:r>
    </w:p>
    <w:p w:rsidR="00592513" w:rsidRPr="00592513" w:rsidRDefault="00592513" w:rsidP="00592513">
      <w:pPr>
        <w:numPr>
          <w:ilvl w:val="0"/>
          <w:numId w:val="9"/>
        </w:numPr>
        <w:tabs>
          <w:tab w:val="clear" w:pos="720"/>
        </w:tabs>
        <w:spacing w:before="2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Druge ljekove za liječenje depresije (kao što su amitriptilin, nortriptilin, nefazodon, fluoksetin, fluvoksamin).</w:t>
      </w:r>
    </w:p>
    <w:p w:rsidR="00592513" w:rsidRPr="00592513" w:rsidRDefault="00592513" w:rsidP="00592513">
      <w:pPr>
        <w:numPr>
          <w:ilvl w:val="0"/>
          <w:numId w:val="9"/>
        </w:numPr>
        <w:tabs>
          <w:tab w:val="clear" w:pos="720"/>
        </w:tabs>
        <w:spacing w:before="2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Ljekove za liječenje shizofrenije i drugih mentalnih poremećaja (kao što su perfenazin, levomepromazin i olanzapin).</w:t>
      </w:r>
    </w:p>
    <w:p w:rsidR="00592513" w:rsidRPr="00592513" w:rsidRDefault="00592513" w:rsidP="00592513">
      <w:pPr>
        <w:numPr>
          <w:ilvl w:val="0"/>
          <w:numId w:val="9"/>
        </w:numPr>
        <w:tabs>
          <w:tab w:val="clear" w:pos="720"/>
        </w:tabs>
        <w:spacing w:before="2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Ljekove koji se koriste za liječenje povišenog krvnog pritiska, bola u grudima i za regulisanje pulsa i srčanog ritma (kao što su verapamil, diltiazem, flekainid, propafenon).</w:t>
      </w:r>
    </w:p>
    <w:p w:rsidR="00592513" w:rsidRPr="00592513" w:rsidRDefault="00592513" w:rsidP="00592513">
      <w:pPr>
        <w:numPr>
          <w:ilvl w:val="0"/>
          <w:numId w:val="9"/>
        </w:numPr>
        <w:tabs>
          <w:tab w:val="clear" w:pos="720"/>
        </w:tabs>
        <w:spacing w:before="2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Ljekove koji se koriste za liječenje bakterijskih infekcija (kao što su rifampicin, klaritromicin, telitromicin, eritromicin).</w:t>
      </w:r>
    </w:p>
    <w:p w:rsidR="00592513" w:rsidRPr="00592513" w:rsidRDefault="00592513" w:rsidP="00592513">
      <w:pPr>
        <w:numPr>
          <w:ilvl w:val="0"/>
          <w:numId w:val="9"/>
        </w:numPr>
        <w:tabs>
          <w:tab w:val="clear" w:pos="720"/>
        </w:tabs>
        <w:spacing w:before="2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Ljekove koji se koriste za liječenje gljivičnih infekcija (kao što su ketokonazol, itrakonazol, posakonazol, vorikonazol, flukonazol).</w:t>
      </w:r>
    </w:p>
    <w:p w:rsidR="00592513" w:rsidRPr="00592513" w:rsidRDefault="00592513" w:rsidP="00592513">
      <w:pPr>
        <w:numPr>
          <w:ilvl w:val="0"/>
          <w:numId w:val="9"/>
        </w:numPr>
        <w:tabs>
          <w:tab w:val="clear" w:pos="720"/>
        </w:tabs>
        <w:spacing w:before="2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Ljekove koji se koriste za liječenje HIV/AIDS i hepatitisa C (inhibitori proteaze kao što su ritonavir, telaprevir).</w:t>
      </w:r>
    </w:p>
    <w:p w:rsidR="00592513" w:rsidRPr="00592513" w:rsidRDefault="00592513" w:rsidP="00592513">
      <w:pPr>
        <w:numPr>
          <w:ilvl w:val="0"/>
          <w:numId w:val="9"/>
        </w:numPr>
        <w:tabs>
          <w:tab w:val="clear" w:pos="720"/>
        </w:tabs>
        <w:spacing w:before="2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lastRenderedPageBreak/>
        <w:t>Ljekove koji se koriste za sprečavanje mučnine i povraćanja nakon operacije ili primjene hemoterapije (aprepitant).</w:t>
      </w:r>
    </w:p>
    <w:p w:rsidR="00592513" w:rsidRPr="00592513" w:rsidRDefault="00592513" w:rsidP="00592513">
      <w:pPr>
        <w:numPr>
          <w:ilvl w:val="0"/>
          <w:numId w:val="9"/>
        </w:numPr>
        <w:tabs>
          <w:tab w:val="clear" w:pos="720"/>
        </w:tabs>
        <w:spacing w:before="2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Ljekove za koje je poznato da povećavaju rizik od nastanka izmijenjene električne aktivnosti srca (npr. neki antipsihotici i antibiotici).</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b/>
          <w:bCs/>
          <w:lang w:val="sr-Latn-CS"/>
        </w:rPr>
      </w:pPr>
      <w:r w:rsidRPr="00592513">
        <w:rPr>
          <w:rFonts w:ascii="Times New Roman" w:hAnsi="Times New Roman" w:cs="Times New Roman"/>
          <w:b/>
          <w:bCs/>
          <w:lang w:val="sr-Latn-CS"/>
        </w:rPr>
        <w:t xml:space="preserve">Uzimanje lijeka </w:t>
      </w:r>
      <w:r w:rsidRPr="00592513">
        <w:rPr>
          <w:rFonts w:ascii="Times New Roman" w:hAnsi="Times New Roman" w:cs="Times New Roman"/>
          <w:b/>
          <w:lang w:val="sv-SE"/>
        </w:rPr>
        <w:t>Misol</w:t>
      </w:r>
      <w:r w:rsidRPr="00592513">
        <w:rPr>
          <w:rFonts w:ascii="Times New Roman" w:hAnsi="Times New Roman" w:cs="Times New Roman"/>
          <w:b/>
          <w:bCs/>
          <w:lang w:val="sr-Latn-CS"/>
        </w:rPr>
        <w:t xml:space="preserve"> sa hranom ili pićem </w:t>
      </w:r>
    </w:p>
    <w:p w:rsidR="00592513" w:rsidRPr="00592513" w:rsidRDefault="00592513" w:rsidP="00592513">
      <w:pPr>
        <w:pStyle w:val="Header"/>
        <w:tabs>
          <w:tab w:val="left" w:pos="284"/>
        </w:tabs>
        <w:jc w:val="both"/>
        <w:rPr>
          <w:rFonts w:ascii="Times New Roman" w:hAnsi="Times New Roman" w:cs="Times New Roman"/>
          <w:lang w:val="sr-Latn-CS"/>
        </w:rPr>
      </w:pPr>
      <w:r w:rsidRPr="00592513">
        <w:rPr>
          <w:rFonts w:ascii="Times New Roman" w:hAnsi="Times New Roman" w:cs="Times New Roman"/>
          <w:lang w:val="sr-Latn-CS"/>
        </w:rPr>
        <w:t>Lijek Misol</w:t>
      </w:r>
      <w:r w:rsidRPr="00592513">
        <w:rPr>
          <w:rFonts w:ascii="Times New Roman" w:hAnsi="Times New Roman" w:cs="Times New Roman"/>
          <w:vertAlign w:val="superscript"/>
          <w:lang w:val="sr-Latn-CS"/>
        </w:rPr>
        <w:t xml:space="preserve"> </w:t>
      </w:r>
      <w:r w:rsidRPr="00592513">
        <w:rPr>
          <w:rFonts w:ascii="Times New Roman" w:hAnsi="Times New Roman" w:cs="Times New Roman"/>
          <w:lang w:val="sr-Latn-CS"/>
        </w:rPr>
        <w:t>se može uzimati sa ili bez hrane.</w:t>
      </w:r>
    </w:p>
    <w:p w:rsidR="00592513" w:rsidRPr="00592513" w:rsidRDefault="00592513" w:rsidP="00592513">
      <w:pPr>
        <w:pStyle w:val="Header"/>
        <w:tabs>
          <w:tab w:val="left" w:pos="284"/>
        </w:tabs>
        <w:jc w:val="both"/>
        <w:rPr>
          <w:rFonts w:ascii="Times New Roman" w:hAnsi="Times New Roman" w:cs="Times New Roman"/>
          <w:lang w:val="sr-Latn-CS"/>
        </w:rPr>
      </w:pPr>
      <w:r w:rsidRPr="00592513">
        <w:rPr>
          <w:rFonts w:ascii="Times New Roman" w:hAnsi="Times New Roman" w:cs="Times New Roman"/>
          <w:lang w:val="sr-Latn-CS"/>
        </w:rPr>
        <w:t>Tokom uzimanja lijeka Misol treba izbjegavati konzumiranje alkohola.</w:t>
      </w:r>
    </w:p>
    <w:p w:rsidR="00592513" w:rsidRPr="00592513" w:rsidRDefault="00592513" w:rsidP="00592513">
      <w:pPr>
        <w:spacing w:after="0"/>
        <w:jc w:val="both"/>
        <w:rPr>
          <w:rFonts w:ascii="Times New Roman" w:hAnsi="Times New Roman" w:cs="Times New Roman"/>
          <w:lang w:val="sr-Latn-CS"/>
        </w:rPr>
      </w:pPr>
      <w:r w:rsidRPr="00592513">
        <w:rPr>
          <w:rFonts w:ascii="Times New Roman" w:hAnsi="Times New Roman" w:cs="Times New Roman"/>
          <w:lang w:val="sr-Latn-CS"/>
        </w:rPr>
        <w:t>Sertralin ne treba uzimati u kombinaciji sa sokom od grejpfruta, jer njihova istovremena primjena može povećati koncentraciju sertralina u krvi.</w:t>
      </w:r>
    </w:p>
    <w:p w:rsidR="00592513" w:rsidRPr="00592513" w:rsidRDefault="00592513" w:rsidP="00592513">
      <w:pPr>
        <w:spacing w:after="0"/>
        <w:jc w:val="both"/>
        <w:rPr>
          <w:rFonts w:ascii="Times New Roman" w:hAnsi="Times New Roman" w:cs="Times New Roman"/>
          <w:bCs/>
          <w:lang w:val="sr-Latn-CS"/>
        </w:rPr>
      </w:pPr>
    </w:p>
    <w:p w:rsidR="00592513" w:rsidRPr="00592513" w:rsidRDefault="00592513" w:rsidP="00592513">
      <w:pPr>
        <w:spacing w:after="0"/>
        <w:jc w:val="both"/>
        <w:rPr>
          <w:rFonts w:ascii="Times New Roman" w:hAnsi="Times New Roman" w:cs="Times New Roman"/>
          <w:b/>
          <w:lang w:val="sr-Latn-CS"/>
        </w:rPr>
      </w:pPr>
      <w:r w:rsidRPr="00592513">
        <w:rPr>
          <w:rFonts w:ascii="Times New Roman" w:hAnsi="Times New Roman" w:cs="Times New Roman"/>
          <w:b/>
          <w:lang w:val="sr-Latn-CS"/>
        </w:rPr>
        <w:t>Plodnost, trudnoća i dojenje</w:t>
      </w:r>
    </w:p>
    <w:p w:rsidR="00592513" w:rsidRPr="00592513" w:rsidRDefault="00592513" w:rsidP="00592513">
      <w:pPr>
        <w:pStyle w:val="Header"/>
        <w:tabs>
          <w:tab w:val="left" w:pos="284"/>
        </w:tabs>
        <w:spacing w:before="120"/>
        <w:jc w:val="both"/>
        <w:rPr>
          <w:rFonts w:ascii="Times New Roman" w:hAnsi="Times New Roman" w:cs="Times New Roman"/>
          <w:lang w:val="sr-Latn-CS"/>
        </w:rPr>
      </w:pPr>
      <w:r w:rsidRPr="00592513">
        <w:rPr>
          <w:rFonts w:ascii="Times New Roman" w:hAnsi="Times New Roman" w:cs="Times New Roman"/>
          <w:lang w:val="de-DE"/>
        </w:rPr>
        <w:t>Ukoliko</w:t>
      </w:r>
      <w:r w:rsidRPr="00592513">
        <w:rPr>
          <w:rFonts w:ascii="Times New Roman" w:hAnsi="Times New Roman" w:cs="Times New Roman"/>
          <w:lang w:val="sr-Latn-CS"/>
        </w:rPr>
        <w:t xml:space="preserve"> </w:t>
      </w:r>
      <w:r w:rsidRPr="00592513">
        <w:rPr>
          <w:rFonts w:ascii="Times New Roman" w:hAnsi="Times New Roman" w:cs="Times New Roman"/>
          <w:lang w:val="de-DE"/>
        </w:rPr>
        <w:t>ste</w:t>
      </w:r>
      <w:r w:rsidRPr="00592513">
        <w:rPr>
          <w:rFonts w:ascii="Times New Roman" w:hAnsi="Times New Roman" w:cs="Times New Roman"/>
          <w:lang w:val="sr-Latn-CS"/>
        </w:rPr>
        <w:t xml:space="preserve"> </w:t>
      </w:r>
      <w:r w:rsidRPr="00592513">
        <w:rPr>
          <w:rFonts w:ascii="Times New Roman" w:hAnsi="Times New Roman" w:cs="Times New Roman"/>
          <w:lang w:val="de-DE"/>
        </w:rPr>
        <w:t>trudni</w:t>
      </w:r>
      <w:r w:rsidRPr="00592513">
        <w:rPr>
          <w:rFonts w:ascii="Times New Roman" w:hAnsi="Times New Roman" w:cs="Times New Roman"/>
          <w:lang w:val="sr-Latn-CS"/>
        </w:rPr>
        <w:t xml:space="preserve"> </w:t>
      </w:r>
      <w:r w:rsidRPr="00592513">
        <w:rPr>
          <w:rFonts w:ascii="Times New Roman" w:hAnsi="Times New Roman" w:cs="Times New Roman"/>
          <w:lang w:val="de-DE"/>
        </w:rPr>
        <w:t>ili</w:t>
      </w:r>
      <w:r w:rsidRPr="00592513">
        <w:rPr>
          <w:rFonts w:ascii="Times New Roman" w:hAnsi="Times New Roman" w:cs="Times New Roman"/>
          <w:lang w:val="sr-Latn-CS"/>
        </w:rPr>
        <w:t xml:space="preserve"> </w:t>
      </w:r>
      <w:r w:rsidRPr="00592513">
        <w:rPr>
          <w:rFonts w:ascii="Times New Roman" w:hAnsi="Times New Roman" w:cs="Times New Roman"/>
          <w:lang w:val="de-DE"/>
        </w:rPr>
        <w:t>dojite</w:t>
      </w:r>
      <w:r w:rsidRPr="00592513">
        <w:rPr>
          <w:rFonts w:ascii="Times New Roman" w:hAnsi="Times New Roman" w:cs="Times New Roman"/>
          <w:lang w:val="sr-Latn-CS"/>
        </w:rPr>
        <w:t xml:space="preserve">, </w:t>
      </w:r>
      <w:r w:rsidRPr="00592513">
        <w:rPr>
          <w:rFonts w:ascii="Times New Roman" w:hAnsi="Times New Roman" w:cs="Times New Roman"/>
          <w:lang w:val="de-DE"/>
        </w:rPr>
        <w:t>mislite</w:t>
      </w:r>
      <w:r w:rsidRPr="00592513">
        <w:rPr>
          <w:rFonts w:ascii="Times New Roman" w:hAnsi="Times New Roman" w:cs="Times New Roman"/>
          <w:lang w:val="sr-Latn-CS"/>
        </w:rPr>
        <w:t xml:space="preserve"> </w:t>
      </w:r>
      <w:r w:rsidRPr="00592513">
        <w:rPr>
          <w:rFonts w:ascii="Times New Roman" w:hAnsi="Times New Roman" w:cs="Times New Roman"/>
          <w:lang w:val="de-DE"/>
        </w:rPr>
        <w:t>da</w:t>
      </w:r>
      <w:r w:rsidRPr="00592513">
        <w:rPr>
          <w:rFonts w:ascii="Times New Roman" w:hAnsi="Times New Roman" w:cs="Times New Roman"/>
          <w:lang w:val="sr-Latn-CS"/>
        </w:rPr>
        <w:t xml:space="preserve"> </w:t>
      </w:r>
      <w:r w:rsidRPr="00592513">
        <w:rPr>
          <w:rFonts w:ascii="Times New Roman" w:hAnsi="Times New Roman" w:cs="Times New Roman"/>
          <w:lang w:val="de-DE"/>
        </w:rPr>
        <w:t>ste</w:t>
      </w:r>
      <w:r w:rsidRPr="00592513">
        <w:rPr>
          <w:rFonts w:ascii="Times New Roman" w:hAnsi="Times New Roman" w:cs="Times New Roman"/>
          <w:lang w:val="sr-Latn-CS"/>
        </w:rPr>
        <w:t xml:space="preserve"> </w:t>
      </w:r>
      <w:r w:rsidRPr="00592513">
        <w:rPr>
          <w:rFonts w:ascii="Times New Roman" w:hAnsi="Times New Roman" w:cs="Times New Roman"/>
          <w:lang w:val="de-DE"/>
        </w:rPr>
        <w:t>trudni</w:t>
      </w:r>
      <w:r w:rsidRPr="00592513">
        <w:rPr>
          <w:rFonts w:ascii="Times New Roman" w:hAnsi="Times New Roman" w:cs="Times New Roman"/>
          <w:lang w:val="sr-Latn-CS"/>
        </w:rPr>
        <w:t xml:space="preserve"> </w:t>
      </w:r>
      <w:r w:rsidRPr="00592513">
        <w:rPr>
          <w:rFonts w:ascii="Times New Roman" w:hAnsi="Times New Roman" w:cs="Times New Roman"/>
          <w:lang w:val="de-DE"/>
        </w:rPr>
        <w:t>ili</w:t>
      </w:r>
      <w:r w:rsidRPr="00592513">
        <w:rPr>
          <w:rFonts w:ascii="Times New Roman" w:hAnsi="Times New Roman" w:cs="Times New Roman"/>
          <w:lang w:val="sr-Latn-CS"/>
        </w:rPr>
        <w:t xml:space="preserve"> </w:t>
      </w:r>
      <w:r w:rsidRPr="00592513">
        <w:rPr>
          <w:rFonts w:ascii="Times New Roman" w:hAnsi="Times New Roman" w:cs="Times New Roman"/>
          <w:lang w:val="de-DE"/>
        </w:rPr>
        <w:t>planirate</w:t>
      </w:r>
      <w:r w:rsidRPr="00592513">
        <w:rPr>
          <w:rFonts w:ascii="Times New Roman" w:hAnsi="Times New Roman" w:cs="Times New Roman"/>
          <w:lang w:val="sr-Latn-CS"/>
        </w:rPr>
        <w:t xml:space="preserve"> </w:t>
      </w:r>
      <w:r w:rsidRPr="00592513">
        <w:rPr>
          <w:rFonts w:ascii="Times New Roman" w:hAnsi="Times New Roman" w:cs="Times New Roman"/>
          <w:lang w:val="de-DE"/>
        </w:rPr>
        <w:t>trudno</w:t>
      </w:r>
      <w:r w:rsidRPr="00592513">
        <w:rPr>
          <w:rFonts w:ascii="Times New Roman" w:hAnsi="Times New Roman" w:cs="Times New Roman"/>
          <w:lang w:val="sr-Latn-CS"/>
        </w:rPr>
        <w:t>ć</w:t>
      </w:r>
      <w:r w:rsidRPr="00592513">
        <w:rPr>
          <w:rFonts w:ascii="Times New Roman" w:hAnsi="Times New Roman" w:cs="Times New Roman"/>
          <w:lang w:val="de-DE"/>
        </w:rPr>
        <w:t>u</w:t>
      </w:r>
      <w:r w:rsidRPr="00592513">
        <w:rPr>
          <w:rFonts w:ascii="Times New Roman" w:hAnsi="Times New Roman" w:cs="Times New Roman"/>
          <w:lang w:val="sr-Latn-CS"/>
        </w:rPr>
        <w:t xml:space="preserve">, </w:t>
      </w:r>
      <w:r w:rsidRPr="00592513">
        <w:rPr>
          <w:rFonts w:ascii="Times New Roman" w:hAnsi="Times New Roman" w:cs="Times New Roman"/>
          <w:lang w:val="de-DE"/>
        </w:rPr>
        <w:t>obratite</w:t>
      </w:r>
      <w:r w:rsidRPr="00592513">
        <w:rPr>
          <w:rFonts w:ascii="Times New Roman" w:hAnsi="Times New Roman" w:cs="Times New Roman"/>
          <w:lang w:val="sr-Latn-CS"/>
        </w:rPr>
        <w:t xml:space="preserve"> </w:t>
      </w:r>
      <w:r w:rsidRPr="00592513">
        <w:rPr>
          <w:rFonts w:ascii="Times New Roman" w:hAnsi="Times New Roman" w:cs="Times New Roman"/>
          <w:lang w:val="de-DE"/>
        </w:rPr>
        <w:t>se</w:t>
      </w:r>
      <w:r w:rsidRPr="00592513">
        <w:rPr>
          <w:rFonts w:ascii="Times New Roman" w:hAnsi="Times New Roman" w:cs="Times New Roman"/>
          <w:lang w:val="sr-Latn-CS"/>
        </w:rPr>
        <w:t xml:space="preserve"> </w:t>
      </w:r>
      <w:r w:rsidRPr="00592513">
        <w:rPr>
          <w:rFonts w:ascii="Times New Roman" w:hAnsi="Times New Roman" w:cs="Times New Roman"/>
          <w:lang w:val="de-DE"/>
        </w:rPr>
        <w:t>Va</w:t>
      </w:r>
      <w:r w:rsidRPr="00592513">
        <w:rPr>
          <w:rFonts w:ascii="Times New Roman" w:hAnsi="Times New Roman" w:cs="Times New Roman"/>
          <w:lang w:val="sr-Latn-CS"/>
        </w:rPr>
        <w:t>š</w:t>
      </w:r>
      <w:r w:rsidRPr="00592513">
        <w:rPr>
          <w:rFonts w:ascii="Times New Roman" w:hAnsi="Times New Roman" w:cs="Times New Roman"/>
          <w:lang w:val="de-DE"/>
        </w:rPr>
        <w:t>em</w:t>
      </w:r>
      <w:r w:rsidRPr="00592513">
        <w:rPr>
          <w:rFonts w:ascii="Times New Roman" w:hAnsi="Times New Roman" w:cs="Times New Roman"/>
          <w:lang w:val="sr-Latn-CS"/>
        </w:rPr>
        <w:t xml:space="preserve"> </w:t>
      </w:r>
      <w:r w:rsidRPr="00592513">
        <w:rPr>
          <w:rFonts w:ascii="Times New Roman" w:hAnsi="Times New Roman" w:cs="Times New Roman"/>
          <w:lang w:val="de-DE"/>
        </w:rPr>
        <w:t>ljekaru</w:t>
      </w:r>
      <w:r w:rsidRPr="00592513">
        <w:rPr>
          <w:rFonts w:ascii="Times New Roman" w:hAnsi="Times New Roman" w:cs="Times New Roman"/>
          <w:lang w:val="sr-Latn-CS"/>
        </w:rPr>
        <w:t xml:space="preserve"> </w:t>
      </w:r>
      <w:r w:rsidRPr="00592513">
        <w:rPr>
          <w:rFonts w:ascii="Times New Roman" w:hAnsi="Times New Roman" w:cs="Times New Roman"/>
          <w:lang w:val="de-DE"/>
        </w:rPr>
        <w:t>ili</w:t>
      </w:r>
      <w:r w:rsidRPr="00592513">
        <w:rPr>
          <w:rFonts w:ascii="Times New Roman" w:hAnsi="Times New Roman" w:cs="Times New Roman"/>
          <w:lang w:val="sr-Latn-CS"/>
        </w:rPr>
        <w:t xml:space="preserve"> </w:t>
      </w:r>
      <w:r w:rsidRPr="00592513">
        <w:rPr>
          <w:rFonts w:ascii="Times New Roman" w:hAnsi="Times New Roman" w:cs="Times New Roman"/>
          <w:lang w:val="de-DE"/>
        </w:rPr>
        <w:t>farmaceutu</w:t>
      </w:r>
      <w:r w:rsidRPr="00592513">
        <w:rPr>
          <w:rFonts w:ascii="Times New Roman" w:hAnsi="Times New Roman" w:cs="Times New Roman"/>
          <w:lang w:val="sr-Latn-CS"/>
        </w:rPr>
        <w:t xml:space="preserve"> </w:t>
      </w:r>
      <w:r w:rsidRPr="00592513">
        <w:rPr>
          <w:rFonts w:ascii="Times New Roman" w:hAnsi="Times New Roman" w:cs="Times New Roman"/>
          <w:lang w:val="de-DE"/>
        </w:rPr>
        <w:t>za</w:t>
      </w:r>
      <w:r w:rsidRPr="00592513">
        <w:rPr>
          <w:rFonts w:ascii="Times New Roman" w:hAnsi="Times New Roman" w:cs="Times New Roman"/>
          <w:lang w:val="sr-Latn-CS"/>
        </w:rPr>
        <w:t xml:space="preserve"> </w:t>
      </w:r>
      <w:r w:rsidRPr="00592513">
        <w:rPr>
          <w:rFonts w:ascii="Times New Roman" w:hAnsi="Times New Roman" w:cs="Times New Roman"/>
          <w:lang w:val="de-DE"/>
        </w:rPr>
        <w:t>savjet</w:t>
      </w:r>
      <w:r w:rsidRPr="00592513">
        <w:rPr>
          <w:rFonts w:ascii="Times New Roman" w:hAnsi="Times New Roman" w:cs="Times New Roman"/>
          <w:lang w:val="sr-Latn-CS"/>
        </w:rPr>
        <w:t xml:space="preserve"> </w:t>
      </w:r>
      <w:r w:rsidRPr="00592513">
        <w:rPr>
          <w:rFonts w:ascii="Times New Roman" w:hAnsi="Times New Roman" w:cs="Times New Roman"/>
          <w:lang w:val="de-DE"/>
        </w:rPr>
        <w:t>prije</w:t>
      </w:r>
      <w:r w:rsidRPr="00592513">
        <w:rPr>
          <w:rFonts w:ascii="Times New Roman" w:hAnsi="Times New Roman" w:cs="Times New Roman"/>
          <w:lang w:val="sr-Latn-CS"/>
        </w:rPr>
        <w:t xml:space="preserve"> </w:t>
      </w:r>
      <w:r w:rsidRPr="00592513">
        <w:rPr>
          <w:rFonts w:ascii="Times New Roman" w:hAnsi="Times New Roman" w:cs="Times New Roman"/>
          <w:lang w:val="de-DE"/>
        </w:rPr>
        <w:t>nego</w:t>
      </w:r>
      <w:r w:rsidRPr="00592513">
        <w:rPr>
          <w:rFonts w:ascii="Times New Roman" w:hAnsi="Times New Roman" w:cs="Times New Roman"/>
          <w:lang w:val="sr-Latn-CS"/>
        </w:rPr>
        <w:t xml:space="preserve"> š</w:t>
      </w:r>
      <w:r w:rsidRPr="00592513">
        <w:rPr>
          <w:rFonts w:ascii="Times New Roman" w:hAnsi="Times New Roman" w:cs="Times New Roman"/>
          <w:lang w:val="de-DE"/>
        </w:rPr>
        <w:t>to</w:t>
      </w:r>
      <w:r w:rsidRPr="00592513">
        <w:rPr>
          <w:rFonts w:ascii="Times New Roman" w:hAnsi="Times New Roman" w:cs="Times New Roman"/>
          <w:lang w:val="sr-Latn-CS"/>
        </w:rPr>
        <w:t xml:space="preserve"> </w:t>
      </w:r>
      <w:r w:rsidRPr="00592513">
        <w:rPr>
          <w:rFonts w:ascii="Times New Roman" w:hAnsi="Times New Roman" w:cs="Times New Roman"/>
          <w:lang w:val="de-DE"/>
        </w:rPr>
        <w:t>uzmete</w:t>
      </w:r>
      <w:r w:rsidRPr="00592513">
        <w:rPr>
          <w:rFonts w:ascii="Times New Roman" w:hAnsi="Times New Roman" w:cs="Times New Roman"/>
          <w:lang w:val="sr-Latn-CS"/>
        </w:rPr>
        <w:t xml:space="preserve"> </w:t>
      </w:r>
      <w:r w:rsidRPr="00592513">
        <w:rPr>
          <w:rFonts w:ascii="Times New Roman" w:hAnsi="Times New Roman" w:cs="Times New Roman"/>
          <w:lang w:val="de-DE"/>
        </w:rPr>
        <w:t>ovaj</w:t>
      </w:r>
      <w:r w:rsidRPr="00592513">
        <w:rPr>
          <w:rFonts w:ascii="Times New Roman" w:hAnsi="Times New Roman" w:cs="Times New Roman"/>
          <w:lang w:val="sr-Latn-CS"/>
        </w:rPr>
        <w:t xml:space="preserve"> </w:t>
      </w:r>
      <w:r w:rsidRPr="00592513">
        <w:rPr>
          <w:rFonts w:ascii="Times New Roman" w:hAnsi="Times New Roman" w:cs="Times New Roman"/>
          <w:lang w:val="de-DE"/>
        </w:rPr>
        <w:t>lijek</w:t>
      </w:r>
      <w:r w:rsidRPr="00592513">
        <w:rPr>
          <w:rFonts w:ascii="Times New Roman" w:hAnsi="Times New Roman" w:cs="Times New Roman"/>
          <w:lang w:val="sr-Latn-CS"/>
        </w:rPr>
        <w:t>.</w:t>
      </w:r>
    </w:p>
    <w:p w:rsidR="00592513" w:rsidRPr="00592513" w:rsidRDefault="00592513" w:rsidP="00592513">
      <w:pPr>
        <w:spacing w:after="0"/>
        <w:jc w:val="both"/>
        <w:rPr>
          <w:rFonts w:ascii="Times New Roman" w:hAnsi="Times New Roman" w:cs="Times New Roman"/>
          <w:lang w:val="sr-Latn-CS"/>
        </w:rPr>
      </w:pPr>
      <w:r w:rsidRPr="00592513">
        <w:rPr>
          <w:rFonts w:ascii="Times New Roman" w:hAnsi="Times New Roman" w:cs="Times New Roman"/>
          <w:lang w:val="sr-Latn-CS"/>
        </w:rPr>
        <w:t>Bezbjednost primjene sertralina kod trudnica nije u potpunosti ustanovljena. Sertralin ćete dobiti dok ste trudni samo ukoliko ljekar smatra da je korist ovog lijeka za Vas veća od mogućeg rizika za fetus. Ukoliko ste žena u reproduktivnom periodu potrebno je da koristite pouzdanu metodu kontracepcije (kao što je kontraceptivna pilula) dok uzimate sertralin.</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lang w:val="sr-Latn-CS"/>
        </w:rPr>
      </w:pPr>
      <w:r w:rsidRPr="00592513">
        <w:rPr>
          <w:rFonts w:ascii="Times New Roman" w:hAnsi="Times New Roman" w:cs="Times New Roman"/>
          <w:lang w:val="sr-Latn-CS"/>
        </w:rPr>
        <w:t xml:space="preserve">Uvjerite se da Vaša babica i/ili ljekar znaju da uzimate lijek Misol. Dok se primjenjuju tokom trudnoće, naročito tokom posljednja 3 mjeseca trudnoće, ljekovi kao što je Misol mogu povećati rizik od pojave ozbiljnog stanja kod novorođenčeta koje se naziva perzistentna plućna hipertenzija novorođenčadi (PPHN), koja </w:t>
      </w:r>
      <w:r w:rsidRPr="00592513">
        <w:rPr>
          <w:rFonts w:ascii="Times New Roman" w:hAnsi="Times New Roman" w:cs="Times New Roman"/>
          <w:bCs/>
          <w:lang w:val="sr-Latn-CS"/>
        </w:rPr>
        <w:t>izaziva ubrzano disanje i plavičastu prebojenost kože djeteta.</w:t>
      </w:r>
      <w:r w:rsidRPr="00592513">
        <w:rPr>
          <w:rFonts w:ascii="Times New Roman" w:hAnsi="Times New Roman" w:cs="Times New Roman"/>
          <w:lang w:val="sr-Latn-CS"/>
        </w:rPr>
        <w:t xml:space="preserve"> Ovi simptomi se obično javljaju tokom prvih 24 sata nakon rođenja bebe. Ukoliko se ovo dogodi Vašem djetetu, odmah kontaktirajte babicu i/ili ljekara.</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lang w:val="sr-Latn-CS"/>
        </w:rPr>
      </w:pPr>
      <w:r w:rsidRPr="00592513">
        <w:rPr>
          <w:rFonts w:ascii="Times New Roman" w:hAnsi="Times New Roman" w:cs="Times New Roman"/>
          <w:lang w:val="sr-Latn-CS"/>
        </w:rPr>
        <w:t>Kod novorođenčeta se mogu javiti i druga stanja čiji simptomi započinju tokom prva 24 časa nakon rođenja i uključuju:</w:t>
      </w:r>
    </w:p>
    <w:p w:rsidR="00592513" w:rsidRPr="00592513" w:rsidRDefault="00592513" w:rsidP="00592513">
      <w:pPr>
        <w:numPr>
          <w:ilvl w:val="0"/>
          <w:numId w:val="11"/>
        </w:numPr>
        <w:tabs>
          <w:tab w:val="left" w:pos="284"/>
        </w:tabs>
        <w:spacing w:after="0" w:line="240" w:lineRule="auto"/>
        <w:jc w:val="both"/>
        <w:rPr>
          <w:rFonts w:ascii="Times New Roman" w:hAnsi="Times New Roman" w:cs="Times New Roman"/>
          <w:lang w:val="sr-Latn-CS"/>
        </w:rPr>
      </w:pPr>
      <w:r w:rsidRPr="00592513">
        <w:rPr>
          <w:rFonts w:ascii="Times New Roman" w:hAnsi="Times New Roman" w:cs="Times New Roman"/>
          <w:lang w:val="sr-Latn-CS"/>
        </w:rPr>
        <w:t>otežano disanje</w:t>
      </w:r>
    </w:p>
    <w:p w:rsidR="00592513" w:rsidRPr="00592513" w:rsidRDefault="00592513" w:rsidP="00592513">
      <w:pPr>
        <w:numPr>
          <w:ilvl w:val="0"/>
          <w:numId w:val="10"/>
        </w:numPr>
        <w:tabs>
          <w:tab w:val="left" w:pos="284"/>
        </w:tabs>
        <w:spacing w:after="0" w:line="240" w:lineRule="auto"/>
        <w:jc w:val="both"/>
        <w:rPr>
          <w:rFonts w:ascii="Times New Roman" w:hAnsi="Times New Roman" w:cs="Times New Roman"/>
          <w:lang w:val="sr-Latn-CS"/>
        </w:rPr>
      </w:pPr>
      <w:r w:rsidRPr="00592513">
        <w:rPr>
          <w:rFonts w:ascii="Times New Roman" w:hAnsi="Times New Roman" w:cs="Times New Roman"/>
          <w:lang w:val="sr-Latn-CS"/>
        </w:rPr>
        <w:t>plavičastu prebojenost kože koja može biti previše hladna ili previše topla</w:t>
      </w:r>
    </w:p>
    <w:p w:rsidR="00592513" w:rsidRPr="00592513" w:rsidRDefault="00592513" w:rsidP="00592513">
      <w:pPr>
        <w:numPr>
          <w:ilvl w:val="0"/>
          <w:numId w:val="10"/>
        </w:numPr>
        <w:tabs>
          <w:tab w:val="left" w:pos="284"/>
        </w:tabs>
        <w:spacing w:after="0" w:line="240" w:lineRule="auto"/>
        <w:jc w:val="both"/>
        <w:rPr>
          <w:rFonts w:ascii="Times New Roman" w:hAnsi="Times New Roman" w:cs="Times New Roman"/>
          <w:lang w:val="sr-Latn-CS"/>
        </w:rPr>
      </w:pPr>
      <w:r w:rsidRPr="00592513">
        <w:rPr>
          <w:rFonts w:ascii="Times New Roman" w:hAnsi="Times New Roman" w:cs="Times New Roman"/>
          <w:lang w:val="sr-Latn-CS"/>
        </w:rPr>
        <w:t>modre usne</w:t>
      </w:r>
    </w:p>
    <w:p w:rsidR="00592513" w:rsidRPr="00592513" w:rsidRDefault="00592513" w:rsidP="00592513">
      <w:pPr>
        <w:numPr>
          <w:ilvl w:val="0"/>
          <w:numId w:val="10"/>
        </w:numPr>
        <w:tabs>
          <w:tab w:val="left" w:pos="284"/>
        </w:tabs>
        <w:spacing w:after="0" w:line="240" w:lineRule="auto"/>
        <w:jc w:val="both"/>
        <w:rPr>
          <w:rFonts w:ascii="Times New Roman" w:hAnsi="Times New Roman" w:cs="Times New Roman"/>
          <w:lang w:val="sr-Latn-CS"/>
        </w:rPr>
      </w:pPr>
      <w:r w:rsidRPr="00592513">
        <w:rPr>
          <w:rFonts w:ascii="Times New Roman" w:hAnsi="Times New Roman" w:cs="Times New Roman"/>
          <w:lang w:val="sr-Latn-CS"/>
        </w:rPr>
        <w:t>povraćanje ili poteškoće prilikom uzimanja hrane</w:t>
      </w:r>
    </w:p>
    <w:p w:rsidR="00592513" w:rsidRPr="00592513" w:rsidRDefault="00592513" w:rsidP="00592513">
      <w:pPr>
        <w:numPr>
          <w:ilvl w:val="0"/>
          <w:numId w:val="10"/>
        </w:numPr>
        <w:tabs>
          <w:tab w:val="left" w:pos="284"/>
        </w:tabs>
        <w:spacing w:after="0" w:line="240" w:lineRule="auto"/>
        <w:jc w:val="both"/>
        <w:rPr>
          <w:rFonts w:ascii="Times New Roman" w:hAnsi="Times New Roman" w:cs="Times New Roman"/>
          <w:lang w:val="sr-Latn-CS"/>
        </w:rPr>
      </w:pPr>
      <w:r w:rsidRPr="00592513">
        <w:rPr>
          <w:rFonts w:ascii="Times New Roman" w:hAnsi="Times New Roman" w:cs="Times New Roman"/>
          <w:lang w:val="sr-Latn-CS"/>
        </w:rPr>
        <w:t>zamor, poteškoće djeteta da zaspi ili intenzivan plač</w:t>
      </w:r>
    </w:p>
    <w:p w:rsidR="00592513" w:rsidRPr="00592513" w:rsidRDefault="00592513" w:rsidP="00592513">
      <w:pPr>
        <w:numPr>
          <w:ilvl w:val="0"/>
          <w:numId w:val="10"/>
        </w:numPr>
        <w:tabs>
          <w:tab w:val="left" w:pos="284"/>
        </w:tabs>
        <w:spacing w:after="0" w:line="240" w:lineRule="auto"/>
        <w:jc w:val="both"/>
        <w:rPr>
          <w:rFonts w:ascii="Times New Roman" w:hAnsi="Times New Roman" w:cs="Times New Roman"/>
          <w:lang w:val="sr-Latn-CS"/>
        </w:rPr>
      </w:pPr>
      <w:r w:rsidRPr="00592513">
        <w:rPr>
          <w:rFonts w:ascii="Times New Roman" w:hAnsi="Times New Roman" w:cs="Times New Roman"/>
          <w:lang w:val="sr-Latn-CS"/>
        </w:rPr>
        <w:t>ukrućenost ili mlitavost mišića</w:t>
      </w:r>
    </w:p>
    <w:p w:rsidR="00592513" w:rsidRPr="00592513" w:rsidRDefault="00592513" w:rsidP="00592513">
      <w:pPr>
        <w:numPr>
          <w:ilvl w:val="0"/>
          <w:numId w:val="10"/>
        </w:numPr>
        <w:tabs>
          <w:tab w:val="left" w:pos="284"/>
        </w:tabs>
        <w:spacing w:after="0" w:line="240" w:lineRule="auto"/>
        <w:jc w:val="both"/>
        <w:rPr>
          <w:rFonts w:ascii="Times New Roman" w:hAnsi="Times New Roman" w:cs="Times New Roman"/>
          <w:lang w:val="sr-Latn-CS"/>
        </w:rPr>
      </w:pPr>
      <w:r w:rsidRPr="00592513">
        <w:rPr>
          <w:rFonts w:ascii="Times New Roman" w:hAnsi="Times New Roman" w:cs="Times New Roman"/>
          <w:lang w:val="sr-Latn-CS"/>
        </w:rPr>
        <w:t>drhtavicu, trzaje ili grčeve</w:t>
      </w:r>
    </w:p>
    <w:p w:rsidR="00592513" w:rsidRPr="00592513" w:rsidRDefault="00592513" w:rsidP="00592513">
      <w:pPr>
        <w:numPr>
          <w:ilvl w:val="0"/>
          <w:numId w:val="10"/>
        </w:numPr>
        <w:tabs>
          <w:tab w:val="left" w:pos="284"/>
        </w:tabs>
        <w:spacing w:after="0" w:line="240" w:lineRule="auto"/>
        <w:jc w:val="both"/>
        <w:rPr>
          <w:rFonts w:ascii="Times New Roman" w:hAnsi="Times New Roman" w:cs="Times New Roman"/>
          <w:lang w:val="sr-Latn-CS"/>
        </w:rPr>
      </w:pPr>
      <w:r w:rsidRPr="00592513">
        <w:rPr>
          <w:rFonts w:ascii="Times New Roman" w:hAnsi="Times New Roman" w:cs="Times New Roman"/>
          <w:lang w:val="sr-Latn-CS"/>
        </w:rPr>
        <w:t>pojačane refleksne reakcije</w:t>
      </w:r>
    </w:p>
    <w:p w:rsidR="00592513" w:rsidRPr="00592513" w:rsidRDefault="00592513" w:rsidP="00592513">
      <w:pPr>
        <w:numPr>
          <w:ilvl w:val="0"/>
          <w:numId w:val="10"/>
        </w:numPr>
        <w:tabs>
          <w:tab w:val="left" w:pos="284"/>
        </w:tabs>
        <w:spacing w:after="0" w:line="240" w:lineRule="auto"/>
        <w:jc w:val="both"/>
        <w:rPr>
          <w:rFonts w:ascii="Times New Roman" w:hAnsi="Times New Roman" w:cs="Times New Roman"/>
          <w:lang w:val="sr-Latn-CS"/>
        </w:rPr>
      </w:pPr>
      <w:r w:rsidRPr="00592513">
        <w:rPr>
          <w:rFonts w:ascii="Times New Roman" w:hAnsi="Times New Roman" w:cs="Times New Roman"/>
          <w:lang w:val="sr-Latn-CS"/>
        </w:rPr>
        <w:t>nizak nivo šećera u krvi.</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lang w:val="sr-Latn-CS"/>
        </w:rPr>
      </w:pPr>
      <w:r w:rsidRPr="00592513">
        <w:rPr>
          <w:rFonts w:ascii="Times New Roman" w:hAnsi="Times New Roman" w:cs="Times New Roman"/>
          <w:lang w:val="sr-Latn-CS"/>
        </w:rPr>
        <w:t>Ukoliko se kod Vašeg djeteta nakon rođenja jave ovi simptomi, ili ukoliko ste zabrinuti zbog zdravstvenog stanja Vašeg djeteta, obratite se ljekaru ili babici za savjet.</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lang w:val="sr-Latn-CS"/>
        </w:rPr>
      </w:pPr>
      <w:r w:rsidRPr="00592513">
        <w:rPr>
          <w:rFonts w:ascii="Times New Roman" w:hAnsi="Times New Roman" w:cs="Times New Roman"/>
          <w:lang w:val="sr-Latn-CS"/>
        </w:rPr>
        <w:t>Postoje dokazi da sertralin prelazi u mlijeko dojilja. Sertralin treba koristiti kod dojilja samo ukoliko ljekar smatra da korist premašuje svaki mogući rizik po novorođenče.</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numPr>
          <w:ilvl w:val="12"/>
          <w:numId w:val="0"/>
        </w:numPr>
        <w:spacing w:after="0"/>
        <w:jc w:val="both"/>
        <w:rPr>
          <w:rFonts w:ascii="Times New Roman" w:hAnsi="Times New Roman" w:cs="Times New Roman"/>
          <w:noProof/>
          <w:lang w:val="sr-Latn-CS"/>
        </w:rPr>
      </w:pPr>
      <w:r w:rsidRPr="00592513">
        <w:rPr>
          <w:rFonts w:ascii="Times New Roman" w:hAnsi="Times New Roman" w:cs="Times New Roman"/>
          <w:noProof/>
        </w:rPr>
        <w:t>Odre</w:t>
      </w:r>
      <w:r w:rsidRPr="00592513">
        <w:rPr>
          <w:rFonts w:ascii="Times New Roman" w:hAnsi="Times New Roman" w:cs="Times New Roman"/>
          <w:noProof/>
          <w:lang w:val="sr-Latn-CS"/>
        </w:rPr>
        <w:t>đ</w:t>
      </w:r>
      <w:r w:rsidRPr="00592513">
        <w:rPr>
          <w:rFonts w:ascii="Times New Roman" w:hAnsi="Times New Roman" w:cs="Times New Roman"/>
          <w:noProof/>
        </w:rPr>
        <w:t>eni</w:t>
      </w:r>
      <w:r w:rsidRPr="00592513">
        <w:rPr>
          <w:rFonts w:ascii="Times New Roman" w:hAnsi="Times New Roman" w:cs="Times New Roman"/>
          <w:noProof/>
          <w:lang w:val="sr-Latn-CS"/>
        </w:rPr>
        <w:t xml:space="preserve"> </w:t>
      </w:r>
      <w:r w:rsidRPr="00592513">
        <w:rPr>
          <w:rFonts w:ascii="Times New Roman" w:hAnsi="Times New Roman" w:cs="Times New Roman"/>
          <w:noProof/>
        </w:rPr>
        <w:t>ljekovi</w:t>
      </w:r>
      <w:r w:rsidRPr="00592513">
        <w:rPr>
          <w:rFonts w:ascii="Times New Roman" w:hAnsi="Times New Roman" w:cs="Times New Roman"/>
          <w:noProof/>
          <w:lang w:val="sr-Latn-CS"/>
        </w:rPr>
        <w:t xml:space="preserve"> </w:t>
      </w:r>
      <w:r w:rsidRPr="00592513">
        <w:rPr>
          <w:rFonts w:ascii="Times New Roman" w:hAnsi="Times New Roman" w:cs="Times New Roman"/>
          <w:noProof/>
        </w:rPr>
        <w:t>kao</w:t>
      </w:r>
      <w:r w:rsidRPr="00592513">
        <w:rPr>
          <w:rFonts w:ascii="Times New Roman" w:hAnsi="Times New Roman" w:cs="Times New Roman"/>
          <w:noProof/>
          <w:lang w:val="sr-Latn-CS"/>
        </w:rPr>
        <w:t xml:space="preserve"> š</w:t>
      </w:r>
      <w:r w:rsidRPr="00592513">
        <w:rPr>
          <w:rFonts w:ascii="Times New Roman" w:hAnsi="Times New Roman" w:cs="Times New Roman"/>
          <w:noProof/>
        </w:rPr>
        <w:t>to</w:t>
      </w:r>
      <w:r w:rsidRPr="00592513">
        <w:rPr>
          <w:rFonts w:ascii="Times New Roman" w:hAnsi="Times New Roman" w:cs="Times New Roman"/>
          <w:noProof/>
          <w:lang w:val="sr-Latn-CS"/>
        </w:rPr>
        <w:t xml:space="preserve"> </w:t>
      </w:r>
      <w:r w:rsidRPr="00592513">
        <w:rPr>
          <w:rFonts w:ascii="Times New Roman" w:hAnsi="Times New Roman" w:cs="Times New Roman"/>
          <w:noProof/>
        </w:rPr>
        <w:t>je</w:t>
      </w:r>
      <w:r w:rsidRPr="00592513">
        <w:rPr>
          <w:rFonts w:ascii="Times New Roman" w:hAnsi="Times New Roman" w:cs="Times New Roman"/>
          <w:noProof/>
          <w:lang w:val="sr-Latn-CS"/>
        </w:rPr>
        <w:t xml:space="preserve"> </w:t>
      </w:r>
      <w:r w:rsidRPr="00592513">
        <w:rPr>
          <w:rFonts w:ascii="Times New Roman" w:hAnsi="Times New Roman" w:cs="Times New Roman"/>
          <w:noProof/>
        </w:rPr>
        <w:t>sertralin</w:t>
      </w:r>
      <w:r w:rsidRPr="00592513">
        <w:rPr>
          <w:rFonts w:ascii="Times New Roman" w:hAnsi="Times New Roman" w:cs="Times New Roman"/>
          <w:noProof/>
          <w:lang w:val="sr-Latn-CS"/>
        </w:rPr>
        <w:t xml:space="preserve"> </w:t>
      </w:r>
      <w:r w:rsidRPr="00592513">
        <w:rPr>
          <w:rFonts w:ascii="Times New Roman" w:hAnsi="Times New Roman" w:cs="Times New Roman"/>
          <w:noProof/>
        </w:rPr>
        <w:t>mogu</w:t>
      </w:r>
      <w:r w:rsidRPr="00592513">
        <w:rPr>
          <w:rFonts w:ascii="Times New Roman" w:hAnsi="Times New Roman" w:cs="Times New Roman"/>
          <w:noProof/>
          <w:lang w:val="sr-Latn-CS"/>
        </w:rPr>
        <w:t xml:space="preserve"> </w:t>
      </w:r>
      <w:r w:rsidRPr="00592513">
        <w:rPr>
          <w:rFonts w:ascii="Times New Roman" w:hAnsi="Times New Roman" w:cs="Times New Roman"/>
          <w:noProof/>
        </w:rPr>
        <w:t>da</w:t>
      </w:r>
      <w:r w:rsidRPr="00592513">
        <w:rPr>
          <w:rFonts w:ascii="Times New Roman" w:hAnsi="Times New Roman" w:cs="Times New Roman"/>
          <w:noProof/>
          <w:lang w:val="sr-Latn-CS"/>
        </w:rPr>
        <w:t xml:space="preserve"> </w:t>
      </w:r>
      <w:r w:rsidRPr="00592513">
        <w:rPr>
          <w:rFonts w:ascii="Times New Roman" w:hAnsi="Times New Roman" w:cs="Times New Roman"/>
          <w:noProof/>
        </w:rPr>
        <w:t>smanje</w:t>
      </w:r>
      <w:r w:rsidRPr="00592513">
        <w:rPr>
          <w:rFonts w:ascii="Times New Roman" w:hAnsi="Times New Roman" w:cs="Times New Roman"/>
          <w:noProof/>
          <w:lang w:val="sr-Latn-CS"/>
        </w:rPr>
        <w:t xml:space="preserve"> </w:t>
      </w:r>
      <w:r w:rsidRPr="00592513">
        <w:rPr>
          <w:rFonts w:ascii="Times New Roman" w:hAnsi="Times New Roman" w:cs="Times New Roman"/>
          <w:noProof/>
        </w:rPr>
        <w:t>kvalitet</w:t>
      </w:r>
      <w:r w:rsidRPr="00592513">
        <w:rPr>
          <w:rFonts w:ascii="Times New Roman" w:hAnsi="Times New Roman" w:cs="Times New Roman"/>
          <w:noProof/>
          <w:lang w:val="sr-Latn-CS"/>
        </w:rPr>
        <w:t xml:space="preserve"> </w:t>
      </w:r>
      <w:r w:rsidRPr="00592513">
        <w:rPr>
          <w:rFonts w:ascii="Times New Roman" w:hAnsi="Times New Roman" w:cs="Times New Roman"/>
          <w:noProof/>
        </w:rPr>
        <w:t>sperme</w:t>
      </w:r>
      <w:r w:rsidRPr="00592513">
        <w:rPr>
          <w:rFonts w:ascii="Times New Roman" w:hAnsi="Times New Roman" w:cs="Times New Roman"/>
          <w:noProof/>
          <w:lang w:val="sr-Latn-CS"/>
        </w:rPr>
        <w:t xml:space="preserve"> </w:t>
      </w:r>
      <w:r w:rsidRPr="00592513">
        <w:rPr>
          <w:rFonts w:ascii="Times New Roman" w:hAnsi="Times New Roman" w:cs="Times New Roman"/>
          <w:noProof/>
        </w:rPr>
        <w:t>u</w:t>
      </w:r>
      <w:r w:rsidRPr="00592513">
        <w:rPr>
          <w:rFonts w:ascii="Times New Roman" w:hAnsi="Times New Roman" w:cs="Times New Roman"/>
          <w:noProof/>
          <w:lang w:val="sr-Latn-CS"/>
        </w:rPr>
        <w:t xml:space="preserve"> </w:t>
      </w:r>
      <w:r w:rsidRPr="00592513">
        <w:rPr>
          <w:rFonts w:ascii="Times New Roman" w:hAnsi="Times New Roman" w:cs="Times New Roman"/>
          <w:noProof/>
        </w:rPr>
        <w:t>ispitivanjima</w:t>
      </w:r>
      <w:r w:rsidRPr="00592513">
        <w:rPr>
          <w:rFonts w:ascii="Times New Roman" w:hAnsi="Times New Roman" w:cs="Times New Roman"/>
          <w:noProof/>
          <w:lang w:val="sr-Latn-CS"/>
        </w:rPr>
        <w:t xml:space="preserve"> </w:t>
      </w:r>
      <w:r w:rsidRPr="00592513">
        <w:rPr>
          <w:rFonts w:ascii="Times New Roman" w:hAnsi="Times New Roman" w:cs="Times New Roman"/>
          <w:noProof/>
        </w:rPr>
        <w:t>na</w:t>
      </w:r>
      <w:r w:rsidRPr="00592513">
        <w:rPr>
          <w:rFonts w:ascii="Times New Roman" w:hAnsi="Times New Roman" w:cs="Times New Roman"/>
          <w:noProof/>
          <w:lang w:val="sr-Latn-CS"/>
        </w:rPr>
        <w:t xml:space="preserve"> ž</w:t>
      </w:r>
      <w:r w:rsidRPr="00592513">
        <w:rPr>
          <w:rFonts w:ascii="Times New Roman" w:hAnsi="Times New Roman" w:cs="Times New Roman"/>
          <w:noProof/>
        </w:rPr>
        <w:t>ivotinjama</w:t>
      </w:r>
      <w:r w:rsidRPr="00592513">
        <w:rPr>
          <w:rFonts w:ascii="Times New Roman" w:hAnsi="Times New Roman" w:cs="Times New Roman"/>
          <w:noProof/>
          <w:lang w:val="sr-Latn-CS"/>
        </w:rPr>
        <w:t xml:space="preserve">. </w:t>
      </w:r>
      <w:r w:rsidRPr="00592513">
        <w:rPr>
          <w:rFonts w:ascii="Times New Roman" w:hAnsi="Times New Roman" w:cs="Times New Roman"/>
          <w:noProof/>
        </w:rPr>
        <w:t>To</w:t>
      </w:r>
      <w:r w:rsidRPr="00592513">
        <w:rPr>
          <w:rFonts w:ascii="Times New Roman" w:hAnsi="Times New Roman" w:cs="Times New Roman"/>
          <w:noProof/>
          <w:lang w:val="sr-Latn-CS"/>
        </w:rPr>
        <w:t xml:space="preserve"> </w:t>
      </w:r>
      <w:r w:rsidRPr="00592513">
        <w:rPr>
          <w:rFonts w:ascii="Times New Roman" w:hAnsi="Times New Roman" w:cs="Times New Roman"/>
          <w:noProof/>
        </w:rPr>
        <w:t>teorijski</w:t>
      </w:r>
      <w:r w:rsidRPr="00592513">
        <w:rPr>
          <w:rFonts w:ascii="Times New Roman" w:hAnsi="Times New Roman" w:cs="Times New Roman"/>
          <w:noProof/>
          <w:lang w:val="sr-Latn-CS"/>
        </w:rPr>
        <w:t xml:space="preserve"> </w:t>
      </w:r>
      <w:r w:rsidRPr="00592513">
        <w:rPr>
          <w:rFonts w:ascii="Times New Roman" w:hAnsi="Times New Roman" w:cs="Times New Roman"/>
          <w:noProof/>
        </w:rPr>
        <w:t>mo</w:t>
      </w:r>
      <w:r w:rsidRPr="00592513">
        <w:rPr>
          <w:rFonts w:ascii="Times New Roman" w:hAnsi="Times New Roman" w:cs="Times New Roman"/>
          <w:noProof/>
          <w:lang w:val="sr-Latn-CS"/>
        </w:rPr>
        <w:t>ž</w:t>
      </w:r>
      <w:r w:rsidRPr="00592513">
        <w:rPr>
          <w:rFonts w:ascii="Times New Roman" w:hAnsi="Times New Roman" w:cs="Times New Roman"/>
          <w:noProof/>
        </w:rPr>
        <w:t>e</w:t>
      </w:r>
      <w:r w:rsidRPr="00592513">
        <w:rPr>
          <w:rFonts w:ascii="Times New Roman" w:hAnsi="Times New Roman" w:cs="Times New Roman"/>
          <w:noProof/>
          <w:lang w:val="sr-Latn-CS"/>
        </w:rPr>
        <w:t xml:space="preserve"> </w:t>
      </w:r>
      <w:r w:rsidRPr="00592513">
        <w:rPr>
          <w:rFonts w:ascii="Times New Roman" w:hAnsi="Times New Roman" w:cs="Times New Roman"/>
          <w:noProof/>
        </w:rPr>
        <w:t>imati</w:t>
      </w:r>
      <w:r w:rsidRPr="00592513">
        <w:rPr>
          <w:rFonts w:ascii="Times New Roman" w:hAnsi="Times New Roman" w:cs="Times New Roman"/>
          <w:noProof/>
          <w:lang w:val="sr-Latn-CS"/>
        </w:rPr>
        <w:t xml:space="preserve"> </w:t>
      </w:r>
      <w:r w:rsidRPr="00592513">
        <w:rPr>
          <w:rFonts w:ascii="Times New Roman" w:hAnsi="Times New Roman" w:cs="Times New Roman"/>
          <w:noProof/>
        </w:rPr>
        <w:t>uticaja</w:t>
      </w:r>
      <w:r w:rsidRPr="00592513">
        <w:rPr>
          <w:rFonts w:ascii="Times New Roman" w:hAnsi="Times New Roman" w:cs="Times New Roman"/>
          <w:noProof/>
          <w:lang w:val="sr-Latn-CS"/>
        </w:rPr>
        <w:t xml:space="preserve"> </w:t>
      </w:r>
      <w:r w:rsidRPr="00592513">
        <w:rPr>
          <w:rFonts w:ascii="Times New Roman" w:hAnsi="Times New Roman" w:cs="Times New Roman"/>
          <w:noProof/>
        </w:rPr>
        <w:t>na</w:t>
      </w:r>
      <w:r w:rsidRPr="00592513">
        <w:rPr>
          <w:rFonts w:ascii="Times New Roman" w:hAnsi="Times New Roman" w:cs="Times New Roman"/>
          <w:noProof/>
          <w:lang w:val="sr-Latn-CS"/>
        </w:rPr>
        <w:t xml:space="preserve"> </w:t>
      </w:r>
      <w:r w:rsidRPr="00592513">
        <w:rPr>
          <w:rFonts w:ascii="Times New Roman" w:hAnsi="Times New Roman" w:cs="Times New Roman"/>
          <w:noProof/>
        </w:rPr>
        <w:t>plodnost</w:t>
      </w:r>
      <w:r w:rsidRPr="00592513">
        <w:rPr>
          <w:rFonts w:ascii="Times New Roman" w:hAnsi="Times New Roman" w:cs="Times New Roman"/>
          <w:noProof/>
          <w:lang w:val="sr-Latn-CS"/>
        </w:rPr>
        <w:t xml:space="preserve">, </w:t>
      </w:r>
      <w:r w:rsidRPr="00592513">
        <w:rPr>
          <w:rFonts w:ascii="Times New Roman" w:hAnsi="Times New Roman" w:cs="Times New Roman"/>
          <w:noProof/>
        </w:rPr>
        <w:t>ali</w:t>
      </w:r>
      <w:r w:rsidRPr="00592513">
        <w:rPr>
          <w:rFonts w:ascii="Times New Roman" w:hAnsi="Times New Roman" w:cs="Times New Roman"/>
          <w:noProof/>
          <w:lang w:val="sr-Latn-CS"/>
        </w:rPr>
        <w:t xml:space="preserve"> </w:t>
      </w:r>
      <w:r w:rsidRPr="00592513">
        <w:rPr>
          <w:rFonts w:ascii="Times New Roman" w:hAnsi="Times New Roman" w:cs="Times New Roman"/>
          <w:noProof/>
        </w:rPr>
        <w:t>prema</w:t>
      </w:r>
      <w:r w:rsidRPr="00592513">
        <w:rPr>
          <w:rFonts w:ascii="Times New Roman" w:hAnsi="Times New Roman" w:cs="Times New Roman"/>
          <w:noProof/>
          <w:lang w:val="sr-Latn-CS"/>
        </w:rPr>
        <w:t xml:space="preserve"> </w:t>
      </w:r>
      <w:r w:rsidRPr="00592513">
        <w:rPr>
          <w:rFonts w:ascii="Times New Roman" w:hAnsi="Times New Roman" w:cs="Times New Roman"/>
          <w:noProof/>
        </w:rPr>
        <w:t>dosada</w:t>
      </w:r>
      <w:r w:rsidRPr="00592513">
        <w:rPr>
          <w:rFonts w:ascii="Times New Roman" w:hAnsi="Times New Roman" w:cs="Times New Roman"/>
          <w:noProof/>
          <w:lang w:val="sr-Latn-CS"/>
        </w:rPr>
        <w:t>š</w:t>
      </w:r>
      <w:r w:rsidRPr="00592513">
        <w:rPr>
          <w:rFonts w:ascii="Times New Roman" w:hAnsi="Times New Roman" w:cs="Times New Roman"/>
          <w:noProof/>
        </w:rPr>
        <w:t>njim</w:t>
      </w:r>
      <w:r w:rsidRPr="00592513">
        <w:rPr>
          <w:rFonts w:ascii="Times New Roman" w:hAnsi="Times New Roman" w:cs="Times New Roman"/>
          <w:noProof/>
          <w:lang w:val="sr-Latn-CS"/>
        </w:rPr>
        <w:t xml:space="preserve"> </w:t>
      </w:r>
      <w:r w:rsidRPr="00592513">
        <w:rPr>
          <w:rFonts w:ascii="Times New Roman" w:hAnsi="Times New Roman" w:cs="Times New Roman"/>
          <w:noProof/>
        </w:rPr>
        <w:t>saznanjima</w:t>
      </w:r>
      <w:r w:rsidRPr="00592513">
        <w:rPr>
          <w:rFonts w:ascii="Times New Roman" w:hAnsi="Times New Roman" w:cs="Times New Roman"/>
          <w:noProof/>
          <w:lang w:val="sr-Latn-CS"/>
        </w:rPr>
        <w:t xml:space="preserve"> </w:t>
      </w:r>
      <w:r w:rsidRPr="00592513">
        <w:rPr>
          <w:rFonts w:ascii="Times New Roman" w:hAnsi="Times New Roman" w:cs="Times New Roman"/>
          <w:noProof/>
        </w:rPr>
        <w:t>nije</w:t>
      </w:r>
      <w:r w:rsidRPr="00592513">
        <w:rPr>
          <w:rFonts w:ascii="Times New Roman" w:hAnsi="Times New Roman" w:cs="Times New Roman"/>
          <w:noProof/>
          <w:lang w:val="sr-Latn-CS"/>
        </w:rPr>
        <w:t xml:space="preserve"> </w:t>
      </w:r>
      <w:r w:rsidRPr="00592513">
        <w:rPr>
          <w:rFonts w:ascii="Times New Roman" w:hAnsi="Times New Roman" w:cs="Times New Roman"/>
          <w:noProof/>
        </w:rPr>
        <w:t>uo</w:t>
      </w:r>
      <w:r w:rsidRPr="00592513">
        <w:rPr>
          <w:rFonts w:ascii="Times New Roman" w:hAnsi="Times New Roman" w:cs="Times New Roman"/>
          <w:noProof/>
          <w:lang w:val="sr-Latn-CS"/>
        </w:rPr>
        <w:t>č</w:t>
      </w:r>
      <w:r w:rsidRPr="00592513">
        <w:rPr>
          <w:rFonts w:ascii="Times New Roman" w:hAnsi="Times New Roman" w:cs="Times New Roman"/>
          <w:noProof/>
        </w:rPr>
        <w:t>en</w:t>
      </w:r>
      <w:r w:rsidRPr="00592513">
        <w:rPr>
          <w:rFonts w:ascii="Times New Roman" w:hAnsi="Times New Roman" w:cs="Times New Roman"/>
          <w:noProof/>
          <w:lang w:val="sr-Latn-CS"/>
        </w:rPr>
        <w:t xml:space="preserve"> </w:t>
      </w:r>
      <w:r w:rsidRPr="00592513">
        <w:rPr>
          <w:rFonts w:ascii="Times New Roman" w:hAnsi="Times New Roman" w:cs="Times New Roman"/>
          <w:noProof/>
        </w:rPr>
        <w:t>efekat</w:t>
      </w:r>
      <w:r w:rsidRPr="00592513">
        <w:rPr>
          <w:rFonts w:ascii="Times New Roman" w:hAnsi="Times New Roman" w:cs="Times New Roman"/>
          <w:noProof/>
          <w:lang w:val="sr-Latn-CS"/>
        </w:rPr>
        <w:t xml:space="preserve"> </w:t>
      </w:r>
      <w:r w:rsidRPr="00592513">
        <w:rPr>
          <w:rFonts w:ascii="Times New Roman" w:hAnsi="Times New Roman" w:cs="Times New Roman"/>
          <w:noProof/>
        </w:rPr>
        <w:t>na</w:t>
      </w:r>
      <w:r w:rsidRPr="00592513">
        <w:rPr>
          <w:rFonts w:ascii="Times New Roman" w:hAnsi="Times New Roman" w:cs="Times New Roman"/>
          <w:noProof/>
          <w:lang w:val="sr-Latn-CS"/>
        </w:rPr>
        <w:t xml:space="preserve"> </w:t>
      </w:r>
      <w:r w:rsidRPr="00592513">
        <w:rPr>
          <w:rFonts w:ascii="Times New Roman" w:hAnsi="Times New Roman" w:cs="Times New Roman"/>
          <w:noProof/>
        </w:rPr>
        <w:t>plodnost</w:t>
      </w:r>
      <w:r w:rsidRPr="00592513">
        <w:rPr>
          <w:rFonts w:ascii="Times New Roman" w:hAnsi="Times New Roman" w:cs="Times New Roman"/>
          <w:noProof/>
          <w:lang w:val="sr-Latn-CS"/>
        </w:rPr>
        <w:t xml:space="preserve"> </w:t>
      </w:r>
      <w:r w:rsidRPr="00592513">
        <w:rPr>
          <w:rFonts w:ascii="Times New Roman" w:hAnsi="Times New Roman" w:cs="Times New Roman"/>
          <w:noProof/>
        </w:rPr>
        <w:t>kod</w:t>
      </w:r>
      <w:r w:rsidRPr="00592513">
        <w:rPr>
          <w:rFonts w:ascii="Times New Roman" w:hAnsi="Times New Roman" w:cs="Times New Roman"/>
          <w:noProof/>
          <w:lang w:val="sr-Latn-CS"/>
        </w:rPr>
        <w:t xml:space="preserve"> </w:t>
      </w:r>
      <w:r w:rsidRPr="00592513">
        <w:rPr>
          <w:rFonts w:ascii="Times New Roman" w:hAnsi="Times New Roman" w:cs="Times New Roman"/>
          <w:noProof/>
        </w:rPr>
        <w:t>ljudi</w:t>
      </w:r>
      <w:r w:rsidRPr="00592513">
        <w:rPr>
          <w:rFonts w:ascii="Times New Roman" w:hAnsi="Times New Roman" w:cs="Times New Roman"/>
          <w:noProof/>
          <w:lang w:val="sr-Latn-CS"/>
        </w:rPr>
        <w:t>.</w:t>
      </w:r>
    </w:p>
    <w:p w:rsidR="00592513" w:rsidRPr="00592513" w:rsidRDefault="00592513" w:rsidP="00592513">
      <w:pPr>
        <w:spacing w:after="0"/>
        <w:jc w:val="both"/>
        <w:rPr>
          <w:rFonts w:ascii="Times New Roman" w:hAnsi="Times New Roman" w:cs="Times New Roman"/>
          <w:b/>
          <w:lang w:val="sr-Latn-CS"/>
        </w:rPr>
      </w:pPr>
    </w:p>
    <w:p w:rsidR="00592513" w:rsidRPr="00592513" w:rsidRDefault="00592513" w:rsidP="00592513">
      <w:pPr>
        <w:spacing w:after="0"/>
        <w:jc w:val="both"/>
        <w:rPr>
          <w:rFonts w:ascii="Times New Roman" w:hAnsi="Times New Roman" w:cs="Times New Roman"/>
          <w:b/>
          <w:bCs/>
          <w:lang w:val="sr-Latn-CS"/>
        </w:rPr>
      </w:pPr>
      <w:r w:rsidRPr="00592513">
        <w:rPr>
          <w:rFonts w:ascii="Times New Roman" w:hAnsi="Times New Roman" w:cs="Times New Roman"/>
          <w:b/>
          <w:lang w:val="sr-Latn-CS"/>
        </w:rPr>
        <w:t xml:space="preserve">Uticaj lijeka </w:t>
      </w:r>
      <w:r w:rsidRPr="00592513">
        <w:rPr>
          <w:rFonts w:ascii="Times New Roman" w:hAnsi="Times New Roman" w:cs="Times New Roman"/>
          <w:b/>
          <w:lang w:val="sv-SE"/>
        </w:rPr>
        <w:t>Misol</w:t>
      </w:r>
      <w:r w:rsidRPr="00592513">
        <w:rPr>
          <w:rFonts w:ascii="Times New Roman" w:hAnsi="Times New Roman" w:cs="Times New Roman"/>
          <w:b/>
          <w:lang w:val="sr-Latn-CS"/>
        </w:rPr>
        <w:t xml:space="preserve"> na sposobnost upravljanja vozilima i rukovanje mašinama</w:t>
      </w:r>
      <w:r w:rsidRPr="00592513">
        <w:rPr>
          <w:rFonts w:ascii="Times New Roman" w:hAnsi="Times New Roman" w:cs="Times New Roman"/>
          <w:b/>
          <w:bCs/>
          <w:lang w:val="sr-Latn-CS"/>
        </w:rPr>
        <w:t xml:space="preserve"> </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lang w:val="sr-Latn-CS"/>
        </w:rPr>
      </w:pPr>
      <w:r w:rsidRPr="00592513">
        <w:rPr>
          <w:rFonts w:ascii="Times New Roman" w:hAnsi="Times New Roman" w:cs="Times New Roman"/>
          <w:lang w:val="sr-Latn-CS"/>
        </w:rPr>
        <w:t>Psihotropni ljekovi kao što je sertralin mogu uticati na Vašu sposobnost upravljanja motornim vozilom ili rukovanja mašinama. Stoga, nemojte upravljati motornim vozilom ili rukovati mašinama dok ne ustanovite kako ovaj lijek utiče na Vašu sposobnost da obavljate ove aktivnosti.</w:t>
      </w:r>
    </w:p>
    <w:p w:rsidR="00592513" w:rsidRPr="00592513" w:rsidRDefault="00592513" w:rsidP="00592513">
      <w:pPr>
        <w:spacing w:after="0"/>
        <w:jc w:val="both"/>
        <w:rPr>
          <w:rFonts w:ascii="Times New Roman" w:hAnsi="Times New Roman" w:cs="Times New Roman"/>
          <w:bCs/>
          <w:lang w:val="sr-Latn-CS"/>
        </w:rPr>
      </w:pPr>
    </w:p>
    <w:p w:rsidR="00592513" w:rsidRPr="00592513" w:rsidRDefault="00592513" w:rsidP="00592513">
      <w:pPr>
        <w:widowControl w:val="0"/>
        <w:autoSpaceDE w:val="0"/>
        <w:autoSpaceDN w:val="0"/>
        <w:spacing w:after="0"/>
        <w:jc w:val="both"/>
        <w:rPr>
          <w:rFonts w:ascii="Times New Roman" w:hAnsi="Times New Roman" w:cs="Times New Roman"/>
          <w:b/>
          <w:lang w:val="ru-RU"/>
        </w:rPr>
      </w:pPr>
      <w:r w:rsidRPr="00592513">
        <w:rPr>
          <w:rFonts w:ascii="Times New Roman" w:hAnsi="Times New Roman" w:cs="Times New Roman"/>
          <w:b/>
          <w:lang w:val="sr-Latn-CS"/>
        </w:rPr>
        <w:t xml:space="preserve">Važne informacije o nekim sastojcima lijeka </w:t>
      </w:r>
      <w:r w:rsidRPr="00592513">
        <w:rPr>
          <w:rFonts w:ascii="Times New Roman" w:hAnsi="Times New Roman" w:cs="Times New Roman"/>
          <w:b/>
          <w:lang w:val="sv-SE"/>
        </w:rPr>
        <w:t>Misol</w:t>
      </w:r>
      <w:r w:rsidRPr="00592513">
        <w:rPr>
          <w:rFonts w:ascii="Times New Roman" w:hAnsi="Times New Roman" w:cs="Times New Roman"/>
          <w:b/>
          <w:lang w:val="ru-RU"/>
        </w:rPr>
        <w:t xml:space="preserve"> </w:t>
      </w:r>
    </w:p>
    <w:p w:rsidR="00592513" w:rsidRPr="00592513" w:rsidRDefault="00592513" w:rsidP="00592513">
      <w:pPr>
        <w:widowControl w:val="0"/>
        <w:autoSpaceDE w:val="0"/>
        <w:autoSpaceDN w:val="0"/>
        <w:spacing w:after="0"/>
        <w:jc w:val="both"/>
        <w:rPr>
          <w:rFonts w:ascii="Times New Roman" w:hAnsi="Times New Roman" w:cs="Times New Roman"/>
          <w:i/>
          <w:iCs/>
          <w:lang w:val="sr-Latn-CS"/>
        </w:rPr>
      </w:pPr>
    </w:p>
    <w:p w:rsidR="00592513" w:rsidRPr="00592513" w:rsidRDefault="00592513" w:rsidP="00592513">
      <w:pPr>
        <w:autoSpaceDE w:val="0"/>
        <w:autoSpaceDN w:val="0"/>
        <w:adjustRightInd w:val="0"/>
        <w:spacing w:after="0"/>
        <w:jc w:val="both"/>
        <w:rPr>
          <w:rFonts w:ascii="Times New Roman" w:hAnsi="Times New Roman" w:cs="Times New Roman"/>
          <w:lang w:val="sr-Latn-CS" w:eastAsia="sr-Latn-ME"/>
        </w:rPr>
      </w:pPr>
      <w:r w:rsidRPr="00592513">
        <w:rPr>
          <w:rFonts w:ascii="Times New Roman" w:hAnsi="Times New Roman" w:cs="Times New Roman"/>
          <w:iCs/>
          <w:lang w:val="sr-Latn-CS"/>
        </w:rPr>
        <w:t xml:space="preserve">Ovaj lijek sadrži laktozu kao pomoćnu supstancu. </w:t>
      </w:r>
      <w:r w:rsidRPr="00592513">
        <w:rPr>
          <w:rFonts w:ascii="Times New Roman" w:hAnsi="Times New Roman" w:cs="Times New Roman"/>
          <w:lang w:eastAsia="sr-Latn-ME"/>
        </w:rPr>
        <w:t>U</w:t>
      </w:r>
      <w:r w:rsidRPr="00592513">
        <w:rPr>
          <w:rFonts w:ascii="Times New Roman" w:hAnsi="Times New Roman" w:cs="Times New Roman"/>
          <w:lang w:val="sr-Latn-CS" w:eastAsia="sr-Latn-ME"/>
        </w:rPr>
        <w:t xml:space="preserve"> </w:t>
      </w:r>
      <w:r w:rsidRPr="00592513">
        <w:rPr>
          <w:rFonts w:ascii="Times New Roman" w:hAnsi="Times New Roman" w:cs="Times New Roman"/>
          <w:lang w:eastAsia="sr-Latn-ME"/>
        </w:rPr>
        <w:t>slu</w:t>
      </w:r>
      <w:r w:rsidRPr="00592513">
        <w:rPr>
          <w:rFonts w:ascii="Times New Roman" w:eastAsia="TimesNewRoman" w:hAnsi="Times New Roman" w:cs="Times New Roman"/>
          <w:lang w:val="sr-Latn-CS" w:eastAsia="sr-Latn-ME"/>
        </w:rPr>
        <w:t>č</w:t>
      </w:r>
      <w:r w:rsidRPr="00592513">
        <w:rPr>
          <w:rFonts w:ascii="Times New Roman" w:hAnsi="Times New Roman" w:cs="Times New Roman"/>
          <w:lang w:eastAsia="sr-Latn-ME"/>
        </w:rPr>
        <w:t>aju</w:t>
      </w:r>
      <w:r w:rsidRPr="00592513">
        <w:rPr>
          <w:rFonts w:ascii="Times New Roman" w:hAnsi="Times New Roman" w:cs="Times New Roman"/>
          <w:lang w:val="sr-Latn-CS" w:eastAsia="sr-Latn-ME"/>
        </w:rPr>
        <w:t xml:space="preserve"> </w:t>
      </w:r>
      <w:r w:rsidRPr="00592513">
        <w:rPr>
          <w:rFonts w:ascii="Times New Roman" w:hAnsi="Times New Roman" w:cs="Times New Roman"/>
          <w:lang w:eastAsia="sr-Latn-ME"/>
        </w:rPr>
        <w:t>netolerancije</w:t>
      </w:r>
      <w:r w:rsidRPr="00592513">
        <w:rPr>
          <w:rFonts w:ascii="Times New Roman" w:hAnsi="Times New Roman" w:cs="Times New Roman"/>
          <w:lang w:val="sr-Latn-CS" w:eastAsia="sr-Latn-ME"/>
        </w:rPr>
        <w:t xml:space="preserve"> </w:t>
      </w:r>
      <w:r w:rsidRPr="00592513">
        <w:rPr>
          <w:rFonts w:ascii="Times New Roman" w:hAnsi="Times New Roman" w:cs="Times New Roman"/>
          <w:lang w:eastAsia="sr-Latn-ME"/>
        </w:rPr>
        <w:t>na</w:t>
      </w:r>
      <w:r w:rsidRPr="00592513">
        <w:rPr>
          <w:rFonts w:ascii="Times New Roman" w:hAnsi="Times New Roman" w:cs="Times New Roman"/>
          <w:lang w:val="sr-Latn-CS" w:eastAsia="sr-Latn-ME"/>
        </w:rPr>
        <w:t xml:space="preserve"> </w:t>
      </w:r>
      <w:r w:rsidRPr="00592513">
        <w:rPr>
          <w:rFonts w:ascii="Times New Roman" w:hAnsi="Times New Roman" w:cs="Times New Roman"/>
          <w:lang w:eastAsia="sr-Latn-ME"/>
        </w:rPr>
        <w:t>neke</w:t>
      </w:r>
      <w:r w:rsidRPr="00592513">
        <w:rPr>
          <w:rFonts w:ascii="Times New Roman" w:hAnsi="Times New Roman" w:cs="Times New Roman"/>
          <w:lang w:val="sr-Latn-CS" w:eastAsia="sr-Latn-ME"/>
        </w:rPr>
        <w:t xml:space="preserve"> </w:t>
      </w:r>
      <w:r w:rsidRPr="00592513">
        <w:rPr>
          <w:rFonts w:ascii="Times New Roman" w:hAnsi="Times New Roman" w:cs="Times New Roman"/>
          <w:lang w:eastAsia="sr-Latn-ME"/>
        </w:rPr>
        <w:t>od</w:t>
      </w:r>
      <w:r w:rsidRPr="00592513">
        <w:rPr>
          <w:rFonts w:ascii="Times New Roman" w:hAnsi="Times New Roman" w:cs="Times New Roman"/>
          <w:lang w:val="sr-Latn-CS" w:eastAsia="sr-Latn-ME"/>
        </w:rPr>
        <w:t xml:space="preserve"> š</w:t>
      </w:r>
      <w:r w:rsidRPr="00592513">
        <w:rPr>
          <w:rFonts w:ascii="Times New Roman" w:hAnsi="Times New Roman" w:cs="Times New Roman"/>
          <w:lang w:eastAsia="sr-Latn-ME"/>
        </w:rPr>
        <w:t>e</w:t>
      </w:r>
      <w:r w:rsidRPr="00592513">
        <w:rPr>
          <w:rFonts w:ascii="Times New Roman" w:eastAsia="TimesNewRoman" w:hAnsi="Times New Roman" w:cs="Times New Roman"/>
          <w:lang w:val="sr-Latn-CS" w:eastAsia="sr-Latn-ME"/>
        </w:rPr>
        <w:t>ć</w:t>
      </w:r>
      <w:r w:rsidRPr="00592513">
        <w:rPr>
          <w:rFonts w:ascii="Times New Roman" w:hAnsi="Times New Roman" w:cs="Times New Roman"/>
          <w:lang w:eastAsia="sr-Latn-ME"/>
        </w:rPr>
        <w:t>era</w:t>
      </w:r>
      <w:r w:rsidRPr="00592513">
        <w:rPr>
          <w:rFonts w:ascii="Times New Roman" w:hAnsi="Times New Roman" w:cs="Times New Roman"/>
          <w:lang w:val="sr-Latn-CS" w:eastAsia="sr-Latn-ME"/>
        </w:rPr>
        <w:t xml:space="preserve">, </w:t>
      </w:r>
      <w:r w:rsidRPr="00592513">
        <w:rPr>
          <w:rFonts w:ascii="Times New Roman" w:hAnsi="Times New Roman" w:cs="Times New Roman"/>
          <w:lang w:eastAsia="sr-Latn-ME"/>
        </w:rPr>
        <w:t>obratite</w:t>
      </w:r>
      <w:r w:rsidRPr="00592513">
        <w:rPr>
          <w:rFonts w:ascii="Times New Roman" w:hAnsi="Times New Roman" w:cs="Times New Roman"/>
          <w:lang w:val="sr-Latn-CS" w:eastAsia="sr-Latn-ME"/>
        </w:rPr>
        <w:t xml:space="preserve"> </w:t>
      </w:r>
      <w:r w:rsidRPr="00592513">
        <w:rPr>
          <w:rFonts w:ascii="Times New Roman" w:hAnsi="Times New Roman" w:cs="Times New Roman"/>
          <w:lang w:eastAsia="sr-Latn-ME"/>
        </w:rPr>
        <w:t>se</w:t>
      </w:r>
      <w:r w:rsidRPr="00592513">
        <w:rPr>
          <w:rFonts w:ascii="Times New Roman" w:hAnsi="Times New Roman" w:cs="Times New Roman"/>
          <w:lang w:val="sr-Latn-CS" w:eastAsia="sr-Latn-ME"/>
        </w:rPr>
        <w:t xml:space="preserve"> </w:t>
      </w:r>
      <w:r w:rsidRPr="00592513">
        <w:rPr>
          <w:rFonts w:ascii="Times New Roman" w:hAnsi="Times New Roman" w:cs="Times New Roman"/>
          <w:lang w:eastAsia="sr-Latn-ME"/>
        </w:rPr>
        <w:t>svom</w:t>
      </w:r>
      <w:r w:rsidRPr="00592513">
        <w:rPr>
          <w:rFonts w:ascii="Times New Roman" w:hAnsi="Times New Roman" w:cs="Times New Roman"/>
          <w:lang w:val="sr-Latn-CS" w:eastAsia="sr-Latn-ME"/>
        </w:rPr>
        <w:t xml:space="preserve"> </w:t>
      </w:r>
      <w:r w:rsidRPr="00592513">
        <w:rPr>
          <w:rFonts w:ascii="Times New Roman" w:hAnsi="Times New Roman" w:cs="Times New Roman"/>
          <w:lang w:eastAsia="sr-Latn-ME"/>
        </w:rPr>
        <w:t>ljekaru</w:t>
      </w:r>
      <w:r w:rsidRPr="00592513">
        <w:rPr>
          <w:rFonts w:ascii="Times New Roman" w:hAnsi="Times New Roman" w:cs="Times New Roman"/>
          <w:lang w:val="sr-Latn-CS" w:eastAsia="sr-Latn-ME"/>
        </w:rPr>
        <w:t xml:space="preserve"> </w:t>
      </w:r>
      <w:r w:rsidRPr="00592513">
        <w:rPr>
          <w:rFonts w:ascii="Times New Roman" w:hAnsi="Times New Roman" w:cs="Times New Roman"/>
          <w:lang w:eastAsia="sr-Latn-ME"/>
        </w:rPr>
        <w:t>prije</w:t>
      </w:r>
      <w:r w:rsidRPr="00592513">
        <w:rPr>
          <w:rFonts w:ascii="Times New Roman" w:hAnsi="Times New Roman" w:cs="Times New Roman"/>
          <w:lang w:val="sr-Latn-CS" w:eastAsia="sr-Latn-ME"/>
        </w:rPr>
        <w:t xml:space="preserve"> </w:t>
      </w:r>
      <w:r w:rsidRPr="00592513">
        <w:rPr>
          <w:rFonts w:ascii="Times New Roman" w:hAnsi="Times New Roman" w:cs="Times New Roman"/>
          <w:lang w:eastAsia="sr-Latn-ME"/>
        </w:rPr>
        <w:t>upotrebe</w:t>
      </w:r>
      <w:r w:rsidRPr="00592513">
        <w:rPr>
          <w:rFonts w:ascii="Times New Roman" w:hAnsi="Times New Roman" w:cs="Times New Roman"/>
          <w:lang w:val="sr-Latn-CS" w:eastAsia="sr-Latn-ME"/>
        </w:rPr>
        <w:t xml:space="preserve"> </w:t>
      </w:r>
      <w:r w:rsidRPr="00592513">
        <w:rPr>
          <w:rFonts w:ascii="Times New Roman" w:hAnsi="Times New Roman" w:cs="Times New Roman"/>
          <w:lang w:eastAsia="sr-Latn-ME"/>
        </w:rPr>
        <w:t>ovog</w:t>
      </w:r>
      <w:r w:rsidRPr="00592513">
        <w:rPr>
          <w:rFonts w:ascii="Times New Roman" w:hAnsi="Times New Roman" w:cs="Times New Roman"/>
          <w:lang w:val="sr-Latn-CS" w:eastAsia="sr-Latn-ME"/>
        </w:rPr>
        <w:t xml:space="preserve"> </w:t>
      </w:r>
      <w:r w:rsidRPr="00592513">
        <w:rPr>
          <w:rFonts w:ascii="Times New Roman" w:hAnsi="Times New Roman" w:cs="Times New Roman"/>
          <w:lang w:eastAsia="sr-Latn-ME"/>
        </w:rPr>
        <w:t>lijeka</w:t>
      </w:r>
      <w:r w:rsidRPr="00592513">
        <w:rPr>
          <w:rFonts w:ascii="Times New Roman" w:hAnsi="Times New Roman" w:cs="Times New Roman"/>
          <w:lang w:val="sr-Latn-CS" w:eastAsia="sr-Latn-ME"/>
        </w:rPr>
        <w:t>.</w:t>
      </w:r>
    </w:p>
    <w:p w:rsid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tabs>
          <w:tab w:val="left" w:pos="540"/>
          <w:tab w:val="left" w:pos="569"/>
        </w:tabs>
        <w:spacing w:after="0"/>
        <w:jc w:val="both"/>
        <w:rPr>
          <w:rFonts w:ascii="Times New Roman" w:hAnsi="Times New Roman" w:cs="Times New Roman"/>
          <w:b/>
          <w:bCs/>
          <w:lang w:val="sr-Latn-CS"/>
        </w:rPr>
      </w:pPr>
      <w:r w:rsidRPr="00592513">
        <w:rPr>
          <w:rFonts w:ascii="Times New Roman" w:hAnsi="Times New Roman" w:cs="Times New Roman"/>
          <w:b/>
          <w:bCs/>
          <w:lang w:val="ru-RU"/>
        </w:rPr>
        <w:t xml:space="preserve">3. </w:t>
      </w:r>
      <w:r w:rsidRPr="00592513">
        <w:rPr>
          <w:rFonts w:ascii="Times New Roman" w:hAnsi="Times New Roman" w:cs="Times New Roman"/>
          <w:b/>
          <w:bCs/>
          <w:lang w:val="sr-Latn-CS"/>
        </w:rPr>
        <w:tab/>
      </w:r>
      <w:r w:rsidRPr="00592513">
        <w:rPr>
          <w:rFonts w:ascii="Times New Roman" w:hAnsi="Times New Roman" w:cs="Times New Roman"/>
          <w:b/>
          <w:bCs/>
          <w:lang w:val="ru-RU"/>
        </w:rPr>
        <w:t xml:space="preserve">KAKO SE UPOTREBLJAVA LIJEK </w:t>
      </w:r>
      <w:r w:rsidRPr="00592513">
        <w:rPr>
          <w:rFonts w:ascii="Times New Roman" w:hAnsi="Times New Roman" w:cs="Times New Roman"/>
          <w:b/>
          <w:bCs/>
        </w:rPr>
        <w:t>MISOL</w:t>
      </w:r>
    </w:p>
    <w:p w:rsidR="00592513" w:rsidRPr="00592513" w:rsidRDefault="00592513" w:rsidP="00592513">
      <w:pPr>
        <w:spacing w:after="0"/>
        <w:jc w:val="both"/>
        <w:rPr>
          <w:rFonts w:ascii="Times New Roman" w:hAnsi="Times New Roman" w:cs="Times New Roman"/>
          <w:bCs/>
          <w:caps/>
          <w:lang w:val="sr-Latn-CS"/>
        </w:rPr>
      </w:pPr>
    </w:p>
    <w:p w:rsidR="00592513" w:rsidRPr="00592513" w:rsidRDefault="00592513" w:rsidP="00592513">
      <w:pPr>
        <w:pStyle w:val="Header"/>
        <w:tabs>
          <w:tab w:val="left" w:pos="0"/>
        </w:tabs>
        <w:jc w:val="both"/>
        <w:rPr>
          <w:rFonts w:ascii="Times New Roman" w:hAnsi="Times New Roman" w:cs="Times New Roman"/>
          <w:lang w:val="de-DE"/>
        </w:rPr>
      </w:pPr>
      <w:r w:rsidRPr="00592513">
        <w:rPr>
          <w:rFonts w:ascii="Times New Roman" w:hAnsi="Times New Roman" w:cs="Times New Roman"/>
        </w:rPr>
        <w:t>Uvijek</w:t>
      </w:r>
      <w:r w:rsidRPr="00592513">
        <w:rPr>
          <w:rFonts w:ascii="Times New Roman" w:hAnsi="Times New Roman" w:cs="Times New Roman"/>
          <w:lang w:val="sr-Latn-CS"/>
        </w:rPr>
        <w:t xml:space="preserve"> </w:t>
      </w:r>
      <w:r w:rsidRPr="00592513">
        <w:rPr>
          <w:rFonts w:ascii="Times New Roman" w:hAnsi="Times New Roman" w:cs="Times New Roman"/>
        </w:rPr>
        <w:t>uzimajte</w:t>
      </w:r>
      <w:r w:rsidRPr="00592513">
        <w:rPr>
          <w:rFonts w:ascii="Times New Roman" w:hAnsi="Times New Roman" w:cs="Times New Roman"/>
          <w:lang w:val="sr-Latn-CS"/>
        </w:rPr>
        <w:t xml:space="preserve"> </w:t>
      </w:r>
      <w:r w:rsidRPr="00592513">
        <w:rPr>
          <w:rFonts w:ascii="Times New Roman" w:hAnsi="Times New Roman" w:cs="Times New Roman"/>
        </w:rPr>
        <w:t>ovaj</w:t>
      </w:r>
      <w:r w:rsidRPr="00592513">
        <w:rPr>
          <w:rFonts w:ascii="Times New Roman" w:hAnsi="Times New Roman" w:cs="Times New Roman"/>
          <w:lang w:val="sr-Latn-CS"/>
        </w:rPr>
        <w:t xml:space="preserve"> </w:t>
      </w:r>
      <w:r w:rsidRPr="00592513">
        <w:rPr>
          <w:rFonts w:ascii="Times New Roman" w:hAnsi="Times New Roman" w:cs="Times New Roman"/>
        </w:rPr>
        <w:t>lijek</w:t>
      </w:r>
      <w:r w:rsidRPr="00592513">
        <w:rPr>
          <w:rFonts w:ascii="Times New Roman" w:hAnsi="Times New Roman" w:cs="Times New Roman"/>
          <w:lang w:val="sr-Latn-CS"/>
        </w:rPr>
        <w:t xml:space="preserve"> </w:t>
      </w:r>
      <w:r w:rsidRPr="00592513">
        <w:rPr>
          <w:rFonts w:ascii="Times New Roman" w:hAnsi="Times New Roman" w:cs="Times New Roman"/>
        </w:rPr>
        <w:t>ta</w:t>
      </w:r>
      <w:r w:rsidRPr="00592513">
        <w:rPr>
          <w:rFonts w:ascii="Times New Roman" w:hAnsi="Times New Roman" w:cs="Times New Roman"/>
          <w:lang w:val="sr-Latn-CS"/>
        </w:rPr>
        <w:t>č</w:t>
      </w:r>
      <w:r w:rsidRPr="00592513">
        <w:rPr>
          <w:rFonts w:ascii="Times New Roman" w:hAnsi="Times New Roman" w:cs="Times New Roman"/>
        </w:rPr>
        <w:t>no</w:t>
      </w:r>
      <w:r w:rsidRPr="00592513">
        <w:rPr>
          <w:rFonts w:ascii="Times New Roman" w:hAnsi="Times New Roman" w:cs="Times New Roman"/>
          <w:lang w:val="sr-Latn-CS"/>
        </w:rPr>
        <w:t xml:space="preserve"> </w:t>
      </w:r>
      <w:r w:rsidRPr="00592513">
        <w:rPr>
          <w:rFonts w:ascii="Times New Roman" w:hAnsi="Times New Roman" w:cs="Times New Roman"/>
        </w:rPr>
        <w:t>onako</w:t>
      </w:r>
      <w:r w:rsidRPr="00592513">
        <w:rPr>
          <w:rFonts w:ascii="Times New Roman" w:hAnsi="Times New Roman" w:cs="Times New Roman"/>
          <w:lang w:val="sr-Latn-CS"/>
        </w:rPr>
        <w:t xml:space="preserve"> </w:t>
      </w:r>
      <w:r w:rsidRPr="00592513">
        <w:rPr>
          <w:rFonts w:ascii="Times New Roman" w:hAnsi="Times New Roman" w:cs="Times New Roman"/>
        </w:rPr>
        <w:t>kako</w:t>
      </w:r>
      <w:r w:rsidRPr="00592513">
        <w:rPr>
          <w:rFonts w:ascii="Times New Roman" w:hAnsi="Times New Roman" w:cs="Times New Roman"/>
          <w:lang w:val="sr-Latn-CS"/>
        </w:rPr>
        <w:t xml:space="preserve"> </w:t>
      </w:r>
      <w:r w:rsidRPr="00592513">
        <w:rPr>
          <w:rFonts w:ascii="Times New Roman" w:hAnsi="Times New Roman" w:cs="Times New Roman"/>
        </w:rPr>
        <w:t>Vam</w:t>
      </w:r>
      <w:r w:rsidRPr="00592513">
        <w:rPr>
          <w:rFonts w:ascii="Times New Roman" w:hAnsi="Times New Roman" w:cs="Times New Roman"/>
          <w:lang w:val="sr-Latn-CS"/>
        </w:rPr>
        <w:t xml:space="preserve"> </w:t>
      </w:r>
      <w:r w:rsidRPr="00592513">
        <w:rPr>
          <w:rFonts w:ascii="Times New Roman" w:hAnsi="Times New Roman" w:cs="Times New Roman"/>
        </w:rPr>
        <w:t>je</w:t>
      </w:r>
      <w:r w:rsidRPr="00592513">
        <w:rPr>
          <w:rFonts w:ascii="Times New Roman" w:hAnsi="Times New Roman" w:cs="Times New Roman"/>
          <w:lang w:val="sr-Latn-CS"/>
        </w:rPr>
        <w:t xml:space="preserve"> </w:t>
      </w:r>
      <w:r w:rsidRPr="00592513">
        <w:rPr>
          <w:rFonts w:ascii="Times New Roman" w:hAnsi="Times New Roman" w:cs="Times New Roman"/>
        </w:rPr>
        <w:t>rekao</w:t>
      </w:r>
      <w:r w:rsidRPr="00592513">
        <w:rPr>
          <w:rFonts w:ascii="Times New Roman" w:hAnsi="Times New Roman" w:cs="Times New Roman"/>
          <w:lang w:val="sr-Latn-CS"/>
        </w:rPr>
        <w:t xml:space="preserve"> </w:t>
      </w:r>
      <w:r w:rsidRPr="00592513">
        <w:rPr>
          <w:rFonts w:ascii="Times New Roman" w:hAnsi="Times New Roman" w:cs="Times New Roman"/>
        </w:rPr>
        <w:t>Va</w:t>
      </w:r>
      <w:r w:rsidRPr="00592513">
        <w:rPr>
          <w:rFonts w:ascii="Times New Roman" w:hAnsi="Times New Roman" w:cs="Times New Roman"/>
          <w:lang w:val="sr-Latn-CS"/>
        </w:rPr>
        <w:t xml:space="preserve">š </w:t>
      </w:r>
      <w:r w:rsidRPr="00592513">
        <w:rPr>
          <w:rFonts w:ascii="Times New Roman" w:hAnsi="Times New Roman" w:cs="Times New Roman"/>
        </w:rPr>
        <w:t>ljekar</w:t>
      </w:r>
      <w:r w:rsidRPr="00592513">
        <w:rPr>
          <w:rFonts w:ascii="Times New Roman" w:hAnsi="Times New Roman" w:cs="Times New Roman"/>
          <w:lang w:val="sr-Latn-CS"/>
        </w:rPr>
        <w:t xml:space="preserve"> </w:t>
      </w:r>
      <w:r w:rsidRPr="00592513">
        <w:rPr>
          <w:rFonts w:ascii="Times New Roman" w:hAnsi="Times New Roman" w:cs="Times New Roman"/>
        </w:rPr>
        <w:t>ili</w:t>
      </w:r>
      <w:r w:rsidRPr="00592513">
        <w:rPr>
          <w:rFonts w:ascii="Times New Roman" w:hAnsi="Times New Roman" w:cs="Times New Roman"/>
          <w:lang w:val="sr-Latn-CS"/>
        </w:rPr>
        <w:t xml:space="preserve"> </w:t>
      </w:r>
      <w:r w:rsidRPr="00592513">
        <w:rPr>
          <w:rFonts w:ascii="Times New Roman" w:hAnsi="Times New Roman" w:cs="Times New Roman"/>
        </w:rPr>
        <w:t>farmaceut</w:t>
      </w:r>
      <w:r w:rsidRPr="00592513">
        <w:rPr>
          <w:rFonts w:ascii="Times New Roman" w:hAnsi="Times New Roman" w:cs="Times New Roman"/>
          <w:lang w:val="sr-Latn-CS"/>
        </w:rPr>
        <w:t xml:space="preserve">. </w:t>
      </w:r>
      <w:r w:rsidRPr="00592513">
        <w:rPr>
          <w:rFonts w:ascii="Times New Roman" w:hAnsi="Times New Roman" w:cs="Times New Roman"/>
          <w:lang w:val="de-DE"/>
        </w:rPr>
        <w:t>Provjerite sa ljekarom ili farmaceutom ako nijeste sigurni kako da koristite ovaj lijek.</w:t>
      </w:r>
    </w:p>
    <w:p w:rsidR="00592513" w:rsidRPr="00592513" w:rsidRDefault="00592513" w:rsidP="00592513">
      <w:pPr>
        <w:spacing w:after="0"/>
        <w:jc w:val="both"/>
        <w:rPr>
          <w:rFonts w:ascii="Times New Roman" w:hAnsi="Times New Roman" w:cs="Times New Roman"/>
          <w:lang w:val="sr-Latn-CS"/>
        </w:rPr>
      </w:pPr>
      <w:r w:rsidRPr="00592513">
        <w:rPr>
          <w:rFonts w:ascii="Times New Roman" w:hAnsi="Times New Roman" w:cs="Times New Roman"/>
          <w:lang w:val="sr-Latn-CS"/>
        </w:rPr>
        <w:t>Lijek Misol može se uzimati sa ili bez hrane.</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lang w:val="sr-Latn-CS"/>
        </w:rPr>
      </w:pPr>
      <w:r w:rsidRPr="00592513">
        <w:rPr>
          <w:rFonts w:ascii="Times New Roman" w:hAnsi="Times New Roman" w:cs="Times New Roman"/>
          <w:lang w:val="sr-Latn-CS"/>
        </w:rPr>
        <w:t>Uzmite Vaš lijek jednom dnevno, ujutru ili uveče.</w:t>
      </w:r>
    </w:p>
    <w:p w:rsidR="00592513" w:rsidRPr="00592513" w:rsidRDefault="00592513" w:rsidP="00592513">
      <w:pPr>
        <w:pStyle w:val="Header"/>
        <w:tabs>
          <w:tab w:val="left" w:pos="0"/>
        </w:tabs>
        <w:jc w:val="both"/>
        <w:rPr>
          <w:rFonts w:ascii="Times New Roman" w:hAnsi="Times New Roman" w:cs="Times New Roman"/>
          <w:lang w:val="sr-Latn-CS"/>
        </w:rPr>
      </w:pPr>
    </w:p>
    <w:p w:rsidR="00592513" w:rsidRDefault="00592513" w:rsidP="00592513">
      <w:pPr>
        <w:spacing w:after="0"/>
        <w:jc w:val="both"/>
        <w:rPr>
          <w:rFonts w:ascii="Times New Roman" w:hAnsi="Times New Roman" w:cs="Times New Roman"/>
          <w:b/>
          <w:lang w:val="sr-Latn-CS"/>
        </w:rPr>
      </w:pPr>
      <w:r w:rsidRPr="00592513">
        <w:rPr>
          <w:rFonts w:ascii="Times New Roman" w:hAnsi="Times New Roman" w:cs="Times New Roman"/>
          <w:b/>
          <w:lang w:val="sr-Latn-CS"/>
        </w:rPr>
        <w:t>Preporučena doza iznosi:</w:t>
      </w:r>
    </w:p>
    <w:p w:rsidR="00592513" w:rsidRPr="00592513" w:rsidRDefault="00592513" w:rsidP="00592513">
      <w:pPr>
        <w:spacing w:after="0"/>
        <w:jc w:val="both"/>
        <w:rPr>
          <w:rFonts w:ascii="Times New Roman" w:hAnsi="Times New Roman" w:cs="Times New Roman"/>
          <w:b/>
          <w:lang w:val="sr-Latn-CS"/>
        </w:rPr>
      </w:pPr>
    </w:p>
    <w:p w:rsidR="00592513" w:rsidRPr="00592513" w:rsidRDefault="00592513" w:rsidP="00592513">
      <w:pPr>
        <w:spacing w:after="0"/>
        <w:jc w:val="both"/>
        <w:rPr>
          <w:rFonts w:ascii="Times New Roman" w:hAnsi="Times New Roman" w:cs="Times New Roman"/>
          <w:i/>
          <w:lang w:val="sr-Latn-CS"/>
        </w:rPr>
      </w:pPr>
      <w:r w:rsidRPr="00592513">
        <w:rPr>
          <w:rFonts w:ascii="Times New Roman" w:hAnsi="Times New Roman" w:cs="Times New Roman"/>
          <w:i/>
          <w:lang w:val="sr-Latn-CS"/>
        </w:rPr>
        <w:t>Odrasle osobe</w:t>
      </w:r>
    </w:p>
    <w:p w:rsidR="00592513" w:rsidRPr="00592513" w:rsidRDefault="00592513" w:rsidP="00592513">
      <w:pPr>
        <w:spacing w:before="120" w:after="0"/>
        <w:jc w:val="both"/>
        <w:rPr>
          <w:rFonts w:ascii="Times New Roman" w:hAnsi="Times New Roman" w:cs="Times New Roman"/>
          <w:b/>
          <w:lang w:val="sr-Latn-CS"/>
        </w:rPr>
      </w:pPr>
      <w:r w:rsidRPr="00592513">
        <w:rPr>
          <w:rFonts w:ascii="Times New Roman" w:hAnsi="Times New Roman" w:cs="Times New Roman"/>
          <w:b/>
          <w:lang w:val="sr-Latn-CS"/>
        </w:rPr>
        <w:t>Depresija i opsesivno-kompulzivni poremećaj</w:t>
      </w:r>
    </w:p>
    <w:p w:rsidR="00592513" w:rsidRPr="00592513" w:rsidRDefault="00592513" w:rsidP="00592513">
      <w:pPr>
        <w:spacing w:before="40" w:after="0"/>
        <w:jc w:val="both"/>
        <w:rPr>
          <w:rFonts w:ascii="Times New Roman" w:hAnsi="Times New Roman" w:cs="Times New Roman"/>
          <w:lang w:val="sr-Latn-CS"/>
        </w:rPr>
      </w:pPr>
      <w:r w:rsidRPr="00592513">
        <w:rPr>
          <w:rFonts w:ascii="Times New Roman" w:hAnsi="Times New Roman" w:cs="Times New Roman"/>
          <w:lang w:val="sr-Latn-CS"/>
        </w:rPr>
        <w:t>Uobičajena doza za depresiju i opsesivno-kompulzivni poremećaj iznosi 50 mg/dnevno. Dnevna doza se može povećavati za po 50 mg u intervalima od najmanje jedne nedjelje tokom niza nedjelja. Maksimalna preporučena doza iznosi 200 mg dnevno.</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b/>
          <w:lang w:val="sr-Latn-CS"/>
        </w:rPr>
      </w:pPr>
      <w:r w:rsidRPr="00592513">
        <w:rPr>
          <w:rFonts w:ascii="Times New Roman" w:hAnsi="Times New Roman" w:cs="Times New Roman"/>
          <w:b/>
          <w:lang w:val="sr-Latn-CS"/>
        </w:rPr>
        <w:t>Panični poremećaj, socijalni anksiozni poremećaj i posttraumatski stresni poremećaj</w:t>
      </w:r>
    </w:p>
    <w:p w:rsidR="00592513" w:rsidRPr="00592513" w:rsidRDefault="00592513" w:rsidP="00592513">
      <w:pPr>
        <w:spacing w:before="40" w:after="0"/>
        <w:jc w:val="both"/>
        <w:rPr>
          <w:rFonts w:ascii="Times New Roman" w:hAnsi="Times New Roman" w:cs="Times New Roman"/>
          <w:lang w:val="sr-Latn-CS"/>
        </w:rPr>
      </w:pPr>
      <w:r w:rsidRPr="00592513">
        <w:rPr>
          <w:rFonts w:ascii="Times New Roman" w:hAnsi="Times New Roman" w:cs="Times New Roman"/>
          <w:lang w:val="sr-Latn-CS"/>
        </w:rPr>
        <w:t>Za panični poremećaj, socijalni anksiozni poremećaj i posttraumatski stresni poremećaj terapiju treba započeti sa 25 mg/dnevno i povećati do 50 mg/dnevno nakon jedne nedjelje.</w:t>
      </w:r>
    </w:p>
    <w:p w:rsidR="00592513" w:rsidRPr="00592513" w:rsidRDefault="00592513" w:rsidP="00592513">
      <w:pPr>
        <w:spacing w:before="40" w:after="0"/>
        <w:jc w:val="both"/>
        <w:rPr>
          <w:rFonts w:ascii="Times New Roman" w:hAnsi="Times New Roman" w:cs="Times New Roman"/>
          <w:lang w:val="sr-Latn-CS"/>
        </w:rPr>
      </w:pPr>
      <w:r w:rsidRPr="00592513">
        <w:rPr>
          <w:rFonts w:ascii="Times New Roman" w:hAnsi="Times New Roman" w:cs="Times New Roman"/>
          <w:lang w:val="sr-Latn-CS"/>
        </w:rPr>
        <w:t>Dnevna doza se može povećavati za po 50 mg tokom niza nedjelja. Maksimalna preporučena doza iznosi 200 mg dnevno.</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b/>
          <w:lang w:val="sr-Latn-CS"/>
        </w:rPr>
      </w:pPr>
      <w:r w:rsidRPr="00592513">
        <w:rPr>
          <w:rFonts w:ascii="Times New Roman" w:hAnsi="Times New Roman" w:cs="Times New Roman"/>
          <w:b/>
          <w:lang w:val="sr-Latn-CS"/>
        </w:rPr>
        <w:t>Primjena kod djece i adolescenata</w:t>
      </w:r>
    </w:p>
    <w:p w:rsidR="00592513" w:rsidRPr="00592513" w:rsidRDefault="00592513" w:rsidP="00592513">
      <w:pPr>
        <w:spacing w:before="120" w:after="0"/>
        <w:jc w:val="both"/>
        <w:rPr>
          <w:rFonts w:ascii="Times New Roman" w:hAnsi="Times New Roman" w:cs="Times New Roman"/>
          <w:lang w:val="sr-Latn-CS"/>
        </w:rPr>
      </w:pPr>
      <w:r w:rsidRPr="00592513">
        <w:rPr>
          <w:rFonts w:ascii="Times New Roman" w:hAnsi="Times New Roman" w:cs="Times New Roman"/>
          <w:lang w:val="sr-Latn-CS"/>
        </w:rPr>
        <w:t>Lijek Misol se može primjenjivati samo kod djece i adolescenata oboljelih od opsesivno-kompulzivnog poremećaja starosti od 6 do 17 godina.</w:t>
      </w:r>
    </w:p>
    <w:p w:rsidR="00592513" w:rsidRPr="00592513" w:rsidRDefault="00592513" w:rsidP="00592513">
      <w:pPr>
        <w:spacing w:after="0"/>
        <w:jc w:val="both"/>
        <w:rPr>
          <w:rFonts w:ascii="Times New Roman" w:hAnsi="Times New Roman" w:cs="Times New Roman"/>
          <w:b/>
          <w:lang w:val="sr-Latn-CS"/>
        </w:rPr>
      </w:pPr>
      <w:r w:rsidRPr="00592513">
        <w:rPr>
          <w:rFonts w:ascii="Times New Roman" w:hAnsi="Times New Roman" w:cs="Times New Roman"/>
          <w:b/>
          <w:lang w:val="sr-Latn-CS"/>
        </w:rPr>
        <w:lastRenderedPageBreak/>
        <w:t>Opsesivno-kompulzivni poremećaj</w:t>
      </w:r>
    </w:p>
    <w:p w:rsidR="00592513" w:rsidRPr="00592513" w:rsidRDefault="00592513" w:rsidP="00592513">
      <w:pPr>
        <w:spacing w:before="40" w:after="0"/>
        <w:jc w:val="both"/>
        <w:rPr>
          <w:rFonts w:ascii="Times New Roman" w:hAnsi="Times New Roman" w:cs="Times New Roman"/>
          <w:lang w:val="sr-Latn-CS"/>
        </w:rPr>
      </w:pPr>
      <w:r w:rsidRPr="00592513">
        <w:rPr>
          <w:rFonts w:ascii="Times New Roman" w:hAnsi="Times New Roman" w:cs="Times New Roman"/>
          <w:i/>
          <w:lang w:val="sr-Latn-CS"/>
        </w:rPr>
        <w:t xml:space="preserve">Djeca starosti od 6 do 12 godina: </w:t>
      </w:r>
      <w:r w:rsidRPr="00592513">
        <w:rPr>
          <w:rFonts w:ascii="Times New Roman" w:hAnsi="Times New Roman" w:cs="Times New Roman"/>
          <w:lang w:val="sr-Latn-CS"/>
        </w:rPr>
        <w:t>Preporučena početna doza iznosi 25 mg dnevno. Nakon jedne nedjelje, Vaš ljekar može povećati dozu na 50 mg dnevno. Maksimalna doza iznosi 200 mg dnevno.</w:t>
      </w:r>
    </w:p>
    <w:p w:rsidR="00592513" w:rsidRPr="00592513" w:rsidRDefault="00592513" w:rsidP="00592513">
      <w:pPr>
        <w:spacing w:before="60" w:after="0"/>
        <w:jc w:val="both"/>
        <w:rPr>
          <w:rFonts w:ascii="Times New Roman" w:hAnsi="Times New Roman" w:cs="Times New Roman"/>
          <w:lang w:val="sr-Latn-CS"/>
        </w:rPr>
      </w:pPr>
      <w:r w:rsidRPr="00592513">
        <w:rPr>
          <w:rFonts w:ascii="Times New Roman" w:hAnsi="Times New Roman" w:cs="Times New Roman"/>
          <w:i/>
          <w:lang w:val="sr-Latn-CS"/>
        </w:rPr>
        <w:t xml:space="preserve">Adolescenti starosti od 13 do 17 godina: </w:t>
      </w:r>
      <w:r w:rsidRPr="00592513">
        <w:rPr>
          <w:rFonts w:ascii="Times New Roman" w:hAnsi="Times New Roman" w:cs="Times New Roman"/>
          <w:lang w:val="sr-Latn-CS"/>
        </w:rPr>
        <w:t>Preporučena početna doza iznosi 50 mg dnevno. Maksimalna doza iznosi 200 mg dnevno.</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lang w:val="sr-Latn-CS"/>
        </w:rPr>
      </w:pPr>
      <w:r w:rsidRPr="00592513">
        <w:rPr>
          <w:rFonts w:ascii="Times New Roman" w:hAnsi="Times New Roman" w:cs="Times New Roman"/>
          <w:lang w:val="sr-Latn-CS"/>
        </w:rPr>
        <w:t>Ukoliko imate problema sa jetrom ili bubrezima, molimo Vas recite to Vašem ljekaru i pratite uputstva ljekara.</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lang w:val="sr-Latn-CS"/>
        </w:rPr>
      </w:pPr>
      <w:r w:rsidRPr="00592513">
        <w:rPr>
          <w:rFonts w:ascii="Times New Roman" w:hAnsi="Times New Roman" w:cs="Times New Roman"/>
          <w:lang w:val="sr-Latn-CS"/>
        </w:rPr>
        <w:t>Vaš ljekar će Vam reći koliko dugo treba da uzimate ovaj lijek. Ovo će zavisiti od prirode Vaše bolesti i koliko dobro reagujete na terapiju. Može biti potrebno da prođe nekoliko nedjelja prije nego što se poboljšaju Vaši simptomi. Terapija depresije obično traje 6 mjeseci nakon poboljšanja.</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b/>
          <w:lang w:val="sr-Latn-CS"/>
        </w:rPr>
      </w:pPr>
      <w:r w:rsidRPr="00592513">
        <w:rPr>
          <w:rFonts w:ascii="Times New Roman" w:hAnsi="Times New Roman" w:cs="Times New Roman"/>
          <w:b/>
          <w:lang w:val="sr-Latn-CS"/>
        </w:rPr>
        <w:t xml:space="preserve">Ako ste uzeli više lijeka </w:t>
      </w:r>
      <w:r w:rsidRPr="00592513">
        <w:rPr>
          <w:rFonts w:ascii="Times New Roman" w:hAnsi="Times New Roman" w:cs="Times New Roman"/>
          <w:b/>
          <w:lang w:val="sv-SE"/>
        </w:rPr>
        <w:t>Misol</w:t>
      </w:r>
      <w:r w:rsidRPr="00592513">
        <w:rPr>
          <w:rFonts w:ascii="Times New Roman" w:hAnsi="Times New Roman" w:cs="Times New Roman"/>
          <w:b/>
          <w:lang w:val="sr-Latn-CS"/>
        </w:rPr>
        <w:t xml:space="preserve"> nego što je trebalo </w:t>
      </w:r>
    </w:p>
    <w:p w:rsidR="00592513" w:rsidRPr="00592513" w:rsidRDefault="00592513" w:rsidP="00592513">
      <w:pPr>
        <w:pStyle w:val="Header"/>
        <w:tabs>
          <w:tab w:val="left" w:pos="284"/>
        </w:tabs>
        <w:spacing w:before="120"/>
        <w:jc w:val="both"/>
        <w:rPr>
          <w:rFonts w:ascii="Times New Roman" w:hAnsi="Times New Roman" w:cs="Times New Roman"/>
          <w:lang w:val="sr-Latn-CS"/>
        </w:rPr>
      </w:pPr>
      <w:r w:rsidRPr="00592513">
        <w:rPr>
          <w:rFonts w:ascii="Times New Roman" w:hAnsi="Times New Roman" w:cs="Times New Roman"/>
          <w:lang w:val="sr-Latn-CS"/>
        </w:rPr>
        <w:t>Ukoliko slučajno uzmete previše lijeka Misol odmah kontaktirajte Vašeg ljekara ili idite do najbližeg odjeljenja hitne pomoći. Uvijek ponesite obilježeno pakovanje lijeka sa sobom, nezavisno od toga da li je u njemu ostalo lijeka ili ne.</w:t>
      </w:r>
    </w:p>
    <w:p w:rsidR="00592513" w:rsidRPr="00592513" w:rsidRDefault="00592513" w:rsidP="00592513">
      <w:pPr>
        <w:pStyle w:val="Header"/>
        <w:tabs>
          <w:tab w:val="left" w:pos="284"/>
        </w:tabs>
        <w:spacing w:before="60"/>
        <w:jc w:val="both"/>
        <w:rPr>
          <w:rFonts w:ascii="Times New Roman" w:hAnsi="Times New Roman" w:cs="Times New Roman"/>
          <w:lang w:val="sr-Latn-CS"/>
        </w:rPr>
      </w:pPr>
      <w:r w:rsidRPr="00592513">
        <w:rPr>
          <w:rFonts w:ascii="Times New Roman" w:hAnsi="Times New Roman" w:cs="Times New Roman"/>
          <w:lang w:val="sr-Latn-CS"/>
        </w:rPr>
        <w:t>Simptomi predoziranja su pospanost, mučnina i povraćanje, ubrzani rad srca, drhtavica, nemir, vrtoglavica i, u rijetkim slučajevima, gubitak svijesti.</w:t>
      </w:r>
    </w:p>
    <w:p w:rsidR="00592513" w:rsidRDefault="00592513" w:rsidP="00592513">
      <w:pPr>
        <w:spacing w:after="0"/>
        <w:jc w:val="both"/>
        <w:rPr>
          <w:rFonts w:ascii="Times New Roman" w:hAnsi="Times New Roman" w:cs="Times New Roman"/>
          <w:b/>
          <w:lang w:val="sr-Latn-CS"/>
        </w:rPr>
      </w:pPr>
    </w:p>
    <w:p w:rsidR="00592513" w:rsidRPr="00592513" w:rsidRDefault="00592513" w:rsidP="00592513">
      <w:pPr>
        <w:spacing w:after="0"/>
        <w:jc w:val="both"/>
        <w:rPr>
          <w:rFonts w:ascii="Times New Roman" w:hAnsi="Times New Roman" w:cs="Times New Roman"/>
          <w:b/>
          <w:lang w:val="sr-Latn-CS"/>
        </w:rPr>
      </w:pPr>
      <w:r w:rsidRPr="00592513">
        <w:rPr>
          <w:rFonts w:ascii="Times New Roman" w:hAnsi="Times New Roman" w:cs="Times New Roman"/>
          <w:b/>
          <w:lang w:val="sr-Latn-CS"/>
        </w:rPr>
        <w:t xml:space="preserve">Ako ste zaboravili da uzmete lijek </w:t>
      </w:r>
      <w:r w:rsidRPr="00592513">
        <w:rPr>
          <w:rFonts w:ascii="Times New Roman" w:hAnsi="Times New Roman" w:cs="Times New Roman"/>
          <w:b/>
          <w:lang w:val="sv-SE"/>
        </w:rPr>
        <w:t>Misol</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lang w:val="sr-Latn-CS"/>
        </w:rPr>
      </w:pPr>
      <w:r w:rsidRPr="00592513">
        <w:rPr>
          <w:rFonts w:ascii="Times New Roman" w:hAnsi="Times New Roman" w:cs="Times New Roman"/>
          <w:lang w:val="sr-Latn-CS"/>
        </w:rPr>
        <w:t>Ukoliko zaboravite da uzmete dozu, nemojte uzeti propuštenu dozu. Samo uzmite narednu dozu u odgovarajuće vrijeme. Nemojte uzeti duplu dozu da biste nadoknadili propuštenu dozu.</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b/>
          <w:lang w:val="sr-Latn-CS"/>
        </w:rPr>
      </w:pPr>
      <w:r w:rsidRPr="00592513">
        <w:rPr>
          <w:rFonts w:ascii="Times New Roman" w:hAnsi="Times New Roman" w:cs="Times New Roman"/>
          <w:b/>
          <w:lang w:val="sr-Latn-CS"/>
        </w:rPr>
        <w:t xml:space="preserve">Ako prestanete da uzimate lijek </w:t>
      </w:r>
      <w:r w:rsidRPr="00592513">
        <w:rPr>
          <w:rFonts w:ascii="Times New Roman" w:hAnsi="Times New Roman" w:cs="Times New Roman"/>
          <w:b/>
          <w:lang w:val="sv-SE"/>
        </w:rPr>
        <w:t>Misol</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lang w:val="sr-Latn-CS"/>
        </w:rPr>
      </w:pPr>
      <w:r w:rsidRPr="00592513">
        <w:rPr>
          <w:rFonts w:ascii="Times New Roman" w:hAnsi="Times New Roman" w:cs="Times New Roman"/>
          <w:lang w:val="sr-Latn-CS"/>
        </w:rPr>
        <w:t>Nemojte prestati da uzimate lijek Misol ako Vam to nije rekao Vaš ljekar. Prije nego što u potpunosti prestanete da uzimate lijek Misol, Vaš ljekar će Vam postepeno smanjivati dozu ovog lijeka tokom nekoliko nedjelja. Ukoliko iznenada prestanete da uzimate ovaj lijek, možete osjetiti neželjena dejstva kao što su vrtoglavica, utrnulost, poremećaj sna, nemir ili anksioznost, glavobolje, mučnina, povraćanje i drhtavica. Ukoliko osjetite bilo koje od ovih neželjenih dejstava, ili druga neželjena dejstva dok prestajete da koristite lijek, molimo Vas razgovarajte sa Vašim ljekarom.</w:t>
      </w:r>
    </w:p>
    <w:p w:rsidR="00592513" w:rsidRPr="00592513" w:rsidRDefault="00592513" w:rsidP="00592513">
      <w:pPr>
        <w:spacing w:after="0"/>
        <w:jc w:val="both"/>
        <w:rPr>
          <w:rFonts w:ascii="Times New Roman" w:hAnsi="Times New Roman" w:cs="Times New Roman"/>
          <w:lang w:val="sr-Latn-CS"/>
        </w:rPr>
      </w:pPr>
      <w:r w:rsidRPr="00592513">
        <w:rPr>
          <w:rFonts w:ascii="Times New Roman" w:hAnsi="Times New Roman" w:cs="Times New Roman"/>
          <w:lang w:val="sr-Latn-CS"/>
        </w:rPr>
        <w:t>Ukoliko imate bilo kakvih pitanja o tome kako da koristite ovaj lijek, pitajte Vašeg ljekara ili farmaceuta.</w:t>
      </w:r>
    </w:p>
    <w:p w:rsidR="00592513" w:rsidRDefault="00592513" w:rsidP="00592513">
      <w:pPr>
        <w:spacing w:after="0"/>
        <w:jc w:val="both"/>
        <w:rPr>
          <w:rFonts w:ascii="Times New Roman" w:hAnsi="Times New Roman" w:cs="Times New Roman"/>
          <w:lang w:val="pt-PT"/>
        </w:rPr>
      </w:pPr>
    </w:p>
    <w:p w:rsidR="00592513" w:rsidRPr="00592513" w:rsidRDefault="00592513" w:rsidP="00592513">
      <w:pPr>
        <w:spacing w:after="0"/>
        <w:jc w:val="both"/>
        <w:rPr>
          <w:rFonts w:ascii="Times New Roman" w:hAnsi="Times New Roman" w:cs="Times New Roman"/>
          <w:lang w:val="pt-PT"/>
        </w:rPr>
      </w:pPr>
    </w:p>
    <w:p w:rsidR="00592513" w:rsidRPr="00592513" w:rsidRDefault="00592513" w:rsidP="00592513">
      <w:pPr>
        <w:tabs>
          <w:tab w:val="left" w:pos="540"/>
          <w:tab w:val="left" w:pos="569"/>
        </w:tabs>
        <w:spacing w:after="0"/>
        <w:jc w:val="both"/>
        <w:rPr>
          <w:rFonts w:ascii="Times New Roman" w:hAnsi="Times New Roman" w:cs="Times New Roman"/>
          <w:b/>
          <w:bCs/>
          <w:lang w:val="ru-RU"/>
        </w:rPr>
      </w:pPr>
      <w:r w:rsidRPr="00592513">
        <w:rPr>
          <w:rFonts w:ascii="Times New Roman" w:hAnsi="Times New Roman" w:cs="Times New Roman"/>
          <w:b/>
          <w:bCs/>
          <w:lang w:val="ru-RU"/>
        </w:rPr>
        <w:t xml:space="preserve">4. </w:t>
      </w:r>
      <w:r w:rsidRPr="00592513">
        <w:rPr>
          <w:rFonts w:ascii="Times New Roman" w:hAnsi="Times New Roman" w:cs="Times New Roman"/>
          <w:b/>
          <w:bCs/>
          <w:lang w:val="sr-Latn-CS"/>
        </w:rPr>
        <w:tab/>
      </w:r>
      <w:r w:rsidRPr="00592513">
        <w:rPr>
          <w:rFonts w:ascii="Times New Roman" w:hAnsi="Times New Roman" w:cs="Times New Roman"/>
          <w:b/>
          <w:bCs/>
          <w:lang w:val="ru-RU"/>
        </w:rPr>
        <w:t>MOGUĆA NEŽELJENA DEJSTVA</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numPr>
          <w:ilvl w:val="12"/>
          <w:numId w:val="0"/>
        </w:numPr>
        <w:tabs>
          <w:tab w:val="left" w:pos="720"/>
        </w:tabs>
        <w:spacing w:after="0"/>
        <w:ind w:right="-29"/>
        <w:jc w:val="both"/>
        <w:rPr>
          <w:rFonts w:ascii="Times New Roman" w:hAnsi="Times New Roman" w:cs="Times New Roman"/>
          <w:lang w:val="pt-PT"/>
        </w:rPr>
      </w:pPr>
      <w:r w:rsidRPr="00592513">
        <w:rPr>
          <w:rFonts w:ascii="Times New Roman" w:hAnsi="Times New Roman" w:cs="Times New Roman"/>
          <w:lang w:val="pt-PT"/>
        </w:rPr>
        <w:t xml:space="preserve">Kao i svi ljekovi i lijek </w:t>
      </w:r>
      <w:r w:rsidRPr="00592513">
        <w:rPr>
          <w:rFonts w:ascii="Times New Roman" w:hAnsi="Times New Roman" w:cs="Times New Roman"/>
          <w:lang w:val="sv-SE"/>
        </w:rPr>
        <w:t>Misol</w:t>
      </w:r>
      <w:r w:rsidRPr="00592513">
        <w:rPr>
          <w:rFonts w:ascii="Times New Roman" w:hAnsi="Times New Roman" w:cs="Times New Roman"/>
          <w:lang w:val="pt-PT"/>
        </w:rPr>
        <w:t xml:space="preserve"> može izazvati neželjena dejstva, iako se ona ne moraju javiti kod svakoga.</w:t>
      </w:r>
    </w:p>
    <w:p w:rsidR="00592513" w:rsidRPr="00592513" w:rsidRDefault="00592513" w:rsidP="00592513">
      <w:pPr>
        <w:numPr>
          <w:ilvl w:val="12"/>
          <w:numId w:val="0"/>
        </w:numPr>
        <w:tabs>
          <w:tab w:val="left" w:pos="720"/>
        </w:tabs>
        <w:spacing w:after="0"/>
        <w:ind w:right="-29"/>
        <w:jc w:val="both"/>
        <w:rPr>
          <w:rFonts w:ascii="Times New Roman" w:hAnsi="Times New Roman" w:cs="Times New Roman"/>
          <w:lang w:val="pt-PT"/>
        </w:rPr>
      </w:pPr>
    </w:p>
    <w:p w:rsidR="00592513" w:rsidRPr="00592513" w:rsidRDefault="00592513" w:rsidP="00592513">
      <w:pPr>
        <w:numPr>
          <w:ilvl w:val="12"/>
          <w:numId w:val="0"/>
        </w:numPr>
        <w:tabs>
          <w:tab w:val="left" w:pos="720"/>
        </w:tabs>
        <w:spacing w:after="0"/>
        <w:ind w:right="-29"/>
        <w:jc w:val="both"/>
        <w:rPr>
          <w:rFonts w:ascii="Times New Roman" w:hAnsi="Times New Roman" w:cs="Times New Roman"/>
          <w:lang w:val="sr-Latn-CS"/>
        </w:rPr>
      </w:pPr>
      <w:r w:rsidRPr="00592513">
        <w:rPr>
          <w:rFonts w:ascii="Times New Roman" w:hAnsi="Times New Roman" w:cs="Times New Roman"/>
          <w:lang w:val="sr-Latn-CS"/>
        </w:rPr>
        <w:t>Najčešće neželjeno dejstvo je mučnina. Neželjena dejstva zavise od doze i često nestanu ili se smanje sa nastavkom terapije.</w:t>
      </w:r>
    </w:p>
    <w:p w:rsidR="00592513" w:rsidRDefault="00592513" w:rsidP="00592513">
      <w:pPr>
        <w:numPr>
          <w:ilvl w:val="12"/>
          <w:numId w:val="0"/>
        </w:numPr>
        <w:tabs>
          <w:tab w:val="left" w:pos="720"/>
        </w:tabs>
        <w:spacing w:after="0"/>
        <w:ind w:right="-29"/>
        <w:jc w:val="both"/>
        <w:rPr>
          <w:rFonts w:ascii="Times New Roman" w:hAnsi="Times New Roman" w:cs="Times New Roman"/>
          <w:lang w:val="sr-Latn-CS"/>
        </w:rPr>
      </w:pPr>
    </w:p>
    <w:p w:rsidR="00592513" w:rsidRPr="00592513" w:rsidRDefault="00592513" w:rsidP="00592513">
      <w:pPr>
        <w:numPr>
          <w:ilvl w:val="12"/>
          <w:numId w:val="0"/>
        </w:numPr>
        <w:tabs>
          <w:tab w:val="left" w:pos="720"/>
        </w:tabs>
        <w:spacing w:after="0"/>
        <w:ind w:right="-29"/>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lang w:val="sr-Latn-CS"/>
        </w:rPr>
      </w:pPr>
      <w:r w:rsidRPr="00592513">
        <w:rPr>
          <w:rFonts w:ascii="Times New Roman" w:hAnsi="Times New Roman" w:cs="Times New Roman"/>
          <w:b/>
          <w:lang w:val="sr-Latn-CS"/>
        </w:rPr>
        <w:lastRenderedPageBreak/>
        <w:t>Odmah recite Vašem ljekaru</w:t>
      </w:r>
      <w:r w:rsidRPr="00592513">
        <w:rPr>
          <w:rFonts w:ascii="Times New Roman" w:hAnsi="Times New Roman" w:cs="Times New Roman"/>
          <w:lang w:val="sr-Latn-CS"/>
        </w:rPr>
        <w:t>:</w:t>
      </w:r>
    </w:p>
    <w:p w:rsidR="00592513" w:rsidRPr="00592513" w:rsidRDefault="00592513" w:rsidP="00592513">
      <w:pPr>
        <w:spacing w:before="60" w:after="0"/>
        <w:jc w:val="both"/>
        <w:rPr>
          <w:rFonts w:ascii="Times New Roman" w:hAnsi="Times New Roman" w:cs="Times New Roman"/>
          <w:lang w:val="sr-Latn-CS"/>
        </w:rPr>
      </w:pPr>
      <w:r w:rsidRPr="00592513">
        <w:rPr>
          <w:rFonts w:ascii="Times New Roman" w:hAnsi="Times New Roman" w:cs="Times New Roman"/>
          <w:lang w:val="sr-Latn-CS"/>
        </w:rPr>
        <w:t>Ukoliko primijetite neki od navedenih simptoma nakon što ste uzeli lijek Misol, jer ovi simptomi mogu biti ozbiljni:</w:t>
      </w:r>
    </w:p>
    <w:p w:rsidR="00592513" w:rsidRPr="00592513" w:rsidRDefault="00592513" w:rsidP="00592513">
      <w:pPr>
        <w:numPr>
          <w:ilvl w:val="0"/>
          <w:numId w:val="12"/>
        </w:numPr>
        <w:tabs>
          <w:tab w:val="clear" w:pos="720"/>
        </w:tabs>
        <w:spacing w:before="6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 xml:space="preserve">Ukoliko dobijete težak osip na koži koji prouzrokuje pojavu plikova (eritema multiforme), a koji se može javiti u ustima i na jeziku. To mogu biti znaci oboljenja poznatog kao </w:t>
      </w:r>
      <w:r w:rsidRPr="00592513">
        <w:rPr>
          <w:rFonts w:ascii="Times New Roman" w:hAnsi="Times New Roman" w:cs="Times New Roman"/>
          <w:i/>
          <w:lang w:val="sr-Latn-CS"/>
        </w:rPr>
        <w:t>Stevens-Johnson</w:t>
      </w:r>
      <w:r w:rsidRPr="00592513">
        <w:rPr>
          <w:rFonts w:ascii="Times New Roman" w:hAnsi="Times New Roman" w:cs="Times New Roman"/>
          <w:lang w:val="sr-Latn-CS"/>
        </w:rPr>
        <w:t>-ov sindrom ili toksična epidermalna nekroliza (TEN). U tom slučaju Vaš ljekar će prekinuti terapiju.</w:t>
      </w:r>
    </w:p>
    <w:p w:rsidR="00592513" w:rsidRPr="00592513" w:rsidRDefault="00592513" w:rsidP="00592513">
      <w:pPr>
        <w:numPr>
          <w:ilvl w:val="0"/>
          <w:numId w:val="12"/>
        </w:numPr>
        <w:tabs>
          <w:tab w:val="clear" w:pos="720"/>
        </w:tabs>
        <w:spacing w:before="2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 xml:space="preserve">Alergijska reakcija ili alergija, koja može uključivati i simptome poput osipa na koži koji svrbi, problema sa disanjem, astmatičnog disanja, otoka očnih kapaka, lica ili usana. </w:t>
      </w:r>
    </w:p>
    <w:p w:rsidR="00592513" w:rsidRPr="00592513" w:rsidRDefault="00592513" w:rsidP="00592513">
      <w:pPr>
        <w:numPr>
          <w:ilvl w:val="0"/>
          <w:numId w:val="12"/>
        </w:numPr>
        <w:tabs>
          <w:tab w:val="clear" w:pos="720"/>
        </w:tabs>
        <w:spacing w:before="2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Ukoliko osjetite nemir, zbunjenost, dobijete proliv, visoku temperaturu i povišen krvni pritisak, prekomjerno se znojite i imate ubrzan rad srca. Ovo su simptomi serotoninskog sindroma. U rijetkim slučajevima, ovaj sindrom se može javiti kada uzimate određene ljekove istovremeno sa sertralinom. Vaš ljekar može odlučiti da prekine Vašu terapiju.</w:t>
      </w:r>
    </w:p>
    <w:p w:rsidR="00592513" w:rsidRPr="00592513" w:rsidRDefault="00592513" w:rsidP="00592513">
      <w:pPr>
        <w:numPr>
          <w:ilvl w:val="0"/>
          <w:numId w:val="12"/>
        </w:numPr>
        <w:tabs>
          <w:tab w:val="clear" w:pos="720"/>
        </w:tabs>
        <w:spacing w:before="2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Ukoliko se kod Vas javi žuta boja kože i očiju koja može ukazati na oštećenje jetre.</w:t>
      </w:r>
    </w:p>
    <w:p w:rsidR="00592513" w:rsidRPr="00592513" w:rsidRDefault="00592513" w:rsidP="00592513">
      <w:pPr>
        <w:numPr>
          <w:ilvl w:val="0"/>
          <w:numId w:val="12"/>
        </w:numPr>
        <w:tabs>
          <w:tab w:val="clear" w:pos="720"/>
        </w:tabs>
        <w:spacing w:before="2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Ukoliko imate simptome depresije sa idejama o samopovređivanju ili samoubistvu (suicidalne misli).</w:t>
      </w:r>
    </w:p>
    <w:p w:rsidR="00592513" w:rsidRPr="00592513" w:rsidRDefault="00592513" w:rsidP="00592513">
      <w:pPr>
        <w:numPr>
          <w:ilvl w:val="0"/>
          <w:numId w:val="12"/>
        </w:numPr>
        <w:tabs>
          <w:tab w:val="clear" w:pos="720"/>
        </w:tabs>
        <w:spacing w:before="2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Ukoliko počnete da osjećate nemir i ne možete da sjedite ili stojite mirno, nakon što ste počeli da uzimate lijek Misol. Ukoliko počnete da osjećate nemir, recite to Vašem ljekaru.</w:t>
      </w:r>
    </w:p>
    <w:p w:rsidR="00592513" w:rsidRPr="00592513" w:rsidRDefault="00592513" w:rsidP="00592513">
      <w:pPr>
        <w:numPr>
          <w:ilvl w:val="0"/>
          <w:numId w:val="12"/>
        </w:numPr>
        <w:tabs>
          <w:tab w:val="clear" w:pos="720"/>
        </w:tabs>
        <w:spacing w:before="2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Ukoliko imate epileptički napad.</w:t>
      </w:r>
    </w:p>
    <w:p w:rsidR="00592513" w:rsidRPr="00592513" w:rsidRDefault="00592513" w:rsidP="00592513">
      <w:pPr>
        <w:numPr>
          <w:ilvl w:val="0"/>
          <w:numId w:val="12"/>
        </w:numPr>
        <w:tabs>
          <w:tab w:val="clear" w:pos="720"/>
        </w:tabs>
        <w:spacing w:before="20" w:after="0" w:line="240" w:lineRule="auto"/>
        <w:ind w:left="576" w:hanging="288"/>
        <w:jc w:val="both"/>
        <w:rPr>
          <w:rFonts w:ascii="Times New Roman" w:hAnsi="Times New Roman" w:cs="Times New Roman"/>
          <w:lang w:val="sr-Latn-CS"/>
        </w:rPr>
      </w:pPr>
      <w:r w:rsidRPr="00592513">
        <w:rPr>
          <w:rFonts w:ascii="Times New Roman" w:hAnsi="Times New Roman" w:cs="Times New Roman"/>
          <w:lang w:val="sr-Latn-CS"/>
        </w:rPr>
        <w:t xml:space="preserve">Ukoliko imate maničnu epizodu (pogledati dio 2. </w:t>
      </w:r>
      <w:r w:rsidRPr="00592513">
        <w:rPr>
          <w:rFonts w:ascii="Times New Roman" w:hAnsi="Times New Roman" w:cs="Times New Roman"/>
          <w:bCs/>
          <w:lang w:val="sr-Latn-CS"/>
        </w:rPr>
        <w:t>Upozorenja i mjere opreza</w:t>
      </w:r>
      <w:r w:rsidRPr="00592513">
        <w:rPr>
          <w:rFonts w:ascii="Times New Roman" w:hAnsi="Times New Roman" w:cs="Times New Roman"/>
          <w:lang w:val="sr-Latn-CS"/>
        </w:rPr>
        <w:t xml:space="preserve">). </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lang w:val="sr-Latn-CS"/>
        </w:rPr>
      </w:pPr>
      <w:r w:rsidRPr="00592513">
        <w:rPr>
          <w:rFonts w:ascii="Times New Roman" w:hAnsi="Times New Roman" w:cs="Times New Roman"/>
          <w:lang w:val="sr-Latn-CS"/>
        </w:rPr>
        <w:t>Sljedeća neželjena dejstva zabilježena su u kliničkim ispitivanjima sa odraslim osobama i nakon stavljanja lijeka u promet.</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lang w:val="sr-Latn-CS"/>
        </w:rPr>
      </w:pPr>
      <w:r w:rsidRPr="00592513">
        <w:rPr>
          <w:rFonts w:ascii="Times New Roman" w:hAnsi="Times New Roman" w:cs="Times New Roman"/>
          <w:lang w:val="sr-Latn-CS"/>
        </w:rPr>
        <w:t>Veoma česta neželjena dejstva (mogu da se jave kod više od 1 na 10 pacijenata koji uzimaju lijek):</w:t>
      </w:r>
    </w:p>
    <w:p w:rsidR="00592513" w:rsidRPr="00592513" w:rsidRDefault="00592513" w:rsidP="00592513">
      <w:pPr>
        <w:pStyle w:val="ListParagraph"/>
        <w:numPr>
          <w:ilvl w:val="0"/>
          <w:numId w:val="13"/>
        </w:numPr>
        <w:jc w:val="both"/>
        <w:rPr>
          <w:sz w:val="22"/>
          <w:szCs w:val="22"/>
          <w:lang w:val="sr-Latn-CS"/>
        </w:rPr>
      </w:pPr>
      <w:r w:rsidRPr="00592513">
        <w:rPr>
          <w:sz w:val="22"/>
          <w:szCs w:val="22"/>
          <w:lang w:val="sr-Latn-CS"/>
        </w:rPr>
        <w:t>nesanica, vrtoglavica, pospanost, glavobolja, proliv, mučnina, suvoća usta, neuspješna ejakulacija, zamor.</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lang w:val="sr-Latn-CS"/>
        </w:rPr>
      </w:pPr>
      <w:r w:rsidRPr="00592513">
        <w:rPr>
          <w:rFonts w:ascii="Times New Roman" w:hAnsi="Times New Roman" w:cs="Times New Roman"/>
          <w:lang w:val="sr-Latn-CS"/>
        </w:rPr>
        <w:t>Česta neželjena dejstva (mogu da se jave kod najviše 1 na 10 pacijenata koji uzimaju lijek):</w:t>
      </w:r>
    </w:p>
    <w:p w:rsidR="00592513" w:rsidRPr="00592513" w:rsidRDefault="00592513" w:rsidP="00592513">
      <w:pPr>
        <w:pStyle w:val="ListParagraph"/>
        <w:numPr>
          <w:ilvl w:val="0"/>
          <w:numId w:val="13"/>
        </w:numPr>
        <w:jc w:val="both"/>
        <w:rPr>
          <w:sz w:val="22"/>
          <w:szCs w:val="22"/>
          <w:lang w:val="sr-Latn-CS"/>
        </w:rPr>
      </w:pPr>
      <w:r w:rsidRPr="00592513">
        <w:rPr>
          <w:sz w:val="22"/>
          <w:szCs w:val="22"/>
          <w:lang w:val="sr-Latn-CS"/>
        </w:rPr>
        <w:t>prehlada, zapaljenje grla, kijavica</w:t>
      </w:r>
    </w:p>
    <w:p w:rsidR="00592513" w:rsidRPr="00592513" w:rsidRDefault="00592513" w:rsidP="00592513">
      <w:pPr>
        <w:pStyle w:val="ListParagraph"/>
        <w:numPr>
          <w:ilvl w:val="0"/>
          <w:numId w:val="13"/>
        </w:numPr>
        <w:jc w:val="both"/>
        <w:rPr>
          <w:sz w:val="22"/>
          <w:szCs w:val="22"/>
          <w:lang w:val="sr-Latn-CS"/>
        </w:rPr>
      </w:pPr>
      <w:r w:rsidRPr="00592513">
        <w:rPr>
          <w:sz w:val="22"/>
          <w:szCs w:val="22"/>
          <w:lang w:val="sr-Latn-CS"/>
        </w:rPr>
        <w:t>smanjen apetit, povećan apetit</w:t>
      </w:r>
    </w:p>
    <w:p w:rsidR="00592513" w:rsidRPr="00592513" w:rsidRDefault="00592513" w:rsidP="00592513">
      <w:pPr>
        <w:pStyle w:val="ListParagraph"/>
        <w:numPr>
          <w:ilvl w:val="0"/>
          <w:numId w:val="13"/>
        </w:numPr>
        <w:jc w:val="both"/>
        <w:rPr>
          <w:sz w:val="22"/>
          <w:szCs w:val="22"/>
          <w:lang w:val="sr-Latn-CS"/>
        </w:rPr>
      </w:pPr>
      <w:r w:rsidRPr="00592513">
        <w:rPr>
          <w:sz w:val="22"/>
          <w:szCs w:val="22"/>
          <w:lang w:val="sr-Latn-CS"/>
        </w:rPr>
        <w:t>anksioznost, depresija, uznemirenost, smanjeno seksualno interesovanje, nervoza, čudan osjećaj, noćna mora, škrgutanje zubima</w:t>
      </w:r>
    </w:p>
    <w:p w:rsidR="00592513" w:rsidRPr="00592513" w:rsidRDefault="00592513" w:rsidP="00592513">
      <w:pPr>
        <w:pStyle w:val="ListParagraph"/>
        <w:numPr>
          <w:ilvl w:val="0"/>
          <w:numId w:val="13"/>
        </w:numPr>
        <w:jc w:val="both"/>
        <w:rPr>
          <w:sz w:val="22"/>
          <w:szCs w:val="22"/>
          <w:lang w:val="sr-Latn-CS"/>
        </w:rPr>
      </w:pPr>
      <w:r w:rsidRPr="00592513">
        <w:rPr>
          <w:sz w:val="22"/>
          <w:szCs w:val="22"/>
          <w:lang w:val="sr-Latn-CS"/>
        </w:rPr>
        <w:t>drhtavica, problemi sa pokretljivošću mišića (kao što su pretjerano kretanje, napetost u mišićima, problemi sa hodanjem i ukočenost, grčevi i nevoljni pokreti mišića)*, trnci i žmarci, napestost u mišićima, nedostatak pažnje, poremećaj čula ukusa.</w:t>
      </w:r>
    </w:p>
    <w:p w:rsidR="00592513" w:rsidRPr="00592513" w:rsidRDefault="00592513" w:rsidP="00592513">
      <w:pPr>
        <w:pStyle w:val="ListParagraph"/>
        <w:numPr>
          <w:ilvl w:val="0"/>
          <w:numId w:val="13"/>
        </w:numPr>
        <w:jc w:val="both"/>
        <w:rPr>
          <w:sz w:val="22"/>
          <w:szCs w:val="22"/>
          <w:lang w:val="sr-Latn-CS"/>
        </w:rPr>
      </w:pPr>
      <w:r w:rsidRPr="00592513">
        <w:rPr>
          <w:sz w:val="22"/>
          <w:szCs w:val="22"/>
          <w:lang w:val="sr-Latn-CS"/>
        </w:rPr>
        <w:t>poremećaj vida</w:t>
      </w:r>
    </w:p>
    <w:p w:rsidR="00592513" w:rsidRPr="00592513" w:rsidRDefault="00592513" w:rsidP="00592513">
      <w:pPr>
        <w:pStyle w:val="ListParagraph"/>
        <w:numPr>
          <w:ilvl w:val="0"/>
          <w:numId w:val="13"/>
        </w:numPr>
        <w:jc w:val="both"/>
        <w:rPr>
          <w:sz w:val="22"/>
          <w:szCs w:val="22"/>
          <w:lang w:val="sr-Latn-CS"/>
        </w:rPr>
      </w:pPr>
      <w:r w:rsidRPr="00592513">
        <w:rPr>
          <w:sz w:val="22"/>
          <w:szCs w:val="22"/>
          <w:lang w:val="sr-Latn-CS"/>
        </w:rPr>
        <w:t>zvonjenje u ušima</w:t>
      </w:r>
    </w:p>
    <w:p w:rsidR="00592513" w:rsidRPr="00592513" w:rsidRDefault="00592513" w:rsidP="00592513">
      <w:pPr>
        <w:pStyle w:val="ListParagraph"/>
        <w:numPr>
          <w:ilvl w:val="0"/>
          <w:numId w:val="13"/>
        </w:numPr>
        <w:jc w:val="both"/>
        <w:rPr>
          <w:sz w:val="22"/>
          <w:szCs w:val="22"/>
          <w:lang w:val="sr-Latn-CS"/>
        </w:rPr>
      </w:pPr>
      <w:r w:rsidRPr="00592513">
        <w:rPr>
          <w:sz w:val="22"/>
          <w:szCs w:val="22"/>
          <w:lang w:val="sr-Latn-CS"/>
        </w:rPr>
        <w:t>osjećaj lupanja srca</w:t>
      </w:r>
    </w:p>
    <w:p w:rsidR="00592513" w:rsidRPr="00592513" w:rsidRDefault="00592513" w:rsidP="00592513">
      <w:pPr>
        <w:pStyle w:val="ListParagraph"/>
        <w:numPr>
          <w:ilvl w:val="0"/>
          <w:numId w:val="13"/>
        </w:numPr>
        <w:jc w:val="both"/>
        <w:rPr>
          <w:sz w:val="22"/>
          <w:szCs w:val="22"/>
          <w:lang w:val="sr-Latn-CS"/>
        </w:rPr>
      </w:pPr>
      <w:r w:rsidRPr="00592513">
        <w:rPr>
          <w:sz w:val="22"/>
          <w:szCs w:val="22"/>
          <w:lang w:val="sr-Latn-CS"/>
        </w:rPr>
        <w:t>naleti vrućine</w:t>
      </w:r>
    </w:p>
    <w:p w:rsidR="00592513" w:rsidRPr="00592513" w:rsidRDefault="00592513" w:rsidP="00592513">
      <w:pPr>
        <w:pStyle w:val="ListParagraph"/>
        <w:numPr>
          <w:ilvl w:val="0"/>
          <w:numId w:val="13"/>
        </w:numPr>
        <w:jc w:val="both"/>
        <w:rPr>
          <w:sz w:val="22"/>
          <w:szCs w:val="22"/>
          <w:lang w:val="sr-Latn-CS"/>
        </w:rPr>
      </w:pPr>
      <w:r w:rsidRPr="00592513">
        <w:rPr>
          <w:sz w:val="22"/>
          <w:szCs w:val="22"/>
          <w:lang w:val="sr-Latn-CS"/>
        </w:rPr>
        <w:t>zijevanje</w:t>
      </w:r>
    </w:p>
    <w:p w:rsidR="00592513" w:rsidRPr="00592513" w:rsidRDefault="00592513" w:rsidP="00592513">
      <w:pPr>
        <w:pStyle w:val="ListParagraph"/>
        <w:numPr>
          <w:ilvl w:val="0"/>
          <w:numId w:val="13"/>
        </w:numPr>
        <w:jc w:val="both"/>
        <w:rPr>
          <w:sz w:val="22"/>
          <w:szCs w:val="22"/>
          <w:lang w:val="sr-Latn-CS"/>
        </w:rPr>
      </w:pPr>
      <w:r w:rsidRPr="00592513">
        <w:rPr>
          <w:sz w:val="22"/>
          <w:szCs w:val="22"/>
          <w:lang w:val="sr-Latn-CS"/>
        </w:rPr>
        <w:t>uznemiren želudac, zatvor, bol u stomaku, povraćanje, gasovi</w:t>
      </w:r>
    </w:p>
    <w:p w:rsidR="00592513" w:rsidRPr="00592513" w:rsidRDefault="00592513" w:rsidP="00592513">
      <w:pPr>
        <w:pStyle w:val="ListParagraph"/>
        <w:numPr>
          <w:ilvl w:val="0"/>
          <w:numId w:val="13"/>
        </w:numPr>
        <w:jc w:val="both"/>
        <w:rPr>
          <w:sz w:val="22"/>
          <w:szCs w:val="22"/>
          <w:lang w:val="sr-Latn-CS"/>
        </w:rPr>
      </w:pPr>
      <w:r w:rsidRPr="00592513">
        <w:rPr>
          <w:sz w:val="22"/>
          <w:szCs w:val="22"/>
          <w:lang w:val="sr-Latn-CS"/>
        </w:rPr>
        <w:t>povećano znojenje, osip</w:t>
      </w:r>
    </w:p>
    <w:p w:rsidR="00592513" w:rsidRPr="00592513" w:rsidRDefault="00592513" w:rsidP="00592513">
      <w:pPr>
        <w:pStyle w:val="ListParagraph"/>
        <w:numPr>
          <w:ilvl w:val="0"/>
          <w:numId w:val="13"/>
        </w:numPr>
        <w:jc w:val="both"/>
        <w:rPr>
          <w:sz w:val="22"/>
          <w:szCs w:val="22"/>
          <w:lang w:val="sr-Latn-CS"/>
        </w:rPr>
      </w:pPr>
      <w:r w:rsidRPr="00592513">
        <w:rPr>
          <w:sz w:val="22"/>
          <w:szCs w:val="22"/>
          <w:lang w:val="sr-Latn-CS"/>
        </w:rPr>
        <w:t>bol u leđima, bol u zglobovima, bol u mišićima</w:t>
      </w:r>
    </w:p>
    <w:p w:rsidR="00592513" w:rsidRPr="00592513" w:rsidRDefault="00592513" w:rsidP="00592513">
      <w:pPr>
        <w:pStyle w:val="ListParagraph"/>
        <w:numPr>
          <w:ilvl w:val="0"/>
          <w:numId w:val="13"/>
        </w:numPr>
        <w:jc w:val="both"/>
        <w:rPr>
          <w:sz w:val="22"/>
          <w:szCs w:val="22"/>
          <w:lang w:val="sr-Latn-CS"/>
        </w:rPr>
      </w:pPr>
      <w:r w:rsidRPr="00592513">
        <w:rPr>
          <w:sz w:val="22"/>
          <w:szCs w:val="22"/>
          <w:lang w:val="sr-Latn-CS"/>
        </w:rPr>
        <w:t>neregularna menstruacija, poremećaj erekcije</w:t>
      </w:r>
    </w:p>
    <w:p w:rsidR="00592513" w:rsidRPr="00592513" w:rsidRDefault="00592513" w:rsidP="00592513">
      <w:pPr>
        <w:pStyle w:val="ListParagraph"/>
        <w:numPr>
          <w:ilvl w:val="0"/>
          <w:numId w:val="13"/>
        </w:numPr>
        <w:jc w:val="both"/>
        <w:rPr>
          <w:sz w:val="22"/>
          <w:szCs w:val="22"/>
          <w:lang w:val="sr-Latn-CS"/>
        </w:rPr>
      </w:pPr>
      <w:r w:rsidRPr="00592513">
        <w:rPr>
          <w:sz w:val="22"/>
          <w:szCs w:val="22"/>
          <w:lang w:val="sr-Latn-CS"/>
        </w:rPr>
        <w:lastRenderedPageBreak/>
        <w:t>nelagoda, bol u grudima, slabost, groznica</w:t>
      </w:r>
    </w:p>
    <w:p w:rsidR="00592513" w:rsidRPr="00592513" w:rsidRDefault="00592513" w:rsidP="00592513">
      <w:pPr>
        <w:pStyle w:val="ListParagraph"/>
        <w:numPr>
          <w:ilvl w:val="0"/>
          <w:numId w:val="13"/>
        </w:numPr>
        <w:jc w:val="both"/>
        <w:rPr>
          <w:sz w:val="22"/>
          <w:szCs w:val="22"/>
          <w:lang w:val="sr-Latn-CS"/>
        </w:rPr>
      </w:pPr>
      <w:r w:rsidRPr="00592513">
        <w:rPr>
          <w:sz w:val="22"/>
          <w:szCs w:val="22"/>
          <w:lang w:val="sr-Latn-CS"/>
        </w:rPr>
        <w:t>povećana kilaža</w:t>
      </w:r>
    </w:p>
    <w:p w:rsidR="00592513" w:rsidRPr="00592513" w:rsidRDefault="00592513" w:rsidP="00592513">
      <w:pPr>
        <w:pStyle w:val="ListParagraph"/>
        <w:numPr>
          <w:ilvl w:val="0"/>
          <w:numId w:val="13"/>
        </w:numPr>
        <w:jc w:val="both"/>
        <w:rPr>
          <w:sz w:val="22"/>
          <w:szCs w:val="22"/>
          <w:lang w:val="sr-Latn-CS"/>
        </w:rPr>
      </w:pPr>
      <w:r w:rsidRPr="00592513">
        <w:rPr>
          <w:sz w:val="22"/>
          <w:szCs w:val="22"/>
          <w:lang w:val="sr-Latn-CS"/>
        </w:rPr>
        <w:t>povreda.</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lang w:val="sr-Latn-CS"/>
        </w:rPr>
      </w:pPr>
      <w:r w:rsidRPr="00592513">
        <w:rPr>
          <w:rFonts w:ascii="Times New Roman" w:hAnsi="Times New Roman" w:cs="Times New Roman"/>
          <w:lang w:val="sr-Latn-CS"/>
        </w:rPr>
        <w:t>Povremena neželjena dejstva (mogu da se jave kod najviše 1 na 100 pacijenata koji uzimaju lijek):</w:t>
      </w:r>
    </w:p>
    <w:p w:rsidR="00592513" w:rsidRPr="00592513" w:rsidRDefault="00592513" w:rsidP="00592513">
      <w:pPr>
        <w:pStyle w:val="ListParagraph"/>
        <w:numPr>
          <w:ilvl w:val="0"/>
          <w:numId w:val="14"/>
        </w:numPr>
        <w:jc w:val="both"/>
        <w:rPr>
          <w:sz w:val="22"/>
          <w:szCs w:val="22"/>
          <w:lang w:val="sr-Latn-CS"/>
        </w:rPr>
      </w:pPr>
      <w:r w:rsidRPr="00592513">
        <w:rPr>
          <w:sz w:val="22"/>
          <w:szCs w:val="22"/>
          <w:lang w:val="sr-Latn-CS"/>
        </w:rPr>
        <w:t>problemi sa crijevima, infekcija uha</w:t>
      </w:r>
    </w:p>
    <w:p w:rsidR="00592513" w:rsidRPr="00592513" w:rsidRDefault="00592513" w:rsidP="00592513">
      <w:pPr>
        <w:pStyle w:val="ListParagraph"/>
        <w:numPr>
          <w:ilvl w:val="0"/>
          <w:numId w:val="14"/>
        </w:numPr>
        <w:jc w:val="both"/>
        <w:rPr>
          <w:sz w:val="22"/>
          <w:szCs w:val="22"/>
          <w:lang w:val="sr-Latn-CS"/>
        </w:rPr>
      </w:pPr>
      <w:r w:rsidRPr="00592513">
        <w:rPr>
          <w:sz w:val="22"/>
          <w:szCs w:val="22"/>
          <w:lang w:val="sr-Latn-CS"/>
        </w:rPr>
        <w:t>tumor</w:t>
      </w:r>
    </w:p>
    <w:p w:rsidR="00592513" w:rsidRPr="00592513" w:rsidRDefault="00592513" w:rsidP="00592513">
      <w:pPr>
        <w:pStyle w:val="ListParagraph"/>
        <w:numPr>
          <w:ilvl w:val="0"/>
          <w:numId w:val="14"/>
        </w:numPr>
        <w:jc w:val="both"/>
        <w:rPr>
          <w:sz w:val="22"/>
          <w:szCs w:val="22"/>
          <w:lang w:val="sr-Latn-CS"/>
        </w:rPr>
      </w:pPr>
      <w:r w:rsidRPr="00592513">
        <w:rPr>
          <w:sz w:val="22"/>
          <w:szCs w:val="22"/>
          <w:lang w:val="sr-Latn-CS"/>
        </w:rPr>
        <w:t>preosjetljivost, sezonska alergija</w:t>
      </w:r>
    </w:p>
    <w:p w:rsidR="00592513" w:rsidRPr="00592513" w:rsidRDefault="00592513" w:rsidP="00592513">
      <w:pPr>
        <w:pStyle w:val="ListParagraph"/>
        <w:numPr>
          <w:ilvl w:val="0"/>
          <w:numId w:val="14"/>
        </w:numPr>
        <w:jc w:val="both"/>
        <w:rPr>
          <w:sz w:val="22"/>
          <w:szCs w:val="22"/>
          <w:lang w:val="sr-Latn-CS"/>
        </w:rPr>
      </w:pPr>
      <w:r w:rsidRPr="00592513">
        <w:rPr>
          <w:sz w:val="22"/>
          <w:szCs w:val="22"/>
          <w:lang w:val="sr-Latn-CS"/>
        </w:rPr>
        <w:t>sniženi hormoni štitne žljezde</w:t>
      </w:r>
    </w:p>
    <w:p w:rsidR="00592513" w:rsidRPr="00592513" w:rsidRDefault="00592513" w:rsidP="00592513">
      <w:pPr>
        <w:pStyle w:val="ListParagraph"/>
        <w:numPr>
          <w:ilvl w:val="0"/>
          <w:numId w:val="14"/>
        </w:numPr>
        <w:jc w:val="both"/>
        <w:rPr>
          <w:sz w:val="22"/>
          <w:szCs w:val="22"/>
          <w:lang w:val="sr-Latn-CS"/>
        </w:rPr>
      </w:pPr>
      <w:r w:rsidRPr="00592513">
        <w:rPr>
          <w:sz w:val="22"/>
          <w:szCs w:val="22"/>
          <w:lang w:val="sr-Latn-CS"/>
        </w:rPr>
        <w:t>suicidalne misli, suicidalno ponašanje*, psihotični poremećaj, nenormalno razmišljanje, nedostatak brige, halucinacije, agresija, euforično ponašanje, paranoja</w:t>
      </w:r>
    </w:p>
    <w:p w:rsidR="00592513" w:rsidRPr="00592513" w:rsidRDefault="00592513" w:rsidP="00592513">
      <w:pPr>
        <w:pStyle w:val="ListParagraph"/>
        <w:numPr>
          <w:ilvl w:val="0"/>
          <w:numId w:val="14"/>
        </w:numPr>
        <w:jc w:val="both"/>
        <w:rPr>
          <w:sz w:val="22"/>
          <w:szCs w:val="22"/>
          <w:lang w:val="sr-Latn-CS"/>
        </w:rPr>
      </w:pPr>
      <w:r w:rsidRPr="00592513">
        <w:rPr>
          <w:sz w:val="22"/>
          <w:szCs w:val="22"/>
          <w:lang w:val="sr-Latn-CS"/>
        </w:rPr>
        <w:t>amnezija, otupjelost osjećaja, nevoljne mišićne kontrakcije, onesvješćivanje, pretjerano kretanje, migrena, konvulzije, vrtoglavica pri ustajanju, poremećaj koordinacije, poremećaj govora</w:t>
      </w:r>
    </w:p>
    <w:p w:rsidR="00592513" w:rsidRPr="00592513" w:rsidRDefault="00592513" w:rsidP="00592513">
      <w:pPr>
        <w:pStyle w:val="ListParagraph"/>
        <w:numPr>
          <w:ilvl w:val="0"/>
          <w:numId w:val="14"/>
        </w:numPr>
        <w:jc w:val="both"/>
        <w:rPr>
          <w:sz w:val="22"/>
          <w:szCs w:val="22"/>
          <w:lang w:val="sr-Latn-CS"/>
        </w:rPr>
      </w:pPr>
      <w:r w:rsidRPr="00592513">
        <w:rPr>
          <w:sz w:val="22"/>
          <w:szCs w:val="22"/>
          <w:lang w:val="sr-Latn-CS"/>
        </w:rPr>
        <w:t>proširene zenice</w:t>
      </w:r>
    </w:p>
    <w:p w:rsidR="00592513" w:rsidRPr="00592513" w:rsidRDefault="00592513" w:rsidP="00592513">
      <w:pPr>
        <w:pStyle w:val="ListParagraph"/>
        <w:numPr>
          <w:ilvl w:val="0"/>
          <w:numId w:val="14"/>
        </w:numPr>
        <w:jc w:val="both"/>
        <w:rPr>
          <w:sz w:val="22"/>
          <w:szCs w:val="22"/>
          <w:lang w:val="sr-Latn-CS"/>
        </w:rPr>
      </w:pPr>
      <w:r w:rsidRPr="00592513">
        <w:rPr>
          <w:sz w:val="22"/>
          <w:szCs w:val="22"/>
          <w:lang w:val="sr-Latn-CS"/>
        </w:rPr>
        <w:t>bol u uhu</w:t>
      </w:r>
    </w:p>
    <w:p w:rsidR="00592513" w:rsidRPr="00592513" w:rsidRDefault="00592513" w:rsidP="00592513">
      <w:pPr>
        <w:pStyle w:val="ListParagraph"/>
        <w:numPr>
          <w:ilvl w:val="0"/>
          <w:numId w:val="14"/>
        </w:numPr>
        <w:jc w:val="both"/>
        <w:rPr>
          <w:sz w:val="22"/>
          <w:szCs w:val="22"/>
          <w:lang w:val="sr-Latn-CS"/>
        </w:rPr>
      </w:pPr>
      <w:r w:rsidRPr="00592513">
        <w:rPr>
          <w:sz w:val="22"/>
          <w:szCs w:val="22"/>
          <w:lang w:val="sr-Latn-CS"/>
        </w:rPr>
        <w:t>ubrzan rad srca, problemi sa srcem</w:t>
      </w:r>
    </w:p>
    <w:p w:rsidR="00592513" w:rsidRPr="00592513" w:rsidRDefault="00592513" w:rsidP="00592513">
      <w:pPr>
        <w:pStyle w:val="ListParagraph"/>
        <w:numPr>
          <w:ilvl w:val="0"/>
          <w:numId w:val="14"/>
        </w:numPr>
        <w:jc w:val="both"/>
        <w:rPr>
          <w:sz w:val="22"/>
          <w:szCs w:val="22"/>
          <w:lang w:val="sr-Latn-CS"/>
        </w:rPr>
      </w:pPr>
      <w:r w:rsidRPr="00592513">
        <w:rPr>
          <w:sz w:val="22"/>
          <w:szCs w:val="22"/>
          <w:lang w:val="sr-Latn-CS"/>
        </w:rPr>
        <w:t>problemi sa krvarenjem (kao što je krvarenje u želucu)*, visok krvni pritisak, naleti vrućine, krv u urinu</w:t>
      </w:r>
    </w:p>
    <w:p w:rsidR="00592513" w:rsidRPr="00592513" w:rsidRDefault="00592513" w:rsidP="00592513">
      <w:pPr>
        <w:pStyle w:val="ListParagraph"/>
        <w:numPr>
          <w:ilvl w:val="0"/>
          <w:numId w:val="14"/>
        </w:numPr>
        <w:jc w:val="both"/>
        <w:rPr>
          <w:sz w:val="22"/>
          <w:szCs w:val="22"/>
          <w:lang w:val="sr-Latn-CS"/>
        </w:rPr>
      </w:pPr>
      <w:r w:rsidRPr="00592513">
        <w:rPr>
          <w:sz w:val="22"/>
          <w:szCs w:val="22"/>
          <w:lang w:val="sr-Latn-CS"/>
        </w:rPr>
        <w:t>nedostatak daha, krvarenje iz nosa, otežano disanje, moguće šištanje</w:t>
      </w:r>
    </w:p>
    <w:p w:rsidR="00592513" w:rsidRPr="00592513" w:rsidRDefault="00592513" w:rsidP="00592513">
      <w:pPr>
        <w:pStyle w:val="ListParagraph"/>
        <w:numPr>
          <w:ilvl w:val="0"/>
          <w:numId w:val="14"/>
        </w:numPr>
        <w:jc w:val="both"/>
        <w:rPr>
          <w:sz w:val="22"/>
          <w:szCs w:val="22"/>
          <w:lang w:val="sr-Latn-CS"/>
        </w:rPr>
      </w:pPr>
      <w:r w:rsidRPr="00592513">
        <w:rPr>
          <w:sz w:val="22"/>
          <w:szCs w:val="22"/>
          <w:lang w:val="sr-Latn-CS"/>
        </w:rPr>
        <w:t>katranasta stolica, poremećaj zuba, zapaljenje ezofagusa, problemi sa jezikom, hemoroidi, pojačano lučenje pljuvačke, otežano gutanje, podrigivanje, poremećaj jezika</w:t>
      </w:r>
    </w:p>
    <w:p w:rsidR="00592513" w:rsidRPr="00592513" w:rsidRDefault="00592513" w:rsidP="00592513">
      <w:pPr>
        <w:pStyle w:val="ListParagraph"/>
        <w:numPr>
          <w:ilvl w:val="0"/>
          <w:numId w:val="14"/>
        </w:numPr>
        <w:jc w:val="both"/>
        <w:rPr>
          <w:sz w:val="22"/>
          <w:szCs w:val="22"/>
          <w:lang w:val="sr-Latn-CS"/>
        </w:rPr>
      </w:pPr>
      <w:r w:rsidRPr="00592513">
        <w:rPr>
          <w:sz w:val="22"/>
          <w:szCs w:val="22"/>
          <w:lang w:val="sr-Latn-CS"/>
        </w:rPr>
        <w:t>oticanje očiju, koprivnjača, opadanje kose, svrab, ljubičaste fleke na koži, problemi kože sa plikovima, suva koža, oticanje lica, hladan znoj</w:t>
      </w:r>
    </w:p>
    <w:p w:rsidR="00592513" w:rsidRPr="00592513" w:rsidRDefault="00592513" w:rsidP="00592513">
      <w:pPr>
        <w:pStyle w:val="ListParagraph"/>
        <w:numPr>
          <w:ilvl w:val="0"/>
          <w:numId w:val="14"/>
        </w:numPr>
        <w:jc w:val="both"/>
        <w:rPr>
          <w:sz w:val="22"/>
          <w:szCs w:val="22"/>
          <w:lang w:val="sr-Latn-CS"/>
        </w:rPr>
      </w:pPr>
      <w:r w:rsidRPr="00592513">
        <w:rPr>
          <w:sz w:val="22"/>
          <w:szCs w:val="22"/>
          <w:lang w:val="sr-Latn-CS"/>
        </w:rPr>
        <w:t>osteoartritis, podrhtavanje mišića, grčevi u mišićima*, slabost u mišićima</w:t>
      </w:r>
    </w:p>
    <w:p w:rsidR="00592513" w:rsidRPr="00592513" w:rsidRDefault="00592513" w:rsidP="00592513">
      <w:pPr>
        <w:pStyle w:val="ListParagraph"/>
        <w:numPr>
          <w:ilvl w:val="0"/>
          <w:numId w:val="14"/>
        </w:numPr>
        <w:jc w:val="both"/>
        <w:rPr>
          <w:sz w:val="22"/>
          <w:szCs w:val="22"/>
          <w:lang w:val="sr-Latn-CS"/>
        </w:rPr>
      </w:pPr>
      <w:r w:rsidRPr="00592513">
        <w:rPr>
          <w:sz w:val="22"/>
          <w:szCs w:val="22"/>
          <w:lang w:val="sr-Latn-CS"/>
        </w:rPr>
        <w:t>povećanje učestalosti mokrenja, problemi sa mokrenjem, nemogućnost mokrenja, nemogućnost zadržavanja urina, pojačano mokrenje, mokrenje u toku noći</w:t>
      </w:r>
    </w:p>
    <w:p w:rsidR="00592513" w:rsidRPr="00592513" w:rsidRDefault="00592513" w:rsidP="00592513">
      <w:pPr>
        <w:pStyle w:val="ListParagraph"/>
        <w:numPr>
          <w:ilvl w:val="0"/>
          <w:numId w:val="14"/>
        </w:numPr>
        <w:jc w:val="both"/>
        <w:rPr>
          <w:sz w:val="22"/>
          <w:szCs w:val="22"/>
          <w:lang w:val="sr-Latn-CS"/>
        </w:rPr>
      </w:pPr>
      <w:r w:rsidRPr="00592513">
        <w:rPr>
          <w:sz w:val="22"/>
          <w:szCs w:val="22"/>
          <w:lang w:val="sr-Latn-CS"/>
        </w:rPr>
        <w:t>seksualna disfunkcija, povećano vaginalno krvarenje, vaginalno krvarenje, seksualna disfunkcija kod žena</w:t>
      </w:r>
    </w:p>
    <w:p w:rsidR="00592513" w:rsidRPr="00592513" w:rsidRDefault="00592513" w:rsidP="00592513">
      <w:pPr>
        <w:pStyle w:val="ListParagraph"/>
        <w:numPr>
          <w:ilvl w:val="0"/>
          <w:numId w:val="14"/>
        </w:numPr>
        <w:jc w:val="both"/>
        <w:rPr>
          <w:sz w:val="22"/>
          <w:szCs w:val="22"/>
          <w:lang w:val="sr-Latn-CS"/>
        </w:rPr>
      </w:pPr>
      <w:r w:rsidRPr="00592513">
        <w:rPr>
          <w:sz w:val="22"/>
          <w:szCs w:val="22"/>
          <w:lang w:val="sr-Latn-CS"/>
        </w:rPr>
        <w:t>oticanje nogu, jeza, teškoće pri hodanju, žeđ</w:t>
      </w:r>
    </w:p>
    <w:p w:rsidR="00592513" w:rsidRPr="00592513" w:rsidRDefault="00592513" w:rsidP="00592513">
      <w:pPr>
        <w:pStyle w:val="ListParagraph"/>
        <w:numPr>
          <w:ilvl w:val="0"/>
          <w:numId w:val="14"/>
        </w:numPr>
        <w:jc w:val="both"/>
        <w:rPr>
          <w:sz w:val="22"/>
          <w:szCs w:val="22"/>
          <w:lang w:val="sr-Latn-CS"/>
        </w:rPr>
      </w:pPr>
      <w:r w:rsidRPr="00592513">
        <w:rPr>
          <w:sz w:val="22"/>
          <w:szCs w:val="22"/>
          <w:lang w:val="sr-Latn-CS"/>
        </w:rPr>
        <w:t>povećane vrijednosti enzima jetre, gubitak tjelesne težine</w:t>
      </w:r>
    </w:p>
    <w:p w:rsidR="00592513" w:rsidRPr="00592513" w:rsidRDefault="00592513" w:rsidP="00592513">
      <w:pPr>
        <w:pStyle w:val="ListParagraph"/>
        <w:numPr>
          <w:ilvl w:val="0"/>
          <w:numId w:val="14"/>
        </w:numPr>
        <w:jc w:val="both"/>
        <w:rPr>
          <w:b/>
          <w:sz w:val="22"/>
          <w:szCs w:val="22"/>
          <w:lang w:val="sr-Latn-CS"/>
        </w:rPr>
      </w:pPr>
      <w:r w:rsidRPr="00592513">
        <w:rPr>
          <w:b/>
          <w:sz w:val="22"/>
          <w:szCs w:val="22"/>
          <w:lang w:val="sr-Latn-CS"/>
        </w:rPr>
        <w:t>Slučajevi suicidalnih ideja i suicidalnog ponašanja prijavljeni su tokom terapije sertralinom ili nedugo nakon prekida terapije (pogledati dio 2).</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lang w:val="sr-Latn-CS"/>
        </w:rPr>
      </w:pPr>
      <w:r w:rsidRPr="00592513">
        <w:rPr>
          <w:rFonts w:ascii="Times New Roman" w:hAnsi="Times New Roman" w:cs="Times New Roman"/>
          <w:lang w:val="sr-Latn-CS"/>
        </w:rPr>
        <w:t>Rijetka neželjena dejstva (mogu da se jave kod najviše 1 na 1000 pacijenata koji uzimaju lijek):</w:t>
      </w:r>
    </w:p>
    <w:p w:rsidR="00592513" w:rsidRPr="00592513" w:rsidRDefault="00592513" w:rsidP="00592513">
      <w:pPr>
        <w:pStyle w:val="ListParagraph"/>
        <w:numPr>
          <w:ilvl w:val="0"/>
          <w:numId w:val="15"/>
        </w:numPr>
        <w:jc w:val="both"/>
        <w:rPr>
          <w:sz w:val="22"/>
          <w:szCs w:val="22"/>
          <w:lang w:val="sr-Latn-CS"/>
        </w:rPr>
      </w:pPr>
      <w:r w:rsidRPr="00592513">
        <w:rPr>
          <w:sz w:val="22"/>
          <w:szCs w:val="22"/>
          <w:lang w:val="sr-Latn-CS"/>
        </w:rPr>
        <w:t>problemi sa crijevima, otečene žlijezde, smanjen broj krvnih ćelija koje omogućavaju zgrušavanje krvi*, smanjen broj bijelih krvnih zrnaca*</w:t>
      </w:r>
    </w:p>
    <w:p w:rsidR="00592513" w:rsidRPr="00592513" w:rsidRDefault="00592513" w:rsidP="00592513">
      <w:pPr>
        <w:pStyle w:val="ListParagraph"/>
        <w:numPr>
          <w:ilvl w:val="0"/>
          <w:numId w:val="15"/>
        </w:numPr>
        <w:jc w:val="both"/>
        <w:rPr>
          <w:sz w:val="22"/>
          <w:szCs w:val="22"/>
          <w:lang w:val="sr-Latn-CS"/>
        </w:rPr>
      </w:pPr>
      <w:r w:rsidRPr="00592513">
        <w:rPr>
          <w:sz w:val="22"/>
          <w:szCs w:val="22"/>
          <w:lang w:val="sr-Latn-CS"/>
        </w:rPr>
        <w:t>teške alergijske reakcije</w:t>
      </w:r>
    </w:p>
    <w:p w:rsidR="00592513" w:rsidRPr="00592513" w:rsidRDefault="00592513" w:rsidP="00592513">
      <w:pPr>
        <w:pStyle w:val="ListParagraph"/>
        <w:numPr>
          <w:ilvl w:val="0"/>
          <w:numId w:val="15"/>
        </w:numPr>
        <w:jc w:val="both"/>
        <w:rPr>
          <w:sz w:val="22"/>
          <w:szCs w:val="22"/>
          <w:lang w:val="sr-Latn-CS"/>
        </w:rPr>
      </w:pPr>
      <w:r w:rsidRPr="00592513">
        <w:rPr>
          <w:sz w:val="22"/>
          <w:szCs w:val="22"/>
          <w:lang w:val="sr-Latn-CS"/>
        </w:rPr>
        <w:t>edokrini problemi*</w:t>
      </w:r>
    </w:p>
    <w:p w:rsidR="00592513" w:rsidRPr="00592513" w:rsidRDefault="00592513" w:rsidP="00592513">
      <w:pPr>
        <w:pStyle w:val="ListParagraph"/>
        <w:numPr>
          <w:ilvl w:val="0"/>
          <w:numId w:val="15"/>
        </w:numPr>
        <w:jc w:val="both"/>
        <w:rPr>
          <w:sz w:val="22"/>
          <w:szCs w:val="22"/>
          <w:lang w:val="sr-Latn-CS"/>
        </w:rPr>
      </w:pPr>
      <w:r w:rsidRPr="00592513">
        <w:rPr>
          <w:sz w:val="22"/>
          <w:szCs w:val="22"/>
          <w:lang w:val="sr-Latn-CS"/>
        </w:rPr>
        <w:t>visok holesterol, poteškoće u uspostavljanju kontrole koncentracije šećera u krvi (dijabetes), niska koncentracija šećera u krvi, visoka koncentracija šećera u krvi*, niska koncentracija soli u krvi*</w:t>
      </w:r>
    </w:p>
    <w:p w:rsidR="00592513" w:rsidRPr="00592513" w:rsidRDefault="00592513" w:rsidP="00592513">
      <w:pPr>
        <w:pStyle w:val="ListParagraph"/>
        <w:numPr>
          <w:ilvl w:val="0"/>
          <w:numId w:val="15"/>
        </w:numPr>
        <w:jc w:val="both"/>
        <w:rPr>
          <w:sz w:val="22"/>
          <w:szCs w:val="22"/>
          <w:lang w:val="sr-Latn-CS"/>
        </w:rPr>
      </w:pPr>
      <w:r w:rsidRPr="00592513">
        <w:rPr>
          <w:sz w:val="22"/>
          <w:szCs w:val="22"/>
          <w:lang w:val="sr-Latn-CS"/>
        </w:rPr>
        <w:t>fizički simptomi uslijed stresa i emocija, zastrašujući nenormalni snovi*, zavisnost od ljekova, mjesečarenje, prerana ejakulacija</w:t>
      </w:r>
    </w:p>
    <w:p w:rsidR="00592513" w:rsidRPr="00592513" w:rsidRDefault="00592513" w:rsidP="00592513">
      <w:pPr>
        <w:pStyle w:val="ListParagraph"/>
        <w:numPr>
          <w:ilvl w:val="0"/>
          <w:numId w:val="15"/>
        </w:numPr>
        <w:jc w:val="both"/>
        <w:rPr>
          <w:sz w:val="22"/>
          <w:szCs w:val="22"/>
          <w:lang w:val="sr-Latn-CS"/>
        </w:rPr>
      </w:pPr>
      <w:r w:rsidRPr="00592513">
        <w:rPr>
          <w:sz w:val="22"/>
          <w:szCs w:val="22"/>
          <w:lang w:val="sr-Latn-CS"/>
        </w:rPr>
        <w:t>koma, nenormalni pokreti, teškoće pri kretanju, povećana osjetljivost, iznenadna teška glavobolja (što može biti znak ozbiljnog stanja koje se naziva sindrom reverzibilne cerebralne vazokonstrikcije), senzorni poremećaj</w:t>
      </w:r>
    </w:p>
    <w:p w:rsidR="00592513" w:rsidRPr="00592513" w:rsidRDefault="00592513" w:rsidP="00592513">
      <w:pPr>
        <w:pStyle w:val="ListParagraph"/>
        <w:numPr>
          <w:ilvl w:val="0"/>
          <w:numId w:val="15"/>
        </w:numPr>
        <w:jc w:val="both"/>
        <w:rPr>
          <w:sz w:val="22"/>
          <w:szCs w:val="22"/>
          <w:lang w:val="sr-Latn-CS"/>
        </w:rPr>
      </w:pPr>
      <w:r w:rsidRPr="00592513">
        <w:rPr>
          <w:sz w:val="22"/>
          <w:szCs w:val="22"/>
          <w:lang w:val="sr-Latn-CS"/>
        </w:rPr>
        <w:lastRenderedPageBreak/>
        <w:t>tačke pred očima, glaukom, dvostruki vid, osjetljivost očiju na svjetlost, krv u oku, nejednake veličine zenica*, izmijenjen vid*, problemi sa suznim žlijezdama</w:t>
      </w:r>
    </w:p>
    <w:p w:rsidR="00592513" w:rsidRPr="00592513" w:rsidRDefault="00592513" w:rsidP="00592513">
      <w:pPr>
        <w:pStyle w:val="ListParagraph"/>
        <w:numPr>
          <w:ilvl w:val="0"/>
          <w:numId w:val="15"/>
        </w:numPr>
        <w:jc w:val="both"/>
        <w:rPr>
          <w:sz w:val="22"/>
          <w:szCs w:val="22"/>
          <w:lang w:val="sr-Latn-CS"/>
        </w:rPr>
      </w:pPr>
      <w:r w:rsidRPr="00592513">
        <w:rPr>
          <w:sz w:val="22"/>
          <w:szCs w:val="22"/>
          <w:lang w:val="sr-Latn-CS"/>
        </w:rPr>
        <w:t>srčani udar, omaglica, nesvjestica ili nelagodnost u grudnom košu što može biti znak izmijenjene električne aktivnosti srca (što se vidi na elektrokardiogramu) ili izmijenjenost srčanog ritma*, usporeni otkucaji srca</w:t>
      </w:r>
    </w:p>
    <w:p w:rsidR="00592513" w:rsidRPr="00592513" w:rsidRDefault="00592513" w:rsidP="00592513">
      <w:pPr>
        <w:pStyle w:val="ListParagraph"/>
        <w:numPr>
          <w:ilvl w:val="0"/>
          <w:numId w:val="15"/>
        </w:numPr>
        <w:jc w:val="both"/>
        <w:rPr>
          <w:sz w:val="22"/>
          <w:szCs w:val="22"/>
          <w:lang w:val="sr-Latn-CS"/>
        </w:rPr>
      </w:pPr>
      <w:r w:rsidRPr="00592513">
        <w:rPr>
          <w:sz w:val="22"/>
          <w:szCs w:val="22"/>
          <w:lang w:val="sr-Latn-CS"/>
        </w:rPr>
        <w:t>loša cirkulacija u rukama i nogama</w:t>
      </w:r>
    </w:p>
    <w:p w:rsidR="00592513" w:rsidRPr="00592513" w:rsidRDefault="00592513" w:rsidP="00592513">
      <w:pPr>
        <w:pStyle w:val="ListParagraph"/>
        <w:numPr>
          <w:ilvl w:val="0"/>
          <w:numId w:val="15"/>
        </w:numPr>
        <w:jc w:val="both"/>
        <w:rPr>
          <w:sz w:val="22"/>
          <w:szCs w:val="22"/>
          <w:lang w:val="sr-Latn-CS"/>
        </w:rPr>
      </w:pPr>
      <w:r w:rsidRPr="00592513">
        <w:rPr>
          <w:sz w:val="22"/>
          <w:szCs w:val="22"/>
          <w:lang w:val="sr-Latn-CS"/>
        </w:rPr>
        <w:t>ubrzano disanje, progresivno stvaranje ožiljnog tkiva u plućima (intersticijalna bolest pluća)*, stezanje u grlu, teškoće pri govoru, usporeno disanje, štucanje</w:t>
      </w:r>
    </w:p>
    <w:p w:rsidR="00592513" w:rsidRPr="00592513" w:rsidRDefault="00592513" w:rsidP="00592513">
      <w:pPr>
        <w:pStyle w:val="ListParagraph"/>
        <w:numPr>
          <w:ilvl w:val="0"/>
          <w:numId w:val="15"/>
        </w:numPr>
        <w:jc w:val="both"/>
        <w:rPr>
          <w:sz w:val="22"/>
          <w:szCs w:val="22"/>
          <w:lang w:val="sr-Latn-CS"/>
        </w:rPr>
      </w:pPr>
      <w:r w:rsidRPr="00592513">
        <w:rPr>
          <w:sz w:val="22"/>
          <w:szCs w:val="22"/>
          <w:lang w:val="sr-Latn-CS"/>
        </w:rPr>
        <w:t>ulceracije u ustima (afte), zapaljenje pankreasa*, krv u stolici, ulceracije na jeziku (afte), osjetljiva unutrašnjost usta</w:t>
      </w:r>
    </w:p>
    <w:p w:rsidR="00592513" w:rsidRPr="00592513" w:rsidRDefault="00592513" w:rsidP="00592513">
      <w:pPr>
        <w:pStyle w:val="ListParagraph"/>
        <w:numPr>
          <w:ilvl w:val="0"/>
          <w:numId w:val="15"/>
        </w:numPr>
        <w:jc w:val="both"/>
        <w:rPr>
          <w:sz w:val="22"/>
          <w:szCs w:val="22"/>
          <w:lang w:val="sr-Latn-CS"/>
        </w:rPr>
      </w:pPr>
      <w:r w:rsidRPr="00592513">
        <w:rPr>
          <w:sz w:val="22"/>
          <w:szCs w:val="22"/>
          <w:lang w:val="sr-Latn-CS"/>
        </w:rPr>
        <w:t>problemi sa funkcijom jetre, teški problemi sa funkcijom jetre*, žuta prebojenost kože i očiju (žutica)*</w:t>
      </w:r>
    </w:p>
    <w:p w:rsidR="00592513" w:rsidRPr="00592513" w:rsidRDefault="00592513" w:rsidP="00592513">
      <w:pPr>
        <w:pStyle w:val="ListParagraph"/>
        <w:numPr>
          <w:ilvl w:val="0"/>
          <w:numId w:val="15"/>
        </w:numPr>
        <w:jc w:val="both"/>
        <w:rPr>
          <w:sz w:val="22"/>
          <w:szCs w:val="22"/>
          <w:lang w:val="sr-Latn-CS"/>
        </w:rPr>
      </w:pPr>
      <w:r w:rsidRPr="00592513">
        <w:rPr>
          <w:sz w:val="22"/>
          <w:szCs w:val="22"/>
          <w:lang w:val="sr-Latn-CS"/>
        </w:rPr>
        <w:t>reakcija kože na sunce*, edemi kože*, promijenjena tekstura kose, promijenjen miris kože, osip na kosmatim djelovima</w:t>
      </w:r>
    </w:p>
    <w:p w:rsidR="00592513" w:rsidRPr="00592513" w:rsidRDefault="00592513" w:rsidP="00592513">
      <w:pPr>
        <w:pStyle w:val="ListParagraph"/>
        <w:numPr>
          <w:ilvl w:val="0"/>
          <w:numId w:val="15"/>
        </w:numPr>
        <w:jc w:val="both"/>
        <w:rPr>
          <w:sz w:val="22"/>
          <w:szCs w:val="22"/>
          <w:lang w:val="sr-Latn-CS"/>
        </w:rPr>
      </w:pPr>
      <w:r w:rsidRPr="00592513">
        <w:rPr>
          <w:sz w:val="22"/>
          <w:szCs w:val="22"/>
          <w:lang w:val="sr-Latn-CS"/>
        </w:rPr>
        <w:t>pucanje mišićnog tkiva*, poremećaj kostiju</w:t>
      </w:r>
    </w:p>
    <w:p w:rsidR="00592513" w:rsidRPr="00592513" w:rsidRDefault="00592513" w:rsidP="00592513">
      <w:pPr>
        <w:pStyle w:val="ListParagraph"/>
        <w:numPr>
          <w:ilvl w:val="0"/>
          <w:numId w:val="15"/>
        </w:numPr>
        <w:jc w:val="both"/>
        <w:rPr>
          <w:sz w:val="22"/>
          <w:szCs w:val="22"/>
          <w:lang w:val="sr-Latn-CS"/>
        </w:rPr>
      </w:pPr>
      <w:r w:rsidRPr="00592513">
        <w:rPr>
          <w:sz w:val="22"/>
          <w:szCs w:val="22"/>
          <w:lang w:val="sr-Latn-CS"/>
        </w:rPr>
        <w:t>nemogućnost mokrenja, smanjeno mokrenje</w:t>
      </w:r>
    </w:p>
    <w:p w:rsidR="00592513" w:rsidRPr="00592513" w:rsidRDefault="00592513" w:rsidP="00592513">
      <w:pPr>
        <w:pStyle w:val="ListParagraph"/>
        <w:numPr>
          <w:ilvl w:val="0"/>
          <w:numId w:val="15"/>
        </w:numPr>
        <w:jc w:val="both"/>
        <w:rPr>
          <w:sz w:val="22"/>
          <w:szCs w:val="22"/>
          <w:lang w:val="sr-Latn-CS"/>
        </w:rPr>
      </w:pPr>
      <w:r w:rsidRPr="00592513">
        <w:rPr>
          <w:sz w:val="22"/>
          <w:szCs w:val="22"/>
          <w:lang w:val="sr-Latn-CS"/>
        </w:rPr>
        <w:t>iscjedak iz dojke, suvoća vaginalnog područja, genitalni iscjedak, crven bolni penis i predkožica, povećanje grudi*, produžena erekcija</w:t>
      </w:r>
    </w:p>
    <w:p w:rsidR="00592513" w:rsidRPr="00592513" w:rsidRDefault="00592513" w:rsidP="00592513">
      <w:pPr>
        <w:pStyle w:val="ListParagraph"/>
        <w:numPr>
          <w:ilvl w:val="0"/>
          <w:numId w:val="15"/>
        </w:numPr>
        <w:jc w:val="both"/>
        <w:rPr>
          <w:sz w:val="22"/>
          <w:szCs w:val="22"/>
          <w:lang w:val="sr-Latn-CS"/>
        </w:rPr>
      </w:pPr>
      <w:r w:rsidRPr="00592513">
        <w:rPr>
          <w:sz w:val="22"/>
          <w:szCs w:val="22"/>
          <w:lang w:val="sr-Latn-CS"/>
        </w:rPr>
        <w:t>hernija (kila), smanjeno podnošenje ljekova</w:t>
      </w:r>
    </w:p>
    <w:p w:rsidR="00592513" w:rsidRPr="00592513" w:rsidRDefault="00592513" w:rsidP="00592513">
      <w:pPr>
        <w:pStyle w:val="ListParagraph"/>
        <w:numPr>
          <w:ilvl w:val="0"/>
          <w:numId w:val="15"/>
        </w:numPr>
        <w:jc w:val="both"/>
        <w:rPr>
          <w:sz w:val="22"/>
          <w:szCs w:val="22"/>
          <w:lang w:val="sr-Latn-CS"/>
        </w:rPr>
      </w:pPr>
      <w:r w:rsidRPr="00592513">
        <w:rPr>
          <w:sz w:val="22"/>
          <w:szCs w:val="22"/>
          <w:lang w:val="sr-Latn-CS"/>
        </w:rPr>
        <w:t>povećan nivo holesterola u krvi, izmijenjene vrijednosti laboratorijskih testova*, izmijenjen sastav sjemene tečnosti, problemi sa zgrušavanjem*</w:t>
      </w:r>
    </w:p>
    <w:p w:rsidR="00592513" w:rsidRPr="00592513" w:rsidRDefault="00592513" w:rsidP="00592513">
      <w:pPr>
        <w:pStyle w:val="ListParagraph"/>
        <w:numPr>
          <w:ilvl w:val="0"/>
          <w:numId w:val="15"/>
        </w:numPr>
        <w:jc w:val="both"/>
        <w:rPr>
          <w:sz w:val="22"/>
          <w:szCs w:val="22"/>
          <w:lang w:val="sr-Latn-CS"/>
        </w:rPr>
      </w:pPr>
      <w:r w:rsidRPr="00592513">
        <w:rPr>
          <w:sz w:val="22"/>
          <w:szCs w:val="22"/>
          <w:lang w:val="sr-Latn-CS"/>
        </w:rPr>
        <w:t>opuštanje krvnih sudova na kojima je obavljena intervencija.</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lang w:val="sr-Latn-CS"/>
        </w:rPr>
      </w:pPr>
      <w:r w:rsidRPr="00592513">
        <w:rPr>
          <w:rFonts w:ascii="Times New Roman" w:hAnsi="Times New Roman" w:cs="Times New Roman"/>
          <w:lang w:val="sr-Latn-CS"/>
        </w:rPr>
        <w:t>Neželjena dejstva nepoznate učestalosti (učestalost se ne može procijeniti na osnovu dostupnih podataka):</w:t>
      </w:r>
    </w:p>
    <w:p w:rsidR="00592513" w:rsidRPr="00592513" w:rsidRDefault="00592513" w:rsidP="00592513">
      <w:pPr>
        <w:pStyle w:val="ListParagraph"/>
        <w:numPr>
          <w:ilvl w:val="0"/>
          <w:numId w:val="16"/>
        </w:numPr>
        <w:jc w:val="both"/>
        <w:rPr>
          <w:sz w:val="22"/>
          <w:szCs w:val="22"/>
          <w:lang w:val="sr-Latn-CS"/>
        </w:rPr>
      </w:pPr>
      <w:r w:rsidRPr="00592513">
        <w:rPr>
          <w:sz w:val="22"/>
          <w:szCs w:val="22"/>
          <w:lang w:val="sr-Latn-CS"/>
        </w:rPr>
        <w:t>ukočena vilica*</w:t>
      </w:r>
    </w:p>
    <w:p w:rsidR="00592513" w:rsidRPr="00592513" w:rsidRDefault="00592513" w:rsidP="00592513">
      <w:pPr>
        <w:pStyle w:val="ListParagraph"/>
        <w:numPr>
          <w:ilvl w:val="0"/>
          <w:numId w:val="16"/>
        </w:numPr>
        <w:jc w:val="both"/>
        <w:rPr>
          <w:sz w:val="22"/>
          <w:szCs w:val="22"/>
          <w:lang w:val="sr-Latn-CS"/>
        </w:rPr>
      </w:pPr>
      <w:r w:rsidRPr="00592513">
        <w:rPr>
          <w:sz w:val="22"/>
          <w:szCs w:val="22"/>
          <w:lang w:val="sr-Latn-CS"/>
        </w:rPr>
        <w:t>mokrenje u snu.</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lang w:val="sr-Latn-CS"/>
        </w:rPr>
      </w:pPr>
      <w:r w:rsidRPr="00592513">
        <w:rPr>
          <w:rFonts w:ascii="Times New Roman" w:hAnsi="Times New Roman" w:cs="Times New Roman"/>
          <w:lang w:val="sr-Latn-CS"/>
        </w:rPr>
        <w:t>* Neželjena dejstva zabilježena u postmarketinškom periodu.</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b/>
          <w:lang w:val="sr-Latn-CS"/>
        </w:rPr>
      </w:pPr>
      <w:r w:rsidRPr="00592513">
        <w:rPr>
          <w:rFonts w:ascii="Times New Roman" w:hAnsi="Times New Roman" w:cs="Times New Roman"/>
          <w:b/>
          <w:lang w:val="sr-Latn-CS"/>
        </w:rPr>
        <w:t>Neželjena dejstva kod djece i adolescenata:</w:t>
      </w:r>
    </w:p>
    <w:p w:rsidR="00592513" w:rsidRPr="00592513" w:rsidRDefault="00592513" w:rsidP="00592513">
      <w:pPr>
        <w:spacing w:before="60" w:after="0"/>
        <w:jc w:val="both"/>
        <w:rPr>
          <w:rFonts w:ascii="Times New Roman" w:hAnsi="Times New Roman" w:cs="Times New Roman"/>
          <w:lang w:val="sr-Latn-CS"/>
        </w:rPr>
      </w:pPr>
      <w:r w:rsidRPr="00592513">
        <w:rPr>
          <w:rFonts w:ascii="Times New Roman" w:hAnsi="Times New Roman" w:cs="Times New Roman"/>
          <w:lang w:val="sr-Latn-CS"/>
        </w:rPr>
        <w:t>Generalno, neželjena dejstva u kliničkim ispitivanjima sa djecom i adolescentima bila su slična onim kod odraslih (vidjeti gore). Najčešća neželjena dejstva kod djece i adolescenata bila su glavobolja, nesanica, proliv i mučnina.</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b/>
          <w:lang w:val="sr-Latn-CS"/>
        </w:rPr>
      </w:pPr>
      <w:r w:rsidRPr="00592513">
        <w:rPr>
          <w:rFonts w:ascii="Times New Roman" w:hAnsi="Times New Roman" w:cs="Times New Roman"/>
          <w:b/>
          <w:lang w:val="sr-Latn-CS"/>
        </w:rPr>
        <w:t>Simptomi koji se mogu javiti usljed prekida terapije:</w:t>
      </w:r>
    </w:p>
    <w:p w:rsidR="00592513" w:rsidRPr="00592513" w:rsidRDefault="00592513" w:rsidP="00592513">
      <w:pPr>
        <w:spacing w:before="60" w:after="0"/>
        <w:jc w:val="both"/>
        <w:rPr>
          <w:rFonts w:ascii="Times New Roman" w:hAnsi="Times New Roman" w:cs="Times New Roman"/>
          <w:lang w:val="sr-Latn-CS"/>
        </w:rPr>
      </w:pPr>
      <w:r w:rsidRPr="00592513">
        <w:rPr>
          <w:rFonts w:ascii="Times New Roman" w:hAnsi="Times New Roman" w:cs="Times New Roman"/>
          <w:lang w:val="sr-Latn-CS"/>
        </w:rPr>
        <w:t xml:space="preserve">Ukoliko iznenada prestanete da uzimate ovaj lijek možete osjetiti neželjena dejstva kao što su vrtoglavica, utrnulost, poremećaji sna, nemir ili anksioznost, glavobolje, mučnina, povraćanje i drhtavica (pogledati dio 3. Ako naglo prestanete da uzimate lijek </w:t>
      </w:r>
      <w:r w:rsidRPr="00592513">
        <w:rPr>
          <w:rFonts w:ascii="Times New Roman" w:hAnsi="Times New Roman" w:cs="Times New Roman"/>
          <w:bCs/>
          <w:lang w:val="es-ES"/>
        </w:rPr>
        <w:t>Misol</w:t>
      </w:r>
      <w:r w:rsidRPr="00592513">
        <w:rPr>
          <w:rFonts w:ascii="Times New Roman" w:hAnsi="Times New Roman" w:cs="Times New Roman"/>
          <w:lang w:val="sr-Latn-CS"/>
        </w:rPr>
        <w:t>).</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lang w:val="sr-Latn-CS"/>
        </w:rPr>
      </w:pPr>
      <w:r w:rsidRPr="00592513">
        <w:rPr>
          <w:rFonts w:ascii="Times New Roman" w:hAnsi="Times New Roman" w:cs="Times New Roman"/>
          <w:lang w:val="sr-Latn-CS"/>
        </w:rPr>
        <w:t>Kod pacijenata koji uzimaju ovu vrstu ljekova zabilježen je povišen rizik od preloma kostiju.</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pStyle w:val="NoSpacing"/>
        <w:jc w:val="both"/>
        <w:rPr>
          <w:rFonts w:eastAsia="Calibri"/>
          <w:spacing w:val="-5"/>
          <w:sz w:val="22"/>
          <w:szCs w:val="22"/>
          <w:u w:val="single"/>
          <w:lang w:val="sr-Latn-RS"/>
        </w:rPr>
      </w:pPr>
      <w:r w:rsidRPr="00592513">
        <w:rPr>
          <w:rFonts w:eastAsia="Calibri"/>
          <w:spacing w:val="-5"/>
          <w:sz w:val="22"/>
          <w:szCs w:val="22"/>
          <w:u w:val="single"/>
          <w:lang w:val="sr-Latn-RS"/>
        </w:rPr>
        <w:t>Prijavljivanje sumnji na neželjena dejstva</w:t>
      </w:r>
    </w:p>
    <w:p w:rsidR="00592513" w:rsidRPr="00592513" w:rsidRDefault="00592513" w:rsidP="00592513">
      <w:pPr>
        <w:pStyle w:val="NoSpacing"/>
        <w:jc w:val="both"/>
        <w:rPr>
          <w:rFonts w:eastAsia="Calibri"/>
          <w:spacing w:val="-5"/>
          <w:sz w:val="22"/>
          <w:szCs w:val="22"/>
          <w:u w:val="single"/>
          <w:lang w:val="sr-Latn-RS"/>
        </w:rPr>
      </w:pPr>
    </w:p>
    <w:p w:rsidR="00592513" w:rsidRPr="00592513" w:rsidRDefault="00592513" w:rsidP="00592513">
      <w:pPr>
        <w:pStyle w:val="NoSpacing"/>
        <w:jc w:val="both"/>
        <w:rPr>
          <w:rFonts w:eastAsia="Calibri"/>
          <w:spacing w:val="-5"/>
          <w:sz w:val="22"/>
          <w:szCs w:val="22"/>
          <w:u w:val="single"/>
          <w:lang w:val="sr-Latn-RS"/>
        </w:rPr>
      </w:pPr>
      <w:r w:rsidRPr="00592513">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592513">
        <w:rPr>
          <w:rFonts w:eastAsia="Calibri"/>
          <w:spacing w:val="-4"/>
          <w:sz w:val="22"/>
          <w:szCs w:val="22"/>
          <w:lang w:val="sr-Latn-RS"/>
        </w:rPr>
        <w:t xml:space="preserve">. </w:t>
      </w:r>
      <w:r w:rsidRPr="00592513">
        <w:rPr>
          <w:rFonts w:eastAsia="Calibri"/>
          <w:sz w:val="22"/>
          <w:szCs w:val="22"/>
          <w:lang w:val="sr-Latn-RS"/>
        </w:rPr>
        <w:t xml:space="preserve">Neželjena dejstva možete </w:t>
      </w:r>
      <w:r w:rsidRPr="00592513">
        <w:rPr>
          <w:rFonts w:eastAsia="Calibri"/>
          <w:sz w:val="22"/>
          <w:szCs w:val="22"/>
          <w:lang w:val="sr-Latn-RS"/>
        </w:rPr>
        <w:lastRenderedPageBreak/>
        <w:t>prijavljivati direktno kod zdravstvenih radnika, čime ćete pomoći u dobijanju više informacija o bezbjednosti ovog lijeka.</w:t>
      </w:r>
    </w:p>
    <w:p w:rsidR="00592513" w:rsidRPr="00592513" w:rsidRDefault="00592513" w:rsidP="00592513">
      <w:pPr>
        <w:spacing w:after="0"/>
        <w:jc w:val="both"/>
        <w:rPr>
          <w:rFonts w:ascii="Times New Roman" w:hAnsi="Times New Roman" w:cs="Times New Roman"/>
          <w:lang w:val="pt-PT"/>
        </w:rPr>
      </w:pPr>
    </w:p>
    <w:p w:rsidR="00592513" w:rsidRPr="00592513" w:rsidRDefault="00592513" w:rsidP="00592513">
      <w:pPr>
        <w:spacing w:after="0"/>
        <w:jc w:val="both"/>
        <w:rPr>
          <w:rFonts w:ascii="Times New Roman" w:hAnsi="Times New Roman" w:cs="Times New Roman"/>
          <w:lang w:val="pt-PT"/>
        </w:rPr>
      </w:pPr>
    </w:p>
    <w:p w:rsidR="00592513" w:rsidRPr="00592513" w:rsidRDefault="00592513" w:rsidP="00592513">
      <w:pPr>
        <w:tabs>
          <w:tab w:val="left" w:pos="540"/>
          <w:tab w:val="left" w:pos="569"/>
        </w:tabs>
        <w:spacing w:after="0"/>
        <w:jc w:val="both"/>
        <w:rPr>
          <w:rFonts w:ascii="Times New Roman" w:hAnsi="Times New Roman" w:cs="Times New Roman"/>
          <w:b/>
          <w:bCs/>
          <w:lang w:val="pt-PT"/>
        </w:rPr>
      </w:pPr>
      <w:r w:rsidRPr="00592513">
        <w:rPr>
          <w:rFonts w:ascii="Times New Roman" w:hAnsi="Times New Roman" w:cs="Times New Roman"/>
          <w:b/>
          <w:bCs/>
          <w:lang w:val="ru-RU"/>
        </w:rPr>
        <w:t xml:space="preserve">5. </w:t>
      </w:r>
      <w:r w:rsidRPr="00592513">
        <w:rPr>
          <w:rFonts w:ascii="Times New Roman" w:hAnsi="Times New Roman" w:cs="Times New Roman"/>
          <w:b/>
          <w:bCs/>
          <w:lang w:val="sr-Latn-CS"/>
        </w:rPr>
        <w:tab/>
      </w:r>
      <w:r w:rsidRPr="00592513">
        <w:rPr>
          <w:rFonts w:ascii="Times New Roman" w:hAnsi="Times New Roman" w:cs="Times New Roman"/>
          <w:b/>
          <w:bCs/>
          <w:lang w:val="ru-RU"/>
        </w:rPr>
        <w:t xml:space="preserve">KAKO ČUVATI LIJEK </w:t>
      </w:r>
      <w:r w:rsidRPr="00592513">
        <w:rPr>
          <w:rFonts w:ascii="Times New Roman" w:hAnsi="Times New Roman" w:cs="Times New Roman"/>
          <w:b/>
          <w:bCs/>
          <w:lang w:val="pt-PT"/>
        </w:rPr>
        <w:t>MISOL</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numPr>
          <w:ilvl w:val="12"/>
          <w:numId w:val="0"/>
        </w:numPr>
        <w:tabs>
          <w:tab w:val="left" w:pos="720"/>
        </w:tabs>
        <w:spacing w:after="0"/>
        <w:ind w:right="-2"/>
        <w:jc w:val="both"/>
        <w:rPr>
          <w:rFonts w:ascii="Times New Roman" w:hAnsi="Times New Roman" w:cs="Times New Roman"/>
          <w:lang w:val="pt-PT"/>
        </w:rPr>
      </w:pPr>
      <w:r w:rsidRPr="00592513">
        <w:rPr>
          <w:rFonts w:ascii="Times New Roman" w:hAnsi="Times New Roman" w:cs="Times New Roman"/>
          <w:lang w:val="pt-PT"/>
        </w:rPr>
        <w:t>Lijek čuvajte van pogleda i domašaja djece.</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numPr>
          <w:ilvl w:val="12"/>
          <w:numId w:val="0"/>
        </w:numPr>
        <w:tabs>
          <w:tab w:val="left" w:pos="720"/>
        </w:tabs>
        <w:spacing w:after="0"/>
        <w:ind w:right="-2"/>
        <w:jc w:val="both"/>
        <w:rPr>
          <w:rFonts w:ascii="Times New Roman" w:hAnsi="Times New Roman" w:cs="Times New Roman"/>
          <w:lang w:val="sr-Latn-CS"/>
        </w:rPr>
      </w:pPr>
      <w:r w:rsidRPr="00592513">
        <w:rPr>
          <w:rFonts w:ascii="Times New Roman" w:hAnsi="Times New Roman" w:cs="Times New Roman"/>
        </w:rPr>
        <w:t>Ovaj</w:t>
      </w:r>
      <w:r w:rsidRPr="00592513">
        <w:rPr>
          <w:rFonts w:ascii="Times New Roman" w:hAnsi="Times New Roman" w:cs="Times New Roman"/>
          <w:lang w:val="sr-Latn-CS"/>
        </w:rPr>
        <w:t xml:space="preserve"> </w:t>
      </w:r>
      <w:r w:rsidRPr="00592513">
        <w:rPr>
          <w:rFonts w:ascii="Times New Roman" w:hAnsi="Times New Roman" w:cs="Times New Roman"/>
        </w:rPr>
        <w:t>lijek</w:t>
      </w:r>
      <w:r w:rsidRPr="00592513">
        <w:rPr>
          <w:rFonts w:ascii="Times New Roman" w:hAnsi="Times New Roman" w:cs="Times New Roman"/>
          <w:lang w:val="sr-Latn-CS"/>
        </w:rPr>
        <w:t xml:space="preserve"> </w:t>
      </w:r>
      <w:r w:rsidRPr="00592513">
        <w:rPr>
          <w:rFonts w:ascii="Times New Roman" w:hAnsi="Times New Roman" w:cs="Times New Roman"/>
        </w:rPr>
        <w:t>se</w:t>
      </w:r>
      <w:r w:rsidRPr="00592513">
        <w:rPr>
          <w:rFonts w:ascii="Times New Roman" w:hAnsi="Times New Roman" w:cs="Times New Roman"/>
          <w:lang w:val="sr-Latn-CS"/>
        </w:rPr>
        <w:t xml:space="preserve"> </w:t>
      </w:r>
      <w:r w:rsidRPr="00592513">
        <w:rPr>
          <w:rFonts w:ascii="Times New Roman" w:hAnsi="Times New Roman" w:cs="Times New Roman"/>
        </w:rPr>
        <w:t>ne</w:t>
      </w:r>
      <w:r w:rsidRPr="00592513">
        <w:rPr>
          <w:rFonts w:ascii="Times New Roman" w:hAnsi="Times New Roman" w:cs="Times New Roman"/>
          <w:lang w:val="sr-Latn-CS"/>
        </w:rPr>
        <w:t xml:space="preserve"> </w:t>
      </w:r>
      <w:r w:rsidRPr="00592513">
        <w:rPr>
          <w:rFonts w:ascii="Times New Roman" w:hAnsi="Times New Roman" w:cs="Times New Roman"/>
        </w:rPr>
        <w:t>smije</w:t>
      </w:r>
      <w:r w:rsidRPr="00592513">
        <w:rPr>
          <w:rFonts w:ascii="Times New Roman" w:hAnsi="Times New Roman" w:cs="Times New Roman"/>
          <w:lang w:val="sr-Latn-CS"/>
        </w:rPr>
        <w:t xml:space="preserve"> </w:t>
      </w:r>
      <w:r w:rsidRPr="00592513">
        <w:rPr>
          <w:rFonts w:ascii="Times New Roman" w:hAnsi="Times New Roman" w:cs="Times New Roman"/>
        </w:rPr>
        <w:t>upotrijebiti</w:t>
      </w:r>
      <w:r w:rsidRPr="00592513">
        <w:rPr>
          <w:rFonts w:ascii="Times New Roman" w:hAnsi="Times New Roman" w:cs="Times New Roman"/>
          <w:lang w:val="sr-Latn-CS"/>
        </w:rPr>
        <w:t xml:space="preserve"> </w:t>
      </w:r>
      <w:r w:rsidRPr="00592513">
        <w:rPr>
          <w:rFonts w:ascii="Times New Roman" w:hAnsi="Times New Roman" w:cs="Times New Roman"/>
        </w:rPr>
        <w:t>nakon</w:t>
      </w:r>
      <w:r w:rsidRPr="00592513">
        <w:rPr>
          <w:rFonts w:ascii="Times New Roman" w:hAnsi="Times New Roman" w:cs="Times New Roman"/>
          <w:lang w:val="sr-Latn-CS"/>
        </w:rPr>
        <w:t xml:space="preserve"> </w:t>
      </w:r>
      <w:r w:rsidRPr="00592513">
        <w:rPr>
          <w:rFonts w:ascii="Times New Roman" w:hAnsi="Times New Roman" w:cs="Times New Roman"/>
        </w:rPr>
        <w:t>isteka</w:t>
      </w:r>
      <w:r w:rsidRPr="00592513">
        <w:rPr>
          <w:rFonts w:ascii="Times New Roman" w:hAnsi="Times New Roman" w:cs="Times New Roman"/>
          <w:lang w:val="sr-Latn-CS"/>
        </w:rPr>
        <w:t xml:space="preserve"> </w:t>
      </w:r>
      <w:r w:rsidRPr="00592513">
        <w:rPr>
          <w:rFonts w:ascii="Times New Roman" w:hAnsi="Times New Roman" w:cs="Times New Roman"/>
        </w:rPr>
        <w:t>roka</w:t>
      </w:r>
      <w:r w:rsidRPr="00592513">
        <w:rPr>
          <w:rFonts w:ascii="Times New Roman" w:hAnsi="Times New Roman" w:cs="Times New Roman"/>
          <w:lang w:val="sr-Latn-CS"/>
        </w:rPr>
        <w:t xml:space="preserve"> </w:t>
      </w:r>
      <w:r w:rsidRPr="00592513">
        <w:rPr>
          <w:rFonts w:ascii="Times New Roman" w:hAnsi="Times New Roman" w:cs="Times New Roman"/>
        </w:rPr>
        <w:t>upotrebe</w:t>
      </w:r>
      <w:r w:rsidRPr="00592513">
        <w:rPr>
          <w:rFonts w:ascii="Times New Roman" w:hAnsi="Times New Roman" w:cs="Times New Roman"/>
          <w:lang w:val="sr-Latn-CS"/>
        </w:rPr>
        <w:t xml:space="preserve"> </w:t>
      </w:r>
      <w:r w:rsidRPr="00592513">
        <w:rPr>
          <w:rFonts w:ascii="Times New Roman" w:hAnsi="Times New Roman" w:cs="Times New Roman"/>
        </w:rPr>
        <w:t>navedenog</w:t>
      </w:r>
      <w:r w:rsidRPr="00592513">
        <w:rPr>
          <w:rFonts w:ascii="Times New Roman" w:hAnsi="Times New Roman" w:cs="Times New Roman"/>
          <w:lang w:val="sr-Latn-CS"/>
        </w:rPr>
        <w:t xml:space="preserve"> </w:t>
      </w:r>
      <w:r w:rsidRPr="00592513">
        <w:rPr>
          <w:rFonts w:ascii="Times New Roman" w:hAnsi="Times New Roman" w:cs="Times New Roman"/>
        </w:rPr>
        <w:t>na</w:t>
      </w:r>
      <w:r w:rsidRPr="00592513">
        <w:rPr>
          <w:rFonts w:ascii="Times New Roman" w:hAnsi="Times New Roman" w:cs="Times New Roman"/>
          <w:lang w:val="sr-Latn-CS"/>
        </w:rPr>
        <w:t xml:space="preserve"> </w:t>
      </w:r>
      <w:r w:rsidRPr="00592513">
        <w:rPr>
          <w:rFonts w:ascii="Times New Roman" w:hAnsi="Times New Roman" w:cs="Times New Roman"/>
        </w:rPr>
        <w:t>kutiji</w:t>
      </w:r>
      <w:r w:rsidRPr="00592513">
        <w:rPr>
          <w:rFonts w:ascii="Times New Roman" w:hAnsi="Times New Roman" w:cs="Times New Roman"/>
          <w:lang w:val="sr-Latn-CS"/>
        </w:rPr>
        <w:t xml:space="preserve">. </w:t>
      </w:r>
      <w:r w:rsidRPr="00592513">
        <w:rPr>
          <w:rFonts w:ascii="Times New Roman" w:hAnsi="Times New Roman" w:cs="Times New Roman"/>
        </w:rPr>
        <w:t>Rok</w:t>
      </w:r>
      <w:r w:rsidRPr="00592513">
        <w:rPr>
          <w:rFonts w:ascii="Times New Roman" w:hAnsi="Times New Roman" w:cs="Times New Roman"/>
          <w:lang w:val="sr-Latn-CS"/>
        </w:rPr>
        <w:t xml:space="preserve"> </w:t>
      </w:r>
      <w:r w:rsidRPr="00592513">
        <w:rPr>
          <w:rFonts w:ascii="Times New Roman" w:hAnsi="Times New Roman" w:cs="Times New Roman"/>
        </w:rPr>
        <w:t>upotrebe</w:t>
      </w:r>
      <w:r w:rsidRPr="00592513">
        <w:rPr>
          <w:rFonts w:ascii="Times New Roman" w:hAnsi="Times New Roman" w:cs="Times New Roman"/>
          <w:lang w:val="sr-Latn-CS"/>
        </w:rPr>
        <w:t xml:space="preserve"> </w:t>
      </w:r>
      <w:r w:rsidRPr="00592513">
        <w:rPr>
          <w:rFonts w:ascii="Times New Roman" w:hAnsi="Times New Roman" w:cs="Times New Roman"/>
        </w:rPr>
        <w:t>odnosi</w:t>
      </w:r>
      <w:r w:rsidRPr="00592513">
        <w:rPr>
          <w:rFonts w:ascii="Times New Roman" w:hAnsi="Times New Roman" w:cs="Times New Roman"/>
          <w:lang w:val="sr-Latn-CS"/>
        </w:rPr>
        <w:t xml:space="preserve"> </w:t>
      </w:r>
      <w:r w:rsidRPr="00592513">
        <w:rPr>
          <w:rFonts w:ascii="Times New Roman" w:hAnsi="Times New Roman" w:cs="Times New Roman"/>
        </w:rPr>
        <w:t>se</w:t>
      </w:r>
      <w:r w:rsidRPr="00592513">
        <w:rPr>
          <w:rFonts w:ascii="Times New Roman" w:hAnsi="Times New Roman" w:cs="Times New Roman"/>
          <w:lang w:val="sr-Latn-CS"/>
        </w:rPr>
        <w:t xml:space="preserve"> </w:t>
      </w:r>
      <w:r w:rsidRPr="00592513">
        <w:rPr>
          <w:rFonts w:ascii="Times New Roman" w:hAnsi="Times New Roman" w:cs="Times New Roman"/>
        </w:rPr>
        <w:t>na</w:t>
      </w:r>
      <w:r w:rsidRPr="00592513">
        <w:rPr>
          <w:rFonts w:ascii="Times New Roman" w:hAnsi="Times New Roman" w:cs="Times New Roman"/>
          <w:lang w:val="sr-Latn-CS"/>
        </w:rPr>
        <w:t xml:space="preserve"> </w:t>
      </w:r>
      <w:r w:rsidRPr="00592513">
        <w:rPr>
          <w:rFonts w:ascii="Times New Roman" w:hAnsi="Times New Roman" w:cs="Times New Roman"/>
        </w:rPr>
        <w:t>poslednji</w:t>
      </w:r>
      <w:r w:rsidRPr="00592513">
        <w:rPr>
          <w:rFonts w:ascii="Times New Roman" w:hAnsi="Times New Roman" w:cs="Times New Roman"/>
          <w:lang w:val="sr-Latn-CS"/>
        </w:rPr>
        <w:t xml:space="preserve"> </w:t>
      </w:r>
      <w:r w:rsidRPr="00592513">
        <w:rPr>
          <w:rFonts w:ascii="Times New Roman" w:hAnsi="Times New Roman" w:cs="Times New Roman"/>
        </w:rPr>
        <w:t>dan</w:t>
      </w:r>
      <w:r w:rsidRPr="00592513">
        <w:rPr>
          <w:rFonts w:ascii="Times New Roman" w:hAnsi="Times New Roman" w:cs="Times New Roman"/>
          <w:lang w:val="sr-Latn-CS"/>
        </w:rPr>
        <w:t xml:space="preserve"> </w:t>
      </w:r>
      <w:r w:rsidRPr="00592513">
        <w:rPr>
          <w:rFonts w:ascii="Times New Roman" w:hAnsi="Times New Roman" w:cs="Times New Roman"/>
        </w:rPr>
        <w:t>navedenog</w:t>
      </w:r>
      <w:r w:rsidRPr="00592513">
        <w:rPr>
          <w:rFonts w:ascii="Times New Roman" w:hAnsi="Times New Roman" w:cs="Times New Roman"/>
          <w:lang w:val="sr-Latn-CS"/>
        </w:rPr>
        <w:t xml:space="preserve"> </w:t>
      </w:r>
      <w:r w:rsidRPr="00592513">
        <w:rPr>
          <w:rFonts w:ascii="Times New Roman" w:hAnsi="Times New Roman" w:cs="Times New Roman"/>
        </w:rPr>
        <w:t>mjeseca</w:t>
      </w:r>
      <w:r w:rsidRPr="00592513">
        <w:rPr>
          <w:rFonts w:ascii="Times New Roman" w:hAnsi="Times New Roman" w:cs="Times New Roman"/>
          <w:lang w:val="sr-Latn-CS"/>
        </w:rPr>
        <w:t>.</w:t>
      </w:r>
    </w:p>
    <w:p w:rsidR="00592513" w:rsidRPr="00592513" w:rsidRDefault="00592513" w:rsidP="00592513">
      <w:pPr>
        <w:spacing w:after="0"/>
        <w:jc w:val="both"/>
        <w:rPr>
          <w:rFonts w:ascii="Times New Roman" w:hAnsi="Times New Roman" w:cs="Times New Roman"/>
          <w:b/>
          <w:bCs/>
          <w:lang w:val="pt-PT"/>
        </w:rPr>
      </w:pPr>
    </w:p>
    <w:p w:rsidR="00592513" w:rsidRPr="00592513" w:rsidRDefault="00592513" w:rsidP="00592513">
      <w:pPr>
        <w:spacing w:after="0"/>
        <w:jc w:val="both"/>
        <w:rPr>
          <w:rFonts w:ascii="Times New Roman" w:hAnsi="Times New Roman" w:cs="Times New Roman"/>
          <w:lang w:val="sr-Latn-ME" w:eastAsia="hr-HR"/>
        </w:rPr>
      </w:pPr>
      <w:r w:rsidRPr="00592513">
        <w:rPr>
          <w:rFonts w:ascii="Times New Roman" w:hAnsi="Times New Roman" w:cs="Times New Roman"/>
          <w:lang w:val="sr-Latn-ME" w:eastAsia="hr-HR"/>
        </w:rPr>
        <w:t>Ljekove ne treba bacati u kanalizaciju, niti kućni otpad. Ove mjere pomažu očuvanju životne sredine.</w:t>
      </w:r>
    </w:p>
    <w:p w:rsidR="00592513" w:rsidRPr="00592513" w:rsidRDefault="00592513" w:rsidP="00592513">
      <w:pPr>
        <w:spacing w:after="0"/>
        <w:jc w:val="both"/>
        <w:rPr>
          <w:rFonts w:ascii="Times New Roman" w:hAnsi="Times New Roman" w:cs="Times New Roman"/>
          <w:b/>
          <w:bCs/>
          <w:lang w:val="sr-Latn-ME" w:eastAsia="hr-HR"/>
        </w:rPr>
      </w:pPr>
      <w:r w:rsidRPr="00592513">
        <w:rPr>
          <w:rFonts w:ascii="Times New Roman" w:hAnsi="Times New Roman" w:cs="Times New Roman"/>
          <w:lang w:val="sr-Latn-ME" w:eastAsia="hr-HR"/>
        </w:rPr>
        <w:t>Neupotrijebljeni lijek se uništava u skladu sa važećim propisima.</w:t>
      </w:r>
    </w:p>
    <w:p w:rsidR="00592513" w:rsidRDefault="00592513" w:rsidP="00592513">
      <w:pPr>
        <w:spacing w:after="0"/>
        <w:jc w:val="both"/>
        <w:rPr>
          <w:rFonts w:ascii="Times New Roman" w:hAnsi="Times New Roman" w:cs="Times New Roman"/>
          <w:bCs/>
          <w:lang w:val="sr-Latn-CS"/>
        </w:rPr>
      </w:pPr>
    </w:p>
    <w:p w:rsidR="00592513" w:rsidRPr="00592513" w:rsidRDefault="00592513" w:rsidP="00592513">
      <w:pPr>
        <w:spacing w:after="0"/>
        <w:jc w:val="both"/>
        <w:rPr>
          <w:rFonts w:ascii="Times New Roman" w:hAnsi="Times New Roman" w:cs="Times New Roman"/>
          <w:bCs/>
          <w:lang w:val="sr-Latn-CS"/>
        </w:rPr>
      </w:pPr>
    </w:p>
    <w:p w:rsidR="00592513" w:rsidRPr="00592513" w:rsidRDefault="00592513" w:rsidP="00592513">
      <w:pPr>
        <w:tabs>
          <w:tab w:val="left" w:pos="540"/>
          <w:tab w:val="left" w:pos="569"/>
        </w:tabs>
        <w:spacing w:after="0"/>
        <w:jc w:val="both"/>
        <w:rPr>
          <w:rFonts w:ascii="Times New Roman" w:hAnsi="Times New Roman" w:cs="Times New Roman"/>
          <w:b/>
          <w:bCs/>
          <w:lang w:val="sr-Latn-ME"/>
        </w:rPr>
      </w:pPr>
      <w:r w:rsidRPr="00592513">
        <w:rPr>
          <w:rFonts w:ascii="Times New Roman" w:hAnsi="Times New Roman" w:cs="Times New Roman"/>
          <w:b/>
          <w:bCs/>
          <w:lang w:val="ru-RU"/>
        </w:rPr>
        <w:t xml:space="preserve">6. </w:t>
      </w:r>
      <w:r w:rsidRPr="00592513">
        <w:rPr>
          <w:rFonts w:ascii="Times New Roman" w:hAnsi="Times New Roman" w:cs="Times New Roman"/>
          <w:b/>
          <w:bCs/>
          <w:lang w:val="sr-Latn-CS"/>
        </w:rPr>
        <w:tab/>
        <w:t xml:space="preserve">SADRŽAJ PAKOVANJA I </w:t>
      </w:r>
      <w:r w:rsidRPr="00592513">
        <w:rPr>
          <w:rFonts w:ascii="Times New Roman" w:hAnsi="Times New Roman" w:cs="Times New Roman"/>
          <w:b/>
          <w:bCs/>
          <w:lang w:val="ru-RU"/>
        </w:rPr>
        <w:t>DODATNE INFORMACIJE</w:t>
      </w:r>
      <w:r w:rsidRPr="00592513">
        <w:rPr>
          <w:rFonts w:ascii="Times New Roman" w:hAnsi="Times New Roman" w:cs="Times New Roman"/>
          <w:b/>
          <w:bCs/>
          <w:lang w:val="sr-Latn-ME"/>
        </w:rPr>
        <w:t xml:space="preserve"> </w:t>
      </w:r>
    </w:p>
    <w:p w:rsidR="00592513" w:rsidRPr="00592513" w:rsidRDefault="00592513" w:rsidP="00592513">
      <w:pPr>
        <w:spacing w:after="0"/>
        <w:jc w:val="both"/>
        <w:rPr>
          <w:rFonts w:ascii="Times New Roman" w:hAnsi="Times New Roman" w:cs="Times New Roman"/>
          <w:lang w:val="pl-PL"/>
        </w:rPr>
      </w:pPr>
    </w:p>
    <w:p w:rsidR="00592513" w:rsidRPr="00592513" w:rsidRDefault="00592513" w:rsidP="00592513">
      <w:pPr>
        <w:spacing w:after="0"/>
        <w:jc w:val="both"/>
        <w:rPr>
          <w:rFonts w:ascii="Times New Roman" w:hAnsi="Times New Roman" w:cs="Times New Roman"/>
          <w:b/>
          <w:lang w:val="pl-PL"/>
        </w:rPr>
      </w:pPr>
      <w:r w:rsidRPr="00592513">
        <w:rPr>
          <w:rFonts w:ascii="Times New Roman" w:hAnsi="Times New Roman" w:cs="Times New Roman"/>
          <w:b/>
          <w:bCs/>
          <w:lang w:val="sr-Latn-CS"/>
        </w:rPr>
        <w:t>Šta sadrži lijek Misol</w:t>
      </w:r>
    </w:p>
    <w:p w:rsidR="00592513" w:rsidRPr="00592513" w:rsidRDefault="00592513" w:rsidP="00592513">
      <w:pPr>
        <w:spacing w:after="0"/>
        <w:jc w:val="both"/>
        <w:rPr>
          <w:rFonts w:ascii="Times New Roman" w:hAnsi="Times New Roman" w:cs="Times New Roman"/>
          <w:b/>
          <w:lang w:val="pl-PL"/>
        </w:rPr>
      </w:pPr>
    </w:p>
    <w:p w:rsidR="00592513" w:rsidRPr="00592513" w:rsidRDefault="00592513" w:rsidP="00592513">
      <w:pPr>
        <w:pStyle w:val="ListParagraph"/>
        <w:keepNext/>
        <w:numPr>
          <w:ilvl w:val="0"/>
          <w:numId w:val="3"/>
        </w:numPr>
        <w:tabs>
          <w:tab w:val="left" w:pos="720"/>
        </w:tabs>
        <w:ind w:right="-2"/>
        <w:jc w:val="both"/>
        <w:rPr>
          <w:i/>
          <w:sz w:val="22"/>
          <w:szCs w:val="22"/>
          <w:lang w:val="de-DE"/>
        </w:rPr>
      </w:pPr>
      <w:r w:rsidRPr="00592513">
        <w:rPr>
          <w:sz w:val="22"/>
          <w:szCs w:val="22"/>
          <w:lang w:val="de-DE"/>
        </w:rPr>
        <w:t>Aktivna supstanca je sertralin.</w:t>
      </w:r>
    </w:p>
    <w:p w:rsidR="00592513" w:rsidRPr="00592513" w:rsidRDefault="00592513" w:rsidP="00592513">
      <w:pPr>
        <w:keepNext/>
        <w:numPr>
          <w:ilvl w:val="0"/>
          <w:numId w:val="3"/>
        </w:numPr>
        <w:tabs>
          <w:tab w:val="left" w:pos="720"/>
        </w:tabs>
        <w:spacing w:after="0" w:line="240" w:lineRule="auto"/>
        <w:ind w:right="-2"/>
        <w:jc w:val="both"/>
        <w:rPr>
          <w:rFonts w:ascii="Times New Roman" w:hAnsi="Times New Roman" w:cs="Times New Roman"/>
          <w:lang w:val="hr-HR"/>
        </w:rPr>
      </w:pPr>
      <w:r w:rsidRPr="00592513">
        <w:rPr>
          <w:rFonts w:ascii="Times New Roman" w:hAnsi="Times New Roman" w:cs="Times New Roman"/>
          <w:lang w:val="de-DE"/>
        </w:rPr>
        <w:t xml:space="preserve">Pomoćne supstance su laktoza, monohidrat; kroskarmeloza natrijum; povidon (PVP K30); silicijum dioksid, koloidni, bezvodni (Aerosil 200); celuloza, mikrokristalna PH 102; magnezijum stearat. </w:t>
      </w:r>
      <w:r w:rsidRPr="00592513">
        <w:rPr>
          <w:rFonts w:ascii="Times New Roman" w:hAnsi="Times New Roman" w:cs="Times New Roman"/>
          <w:lang w:val="hr-HR"/>
        </w:rPr>
        <w:t>Film za oblaganje (Sepifilm LP 770): hidroksipropilmetil celuloza, mikrokristalna celuloza, stearinska kiselina i titan dioksid.</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b/>
          <w:lang w:val="pl-PL"/>
        </w:rPr>
      </w:pPr>
      <w:r w:rsidRPr="00592513">
        <w:rPr>
          <w:rFonts w:ascii="Times New Roman" w:hAnsi="Times New Roman" w:cs="Times New Roman"/>
          <w:b/>
          <w:lang w:val="sr-Latn-CS"/>
        </w:rPr>
        <w:t>Kako izgleda lijek Misol i sadržaj pakovanja</w:t>
      </w:r>
    </w:p>
    <w:p w:rsidR="007153D8" w:rsidRDefault="007153D8" w:rsidP="00592513">
      <w:pPr>
        <w:spacing w:after="0"/>
        <w:jc w:val="both"/>
        <w:rPr>
          <w:rFonts w:ascii="Times New Roman" w:hAnsi="Times New Roman" w:cs="Times New Roman"/>
          <w:bCs/>
          <w:lang w:val="sr-Latn-CS"/>
        </w:rPr>
      </w:pPr>
    </w:p>
    <w:p w:rsidR="00592513" w:rsidRPr="00592513" w:rsidRDefault="00592513" w:rsidP="00592513">
      <w:pPr>
        <w:spacing w:after="0"/>
        <w:jc w:val="both"/>
        <w:rPr>
          <w:rFonts w:ascii="Times New Roman" w:hAnsi="Times New Roman" w:cs="Times New Roman"/>
          <w:bCs/>
          <w:lang w:val="sr-Latn-CS"/>
        </w:rPr>
      </w:pPr>
      <w:r w:rsidRPr="00592513">
        <w:rPr>
          <w:rFonts w:ascii="Times New Roman" w:hAnsi="Times New Roman" w:cs="Times New Roman"/>
          <w:bCs/>
          <w:lang w:val="sr-Latn-CS"/>
        </w:rPr>
        <w:t>Ovalne, bikonveksne film tablete, bijele boje, sa podionom crtom na jednoj strani.</w:t>
      </w:r>
    </w:p>
    <w:p w:rsidR="00592513" w:rsidRPr="00592513" w:rsidRDefault="00592513" w:rsidP="00592513">
      <w:pPr>
        <w:spacing w:after="0"/>
        <w:jc w:val="both"/>
        <w:rPr>
          <w:rFonts w:ascii="Times New Roman" w:hAnsi="Times New Roman" w:cs="Times New Roman"/>
          <w:bCs/>
          <w:lang w:val="sr-Latn-RS"/>
        </w:rPr>
      </w:pPr>
      <w:r w:rsidRPr="00592513">
        <w:rPr>
          <w:rFonts w:ascii="Times New Roman" w:hAnsi="Times New Roman" w:cs="Times New Roman"/>
          <w:bCs/>
          <w:lang w:val="sr-Latn-RS"/>
        </w:rPr>
        <w:t>Spoljašnje pakovanje je složiva kartonska kutija koja sadrži 2 blistera sa po 14 film tableta.</w:t>
      </w:r>
    </w:p>
    <w:p w:rsidR="00592513" w:rsidRPr="00592513" w:rsidRDefault="00592513" w:rsidP="00592513">
      <w:pPr>
        <w:spacing w:after="0"/>
        <w:jc w:val="both"/>
        <w:rPr>
          <w:rFonts w:ascii="Times New Roman" w:hAnsi="Times New Roman" w:cs="Times New Roman"/>
          <w:lang w:val="sr-Latn-RS"/>
        </w:rPr>
      </w:pPr>
    </w:p>
    <w:p w:rsidR="00592513" w:rsidRPr="00592513" w:rsidRDefault="00592513" w:rsidP="00592513">
      <w:pPr>
        <w:spacing w:after="0"/>
        <w:jc w:val="both"/>
        <w:rPr>
          <w:rFonts w:ascii="Times New Roman" w:hAnsi="Times New Roman" w:cs="Times New Roman"/>
          <w:b/>
          <w:lang w:val="sr-Latn-CS"/>
        </w:rPr>
      </w:pPr>
      <w:r w:rsidRPr="00592513">
        <w:rPr>
          <w:rFonts w:ascii="Times New Roman" w:hAnsi="Times New Roman" w:cs="Times New Roman"/>
          <w:b/>
          <w:lang w:val="sr-Latn-CS"/>
        </w:rPr>
        <w:t>Nosilac dozvole i proizvođač</w:t>
      </w:r>
    </w:p>
    <w:p w:rsidR="007153D8" w:rsidRDefault="007153D8" w:rsidP="00592513">
      <w:pPr>
        <w:tabs>
          <w:tab w:val="left" w:pos="540"/>
          <w:tab w:val="left" w:pos="569"/>
        </w:tabs>
        <w:spacing w:after="0"/>
        <w:jc w:val="both"/>
        <w:rPr>
          <w:rFonts w:ascii="Times New Roman" w:hAnsi="Times New Roman" w:cs="Times New Roman"/>
          <w:bCs/>
          <w:lang w:val="sr-Latn-CS"/>
        </w:rPr>
      </w:pPr>
    </w:p>
    <w:p w:rsidR="00592513" w:rsidRPr="00592513" w:rsidRDefault="00592513" w:rsidP="00592513">
      <w:pPr>
        <w:tabs>
          <w:tab w:val="left" w:pos="540"/>
          <w:tab w:val="left" w:pos="569"/>
        </w:tabs>
        <w:spacing w:after="0"/>
        <w:jc w:val="both"/>
        <w:rPr>
          <w:rFonts w:ascii="Times New Roman" w:hAnsi="Times New Roman" w:cs="Times New Roman"/>
          <w:bCs/>
          <w:lang w:val="sr-Latn-CS"/>
        </w:rPr>
      </w:pPr>
      <w:r w:rsidRPr="00592513">
        <w:rPr>
          <w:rFonts w:ascii="Times New Roman" w:hAnsi="Times New Roman" w:cs="Times New Roman"/>
          <w:bCs/>
          <w:lang w:val="sr-Latn-CS"/>
        </w:rPr>
        <w:t>Nosilac dozvole: “</w:t>
      </w:r>
      <w:r w:rsidRPr="00592513">
        <w:rPr>
          <w:rFonts w:ascii="Times New Roman" w:hAnsi="Times New Roman" w:cs="Times New Roman"/>
          <w:bCs/>
          <w:lang w:val="sr-Latn-RS"/>
        </w:rPr>
        <w:t>NOBEL</w:t>
      </w:r>
      <w:r w:rsidRPr="00592513">
        <w:rPr>
          <w:rFonts w:ascii="Times New Roman" w:hAnsi="Times New Roman" w:cs="Times New Roman"/>
          <w:bCs/>
          <w:lang w:val="sr-Latn-CS"/>
        </w:rPr>
        <w:t xml:space="preserve">’’ </w:t>
      </w:r>
      <w:r w:rsidRPr="00592513">
        <w:rPr>
          <w:rFonts w:ascii="Times New Roman" w:hAnsi="Times New Roman" w:cs="Times New Roman"/>
          <w:bCs/>
          <w:lang w:val="sr-Latn-RS"/>
        </w:rPr>
        <w:t>D</w:t>
      </w:r>
      <w:r w:rsidRPr="00592513">
        <w:rPr>
          <w:rFonts w:ascii="Times New Roman" w:hAnsi="Times New Roman" w:cs="Times New Roman"/>
          <w:bCs/>
          <w:lang w:val="sr-Latn-CS"/>
        </w:rPr>
        <w:t>.</w:t>
      </w:r>
      <w:r w:rsidRPr="00592513">
        <w:rPr>
          <w:rFonts w:ascii="Times New Roman" w:hAnsi="Times New Roman" w:cs="Times New Roman"/>
          <w:bCs/>
          <w:lang w:val="sr-Latn-RS"/>
        </w:rPr>
        <w:t>O</w:t>
      </w:r>
      <w:r w:rsidRPr="00592513">
        <w:rPr>
          <w:rFonts w:ascii="Times New Roman" w:hAnsi="Times New Roman" w:cs="Times New Roman"/>
          <w:bCs/>
          <w:lang w:val="sr-Latn-CS"/>
        </w:rPr>
        <w:t>.</w:t>
      </w:r>
      <w:r w:rsidRPr="00592513">
        <w:rPr>
          <w:rFonts w:ascii="Times New Roman" w:hAnsi="Times New Roman" w:cs="Times New Roman"/>
          <w:bCs/>
          <w:lang w:val="sr-Latn-RS"/>
        </w:rPr>
        <w:t>O</w:t>
      </w:r>
      <w:r w:rsidRPr="00592513">
        <w:rPr>
          <w:rFonts w:ascii="Times New Roman" w:hAnsi="Times New Roman" w:cs="Times New Roman"/>
          <w:bCs/>
          <w:lang w:val="sr-Latn-CS"/>
        </w:rPr>
        <w:t xml:space="preserve">. </w:t>
      </w:r>
      <w:r w:rsidRPr="00592513">
        <w:rPr>
          <w:rFonts w:ascii="Times New Roman" w:hAnsi="Times New Roman" w:cs="Times New Roman"/>
          <w:bCs/>
          <w:lang w:val="sr-Latn-RS"/>
        </w:rPr>
        <w:t>PODGORICA</w:t>
      </w:r>
      <w:r w:rsidRPr="00592513">
        <w:rPr>
          <w:rFonts w:ascii="Times New Roman" w:hAnsi="Times New Roman" w:cs="Times New Roman"/>
          <w:bCs/>
          <w:lang w:val="sr-Latn-CS"/>
        </w:rPr>
        <w:t xml:space="preserve">, </w:t>
      </w:r>
      <w:r w:rsidRPr="00592513">
        <w:rPr>
          <w:rFonts w:ascii="Times New Roman" w:hAnsi="Times New Roman" w:cs="Times New Roman"/>
          <w:bCs/>
          <w:lang w:val="sr-Latn-RS"/>
        </w:rPr>
        <w:t>Aerodromska</w:t>
      </w:r>
      <w:r w:rsidRPr="00592513">
        <w:rPr>
          <w:rFonts w:ascii="Times New Roman" w:hAnsi="Times New Roman" w:cs="Times New Roman"/>
          <w:bCs/>
          <w:lang w:val="sr-Latn-CS"/>
        </w:rPr>
        <w:t xml:space="preserve"> </w:t>
      </w:r>
      <w:r w:rsidRPr="00592513">
        <w:rPr>
          <w:rFonts w:ascii="Times New Roman" w:hAnsi="Times New Roman" w:cs="Times New Roman"/>
          <w:bCs/>
          <w:lang w:val="sr-Latn-RS"/>
        </w:rPr>
        <w:t>b</w:t>
      </w:r>
      <w:r w:rsidRPr="00592513">
        <w:rPr>
          <w:rFonts w:ascii="Times New Roman" w:hAnsi="Times New Roman" w:cs="Times New Roman"/>
          <w:bCs/>
          <w:lang w:val="sr-Latn-CS"/>
        </w:rPr>
        <w:t>.</w:t>
      </w:r>
      <w:r w:rsidRPr="00592513">
        <w:rPr>
          <w:rFonts w:ascii="Times New Roman" w:hAnsi="Times New Roman" w:cs="Times New Roman"/>
          <w:bCs/>
          <w:lang w:val="sr-Latn-RS"/>
        </w:rPr>
        <w:t>b</w:t>
      </w:r>
      <w:r w:rsidRPr="00592513">
        <w:rPr>
          <w:rFonts w:ascii="Times New Roman" w:hAnsi="Times New Roman" w:cs="Times New Roman"/>
          <w:bCs/>
          <w:lang w:val="sr-Latn-CS"/>
        </w:rPr>
        <w:t xml:space="preserve">., </w:t>
      </w:r>
      <w:r w:rsidRPr="00592513">
        <w:rPr>
          <w:rFonts w:ascii="Times New Roman" w:hAnsi="Times New Roman" w:cs="Times New Roman"/>
          <w:bCs/>
          <w:lang w:val="sr-Latn-RS"/>
        </w:rPr>
        <w:t>Podgorica</w:t>
      </w:r>
      <w:r w:rsidRPr="00592513">
        <w:rPr>
          <w:rFonts w:ascii="Times New Roman" w:hAnsi="Times New Roman" w:cs="Times New Roman"/>
          <w:bCs/>
          <w:lang w:val="sr-Latn-CS"/>
        </w:rPr>
        <w:t xml:space="preserve">, </w:t>
      </w:r>
      <w:r w:rsidRPr="00592513">
        <w:rPr>
          <w:rFonts w:ascii="Times New Roman" w:hAnsi="Times New Roman" w:cs="Times New Roman"/>
          <w:bCs/>
          <w:lang w:val="sr-Latn-RS"/>
        </w:rPr>
        <w:t>Crna</w:t>
      </w:r>
      <w:r w:rsidRPr="00592513">
        <w:rPr>
          <w:rFonts w:ascii="Times New Roman" w:hAnsi="Times New Roman" w:cs="Times New Roman"/>
          <w:bCs/>
          <w:lang w:val="sr-Latn-CS"/>
        </w:rPr>
        <w:t xml:space="preserve"> </w:t>
      </w:r>
      <w:r w:rsidRPr="00592513">
        <w:rPr>
          <w:rFonts w:ascii="Times New Roman" w:hAnsi="Times New Roman" w:cs="Times New Roman"/>
          <w:bCs/>
          <w:lang w:val="sr-Latn-RS"/>
        </w:rPr>
        <w:t>Gora</w:t>
      </w:r>
    </w:p>
    <w:p w:rsidR="00592513" w:rsidRPr="00592513" w:rsidRDefault="00592513" w:rsidP="00592513">
      <w:pPr>
        <w:spacing w:after="0"/>
        <w:jc w:val="both"/>
        <w:rPr>
          <w:rFonts w:ascii="Times New Roman" w:hAnsi="Times New Roman" w:cs="Times New Roman"/>
          <w:lang w:val="sr-Latn-CS"/>
        </w:rPr>
      </w:pPr>
      <w:r w:rsidRPr="00592513">
        <w:rPr>
          <w:rFonts w:ascii="Times New Roman" w:hAnsi="Times New Roman" w:cs="Times New Roman"/>
          <w:lang w:val="sr-Latn-CS"/>
        </w:rPr>
        <w:t>Proizvođač: NOBEL ILAC SANAYII VE TICARET A.S., Sancaklar Mh. Eski Akcakoca Cad. No. 299, 81100 Duzce, Turska</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b/>
          <w:lang w:val="sr-Latn-CS"/>
        </w:rPr>
      </w:pPr>
      <w:r w:rsidRPr="00592513">
        <w:rPr>
          <w:rFonts w:ascii="Times New Roman" w:hAnsi="Times New Roman" w:cs="Times New Roman"/>
          <w:b/>
          <w:lang w:val="sr-Latn-CS"/>
        </w:rPr>
        <w:t>Režim izdavanja lijeka</w:t>
      </w:r>
    </w:p>
    <w:p w:rsidR="007153D8" w:rsidRDefault="007153D8" w:rsidP="00592513">
      <w:pPr>
        <w:spacing w:after="0"/>
        <w:jc w:val="both"/>
        <w:rPr>
          <w:rFonts w:ascii="Times New Roman" w:hAnsi="Times New Roman" w:cs="Times New Roman"/>
          <w:lang w:val="pl-PL"/>
        </w:rPr>
      </w:pPr>
    </w:p>
    <w:p w:rsidR="00592513" w:rsidRPr="00592513" w:rsidRDefault="00592513" w:rsidP="00592513">
      <w:pPr>
        <w:spacing w:after="0"/>
        <w:jc w:val="both"/>
        <w:rPr>
          <w:rFonts w:ascii="Times New Roman" w:hAnsi="Times New Roman" w:cs="Times New Roman"/>
          <w:lang w:val="pl-PL"/>
        </w:rPr>
      </w:pPr>
      <w:r w:rsidRPr="00592513">
        <w:rPr>
          <w:rFonts w:ascii="Times New Roman" w:hAnsi="Times New Roman" w:cs="Times New Roman"/>
          <w:lang w:val="pl-PL"/>
        </w:rPr>
        <w:t>Obnovljiv (višekratni) recept.</w:t>
      </w:r>
    </w:p>
    <w:p w:rsidR="00592513" w:rsidRPr="00592513" w:rsidRDefault="00592513" w:rsidP="00592513">
      <w:pPr>
        <w:spacing w:after="0"/>
        <w:jc w:val="both"/>
        <w:rPr>
          <w:rFonts w:ascii="Times New Roman" w:hAnsi="Times New Roman" w:cs="Times New Roman"/>
          <w:lang w:val="sr-Latn-CS"/>
        </w:rPr>
      </w:pPr>
    </w:p>
    <w:p w:rsidR="00592513" w:rsidRPr="00592513" w:rsidRDefault="00592513" w:rsidP="00592513">
      <w:pPr>
        <w:spacing w:after="0"/>
        <w:jc w:val="both"/>
        <w:rPr>
          <w:rFonts w:ascii="Times New Roman" w:hAnsi="Times New Roman" w:cs="Times New Roman"/>
          <w:b/>
          <w:lang w:val="sr-Latn-CS"/>
        </w:rPr>
      </w:pPr>
      <w:r w:rsidRPr="00592513">
        <w:rPr>
          <w:rFonts w:ascii="Times New Roman" w:hAnsi="Times New Roman" w:cs="Times New Roman"/>
          <w:b/>
          <w:lang w:val="sr-Latn-CS"/>
        </w:rPr>
        <w:t>Broj i datum dozvole</w:t>
      </w:r>
    </w:p>
    <w:p w:rsidR="00592513" w:rsidRDefault="00592513" w:rsidP="00592513">
      <w:pPr>
        <w:spacing w:after="0"/>
        <w:jc w:val="both"/>
        <w:rPr>
          <w:rFonts w:ascii="Times New Roman" w:hAnsi="Times New Roman" w:cs="Times New Roman"/>
          <w:b/>
          <w:lang w:val="sr-Latn-CS"/>
        </w:rPr>
      </w:pPr>
    </w:p>
    <w:p w:rsidR="007153D8" w:rsidRPr="00457B09" w:rsidRDefault="007153D8" w:rsidP="007153D8">
      <w:pPr>
        <w:tabs>
          <w:tab w:val="left" w:pos="540"/>
          <w:tab w:val="left" w:pos="569"/>
        </w:tabs>
        <w:spacing w:after="0"/>
        <w:jc w:val="both"/>
        <w:rPr>
          <w:rFonts w:ascii="Times New Roman" w:hAnsi="Times New Roman" w:cs="Times New Roman"/>
          <w:bCs/>
          <w:lang w:val="sr-Latn-RS"/>
        </w:rPr>
      </w:pPr>
      <w:r w:rsidRPr="00634360">
        <w:rPr>
          <w:rFonts w:ascii="Times New Roman" w:hAnsi="Times New Roman" w:cs="Times New Roman"/>
          <w:bCs/>
          <w:lang w:val="sr-Latn-RS"/>
        </w:rPr>
        <w:t xml:space="preserve">2030/18/481 </w:t>
      </w:r>
      <w:r>
        <w:rPr>
          <w:rFonts w:ascii="Times New Roman" w:hAnsi="Times New Roman" w:cs="Times New Roman"/>
          <w:bCs/>
          <w:lang w:val="sr-Latn-RS"/>
        </w:rPr>
        <w:t>–</w:t>
      </w:r>
      <w:r w:rsidRPr="00634360">
        <w:rPr>
          <w:rFonts w:ascii="Times New Roman" w:hAnsi="Times New Roman" w:cs="Times New Roman"/>
          <w:bCs/>
          <w:lang w:val="sr-Latn-RS"/>
        </w:rPr>
        <w:t xml:space="preserve"> 3369</w:t>
      </w:r>
      <w:r>
        <w:rPr>
          <w:rFonts w:ascii="Times New Roman" w:hAnsi="Times New Roman" w:cs="Times New Roman"/>
          <w:bCs/>
          <w:lang w:val="sr-Latn-RS"/>
        </w:rPr>
        <w:t xml:space="preserve"> od </w:t>
      </w:r>
      <w:r>
        <w:rPr>
          <w:rFonts w:ascii="TimesNewRoman" w:hAnsi="TimesNewRoman" w:cs="TimesNewRoman"/>
        </w:rPr>
        <w:t>03.12.2018. godine</w:t>
      </w:r>
    </w:p>
    <w:p w:rsidR="007153D8" w:rsidRDefault="007153D8" w:rsidP="007153D8">
      <w:pPr>
        <w:tabs>
          <w:tab w:val="left" w:pos="540"/>
          <w:tab w:val="left" w:pos="569"/>
        </w:tabs>
        <w:spacing w:after="0"/>
        <w:jc w:val="both"/>
        <w:rPr>
          <w:rFonts w:ascii="Times New Roman" w:hAnsi="Times New Roman" w:cs="Times New Roman"/>
          <w:bCs/>
          <w:lang w:val="sr-Latn-RS"/>
        </w:rPr>
      </w:pPr>
      <w:r>
        <w:rPr>
          <w:rFonts w:ascii="Times New Roman" w:hAnsi="Times New Roman" w:cs="Times New Roman"/>
          <w:bCs/>
          <w:lang w:val="sr-Latn-RS"/>
        </w:rPr>
        <w:t xml:space="preserve"> </w:t>
      </w:r>
    </w:p>
    <w:p w:rsidR="00592513" w:rsidRDefault="00592513" w:rsidP="00592513">
      <w:pPr>
        <w:spacing w:after="0"/>
        <w:jc w:val="both"/>
        <w:rPr>
          <w:rFonts w:ascii="Times New Roman" w:hAnsi="Times New Roman" w:cs="Times New Roman"/>
          <w:b/>
          <w:lang w:val="sr-Latn-CS"/>
        </w:rPr>
      </w:pPr>
      <w:r w:rsidRPr="00592513">
        <w:rPr>
          <w:rFonts w:ascii="Times New Roman" w:hAnsi="Times New Roman" w:cs="Times New Roman"/>
          <w:b/>
          <w:lang w:val="sr-Latn-CS"/>
        </w:rPr>
        <w:lastRenderedPageBreak/>
        <w:t>Ovo uputstvo je posljednji put odobreno</w:t>
      </w:r>
    </w:p>
    <w:p w:rsidR="007153D8" w:rsidRDefault="007153D8" w:rsidP="00592513">
      <w:pPr>
        <w:spacing w:after="0"/>
        <w:jc w:val="both"/>
        <w:rPr>
          <w:rFonts w:ascii="Times New Roman" w:hAnsi="Times New Roman" w:cs="Times New Roman"/>
          <w:b/>
          <w:lang w:val="sr-Latn-CS"/>
        </w:rPr>
      </w:pPr>
    </w:p>
    <w:p w:rsidR="007153D8" w:rsidRPr="007153D8" w:rsidRDefault="007153D8" w:rsidP="00592513">
      <w:pPr>
        <w:spacing w:after="0"/>
        <w:jc w:val="both"/>
        <w:rPr>
          <w:rFonts w:ascii="Times New Roman" w:hAnsi="Times New Roman" w:cs="Times New Roman"/>
          <w:lang w:val="sr-Latn-CS"/>
        </w:rPr>
      </w:pPr>
      <w:bookmarkStart w:id="0" w:name="_GoBack"/>
      <w:r w:rsidRPr="007153D8">
        <w:rPr>
          <w:rFonts w:ascii="Times New Roman" w:hAnsi="Times New Roman" w:cs="Times New Roman"/>
          <w:lang w:val="sr-Latn-CS"/>
        </w:rPr>
        <w:t>Decembar, 2018. godine</w:t>
      </w:r>
    </w:p>
    <w:bookmarkEnd w:id="0"/>
    <w:p w:rsidR="00F1527C" w:rsidRPr="00592513" w:rsidRDefault="00F1527C" w:rsidP="00592513">
      <w:pPr>
        <w:tabs>
          <w:tab w:val="left" w:pos="2751"/>
        </w:tabs>
        <w:spacing w:after="0"/>
        <w:jc w:val="both"/>
        <w:rPr>
          <w:rFonts w:ascii="Times New Roman" w:hAnsi="Times New Roman" w:cs="Times New Roman"/>
        </w:rPr>
      </w:pPr>
    </w:p>
    <w:p w:rsidR="009318B4" w:rsidRPr="00592513" w:rsidRDefault="00F1527C" w:rsidP="00592513">
      <w:pPr>
        <w:tabs>
          <w:tab w:val="left" w:pos="2751"/>
        </w:tabs>
        <w:spacing w:after="0"/>
        <w:jc w:val="both"/>
        <w:rPr>
          <w:rFonts w:ascii="Times New Roman" w:hAnsi="Times New Roman" w:cs="Times New Roman"/>
        </w:rPr>
      </w:pPr>
      <w:r w:rsidRPr="00592513">
        <w:rPr>
          <w:rFonts w:ascii="Times New Roman" w:hAnsi="Times New Roman" w:cs="Times New Roman"/>
        </w:rPr>
        <w:tab/>
      </w:r>
    </w:p>
    <w:sectPr w:rsidR="009318B4" w:rsidRPr="00592513"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317" w:rsidRDefault="00EB2317" w:rsidP="00FF2B5A">
      <w:pPr>
        <w:spacing w:after="0" w:line="240" w:lineRule="auto"/>
      </w:pPr>
      <w:r>
        <w:separator/>
      </w:r>
    </w:p>
  </w:endnote>
  <w:endnote w:type="continuationSeparator" w:id="0">
    <w:p w:rsidR="00EB2317" w:rsidRDefault="00EB2317"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7153D8">
      <w:rPr>
        <w:rFonts w:ascii="Times New Roman" w:eastAsia="Times New Roman" w:hAnsi="Times New Roman" w:cs="Times New Roman"/>
        <w:noProof/>
        <w:sz w:val="20"/>
        <w:szCs w:val="20"/>
        <w:lang w:val="sr-Latn-ME"/>
      </w:rPr>
      <w:t>13</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7153D8">
      <w:rPr>
        <w:rFonts w:ascii="Times New Roman" w:eastAsia="Times New Roman" w:hAnsi="Times New Roman" w:cs="Times New Roman"/>
        <w:noProof/>
        <w:sz w:val="20"/>
        <w:szCs w:val="20"/>
        <w:lang w:val="sr-Latn-ME"/>
      </w:rPr>
      <w:t>13</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317" w:rsidRDefault="00EB2317" w:rsidP="00FF2B5A">
      <w:pPr>
        <w:spacing w:after="0" w:line="240" w:lineRule="auto"/>
      </w:pPr>
      <w:r>
        <w:separator/>
      </w:r>
    </w:p>
  </w:footnote>
  <w:footnote w:type="continuationSeparator" w:id="0">
    <w:p w:rsidR="00EB2317" w:rsidRDefault="00EB2317"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90108"/>
    <w:multiLevelType w:val="hybridMultilevel"/>
    <w:tmpl w:val="8396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56D4F66"/>
    <w:multiLevelType w:val="hybridMultilevel"/>
    <w:tmpl w:val="88D4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D776A"/>
    <w:multiLevelType w:val="hybridMultilevel"/>
    <w:tmpl w:val="F09E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74949"/>
    <w:multiLevelType w:val="hybridMultilevel"/>
    <w:tmpl w:val="70BE8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E7349E"/>
    <w:multiLevelType w:val="hybridMultilevel"/>
    <w:tmpl w:val="A28C44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AF7FB1"/>
    <w:multiLevelType w:val="hybridMultilevel"/>
    <w:tmpl w:val="FDEC0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E947B4"/>
    <w:multiLevelType w:val="hybridMultilevel"/>
    <w:tmpl w:val="354865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283056"/>
    <w:multiLevelType w:val="hybridMultilevel"/>
    <w:tmpl w:val="1D12BE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45058"/>
    <w:multiLevelType w:val="hybridMultilevel"/>
    <w:tmpl w:val="28968A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64657D"/>
    <w:multiLevelType w:val="hybridMultilevel"/>
    <w:tmpl w:val="85AA6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EA3BE0"/>
    <w:multiLevelType w:val="hybridMultilevel"/>
    <w:tmpl w:val="85A80E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251FB6"/>
    <w:multiLevelType w:val="hybridMultilevel"/>
    <w:tmpl w:val="94A6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E03A9A"/>
    <w:multiLevelType w:val="hybridMultilevel"/>
    <w:tmpl w:val="B87260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lvlOverride w:ilvl="0">
      <w:startOverride w:val="1"/>
    </w:lvlOverride>
  </w:num>
  <w:num w:numId="2">
    <w:abstractNumId w:val="9"/>
  </w:num>
  <w:num w:numId="3">
    <w:abstractNumId w:val="0"/>
    <w:lvlOverride w:ilvl="0">
      <w:lvl w:ilvl="0">
        <w:start w:val="1"/>
        <w:numFmt w:val="bullet"/>
        <w:lvlText w:val="-"/>
        <w:legacy w:legacy="1" w:legacySpace="0" w:legacyIndent="360"/>
        <w:lvlJc w:val="left"/>
        <w:pPr>
          <w:ind w:left="360" w:hanging="360"/>
        </w:pPr>
      </w:lvl>
    </w:lvlOverride>
  </w:num>
  <w:num w:numId="4">
    <w:abstractNumId w:val="10"/>
  </w:num>
  <w:num w:numId="5">
    <w:abstractNumId w:val="15"/>
  </w:num>
  <w:num w:numId="6">
    <w:abstractNumId w:val="5"/>
  </w:num>
  <w:num w:numId="7">
    <w:abstractNumId w:val="13"/>
  </w:num>
  <w:num w:numId="8">
    <w:abstractNumId w:val="8"/>
  </w:num>
  <w:num w:numId="9">
    <w:abstractNumId w:val="12"/>
  </w:num>
  <w:num w:numId="10">
    <w:abstractNumId w:val="6"/>
  </w:num>
  <w:num w:numId="11">
    <w:abstractNumId w:val="11"/>
  </w:num>
  <w:num w:numId="12">
    <w:abstractNumId w:val="7"/>
  </w:num>
  <w:num w:numId="13">
    <w:abstractNumId w:val="14"/>
  </w:num>
  <w:num w:numId="14">
    <w:abstractNumId w:val="3"/>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461135"/>
    <w:rsid w:val="00592513"/>
    <w:rsid w:val="007153D8"/>
    <w:rsid w:val="00747C4B"/>
    <w:rsid w:val="00883AF2"/>
    <w:rsid w:val="008A3193"/>
    <w:rsid w:val="009318B4"/>
    <w:rsid w:val="00934541"/>
    <w:rsid w:val="00A06058"/>
    <w:rsid w:val="00B234CE"/>
    <w:rsid w:val="00B34AF2"/>
    <w:rsid w:val="00C4240B"/>
    <w:rsid w:val="00D45AFE"/>
    <w:rsid w:val="00E0627A"/>
    <w:rsid w:val="00EB2317"/>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NoSpacing">
    <w:name w:val="No Spacing"/>
    <w:uiPriority w:val="1"/>
    <w:qFormat/>
    <w:rsid w:val="00592513"/>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592513"/>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D84C9-2CE0-4060-B97D-7AE17E6CD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4248</Words>
  <Characters>24219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9</cp:revision>
  <dcterms:created xsi:type="dcterms:W3CDTF">2017-06-23T08:04:00Z</dcterms:created>
  <dcterms:modified xsi:type="dcterms:W3CDTF">2019-03-29T09:18:00Z</dcterms:modified>
</cp:coreProperties>
</file>