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0D1" w:rsidRPr="004D50D1" w:rsidRDefault="00DA1FB0" w:rsidP="004D50D1">
      <w:pPr>
        <w:spacing w:after="0" w:line="240" w:lineRule="auto"/>
        <w:jc w:val="both"/>
        <w:rPr>
          <w:rFonts w:ascii="Times New Roman" w:eastAsia="Times New Roman" w:hAnsi="Times New Roman" w:cs="Times New Roman"/>
          <w:b/>
          <w:lang w:val="sr-Latn-ME"/>
        </w:rPr>
      </w:pPr>
      <w:r w:rsidRPr="004D50D1">
        <w:rPr>
          <w:rFonts w:ascii="Times New Roman" w:hAnsi="Times New Roman" w:cs="Times New Roman"/>
          <w:lang w:val="sr-Latn-ME"/>
        </w:rPr>
        <w:t xml:space="preserve"> </w:t>
      </w:r>
    </w:p>
    <w:p w:rsidR="004D50D1" w:rsidRPr="004D50D1" w:rsidRDefault="004D50D1" w:rsidP="004D50D1">
      <w:pPr>
        <w:spacing w:after="0" w:line="240" w:lineRule="auto"/>
        <w:jc w:val="both"/>
        <w:rPr>
          <w:rFonts w:ascii="Times New Roman" w:eastAsia="Times New Roman" w:hAnsi="Times New Roman" w:cs="Times New Roman"/>
          <w:b/>
          <w:lang w:val="sr-Latn-ME"/>
        </w:rPr>
      </w:pPr>
    </w:p>
    <w:p w:rsidR="004D50D1" w:rsidRPr="004D50D1" w:rsidRDefault="004D50D1" w:rsidP="004D50D1">
      <w:pPr>
        <w:spacing w:after="0" w:line="240" w:lineRule="auto"/>
        <w:jc w:val="both"/>
        <w:rPr>
          <w:rFonts w:ascii="Times New Roman" w:eastAsia="Times New Roman" w:hAnsi="Times New Roman" w:cs="Times New Roman"/>
          <w:lang w:val="sr-Latn-ME"/>
        </w:rPr>
      </w:pPr>
    </w:p>
    <w:p w:rsidR="004D50D1" w:rsidRPr="004D50D1" w:rsidRDefault="004D50D1" w:rsidP="004D50D1">
      <w:pPr>
        <w:spacing w:after="0" w:line="240" w:lineRule="auto"/>
        <w:jc w:val="both"/>
        <w:rPr>
          <w:rFonts w:ascii="Times New Roman" w:eastAsia="Times New Roman" w:hAnsi="Times New Roman" w:cs="Times New Roman"/>
          <w:lang w:val="sr-Latn-ME"/>
        </w:rPr>
      </w:pPr>
    </w:p>
    <w:p w:rsidR="004D50D1" w:rsidRPr="004D50D1" w:rsidRDefault="004D50D1" w:rsidP="004D50D1">
      <w:pPr>
        <w:spacing w:after="0" w:line="240" w:lineRule="auto"/>
        <w:jc w:val="both"/>
        <w:rPr>
          <w:rFonts w:ascii="Times New Roman" w:eastAsia="Times New Roman" w:hAnsi="Times New Roman" w:cs="Times New Roman"/>
          <w:lang w:val="sr-Latn-ME"/>
        </w:rPr>
      </w:pPr>
    </w:p>
    <w:p w:rsidR="004D50D1" w:rsidRPr="004D50D1" w:rsidRDefault="004D50D1" w:rsidP="004D50D1">
      <w:pPr>
        <w:spacing w:after="0" w:line="240" w:lineRule="auto"/>
        <w:jc w:val="both"/>
        <w:rPr>
          <w:rFonts w:ascii="Times New Roman" w:eastAsia="Times New Roman" w:hAnsi="Times New Roman" w:cs="Times New Roman"/>
          <w:lang w:val="sr-Latn-ME"/>
        </w:rPr>
      </w:pPr>
    </w:p>
    <w:p w:rsidR="004D50D1" w:rsidRPr="004D50D1" w:rsidRDefault="004D50D1" w:rsidP="004D50D1">
      <w:pPr>
        <w:spacing w:after="0" w:line="240" w:lineRule="auto"/>
        <w:jc w:val="both"/>
        <w:rPr>
          <w:rFonts w:ascii="Times New Roman" w:eastAsia="Times New Roman" w:hAnsi="Times New Roman" w:cs="Times New Roman"/>
          <w:lang w:val="sr-Latn-ME"/>
        </w:rPr>
      </w:pPr>
    </w:p>
    <w:p w:rsidR="004D50D1" w:rsidRPr="004D50D1" w:rsidRDefault="004D50D1" w:rsidP="004D50D1">
      <w:pPr>
        <w:spacing w:after="0" w:line="240" w:lineRule="auto"/>
        <w:jc w:val="both"/>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9360"/>
      </w:tblGrid>
      <w:tr w:rsidR="004D50D1" w:rsidRPr="004D50D1" w:rsidTr="00394B67">
        <w:tblPrEx>
          <w:tblCellMar>
            <w:top w:w="0" w:type="dxa"/>
            <w:bottom w:w="0" w:type="dxa"/>
          </w:tblCellMar>
        </w:tblPrEx>
        <w:trPr>
          <w:trHeight w:val="530"/>
          <w:jc w:val="center"/>
        </w:trPr>
        <w:tc>
          <w:tcPr>
            <w:tcW w:w="9360" w:type="dxa"/>
            <w:vAlign w:val="center"/>
          </w:tcPr>
          <w:p w:rsidR="004D50D1" w:rsidRPr="004D50D1" w:rsidRDefault="004D50D1" w:rsidP="004D50D1">
            <w:pPr>
              <w:spacing w:after="0" w:line="240" w:lineRule="auto"/>
              <w:jc w:val="center"/>
              <w:rPr>
                <w:rFonts w:ascii="Times New Roman" w:eastAsia="Times New Roman" w:hAnsi="Times New Roman" w:cs="Times New Roman"/>
                <w:b/>
                <w:bCs/>
                <w:iCs/>
                <w:u w:val="single"/>
                <w:lang w:val="sr-Latn-ME"/>
              </w:rPr>
            </w:pPr>
            <w:r w:rsidRPr="004D50D1">
              <w:rPr>
                <w:rFonts w:ascii="Times New Roman" w:eastAsia="Times New Roman" w:hAnsi="Times New Roman" w:cs="Times New Roman"/>
                <w:b/>
                <w:bCs/>
                <w:iCs/>
                <w:u w:val="single"/>
                <w:lang w:val="sr-Latn-ME"/>
              </w:rPr>
              <w:t>UPUTSTVO ZA PACIJENTA</w:t>
            </w:r>
          </w:p>
        </w:tc>
      </w:tr>
      <w:tr w:rsidR="004D50D1" w:rsidRPr="004D50D1" w:rsidTr="004D50D1">
        <w:tblPrEx>
          <w:tblCellMar>
            <w:top w:w="0" w:type="dxa"/>
            <w:bottom w:w="0" w:type="dxa"/>
          </w:tblCellMar>
        </w:tblPrEx>
        <w:trPr>
          <w:trHeight w:val="802"/>
          <w:jc w:val="center"/>
        </w:trPr>
        <w:tc>
          <w:tcPr>
            <w:tcW w:w="9360" w:type="dxa"/>
            <w:vAlign w:val="bottom"/>
          </w:tcPr>
          <w:p w:rsidR="004D50D1" w:rsidRPr="004D50D1" w:rsidRDefault="004D50D1" w:rsidP="004D50D1">
            <w:pPr>
              <w:spacing w:after="0" w:line="240" w:lineRule="auto"/>
              <w:jc w:val="both"/>
              <w:rPr>
                <w:rFonts w:ascii="Times New Roman" w:eastAsia="Times New Roman" w:hAnsi="Times New Roman" w:cs="Times New Roman"/>
                <w:b/>
                <w:bCs/>
                <w:u w:val="single"/>
                <w:lang w:val="sr-Latn-ME"/>
              </w:rPr>
            </w:pPr>
          </w:p>
        </w:tc>
      </w:tr>
    </w:tbl>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b/>
          <w:color w:val="000000"/>
          <w:lang w:val="sr-Latn-ME"/>
        </w:rPr>
        <w:t>Sobycor</w:t>
      </w:r>
      <w:r w:rsidRPr="0036727F">
        <w:rPr>
          <w:rFonts w:ascii="Times New Roman" w:eastAsia="Times New Roman" w:hAnsi="Times New Roman" w:cs="Times New Roman"/>
          <w:b/>
          <w:color w:val="000000"/>
          <w:vertAlign w:val="superscript"/>
          <w:lang w:val="sr-Latn-ME"/>
        </w:rPr>
        <w:t>®</w:t>
      </w:r>
      <w:r w:rsidRPr="0036727F">
        <w:rPr>
          <w:rFonts w:ascii="Times New Roman" w:eastAsia="Times New Roman" w:hAnsi="Times New Roman" w:cs="Times New Roman"/>
          <w:b/>
          <w:color w:val="000000"/>
          <w:lang w:val="sr-Latn-ME"/>
        </w:rPr>
        <w:t xml:space="preserve">, </w:t>
      </w:r>
      <w:r w:rsidRPr="0036727F">
        <w:rPr>
          <w:rFonts w:ascii="Times New Roman" w:eastAsia="Times New Roman" w:hAnsi="Times New Roman" w:cs="Times New Roman"/>
          <w:color w:val="000000"/>
          <w:lang w:val="sr-Latn-ME" w:eastAsia="sl-SI"/>
        </w:rPr>
        <w:t>film tableta, 2,5 mg,</w:t>
      </w:r>
    </w:p>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color w:val="000000"/>
          <w:lang w:val="sr-Latn-ME" w:eastAsia="sl-SI"/>
        </w:rPr>
        <w:t>blister, 30 (3x10) film tableta</w:t>
      </w:r>
    </w:p>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b/>
          <w:color w:val="000000"/>
          <w:lang w:val="sr-Latn-ME" w:eastAsia="sl-SI"/>
        </w:rPr>
      </w:pPr>
    </w:p>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b/>
          <w:color w:val="000000"/>
          <w:lang w:val="sr-Latn-ME"/>
        </w:rPr>
        <w:t>Sobycor</w:t>
      </w:r>
      <w:r w:rsidRPr="0036727F">
        <w:rPr>
          <w:rFonts w:ascii="Times New Roman" w:eastAsia="Times New Roman" w:hAnsi="Times New Roman" w:cs="Times New Roman"/>
          <w:b/>
          <w:color w:val="000000"/>
          <w:vertAlign w:val="superscript"/>
          <w:lang w:val="sr-Latn-ME"/>
        </w:rPr>
        <w:t>®</w:t>
      </w:r>
      <w:r w:rsidRPr="0036727F">
        <w:rPr>
          <w:rFonts w:ascii="Times New Roman" w:eastAsia="Times New Roman" w:hAnsi="Times New Roman" w:cs="Times New Roman"/>
          <w:b/>
          <w:color w:val="000000"/>
          <w:lang w:val="sr-Latn-ME"/>
        </w:rPr>
        <w:t xml:space="preserve">, </w:t>
      </w:r>
      <w:r w:rsidRPr="0036727F">
        <w:rPr>
          <w:rFonts w:ascii="Times New Roman" w:eastAsia="Times New Roman" w:hAnsi="Times New Roman" w:cs="Times New Roman"/>
          <w:color w:val="000000"/>
          <w:lang w:val="sr-Latn-ME" w:eastAsia="sl-SI"/>
        </w:rPr>
        <w:t>film tableta, 5 mg,</w:t>
      </w:r>
    </w:p>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color w:val="000000"/>
          <w:lang w:val="sr-Latn-ME" w:eastAsia="sl-SI"/>
        </w:rPr>
        <w:t>blister, 30 (3x10) film tableta</w:t>
      </w:r>
    </w:p>
    <w:p w:rsidR="004D50D1" w:rsidRPr="0036727F" w:rsidRDefault="004D50D1" w:rsidP="004D50D1">
      <w:pPr>
        <w:spacing w:after="0" w:line="240" w:lineRule="auto"/>
        <w:jc w:val="center"/>
        <w:rPr>
          <w:rFonts w:ascii="Times New Roman" w:eastAsia="Times New Roman" w:hAnsi="Times New Roman" w:cs="Times New Roman"/>
          <w:color w:val="808080"/>
          <w:lang w:val="sr-Latn-ME"/>
        </w:rPr>
      </w:pPr>
    </w:p>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b/>
          <w:color w:val="000000"/>
          <w:lang w:val="sr-Latn-ME"/>
        </w:rPr>
        <w:t>Sobycor</w:t>
      </w:r>
      <w:r w:rsidRPr="0036727F">
        <w:rPr>
          <w:rFonts w:ascii="Times New Roman" w:eastAsia="Times New Roman" w:hAnsi="Times New Roman" w:cs="Times New Roman"/>
          <w:b/>
          <w:color w:val="000000"/>
          <w:vertAlign w:val="superscript"/>
          <w:lang w:val="sr-Latn-ME"/>
        </w:rPr>
        <w:t>®</w:t>
      </w:r>
      <w:r w:rsidRPr="0036727F">
        <w:rPr>
          <w:rFonts w:ascii="Times New Roman" w:eastAsia="Times New Roman" w:hAnsi="Times New Roman" w:cs="Times New Roman"/>
          <w:b/>
          <w:color w:val="000000"/>
          <w:lang w:val="sr-Latn-ME"/>
        </w:rPr>
        <w:t xml:space="preserve">, </w:t>
      </w:r>
      <w:r w:rsidRPr="0036727F">
        <w:rPr>
          <w:rFonts w:ascii="Times New Roman" w:eastAsia="Times New Roman" w:hAnsi="Times New Roman" w:cs="Times New Roman"/>
          <w:color w:val="000000"/>
          <w:lang w:val="sr-Latn-ME" w:eastAsia="sl-SI"/>
        </w:rPr>
        <w:t>film tableta, 10 mg,</w:t>
      </w:r>
    </w:p>
    <w:p w:rsidR="004D50D1" w:rsidRPr="0036727F" w:rsidRDefault="004D50D1" w:rsidP="004D50D1">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color w:val="000000"/>
          <w:lang w:val="sr-Latn-ME" w:eastAsia="sl-SI"/>
        </w:rPr>
        <w:t>blister, 30 (3x10) film tableta</w:t>
      </w:r>
    </w:p>
    <w:p w:rsidR="004D50D1" w:rsidRPr="0036727F" w:rsidRDefault="004D50D1" w:rsidP="004D50D1">
      <w:pPr>
        <w:spacing w:after="0" w:line="240" w:lineRule="auto"/>
        <w:jc w:val="both"/>
        <w:rPr>
          <w:rFonts w:ascii="Times New Roman" w:eastAsia="Times New Roman" w:hAnsi="Times New Roman" w:cs="Times New Roman"/>
          <w:color w:val="808080"/>
          <w:lang w:val="sr-Latn-ME"/>
        </w:rPr>
      </w:pPr>
    </w:p>
    <w:p w:rsidR="004D50D1" w:rsidRDefault="004D50D1" w:rsidP="004D50D1">
      <w:pPr>
        <w:spacing w:after="0" w:line="240" w:lineRule="auto"/>
        <w:jc w:val="both"/>
        <w:rPr>
          <w:rFonts w:ascii="Times New Roman" w:eastAsia="Times New Roman" w:hAnsi="Times New Roman" w:cs="Times New Roman"/>
          <w:color w:val="808080"/>
          <w:lang w:val="sr-Latn-ME"/>
        </w:rPr>
      </w:pPr>
    </w:p>
    <w:p w:rsidR="004D50D1" w:rsidRPr="0036727F" w:rsidRDefault="004D50D1" w:rsidP="004D50D1">
      <w:pPr>
        <w:spacing w:after="0" w:line="240" w:lineRule="auto"/>
        <w:jc w:val="both"/>
        <w:rPr>
          <w:rFonts w:ascii="Times New Roman" w:eastAsia="Times New Roman" w:hAnsi="Times New Roman" w:cs="Times New Roman"/>
          <w:color w:val="808080"/>
          <w:lang w:val="sr-Latn-ME"/>
        </w:rPr>
      </w:pPr>
    </w:p>
    <w:p w:rsidR="004D50D1" w:rsidRPr="0036727F" w:rsidRDefault="004D50D1" w:rsidP="004D50D1">
      <w:pPr>
        <w:spacing w:after="0" w:line="240" w:lineRule="auto"/>
        <w:jc w:val="both"/>
        <w:rPr>
          <w:rFonts w:ascii="Times New Roman" w:eastAsia="Times New Roman" w:hAnsi="Times New Roman" w:cs="Times New Roman"/>
          <w:color w:val="808080"/>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6695"/>
      </w:tblGrid>
      <w:tr w:rsidR="004D50D1" w:rsidTr="00394B67">
        <w:tc>
          <w:tcPr>
            <w:tcW w:w="2439" w:type="dxa"/>
            <w:vAlign w:val="center"/>
          </w:tcPr>
          <w:p w:rsidR="004D50D1" w:rsidRPr="0036727F" w:rsidRDefault="004D50D1" w:rsidP="00394B67">
            <w:pPr>
              <w:spacing w:line="276" w:lineRule="auto"/>
              <w:jc w:val="right"/>
              <w:rPr>
                <w:rFonts w:ascii="Times New Roman" w:eastAsia="Times New Roman" w:hAnsi="Times New Roman" w:cs="Times New Roman"/>
                <w:lang w:val="sr-Latn-ME"/>
              </w:rPr>
            </w:pPr>
            <w:r w:rsidRPr="0036727F">
              <w:rPr>
                <w:rFonts w:ascii="Times New Roman" w:eastAsia="Times New Roman" w:hAnsi="Times New Roman" w:cs="Times New Roman"/>
                <w:lang w:val="sr-Latn-ME"/>
              </w:rPr>
              <w:t>Proizvođač:</w:t>
            </w:r>
          </w:p>
        </w:tc>
        <w:tc>
          <w:tcPr>
            <w:tcW w:w="6695" w:type="dxa"/>
          </w:tcPr>
          <w:p w:rsidR="004D50D1" w:rsidRPr="0036727F" w:rsidRDefault="004D50D1" w:rsidP="00394B67">
            <w:pPr>
              <w:spacing w:line="276"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KRKA, d.d., Novo mesto</w:t>
            </w:r>
          </w:p>
          <w:p w:rsidR="004D50D1" w:rsidRDefault="004D50D1" w:rsidP="00394B67">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sl-SI"/>
              </w:rPr>
              <w:t>KRKA-FARMA d.o.o.</w:t>
            </w:r>
          </w:p>
        </w:tc>
      </w:tr>
      <w:tr w:rsidR="004D50D1" w:rsidTr="00394B67">
        <w:tc>
          <w:tcPr>
            <w:tcW w:w="2439" w:type="dxa"/>
          </w:tcPr>
          <w:p w:rsidR="004D50D1" w:rsidRDefault="004D50D1" w:rsidP="00394B67">
            <w:pPr>
              <w:spacing w:line="276" w:lineRule="auto"/>
              <w:jc w:val="right"/>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rPr>
              <w:t>Adresa:</w:t>
            </w:r>
          </w:p>
        </w:tc>
        <w:tc>
          <w:tcPr>
            <w:tcW w:w="6695" w:type="dxa"/>
          </w:tcPr>
          <w:p w:rsidR="004D50D1" w:rsidRPr="0036727F" w:rsidRDefault="004D50D1" w:rsidP="00394B67">
            <w:pPr>
              <w:spacing w:line="276" w:lineRule="auto"/>
              <w:ind w:left="72" w:hanging="72"/>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Šmarješka cesta 6, 8501 Novo mesto, Slovenija</w:t>
            </w:r>
          </w:p>
          <w:p w:rsidR="004D50D1" w:rsidRDefault="004D50D1" w:rsidP="00394B67">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sl-SI"/>
              </w:rPr>
              <w:t xml:space="preserve">V. Holjevca 20/E, </w:t>
            </w:r>
            <w:r w:rsidRPr="0036727F">
              <w:rPr>
                <w:rFonts w:ascii="Times New Roman" w:eastAsia="Times New Roman" w:hAnsi="Times New Roman" w:cs="Times New Roman"/>
                <w:color w:val="000000"/>
                <w:lang w:val="sr-Latn-ME" w:eastAsia="sl-SI"/>
              </w:rPr>
              <w:t xml:space="preserve">10450 </w:t>
            </w:r>
            <w:r w:rsidRPr="0036727F">
              <w:rPr>
                <w:rFonts w:ascii="Times New Roman" w:eastAsia="Times New Roman" w:hAnsi="Times New Roman" w:cs="Times New Roman"/>
                <w:lang w:val="sr-Latn-ME" w:eastAsia="sl-SI"/>
              </w:rPr>
              <w:t xml:space="preserve">Jastrebarsko, </w:t>
            </w:r>
            <w:r w:rsidRPr="0036727F">
              <w:rPr>
                <w:rFonts w:ascii="Times New Roman" w:eastAsia="Times New Roman" w:hAnsi="Times New Roman" w:cs="Times New Roman"/>
                <w:color w:val="000000"/>
                <w:lang w:val="sr-Latn-ME" w:eastAsia="sl-SI"/>
              </w:rPr>
              <w:t>Hrvatska</w:t>
            </w:r>
          </w:p>
        </w:tc>
      </w:tr>
      <w:tr w:rsidR="004D50D1" w:rsidTr="00394B67">
        <w:tc>
          <w:tcPr>
            <w:tcW w:w="2439" w:type="dxa"/>
          </w:tcPr>
          <w:p w:rsidR="004D50D1" w:rsidRDefault="004D50D1" w:rsidP="00394B67">
            <w:pPr>
              <w:spacing w:line="276" w:lineRule="auto"/>
              <w:jc w:val="right"/>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rPr>
              <w:t>Podnosilac zahtjeva:</w:t>
            </w:r>
          </w:p>
        </w:tc>
        <w:tc>
          <w:tcPr>
            <w:tcW w:w="6695" w:type="dxa"/>
          </w:tcPr>
          <w:p w:rsidR="004D50D1" w:rsidRDefault="004D50D1" w:rsidP="00394B67">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hr-HR"/>
              </w:rPr>
              <w:t>D.S.D. „KRKA, d.d., Novo mesto“ - predstavništvo Podgorica</w:t>
            </w:r>
          </w:p>
        </w:tc>
      </w:tr>
      <w:tr w:rsidR="004D50D1" w:rsidTr="00394B67">
        <w:tc>
          <w:tcPr>
            <w:tcW w:w="2439" w:type="dxa"/>
          </w:tcPr>
          <w:p w:rsidR="004D50D1" w:rsidRDefault="004D50D1" w:rsidP="00394B67">
            <w:pPr>
              <w:spacing w:line="276" w:lineRule="auto"/>
              <w:jc w:val="right"/>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rPr>
              <w:t>Adresa:</w:t>
            </w:r>
          </w:p>
        </w:tc>
        <w:tc>
          <w:tcPr>
            <w:tcW w:w="6695" w:type="dxa"/>
          </w:tcPr>
          <w:p w:rsidR="004D50D1" w:rsidRDefault="004D50D1" w:rsidP="00394B67">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sl-SI"/>
              </w:rPr>
              <w:t>Svetlane Kane Radević br. 3, 81000 Podgorica, Crna Gora</w:t>
            </w:r>
          </w:p>
        </w:tc>
      </w:tr>
    </w:tbl>
    <w:p w:rsidR="004D50D1" w:rsidRPr="004D50D1" w:rsidRDefault="004D50D1" w:rsidP="004D50D1">
      <w:pPr>
        <w:spacing w:after="0" w:line="240" w:lineRule="auto"/>
        <w:jc w:val="both"/>
        <w:rPr>
          <w:rFonts w:ascii="Times New Roman" w:eastAsia="Times New Roman" w:hAnsi="Times New Roman" w:cs="Times New Roman"/>
          <w:b/>
          <w:lang w:val="sr-Latn-ME"/>
        </w:rPr>
      </w:pPr>
    </w:p>
    <w:p w:rsidR="004D50D1" w:rsidRPr="004D50D1" w:rsidRDefault="004D50D1" w:rsidP="004D50D1">
      <w:pPr>
        <w:spacing w:after="0" w:line="240" w:lineRule="auto"/>
        <w:jc w:val="both"/>
        <w:rPr>
          <w:rFonts w:ascii="Times New Roman" w:eastAsia="Times New Roman" w:hAnsi="Times New Roman" w:cs="Times New Roman"/>
          <w:b/>
          <w:lang w:val="sr-Latn-ME"/>
        </w:rPr>
      </w:pPr>
    </w:p>
    <w:p w:rsidR="004D50D1" w:rsidRPr="004D50D1" w:rsidRDefault="004D50D1" w:rsidP="004D50D1">
      <w:pPr>
        <w:spacing w:after="0" w:line="240" w:lineRule="auto"/>
        <w:jc w:val="both"/>
        <w:rPr>
          <w:rFonts w:ascii="Times New Roman" w:eastAsia="Times New Roman" w:hAnsi="Times New Roman" w:cs="Times New Roman"/>
          <w:i/>
          <w:color w:val="808080"/>
          <w:lang w:val="sr-Latn-ME"/>
        </w:rPr>
      </w:pPr>
    </w:p>
    <w:p w:rsidR="004D50D1" w:rsidRPr="004D50D1" w:rsidRDefault="004D50D1" w:rsidP="004D50D1">
      <w:pPr>
        <w:spacing w:after="0" w:line="240" w:lineRule="auto"/>
        <w:jc w:val="both"/>
        <w:rPr>
          <w:rFonts w:ascii="Times New Roman" w:eastAsia="Times New Roman" w:hAnsi="Times New Roman" w:cs="Times New Roman"/>
          <w:i/>
          <w:color w:val="808080"/>
          <w:lang w:val="sr-Latn-ME"/>
        </w:rPr>
      </w:pPr>
    </w:p>
    <w:p w:rsidR="004D50D1" w:rsidRPr="004D50D1" w:rsidRDefault="004D50D1" w:rsidP="004D50D1">
      <w:pPr>
        <w:spacing w:after="0" w:line="240" w:lineRule="auto"/>
        <w:jc w:val="both"/>
        <w:rPr>
          <w:rFonts w:ascii="Times New Roman" w:eastAsia="Times New Roman" w:hAnsi="Times New Roman" w:cs="Times New Roman"/>
          <w:i/>
          <w:color w:val="808080"/>
          <w:lang w:val="sr-Latn-ME"/>
        </w:rPr>
      </w:pPr>
    </w:p>
    <w:p w:rsidR="004D50D1" w:rsidRPr="004D50D1" w:rsidRDefault="004D50D1" w:rsidP="004D50D1">
      <w:pPr>
        <w:spacing w:after="0" w:line="240" w:lineRule="auto"/>
        <w:jc w:val="both"/>
        <w:rPr>
          <w:rFonts w:ascii="Times New Roman" w:eastAsia="Times New Roman" w:hAnsi="Times New Roman" w:cs="Times New Roman"/>
          <w:i/>
          <w:color w:val="808080"/>
          <w:lang w:val="sr-Latn-ME"/>
        </w:rPr>
      </w:pPr>
    </w:p>
    <w:p w:rsidR="004D50D1" w:rsidRPr="004D50D1" w:rsidRDefault="004D50D1" w:rsidP="004D50D1">
      <w:pPr>
        <w:spacing w:after="0" w:line="240" w:lineRule="auto"/>
        <w:jc w:val="both"/>
        <w:rPr>
          <w:rFonts w:ascii="Times New Roman" w:eastAsia="Times New Roman" w:hAnsi="Times New Roman" w:cs="Times New Roman"/>
          <w:i/>
          <w:color w:val="808080"/>
          <w:lang w:val="sr-Latn-ME"/>
        </w:rPr>
      </w:pPr>
    </w:p>
    <w:p w:rsidR="004D50D1" w:rsidRPr="004D50D1" w:rsidRDefault="004D50D1" w:rsidP="004D50D1">
      <w:pPr>
        <w:spacing w:after="0" w:line="240" w:lineRule="auto"/>
        <w:jc w:val="both"/>
        <w:rPr>
          <w:rFonts w:ascii="Times New Roman" w:eastAsia="Times New Roman" w:hAnsi="Times New Roman" w:cs="Times New Roman"/>
          <w:i/>
          <w:color w:val="808080"/>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4D50D1" w:rsidRDefault="004D50D1"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Pr="004D50D1"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4D50D1" w:rsidRDefault="004D50D1"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C0923" w:rsidRPr="004D50D1" w:rsidRDefault="00BC0923" w:rsidP="004D50D1">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4D50D1" w:rsidRPr="004D50D1" w:rsidRDefault="004D50D1" w:rsidP="00BC0923">
      <w:pPr>
        <w:widowControl w:val="0"/>
        <w:spacing w:after="0" w:line="240" w:lineRule="auto"/>
        <w:jc w:val="center"/>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Sobycor 2,5 mg</w:t>
      </w:r>
      <w:r w:rsidRPr="004D50D1">
        <w:rPr>
          <w:rFonts w:ascii="Times New Roman" w:eastAsia="Times New Roman" w:hAnsi="Times New Roman" w:cs="Times New Roman"/>
          <w:b/>
          <w:bCs/>
          <w:iCs/>
          <w:lang w:val="sr-Latn-ME" w:eastAsia="sl-SI"/>
        </w:rPr>
        <w:t xml:space="preserve"> film tableta</w:t>
      </w:r>
    </w:p>
    <w:p w:rsidR="004D50D1" w:rsidRPr="004D50D1" w:rsidRDefault="004D50D1" w:rsidP="00BC0923">
      <w:pPr>
        <w:widowControl w:val="0"/>
        <w:spacing w:after="0" w:line="240" w:lineRule="auto"/>
        <w:jc w:val="center"/>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Sobycor 5 mg</w:t>
      </w:r>
      <w:r w:rsidRPr="004D50D1">
        <w:rPr>
          <w:rFonts w:ascii="Times New Roman" w:eastAsia="Times New Roman" w:hAnsi="Times New Roman" w:cs="Times New Roman"/>
          <w:b/>
          <w:bCs/>
          <w:iCs/>
          <w:lang w:val="sr-Latn-ME" w:eastAsia="sl-SI"/>
        </w:rPr>
        <w:t xml:space="preserve"> film tableta</w:t>
      </w:r>
    </w:p>
    <w:p w:rsidR="004D50D1" w:rsidRPr="004D50D1" w:rsidRDefault="004D50D1" w:rsidP="00BC0923">
      <w:pPr>
        <w:widowControl w:val="0"/>
        <w:spacing w:after="0" w:line="240" w:lineRule="auto"/>
        <w:jc w:val="center"/>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Sobycor 10 mg</w:t>
      </w:r>
      <w:r w:rsidRPr="004D50D1">
        <w:rPr>
          <w:rFonts w:ascii="Times New Roman" w:eastAsia="Times New Roman" w:hAnsi="Times New Roman" w:cs="Times New Roman"/>
          <w:b/>
          <w:bCs/>
          <w:iCs/>
          <w:lang w:val="sr-Latn-ME" w:eastAsia="sl-SI"/>
        </w:rPr>
        <w:t xml:space="preserve"> film tableta</w:t>
      </w:r>
    </w:p>
    <w:p w:rsidR="004D50D1" w:rsidRPr="004D50D1" w:rsidRDefault="004D50D1" w:rsidP="00BC0923">
      <w:pPr>
        <w:widowControl w:val="0"/>
        <w:suppressAutoHyphens/>
        <w:spacing w:after="0" w:line="240" w:lineRule="auto"/>
        <w:jc w:val="center"/>
        <w:rPr>
          <w:rFonts w:ascii="Times New Roman" w:eastAsia="Times New Roman" w:hAnsi="Times New Roman" w:cs="Times New Roman"/>
          <w:iCs/>
          <w:lang w:val="sr-Latn-ME" w:eastAsia="sl-SI"/>
        </w:rPr>
      </w:pPr>
      <w:r w:rsidRPr="004D50D1">
        <w:rPr>
          <w:rFonts w:ascii="Times New Roman" w:eastAsia="Times New Roman" w:hAnsi="Times New Roman" w:cs="Times New Roman"/>
          <w:iCs/>
          <w:lang w:val="sr-Latn-ME" w:eastAsia="sl-SI"/>
        </w:rPr>
        <w:t>bisoprolol</w:t>
      </w:r>
    </w:p>
    <w:p w:rsidR="004D50D1" w:rsidRDefault="004D50D1" w:rsidP="004D50D1">
      <w:pPr>
        <w:widowControl w:val="0"/>
        <w:suppressAutoHyphens/>
        <w:spacing w:after="0" w:line="240" w:lineRule="auto"/>
        <w:ind w:left="2880" w:firstLine="720"/>
        <w:jc w:val="both"/>
        <w:rPr>
          <w:rFonts w:ascii="Times New Roman" w:eastAsia="Times New Roman" w:hAnsi="Times New Roman" w:cs="Times New Roman"/>
          <w:lang w:val="sr-Latn-ME" w:eastAsia="sl-SI"/>
        </w:rPr>
      </w:pPr>
    </w:p>
    <w:p w:rsidR="00BC0923" w:rsidRDefault="00BC0923" w:rsidP="004D50D1">
      <w:pPr>
        <w:widowControl w:val="0"/>
        <w:suppressAutoHyphens/>
        <w:spacing w:after="0" w:line="240" w:lineRule="auto"/>
        <w:ind w:left="2880" w:firstLine="720"/>
        <w:jc w:val="both"/>
        <w:rPr>
          <w:rFonts w:ascii="Times New Roman" w:eastAsia="Times New Roman" w:hAnsi="Times New Roman" w:cs="Times New Roman"/>
          <w:lang w:val="sr-Latn-ME" w:eastAsia="sl-SI"/>
        </w:rPr>
      </w:pPr>
    </w:p>
    <w:p w:rsidR="00BC0923" w:rsidRPr="004D50D1" w:rsidRDefault="00BC0923" w:rsidP="004D50D1">
      <w:pPr>
        <w:widowControl w:val="0"/>
        <w:suppressAutoHyphens/>
        <w:spacing w:after="0" w:line="240" w:lineRule="auto"/>
        <w:ind w:left="2880" w:firstLine="720"/>
        <w:jc w:val="both"/>
        <w:rPr>
          <w:rFonts w:ascii="Times New Roman" w:eastAsia="Times New Roman" w:hAnsi="Times New Roman" w:cs="Times New Roman"/>
          <w:lang w:val="sr-Latn-ME" w:eastAsia="sl-SI"/>
        </w:rPr>
      </w:pPr>
    </w:p>
    <w:p w:rsidR="004D50D1" w:rsidRPr="004D50D1" w:rsidRDefault="004D50D1" w:rsidP="004D50D1">
      <w:pPr>
        <w:widowControl w:val="0"/>
        <w:suppressAutoHyphens/>
        <w:spacing w:after="0" w:line="240" w:lineRule="auto"/>
        <w:ind w:left="567" w:hanging="567"/>
        <w:jc w:val="both"/>
        <w:rPr>
          <w:rFonts w:ascii="Times New Roman" w:eastAsia="Times New Roman" w:hAnsi="Times New Roman" w:cs="Times New Roman"/>
          <w:b/>
          <w:noProof/>
          <w:lang w:val="sr-Latn-ME" w:eastAsia="sl-SI"/>
        </w:rPr>
      </w:pPr>
      <w:r w:rsidRPr="004D50D1">
        <w:rPr>
          <w:rFonts w:ascii="Times New Roman" w:eastAsia="Times New Roman" w:hAnsi="Times New Roman" w:cs="Times New Roman"/>
          <w:b/>
          <w:noProof/>
          <w:lang w:val="sr-Latn-ME" w:eastAsia="sl-SI"/>
        </w:rPr>
        <w:t>Pažljivo pročitajte ovo uputstvo prije nego što počnete da koristite ovaj lijek.</w:t>
      </w:r>
    </w:p>
    <w:p w:rsidR="004D50D1" w:rsidRPr="00BC0923" w:rsidRDefault="004D50D1" w:rsidP="00BC0923">
      <w:pPr>
        <w:pStyle w:val="ListParagraph"/>
        <w:widowControl w:val="0"/>
        <w:numPr>
          <w:ilvl w:val="0"/>
          <w:numId w:val="11"/>
        </w:numPr>
        <w:spacing w:after="0" w:line="240" w:lineRule="auto"/>
        <w:ind w:right="-2"/>
        <w:jc w:val="both"/>
        <w:rPr>
          <w:rFonts w:ascii="Times New Roman" w:eastAsia="Times New Roman" w:hAnsi="Times New Roman" w:cs="Times New Roman"/>
          <w:noProof/>
          <w:lang w:val="sr-Latn-ME" w:eastAsia="sl-SI"/>
        </w:rPr>
      </w:pPr>
      <w:r w:rsidRPr="00BC0923">
        <w:rPr>
          <w:rFonts w:ascii="Times New Roman" w:eastAsia="Times New Roman" w:hAnsi="Times New Roman" w:cs="Times New Roman"/>
          <w:noProof/>
          <w:lang w:val="sr-Latn-ME" w:eastAsia="sl-SI"/>
        </w:rPr>
        <w:t>Uputstvo sačuvajte. Može biti potrebno da ga ponovo pročitate.</w:t>
      </w:r>
    </w:p>
    <w:p w:rsidR="004D50D1" w:rsidRPr="00BC0923" w:rsidRDefault="004D50D1" w:rsidP="00BC0923">
      <w:pPr>
        <w:pStyle w:val="ListParagraph"/>
        <w:widowControl w:val="0"/>
        <w:numPr>
          <w:ilvl w:val="0"/>
          <w:numId w:val="11"/>
        </w:numPr>
        <w:spacing w:after="0" w:line="240" w:lineRule="auto"/>
        <w:ind w:right="-2"/>
        <w:jc w:val="both"/>
        <w:rPr>
          <w:rFonts w:ascii="Times New Roman" w:eastAsia="Times New Roman" w:hAnsi="Times New Roman" w:cs="Times New Roman"/>
          <w:noProof/>
          <w:lang w:val="sr-Latn-ME" w:eastAsia="sl-SI"/>
        </w:rPr>
      </w:pPr>
      <w:r w:rsidRPr="00BC0923">
        <w:rPr>
          <w:rFonts w:ascii="Times New Roman" w:eastAsia="Times New Roman" w:hAnsi="Times New Roman" w:cs="Times New Roman"/>
          <w:noProof/>
          <w:lang w:val="sr-Latn-ME" w:eastAsia="sl-SI"/>
        </w:rPr>
        <w:t>Ako imate dodatnih pitanja, obratite se svom ljekaru ili farmaceutu.</w:t>
      </w:r>
    </w:p>
    <w:p w:rsidR="004D50D1" w:rsidRPr="00BC0923" w:rsidRDefault="004D50D1" w:rsidP="00BC0923">
      <w:pPr>
        <w:pStyle w:val="ListParagraph"/>
        <w:widowControl w:val="0"/>
        <w:numPr>
          <w:ilvl w:val="0"/>
          <w:numId w:val="11"/>
        </w:numPr>
        <w:spacing w:after="0" w:line="240" w:lineRule="auto"/>
        <w:ind w:right="-2"/>
        <w:jc w:val="both"/>
        <w:rPr>
          <w:rFonts w:ascii="Times New Roman" w:eastAsia="Times New Roman" w:hAnsi="Times New Roman" w:cs="Times New Roman"/>
          <w:noProof/>
          <w:lang w:val="sr-Latn-ME" w:eastAsia="sl-SI"/>
        </w:rPr>
      </w:pPr>
      <w:r w:rsidRPr="00BC0923">
        <w:rPr>
          <w:rFonts w:ascii="Times New Roman" w:eastAsia="Times New Roman" w:hAnsi="Times New Roman" w:cs="Times New Roman"/>
          <w:noProof/>
          <w:lang w:val="sr-Latn-ME" w:eastAsia="sl-SI"/>
        </w:rPr>
        <w:t>Ovaj lijek propisan je Vama i ne smijete ga davati drugima. Može da im škodi, čak i kada imaju iste znake bolesti kao i Vi.</w:t>
      </w:r>
    </w:p>
    <w:p w:rsidR="004D50D1" w:rsidRPr="00BC0923" w:rsidRDefault="004D50D1" w:rsidP="00BC0923">
      <w:pPr>
        <w:pStyle w:val="ListParagraph"/>
        <w:widowControl w:val="0"/>
        <w:numPr>
          <w:ilvl w:val="0"/>
          <w:numId w:val="11"/>
        </w:numPr>
        <w:tabs>
          <w:tab w:val="num" w:pos="2007"/>
        </w:tabs>
        <w:spacing w:after="0" w:line="240" w:lineRule="auto"/>
        <w:ind w:right="-2"/>
        <w:jc w:val="both"/>
        <w:rPr>
          <w:rFonts w:ascii="Times New Roman" w:eastAsia="Times New Roman" w:hAnsi="Times New Roman" w:cs="Times New Roman"/>
          <w:i/>
          <w:noProof/>
          <w:lang w:val="sr-Latn-ME" w:eastAsia="sl-SI"/>
        </w:rPr>
      </w:pPr>
      <w:r w:rsidRPr="00BC0923">
        <w:rPr>
          <w:rFonts w:ascii="Times New Roman" w:eastAsia="Times New Roman" w:hAnsi="Times New Roman" w:cs="Times New Roman"/>
          <w:noProof/>
          <w:lang w:val="sr-Latn-ME" w:eastAsia="sl-SI"/>
        </w:rPr>
        <w:t xml:space="preserve">Ako Vam se javi bilo koje neželjeno dejstvo, recite to svom ljekaru, farmaceutu ili medicinskoj sestri. Ovo uključuje i bilo koja neželjena dejstva koja nijesu navedena u ovom uputstvu. </w:t>
      </w:r>
      <w:r w:rsidRPr="00BC0923">
        <w:rPr>
          <w:rFonts w:ascii="Times New Roman" w:eastAsia="Times New Roman" w:hAnsi="Times New Roman" w:cs="Times New Roman"/>
          <w:spacing w:val="-4"/>
          <w:lang w:val="sr-Latn-ME" w:eastAsia="sl-SI"/>
        </w:rPr>
        <w:t>Pogledajte dio 4.</w:t>
      </w:r>
    </w:p>
    <w:p w:rsidR="004D50D1" w:rsidRPr="004D50D1" w:rsidRDefault="004D50D1" w:rsidP="004D50D1">
      <w:pPr>
        <w:widowControl w:val="0"/>
        <w:tabs>
          <w:tab w:val="num" w:pos="567"/>
        </w:tabs>
        <w:spacing w:after="0" w:line="240" w:lineRule="auto"/>
        <w:ind w:right="-2"/>
        <w:jc w:val="both"/>
        <w:rPr>
          <w:rFonts w:ascii="Times New Roman" w:eastAsia="Times New Roman" w:hAnsi="Times New Roman" w:cs="Times New Roman"/>
          <w:noProof/>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b/>
          <w:noProof/>
          <w:lang w:val="sr-Latn-ME" w:eastAsia="sl-SI"/>
        </w:rPr>
      </w:pPr>
      <w:r w:rsidRPr="004D50D1">
        <w:rPr>
          <w:rFonts w:ascii="Times New Roman" w:eastAsia="Times New Roman" w:hAnsi="Times New Roman" w:cs="Times New Roman"/>
          <w:b/>
          <w:noProof/>
          <w:lang w:val="sr-Latn-ME" w:eastAsia="sl-SI"/>
        </w:rPr>
        <w:t>U ovom uputstvu pročitaćete:</w:t>
      </w:r>
    </w:p>
    <w:p w:rsidR="004D50D1" w:rsidRPr="004D50D1" w:rsidRDefault="004D50D1" w:rsidP="004D50D1">
      <w:pPr>
        <w:widowControl w:val="0"/>
        <w:numPr>
          <w:ilvl w:val="0"/>
          <w:numId w:val="3"/>
        </w:numPr>
        <w:tabs>
          <w:tab w:val="num" w:pos="567"/>
        </w:tabs>
        <w:spacing w:after="0" w:line="240" w:lineRule="auto"/>
        <w:ind w:hanging="720"/>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Šta je lijek Sobycor i čemu je namijenjen</w:t>
      </w:r>
    </w:p>
    <w:p w:rsidR="004D50D1" w:rsidRPr="004D50D1" w:rsidRDefault="004D50D1" w:rsidP="004D50D1">
      <w:pPr>
        <w:widowControl w:val="0"/>
        <w:numPr>
          <w:ilvl w:val="0"/>
          <w:numId w:val="3"/>
        </w:numPr>
        <w:tabs>
          <w:tab w:val="num" w:pos="567"/>
        </w:tabs>
        <w:spacing w:after="0" w:line="240" w:lineRule="auto"/>
        <w:ind w:hanging="720"/>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Šta treba da znate prije nego što uzmete lijek Sobycor</w:t>
      </w:r>
    </w:p>
    <w:p w:rsidR="004D50D1" w:rsidRPr="004D50D1" w:rsidRDefault="004D50D1" w:rsidP="004D50D1">
      <w:pPr>
        <w:widowControl w:val="0"/>
        <w:numPr>
          <w:ilvl w:val="0"/>
          <w:numId w:val="3"/>
        </w:numPr>
        <w:tabs>
          <w:tab w:val="num" w:pos="567"/>
        </w:tabs>
        <w:spacing w:after="0" w:line="240" w:lineRule="auto"/>
        <w:ind w:hanging="720"/>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Kako se upotrebljava lijek Sobycor</w:t>
      </w:r>
    </w:p>
    <w:p w:rsidR="004D50D1" w:rsidRPr="004D50D1" w:rsidRDefault="004D50D1" w:rsidP="004D50D1">
      <w:pPr>
        <w:widowControl w:val="0"/>
        <w:numPr>
          <w:ilvl w:val="0"/>
          <w:numId w:val="3"/>
        </w:numPr>
        <w:tabs>
          <w:tab w:val="num" w:pos="567"/>
        </w:tabs>
        <w:spacing w:after="0" w:line="240" w:lineRule="auto"/>
        <w:ind w:hanging="720"/>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Moguća neželjena dejstva</w:t>
      </w:r>
    </w:p>
    <w:p w:rsidR="004D50D1" w:rsidRPr="004D50D1" w:rsidRDefault="004D50D1" w:rsidP="004D50D1">
      <w:pPr>
        <w:widowControl w:val="0"/>
        <w:numPr>
          <w:ilvl w:val="0"/>
          <w:numId w:val="3"/>
        </w:numPr>
        <w:tabs>
          <w:tab w:val="num" w:pos="567"/>
        </w:tabs>
        <w:spacing w:after="0" w:line="240" w:lineRule="auto"/>
        <w:ind w:hanging="720"/>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Kako čuvati lijek Sobycor</w:t>
      </w:r>
    </w:p>
    <w:p w:rsidR="004D50D1" w:rsidRPr="004D50D1" w:rsidRDefault="004D50D1" w:rsidP="004D50D1">
      <w:pPr>
        <w:widowControl w:val="0"/>
        <w:numPr>
          <w:ilvl w:val="0"/>
          <w:numId w:val="3"/>
        </w:numPr>
        <w:tabs>
          <w:tab w:val="num" w:pos="567"/>
        </w:tabs>
        <w:spacing w:after="0" w:line="240" w:lineRule="auto"/>
        <w:ind w:hanging="720"/>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Dodatne informacije</w:t>
      </w:r>
    </w:p>
    <w:p w:rsidR="004D50D1" w:rsidRPr="004D50D1" w:rsidRDefault="004D50D1"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4D50D1" w:rsidRDefault="004D50D1"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BC0923" w:rsidRPr="004D50D1" w:rsidRDefault="00BC0923" w:rsidP="004D50D1">
      <w:pPr>
        <w:widowControl w:val="0"/>
        <w:tabs>
          <w:tab w:val="num" w:pos="567"/>
        </w:tabs>
        <w:spacing w:after="0" w:line="240" w:lineRule="auto"/>
        <w:jc w:val="both"/>
        <w:rPr>
          <w:rFonts w:ascii="Times New Roman" w:eastAsia="Times New Roman" w:hAnsi="Times New Roman" w:cs="Times New Roman"/>
          <w:lang w:val="sr-Latn-ME" w:eastAsia="sl-SI"/>
        </w:rPr>
      </w:pPr>
    </w:p>
    <w:p w:rsidR="004D50D1" w:rsidRPr="004D50D1" w:rsidRDefault="004D50D1" w:rsidP="004D50D1">
      <w:pPr>
        <w:widowControl w:val="0"/>
        <w:spacing w:after="0" w:line="240" w:lineRule="auto"/>
        <w:ind w:left="567" w:right="-2" w:hanging="567"/>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lastRenderedPageBreak/>
        <w:t>1.</w:t>
      </w:r>
      <w:r w:rsidRPr="004D50D1">
        <w:rPr>
          <w:rFonts w:ascii="Times New Roman" w:eastAsia="Times New Roman" w:hAnsi="Times New Roman" w:cs="Times New Roman"/>
          <w:b/>
          <w:lang w:val="sr-Latn-ME" w:eastAsia="sl-SI"/>
        </w:rPr>
        <w:tab/>
        <w:t>ŠTA JE LIJEK SOBYCOR I ČEMU JE NAMIJENJEN</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 xml:space="preserve">Aktivna supstanca u lijeku Sobycor film tablete je </w:t>
      </w:r>
      <w:r w:rsidRPr="004D50D1">
        <w:rPr>
          <w:rFonts w:ascii="Times New Roman" w:eastAsia="Times New Roman" w:hAnsi="Times New Roman" w:cs="Times New Roman"/>
          <w:lang w:val="sr-Latn-ME" w:eastAsia="sl-SI"/>
        </w:rPr>
        <w:t>bisoprolol</w:t>
      </w:r>
      <w:r w:rsidRPr="004D50D1">
        <w:rPr>
          <w:rFonts w:ascii="Times New Roman" w:eastAsia="Times New Roman" w:hAnsi="Times New Roman" w:cs="Times New Roman"/>
          <w:lang w:val="sr-Latn-ME"/>
        </w:rPr>
        <w:t xml:space="preserve">. Bisoprolol </w:t>
      </w:r>
      <w:r w:rsidRPr="004D50D1">
        <w:rPr>
          <w:rFonts w:ascii="Times New Roman" w:eastAsia="Times New Roman" w:hAnsi="Times New Roman" w:cs="Times New Roman"/>
          <w:lang w:val="sr-Latn-ME" w:eastAsia="hr-HR"/>
        </w:rPr>
        <w:t>pripada grupi ljekova pod nazivom beta-blokatori</w:t>
      </w:r>
      <w:r w:rsidRPr="004D50D1">
        <w:rPr>
          <w:rFonts w:ascii="Times New Roman" w:eastAsia="Times New Roman" w:hAnsi="Times New Roman" w:cs="Times New Roman"/>
          <w:lang w:val="sr-Latn-ME"/>
        </w:rPr>
        <w:t>. Ovi ljekovi djeluju tako što utiču na odgovor tijela na neke nervne impulse, naročito u srcu. Kao rezultat, bisoprolol usporava rad srca i čini srce efikasnijim pri pumpanju krvi po tijelu. U isto vrijeme, bisoprolol smanjuje potrošnju kiseonika i dotok krvi u srce</w:t>
      </w:r>
      <w:r w:rsidRPr="004D50D1">
        <w:rPr>
          <w:rFonts w:ascii="Times New Roman" w:eastAsia="Times New Roman" w:hAnsi="Times New Roman" w:cs="Times New Roman"/>
          <w:color w:val="00B0F0"/>
          <w:lang w:val="sr-Latn-ME"/>
        </w:rPr>
        <w:t>.</w:t>
      </w:r>
      <w:r w:rsidRPr="004D50D1">
        <w:rPr>
          <w:rFonts w:ascii="Times New Roman" w:eastAsia="Times New Roman" w:hAnsi="Times New Roman" w:cs="Times New Roman"/>
          <w:lang w:val="sr-Latn-ME"/>
        </w:rPr>
        <w:t xml:space="preserve"> Do slabosti srca dolazi kada je srčani mišić slab i ne može da pumpa dovoljnu količinu krvi za zadovoljavanje tjelesnih potreba.</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highlight w:val="cy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Lijek Sobycor film tablete koristi se za:</w:t>
      </w:r>
    </w:p>
    <w:p w:rsidR="004D50D1" w:rsidRPr="004D50D1" w:rsidRDefault="004D50D1" w:rsidP="004D50D1">
      <w:pPr>
        <w:widowControl w:val="0"/>
        <w:numPr>
          <w:ilvl w:val="0"/>
          <w:numId w:val="4"/>
        </w:numPr>
        <w:spacing w:after="0" w:line="240" w:lineRule="auto"/>
        <w:ind w:left="567" w:hanging="567"/>
        <w:jc w:val="both"/>
        <w:rPr>
          <w:rFonts w:ascii="Times New Roman" w:eastAsia="Times New Roman" w:hAnsi="Times New Roman" w:cs="Times New Roman"/>
          <w:noProof/>
          <w:lang w:val="sr-Latn-ME"/>
        </w:rPr>
      </w:pPr>
      <w:r w:rsidRPr="004D50D1">
        <w:rPr>
          <w:rFonts w:ascii="Times New Roman" w:eastAsia="Times New Roman" w:hAnsi="Times New Roman" w:cs="Times New Roman"/>
          <w:noProof/>
          <w:lang w:val="sr-Latn-ME"/>
        </w:rPr>
        <w:t>liječenje visokog krvnog pritiska (hipertenzije);</w:t>
      </w:r>
    </w:p>
    <w:p w:rsidR="004D50D1" w:rsidRPr="004D50D1" w:rsidRDefault="004D50D1" w:rsidP="004D50D1">
      <w:pPr>
        <w:widowControl w:val="0"/>
        <w:numPr>
          <w:ilvl w:val="0"/>
          <w:numId w:val="4"/>
        </w:numPr>
        <w:spacing w:after="0" w:line="240" w:lineRule="auto"/>
        <w:ind w:left="567" w:hanging="567"/>
        <w:jc w:val="both"/>
        <w:rPr>
          <w:rFonts w:ascii="Times New Roman" w:eastAsia="Times New Roman" w:hAnsi="Times New Roman" w:cs="Times New Roman"/>
          <w:noProof/>
          <w:lang w:val="sr-Latn-ME"/>
        </w:rPr>
      </w:pPr>
      <w:r w:rsidRPr="004D50D1">
        <w:rPr>
          <w:rFonts w:ascii="Times New Roman" w:eastAsia="Times New Roman" w:hAnsi="Times New Roman" w:cs="Times New Roman"/>
          <w:noProof/>
          <w:lang w:val="sr-Latn-ME"/>
        </w:rPr>
        <w:t>liječenje angine pektoris;</w:t>
      </w:r>
    </w:p>
    <w:p w:rsidR="004D50D1" w:rsidRPr="004D50D1" w:rsidRDefault="004D50D1" w:rsidP="004D50D1">
      <w:pPr>
        <w:widowControl w:val="0"/>
        <w:numPr>
          <w:ilvl w:val="0"/>
          <w:numId w:val="4"/>
        </w:numPr>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liječenje stabilne hronične srčane slabosti. Primjenjuje se u kombinaciji sa drugim ljekovima prikladnim za ovo stanje (poput ACE-inhibitora, diuretika i srčanih glikozida).</w:t>
      </w:r>
    </w:p>
    <w:p w:rsidR="004D50D1" w:rsidRDefault="004D50D1" w:rsidP="004D50D1">
      <w:pPr>
        <w:widowControl w:val="0"/>
        <w:spacing w:after="0" w:line="240" w:lineRule="auto"/>
        <w:ind w:right="-2"/>
        <w:jc w:val="both"/>
        <w:rPr>
          <w:rFonts w:ascii="Times New Roman" w:eastAsia="Times New Roman" w:hAnsi="Times New Roman" w:cs="Times New Roman"/>
          <w:lang w:val="sr-Latn-ME" w:eastAsia="sl-SI"/>
        </w:rPr>
      </w:pPr>
    </w:p>
    <w:p w:rsidR="00BC0923" w:rsidRPr="004D50D1" w:rsidRDefault="00BC0923" w:rsidP="004D50D1">
      <w:pPr>
        <w:widowControl w:val="0"/>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left="567" w:hanging="567"/>
        <w:jc w:val="both"/>
        <w:outlineLvl w:val="0"/>
        <w:rPr>
          <w:rFonts w:ascii="Times New Roman" w:eastAsia="Times New Roman" w:hAnsi="Times New Roman" w:cs="Times New Roman"/>
          <w:b/>
          <w:caps/>
          <w:lang w:val="sr-Latn-ME" w:eastAsia="sl-SI"/>
        </w:rPr>
      </w:pPr>
      <w:r w:rsidRPr="004D50D1">
        <w:rPr>
          <w:rFonts w:ascii="Times New Roman" w:eastAsia="Times New Roman" w:hAnsi="Times New Roman" w:cs="Times New Roman"/>
          <w:b/>
          <w:lang w:val="sr-Latn-ME" w:eastAsia="sl-SI"/>
        </w:rPr>
        <w:t>2.</w:t>
      </w:r>
      <w:r w:rsidRPr="004D50D1">
        <w:rPr>
          <w:rFonts w:ascii="Times New Roman" w:eastAsia="Times New Roman" w:hAnsi="Times New Roman" w:cs="Times New Roman"/>
          <w:b/>
          <w:lang w:val="sr-Latn-ME" w:eastAsia="sl-SI"/>
        </w:rPr>
        <w:tab/>
        <w:t>ŠTA TREBA DA ZNATE PRIJE NEGO ŠTO UZMETE LIJEK SOBYCOR</w:t>
      </w:r>
    </w:p>
    <w:p w:rsidR="004D50D1" w:rsidRPr="004D50D1" w:rsidRDefault="004D50D1" w:rsidP="004D50D1">
      <w:pPr>
        <w:widowControl w:val="0"/>
        <w:numPr>
          <w:ilvl w:val="12"/>
          <w:numId w:val="0"/>
        </w:numPr>
        <w:spacing w:after="0" w:line="240" w:lineRule="auto"/>
        <w:jc w:val="both"/>
        <w:outlineLvl w:val="0"/>
        <w:rPr>
          <w:rFonts w:ascii="Times New Roman" w:eastAsia="Times New Roman" w:hAnsi="Times New Roman" w:cs="Times New Roman"/>
          <w:b/>
          <w:i/>
          <w:caps/>
          <w:lang w:val="sr-Latn-ME" w:eastAsia="sl-SI"/>
        </w:rPr>
      </w:pPr>
    </w:p>
    <w:p w:rsidR="004D50D1" w:rsidRDefault="004D50D1" w:rsidP="004D50D1">
      <w:pPr>
        <w:widowControl w:val="0"/>
        <w:numPr>
          <w:ilvl w:val="12"/>
          <w:numId w:val="0"/>
        </w:numPr>
        <w:spacing w:after="0" w:line="240" w:lineRule="auto"/>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Lijek Sobycor ne smijete koristiti:</w:t>
      </w:r>
    </w:p>
    <w:p w:rsidR="00BC0923" w:rsidRPr="004D50D1" w:rsidRDefault="00BC0923" w:rsidP="004D50D1">
      <w:pPr>
        <w:widowControl w:val="0"/>
        <w:numPr>
          <w:ilvl w:val="12"/>
          <w:numId w:val="0"/>
        </w:numPr>
        <w:spacing w:after="0" w:line="240" w:lineRule="auto"/>
        <w:jc w:val="both"/>
        <w:outlineLvl w:val="0"/>
        <w:rPr>
          <w:rFonts w:ascii="Times New Roman" w:eastAsia="Times New Roman" w:hAnsi="Times New Roman" w:cs="Times New Roman"/>
          <w:b/>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bCs/>
          <w:lang w:val="sr-Latn-ME"/>
        </w:rPr>
        <w:t xml:space="preserve">Nemojte uzimati lijek </w:t>
      </w:r>
      <w:r w:rsidRPr="004D50D1">
        <w:rPr>
          <w:rFonts w:ascii="Times New Roman" w:eastAsia="Times New Roman" w:hAnsi="Times New Roman" w:cs="Times New Roman"/>
          <w:lang w:val="sr-Latn-ME"/>
        </w:rPr>
        <w:t xml:space="preserve">Sobycor film tablete </w:t>
      </w:r>
      <w:r w:rsidRPr="004D50D1">
        <w:rPr>
          <w:rFonts w:ascii="Times New Roman" w:eastAsia="Times New Roman" w:hAnsi="Times New Roman" w:cs="Times New Roman"/>
          <w:bCs/>
          <w:lang w:val="sr-Latn-ME"/>
        </w:rPr>
        <w:t>ako imate neko od sljedećih stanja</w:t>
      </w:r>
      <w:r w:rsidRPr="004D50D1">
        <w:rPr>
          <w:rFonts w:ascii="Times New Roman" w:eastAsia="Times New Roman" w:hAnsi="Times New Roman" w:cs="Times New Roman"/>
          <w:lang w:val="sr-Latn-ME"/>
        </w:rPr>
        <w:t>:</w:t>
      </w:r>
    </w:p>
    <w:p w:rsidR="004D50D1" w:rsidRPr="004D50D1" w:rsidRDefault="004D50D1" w:rsidP="004D50D1">
      <w:pPr>
        <w:widowControl w:val="0"/>
        <w:numPr>
          <w:ilvl w:val="0"/>
          <w:numId w:val="5"/>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alergiju na aktivnu supstancu ili na bilo koji drugi sastojak ovog lijeka (naveden u dijelu 6);</w:t>
      </w:r>
    </w:p>
    <w:p w:rsidR="004D50D1" w:rsidRPr="004D50D1" w:rsidRDefault="004D50D1" w:rsidP="004D50D1">
      <w:pPr>
        <w:widowControl w:val="0"/>
        <w:numPr>
          <w:ilvl w:val="0"/>
          <w:numId w:val="5"/>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tešku astmu;</w:t>
      </w:r>
    </w:p>
    <w:p w:rsidR="004D50D1" w:rsidRPr="004D50D1" w:rsidRDefault="004D50D1" w:rsidP="004D50D1">
      <w:pPr>
        <w:widowControl w:val="0"/>
        <w:numPr>
          <w:ilvl w:val="0"/>
          <w:numId w:val="5"/>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teške probleme sa cirkulacijom u Vašim udovima (kao što je Raynaud-ov sindrom), koji Vam mogu uzrokovati trnjenje u prstima ruku i nožnim prstima ili njihovu blijedu ili modru boju;</w:t>
      </w:r>
    </w:p>
    <w:p w:rsidR="004D50D1" w:rsidRPr="004D50D1" w:rsidRDefault="004D50D1" w:rsidP="004D50D1">
      <w:pPr>
        <w:widowControl w:val="0"/>
        <w:numPr>
          <w:ilvl w:val="0"/>
          <w:numId w:val="5"/>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neliječeni feohromocitom, rijetki rak nadbubrežne žlijezde,</w:t>
      </w:r>
    </w:p>
    <w:p w:rsidR="004D50D1" w:rsidRPr="004D50D1" w:rsidRDefault="004D50D1" w:rsidP="004D50D1">
      <w:pPr>
        <w:widowControl w:val="0"/>
        <w:numPr>
          <w:ilvl w:val="0"/>
          <w:numId w:val="5"/>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metaboličku acidozu koja predstavlja stanje kad postoji previše kiseline u krvi.</w:t>
      </w:r>
    </w:p>
    <w:p w:rsidR="004D50D1" w:rsidRPr="004D50D1" w:rsidRDefault="004D50D1" w:rsidP="004D50D1">
      <w:pPr>
        <w:widowControl w:val="0"/>
        <w:spacing w:after="0" w:line="240" w:lineRule="auto"/>
        <w:ind w:right="-2"/>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bCs/>
          <w:lang w:val="sr-Latn-ME"/>
        </w:rPr>
        <w:t>Nemojte uzimati</w:t>
      </w:r>
      <w:r w:rsidRPr="004D50D1">
        <w:rPr>
          <w:rFonts w:ascii="Times New Roman" w:eastAsia="Times New Roman" w:hAnsi="Times New Roman" w:cs="Times New Roman"/>
          <w:lang w:val="sr-Latn-ME"/>
        </w:rPr>
        <w:t xml:space="preserve"> lijek Sobycor film tablete </w:t>
      </w:r>
      <w:r w:rsidRPr="004D50D1">
        <w:rPr>
          <w:rFonts w:ascii="Times New Roman" w:eastAsia="Times New Roman" w:hAnsi="Times New Roman" w:cs="Times New Roman"/>
          <w:bCs/>
          <w:lang w:val="sr-Latn-ME"/>
        </w:rPr>
        <w:t>ako imate neki od sljedećih problema sa srcem</w:t>
      </w:r>
      <w:r w:rsidRPr="004D50D1">
        <w:rPr>
          <w:rFonts w:ascii="Times New Roman" w:eastAsia="Times New Roman" w:hAnsi="Times New Roman" w:cs="Times New Roman"/>
          <w:lang w:val="sr-Latn-ME"/>
        </w:rPr>
        <w:t>:</w:t>
      </w:r>
    </w:p>
    <w:p w:rsidR="004D50D1" w:rsidRPr="004D50D1" w:rsidRDefault="004D50D1" w:rsidP="004D50D1">
      <w:pPr>
        <w:widowControl w:val="0"/>
        <w:numPr>
          <w:ilvl w:val="0"/>
          <w:numId w:val="6"/>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akutnu srčanu slabost;</w:t>
      </w:r>
    </w:p>
    <w:p w:rsidR="004D50D1" w:rsidRPr="004D50D1" w:rsidRDefault="004D50D1" w:rsidP="004D50D1">
      <w:pPr>
        <w:widowControl w:val="0"/>
        <w:numPr>
          <w:ilvl w:val="0"/>
          <w:numId w:val="6"/>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pogoršanje srčane slabosti koje zahtijeva ubrizgavanje ljekova u venu, što povećava snagu kontrakcije srca;</w:t>
      </w:r>
    </w:p>
    <w:p w:rsidR="004D50D1" w:rsidRPr="004D50D1" w:rsidRDefault="004D50D1" w:rsidP="004D50D1">
      <w:pPr>
        <w:widowControl w:val="0"/>
        <w:numPr>
          <w:ilvl w:val="0"/>
          <w:numId w:val="6"/>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nizak krvni pritisak;</w:t>
      </w:r>
    </w:p>
    <w:p w:rsidR="004D50D1" w:rsidRPr="004D50D1" w:rsidRDefault="004D50D1" w:rsidP="004D50D1">
      <w:pPr>
        <w:widowControl w:val="0"/>
        <w:numPr>
          <w:ilvl w:val="0"/>
          <w:numId w:val="6"/>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određena stanja srca koja uzrokuju vrlo spor ili nepravilan otkucaj srca;</w:t>
      </w:r>
    </w:p>
    <w:p w:rsidR="004D50D1" w:rsidRPr="004D50D1" w:rsidRDefault="004D50D1" w:rsidP="004D50D1">
      <w:pPr>
        <w:widowControl w:val="0"/>
        <w:numPr>
          <w:ilvl w:val="0"/>
          <w:numId w:val="6"/>
        </w:numPr>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kardiogeni šok, koji predstavlja teško akutno stanje srca uzrokujući nizak krvni pritisak i cirkulatorni kolaps (potpuni prestanak rada srca).</w:t>
      </w:r>
    </w:p>
    <w:p w:rsidR="004D50D1" w:rsidRPr="004D50D1" w:rsidRDefault="004D50D1" w:rsidP="004D50D1">
      <w:pPr>
        <w:widowControl w:val="0"/>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Kada uzimate lijek Sobycor, posebno vodite računa:</w:t>
      </w:r>
    </w:p>
    <w:p w:rsidR="00BC0923" w:rsidRPr="004D50D1" w:rsidRDefault="00BC0923"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p>
    <w:p w:rsidR="004D50D1" w:rsidRPr="004D50D1" w:rsidRDefault="004D50D1" w:rsidP="004D50D1">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noProof/>
          <w:lang w:val="sr-Latn-ME" w:eastAsia="sl-SI"/>
        </w:rPr>
        <w:t xml:space="preserve">Razgovarajte sa Vašim ljekarom ili farmaceutom prije uzimanja lijeka Sobycor. </w:t>
      </w:r>
      <w:r w:rsidRPr="004D50D1">
        <w:rPr>
          <w:rFonts w:ascii="Times New Roman" w:eastAsia="Times New Roman" w:hAnsi="Times New Roman" w:cs="Times New Roman"/>
          <w:lang w:val="sr-Latn-ME"/>
        </w:rPr>
        <w:t>Obratite se svom ljekaru prije uzimanja lijeka Sobycor film tablete, ako imate neko od sljedećih stanja; ljekar će možda odrediti dodatne mjere (npr. uvesti dodatnu terapiju ili češće kontrole):</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šećerna bolest;</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strogo gladovanje;</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određene bolesti srca kao što su smetnje rada srca ili jaki bolovi u grudnom košu kod mirovanja (Prinzmetal-ova angina);</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problemi s bubrezima ili jetrom;</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manji problemi sa cirkulacijom krvi u udovima;</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lastRenderedPageBreak/>
        <w:t>manje tešku astmu ili hroničnu bolest pluća;</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ako ste u prošlosti imali ljuspasti osip na koži (psorijaza);</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rak nadbubrežne žlijezde (feohromocitom);</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poremećaj štitne žlijezde;</w:t>
      </w:r>
    </w:p>
    <w:p w:rsidR="004D50D1" w:rsidRPr="004D50D1" w:rsidRDefault="004D50D1" w:rsidP="004D50D1">
      <w:pPr>
        <w:widowControl w:val="0"/>
        <w:numPr>
          <w:ilvl w:val="0"/>
          <w:numId w:val="7"/>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blokada srca prvog stepena (stanje u kojem se prekida dovod nervnih signala u srce, što vjerovatno uzrokuje njegovo povremeno preskakanje ili nepravilnost otkucaja).</w:t>
      </w:r>
    </w:p>
    <w:p w:rsidR="004D50D1" w:rsidRPr="004D50D1" w:rsidRDefault="004D50D1" w:rsidP="004D50D1">
      <w:pPr>
        <w:widowControl w:val="0"/>
        <w:tabs>
          <w:tab w:val="left" w:pos="567"/>
        </w:tabs>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Nadalje, obavijestite svog ljekara ako ćete se podvrgnuti:</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terapiji desenzitizacije (npr. za sprječavanje polenske groznice), jer</w:t>
      </w:r>
      <w:r w:rsidRPr="004D50D1">
        <w:rPr>
          <w:rFonts w:ascii="Times New Roman" w:eastAsia="Times New Roman" w:hAnsi="Times New Roman" w:cs="Times New Roman"/>
          <w:lang w:val="sr-Latn-ME" w:eastAsia="hr-HR"/>
        </w:rPr>
        <w:t xml:space="preserve"> </w:t>
      </w:r>
      <w:r w:rsidRPr="004D50D1">
        <w:rPr>
          <w:rFonts w:ascii="Times New Roman" w:eastAsia="Times New Roman" w:hAnsi="Times New Roman" w:cs="Times New Roman"/>
          <w:lang w:val="sr-Latn-ME"/>
        </w:rPr>
        <w:t>možete zbog lijeka Sobycor film tablete biti podložniji alergijskim reakcijama ili takva reakcija može biti teža;</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anesteziji (npr. kod operacije) jer lijek Sobycor film tablete mogu uticati na način na koji Vaše tijelo reaguje na ovu situaciju.</w:t>
      </w:r>
    </w:p>
    <w:p w:rsidR="004D50D1" w:rsidRPr="004D50D1" w:rsidRDefault="004D50D1" w:rsidP="004D50D1">
      <w:pPr>
        <w:widowControl w:val="0"/>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Primjena drugih ljekova</w:t>
      </w:r>
    </w:p>
    <w:p w:rsidR="00BC0923" w:rsidRPr="004D50D1" w:rsidRDefault="00BC0923"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Obavijestite svog ljekara ili farmaceuta ako uzimate, nedavno ste uzimali ili biste mogli uzeti bilo koje druge ljekove.</w:t>
      </w:r>
    </w:p>
    <w:p w:rsidR="004D50D1" w:rsidRPr="004D50D1" w:rsidRDefault="004D50D1" w:rsidP="004D50D1">
      <w:pPr>
        <w:widowControl w:val="0"/>
        <w:tabs>
          <w:tab w:val="left" w:pos="567"/>
        </w:tabs>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tabs>
          <w:tab w:val="left" w:pos="567"/>
        </w:tabs>
        <w:spacing w:after="0" w:line="240" w:lineRule="auto"/>
        <w:jc w:val="both"/>
        <w:rPr>
          <w:rFonts w:ascii="Times New Roman" w:eastAsia="Times New Roman" w:hAnsi="Times New Roman" w:cs="Times New Roman"/>
          <w:u w:val="single"/>
          <w:lang w:val="sr-Latn-ME"/>
        </w:rPr>
      </w:pPr>
      <w:r w:rsidRPr="004D50D1">
        <w:rPr>
          <w:rFonts w:ascii="Times New Roman" w:eastAsia="Times New Roman" w:hAnsi="Times New Roman" w:cs="Times New Roman"/>
          <w:u w:val="single"/>
          <w:lang w:val="sr-Latn-ME"/>
        </w:rPr>
        <w:t>Nemojte uzimati sljedeće ljekove sa lijekom Sobycor film tablete bez posebnog savjetovanja sa svojim ljekarom:</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određene ljekove koji se koriste za liječenje nepravilnih ili poremećenih otkucaja srca (klasa I antiaritmika, kao što su kinidin, dizopiramid, lidokain, fenitoin; flekainid, propafenon);</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određene ljekove koji se koriste za liječenje visokog krvnog pritiska, angine pektoris ili nepravilnih otkucaja srca (antagonisti kalcijuma, kao što su verapamil i diltiazem);</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 xml:space="preserve">određene ljekove koji se koriste za liječenje visokog krvnog pritiska, kao što su klonidin, metildopa, moksonodin, rilmenidin. Međutim, </w:t>
      </w:r>
      <w:r w:rsidRPr="004D50D1">
        <w:rPr>
          <w:rFonts w:ascii="Times New Roman" w:eastAsia="Times New Roman" w:hAnsi="Times New Roman" w:cs="Times New Roman"/>
          <w:b/>
          <w:bCs/>
          <w:lang w:val="sr-Latn-ME"/>
        </w:rPr>
        <w:t xml:space="preserve">nemojte prestati da uzimate ove ljekove </w:t>
      </w:r>
      <w:r w:rsidRPr="004D50D1">
        <w:rPr>
          <w:rFonts w:ascii="Times New Roman" w:eastAsia="Times New Roman" w:hAnsi="Times New Roman" w:cs="Times New Roman"/>
          <w:lang w:val="sr-Latn-ME"/>
        </w:rPr>
        <w:t>bez prethodne konsultacije sa Vašim ljekarom.</w:t>
      </w:r>
    </w:p>
    <w:p w:rsidR="004D50D1" w:rsidRPr="004D50D1" w:rsidRDefault="004D50D1" w:rsidP="004D50D1">
      <w:pPr>
        <w:widowControl w:val="0"/>
        <w:tabs>
          <w:tab w:val="left" w:pos="567"/>
        </w:tabs>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tabs>
          <w:tab w:val="left" w:pos="567"/>
        </w:tabs>
        <w:spacing w:after="0" w:line="240" w:lineRule="auto"/>
        <w:jc w:val="both"/>
        <w:rPr>
          <w:rFonts w:ascii="Times New Roman" w:eastAsia="Times New Roman" w:hAnsi="Times New Roman" w:cs="Times New Roman"/>
          <w:u w:val="single"/>
          <w:lang w:val="sr-Latn-ME"/>
        </w:rPr>
      </w:pPr>
      <w:r w:rsidRPr="004D50D1">
        <w:rPr>
          <w:rFonts w:ascii="Times New Roman" w:eastAsia="Times New Roman" w:hAnsi="Times New Roman" w:cs="Times New Roman"/>
          <w:u w:val="single"/>
          <w:lang w:val="sr-Latn-ME"/>
        </w:rPr>
        <w:t>Posavjetujte se sa svojim ljekarom prije uzimanja sljedećih ljekova sa lijekom Sobycor film tablete; možda će Vaš ljekar željeti češće da kontroliše Vaše stanje:</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određeni ljekovi koji se koriste za liječenje visokog krvnog pritiska ili angine pektoris ili poremećaja otkucaja srca (dihidropiridinski tip antagonista kalcijuma, kao što su nifedipin, felodipin i amlodipin);</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određeni ljekovi koji se koriste za liječenje nepravilnih ili poremećenih otkucaja srca (klasa III antiaritmika, poput amiodarona);</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beta-blokatori koji se primjenjuju lokalno (poput timolol očnih kapi za liječenje glaukoma);</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određeni ljekovi za liječenje, npr., Alchajmerove bolesti ili glaukoma (parasimpatomimetici, kao što su takrin ili karbahol) ili ljekovi koji se koriste za liječenje akutnih problema sa srcem (simpatomimetici, kao što su izoprenalin i dobutamin);</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antidijabetici, uključujući insulin;</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anestetici (npr. tokom operacije);</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digitalis, koji se koristi za liječenje srčane slabosti;</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nesteroidni protivupalni ljekovi (NSAIL) koji se koriste za liječenje artritisa, bolova ili upale (npr. ibuprofen ili diklofenak);</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 xml:space="preserve">svi ljekovi koji mogu sniziti krvni pritisak, bilo kao željeni ili neželjeni učinak, kao što su antihipertenzivi, određeni ljekovi za liječenje depresije (triciklični antidepresivi, poput imipramina ili amitriptilina), određeni ljekovi koji se koriste u liječenju epilepsije ili tokom anestezije (barbiturati, kao što je fenobarbital) ili određeni ljekovi koji se koriste u liječenju mentalnih bolesti koje karakteriše </w:t>
      </w:r>
      <w:r w:rsidRPr="004D50D1">
        <w:rPr>
          <w:rFonts w:ascii="Times New Roman" w:eastAsia="Times New Roman" w:hAnsi="Times New Roman" w:cs="Times New Roman"/>
          <w:lang w:val="sr-Latn-ME"/>
        </w:rPr>
        <w:lastRenderedPageBreak/>
        <w:t>gubitak dodira sa stvarnošću (fenotiazini, kao što je levomepromazin);</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meflokin, koji se koristi za sprječavanje ili liječenje malarije;</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ljekovi koji se koriste za liječenje depresije pod nazivom inhibitori monoaminoksidaze (osim MAO-B inhibitora), kao što je moklobemid;</w:t>
      </w:r>
    </w:p>
    <w:p w:rsidR="004D50D1" w:rsidRPr="004D50D1" w:rsidRDefault="004D50D1" w:rsidP="004D50D1">
      <w:pPr>
        <w:widowControl w:val="0"/>
        <w:numPr>
          <w:ilvl w:val="0"/>
          <w:numId w:val="8"/>
        </w:numPr>
        <w:tabs>
          <w:tab w:val="left" w:pos="567"/>
        </w:tabs>
        <w:spacing w:after="0" w:line="240" w:lineRule="auto"/>
        <w:ind w:left="567"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moksisilit koji se koristi za liječenje problema sa cirkulacijom poput Raynaud-ovog sindroma.</w:t>
      </w:r>
    </w:p>
    <w:p w:rsidR="004D50D1" w:rsidRPr="004D50D1" w:rsidRDefault="004D50D1" w:rsidP="004D50D1">
      <w:pPr>
        <w:widowControl w:val="0"/>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tabs>
          <w:tab w:val="left" w:pos="1290"/>
        </w:tabs>
        <w:spacing w:after="0" w:line="240" w:lineRule="auto"/>
        <w:ind w:right="-2"/>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Primjena lijeka Sobycor u periodu trudnoće i dojenja</w:t>
      </w:r>
    </w:p>
    <w:p w:rsidR="00BC0923" w:rsidRPr="004D50D1" w:rsidRDefault="00BC0923" w:rsidP="004D50D1">
      <w:pPr>
        <w:widowControl w:val="0"/>
        <w:numPr>
          <w:ilvl w:val="12"/>
          <w:numId w:val="0"/>
        </w:numPr>
        <w:tabs>
          <w:tab w:val="left" w:pos="1290"/>
        </w:tabs>
        <w:spacing w:after="0" w:line="240" w:lineRule="auto"/>
        <w:ind w:right="-2"/>
        <w:jc w:val="both"/>
        <w:rPr>
          <w:rFonts w:ascii="Times New Roman" w:eastAsia="Times New Roman" w:hAnsi="Times New Roman" w:cs="Times New Roman"/>
          <w:b/>
          <w:lang w:val="sr-Latn-ME" w:eastAsia="sl-SI"/>
        </w:rPr>
      </w:pP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noProof/>
          <w:lang w:val="sr-Latn-ME"/>
        </w:rPr>
      </w:pPr>
      <w:r w:rsidRPr="004D50D1">
        <w:rPr>
          <w:rFonts w:ascii="Times New Roman" w:eastAsia="Times New Roman" w:hAnsi="Times New Roman" w:cs="Times New Roman"/>
          <w:lang w:val="sr-Latn-ME"/>
        </w:rPr>
        <w:t xml:space="preserve">Postoji rizik da primjena lijeka Sobycor film tablete tokom trudnoće može škoditi djetetu. </w:t>
      </w:r>
      <w:r w:rsidRPr="004D50D1">
        <w:rPr>
          <w:rFonts w:ascii="Times New Roman" w:eastAsia="Times New Roman" w:hAnsi="Times New Roman" w:cs="Times New Roman"/>
          <w:noProof/>
          <w:lang w:val="sr-Latn-ME"/>
        </w:rPr>
        <w:t xml:space="preserve">Ukoliko ste trudni ili dojite, mislite da ste trudni ili planirate da zatrudnite, pitajte Vašeg ljekara ili farmaceuta za savjet prije uzimanja ovog lijeka. </w:t>
      </w: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noProof/>
          <w:color w:val="00B0F0"/>
          <w:lang w:val="sr-Latn-ME"/>
        </w:rPr>
      </w:pP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lang w:val="sr-Latn-ME"/>
        </w:rPr>
      </w:pPr>
      <w:r w:rsidRPr="004D50D1">
        <w:rPr>
          <w:rFonts w:ascii="Times New Roman" w:eastAsia="Times New Roman" w:hAnsi="Times New Roman" w:cs="Times New Roman"/>
          <w:lang w:val="sr-Latn-ME"/>
        </w:rPr>
        <w:t>Ljekar će odlučiti možete li da uzimate lijek Sobycor film tablete tokom trudnoće.</w:t>
      </w: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lang w:val="sr-Latn-ME"/>
        </w:rPr>
      </w:pPr>
      <w:r w:rsidRPr="004D50D1">
        <w:rPr>
          <w:rFonts w:ascii="Times New Roman" w:eastAsia="Times New Roman" w:hAnsi="Times New Roman" w:cs="Times New Roman"/>
          <w:lang w:val="sr-Latn-ME"/>
        </w:rPr>
        <w:t>Nije poznato prolazi li bisoprolol u majčino mlijeko. Stoga se dojenje ne preporučuje tokom terapije lijekom Sobycor film tablete.</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Uticaj lijeka Sobycor na upravljanje motornim vozilima i rukovanje mašinama</w:t>
      </w:r>
    </w:p>
    <w:p w:rsidR="00BC0923" w:rsidRPr="004D50D1" w:rsidRDefault="00BC0923" w:rsidP="004D50D1">
      <w:pPr>
        <w:widowControl w:val="0"/>
        <w:numPr>
          <w:ilvl w:val="12"/>
          <w:numId w:val="0"/>
        </w:numPr>
        <w:spacing w:after="0" w:line="240" w:lineRule="auto"/>
        <w:ind w:right="-2"/>
        <w:jc w:val="both"/>
        <w:outlineLvl w:val="0"/>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Ovaj lijek može uticati na Vašu sposobnost upravljanja vozilima i rukovanje mašinama, zavisno od toga kako dobro podnosite ovaj lijek. Budite posebno oprezni na početku liječenja, kod povećavanja doze ili promjene lijeka, kao i kod miješanja sa alkoholom.</w:t>
      </w:r>
    </w:p>
    <w:p w:rsid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BC0923" w:rsidRPr="004D50D1" w:rsidRDefault="00BC0923"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spacing w:after="0" w:line="240" w:lineRule="auto"/>
        <w:ind w:left="567" w:right="-2" w:hanging="567"/>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3.</w:t>
      </w:r>
      <w:r w:rsidRPr="004D50D1">
        <w:rPr>
          <w:rFonts w:ascii="Times New Roman" w:eastAsia="Times New Roman" w:hAnsi="Times New Roman" w:cs="Times New Roman"/>
          <w:b/>
          <w:lang w:val="sr-Latn-ME" w:eastAsia="sl-SI"/>
        </w:rPr>
        <w:tab/>
        <w:t>KAKO SE UPOTREBLJAVA LIJEK SOBYCOR</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i/>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Uvijek uzimajte lijek Sobycor tačno onako kako Vam je rekao ljekar ili farmaceut. Provjerite sa Vašim ljekarom ili farmaceutom, ako nijeste sigurni.</w:t>
      </w:r>
    </w:p>
    <w:p w:rsidR="004D50D1" w:rsidRPr="004D50D1" w:rsidRDefault="004D50D1" w:rsidP="004D50D1">
      <w:pPr>
        <w:widowControl w:val="0"/>
        <w:autoSpaceDE w:val="0"/>
        <w:autoSpaceDN w:val="0"/>
        <w:adjustRightInd w:val="0"/>
        <w:spacing w:after="0" w:line="240" w:lineRule="auto"/>
        <w:jc w:val="both"/>
        <w:rPr>
          <w:rFonts w:ascii="Times New Roman" w:eastAsia="Times New Roman" w:hAnsi="Times New Roman" w:cs="Times New Roman"/>
          <w:b/>
          <w:bCs/>
          <w:lang w:val="sr-Latn-ME" w:eastAsia="sl-SI"/>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Uzimajte film tabletu sa malo vode ujutro, bez obroka ili uz obrok. Nemojte drobiti niti žvakati film tabletu.</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Liječenje lijekom Sobycor film tablete zahtijeva redovno praćenje od strane Vašeg ljekara. Ovo je posebno potrebno na početku liječenja i tokom povećavanja doze, i kada prestajete sa liječenjem.</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Liječenje lijekom Sobycor film tablete obično je dugotrajno.</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Default="004D50D1" w:rsidP="004D50D1">
      <w:pPr>
        <w:widowControl w:val="0"/>
        <w:spacing w:after="0" w:line="240" w:lineRule="auto"/>
        <w:jc w:val="both"/>
        <w:rPr>
          <w:rFonts w:ascii="Times New Roman" w:eastAsia="Times New Roman" w:hAnsi="Times New Roman" w:cs="Times New Roman"/>
          <w:u w:val="single"/>
          <w:lang w:val="sr-Latn-ME"/>
        </w:rPr>
      </w:pPr>
      <w:r w:rsidRPr="004D50D1">
        <w:rPr>
          <w:rFonts w:ascii="Times New Roman" w:eastAsia="Times New Roman" w:hAnsi="Times New Roman" w:cs="Times New Roman"/>
          <w:u w:val="single"/>
          <w:lang w:val="sr-Latn-ME"/>
        </w:rPr>
        <w:t>Hipertenzija i angina pektoris</w:t>
      </w:r>
    </w:p>
    <w:p w:rsidR="00BC0923" w:rsidRPr="004D50D1" w:rsidRDefault="00BC0923" w:rsidP="004D50D1">
      <w:pPr>
        <w:widowControl w:val="0"/>
        <w:spacing w:after="0" w:line="240" w:lineRule="auto"/>
        <w:jc w:val="both"/>
        <w:rPr>
          <w:rFonts w:ascii="Times New Roman" w:eastAsia="Times New Roman" w:hAnsi="Times New Roman" w:cs="Times New Roman"/>
          <w:u w:val="single"/>
          <w:lang w:val="sr-Latn-ME" w:eastAsia="sl-SI"/>
        </w:rPr>
      </w:pPr>
    </w:p>
    <w:p w:rsidR="004D50D1" w:rsidRPr="004D50D1" w:rsidRDefault="004D50D1" w:rsidP="004D50D1">
      <w:pPr>
        <w:widowControl w:val="0"/>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b/>
          <w:lang w:val="sr-Latn-ME"/>
        </w:rPr>
        <w:t>Odrasli i starije osobe</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 xml:space="preserve">Dozu treba prilagođavati individualno. </w:t>
      </w:r>
    </w:p>
    <w:p w:rsidR="004D50D1" w:rsidRPr="004D50D1" w:rsidRDefault="004D50D1" w:rsidP="004D50D1">
      <w:pPr>
        <w:widowControl w:val="0"/>
        <w:spacing w:after="0" w:line="240" w:lineRule="auto"/>
        <w:jc w:val="both"/>
        <w:rPr>
          <w:rFonts w:ascii="Times New Roman" w:eastAsia="Times New Roman" w:hAnsi="Times New Roman" w:cs="Times New Roman"/>
          <w:u w:val="single"/>
          <w:lang w:val="sr-Latn-ME" w:eastAsia="sl-SI"/>
        </w:rPr>
      </w:pPr>
      <w:r w:rsidRPr="004D50D1">
        <w:rPr>
          <w:rFonts w:ascii="Times New Roman" w:eastAsia="Times New Roman" w:hAnsi="Times New Roman" w:cs="Times New Roman"/>
          <w:lang w:val="sr-Latn-ME"/>
        </w:rPr>
        <w:t>Uobičajena dnevna doza je 10 mg bisoprolola.</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Zavisno od toga kako reagujete na lijek, Vaš ljekar može odlučiti da smanji dozu na 5 mg ili da je poveća na 20 mg. Doza ne smije preći 20 mg na dan.</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Default="004D50D1" w:rsidP="004D50D1">
      <w:pPr>
        <w:widowControl w:val="0"/>
        <w:spacing w:after="0" w:line="240" w:lineRule="auto"/>
        <w:jc w:val="both"/>
        <w:rPr>
          <w:rFonts w:ascii="Times New Roman" w:eastAsia="Times New Roman" w:hAnsi="Times New Roman" w:cs="Times New Roman"/>
          <w:u w:val="single"/>
          <w:lang w:val="sr-Latn-ME"/>
        </w:rPr>
      </w:pPr>
      <w:r w:rsidRPr="004D50D1">
        <w:rPr>
          <w:rFonts w:ascii="Times New Roman" w:eastAsia="Times New Roman" w:hAnsi="Times New Roman" w:cs="Times New Roman"/>
          <w:u w:val="single"/>
          <w:lang w:val="sr-Latn-ME"/>
        </w:rPr>
        <w:t>Stabilna hronična srčana slabost</w:t>
      </w:r>
    </w:p>
    <w:p w:rsidR="00BC0923" w:rsidRDefault="00BC0923" w:rsidP="004D50D1">
      <w:pPr>
        <w:widowControl w:val="0"/>
        <w:spacing w:after="0" w:line="240" w:lineRule="auto"/>
        <w:jc w:val="both"/>
        <w:rPr>
          <w:rFonts w:ascii="Times New Roman" w:eastAsia="Times New Roman" w:hAnsi="Times New Roman" w:cs="Times New Roman"/>
          <w:u w:val="single"/>
          <w:lang w:val="sr-Latn-ME"/>
        </w:rPr>
      </w:pPr>
    </w:p>
    <w:p w:rsidR="00BC0923" w:rsidRPr="004D50D1" w:rsidRDefault="00BC0923" w:rsidP="004D50D1">
      <w:pPr>
        <w:widowControl w:val="0"/>
        <w:spacing w:after="0" w:line="240" w:lineRule="auto"/>
        <w:jc w:val="both"/>
        <w:rPr>
          <w:rFonts w:ascii="Times New Roman" w:eastAsia="Times New Roman" w:hAnsi="Times New Roman" w:cs="Times New Roman"/>
          <w:u w:val="single"/>
          <w:lang w:val="sr-Latn-ME"/>
        </w:rPr>
      </w:pPr>
    </w:p>
    <w:p w:rsidR="004D50D1" w:rsidRPr="004D50D1" w:rsidRDefault="004D50D1" w:rsidP="004D50D1">
      <w:pPr>
        <w:widowControl w:val="0"/>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b/>
          <w:lang w:val="sr-Latn-ME"/>
        </w:rPr>
        <w:lastRenderedPageBreak/>
        <w:t>Odrasli i starije osobe</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Liječenje bisoprololom mora se započeti malom dozom i postepeno povećavati.</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Vaš ljekar će odlučiti kako povećavati dozu, a to će obično raditi na sljedeći način:</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1,25 mg bisoprolola jednom dnevno tokom jedne sedmice;</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2,5 mg bisoprolola jednom dnevno tokom jedne sedmice;</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3,75 mg bisoprolola jednom dnevno tokom jedne sedmice;</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5 mg bisoprolola jednom dnevno tokom četiri sedmice;</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7,5 mg bisoprolola jednom dnevno tokom četiri sedmice;</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10 mg bisoprolola jednom dnevno kao terapija održavanja (kontinuirano).</w:t>
      </w:r>
    </w:p>
    <w:p w:rsidR="004D50D1" w:rsidRPr="004D50D1" w:rsidRDefault="004D50D1" w:rsidP="004D50D1">
      <w:pPr>
        <w:widowControl w:val="0"/>
        <w:tabs>
          <w:tab w:val="left" w:pos="567"/>
        </w:tabs>
        <w:spacing w:after="0" w:line="240" w:lineRule="auto"/>
        <w:ind w:right="-2"/>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Najveća preporučena dnevna doza je 10 mg bisoprolola.</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Zavisno od toga kako dobro podnosite ovaj lijek, Vaš ljekar takođe može odlučiti da produži vrijeme između povećavanja doze. Ako Vam se stanje pogorša ili više ne podnosite lijek, možda će biti potrebno ponovo smanjiti dozu ili prekinuti liječenje. Kod nekih pacijenata može biti dovoljna doza održavanja manja od 10 mg bisoprolola. Vaš ljekar će Vam reći šta da uradite. Ako morate da prekinete liječenje, Vaš ljekar će Vam obično savjetovati da postepeno smanjujete dozu, jer se u suprotnom Vaše stanje može pogoršati.</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b/>
          <w:lang w:val="sr-Latn-ME"/>
        </w:rPr>
      </w:pPr>
      <w:r w:rsidRPr="004D50D1">
        <w:rPr>
          <w:rFonts w:ascii="Times New Roman" w:eastAsia="Times New Roman" w:hAnsi="Times New Roman" w:cs="Times New Roman"/>
          <w:b/>
          <w:lang w:val="sr-Latn-ME"/>
        </w:rPr>
        <w:t>Upotreba kod pacijenata sa oštećenjem jetre i/ili bubrega</w:t>
      </w:r>
    </w:p>
    <w:p w:rsidR="00BC0923" w:rsidRPr="004D50D1" w:rsidRDefault="00BC0923"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b/>
          <w:lang w:val="sr-Latn-ME"/>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Kod pacijenata sa blagim do umjerenim oštećenjem funkcije bubrega ili jetre normalno nije potrebno usklađivanje doze.</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Kod pacijenata sa teškim oštećenjem bubrega (klirens kreatinina &lt; 20 ml/min) i kod pacijenata sa teškim oštećenjem jetre se preporučuje da ne uzimaju dnevnu dozu veću od 10 mg bisoprolola.</w:t>
      </w: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p>
    <w:p w:rsidR="004D50D1" w:rsidRDefault="004D50D1" w:rsidP="004D50D1">
      <w:pPr>
        <w:widowControl w:val="0"/>
        <w:autoSpaceDE w:val="0"/>
        <w:autoSpaceDN w:val="0"/>
        <w:adjustRightInd w:val="0"/>
        <w:spacing w:after="0" w:line="240" w:lineRule="auto"/>
        <w:jc w:val="both"/>
        <w:rPr>
          <w:rFonts w:ascii="Times New Roman" w:eastAsia="Times New Roman" w:hAnsi="Times New Roman" w:cs="Times New Roman"/>
          <w:b/>
          <w:bCs/>
          <w:lang w:val="sr-Latn-ME" w:eastAsia="sl-SI"/>
        </w:rPr>
      </w:pPr>
      <w:r w:rsidRPr="004D50D1">
        <w:rPr>
          <w:rFonts w:ascii="Times New Roman" w:eastAsia="Times New Roman" w:hAnsi="Times New Roman" w:cs="Times New Roman"/>
          <w:b/>
          <w:bCs/>
          <w:lang w:val="sr-Latn-ME" w:eastAsia="sl-SI"/>
        </w:rPr>
        <w:t>Primjena kod djece</w:t>
      </w:r>
    </w:p>
    <w:p w:rsidR="00BC0923" w:rsidRPr="004D50D1" w:rsidRDefault="00BC0923" w:rsidP="004D50D1">
      <w:pPr>
        <w:widowControl w:val="0"/>
        <w:autoSpaceDE w:val="0"/>
        <w:autoSpaceDN w:val="0"/>
        <w:adjustRightInd w:val="0"/>
        <w:spacing w:after="0" w:line="240" w:lineRule="auto"/>
        <w:jc w:val="both"/>
        <w:rPr>
          <w:rFonts w:ascii="Times New Roman" w:eastAsia="Times New Roman" w:hAnsi="Times New Roman" w:cs="Times New Roman"/>
          <w:b/>
          <w:bCs/>
          <w:lang w:val="sr-Latn-ME" w:eastAsia="sl-SI"/>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Lijek Sobycor film tablete se ne preporučuju za primjenu kod djece.</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Ako ste uzeli više lijeka Sobycor nego što je trebalo</w:t>
      </w:r>
    </w:p>
    <w:p w:rsidR="00BC0923" w:rsidRPr="004D50D1" w:rsidRDefault="00BC0923" w:rsidP="004D50D1">
      <w:pPr>
        <w:widowControl w:val="0"/>
        <w:numPr>
          <w:ilvl w:val="12"/>
          <w:numId w:val="0"/>
        </w:numPr>
        <w:spacing w:after="0" w:line="240" w:lineRule="auto"/>
        <w:ind w:right="-2"/>
        <w:jc w:val="both"/>
        <w:outlineLvl w:val="0"/>
        <w:rPr>
          <w:rFonts w:ascii="Times New Roman" w:eastAsia="Times New Roman" w:hAnsi="Times New Roman" w:cs="Times New Roman"/>
          <w:b/>
          <w:i/>
          <w:lang w:val="sr-Latn-ME" w:eastAsia="sl-SI"/>
        </w:rPr>
      </w:pPr>
    </w:p>
    <w:p w:rsidR="004D50D1" w:rsidRPr="004D50D1" w:rsidRDefault="004D50D1" w:rsidP="004D50D1">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Ako ste uzeli više lijeka Sobycor film tablete nego što je trebalo, odmah obavijestite svog ljekara. Vaš ljekar će odlučiti koje je mjere potrebno preduzeti.</w:t>
      </w:r>
    </w:p>
    <w:p w:rsidR="004D50D1" w:rsidRPr="004D50D1" w:rsidRDefault="004D50D1" w:rsidP="004D50D1">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Simptomi predoziranja mogu obuhvatati usporen rad srca, vrlo otežano disanje, vrtoglavicu ili drhtavicu (zbog smanjenog nivoa šećera u krvi).</w:t>
      </w: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Ako ste zaboravili da uzmete lijek Sobycor</w:t>
      </w:r>
    </w:p>
    <w:p w:rsidR="00BC0923" w:rsidRPr="004D50D1" w:rsidRDefault="00BC0923" w:rsidP="004D50D1">
      <w:pPr>
        <w:widowControl w:val="0"/>
        <w:numPr>
          <w:ilvl w:val="12"/>
          <w:numId w:val="0"/>
        </w:numPr>
        <w:spacing w:after="0" w:line="240" w:lineRule="auto"/>
        <w:ind w:right="-2"/>
        <w:jc w:val="both"/>
        <w:outlineLvl w:val="0"/>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rPr>
        <w:t>Nemojte uzeti dvostruku dozu kako biste nadoknadili zaboravljenu film tabletu.</w:t>
      </w:r>
      <w:r w:rsidRPr="004D50D1">
        <w:rPr>
          <w:rFonts w:ascii="Times New Roman" w:eastAsia="Times New Roman" w:hAnsi="Times New Roman" w:cs="Times New Roman"/>
          <w:lang w:val="sr-Latn-ME" w:eastAsia="sl-SI"/>
        </w:rPr>
        <w:t xml:space="preserve"> </w:t>
      </w:r>
      <w:r w:rsidRPr="004D50D1">
        <w:rPr>
          <w:rFonts w:ascii="Times New Roman" w:eastAsia="Times New Roman" w:hAnsi="Times New Roman" w:cs="Times New Roman"/>
          <w:lang w:val="sr-Latn-ME"/>
        </w:rPr>
        <w:t>Uzmite svoju uobičajenu dozu sljedeće jutro.</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Ako naglo prestanete da uzimate lijek Sobycor</w:t>
      </w:r>
    </w:p>
    <w:p w:rsidR="00BC0923" w:rsidRPr="004D50D1" w:rsidRDefault="00BC0923"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p>
    <w:p w:rsidR="004D50D1" w:rsidRPr="004D50D1" w:rsidRDefault="004D50D1" w:rsidP="004D50D1">
      <w:pPr>
        <w:widowControl w:val="0"/>
        <w:numPr>
          <w:ilvl w:val="12"/>
          <w:numId w:val="0"/>
        </w:numPr>
        <w:tabs>
          <w:tab w:val="left" w:pos="567"/>
        </w:tabs>
        <w:spacing w:after="0" w:line="240" w:lineRule="auto"/>
        <w:ind w:right="-2"/>
        <w:jc w:val="both"/>
        <w:rPr>
          <w:rFonts w:ascii="Times New Roman" w:eastAsia="Times New Roman" w:hAnsi="Times New Roman" w:cs="Times New Roman"/>
          <w:noProof/>
          <w:lang w:val="sr-Latn-ME"/>
        </w:rPr>
      </w:pPr>
      <w:r w:rsidRPr="004D50D1">
        <w:rPr>
          <w:rFonts w:ascii="Times New Roman" w:eastAsia="Times New Roman" w:hAnsi="Times New Roman" w:cs="Times New Roman"/>
          <w:lang w:val="sr-Latn-ME"/>
        </w:rPr>
        <w:t xml:space="preserve">Nemojte nikada prestati da uzimate lijek Sobycor film tablete osim ako to nije savjetovao Vaš ljekar. U suprotnom se Vaše stanje može jako pogoršati. Posebno pacijenti koji se liječe od ishemijske bolesti srca ne bi trebali naglo da prekinu terapiju lijekom Sobycor. Ukoliko razmatrate da prekinete liječenje, Vaš ljekar će vam normalno savjetovati da postepeno smanjujete dozu. </w:t>
      </w:r>
    </w:p>
    <w:p w:rsidR="004D50D1" w:rsidRPr="004D50D1" w:rsidRDefault="004D50D1" w:rsidP="004D50D1">
      <w:pPr>
        <w:widowControl w:val="0"/>
        <w:numPr>
          <w:ilvl w:val="12"/>
          <w:numId w:val="0"/>
        </w:numPr>
        <w:spacing w:after="0" w:line="240" w:lineRule="auto"/>
        <w:ind w:right="-29"/>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lastRenderedPageBreak/>
        <w:t>U slučaju bilo kakva dodatna pitanja u vezi sa primjenom ovog lijeka, obratite se svom ljekaru ili farmaceutu.</w:t>
      </w:r>
    </w:p>
    <w:p w:rsid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BC0923" w:rsidRPr="004D50D1" w:rsidRDefault="00BC0923"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left="567" w:right="-2" w:hanging="567"/>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b/>
          <w:lang w:val="sr-Latn-ME" w:eastAsia="sl-SI"/>
        </w:rPr>
        <w:t>4.</w:t>
      </w:r>
      <w:r w:rsidRPr="004D50D1">
        <w:rPr>
          <w:rFonts w:ascii="Times New Roman" w:eastAsia="Times New Roman" w:hAnsi="Times New Roman" w:cs="Times New Roman"/>
          <w:b/>
          <w:lang w:val="sr-Latn-ME" w:eastAsia="sl-SI"/>
        </w:rPr>
        <w:tab/>
        <w:t>MOGUĆA NEŽELJENA DEJSTVA</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Pr="004D50D1" w:rsidRDefault="004D50D1" w:rsidP="004D50D1">
      <w:pPr>
        <w:numPr>
          <w:ilvl w:val="12"/>
          <w:numId w:val="0"/>
        </w:numPr>
        <w:tabs>
          <w:tab w:val="left" w:pos="720"/>
        </w:tabs>
        <w:spacing w:after="0" w:line="240" w:lineRule="auto"/>
        <w:ind w:right="-29"/>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Kao i svi ljekovi i lijek Sobycor može izazvati neželjena dejstva, iako se ona ne moraju javiti kod svakoga.</w:t>
      </w:r>
    </w:p>
    <w:p w:rsidR="004D50D1" w:rsidRPr="004D50D1" w:rsidRDefault="004D50D1" w:rsidP="004D50D1">
      <w:pPr>
        <w:numPr>
          <w:ilvl w:val="12"/>
          <w:numId w:val="0"/>
        </w:numPr>
        <w:tabs>
          <w:tab w:val="left" w:pos="720"/>
        </w:tabs>
        <w:spacing w:after="0" w:line="240" w:lineRule="auto"/>
        <w:ind w:right="-29"/>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Kako biste spriječili ozbiljne reakcije, odmah se obratite ljekaru ako je neželjeno dejstvo teško, ako se javi iznenada ili se brzo pogorša.</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Najozbiljnija neželjena dejstva su povezana sa funkcijom srca:</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usporavanje rada srca (može se javiti se kod najviše 1 od 10 osoba);</w:t>
      </w:r>
    </w:p>
    <w:p w:rsidR="004D50D1" w:rsidRPr="004D50D1" w:rsidRDefault="004D50D1" w:rsidP="004D50D1">
      <w:pPr>
        <w:widowControl w:val="0"/>
        <w:numPr>
          <w:ilvl w:val="0"/>
          <w:numId w:val="9"/>
        </w:numPr>
        <w:tabs>
          <w:tab w:val="left" w:pos="567"/>
        </w:tabs>
        <w:spacing w:after="0" w:line="240" w:lineRule="auto"/>
        <w:ind w:right="-2" w:hanging="720"/>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pogoršanje srčane slabosti (može se javiti kod najviše 1 od 10 osoba);</w:t>
      </w:r>
    </w:p>
    <w:p w:rsidR="004D50D1" w:rsidRPr="004D50D1" w:rsidRDefault="004D50D1" w:rsidP="004D50D1">
      <w:pPr>
        <w:widowControl w:val="0"/>
        <w:numPr>
          <w:ilvl w:val="0"/>
          <w:numId w:val="9"/>
        </w:numPr>
        <w:tabs>
          <w:tab w:val="left" w:pos="567"/>
        </w:tabs>
        <w:spacing w:after="0" w:line="240" w:lineRule="auto"/>
        <w:ind w:left="567" w:right="-2" w:hanging="567"/>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 xml:space="preserve">usporeni ili nepravilni otkucaji srca (mogu se javiti </w:t>
      </w:r>
      <w:r w:rsidRPr="004D50D1">
        <w:rPr>
          <w:rFonts w:ascii="Times New Roman" w:eastAsia="Times New Roman" w:hAnsi="Times New Roman" w:cs="Times New Roman"/>
          <w:bCs/>
          <w:lang w:val="sr-Latn-ME"/>
        </w:rPr>
        <w:t>kod najviše 1 od 100 osoba</w:t>
      </w:r>
      <w:r w:rsidRPr="004D50D1">
        <w:rPr>
          <w:rFonts w:ascii="Times New Roman" w:eastAsia="Times New Roman" w:hAnsi="Times New Roman" w:cs="Times New Roman"/>
          <w:lang w:val="sr-Latn-ME"/>
        </w:rPr>
        <w:t>).</w:t>
      </w:r>
    </w:p>
    <w:p w:rsidR="004D50D1" w:rsidRPr="004D50D1" w:rsidRDefault="004D50D1" w:rsidP="004D50D1">
      <w:pPr>
        <w:widowControl w:val="0"/>
        <w:tabs>
          <w:tab w:val="left" w:pos="567"/>
        </w:tabs>
        <w:spacing w:after="0" w:line="240" w:lineRule="auto"/>
        <w:ind w:right="-2"/>
        <w:jc w:val="both"/>
        <w:rPr>
          <w:rFonts w:ascii="Times New Roman" w:eastAsia="Times New Roman" w:hAnsi="Times New Roman" w:cs="Times New Roman"/>
          <w:lang w:val="sr-Latn-ME"/>
        </w:rPr>
      </w:pPr>
    </w:p>
    <w:p w:rsidR="004D50D1" w:rsidRPr="004D50D1" w:rsidRDefault="004D50D1" w:rsidP="004D50D1">
      <w:pPr>
        <w:widowControl w:val="0"/>
        <w:tabs>
          <w:tab w:val="left" w:pos="567"/>
        </w:tabs>
        <w:spacing w:after="0" w:line="240" w:lineRule="auto"/>
        <w:ind w:right="-2"/>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Ako imate vrtoglavicu ili osjećate slabost ili ako otežano dišete, obratite se svom ljekaru što je prije moguće.</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Ostala neželjena dejstva su dolje navedena prema svojoj učestalosti:</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b/>
          <w:bCs/>
          <w:lang w:val="sr-Latn-ME"/>
        </w:rPr>
        <w:t xml:space="preserve">Česta </w:t>
      </w:r>
      <w:r w:rsidRPr="004D50D1">
        <w:rPr>
          <w:rFonts w:ascii="Times New Roman" w:eastAsia="Times New Roman" w:hAnsi="Times New Roman" w:cs="Times New Roman"/>
          <w:bCs/>
          <w:lang w:val="sr-Latn-ME"/>
        </w:rPr>
        <w:t xml:space="preserve">(mogu se javiti </w:t>
      </w:r>
      <w:r w:rsidRPr="004D50D1">
        <w:rPr>
          <w:rFonts w:ascii="Times New Roman" w:eastAsia="Times New Roman" w:hAnsi="Times New Roman" w:cs="Times New Roman"/>
          <w:lang w:val="sr-Latn-ME"/>
        </w:rPr>
        <w:t>kod najviše 1 od 10 osoba):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umor, slabost, vrtoglavica, glavobolja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osjećaj hladnoće ili obamrlosti dlanova ili stopala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nizak krvni pritisak</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problemi sa želucem ili crijevima kao što su mučnina, povraćanje, proliv ili zatvor.</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b/>
          <w:bCs/>
          <w:lang w:val="sr-Latn-ME"/>
        </w:rPr>
        <w:t xml:space="preserve">Povremena </w:t>
      </w:r>
      <w:r w:rsidRPr="004D50D1">
        <w:rPr>
          <w:rFonts w:ascii="Times New Roman" w:eastAsia="Times New Roman" w:hAnsi="Times New Roman" w:cs="Times New Roman"/>
          <w:bCs/>
          <w:lang w:val="sr-Latn-ME"/>
        </w:rPr>
        <w:t xml:space="preserve">(mogu se javiti </w:t>
      </w:r>
      <w:r w:rsidRPr="004D50D1">
        <w:rPr>
          <w:rFonts w:ascii="Times New Roman" w:eastAsia="Times New Roman" w:hAnsi="Times New Roman" w:cs="Times New Roman"/>
          <w:lang w:val="sr-Latn-ME"/>
        </w:rPr>
        <w:t>kod najviše 1 od 100 osoba):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poremećaji spavanja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depresija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vrtoglavica pri ustajanju</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problemi sa disanjem kod pacijenata koji imaju astmu ili hroničnu bolest pluća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mišićna slabost, grčevi u mišićima.</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b/>
          <w:bCs/>
          <w:lang w:val="sr-Latn-ME"/>
        </w:rPr>
        <w:t xml:space="preserve">Rijetka </w:t>
      </w:r>
      <w:r w:rsidRPr="004D50D1">
        <w:rPr>
          <w:rFonts w:ascii="Times New Roman" w:eastAsia="Times New Roman" w:hAnsi="Times New Roman" w:cs="Times New Roman"/>
          <w:bCs/>
          <w:lang w:val="sr-Latn-ME"/>
        </w:rPr>
        <w:t xml:space="preserve">(mogu se javiti </w:t>
      </w:r>
      <w:r w:rsidRPr="004D50D1">
        <w:rPr>
          <w:rFonts w:ascii="Times New Roman" w:eastAsia="Times New Roman" w:hAnsi="Times New Roman" w:cs="Times New Roman"/>
          <w:lang w:val="sr-Latn-ME"/>
        </w:rPr>
        <w:t>kod najviše 1 od 1 000 osoba):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problemi sa sluhom</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alergijski rinitis</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smanjeno lučenje suza (suvoća očiju)</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upala jetre što može uzrokovati žutilo kože ili beonjača</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rezultati određenih krvnih analiza funkcije jetre ili nivoa masnoća van granica normale</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reakcije nalik alergijskim kao što su svrab, crvenilo, osip</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nemogućnost postizanja erekcije</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noćne more, halucinacije</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nesvjestica.</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rPr>
      </w:pP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b/>
          <w:bCs/>
          <w:lang w:val="sr-Latn-ME"/>
        </w:rPr>
        <w:t xml:space="preserve">Veoma rijetka </w:t>
      </w:r>
      <w:r w:rsidRPr="004D50D1">
        <w:rPr>
          <w:rFonts w:ascii="Times New Roman" w:eastAsia="Times New Roman" w:hAnsi="Times New Roman" w:cs="Times New Roman"/>
          <w:bCs/>
          <w:lang w:val="sr-Latn-ME"/>
        </w:rPr>
        <w:t xml:space="preserve">(mogu se javiti </w:t>
      </w:r>
      <w:r w:rsidRPr="004D50D1">
        <w:rPr>
          <w:rFonts w:ascii="Times New Roman" w:eastAsia="Times New Roman" w:hAnsi="Times New Roman" w:cs="Times New Roman"/>
          <w:lang w:val="sr-Latn-ME"/>
        </w:rPr>
        <w:t xml:space="preserve">kod najviše 1 od </w:t>
      </w:r>
      <w:r w:rsidRPr="004D50D1">
        <w:rPr>
          <w:rFonts w:ascii="Times New Roman" w:eastAsia="Times New Roman" w:hAnsi="Times New Roman" w:cs="Times New Roman"/>
          <w:bCs/>
          <w:lang w:val="sr-Latn-ME"/>
        </w:rPr>
        <w:t>10 000 osoba</w:t>
      </w:r>
      <w:r w:rsidRPr="004D50D1">
        <w:rPr>
          <w:rFonts w:ascii="Times New Roman" w:eastAsia="Times New Roman" w:hAnsi="Times New Roman" w:cs="Times New Roman"/>
          <w:lang w:val="sr-Latn-ME"/>
        </w:rPr>
        <w:t>):</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iritacija i crvenilo očiju (konjunktivitis)</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opadanje kose</w:t>
      </w:r>
    </w:p>
    <w:p w:rsidR="004D50D1" w:rsidRPr="004D50D1" w:rsidRDefault="004D50D1" w:rsidP="004D50D1">
      <w:pPr>
        <w:widowControl w:val="0"/>
        <w:numPr>
          <w:ilvl w:val="0"/>
          <w:numId w:val="10"/>
        </w:numPr>
        <w:spacing w:after="0" w:line="240" w:lineRule="auto"/>
        <w:jc w:val="both"/>
        <w:rPr>
          <w:rFonts w:ascii="Times New Roman" w:eastAsia="Times New Roman" w:hAnsi="Times New Roman" w:cs="Times New Roman"/>
          <w:lang w:val="sr-Latn-ME"/>
        </w:rPr>
      </w:pPr>
      <w:r w:rsidRPr="004D50D1">
        <w:rPr>
          <w:rFonts w:ascii="Times New Roman" w:eastAsia="Times New Roman" w:hAnsi="Times New Roman" w:cs="Times New Roman"/>
          <w:lang w:val="sr-Latn-ME"/>
        </w:rPr>
        <w:t>pojava ili pogoršanje ljuspastog kožnog osipa (psorijaza); osip nalik psorijazi.</w:t>
      </w:r>
    </w:p>
    <w:p w:rsidR="004D50D1" w:rsidRPr="004D50D1" w:rsidRDefault="004D50D1" w:rsidP="004D50D1">
      <w:pPr>
        <w:spacing w:after="0" w:line="240" w:lineRule="auto"/>
        <w:jc w:val="both"/>
        <w:rPr>
          <w:rFonts w:ascii="Times New Roman" w:eastAsia="Times New Roman" w:hAnsi="Times New Roman" w:cs="Times New Roman"/>
          <w:noProof/>
          <w:color w:val="000000"/>
          <w:u w:val="single"/>
          <w:lang w:val="sr-Latn-ME" w:eastAsia="sl-SI"/>
        </w:rPr>
      </w:pPr>
      <w:r w:rsidRPr="004D50D1">
        <w:rPr>
          <w:rFonts w:ascii="Times New Roman" w:eastAsia="Times New Roman" w:hAnsi="Times New Roman" w:cs="Times New Roman"/>
          <w:noProof/>
          <w:color w:val="000000"/>
          <w:u w:val="single"/>
          <w:lang w:val="sr-Latn-ME" w:eastAsia="sl-SI"/>
        </w:rPr>
        <w:lastRenderedPageBreak/>
        <w:t>Prijavljivanje sumnji na neželjena dejstva</w:t>
      </w:r>
    </w:p>
    <w:p w:rsidR="004D50D1" w:rsidRPr="004D50D1" w:rsidRDefault="004D50D1" w:rsidP="004D50D1">
      <w:pPr>
        <w:spacing w:after="0" w:line="240" w:lineRule="auto"/>
        <w:jc w:val="both"/>
        <w:rPr>
          <w:rFonts w:ascii="Times New Roman" w:eastAsia="Calibri" w:hAnsi="Times New Roman" w:cs="Times New Roman"/>
          <w:noProof/>
          <w:spacing w:val="-5"/>
          <w:u w:val="single"/>
          <w:lang w:val="sr-Latn-ME"/>
        </w:rPr>
      </w:pPr>
    </w:p>
    <w:p w:rsidR="004D50D1" w:rsidRPr="004D50D1" w:rsidRDefault="004D50D1" w:rsidP="004D50D1">
      <w:pPr>
        <w:spacing w:after="0" w:line="240" w:lineRule="auto"/>
        <w:jc w:val="both"/>
        <w:rPr>
          <w:rFonts w:ascii="Times New Roman" w:eastAsia="Calibri" w:hAnsi="Times New Roman" w:cs="Times New Roman"/>
          <w:noProof/>
          <w:spacing w:val="-5"/>
          <w:u w:val="single"/>
          <w:lang w:val="sr-Latn-ME"/>
        </w:rPr>
      </w:pPr>
      <w:r w:rsidRPr="004D50D1">
        <w:rPr>
          <w:rFonts w:ascii="Times New Roman" w:eastAsia="Calibri" w:hAnsi="Times New Roman" w:cs="Times New Roman"/>
          <w:noProof/>
          <w:lang w:val="sr-Latn-ME"/>
        </w:rPr>
        <w:t>Ako Vam se javi bilo koje neželjeno dejstvo recite to svom ljekaru, farmaceutu ili medicinskoj sestri. Ovo uključuje i bilo koja neželjena dejstva koja nijesu navedena u ovom uputstvu</w:t>
      </w:r>
      <w:r w:rsidRPr="004D50D1">
        <w:rPr>
          <w:rFonts w:ascii="Times New Roman" w:eastAsia="Calibri" w:hAnsi="Times New Roman" w:cs="Times New Roman"/>
          <w:noProof/>
          <w:spacing w:val="-4"/>
          <w:lang w:val="sr-Latn-ME"/>
        </w:rPr>
        <w:t xml:space="preserve">. </w:t>
      </w:r>
      <w:r w:rsidRPr="004D50D1">
        <w:rPr>
          <w:rFonts w:ascii="Times New Roman" w:eastAsia="Calibri" w:hAnsi="Times New Roman" w:cs="Times New Roman"/>
          <w:noProof/>
          <w:lang w:val="sr-Latn-ME"/>
        </w:rPr>
        <w:t>Neželjena dejstva možete prijavljivati direktno kod zdravstvenih radnika, čime ćete pomoći u dobijanju više informacija o bezbjednosti ovog lijeka.</w:t>
      </w: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left="567" w:right="-2" w:hanging="567"/>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5.</w:t>
      </w:r>
      <w:r w:rsidRPr="004D50D1">
        <w:rPr>
          <w:rFonts w:ascii="Times New Roman" w:eastAsia="Times New Roman" w:hAnsi="Times New Roman" w:cs="Times New Roman"/>
          <w:b/>
          <w:lang w:val="sr-Latn-ME" w:eastAsia="sl-SI"/>
        </w:rPr>
        <w:tab/>
        <w:t>KAKO ČUVATI LIJEK SOBYCOR</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numPr>
          <w:ilvl w:val="12"/>
          <w:numId w:val="0"/>
        </w:numPr>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Ovaj lijek čuvajte izvan pogleda i domašaja djece.</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spacing w:after="0" w:line="240" w:lineRule="auto"/>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Rok upotrebe</w:t>
      </w:r>
    </w:p>
    <w:p w:rsidR="00BC0923" w:rsidRPr="004D50D1" w:rsidRDefault="00BC0923" w:rsidP="004D50D1">
      <w:pPr>
        <w:widowControl w:val="0"/>
        <w:spacing w:after="0" w:line="240" w:lineRule="auto"/>
        <w:jc w:val="both"/>
        <w:rPr>
          <w:rFonts w:ascii="Times New Roman" w:eastAsia="Times New Roman" w:hAnsi="Times New Roman" w:cs="Times New Roman"/>
          <w:b/>
          <w:lang w:val="sr-Latn-ME" w:eastAsia="sl-SI"/>
        </w:rPr>
      </w:pPr>
    </w:p>
    <w:p w:rsidR="004D50D1" w:rsidRPr="004D50D1" w:rsidRDefault="004D50D1" w:rsidP="004D50D1">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3 godine.</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Ne koristite lijek Sobycor poslije isteka roka upotrebe označenog na pakovanju. Rok upotrebe se odnosi na posljednji dan navedenog mjeseca.</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Čuvanje</w:t>
      </w:r>
    </w:p>
    <w:p w:rsidR="00BC0923" w:rsidRPr="004D50D1" w:rsidRDefault="00BC0923"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spacing w:after="0" w:line="240" w:lineRule="auto"/>
        <w:jc w:val="both"/>
        <w:rPr>
          <w:rFonts w:ascii="Times New Roman" w:eastAsia="Times New Roman" w:hAnsi="Times New Roman" w:cs="Times New Roman"/>
          <w:noProof/>
          <w:lang w:val="sr-Latn-ME" w:eastAsia="de-DE"/>
        </w:rPr>
      </w:pPr>
      <w:r w:rsidRPr="004D50D1">
        <w:rPr>
          <w:rFonts w:ascii="Times New Roman" w:eastAsia="Times New Roman" w:hAnsi="Times New Roman" w:cs="Times New Roman"/>
          <w:iCs/>
          <w:noProof/>
          <w:lang w:val="sr-Latn-ME" w:eastAsia="sl-SI"/>
        </w:rPr>
        <w:t>Lijek čuvajte u originalnom pakovanju, radi zaštite od svjetlosti i vlage.</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i/>
          <w:iCs/>
          <w:lang w:val="sr-Latn-ME" w:eastAsia="sl-SI"/>
        </w:rPr>
      </w:pPr>
      <w:r w:rsidRPr="004D50D1">
        <w:rPr>
          <w:rFonts w:ascii="Times New Roman" w:eastAsia="Times New Roman" w:hAnsi="Times New Roman" w:cs="Times New Roman"/>
          <w:lang w:val="sr-Latn-ME" w:eastAsia="sl-SI"/>
        </w:rPr>
        <w:t>Ljekove ne treba odbacivati putem kanalizacije ili kućnog otpada. Pitajte svog farmaceuta kako da uklonite ljekove koji Vam više ne trebaju. Ove mjere pomoći će u zaštiti životne sredine.</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Pr="004D50D1" w:rsidRDefault="004D50D1" w:rsidP="004D50D1">
      <w:pPr>
        <w:widowControl w:val="0"/>
        <w:numPr>
          <w:ilvl w:val="12"/>
          <w:numId w:val="0"/>
        </w:numPr>
        <w:spacing w:after="0" w:line="240" w:lineRule="auto"/>
        <w:ind w:left="567" w:right="-2" w:hanging="567"/>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6.</w:t>
      </w:r>
      <w:r w:rsidRPr="004D50D1">
        <w:rPr>
          <w:rFonts w:ascii="Times New Roman" w:eastAsia="Times New Roman" w:hAnsi="Times New Roman" w:cs="Times New Roman"/>
          <w:b/>
          <w:lang w:val="sr-Latn-ME" w:eastAsia="sl-SI"/>
        </w:rPr>
        <w:tab/>
        <w:t>DODATNE INFORMACIJE</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bCs/>
          <w:lang w:val="sr-Latn-ME" w:eastAsia="sl-SI"/>
        </w:rPr>
        <w:t xml:space="preserve">Šta sadrži lijek </w:t>
      </w:r>
      <w:r w:rsidRPr="004D50D1">
        <w:rPr>
          <w:rFonts w:ascii="Times New Roman" w:eastAsia="Times New Roman" w:hAnsi="Times New Roman" w:cs="Times New Roman"/>
          <w:b/>
          <w:lang w:val="sr-Latn-ME" w:eastAsia="sl-SI"/>
        </w:rPr>
        <w:t xml:space="preserve">Sobycor </w:t>
      </w:r>
    </w:p>
    <w:p w:rsidR="00BC0923" w:rsidRPr="004D50D1" w:rsidRDefault="00BC0923" w:rsidP="004D50D1">
      <w:pPr>
        <w:widowControl w:val="0"/>
        <w:numPr>
          <w:ilvl w:val="12"/>
          <w:numId w:val="0"/>
        </w:numPr>
        <w:spacing w:after="0" w:line="240" w:lineRule="auto"/>
        <w:ind w:right="-2"/>
        <w:jc w:val="both"/>
        <w:rPr>
          <w:rFonts w:ascii="Times New Roman" w:eastAsia="Times New Roman" w:hAnsi="Times New Roman" w:cs="Times New Roman"/>
          <w:b/>
          <w:bCs/>
          <w:lang w:val="sr-Latn-ME" w:eastAsia="sl-SI"/>
        </w:rPr>
      </w:pPr>
    </w:p>
    <w:p w:rsidR="004D50D1" w:rsidRPr="004D50D1" w:rsidRDefault="004D50D1" w:rsidP="004D50D1">
      <w:pPr>
        <w:widowControl w:val="0"/>
        <w:numPr>
          <w:ilvl w:val="0"/>
          <w:numId w:val="1"/>
        </w:numPr>
        <w:spacing w:after="0" w:line="240" w:lineRule="auto"/>
        <w:ind w:right="-2"/>
        <w:jc w:val="both"/>
        <w:rPr>
          <w:rFonts w:ascii="Times New Roman" w:eastAsia="Times New Roman" w:hAnsi="Times New Roman" w:cs="Times New Roman"/>
          <w:i/>
          <w:iCs/>
          <w:lang w:val="sr-Latn-ME" w:eastAsia="sl-SI"/>
        </w:rPr>
      </w:pPr>
      <w:r w:rsidRPr="004D50D1">
        <w:rPr>
          <w:rFonts w:ascii="Times New Roman" w:eastAsia="Times New Roman" w:hAnsi="Times New Roman" w:cs="Times New Roman"/>
          <w:lang w:val="sr-Latn-ME" w:eastAsia="sl-SI"/>
        </w:rPr>
        <w:t xml:space="preserve">Aktivna supstanca je </w:t>
      </w:r>
      <w:r w:rsidRPr="004D50D1">
        <w:rPr>
          <w:rFonts w:ascii="Times New Roman" w:eastAsia="Times New Roman" w:hAnsi="Times New Roman" w:cs="Times New Roman"/>
          <w:iCs/>
          <w:noProof/>
          <w:lang w:val="sr-Latn-ME" w:eastAsia="sl-SI"/>
        </w:rPr>
        <w:t>bisoprolol fumarat</w:t>
      </w:r>
      <w:r w:rsidRPr="004D50D1">
        <w:rPr>
          <w:rFonts w:ascii="Times New Roman" w:eastAsia="Times New Roman" w:hAnsi="Times New Roman" w:cs="Times New Roman"/>
          <w:lang w:val="sr-Latn-ME" w:eastAsia="sl-SI"/>
        </w:rPr>
        <w:t>.</w:t>
      </w:r>
      <w:r w:rsidRPr="004D50D1">
        <w:rPr>
          <w:rFonts w:ascii="Times New Roman" w:eastAsia="Times New Roman" w:hAnsi="Times New Roman" w:cs="Times New Roman"/>
          <w:lang w:val="sr-Latn-ME" w:eastAsia="hr-HR"/>
        </w:rPr>
        <w:t xml:space="preserve"> </w:t>
      </w:r>
      <w:r w:rsidRPr="004D50D1">
        <w:rPr>
          <w:rFonts w:ascii="Times New Roman" w:eastAsia="Times New Roman" w:hAnsi="Times New Roman" w:cs="Times New Roman"/>
          <w:noProof/>
          <w:lang w:val="sr-Latn-ME" w:eastAsia="hr-HR"/>
        </w:rPr>
        <w:t xml:space="preserve">Svaka </w:t>
      </w:r>
      <w:r w:rsidRPr="004D50D1">
        <w:rPr>
          <w:rFonts w:ascii="Times New Roman" w:eastAsia="Times New Roman" w:hAnsi="Times New Roman" w:cs="Times New Roman"/>
          <w:bCs/>
          <w:iCs/>
          <w:noProof/>
          <w:lang w:val="sr-Latn-ME" w:eastAsia="sl-SI"/>
        </w:rPr>
        <w:t>film tableta</w:t>
      </w:r>
      <w:r w:rsidRPr="004D50D1">
        <w:rPr>
          <w:rFonts w:ascii="Times New Roman" w:eastAsia="Times New Roman" w:hAnsi="Times New Roman" w:cs="Times New Roman"/>
          <w:noProof/>
          <w:lang w:val="sr-Latn-ME" w:eastAsia="hr-HR"/>
        </w:rPr>
        <w:t xml:space="preserve"> sadrži </w:t>
      </w:r>
      <w:r w:rsidRPr="004D50D1">
        <w:rPr>
          <w:rFonts w:ascii="Times New Roman" w:eastAsia="Times New Roman" w:hAnsi="Times New Roman" w:cs="Times New Roman"/>
          <w:noProof/>
          <w:lang w:val="sr-Latn-ME" w:eastAsia="sl-SI"/>
        </w:rPr>
        <w:t>2,5 mg, 5 mg ili 10 mg bisoprolol fumarata</w:t>
      </w:r>
      <w:r w:rsidRPr="004D50D1">
        <w:rPr>
          <w:rFonts w:ascii="Times New Roman" w:eastAsia="Times New Roman" w:hAnsi="Times New Roman" w:cs="Times New Roman"/>
          <w:lang w:val="sr-Latn-ME" w:eastAsia="hr-HR"/>
        </w:rPr>
        <w:t>.</w:t>
      </w:r>
    </w:p>
    <w:p w:rsidR="004D50D1" w:rsidRPr="004D50D1" w:rsidRDefault="004D50D1" w:rsidP="004D50D1">
      <w:pPr>
        <w:widowControl w:val="0"/>
        <w:numPr>
          <w:ilvl w:val="0"/>
          <w:numId w:val="1"/>
        </w:numPr>
        <w:spacing w:after="0" w:line="240" w:lineRule="auto"/>
        <w:ind w:right="-2"/>
        <w:jc w:val="both"/>
        <w:rPr>
          <w:rFonts w:ascii="Times New Roman" w:eastAsia="Times New Roman" w:hAnsi="Times New Roman" w:cs="Times New Roman"/>
          <w:i/>
          <w:iCs/>
          <w:lang w:val="sr-Latn-ME" w:eastAsia="sl-SI"/>
        </w:rPr>
      </w:pPr>
      <w:r w:rsidRPr="004D50D1">
        <w:rPr>
          <w:rFonts w:ascii="Times New Roman" w:eastAsia="Times New Roman" w:hAnsi="Times New Roman" w:cs="Times New Roman"/>
          <w:lang w:val="sr-Latn-ME" w:eastAsia="sl-SI"/>
        </w:rPr>
        <w:t xml:space="preserve">Pomoćne supstance u jezgru tablete su: </w:t>
      </w:r>
      <w:r w:rsidRPr="004D50D1">
        <w:rPr>
          <w:rFonts w:ascii="Times New Roman" w:eastAsia="Times New Roman" w:hAnsi="Times New Roman" w:cs="Times New Roman"/>
          <w:noProof/>
          <w:lang w:val="sr-Latn-ME"/>
        </w:rPr>
        <w:t>celuloza, mikrokristalna tip 102; natrijum skrob glikolat, tip A; povidon K30; silicijum dioksid, koloidni, bezvodni i magnezijum stearat.</w:t>
      </w:r>
    </w:p>
    <w:p w:rsidR="004D50D1" w:rsidRPr="004D50D1" w:rsidRDefault="004D50D1" w:rsidP="004D50D1">
      <w:pPr>
        <w:widowControl w:val="0"/>
        <w:numPr>
          <w:ilvl w:val="0"/>
          <w:numId w:val="1"/>
        </w:numPr>
        <w:spacing w:after="0" w:line="240" w:lineRule="auto"/>
        <w:ind w:right="-2"/>
        <w:jc w:val="both"/>
        <w:rPr>
          <w:rFonts w:ascii="Times New Roman" w:eastAsia="Times New Roman" w:hAnsi="Times New Roman" w:cs="Times New Roman"/>
          <w:i/>
          <w:iCs/>
          <w:lang w:val="sr-Latn-ME" w:eastAsia="sl-SI"/>
        </w:rPr>
      </w:pPr>
      <w:r w:rsidRPr="004D50D1">
        <w:rPr>
          <w:rFonts w:ascii="Times New Roman" w:eastAsia="Times New Roman" w:hAnsi="Times New Roman" w:cs="Times New Roman"/>
          <w:lang w:val="sr-Latn-ME" w:eastAsia="sl-SI"/>
        </w:rPr>
        <w:t>Pomoćne supstance u film omotaču tablete su:</w:t>
      </w:r>
      <w:r w:rsidRPr="004D50D1">
        <w:rPr>
          <w:rFonts w:ascii="Times New Roman" w:eastAsia="Times New Roman" w:hAnsi="Times New Roman" w:cs="Times New Roman"/>
          <w:noProof/>
          <w:lang w:val="sr-Latn-ME"/>
        </w:rPr>
        <w:t xml:space="preserve"> hipromeloza; makrogol; titan dioksid (E171); talk; </w:t>
      </w:r>
      <w:r w:rsidRPr="004D50D1">
        <w:rPr>
          <w:rFonts w:ascii="Times New Roman" w:eastAsia="Times New Roman" w:hAnsi="Times New Roman" w:cs="Times New Roman"/>
          <w:noProof/>
          <w:lang w:val="sr-Latn-ME" w:eastAsia="sl-SI"/>
        </w:rPr>
        <w:t>gvožđe (III) oksid, žuti (E172)</w:t>
      </w:r>
      <w:r w:rsidRPr="004D50D1">
        <w:rPr>
          <w:rFonts w:ascii="Times New Roman" w:eastAsia="Times New Roman" w:hAnsi="Times New Roman" w:cs="Times New Roman"/>
          <w:noProof/>
          <w:lang w:val="sr-Latn-ME"/>
        </w:rPr>
        <w:t xml:space="preserve"> - samo za 5 mg i 10 mg </w:t>
      </w:r>
      <w:r w:rsidRPr="004D50D1">
        <w:rPr>
          <w:rFonts w:ascii="Times New Roman" w:eastAsia="Times New Roman" w:hAnsi="Times New Roman" w:cs="Times New Roman"/>
          <w:bCs/>
          <w:iCs/>
          <w:noProof/>
          <w:lang w:val="sr-Latn-ME" w:eastAsia="sl-SI"/>
        </w:rPr>
        <w:t>film tablete</w:t>
      </w:r>
      <w:r w:rsidRPr="004D50D1">
        <w:rPr>
          <w:rFonts w:ascii="Times New Roman" w:eastAsia="Times New Roman" w:hAnsi="Times New Roman" w:cs="Times New Roman"/>
          <w:noProof/>
          <w:lang w:val="sr-Latn-ME"/>
        </w:rPr>
        <w:t xml:space="preserve"> i gvožđe</w:t>
      </w:r>
      <w:r w:rsidRPr="004D50D1">
        <w:rPr>
          <w:rFonts w:ascii="Times New Roman" w:eastAsia="Times New Roman" w:hAnsi="Times New Roman" w:cs="Times New Roman"/>
          <w:noProof/>
          <w:lang w:val="sr-Latn-ME" w:eastAsia="sl-SI"/>
        </w:rPr>
        <w:t xml:space="preserve"> (III) oksid, crveni (E172)</w:t>
      </w:r>
      <w:r w:rsidRPr="004D50D1">
        <w:rPr>
          <w:rFonts w:ascii="Times New Roman" w:eastAsia="Times New Roman" w:hAnsi="Times New Roman" w:cs="Times New Roman"/>
          <w:noProof/>
          <w:lang w:val="sr-Latn-ME"/>
        </w:rPr>
        <w:t xml:space="preserve"> - samo za 5 mg i 10 mg </w:t>
      </w:r>
      <w:r w:rsidRPr="004D50D1">
        <w:rPr>
          <w:rFonts w:ascii="Times New Roman" w:eastAsia="Times New Roman" w:hAnsi="Times New Roman" w:cs="Times New Roman"/>
          <w:bCs/>
          <w:iCs/>
          <w:noProof/>
          <w:lang w:val="sr-Latn-ME" w:eastAsia="sl-SI"/>
        </w:rPr>
        <w:t>film tablete.</w:t>
      </w:r>
    </w:p>
    <w:p w:rsidR="004D50D1" w:rsidRPr="004D50D1" w:rsidRDefault="004D50D1" w:rsidP="004D50D1">
      <w:pPr>
        <w:widowControl w:val="0"/>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b/>
          <w:bCs/>
          <w:lang w:val="sr-Latn-ME" w:eastAsia="sl-SI"/>
        </w:rPr>
      </w:pPr>
      <w:r w:rsidRPr="004D50D1">
        <w:rPr>
          <w:rFonts w:ascii="Times New Roman" w:eastAsia="Times New Roman" w:hAnsi="Times New Roman" w:cs="Times New Roman"/>
          <w:b/>
          <w:bCs/>
          <w:lang w:val="sr-Latn-ME" w:eastAsia="sl-SI"/>
        </w:rPr>
        <w:t xml:space="preserve">Kako izgleda lijek </w:t>
      </w:r>
      <w:r w:rsidRPr="004D50D1">
        <w:rPr>
          <w:rFonts w:ascii="Times New Roman" w:eastAsia="Times New Roman" w:hAnsi="Times New Roman" w:cs="Times New Roman"/>
          <w:b/>
          <w:lang w:val="sr-Latn-ME" w:eastAsia="sl-SI"/>
        </w:rPr>
        <w:t>Sobycor</w:t>
      </w:r>
      <w:r w:rsidRPr="004D50D1">
        <w:rPr>
          <w:rFonts w:ascii="Times New Roman" w:eastAsia="Times New Roman" w:hAnsi="Times New Roman" w:cs="Times New Roman"/>
          <w:b/>
          <w:bCs/>
          <w:lang w:val="sr-Latn-ME" w:eastAsia="sl-SI"/>
        </w:rPr>
        <w:t xml:space="preserve"> i sadržaj pakovanja</w:t>
      </w:r>
    </w:p>
    <w:p w:rsidR="00BC0923" w:rsidRPr="004D50D1" w:rsidRDefault="00BC0923" w:rsidP="004D50D1">
      <w:pPr>
        <w:widowControl w:val="0"/>
        <w:numPr>
          <w:ilvl w:val="12"/>
          <w:numId w:val="0"/>
        </w:numPr>
        <w:spacing w:after="0" w:line="240" w:lineRule="auto"/>
        <w:ind w:right="-2"/>
        <w:jc w:val="both"/>
        <w:rPr>
          <w:rFonts w:ascii="Times New Roman" w:eastAsia="Times New Roman" w:hAnsi="Times New Roman" w:cs="Times New Roman"/>
          <w:b/>
          <w:bCs/>
          <w:lang w:val="sr-Latn-ME" w:eastAsia="sl-SI"/>
        </w:rPr>
      </w:pPr>
    </w:p>
    <w:p w:rsidR="004D50D1" w:rsidRPr="004D50D1" w:rsidRDefault="004D50D1" w:rsidP="004D50D1">
      <w:pPr>
        <w:widowControl w:val="0"/>
        <w:spacing w:after="0" w:line="240" w:lineRule="auto"/>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Sobycor 2,5 mg film tablete su bijele do gotovo bijele boje, ovalne, blago bikonveksne film tablete sa podionom crtom na jednoj strani.</w:t>
      </w:r>
    </w:p>
    <w:p w:rsidR="004D50D1" w:rsidRPr="004D50D1" w:rsidRDefault="004D50D1" w:rsidP="004D50D1">
      <w:pPr>
        <w:widowControl w:val="0"/>
        <w:spacing w:after="0" w:line="240" w:lineRule="auto"/>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Sobycor 5 mg film tablete su svijetlo smeđkasto žute, ovalne, blago bikonveksne film tablete sa podionom crtom na jednoj strani.</w:t>
      </w:r>
    </w:p>
    <w:p w:rsidR="004D50D1" w:rsidRPr="004D50D1" w:rsidRDefault="004D50D1" w:rsidP="004D50D1">
      <w:pPr>
        <w:widowControl w:val="0"/>
        <w:spacing w:after="0" w:line="240" w:lineRule="auto"/>
        <w:jc w:val="both"/>
        <w:rPr>
          <w:rFonts w:ascii="Times New Roman" w:eastAsia="Times New Roman" w:hAnsi="Times New Roman" w:cs="Times New Roman"/>
          <w:noProof/>
          <w:lang w:val="sr-Latn-ME" w:eastAsia="sl-SI"/>
        </w:rPr>
      </w:pPr>
      <w:r w:rsidRPr="004D50D1">
        <w:rPr>
          <w:rFonts w:ascii="Times New Roman" w:eastAsia="Times New Roman" w:hAnsi="Times New Roman" w:cs="Times New Roman"/>
          <w:noProof/>
          <w:lang w:val="sr-Latn-ME" w:eastAsia="sl-SI"/>
        </w:rPr>
        <w:t>Sobycor 10 mg film tablete su svijetlo smeđkasto žute, okrugle, blago bikonveksne film tablete sa podionom crtom na jednoj strani i ukošenim rubovima.</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Pr="004D50D1" w:rsidRDefault="004D50D1" w:rsidP="004D50D1">
      <w:pPr>
        <w:widowControl w:val="0"/>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lastRenderedPageBreak/>
        <w:t xml:space="preserve">Sobycor je dostupan u blisterima, a svaka kutija sadrži ukupno </w:t>
      </w:r>
      <w:r w:rsidRPr="004D50D1">
        <w:rPr>
          <w:rFonts w:ascii="Times New Roman" w:eastAsia="Times New Roman" w:hAnsi="Times New Roman" w:cs="Times New Roman"/>
          <w:bCs/>
          <w:noProof/>
          <w:lang w:val="sr-Latn-ME" w:eastAsia="sl-SI"/>
        </w:rPr>
        <w:t>30 (3x10) film tableta</w:t>
      </w:r>
      <w:r w:rsidRPr="004D50D1">
        <w:rPr>
          <w:rFonts w:ascii="Times New Roman" w:eastAsia="Times New Roman" w:hAnsi="Times New Roman" w:cs="Times New Roman"/>
          <w:lang w:val="sr-Latn-ME" w:eastAsia="sl-SI"/>
        </w:rPr>
        <w:t>.</w:t>
      </w:r>
    </w:p>
    <w:p w:rsidR="004D50D1" w:rsidRPr="004D50D1" w:rsidRDefault="004D50D1" w:rsidP="004D50D1">
      <w:pPr>
        <w:widowControl w:val="0"/>
        <w:numPr>
          <w:ilvl w:val="12"/>
          <w:numId w:val="0"/>
        </w:numPr>
        <w:spacing w:after="0" w:line="240" w:lineRule="auto"/>
        <w:jc w:val="both"/>
        <w:rPr>
          <w:rFonts w:ascii="Times New Roman" w:eastAsia="Times New Roman" w:hAnsi="Times New Roman" w:cs="Times New Roman"/>
          <w:lang w:val="sr-Latn-ME" w:eastAsia="sl-SI"/>
        </w:rPr>
      </w:pPr>
    </w:p>
    <w:p w:rsid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b/>
          <w:bCs/>
          <w:lang w:val="sr-Latn-ME" w:eastAsia="sl-SI"/>
        </w:rPr>
      </w:pPr>
      <w:r w:rsidRPr="004D50D1">
        <w:rPr>
          <w:rFonts w:ascii="Times New Roman" w:eastAsia="Times New Roman" w:hAnsi="Times New Roman" w:cs="Times New Roman"/>
          <w:b/>
          <w:bCs/>
          <w:lang w:val="sr-Latn-ME" w:eastAsia="sl-SI"/>
        </w:rPr>
        <w:t>Nosilac dozvole</w:t>
      </w:r>
    </w:p>
    <w:p w:rsidR="00BC0923" w:rsidRPr="004D50D1" w:rsidRDefault="00BC0923" w:rsidP="004D50D1">
      <w:pPr>
        <w:widowControl w:val="0"/>
        <w:numPr>
          <w:ilvl w:val="12"/>
          <w:numId w:val="0"/>
        </w:numPr>
        <w:spacing w:after="0" w:line="240" w:lineRule="auto"/>
        <w:ind w:right="-2"/>
        <w:jc w:val="both"/>
        <w:rPr>
          <w:rFonts w:ascii="Times New Roman" w:eastAsia="Times New Roman" w:hAnsi="Times New Roman" w:cs="Times New Roman"/>
          <w:b/>
          <w:bCs/>
          <w:lang w:val="sr-Latn-ME" w:eastAsia="sl-SI"/>
        </w:rPr>
      </w:pP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D.S.D. „KRKA, d.d., Novo mesto“ - predstavništvo Podgorica</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Svetlane Kane Radević br. 3, 81000 Podgorica, Crna Gora</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eastAsia="sl-SI"/>
        </w:rPr>
      </w:pPr>
    </w:p>
    <w:p w:rsidR="004D50D1" w:rsidRDefault="004D50D1" w:rsidP="004D50D1">
      <w:pPr>
        <w:widowControl w:val="0"/>
        <w:spacing w:after="0" w:line="240" w:lineRule="auto"/>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Proizvođač lijeka</w:t>
      </w:r>
    </w:p>
    <w:p w:rsidR="00BC0923" w:rsidRPr="004D50D1" w:rsidRDefault="00BC0923" w:rsidP="004D50D1">
      <w:pPr>
        <w:widowControl w:val="0"/>
        <w:spacing w:after="0" w:line="240" w:lineRule="auto"/>
        <w:jc w:val="both"/>
        <w:rPr>
          <w:rFonts w:ascii="Times New Roman" w:eastAsia="Times New Roman" w:hAnsi="Times New Roman" w:cs="Times New Roman"/>
          <w:b/>
          <w:lang w:val="sr-Latn-ME" w:eastAsia="sl-SI"/>
        </w:rPr>
      </w:pPr>
    </w:p>
    <w:p w:rsidR="004D50D1" w:rsidRPr="004D50D1" w:rsidRDefault="004D50D1" w:rsidP="004D50D1">
      <w:pPr>
        <w:widowControl w:val="0"/>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KRKA, d.d., Novo mesto, Šmarješka cesta 6, 8501 Novo mesto, Slovenija</w:t>
      </w: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 xml:space="preserve">KRKA-FARMA d.o.o., V. Holjevca 20/E, </w:t>
      </w:r>
      <w:r w:rsidRPr="004D50D1">
        <w:rPr>
          <w:rFonts w:ascii="Times New Roman" w:eastAsia="Times New Roman" w:hAnsi="Times New Roman" w:cs="Times New Roman"/>
          <w:color w:val="000000"/>
          <w:lang w:val="sr-Latn-ME" w:eastAsia="sl-SI"/>
        </w:rPr>
        <w:t xml:space="preserve">10450 </w:t>
      </w:r>
      <w:r w:rsidRPr="004D50D1">
        <w:rPr>
          <w:rFonts w:ascii="Times New Roman" w:eastAsia="Times New Roman" w:hAnsi="Times New Roman" w:cs="Times New Roman"/>
          <w:lang w:val="sr-Latn-ME" w:eastAsia="sl-SI"/>
        </w:rPr>
        <w:t xml:space="preserve">Jastrebarsko, </w:t>
      </w:r>
      <w:r w:rsidRPr="004D50D1">
        <w:rPr>
          <w:rFonts w:ascii="Times New Roman" w:eastAsia="Times New Roman" w:hAnsi="Times New Roman" w:cs="Times New Roman"/>
          <w:color w:val="000000"/>
          <w:lang w:val="sr-Latn-ME" w:eastAsia="sl-SI"/>
        </w:rPr>
        <w:t>Hrvatska</w:t>
      </w:r>
    </w:p>
    <w:p w:rsidR="004D50D1" w:rsidRP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Ovo uputstvo je poslednji put odobreno</w:t>
      </w:r>
    </w:p>
    <w:p w:rsidR="004D50D1" w:rsidRDefault="004D50D1" w:rsidP="004D50D1">
      <w:pPr>
        <w:widowControl w:val="0"/>
        <w:numPr>
          <w:ilvl w:val="12"/>
          <w:numId w:val="0"/>
        </w:numPr>
        <w:spacing w:after="0" w:line="240" w:lineRule="auto"/>
        <w:ind w:right="-2"/>
        <w:jc w:val="both"/>
        <w:outlineLvl w:val="0"/>
        <w:rPr>
          <w:rFonts w:ascii="Times New Roman" w:eastAsia="Times New Roman" w:hAnsi="Times New Roman" w:cs="Times New Roman"/>
          <w:b/>
          <w:lang w:val="sr-Latn-ME" w:eastAsia="sl-SI"/>
        </w:rPr>
      </w:pPr>
    </w:p>
    <w:p w:rsidR="004D50D1" w:rsidRPr="0036727F" w:rsidRDefault="004D50D1" w:rsidP="004D50D1">
      <w:pPr>
        <w:spacing w:after="0" w:line="240" w:lineRule="auto"/>
        <w:jc w:val="both"/>
        <w:rPr>
          <w:rFonts w:ascii="Times New Roman" w:hAnsi="Times New Roman" w:cs="Times New Roman"/>
          <w:lang w:val="sr-Latn-ME"/>
        </w:rPr>
      </w:pPr>
      <w:r>
        <w:rPr>
          <w:rFonts w:ascii="Times New Roman" w:hAnsi="Times New Roman" w:cs="Times New Roman"/>
          <w:lang w:val="sr-Latn-ME"/>
        </w:rPr>
        <w:t>Decembar, 2018. godine</w:t>
      </w:r>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p>
    <w:p w:rsidR="004D50D1" w:rsidRDefault="004D50D1" w:rsidP="004D50D1">
      <w:pPr>
        <w:widowControl w:val="0"/>
        <w:spacing w:after="0" w:line="240" w:lineRule="auto"/>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Režim izdavanja lijeka</w:t>
      </w:r>
    </w:p>
    <w:p w:rsidR="00BC0923" w:rsidRPr="004D50D1" w:rsidRDefault="00BC0923" w:rsidP="004D50D1">
      <w:pPr>
        <w:widowControl w:val="0"/>
        <w:spacing w:after="0" w:line="240" w:lineRule="auto"/>
        <w:jc w:val="both"/>
        <w:rPr>
          <w:rFonts w:ascii="Times New Roman" w:eastAsia="Times New Roman" w:hAnsi="Times New Roman" w:cs="Times New Roman"/>
          <w:b/>
          <w:lang w:val="sr-Latn-ME" w:eastAsia="sl-SI"/>
        </w:rPr>
      </w:pPr>
      <w:bookmarkStart w:id="0" w:name="_GoBack"/>
      <w:bookmarkEnd w:id="0"/>
    </w:p>
    <w:p w:rsidR="004D50D1" w:rsidRPr="004D50D1" w:rsidRDefault="004D50D1" w:rsidP="004D50D1">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Obnovljiv (višekratni) recept.</w:t>
      </w:r>
    </w:p>
    <w:p w:rsidR="004D50D1" w:rsidRPr="004D50D1" w:rsidRDefault="004D50D1" w:rsidP="004D50D1">
      <w:pPr>
        <w:widowControl w:val="0"/>
        <w:spacing w:after="0" w:line="240" w:lineRule="auto"/>
        <w:jc w:val="both"/>
        <w:rPr>
          <w:rFonts w:ascii="Times New Roman" w:eastAsia="Times New Roman" w:hAnsi="Times New Roman" w:cs="Times New Roman"/>
          <w:lang w:val="sr-Latn-ME" w:eastAsia="sl-SI"/>
        </w:rPr>
      </w:pPr>
    </w:p>
    <w:p w:rsidR="004D50D1" w:rsidRPr="004D50D1" w:rsidRDefault="004D50D1" w:rsidP="004D50D1">
      <w:pPr>
        <w:spacing w:after="0" w:line="240" w:lineRule="auto"/>
        <w:jc w:val="both"/>
        <w:rPr>
          <w:rFonts w:ascii="Times New Roman" w:eastAsia="Times New Roman" w:hAnsi="Times New Roman" w:cs="Times New Roman"/>
          <w:b/>
          <w:lang w:val="sr-Latn-ME" w:eastAsia="sl-SI"/>
        </w:rPr>
      </w:pPr>
      <w:r w:rsidRPr="004D50D1">
        <w:rPr>
          <w:rFonts w:ascii="Times New Roman" w:eastAsia="Times New Roman" w:hAnsi="Times New Roman" w:cs="Times New Roman"/>
          <w:b/>
          <w:lang w:val="sr-Latn-ME" w:eastAsia="sl-SI"/>
        </w:rPr>
        <w:t>Broj i datum dozvole</w:t>
      </w:r>
    </w:p>
    <w:p w:rsidR="004D50D1" w:rsidRPr="004D50D1" w:rsidRDefault="004D50D1" w:rsidP="004D50D1">
      <w:pPr>
        <w:widowControl w:val="0"/>
        <w:spacing w:after="0" w:line="240" w:lineRule="auto"/>
        <w:jc w:val="both"/>
        <w:rPr>
          <w:rFonts w:ascii="Times New Roman" w:eastAsia="Times New Roman" w:hAnsi="Times New Roman" w:cs="Times New Roman"/>
          <w:noProof/>
          <w:lang w:val="sr-Latn-ME" w:eastAsia="sl-SI"/>
        </w:rPr>
      </w:pP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Sobycor</w:t>
      </w:r>
      <w:r w:rsidRPr="004D50D1">
        <w:rPr>
          <w:rFonts w:ascii="Times New Roman" w:eastAsia="Times New Roman" w:hAnsi="Times New Roman" w:cs="Times New Roman"/>
          <w:vertAlign w:val="superscript"/>
          <w:lang w:val="sr-Latn-ME" w:eastAsia="sl-SI"/>
        </w:rPr>
        <w:t>®</w:t>
      </w:r>
      <w:r w:rsidRPr="004D50D1">
        <w:rPr>
          <w:rFonts w:ascii="Times New Roman" w:eastAsia="Times New Roman" w:hAnsi="Times New Roman" w:cs="Times New Roman"/>
          <w:lang w:val="sr-Latn-ME" w:eastAsia="sl-SI"/>
        </w:rPr>
        <w:t>,</w:t>
      </w:r>
      <w:r w:rsidRPr="004D50D1">
        <w:rPr>
          <w:rFonts w:ascii="Times New Roman" w:eastAsia="Times New Roman" w:hAnsi="Times New Roman" w:cs="Times New Roman"/>
          <w:b/>
          <w:lang w:val="sr-Latn-ME" w:eastAsia="sl-SI"/>
        </w:rPr>
        <w:t xml:space="preserve"> </w:t>
      </w:r>
      <w:r w:rsidRPr="004D50D1">
        <w:rPr>
          <w:rFonts w:ascii="Times New Roman" w:eastAsia="Times New Roman" w:hAnsi="Times New Roman" w:cs="Times New Roman"/>
          <w:lang w:val="sr-Latn-ME" w:eastAsia="sl-SI"/>
        </w:rPr>
        <w:t>film tableta, 2,5 mg, blister, 30 (3x10) film tableta:</w:t>
      </w:r>
      <w:r>
        <w:rPr>
          <w:rFonts w:ascii="Times New Roman" w:eastAsia="Times New Roman" w:hAnsi="Times New Roman" w:cs="Times New Roman"/>
          <w:lang w:val="sr-Latn-ME" w:eastAsia="sl-SI"/>
        </w:rPr>
        <w:t xml:space="preserve"> </w:t>
      </w:r>
      <w:r w:rsidRPr="00D8305B">
        <w:rPr>
          <w:rFonts w:ascii="Times New Roman" w:eastAsia="Times New Roman" w:hAnsi="Times New Roman" w:cs="Times New Roman"/>
          <w:noProof/>
          <w:lang w:val="sr-Latn-ME" w:eastAsia="sl-SI"/>
        </w:rPr>
        <w:t xml:space="preserve">2030/18/482 </w:t>
      </w:r>
      <w:r>
        <w:rPr>
          <w:rFonts w:ascii="Times New Roman" w:eastAsia="Times New Roman" w:hAnsi="Times New Roman" w:cs="Times New Roman"/>
          <w:noProof/>
          <w:lang w:val="sr-Latn-ME" w:eastAsia="sl-SI"/>
        </w:rPr>
        <w:t>–</w:t>
      </w:r>
      <w:r w:rsidRPr="00D8305B">
        <w:rPr>
          <w:rFonts w:ascii="Times New Roman" w:eastAsia="Times New Roman" w:hAnsi="Times New Roman" w:cs="Times New Roman"/>
          <w:noProof/>
          <w:lang w:val="sr-Latn-ME" w:eastAsia="sl-SI"/>
        </w:rPr>
        <w:t xml:space="preserve"> 7502</w:t>
      </w:r>
      <w:r>
        <w:rPr>
          <w:rFonts w:ascii="Times New Roman" w:eastAsia="Times New Roman" w:hAnsi="Times New Roman" w:cs="Times New Roman"/>
          <w:noProof/>
          <w:lang w:val="sr-Latn-ME" w:eastAsia="sl-SI"/>
        </w:rPr>
        <w:t xml:space="preserve"> od 03.12.2018. godine</w:t>
      </w: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Sobycor</w:t>
      </w:r>
      <w:r w:rsidRPr="004D50D1">
        <w:rPr>
          <w:rFonts w:ascii="Times New Roman" w:eastAsia="Times New Roman" w:hAnsi="Times New Roman" w:cs="Times New Roman"/>
          <w:vertAlign w:val="superscript"/>
          <w:lang w:val="sr-Latn-ME" w:eastAsia="sl-SI"/>
        </w:rPr>
        <w:t>®</w:t>
      </w:r>
      <w:r w:rsidRPr="004D50D1">
        <w:rPr>
          <w:rFonts w:ascii="Times New Roman" w:eastAsia="Times New Roman" w:hAnsi="Times New Roman" w:cs="Times New Roman"/>
          <w:lang w:val="sr-Latn-ME" w:eastAsia="sl-SI"/>
        </w:rPr>
        <w:t>,</w:t>
      </w:r>
      <w:r w:rsidRPr="004D50D1">
        <w:rPr>
          <w:rFonts w:ascii="Times New Roman" w:eastAsia="Times New Roman" w:hAnsi="Times New Roman" w:cs="Times New Roman"/>
          <w:b/>
          <w:lang w:val="sr-Latn-ME" w:eastAsia="sl-SI"/>
        </w:rPr>
        <w:t xml:space="preserve"> </w:t>
      </w:r>
      <w:r w:rsidRPr="004D50D1">
        <w:rPr>
          <w:rFonts w:ascii="Times New Roman" w:eastAsia="Times New Roman" w:hAnsi="Times New Roman" w:cs="Times New Roman"/>
          <w:lang w:val="sr-Latn-ME" w:eastAsia="sl-SI"/>
        </w:rPr>
        <w:t>film tableta, 5 mg, blister, 30 (3x10) film tableta:</w:t>
      </w:r>
      <w:r w:rsidRPr="004D50D1">
        <w:rPr>
          <w:rFonts w:ascii="Times New Roman" w:eastAsia="Times New Roman" w:hAnsi="Times New Roman" w:cs="Times New Roman"/>
          <w:noProof/>
          <w:lang w:val="sr-Latn-ME" w:eastAsia="sl-SI"/>
        </w:rPr>
        <w:t xml:space="preserve"> </w:t>
      </w:r>
      <w:r w:rsidRPr="00D8305B">
        <w:rPr>
          <w:rFonts w:ascii="Times New Roman" w:eastAsia="Times New Roman" w:hAnsi="Times New Roman" w:cs="Times New Roman"/>
          <w:noProof/>
          <w:lang w:val="sr-Latn-ME" w:eastAsia="sl-SI"/>
        </w:rPr>
        <w:t xml:space="preserve">2030/18/484 </w:t>
      </w:r>
      <w:r>
        <w:rPr>
          <w:rFonts w:ascii="Times New Roman" w:eastAsia="Times New Roman" w:hAnsi="Times New Roman" w:cs="Times New Roman"/>
          <w:noProof/>
          <w:lang w:val="sr-Latn-ME" w:eastAsia="sl-SI"/>
        </w:rPr>
        <w:t>–</w:t>
      </w:r>
      <w:r w:rsidRPr="00D8305B">
        <w:rPr>
          <w:rFonts w:ascii="Times New Roman" w:eastAsia="Times New Roman" w:hAnsi="Times New Roman" w:cs="Times New Roman"/>
          <w:noProof/>
          <w:lang w:val="sr-Latn-ME" w:eastAsia="sl-SI"/>
        </w:rPr>
        <w:t xml:space="preserve"> 7503</w:t>
      </w:r>
      <w:r>
        <w:rPr>
          <w:rFonts w:ascii="Times New Roman" w:eastAsia="Times New Roman" w:hAnsi="Times New Roman" w:cs="Times New Roman"/>
          <w:noProof/>
          <w:lang w:val="sr-Latn-ME" w:eastAsia="sl-SI"/>
        </w:rPr>
        <w:t xml:space="preserve"> od 03.12.2018. godine</w:t>
      </w: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r w:rsidRPr="004D50D1">
        <w:rPr>
          <w:rFonts w:ascii="Times New Roman" w:eastAsia="Times New Roman" w:hAnsi="Times New Roman" w:cs="Times New Roman"/>
          <w:lang w:val="sr-Latn-ME" w:eastAsia="sl-SI"/>
        </w:rPr>
        <w:t>Sobycor</w:t>
      </w:r>
      <w:r w:rsidRPr="004D50D1">
        <w:rPr>
          <w:rFonts w:ascii="Times New Roman" w:eastAsia="Times New Roman" w:hAnsi="Times New Roman" w:cs="Times New Roman"/>
          <w:vertAlign w:val="superscript"/>
          <w:lang w:val="sr-Latn-ME" w:eastAsia="sl-SI"/>
        </w:rPr>
        <w:t>®</w:t>
      </w:r>
      <w:r w:rsidRPr="004D50D1">
        <w:rPr>
          <w:rFonts w:ascii="Times New Roman" w:eastAsia="Times New Roman" w:hAnsi="Times New Roman" w:cs="Times New Roman"/>
          <w:lang w:val="sr-Latn-ME" w:eastAsia="sl-SI"/>
        </w:rPr>
        <w:t>,</w:t>
      </w:r>
      <w:r w:rsidRPr="004D50D1">
        <w:rPr>
          <w:rFonts w:ascii="Times New Roman" w:eastAsia="Times New Roman" w:hAnsi="Times New Roman" w:cs="Times New Roman"/>
          <w:b/>
          <w:lang w:val="sr-Latn-ME" w:eastAsia="sl-SI"/>
        </w:rPr>
        <w:t xml:space="preserve"> </w:t>
      </w:r>
      <w:r w:rsidRPr="004D50D1">
        <w:rPr>
          <w:rFonts w:ascii="Times New Roman" w:eastAsia="Times New Roman" w:hAnsi="Times New Roman" w:cs="Times New Roman"/>
          <w:lang w:val="sr-Latn-ME" w:eastAsia="sl-SI"/>
        </w:rPr>
        <w:t>film tableta, 10 mg, blister, 30 (3x10) film tableta:</w:t>
      </w:r>
      <w:r w:rsidRPr="004D50D1">
        <w:rPr>
          <w:rFonts w:ascii="Times New Roman" w:eastAsia="Times New Roman" w:hAnsi="Times New Roman" w:cs="Times New Roman"/>
          <w:noProof/>
          <w:lang w:val="sr-Latn-ME" w:eastAsia="sl-SI"/>
        </w:rPr>
        <w:t xml:space="preserve"> </w:t>
      </w:r>
      <w:r w:rsidRPr="00D8305B">
        <w:rPr>
          <w:rFonts w:ascii="Times New Roman" w:eastAsia="Times New Roman" w:hAnsi="Times New Roman" w:cs="Times New Roman"/>
          <w:noProof/>
          <w:lang w:val="sr-Latn-ME" w:eastAsia="sl-SI"/>
        </w:rPr>
        <w:t xml:space="preserve">2030/18/483 </w:t>
      </w:r>
      <w:r>
        <w:rPr>
          <w:rFonts w:ascii="Times New Roman" w:eastAsia="Times New Roman" w:hAnsi="Times New Roman" w:cs="Times New Roman"/>
          <w:noProof/>
          <w:lang w:val="sr-Latn-ME" w:eastAsia="sl-SI"/>
        </w:rPr>
        <w:t>–</w:t>
      </w:r>
      <w:r w:rsidRPr="00D8305B">
        <w:rPr>
          <w:rFonts w:ascii="Times New Roman" w:eastAsia="Times New Roman" w:hAnsi="Times New Roman" w:cs="Times New Roman"/>
          <w:noProof/>
          <w:lang w:val="sr-Latn-ME" w:eastAsia="sl-SI"/>
        </w:rPr>
        <w:t xml:space="preserve"> 7504</w:t>
      </w:r>
      <w:r>
        <w:rPr>
          <w:rFonts w:ascii="Times New Roman" w:eastAsia="Times New Roman" w:hAnsi="Times New Roman" w:cs="Times New Roman"/>
          <w:noProof/>
          <w:lang w:val="sr-Latn-ME" w:eastAsia="sl-SI"/>
        </w:rPr>
        <w:t xml:space="preserve"> od 03.12.2018. godine</w:t>
      </w: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p>
    <w:p w:rsidR="004D50D1" w:rsidRPr="004D50D1" w:rsidRDefault="004D50D1" w:rsidP="004D50D1">
      <w:pPr>
        <w:spacing w:after="0" w:line="240" w:lineRule="auto"/>
        <w:jc w:val="both"/>
        <w:rPr>
          <w:rFonts w:ascii="Times New Roman" w:eastAsia="Times New Roman" w:hAnsi="Times New Roman" w:cs="Times New Roman"/>
          <w:lang w:val="sr-Latn-ME" w:eastAsia="sl-SI"/>
        </w:rPr>
      </w:pPr>
    </w:p>
    <w:p w:rsidR="00DA1FB0" w:rsidRPr="004D50D1" w:rsidRDefault="00DA1FB0" w:rsidP="004D50D1">
      <w:pPr>
        <w:spacing w:after="0" w:line="240" w:lineRule="auto"/>
        <w:jc w:val="both"/>
        <w:rPr>
          <w:rFonts w:ascii="Times New Roman" w:hAnsi="Times New Roman" w:cs="Times New Roman"/>
          <w:lang w:val="sr-Latn-ME"/>
        </w:rPr>
      </w:pPr>
    </w:p>
    <w:sectPr w:rsidR="00DA1FB0" w:rsidRPr="004D50D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6C" w:rsidRDefault="00AE0A6C" w:rsidP="00FF2B5A">
      <w:pPr>
        <w:spacing w:after="0" w:line="240" w:lineRule="auto"/>
      </w:pPr>
      <w:r>
        <w:separator/>
      </w:r>
    </w:p>
  </w:endnote>
  <w:endnote w:type="continuationSeparator" w:id="0">
    <w:p w:rsidR="00AE0A6C" w:rsidRDefault="00AE0A6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C092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C092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6C" w:rsidRDefault="00AE0A6C" w:rsidP="00FF2B5A">
      <w:pPr>
        <w:spacing w:after="0" w:line="240" w:lineRule="auto"/>
      </w:pPr>
      <w:r>
        <w:separator/>
      </w:r>
    </w:p>
  </w:footnote>
  <w:footnote w:type="continuationSeparator" w:id="0">
    <w:p w:rsidR="00AE0A6C" w:rsidRDefault="00AE0A6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4D50D1" w:rsidRDefault="009318B4" w:rsidP="004D50D1">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C0923" w:rsidRPr="004D50D1" w:rsidRDefault="00BC0923" w:rsidP="004D50D1">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1F5EA0"/>
    <w:multiLevelType w:val="hybridMultilevel"/>
    <w:tmpl w:val="E02E05F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8B57AA2"/>
    <w:multiLevelType w:val="hybridMultilevel"/>
    <w:tmpl w:val="D320331E"/>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5D04662"/>
    <w:multiLevelType w:val="hybridMultilevel"/>
    <w:tmpl w:val="C33690A8"/>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0211108"/>
    <w:multiLevelType w:val="hybridMultilevel"/>
    <w:tmpl w:val="2E1404B6"/>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9672BA5"/>
    <w:multiLevelType w:val="hybridMultilevel"/>
    <w:tmpl w:val="03BE09F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start w:val="1"/>
      <w:numFmt w:val="bullet"/>
      <w:lvlText w:val=""/>
      <w:lvlJc w:val="left"/>
      <w:pPr>
        <w:tabs>
          <w:tab w:val="num" w:pos="2727"/>
        </w:tabs>
        <w:ind w:left="2727" w:hanging="360"/>
      </w:pPr>
      <w:rPr>
        <w:rFonts w:ascii="Wingdings" w:hAnsi="Wingdings" w:hint="default"/>
      </w:rPr>
    </w:lvl>
    <w:lvl w:ilvl="3" w:tplc="041A0001">
      <w:start w:val="1"/>
      <w:numFmt w:val="bullet"/>
      <w:lvlText w:val=""/>
      <w:lvlJc w:val="left"/>
      <w:pPr>
        <w:tabs>
          <w:tab w:val="num" w:pos="3447"/>
        </w:tabs>
        <w:ind w:left="3447" w:hanging="360"/>
      </w:pPr>
      <w:rPr>
        <w:rFonts w:ascii="Symbol" w:hAnsi="Symbol" w:hint="default"/>
      </w:rPr>
    </w:lvl>
    <w:lvl w:ilvl="4" w:tplc="041A0003">
      <w:start w:val="1"/>
      <w:numFmt w:val="bullet"/>
      <w:lvlText w:val="o"/>
      <w:lvlJc w:val="left"/>
      <w:pPr>
        <w:tabs>
          <w:tab w:val="num" w:pos="4167"/>
        </w:tabs>
        <w:ind w:left="4167" w:hanging="360"/>
      </w:pPr>
      <w:rPr>
        <w:rFonts w:ascii="Courier New" w:hAnsi="Courier New" w:cs="Courier New" w:hint="default"/>
      </w:rPr>
    </w:lvl>
    <w:lvl w:ilvl="5" w:tplc="041A0005">
      <w:start w:val="1"/>
      <w:numFmt w:val="bullet"/>
      <w:lvlText w:val=""/>
      <w:lvlJc w:val="left"/>
      <w:pPr>
        <w:tabs>
          <w:tab w:val="num" w:pos="4887"/>
        </w:tabs>
        <w:ind w:left="4887" w:hanging="360"/>
      </w:pPr>
      <w:rPr>
        <w:rFonts w:ascii="Wingdings" w:hAnsi="Wingdings" w:hint="default"/>
      </w:rPr>
    </w:lvl>
    <w:lvl w:ilvl="6" w:tplc="041A0001">
      <w:start w:val="1"/>
      <w:numFmt w:val="bullet"/>
      <w:lvlText w:val=""/>
      <w:lvlJc w:val="left"/>
      <w:pPr>
        <w:tabs>
          <w:tab w:val="num" w:pos="5607"/>
        </w:tabs>
        <w:ind w:left="5607" w:hanging="360"/>
      </w:pPr>
      <w:rPr>
        <w:rFonts w:ascii="Symbol" w:hAnsi="Symbol" w:hint="default"/>
      </w:rPr>
    </w:lvl>
    <w:lvl w:ilvl="7" w:tplc="041A0003">
      <w:start w:val="1"/>
      <w:numFmt w:val="bullet"/>
      <w:lvlText w:val="o"/>
      <w:lvlJc w:val="left"/>
      <w:pPr>
        <w:tabs>
          <w:tab w:val="num" w:pos="6327"/>
        </w:tabs>
        <w:ind w:left="6327" w:hanging="360"/>
      </w:pPr>
      <w:rPr>
        <w:rFonts w:ascii="Courier New" w:hAnsi="Courier New" w:cs="Courier New" w:hint="default"/>
      </w:rPr>
    </w:lvl>
    <w:lvl w:ilvl="8" w:tplc="041A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55875FDC"/>
    <w:multiLevelType w:val="hybridMultilevel"/>
    <w:tmpl w:val="79F66808"/>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26631F4"/>
    <w:multiLevelType w:val="hybridMultilevel"/>
    <w:tmpl w:val="565EF04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AB74FA3"/>
    <w:multiLevelType w:val="hybridMultilevel"/>
    <w:tmpl w:val="E53EF94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26F62CE"/>
    <w:multiLevelType w:val="hybridMultilevel"/>
    <w:tmpl w:val="8CC04EAC"/>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644" w:hanging="360"/>
        </w:pPr>
      </w:lvl>
    </w:lvlOverride>
  </w:num>
  <w:num w:numId="2">
    <w:abstractNumId w:val="6"/>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461135"/>
    <w:rsid w:val="004D50D1"/>
    <w:rsid w:val="00747C4B"/>
    <w:rsid w:val="00805838"/>
    <w:rsid w:val="00883AF2"/>
    <w:rsid w:val="009318B4"/>
    <w:rsid w:val="00934541"/>
    <w:rsid w:val="00A06058"/>
    <w:rsid w:val="00AE0A6C"/>
    <w:rsid w:val="00AF30B1"/>
    <w:rsid w:val="00B234CE"/>
    <w:rsid w:val="00B34AF2"/>
    <w:rsid w:val="00BC0923"/>
    <w:rsid w:val="00C4240B"/>
    <w:rsid w:val="00C606D3"/>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86C9-4785-4251-8893-AFEBF1D2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6</cp:revision>
  <dcterms:created xsi:type="dcterms:W3CDTF">2017-06-23T09:30:00Z</dcterms:created>
  <dcterms:modified xsi:type="dcterms:W3CDTF">2019-05-17T08:35:00Z</dcterms:modified>
</cp:coreProperties>
</file>