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64E6" w:rsidRPr="005D2D22" w:rsidRDefault="00D664E6">
      <w:pPr>
        <w:rPr>
          <w:rFonts w:ascii="Times New Roman" w:hAnsi="Times New Roman" w:cs="Times New Roman"/>
        </w:rPr>
      </w:pPr>
    </w:p>
    <w:p w:rsidR="00D664E6" w:rsidRPr="005D2D22" w:rsidRDefault="00D664E6">
      <w:pPr>
        <w:rPr>
          <w:rFonts w:ascii="Times New Roman" w:hAnsi="Times New Roman" w:cs="Times New Roman"/>
        </w:rPr>
      </w:pPr>
    </w:p>
    <w:p w:rsidR="00D664E6" w:rsidRPr="005D2D22" w:rsidRDefault="00D664E6">
      <w:pPr>
        <w:rPr>
          <w:rFonts w:ascii="Times New Roman" w:hAnsi="Times New Roman" w:cs="Times New Roman"/>
        </w:rPr>
      </w:pPr>
    </w:p>
    <w:tbl>
      <w:tblPr>
        <w:tblpPr w:leftFromText="180" w:rightFromText="180" w:vertAnchor="page" w:horzAnchor="margin" w:tblpY="3917"/>
        <w:tblW w:w="9360" w:type="dxa"/>
        <w:tblLayout w:type="fixed"/>
        <w:tblLook w:val="0000" w:firstRow="0" w:lastRow="0" w:firstColumn="0" w:lastColumn="0" w:noHBand="0" w:noVBand="0"/>
      </w:tblPr>
      <w:tblGrid>
        <w:gridCol w:w="2160"/>
        <w:gridCol w:w="7200"/>
      </w:tblGrid>
      <w:tr w:rsidR="001D3581" w:rsidRPr="005D2D22" w:rsidTr="001D3581">
        <w:trPr>
          <w:trHeight w:val="530"/>
        </w:trPr>
        <w:tc>
          <w:tcPr>
            <w:tcW w:w="9360" w:type="dxa"/>
            <w:gridSpan w:val="2"/>
            <w:vAlign w:val="center"/>
          </w:tcPr>
          <w:p w:rsidR="00D664E6" w:rsidRPr="005D2D22" w:rsidRDefault="00D664E6" w:rsidP="001D3581">
            <w:pPr>
              <w:spacing w:after="200" w:line="276" w:lineRule="auto"/>
              <w:jc w:val="center"/>
              <w:rPr>
                <w:rFonts w:ascii="Times New Roman" w:eastAsia="Times New Roman" w:hAnsi="Times New Roman" w:cs="Times New Roman"/>
                <w:b/>
                <w:bCs/>
                <w:u w:val="single"/>
                <w:lang w:val="sr-Latn-ME"/>
              </w:rPr>
            </w:pPr>
          </w:p>
          <w:p w:rsidR="00D664E6" w:rsidRPr="005D2D22" w:rsidRDefault="00D664E6" w:rsidP="001D3581">
            <w:pPr>
              <w:spacing w:after="200" w:line="276" w:lineRule="auto"/>
              <w:jc w:val="center"/>
              <w:rPr>
                <w:rFonts w:ascii="Times New Roman" w:eastAsia="Times New Roman" w:hAnsi="Times New Roman" w:cs="Times New Roman"/>
                <w:b/>
                <w:bCs/>
                <w:u w:val="single"/>
                <w:lang w:val="sr-Latn-ME"/>
              </w:rPr>
            </w:pPr>
          </w:p>
          <w:p w:rsidR="00D664E6" w:rsidRPr="005D2D22" w:rsidRDefault="00D664E6" w:rsidP="001D3581">
            <w:pPr>
              <w:spacing w:after="200" w:line="276" w:lineRule="auto"/>
              <w:jc w:val="center"/>
              <w:rPr>
                <w:rFonts w:ascii="Times New Roman" w:eastAsia="Times New Roman" w:hAnsi="Times New Roman" w:cs="Times New Roman"/>
                <w:b/>
                <w:bCs/>
                <w:u w:val="single"/>
                <w:lang w:val="sr-Latn-ME"/>
              </w:rPr>
            </w:pPr>
          </w:p>
          <w:p w:rsidR="00D664E6" w:rsidRPr="005D2D22" w:rsidRDefault="00D664E6" w:rsidP="001D3581">
            <w:pPr>
              <w:spacing w:after="200" w:line="276" w:lineRule="auto"/>
              <w:jc w:val="center"/>
              <w:rPr>
                <w:rFonts w:ascii="Times New Roman" w:eastAsia="Times New Roman" w:hAnsi="Times New Roman" w:cs="Times New Roman"/>
                <w:b/>
                <w:bCs/>
                <w:u w:val="single"/>
                <w:lang w:val="sr-Latn-ME"/>
              </w:rPr>
            </w:pPr>
          </w:p>
          <w:p w:rsidR="001D3581" w:rsidRPr="005D2D22" w:rsidRDefault="001D3581" w:rsidP="001D3581">
            <w:pPr>
              <w:spacing w:after="200" w:line="276" w:lineRule="auto"/>
              <w:jc w:val="center"/>
              <w:rPr>
                <w:rFonts w:ascii="Times New Roman" w:eastAsia="Times New Roman" w:hAnsi="Times New Roman" w:cs="Times New Roman"/>
                <w:b/>
                <w:bCs/>
                <w:u w:val="single"/>
                <w:lang w:val="sr-Latn-ME"/>
              </w:rPr>
            </w:pPr>
            <w:r w:rsidRPr="005D2D22">
              <w:rPr>
                <w:rFonts w:ascii="Times New Roman" w:eastAsia="Times New Roman" w:hAnsi="Times New Roman" w:cs="Times New Roman"/>
                <w:b/>
                <w:bCs/>
                <w:u w:val="single"/>
                <w:lang w:val="sr-Latn-ME"/>
              </w:rPr>
              <w:t>SAŽETAK KARAKTERISTIKA LIJEKA</w:t>
            </w:r>
          </w:p>
        </w:tc>
      </w:tr>
      <w:tr w:rsidR="001D3581" w:rsidRPr="005D2D22" w:rsidTr="001D3581">
        <w:trPr>
          <w:trHeight w:val="1969"/>
        </w:trPr>
        <w:tc>
          <w:tcPr>
            <w:tcW w:w="9360" w:type="dxa"/>
            <w:gridSpan w:val="2"/>
            <w:vAlign w:val="bottom"/>
          </w:tcPr>
          <w:p w:rsidR="001D3581" w:rsidRPr="005D2D22" w:rsidRDefault="001D3581" w:rsidP="001D3581">
            <w:pPr>
              <w:spacing w:after="40" w:line="276" w:lineRule="auto"/>
              <w:jc w:val="center"/>
              <w:rPr>
                <w:rFonts w:ascii="Times New Roman" w:eastAsia="Times New Roman" w:hAnsi="Times New Roman" w:cs="Times New Roman"/>
                <w:b/>
                <w:bCs/>
                <w:lang w:val="sr-Latn-ME"/>
              </w:rPr>
            </w:pPr>
            <w:r w:rsidRPr="005D2D22">
              <w:rPr>
                <w:rFonts w:ascii="Times New Roman" w:eastAsia="Times New Roman" w:hAnsi="Times New Roman" w:cs="Times New Roman"/>
                <w:b/>
                <w:bCs/>
                <w:lang w:val="sr-Latn-ME"/>
              </w:rPr>
              <w:t>PRILAZID</w:t>
            </w:r>
            <w:r w:rsidRPr="005D2D22">
              <w:rPr>
                <w:rFonts w:ascii="Times New Roman" w:eastAsia="Times New Roman" w:hAnsi="Times New Roman" w:cs="Times New Roman"/>
                <w:b/>
                <w:bCs/>
                <w:vertAlign w:val="superscript"/>
                <w:lang w:val="sr-Latn-ME"/>
              </w:rPr>
              <w:t>®</w:t>
            </w:r>
            <w:r w:rsidRPr="005D2D22">
              <w:rPr>
                <w:rFonts w:ascii="Times New Roman" w:eastAsia="Times New Roman" w:hAnsi="Times New Roman" w:cs="Times New Roman"/>
                <w:b/>
                <w:bCs/>
                <w:lang w:val="sr-Latn-ME"/>
              </w:rPr>
              <w:t xml:space="preserve">, film tableta, 5 mg, </w:t>
            </w:r>
          </w:p>
          <w:p w:rsidR="001D3581" w:rsidRPr="005D2D22" w:rsidRDefault="001D3581" w:rsidP="001D3581">
            <w:pPr>
              <w:spacing w:after="40" w:line="276" w:lineRule="auto"/>
              <w:jc w:val="center"/>
              <w:rPr>
                <w:rFonts w:ascii="Times New Roman" w:eastAsia="Times New Roman" w:hAnsi="Times New Roman" w:cs="Times New Roman"/>
                <w:b/>
                <w:bCs/>
                <w:lang w:val="sr-Latn-ME"/>
              </w:rPr>
            </w:pPr>
            <w:r w:rsidRPr="005D2D22">
              <w:rPr>
                <w:rFonts w:ascii="Times New Roman" w:eastAsia="Times New Roman" w:hAnsi="Times New Roman" w:cs="Times New Roman"/>
                <w:b/>
                <w:bCs/>
                <w:lang w:val="sr-Latn-ME"/>
              </w:rPr>
              <w:t>blister, 3 x 10 film tableta</w:t>
            </w:r>
          </w:p>
        </w:tc>
      </w:tr>
      <w:tr w:rsidR="001D3581" w:rsidRPr="005D2D22" w:rsidTr="001D3581">
        <w:trPr>
          <w:trHeight w:val="1225"/>
        </w:trPr>
        <w:tc>
          <w:tcPr>
            <w:tcW w:w="9360" w:type="dxa"/>
            <w:gridSpan w:val="2"/>
          </w:tcPr>
          <w:p w:rsidR="001D3581" w:rsidRPr="005D2D22" w:rsidRDefault="001D3581" w:rsidP="001D3581">
            <w:pPr>
              <w:keepNext/>
              <w:spacing w:before="240" w:after="60" w:line="276" w:lineRule="auto"/>
              <w:jc w:val="both"/>
              <w:outlineLvl w:val="1"/>
              <w:rPr>
                <w:rFonts w:ascii="Times New Roman" w:eastAsia="Times New Roman" w:hAnsi="Times New Roman" w:cs="Times New Roman"/>
                <w:b/>
                <w:bCs/>
                <w:i/>
                <w:iCs/>
                <w:lang w:val="sr-Latn-ME"/>
              </w:rPr>
            </w:pPr>
          </w:p>
        </w:tc>
      </w:tr>
      <w:tr w:rsidR="001D3581" w:rsidRPr="005D2D22" w:rsidTr="001D3581">
        <w:tc>
          <w:tcPr>
            <w:tcW w:w="2160" w:type="dxa"/>
            <w:vAlign w:val="bottom"/>
          </w:tcPr>
          <w:p w:rsidR="001D3581" w:rsidRPr="005D2D22" w:rsidRDefault="001D3581" w:rsidP="001D3581">
            <w:pPr>
              <w:spacing w:before="200" w:after="200" w:line="276" w:lineRule="auto"/>
              <w:jc w:val="both"/>
              <w:rPr>
                <w:rFonts w:ascii="Times New Roman" w:eastAsia="Times New Roman" w:hAnsi="Times New Roman" w:cs="Times New Roman"/>
                <w:lang w:val="sr-Latn-ME"/>
              </w:rPr>
            </w:pPr>
            <w:r w:rsidRPr="005D2D22">
              <w:rPr>
                <w:rFonts w:ascii="Times New Roman" w:eastAsia="Times New Roman" w:hAnsi="Times New Roman" w:cs="Times New Roman"/>
                <w:lang w:val="sr-Latn-ME"/>
              </w:rPr>
              <w:t>Proizvođač:</w:t>
            </w:r>
          </w:p>
        </w:tc>
        <w:tc>
          <w:tcPr>
            <w:tcW w:w="7200" w:type="dxa"/>
            <w:vAlign w:val="bottom"/>
          </w:tcPr>
          <w:p w:rsidR="001D3581" w:rsidRPr="005D2D22" w:rsidRDefault="001D3581" w:rsidP="001D3581">
            <w:pPr>
              <w:spacing w:before="200" w:after="200" w:line="276" w:lineRule="auto"/>
              <w:ind w:left="72" w:hanging="72"/>
              <w:jc w:val="both"/>
              <w:rPr>
                <w:rFonts w:ascii="Times New Roman" w:eastAsia="Times New Roman" w:hAnsi="Times New Roman" w:cs="Times New Roman"/>
                <w:b/>
                <w:bCs/>
                <w:lang w:val="sr-Latn-ME"/>
              </w:rPr>
            </w:pPr>
            <w:r w:rsidRPr="005D2D22">
              <w:rPr>
                <w:rFonts w:ascii="Times New Roman" w:eastAsia="Times New Roman" w:hAnsi="Times New Roman" w:cs="Times New Roman"/>
                <w:b/>
                <w:bCs/>
                <w:lang w:val="sr-Latn-ME"/>
              </w:rPr>
              <w:t xml:space="preserve">Galenika a.d. </w:t>
            </w:r>
          </w:p>
        </w:tc>
      </w:tr>
      <w:tr w:rsidR="001D3581" w:rsidRPr="005D2D22" w:rsidTr="001D3581">
        <w:tc>
          <w:tcPr>
            <w:tcW w:w="2160" w:type="dxa"/>
            <w:vAlign w:val="bottom"/>
          </w:tcPr>
          <w:p w:rsidR="001D3581" w:rsidRPr="005D2D22" w:rsidRDefault="001D3581" w:rsidP="001D3581">
            <w:pPr>
              <w:spacing w:before="200" w:after="200" w:line="276" w:lineRule="auto"/>
              <w:jc w:val="both"/>
              <w:rPr>
                <w:rFonts w:ascii="Times New Roman" w:eastAsia="Times New Roman" w:hAnsi="Times New Roman" w:cs="Times New Roman"/>
                <w:lang w:val="sr-Latn-ME"/>
              </w:rPr>
            </w:pPr>
            <w:r w:rsidRPr="005D2D22">
              <w:rPr>
                <w:rFonts w:ascii="Times New Roman" w:eastAsia="Times New Roman" w:hAnsi="Times New Roman" w:cs="Times New Roman"/>
                <w:lang w:val="sr-Latn-ME"/>
              </w:rPr>
              <w:t>Adresa:</w:t>
            </w:r>
          </w:p>
        </w:tc>
        <w:tc>
          <w:tcPr>
            <w:tcW w:w="7200" w:type="dxa"/>
            <w:vAlign w:val="bottom"/>
          </w:tcPr>
          <w:p w:rsidR="001D3581" w:rsidRPr="005D2D22" w:rsidRDefault="001D3581" w:rsidP="001D3581">
            <w:pPr>
              <w:spacing w:before="200" w:after="200" w:line="276" w:lineRule="auto"/>
              <w:ind w:left="72" w:hanging="72"/>
              <w:jc w:val="both"/>
              <w:rPr>
                <w:rFonts w:ascii="Times New Roman" w:eastAsia="Times New Roman" w:hAnsi="Times New Roman" w:cs="Times New Roman"/>
                <w:b/>
                <w:bCs/>
                <w:lang w:val="sr-Latn-ME"/>
              </w:rPr>
            </w:pPr>
            <w:r w:rsidRPr="005D2D22">
              <w:rPr>
                <w:rFonts w:ascii="Times New Roman" w:eastAsia="Times New Roman" w:hAnsi="Times New Roman" w:cs="Times New Roman"/>
                <w:b/>
                <w:bCs/>
                <w:lang w:val="sr-Latn-ME"/>
              </w:rPr>
              <w:t>Batajnički drum b.b., 11 080 Beograd, Republika Srbija</w:t>
            </w:r>
          </w:p>
        </w:tc>
      </w:tr>
      <w:tr w:rsidR="001D3581" w:rsidRPr="005D2D22" w:rsidTr="001D3581">
        <w:tc>
          <w:tcPr>
            <w:tcW w:w="2160" w:type="dxa"/>
            <w:vAlign w:val="bottom"/>
          </w:tcPr>
          <w:p w:rsidR="001D3581" w:rsidRPr="005D2D22" w:rsidRDefault="001D3581" w:rsidP="001D3581">
            <w:pPr>
              <w:spacing w:before="200" w:after="200" w:line="276" w:lineRule="auto"/>
              <w:jc w:val="both"/>
              <w:rPr>
                <w:rFonts w:ascii="Times New Roman" w:eastAsia="Times New Roman" w:hAnsi="Times New Roman" w:cs="Times New Roman"/>
                <w:lang w:val="sr-Latn-ME"/>
              </w:rPr>
            </w:pPr>
            <w:r w:rsidRPr="005D2D22">
              <w:rPr>
                <w:rFonts w:ascii="Times New Roman" w:eastAsia="Times New Roman" w:hAnsi="Times New Roman" w:cs="Times New Roman"/>
                <w:lang w:val="sr-Latn-ME"/>
              </w:rPr>
              <w:t>Podnosilac zaht</w:t>
            </w:r>
            <w:r w:rsidR="00270A0F">
              <w:rPr>
                <w:rFonts w:ascii="Times New Roman" w:eastAsia="Times New Roman" w:hAnsi="Times New Roman" w:cs="Times New Roman"/>
                <w:lang w:val="sr-Latn-ME"/>
              </w:rPr>
              <w:t>j</w:t>
            </w:r>
            <w:r w:rsidRPr="005D2D22">
              <w:rPr>
                <w:rFonts w:ascii="Times New Roman" w:eastAsia="Times New Roman" w:hAnsi="Times New Roman" w:cs="Times New Roman"/>
                <w:lang w:val="sr-Latn-ME"/>
              </w:rPr>
              <w:t>eva:</w:t>
            </w:r>
          </w:p>
        </w:tc>
        <w:tc>
          <w:tcPr>
            <w:tcW w:w="7200" w:type="dxa"/>
            <w:vAlign w:val="bottom"/>
          </w:tcPr>
          <w:p w:rsidR="001D3581" w:rsidRPr="005D2D22" w:rsidRDefault="000C7764" w:rsidP="004C08F3">
            <w:pPr>
              <w:spacing w:before="200" w:after="200" w:line="276" w:lineRule="auto"/>
              <w:rPr>
                <w:rFonts w:ascii="Times New Roman" w:eastAsia="Times New Roman" w:hAnsi="Times New Roman" w:cs="Times New Roman"/>
                <w:b/>
                <w:bCs/>
                <w:lang w:val="sr-Latn-ME"/>
              </w:rPr>
            </w:pPr>
            <w:r w:rsidRPr="000C7764">
              <w:rPr>
                <w:rFonts w:ascii="Times New Roman" w:eastAsia="Times New Roman" w:hAnsi="Times New Roman" w:cs="Times New Roman"/>
                <w:b/>
                <w:lang w:val="sr-Latn-ME"/>
              </w:rPr>
              <w:t xml:space="preserve">GLK </w:t>
            </w:r>
            <w:r w:rsidR="00096388">
              <w:rPr>
                <w:rFonts w:ascii="Times New Roman" w:eastAsia="Times New Roman" w:hAnsi="Times New Roman" w:cs="Times New Roman"/>
                <w:b/>
                <w:lang w:val="sr-Latn-ME"/>
              </w:rPr>
              <w:t>p</w:t>
            </w:r>
            <w:r w:rsidRPr="000C7764">
              <w:rPr>
                <w:rFonts w:ascii="Times New Roman" w:eastAsia="Times New Roman" w:hAnsi="Times New Roman" w:cs="Times New Roman"/>
                <w:b/>
                <w:lang w:val="sr-Latn-ME"/>
              </w:rPr>
              <w:t xml:space="preserve">harma </w:t>
            </w:r>
          </w:p>
        </w:tc>
      </w:tr>
      <w:tr w:rsidR="001D3581" w:rsidRPr="005D2D22" w:rsidTr="001D3581">
        <w:tc>
          <w:tcPr>
            <w:tcW w:w="2160" w:type="dxa"/>
            <w:vAlign w:val="bottom"/>
          </w:tcPr>
          <w:p w:rsidR="001D3581" w:rsidRPr="005D2D22" w:rsidRDefault="001D3581" w:rsidP="001D3581">
            <w:pPr>
              <w:spacing w:before="200" w:after="200" w:line="276" w:lineRule="auto"/>
              <w:jc w:val="both"/>
              <w:rPr>
                <w:rFonts w:ascii="Times New Roman" w:eastAsia="Times New Roman" w:hAnsi="Times New Roman" w:cs="Times New Roman"/>
                <w:lang w:val="sr-Latn-ME"/>
              </w:rPr>
            </w:pPr>
            <w:r w:rsidRPr="005D2D22">
              <w:rPr>
                <w:rFonts w:ascii="Times New Roman" w:eastAsia="Times New Roman" w:hAnsi="Times New Roman" w:cs="Times New Roman"/>
                <w:lang w:val="sr-Latn-ME"/>
              </w:rPr>
              <w:t>Adresa:</w:t>
            </w:r>
          </w:p>
        </w:tc>
        <w:tc>
          <w:tcPr>
            <w:tcW w:w="7200" w:type="dxa"/>
            <w:vAlign w:val="bottom"/>
          </w:tcPr>
          <w:p w:rsidR="001D3581" w:rsidRPr="005D2D22" w:rsidRDefault="000C7764" w:rsidP="001D3581">
            <w:pPr>
              <w:spacing w:before="200" w:after="200" w:line="276" w:lineRule="auto"/>
              <w:ind w:left="72" w:hanging="72"/>
              <w:rPr>
                <w:rFonts w:ascii="Times New Roman" w:eastAsia="Times New Roman" w:hAnsi="Times New Roman" w:cs="Times New Roman"/>
                <w:b/>
                <w:bCs/>
                <w:lang w:val="sr-Latn-ME"/>
              </w:rPr>
            </w:pPr>
            <w:r w:rsidRPr="000C7764">
              <w:rPr>
                <w:rFonts w:ascii="Times New Roman" w:eastAsia="Times New Roman" w:hAnsi="Times New Roman" w:cs="Times New Roman"/>
                <w:b/>
                <w:lang w:val="sr-Latn-ME"/>
              </w:rPr>
              <w:t>Slobode b.b., Budva, Crna Gora</w:t>
            </w:r>
          </w:p>
        </w:tc>
      </w:tr>
    </w:tbl>
    <w:p w:rsidR="009318B4" w:rsidRPr="005D2D22" w:rsidRDefault="009318B4" w:rsidP="009318B4">
      <w:pPr>
        <w:rPr>
          <w:rFonts w:ascii="Times New Roman" w:hAnsi="Times New Roman" w:cs="Times New Roman"/>
          <w:lang w:val="sr-Latn-ME"/>
        </w:rPr>
      </w:pPr>
    </w:p>
    <w:p w:rsidR="009318B4" w:rsidRPr="005D2D22" w:rsidRDefault="00747C4B" w:rsidP="00747C4B">
      <w:pPr>
        <w:tabs>
          <w:tab w:val="left" w:pos="6150"/>
        </w:tabs>
        <w:rPr>
          <w:rFonts w:ascii="Times New Roman" w:hAnsi="Times New Roman" w:cs="Times New Roman"/>
          <w:lang w:val="sr-Latn-ME"/>
        </w:rPr>
      </w:pPr>
      <w:r w:rsidRPr="005D2D22">
        <w:rPr>
          <w:rFonts w:ascii="Times New Roman" w:hAnsi="Times New Roman" w:cs="Times New Roman"/>
          <w:lang w:val="sr-Latn-ME"/>
        </w:rPr>
        <w:tab/>
      </w:r>
    </w:p>
    <w:p w:rsidR="009318B4" w:rsidRPr="005D2D22" w:rsidRDefault="009318B4" w:rsidP="009318B4">
      <w:pPr>
        <w:rPr>
          <w:rFonts w:ascii="Times New Roman" w:hAnsi="Times New Roman" w:cs="Times New Roman"/>
          <w:lang w:val="sr-Latn-ME"/>
        </w:rPr>
      </w:pPr>
    </w:p>
    <w:p w:rsidR="00F1527C" w:rsidRPr="005D2D22" w:rsidRDefault="00F1527C" w:rsidP="009318B4">
      <w:pPr>
        <w:rPr>
          <w:rFonts w:ascii="Times New Roman" w:hAnsi="Times New Roman" w:cs="Times New Roman"/>
          <w:lang w:val="sr-Latn-ME"/>
        </w:rPr>
      </w:pPr>
    </w:p>
    <w:p w:rsidR="00F1527C" w:rsidRPr="005D2D22" w:rsidRDefault="00F1527C" w:rsidP="00F1527C">
      <w:pPr>
        <w:rPr>
          <w:rFonts w:ascii="Times New Roman" w:hAnsi="Times New Roman" w:cs="Times New Roman"/>
          <w:lang w:val="sr-Latn-ME"/>
        </w:rPr>
      </w:pPr>
    </w:p>
    <w:p w:rsidR="001D3581" w:rsidRPr="005D2D22" w:rsidRDefault="001D3581" w:rsidP="001D3581">
      <w:pPr>
        <w:spacing w:after="0" w:line="240" w:lineRule="auto"/>
        <w:jc w:val="both"/>
        <w:rPr>
          <w:rFonts w:ascii="Times New Roman" w:eastAsia="Times New Roman" w:hAnsi="Times New Roman" w:cs="Times New Roman"/>
          <w:b/>
          <w:lang w:val="sr-Latn-ME"/>
        </w:rPr>
      </w:pPr>
      <w:r w:rsidRPr="005D2D22">
        <w:rPr>
          <w:rFonts w:ascii="Times New Roman" w:eastAsia="Times New Roman" w:hAnsi="Times New Roman" w:cs="Times New Roman"/>
          <w:b/>
          <w:lang w:val="sr-Latn-ME"/>
        </w:rPr>
        <w:lastRenderedPageBreak/>
        <w:t>1. NAZIV LIJEKA</w:t>
      </w:r>
    </w:p>
    <w:p w:rsidR="001D3581" w:rsidRPr="005D2D22" w:rsidRDefault="001D3581" w:rsidP="001D3581">
      <w:pPr>
        <w:spacing w:after="0" w:line="240" w:lineRule="auto"/>
        <w:jc w:val="both"/>
        <w:rPr>
          <w:rFonts w:ascii="Times New Roman" w:eastAsia="Times New Roman" w:hAnsi="Times New Roman" w:cs="Times New Roman"/>
          <w:b/>
          <w:lang w:val="sr-Latn-ME"/>
        </w:rPr>
      </w:pPr>
    </w:p>
    <w:p w:rsidR="001D3581" w:rsidRPr="005D2D22" w:rsidRDefault="001D3581" w:rsidP="001D3581">
      <w:pPr>
        <w:widowControl w:val="0"/>
        <w:autoSpaceDE w:val="0"/>
        <w:autoSpaceDN w:val="0"/>
        <w:spacing w:after="0" w:line="240" w:lineRule="auto"/>
        <w:jc w:val="both"/>
        <w:rPr>
          <w:rFonts w:ascii="Times New Roman" w:eastAsia="Times New Roman" w:hAnsi="Times New Roman" w:cs="Times New Roman"/>
          <w:lang w:val="sr-Latn-ME"/>
        </w:rPr>
      </w:pPr>
      <w:r w:rsidRPr="005D2D22">
        <w:rPr>
          <w:rFonts w:ascii="Times New Roman" w:eastAsia="Times New Roman" w:hAnsi="Times New Roman" w:cs="Times New Roman"/>
          <w:bCs/>
          <w:lang w:val="sr-Latn-ME"/>
        </w:rPr>
        <w:t>PRILAZID</w:t>
      </w:r>
      <w:r w:rsidRPr="005D2D22">
        <w:rPr>
          <w:rFonts w:ascii="Times New Roman" w:eastAsia="Times New Roman" w:hAnsi="Times New Roman" w:cs="Times New Roman"/>
          <w:vertAlign w:val="superscript"/>
          <w:lang w:val="sr-Latn-ME"/>
        </w:rPr>
        <w:t>®</w:t>
      </w:r>
      <w:r w:rsidRPr="005D2D22">
        <w:rPr>
          <w:rFonts w:ascii="Times New Roman" w:eastAsia="Times New Roman" w:hAnsi="Times New Roman" w:cs="Times New Roman"/>
          <w:bCs/>
          <w:vertAlign w:val="superscript"/>
          <w:lang w:val="sr-Latn-ME"/>
        </w:rPr>
        <w:t xml:space="preserve"> </w:t>
      </w:r>
      <w:r w:rsidRPr="005D2D22">
        <w:rPr>
          <w:rFonts w:ascii="Times New Roman" w:eastAsia="Times New Roman" w:hAnsi="Times New Roman" w:cs="Times New Roman"/>
          <w:bCs/>
          <w:lang w:val="sr-Latn-ME"/>
        </w:rPr>
        <w:t>5</w:t>
      </w:r>
      <w:r w:rsidRPr="005D2D22">
        <w:rPr>
          <w:rFonts w:ascii="Times New Roman" w:eastAsia="Times New Roman" w:hAnsi="Times New Roman" w:cs="Times New Roman"/>
          <w:lang w:val="sr-Latn-ME"/>
        </w:rPr>
        <w:t> </w:t>
      </w:r>
      <w:r w:rsidRPr="005D2D22">
        <w:rPr>
          <w:rFonts w:ascii="Times New Roman" w:eastAsia="Times New Roman" w:hAnsi="Times New Roman" w:cs="Times New Roman"/>
          <w:bCs/>
          <w:lang w:val="sr-Latn-ME"/>
        </w:rPr>
        <w:t>mg</w:t>
      </w:r>
      <w:r w:rsidRPr="005D2D22">
        <w:rPr>
          <w:rFonts w:ascii="Times New Roman" w:eastAsia="Times New Roman" w:hAnsi="Times New Roman" w:cs="Times New Roman"/>
          <w:lang w:val="sr-Latn-ME"/>
        </w:rPr>
        <w:t xml:space="preserve"> </w:t>
      </w:r>
      <w:r w:rsidRPr="005D2D22">
        <w:rPr>
          <w:rFonts w:ascii="Times New Roman" w:eastAsia="Times New Roman" w:hAnsi="Times New Roman" w:cs="Times New Roman"/>
          <w:bCs/>
          <w:lang w:val="sr-Latn-ME"/>
        </w:rPr>
        <w:t>film tableta</w:t>
      </w:r>
    </w:p>
    <w:p w:rsidR="001D3581" w:rsidRPr="005D2D22" w:rsidRDefault="001D3581" w:rsidP="001D3581">
      <w:pPr>
        <w:tabs>
          <w:tab w:val="left" w:pos="284"/>
        </w:tabs>
        <w:spacing w:after="0" w:line="240" w:lineRule="auto"/>
        <w:jc w:val="both"/>
        <w:rPr>
          <w:rFonts w:ascii="Times New Roman" w:eastAsia="Times New Roman" w:hAnsi="Times New Roman" w:cs="Times New Roman"/>
          <w:lang w:val="sr-Latn-ME" w:eastAsia="x-none"/>
        </w:rPr>
      </w:pPr>
      <w:r w:rsidRPr="005D2D22">
        <w:rPr>
          <w:rFonts w:ascii="Times New Roman" w:eastAsia="Times New Roman" w:hAnsi="Times New Roman" w:cs="Times New Roman"/>
          <w:lang w:val="sr-Latn-ME" w:eastAsia="x-none"/>
        </w:rPr>
        <w:t>INN: cilazapril</w:t>
      </w:r>
    </w:p>
    <w:p w:rsidR="001D3581" w:rsidRPr="005D2D22" w:rsidRDefault="001D3581" w:rsidP="001D3581">
      <w:pPr>
        <w:tabs>
          <w:tab w:val="left" w:pos="284"/>
        </w:tabs>
        <w:spacing w:after="0" w:line="240" w:lineRule="auto"/>
        <w:jc w:val="both"/>
        <w:rPr>
          <w:rFonts w:ascii="Times New Roman" w:eastAsia="Times New Roman" w:hAnsi="Times New Roman" w:cs="Times New Roman"/>
          <w:lang w:val="sr-Latn-ME" w:eastAsia="x-none"/>
        </w:rPr>
      </w:pPr>
    </w:p>
    <w:p w:rsidR="001D3581" w:rsidRPr="005D2D22" w:rsidRDefault="001D3581" w:rsidP="001D3581">
      <w:pPr>
        <w:tabs>
          <w:tab w:val="left" w:pos="284"/>
        </w:tabs>
        <w:spacing w:after="0" w:line="240" w:lineRule="auto"/>
        <w:jc w:val="both"/>
        <w:rPr>
          <w:rFonts w:ascii="Times New Roman" w:eastAsia="Times New Roman" w:hAnsi="Times New Roman" w:cs="Times New Roman"/>
          <w:lang w:val="sr-Latn-ME" w:eastAsia="x-none"/>
        </w:rPr>
      </w:pPr>
    </w:p>
    <w:p w:rsidR="001D3581" w:rsidRPr="005D2D22" w:rsidRDefault="001D3581" w:rsidP="001D3581">
      <w:pPr>
        <w:spacing w:after="0" w:line="240" w:lineRule="auto"/>
        <w:jc w:val="both"/>
        <w:rPr>
          <w:rFonts w:ascii="Times New Roman" w:eastAsia="Times New Roman" w:hAnsi="Times New Roman" w:cs="Times New Roman"/>
          <w:b/>
          <w:lang w:val="sr-Latn-ME"/>
        </w:rPr>
      </w:pPr>
      <w:r w:rsidRPr="005D2D22">
        <w:rPr>
          <w:rFonts w:ascii="Times New Roman" w:eastAsia="Times New Roman" w:hAnsi="Times New Roman" w:cs="Times New Roman"/>
          <w:b/>
          <w:lang w:val="sr-Latn-ME"/>
        </w:rPr>
        <w:t xml:space="preserve">2. KVALITATIVNI I KVANTITATIVNI SASTAV </w:t>
      </w:r>
    </w:p>
    <w:p w:rsidR="001D3581" w:rsidRPr="005D2D22" w:rsidRDefault="001D3581" w:rsidP="001D3581">
      <w:pPr>
        <w:spacing w:after="0" w:line="240" w:lineRule="auto"/>
        <w:jc w:val="both"/>
        <w:rPr>
          <w:rFonts w:ascii="Times New Roman" w:eastAsia="Times New Roman" w:hAnsi="Times New Roman" w:cs="Times New Roman"/>
          <w:b/>
          <w:lang w:val="sr-Latn-ME"/>
        </w:rPr>
      </w:pPr>
    </w:p>
    <w:p w:rsidR="001D3581" w:rsidRPr="005D2D22" w:rsidRDefault="001D3581" w:rsidP="001D3581">
      <w:pPr>
        <w:spacing w:after="0" w:line="240" w:lineRule="auto"/>
        <w:jc w:val="both"/>
        <w:rPr>
          <w:rFonts w:ascii="Times New Roman" w:eastAsia="Times New Roman" w:hAnsi="Times New Roman" w:cs="Times New Roman"/>
          <w:lang w:val="sr-Latn-ME"/>
        </w:rPr>
      </w:pPr>
      <w:r w:rsidRPr="005D2D22">
        <w:rPr>
          <w:rFonts w:ascii="Times New Roman" w:eastAsia="Times New Roman" w:hAnsi="Times New Roman" w:cs="Times New Roman"/>
          <w:lang w:val="sr-Latn-ME"/>
        </w:rPr>
        <w:t xml:space="preserve">1 film tableta sadrži 5 mg cilazaprila (u obliku cilazapril, monohidrata). </w:t>
      </w:r>
    </w:p>
    <w:p w:rsidR="001D3581" w:rsidRPr="005D2D22" w:rsidRDefault="001D3581" w:rsidP="001D3581">
      <w:pPr>
        <w:tabs>
          <w:tab w:val="left" w:pos="284"/>
        </w:tabs>
        <w:spacing w:after="0" w:line="240" w:lineRule="auto"/>
        <w:jc w:val="both"/>
        <w:rPr>
          <w:rFonts w:ascii="Times New Roman" w:eastAsia="Times New Roman" w:hAnsi="Times New Roman" w:cs="Times New Roman"/>
          <w:lang w:val="sr-Latn-ME" w:eastAsia="x-none"/>
        </w:rPr>
      </w:pPr>
      <w:r w:rsidRPr="005D2D22">
        <w:rPr>
          <w:rFonts w:ascii="Times New Roman" w:eastAsia="Times New Roman" w:hAnsi="Times New Roman" w:cs="Times New Roman"/>
          <w:lang w:val="sr-Latn-ME" w:eastAsia="x-none"/>
        </w:rPr>
        <w:t>Od pomoćnih supstanci lijek sadrži laktozu, monohidrat.</w:t>
      </w:r>
    </w:p>
    <w:p w:rsidR="001D3581" w:rsidRPr="005D2D22" w:rsidRDefault="001D3581" w:rsidP="001D3581">
      <w:pPr>
        <w:spacing w:after="0" w:line="240" w:lineRule="auto"/>
        <w:jc w:val="both"/>
        <w:rPr>
          <w:rFonts w:ascii="Times New Roman" w:eastAsia="Times New Roman" w:hAnsi="Times New Roman" w:cs="Times New Roman"/>
          <w:lang w:val="sr-Latn-ME"/>
        </w:rPr>
      </w:pPr>
      <w:r w:rsidRPr="005D2D22">
        <w:rPr>
          <w:rFonts w:ascii="Times New Roman" w:eastAsia="Times New Roman" w:hAnsi="Times New Roman" w:cs="Times New Roman"/>
          <w:lang w:val="sr-Latn-ME"/>
        </w:rPr>
        <w:t>(za listu svih pomoćnih supstanci vidjeti tačku 6.1).</w:t>
      </w:r>
    </w:p>
    <w:p w:rsidR="001D3581" w:rsidRPr="005D2D22" w:rsidRDefault="001D3581" w:rsidP="001D3581">
      <w:pPr>
        <w:spacing w:after="0" w:line="240" w:lineRule="auto"/>
        <w:jc w:val="both"/>
        <w:rPr>
          <w:rFonts w:ascii="Times New Roman" w:eastAsia="Times New Roman" w:hAnsi="Times New Roman" w:cs="Times New Roman"/>
          <w:b/>
          <w:lang w:val="sr-Latn-ME"/>
        </w:rPr>
      </w:pPr>
    </w:p>
    <w:p w:rsidR="001D3581" w:rsidRPr="005D2D22" w:rsidRDefault="001D3581" w:rsidP="001D3581">
      <w:pPr>
        <w:spacing w:after="0" w:line="240" w:lineRule="auto"/>
        <w:jc w:val="both"/>
        <w:rPr>
          <w:rFonts w:ascii="Times New Roman" w:eastAsia="Times New Roman" w:hAnsi="Times New Roman" w:cs="Times New Roman"/>
          <w:b/>
          <w:lang w:val="sr-Latn-ME"/>
        </w:rPr>
      </w:pPr>
    </w:p>
    <w:p w:rsidR="001D3581" w:rsidRPr="005D2D22" w:rsidRDefault="001D3581" w:rsidP="001D3581">
      <w:pPr>
        <w:spacing w:after="0" w:line="240" w:lineRule="auto"/>
        <w:jc w:val="both"/>
        <w:rPr>
          <w:rFonts w:ascii="Times New Roman" w:eastAsia="Times New Roman" w:hAnsi="Times New Roman" w:cs="Times New Roman"/>
          <w:b/>
          <w:lang w:val="sr-Latn-ME"/>
        </w:rPr>
      </w:pPr>
      <w:r w:rsidRPr="005D2D22">
        <w:rPr>
          <w:rFonts w:ascii="Times New Roman" w:eastAsia="Times New Roman" w:hAnsi="Times New Roman" w:cs="Times New Roman"/>
          <w:b/>
          <w:lang w:val="sr-Latn-ME"/>
        </w:rPr>
        <w:t>3. FARMACEUTSKI OBLIK</w:t>
      </w:r>
    </w:p>
    <w:p w:rsidR="001D3581" w:rsidRPr="005D2D22" w:rsidRDefault="001D3581" w:rsidP="001D3581">
      <w:pPr>
        <w:spacing w:after="0" w:line="240" w:lineRule="auto"/>
        <w:jc w:val="both"/>
        <w:rPr>
          <w:rFonts w:ascii="Times New Roman" w:eastAsia="Times New Roman" w:hAnsi="Times New Roman" w:cs="Times New Roman"/>
          <w:b/>
          <w:lang w:val="sr-Latn-ME"/>
        </w:rPr>
      </w:pPr>
    </w:p>
    <w:p w:rsidR="001D3581" w:rsidRPr="005D2D22" w:rsidRDefault="001D3581" w:rsidP="001D3581">
      <w:pPr>
        <w:tabs>
          <w:tab w:val="left" w:pos="284"/>
        </w:tabs>
        <w:spacing w:after="0" w:line="240" w:lineRule="auto"/>
        <w:jc w:val="both"/>
        <w:rPr>
          <w:rFonts w:ascii="Times New Roman" w:eastAsia="Times New Roman" w:hAnsi="Times New Roman" w:cs="Times New Roman"/>
          <w:lang w:val="sr-Latn-ME" w:eastAsia="x-none"/>
        </w:rPr>
      </w:pPr>
      <w:r w:rsidRPr="005D2D22">
        <w:rPr>
          <w:rFonts w:ascii="Times New Roman" w:eastAsia="Times New Roman" w:hAnsi="Times New Roman" w:cs="Times New Roman"/>
          <w:lang w:val="sr-Latn-ME" w:eastAsia="x-none"/>
        </w:rPr>
        <w:t>Film tableta.</w:t>
      </w:r>
    </w:p>
    <w:p w:rsidR="001D3581" w:rsidRPr="005D2D22" w:rsidRDefault="001D3581" w:rsidP="001D3581">
      <w:pPr>
        <w:tabs>
          <w:tab w:val="left" w:pos="284"/>
        </w:tabs>
        <w:spacing w:after="0" w:line="240" w:lineRule="auto"/>
        <w:jc w:val="both"/>
        <w:rPr>
          <w:rFonts w:ascii="Times New Roman" w:eastAsia="Times New Roman" w:hAnsi="Times New Roman" w:cs="Times New Roman"/>
          <w:lang w:val="sr-Latn-ME" w:eastAsia="x-none"/>
        </w:rPr>
      </w:pPr>
      <w:r w:rsidRPr="005D2D22">
        <w:rPr>
          <w:rFonts w:ascii="Times New Roman" w:eastAsia="Times New Roman" w:hAnsi="Times New Roman" w:cs="Times New Roman"/>
          <w:lang w:val="sr-Latn-ME" w:eastAsia="x-none"/>
        </w:rPr>
        <w:t>Tablete su okrugle, bikonveksne, filmom obložene, crvenosmeđe do smeđe boje sa naznačenom podionom crtom na jednoj strani.</w:t>
      </w:r>
    </w:p>
    <w:p w:rsidR="001D3581" w:rsidRPr="005D2D22" w:rsidRDefault="001D3581" w:rsidP="001D3581">
      <w:pPr>
        <w:spacing w:after="0" w:line="240" w:lineRule="auto"/>
        <w:jc w:val="both"/>
        <w:rPr>
          <w:rFonts w:ascii="Times New Roman" w:eastAsia="Times New Roman" w:hAnsi="Times New Roman" w:cs="Times New Roman"/>
          <w:lang w:val="sr-Latn-ME"/>
        </w:rPr>
      </w:pPr>
    </w:p>
    <w:p w:rsidR="001D3581" w:rsidRPr="005D2D22" w:rsidRDefault="001D3581" w:rsidP="001D3581">
      <w:pPr>
        <w:spacing w:after="0" w:line="240" w:lineRule="auto"/>
        <w:jc w:val="both"/>
        <w:rPr>
          <w:rFonts w:ascii="Times New Roman" w:eastAsia="Times New Roman" w:hAnsi="Times New Roman" w:cs="Times New Roman"/>
          <w:lang w:val="sr-Latn-ME"/>
        </w:rPr>
      </w:pPr>
    </w:p>
    <w:p w:rsidR="001D3581" w:rsidRPr="005D2D22" w:rsidRDefault="001D3581" w:rsidP="001D3581">
      <w:pPr>
        <w:spacing w:after="0" w:line="240" w:lineRule="auto"/>
        <w:jc w:val="both"/>
        <w:rPr>
          <w:rFonts w:ascii="Times New Roman" w:eastAsia="Times New Roman" w:hAnsi="Times New Roman" w:cs="Times New Roman"/>
          <w:b/>
          <w:lang w:val="sr-Latn-ME"/>
        </w:rPr>
      </w:pPr>
      <w:r w:rsidRPr="005D2D22">
        <w:rPr>
          <w:rFonts w:ascii="Times New Roman" w:eastAsia="Times New Roman" w:hAnsi="Times New Roman" w:cs="Times New Roman"/>
          <w:b/>
          <w:lang w:val="sr-Latn-ME"/>
        </w:rPr>
        <w:t>4. KLINIČKI PODACI</w:t>
      </w:r>
    </w:p>
    <w:p w:rsidR="001D3581" w:rsidRPr="005D2D22" w:rsidRDefault="001D3581" w:rsidP="001D3581">
      <w:pPr>
        <w:spacing w:after="0" w:line="240" w:lineRule="auto"/>
        <w:jc w:val="both"/>
        <w:rPr>
          <w:rFonts w:ascii="Times New Roman" w:eastAsia="Times New Roman" w:hAnsi="Times New Roman" w:cs="Times New Roman"/>
          <w:b/>
          <w:lang w:val="sr-Latn-ME"/>
        </w:rPr>
      </w:pPr>
    </w:p>
    <w:p w:rsidR="001D3581" w:rsidRPr="005D2D22" w:rsidRDefault="001D3581" w:rsidP="001D3581">
      <w:pPr>
        <w:spacing w:after="0" w:line="240" w:lineRule="auto"/>
        <w:jc w:val="both"/>
        <w:rPr>
          <w:rFonts w:ascii="Times New Roman" w:eastAsia="Times New Roman" w:hAnsi="Times New Roman" w:cs="Times New Roman"/>
          <w:b/>
          <w:lang w:val="sr-Latn-ME"/>
        </w:rPr>
      </w:pPr>
      <w:r w:rsidRPr="005D2D22">
        <w:rPr>
          <w:rFonts w:ascii="Times New Roman" w:eastAsia="Times New Roman" w:hAnsi="Times New Roman" w:cs="Times New Roman"/>
          <w:b/>
          <w:lang w:val="sr-Latn-ME"/>
        </w:rPr>
        <w:t>4.1. Terapijske indikacije</w:t>
      </w:r>
    </w:p>
    <w:p w:rsidR="001D3581" w:rsidRPr="005D2D22" w:rsidRDefault="001D3581" w:rsidP="001D3581">
      <w:pPr>
        <w:spacing w:after="0" w:line="240" w:lineRule="auto"/>
        <w:jc w:val="both"/>
        <w:rPr>
          <w:rFonts w:ascii="Times New Roman" w:eastAsia="Times New Roman" w:hAnsi="Times New Roman" w:cs="Times New Roman"/>
          <w:b/>
          <w:lang w:val="sr-Latn-ME"/>
        </w:rPr>
      </w:pPr>
    </w:p>
    <w:p w:rsidR="001D3581" w:rsidRPr="005D2D22" w:rsidRDefault="001D3581" w:rsidP="001D3581">
      <w:pPr>
        <w:spacing w:after="0" w:line="240" w:lineRule="auto"/>
        <w:jc w:val="both"/>
        <w:rPr>
          <w:rFonts w:ascii="Times New Roman" w:eastAsia="Times New Roman" w:hAnsi="Times New Roman" w:cs="Times New Roman"/>
          <w:lang w:val="sr-Latn-ME"/>
        </w:rPr>
      </w:pPr>
      <w:r w:rsidRPr="005D2D22">
        <w:rPr>
          <w:rFonts w:ascii="Times New Roman" w:eastAsia="Times New Roman" w:hAnsi="Times New Roman" w:cs="Times New Roman"/>
          <w:lang w:val="sr-Latn-ME"/>
        </w:rPr>
        <w:t xml:space="preserve">Lijek Prilazid je indikovan za liječenje hipertenzije. </w:t>
      </w:r>
    </w:p>
    <w:p w:rsidR="001D3581" w:rsidRPr="005D2D22" w:rsidRDefault="001D3581" w:rsidP="001D3581">
      <w:pPr>
        <w:spacing w:after="0" w:line="240" w:lineRule="auto"/>
        <w:jc w:val="both"/>
        <w:rPr>
          <w:rFonts w:ascii="Times New Roman" w:eastAsia="Times New Roman" w:hAnsi="Times New Roman" w:cs="Times New Roman"/>
          <w:lang w:val="sr-Latn-ME"/>
        </w:rPr>
      </w:pPr>
      <w:r w:rsidRPr="005D2D22">
        <w:rPr>
          <w:rFonts w:ascii="Times New Roman" w:eastAsia="Times New Roman" w:hAnsi="Times New Roman" w:cs="Times New Roman"/>
          <w:lang w:val="sr-Latn-ME"/>
        </w:rPr>
        <w:t xml:space="preserve">Lijek Prilazid je indikovan za liječenje hronične srčane insuficijencije. </w:t>
      </w:r>
    </w:p>
    <w:p w:rsidR="001D3581" w:rsidRPr="005D2D22" w:rsidRDefault="001D3581" w:rsidP="001D3581">
      <w:pPr>
        <w:spacing w:after="0" w:line="240" w:lineRule="auto"/>
        <w:ind w:left="360" w:hanging="180"/>
        <w:jc w:val="both"/>
        <w:rPr>
          <w:rFonts w:ascii="Times New Roman" w:eastAsia="Times New Roman" w:hAnsi="Times New Roman" w:cs="Times New Roman"/>
          <w:lang w:val="sr-Latn-ME"/>
        </w:rPr>
      </w:pPr>
    </w:p>
    <w:p w:rsidR="001D3581" w:rsidRPr="005D2D22" w:rsidRDefault="001D3581" w:rsidP="001D3581">
      <w:pPr>
        <w:spacing w:after="0" w:line="240" w:lineRule="auto"/>
        <w:jc w:val="both"/>
        <w:rPr>
          <w:rFonts w:ascii="Times New Roman" w:eastAsia="Times New Roman" w:hAnsi="Times New Roman" w:cs="Times New Roman"/>
          <w:b/>
          <w:lang w:val="sr-Latn-ME"/>
        </w:rPr>
      </w:pPr>
      <w:r w:rsidRPr="005D2D22">
        <w:rPr>
          <w:rFonts w:ascii="Times New Roman" w:eastAsia="Times New Roman" w:hAnsi="Times New Roman" w:cs="Times New Roman"/>
          <w:b/>
          <w:lang w:val="sr-Latn-ME"/>
        </w:rPr>
        <w:t>4.2. Doziranje i način primjene</w:t>
      </w:r>
    </w:p>
    <w:p w:rsidR="001D3581" w:rsidRPr="005D2D22" w:rsidRDefault="001D3581" w:rsidP="001D3581">
      <w:pPr>
        <w:spacing w:after="0" w:line="240" w:lineRule="auto"/>
        <w:jc w:val="both"/>
        <w:rPr>
          <w:rFonts w:ascii="Times New Roman" w:eastAsia="Times New Roman" w:hAnsi="Times New Roman" w:cs="Times New Roman"/>
          <w:noProof/>
          <w:lang w:val="sr-Latn-ME"/>
        </w:rPr>
      </w:pPr>
    </w:p>
    <w:p w:rsidR="001D3581" w:rsidRPr="005D2D22" w:rsidRDefault="001D3581" w:rsidP="001D3581">
      <w:pPr>
        <w:spacing w:after="0" w:line="240" w:lineRule="auto"/>
        <w:jc w:val="both"/>
        <w:rPr>
          <w:rFonts w:ascii="Times New Roman" w:eastAsia="Times New Roman" w:hAnsi="Times New Roman" w:cs="Times New Roman"/>
          <w:noProof/>
          <w:lang w:val="sr-Latn-ME"/>
        </w:rPr>
      </w:pPr>
      <w:r w:rsidRPr="005D2D22">
        <w:rPr>
          <w:rFonts w:ascii="Times New Roman" w:eastAsia="Times New Roman" w:hAnsi="Times New Roman" w:cs="Times New Roman"/>
          <w:noProof/>
          <w:lang w:val="sr-Latn-ME"/>
        </w:rPr>
        <w:t>Oralna upotreba.</w:t>
      </w:r>
    </w:p>
    <w:p w:rsidR="001D3581" w:rsidRPr="005D2D22" w:rsidRDefault="001D3581" w:rsidP="001D3581">
      <w:pPr>
        <w:spacing w:after="0" w:line="240" w:lineRule="auto"/>
        <w:jc w:val="both"/>
        <w:rPr>
          <w:rFonts w:ascii="Times New Roman" w:eastAsia="Times New Roman" w:hAnsi="Times New Roman" w:cs="Times New Roman"/>
          <w:i/>
          <w:iCs/>
          <w:noProof/>
          <w:lang w:val="sr-Latn-ME"/>
        </w:rPr>
      </w:pPr>
      <w:r w:rsidRPr="005D2D22">
        <w:rPr>
          <w:rFonts w:ascii="Times New Roman" w:eastAsia="Times New Roman" w:hAnsi="Times New Roman" w:cs="Times New Roman"/>
          <w:bCs/>
          <w:noProof/>
          <w:lang w:val="sr-Latn-ME"/>
        </w:rPr>
        <w:t>Lijek treba uzimati jednom dnevno. Pošto uzimanje hrane nema klinički značajan uticaj na resorpciju, lijek Prilazid se može uzeti prije ili poslije obroka.</w:t>
      </w:r>
      <w:r w:rsidRPr="005D2D22">
        <w:rPr>
          <w:rFonts w:ascii="Times New Roman" w:eastAsia="Times New Roman" w:hAnsi="Times New Roman" w:cs="Times New Roman"/>
          <w:i/>
          <w:iCs/>
          <w:noProof/>
          <w:lang w:val="sr-Latn-ME"/>
        </w:rPr>
        <w:t xml:space="preserve"> </w:t>
      </w:r>
      <w:r w:rsidRPr="005D2D22">
        <w:rPr>
          <w:rFonts w:ascii="Times New Roman" w:eastAsia="Times New Roman" w:hAnsi="Times New Roman" w:cs="Times New Roman"/>
          <w:iCs/>
          <w:noProof/>
          <w:lang w:val="sr-Latn-ME"/>
        </w:rPr>
        <w:t xml:space="preserve">Dozu lijeka treba uzeti </w:t>
      </w:r>
      <w:r w:rsidRPr="005D2D22">
        <w:rPr>
          <w:rFonts w:ascii="Times New Roman" w:eastAsia="Times New Roman" w:hAnsi="Times New Roman" w:cs="Times New Roman"/>
          <w:bCs/>
          <w:noProof/>
          <w:lang w:val="sr-Latn-ME"/>
        </w:rPr>
        <w:t>uvijek u isto vrijeme.</w:t>
      </w:r>
    </w:p>
    <w:p w:rsidR="001D3581" w:rsidRPr="005D2D22" w:rsidRDefault="001D3581" w:rsidP="001D3581">
      <w:pPr>
        <w:spacing w:after="0" w:line="240" w:lineRule="auto"/>
        <w:jc w:val="both"/>
        <w:rPr>
          <w:rFonts w:ascii="Times New Roman" w:eastAsia="Times New Roman" w:hAnsi="Times New Roman" w:cs="Times New Roman"/>
          <w:b/>
          <w:i/>
          <w:iCs/>
          <w:noProof/>
          <w:lang w:val="sr-Latn-ME"/>
        </w:rPr>
      </w:pPr>
    </w:p>
    <w:p w:rsidR="001D3581" w:rsidRPr="005D2D22" w:rsidRDefault="001D3581" w:rsidP="001D3581">
      <w:pPr>
        <w:spacing w:after="0" w:line="240" w:lineRule="auto"/>
        <w:jc w:val="both"/>
        <w:rPr>
          <w:rFonts w:ascii="Times New Roman" w:eastAsia="Times New Roman" w:hAnsi="Times New Roman" w:cs="Times New Roman"/>
          <w:b/>
          <w:i/>
          <w:iCs/>
          <w:noProof/>
          <w:lang w:val="sr-Latn-ME"/>
        </w:rPr>
      </w:pPr>
      <w:r w:rsidRPr="005D2D22">
        <w:rPr>
          <w:rFonts w:ascii="Times New Roman" w:eastAsia="Times New Roman" w:hAnsi="Times New Roman" w:cs="Times New Roman"/>
          <w:b/>
          <w:i/>
          <w:iCs/>
          <w:noProof/>
          <w:lang w:val="sr-Latn-ME"/>
        </w:rPr>
        <w:t>Hipertenzija</w:t>
      </w:r>
    </w:p>
    <w:p w:rsidR="001D3581" w:rsidRPr="005D2D22" w:rsidRDefault="001D3581" w:rsidP="001D3581">
      <w:pPr>
        <w:spacing w:after="0" w:line="240" w:lineRule="auto"/>
        <w:jc w:val="both"/>
        <w:rPr>
          <w:rFonts w:ascii="Times New Roman" w:eastAsia="Times New Roman" w:hAnsi="Times New Roman" w:cs="Times New Roman"/>
          <w:b/>
          <w:i/>
          <w:iCs/>
          <w:noProof/>
          <w:lang w:val="sr-Latn-ME"/>
        </w:rPr>
      </w:pPr>
      <w:r w:rsidRPr="005D2D22">
        <w:rPr>
          <w:rFonts w:ascii="Times New Roman" w:eastAsia="Times New Roman" w:hAnsi="Times New Roman" w:cs="Times New Roman"/>
          <w:noProof/>
          <w:lang w:val="sr-Latn-ME"/>
        </w:rPr>
        <w:t xml:space="preserve">Preporučena početna doza je 1,25 mg jednom dnevno. Dozu treba podešavati individualno, u skladu sa vrijednostima krvnog pritiska i odgovorom na terapiju. Uobičajeni raspon doziranja je 2,5–5,0 mg/dan. </w:t>
      </w:r>
    </w:p>
    <w:p w:rsidR="001D3581" w:rsidRPr="005D2D22" w:rsidRDefault="001D3581" w:rsidP="001D3581">
      <w:pPr>
        <w:spacing w:after="0" w:line="240" w:lineRule="auto"/>
        <w:jc w:val="both"/>
        <w:rPr>
          <w:rFonts w:ascii="Times New Roman" w:eastAsia="Times New Roman" w:hAnsi="Times New Roman" w:cs="Times New Roman"/>
          <w:iCs/>
          <w:noProof/>
          <w:lang w:val="sr-Latn-ME"/>
        </w:rPr>
      </w:pPr>
      <w:r w:rsidRPr="005D2D22">
        <w:rPr>
          <w:rFonts w:ascii="Times New Roman" w:eastAsia="Times New Roman" w:hAnsi="Times New Roman" w:cs="Times New Roman"/>
          <w:noProof/>
          <w:lang w:val="sr-Latn-ME"/>
        </w:rPr>
        <w:t xml:space="preserve">Pacijenti sa jako aktivnim sistemom renin-angiotenzin-aldosteron (pogotovo deplecija soli i/ili volumena, srčana dekompenzacija ili teška hipertenzija) mogu doživjeti pretjerani pad krvnog pritiska nakon početne doze. Kod ovih pacijenata nije pogodno započinjati liječenje primjenom lijeka Prilazid. </w:t>
      </w:r>
    </w:p>
    <w:p w:rsidR="001D3581" w:rsidRPr="005D2D22" w:rsidRDefault="001D3581" w:rsidP="001D3581">
      <w:pPr>
        <w:spacing w:after="0" w:line="240" w:lineRule="auto"/>
        <w:jc w:val="both"/>
        <w:rPr>
          <w:rFonts w:ascii="Times New Roman" w:eastAsia="Times New Roman" w:hAnsi="Times New Roman" w:cs="Times New Roman"/>
          <w:b/>
          <w:i/>
          <w:iCs/>
          <w:noProof/>
          <w:lang w:val="sr-Latn-ME"/>
        </w:rPr>
      </w:pPr>
    </w:p>
    <w:p w:rsidR="001D3581" w:rsidRPr="005D2D22" w:rsidRDefault="001D3581" w:rsidP="001D3581">
      <w:pPr>
        <w:tabs>
          <w:tab w:val="left" w:pos="284"/>
        </w:tabs>
        <w:spacing w:after="0" w:line="240" w:lineRule="auto"/>
        <w:jc w:val="both"/>
        <w:rPr>
          <w:rFonts w:ascii="Times New Roman" w:eastAsia="Times New Roman" w:hAnsi="Times New Roman" w:cs="Times New Roman"/>
          <w:b/>
          <w:i/>
          <w:noProof/>
          <w:lang w:val="sr-Latn-ME" w:eastAsia="x-none"/>
        </w:rPr>
      </w:pPr>
      <w:r w:rsidRPr="005D2D22">
        <w:rPr>
          <w:rFonts w:ascii="Times New Roman" w:eastAsia="Times New Roman" w:hAnsi="Times New Roman" w:cs="Times New Roman"/>
          <w:b/>
          <w:i/>
          <w:noProof/>
          <w:lang w:val="sr-Latn-ME" w:eastAsia="x-none"/>
        </w:rPr>
        <w:t>Hronična srčana insuficijencija</w:t>
      </w:r>
    </w:p>
    <w:p w:rsidR="001D3581" w:rsidRPr="005D2D22" w:rsidRDefault="001D3581" w:rsidP="001D3581">
      <w:pPr>
        <w:spacing w:after="0" w:line="240" w:lineRule="auto"/>
        <w:jc w:val="both"/>
        <w:rPr>
          <w:rFonts w:ascii="Times New Roman" w:eastAsia="Times New Roman" w:hAnsi="Times New Roman" w:cs="Times New Roman"/>
          <w:noProof/>
          <w:lang w:val="sr-Latn-ME"/>
        </w:rPr>
      </w:pPr>
      <w:r w:rsidRPr="005D2D22">
        <w:rPr>
          <w:rFonts w:ascii="Times New Roman" w:eastAsia="Times New Roman" w:hAnsi="Times New Roman" w:cs="Times New Roman"/>
          <w:noProof/>
          <w:lang w:val="sr-Latn-ME"/>
        </w:rPr>
        <w:t xml:space="preserve">Lijek Prilazid se može koristiti isključivo kod pacijenata sa hroničnom srčanom insuficijencijom kod kojih je već postignuta doza održavanja od 1,25 mg ili veća. </w:t>
      </w:r>
    </w:p>
    <w:p w:rsidR="001D3581" w:rsidRPr="005D2D22" w:rsidRDefault="001D3581" w:rsidP="00A76313">
      <w:pPr>
        <w:spacing w:after="0" w:line="240" w:lineRule="auto"/>
        <w:jc w:val="both"/>
        <w:rPr>
          <w:rFonts w:ascii="Times New Roman" w:eastAsia="Times New Roman" w:hAnsi="Times New Roman" w:cs="Times New Roman"/>
          <w:noProof/>
          <w:lang w:val="sr-Latn-ME"/>
        </w:rPr>
      </w:pPr>
      <w:r w:rsidRPr="005D2D22">
        <w:rPr>
          <w:rFonts w:ascii="Times New Roman" w:eastAsia="Times New Roman" w:hAnsi="Times New Roman" w:cs="Times New Roman"/>
          <w:noProof/>
          <w:lang w:val="sr-Latn-ME"/>
        </w:rPr>
        <w:t xml:space="preserve">Uobičajene doze održavanja od 1 mg do 2,5 mg na dan zavise od odgovora pacijenta na terapiju, kliničkog statusa i tolerancije. Uobičajena maksimalna doza je 5 mg. Preporuke doziranja za cilazapril kod hronične insuficijencije srca temelje se prije na učincima na poboljšanje simptoma nego na podacima koji pokazuju da cilazapril smanjuje morbiditet i mortalitet u ovoj grupi pacijenata (vidjeti dio 5.1). </w:t>
      </w:r>
    </w:p>
    <w:p w:rsidR="001D3581" w:rsidRPr="005D2D22" w:rsidRDefault="001D3581" w:rsidP="001D3581">
      <w:pPr>
        <w:keepNext/>
        <w:tabs>
          <w:tab w:val="left" w:pos="284"/>
        </w:tabs>
        <w:spacing w:after="0" w:line="240" w:lineRule="auto"/>
        <w:jc w:val="both"/>
        <w:outlineLvl w:val="5"/>
        <w:rPr>
          <w:rFonts w:ascii="Times New Roman" w:eastAsia="Times New Roman" w:hAnsi="Times New Roman" w:cs="Times New Roman"/>
          <w:b/>
          <w:i/>
          <w:iCs/>
          <w:noProof/>
          <w:lang w:val="sr-Latn-ME" w:eastAsia="x-none"/>
        </w:rPr>
      </w:pPr>
      <w:r w:rsidRPr="005D2D22">
        <w:rPr>
          <w:rFonts w:ascii="Times New Roman" w:eastAsia="Times New Roman" w:hAnsi="Times New Roman" w:cs="Times New Roman"/>
          <w:b/>
          <w:i/>
          <w:iCs/>
          <w:noProof/>
          <w:lang w:val="sr-Latn-ME" w:eastAsia="x-none"/>
        </w:rPr>
        <w:lastRenderedPageBreak/>
        <w:t>Oslabljena  bubrežna funkcija</w:t>
      </w:r>
    </w:p>
    <w:p w:rsidR="001D3581" w:rsidRPr="005D2D22" w:rsidRDefault="001D3581" w:rsidP="001D3581">
      <w:pPr>
        <w:spacing w:after="0" w:line="240" w:lineRule="auto"/>
        <w:jc w:val="both"/>
        <w:rPr>
          <w:rFonts w:ascii="Times New Roman" w:eastAsia="Times New Roman" w:hAnsi="Times New Roman" w:cs="Times New Roman"/>
          <w:noProof/>
          <w:lang w:val="sr-Latn-ME"/>
        </w:rPr>
      </w:pPr>
      <w:r w:rsidRPr="005D2D22">
        <w:rPr>
          <w:rFonts w:ascii="Times New Roman" w:eastAsia="Times New Roman" w:hAnsi="Times New Roman" w:cs="Times New Roman"/>
          <w:noProof/>
          <w:lang w:val="sr-Latn-ME"/>
        </w:rPr>
        <w:t>U zavisnosti od klirensa kreatinina, može se zahtijevati redukovanje doze.</w:t>
      </w:r>
    </w:p>
    <w:p w:rsidR="001D3581" w:rsidRPr="005D2D22" w:rsidRDefault="001D3581" w:rsidP="001D3581">
      <w:pPr>
        <w:tabs>
          <w:tab w:val="left" w:pos="284"/>
        </w:tabs>
        <w:spacing w:after="0" w:line="240" w:lineRule="auto"/>
        <w:jc w:val="both"/>
        <w:rPr>
          <w:rFonts w:ascii="Times New Roman" w:eastAsia="Times New Roman" w:hAnsi="Times New Roman" w:cs="Times New Roman"/>
          <w:noProof/>
          <w:lang w:val="sr-Latn-ME" w:eastAsia="x-none"/>
        </w:rPr>
      </w:pPr>
      <w:r w:rsidRPr="005D2D22">
        <w:rPr>
          <w:rFonts w:ascii="Times New Roman" w:eastAsia="Times New Roman" w:hAnsi="Times New Roman" w:cs="Times New Roman"/>
          <w:noProof/>
          <w:lang w:val="sr-Latn-ME" w:eastAsia="x-none"/>
        </w:rPr>
        <w:t xml:space="preserve">Lijek Prilazid se može koristiti isključivo kod pacijenata sa oslabljenom bubrežnom funkcijom kod kojih je već postignuta doza održavanja od 1,25 mg ili veća. </w:t>
      </w:r>
    </w:p>
    <w:p w:rsidR="001D3581" w:rsidRPr="005D2D22" w:rsidRDefault="001D3581" w:rsidP="001D3581">
      <w:pPr>
        <w:spacing w:after="0" w:line="240" w:lineRule="auto"/>
        <w:jc w:val="both"/>
        <w:rPr>
          <w:rFonts w:ascii="Times New Roman" w:eastAsia="Times New Roman" w:hAnsi="Times New Roman" w:cs="Times New Roman"/>
          <w:noProof/>
          <w:lang w:val="sr-Latn-ME"/>
        </w:rPr>
      </w:pPr>
    </w:p>
    <w:p w:rsidR="001D3581" w:rsidRPr="005D2D22" w:rsidRDefault="001D3581" w:rsidP="001D3581">
      <w:pPr>
        <w:spacing w:after="0" w:line="240" w:lineRule="auto"/>
        <w:jc w:val="both"/>
        <w:rPr>
          <w:rFonts w:ascii="Times New Roman" w:eastAsia="Times New Roman" w:hAnsi="Times New Roman" w:cs="Times New Roman"/>
          <w:noProof/>
          <w:lang w:val="sr-Latn-ME"/>
        </w:rPr>
      </w:pPr>
      <w:r w:rsidRPr="005D2D22">
        <w:rPr>
          <w:rFonts w:ascii="Times New Roman" w:eastAsia="Times New Roman" w:hAnsi="Times New Roman" w:cs="Times New Roman"/>
          <w:noProof/>
          <w:lang w:val="sr-Latn-ME"/>
        </w:rPr>
        <w:t>Preporučeni režim doziranja za pacijente sa oštećenjem bubrega:</w:t>
      </w:r>
    </w:p>
    <w:tbl>
      <w:tblPr>
        <w:tblW w:w="0" w:type="auto"/>
        <w:tblLook w:val="04A0" w:firstRow="1" w:lastRow="0" w:firstColumn="1" w:lastColumn="0" w:noHBand="0" w:noVBand="1"/>
      </w:tblPr>
      <w:tblGrid>
        <w:gridCol w:w="3192"/>
        <w:gridCol w:w="3192"/>
      </w:tblGrid>
      <w:tr w:rsidR="001D3581" w:rsidRPr="005D2D22" w:rsidTr="00556158">
        <w:tc>
          <w:tcPr>
            <w:tcW w:w="3192" w:type="dxa"/>
          </w:tcPr>
          <w:p w:rsidR="001D3581" w:rsidRPr="005D2D22" w:rsidRDefault="001D3581" w:rsidP="001D3581">
            <w:pPr>
              <w:spacing w:after="0" w:line="240" w:lineRule="auto"/>
              <w:jc w:val="both"/>
              <w:rPr>
                <w:rFonts w:ascii="Times New Roman" w:eastAsia="Times New Roman" w:hAnsi="Times New Roman" w:cs="Times New Roman"/>
                <w:b/>
                <w:noProof/>
                <w:lang w:val="sr-Latn-ME"/>
              </w:rPr>
            </w:pPr>
            <w:r w:rsidRPr="005D2D22">
              <w:rPr>
                <w:rFonts w:ascii="Times New Roman" w:eastAsia="Times New Roman" w:hAnsi="Times New Roman" w:cs="Times New Roman"/>
                <w:b/>
                <w:noProof/>
                <w:lang w:val="sr-Latn-ME"/>
              </w:rPr>
              <w:t>Klirens kreatinina</w:t>
            </w:r>
          </w:p>
        </w:tc>
        <w:tc>
          <w:tcPr>
            <w:tcW w:w="3192" w:type="dxa"/>
          </w:tcPr>
          <w:p w:rsidR="001D3581" w:rsidRPr="005D2D22" w:rsidRDefault="001D3581" w:rsidP="001D3581">
            <w:pPr>
              <w:spacing w:after="0" w:line="240" w:lineRule="auto"/>
              <w:jc w:val="both"/>
              <w:rPr>
                <w:rFonts w:ascii="Times New Roman" w:eastAsia="Times New Roman" w:hAnsi="Times New Roman" w:cs="Times New Roman"/>
                <w:b/>
                <w:noProof/>
                <w:lang w:val="sr-Latn-ME"/>
              </w:rPr>
            </w:pPr>
            <w:r w:rsidRPr="005D2D22">
              <w:rPr>
                <w:rFonts w:ascii="Times New Roman" w:eastAsia="Times New Roman" w:hAnsi="Times New Roman" w:cs="Times New Roman"/>
                <w:b/>
                <w:noProof/>
                <w:lang w:val="sr-Latn-ME"/>
              </w:rPr>
              <w:t>Maksimalna doza</w:t>
            </w:r>
          </w:p>
        </w:tc>
      </w:tr>
      <w:tr w:rsidR="001D3581" w:rsidRPr="005D2D22" w:rsidTr="00556158">
        <w:tc>
          <w:tcPr>
            <w:tcW w:w="3192" w:type="dxa"/>
          </w:tcPr>
          <w:p w:rsidR="001D3581" w:rsidRPr="005D2D22" w:rsidRDefault="001D3581" w:rsidP="001D3581">
            <w:pPr>
              <w:spacing w:after="0" w:line="240" w:lineRule="auto"/>
              <w:jc w:val="both"/>
              <w:rPr>
                <w:rFonts w:ascii="Times New Roman" w:eastAsia="Times New Roman" w:hAnsi="Times New Roman" w:cs="Times New Roman"/>
                <w:noProof/>
                <w:lang w:val="sr-Latn-ME"/>
              </w:rPr>
            </w:pPr>
            <w:r w:rsidRPr="005D2D22">
              <w:rPr>
                <w:rFonts w:ascii="Times New Roman" w:eastAsia="Times New Roman" w:hAnsi="Times New Roman" w:cs="Times New Roman"/>
                <w:noProof/>
                <w:lang w:val="sr-Latn-ME"/>
              </w:rPr>
              <w:t>&gt; 40 ml/min</w:t>
            </w:r>
          </w:p>
        </w:tc>
        <w:tc>
          <w:tcPr>
            <w:tcW w:w="3192" w:type="dxa"/>
          </w:tcPr>
          <w:p w:rsidR="001D3581" w:rsidRPr="005D2D22" w:rsidRDefault="001D3581" w:rsidP="001D3581">
            <w:pPr>
              <w:spacing w:after="0" w:line="240" w:lineRule="auto"/>
              <w:jc w:val="both"/>
              <w:rPr>
                <w:rFonts w:ascii="Times New Roman" w:eastAsia="Times New Roman" w:hAnsi="Times New Roman" w:cs="Times New Roman"/>
                <w:noProof/>
                <w:lang w:val="sr-Latn-ME"/>
              </w:rPr>
            </w:pPr>
            <w:r w:rsidRPr="005D2D22">
              <w:rPr>
                <w:rFonts w:ascii="Times New Roman" w:eastAsia="Times New Roman" w:hAnsi="Times New Roman" w:cs="Times New Roman"/>
                <w:noProof/>
                <w:lang w:val="sr-Latn-ME"/>
              </w:rPr>
              <w:t>5 mg jednom dnevno</w:t>
            </w:r>
          </w:p>
        </w:tc>
      </w:tr>
      <w:tr w:rsidR="001D3581" w:rsidRPr="005D2D22" w:rsidTr="00556158">
        <w:tc>
          <w:tcPr>
            <w:tcW w:w="3192" w:type="dxa"/>
          </w:tcPr>
          <w:p w:rsidR="001D3581" w:rsidRPr="005D2D22" w:rsidRDefault="001D3581" w:rsidP="001D3581">
            <w:pPr>
              <w:spacing w:after="0" w:line="240" w:lineRule="auto"/>
              <w:jc w:val="both"/>
              <w:rPr>
                <w:rFonts w:ascii="Times New Roman" w:eastAsia="Times New Roman" w:hAnsi="Times New Roman" w:cs="Times New Roman"/>
                <w:noProof/>
                <w:lang w:val="sr-Latn-ME"/>
              </w:rPr>
            </w:pPr>
            <w:r w:rsidRPr="005D2D22">
              <w:rPr>
                <w:rFonts w:ascii="Times New Roman" w:eastAsia="Times New Roman" w:hAnsi="Times New Roman" w:cs="Times New Roman"/>
                <w:noProof/>
                <w:lang w:val="sr-Latn-ME"/>
              </w:rPr>
              <w:t>10-40 ml/min</w:t>
            </w:r>
          </w:p>
        </w:tc>
        <w:tc>
          <w:tcPr>
            <w:tcW w:w="3192" w:type="dxa"/>
          </w:tcPr>
          <w:p w:rsidR="001D3581" w:rsidRPr="005D2D22" w:rsidRDefault="001D3581" w:rsidP="001D3581">
            <w:pPr>
              <w:spacing w:after="0" w:line="240" w:lineRule="auto"/>
              <w:jc w:val="both"/>
              <w:rPr>
                <w:rFonts w:ascii="Times New Roman" w:eastAsia="Times New Roman" w:hAnsi="Times New Roman" w:cs="Times New Roman"/>
                <w:noProof/>
                <w:lang w:val="sr-Latn-ME"/>
              </w:rPr>
            </w:pPr>
            <w:r w:rsidRPr="005D2D22">
              <w:rPr>
                <w:rFonts w:ascii="Times New Roman" w:eastAsia="Times New Roman" w:hAnsi="Times New Roman" w:cs="Times New Roman"/>
                <w:noProof/>
                <w:lang w:val="sr-Latn-ME"/>
              </w:rPr>
              <w:t>2,5 mg jednom dnevno</w:t>
            </w:r>
          </w:p>
        </w:tc>
      </w:tr>
      <w:tr w:rsidR="001D3581" w:rsidRPr="005D2D22" w:rsidTr="00556158">
        <w:tc>
          <w:tcPr>
            <w:tcW w:w="3192" w:type="dxa"/>
          </w:tcPr>
          <w:p w:rsidR="001D3581" w:rsidRPr="005D2D22" w:rsidRDefault="001D3581" w:rsidP="001D3581">
            <w:pPr>
              <w:spacing w:after="0" w:line="240" w:lineRule="auto"/>
              <w:jc w:val="both"/>
              <w:rPr>
                <w:rFonts w:ascii="Times New Roman" w:eastAsia="Times New Roman" w:hAnsi="Times New Roman" w:cs="Times New Roman"/>
                <w:noProof/>
                <w:lang w:val="sr-Latn-ME"/>
              </w:rPr>
            </w:pPr>
            <w:r w:rsidRPr="005D2D22">
              <w:rPr>
                <w:rFonts w:ascii="Times New Roman" w:eastAsia="Times New Roman" w:hAnsi="Times New Roman" w:cs="Times New Roman"/>
                <w:noProof/>
                <w:lang w:val="sr-Latn-ME"/>
              </w:rPr>
              <w:t>&lt; 10 ml/min</w:t>
            </w:r>
          </w:p>
        </w:tc>
        <w:tc>
          <w:tcPr>
            <w:tcW w:w="3192" w:type="dxa"/>
          </w:tcPr>
          <w:p w:rsidR="001D3581" w:rsidRPr="005D2D22" w:rsidRDefault="001D3581" w:rsidP="001D3581">
            <w:pPr>
              <w:spacing w:after="0" w:line="240" w:lineRule="auto"/>
              <w:jc w:val="both"/>
              <w:rPr>
                <w:rFonts w:ascii="Times New Roman" w:eastAsia="Times New Roman" w:hAnsi="Times New Roman" w:cs="Times New Roman"/>
                <w:noProof/>
                <w:lang w:val="sr-Latn-ME"/>
              </w:rPr>
            </w:pPr>
            <w:r w:rsidRPr="005D2D22">
              <w:rPr>
                <w:rFonts w:ascii="Times New Roman" w:eastAsia="Times New Roman" w:hAnsi="Times New Roman" w:cs="Times New Roman"/>
                <w:noProof/>
                <w:lang w:val="sr-Latn-ME"/>
              </w:rPr>
              <w:t>ne preporučuje se</w:t>
            </w:r>
          </w:p>
        </w:tc>
      </w:tr>
    </w:tbl>
    <w:p w:rsidR="001D3581" w:rsidRPr="005D2D22" w:rsidRDefault="001D3581" w:rsidP="001D3581">
      <w:pPr>
        <w:tabs>
          <w:tab w:val="left" w:pos="284"/>
        </w:tabs>
        <w:spacing w:after="0" w:line="240" w:lineRule="auto"/>
        <w:jc w:val="both"/>
        <w:rPr>
          <w:rFonts w:ascii="Times New Roman" w:eastAsia="Times New Roman" w:hAnsi="Times New Roman" w:cs="Times New Roman"/>
          <w:noProof/>
          <w:lang w:val="sr-Latn-ME" w:eastAsia="x-none"/>
        </w:rPr>
      </w:pPr>
    </w:p>
    <w:p w:rsidR="001D3581" w:rsidRPr="005D2D22" w:rsidRDefault="001D3581" w:rsidP="001D3581">
      <w:pPr>
        <w:tabs>
          <w:tab w:val="left" w:pos="284"/>
        </w:tabs>
        <w:spacing w:after="0" w:line="240" w:lineRule="auto"/>
        <w:jc w:val="both"/>
        <w:rPr>
          <w:rFonts w:ascii="Times New Roman" w:eastAsia="Times New Roman" w:hAnsi="Times New Roman" w:cs="Times New Roman"/>
          <w:noProof/>
          <w:lang w:val="sr-Latn-ME" w:eastAsia="x-none"/>
        </w:rPr>
      </w:pPr>
      <w:r w:rsidRPr="005D2D22">
        <w:rPr>
          <w:rFonts w:ascii="Times New Roman" w:eastAsia="Times New Roman" w:hAnsi="Times New Roman" w:cs="Times New Roman"/>
          <w:noProof/>
          <w:lang w:val="sr-Latn-ME" w:eastAsia="x-none"/>
        </w:rPr>
        <w:t>Ako je prisutna i renovaskularna hipertenzija, postoji povećan rizik od nastanka jake hipotenzije i bubrežne insuficijencije. Kod ovih pacijenata liječenje treba početi uz pažljivi nadzor ljekara, niskim dozama i pažljivom titracijom doze. Budući da liječenje diureticima može biti dodatni faktor, treba prekinuti njihovu primjenu, a funkciju bubrega treba pratiti tokom prvih sedmica liječenja.</w:t>
      </w:r>
    </w:p>
    <w:p w:rsidR="001D3581" w:rsidRPr="005D2D22" w:rsidRDefault="001D3581" w:rsidP="001D3581">
      <w:pPr>
        <w:tabs>
          <w:tab w:val="left" w:pos="284"/>
        </w:tabs>
        <w:spacing w:after="0" w:line="240" w:lineRule="auto"/>
        <w:jc w:val="both"/>
        <w:rPr>
          <w:rFonts w:ascii="Times New Roman" w:eastAsia="Times New Roman" w:hAnsi="Times New Roman" w:cs="Times New Roman"/>
          <w:noProof/>
          <w:lang w:val="sr-Latn-ME" w:eastAsia="x-none"/>
        </w:rPr>
      </w:pPr>
      <w:r w:rsidRPr="005D2D22">
        <w:rPr>
          <w:rFonts w:ascii="Times New Roman" w:eastAsia="Times New Roman" w:hAnsi="Times New Roman" w:cs="Times New Roman"/>
          <w:noProof/>
          <w:lang w:val="sr-Latn-ME" w:eastAsia="x-none"/>
        </w:rPr>
        <w:t>Rezultati kliničkih ispitivanja su pokazali da je</w:t>
      </w:r>
      <w:r w:rsidRPr="005D2D22" w:rsidDel="00F44182">
        <w:rPr>
          <w:rFonts w:ascii="Times New Roman" w:eastAsia="Times New Roman" w:hAnsi="Times New Roman" w:cs="Times New Roman"/>
          <w:noProof/>
          <w:lang w:val="sr-Latn-ME" w:eastAsia="x-none"/>
        </w:rPr>
        <w:t xml:space="preserve"> </w:t>
      </w:r>
      <w:r w:rsidRPr="005D2D22">
        <w:rPr>
          <w:rFonts w:ascii="Times New Roman" w:eastAsia="Times New Roman" w:hAnsi="Times New Roman" w:cs="Times New Roman"/>
          <w:noProof/>
          <w:lang w:val="sr-Latn-ME" w:eastAsia="x-none"/>
        </w:rPr>
        <w:t xml:space="preserve">klirens cilazaprila bio u korelaciji sa klirensom kreatinina kod pacijenata sa hroničnom srčanom insuficijencijom .Stoga, kod pacijenata sa hroničnom insuficijencijom srca sa oštećenom funkcijom bubrega treba slijediti posebne preporuke doziranja. </w:t>
      </w:r>
    </w:p>
    <w:p w:rsidR="001D3581" w:rsidRPr="005D2D22" w:rsidRDefault="001D3581" w:rsidP="001D3581">
      <w:pPr>
        <w:keepNext/>
        <w:tabs>
          <w:tab w:val="left" w:pos="284"/>
        </w:tabs>
        <w:spacing w:after="0" w:line="240" w:lineRule="auto"/>
        <w:jc w:val="both"/>
        <w:outlineLvl w:val="5"/>
        <w:rPr>
          <w:rFonts w:ascii="Times New Roman" w:eastAsia="Times New Roman" w:hAnsi="Times New Roman" w:cs="Times New Roman"/>
          <w:b/>
          <w:i/>
          <w:iCs/>
          <w:noProof/>
          <w:lang w:val="sr-Latn-ME" w:eastAsia="x-none"/>
        </w:rPr>
      </w:pPr>
    </w:p>
    <w:p w:rsidR="001D3581" w:rsidRPr="005D2D22" w:rsidRDefault="001D3581" w:rsidP="001D3581">
      <w:pPr>
        <w:keepNext/>
        <w:tabs>
          <w:tab w:val="left" w:pos="284"/>
        </w:tabs>
        <w:spacing w:after="0" w:line="240" w:lineRule="auto"/>
        <w:jc w:val="both"/>
        <w:outlineLvl w:val="7"/>
        <w:rPr>
          <w:rFonts w:ascii="Times New Roman" w:eastAsia="Times New Roman" w:hAnsi="Times New Roman" w:cs="Times New Roman"/>
          <w:b/>
          <w:i/>
          <w:noProof/>
          <w:lang w:val="sr-Latn-ME" w:eastAsia="x-none"/>
        </w:rPr>
      </w:pPr>
      <w:r w:rsidRPr="005D2D22">
        <w:rPr>
          <w:rFonts w:ascii="Times New Roman" w:eastAsia="Times New Roman" w:hAnsi="Times New Roman" w:cs="Times New Roman"/>
          <w:b/>
          <w:i/>
          <w:noProof/>
          <w:lang w:val="sr-Latn-ME" w:eastAsia="x-none"/>
        </w:rPr>
        <w:t xml:space="preserve">Ciroza jetre </w:t>
      </w:r>
    </w:p>
    <w:p w:rsidR="001D3581" w:rsidRPr="005D2D22" w:rsidRDefault="001D3581" w:rsidP="001D3581">
      <w:pPr>
        <w:keepNext/>
        <w:tabs>
          <w:tab w:val="left" w:pos="284"/>
        </w:tabs>
        <w:spacing w:after="0" w:line="240" w:lineRule="auto"/>
        <w:jc w:val="both"/>
        <w:outlineLvl w:val="7"/>
        <w:rPr>
          <w:rFonts w:ascii="Times New Roman" w:eastAsia="Times New Roman" w:hAnsi="Times New Roman" w:cs="Times New Roman"/>
          <w:b/>
          <w:i/>
          <w:iCs/>
          <w:noProof/>
          <w:lang w:val="sr-Latn-ME" w:eastAsia="x-none"/>
        </w:rPr>
      </w:pPr>
      <w:r w:rsidRPr="005D2D22">
        <w:rPr>
          <w:rFonts w:ascii="Times New Roman" w:eastAsia="Times New Roman" w:hAnsi="Times New Roman" w:cs="Times New Roman"/>
          <w:noProof/>
          <w:lang w:val="sr-Latn-ME" w:eastAsia="x-none"/>
        </w:rPr>
        <w:t xml:space="preserve">Kod pacijenata sa cirozom jetre (ali bez ascitesa) kojima treba liječenje hipertenzije, cilazapril treba vrlo oprezno dozirati ne prelazeći 0,5 mg dnevno, uz pažljivi nadzor krvnog pritiska zbog mogućnosti nastanka značajne hipotenzije. Kod ovih pacijenata nije pogodno započinjanje liječenja lijekom Prilazid. Lijek se može primijeniti samo kod pacijenata kod kojih je već postignuta doza održavanja od 1,25 mg ili veća. </w:t>
      </w:r>
    </w:p>
    <w:p w:rsidR="001D3581" w:rsidRPr="005D2D22" w:rsidRDefault="001D3581" w:rsidP="001D3581">
      <w:pPr>
        <w:keepNext/>
        <w:tabs>
          <w:tab w:val="left" w:pos="284"/>
        </w:tabs>
        <w:spacing w:after="0" w:line="240" w:lineRule="auto"/>
        <w:jc w:val="both"/>
        <w:outlineLvl w:val="7"/>
        <w:rPr>
          <w:rFonts w:ascii="Times New Roman" w:eastAsia="Times New Roman" w:hAnsi="Times New Roman" w:cs="Times New Roman"/>
          <w:b/>
          <w:i/>
          <w:iCs/>
          <w:noProof/>
          <w:lang w:val="sr-Latn-ME" w:eastAsia="x-none"/>
        </w:rPr>
      </w:pPr>
    </w:p>
    <w:p w:rsidR="001D3581" w:rsidRPr="005D2D22" w:rsidRDefault="001D3581" w:rsidP="001D3581">
      <w:pPr>
        <w:keepNext/>
        <w:tabs>
          <w:tab w:val="left" w:pos="284"/>
        </w:tabs>
        <w:spacing w:after="0" w:line="240" w:lineRule="auto"/>
        <w:jc w:val="both"/>
        <w:outlineLvl w:val="7"/>
        <w:rPr>
          <w:rFonts w:ascii="Times New Roman" w:eastAsia="Times New Roman" w:hAnsi="Times New Roman" w:cs="Times New Roman"/>
          <w:b/>
          <w:i/>
          <w:iCs/>
          <w:noProof/>
          <w:lang w:val="sr-Latn-ME" w:eastAsia="x-none"/>
        </w:rPr>
      </w:pPr>
      <w:r w:rsidRPr="005D2D22">
        <w:rPr>
          <w:rFonts w:ascii="Times New Roman" w:eastAsia="Times New Roman" w:hAnsi="Times New Roman" w:cs="Times New Roman"/>
          <w:b/>
          <w:i/>
          <w:iCs/>
          <w:noProof/>
          <w:lang w:val="sr-Latn-ME" w:eastAsia="x-none"/>
        </w:rPr>
        <w:t>Starije osobe sa hipertenzijom</w:t>
      </w:r>
    </w:p>
    <w:p w:rsidR="001D3581" w:rsidRPr="005D2D22" w:rsidRDefault="001D3581" w:rsidP="001D3581">
      <w:pPr>
        <w:tabs>
          <w:tab w:val="left" w:pos="284"/>
        </w:tabs>
        <w:spacing w:after="0" w:line="240" w:lineRule="auto"/>
        <w:jc w:val="both"/>
        <w:rPr>
          <w:rFonts w:ascii="Times New Roman" w:eastAsia="Times New Roman" w:hAnsi="Times New Roman" w:cs="Times New Roman"/>
          <w:noProof/>
          <w:lang w:val="sr-Latn-ME" w:eastAsia="x-none"/>
        </w:rPr>
      </w:pPr>
      <w:r w:rsidRPr="005D2D22">
        <w:rPr>
          <w:rFonts w:ascii="Times New Roman" w:eastAsia="Times New Roman" w:hAnsi="Times New Roman" w:cs="Times New Roman"/>
          <w:noProof/>
          <w:lang w:val="sr-Latn-ME" w:eastAsia="x-none"/>
        </w:rPr>
        <w:t xml:space="preserve">Doza se mora prilagoditi prema individualnoj podnošljivosti, odgovoru na terapiju i kliničkom statusu. Lijek Prilazid se može koristiti isključivo kod starijih osoba kod kojih je već postignuta doza održavanja od 1,25 mg ili veća. </w:t>
      </w:r>
    </w:p>
    <w:p w:rsidR="001D3581" w:rsidRPr="005D2D22" w:rsidRDefault="001D3581" w:rsidP="001D3581">
      <w:pPr>
        <w:tabs>
          <w:tab w:val="left" w:pos="284"/>
        </w:tabs>
        <w:spacing w:after="0" w:line="240" w:lineRule="auto"/>
        <w:jc w:val="both"/>
        <w:rPr>
          <w:rFonts w:ascii="Times New Roman" w:eastAsia="Times New Roman" w:hAnsi="Times New Roman" w:cs="Times New Roman"/>
          <w:noProof/>
          <w:lang w:val="sr-Latn-ME" w:eastAsia="x-none"/>
        </w:rPr>
      </w:pPr>
    </w:p>
    <w:p w:rsidR="001D3581" w:rsidRPr="005D2D22" w:rsidRDefault="001D3581" w:rsidP="001D3581">
      <w:pPr>
        <w:tabs>
          <w:tab w:val="left" w:pos="284"/>
        </w:tabs>
        <w:spacing w:after="0" w:line="240" w:lineRule="auto"/>
        <w:jc w:val="both"/>
        <w:rPr>
          <w:rFonts w:ascii="Times New Roman" w:eastAsia="Times New Roman" w:hAnsi="Times New Roman" w:cs="Times New Roman"/>
          <w:b/>
          <w:i/>
          <w:noProof/>
          <w:lang w:val="sr-Latn-ME" w:eastAsia="x-none"/>
        </w:rPr>
      </w:pPr>
      <w:r w:rsidRPr="005D2D22">
        <w:rPr>
          <w:rFonts w:ascii="Times New Roman" w:eastAsia="Times New Roman" w:hAnsi="Times New Roman" w:cs="Times New Roman"/>
          <w:b/>
          <w:i/>
          <w:noProof/>
          <w:lang w:val="sr-Latn-ME" w:eastAsia="x-none"/>
        </w:rPr>
        <w:t>Starije osobe sa hroničnom srčanom insuficijencijom</w:t>
      </w:r>
    </w:p>
    <w:p w:rsidR="001D3581" w:rsidRPr="005D2D22" w:rsidRDefault="001D3581" w:rsidP="001D3581">
      <w:pPr>
        <w:tabs>
          <w:tab w:val="left" w:pos="284"/>
        </w:tabs>
        <w:spacing w:after="0" w:line="240" w:lineRule="auto"/>
        <w:jc w:val="both"/>
        <w:rPr>
          <w:rFonts w:ascii="Times New Roman" w:eastAsia="Times New Roman" w:hAnsi="Times New Roman" w:cs="Times New Roman"/>
          <w:noProof/>
          <w:lang w:val="sr-Latn-ME" w:eastAsia="x-none"/>
        </w:rPr>
      </w:pPr>
      <w:r w:rsidRPr="005D2D22">
        <w:rPr>
          <w:rFonts w:ascii="Times New Roman" w:eastAsia="Times New Roman" w:hAnsi="Times New Roman" w:cs="Times New Roman"/>
          <w:noProof/>
          <w:lang w:val="sr-Latn-ME" w:eastAsia="x-none"/>
        </w:rPr>
        <w:t>Lijek Prilazid se može koristiti isključivo kod pacijenata kod kojih je već postignuta doza održavanja od 1,25 mg ili veća.</w:t>
      </w:r>
    </w:p>
    <w:p w:rsidR="001D3581" w:rsidRPr="005D2D22" w:rsidRDefault="001D3581" w:rsidP="001D3581">
      <w:pPr>
        <w:tabs>
          <w:tab w:val="left" w:pos="284"/>
        </w:tabs>
        <w:spacing w:after="0" w:line="240" w:lineRule="auto"/>
        <w:jc w:val="both"/>
        <w:rPr>
          <w:rFonts w:ascii="Times New Roman" w:eastAsia="Times New Roman" w:hAnsi="Times New Roman" w:cs="Times New Roman"/>
          <w:noProof/>
          <w:lang w:val="sr-Latn-ME" w:eastAsia="x-none"/>
        </w:rPr>
      </w:pPr>
    </w:p>
    <w:p w:rsidR="001D3581" w:rsidRPr="005D2D22" w:rsidRDefault="001D3581" w:rsidP="001D3581">
      <w:pPr>
        <w:tabs>
          <w:tab w:val="left" w:pos="284"/>
        </w:tabs>
        <w:spacing w:after="0" w:line="240" w:lineRule="auto"/>
        <w:jc w:val="both"/>
        <w:rPr>
          <w:rFonts w:ascii="Times New Roman" w:eastAsia="Times New Roman" w:hAnsi="Times New Roman" w:cs="Times New Roman"/>
          <w:b/>
          <w:i/>
          <w:iCs/>
          <w:noProof/>
          <w:lang w:val="sr-Latn-ME" w:eastAsia="x-none"/>
        </w:rPr>
      </w:pPr>
      <w:r w:rsidRPr="005D2D22">
        <w:rPr>
          <w:rFonts w:ascii="Times New Roman" w:eastAsia="Times New Roman" w:hAnsi="Times New Roman" w:cs="Times New Roman"/>
          <w:b/>
          <w:i/>
          <w:iCs/>
          <w:noProof/>
          <w:lang w:val="sr-Latn-ME" w:eastAsia="x-none"/>
        </w:rPr>
        <w:t>Djeca</w:t>
      </w:r>
    </w:p>
    <w:p w:rsidR="001D3581" w:rsidRPr="005D2D22" w:rsidRDefault="001D3581" w:rsidP="001D3581">
      <w:pPr>
        <w:tabs>
          <w:tab w:val="left" w:pos="284"/>
        </w:tabs>
        <w:spacing w:after="0" w:line="240" w:lineRule="auto"/>
        <w:jc w:val="both"/>
        <w:rPr>
          <w:rFonts w:ascii="Times New Roman" w:eastAsia="Times New Roman" w:hAnsi="Times New Roman" w:cs="Times New Roman"/>
          <w:noProof/>
          <w:lang w:val="sr-Latn-ME" w:eastAsia="x-none"/>
        </w:rPr>
      </w:pPr>
      <w:r w:rsidRPr="005D2D22">
        <w:rPr>
          <w:rFonts w:ascii="Times New Roman" w:eastAsia="Times New Roman" w:hAnsi="Times New Roman" w:cs="Times New Roman"/>
          <w:noProof/>
          <w:lang w:val="sr-Latn-ME" w:eastAsia="x-none"/>
        </w:rPr>
        <w:t>Efikasnost i bezbjednost primjene lijeka kod djece nije ustanovljena, zbog čega se njegova primjena ne preporučuje.</w:t>
      </w:r>
    </w:p>
    <w:p w:rsidR="001D3581" w:rsidRPr="005D2D22" w:rsidRDefault="001D3581" w:rsidP="001D3581">
      <w:pPr>
        <w:tabs>
          <w:tab w:val="left" w:pos="284"/>
        </w:tabs>
        <w:spacing w:after="0" w:line="240" w:lineRule="auto"/>
        <w:jc w:val="both"/>
        <w:rPr>
          <w:rFonts w:ascii="Times New Roman" w:eastAsia="Times New Roman" w:hAnsi="Times New Roman" w:cs="Times New Roman"/>
          <w:b/>
          <w:lang w:val="sr-Latn-ME" w:eastAsia="x-none"/>
        </w:rPr>
      </w:pPr>
    </w:p>
    <w:p w:rsidR="001D3581" w:rsidRPr="005D2D22" w:rsidRDefault="001D3581" w:rsidP="001D3581">
      <w:pPr>
        <w:tabs>
          <w:tab w:val="left" w:pos="284"/>
        </w:tabs>
        <w:spacing w:after="0" w:line="240" w:lineRule="auto"/>
        <w:jc w:val="both"/>
        <w:rPr>
          <w:rFonts w:ascii="Times New Roman" w:eastAsia="Times New Roman" w:hAnsi="Times New Roman" w:cs="Times New Roman"/>
          <w:lang w:val="sr-Latn-ME" w:eastAsia="x-none"/>
        </w:rPr>
      </w:pPr>
      <w:r w:rsidRPr="005D2D22">
        <w:rPr>
          <w:rFonts w:ascii="Times New Roman" w:eastAsia="Times New Roman" w:hAnsi="Times New Roman" w:cs="Times New Roman"/>
          <w:b/>
          <w:lang w:val="sr-Latn-ME" w:eastAsia="x-none"/>
        </w:rPr>
        <w:t>4.3. Kontraindikacije</w:t>
      </w:r>
    </w:p>
    <w:p w:rsidR="001D3581" w:rsidRPr="005D2D22" w:rsidRDefault="001D3581" w:rsidP="001D3581">
      <w:pPr>
        <w:tabs>
          <w:tab w:val="left" w:pos="284"/>
        </w:tabs>
        <w:spacing w:after="0" w:line="240" w:lineRule="auto"/>
        <w:jc w:val="both"/>
        <w:rPr>
          <w:rFonts w:ascii="Times New Roman" w:eastAsia="Times New Roman" w:hAnsi="Times New Roman" w:cs="Times New Roman"/>
          <w:lang w:val="sr-Latn-ME" w:eastAsia="x-none"/>
        </w:rPr>
      </w:pPr>
    </w:p>
    <w:p w:rsidR="001D3581" w:rsidRPr="005D2D22" w:rsidRDefault="001D3581" w:rsidP="001D3581">
      <w:pPr>
        <w:tabs>
          <w:tab w:val="left" w:pos="284"/>
        </w:tabs>
        <w:spacing w:after="0" w:line="240" w:lineRule="auto"/>
        <w:jc w:val="both"/>
        <w:rPr>
          <w:rFonts w:ascii="Times New Roman" w:eastAsia="Times New Roman" w:hAnsi="Times New Roman" w:cs="Times New Roman"/>
          <w:lang w:val="sr-Latn-ME" w:eastAsia="x-none"/>
        </w:rPr>
      </w:pPr>
      <w:r w:rsidRPr="005D2D22">
        <w:rPr>
          <w:rFonts w:ascii="Times New Roman" w:eastAsia="Times New Roman" w:hAnsi="Times New Roman" w:cs="Times New Roman"/>
          <w:lang w:val="sr-Latn-ME" w:eastAsia="x-none"/>
        </w:rPr>
        <w:t>Preosjetljivost na cilazapril, druge ACE inhibitore ili na bilo koju drugu komponentu lijeka.</w:t>
      </w:r>
    </w:p>
    <w:p w:rsidR="001D3581" w:rsidRPr="005D2D22" w:rsidRDefault="001D3581" w:rsidP="001D3581">
      <w:pPr>
        <w:tabs>
          <w:tab w:val="left" w:pos="284"/>
        </w:tabs>
        <w:spacing w:after="0" w:line="240" w:lineRule="auto"/>
        <w:jc w:val="both"/>
        <w:rPr>
          <w:rFonts w:ascii="Times New Roman" w:eastAsia="Times New Roman" w:hAnsi="Times New Roman" w:cs="Times New Roman"/>
          <w:lang w:val="sr-Latn-ME" w:eastAsia="x-none"/>
        </w:rPr>
      </w:pPr>
      <w:r w:rsidRPr="005D2D22">
        <w:rPr>
          <w:rFonts w:ascii="Times New Roman" w:eastAsia="Times New Roman" w:hAnsi="Times New Roman" w:cs="Times New Roman"/>
          <w:lang w:val="sr-Latn-ME" w:eastAsia="x-none"/>
        </w:rPr>
        <w:t>Pozitivna anamneza angioedema povezanog sa prethodnim liječenjem ACE inhibitorima.</w:t>
      </w:r>
    </w:p>
    <w:p w:rsidR="001D3581" w:rsidRPr="005D2D22" w:rsidRDefault="001D3581" w:rsidP="001D3581">
      <w:pPr>
        <w:tabs>
          <w:tab w:val="left" w:pos="284"/>
        </w:tabs>
        <w:spacing w:after="0" w:line="240" w:lineRule="auto"/>
        <w:jc w:val="both"/>
        <w:rPr>
          <w:rFonts w:ascii="Times New Roman" w:eastAsia="Times New Roman" w:hAnsi="Times New Roman" w:cs="Times New Roman"/>
          <w:lang w:val="sr-Latn-ME" w:eastAsia="x-none"/>
        </w:rPr>
      </w:pPr>
      <w:r w:rsidRPr="005D2D22">
        <w:rPr>
          <w:rFonts w:ascii="Times New Roman" w:eastAsia="Times New Roman" w:hAnsi="Times New Roman" w:cs="Times New Roman"/>
          <w:lang w:val="sr-Latn-ME" w:eastAsia="x-none"/>
        </w:rPr>
        <w:t>Nasljedni ili idiopatski angioedem.</w:t>
      </w:r>
    </w:p>
    <w:p w:rsidR="001D3581" w:rsidRPr="005D2D22" w:rsidRDefault="001D3581" w:rsidP="001D3581">
      <w:pPr>
        <w:tabs>
          <w:tab w:val="left" w:pos="284"/>
        </w:tabs>
        <w:spacing w:after="0" w:line="240" w:lineRule="auto"/>
        <w:jc w:val="both"/>
        <w:rPr>
          <w:rFonts w:ascii="Times New Roman" w:eastAsia="Times New Roman" w:hAnsi="Times New Roman" w:cs="Times New Roman"/>
          <w:lang w:val="sr-Latn-ME" w:eastAsia="x-none"/>
        </w:rPr>
      </w:pPr>
      <w:r w:rsidRPr="005D2D22">
        <w:rPr>
          <w:rFonts w:ascii="Times New Roman" w:eastAsia="Times New Roman" w:hAnsi="Times New Roman" w:cs="Times New Roman"/>
          <w:lang w:val="sr-Latn-ME" w:eastAsia="x-none"/>
        </w:rPr>
        <w:t>Drugi ili treći trimestar trudnoće (vidjeti djelove 4.4 i 4.6).</w:t>
      </w:r>
    </w:p>
    <w:p w:rsidR="001D3581" w:rsidRPr="005D2D22" w:rsidRDefault="001D3581" w:rsidP="001D3581">
      <w:pPr>
        <w:tabs>
          <w:tab w:val="left" w:pos="284"/>
        </w:tabs>
        <w:spacing w:after="0" w:line="240" w:lineRule="auto"/>
        <w:jc w:val="both"/>
        <w:rPr>
          <w:rFonts w:ascii="Times New Roman" w:eastAsia="Times New Roman" w:hAnsi="Times New Roman" w:cs="Times New Roman"/>
          <w:lang w:val="sr-Latn-ME" w:eastAsia="x-none"/>
        </w:rPr>
      </w:pPr>
      <w:r w:rsidRPr="005D2D22">
        <w:rPr>
          <w:rFonts w:ascii="Times New Roman" w:eastAsia="Times New Roman" w:hAnsi="Times New Roman" w:cs="Times New Roman"/>
          <w:lang w:val="sr-Latn-ME" w:eastAsia="x-none"/>
        </w:rPr>
        <w:t>Pacijenti koji boluju od rijetkog nasljednog oboljenja netolerancije na galaktozu, Lapp laktoznog deficita ili loše glukozno-galaktozne resorpcije ne smiju korististi ovaj lijek jer sadrži laktozu, monohidrat.</w:t>
      </w:r>
    </w:p>
    <w:p w:rsidR="001D3581" w:rsidRPr="005D2D22" w:rsidRDefault="001D3581" w:rsidP="001D3581">
      <w:pPr>
        <w:tabs>
          <w:tab w:val="left" w:pos="284"/>
        </w:tabs>
        <w:spacing w:after="0" w:line="240" w:lineRule="auto"/>
        <w:jc w:val="both"/>
        <w:rPr>
          <w:rFonts w:ascii="Times New Roman" w:eastAsia="Times New Roman" w:hAnsi="Times New Roman" w:cs="Times New Roman"/>
          <w:lang w:val="sr-Latn-ME" w:eastAsia="x-none"/>
        </w:rPr>
      </w:pPr>
    </w:p>
    <w:p w:rsidR="001D3581" w:rsidRPr="005D2D22" w:rsidRDefault="001D3581" w:rsidP="001D3581">
      <w:pPr>
        <w:tabs>
          <w:tab w:val="left" w:pos="284"/>
        </w:tabs>
        <w:spacing w:after="0" w:line="240" w:lineRule="auto"/>
        <w:jc w:val="both"/>
        <w:rPr>
          <w:rFonts w:ascii="Times New Roman" w:eastAsia="Times New Roman" w:hAnsi="Times New Roman" w:cs="Times New Roman"/>
          <w:b/>
          <w:lang w:val="sr-Latn-ME" w:eastAsia="x-none"/>
        </w:rPr>
      </w:pPr>
      <w:r w:rsidRPr="005D2D22">
        <w:rPr>
          <w:rFonts w:ascii="Times New Roman" w:eastAsia="Times New Roman" w:hAnsi="Times New Roman" w:cs="Times New Roman"/>
          <w:b/>
          <w:lang w:val="sr-Latn-ME" w:eastAsia="x-none"/>
        </w:rPr>
        <w:lastRenderedPageBreak/>
        <w:t>4.4. Posebna upozorenja i mjere opreza pri upotrebi lijeka</w:t>
      </w:r>
    </w:p>
    <w:p w:rsidR="001D3581" w:rsidRPr="005D2D22" w:rsidRDefault="001D3581" w:rsidP="001D3581">
      <w:pPr>
        <w:tabs>
          <w:tab w:val="left" w:pos="284"/>
        </w:tabs>
        <w:spacing w:after="0" w:line="240" w:lineRule="auto"/>
        <w:jc w:val="both"/>
        <w:rPr>
          <w:rFonts w:ascii="Times New Roman" w:eastAsia="Times New Roman" w:hAnsi="Times New Roman" w:cs="Times New Roman"/>
          <w:lang w:val="sr-Latn-ME" w:eastAsia="x-none"/>
        </w:rPr>
      </w:pPr>
    </w:p>
    <w:p w:rsidR="001D3581" w:rsidRPr="005D2D22" w:rsidRDefault="001D3581" w:rsidP="001D3581">
      <w:pPr>
        <w:tabs>
          <w:tab w:val="left" w:pos="284"/>
        </w:tabs>
        <w:spacing w:after="0" w:line="240" w:lineRule="auto"/>
        <w:jc w:val="both"/>
        <w:rPr>
          <w:rFonts w:ascii="Times New Roman" w:eastAsia="Times New Roman" w:hAnsi="Times New Roman" w:cs="Times New Roman"/>
          <w:i/>
          <w:lang w:val="sr-Latn-ME" w:eastAsia="x-none"/>
        </w:rPr>
      </w:pPr>
      <w:r w:rsidRPr="005D2D22">
        <w:rPr>
          <w:rFonts w:ascii="Times New Roman" w:eastAsia="Times New Roman" w:hAnsi="Times New Roman" w:cs="Times New Roman"/>
          <w:i/>
          <w:lang w:val="sr-Latn-ME" w:eastAsia="x-none"/>
        </w:rPr>
        <w:t xml:space="preserve">Trudnoća </w:t>
      </w:r>
    </w:p>
    <w:p w:rsidR="001D3581" w:rsidRPr="005D2D22" w:rsidRDefault="001D3581" w:rsidP="001D3581">
      <w:pPr>
        <w:tabs>
          <w:tab w:val="left" w:pos="284"/>
        </w:tabs>
        <w:spacing w:after="0" w:line="240" w:lineRule="auto"/>
        <w:jc w:val="both"/>
        <w:rPr>
          <w:rFonts w:ascii="Times New Roman" w:eastAsia="Times New Roman" w:hAnsi="Times New Roman" w:cs="Times New Roman"/>
          <w:lang w:val="sr-Latn-ME" w:eastAsia="x-none"/>
        </w:rPr>
      </w:pPr>
      <w:r w:rsidRPr="005D2D22">
        <w:rPr>
          <w:rFonts w:ascii="Times New Roman" w:eastAsia="Times New Roman" w:hAnsi="Times New Roman" w:cs="Times New Roman"/>
          <w:lang w:val="sr-Latn-ME" w:eastAsia="x-none"/>
        </w:rPr>
        <w:t>ACE inhibitori se ne smiju uvoditi u terapiju tokom trudnoće. Osim u slučaju kada se nastavak liječenja ACE inhibitorom smatra neophodnim, u liječenju pacijentkinja koje planiraju trudnoću treba primijeniti alternativno antihipertenzivno liječenje koje ima utvrđen profil bezbjednosti za primjenu tokom trudnoće. Kada se ustanovi trudnoća, liječenje ACE inhibitorima treba odmah prekinuti, te ukoliko je primjereno, započeti s alternativnim liječenjem (vidjeti djelove 4.3. i 4.6).</w:t>
      </w:r>
    </w:p>
    <w:p w:rsidR="001D3581" w:rsidRPr="005D2D22" w:rsidRDefault="001D3581" w:rsidP="001D3581">
      <w:pPr>
        <w:tabs>
          <w:tab w:val="left" w:pos="284"/>
        </w:tabs>
        <w:spacing w:after="0" w:line="240" w:lineRule="auto"/>
        <w:jc w:val="both"/>
        <w:rPr>
          <w:rFonts w:ascii="Times New Roman" w:eastAsia="Times New Roman" w:hAnsi="Times New Roman" w:cs="Times New Roman"/>
          <w:lang w:val="sr-Latn-ME" w:eastAsia="x-none"/>
        </w:rPr>
      </w:pPr>
    </w:p>
    <w:p w:rsidR="001D3581" w:rsidRPr="005D2D22" w:rsidRDefault="001D3581" w:rsidP="001D3581">
      <w:pPr>
        <w:tabs>
          <w:tab w:val="left" w:pos="284"/>
        </w:tabs>
        <w:spacing w:after="0" w:line="240" w:lineRule="auto"/>
        <w:jc w:val="both"/>
        <w:rPr>
          <w:rFonts w:ascii="Times New Roman" w:eastAsia="Times New Roman" w:hAnsi="Times New Roman" w:cs="Times New Roman"/>
          <w:i/>
          <w:iCs/>
          <w:lang w:val="sr-Latn-ME" w:eastAsia="x-none"/>
        </w:rPr>
      </w:pPr>
      <w:r w:rsidRPr="005D2D22">
        <w:rPr>
          <w:rFonts w:ascii="Times New Roman" w:eastAsia="Times New Roman" w:hAnsi="Times New Roman" w:cs="Times New Roman"/>
          <w:i/>
          <w:iCs/>
          <w:lang w:val="sr-Latn-ME" w:eastAsia="x-none"/>
        </w:rPr>
        <w:t>Hipotenzija</w:t>
      </w:r>
    </w:p>
    <w:p w:rsidR="001D3581" w:rsidRPr="005D2D22" w:rsidRDefault="001D3581" w:rsidP="001D3581">
      <w:pPr>
        <w:tabs>
          <w:tab w:val="left" w:pos="284"/>
        </w:tabs>
        <w:spacing w:after="0" w:line="240" w:lineRule="auto"/>
        <w:jc w:val="both"/>
        <w:rPr>
          <w:rFonts w:ascii="Times New Roman" w:eastAsia="Times New Roman" w:hAnsi="Times New Roman" w:cs="Times New Roman"/>
          <w:lang w:val="sr-Latn-ME" w:eastAsia="x-none"/>
        </w:rPr>
      </w:pPr>
      <w:r w:rsidRPr="005D2D22">
        <w:rPr>
          <w:rFonts w:ascii="Times New Roman" w:eastAsia="Times New Roman" w:hAnsi="Times New Roman" w:cs="Times New Roman"/>
          <w:lang w:val="sr-Latn-ME" w:eastAsia="x-none"/>
        </w:rPr>
        <w:t xml:space="preserve">ACE inhibitori mogu uzrokovati tešku hipotenziju, naročito u početku liječenja. Hipotenzija kod prve doze najvjerovatnije će se pojaviti kod pacijenata čiji je sistem renin-angiotenzin-aldosteron aktiviran, kao kod renovaskularne hipertenzije ili drugih uzroka bubrežne hipoperfuzije, smanjivanja količine natrijuma ili volumena, ili kod prethodnog liječenja drugim vazodilatatorima. Ova stanja mogu istovremeno postojati, naročito kod teške insuficijencije srca. </w:t>
      </w:r>
    </w:p>
    <w:p w:rsidR="001D3581" w:rsidRPr="005D2D22" w:rsidRDefault="001D3581" w:rsidP="001D3581">
      <w:pPr>
        <w:tabs>
          <w:tab w:val="left" w:pos="284"/>
        </w:tabs>
        <w:spacing w:after="0" w:line="240" w:lineRule="auto"/>
        <w:jc w:val="both"/>
        <w:rPr>
          <w:rFonts w:ascii="Times New Roman" w:eastAsia="Times New Roman" w:hAnsi="Times New Roman" w:cs="Times New Roman"/>
          <w:lang w:val="sr-Latn-ME" w:eastAsia="x-none"/>
        </w:rPr>
      </w:pPr>
      <w:r w:rsidRPr="005D2D22">
        <w:rPr>
          <w:rFonts w:ascii="Times New Roman" w:eastAsia="Times New Roman" w:hAnsi="Times New Roman" w:cs="Times New Roman"/>
          <w:lang w:val="sr-Latn-ME" w:eastAsia="x-none"/>
        </w:rPr>
        <w:t xml:space="preserve">Hipotenziju treba liječiti postavljanjem pacijenta u ležeći položaj i povećavanjem volumena. Liječenje cilazaprilom se može nastaviti nakon što se volumen pacijenta nadoknadi, no treba ga davati u manjoj dozi ili prekinuti primjenu ako hipotenzija potraje. </w:t>
      </w:r>
    </w:p>
    <w:p w:rsidR="001D3581" w:rsidRPr="005D2D22" w:rsidRDefault="001D3581" w:rsidP="001D3581">
      <w:pPr>
        <w:tabs>
          <w:tab w:val="left" w:pos="284"/>
        </w:tabs>
        <w:spacing w:after="0" w:line="240" w:lineRule="auto"/>
        <w:jc w:val="both"/>
        <w:rPr>
          <w:rFonts w:ascii="Times New Roman" w:eastAsia="Times New Roman" w:hAnsi="Times New Roman" w:cs="Times New Roman"/>
          <w:lang w:val="sr-Latn-ME" w:eastAsia="x-none"/>
        </w:rPr>
      </w:pPr>
      <w:r w:rsidRPr="005D2D22">
        <w:rPr>
          <w:rFonts w:ascii="Times New Roman" w:eastAsia="Times New Roman" w:hAnsi="Times New Roman" w:cs="Times New Roman"/>
          <w:lang w:val="sr-Latn-ME" w:eastAsia="x-none"/>
        </w:rPr>
        <w:t>Rizični pacijenti treba da počnu liječenje cilazaprilom pod ljekarskim nadzorom, uz nisku početnu dozu i pažljivu titraciju. Po mogućnosti, terapiju diureticima treba privremeno prekinuti.</w:t>
      </w:r>
    </w:p>
    <w:p w:rsidR="001D3581" w:rsidRPr="005D2D22" w:rsidRDefault="001D3581" w:rsidP="001D3581">
      <w:pPr>
        <w:tabs>
          <w:tab w:val="left" w:pos="284"/>
        </w:tabs>
        <w:spacing w:after="0" w:line="240" w:lineRule="auto"/>
        <w:jc w:val="both"/>
        <w:rPr>
          <w:rFonts w:ascii="Times New Roman" w:eastAsia="Times New Roman" w:hAnsi="Times New Roman" w:cs="Times New Roman"/>
          <w:lang w:val="sr-Latn-ME" w:eastAsia="x-none"/>
        </w:rPr>
      </w:pPr>
      <w:r w:rsidRPr="005D2D22">
        <w:rPr>
          <w:rFonts w:ascii="Times New Roman" w:eastAsia="Times New Roman" w:hAnsi="Times New Roman" w:cs="Times New Roman"/>
          <w:lang w:val="sr-Latn-ME" w:eastAsia="x-none"/>
        </w:rPr>
        <w:t>Sličnu opreznost treba primijeniti kod pacijenata sa anginom pektoris ili cerebrovaskularnom bolešću, zbog toga što prekomjeran pad krvnog pritiska može izazvati infarkt miokarda ili cerebrovaskularni insult.</w:t>
      </w:r>
    </w:p>
    <w:p w:rsidR="001D3581" w:rsidRPr="005D2D22" w:rsidRDefault="001D3581" w:rsidP="001D3581">
      <w:pPr>
        <w:tabs>
          <w:tab w:val="left" w:pos="284"/>
        </w:tabs>
        <w:spacing w:after="0" w:line="240" w:lineRule="auto"/>
        <w:jc w:val="both"/>
        <w:rPr>
          <w:rFonts w:ascii="Times New Roman" w:eastAsia="Times New Roman" w:hAnsi="Times New Roman" w:cs="Times New Roman"/>
          <w:lang w:val="sr-Latn-ME" w:eastAsia="x-none"/>
        </w:rPr>
      </w:pPr>
    </w:p>
    <w:p w:rsidR="001D3581" w:rsidRPr="005D2D22" w:rsidRDefault="001D3581" w:rsidP="001D3581">
      <w:pPr>
        <w:tabs>
          <w:tab w:val="left" w:pos="284"/>
        </w:tabs>
        <w:spacing w:after="0" w:line="240" w:lineRule="auto"/>
        <w:jc w:val="both"/>
        <w:rPr>
          <w:rFonts w:ascii="Times New Roman" w:eastAsia="Times New Roman" w:hAnsi="Times New Roman" w:cs="Times New Roman"/>
          <w:i/>
          <w:iCs/>
          <w:lang w:val="sr-Latn-ME" w:eastAsia="x-none"/>
        </w:rPr>
      </w:pPr>
      <w:r w:rsidRPr="005D2D22">
        <w:rPr>
          <w:rFonts w:ascii="Times New Roman" w:eastAsia="Times New Roman" w:hAnsi="Times New Roman" w:cs="Times New Roman"/>
          <w:i/>
          <w:iCs/>
          <w:lang w:val="sr-Latn-ME" w:eastAsia="x-none"/>
        </w:rPr>
        <w:t>Poremećaj bubrežne funkcije</w:t>
      </w:r>
    </w:p>
    <w:p w:rsidR="001D3581" w:rsidRPr="005D2D22" w:rsidRDefault="001D3581" w:rsidP="001D3581">
      <w:pPr>
        <w:tabs>
          <w:tab w:val="left" w:pos="284"/>
        </w:tabs>
        <w:spacing w:after="0" w:line="240" w:lineRule="auto"/>
        <w:jc w:val="both"/>
        <w:rPr>
          <w:rFonts w:ascii="Times New Roman" w:eastAsia="Times New Roman" w:hAnsi="Times New Roman" w:cs="Times New Roman"/>
          <w:lang w:val="sr-Latn-ME" w:eastAsia="x-none"/>
        </w:rPr>
      </w:pPr>
      <w:r w:rsidRPr="005D2D22">
        <w:rPr>
          <w:rFonts w:ascii="Times New Roman" w:eastAsia="Times New Roman" w:hAnsi="Times New Roman" w:cs="Times New Roman"/>
          <w:lang w:val="sr-Latn-ME" w:eastAsia="x-none"/>
        </w:rPr>
        <w:t xml:space="preserve">Kod pacijenata sa oštećenom bubrežnom funkcijom, treba prilagoditi dozu zavisno od klirensa kreatinina (vidjeti dio 4.2). Rutinsko praćenje vrijednosti kalijuma i kreatinina dio je uobičajene medicinske prakse kod ovih pacijenata. </w:t>
      </w:r>
    </w:p>
    <w:p w:rsidR="001D3581" w:rsidRPr="005D2D22" w:rsidRDefault="001D3581" w:rsidP="001D3581">
      <w:pPr>
        <w:tabs>
          <w:tab w:val="left" w:pos="284"/>
        </w:tabs>
        <w:spacing w:after="0" w:line="240" w:lineRule="auto"/>
        <w:jc w:val="both"/>
        <w:rPr>
          <w:rFonts w:ascii="Times New Roman" w:eastAsia="Times New Roman" w:hAnsi="Times New Roman" w:cs="Times New Roman"/>
          <w:lang w:val="sr-Latn-ME" w:eastAsia="x-none"/>
        </w:rPr>
      </w:pPr>
      <w:r w:rsidRPr="005D2D22">
        <w:rPr>
          <w:rFonts w:ascii="Times New Roman" w:eastAsia="Times New Roman" w:hAnsi="Times New Roman" w:cs="Times New Roman"/>
          <w:lang w:val="sr-Latn-ME" w:eastAsia="x-none"/>
        </w:rPr>
        <w:t xml:space="preserve">ACE inhibitori uspostavljaju renoprotektivno dejstvo, no mogu uzrokovati reverzibilno oštećenje funkcije bubrega kod uspostavljanja smanjene renalne perfuzije, bilo da se radi o obostranoj stenozi bubrežne arterije, teškoj kongestivnoj insuficijenciji srca, smanjenom volumenu, hiponatrijemiji ili visokim dozama diuretika, te kod pacijenata koji se liječe nesteroidnim antiinflamatornim ljekovima (NSAIL). Preventivne mjere uključuju povlačenje ili privremeno uskraćivanje diuretika, početak terapije vrlo malim dozama ACE inhibitora te opreznu titraciju doze. </w:t>
      </w:r>
    </w:p>
    <w:p w:rsidR="001D3581" w:rsidRPr="005D2D22" w:rsidRDefault="001D3581" w:rsidP="001D3581">
      <w:pPr>
        <w:tabs>
          <w:tab w:val="left" w:pos="284"/>
        </w:tabs>
        <w:spacing w:after="0" w:line="240" w:lineRule="auto"/>
        <w:jc w:val="both"/>
        <w:rPr>
          <w:rFonts w:ascii="Times New Roman" w:eastAsia="Times New Roman" w:hAnsi="Times New Roman" w:cs="Times New Roman"/>
          <w:lang w:val="sr-Latn-ME" w:eastAsia="x-none"/>
        </w:rPr>
      </w:pPr>
      <w:r w:rsidRPr="005D2D22">
        <w:rPr>
          <w:rFonts w:ascii="Times New Roman" w:eastAsia="Times New Roman" w:hAnsi="Times New Roman" w:cs="Times New Roman"/>
          <w:lang w:val="sr-Latn-ME" w:eastAsia="x-none"/>
        </w:rPr>
        <w:t>Kod pacijenata sa stenozom bubrežne arterije, aktivacija sistema renin-angiotenzin-aldosteron pomaže održavanje renalne perfuzije uzrokovanjem konstrikcije eferentne arteriole. Stoga blokada stvaranja angiotenzina II, a možda i povećanje stvaranja bradikinina, uzrokuje vazodilataciju eferentne arteriole, što rezultira smanjenjem pritiska glomerularne filtracije. Hipotenzija doprinosi dodatnom smanjenju bubrežne perfuzije (vidjeti dio 4.4 ''Hipotenzija''). Kao i kod drugih ljekova koji djeluju na sistem renin-angiotenzin, postoji povećani rizik pojave insuficijencije bubrega, uključujući akutnu insuficijenciju bubrega kada se pacijenti sa stenozom bubrežne arterije liječe cilazaprilom. Stoga treba biti oprezan kod ovih pacijenata. Ako dođe do insuficijencije bubrega, liječenje treba prekinuti.</w:t>
      </w:r>
    </w:p>
    <w:p w:rsidR="001D3581" w:rsidRPr="005D2D22" w:rsidRDefault="001D3581" w:rsidP="001D3581">
      <w:pPr>
        <w:tabs>
          <w:tab w:val="left" w:pos="284"/>
        </w:tabs>
        <w:spacing w:after="0" w:line="240" w:lineRule="auto"/>
        <w:jc w:val="both"/>
        <w:rPr>
          <w:rFonts w:ascii="Times New Roman" w:eastAsia="Times New Roman" w:hAnsi="Times New Roman" w:cs="Times New Roman"/>
          <w:lang w:val="sr-Latn-ME" w:eastAsia="x-none"/>
        </w:rPr>
      </w:pPr>
    </w:p>
    <w:p w:rsidR="001D3581" w:rsidRPr="005D2D22" w:rsidRDefault="001D3581" w:rsidP="001D3581">
      <w:pPr>
        <w:tabs>
          <w:tab w:val="left" w:pos="284"/>
        </w:tabs>
        <w:spacing w:after="0" w:line="240" w:lineRule="auto"/>
        <w:jc w:val="both"/>
        <w:rPr>
          <w:rFonts w:ascii="Times New Roman" w:eastAsia="Times New Roman" w:hAnsi="Times New Roman" w:cs="Times New Roman"/>
          <w:i/>
          <w:iCs/>
          <w:lang w:val="sr-Latn-ME" w:eastAsia="x-none"/>
        </w:rPr>
      </w:pPr>
      <w:r w:rsidRPr="005D2D22">
        <w:rPr>
          <w:rFonts w:ascii="Times New Roman" w:eastAsia="Times New Roman" w:hAnsi="Times New Roman" w:cs="Times New Roman"/>
          <w:i/>
          <w:iCs/>
          <w:lang w:val="sr-Latn-ME" w:eastAsia="x-none"/>
        </w:rPr>
        <w:t>Reakcije preosjetljivosti/angioedem</w:t>
      </w:r>
    </w:p>
    <w:p w:rsidR="001D3581" w:rsidRPr="005D2D22" w:rsidRDefault="001D3581" w:rsidP="001D3581">
      <w:pPr>
        <w:spacing w:after="0" w:line="240" w:lineRule="auto"/>
        <w:jc w:val="both"/>
        <w:rPr>
          <w:rFonts w:ascii="Times New Roman" w:eastAsia="Times New Roman" w:hAnsi="Times New Roman" w:cs="Times New Roman"/>
          <w:lang w:val="sr-Latn-ME"/>
        </w:rPr>
      </w:pPr>
      <w:r w:rsidRPr="005D2D22">
        <w:rPr>
          <w:rFonts w:ascii="Times New Roman" w:eastAsia="Times New Roman" w:hAnsi="Times New Roman" w:cs="Times New Roman"/>
          <w:lang w:val="sr-Latn-ME"/>
        </w:rPr>
        <w:t xml:space="preserve">Angioedem je povezan s ACE inhibitorima, sa zabilježenom incidencom od 0,1-0,5%. </w:t>
      </w:r>
    </w:p>
    <w:p w:rsidR="001D3581" w:rsidRPr="005D2D22" w:rsidRDefault="001D3581" w:rsidP="001D3581">
      <w:pPr>
        <w:spacing w:after="0" w:line="240" w:lineRule="auto"/>
        <w:jc w:val="both"/>
        <w:rPr>
          <w:rFonts w:ascii="Times New Roman" w:eastAsia="Times New Roman" w:hAnsi="Times New Roman" w:cs="Times New Roman"/>
          <w:lang w:val="sr-Latn-ME"/>
        </w:rPr>
      </w:pPr>
      <w:r w:rsidRPr="005D2D22">
        <w:rPr>
          <w:rFonts w:ascii="Times New Roman" w:eastAsia="Times New Roman" w:hAnsi="Times New Roman" w:cs="Times New Roman"/>
          <w:lang w:val="sr-Latn-ME"/>
        </w:rPr>
        <w:t xml:space="preserve">Angioedem uzrokovan ACE inhibitorima može se manifestovati kao ponavljajuće epizode oticanja lica, koje završavaju povlačenjem lijeka, ili kao akutni orofaringealni edem i opstrukcija disajnih puteva koje treba hitno liječiti i mogu biti opasni po život. Varijantni oblik je angioedem crijeva koji se obično pojavljuje unutar prvih </w:t>
      </w:r>
      <w:r w:rsidRPr="005D2D22">
        <w:rPr>
          <w:rFonts w:ascii="Times New Roman" w:eastAsia="Times New Roman" w:hAnsi="Times New Roman" w:cs="Times New Roman"/>
          <w:lang w:val="sr-Latn-ME"/>
        </w:rPr>
        <w:lastRenderedPageBreak/>
        <w:t>24–48 sati liječenja. Čini se da je rizik od angioedema veći kod pacijenata crne rase, nego kod pacijenata koji nisu pripadnici crne rase. Pacijenti s anamnezom angioedema koji nije povezan s ACE inhibitorima mogu imati veći rizik.</w:t>
      </w:r>
    </w:p>
    <w:p w:rsidR="001D3581" w:rsidRPr="005D2D22" w:rsidRDefault="001D3581" w:rsidP="001D3581">
      <w:pPr>
        <w:spacing w:after="0" w:line="240" w:lineRule="auto"/>
        <w:jc w:val="both"/>
        <w:rPr>
          <w:rFonts w:ascii="Times New Roman" w:eastAsia="Times New Roman" w:hAnsi="Times New Roman" w:cs="Times New Roman"/>
          <w:iCs/>
          <w:lang w:val="sr-Latn-ME"/>
        </w:rPr>
      </w:pPr>
    </w:p>
    <w:p w:rsidR="001D3581" w:rsidRPr="005D2D22" w:rsidRDefault="001D3581" w:rsidP="001D3581">
      <w:pPr>
        <w:spacing w:after="0" w:line="240" w:lineRule="auto"/>
        <w:jc w:val="both"/>
        <w:rPr>
          <w:rFonts w:ascii="Times New Roman" w:eastAsia="Times New Roman" w:hAnsi="Times New Roman" w:cs="Times New Roman"/>
          <w:i/>
          <w:iCs/>
          <w:lang w:val="sr-Latn-ME"/>
        </w:rPr>
      </w:pPr>
      <w:r w:rsidRPr="005D2D22">
        <w:rPr>
          <w:rFonts w:ascii="Times New Roman" w:eastAsia="Times New Roman" w:hAnsi="Times New Roman" w:cs="Times New Roman"/>
          <w:i/>
          <w:iCs/>
          <w:lang w:val="sr-Latn-ME"/>
        </w:rPr>
        <w:t>Anafilaksa</w:t>
      </w:r>
    </w:p>
    <w:p w:rsidR="001D3581" w:rsidRPr="005D2D22" w:rsidRDefault="001D3581" w:rsidP="001D3581">
      <w:pPr>
        <w:spacing w:after="0" w:line="240" w:lineRule="auto"/>
        <w:jc w:val="both"/>
        <w:rPr>
          <w:rFonts w:ascii="Times New Roman" w:eastAsia="Times New Roman" w:hAnsi="Times New Roman" w:cs="Times New Roman"/>
          <w:i/>
          <w:iCs/>
          <w:lang w:val="sr-Latn-ME"/>
        </w:rPr>
      </w:pPr>
      <w:r w:rsidRPr="005D2D22">
        <w:rPr>
          <w:rFonts w:ascii="Times New Roman" w:eastAsia="Times New Roman" w:hAnsi="Times New Roman" w:cs="Times New Roman"/>
          <w:i/>
          <w:iCs/>
          <w:lang w:val="sr-Latn-ME"/>
        </w:rPr>
        <w:t>Pacijenti na hemodijalizi</w:t>
      </w:r>
    </w:p>
    <w:p w:rsidR="001D3581" w:rsidRPr="005D2D22" w:rsidRDefault="001D3581" w:rsidP="001D3581">
      <w:pPr>
        <w:tabs>
          <w:tab w:val="left" w:pos="284"/>
        </w:tabs>
        <w:spacing w:after="0" w:line="240" w:lineRule="auto"/>
        <w:jc w:val="both"/>
        <w:rPr>
          <w:rFonts w:ascii="Times New Roman" w:eastAsia="Times New Roman" w:hAnsi="Times New Roman" w:cs="Times New Roman"/>
          <w:lang w:val="sr-Latn-ME" w:eastAsia="x-none"/>
        </w:rPr>
      </w:pPr>
      <w:r w:rsidRPr="005D2D22">
        <w:rPr>
          <w:rFonts w:ascii="Times New Roman" w:eastAsia="Times New Roman" w:hAnsi="Times New Roman" w:cs="Times New Roman"/>
          <w:lang w:val="sr-Latn-ME" w:eastAsia="x-none"/>
        </w:rPr>
        <w:t>Anafilaktička reakcija se javlja kod pacijenata koji su bili na dijalizi koja se vrši uz pomoć membrana velikog protoka (kao što je na primjer AN 69) i koji su uz to uzimali neki od ACE inhibitora. Kod ovih pacijenata treba razmotriti upotrebu druge vrste dijaliznih membrana ili druge grupe antihipertenzivnih ljekova.</w:t>
      </w:r>
    </w:p>
    <w:p w:rsidR="001D3581" w:rsidRPr="005D2D22" w:rsidRDefault="001D3581" w:rsidP="001D3581">
      <w:pPr>
        <w:tabs>
          <w:tab w:val="left" w:pos="284"/>
        </w:tabs>
        <w:spacing w:after="0" w:line="240" w:lineRule="auto"/>
        <w:jc w:val="both"/>
        <w:rPr>
          <w:rFonts w:ascii="Times New Roman" w:eastAsia="Times New Roman" w:hAnsi="Times New Roman" w:cs="Times New Roman"/>
          <w:i/>
          <w:lang w:val="sr-Latn-ME" w:eastAsia="x-none"/>
        </w:rPr>
      </w:pPr>
      <w:r w:rsidRPr="005D2D22">
        <w:rPr>
          <w:rFonts w:ascii="Times New Roman" w:eastAsia="Times New Roman" w:hAnsi="Times New Roman" w:cs="Times New Roman"/>
          <w:i/>
          <w:lang w:val="sr-Latn-ME" w:eastAsia="x-none"/>
        </w:rPr>
        <w:t xml:space="preserve">Afereza lipoproteina niske gustine (LDL) </w:t>
      </w:r>
    </w:p>
    <w:p w:rsidR="001D3581" w:rsidRPr="005D2D22" w:rsidRDefault="001D3581" w:rsidP="001D3581">
      <w:pPr>
        <w:tabs>
          <w:tab w:val="left" w:pos="284"/>
        </w:tabs>
        <w:spacing w:after="0" w:line="240" w:lineRule="auto"/>
        <w:jc w:val="both"/>
        <w:rPr>
          <w:rFonts w:ascii="Times New Roman" w:eastAsia="Times New Roman" w:hAnsi="Times New Roman" w:cs="Times New Roman"/>
          <w:lang w:val="sr-Latn-ME" w:eastAsia="x-none"/>
        </w:rPr>
      </w:pPr>
      <w:r w:rsidRPr="005D2D22">
        <w:rPr>
          <w:rFonts w:ascii="Times New Roman" w:eastAsia="Times New Roman" w:hAnsi="Times New Roman" w:cs="Times New Roman"/>
          <w:lang w:val="sr-Latn-ME" w:eastAsia="x-none"/>
        </w:rPr>
        <w:t>Pacijenti koji primaju ACE inhibitore tokom LDL afereze sa dekstran sulfatom iskusili su po život opasnu anafilaksu. Ovo se može izbjeći privremenim prekidom terapije ACE inhibitorima prije svake afereze.</w:t>
      </w:r>
    </w:p>
    <w:p w:rsidR="001D3581" w:rsidRPr="005D2D22" w:rsidRDefault="001D3581" w:rsidP="001D3581">
      <w:pPr>
        <w:tabs>
          <w:tab w:val="left" w:pos="284"/>
        </w:tabs>
        <w:spacing w:after="0" w:line="240" w:lineRule="auto"/>
        <w:jc w:val="both"/>
        <w:rPr>
          <w:rFonts w:ascii="Times New Roman" w:eastAsia="Times New Roman" w:hAnsi="Times New Roman" w:cs="Times New Roman"/>
          <w:i/>
          <w:lang w:val="sr-Latn-ME" w:eastAsia="x-none"/>
        </w:rPr>
      </w:pPr>
      <w:r w:rsidRPr="005D2D22">
        <w:rPr>
          <w:rFonts w:ascii="Times New Roman" w:eastAsia="Times New Roman" w:hAnsi="Times New Roman" w:cs="Times New Roman"/>
          <w:i/>
          <w:lang w:val="sr-Latn-ME" w:eastAsia="x-none"/>
        </w:rPr>
        <w:t xml:space="preserve">Desenzibilizacija </w:t>
      </w:r>
    </w:p>
    <w:p w:rsidR="001D3581" w:rsidRPr="005D2D22" w:rsidRDefault="001D3581" w:rsidP="001D3581">
      <w:pPr>
        <w:tabs>
          <w:tab w:val="left" w:pos="284"/>
        </w:tabs>
        <w:spacing w:after="0" w:line="240" w:lineRule="auto"/>
        <w:jc w:val="both"/>
        <w:rPr>
          <w:rFonts w:ascii="Times New Roman" w:eastAsia="Times New Roman" w:hAnsi="Times New Roman" w:cs="Times New Roman"/>
          <w:lang w:val="sr-Latn-ME" w:eastAsia="x-none"/>
        </w:rPr>
      </w:pPr>
      <w:r w:rsidRPr="005D2D22">
        <w:rPr>
          <w:rFonts w:ascii="Times New Roman" w:eastAsia="Times New Roman" w:hAnsi="Times New Roman" w:cs="Times New Roman"/>
          <w:lang w:val="sr-Latn-ME" w:eastAsia="x-none"/>
        </w:rPr>
        <w:t>Anafilaktičke reakcije mogu se pojaviti kod pacijenata podvrgnutih desenzibilizacijskoj terapiji otrovom ose ili pčele dok primaju ACE inhibitore. Davanje cilazaprila mora se prekinuti prije početka desenzibilizacijske terapije i ne smije se zamijeniti β-blokatorom.</w:t>
      </w:r>
    </w:p>
    <w:p w:rsidR="001D3581" w:rsidRPr="005D2D22" w:rsidRDefault="001D3581" w:rsidP="001D3581">
      <w:pPr>
        <w:spacing w:after="0" w:line="240" w:lineRule="auto"/>
        <w:jc w:val="both"/>
        <w:outlineLvl w:val="8"/>
        <w:rPr>
          <w:rFonts w:ascii="Times New Roman" w:eastAsia="Times New Roman" w:hAnsi="Times New Roman" w:cs="Times New Roman"/>
          <w:i/>
          <w:lang w:val="sr-Latn-ME" w:eastAsia="x-none"/>
        </w:rPr>
      </w:pPr>
    </w:p>
    <w:p w:rsidR="001D3581" w:rsidRPr="005D2D22" w:rsidRDefault="001D3581" w:rsidP="001D3581">
      <w:pPr>
        <w:spacing w:after="0" w:line="240" w:lineRule="auto"/>
        <w:jc w:val="both"/>
        <w:outlineLvl w:val="8"/>
        <w:rPr>
          <w:rFonts w:ascii="Times New Roman" w:eastAsia="Times New Roman" w:hAnsi="Times New Roman" w:cs="Times New Roman"/>
          <w:i/>
          <w:lang w:val="sr-Latn-ME" w:eastAsia="x-none"/>
        </w:rPr>
      </w:pPr>
      <w:r w:rsidRPr="005D2D22">
        <w:rPr>
          <w:rFonts w:ascii="Times New Roman" w:eastAsia="Times New Roman" w:hAnsi="Times New Roman" w:cs="Times New Roman"/>
          <w:i/>
          <w:lang w:val="sr-Latn-ME" w:eastAsia="x-none"/>
        </w:rPr>
        <w:t>Poremećaj funkcije jetre</w:t>
      </w:r>
    </w:p>
    <w:p w:rsidR="001D3581" w:rsidRPr="005D2D22" w:rsidRDefault="001D3581" w:rsidP="001D3581">
      <w:pPr>
        <w:spacing w:after="0" w:line="240" w:lineRule="auto"/>
        <w:jc w:val="both"/>
        <w:rPr>
          <w:rFonts w:ascii="Times New Roman" w:eastAsia="Times New Roman" w:hAnsi="Times New Roman" w:cs="Times New Roman"/>
          <w:lang w:val="sr-Latn-ME"/>
        </w:rPr>
      </w:pPr>
      <w:r w:rsidRPr="005D2D22">
        <w:rPr>
          <w:rFonts w:ascii="Times New Roman" w:eastAsia="Times New Roman" w:hAnsi="Times New Roman" w:cs="Times New Roman"/>
          <w:lang w:val="sr-Latn-ME"/>
        </w:rPr>
        <w:t>Pojedinačni slučajevi poremećaja funkcije jetre, kao što su povećane vrijednosti testova funkcije jetre (transaminaze, bilirubina, alkalne fosfataze, gama GT) i holestatski hepatitis sa ili bez nekroze, zabilježeni su kod pacijenata liječenih cilazaprilom. Pacijenti kod kojih se razvije žutica ili znatno povećaju enzimi jetre, moraju prestati sa uzimanjem cilazaprila i podvrgnuti se odgovarajućem medicinskom tretrmanu. Kod pacijenata s cirozom jetre (ali bez ascitesa) kod kojih je potrebno liječiti hipertenziju, primjenu cilazaprila treba početi niskom dozom i uz veliki oprez jer se može pojaviti znatna hipotenzija (vidjeti dio 4.2). Cilazapril se ne preporučuje pacijentima s ascitesom.</w:t>
      </w:r>
    </w:p>
    <w:p w:rsidR="001D3581" w:rsidRPr="005D2D22" w:rsidRDefault="001D3581" w:rsidP="001D3581">
      <w:pPr>
        <w:spacing w:after="0" w:line="240" w:lineRule="auto"/>
        <w:jc w:val="both"/>
        <w:rPr>
          <w:rFonts w:ascii="Times New Roman" w:eastAsia="Times New Roman" w:hAnsi="Times New Roman" w:cs="Times New Roman"/>
          <w:b/>
          <w:i/>
          <w:iCs/>
          <w:lang w:val="sr-Latn-ME"/>
        </w:rPr>
      </w:pPr>
      <w:r w:rsidRPr="005D2D22">
        <w:rPr>
          <w:rFonts w:ascii="Times New Roman" w:eastAsia="Times New Roman" w:hAnsi="Times New Roman" w:cs="Times New Roman"/>
          <w:lang w:val="sr-Latn-ME"/>
        </w:rPr>
        <w:t xml:space="preserve"> </w:t>
      </w:r>
    </w:p>
    <w:p w:rsidR="001D3581" w:rsidRPr="005D2D22" w:rsidRDefault="001D3581" w:rsidP="001D3581">
      <w:pPr>
        <w:tabs>
          <w:tab w:val="left" w:pos="284"/>
        </w:tabs>
        <w:spacing w:after="0" w:line="240" w:lineRule="auto"/>
        <w:jc w:val="both"/>
        <w:rPr>
          <w:rFonts w:ascii="Times New Roman" w:eastAsia="Times New Roman" w:hAnsi="Times New Roman" w:cs="Times New Roman"/>
          <w:i/>
          <w:iCs/>
          <w:lang w:val="sr-Latn-ME" w:eastAsia="x-none"/>
        </w:rPr>
      </w:pPr>
      <w:r w:rsidRPr="005D2D22">
        <w:rPr>
          <w:rFonts w:ascii="Times New Roman" w:eastAsia="Times New Roman" w:hAnsi="Times New Roman" w:cs="Times New Roman"/>
          <w:i/>
          <w:iCs/>
          <w:lang w:val="sr-Latn-ME" w:eastAsia="x-none"/>
        </w:rPr>
        <w:t>Neutropenija</w:t>
      </w:r>
    </w:p>
    <w:p w:rsidR="001D3581" w:rsidRPr="005D2D22" w:rsidRDefault="001D3581" w:rsidP="001D3581">
      <w:pPr>
        <w:tabs>
          <w:tab w:val="left" w:pos="284"/>
        </w:tabs>
        <w:spacing w:after="0" w:line="240" w:lineRule="auto"/>
        <w:jc w:val="both"/>
        <w:rPr>
          <w:rFonts w:ascii="Times New Roman" w:eastAsia="Times New Roman" w:hAnsi="Times New Roman" w:cs="Times New Roman"/>
          <w:lang w:val="sr-Latn-ME" w:eastAsia="x-none"/>
        </w:rPr>
      </w:pPr>
      <w:r w:rsidRPr="005D2D22">
        <w:rPr>
          <w:rFonts w:ascii="Times New Roman" w:eastAsia="Times New Roman" w:hAnsi="Times New Roman" w:cs="Times New Roman"/>
          <w:lang w:val="sr-Latn-ME" w:eastAsia="x-none"/>
        </w:rPr>
        <w:t>Neutropenija i agranulocitoza se mogu rijetko javiti pri primjeni ACE inhibitora, pogotovo kod pacijenata koji imaju oštećenu funkciju bubrega ili kolageno-vaskularnu bolest, ili kod pacijenata koji primaju imunosupresivnu terapiju. Periodično praćenje broja leukocita se preporučuje kod ovakvih pacijenata.</w:t>
      </w:r>
    </w:p>
    <w:p w:rsidR="001D3581" w:rsidRPr="005D2D22" w:rsidRDefault="001D3581" w:rsidP="001D3581">
      <w:pPr>
        <w:spacing w:after="0" w:line="240" w:lineRule="auto"/>
        <w:jc w:val="both"/>
        <w:rPr>
          <w:rFonts w:ascii="Times New Roman" w:eastAsia="Times New Roman" w:hAnsi="Times New Roman" w:cs="Times New Roman"/>
          <w:i/>
          <w:iCs/>
          <w:lang w:val="sr-Latn-ME"/>
        </w:rPr>
      </w:pPr>
    </w:p>
    <w:p w:rsidR="001D3581" w:rsidRPr="005D2D22" w:rsidRDefault="001D3581" w:rsidP="001D3581">
      <w:pPr>
        <w:spacing w:after="0" w:line="240" w:lineRule="auto"/>
        <w:jc w:val="both"/>
        <w:rPr>
          <w:rFonts w:ascii="Times New Roman" w:eastAsia="Times New Roman" w:hAnsi="Times New Roman" w:cs="Times New Roman"/>
          <w:i/>
          <w:iCs/>
          <w:lang w:val="sr-Latn-ME"/>
        </w:rPr>
      </w:pPr>
      <w:r w:rsidRPr="005D2D22">
        <w:rPr>
          <w:rFonts w:ascii="Times New Roman" w:eastAsia="Times New Roman" w:hAnsi="Times New Roman" w:cs="Times New Roman"/>
          <w:i/>
          <w:iCs/>
          <w:lang w:val="sr-Latn-ME"/>
        </w:rPr>
        <w:t>Koncentraci</w:t>
      </w:r>
      <w:r w:rsidR="00A76313" w:rsidRPr="005D2D22">
        <w:rPr>
          <w:rFonts w:ascii="Times New Roman" w:eastAsia="Times New Roman" w:hAnsi="Times New Roman" w:cs="Times New Roman"/>
          <w:i/>
          <w:iCs/>
          <w:lang w:val="sr-Latn-ME"/>
        </w:rPr>
        <w:t>ja kalijuma u serumu</w:t>
      </w:r>
    </w:p>
    <w:p w:rsidR="001D3581" w:rsidRPr="005D2D22" w:rsidRDefault="001D3581" w:rsidP="001D3581">
      <w:pPr>
        <w:tabs>
          <w:tab w:val="left" w:pos="284"/>
        </w:tabs>
        <w:spacing w:after="0" w:line="240" w:lineRule="auto"/>
        <w:jc w:val="both"/>
        <w:rPr>
          <w:rFonts w:ascii="Times New Roman" w:eastAsia="Times New Roman" w:hAnsi="Times New Roman" w:cs="Times New Roman"/>
          <w:lang w:val="sr-Latn-ME" w:eastAsia="x-none"/>
        </w:rPr>
      </w:pPr>
      <w:r w:rsidRPr="005D2D22">
        <w:rPr>
          <w:rFonts w:ascii="Times New Roman" w:eastAsia="Times New Roman" w:hAnsi="Times New Roman" w:cs="Times New Roman"/>
          <w:lang w:val="sr-Latn-ME" w:eastAsia="x-none"/>
        </w:rPr>
        <w:t>Zbog supresije aldosterona, ACE inhibitori mogu uzrokovati hiperkalijemiju. Dejstvo obično nije značajno kod pacijenata s normalnom funkcijom bubrega. Međutim, kod pacijenata sa oštećenom funkcijom bubrega i/ili pacijenata koji uzimaju suplemente kalijuma (uključujući soli) ili diuretike koji štede kalijum, naročito antagoniste aldosterona, može se javiti hiperkalijemija. Diuretike koji štede kalijum treba koristiti sa opreznošću kod pacijenata koji su na terapiji ACE inhibitorima, a koncentraciju kalijuma u serumu i funkciju bubrega treba pažljivo pratiti.</w:t>
      </w:r>
    </w:p>
    <w:p w:rsidR="001D3581" w:rsidRPr="005D2D22" w:rsidRDefault="001D3581" w:rsidP="001D3581">
      <w:pPr>
        <w:tabs>
          <w:tab w:val="left" w:pos="284"/>
        </w:tabs>
        <w:spacing w:after="0" w:line="240" w:lineRule="auto"/>
        <w:jc w:val="both"/>
        <w:rPr>
          <w:rFonts w:ascii="Times New Roman" w:eastAsia="Times New Roman" w:hAnsi="Times New Roman" w:cs="Times New Roman"/>
          <w:lang w:val="sr-Latn-ME" w:eastAsia="x-none"/>
        </w:rPr>
      </w:pPr>
    </w:p>
    <w:p w:rsidR="001D3581" w:rsidRPr="005D2D22" w:rsidRDefault="001D3581" w:rsidP="001D3581">
      <w:pPr>
        <w:spacing w:after="0" w:line="240" w:lineRule="auto"/>
        <w:jc w:val="both"/>
        <w:rPr>
          <w:rFonts w:ascii="Times New Roman" w:eastAsia="Times New Roman" w:hAnsi="Times New Roman" w:cs="Times New Roman"/>
          <w:i/>
          <w:lang w:val="sr-Latn-ME"/>
        </w:rPr>
      </w:pPr>
      <w:r w:rsidRPr="005D2D22">
        <w:rPr>
          <w:rFonts w:ascii="Times New Roman" w:eastAsia="Times New Roman" w:hAnsi="Times New Roman" w:cs="Times New Roman"/>
          <w:i/>
          <w:lang w:val="sr-Latn-ME"/>
        </w:rPr>
        <w:t xml:space="preserve">Dijabetes </w:t>
      </w:r>
    </w:p>
    <w:p w:rsidR="001D3581" w:rsidRPr="005D2D22" w:rsidRDefault="001D3581" w:rsidP="001D3581">
      <w:pPr>
        <w:spacing w:after="0" w:line="240" w:lineRule="auto"/>
        <w:jc w:val="both"/>
        <w:rPr>
          <w:rFonts w:ascii="Times New Roman" w:eastAsia="Times New Roman" w:hAnsi="Times New Roman" w:cs="Times New Roman"/>
          <w:b/>
          <w:i/>
          <w:iCs/>
          <w:lang w:val="sr-Latn-ME"/>
        </w:rPr>
      </w:pPr>
      <w:r w:rsidRPr="005D2D22">
        <w:rPr>
          <w:rFonts w:ascii="Times New Roman" w:eastAsia="Times New Roman" w:hAnsi="Times New Roman" w:cs="Times New Roman"/>
          <w:lang w:val="sr-Latn-ME"/>
        </w:rPr>
        <w:t>Primjena ACE inhibitora kod pacijenata s dijabetesom može pojačati dejstvo snižavanja glukoze u krvi oralnih hipoglikemika ili insulina, naročito kod pacijenata s oštećenjem bubrega. Kod takvih pacijenata je potrebno pažljivo pratiti nivoe glukoze tokom početka liječenja ACE inhibitorom.</w:t>
      </w:r>
    </w:p>
    <w:p w:rsidR="001D3581" w:rsidRPr="005D2D22" w:rsidRDefault="001D3581" w:rsidP="001D3581">
      <w:pPr>
        <w:spacing w:after="0" w:line="240" w:lineRule="auto"/>
        <w:jc w:val="both"/>
        <w:rPr>
          <w:rFonts w:ascii="Times New Roman" w:eastAsia="Times New Roman" w:hAnsi="Times New Roman" w:cs="Times New Roman"/>
          <w:i/>
          <w:iCs/>
          <w:lang w:val="sr-Latn-ME"/>
        </w:rPr>
      </w:pPr>
    </w:p>
    <w:p w:rsidR="001D3581" w:rsidRPr="005D2D22" w:rsidRDefault="001D3581" w:rsidP="001D3581">
      <w:pPr>
        <w:spacing w:after="0" w:line="240" w:lineRule="auto"/>
        <w:jc w:val="both"/>
        <w:rPr>
          <w:rFonts w:ascii="Times New Roman" w:eastAsia="Times New Roman" w:hAnsi="Times New Roman" w:cs="Times New Roman"/>
          <w:i/>
          <w:iCs/>
          <w:lang w:val="sr-Latn-ME"/>
        </w:rPr>
      </w:pPr>
      <w:r w:rsidRPr="005D2D22">
        <w:rPr>
          <w:rFonts w:ascii="Times New Roman" w:eastAsia="Times New Roman" w:hAnsi="Times New Roman" w:cs="Times New Roman"/>
          <w:i/>
          <w:iCs/>
          <w:lang w:val="sr-Latn-ME"/>
        </w:rPr>
        <w:t>Hirurški zahvat/ anestezija</w:t>
      </w:r>
    </w:p>
    <w:p w:rsidR="001D3581" w:rsidRPr="005D2D22" w:rsidRDefault="001D3581" w:rsidP="00A76313">
      <w:pPr>
        <w:tabs>
          <w:tab w:val="left" w:pos="284"/>
        </w:tabs>
        <w:spacing w:after="0" w:line="240" w:lineRule="auto"/>
        <w:jc w:val="both"/>
        <w:rPr>
          <w:rFonts w:ascii="Times New Roman" w:eastAsia="Times New Roman" w:hAnsi="Times New Roman" w:cs="Times New Roman"/>
          <w:lang w:val="sr-Latn-ME" w:eastAsia="x-none"/>
        </w:rPr>
      </w:pPr>
      <w:r w:rsidRPr="005D2D22">
        <w:rPr>
          <w:rFonts w:ascii="Times New Roman" w:eastAsia="Times New Roman" w:hAnsi="Times New Roman" w:cs="Times New Roman"/>
          <w:lang w:val="sr-Latn-ME" w:eastAsia="x-none"/>
        </w:rPr>
        <w:t xml:space="preserve">Upotreba ACE inhibitora u kombinaciji sa anesteticima, koji takođe imaju hipotenzivno dejstvo, može dovesti do arterijske hipotenzije. Hipotenzija se u u ovom slučaju može korigovati povećanjem volumena.  </w:t>
      </w:r>
    </w:p>
    <w:p w:rsidR="001D3581" w:rsidRPr="005D2D22" w:rsidRDefault="001D3581" w:rsidP="001D3581">
      <w:pPr>
        <w:spacing w:after="0" w:line="240" w:lineRule="auto"/>
        <w:jc w:val="both"/>
        <w:rPr>
          <w:rFonts w:ascii="Times New Roman" w:eastAsia="Times New Roman" w:hAnsi="Times New Roman" w:cs="Times New Roman"/>
          <w:i/>
          <w:lang w:val="sr-Latn-ME"/>
        </w:rPr>
      </w:pPr>
      <w:r w:rsidRPr="005D2D22">
        <w:rPr>
          <w:rFonts w:ascii="Times New Roman" w:eastAsia="Times New Roman" w:hAnsi="Times New Roman" w:cs="Times New Roman"/>
          <w:i/>
          <w:lang w:val="sr-Latn-ME"/>
        </w:rPr>
        <w:lastRenderedPageBreak/>
        <w:t xml:space="preserve">Aortna stenoza/hipertrofična kardiomiopatija </w:t>
      </w:r>
    </w:p>
    <w:p w:rsidR="001D3581" w:rsidRPr="005D2D22" w:rsidRDefault="001D3581" w:rsidP="001D3581">
      <w:pPr>
        <w:spacing w:after="0" w:line="240" w:lineRule="auto"/>
        <w:jc w:val="both"/>
        <w:rPr>
          <w:rFonts w:ascii="Times New Roman" w:eastAsia="Times New Roman" w:hAnsi="Times New Roman" w:cs="Times New Roman"/>
          <w:lang w:val="sr-Latn-ME"/>
        </w:rPr>
      </w:pPr>
      <w:r w:rsidRPr="005D2D22">
        <w:rPr>
          <w:rFonts w:ascii="Times New Roman" w:eastAsia="Times New Roman" w:hAnsi="Times New Roman" w:cs="Times New Roman"/>
          <w:lang w:val="sr-Latn-ME"/>
        </w:rPr>
        <w:t>ACE inhibitore treba oprezno primjenjivati kod pacijenata sa opstruktivnim kardiološkim poremećajima (npr. mitralna stenoza, aortna stenoza, hipertrofična kardiomiopatija), jer se minutni volumen srca ne može povećati kako bi kompenzovao sistemsku vazodilataciju, te postoji rizik pojave teške hipotenzije.</w:t>
      </w:r>
    </w:p>
    <w:p w:rsidR="001D3581" w:rsidRPr="005D2D22" w:rsidRDefault="001D3581" w:rsidP="001D3581">
      <w:pPr>
        <w:spacing w:after="0" w:line="240" w:lineRule="auto"/>
        <w:jc w:val="both"/>
        <w:rPr>
          <w:rFonts w:ascii="Times New Roman" w:eastAsia="Times New Roman" w:hAnsi="Times New Roman" w:cs="Times New Roman"/>
          <w:i/>
          <w:lang w:val="sr-Latn-ME"/>
        </w:rPr>
      </w:pPr>
    </w:p>
    <w:p w:rsidR="001D3581" w:rsidRPr="005D2D22" w:rsidRDefault="001D3581" w:rsidP="001D3581">
      <w:pPr>
        <w:spacing w:after="0" w:line="240" w:lineRule="auto"/>
        <w:jc w:val="both"/>
        <w:rPr>
          <w:rFonts w:ascii="Times New Roman" w:eastAsia="Times New Roman" w:hAnsi="Times New Roman" w:cs="Times New Roman"/>
          <w:i/>
          <w:lang w:val="sr-Latn-ME"/>
        </w:rPr>
      </w:pPr>
      <w:r w:rsidRPr="005D2D22">
        <w:rPr>
          <w:rFonts w:ascii="Times New Roman" w:eastAsia="Times New Roman" w:hAnsi="Times New Roman" w:cs="Times New Roman"/>
          <w:i/>
          <w:lang w:val="sr-Latn-ME"/>
        </w:rPr>
        <w:t xml:space="preserve">Intolerancija na laktozu </w:t>
      </w:r>
    </w:p>
    <w:p w:rsidR="001D3581" w:rsidRPr="005D2D22" w:rsidRDefault="001D3581" w:rsidP="001D3581">
      <w:pPr>
        <w:spacing w:after="0" w:line="240" w:lineRule="auto"/>
        <w:jc w:val="both"/>
        <w:rPr>
          <w:rFonts w:ascii="Times New Roman" w:eastAsia="Times New Roman" w:hAnsi="Times New Roman" w:cs="Times New Roman"/>
          <w:lang w:val="sr-Latn-ME"/>
        </w:rPr>
      </w:pPr>
      <w:r w:rsidRPr="005D2D22">
        <w:rPr>
          <w:rFonts w:ascii="Times New Roman" w:eastAsia="Times New Roman" w:hAnsi="Times New Roman" w:cs="Times New Roman"/>
          <w:lang w:val="sr-Latn-ME"/>
        </w:rPr>
        <w:t xml:space="preserve">Zbog prisustva laktoza monohidrata, pacijenti sa nasljednom intolerancijom na galaktozu, deficitom Lapp laktaze ili malapsorpcijom glukoze-galaktoze ne smiju uzimati ovaj lijek. </w:t>
      </w:r>
    </w:p>
    <w:p w:rsidR="001D3581" w:rsidRPr="005D2D22" w:rsidRDefault="001D3581" w:rsidP="001D3581">
      <w:pPr>
        <w:spacing w:after="0" w:line="240" w:lineRule="auto"/>
        <w:jc w:val="both"/>
        <w:rPr>
          <w:rFonts w:ascii="Times New Roman" w:eastAsia="Times New Roman" w:hAnsi="Times New Roman" w:cs="Times New Roman"/>
          <w:i/>
          <w:lang w:val="sr-Latn-ME"/>
        </w:rPr>
      </w:pPr>
    </w:p>
    <w:p w:rsidR="001D3581" w:rsidRPr="005D2D22" w:rsidRDefault="001D3581" w:rsidP="001D3581">
      <w:pPr>
        <w:spacing w:after="0" w:line="240" w:lineRule="auto"/>
        <w:jc w:val="both"/>
        <w:rPr>
          <w:rFonts w:ascii="Times New Roman" w:eastAsia="Times New Roman" w:hAnsi="Times New Roman" w:cs="Times New Roman"/>
          <w:i/>
          <w:lang w:val="sr-Latn-ME"/>
        </w:rPr>
      </w:pPr>
      <w:r w:rsidRPr="005D2D22">
        <w:rPr>
          <w:rFonts w:ascii="Times New Roman" w:eastAsia="Times New Roman" w:hAnsi="Times New Roman" w:cs="Times New Roman"/>
          <w:i/>
          <w:lang w:val="sr-Latn-ME"/>
        </w:rPr>
        <w:t xml:space="preserve">Etničke razlike </w:t>
      </w:r>
    </w:p>
    <w:p w:rsidR="001D3581" w:rsidRPr="005D2D22" w:rsidRDefault="001D3581" w:rsidP="001D3581">
      <w:pPr>
        <w:spacing w:after="0" w:line="240" w:lineRule="auto"/>
        <w:jc w:val="both"/>
        <w:rPr>
          <w:rFonts w:ascii="Times New Roman" w:eastAsia="Times New Roman" w:hAnsi="Times New Roman" w:cs="Times New Roman"/>
          <w:lang w:val="sr-Latn-ME"/>
        </w:rPr>
      </w:pPr>
      <w:r w:rsidRPr="005D2D22">
        <w:rPr>
          <w:rFonts w:ascii="Times New Roman" w:eastAsia="Times New Roman" w:hAnsi="Times New Roman" w:cs="Times New Roman"/>
          <w:lang w:val="sr-Latn-ME"/>
        </w:rPr>
        <w:t xml:space="preserve">ACE inhibitori su manje efikasni kao antihipertenzivi kod pacijenata crne rase. Ovi pacijenti takođe imaju veći rizik od pojave angioedema. </w:t>
      </w:r>
    </w:p>
    <w:p w:rsidR="001D3581" w:rsidRPr="005D2D22" w:rsidRDefault="001D3581" w:rsidP="001D3581">
      <w:pPr>
        <w:spacing w:after="0" w:line="240" w:lineRule="auto"/>
        <w:jc w:val="both"/>
        <w:rPr>
          <w:rFonts w:ascii="Times New Roman" w:eastAsia="Times New Roman" w:hAnsi="Times New Roman" w:cs="Times New Roman"/>
          <w:bCs/>
          <w:lang w:val="sr-Latn-ME"/>
        </w:rPr>
      </w:pPr>
    </w:p>
    <w:p w:rsidR="001D3581" w:rsidRPr="005D2D22" w:rsidRDefault="001D3581" w:rsidP="001D3581">
      <w:pPr>
        <w:spacing w:after="0" w:line="240" w:lineRule="auto"/>
        <w:jc w:val="both"/>
        <w:rPr>
          <w:rFonts w:ascii="Times New Roman" w:eastAsia="Times New Roman" w:hAnsi="Times New Roman" w:cs="Times New Roman"/>
          <w:b/>
          <w:lang w:val="sr-Latn-ME"/>
        </w:rPr>
      </w:pPr>
      <w:r w:rsidRPr="005D2D22">
        <w:rPr>
          <w:rFonts w:ascii="Times New Roman" w:eastAsia="Times New Roman" w:hAnsi="Times New Roman" w:cs="Times New Roman"/>
          <w:b/>
          <w:lang w:val="sr-Latn-ME"/>
        </w:rPr>
        <w:t>4.5. Interakcije sa drugim ljekovima i druge vrste interakcija</w:t>
      </w:r>
    </w:p>
    <w:p w:rsidR="001D3581" w:rsidRPr="005D2D22" w:rsidRDefault="001D3581" w:rsidP="001D3581">
      <w:pPr>
        <w:spacing w:after="0" w:line="240" w:lineRule="auto"/>
        <w:jc w:val="both"/>
        <w:rPr>
          <w:rFonts w:ascii="Times New Roman" w:eastAsia="Times New Roman" w:hAnsi="Times New Roman" w:cs="Times New Roman"/>
          <w:b/>
          <w:lang w:val="sr-Latn-ME"/>
        </w:rPr>
      </w:pPr>
    </w:p>
    <w:p w:rsidR="001D3581" w:rsidRPr="005D2D22" w:rsidRDefault="001D3581" w:rsidP="001D3581">
      <w:pPr>
        <w:spacing w:after="0" w:line="240" w:lineRule="auto"/>
        <w:jc w:val="both"/>
        <w:rPr>
          <w:rFonts w:ascii="Times New Roman" w:eastAsia="Times New Roman" w:hAnsi="Times New Roman" w:cs="Times New Roman"/>
          <w:i/>
          <w:u w:val="single"/>
          <w:lang w:val="sr-Latn-ME"/>
        </w:rPr>
      </w:pPr>
      <w:r w:rsidRPr="005D2D22">
        <w:rPr>
          <w:rFonts w:ascii="Times New Roman" w:eastAsia="Times New Roman" w:hAnsi="Times New Roman" w:cs="Times New Roman"/>
          <w:i/>
          <w:u w:val="single"/>
          <w:lang w:val="sr-Latn-ME"/>
        </w:rPr>
        <w:t xml:space="preserve">Litijum </w:t>
      </w:r>
    </w:p>
    <w:p w:rsidR="001D3581" w:rsidRPr="005D2D22" w:rsidRDefault="001D3581" w:rsidP="001D3581">
      <w:pPr>
        <w:spacing w:after="0" w:line="240" w:lineRule="auto"/>
        <w:jc w:val="both"/>
        <w:rPr>
          <w:rFonts w:ascii="Times New Roman" w:eastAsia="Times New Roman" w:hAnsi="Times New Roman" w:cs="Times New Roman"/>
          <w:lang w:val="sr-Latn-ME"/>
        </w:rPr>
      </w:pPr>
      <w:r w:rsidRPr="005D2D22">
        <w:rPr>
          <w:rFonts w:ascii="Times New Roman" w:eastAsia="Times New Roman" w:hAnsi="Times New Roman" w:cs="Times New Roman"/>
          <w:lang w:val="sr-Latn-ME"/>
        </w:rPr>
        <w:t xml:space="preserve">Reverzibilno povećanje koncentracija litijuma u serumu i toksičnost zabilježeni su tokom istovremene primjene litijuma sa ACE inhibitorima. Istovremena primjena tiazidnih diuretika može povećati rizik toksičnosti litijuma i povećati već povećani rizik pojave toksičnosti litijuma sa ACE inhibitorima. </w:t>
      </w:r>
    </w:p>
    <w:p w:rsidR="001D3581" w:rsidRPr="005D2D22" w:rsidRDefault="001D3581" w:rsidP="001D3581">
      <w:pPr>
        <w:spacing w:after="0" w:line="240" w:lineRule="auto"/>
        <w:jc w:val="both"/>
        <w:rPr>
          <w:rFonts w:ascii="Times New Roman" w:eastAsia="Times New Roman" w:hAnsi="Times New Roman" w:cs="Times New Roman"/>
          <w:lang w:val="sr-Latn-ME"/>
        </w:rPr>
      </w:pPr>
      <w:r w:rsidRPr="005D2D22">
        <w:rPr>
          <w:rFonts w:ascii="Times New Roman" w:eastAsia="Times New Roman" w:hAnsi="Times New Roman" w:cs="Times New Roman"/>
          <w:lang w:val="sr-Latn-ME"/>
        </w:rPr>
        <w:t xml:space="preserve">Ne preporučuje se upotreba cilazaprila sa litijumom, no ako se kombinacija pokaže nužnom, potrebno je pažljivo pratiti koncentracije litijuma u serumu. </w:t>
      </w:r>
    </w:p>
    <w:p w:rsidR="001D3581" w:rsidRPr="005D2D22" w:rsidRDefault="001D3581" w:rsidP="001D3581">
      <w:pPr>
        <w:spacing w:after="0" w:line="240" w:lineRule="auto"/>
        <w:jc w:val="both"/>
        <w:rPr>
          <w:rFonts w:ascii="Times New Roman" w:eastAsia="Times New Roman" w:hAnsi="Times New Roman" w:cs="Times New Roman"/>
          <w:lang w:val="sr-Latn-ME"/>
        </w:rPr>
      </w:pPr>
    </w:p>
    <w:p w:rsidR="001D3581" w:rsidRPr="005D2D22" w:rsidRDefault="001D3581" w:rsidP="001D3581">
      <w:pPr>
        <w:spacing w:after="0" w:line="240" w:lineRule="auto"/>
        <w:jc w:val="both"/>
        <w:rPr>
          <w:rFonts w:ascii="Times New Roman" w:eastAsia="Times New Roman" w:hAnsi="Times New Roman" w:cs="Times New Roman"/>
          <w:i/>
          <w:u w:val="single"/>
          <w:lang w:val="sr-Latn-ME"/>
        </w:rPr>
      </w:pPr>
      <w:r w:rsidRPr="005D2D22">
        <w:rPr>
          <w:rFonts w:ascii="Times New Roman" w:eastAsia="Times New Roman" w:hAnsi="Times New Roman" w:cs="Times New Roman"/>
          <w:i/>
          <w:u w:val="single"/>
          <w:lang w:val="sr-Latn-ME"/>
        </w:rPr>
        <w:t xml:space="preserve">Drugi antihipertenzivi </w:t>
      </w:r>
    </w:p>
    <w:p w:rsidR="001D3581" w:rsidRPr="005D2D22" w:rsidRDefault="001D3581" w:rsidP="001D3581">
      <w:pPr>
        <w:spacing w:after="0" w:line="240" w:lineRule="auto"/>
        <w:jc w:val="both"/>
        <w:rPr>
          <w:rFonts w:ascii="Times New Roman" w:eastAsia="Times New Roman" w:hAnsi="Times New Roman" w:cs="Times New Roman"/>
          <w:lang w:val="sr-Latn-ME"/>
        </w:rPr>
      </w:pPr>
      <w:r w:rsidRPr="005D2D22">
        <w:rPr>
          <w:rFonts w:ascii="Times New Roman" w:eastAsia="Times New Roman" w:hAnsi="Times New Roman" w:cs="Times New Roman"/>
          <w:lang w:val="sr-Latn-ME"/>
        </w:rPr>
        <w:t>Može se uočiti dodatno dejstvo kada se cilazapril primjenjuje u kombinaciji s drugim antihipertenzivima.</w:t>
      </w:r>
    </w:p>
    <w:p w:rsidR="001D3581" w:rsidRPr="005D2D22" w:rsidRDefault="001D3581" w:rsidP="001D3581">
      <w:pPr>
        <w:spacing w:after="0" w:line="240" w:lineRule="auto"/>
        <w:jc w:val="both"/>
        <w:rPr>
          <w:rFonts w:ascii="Times New Roman" w:eastAsia="Times New Roman" w:hAnsi="Times New Roman" w:cs="Times New Roman"/>
          <w:lang w:val="sr-Latn-ME"/>
        </w:rPr>
      </w:pPr>
      <w:r w:rsidRPr="005D2D22">
        <w:rPr>
          <w:rFonts w:ascii="Times New Roman" w:eastAsia="Times New Roman" w:hAnsi="Times New Roman" w:cs="Times New Roman"/>
          <w:lang w:val="sr-Latn-ME"/>
        </w:rPr>
        <w:t xml:space="preserve"> </w:t>
      </w:r>
    </w:p>
    <w:p w:rsidR="001D3581" w:rsidRPr="005D2D22" w:rsidRDefault="001D3581" w:rsidP="001D3581">
      <w:pPr>
        <w:spacing w:after="0" w:line="240" w:lineRule="auto"/>
        <w:jc w:val="both"/>
        <w:rPr>
          <w:rFonts w:ascii="Times New Roman" w:eastAsia="Times New Roman" w:hAnsi="Times New Roman" w:cs="Times New Roman"/>
          <w:i/>
          <w:u w:val="single"/>
          <w:lang w:val="sr-Latn-ME"/>
        </w:rPr>
      </w:pPr>
      <w:r w:rsidRPr="005D2D22">
        <w:rPr>
          <w:rFonts w:ascii="Times New Roman" w:eastAsia="Times New Roman" w:hAnsi="Times New Roman" w:cs="Times New Roman"/>
          <w:i/>
          <w:u w:val="single"/>
          <w:lang w:val="sr-Latn-ME"/>
        </w:rPr>
        <w:t>Diuretici koji štede kalijum, dodaci kalijuma ili substituenti soli koje sadrže kalijum</w:t>
      </w:r>
    </w:p>
    <w:p w:rsidR="001D3581" w:rsidRPr="005D2D22" w:rsidRDefault="001D3581" w:rsidP="001D3581">
      <w:pPr>
        <w:spacing w:after="0" w:line="240" w:lineRule="auto"/>
        <w:jc w:val="both"/>
        <w:rPr>
          <w:rFonts w:ascii="Times New Roman" w:eastAsia="Times New Roman" w:hAnsi="Times New Roman" w:cs="Times New Roman"/>
          <w:lang w:val="sr-Latn-ME"/>
        </w:rPr>
      </w:pPr>
      <w:r w:rsidRPr="005D2D22">
        <w:rPr>
          <w:rFonts w:ascii="Times New Roman" w:eastAsia="Times New Roman" w:hAnsi="Times New Roman" w:cs="Times New Roman"/>
          <w:lang w:val="sr-Latn-ME"/>
        </w:rPr>
        <w:t>Iako kalijum u serumu uobičajeno ostaje u normalnim granicama, može se pojaviti hiperkalijemija kod nekih pacijenata liječenih cilazaprilom. Diuretici koji štede kalijum (npr. spironolakton, triamteren ili amilorid), dodaci kalijuma ili substituenti soli koji sadrže kalijum, mogu dovesti do znatnog povećanja kalijuma u serumu. Stoga se ne preporučuje kombinacija cilazaprila s gore navedenim ljekovima (vidjeti dio 4.4). Ako je istovremena primjena indikovana, zbog dokazane hipokalijemije se moraju oprezno upotrebljavati, te često pratiti koncentracije kalijuma u serumu.</w:t>
      </w:r>
    </w:p>
    <w:p w:rsidR="001D3581" w:rsidRPr="005D2D22" w:rsidRDefault="001D3581" w:rsidP="001D3581">
      <w:pPr>
        <w:spacing w:after="0" w:line="240" w:lineRule="auto"/>
        <w:jc w:val="both"/>
        <w:rPr>
          <w:rFonts w:ascii="Times New Roman" w:eastAsia="Times New Roman" w:hAnsi="Times New Roman" w:cs="Times New Roman"/>
          <w:lang w:val="sr-Latn-ME"/>
        </w:rPr>
      </w:pPr>
      <w:r w:rsidRPr="005D2D22">
        <w:rPr>
          <w:rFonts w:ascii="Times New Roman" w:eastAsia="Times New Roman" w:hAnsi="Times New Roman" w:cs="Times New Roman"/>
          <w:lang w:val="sr-Latn-ME"/>
        </w:rPr>
        <w:t xml:space="preserve"> </w:t>
      </w:r>
    </w:p>
    <w:p w:rsidR="001D3581" w:rsidRPr="005D2D22" w:rsidRDefault="001D3581" w:rsidP="001D3581">
      <w:pPr>
        <w:spacing w:after="0" w:line="240" w:lineRule="auto"/>
        <w:jc w:val="both"/>
        <w:rPr>
          <w:rFonts w:ascii="Times New Roman" w:eastAsia="Times New Roman" w:hAnsi="Times New Roman" w:cs="Times New Roman"/>
          <w:i/>
          <w:u w:val="single"/>
          <w:lang w:val="sr-Latn-ME"/>
        </w:rPr>
      </w:pPr>
      <w:r w:rsidRPr="005D2D22">
        <w:rPr>
          <w:rFonts w:ascii="Times New Roman" w:eastAsia="Times New Roman" w:hAnsi="Times New Roman" w:cs="Times New Roman"/>
          <w:i/>
          <w:u w:val="single"/>
          <w:lang w:val="sr-Latn-ME"/>
        </w:rPr>
        <w:t xml:space="preserve">Diuretici (tiazidni ili diuretici Henleove petlje) </w:t>
      </w:r>
    </w:p>
    <w:p w:rsidR="001D3581" w:rsidRPr="005D2D22" w:rsidRDefault="001D3581" w:rsidP="001D3581">
      <w:pPr>
        <w:spacing w:after="0" w:line="240" w:lineRule="auto"/>
        <w:jc w:val="both"/>
        <w:rPr>
          <w:rFonts w:ascii="Times New Roman" w:eastAsia="Times New Roman" w:hAnsi="Times New Roman" w:cs="Times New Roman"/>
          <w:lang w:val="sr-Latn-ME"/>
        </w:rPr>
      </w:pPr>
      <w:r w:rsidRPr="005D2D22">
        <w:rPr>
          <w:rFonts w:ascii="Times New Roman" w:eastAsia="Times New Roman" w:hAnsi="Times New Roman" w:cs="Times New Roman"/>
          <w:lang w:val="sr-Latn-ME"/>
        </w:rPr>
        <w:t>Prethodno liječenje visokim dozama diuretika može rezultirati smanjenjem volumena i rizikom od pojave hipotenzije pri uvođenju terapije cilazaprilom (vidjeti dio 4.4). Hipotenzivno dejstvo se može smanjiti prekidom uzimanja diuretika, povećanjem volumena, unosom soli ili uvođenjem terapije sa niskom dozom cilazaprila.</w:t>
      </w:r>
    </w:p>
    <w:p w:rsidR="001D3581" w:rsidRPr="005D2D22" w:rsidRDefault="001D3581" w:rsidP="001D3581">
      <w:pPr>
        <w:spacing w:after="0" w:line="240" w:lineRule="auto"/>
        <w:jc w:val="both"/>
        <w:rPr>
          <w:rFonts w:ascii="Times New Roman" w:eastAsia="Times New Roman" w:hAnsi="Times New Roman" w:cs="Times New Roman"/>
          <w:lang w:val="sr-Latn-ME"/>
        </w:rPr>
      </w:pPr>
      <w:r w:rsidRPr="005D2D22">
        <w:rPr>
          <w:rFonts w:ascii="Times New Roman" w:eastAsia="Times New Roman" w:hAnsi="Times New Roman" w:cs="Times New Roman"/>
          <w:lang w:val="sr-Latn-ME"/>
        </w:rPr>
        <w:t xml:space="preserve"> </w:t>
      </w:r>
    </w:p>
    <w:p w:rsidR="001D3581" w:rsidRPr="005D2D22" w:rsidRDefault="001D3581" w:rsidP="001D3581">
      <w:pPr>
        <w:spacing w:after="0" w:line="240" w:lineRule="auto"/>
        <w:jc w:val="both"/>
        <w:rPr>
          <w:rFonts w:ascii="Times New Roman" w:eastAsia="Times New Roman" w:hAnsi="Times New Roman" w:cs="Times New Roman"/>
          <w:i/>
          <w:u w:val="single"/>
          <w:lang w:val="sr-Latn-ME"/>
        </w:rPr>
      </w:pPr>
      <w:r w:rsidRPr="005D2D22">
        <w:rPr>
          <w:rFonts w:ascii="Times New Roman" w:eastAsia="Times New Roman" w:hAnsi="Times New Roman" w:cs="Times New Roman"/>
          <w:i/>
          <w:u w:val="single"/>
          <w:lang w:val="sr-Latn-ME"/>
        </w:rPr>
        <w:t xml:space="preserve">Triciklički antidepresivi/antipsihotici/anestetici/narkotici </w:t>
      </w:r>
    </w:p>
    <w:p w:rsidR="001D3581" w:rsidRPr="005D2D22" w:rsidRDefault="001D3581" w:rsidP="001D3581">
      <w:pPr>
        <w:spacing w:after="0" w:line="240" w:lineRule="auto"/>
        <w:jc w:val="both"/>
        <w:rPr>
          <w:rFonts w:ascii="Times New Roman" w:eastAsia="Times New Roman" w:hAnsi="Times New Roman" w:cs="Times New Roman"/>
          <w:lang w:val="sr-Latn-ME"/>
        </w:rPr>
      </w:pPr>
      <w:r w:rsidRPr="005D2D22">
        <w:rPr>
          <w:rFonts w:ascii="Times New Roman" w:eastAsia="Times New Roman" w:hAnsi="Times New Roman" w:cs="Times New Roman"/>
          <w:lang w:val="sr-Latn-ME"/>
        </w:rPr>
        <w:t xml:space="preserve">Istovremena primjena određenih anestetika, tricikličkih antidepresiva i antipsihotika sa ACE inhibitorima može rezultirati daljnim smanjenjem krvnog pritiska (vidjeti dio 4.4). </w:t>
      </w:r>
    </w:p>
    <w:p w:rsidR="001D3581" w:rsidRPr="005D2D22" w:rsidRDefault="001D3581" w:rsidP="001D3581">
      <w:pPr>
        <w:spacing w:after="0" w:line="240" w:lineRule="auto"/>
        <w:jc w:val="both"/>
        <w:rPr>
          <w:rFonts w:ascii="Times New Roman" w:eastAsia="Times New Roman" w:hAnsi="Times New Roman" w:cs="Times New Roman"/>
          <w:lang w:val="sr-Latn-ME"/>
        </w:rPr>
      </w:pPr>
    </w:p>
    <w:p w:rsidR="001D3581" w:rsidRPr="005D2D22" w:rsidRDefault="001D3581" w:rsidP="001D3581">
      <w:pPr>
        <w:spacing w:after="0" w:line="240" w:lineRule="auto"/>
        <w:jc w:val="both"/>
        <w:rPr>
          <w:rFonts w:ascii="Times New Roman" w:eastAsia="Times New Roman" w:hAnsi="Times New Roman" w:cs="Times New Roman"/>
          <w:i/>
          <w:u w:val="single"/>
          <w:lang w:val="sr-Latn-ME"/>
        </w:rPr>
      </w:pPr>
      <w:r w:rsidRPr="005D2D22">
        <w:rPr>
          <w:rFonts w:ascii="Times New Roman" w:eastAsia="Times New Roman" w:hAnsi="Times New Roman" w:cs="Times New Roman"/>
          <w:i/>
          <w:u w:val="single"/>
          <w:lang w:val="sr-Latn-ME"/>
        </w:rPr>
        <w:t xml:space="preserve">Nesteroidni antiinflamatorni ljekovi (NSAIL) uključujući aspirin ≥ 3 g/dan </w:t>
      </w:r>
    </w:p>
    <w:p w:rsidR="001D3581" w:rsidRPr="005D2D22" w:rsidRDefault="001D3581" w:rsidP="001D3581">
      <w:pPr>
        <w:spacing w:after="0" w:line="240" w:lineRule="auto"/>
        <w:jc w:val="both"/>
        <w:rPr>
          <w:rFonts w:ascii="Times New Roman" w:eastAsia="Times New Roman" w:hAnsi="Times New Roman" w:cs="Times New Roman"/>
          <w:lang w:val="sr-Latn-ME"/>
        </w:rPr>
      </w:pPr>
      <w:r w:rsidRPr="005D2D22">
        <w:rPr>
          <w:rFonts w:ascii="Times New Roman" w:eastAsia="Times New Roman" w:hAnsi="Times New Roman" w:cs="Times New Roman"/>
          <w:lang w:val="sr-Latn-ME"/>
        </w:rPr>
        <w:t xml:space="preserve">Kada se ACE inhibitori primjenjuju istovremeno sa nesteroidnim antiinflamatornim ljekovima (npr. acetilsalicilna kiselina u dozama za antiinflamatorno dejstvo, COX-2 inhibitori i neselektivni NSAIL), može doći do slabljenja antihipertenzivnog dejstva. Istovremena primjena ACE inhibitora i NSAIL može dovesti do </w:t>
      </w:r>
      <w:r w:rsidRPr="005D2D22">
        <w:rPr>
          <w:rFonts w:ascii="Times New Roman" w:eastAsia="Times New Roman" w:hAnsi="Times New Roman" w:cs="Times New Roman"/>
          <w:lang w:val="sr-Latn-ME"/>
        </w:rPr>
        <w:lastRenderedPageBreak/>
        <w:t>povećanog rizika od pogoršanja funkcije bubrega, uključujući moguću akutnu insuficijenciju bubrega te povećanje kalijuma u serumu, posebno kod pacijenata sa već postojećom oslabljenom funkcijom bubrega. Kombinaciju treba oprezno primjenjivati, naročito kod starijih pacijenata. Pacijente treba adekvatno hidrirati i treba pratiti funkciju bubrega nakon početka kombinovane terapije i povremeno poslije toga.</w:t>
      </w:r>
    </w:p>
    <w:p w:rsidR="001D3581" w:rsidRPr="005D2D22" w:rsidRDefault="001D3581" w:rsidP="001D3581">
      <w:pPr>
        <w:spacing w:after="0" w:line="240" w:lineRule="auto"/>
        <w:jc w:val="both"/>
        <w:rPr>
          <w:rFonts w:ascii="Times New Roman" w:eastAsia="Times New Roman" w:hAnsi="Times New Roman" w:cs="Times New Roman"/>
          <w:lang w:val="sr-Latn-ME"/>
        </w:rPr>
      </w:pPr>
      <w:r w:rsidRPr="005D2D22">
        <w:rPr>
          <w:rFonts w:ascii="Times New Roman" w:eastAsia="Times New Roman" w:hAnsi="Times New Roman" w:cs="Times New Roman"/>
          <w:lang w:val="sr-Latn-ME"/>
        </w:rPr>
        <w:t xml:space="preserve"> </w:t>
      </w:r>
    </w:p>
    <w:p w:rsidR="001D3581" w:rsidRPr="005D2D22" w:rsidRDefault="001D3581" w:rsidP="001D3581">
      <w:pPr>
        <w:spacing w:after="0" w:line="240" w:lineRule="auto"/>
        <w:jc w:val="both"/>
        <w:rPr>
          <w:rFonts w:ascii="Times New Roman" w:eastAsia="Times New Roman" w:hAnsi="Times New Roman" w:cs="Times New Roman"/>
          <w:i/>
          <w:u w:val="single"/>
          <w:lang w:val="sr-Latn-ME"/>
        </w:rPr>
      </w:pPr>
      <w:r w:rsidRPr="005D2D22">
        <w:rPr>
          <w:rFonts w:ascii="Times New Roman" w:eastAsia="Times New Roman" w:hAnsi="Times New Roman" w:cs="Times New Roman"/>
          <w:i/>
          <w:u w:val="single"/>
          <w:lang w:val="sr-Latn-ME"/>
        </w:rPr>
        <w:t xml:space="preserve">Simpatomimetici </w:t>
      </w:r>
    </w:p>
    <w:p w:rsidR="001D3581" w:rsidRPr="005D2D22" w:rsidRDefault="001D3581" w:rsidP="001D3581">
      <w:pPr>
        <w:spacing w:after="0" w:line="240" w:lineRule="auto"/>
        <w:jc w:val="both"/>
        <w:rPr>
          <w:rFonts w:ascii="Times New Roman" w:eastAsia="Times New Roman" w:hAnsi="Times New Roman" w:cs="Times New Roman"/>
          <w:lang w:val="sr-Latn-ME"/>
        </w:rPr>
      </w:pPr>
      <w:r w:rsidRPr="005D2D22">
        <w:rPr>
          <w:rFonts w:ascii="Times New Roman" w:eastAsia="Times New Roman" w:hAnsi="Times New Roman" w:cs="Times New Roman"/>
          <w:lang w:val="sr-Latn-ME"/>
        </w:rPr>
        <w:t>Simpatomimetici mogu smanjiti antihipertenzivno dejstvo ACE inhibitora.</w:t>
      </w:r>
    </w:p>
    <w:p w:rsidR="001D3581" w:rsidRPr="005D2D22" w:rsidRDefault="001D3581" w:rsidP="001D3581">
      <w:pPr>
        <w:spacing w:after="0" w:line="240" w:lineRule="auto"/>
        <w:jc w:val="both"/>
        <w:rPr>
          <w:rFonts w:ascii="Times New Roman" w:eastAsia="Times New Roman" w:hAnsi="Times New Roman" w:cs="Times New Roman"/>
          <w:lang w:val="sr-Latn-ME"/>
        </w:rPr>
      </w:pPr>
      <w:r w:rsidRPr="005D2D22">
        <w:rPr>
          <w:rFonts w:ascii="Times New Roman" w:eastAsia="Times New Roman" w:hAnsi="Times New Roman" w:cs="Times New Roman"/>
          <w:lang w:val="sr-Latn-ME"/>
        </w:rPr>
        <w:t xml:space="preserve"> </w:t>
      </w:r>
    </w:p>
    <w:p w:rsidR="001D3581" w:rsidRPr="005D2D22" w:rsidRDefault="001D3581" w:rsidP="001D3581">
      <w:pPr>
        <w:spacing w:after="0" w:line="240" w:lineRule="auto"/>
        <w:jc w:val="both"/>
        <w:rPr>
          <w:rFonts w:ascii="Times New Roman" w:eastAsia="Times New Roman" w:hAnsi="Times New Roman" w:cs="Times New Roman"/>
          <w:i/>
          <w:u w:val="single"/>
          <w:lang w:val="sr-Latn-ME"/>
        </w:rPr>
      </w:pPr>
      <w:r w:rsidRPr="005D2D22">
        <w:rPr>
          <w:rFonts w:ascii="Times New Roman" w:eastAsia="Times New Roman" w:hAnsi="Times New Roman" w:cs="Times New Roman"/>
          <w:i/>
          <w:u w:val="single"/>
          <w:lang w:val="sr-Latn-ME"/>
        </w:rPr>
        <w:t xml:space="preserve">Antidijabetici </w:t>
      </w:r>
    </w:p>
    <w:p w:rsidR="001D3581" w:rsidRPr="005D2D22" w:rsidRDefault="001D3581" w:rsidP="001D3581">
      <w:pPr>
        <w:spacing w:after="0" w:line="240" w:lineRule="auto"/>
        <w:jc w:val="both"/>
        <w:rPr>
          <w:rFonts w:ascii="Times New Roman" w:eastAsia="Times New Roman" w:hAnsi="Times New Roman" w:cs="Times New Roman"/>
          <w:lang w:val="sr-Latn-ME"/>
        </w:rPr>
      </w:pPr>
      <w:r w:rsidRPr="005D2D22">
        <w:rPr>
          <w:rFonts w:ascii="Times New Roman" w:eastAsia="Times New Roman" w:hAnsi="Times New Roman" w:cs="Times New Roman"/>
          <w:lang w:val="sr-Latn-ME"/>
        </w:rPr>
        <w:t>Epidemiološka ispitivanja navode da istovremena primjena ACE inhibitora i antidijabetika (insulina, oralnih hipoglikemika) može uzrokovati pojačano dejstvo snižavanja glukoze u krvi sa rizikom od nastanka hipoglikemije. Pojava ovog fenomena izglednija je tokom prvih sedmica kombinovanog liječenja te kod pacijenata sa oštećenjem bubrega.</w:t>
      </w:r>
    </w:p>
    <w:p w:rsidR="001D3581" w:rsidRPr="005D2D22" w:rsidRDefault="001D3581" w:rsidP="001D3581">
      <w:pPr>
        <w:spacing w:after="0" w:line="240" w:lineRule="auto"/>
        <w:jc w:val="both"/>
        <w:rPr>
          <w:rFonts w:ascii="Times New Roman" w:eastAsia="Times New Roman" w:hAnsi="Times New Roman" w:cs="Times New Roman"/>
          <w:lang w:val="sr-Latn-ME"/>
        </w:rPr>
      </w:pPr>
    </w:p>
    <w:p w:rsidR="001D3581" w:rsidRPr="005D2D22" w:rsidRDefault="001D3581" w:rsidP="001D3581">
      <w:pPr>
        <w:spacing w:after="0" w:line="240" w:lineRule="auto"/>
        <w:jc w:val="both"/>
        <w:rPr>
          <w:rFonts w:ascii="Times New Roman" w:eastAsia="Times New Roman" w:hAnsi="Times New Roman" w:cs="Times New Roman"/>
          <w:i/>
          <w:u w:val="single"/>
          <w:lang w:val="sr-Latn-ME"/>
        </w:rPr>
      </w:pPr>
      <w:r w:rsidRPr="005D2D22">
        <w:rPr>
          <w:rFonts w:ascii="Times New Roman" w:eastAsia="Times New Roman" w:hAnsi="Times New Roman" w:cs="Times New Roman"/>
          <w:i/>
          <w:u w:val="single"/>
          <w:lang w:val="sr-Latn-ME"/>
        </w:rPr>
        <w:t xml:space="preserve">Zlato </w:t>
      </w:r>
    </w:p>
    <w:p w:rsidR="001D3581" w:rsidRPr="005D2D22" w:rsidRDefault="001D3581" w:rsidP="001D3581">
      <w:pPr>
        <w:spacing w:after="0" w:line="240" w:lineRule="auto"/>
        <w:jc w:val="both"/>
        <w:rPr>
          <w:rFonts w:ascii="Times New Roman" w:eastAsia="Times New Roman" w:hAnsi="Times New Roman" w:cs="Times New Roman"/>
          <w:lang w:val="sr-Latn-ME"/>
        </w:rPr>
      </w:pPr>
      <w:r w:rsidRPr="005D2D22">
        <w:rPr>
          <w:rFonts w:ascii="Times New Roman" w:eastAsia="Times New Roman" w:hAnsi="Times New Roman" w:cs="Times New Roman"/>
          <w:lang w:val="sr-Latn-ME"/>
        </w:rPr>
        <w:t>Nitritoidne reakcije (simptomi uključuju crvenilo lica, mučninu, povraćanje i hipotenziju) rijetko su zabilježene kod pacijenata na terapiji injektivnim zlatom (natrijum aurotiomalat) i istovremenom terapijom ACE inhibitorom.</w:t>
      </w:r>
    </w:p>
    <w:p w:rsidR="001D3581" w:rsidRPr="005D2D22" w:rsidRDefault="001D3581" w:rsidP="001D3581">
      <w:pPr>
        <w:spacing w:after="0" w:line="240" w:lineRule="auto"/>
        <w:jc w:val="both"/>
        <w:rPr>
          <w:rFonts w:ascii="Times New Roman" w:eastAsia="Times New Roman" w:hAnsi="Times New Roman" w:cs="Times New Roman"/>
          <w:lang w:val="sr-Latn-ME"/>
        </w:rPr>
      </w:pPr>
      <w:r w:rsidRPr="005D2D22">
        <w:rPr>
          <w:rFonts w:ascii="Times New Roman" w:eastAsia="Times New Roman" w:hAnsi="Times New Roman" w:cs="Times New Roman"/>
          <w:lang w:val="sr-Latn-ME"/>
        </w:rPr>
        <w:t xml:space="preserve"> </w:t>
      </w:r>
    </w:p>
    <w:p w:rsidR="001D3581" w:rsidRPr="005D2D22" w:rsidRDefault="001D3581" w:rsidP="001D3581">
      <w:pPr>
        <w:spacing w:after="0" w:line="240" w:lineRule="auto"/>
        <w:jc w:val="both"/>
        <w:rPr>
          <w:rFonts w:ascii="Times New Roman" w:eastAsia="Times New Roman" w:hAnsi="Times New Roman" w:cs="Times New Roman"/>
          <w:i/>
          <w:u w:val="single"/>
          <w:lang w:val="sr-Latn-ME"/>
        </w:rPr>
      </w:pPr>
      <w:r w:rsidRPr="005D2D22">
        <w:rPr>
          <w:rFonts w:ascii="Times New Roman" w:eastAsia="Times New Roman" w:hAnsi="Times New Roman" w:cs="Times New Roman"/>
          <w:i/>
          <w:u w:val="single"/>
          <w:lang w:val="sr-Latn-ME"/>
        </w:rPr>
        <w:t xml:space="preserve">Ostalo </w:t>
      </w:r>
    </w:p>
    <w:p w:rsidR="001D3581" w:rsidRPr="005D2D22" w:rsidRDefault="001D3581" w:rsidP="001D3581">
      <w:pPr>
        <w:spacing w:after="0" w:line="240" w:lineRule="auto"/>
        <w:jc w:val="both"/>
        <w:rPr>
          <w:rFonts w:ascii="Times New Roman" w:eastAsia="Times New Roman" w:hAnsi="Times New Roman" w:cs="Times New Roman"/>
          <w:lang w:val="sr-Latn-ME"/>
        </w:rPr>
      </w:pPr>
      <w:r w:rsidRPr="005D2D22">
        <w:rPr>
          <w:rFonts w:ascii="Times New Roman" w:eastAsia="Times New Roman" w:hAnsi="Times New Roman" w:cs="Times New Roman"/>
          <w:lang w:val="sr-Latn-ME"/>
        </w:rPr>
        <w:t xml:space="preserve">Nisu uočene klinički značajne interakcije pri istovremenoj primjeni cilazaprila i digoksina, nitrata, kumarinskih antikoagulansa te blokatora H2-receptora. </w:t>
      </w:r>
    </w:p>
    <w:p w:rsidR="001D3581" w:rsidRPr="005D2D22" w:rsidRDefault="001D3581" w:rsidP="001D3581">
      <w:pPr>
        <w:spacing w:after="0" w:line="240" w:lineRule="auto"/>
        <w:jc w:val="both"/>
        <w:rPr>
          <w:rFonts w:ascii="Times New Roman" w:eastAsia="Times New Roman" w:hAnsi="Times New Roman" w:cs="Times New Roman"/>
          <w:b/>
          <w:lang w:val="sr-Latn-ME"/>
        </w:rPr>
      </w:pPr>
    </w:p>
    <w:p w:rsidR="001D3581" w:rsidRPr="005D2D22" w:rsidRDefault="001D3581" w:rsidP="001D3581">
      <w:pPr>
        <w:spacing w:after="0" w:line="240" w:lineRule="auto"/>
        <w:jc w:val="both"/>
        <w:rPr>
          <w:rFonts w:ascii="Times New Roman" w:eastAsia="Times New Roman" w:hAnsi="Times New Roman" w:cs="Times New Roman"/>
          <w:b/>
          <w:bCs/>
          <w:lang w:val="sr-Latn-ME"/>
        </w:rPr>
      </w:pPr>
      <w:r w:rsidRPr="005D2D22">
        <w:rPr>
          <w:rFonts w:ascii="Times New Roman" w:eastAsia="Times New Roman" w:hAnsi="Times New Roman" w:cs="Times New Roman"/>
          <w:b/>
          <w:lang w:val="sr-Latn-ME"/>
        </w:rPr>
        <w:t xml:space="preserve">4.6. </w:t>
      </w:r>
      <w:r w:rsidRPr="005D2D22">
        <w:rPr>
          <w:rFonts w:ascii="Times New Roman" w:eastAsia="Times New Roman" w:hAnsi="Times New Roman" w:cs="Times New Roman"/>
          <w:b/>
          <w:bCs/>
          <w:lang w:val="sr-Latn-ME"/>
        </w:rPr>
        <w:t>Primjena u periodu trudnoće i dojenja</w:t>
      </w:r>
    </w:p>
    <w:p w:rsidR="001D3581" w:rsidRPr="005D2D22" w:rsidRDefault="001D3581" w:rsidP="001D3581">
      <w:pPr>
        <w:spacing w:after="0" w:line="240" w:lineRule="auto"/>
        <w:jc w:val="both"/>
        <w:rPr>
          <w:rFonts w:ascii="Times New Roman" w:eastAsia="Times New Roman" w:hAnsi="Times New Roman" w:cs="Times New Roman"/>
          <w:b/>
          <w:lang w:val="sr-Latn-ME"/>
        </w:rPr>
      </w:pPr>
    </w:p>
    <w:p w:rsidR="001D3581" w:rsidRPr="005D2D22" w:rsidRDefault="001D3581" w:rsidP="001D3581">
      <w:pPr>
        <w:spacing w:after="0" w:line="240" w:lineRule="auto"/>
        <w:jc w:val="both"/>
        <w:rPr>
          <w:rFonts w:ascii="Times New Roman" w:eastAsia="Times New Roman" w:hAnsi="Times New Roman" w:cs="Times New Roman"/>
          <w:i/>
          <w:lang w:val="sr-Latn-ME"/>
        </w:rPr>
      </w:pPr>
      <w:r w:rsidRPr="005D2D22">
        <w:rPr>
          <w:rFonts w:ascii="Times New Roman" w:eastAsia="Times New Roman" w:hAnsi="Times New Roman" w:cs="Times New Roman"/>
          <w:i/>
          <w:lang w:val="sr-Latn-ME"/>
        </w:rPr>
        <w:t>Trudnoća</w:t>
      </w:r>
    </w:p>
    <w:p w:rsidR="001D3581" w:rsidRPr="005D2D22" w:rsidRDefault="001D3581" w:rsidP="001D3581">
      <w:pPr>
        <w:spacing w:after="0" w:line="240" w:lineRule="auto"/>
        <w:jc w:val="both"/>
        <w:rPr>
          <w:rFonts w:ascii="Times New Roman" w:eastAsia="Times New Roman" w:hAnsi="Times New Roman" w:cs="Times New Roman"/>
          <w:lang w:val="sr-Latn-ME"/>
        </w:rPr>
      </w:pPr>
      <w:r w:rsidRPr="005D2D22">
        <w:rPr>
          <w:rFonts w:ascii="Times New Roman" w:eastAsia="Times New Roman" w:hAnsi="Times New Roman" w:cs="Times New Roman"/>
          <w:lang w:val="sr-Latn-ME"/>
        </w:rPr>
        <w:t xml:space="preserve">Primjena ACE inhibitora se ne preporučuje u toku prvog trimestra trudnoće (vidjeti dio 4.4). Primjena ACE inhibitora kao što je cilazapril je kontraindikovana u drugom i trećem trimestru trudnoće </w:t>
      </w:r>
      <w:r w:rsidRPr="005D2D22">
        <w:rPr>
          <w:rFonts w:ascii="Times New Roman" w:eastAsia="Times New Roman" w:hAnsi="Times New Roman" w:cs="Times New Roman"/>
          <w:iCs/>
          <w:lang w:val="sr-Latn-ME"/>
        </w:rPr>
        <w:t>(vidjeti djelove 4.3. Kontraindikacije i 5.3. Pretklinički podaci o bezbjednosti)</w:t>
      </w:r>
      <w:r w:rsidRPr="005D2D22">
        <w:rPr>
          <w:rFonts w:ascii="Times New Roman" w:eastAsia="Times New Roman" w:hAnsi="Times New Roman" w:cs="Times New Roman"/>
          <w:lang w:val="sr-Latn-ME"/>
        </w:rPr>
        <w:t xml:space="preserve">. </w:t>
      </w:r>
    </w:p>
    <w:p w:rsidR="001D3581" w:rsidRPr="005D2D22" w:rsidRDefault="001D3581" w:rsidP="001D3581">
      <w:pPr>
        <w:spacing w:after="0" w:line="240" w:lineRule="auto"/>
        <w:jc w:val="both"/>
        <w:rPr>
          <w:rFonts w:ascii="Times New Roman" w:eastAsia="Times New Roman" w:hAnsi="Times New Roman" w:cs="Times New Roman"/>
          <w:lang w:val="sr-Latn-ME"/>
        </w:rPr>
      </w:pPr>
      <w:r w:rsidRPr="005D2D22">
        <w:rPr>
          <w:rFonts w:ascii="Times New Roman" w:eastAsia="Times New Roman" w:hAnsi="Times New Roman" w:cs="Times New Roman"/>
          <w:lang w:val="sr-Latn-ME"/>
        </w:rPr>
        <w:t xml:space="preserve">Epidemiološki dokaz koji se odnosi na rizik teratogenosti nakon izloženosti ACE inhibitorima tokom prvog tromesečja trudnoće nije uvjerljiv; međutim, mali porast rizika se ne može isključiti. Osim u slučaju kada se nastavak liječenja ACE inhibitorom smatra neophodnim, u liječenju pacijentkinja koje planiraju trudnoću treba primijeniti drugačije antihipertenzivno liječenje, koje ima utvrđen profil bezbjednosti za primjenu tokom trudnoće. Kada je trudnoća ustanovljena, liječenje ACE inhibitorima treba odmah prekinuti te ukoliko je pogodno, uključiti druge ljekove. </w:t>
      </w:r>
    </w:p>
    <w:p w:rsidR="001D3581" w:rsidRPr="005D2D22" w:rsidRDefault="001D3581" w:rsidP="001D3581">
      <w:pPr>
        <w:spacing w:after="0" w:line="240" w:lineRule="auto"/>
        <w:jc w:val="both"/>
        <w:rPr>
          <w:rFonts w:ascii="Times New Roman" w:eastAsia="Times New Roman" w:hAnsi="Times New Roman" w:cs="Times New Roman"/>
          <w:lang w:val="sr-Latn-ME"/>
        </w:rPr>
      </w:pPr>
      <w:r w:rsidRPr="005D2D22">
        <w:rPr>
          <w:rFonts w:ascii="Times New Roman" w:eastAsia="Times New Roman" w:hAnsi="Times New Roman" w:cs="Times New Roman"/>
          <w:lang w:val="sr-Latn-ME"/>
        </w:rPr>
        <w:t xml:space="preserve">Poznato je da izloženost terapiji ACE inhibitorom tokom drugog i trećeg tromesečja trudnoće indukuje fetalnu toksičnost (smanjena bubrežna funkcija, oligohidramnion, usporavanje okoštavanja lobanje) i neonatalnu toksičnost (insuficijencija bubrega, hipotenzija, hiperkalijemija) (vidjeti dio 5.3). Ako je došlo do izloženosti ACE inhibitoru od drugog tromesečja trudnoće, preporučuje se ultrazvučni pregled bubrežne funkcije i kostiju lobanje. Djecu majki koje su uzimale ACE inhibitore potrebno je pažljivo pratiti zbog mogućnosti pojave hipotenzije (vidjeti djelove 4.3. i 4.4). </w:t>
      </w:r>
    </w:p>
    <w:p w:rsidR="001D3581" w:rsidRPr="005D2D22" w:rsidRDefault="001D3581" w:rsidP="001D3581">
      <w:pPr>
        <w:spacing w:after="0" w:line="240" w:lineRule="auto"/>
        <w:jc w:val="both"/>
        <w:rPr>
          <w:rFonts w:ascii="Times New Roman" w:eastAsia="Times New Roman" w:hAnsi="Times New Roman" w:cs="Times New Roman"/>
          <w:lang w:val="sr-Latn-ME"/>
        </w:rPr>
      </w:pPr>
    </w:p>
    <w:p w:rsidR="001D3581" w:rsidRPr="005D2D22" w:rsidRDefault="001D3581" w:rsidP="001D3581">
      <w:pPr>
        <w:spacing w:after="0" w:line="240" w:lineRule="auto"/>
        <w:jc w:val="both"/>
        <w:rPr>
          <w:rFonts w:ascii="Times New Roman" w:eastAsia="Times New Roman" w:hAnsi="Times New Roman" w:cs="Times New Roman"/>
          <w:i/>
          <w:lang w:val="sr-Latn-ME"/>
        </w:rPr>
      </w:pPr>
      <w:r w:rsidRPr="005D2D22">
        <w:rPr>
          <w:rFonts w:ascii="Times New Roman" w:eastAsia="Times New Roman" w:hAnsi="Times New Roman" w:cs="Times New Roman"/>
          <w:i/>
          <w:lang w:val="sr-Latn-ME"/>
        </w:rPr>
        <w:t xml:space="preserve">Dojenje </w:t>
      </w:r>
    </w:p>
    <w:p w:rsidR="001D3581" w:rsidRPr="005D2D22" w:rsidRDefault="001D3581" w:rsidP="001D3581">
      <w:pPr>
        <w:spacing w:after="0" w:line="240" w:lineRule="auto"/>
        <w:jc w:val="both"/>
        <w:rPr>
          <w:rFonts w:ascii="Times New Roman" w:eastAsia="Times New Roman" w:hAnsi="Times New Roman" w:cs="Times New Roman"/>
          <w:i/>
          <w:lang w:val="sr-Latn-ME"/>
        </w:rPr>
      </w:pPr>
      <w:r w:rsidRPr="005D2D22">
        <w:rPr>
          <w:rFonts w:ascii="Times New Roman" w:eastAsia="Times New Roman" w:hAnsi="Times New Roman" w:cs="Times New Roman"/>
          <w:lang w:val="sr-Latn-ME"/>
        </w:rPr>
        <w:t>S obzirom na nedostupnost informacija o primjeni cilazaprila za vrijeme dojenja, cilazapril se tokom dojenja ne preporučuje. Za vrijeme dojenja, prednost treba dati drugim ljekovima sa bolje utvrđenim profilima bezbjednosti, naročito tokom dojenja novorođenog ili prijevremeno rođenog djeteta.</w:t>
      </w:r>
    </w:p>
    <w:p w:rsidR="001D3581" w:rsidRPr="005D2D22" w:rsidRDefault="001D3581" w:rsidP="001D3581">
      <w:pPr>
        <w:spacing w:after="0" w:line="240" w:lineRule="auto"/>
        <w:jc w:val="both"/>
        <w:rPr>
          <w:rFonts w:ascii="Times New Roman" w:eastAsia="Times New Roman" w:hAnsi="Times New Roman" w:cs="Times New Roman"/>
          <w:b/>
          <w:lang w:val="sr-Latn-ME"/>
        </w:rPr>
      </w:pPr>
    </w:p>
    <w:p w:rsidR="001D3581" w:rsidRPr="005D2D22" w:rsidRDefault="001D3581" w:rsidP="001D3581">
      <w:pPr>
        <w:spacing w:after="0" w:line="240" w:lineRule="auto"/>
        <w:jc w:val="both"/>
        <w:rPr>
          <w:rFonts w:ascii="Times New Roman" w:eastAsia="Times New Roman" w:hAnsi="Times New Roman" w:cs="Times New Roman"/>
          <w:b/>
          <w:lang w:val="sr-Latn-ME"/>
        </w:rPr>
      </w:pPr>
      <w:r w:rsidRPr="005D2D22">
        <w:rPr>
          <w:rFonts w:ascii="Times New Roman" w:eastAsia="Times New Roman" w:hAnsi="Times New Roman" w:cs="Times New Roman"/>
          <w:b/>
          <w:lang w:val="sr-Latn-ME"/>
        </w:rPr>
        <w:lastRenderedPageBreak/>
        <w:t xml:space="preserve">4.7. </w:t>
      </w:r>
      <w:r w:rsidRPr="005D2D22">
        <w:rPr>
          <w:rFonts w:ascii="Times New Roman" w:eastAsia="Times New Roman" w:hAnsi="Times New Roman" w:cs="Times New Roman"/>
          <w:b/>
          <w:bCs/>
          <w:spacing w:val="-8"/>
          <w:lang w:val="sr-Latn-ME"/>
        </w:rPr>
        <w:t>Uticaj na psihofizičke sposobnosti prilikom upravljanja motornim vozilima i rukovanja mašinama</w:t>
      </w:r>
    </w:p>
    <w:p w:rsidR="001D3581" w:rsidRPr="005D2D22" w:rsidRDefault="001D3581" w:rsidP="001D3581">
      <w:pPr>
        <w:tabs>
          <w:tab w:val="left" w:pos="284"/>
        </w:tabs>
        <w:spacing w:after="0" w:line="240" w:lineRule="auto"/>
        <w:jc w:val="both"/>
        <w:rPr>
          <w:rFonts w:ascii="Times New Roman" w:eastAsia="Times New Roman" w:hAnsi="Times New Roman" w:cs="Times New Roman"/>
          <w:lang w:val="sr-Latn-ME" w:eastAsia="x-none"/>
        </w:rPr>
      </w:pPr>
    </w:p>
    <w:p w:rsidR="001D3581" w:rsidRPr="005D2D22" w:rsidRDefault="001D3581" w:rsidP="001D3581">
      <w:pPr>
        <w:tabs>
          <w:tab w:val="left" w:pos="284"/>
        </w:tabs>
        <w:spacing w:after="0" w:line="240" w:lineRule="auto"/>
        <w:jc w:val="both"/>
        <w:rPr>
          <w:rFonts w:ascii="Times New Roman" w:eastAsia="Times New Roman" w:hAnsi="Times New Roman" w:cs="Times New Roman"/>
          <w:bCs/>
          <w:i/>
          <w:spacing w:val="-8"/>
          <w:lang w:val="sr-Latn-ME" w:eastAsia="x-none"/>
        </w:rPr>
      </w:pPr>
      <w:r w:rsidRPr="005D2D22">
        <w:rPr>
          <w:rFonts w:ascii="Times New Roman" w:eastAsia="Times New Roman" w:hAnsi="Times New Roman" w:cs="Times New Roman"/>
          <w:lang w:val="sr-Latn-ME" w:eastAsia="x-none"/>
        </w:rPr>
        <w:t xml:space="preserve">Prilikom upravljanja motornim vozilima i rukovanja mašinama može se povremeno javiti vrtoglavica ili zamor, naročito na početku terapije </w:t>
      </w:r>
      <w:r w:rsidRPr="005D2D22">
        <w:rPr>
          <w:rFonts w:ascii="Times New Roman" w:eastAsia="Times New Roman" w:hAnsi="Times New Roman" w:cs="Times New Roman"/>
          <w:iCs/>
          <w:lang w:val="sr-Latn-ME" w:eastAsia="x-none"/>
        </w:rPr>
        <w:t>(vidjeti djelove 4.4 i 4.8.)</w:t>
      </w:r>
      <w:r w:rsidRPr="005D2D22">
        <w:rPr>
          <w:rFonts w:ascii="Times New Roman" w:eastAsia="Times New Roman" w:hAnsi="Times New Roman" w:cs="Times New Roman"/>
          <w:lang w:val="sr-Latn-ME" w:eastAsia="x-none"/>
        </w:rPr>
        <w:t xml:space="preserve">. </w:t>
      </w:r>
    </w:p>
    <w:p w:rsidR="001D3581" w:rsidRPr="005D2D22" w:rsidRDefault="001D3581" w:rsidP="001D3581">
      <w:pPr>
        <w:tabs>
          <w:tab w:val="left" w:pos="284"/>
        </w:tabs>
        <w:spacing w:after="0" w:line="240" w:lineRule="auto"/>
        <w:jc w:val="both"/>
        <w:rPr>
          <w:rFonts w:ascii="Times New Roman" w:eastAsia="Times New Roman" w:hAnsi="Times New Roman" w:cs="Times New Roman"/>
          <w:lang w:val="sr-Latn-ME" w:eastAsia="x-none"/>
        </w:rPr>
      </w:pPr>
    </w:p>
    <w:p w:rsidR="001D3581" w:rsidRPr="005D2D22" w:rsidRDefault="001D3581" w:rsidP="001D3581">
      <w:pPr>
        <w:spacing w:after="0" w:line="240" w:lineRule="auto"/>
        <w:jc w:val="both"/>
        <w:rPr>
          <w:rFonts w:ascii="Times New Roman" w:eastAsia="Times New Roman" w:hAnsi="Times New Roman" w:cs="Times New Roman"/>
          <w:b/>
          <w:bCs/>
          <w:lang w:val="sr-Latn-ME"/>
        </w:rPr>
      </w:pPr>
      <w:r w:rsidRPr="005D2D22">
        <w:rPr>
          <w:rFonts w:ascii="Times New Roman" w:eastAsia="Times New Roman" w:hAnsi="Times New Roman" w:cs="Times New Roman"/>
          <w:b/>
          <w:lang w:val="sr-Latn-ME"/>
        </w:rPr>
        <w:t xml:space="preserve">4.8. </w:t>
      </w:r>
      <w:r w:rsidRPr="005D2D22">
        <w:rPr>
          <w:rFonts w:ascii="Times New Roman" w:eastAsia="Times New Roman" w:hAnsi="Times New Roman" w:cs="Times New Roman"/>
          <w:b/>
          <w:bCs/>
          <w:lang w:val="sr-Latn-ME"/>
        </w:rPr>
        <w:t>Neželjena dejstva</w:t>
      </w:r>
    </w:p>
    <w:p w:rsidR="001D3581" w:rsidRPr="005D2D22" w:rsidRDefault="001D3581" w:rsidP="001D3581">
      <w:pPr>
        <w:spacing w:after="0" w:line="240" w:lineRule="auto"/>
        <w:jc w:val="both"/>
        <w:rPr>
          <w:rFonts w:ascii="Times New Roman" w:eastAsia="Times New Roman" w:hAnsi="Times New Roman" w:cs="Times New Roman"/>
          <w:b/>
          <w:lang w:val="sr-Latn-ME"/>
        </w:rPr>
      </w:pPr>
    </w:p>
    <w:p w:rsidR="001D3581" w:rsidRPr="005D2D22" w:rsidRDefault="001D3581" w:rsidP="001D3581">
      <w:pPr>
        <w:tabs>
          <w:tab w:val="left" w:pos="284"/>
        </w:tabs>
        <w:spacing w:after="0" w:line="240" w:lineRule="auto"/>
        <w:jc w:val="both"/>
        <w:rPr>
          <w:rFonts w:ascii="Times New Roman" w:eastAsia="Times New Roman" w:hAnsi="Times New Roman" w:cs="Times New Roman"/>
          <w:i/>
          <w:lang w:val="sr-Latn-ME" w:eastAsia="x-none"/>
        </w:rPr>
      </w:pPr>
      <w:r w:rsidRPr="005D2D22">
        <w:rPr>
          <w:rFonts w:ascii="Times New Roman" w:eastAsia="Times New Roman" w:hAnsi="Times New Roman" w:cs="Times New Roman"/>
          <w:i/>
          <w:lang w:val="sr-Latn-ME" w:eastAsia="x-none"/>
        </w:rPr>
        <w:t xml:space="preserve">(a) Sažetak bezbjednosnog profila </w:t>
      </w:r>
    </w:p>
    <w:p w:rsidR="001D3581" w:rsidRPr="005D2D22" w:rsidRDefault="001D3581" w:rsidP="001D3581">
      <w:pPr>
        <w:tabs>
          <w:tab w:val="left" w:pos="284"/>
        </w:tabs>
        <w:spacing w:after="0" w:line="240" w:lineRule="auto"/>
        <w:jc w:val="both"/>
        <w:rPr>
          <w:rFonts w:ascii="Times New Roman" w:eastAsia="Times New Roman" w:hAnsi="Times New Roman" w:cs="Times New Roman"/>
          <w:lang w:val="sr-Latn-ME" w:eastAsia="x-none"/>
        </w:rPr>
      </w:pPr>
      <w:r w:rsidRPr="005D2D22">
        <w:rPr>
          <w:rFonts w:ascii="Times New Roman" w:eastAsia="Times New Roman" w:hAnsi="Times New Roman" w:cs="Times New Roman"/>
          <w:lang w:val="sr-Latn-ME" w:eastAsia="x-none"/>
        </w:rPr>
        <w:t xml:space="preserve">Najčešća neželjena dejstva prijavljena  kod pacijenata koji primaju ACE inhibitore su kašalj, kožni osip i bubrežna disfunkcija. Kašalj je češći kod žena i nepušača. Kada pacijent dobro podnosi kašalj, razumno je nastaviti liječenje. U nekim slučajevima smanjenje doze može biti od pomoći. </w:t>
      </w:r>
    </w:p>
    <w:p w:rsidR="001D3581" w:rsidRPr="005D2D22" w:rsidRDefault="001D3581" w:rsidP="001D3581">
      <w:pPr>
        <w:tabs>
          <w:tab w:val="left" w:pos="284"/>
        </w:tabs>
        <w:spacing w:after="0" w:line="240" w:lineRule="auto"/>
        <w:jc w:val="both"/>
        <w:rPr>
          <w:rFonts w:ascii="Times New Roman" w:eastAsia="Times New Roman" w:hAnsi="Times New Roman" w:cs="Times New Roman"/>
          <w:lang w:val="sr-Latn-ME" w:eastAsia="x-none"/>
        </w:rPr>
      </w:pPr>
      <w:r w:rsidRPr="005D2D22">
        <w:rPr>
          <w:rFonts w:ascii="Times New Roman" w:eastAsia="Times New Roman" w:hAnsi="Times New Roman" w:cs="Times New Roman"/>
          <w:lang w:val="sr-Latn-ME" w:eastAsia="x-none"/>
        </w:rPr>
        <w:t xml:space="preserve">Prekid terapije usljed neželjenih dejstava se dešava kod manje od 5% pacijenata koji primaju ACE inhibitore. </w:t>
      </w:r>
    </w:p>
    <w:p w:rsidR="001D3581" w:rsidRPr="005D2D22" w:rsidRDefault="001D3581" w:rsidP="001D3581">
      <w:pPr>
        <w:tabs>
          <w:tab w:val="left" w:pos="284"/>
        </w:tabs>
        <w:spacing w:after="0" w:line="240" w:lineRule="auto"/>
        <w:jc w:val="both"/>
        <w:rPr>
          <w:rFonts w:ascii="Times New Roman" w:eastAsia="Times New Roman" w:hAnsi="Times New Roman" w:cs="Times New Roman"/>
          <w:lang w:val="sr-Latn-ME" w:eastAsia="x-none"/>
        </w:rPr>
      </w:pPr>
    </w:p>
    <w:p w:rsidR="001D3581" w:rsidRPr="005D2D22" w:rsidRDefault="001D3581" w:rsidP="001D3581">
      <w:pPr>
        <w:tabs>
          <w:tab w:val="left" w:pos="284"/>
        </w:tabs>
        <w:spacing w:after="0" w:line="240" w:lineRule="auto"/>
        <w:jc w:val="both"/>
        <w:rPr>
          <w:rFonts w:ascii="Times New Roman" w:eastAsia="Times New Roman" w:hAnsi="Times New Roman" w:cs="Times New Roman"/>
          <w:i/>
          <w:lang w:val="sr-Latn-ME" w:eastAsia="x-none"/>
        </w:rPr>
      </w:pPr>
      <w:r w:rsidRPr="005D2D22">
        <w:rPr>
          <w:rFonts w:ascii="Times New Roman" w:eastAsia="Times New Roman" w:hAnsi="Times New Roman" w:cs="Times New Roman"/>
          <w:i/>
          <w:lang w:val="sr-Latn-ME" w:eastAsia="x-none"/>
        </w:rPr>
        <w:t xml:space="preserve">(b)  Popis neželjenih dejstava </w:t>
      </w:r>
    </w:p>
    <w:p w:rsidR="001D3581" w:rsidRPr="005D2D22" w:rsidRDefault="001D3581" w:rsidP="001D3581">
      <w:pPr>
        <w:tabs>
          <w:tab w:val="left" w:pos="284"/>
        </w:tabs>
        <w:spacing w:after="0" w:line="240" w:lineRule="auto"/>
        <w:jc w:val="both"/>
        <w:rPr>
          <w:rFonts w:ascii="Times New Roman" w:eastAsia="Times New Roman" w:hAnsi="Times New Roman" w:cs="Times New Roman"/>
          <w:lang w:val="sr-Latn-ME" w:eastAsia="x-none"/>
        </w:rPr>
      </w:pPr>
      <w:r w:rsidRPr="005D2D22">
        <w:rPr>
          <w:rFonts w:ascii="Times New Roman" w:eastAsia="Times New Roman" w:hAnsi="Times New Roman" w:cs="Times New Roman"/>
          <w:lang w:val="sr-Latn-ME" w:eastAsia="x-none"/>
        </w:rPr>
        <w:t xml:space="preserve">Sljedeći popis neželjenih dejstava izveden je iz kliničkih ispitivanja i podataka nakon stavljanja lijeka na tržište, i uključuje neželjena dejstva na lijek uočena kod pacijenata koji su primali  cilazapril i/ili druge ACE inhibitore. Procjene učestalosti su zasnovane na udjelu pacijenata koji su prijavili svako neželjeno dejstvo tokom kliničkih ispitivanja cilazaprila koja su uključivala kombinovanu populaciju od ukupno 7171 pacijenta. Neželjena dejstva koja nisu uočena tokom kliničkih ispitivanja cilazaprila, ali su zabilježena u vezi sa drugim ACE inhibitorima, ili su proizašla iz prijava nakon stavljanja lijeka na tržište, klasifikovana su kao `rijetka’. </w:t>
      </w:r>
    </w:p>
    <w:p w:rsidR="001D3581" w:rsidRPr="005D2D22" w:rsidRDefault="001D3581" w:rsidP="001D3581">
      <w:pPr>
        <w:tabs>
          <w:tab w:val="left" w:pos="284"/>
        </w:tabs>
        <w:spacing w:after="0" w:line="240" w:lineRule="auto"/>
        <w:jc w:val="both"/>
        <w:rPr>
          <w:rFonts w:ascii="Times New Roman" w:eastAsia="Times New Roman" w:hAnsi="Times New Roman" w:cs="Times New Roman"/>
          <w:lang w:val="sr-Latn-ME" w:eastAsia="x-none"/>
        </w:rPr>
      </w:pPr>
    </w:p>
    <w:p w:rsidR="001D3581" w:rsidRPr="005D2D22" w:rsidRDefault="001D3581" w:rsidP="001D3581">
      <w:pPr>
        <w:tabs>
          <w:tab w:val="left" w:pos="284"/>
        </w:tabs>
        <w:spacing w:after="0" w:line="240" w:lineRule="auto"/>
        <w:jc w:val="both"/>
        <w:rPr>
          <w:rFonts w:ascii="Times New Roman" w:eastAsia="Times New Roman" w:hAnsi="Times New Roman" w:cs="Times New Roman"/>
          <w:b/>
          <w:lang w:val="sr-Latn-ME" w:eastAsia="x-none"/>
        </w:rPr>
      </w:pPr>
      <w:r w:rsidRPr="005D2D22">
        <w:rPr>
          <w:rFonts w:ascii="Times New Roman" w:eastAsia="Times New Roman" w:hAnsi="Times New Roman" w:cs="Times New Roman"/>
          <w:b/>
          <w:lang w:val="sr-Latn-ME" w:eastAsia="x-none"/>
        </w:rPr>
        <w:t xml:space="preserve">Kategorije učestalosti ispoljavanja neželjenih dejstava su sljedeće: </w:t>
      </w:r>
    </w:p>
    <w:p w:rsidR="001D3581" w:rsidRPr="005D2D22" w:rsidRDefault="001D3581" w:rsidP="001D3581">
      <w:pPr>
        <w:tabs>
          <w:tab w:val="left" w:pos="284"/>
        </w:tabs>
        <w:spacing w:after="0" w:line="240" w:lineRule="auto"/>
        <w:jc w:val="both"/>
        <w:rPr>
          <w:rFonts w:ascii="Times New Roman" w:eastAsia="Times New Roman" w:hAnsi="Times New Roman" w:cs="Times New Roman"/>
          <w:lang w:val="sr-Latn-ME" w:eastAsia="x-none"/>
        </w:rPr>
      </w:pPr>
      <w:r w:rsidRPr="005D2D22">
        <w:rPr>
          <w:rFonts w:ascii="Times New Roman" w:eastAsia="Times New Roman" w:hAnsi="Times New Roman" w:cs="Times New Roman"/>
          <w:lang w:val="sr-Latn-ME" w:eastAsia="x-none"/>
        </w:rPr>
        <w:t>- Vrlo često (</w:t>
      </w:r>
      <w:r w:rsidRPr="005D2D22">
        <w:rPr>
          <w:rFonts w:ascii="Times New Roman" w:eastAsia="Times New Roman" w:hAnsi="Times New Roman" w:cs="Times New Roman"/>
          <w:lang w:val="sr-Latn-ME" w:eastAsia="x-none"/>
        </w:rPr>
        <w:sym w:font="Symbol" w:char="F0B3"/>
      </w:r>
      <w:r w:rsidRPr="005D2D22">
        <w:rPr>
          <w:rFonts w:ascii="Times New Roman" w:eastAsia="Times New Roman" w:hAnsi="Times New Roman" w:cs="Times New Roman"/>
          <w:lang w:val="sr-Latn-ME" w:eastAsia="x-none"/>
        </w:rPr>
        <w:t>1/10)</w:t>
      </w:r>
    </w:p>
    <w:p w:rsidR="001D3581" w:rsidRPr="005D2D22" w:rsidRDefault="001D3581" w:rsidP="001D3581">
      <w:pPr>
        <w:tabs>
          <w:tab w:val="left" w:pos="284"/>
        </w:tabs>
        <w:spacing w:after="0" w:line="240" w:lineRule="auto"/>
        <w:jc w:val="both"/>
        <w:rPr>
          <w:rFonts w:ascii="Times New Roman" w:eastAsia="Times New Roman" w:hAnsi="Times New Roman" w:cs="Times New Roman"/>
          <w:lang w:val="sr-Latn-ME" w:eastAsia="x-none"/>
        </w:rPr>
      </w:pPr>
      <w:r w:rsidRPr="005D2D22">
        <w:rPr>
          <w:rFonts w:ascii="Times New Roman" w:eastAsia="Times New Roman" w:hAnsi="Times New Roman" w:cs="Times New Roman"/>
          <w:lang w:val="sr-Latn-ME" w:eastAsia="x-none"/>
        </w:rPr>
        <w:t>- Često (</w:t>
      </w:r>
      <w:r w:rsidRPr="005D2D22">
        <w:rPr>
          <w:rFonts w:ascii="Times New Roman" w:eastAsia="Times New Roman" w:hAnsi="Times New Roman" w:cs="Times New Roman"/>
          <w:lang w:val="sr-Latn-ME" w:eastAsia="x-none"/>
        </w:rPr>
        <w:sym w:font="Symbol" w:char="F0B3"/>
      </w:r>
      <w:r w:rsidRPr="005D2D22">
        <w:rPr>
          <w:rFonts w:ascii="Times New Roman" w:eastAsia="Times New Roman" w:hAnsi="Times New Roman" w:cs="Times New Roman"/>
          <w:lang w:val="sr-Latn-ME" w:eastAsia="x-none"/>
        </w:rPr>
        <w:t>1/100 i &lt;1/10)</w:t>
      </w:r>
    </w:p>
    <w:p w:rsidR="001D3581" w:rsidRPr="005D2D22" w:rsidRDefault="001D3581" w:rsidP="001D3581">
      <w:pPr>
        <w:tabs>
          <w:tab w:val="left" w:pos="284"/>
        </w:tabs>
        <w:spacing w:after="0" w:line="240" w:lineRule="auto"/>
        <w:jc w:val="both"/>
        <w:rPr>
          <w:rFonts w:ascii="Times New Roman" w:eastAsia="Times New Roman" w:hAnsi="Times New Roman" w:cs="Times New Roman"/>
          <w:lang w:val="sr-Latn-ME" w:eastAsia="x-none"/>
        </w:rPr>
      </w:pPr>
      <w:r w:rsidRPr="005D2D22">
        <w:rPr>
          <w:rFonts w:ascii="Times New Roman" w:eastAsia="Times New Roman" w:hAnsi="Times New Roman" w:cs="Times New Roman"/>
          <w:lang w:val="sr-Latn-ME" w:eastAsia="x-none"/>
        </w:rPr>
        <w:t>- Povremeno (</w:t>
      </w:r>
      <w:r w:rsidRPr="005D2D22">
        <w:rPr>
          <w:rFonts w:ascii="Times New Roman" w:eastAsia="Times New Roman" w:hAnsi="Times New Roman" w:cs="Times New Roman"/>
          <w:lang w:val="sr-Latn-ME" w:eastAsia="x-none"/>
        </w:rPr>
        <w:sym w:font="Symbol" w:char="F0B3"/>
      </w:r>
      <w:r w:rsidRPr="005D2D22">
        <w:rPr>
          <w:rFonts w:ascii="Times New Roman" w:eastAsia="Times New Roman" w:hAnsi="Times New Roman" w:cs="Times New Roman"/>
          <w:lang w:val="sr-Latn-ME" w:eastAsia="x-none"/>
        </w:rPr>
        <w:t>1/1000 i &lt;1/100)</w:t>
      </w:r>
    </w:p>
    <w:p w:rsidR="001D3581" w:rsidRPr="005D2D22" w:rsidRDefault="001D3581" w:rsidP="001D3581">
      <w:pPr>
        <w:tabs>
          <w:tab w:val="left" w:pos="284"/>
        </w:tabs>
        <w:spacing w:after="0" w:line="240" w:lineRule="auto"/>
        <w:jc w:val="both"/>
        <w:rPr>
          <w:rFonts w:ascii="Times New Roman" w:eastAsia="Times New Roman" w:hAnsi="Times New Roman" w:cs="Times New Roman"/>
          <w:lang w:val="sr-Latn-ME" w:eastAsia="x-none"/>
        </w:rPr>
      </w:pPr>
      <w:r w:rsidRPr="005D2D22">
        <w:rPr>
          <w:rFonts w:ascii="Times New Roman" w:eastAsia="Times New Roman" w:hAnsi="Times New Roman" w:cs="Times New Roman"/>
          <w:lang w:val="sr-Latn-ME" w:eastAsia="x-none"/>
        </w:rPr>
        <w:t>- Rijetko (≥ 1/10000 i &lt;1/1000)</w:t>
      </w:r>
    </w:p>
    <w:p w:rsidR="001D3581" w:rsidRPr="005D2D22" w:rsidRDefault="001D3581" w:rsidP="001D3581">
      <w:pPr>
        <w:tabs>
          <w:tab w:val="left" w:pos="284"/>
        </w:tabs>
        <w:spacing w:after="0" w:line="240" w:lineRule="auto"/>
        <w:jc w:val="both"/>
        <w:rPr>
          <w:rFonts w:ascii="Times New Roman" w:eastAsia="Times New Roman" w:hAnsi="Times New Roman" w:cs="Times New Roman"/>
          <w:lang w:val="sr-Latn-ME" w:eastAsia="x-none"/>
        </w:rPr>
      </w:pPr>
      <w:r w:rsidRPr="005D2D22">
        <w:rPr>
          <w:rFonts w:ascii="Times New Roman" w:eastAsia="Times New Roman" w:hAnsi="Times New Roman" w:cs="Times New Roman"/>
          <w:lang w:val="sr-Latn-ME" w:eastAsia="x-none"/>
        </w:rPr>
        <w:t>- Vrlo rijetko (&lt; 1/10000)</w:t>
      </w:r>
    </w:p>
    <w:p w:rsidR="001D3581" w:rsidRPr="005D2D22" w:rsidRDefault="001D3581" w:rsidP="001D3581">
      <w:pPr>
        <w:tabs>
          <w:tab w:val="left" w:pos="284"/>
        </w:tabs>
        <w:spacing w:after="0" w:line="240" w:lineRule="auto"/>
        <w:jc w:val="both"/>
        <w:rPr>
          <w:rFonts w:ascii="Times New Roman" w:eastAsia="Times New Roman" w:hAnsi="Times New Roman" w:cs="Times New Roman"/>
          <w:lang w:val="sr-Latn-ME" w:eastAsia="x-none"/>
        </w:rPr>
      </w:pPr>
    </w:p>
    <w:p w:rsidR="001D3581" w:rsidRPr="005D2D22" w:rsidRDefault="001D3581" w:rsidP="001D3581">
      <w:pPr>
        <w:tabs>
          <w:tab w:val="left" w:pos="284"/>
        </w:tabs>
        <w:spacing w:after="0" w:line="240" w:lineRule="auto"/>
        <w:jc w:val="both"/>
        <w:rPr>
          <w:rFonts w:ascii="Times New Roman" w:eastAsia="Times New Roman" w:hAnsi="Times New Roman" w:cs="Times New Roman"/>
          <w:b/>
          <w:lang w:val="sr-Latn-ME" w:eastAsia="x-none"/>
        </w:rPr>
      </w:pPr>
      <w:r w:rsidRPr="005D2D22">
        <w:rPr>
          <w:rFonts w:ascii="Times New Roman" w:eastAsia="Times New Roman" w:hAnsi="Times New Roman" w:cs="Times New Roman"/>
          <w:b/>
          <w:i/>
          <w:iCs/>
          <w:lang w:val="sr-Latn-ME" w:eastAsia="x-none"/>
        </w:rPr>
        <w:t>Poremećaji krvnog i limfnog sistema</w:t>
      </w:r>
    </w:p>
    <w:p w:rsidR="001D3581" w:rsidRPr="005D2D22" w:rsidRDefault="001D3581" w:rsidP="001D3581">
      <w:pPr>
        <w:tabs>
          <w:tab w:val="left" w:pos="284"/>
        </w:tabs>
        <w:spacing w:after="0" w:line="240" w:lineRule="auto"/>
        <w:jc w:val="both"/>
        <w:rPr>
          <w:rFonts w:ascii="Times New Roman" w:eastAsia="Times New Roman" w:hAnsi="Times New Roman" w:cs="Times New Roman"/>
          <w:i/>
          <w:lang w:val="sr-Latn-ME" w:eastAsia="x-none"/>
        </w:rPr>
      </w:pPr>
      <w:r w:rsidRPr="005D2D22">
        <w:rPr>
          <w:rFonts w:ascii="Times New Roman" w:eastAsia="Times New Roman" w:hAnsi="Times New Roman" w:cs="Times New Roman"/>
          <w:i/>
          <w:lang w:val="sr-Latn-ME" w:eastAsia="x-none"/>
        </w:rPr>
        <w:t>Rijetko</w:t>
      </w:r>
    </w:p>
    <w:p w:rsidR="001D3581" w:rsidRPr="005D2D22" w:rsidRDefault="001D3581" w:rsidP="001D3581">
      <w:pPr>
        <w:tabs>
          <w:tab w:val="left" w:pos="284"/>
        </w:tabs>
        <w:spacing w:after="0" w:line="240" w:lineRule="auto"/>
        <w:jc w:val="both"/>
        <w:rPr>
          <w:rFonts w:ascii="Times New Roman" w:eastAsia="Times New Roman" w:hAnsi="Times New Roman" w:cs="Times New Roman"/>
          <w:lang w:val="sr-Latn-ME" w:eastAsia="x-none"/>
        </w:rPr>
      </w:pPr>
      <w:r w:rsidRPr="005D2D22">
        <w:rPr>
          <w:rFonts w:ascii="Times New Roman" w:eastAsia="Times New Roman" w:hAnsi="Times New Roman" w:cs="Times New Roman"/>
          <w:lang w:val="sr-Latn-ME" w:eastAsia="x-none"/>
        </w:rPr>
        <w:t>Neutropenija, agranulocitoza, trombocitopenija, anemija.</w:t>
      </w:r>
    </w:p>
    <w:p w:rsidR="001D3581" w:rsidRPr="005D2D22" w:rsidRDefault="001D3581" w:rsidP="001D3581">
      <w:pPr>
        <w:tabs>
          <w:tab w:val="left" w:pos="284"/>
        </w:tabs>
        <w:spacing w:after="0" w:line="240" w:lineRule="auto"/>
        <w:jc w:val="both"/>
        <w:rPr>
          <w:rFonts w:ascii="Times New Roman" w:eastAsia="Times New Roman" w:hAnsi="Times New Roman" w:cs="Times New Roman"/>
          <w:lang w:val="sr-Latn-ME" w:eastAsia="x-none"/>
        </w:rPr>
      </w:pPr>
    </w:p>
    <w:p w:rsidR="001D3581" w:rsidRPr="005D2D22" w:rsidRDefault="001D3581" w:rsidP="001D3581">
      <w:pPr>
        <w:tabs>
          <w:tab w:val="left" w:pos="284"/>
        </w:tabs>
        <w:spacing w:after="0" w:line="240" w:lineRule="auto"/>
        <w:jc w:val="both"/>
        <w:rPr>
          <w:rFonts w:ascii="Times New Roman" w:eastAsia="Times New Roman" w:hAnsi="Times New Roman" w:cs="Times New Roman"/>
          <w:b/>
          <w:i/>
          <w:iCs/>
          <w:lang w:val="sr-Latn-ME" w:eastAsia="x-none"/>
        </w:rPr>
      </w:pPr>
      <w:r w:rsidRPr="005D2D22">
        <w:rPr>
          <w:rFonts w:ascii="Times New Roman" w:eastAsia="Times New Roman" w:hAnsi="Times New Roman" w:cs="Times New Roman"/>
          <w:b/>
          <w:i/>
          <w:iCs/>
          <w:lang w:val="sr-Latn-ME" w:eastAsia="x-none"/>
        </w:rPr>
        <w:t>Poremećaji imunog sistema</w:t>
      </w:r>
    </w:p>
    <w:p w:rsidR="001D3581" w:rsidRPr="005D2D22" w:rsidRDefault="001D3581" w:rsidP="001D3581">
      <w:pPr>
        <w:tabs>
          <w:tab w:val="left" w:pos="284"/>
        </w:tabs>
        <w:spacing w:after="0" w:line="240" w:lineRule="auto"/>
        <w:jc w:val="both"/>
        <w:rPr>
          <w:rFonts w:ascii="Times New Roman" w:eastAsia="Times New Roman" w:hAnsi="Times New Roman" w:cs="Times New Roman"/>
          <w:i/>
          <w:lang w:val="sr-Latn-ME" w:eastAsia="x-none"/>
        </w:rPr>
      </w:pPr>
      <w:r w:rsidRPr="005D2D22">
        <w:rPr>
          <w:rFonts w:ascii="Times New Roman" w:eastAsia="Times New Roman" w:hAnsi="Times New Roman" w:cs="Times New Roman"/>
          <w:i/>
          <w:lang w:val="sr-Latn-ME" w:eastAsia="x-none"/>
        </w:rPr>
        <w:t>Povremeno</w:t>
      </w:r>
    </w:p>
    <w:p w:rsidR="001D3581" w:rsidRPr="005D2D22" w:rsidRDefault="001D3581" w:rsidP="001D3581">
      <w:pPr>
        <w:tabs>
          <w:tab w:val="left" w:pos="284"/>
        </w:tabs>
        <w:spacing w:after="0" w:line="240" w:lineRule="auto"/>
        <w:jc w:val="both"/>
        <w:rPr>
          <w:rFonts w:ascii="Times New Roman" w:eastAsia="Times New Roman" w:hAnsi="Times New Roman" w:cs="Times New Roman"/>
          <w:lang w:val="sr-Latn-ME" w:eastAsia="x-none"/>
        </w:rPr>
      </w:pPr>
      <w:r w:rsidRPr="005D2D22">
        <w:rPr>
          <w:rFonts w:ascii="Times New Roman" w:eastAsia="Times New Roman" w:hAnsi="Times New Roman" w:cs="Times New Roman"/>
          <w:lang w:val="sr-Latn-ME" w:eastAsia="x-none"/>
        </w:rPr>
        <w:t>Angioedem (može zahvatiti lice, usne, jezik, grkljan ili gastrointestinalni trakt) (vidjeti dio 4.4)</w:t>
      </w:r>
    </w:p>
    <w:p w:rsidR="001D3581" w:rsidRPr="005D2D22" w:rsidRDefault="001D3581" w:rsidP="001D3581">
      <w:pPr>
        <w:tabs>
          <w:tab w:val="left" w:pos="284"/>
        </w:tabs>
        <w:spacing w:after="0" w:line="240" w:lineRule="auto"/>
        <w:jc w:val="both"/>
        <w:rPr>
          <w:rFonts w:ascii="Times New Roman" w:eastAsia="Times New Roman" w:hAnsi="Times New Roman" w:cs="Times New Roman"/>
          <w:i/>
          <w:lang w:val="sr-Latn-ME" w:eastAsia="x-none"/>
        </w:rPr>
      </w:pPr>
      <w:r w:rsidRPr="005D2D22">
        <w:rPr>
          <w:rFonts w:ascii="Times New Roman" w:eastAsia="Times New Roman" w:hAnsi="Times New Roman" w:cs="Times New Roman"/>
          <w:i/>
          <w:lang w:val="sr-Latn-ME" w:eastAsia="x-none"/>
        </w:rPr>
        <w:t>Rijetko</w:t>
      </w:r>
    </w:p>
    <w:p w:rsidR="001D3581" w:rsidRPr="005D2D22" w:rsidRDefault="001D3581" w:rsidP="001D3581">
      <w:pPr>
        <w:tabs>
          <w:tab w:val="left" w:pos="284"/>
        </w:tabs>
        <w:spacing w:after="0" w:line="240" w:lineRule="auto"/>
        <w:jc w:val="both"/>
        <w:rPr>
          <w:rFonts w:ascii="Times New Roman" w:eastAsia="Times New Roman" w:hAnsi="Times New Roman" w:cs="Times New Roman"/>
          <w:lang w:val="sr-Latn-ME" w:eastAsia="x-none"/>
        </w:rPr>
      </w:pPr>
      <w:r w:rsidRPr="005D2D22">
        <w:rPr>
          <w:rFonts w:ascii="Times New Roman" w:eastAsia="Times New Roman" w:hAnsi="Times New Roman" w:cs="Times New Roman"/>
          <w:lang w:val="sr-Latn-ME" w:eastAsia="x-none"/>
        </w:rPr>
        <w:t>Anafilaksa (vidjeti dio 4.4)</w:t>
      </w:r>
    </w:p>
    <w:p w:rsidR="001D3581" w:rsidRPr="005D2D22" w:rsidRDefault="001D3581" w:rsidP="001D3581">
      <w:pPr>
        <w:tabs>
          <w:tab w:val="left" w:pos="284"/>
        </w:tabs>
        <w:spacing w:after="0" w:line="240" w:lineRule="auto"/>
        <w:jc w:val="both"/>
        <w:rPr>
          <w:rFonts w:ascii="Times New Roman" w:eastAsia="Times New Roman" w:hAnsi="Times New Roman" w:cs="Times New Roman"/>
          <w:lang w:val="sr-Latn-ME" w:eastAsia="x-none"/>
        </w:rPr>
      </w:pPr>
      <w:r w:rsidRPr="005D2D22">
        <w:rPr>
          <w:rFonts w:ascii="Times New Roman" w:eastAsia="Times New Roman" w:hAnsi="Times New Roman" w:cs="Times New Roman"/>
          <w:lang w:val="sr-Latn-ME" w:eastAsia="x-none"/>
        </w:rPr>
        <w:t>Sindrom sličan lupusu (simptomi mogu obuhvatati vaskulitis, mijalgiju, artralgiju/artritis, pozitivna antinuklearna antitijela, ubrzanu sedimentaciju eritrocita, eozinofiliju i leukocitozu).</w:t>
      </w:r>
    </w:p>
    <w:p w:rsidR="001D3581" w:rsidRPr="005D2D22" w:rsidRDefault="001D3581" w:rsidP="001D3581">
      <w:pPr>
        <w:tabs>
          <w:tab w:val="left" w:pos="284"/>
        </w:tabs>
        <w:spacing w:after="0" w:line="240" w:lineRule="auto"/>
        <w:jc w:val="both"/>
        <w:rPr>
          <w:rFonts w:ascii="Times New Roman" w:eastAsia="Times New Roman" w:hAnsi="Times New Roman" w:cs="Times New Roman"/>
          <w:b/>
          <w:i/>
          <w:iCs/>
          <w:lang w:val="sr-Latn-ME" w:eastAsia="x-none"/>
        </w:rPr>
      </w:pPr>
    </w:p>
    <w:p w:rsidR="001D3581" w:rsidRPr="005D2D22" w:rsidRDefault="00A76313" w:rsidP="001D3581">
      <w:pPr>
        <w:tabs>
          <w:tab w:val="left" w:pos="284"/>
        </w:tabs>
        <w:spacing w:after="0" w:line="240" w:lineRule="auto"/>
        <w:jc w:val="both"/>
        <w:rPr>
          <w:rFonts w:ascii="Times New Roman" w:eastAsia="Times New Roman" w:hAnsi="Times New Roman" w:cs="Times New Roman"/>
          <w:b/>
          <w:i/>
          <w:lang w:val="sr-Latn-ME" w:eastAsia="x-none"/>
        </w:rPr>
      </w:pPr>
      <w:r w:rsidRPr="005D2D22">
        <w:rPr>
          <w:rFonts w:ascii="Times New Roman" w:eastAsia="Times New Roman" w:hAnsi="Times New Roman" w:cs="Times New Roman"/>
          <w:b/>
          <w:i/>
          <w:lang w:val="sr-Latn-ME" w:eastAsia="x-none"/>
        </w:rPr>
        <w:t>Poremećaji</w:t>
      </w:r>
      <w:r w:rsidR="001D3581" w:rsidRPr="005D2D22">
        <w:rPr>
          <w:rFonts w:ascii="Times New Roman" w:eastAsia="Times New Roman" w:hAnsi="Times New Roman" w:cs="Times New Roman"/>
          <w:b/>
          <w:i/>
          <w:lang w:val="sr-Latn-ME" w:eastAsia="x-none"/>
        </w:rPr>
        <w:t xml:space="preserve"> nervnog sistema</w:t>
      </w:r>
    </w:p>
    <w:p w:rsidR="001D3581" w:rsidRPr="005D2D22" w:rsidRDefault="001D3581" w:rsidP="001D3581">
      <w:pPr>
        <w:tabs>
          <w:tab w:val="left" w:pos="284"/>
        </w:tabs>
        <w:spacing w:after="0" w:line="240" w:lineRule="auto"/>
        <w:jc w:val="both"/>
        <w:rPr>
          <w:rFonts w:ascii="Times New Roman" w:eastAsia="Times New Roman" w:hAnsi="Times New Roman" w:cs="Times New Roman"/>
          <w:i/>
          <w:lang w:val="sr-Latn-ME" w:eastAsia="x-none"/>
        </w:rPr>
      </w:pPr>
      <w:r w:rsidRPr="005D2D22">
        <w:rPr>
          <w:rFonts w:ascii="Times New Roman" w:eastAsia="Times New Roman" w:hAnsi="Times New Roman" w:cs="Times New Roman"/>
          <w:i/>
          <w:lang w:val="sr-Latn-ME" w:eastAsia="x-none"/>
        </w:rPr>
        <w:t>Često</w:t>
      </w:r>
    </w:p>
    <w:p w:rsidR="001D3581" w:rsidRPr="005D2D22" w:rsidRDefault="001D3581" w:rsidP="001D3581">
      <w:pPr>
        <w:tabs>
          <w:tab w:val="left" w:pos="284"/>
        </w:tabs>
        <w:spacing w:after="0" w:line="240" w:lineRule="auto"/>
        <w:jc w:val="both"/>
        <w:rPr>
          <w:rFonts w:ascii="Times New Roman" w:eastAsia="Times New Roman" w:hAnsi="Times New Roman" w:cs="Times New Roman"/>
          <w:lang w:val="sr-Latn-ME" w:eastAsia="x-none"/>
        </w:rPr>
      </w:pPr>
      <w:r w:rsidRPr="005D2D22">
        <w:rPr>
          <w:rFonts w:ascii="Times New Roman" w:eastAsia="Times New Roman" w:hAnsi="Times New Roman" w:cs="Times New Roman"/>
          <w:lang w:val="sr-Latn-ME" w:eastAsia="x-none"/>
        </w:rPr>
        <w:t>Glavobolja</w:t>
      </w:r>
    </w:p>
    <w:p w:rsidR="001D3581" w:rsidRPr="005D2D22" w:rsidRDefault="001D3581" w:rsidP="001D3581">
      <w:pPr>
        <w:tabs>
          <w:tab w:val="left" w:pos="284"/>
        </w:tabs>
        <w:spacing w:after="0" w:line="240" w:lineRule="auto"/>
        <w:jc w:val="both"/>
        <w:rPr>
          <w:rFonts w:ascii="Times New Roman" w:eastAsia="Times New Roman" w:hAnsi="Times New Roman" w:cs="Times New Roman"/>
          <w:i/>
          <w:lang w:val="sr-Latn-ME" w:eastAsia="x-none"/>
        </w:rPr>
      </w:pPr>
      <w:r w:rsidRPr="005D2D22">
        <w:rPr>
          <w:rFonts w:ascii="Times New Roman" w:eastAsia="Times New Roman" w:hAnsi="Times New Roman" w:cs="Times New Roman"/>
          <w:i/>
          <w:lang w:val="sr-Latn-ME" w:eastAsia="x-none"/>
        </w:rPr>
        <w:t>Povremeno</w:t>
      </w:r>
    </w:p>
    <w:p w:rsidR="001D3581" w:rsidRPr="005D2D22" w:rsidRDefault="001D3581" w:rsidP="001D3581">
      <w:pPr>
        <w:tabs>
          <w:tab w:val="left" w:pos="284"/>
        </w:tabs>
        <w:spacing w:after="0" w:line="240" w:lineRule="auto"/>
        <w:jc w:val="both"/>
        <w:rPr>
          <w:rFonts w:ascii="Times New Roman" w:eastAsia="Times New Roman" w:hAnsi="Times New Roman" w:cs="Times New Roman"/>
          <w:lang w:val="sr-Latn-ME" w:eastAsia="x-none"/>
        </w:rPr>
      </w:pPr>
      <w:r w:rsidRPr="005D2D22">
        <w:rPr>
          <w:rFonts w:ascii="Times New Roman" w:eastAsia="Times New Roman" w:hAnsi="Times New Roman" w:cs="Times New Roman"/>
          <w:lang w:val="sr-Latn-ME" w:eastAsia="x-none"/>
        </w:rPr>
        <w:t>Disgeuzija</w:t>
      </w:r>
    </w:p>
    <w:p w:rsidR="001D3581" w:rsidRPr="005D2D22" w:rsidRDefault="001D3581" w:rsidP="001D3581">
      <w:pPr>
        <w:tabs>
          <w:tab w:val="left" w:pos="284"/>
        </w:tabs>
        <w:spacing w:after="0" w:line="240" w:lineRule="auto"/>
        <w:jc w:val="both"/>
        <w:rPr>
          <w:rFonts w:ascii="Times New Roman" w:eastAsia="Times New Roman" w:hAnsi="Times New Roman" w:cs="Times New Roman"/>
          <w:i/>
          <w:lang w:val="sr-Latn-ME" w:eastAsia="x-none"/>
        </w:rPr>
      </w:pPr>
      <w:r w:rsidRPr="005D2D22">
        <w:rPr>
          <w:rFonts w:ascii="Times New Roman" w:eastAsia="Times New Roman" w:hAnsi="Times New Roman" w:cs="Times New Roman"/>
          <w:i/>
          <w:lang w:val="sr-Latn-ME" w:eastAsia="x-none"/>
        </w:rPr>
        <w:t>Rijetko</w:t>
      </w:r>
    </w:p>
    <w:p w:rsidR="001D3581" w:rsidRPr="005D2D22" w:rsidRDefault="001D3581" w:rsidP="001D3581">
      <w:pPr>
        <w:tabs>
          <w:tab w:val="left" w:pos="284"/>
        </w:tabs>
        <w:spacing w:after="0" w:line="240" w:lineRule="auto"/>
        <w:jc w:val="both"/>
        <w:rPr>
          <w:rFonts w:ascii="Times New Roman" w:eastAsia="Times New Roman" w:hAnsi="Times New Roman" w:cs="Times New Roman"/>
          <w:lang w:val="sr-Latn-ME" w:eastAsia="x-none"/>
        </w:rPr>
      </w:pPr>
      <w:r w:rsidRPr="005D2D22">
        <w:rPr>
          <w:rFonts w:ascii="Times New Roman" w:eastAsia="Times New Roman" w:hAnsi="Times New Roman" w:cs="Times New Roman"/>
          <w:lang w:val="sr-Latn-ME" w:eastAsia="x-none"/>
        </w:rPr>
        <w:lastRenderedPageBreak/>
        <w:t>Cerebralna ishemija, tranzitorni ishemijski atak (TIA), ishemijski moždani udar</w:t>
      </w:r>
    </w:p>
    <w:p w:rsidR="001D3581" w:rsidRPr="005D2D22" w:rsidRDefault="001D3581" w:rsidP="001D3581">
      <w:pPr>
        <w:tabs>
          <w:tab w:val="left" w:pos="284"/>
        </w:tabs>
        <w:spacing w:after="0" w:line="240" w:lineRule="auto"/>
        <w:jc w:val="both"/>
        <w:rPr>
          <w:rFonts w:ascii="Times New Roman" w:eastAsia="Times New Roman" w:hAnsi="Times New Roman" w:cs="Times New Roman"/>
          <w:lang w:val="sr-Latn-ME" w:eastAsia="x-none"/>
        </w:rPr>
      </w:pPr>
      <w:r w:rsidRPr="005D2D22">
        <w:rPr>
          <w:rFonts w:ascii="Times New Roman" w:eastAsia="Times New Roman" w:hAnsi="Times New Roman" w:cs="Times New Roman"/>
          <w:lang w:val="sr-Latn-ME" w:eastAsia="x-none"/>
        </w:rPr>
        <w:t>Periferna neuropatija.</w:t>
      </w:r>
    </w:p>
    <w:p w:rsidR="001D3581" w:rsidRPr="005D2D22" w:rsidRDefault="001D3581" w:rsidP="001D3581">
      <w:pPr>
        <w:tabs>
          <w:tab w:val="left" w:pos="284"/>
        </w:tabs>
        <w:spacing w:after="0" w:line="240" w:lineRule="auto"/>
        <w:jc w:val="both"/>
        <w:rPr>
          <w:rFonts w:ascii="Times New Roman" w:eastAsia="Times New Roman" w:hAnsi="Times New Roman" w:cs="Times New Roman"/>
          <w:b/>
          <w:i/>
          <w:iCs/>
          <w:lang w:val="sr-Latn-ME" w:eastAsia="x-none"/>
        </w:rPr>
      </w:pPr>
    </w:p>
    <w:p w:rsidR="001D3581" w:rsidRPr="005D2D22" w:rsidRDefault="001D3581" w:rsidP="001D3581">
      <w:pPr>
        <w:tabs>
          <w:tab w:val="left" w:pos="284"/>
        </w:tabs>
        <w:spacing w:after="0" w:line="240" w:lineRule="auto"/>
        <w:jc w:val="both"/>
        <w:rPr>
          <w:rFonts w:ascii="Times New Roman" w:eastAsia="Times New Roman" w:hAnsi="Times New Roman" w:cs="Times New Roman"/>
          <w:b/>
          <w:i/>
          <w:lang w:val="sr-Latn-ME" w:eastAsia="x-none"/>
        </w:rPr>
      </w:pPr>
      <w:r w:rsidRPr="005D2D22">
        <w:rPr>
          <w:rFonts w:ascii="Times New Roman" w:eastAsia="Times New Roman" w:hAnsi="Times New Roman" w:cs="Times New Roman"/>
          <w:b/>
          <w:i/>
          <w:lang w:val="sr-Latn-ME" w:eastAsia="x-none"/>
        </w:rPr>
        <w:t>Srčani poremećaji</w:t>
      </w:r>
    </w:p>
    <w:p w:rsidR="001D3581" w:rsidRPr="005D2D22" w:rsidRDefault="001D3581" w:rsidP="001D3581">
      <w:pPr>
        <w:tabs>
          <w:tab w:val="left" w:pos="284"/>
        </w:tabs>
        <w:spacing w:after="0" w:line="240" w:lineRule="auto"/>
        <w:jc w:val="both"/>
        <w:rPr>
          <w:rFonts w:ascii="Times New Roman" w:eastAsia="Times New Roman" w:hAnsi="Times New Roman" w:cs="Times New Roman"/>
          <w:i/>
          <w:lang w:val="sr-Latn-ME" w:eastAsia="x-none"/>
        </w:rPr>
      </w:pPr>
      <w:r w:rsidRPr="005D2D22">
        <w:rPr>
          <w:rFonts w:ascii="Times New Roman" w:eastAsia="Times New Roman" w:hAnsi="Times New Roman" w:cs="Times New Roman"/>
          <w:i/>
          <w:lang w:val="sr-Latn-ME" w:eastAsia="x-none"/>
        </w:rPr>
        <w:t>Povremeno</w:t>
      </w:r>
    </w:p>
    <w:p w:rsidR="001D3581" w:rsidRPr="005D2D22" w:rsidRDefault="001D3581" w:rsidP="001D3581">
      <w:pPr>
        <w:tabs>
          <w:tab w:val="left" w:pos="284"/>
        </w:tabs>
        <w:spacing w:after="0" w:line="240" w:lineRule="auto"/>
        <w:jc w:val="both"/>
        <w:rPr>
          <w:rFonts w:ascii="Times New Roman" w:eastAsia="Times New Roman" w:hAnsi="Times New Roman" w:cs="Times New Roman"/>
          <w:lang w:val="sr-Latn-ME" w:eastAsia="x-none"/>
        </w:rPr>
      </w:pPr>
      <w:r w:rsidRPr="005D2D22">
        <w:rPr>
          <w:rFonts w:ascii="Times New Roman" w:eastAsia="Times New Roman" w:hAnsi="Times New Roman" w:cs="Times New Roman"/>
          <w:lang w:val="sr-Latn-ME" w:eastAsia="x-none"/>
        </w:rPr>
        <w:t xml:space="preserve">Ishemija miokarda, angina pektoris, tahikardija, palpitacije </w:t>
      </w:r>
    </w:p>
    <w:p w:rsidR="001D3581" w:rsidRPr="005D2D22" w:rsidRDefault="001D3581" w:rsidP="001D3581">
      <w:pPr>
        <w:tabs>
          <w:tab w:val="left" w:pos="284"/>
        </w:tabs>
        <w:spacing w:after="0" w:line="240" w:lineRule="auto"/>
        <w:jc w:val="both"/>
        <w:rPr>
          <w:rFonts w:ascii="Times New Roman" w:eastAsia="Times New Roman" w:hAnsi="Times New Roman" w:cs="Times New Roman"/>
          <w:i/>
          <w:lang w:val="sr-Latn-ME" w:eastAsia="x-none"/>
        </w:rPr>
      </w:pPr>
      <w:r w:rsidRPr="005D2D22">
        <w:rPr>
          <w:rFonts w:ascii="Times New Roman" w:eastAsia="Times New Roman" w:hAnsi="Times New Roman" w:cs="Times New Roman"/>
          <w:i/>
          <w:lang w:val="sr-Latn-ME" w:eastAsia="x-none"/>
        </w:rPr>
        <w:t>Rijetko</w:t>
      </w:r>
    </w:p>
    <w:p w:rsidR="001D3581" w:rsidRPr="005D2D22" w:rsidRDefault="001D3581" w:rsidP="001D3581">
      <w:pPr>
        <w:tabs>
          <w:tab w:val="left" w:pos="284"/>
        </w:tabs>
        <w:spacing w:after="0" w:line="240" w:lineRule="auto"/>
        <w:jc w:val="both"/>
        <w:rPr>
          <w:rFonts w:ascii="Times New Roman" w:eastAsia="Times New Roman" w:hAnsi="Times New Roman" w:cs="Times New Roman"/>
          <w:lang w:val="sr-Latn-ME" w:eastAsia="x-none"/>
        </w:rPr>
      </w:pPr>
      <w:r w:rsidRPr="005D2D22">
        <w:rPr>
          <w:rFonts w:ascii="Times New Roman" w:eastAsia="Times New Roman" w:hAnsi="Times New Roman" w:cs="Times New Roman"/>
          <w:lang w:val="sr-Latn-ME" w:eastAsia="x-none"/>
        </w:rPr>
        <w:t>Infarkt miokarda, aritmija.</w:t>
      </w:r>
    </w:p>
    <w:p w:rsidR="001D3581" w:rsidRPr="005D2D22" w:rsidRDefault="001D3581" w:rsidP="001D3581">
      <w:pPr>
        <w:tabs>
          <w:tab w:val="left" w:pos="284"/>
        </w:tabs>
        <w:spacing w:after="0" w:line="240" w:lineRule="auto"/>
        <w:jc w:val="both"/>
        <w:rPr>
          <w:rFonts w:ascii="Times New Roman" w:eastAsia="Times New Roman" w:hAnsi="Times New Roman" w:cs="Times New Roman"/>
          <w:b/>
          <w:i/>
          <w:iCs/>
          <w:lang w:val="sr-Latn-ME" w:eastAsia="x-none"/>
        </w:rPr>
      </w:pPr>
    </w:p>
    <w:p w:rsidR="001D3581" w:rsidRPr="005D2D22" w:rsidRDefault="001D3581" w:rsidP="001D3581">
      <w:pPr>
        <w:tabs>
          <w:tab w:val="left" w:pos="284"/>
        </w:tabs>
        <w:spacing w:after="0" w:line="240" w:lineRule="auto"/>
        <w:jc w:val="both"/>
        <w:rPr>
          <w:rFonts w:ascii="Times New Roman" w:eastAsia="Times New Roman" w:hAnsi="Times New Roman" w:cs="Times New Roman"/>
          <w:b/>
          <w:lang w:val="sr-Latn-ME" w:eastAsia="x-none"/>
        </w:rPr>
      </w:pPr>
      <w:r w:rsidRPr="005D2D22">
        <w:rPr>
          <w:rFonts w:ascii="Times New Roman" w:eastAsia="Times New Roman" w:hAnsi="Times New Roman" w:cs="Times New Roman"/>
          <w:b/>
          <w:i/>
          <w:iCs/>
          <w:lang w:val="sr-Latn-ME" w:eastAsia="x-none"/>
        </w:rPr>
        <w:t>Vaskularni poremećaji</w:t>
      </w:r>
      <w:r w:rsidRPr="005D2D22">
        <w:rPr>
          <w:rFonts w:ascii="Times New Roman" w:eastAsia="Times New Roman" w:hAnsi="Times New Roman" w:cs="Times New Roman"/>
          <w:b/>
          <w:lang w:val="sr-Latn-ME" w:eastAsia="x-none"/>
        </w:rPr>
        <w:t xml:space="preserve"> </w:t>
      </w:r>
    </w:p>
    <w:p w:rsidR="001D3581" w:rsidRPr="005D2D22" w:rsidRDefault="001D3581" w:rsidP="001D3581">
      <w:pPr>
        <w:tabs>
          <w:tab w:val="left" w:pos="284"/>
        </w:tabs>
        <w:spacing w:after="0" w:line="240" w:lineRule="auto"/>
        <w:jc w:val="both"/>
        <w:rPr>
          <w:rFonts w:ascii="Times New Roman" w:eastAsia="Times New Roman" w:hAnsi="Times New Roman" w:cs="Times New Roman"/>
          <w:i/>
          <w:lang w:val="sr-Latn-ME" w:eastAsia="x-none"/>
        </w:rPr>
      </w:pPr>
      <w:r w:rsidRPr="005D2D22">
        <w:rPr>
          <w:rFonts w:ascii="Times New Roman" w:eastAsia="Times New Roman" w:hAnsi="Times New Roman" w:cs="Times New Roman"/>
          <w:i/>
          <w:lang w:val="sr-Latn-ME" w:eastAsia="x-none"/>
        </w:rPr>
        <w:t>Često</w:t>
      </w:r>
    </w:p>
    <w:p w:rsidR="001D3581" w:rsidRPr="005D2D22" w:rsidRDefault="001D3581" w:rsidP="001D3581">
      <w:pPr>
        <w:tabs>
          <w:tab w:val="left" w:pos="284"/>
        </w:tabs>
        <w:spacing w:after="0" w:line="240" w:lineRule="auto"/>
        <w:jc w:val="both"/>
        <w:rPr>
          <w:rFonts w:ascii="Times New Roman" w:eastAsia="Times New Roman" w:hAnsi="Times New Roman" w:cs="Times New Roman"/>
          <w:lang w:val="sr-Latn-ME" w:eastAsia="x-none"/>
        </w:rPr>
      </w:pPr>
      <w:r w:rsidRPr="005D2D22">
        <w:rPr>
          <w:rFonts w:ascii="Times New Roman" w:eastAsia="Times New Roman" w:hAnsi="Times New Roman" w:cs="Times New Roman"/>
          <w:lang w:val="sr-Latn-ME" w:eastAsia="x-none"/>
        </w:rPr>
        <w:t>Omaglica</w:t>
      </w:r>
    </w:p>
    <w:p w:rsidR="001D3581" w:rsidRPr="005D2D22" w:rsidRDefault="001D3581" w:rsidP="001D3581">
      <w:pPr>
        <w:tabs>
          <w:tab w:val="left" w:pos="284"/>
        </w:tabs>
        <w:spacing w:after="0" w:line="240" w:lineRule="auto"/>
        <w:jc w:val="both"/>
        <w:rPr>
          <w:rFonts w:ascii="Times New Roman" w:eastAsia="Times New Roman" w:hAnsi="Times New Roman" w:cs="Times New Roman"/>
          <w:i/>
          <w:lang w:val="sr-Latn-ME" w:eastAsia="x-none"/>
        </w:rPr>
      </w:pPr>
      <w:r w:rsidRPr="005D2D22">
        <w:rPr>
          <w:rFonts w:ascii="Times New Roman" w:eastAsia="Times New Roman" w:hAnsi="Times New Roman" w:cs="Times New Roman"/>
          <w:i/>
          <w:lang w:val="sr-Latn-ME" w:eastAsia="x-none"/>
        </w:rPr>
        <w:t>Povremeno</w:t>
      </w:r>
    </w:p>
    <w:p w:rsidR="001D3581" w:rsidRPr="005D2D22" w:rsidRDefault="001D3581" w:rsidP="001D3581">
      <w:pPr>
        <w:tabs>
          <w:tab w:val="left" w:pos="284"/>
        </w:tabs>
        <w:spacing w:after="0" w:line="240" w:lineRule="auto"/>
        <w:jc w:val="both"/>
        <w:rPr>
          <w:rFonts w:ascii="Times New Roman" w:eastAsia="Times New Roman" w:hAnsi="Times New Roman" w:cs="Times New Roman"/>
          <w:lang w:val="sr-Latn-ME" w:eastAsia="x-none"/>
        </w:rPr>
      </w:pPr>
      <w:r w:rsidRPr="005D2D22">
        <w:rPr>
          <w:rFonts w:ascii="Times New Roman" w:eastAsia="Times New Roman" w:hAnsi="Times New Roman" w:cs="Times New Roman"/>
          <w:lang w:val="sr-Latn-ME" w:eastAsia="x-none"/>
        </w:rPr>
        <w:t>Hipotenzija, posturalna hipotenzija (vidjeti dio 4.4). Simptomi hipotenzije mogu obuhvatati sinkopu, slabost, omaglicu i oštećenje vida.</w:t>
      </w:r>
    </w:p>
    <w:p w:rsidR="001D3581" w:rsidRPr="005D2D22" w:rsidRDefault="001D3581" w:rsidP="001D3581">
      <w:pPr>
        <w:tabs>
          <w:tab w:val="left" w:pos="284"/>
        </w:tabs>
        <w:spacing w:after="0" w:line="240" w:lineRule="auto"/>
        <w:jc w:val="both"/>
        <w:rPr>
          <w:rFonts w:ascii="Times New Roman" w:eastAsia="Times New Roman" w:hAnsi="Times New Roman" w:cs="Times New Roman"/>
          <w:lang w:val="sr-Latn-ME" w:eastAsia="x-none"/>
        </w:rPr>
      </w:pPr>
    </w:p>
    <w:p w:rsidR="001D3581" w:rsidRPr="005D2D22" w:rsidRDefault="001D3581" w:rsidP="001D3581">
      <w:pPr>
        <w:tabs>
          <w:tab w:val="left" w:pos="284"/>
        </w:tabs>
        <w:spacing w:after="0" w:line="240" w:lineRule="auto"/>
        <w:jc w:val="both"/>
        <w:rPr>
          <w:rFonts w:ascii="Times New Roman" w:eastAsia="Times New Roman" w:hAnsi="Times New Roman" w:cs="Times New Roman"/>
          <w:b/>
          <w:i/>
          <w:lang w:val="sr-Latn-ME" w:eastAsia="x-none"/>
        </w:rPr>
      </w:pPr>
      <w:r w:rsidRPr="005D2D22">
        <w:rPr>
          <w:rFonts w:ascii="Times New Roman" w:eastAsia="Times New Roman" w:hAnsi="Times New Roman" w:cs="Times New Roman"/>
          <w:b/>
          <w:i/>
          <w:lang w:val="sr-Latn-ME" w:eastAsia="x-none"/>
        </w:rPr>
        <w:t>Poremećaji respiratornog sistema, torakalni i medijastinalni poremećaji</w:t>
      </w:r>
    </w:p>
    <w:p w:rsidR="001D3581" w:rsidRPr="005D2D22" w:rsidRDefault="001D3581" w:rsidP="001D3581">
      <w:pPr>
        <w:tabs>
          <w:tab w:val="left" w:pos="284"/>
        </w:tabs>
        <w:spacing w:after="0" w:line="240" w:lineRule="auto"/>
        <w:jc w:val="both"/>
        <w:rPr>
          <w:rFonts w:ascii="Times New Roman" w:eastAsia="Times New Roman" w:hAnsi="Times New Roman" w:cs="Times New Roman"/>
          <w:i/>
          <w:lang w:val="sr-Latn-ME" w:eastAsia="x-none"/>
        </w:rPr>
      </w:pPr>
      <w:r w:rsidRPr="005D2D22">
        <w:rPr>
          <w:rFonts w:ascii="Times New Roman" w:eastAsia="Times New Roman" w:hAnsi="Times New Roman" w:cs="Times New Roman"/>
          <w:i/>
          <w:lang w:val="sr-Latn-ME" w:eastAsia="x-none"/>
        </w:rPr>
        <w:t>Često</w:t>
      </w:r>
    </w:p>
    <w:p w:rsidR="001D3581" w:rsidRPr="005D2D22" w:rsidRDefault="001D3581" w:rsidP="001D3581">
      <w:pPr>
        <w:tabs>
          <w:tab w:val="left" w:pos="284"/>
        </w:tabs>
        <w:spacing w:after="0" w:line="240" w:lineRule="auto"/>
        <w:jc w:val="both"/>
        <w:rPr>
          <w:rFonts w:ascii="Times New Roman" w:eastAsia="Times New Roman" w:hAnsi="Times New Roman" w:cs="Times New Roman"/>
          <w:lang w:val="sr-Latn-ME" w:eastAsia="x-none"/>
        </w:rPr>
      </w:pPr>
      <w:r w:rsidRPr="005D2D22">
        <w:rPr>
          <w:rFonts w:ascii="Times New Roman" w:eastAsia="Times New Roman" w:hAnsi="Times New Roman" w:cs="Times New Roman"/>
          <w:lang w:val="sr-Latn-ME" w:eastAsia="x-none"/>
        </w:rPr>
        <w:t>Kašalj</w:t>
      </w:r>
    </w:p>
    <w:p w:rsidR="001D3581" w:rsidRPr="005D2D22" w:rsidRDefault="001D3581" w:rsidP="001D3581">
      <w:pPr>
        <w:tabs>
          <w:tab w:val="left" w:pos="284"/>
        </w:tabs>
        <w:spacing w:after="0" w:line="240" w:lineRule="auto"/>
        <w:jc w:val="both"/>
        <w:rPr>
          <w:rFonts w:ascii="Times New Roman" w:eastAsia="Times New Roman" w:hAnsi="Times New Roman" w:cs="Times New Roman"/>
          <w:i/>
          <w:lang w:val="sr-Latn-ME" w:eastAsia="x-none"/>
        </w:rPr>
      </w:pPr>
      <w:r w:rsidRPr="005D2D22">
        <w:rPr>
          <w:rFonts w:ascii="Times New Roman" w:eastAsia="Times New Roman" w:hAnsi="Times New Roman" w:cs="Times New Roman"/>
          <w:i/>
          <w:lang w:val="sr-Latn-ME" w:eastAsia="x-none"/>
        </w:rPr>
        <w:t>Povremen</w:t>
      </w:r>
    </w:p>
    <w:p w:rsidR="001D3581" w:rsidRPr="005D2D22" w:rsidRDefault="001D3581" w:rsidP="001D3581">
      <w:pPr>
        <w:tabs>
          <w:tab w:val="left" w:pos="284"/>
        </w:tabs>
        <w:spacing w:after="0" w:line="240" w:lineRule="auto"/>
        <w:jc w:val="both"/>
        <w:rPr>
          <w:rFonts w:ascii="Times New Roman" w:eastAsia="Times New Roman" w:hAnsi="Times New Roman" w:cs="Times New Roman"/>
          <w:lang w:val="sr-Latn-ME" w:eastAsia="x-none"/>
        </w:rPr>
      </w:pPr>
      <w:r w:rsidRPr="005D2D22">
        <w:rPr>
          <w:rFonts w:ascii="Times New Roman" w:eastAsia="Times New Roman" w:hAnsi="Times New Roman" w:cs="Times New Roman"/>
          <w:lang w:val="sr-Latn-ME" w:eastAsia="x-none"/>
        </w:rPr>
        <w:t>dispneja, bronhospazam, rinitis</w:t>
      </w:r>
    </w:p>
    <w:p w:rsidR="001D3581" w:rsidRPr="005D2D22" w:rsidRDefault="001D3581" w:rsidP="001D3581">
      <w:pPr>
        <w:tabs>
          <w:tab w:val="left" w:pos="284"/>
        </w:tabs>
        <w:spacing w:after="0" w:line="240" w:lineRule="auto"/>
        <w:jc w:val="both"/>
        <w:rPr>
          <w:rFonts w:ascii="Times New Roman" w:eastAsia="Times New Roman" w:hAnsi="Times New Roman" w:cs="Times New Roman"/>
          <w:i/>
          <w:lang w:val="sr-Latn-ME" w:eastAsia="x-none"/>
        </w:rPr>
      </w:pPr>
      <w:r w:rsidRPr="005D2D22">
        <w:rPr>
          <w:rFonts w:ascii="Times New Roman" w:eastAsia="Times New Roman" w:hAnsi="Times New Roman" w:cs="Times New Roman"/>
          <w:i/>
          <w:lang w:val="sr-Latn-ME" w:eastAsia="x-none"/>
        </w:rPr>
        <w:t>Rijetko</w:t>
      </w:r>
    </w:p>
    <w:p w:rsidR="001D3581" w:rsidRPr="005D2D22" w:rsidRDefault="001D3581" w:rsidP="001D3581">
      <w:pPr>
        <w:tabs>
          <w:tab w:val="left" w:pos="284"/>
        </w:tabs>
        <w:spacing w:after="0" w:line="240" w:lineRule="auto"/>
        <w:jc w:val="both"/>
        <w:rPr>
          <w:rFonts w:ascii="Times New Roman" w:eastAsia="Times New Roman" w:hAnsi="Times New Roman" w:cs="Times New Roman"/>
          <w:lang w:val="sr-Latn-ME" w:eastAsia="x-none"/>
        </w:rPr>
      </w:pPr>
      <w:r w:rsidRPr="005D2D22">
        <w:rPr>
          <w:rFonts w:ascii="Times New Roman" w:eastAsia="Times New Roman" w:hAnsi="Times New Roman" w:cs="Times New Roman"/>
          <w:lang w:val="sr-Latn-ME" w:eastAsia="x-none"/>
        </w:rPr>
        <w:t>Intersticijska bolest pluća, bronhitis, sinusitis</w:t>
      </w:r>
    </w:p>
    <w:p w:rsidR="001D3581" w:rsidRPr="005D2D22" w:rsidRDefault="001D3581" w:rsidP="001D3581">
      <w:pPr>
        <w:tabs>
          <w:tab w:val="left" w:pos="284"/>
        </w:tabs>
        <w:spacing w:after="0" w:line="240" w:lineRule="auto"/>
        <w:jc w:val="both"/>
        <w:rPr>
          <w:rFonts w:ascii="Times New Roman" w:eastAsia="Times New Roman" w:hAnsi="Times New Roman" w:cs="Times New Roman"/>
          <w:b/>
          <w:bCs/>
          <w:i/>
          <w:snapToGrid w:val="0"/>
          <w:lang w:val="sr-Latn-ME" w:eastAsia="x-none"/>
        </w:rPr>
      </w:pPr>
    </w:p>
    <w:p w:rsidR="001D3581" w:rsidRPr="005D2D22" w:rsidRDefault="001D3581" w:rsidP="001D3581">
      <w:pPr>
        <w:tabs>
          <w:tab w:val="left" w:pos="284"/>
        </w:tabs>
        <w:spacing w:after="0" w:line="240" w:lineRule="auto"/>
        <w:jc w:val="both"/>
        <w:rPr>
          <w:rFonts w:ascii="Times New Roman" w:eastAsia="Times New Roman" w:hAnsi="Times New Roman" w:cs="Times New Roman"/>
          <w:b/>
          <w:bCs/>
          <w:i/>
          <w:snapToGrid w:val="0"/>
          <w:lang w:val="sr-Latn-ME" w:eastAsia="x-none"/>
        </w:rPr>
      </w:pPr>
      <w:r w:rsidRPr="005D2D22">
        <w:rPr>
          <w:rFonts w:ascii="Times New Roman" w:eastAsia="Times New Roman" w:hAnsi="Times New Roman" w:cs="Times New Roman"/>
          <w:b/>
          <w:bCs/>
          <w:i/>
          <w:snapToGrid w:val="0"/>
          <w:lang w:val="sr-Latn-ME" w:eastAsia="x-none"/>
        </w:rPr>
        <w:t>Gastrointestinalni poremećaji</w:t>
      </w:r>
    </w:p>
    <w:p w:rsidR="001D3581" w:rsidRPr="005D2D22" w:rsidRDefault="001D3581" w:rsidP="001D3581">
      <w:pPr>
        <w:tabs>
          <w:tab w:val="left" w:pos="284"/>
        </w:tabs>
        <w:spacing w:after="0" w:line="240" w:lineRule="auto"/>
        <w:jc w:val="both"/>
        <w:rPr>
          <w:rFonts w:ascii="Times New Roman" w:eastAsia="Times New Roman" w:hAnsi="Times New Roman" w:cs="Times New Roman"/>
          <w:i/>
          <w:lang w:val="sr-Latn-ME" w:eastAsia="x-none"/>
        </w:rPr>
      </w:pPr>
      <w:r w:rsidRPr="005D2D22">
        <w:rPr>
          <w:rFonts w:ascii="Times New Roman" w:eastAsia="Times New Roman" w:hAnsi="Times New Roman" w:cs="Times New Roman"/>
          <w:i/>
          <w:lang w:val="sr-Latn-ME" w:eastAsia="x-none"/>
        </w:rPr>
        <w:t>Često</w:t>
      </w:r>
    </w:p>
    <w:p w:rsidR="001D3581" w:rsidRPr="005D2D22" w:rsidRDefault="001D3581" w:rsidP="001D3581">
      <w:pPr>
        <w:tabs>
          <w:tab w:val="left" w:pos="284"/>
        </w:tabs>
        <w:spacing w:after="0" w:line="240" w:lineRule="auto"/>
        <w:jc w:val="both"/>
        <w:rPr>
          <w:rFonts w:ascii="Times New Roman" w:eastAsia="Times New Roman" w:hAnsi="Times New Roman" w:cs="Times New Roman"/>
          <w:bCs/>
          <w:iCs/>
          <w:snapToGrid w:val="0"/>
          <w:lang w:val="sr-Latn-ME" w:eastAsia="x-none"/>
        </w:rPr>
      </w:pPr>
      <w:r w:rsidRPr="005D2D22">
        <w:rPr>
          <w:rFonts w:ascii="Times New Roman" w:eastAsia="Times New Roman" w:hAnsi="Times New Roman" w:cs="Times New Roman"/>
          <w:bCs/>
          <w:iCs/>
          <w:snapToGrid w:val="0"/>
          <w:lang w:val="sr-Latn-ME" w:eastAsia="x-none"/>
        </w:rPr>
        <w:t>Mučnina</w:t>
      </w:r>
    </w:p>
    <w:p w:rsidR="001D3581" w:rsidRPr="005D2D22" w:rsidRDefault="001D3581" w:rsidP="001D3581">
      <w:pPr>
        <w:tabs>
          <w:tab w:val="left" w:pos="284"/>
        </w:tabs>
        <w:spacing w:after="0" w:line="240" w:lineRule="auto"/>
        <w:jc w:val="both"/>
        <w:rPr>
          <w:rFonts w:ascii="Times New Roman" w:eastAsia="Times New Roman" w:hAnsi="Times New Roman" w:cs="Times New Roman"/>
          <w:i/>
          <w:lang w:val="sr-Latn-ME" w:eastAsia="x-none"/>
        </w:rPr>
      </w:pPr>
      <w:r w:rsidRPr="005D2D22">
        <w:rPr>
          <w:rFonts w:ascii="Times New Roman" w:eastAsia="Times New Roman" w:hAnsi="Times New Roman" w:cs="Times New Roman"/>
          <w:i/>
          <w:lang w:val="sr-Latn-ME" w:eastAsia="x-none"/>
        </w:rPr>
        <w:t>Povremeno</w:t>
      </w:r>
    </w:p>
    <w:p w:rsidR="001D3581" w:rsidRPr="005D2D22" w:rsidRDefault="001D3581" w:rsidP="001D3581">
      <w:pPr>
        <w:tabs>
          <w:tab w:val="left" w:pos="284"/>
        </w:tabs>
        <w:spacing w:after="0" w:line="240" w:lineRule="auto"/>
        <w:jc w:val="both"/>
        <w:rPr>
          <w:rFonts w:ascii="Times New Roman" w:eastAsia="Times New Roman" w:hAnsi="Times New Roman" w:cs="Times New Roman"/>
          <w:bCs/>
          <w:iCs/>
          <w:snapToGrid w:val="0"/>
          <w:lang w:val="sr-Latn-ME" w:eastAsia="x-none"/>
        </w:rPr>
      </w:pPr>
      <w:r w:rsidRPr="005D2D22">
        <w:rPr>
          <w:rFonts w:ascii="Times New Roman" w:eastAsia="Times New Roman" w:hAnsi="Times New Roman" w:cs="Times New Roman"/>
          <w:lang w:val="sr-Latn-ME" w:eastAsia="x-none"/>
        </w:rPr>
        <w:t>Suvoća usta, aftozni stomatitis, smanjen apetit, proliv, povraćanje</w:t>
      </w:r>
    </w:p>
    <w:p w:rsidR="001D3581" w:rsidRPr="005D2D22" w:rsidRDefault="001D3581" w:rsidP="001D3581">
      <w:pPr>
        <w:tabs>
          <w:tab w:val="left" w:pos="284"/>
        </w:tabs>
        <w:spacing w:after="0" w:line="240" w:lineRule="auto"/>
        <w:jc w:val="both"/>
        <w:rPr>
          <w:rFonts w:ascii="Times New Roman" w:eastAsia="Times New Roman" w:hAnsi="Times New Roman" w:cs="Times New Roman"/>
          <w:bCs/>
          <w:i/>
          <w:iCs/>
          <w:snapToGrid w:val="0"/>
          <w:lang w:val="sr-Latn-ME" w:eastAsia="x-none"/>
        </w:rPr>
      </w:pPr>
      <w:r w:rsidRPr="005D2D22">
        <w:rPr>
          <w:rFonts w:ascii="Times New Roman" w:eastAsia="Times New Roman" w:hAnsi="Times New Roman" w:cs="Times New Roman"/>
          <w:bCs/>
          <w:i/>
          <w:iCs/>
          <w:snapToGrid w:val="0"/>
          <w:lang w:val="sr-Latn-ME" w:eastAsia="x-none"/>
        </w:rPr>
        <w:t xml:space="preserve">Rijetko </w:t>
      </w:r>
    </w:p>
    <w:p w:rsidR="001D3581" w:rsidRPr="005D2D22" w:rsidRDefault="001D3581" w:rsidP="001D3581">
      <w:pPr>
        <w:tabs>
          <w:tab w:val="left" w:pos="284"/>
        </w:tabs>
        <w:spacing w:after="0" w:line="240" w:lineRule="auto"/>
        <w:jc w:val="both"/>
        <w:rPr>
          <w:rFonts w:ascii="Times New Roman" w:eastAsia="Times New Roman" w:hAnsi="Times New Roman" w:cs="Times New Roman"/>
          <w:bCs/>
          <w:iCs/>
          <w:snapToGrid w:val="0"/>
          <w:lang w:val="sr-Latn-ME" w:eastAsia="x-none"/>
        </w:rPr>
      </w:pPr>
      <w:r w:rsidRPr="005D2D22">
        <w:rPr>
          <w:rFonts w:ascii="Times New Roman" w:eastAsia="Times New Roman" w:hAnsi="Times New Roman" w:cs="Times New Roman"/>
          <w:bCs/>
          <w:iCs/>
          <w:snapToGrid w:val="0"/>
          <w:lang w:val="sr-Latn-ME" w:eastAsia="x-none"/>
        </w:rPr>
        <w:t>Glositis, pankreatitis</w:t>
      </w:r>
    </w:p>
    <w:p w:rsidR="001D3581" w:rsidRPr="005D2D22" w:rsidRDefault="001D3581" w:rsidP="001D3581">
      <w:pPr>
        <w:tabs>
          <w:tab w:val="left" w:pos="284"/>
        </w:tabs>
        <w:spacing w:after="0" w:line="240" w:lineRule="auto"/>
        <w:jc w:val="both"/>
        <w:rPr>
          <w:rFonts w:ascii="Times New Roman" w:eastAsia="Times New Roman" w:hAnsi="Times New Roman" w:cs="Times New Roman"/>
          <w:lang w:val="sr-Latn-ME" w:eastAsia="x-none"/>
        </w:rPr>
      </w:pPr>
    </w:p>
    <w:p w:rsidR="001D3581" w:rsidRPr="005D2D22" w:rsidRDefault="001D3581" w:rsidP="001D3581">
      <w:pPr>
        <w:tabs>
          <w:tab w:val="left" w:pos="284"/>
        </w:tabs>
        <w:spacing w:after="0" w:line="240" w:lineRule="auto"/>
        <w:jc w:val="both"/>
        <w:rPr>
          <w:rFonts w:ascii="Times New Roman" w:eastAsia="Times New Roman" w:hAnsi="Times New Roman" w:cs="Times New Roman"/>
          <w:b/>
          <w:lang w:val="sr-Latn-ME" w:eastAsia="x-none"/>
        </w:rPr>
      </w:pPr>
      <w:r w:rsidRPr="005D2D22">
        <w:rPr>
          <w:rFonts w:ascii="Times New Roman" w:eastAsia="Times New Roman" w:hAnsi="Times New Roman" w:cs="Times New Roman"/>
          <w:b/>
          <w:i/>
          <w:lang w:val="sr-Latn-ME" w:eastAsia="x-none"/>
        </w:rPr>
        <w:t>Hepatobilijarni poremećaji</w:t>
      </w:r>
    </w:p>
    <w:p w:rsidR="001D3581" w:rsidRPr="005D2D22" w:rsidRDefault="001D3581" w:rsidP="001D3581">
      <w:pPr>
        <w:tabs>
          <w:tab w:val="left" w:pos="284"/>
        </w:tabs>
        <w:spacing w:after="0" w:line="240" w:lineRule="auto"/>
        <w:jc w:val="both"/>
        <w:rPr>
          <w:rFonts w:ascii="Times New Roman" w:eastAsia="Times New Roman" w:hAnsi="Times New Roman" w:cs="Times New Roman"/>
          <w:lang w:val="sr-Latn-ME" w:eastAsia="x-none"/>
        </w:rPr>
      </w:pPr>
      <w:r w:rsidRPr="005D2D22">
        <w:rPr>
          <w:rFonts w:ascii="Times New Roman" w:eastAsia="Times New Roman" w:hAnsi="Times New Roman" w:cs="Times New Roman"/>
          <w:bCs/>
          <w:i/>
          <w:iCs/>
          <w:snapToGrid w:val="0"/>
          <w:lang w:val="sr-Latn-ME" w:eastAsia="x-none"/>
        </w:rPr>
        <w:t>Rijetko</w:t>
      </w:r>
      <w:r w:rsidRPr="005D2D22" w:rsidDel="00093016">
        <w:rPr>
          <w:rFonts w:ascii="Times New Roman" w:eastAsia="Times New Roman" w:hAnsi="Times New Roman" w:cs="Times New Roman"/>
          <w:lang w:val="sr-Latn-ME" w:eastAsia="x-none"/>
        </w:rPr>
        <w:t xml:space="preserve"> </w:t>
      </w:r>
    </w:p>
    <w:p w:rsidR="001D3581" w:rsidRPr="005D2D22" w:rsidRDefault="001D3581" w:rsidP="001D3581">
      <w:pPr>
        <w:tabs>
          <w:tab w:val="left" w:pos="284"/>
        </w:tabs>
        <w:spacing w:after="0" w:line="240" w:lineRule="auto"/>
        <w:jc w:val="both"/>
        <w:rPr>
          <w:rFonts w:ascii="Times New Roman" w:eastAsia="Times New Roman" w:hAnsi="Times New Roman" w:cs="Times New Roman"/>
          <w:lang w:val="sr-Latn-ME" w:eastAsia="x-none"/>
        </w:rPr>
      </w:pPr>
      <w:r w:rsidRPr="005D2D22">
        <w:rPr>
          <w:rFonts w:ascii="Times New Roman" w:eastAsia="Times New Roman" w:hAnsi="Times New Roman" w:cs="Times New Roman"/>
          <w:lang w:val="sr-Latn-ME" w:eastAsia="x-none"/>
        </w:rPr>
        <w:t xml:space="preserve">Poremećaji funkcije jetre (transaminaze, bilirubin, alkalna fosfataza, gama GT) </w:t>
      </w:r>
    </w:p>
    <w:p w:rsidR="001D3581" w:rsidRPr="005D2D22" w:rsidRDefault="001D3581" w:rsidP="001D3581">
      <w:pPr>
        <w:tabs>
          <w:tab w:val="left" w:pos="284"/>
        </w:tabs>
        <w:spacing w:after="0" w:line="240" w:lineRule="auto"/>
        <w:jc w:val="both"/>
        <w:rPr>
          <w:rFonts w:ascii="Times New Roman" w:eastAsia="Times New Roman" w:hAnsi="Times New Roman" w:cs="Times New Roman"/>
          <w:lang w:val="sr-Latn-ME" w:eastAsia="x-none"/>
        </w:rPr>
      </w:pPr>
      <w:r w:rsidRPr="005D2D22">
        <w:rPr>
          <w:rFonts w:ascii="Times New Roman" w:eastAsia="Times New Roman" w:hAnsi="Times New Roman" w:cs="Times New Roman"/>
          <w:lang w:val="sr-Latn-ME" w:eastAsia="x-none"/>
        </w:rPr>
        <w:t>Holestatski hepatitis, sa ili bez nekroze.</w:t>
      </w:r>
    </w:p>
    <w:p w:rsidR="001D3581" w:rsidRPr="005D2D22" w:rsidRDefault="001D3581" w:rsidP="001D3581">
      <w:pPr>
        <w:tabs>
          <w:tab w:val="left" w:pos="284"/>
        </w:tabs>
        <w:spacing w:after="0" w:line="240" w:lineRule="auto"/>
        <w:jc w:val="both"/>
        <w:rPr>
          <w:rFonts w:ascii="Times New Roman" w:eastAsia="Times New Roman" w:hAnsi="Times New Roman" w:cs="Times New Roman"/>
          <w:lang w:val="sr-Latn-ME" w:eastAsia="x-none"/>
        </w:rPr>
      </w:pPr>
    </w:p>
    <w:p w:rsidR="001D3581" w:rsidRPr="005D2D22" w:rsidRDefault="001D3581" w:rsidP="001D3581">
      <w:pPr>
        <w:spacing w:after="0" w:line="240" w:lineRule="auto"/>
        <w:jc w:val="both"/>
        <w:rPr>
          <w:rFonts w:ascii="Times New Roman" w:eastAsia="Times New Roman" w:hAnsi="Times New Roman" w:cs="Times New Roman"/>
          <w:b/>
          <w:i/>
          <w:iCs/>
          <w:snapToGrid w:val="0"/>
          <w:lang w:val="sr-Latn-ME"/>
        </w:rPr>
      </w:pPr>
      <w:r w:rsidRPr="005D2D22">
        <w:rPr>
          <w:rFonts w:ascii="Times New Roman" w:eastAsia="Times New Roman" w:hAnsi="Times New Roman" w:cs="Times New Roman"/>
          <w:b/>
          <w:i/>
          <w:iCs/>
          <w:snapToGrid w:val="0"/>
          <w:lang w:val="sr-Latn-ME"/>
        </w:rPr>
        <w:t>Poremećaji kože i potkožnog tkiva</w:t>
      </w:r>
    </w:p>
    <w:p w:rsidR="001D3581" w:rsidRPr="005D2D22" w:rsidRDefault="001D3581" w:rsidP="001D3581">
      <w:pPr>
        <w:tabs>
          <w:tab w:val="left" w:pos="284"/>
        </w:tabs>
        <w:spacing w:after="0" w:line="240" w:lineRule="auto"/>
        <w:jc w:val="both"/>
        <w:rPr>
          <w:rFonts w:ascii="Times New Roman" w:eastAsia="Times New Roman" w:hAnsi="Times New Roman" w:cs="Times New Roman"/>
          <w:i/>
          <w:lang w:val="sr-Latn-ME" w:eastAsia="x-none"/>
        </w:rPr>
      </w:pPr>
      <w:r w:rsidRPr="005D2D22">
        <w:rPr>
          <w:rFonts w:ascii="Times New Roman" w:eastAsia="Times New Roman" w:hAnsi="Times New Roman" w:cs="Times New Roman"/>
          <w:i/>
          <w:lang w:val="sr-Latn-ME" w:eastAsia="x-none"/>
        </w:rPr>
        <w:t>Povremeno</w:t>
      </w:r>
    </w:p>
    <w:p w:rsidR="001D3581" w:rsidRPr="005D2D22" w:rsidRDefault="001D3581" w:rsidP="001D3581">
      <w:pPr>
        <w:tabs>
          <w:tab w:val="left" w:pos="284"/>
        </w:tabs>
        <w:spacing w:after="0" w:line="240" w:lineRule="auto"/>
        <w:jc w:val="both"/>
        <w:rPr>
          <w:rFonts w:ascii="Times New Roman" w:eastAsia="Times New Roman" w:hAnsi="Times New Roman" w:cs="Times New Roman"/>
          <w:lang w:val="sr-Latn-ME" w:eastAsia="x-none"/>
        </w:rPr>
      </w:pPr>
      <w:r w:rsidRPr="005D2D22">
        <w:rPr>
          <w:rFonts w:ascii="Times New Roman" w:eastAsia="Times New Roman" w:hAnsi="Times New Roman" w:cs="Times New Roman"/>
          <w:lang w:val="sr-Latn-ME" w:eastAsia="x-none"/>
        </w:rPr>
        <w:t>Osip, makulopapularni osip</w:t>
      </w:r>
    </w:p>
    <w:p w:rsidR="001D3581" w:rsidRPr="005D2D22" w:rsidRDefault="001D3581" w:rsidP="001D3581">
      <w:pPr>
        <w:tabs>
          <w:tab w:val="left" w:pos="284"/>
        </w:tabs>
        <w:spacing w:after="0" w:line="240" w:lineRule="auto"/>
        <w:jc w:val="both"/>
        <w:rPr>
          <w:rFonts w:ascii="Times New Roman" w:eastAsia="Times New Roman" w:hAnsi="Times New Roman" w:cs="Times New Roman"/>
          <w:lang w:val="sr-Latn-ME" w:eastAsia="x-none"/>
        </w:rPr>
      </w:pPr>
      <w:r w:rsidRPr="005D2D22">
        <w:rPr>
          <w:rFonts w:ascii="Times New Roman" w:eastAsia="Times New Roman" w:hAnsi="Times New Roman" w:cs="Times New Roman"/>
          <w:lang w:val="sr-Latn-ME" w:eastAsia="x-none"/>
        </w:rPr>
        <w:t>Rijetko</w:t>
      </w:r>
    </w:p>
    <w:p w:rsidR="001D3581" w:rsidRPr="005D2D22" w:rsidRDefault="001D3581" w:rsidP="001D3581">
      <w:pPr>
        <w:tabs>
          <w:tab w:val="left" w:pos="284"/>
        </w:tabs>
        <w:spacing w:after="0" w:line="240" w:lineRule="auto"/>
        <w:jc w:val="both"/>
        <w:rPr>
          <w:rFonts w:ascii="Times New Roman" w:eastAsia="Times New Roman" w:hAnsi="Times New Roman" w:cs="Times New Roman"/>
          <w:lang w:val="sr-Latn-ME" w:eastAsia="x-none"/>
        </w:rPr>
      </w:pPr>
      <w:r w:rsidRPr="005D2D22">
        <w:rPr>
          <w:rFonts w:ascii="Times New Roman" w:eastAsia="Times New Roman" w:hAnsi="Times New Roman" w:cs="Times New Roman"/>
          <w:lang w:val="sr-Latn-ME" w:eastAsia="x-none"/>
        </w:rPr>
        <w:t>Psorijaformni dermatitis, psorijaza (egzacerbacija), lihen planus, eksfolijativni dermatitis, urtikarija, erythema multiforme, Stevens-Johnsonov sindrom, toksična epidermalna nekroliza, bulozni pemfigoid, pemfigus, Kaposijev sarkom, vaskulitis/purpura, reakcije fotoosjetljivosti, alopecija, oniholiza.</w:t>
      </w:r>
    </w:p>
    <w:p w:rsidR="001D3581" w:rsidRPr="005D2D22" w:rsidRDefault="001D3581" w:rsidP="001D3581">
      <w:pPr>
        <w:tabs>
          <w:tab w:val="left" w:pos="284"/>
        </w:tabs>
        <w:spacing w:after="0" w:line="240" w:lineRule="auto"/>
        <w:jc w:val="both"/>
        <w:rPr>
          <w:rFonts w:ascii="Times New Roman" w:eastAsia="Times New Roman" w:hAnsi="Times New Roman" w:cs="Times New Roman"/>
          <w:lang w:val="sr-Latn-ME" w:eastAsia="x-none"/>
        </w:rPr>
      </w:pPr>
    </w:p>
    <w:p w:rsidR="001D3581" w:rsidRPr="005D2D22" w:rsidRDefault="001D3581" w:rsidP="001D3581">
      <w:pPr>
        <w:tabs>
          <w:tab w:val="left" w:pos="284"/>
        </w:tabs>
        <w:spacing w:after="0" w:line="240" w:lineRule="auto"/>
        <w:jc w:val="both"/>
        <w:rPr>
          <w:rFonts w:ascii="Times New Roman" w:eastAsia="Times New Roman" w:hAnsi="Times New Roman" w:cs="Times New Roman"/>
          <w:b/>
          <w:i/>
          <w:lang w:val="sr-Latn-ME" w:eastAsia="x-none"/>
        </w:rPr>
      </w:pPr>
      <w:r w:rsidRPr="005D2D22">
        <w:rPr>
          <w:rFonts w:ascii="Times New Roman" w:eastAsia="Times New Roman" w:hAnsi="Times New Roman" w:cs="Times New Roman"/>
          <w:b/>
          <w:i/>
          <w:lang w:val="sr-Latn-ME" w:eastAsia="x-none"/>
        </w:rPr>
        <w:t>Poremećaji mišićno-koštanog sistema i vezivnog tkiva</w:t>
      </w:r>
    </w:p>
    <w:p w:rsidR="001D3581" w:rsidRPr="005D2D22" w:rsidRDefault="001D3581" w:rsidP="001D3581">
      <w:pPr>
        <w:tabs>
          <w:tab w:val="left" w:pos="284"/>
        </w:tabs>
        <w:spacing w:after="0" w:line="240" w:lineRule="auto"/>
        <w:jc w:val="both"/>
        <w:rPr>
          <w:rFonts w:ascii="Times New Roman" w:eastAsia="Times New Roman" w:hAnsi="Times New Roman" w:cs="Times New Roman"/>
          <w:i/>
          <w:lang w:val="sr-Latn-ME" w:eastAsia="x-none"/>
        </w:rPr>
      </w:pPr>
      <w:r w:rsidRPr="005D2D22">
        <w:rPr>
          <w:rFonts w:ascii="Times New Roman" w:eastAsia="Times New Roman" w:hAnsi="Times New Roman" w:cs="Times New Roman"/>
          <w:i/>
          <w:lang w:val="sr-Latn-ME" w:eastAsia="x-none"/>
        </w:rPr>
        <w:t>Povremeno</w:t>
      </w:r>
    </w:p>
    <w:p w:rsidR="001D3581" w:rsidRPr="005D2D22" w:rsidRDefault="001D3581" w:rsidP="001D3581">
      <w:pPr>
        <w:tabs>
          <w:tab w:val="left" w:pos="284"/>
        </w:tabs>
        <w:spacing w:after="0" w:line="240" w:lineRule="auto"/>
        <w:jc w:val="both"/>
        <w:rPr>
          <w:rFonts w:ascii="Times New Roman" w:eastAsia="Times New Roman" w:hAnsi="Times New Roman" w:cs="Times New Roman"/>
          <w:lang w:val="sr-Latn-ME" w:eastAsia="x-none"/>
        </w:rPr>
      </w:pPr>
      <w:r w:rsidRPr="005D2D22">
        <w:rPr>
          <w:rFonts w:ascii="Times New Roman" w:eastAsia="Times New Roman" w:hAnsi="Times New Roman" w:cs="Times New Roman"/>
          <w:lang w:val="sr-Latn-ME" w:eastAsia="x-none"/>
        </w:rPr>
        <w:lastRenderedPageBreak/>
        <w:t>Grčevi mišića, mijalgija, artralgija.</w:t>
      </w:r>
    </w:p>
    <w:p w:rsidR="001D3581" w:rsidRPr="005D2D22" w:rsidRDefault="001D3581" w:rsidP="001D3581">
      <w:pPr>
        <w:tabs>
          <w:tab w:val="left" w:pos="284"/>
        </w:tabs>
        <w:spacing w:after="0" w:line="240" w:lineRule="auto"/>
        <w:jc w:val="both"/>
        <w:rPr>
          <w:rFonts w:ascii="Times New Roman" w:eastAsia="Times New Roman" w:hAnsi="Times New Roman" w:cs="Times New Roman"/>
          <w:b/>
          <w:i/>
          <w:iCs/>
          <w:lang w:val="sr-Latn-ME" w:eastAsia="x-none"/>
        </w:rPr>
      </w:pPr>
    </w:p>
    <w:p w:rsidR="001D3581" w:rsidRPr="005D2D22" w:rsidRDefault="001D3581" w:rsidP="001D3581">
      <w:pPr>
        <w:tabs>
          <w:tab w:val="left" w:pos="284"/>
        </w:tabs>
        <w:spacing w:after="0" w:line="240" w:lineRule="auto"/>
        <w:jc w:val="both"/>
        <w:rPr>
          <w:rFonts w:ascii="Times New Roman" w:eastAsia="Times New Roman" w:hAnsi="Times New Roman" w:cs="Times New Roman"/>
          <w:b/>
          <w:lang w:val="sr-Latn-ME" w:eastAsia="x-none"/>
        </w:rPr>
      </w:pPr>
      <w:r w:rsidRPr="005D2D22">
        <w:rPr>
          <w:rFonts w:ascii="Times New Roman" w:eastAsia="Times New Roman" w:hAnsi="Times New Roman" w:cs="Times New Roman"/>
          <w:b/>
          <w:i/>
          <w:iCs/>
          <w:lang w:val="sr-Latn-ME" w:eastAsia="x-none"/>
        </w:rPr>
        <w:t>Bubrežni i urinarni poremećaji</w:t>
      </w:r>
    </w:p>
    <w:p w:rsidR="001D3581" w:rsidRPr="005D2D22" w:rsidRDefault="001D3581" w:rsidP="001D3581">
      <w:pPr>
        <w:tabs>
          <w:tab w:val="left" w:pos="284"/>
        </w:tabs>
        <w:spacing w:after="0" w:line="240" w:lineRule="auto"/>
        <w:jc w:val="both"/>
        <w:rPr>
          <w:rFonts w:ascii="Times New Roman" w:eastAsia="Times New Roman" w:hAnsi="Times New Roman" w:cs="Times New Roman"/>
          <w:i/>
          <w:lang w:val="sr-Latn-ME" w:eastAsia="x-none"/>
        </w:rPr>
      </w:pPr>
      <w:r w:rsidRPr="005D2D22">
        <w:rPr>
          <w:rFonts w:ascii="Times New Roman" w:eastAsia="Times New Roman" w:hAnsi="Times New Roman" w:cs="Times New Roman"/>
          <w:i/>
          <w:lang w:val="sr-Latn-ME" w:eastAsia="x-none"/>
        </w:rPr>
        <w:t>Rijetko</w:t>
      </w:r>
    </w:p>
    <w:p w:rsidR="001D3581" w:rsidRPr="005D2D22" w:rsidRDefault="001D3581" w:rsidP="001D3581">
      <w:pPr>
        <w:tabs>
          <w:tab w:val="left" w:pos="284"/>
        </w:tabs>
        <w:spacing w:after="0" w:line="240" w:lineRule="auto"/>
        <w:jc w:val="both"/>
        <w:rPr>
          <w:rFonts w:ascii="Times New Roman" w:eastAsia="Times New Roman" w:hAnsi="Times New Roman" w:cs="Times New Roman"/>
          <w:lang w:val="sr-Latn-ME" w:eastAsia="x-none"/>
        </w:rPr>
      </w:pPr>
      <w:r w:rsidRPr="005D2D22">
        <w:rPr>
          <w:rFonts w:ascii="Times New Roman" w:eastAsia="Times New Roman" w:hAnsi="Times New Roman" w:cs="Times New Roman"/>
          <w:lang w:val="sr-Latn-ME" w:eastAsia="x-none"/>
        </w:rPr>
        <w:t>Oštećenje bubrega, akutna bubrežna insuficijencija (vidjeti dio 4.4), povećanje koncentracije uree i kreatinina u serumu</w:t>
      </w:r>
    </w:p>
    <w:p w:rsidR="001D3581" w:rsidRPr="005D2D22" w:rsidRDefault="001D3581" w:rsidP="001D3581">
      <w:pPr>
        <w:tabs>
          <w:tab w:val="left" w:pos="284"/>
        </w:tabs>
        <w:spacing w:after="0" w:line="240" w:lineRule="auto"/>
        <w:jc w:val="both"/>
        <w:rPr>
          <w:rFonts w:ascii="Times New Roman" w:eastAsia="Times New Roman" w:hAnsi="Times New Roman" w:cs="Times New Roman"/>
          <w:lang w:val="sr-Latn-ME" w:eastAsia="x-none"/>
        </w:rPr>
      </w:pPr>
      <w:r w:rsidRPr="005D2D22">
        <w:rPr>
          <w:rFonts w:ascii="Times New Roman" w:eastAsia="Times New Roman" w:hAnsi="Times New Roman" w:cs="Times New Roman"/>
          <w:lang w:val="sr-Latn-ME" w:eastAsia="x-none"/>
        </w:rPr>
        <w:t>Hiperkalijemija, hiponatremija, proteinurija, nefrotski sindrom, nefritis.</w:t>
      </w:r>
    </w:p>
    <w:p w:rsidR="001D3581" w:rsidRPr="005D2D22" w:rsidRDefault="001D3581" w:rsidP="001D3581">
      <w:pPr>
        <w:tabs>
          <w:tab w:val="left" w:pos="284"/>
        </w:tabs>
        <w:spacing w:after="0" w:line="240" w:lineRule="auto"/>
        <w:jc w:val="both"/>
        <w:rPr>
          <w:rFonts w:ascii="Times New Roman" w:eastAsia="Times New Roman" w:hAnsi="Times New Roman" w:cs="Times New Roman"/>
          <w:lang w:val="sr-Latn-ME" w:eastAsia="x-none"/>
        </w:rPr>
      </w:pPr>
      <w:r w:rsidRPr="005D2D22">
        <w:rPr>
          <w:rFonts w:ascii="Times New Roman" w:eastAsia="Times New Roman" w:hAnsi="Times New Roman" w:cs="Times New Roman"/>
          <w:lang w:val="sr-Latn-ME" w:eastAsia="x-none"/>
        </w:rPr>
        <w:t xml:space="preserve"> </w:t>
      </w:r>
    </w:p>
    <w:p w:rsidR="001D3581" w:rsidRPr="005D2D22" w:rsidRDefault="001D3581" w:rsidP="001D3581">
      <w:pPr>
        <w:tabs>
          <w:tab w:val="left" w:pos="284"/>
        </w:tabs>
        <w:spacing w:after="0" w:line="240" w:lineRule="auto"/>
        <w:jc w:val="both"/>
        <w:rPr>
          <w:rFonts w:ascii="Times New Roman" w:eastAsia="Times New Roman" w:hAnsi="Times New Roman" w:cs="Times New Roman"/>
          <w:b/>
          <w:i/>
          <w:lang w:val="sr-Latn-ME" w:eastAsia="x-none"/>
        </w:rPr>
      </w:pPr>
      <w:r w:rsidRPr="005D2D22">
        <w:rPr>
          <w:rFonts w:ascii="Times New Roman" w:eastAsia="Times New Roman" w:hAnsi="Times New Roman" w:cs="Times New Roman"/>
          <w:b/>
          <w:i/>
          <w:lang w:val="sr-Latn-ME" w:eastAsia="x-none"/>
        </w:rPr>
        <w:t>Poremećaji reproduktivnog sistema i dojki</w:t>
      </w:r>
    </w:p>
    <w:p w:rsidR="001D3581" w:rsidRPr="005D2D22" w:rsidRDefault="001D3581" w:rsidP="001D3581">
      <w:pPr>
        <w:tabs>
          <w:tab w:val="left" w:pos="284"/>
        </w:tabs>
        <w:spacing w:after="0" w:line="240" w:lineRule="auto"/>
        <w:jc w:val="both"/>
        <w:rPr>
          <w:rFonts w:ascii="Times New Roman" w:eastAsia="Times New Roman" w:hAnsi="Times New Roman" w:cs="Times New Roman"/>
          <w:i/>
          <w:lang w:val="sr-Latn-ME" w:eastAsia="x-none"/>
        </w:rPr>
      </w:pPr>
      <w:r w:rsidRPr="005D2D22">
        <w:rPr>
          <w:rFonts w:ascii="Times New Roman" w:eastAsia="Times New Roman" w:hAnsi="Times New Roman" w:cs="Times New Roman"/>
          <w:i/>
          <w:lang w:val="sr-Latn-ME" w:eastAsia="x-none"/>
        </w:rPr>
        <w:t>Povremeno</w:t>
      </w:r>
    </w:p>
    <w:p w:rsidR="001D3581" w:rsidRPr="005D2D22" w:rsidRDefault="001D3581" w:rsidP="001D3581">
      <w:pPr>
        <w:tabs>
          <w:tab w:val="left" w:pos="284"/>
        </w:tabs>
        <w:spacing w:after="0" w:line="240" w:lineRule="auto"/>
        <w:jc w:val="both"/>
        <w:rPr>
          <w:rFonts w:ascii="Times New Roman" w:eastAsia="Times New Roman" w:hAnsi="Times New Roman" w:cs="Times New Roman"/>
          <w:lang w:val="sr-Latn-ME" w:eastAsia="x-none"/>
        </w:rPr>
      </w:pPr>
      <w:r w:rsidRPr="005D2D22">
        <w:rPr>
          <w:rFonts w:ascii="Times New Roman" w:eastAsia="Times New Roman" w:hAnsi="Times New Roman" w:cs="Times New Roman"/>
          <w:lang w:val="sr-Latn-ME" w:eastAsia="x-none"/>
        </w:rPr>
        <w:t>Impotencija</w:t>
      </w:r>
    </w:p>
    <w:p w:rsidR="001D3581" w:rsidRPr="005D2D22" w:rsidRDefault="001D3581" w:rsidP="001D3581">
      <w:pPr>
        <w:tabs>
          <w:tab w:val="left" w:pos="284"/>
        </w:tabs>
        <w:spacing w:after="0" w:line="240" w:lineRule="auto"/>
        <w:jc w:val="both"/>
        <w:rPr>
          <w:rFonts w:ascii="Times New Roman" w:eastAsia="Times New Roman" w:hAnsi="Times New Roman" w:cs="Times New Roman"/>
          <w:i/>
          <w:lang w:val="sr-Latn-ME" w:eastAsia="x-none"/>
        </w:rPr>
      </w:pPr>
      <w:r w:rsidRPr="005D2D22">
        <w:rPr>
          <w:rFonts w:ascii="Times New Roman" w:eastAsia="Times New Roman" w:hAnsi="Times New Roman" w:cs="Times New Roman"/>
          <w:i/>
          <w:lang w:val="sr-Latn-ME" w:eastAsia="x-none"/>
        </w:rPr>
        <w:t>Rijetko</w:t>
      </w:r>
    </w:p>
    <w:p w:rsidR="001D3581" w:rsidRPr="005D2D22" w:rsidRDefault="001D3581" w:rsidP="001D3581">
      <w:pPr>
        <w:tabs>
          <w:tab w:val="left" w:pos="284"/>
        </w:tabs>
        <w:spacing w:after="0" w:line="240" w:lineRule="auto"/>
        <w:jc w:val="both"/>
        <w:rPr>
          <w:rFonts w:ascii="Times New Roman" w:eastAsia="Times New Roman" w:hAnsi="Times New Roman" w:cs="Times New Roman"/>
          <w:lang w:val="sr-Latn-ME" w:eastAsia="x-none"/>
        </w:rPr>
      </w:pPr>
      <w:r w:rsidRPr="005D2D22">
        <w:rPr>
          <w:rFonts w:ascii="Times New Roman" w:eastAsia="Times New Roman" w:hAnsi="Times New Roman" w:cs="Times New Roman"/>
          <w:lang w:val="sr-Latn-ME" w:eastAsia="x-none"/>
        </w:rPr>
        <w:t xml:space="preserve">Ginekomastija </w:t>
      </w:r>
    </w:p>
    <w:p w:rsidR="001D3581" w:rsidRPr="005D2D22" w:rsidRDefault="001D3581" w:rsidP="001D3581">
      <w:pPr>
        <w:tabs>
          <w:tab w:val="left" w:pos="284"/>
        </w:tabs>
        <w:spacing w:after="0" w:line="240" w:lineRule="auto"/>
        <w:jc w:val="both"/>
        <w:rPr>
          <w:rFonts w:ascii="Times New Roman" w:eastAsia="Times New Roman" w:hAnsi="Times New Roman" w:cs="Times New Roman"/>
          <w:bCs/>
          <w:iCs/>
          <w:snapToGrid w:val="0"/>
          <w:lang w:val="sr-Latn-ME" w:eastAsia="x-none"/>
        </w:rPr>
      </w:pPr>
    </w:p>
    <w:p w:rsidR="001D3581" w:rsidRPr="005D2D22" w:rsidRDefault="001D3581" w:rsidP="001D3581">
      <w:pPr>
        <w:spacing w:after="0" w:line="240" w:lineRule="auto"/>
        <w:jc w:val="both"/>
        <w:rPr>
          <w:rFonts w:ascii="Times New Roman" w:eastAsia="Times New Roman" w:hAnsi="Times New Roman" w:cs="Times New Roman"/>
          <w:b/>
          <w:i/>
          <w:lang w:val="sr-Latn-ME"/>
        </w:rPr>
      </w:pPr>
      <w:r w:rsidRPr="005D2D22">
        <w:rPr>
          <w:rFonts w:ascii="Times New Roman" w:eastAsia="Times New Roman" w:hAnsi="Times New Roman" w:cs="Times New Roman"/>
          <w:b/>
          <w:i/>
          <w:lang w:val="sr-Latn-ME"/>
        </w:rPr>
        <w:t>Opšti poremećaji i reakcije na mjestu primjene</w:t>
      </w:r>
    </w:p>
    <w:p w:rsidR="001D3581" w:rsidRPr="005D2D22" w:rsidRDefault="001D3581" w:rsidP="001D3581">
      <w:pPr>
        <w:spacing w:after="0" w:line="240" w:lineRule="auto"/>
        <w:jc w:val="both"/>
        <w:rPr>
          <w:rFonts w:ascii="Times New Roman" w:eastAsia="Times New Roman" w:hAnsi="Times New Roman" w:cs="Times New Roman"/>
          <w:i/>
          <w:lang w:val="sr-Latn-ME"/>
        </w:rPr>
      </w:pPr>
      <w:r w:rsidRPr="005D2D22">
        <w:rPr>
          <w:rFonts w:ascii="Times New Roman" w:eastAsia="Times New Roman" w:hAnsi="Times New Roman" w:cs="Times New Roman"/>
          <w:i/>
          <w:lang w:val="sr-Latn-ME"/>
        </w:rPr>
        <w:t>Često</w:t>
      </w:r>
    </w:p>
    <w:p w:rsidR="001D3581" w:rsidRPr="005D2D22" w:rsidRDefault="001D3581" w:rsidP="001D3581">
      <w:pPr>
        <w:spacing w:after="0" w:line="240" w:lineRule="auto"/>
        <w:jc w:val="both"/>
        <w:rPr>
          <w:rFonts w:ascii="Times New Roman" w:eastAsia="Times New Roman" w:hAnsi="Times New Roman" w:cs="Times New Roman"/>
          <w:lang w:val="sr-Latn-ME"/>
        </w:rPr>
      </w:pPr>
      <w:r w:rsidRPr="005D2D22">
        <w:rPr>
          <w:rFonts w:ascii="Times New Roman" w:eastAsia="Times New Roman" w:hAnsi="Times New Roman" w:cs="Times New Roman"/>
          <w:lang w:val="sr-Latn-ME"/>
        </w:rPr>
        <w:t>Umor</w:t>
      </w:r>
    </w:p>
    <w:p w:rsidR="001D3581" w:rsidRPr="005D2D22" w:rsidRDefault="001D3581" w:rsidP="001D3581">
      <w:pPr>
        <w:spacing w:after="0" w:line="240" w:lineRule="auto"/>
        <w:jc w:val="both"/>
        <w:rPr>
          <w:rFonts w:ascii="Times New Roman" w:eastAsia="Times New Roman" w:hAnsi="Times New Roman" w:cs="Times New Roman"/>
          <w:i/>
          <w:lang w:val="sr-Latn-ME"/>
        </w:rPr>
      </w:pPr>
      <w:r w:rsidRPr="005D2D22">
        <w:rPr>
          <w:rFonts w:ascii="Times New Roman" w:eastAsia="Times New Roman" w:hAnsi="Times New Roman" w:cs="Times New Roman"/>
          <w:i/>
          <w:lang w:val="sr-Latn-ME"/>
        </w:rPr>
        <w:t>Povremeno</w:t>
      </w:r>
    </w:p>
    <w:p w:rsidR="001D3581" w:rsidRPr="005D2D22" w:rsidRDefault="001D3581" w:rsidP="001D3581">
      <w:pPr>
        <w:spacing w:after="0" w:line="240" w:lineRule="auto"/>
        <w:jc w:val="both"/>
        <w:rPr>
          <w:rFonts w:ascii="Times New Roman" w:eastAsia="Times New Roman" w:hAnsi="Times New Roman" w:cs="Times New Roman"/>
          <w:lang w:val="sr-Latn-ME"/>
        </w:rPr>
      </w:pPr>
      <w:r w:rsidRPr="005D2D22">
        <w:rPr>
          <w:rFonts w:ascii="Times New Roman" w:eastAsia="Times New Roman" w:hAnsi="Times New Roman" w:cs="Times New Roman"/>
          <w:lang w:val="sr-Latn-ME"/>
        </w:rPr>
        <w:t>Prekomjerno znojenje, navala crvenila, astenija, poremećaj sna.</w:t>
      </w:r>
    </w:p>
    <w:p w:rsidR="001D3581" w:rsidRPr="005D2D22" w:rsidRDefault="001D3581" w:rsidP="001D3581">
      <w:pPr>
        <w:spacing w:after="0" w:line="240" w:lineRule="auto"/>
        <w:jc w:val="both"/>
        <w:rPr>
          <w:rFonts w:ascii="Times New Roman" w:eastAsia="Times New Roman" w:hAnsi="Times New Roman" w:cs="Times New Roman"/>
          <w:b/>
          <w:bCs/>
          <w:i/>
          <w:snapToGrid w:val="0"/>
          <w:lang w:val="sr-Latn-ME"/>
        </w:rPr>
      </w:pPr>
    </w:p>
    <w:p w:rsidR="001D3581" w:rsidRPr="005D2D22" w:rsidRDefault="001D3581" w:rsidP="001D3581">
      <w:pPr>
        <w:spacing w:after="0" w:line="240" w:lineRule="auto"/>
        <w:jc w:val="both"/>
        <w:rPr>
          <w:rFonts w:ascii="Times New Roman" w:eastAsia="Times New Roman" w:hAnsi="Times New Roman" w:cs="Times New Roman"/>
          <w:i/>
          <w:lang w:val="sr-Latn-ME"/>
        </w:rPr>
      </w:pPr>
      <w:r w:rsidRPr="005D2D22">
        <w:rPr>
          <w:rFonts w:ascii="Times New Roman" w:eastAsia="Times New Roman" w:hAnsi="Times New Roman" w:cs="Times New Roman"/>
          <w:i/>
          <w:lang w:val="sr-Latn-ME"/>
        </w:rPr>
        <w:t>(c) Opis odabranih neželjenih dejstava</w:t>
      </w:r>
    </w:p>
    <w:p w:rsidR="001D3581" w:rsidRPr="005D2D22" w:rsidRDefault="001D3581" w:rsidP="001D3581">
      <w:pPr>
        <w:spacing w:after="0" w:line="240" w:lineRule="auto"/>
        <w:jc w:val="both"/>
        <w:rPr>
          <w:rFonts w:ascii="Times New Roman" w:eastAsia="Times New Roman" w:hAnsi="Times New Roman" w:cs="Times New Roman"/>
          <w:lang w:val="sr-Latn-ME"/>
        </w:rPr>
      </w:pPr>
      <w:r w:rsidRPr="005D2D22">
        <w:rPr>
          <w:rFonts w:ascii="Times New Roman" w:eastAsia="Times New Roman" w:hAnsi="Times New Roman" w:cs="Times New Roman"/>
          <w:lang w:val="sr-Latn-ME"/>
        </w:rPr>
        <w:t xml:space="preserve">Hipotenzija i posturalna hipotenzija mogu se pojaviti na početku liječenja ili pri povećanju doze, posebno kod rizičnih pacijenata (vidjeti dio 4.4). </w:t>
      </w:r>
    </w:p>
    <w:p w:rsidR="001D3581" w:rsidRPr="005D2D22" w:rsidRDefault="001D3581" w:rsidP="001D3581">
      <w:pPr>
        <w:spacing w:after="0" w:line="240" w:lineRule="auto"/>
        <w:jc w:val="both"/>
        <w:rPr>
          <w:rFonts w:ascii="Times New Roman" w:eastAsia="Times New Roman" w:hAnsi="Times New Roman" w:cs="Times New Roman"/>
          <w:lang w:val="sr-Latn-ME"/>
        </w:rPr>
      </w:pPr>
      <w:r w:rsidRPr="005D2D22">
        <w:rPr>
          <w:rFonts w:ascii="Times New Roman" w:eastAsia="Times New Roman" w:hAnsi="Times New Roman" w:cs="Times New Roman"/>
          <w:lang w:val="sr-Latn-ME"/>
        </w:rPr>
        <w:t xml:space="preserve">Kod pacijenata s teškom insuficijencijom srca, stenozom renalne arterije, već postojećim bolestima bubrega ili smanjenim volumenom, veća je vjerovatnoća oštećenja bubrega i akutne bubrežne insuficijencije (vidjeti dio 4.4). </w:t>
      </w:r>
    </w:p>
    <w:p w:rsidR="001D3581" w:rsidRPr="005D2D22" w:rsidRDefault="001D3581" w:rsidP="001D3581">
      <w:pPr>
        <w:spacing w:after="0" w:line="240" w:lineRule="auto"/>
        <w:jc w:val="both"/>
        <w:rPr>
          <w:rFonts w:ascii="Times New Roman" w:eastAsia="Times New Roman" w:hAnsi="Times New Roman" w:cs="Times New Roman"/>
          <w:lang w:val="sr-Latn-ME"/>
        </w:rPr>
      </w:pPr>
      <w:r w:rsidRPr="005D2D22">
        <w:rPr>
          <w:rFonts w:ascii="Times New Roman" w:eastAsia="Times New Roman" w:hAnsi="Times New Roman" w:cs="Times New Roman"/>
          <w:lang w:val="sr-Latn-ME"/>
        </w:rPr>
        <w:t xml:space="preserve">Hiperkalijemija se najčešće javlja kod pacijenata sa oštećenjem bubrega i kod onih koji uzimaju diuretike koji štede kalijum ili suplemente kalijuma. </w:t>
      </w:r>
    </w:p>
    <w:p w:rsidR="001D3581" w:rsidRPr="005D2D22" w:rsidRDefault="001D3581" w:rsidP="001D3581">
      <w:pPr>
        <w:spacing w:after="0" w:line="240" w:lineRule="auto"/>
        <w:jc w:val="both"/>
        <w:rPr>
          <w:rFonts w:ascii="Times New Roman" w:eastAsia="Times New Roman" w:hAnsi="Times New Roman" w:cs="Times New Roman"/>
          <w:lang w:val="sr-Latn-ME"/>
        </w:rPr>
      </w:pPr>
      <w:r w:rsidRPr="005D2D22">
        <w:rPr>
          <w:rFonts w:ascii="Times New Roman" w:eastAsia="Times New Roman" w:hAnsi="Times New Roman" w:cs="Times New Roman"/>
          <w:lang w:val="sr-Latn-ME"/>
        </w:rPr>
        <w:t xml:space="preserve">Cerebralna ishemija, tranzitorni ishemijski atak i ishemijski moždani udar rijetko su povezani s primjenom ACE inhibitora, i mogu biti povezani sa hipotenzijom kod pacijenata koji u osnovi imaju cerebrovaskularnu bolest. Slično tome, ishemija miokarda može biti povezana s hipotenzijom kod pacijenata koji u osnovi imaju ishemijsku bolest srca. </w:t>
      </w:r>
    </w:p>
    <w:p w:rsidR="001D3581" w:rsidRPr="005D2D22" w:rsidRDefault="001D3581" w:rsidP="001D3581">
      <w:pPr>
        <w:spacing w:after="0" w:line="240" w:lineRule="auto"/>
        <w:jc w:val="both"/>
        <w:rPr>
          <w:rFonts w:ascii="Times New Roman" w:eastAsia="Times New Roman" w:hAnsi="Times New Roman" w:cs="Times New Roman"/>
          <w:lang w:val="sr-Latn-ME"/>
        </w:rPr>
      </w:pPr>
      <w:r w:rsidRPr="005D2D22">
        <w:rPr>
          <w:rFonts w:ascii="Times New Roman" w:eastAsia="Times New Roman" w:hAnsi="Times New Roman" w:cs="Times New Roman"/>
          <w:lang w:val="sr-Latn-ME"/>
        </w:rPr>
        <w:t>Glavobolja je često zabilježeno neželjeno dejstvo, iako je incidenca glavobolje veća kod pacijenata koji primaju placebo nego kod pacijenata koji primaju ACE inhibitore.</w:t>
      </w:r>
    </w:p>
    <w:p w:rsidR="001D3581" w:rsidRPr="005D2D22" w:rsidRDefault="001D3581" w:rsidP="001D3581">
      <w:pPr>
        <w:spacing w:after="0" w:line="240" w:lineRule="auto"/>
        <w:jc w:val="both"/>
        <w:rPr>
          <w:rFonts w:ascii="Times New Roman" w:eastAsia="Times New Roman" w:hAnsi="Times New Roman" w:cs="Times New Roman"/>
          <w:lang w:val="sr-Latn-ME"/>
        </w:rPr>
      </w:pPr>
    </w:p>
    <w:p w:rsidR="001D3581" w:rsidRPr="005D2D22" w:rsidRDefault="001D3581" w:rsidP="001D3581">
      <w:pPr>
        <w:spacing w:after="0" w:line="240" w:lineRule="auto"/>
        <w:jc w:val="both"/>
        <w:rPr>
          <w:rFonts w:ascii="Times New Roman" w:eastAsia="Times New Roman" w:hAnsi="Times New Roman" w:cs="Times New Roman"/>
          <w:u w:val="single"/>
          <w:lang w:val="sr-Latn-ME"/>
        </w:rPr>
      </w:pPr>
      <w:r w:rsidRPr="005D2D22">
        <w:rPr>
          <w:rFonts w:ascii="Times New Roman" w:eastAsia="Times New Roman" w:hAnsi="Times New Roman" w:cs="Times New Roman"/>
          <w:u w:val="single"/>
          <w:lang w:val="sr-Latn-ME"/>
        </w:rPr>
        <w:t>Prijavljivanje sumnji na neželjena dejstva</w:t>
      </w:r>
    </w:p>
    <w:p w:rsidR="001D3581" w:rsidRPr="005D2D22" w:rsidRDefault="001D3581" w:rsidP="001D3581">
      <w:pPr>
        <w:spacing w:after="0" w:line="240" w:lineRule="auto"/>
        <w:jc w:val="both"/>
        <w:rPr>
          <w:rFonts w:ascii="Times New Roman" w:eastAsia="Times New Roman" w:hAnsi="Times New Roman" w:cs="Times New Roman"/>
          <w:u w:val="single"/>
          <w:lang w:val="sr-Latn-ME"/>
        </w:rPr>
      </w:pPr>
    </w:p>
    <w:p w:rsidR="001D3581" w:rsidRPr="005D2D22" w:rsidRDefault="001D3581" w:rsidP="001D3581">
      <w:pPr>
        <w:spacing w:after="0" w:line="240" w:lineRule="auto"/>
        <w:jc w:val="both"/>
        <w:rPr>
          <w:rFonts w:ascii="Times New Roman" w:eastAsia="Times New Roman" w:hAnsi="Times New Roman" w:cs="Times New Roman"/>
          <w:lang w:val="sr-Latn-ME"/>
        </w:rPr>
      </w:pPr>
      <w:r w:rsidRPr="005D2D22">
        <w:rPr>
          <w:rFonts w:ascii="Times New Roman" w:eastAsia="Times New Roman" w:hAnsi="Times New Roman" w:cs="Times New Roman"/>
          <w:lang w:val="sr-Latn-ME"/>
        </w:rPr>
        <w:t>Prijavljivanje neželjenih dejstava nakon dobijanja dozvole je od velikog značaja jer obezbjeđuje kontinuirano praćenje odnosa korist /rizik  primjene lijeka. Zdravstveni radnici treba da prijave svaku sumnju na neželjeno dejstvo ovog lijeka Agenciji za ljekove i medicinska sredstva Crne Gore (CALIMS):</w:t>
      </w:r>
    </w:p>
    <w:p w:rsidR="001D3581" w:rsidRPr="005D2D22" w:rsidRDefault="001D3581" w:rsidP="001D3581">
      <w:pPr>
        <w:spacing w:after="0" w:line="240" w:lineRule="auto"/>
        <w:jc w:val="both"/>
        <w:rPr>
          <w:rFonts w:ascii="Times New Roman" w:eastAsia="Times New Roman" w:hAnsi="Times New Roman" w:cs="Times New Roman"/>
          <w:lang w:val="sr-Latn-ME"/>
        </w:rPr>
      </w:pPr>
    </w:p>
    <w:p w:rsidR="001D3581" w:rsidRPr="005D2D22" w:rsidRDefault="001D3581" w:rsidP="001D3581">
      <w:pPr>
        <w:spacing w:after="0" w:line="240" w:lineRule="auto"/>
        <w:jc w:val="both"/>
        <w:rPr>
          <w:rFonts w:ascii="Times New Roman" w:eastAsia="Times New Roman" w:hAnsi="Times New Roman" w:cs="Times New Roman"/>
          <w:lang w:val="sr-Latn-ME"/>
        </w:rPr>
      </w:pPr>
      <w:r w:rsidRPr="005D2D22">
        <w:rPr>
          <w:rFonts w:ascii="Times New Roman" w:eastAsia="Times New Roman" w:hAnsi="Times New Roman" w:cs="Times New Roman"/>
          <w:lang w:val="sr-Latn-ME"/>
        </w:rPr>
        <w:t>Agencija za ljekove i medicinska sredstva Crne Gore</w:t>
      </w:r>
    </w:p>
    <w:p w:rsidR="001D3581" w:rsidRPr="005D2D22" w:rsidRDefault="001D3581" w:rsidP="001D3581">
      <w:pPr>
        <w:spacing w:after="0" w:line="240" w:lineRule="auto"/>
        <w:jc w:val="both"/>
        <w:rPr>
          <w:rFonts w:ascii="Times New Roman" w:eastAsia="Times New Roman" w:hAnsi="Times New Roman" w:cs="Times New Roman"/>
          <w:lang w:val="sr-Latn-ME"/>
        </w:rPr>
      </w:pPr>
      <w:r w:rsidRPr="005D2D22">
        <w:rPr>
          <w:rFonts w:ascii="Times New Roman" w:eastAsia="Times New Roman" w:hAnsi="Times New Roman" w:cs="Times New Roman"/>
          <w:lang w:val="sr-Latn-ME"/>
        </w:rPr>
        <w:t>Odjeljenje za farmakovigilancu</w:t>
      </w:r>
    </w:p>
    <w:p w:rsidR="001D3581" w:rsidRPr="005D2D22" w:rsidRDefault="001D3581" w:rsidP="001D3581">
      <w:pPr>
        <w:spacing w:after="0" w:line="240" w:lineRule="auto"/>
        <w:jc w:val="both"/>
        <w:rPr>
          <w:rFonts w:ascii="Times New Roman" w:eastAsia="Times New Roman" w:hAnsi="Times New Roman" w:cs="Times New Roman"/>
          <w:lang w:val="sr-Latn-ME"/>
        </w:rPr>
      </w:pPr>
      <w:r w:rsidRPr="005D2D22">
        <w:rPr>
          <w:rFonts w:ascii="Times New Roman" w:eastAsia="Times New Roman" w:hAnsi="Times New Roman" w:cs="Times New Roman"/>
          <w:lang w:val="sr-Latn-ME"/>
        </w:rPr>
        <w:t>Bulevar Ivana Crnojevića 64a, 81000 Podgorica</w:t>
      </w:r>
    </w:p>
    <w:p w:rsidR="001D3581" w:rsidRPr="005D2D22" w:rsidRDefault="001D3581" w:rsidP="001D3581">
      <w:pPr>
        <w:spacing w:after="0" w:line="240" w:lineRule="auto"/>
        <w:jc w:val="both"/>
        <w:rPr>
          <w:rFonts w:ascii="Times New Roman" w:eastAsia="Times New Roman" w:hAnsi="Times New Roman" w:cs="Times New Roman"/>
          <w:lang w:val="sr-Latn-ME"/>
        </w:rPr>
      </w:pPr>
    </w:p>
    <w:p w:rsidR="001D3581" w:rsidRPr="005D2D22" w:rsidRDefault="001D3581" w:rsidP="001D3581">
      <w:pPr>
        <w:spacing w:after="0" w:line="240" w:lineRule="auto"/>
        <w:jc w:val="both"/>
        <w:rPr>
          <w:rFonts w:ascii="Times New Roman" w:eastAsia="Times New Roman" w:hAnsi="Times New Roman" w:cs="Times New Roman"/>
          <w:lang w:val="sr-Latn-ME"/>
        </w:rPr>
      </w:pPr>
      <w:r w:rsidRPr="005D2D22">
        <w:rPr>
          <w:rFonts w:ascii="Times New Roman" w:eastAsia="Times New Roman" w:hAnsi="Times New Roman" w:cs="Times New Roman"/>
          <w:lang w:val="sr-Latn-ME"/>
        </w:rPr>
        <w:t>tel: +382 (0) 20 310 280</w:t>
      </w:r>
    </w:p>
    <w:p w:rsidR="001D3581" w:rsidRPr="005D2D22" w:rsidRDefault="001D3581" w:rsidP="001D3581">
      <w:pPr>
        <w:spacing w:after="0" w:line="240" w:lineRule="auto"/>
        <w:jc w:val="both"/>
        <w:rPr>
          <w:rFonts w:ascii="Times New Roman" w:eastAsia="Times New Roman" w:hAnsi="Times New Roman" w:cs="Times New Roman"/>
          <w:lang w:val="sr-Latn-ME"/>
        </w:rPr>
      </w:pPr>
      <w:r w:rsidRPr="005D2D22">
        <w:rPr>
          <w:rFonts w:ascii="Times New Roman" w:eastAsia="Times New Roman" w:hAnsi="Times New Roman" w:cs="Times New Roman"/>
          <w:lang w:val="sr-Latn-ME"/>
        </w:rPr>
        <w:t>fax:+382 (0) 20 310 581</w:t>
      </w:r>
    </w:p>
    <w:p w:rsidR="001D3581" w:rsidRPr="005D2D22" w:rsidRDefault="000F3D03" w:rsidP="001D3581">
      <w:pPr>
        <w:spacing w:after="0" w:line="240" w:lineRule="auto"/>
        <w:jc w:val="both"/>
        <w:rPr>
          <w:rFonts w:ascii="Times New Roman" w:eastAsia="Times New Roman" w:hAnsi="Times New Roman" w:cs="Times New Roman"/>
          <w:lang w:val="sr-Latn-ME"/>
        </w:rPr>
      </w:pPr>
      <w:hyperlink r:id="rId8" w:history="1">
        <w:r w:rsidR="001D3581" w:rsidRPr="005D2D22">
          <w:rPr>
            <w:rFonts w:ascii="Times New Roman" w:eastAsia="Times New Roman" w:hAnsi="Times New Roman" w:cs="Times New Roman"/>
            <w:color w:val="0000FF"/>
            <w:u w:val="single"/>
            <w:lang w:val="sr-Latn-ME"/>
          </w:rPr>
          <w:t>www.calims.me</w:t>
        </w:r>
      </w:hyperlink>
    </w:p>
    <w:p w:rsidR="001D3581" w:rsidRPr="005D2D22" w:rsidRDefault="000F3D03" w:rsidP="001D3581">
      <w:pPr>
        <w:spacing w:after="0" w:line="240" w:lineRule="auto"/>
        <w:jc w:val="both"/>
        <w:rPr>
          <w:rFonts w:ascii="Times New Roman" w:eastAsia="Times New Roman" w:hAnsi="Times New Roman" w:cs="Times New Roman"/>
          <w:lang w:val="sr-Latn-ME"/>
        </w:rPr>
      </w:pPr>
      <w:hyperlink r:id="rId9" w:history="1">
        <w:r w:rsidR="001D3581" w:rsidRPr="005D2D22">
          <w:rPr>
            <w:rFonts w:ascii="Times New Roman" w:eastAsia="Times New Roman" w:hAnsi="Times New Roman" w:cs="Times New Roman"/>
            <w:color w:val="0000FF"/>
            <w:u w:val="single"/>
            <w:lang w:val="sr-Latn-ME"/>
          </w:rPr>
          <w:t>nezeljenadejstva@calims.me</w:t>
        </w:r>
      </w:hyperlink>
    </w:p>
    <w:p w:rsidR="001D3581" w:rsidRPr="005D2D22" w:rsidRDefault="001D3581" w:rsidP="001D3581">
      <w:pPr>
        <w:spacing w:after="0" w:line="240" w:lineRule="auto"/>
        <w:jc w:val="both"/>
        <w:rPr>
          <w:rFonts w:ascii="Times New Roman" w:eastAsia="Times New Roman" w:hAnsi="Times New Roman" w:cs="Times New Roman"/>
          <w:lang w:val="sr-Latn-ME"/>
        </w:rPr>
      </w:pPr>
      <w:r w:rsidRPr="005D2D22">
        <w:rPr>
          <w:rFonts w:ascii="Times New Roman" w:eastAsia="Times New Roman" w:hAnsi="Times New Roman" w:cs="Times New Roman"/>
          <w:lang w:val="sr-Latn-ME"/>
        </w:rPr>
        <w:t>putem IS zdravstvene zaštite</w:t>
      </w:r>
    </w:p>
    <w:p w:rsidR="001D3581" w:rsidRPr="005D2D22" w:rsidRDefault="001D3581" w:rsidP="001D3581">
      <w:pPr>
        <w:spacing w:after="0" w:line="240" w:lineRule="auto"/>
        <w:jc w:val="both"/>
        <w:rPr>
          <w:rFonts w:ascii="Times New Roman" w:eastAsia="Times New Roman" w:hAnsi="Times New Roman" w:cs="Times New Roman"/>
          <w:lang w:val="sr-Latn-ME"/>
        </w:rPr>
      </w:pPr>
    </w:p>
    <w:p w:rsidR="001D3581" w:rsidRPr="005D2D22" w:rsidRDefault="001D3581" w:rsidP="001D3581">
      <w:pPr>
        <w:spacing w:after="0" w:line="240" w:lineRule="auto"/>
        <w:jc w:val="both"/>
        <w:rPr>
          <w:rFonts w:ascii="Times New Roman" w:eastAsia="Times New Roman" w:hAnsi="Times New Roman" w:cs="Times New Roman"/>
          <w:b/>
          <w:lang w:val="sr-Latn-ME"/>
        </w:rPr>
      </w:pPr>
      <w:r w:rsidRPr="005D2D22">
        <w:rPr>
          <w:rFonts w:ascii="Times New Roman" w:eastAsia="Times New Roman" w:hAnsi="Times New Roman" w:cs="Times New Roman"/>
          <w:b/>
          <w:lang w:val="sr-Latn-ME"/>
        </w:rPr>
        <w:t xml:space="preserve">4.9. Predoziranje </w:t>
      </w:r>
      <w:r w:rsidRPr="005D2D22">
        <w:rPr>
          <w:rFonts w:ascii="Times New Roman" w:eastAsia="Times New Roman" w:hAnsi="Times New Roman" w:cs="Times New Roman"/>
          <w:b/>
          <w:bCs/>
          <w:lang w:val="sr-Latn-ME"/>
        </w:rPr>
        <w:t>i mjere koje je potrebno preduzeti</w:t>
      </w:r>
    </w:p>
    <w:p w:rsidR="001D3581" w:rsidRPr="005D2D22" w:rsidRDefault="001D3581" w:rsidP="001D3581">
      <w:pPr>
        <w:spacing w:after="0" w:line="240" w:lineRule="auto"/>
        <w:jc w:val="both"/>
        <w:rPr>
          <w:rFonts w:ascii="Times New Roman" w:eastAsia="Times New Roman" w:hAnsi="Times New Roman" w:cs="Times New Roman"/>
          <w:lang w:val="sr-Latn-ME"/>
        </w:rPr>
      </w:pPr>
    </w:p>
    <w:p w:rsidR="001D3581" w:rsidRPr="005D2D22" w:rsidRDefault="001D3581" w:rsidP="001D3581">
      <w:pPr>
        <w:spacing w:after="0" w:line="240" w:lineRule="auto"/>
        <w:jc w:val="both"/>
        <w:rPr>
          <w:rFonts w:ascii="Times New Roman" w:eastAsia="Times New Roman" w:hAnsi="Times New Roman" w:cs="Times New Roman"/>
          <w:lang w:val="sr-Latn-ME"/>
        </w:rPr>
      </w:pPr>
      <w:r w:rsidRPr="005D2D22">
        <w:rPr>
          <w:rFonts w:ascii="Times New Roman" w:eastAsia="Times New Roman" w:hAnsi="Times New Roman" w:cs="Times New Roman"/>
          <w:lang w:val="sr-Latn-ME"/>
        </w:rPr>
        <w:t xml:space="preserve">Dostupni su ograničeni podaci o predoziranju kod ljudi. Simptomi povezani s predoziranjem ACE inhibitorima mogu uključivati hipotenziju, cirkulatorni šok, poremećaje elektrolita, insuficijenciju bubrega, hiperventilaciju, tahikardiju, palpitacije, bradikardiju, omaglicu, tjeskobu i kašalj. </w:t>
      </w:r>
    </w:p>
    <w:p w:rsidR="001D3581" w:rsidRPr="005D2D22" w:rsidRDefault="001D3581" w:rsidP="001D3581">
      <w:pPr>
        <w:spacing w:after="0" w:line="240" w:lineRule="auto"/>
        <w:jc w:val="both"/>
        <w:rPr>
          <w:rFonts w:ascii="Times New Roman" w:eastAsia="Times New Roman" w:hAnsi="Times New Roman" w:cs="Times New Roman"/>
          <w:lang w:val="sr-Latn-ME"/>
        </w:rPr>
      </w:pPr>
      <w:r w:rsidRPr="005D2D22">
        <w:rPr>
          <w:rFonts w:ascii="Times New Roman" w:eastAsia="Times New Roman" w:hAnsi="Times New Roman" w:cs="Times New Roman"/>
          <w:lang w:val="sr-Latn-ME"/>
        </w:rPr>
        <w:t xml:space="preserve">Za liječenje predoziranja preporučuje se intravenska infuzija rastvora natrijum hlorida od 9 mg/ml (0,9%). Ukoliko dođe do hipotenzije, pacijenta staviti u šok položaj. Ako je moguće, treba razmotriti i primjenu infuzije angiotenzina II i/ili intravenski kateholamina. </w:t>
      </w:r>
    </w:p>
    <w:p w:rsidR="001D3581" w:rsidRPr="005D2D22" w:rsidRDefault="001D3581" w:rsidP="001D3581">
      <w:pPr>
        <w:spacing w:after="0" w:line="240" w:lineRule="auto"/>
        <w:jc w:val="both"/>
        <w:rPr>
          <w:rFonts w:ascii="Times New Roman" w:eastAsia="Times New Roman" w:hAnsi="Times New Roman" w:cs="Times New Roman"/>
          <w:lang w:val="sr-Latn-ME"/>
        </w:rPr>
      </w:pPr>
      <w:r w:rsidRPr="005D2D22">
        <w:rPr>
          <w:rFonts w:ascii="Times New Roman" w:eastAsia="Times New Roman" w:hAnsi="Times New Roman" w:cs="Times New Roman"/>
          <w:lang w:val="sr-Latn-ME"/>
        </w:rPr>
        <w:t xml:space="preserve">Upotreba pejsmejkera je indikovana u slučaju bradikardije rezistentne na terapiju. Treba kontinuirano pratiti vitalne znake, serumske elektrolite i koncentracije kreatinina. </w:t>
      </w:r>
    </w:p>
    <w:p w:rsidR="001D3581" w:rsidRPr="005D2D22" w:rsidRDefault="001D3581" w:rsidP="001D3581">
      <w:pPr>
        <w:spacing w:after="0" w:line="240" w:lineRule="auto"/>
        <w:jc w:val="both"/>
        <w:rPr>
          <w:rFonts w:ascii="Times New Roman" w:eastAsia="Times New Roman" w:hAnsi="Times New Roman" w:cs="Times New Roman"/>
          <w:b/>
          <w:lang w:val="sr-Latn-ME"/>
        </w:rPr>
      </w:pPr>
      <w:r w:rsidRPr="005D2D22">
        <w:rPr>
          <w:rFonts w:ascii="Times New Roman" w:eastAsia="Times New Roman" w:hAnsi="Times New Roman" w:cs="Times New Roman"/>
          <w:lang w:val="sr-Latn-ME"/>
        </w:rPr>
        <w:t>Ukoliko je to indikovano, cilazaprilat, aktivni oblik cilazaprila, može se ukloniti iz cirkulacije hemodijalizom (vidjeti dio 4.4. Posebna upozorenja i mjere opreza pri upotrebi lijeka).</w:t>
      </w:r>
    </w:p>
    <w:p w:rsidR="001D3581" w:rsidRPr="005D2D22" w:rsidRDefault="001D3581" w:rsidP="001D3581">
      <w:pPr>
        <w:spacing w:after="0" w:line="240" w:lineRule="auto"/>
        <w:jc w:val="both"/>
        <w:rPr>
          <w:rFonts w:ascii="Times New Roman" w:eastAsia="Times New Roman" w:hAnsi="Times New Roman" w:cs="Times New Roman"/>
          <w:b/>
          <w:lang w:val="sr-Latn-ME"/>
        </w:rPr>
      </w:pPr>
    </w:p>
    <w:p w:rsidR="00A76313" w:rsidRPr="005D2D22" w:rsidRDefault="00A76313" w:rsidP="001D3581">
      <w:pPr>
        <w:spacing w:after="0" w:line="240" w:lineRule="auto"/>
        <w:jc w:val="both"/>
        <w:rPr>
          <w:rFonts w:ascii="Times New Roman" w:eastAsia="Times New Roman" w:hAnsi="Times New Roman" w:cs="Times New Roman"/>
          <w:b/>
          <w:lang w:val="sr-Latn-ME"/>
        </w:rPr>
      </w:pPr>
    </w:p>
    <w:p w:rsidR="001D3581" w:rsidRPr="005D2D22" w:rsidRDefault="001D3581" w:rsidP="001D3581">
      <w:pPr>
        <w:spacing w:after="0" w:line="240" w:lineRule="auto"/>
        <w:jc w:val="both"/>
        <w:rPr>
          <w:rFonts w:ascii="Times New Roman" w:eastAsia="Times New Roman" w:hAnsi="Times New Roman" w:cs="Times New Roman"/>
          <w:b/>
          <w:lang w:val="sr-Latn-ME"/>
        </w:rPr>
      </w:pPr>
      <w:r w:rsidRPr="005D2D22">
        <w:rPr>
          <w:rFonts w:ascii="Times New Roman" w:eastAsia="Times New Roman" w:hAnsi="Times New Roman" w:cs="Times New Roman"/>
          <w:b/>
          <w:lang w:val="sr-Latn-ME"/>
        </w:rPr>
        <w:t>5. FARMAKOLOŠKI PODACI</w:t>
      </w:r>
    </w:p>
    <w:p w:rsidR="001D3581" w:rsidRPr="005D2D22" w:rsidRDefault="001D3581" w:rsidP="001D3581">
      <w:pPr>
        <w:spacing w:after="0" w:line="240" w:lineRule="auto"/>
        <w:jc w:val="both"/>
        <w:rPr>
          <w:rFonts w:ascii="Times New Roman" w:eastAsia="Times New Roman" w:hAnsi="Times New Roman" w:cs="Times New Roman"/>
          <w:b/>
          <w:lang w:val="sr-Latn-ME"/>
        </w:rPr>
      </w:pPr>
    </w:p>
    <w:p w:rsidR="001D3581" w:rsidRPr="005D2D22" w:rsidRDefault="001D3581" w:rsidP="001D3581">
      <w:pPr>
        <w:spacing w:after="0" w:line="240" w:lineRule="auto"/>
        <w:jc w:val="both"/>
        <w:rPr>
          <w:rFonts w:ascii="Times New Roman" w:eastAsia="Times New Roman" w:hAnsi="Times New Roman" w:cs="Times New Roman"/>
          <w:b/>
          <w:bCs/>
          <w:lang w:val="sr-Latn-ME"/>
        </w:rPr>
      </w:pPr>
      <w:r w:rsidRPr="005D2D22">
        <w:rPr>
          <w:rFonts w:ascii="Times New Roman" w:eastAsia="Times New Roman" w:hAnsi="Times New Roman" w:cs="Times New Roman"/>
          <w:b/>
          <w:lang w:val="sr-Latn-ME"/>
        </w:rPr>
        <w:t xml:space="preserve">5.1. </w:t>
      </w:r>
      <w:r w:rsidRPr="005D2D22">
        <w:rPr>
          <w:rFonts w:ascii="Times New Roman" w:eastAsia="Times New Roman" w:hAnsi="Times New Roman" w:cs="Times New Roman"/>
          <w:b/>
          <w:bCs/>
          <w:lang w:val="sr-Latn-ME"/>
        </w:rPr>
        <w:t>Farmakodinamski podaci</w:t>
      </w:r>
    </w:p>
    <w:p w:rsidR="001D3581" w:rsidRPr="005D2D22" w:rsidRDefault="001D3581" w:rsidP="001D3581">
      <w:pPr>
        <w:tabs>
          <w:tab w:val="left" w:pos="284"/>
        </w:tabs>
        <w:spacing w:after="0" w:line="240" w:lineRule="auto"/>
        <w:jc w:val="both"/>
        <w:rPr>
          <w:rFonts w:ascii="Times New Roman" w:eastAsia="Times New Roman" w:hAnsi="Times New Roman" w:cs="Times New Roman"/>
          <w:lang w:val="sr-Latn-ME" w:eastAsia="x-none"/>
        </w:rPr>
      </w:pPr>
      <w:r w:rsidRPr="005D2D22">
        <w:rPr>
          <w:rFonts w:ascii="Times New Roman" w:eastAsia="Times New Roman" w:hAnsi="Times New Roman" w:cs="Times New Roman"/>
          <w:b/>
          <w:lang w:val="sr-Latn-ME" w:eastAsia="x-none"/>
        </w:rPr>
        <w:t xml:space="preserve">Farmakoterapijska grupa: </w:t>
      </w:r>
      <w:r w:rsidRPr="005D2D22">
        <w:rPr>
          <w:rFonts w:ascii="Times New Roman" w:eastAsia="Times New Roman" w:hAnsi="Times New Roman" w:cs="Times New Roman"/>
          <w:lang w:val="sr-Latn-ME" w:eastAsia="x-none"/>
        </w:rPr>
        <w:t>LJEKOVI KOJI DJELUJU NA RENIN-ANGIOTENZIN SISTEM</w:t>
      </w:r>
    </w:p>
    <w:p w:rsidR="001D3581" w:rsidRPr="005D2D22" w:rsidRDefault="001D3581" w:rsidP="00A76313">
      <w:pPr>
        <w:spacing w:after="0" w:line="240" w:lineRule="auto"/>
        <w:ind w:left="2552"/>
        <w:jc w:val="both"/>
        <w:rPr>
          <w:rFonts w:ascii="Times New Roman" w:eastAsia="Times New Roman" w:hAnsi="Times New Roman" w:cs="Times New Roman"/>
          <w:bCs/>
          <w:lang w:val="sr-Latn-ME"/>
        </w:rPr>
      </w:pPr>
      <w:r w:rsidRPr="005D2D22">
        <w:rPr>
          <w:rFonts w:ascii="Times New Roman" w:eastAsia="Times New Roman" w:hAnsi="Times New Roman" w:cs="Times New Roman"/>
          <w:lang w:val="sr-Latn-ME"/>
        </w:rPr>
        <w:t>ACE inhibitor, monokomponentni</w:t>
      </w:r>
    </w:p>
    <w:p w:rsidR="001D3581" w:rsidRPr="005D2D22" w:rsidRDefault="001D3581" w:rsidP="001D3581">
      <w:pPr>
        <w:tabs>
          <w:tab w:val="left" w:pos="284"/>
        </w:tabs>
        <w:spacing w:after="0" w:line="240" w:lineRule="auto"/>
        <w:jc w:val="both"/>
        <w:rPr>
          <w:rFonts w:ascii="Times New Roman" w:eastAsia="Times New Roman" w:hAnsi="Times New Roman" w:cs="Times New Roman"/>
          <w:bCs/>
          <w:lang w:val="sr-Latn-ME" w:eastAsia="x-none"/>
        </w:rPr>
      </w:pPr>
      <w:r w:rsidRPr="005D2D22">
        <w:rPr>
          <w:rFonts w:ascii="Times New Roman" w:eastAsia="Times New Roman" w:hAnsi="Times New Roman" w:cs="Times New Roman"/>
          <w:b/>
          <w:bCs/>
          <w:lang w:val="sr-Latn-ME" w:eastAsia="x-none"/>
        </w:rPr>
        <w:t>ATC kod:</w:t>
      </w:r>
      <w:r w:rsidRPr="005D2D22">
        <w:rPr>
          <w:rFonts w:ascii="Times New Roman" w:eastAsia="Times New Roman" w:hAnsi="Times New Roman" w:cs="Times New Roman"/>
          <w:b/>
          <w:lang w:val="sr-Latn-ME" w:eastAsia="x-none"/>
        </w:rPr>
        <w:t xml:space="preserve"> </w:t>
      </w:r>
      <w:r w:rsidRPr="005D2D22">
        <w:rPr>
          <w:rFonts w:ascii="Times New Roman" w:eastAsia="Times New Roman" w:hAnsi="Times New Roman" w:cs="Times New Roman"/>
          <w:lang w:val="sr-Latn-ME" w:eastAsia="x-none"/>
        </w:rPr>
        <w:t>C09AA08</w:t>
      </w:r>
    </w:p>
    <w:p w:rsidR="001D3581" w:rsidRPr="005D2D22" w:rsidRDefault="001D3581" w:rsidP="001D3581">
      <w:pPr>
        <w:spacing w:after="0" w:line="240" w:lineRule="auto"/>
        <w:jc w:val="both"/>
        <w:rPr>
          <w:rFonts w:ascii="Times New Roman" w:eastAsia="Times New Roman" w:hAnsi="Times New Roman" w:cs="Times New Roman"/>
          <w:bCs/>
          <w:lang w:val="sr-Latn-ME"/>
        </w:rPr>
      </w:pPr>
    </w:p>
    <w:p w:rsidR="001D3581" w:rsidRPr="005D2D22" w:rsidRDefault="001D3581" w:rsidP="001D3581">
      <w:pPr>
        <w:spacing w:after="0" w:line="240" w:lineRule="auto"/>
        <w:jc w:val="both"/>
        <w:rPr>
          <w:rFonts w:ascii="Times New Roman" w:eastAsia="Times New Roman" w:hAnsi="Times New Roman" w:cs="Times New Roman"/>
          <w:b/>
          <w:lang w:val="sr-Latn-ME"/>
        </w:rPr>
      </w:pPr>
      <w:r w:rsidRPr="005D2D22">
        <w:rPr>
          <w:rFonts w:ascii="Times New Roman" w:eastAsia="Times New Roman" w:hAnsi="Times New Roman" w:cs="Times New Roman"/>
          <w:b/>
          <w:lang w:val="sr-Latn-ME"/>
        </w:rPr>
        <w:t>Mehanizam dejstva</w:t>
      </w:r>
    </w:p>
    <w:p w:rsidR="001D3581" w:rsidRPr="005D2D22" w:rsidRDefault="001D3581" w:rsidP="001D3581">
      <w:pPr>
        <w:spacing w:after="0" w:line="240" w:lineRule="auto"/>
        <w:jc w:val="both"/>
        <w:rPr>
          <w:rFonts w:ascii="Times New Roman" w:eastAsia="Times New Roman" w:hAnsi="Times New Roman" w:cs="Times New Roman"/>
          <w:i/>
          <w:lang w:val="sr-Latn-ME"/>
        </w:rPr>
      </w:pPr>
      <w:r w:rsidRPr="005D2D22">
        <w:rPr>
          <w:rFonts w:ascii="Times New Roman" w:eastAsia="Times New Roman" w:hAnsi="Times New Roman" w:cs="Times New Roman"/>
          <w:lang w:val="sr-Latn-ME"/>
        </w:rPr>
        <w:t xml:space="preserve">Cilazapril je specifični, dugodjelujući inhibitor angiotenzin konvertujućeg enzima (ACE) koji suprimira sistem renin-angiotenzin-aldosteron. Svojim dejstvom sprječava konverziju inaktivnog angiotenzina I u angiotenzin II, koji je snažan vazokonstriktor. Pri preporučenim dozama, dejstvo cilazaprila kod pacijenata sa hipertenzijom i hroničnom srčanom insuficijencijom traje do 24h. </w:t>
      </w:r>
    </w:p>
    <w:p w:rsidR="001D3581" w:rsidRPr="005D2D22" w:rsidRDefault="001D3581" w:rsidP="001D3581">
      <w:pPr>
        <w:tabs>
          <w:tab w:val="left" w:pos="284"/>
        </w:tabs>
        <w:spacing w:after="0" w:line="240" w:lineRule="auto"/>
        <w:jc w:val="both"/>
        <w:rPr>
          <w:rFonts w:ascii="Times New Roman" w:eastAsia="Times New Roman" w:hAnsi="Times New Roman" w:cs="Times New Roman"/>
          <w:iCs/>
          <w:lang w:val="sr-Latn-ME" w:eastAsia="x-none"/>
        </w:rPr>
      </w:pPr>
    </w:p>
    <w:p w:rsidR="001D3581" w:rsidRPr="005D2D22" w:rsidRDefault="001D3581" w:rsidP="001D3581">
      <w:pPr>
        <w:tabs>
          <w:tab w:val="left" w:pos="284"/>
        </w:tabs>
        <w:spacing w:after="0" w:line="240" w:lineRule="auto"/>
        <w:jc w:val="both"/>
        <w:rPr>
          <w:rFonts w:ascii="Times New Roman" w:eastAsia="Times New Roman" w:hAnsi="Times New Roman" w:cs="Times New Roman"/>
          <w:iCs/>
          <w:lang w:val="sr-Latn-ME" w:eastAsia="x-none"/>
        </w:rPr>
      </w:pPr>
      <w:r w:rsidRPr="005D2D22">
        <w:rPr>
          <w:rFonts w:ascii="Times New Roman" w:eastAsia="Times New Roman" w:hAnsi="Times New Roman" w:cs="Times New Roman"/>
          <w:iCs/>
          <w:lang w:val="sr-Latn-ME" w:eastAsia="x-none"/>
        </w:rPr>
        <w:t>Hipertenzija</w:t>
      </w:r>
    </w:p>
    <w:p w:rsidR="001D3581" w:rsidRPr="005D2D22" w:rsidRDefault="001D3581" w:rsidP="001D3581">
      <w:pPr>
        <w:tabs>
          <w:tab w:val="left" w:pos="284"/>
        </w:tabs>
        <w:spacing w:after="0" w:line="240" w:lineRule="auto"/>
        <w:jc w:val="both"/>
        <w:rPr>
          <w:rFonts w:ascii="Times New Roman" w:eastAsia="Times New Roman" w:hAnsi="Times New Roman" w:cs="Times New Roman"/>
          <w:lang w:val="sr-Latn-ME" w:eastAsia="x-none"/>
        </w:rPr>
      </w:pPr>
      <w:r w:rsidRPr="005D2D22">
        <w:rPr>
          <w:rFonts w:ascii="Times New Roman" w:eastAsia="Times New Roman" w:hAnsi="Times New Roman" w:cs="Times New Roman"/>
          <w:lang w:val="sr-Latn-ME" w:eastAsia="x-none"/>
        </w:rPr>
        <w:t xml:space="preserve">Cilazapril smanjuje sistolni i dijastolni krvni pritisak i u ležećem i u stojećem položaju i ne izaziva hipostatski efekat. Cilazapril efikasno djeluje na svaki stepen esencijalne hipertenzije, kao i na renalnu hipertenziju. Antihipertenzivni efekat cilazaprila je vidljiv već sat vremena nakon administracije lijeka, sa postizanjem maksimalnog efekta 3-7 sati nakon administracije lijeka. Uopšteno govoreći, frekvencija pulsa ostaje nepromijenjena. Refleksna tahikardija se ne indukuje, mada mogu da nastanu male klinički neznačajne promjene u brzini rada srca. Kod nekih pacijenata dolazi do slabljenja antihipertenzivnog dejstva cilazaprila pri kraju doznog intervala. </w:t>
      </w:r>
    </w:p>
    <w:p w:rsidR="001D3581" w:rsidRPr="005D2D22" w:rsidRDefault="001D3581" w:rsidP="001D3581">
      <w:pPr>
        <w:tabs>
          <w:tab w:val="left" w:pos="284"/>
        </w:tabs>
        <w:spacing w:after="0" w:line="240" w:lineRule="auto"/>
        <w:jc w:val="both"/>
        <w:rPr>
          <w:rFonts w:ascii="Times New Roman" w:eastAsia="Times New Roman" w:hAnsi="Times New Roman" w:cs="Times New Roman"/>
          <w:lang w:val="sr-Latn-ME" w:eastAsia="x-none"/>
        </w:rPr>
      </w:pPr>
      <w:r w:rsidRPr="005D2D22">
        <w:rPr>
          <w:rFonts w:ascii="Times New Roman" w:eastAsia="Times New Roman" w:hAnsi="Times New Roman" w:cs="Times New Roman"/>
          <w:lang w:val="sr-Latn-ME" w:eastAsia="x-none"/>
        </w:rPr>
        <w:t>Antihipertenzivni efekat lijeka Prilazid se održava tokom dugotrajne terapije. Nisu pokazani brzi skokovi krvnog pritiska kod naglog prekida terapije cilazaprilom.</w:t>
      </w:r>
    </w:p>
    <w:p w:rsidR="001D3581" w:rsidRPr="005D2D22" w:rsidRDefault="001D3581" w:rsidP="001D3581">
      <w:pPr>
        <w:tabs>
          <w:tab w:val="left" w:pos="284"/>
        </w:tabs>
        <w:spacing w:after="0" w:line="240" w:lineRule="auto"/>
        <w:jc w:val="both"/>
        <w:rPr>
          <w:rFonts w:ascii="Times New Roman" w:eastAsia="Times New Roman" w:hAnsi="Times New Roman" w:cs="Times New Roman"/>
          <w:lang w:val="sr-Latn-ME" w:eastAsia="x-none"/>
        </w:rPr>
      </w:pPr>
      <w:r w:rsidRPr="005D2D22">
        <w:rPr>
          <w:rFonts w:ascii="Times New Roman" w:eastAsia="Times New Roman" w:hAnsi="Times New Roman" w:cs="Times New Roman"/>
          <w:lang w:val="sr-Latn-ME" w:eastAsia="x-none"/>
        </w:rPr>
        <w:t xml:space="preserve">Kod hipertenzivnih pacijenata kod kojih je prisutna umjerena ili teška bubrežna insuficijencija, glomerularna filtracija i bubrežni protok krvi ostaju nepromijenjeni uprkos klinički značajnom smanjenju krvnog pritiska. </w:t>
      </w:r>
    </w:p>
    <w:p w:rsidR="001D3581" w:rsidRPr="005D2D22" w:rsidRDefault="001D3581" w:rsidP="001D3581">
      <w:pPr>
        <w:tabs>
          <w:tab w:val="left" w:pos="284"/>
        </w:tabs>
        <w:spacing w:after="0" w:line="240" w:lineRule="auto"/>
        <w:jc w:val="both"/>
        <w:rPr>
          <w:rFonts w:ascii="Times New Roman" w:eastAsia="Times New Roman" w:hAnsi="Times New Roman" w:cs="Times New Roman"/>
          <w:lang w:val="sr-Latn-ME" w:eastAsia="x-none"/>
        </w:rPr>
      </w:pPr>
      <w:r w:rsidRPr="005D2D22">
        <w:rPr>
          <w:rFonts w:ascii="Times New Roman" w:eastAsia="Times New Roman" w:hAnsi="Times New Roman" w:cs="Times New Roman"/>
          <w:lang w:val="sr-Latn-ME" w:eastAsia="x-none"/>
        </w:rPr>
        <w:t>Efekat smanjenja krvnog pritiska dejstvom cilazaprila kod ljudi crne rase je manje izražen nego kod ljudi bijele rase (što važi i za sve ostale ACE-inhibitore). Rasne razlike u efektu su prevaziđene kombinovanjem cilazaprila sa hidrohlortiazidom.</w:t>
      </w:r>
    </w:p>
    <w:p w:rsidR="001D3581" w:rsidRPr="005D2D22" w:rsidRDefault="001D3581" w:rsidP="001D3581">
      <w:pPr>
        <w:tabs>
          <w:tab w:val="left" w:pos="284"/>
        </w:tabs>
        <w:spacing w:after="0" w:line="240" w:lineRule="auto"/>
        <w:jc w:val="both"/>
        <w:rPr>
          <w:rFonts w:ascii="Times New Roman" w:eastAsia="Times New Roman" w:hAnsi="Times New Roman" w:cs="Times New Roman"/>
          <w:iCs/>
          <w:lang w:val="sr-Latn-ME" w:eastAsia="x-none"/>
        </w:rPr>
      </w:pPr>
    </w:p>
    <w:p w:rsidR="001D3581" w:rsidRPr="005D2D22" w:rsidRDefault="001D3581" w:rsidP="001D3581">
      <w:pPr>
        <w:tabs>
          <w:tab w:val="left" w:pos="284"/>
        </w:tabs>
        <w:spacing w:after="0" w:line="240" w:lineRule="auto"/>
        <w:jc w:val="both"/>
        <w:rPr>
          <w:rFonts w:ascii="Times New Roman" w:eastAsia="Times New Roman" w:hAnsi="Times New Roman" w:cs="Times New Roman"/>
          <w:iCs/>
          <w:lang w:val="sr-Latn-ME" w:eastAsia="x-none"/>
        </w:rPr>
      </w:pPr>
      <w:r w:rsidRPr="005D2D22">
        <w:rPr>
          <w:rFonts w:ascii="Times New Roman" w:eastAsia="Times New Roman" w:hAnsi="Times New Roman" w:cs="Times New Roman"/>
          <w:iCs/>
          <w:lang w:val="sr-Latn-ME" w:eastAsia="x-none"/>
        </w:rPr>
        <w:lastRenderedPageBreak/>
        <w:t>Hronična srčana insuficijencija</w:t>
      </w:r>
    </w:p>
    <w:p w:rsidR="001D3581" w:rsidRPr="005D2D22" w:rsidRDefault="001D3581" w:rsidP="001D3581">
      <w:pPr>
        <w:tabs>
          <w:tab w:val="left" w:pos="284"/>
        </w:tabs>
        <w:spacing w:after="0" w:line="240" w:lineRule="auto"/>
        <w:jc w:val="both"/>
        <w:rPr>
          <w:rFonts w:ascii="Times New Roman" w:eastAsia="Times New Roman" w:hAnsi="Times New Roman" w:cs="Times New Roman"/>
          <w:lang w:val="sr-Latn-ME" w:eastAsia="x-none"/>
        </w:rPr>
      </w:pPr>
      <w:r w:rsidRPr="005D2D22">
        <w:rPr>
          <w:rFonts w:ascii="Times New Roman" w:eastAsia="Times New Roman" w:hAnsi="Times New Roman" w:cs="Times New Roman"/>
          <w:lang w:val="sr-Latn-ME" w:eastAsia="x-none"/>
        </w:rPr>
        <w:t>Nijesu sprovedena klinička ispitivanja koja bi dokazala dejstvo cilazaprila na morbiditet i mortalitet kod srčane insuficijencije.</w:t>
      </w:r>
    </w:p>
    <w:p w:rsidR="001D3581" w:rsidRPr="005D2D22" w:rsidRDefault="001D3581" w:rsidP="001D3581">
      <w:pPr>
        <w:tabs>
          <w:tab w:val="left" w:pos="284"/>
        </w:tabs>
        <w:spacing w:after="0" w:line="240" w:lineRule="auto"/>
        <w:jc w:val="both"/>
        <w:rPr>
          <w:rFonts w:ascii="Times New Roman" w:eastAsia="Times New Roman" w:hAnsi="Times New Roman" w:cs="Times New Roman"/>
          <w:lang w:val="sr-Latn-ME" w:eastAsia="x-none"/>
        </w:rPr>
      </w:pPr>
      <w:r w:rsidRPr="005D2D22">
        <w:rPr>
          <w:rFonts w:ascii="Times New Roman" w:eastAsia="Times New Roman" w:hAnsi="Times New Roman" w:cs="Times New Roman"/>
          <w:lang w:val="sr-Latn-ME" w:eastAsia="x-none"/>
        </w:rPr>
        <w:t>Kod pacijenata sa hroničnom srčanom insuficijencijom, sistem renin-angiotenzin-aldosteron i simpatički nervni sistem su generalno aktivirani i dovode do povećanja sistemske vazokonstrikcije i do retencije natrijuma i vode. Supresijom renin-angiotenzin-aldosteron sistema, cilazapril smanjuje prethodno (</w:t>
      </w:r>
      <w:r w:rsidRPr="005D2D22">
        <w:rPr>
          <w:rFonts w:ascii="Times New Roman" w:eastAsia="Times New Roman" w:hAnsi="Times New Roman" w:cs="Times New Roman"/>
          <w:lang w:val="sr-Latn-ME" w:eastAsia="x-none"/>
        </w:rPr>
        <w:sym w:font="Symbol" w:char="F0B2"/>
      </w:r>
      <w:r w:rsidRPr="005D2D22">
        <w:rPr>
          <w:rFonts w:ascii="Times New Roman" w:eastAsia="Times New Roman" w:hAnsi="Times New Roman" w:cs="Times New Roman"/>
          <w:lang w:val="sr-Latn-ME" w:eastAsia="x-none"/>
        </w:rPr>
        <w:t>preload</w:t>
      </w:r>
      <w:r w:rsidRPr="005D2D22">
        <w:rPr>
          <w:rFonts w:ascii="Times New Roman" w:eastAsia="Times New Roman" w:hAnsi="Times New Roman" w:cs="Times New Roman"/>
          <w:lang w:val="sr-Latn-ME" w:eastAsia="x-none"/>
        </w:rPr>
        <w:sym w:font="Symbol" w:char="F0B2"/>
      </w:r>
      <w:r w:rsidRPr="005D2D22">
        <w:rPr>
          <w:rFonts w:ascii="Times New Roman" w:eastAsia="Times New Roman" w:hAnsi="Times New Roman" w:cs="Times New Roman"/>
          <w:lang w:val="sr-Latn-ME" w:eastAsia="x-none"/>
        </w:rPr>
        <w:t>) i naknadno (</w:t>
      </w:r>
      <w:r w:rsidRPr="005D2D22">
        <w:rPr>
          <w:rFonts w:ascii="Times New Roman" w:eastAsia="Times New Roman" w:hAnsi="Times New Roman" w:cs="Times New Roman"/>
          <w:lang w:val="sr-Latn-ME" w:eastAsia="x-none"/>
        </w:rPr>
        <w:sym w:font="Symbol" w:char="F0B2"/>
      </w:r>
      <w:r w:rsidRPr="005D2D22">
        <w:rPr>
          <w:rFonts w:ascii="Times New Roman" w:eastAsia="Times New Roman" w:hAnsi="Times New Roman" w:cs="Times New Roman"/>
          <w:lang w:val="sr-Latn-ME" w:eastAsia="x-none"/>
        </w:rPr>
        <w:t>afterload</w:t>
      </w:r>
      <w:r w:rsidRPr="005D2D22">
        <w:rPr>
          <w:rFonts w:ascii="Times New Roman" w:eastAsia="Times New Roman" w:hAnsi="Times New Roman" w:cs="Times New Roman"/>
          <w:lang w:val="sr-Latn-ME" w:eastAsia="x-none"/>
        </w:rPr>
        <w:sym w:font="Symbol" w:char="F0B2"/>
      </w:r>
      <w:r w:rsidRPr="005D2D22">
        <w:rPr>
          <w:rFonts w:ascii="Times New Roman" w:eastAsia="Times New Roman" w:hAnsi="Times New Roman" w:cs="Times New Roman"/>
          <w:lang w:val="sr-Latn-ME" w:eastAsia="x-none"/>
        </w:rPr>
        <w:t>) opterećenje srca, što dovodi do rasterećenja srca odnosno povoljnog kliničkog efekta i kod oboljelih od srčane insuficijencije i kod pacijenata koji su na diureticima i/ili digitalisu. Nadalje, podnošenje napora kod takvih pacijenata značajno raste. Hemodinamski i klinički efekti se javljaju brzo i održavaju se.</w:t>
      </w:r>
    </w:p>
    <w:p w:rsidR="001D3581" w:rsidRPr="005D2D22" w:rsidRDefault="001D3581" w:rsidP="001D3581">
      <w:pPr>
        <w:spacing w:after="0" w:line="240" w:lineRule="auto"/>
        <w:jc w:val="both"/>
        <w:rPr>
          <w:rFonts w:ascii="Times New Roman" w:eastAsia="Times New Roman" w:hAnsi="Times New Roman" w:cs="Times New Roman"/>
          <w:b/>
          <w:lang w:val="sr-Latn-ME"/>
        </w:rPr>
      </w:pPr>
    </w:p>
    <w:p w:rsidR="001D3581" w:rsidRPr="005D2D22" w:rsidRDefault="001D3581" w:rsidP="001D3581">
      <w:pPr>
        <w:spacing w:after="0" w:line="240" w:lineRule="auto"/>
        <w:jc w:val="both"/>
        <w:rPr>
          <w:rFonts w:ascii="Times New Roman" w:eastAsia="Times New Roman" w:hAnsi="Times New Roman" w:cs="Times New Roman"/>
          <w:b/>
          <w:bCs/>
          <w:lang w:val="sr-Latn-ME"/>
        </w:rPr>
      </w:pPr>
      <w:r w:rsidRPr="005D2D22">
        <w:rPr>
          <w:rFonts w:ascii="Times New Roman" w:eastAsia="Times New Roman" w:hAnsi="Times New Roman" w:cs="Times New Roman"/>
          <w:b/>
          <w:lang w:val="sr-Latn-ME"/>
        </w:rPr>
        <w:t xml:space="preserve">5.2. </w:t>
      </w:r>
      <w:r w:rsidRPr="005D2D22">
        <w:rPr>
          <w:rFonts w:ascii="Times New Roman" w:eastAsia="Times New Roman" w:hAnsi="Times New Roman" w:cs="Times New Roman"/>
          <w:b/>
          <w:bCs/>
          <w:lang w:val="sr-Latn-ME"/>
        </w:rPr>
        <w:t>Farmakokinetički podaci</w:t>
      </w:r>
    </w:p>
    <w:p w:rsidR="001D3581" w:rsidRPr="005D2D22" w:rsidRDefault="001D3581" w:rsidP="001D3581">
      <w:pPr>
        <w:spacing w:after="0" w:line="240" w:lineRule="auto"/>
        <w:jc w:val="both"/>
        <w:rPr>
          <w:rFonts w:ascii="Times New Roman" w:eastAsia="Times New Roman" w:hAnsi="Times New Roman" w:cs="Times New Roman"/>
          <w:b/>
          <w:lang w:val="sr-Latn-ME"/>
        </w:rPr>
      </w:pPr>
    </w:p>
    <w:p w:rsidR="001D3581" w:rsidRPr="005D2D22" w:rsidRDefault="001D3581" w:rsidP="001D3581">
      <w:pPr>
        <w:tabs>
          <w:tab w:val="left" w:pos="284"/>
        </w:tabs>
        <w:spacing w:after="0" w:line="240" w:lineRule="auto"/>
        <w:jc w:val="both"/>
        <w:rPr>
          <w:rFonts w:ascii="Times New Roman" w:eastAsia="Times New Roman" w:hAnsi="Times New Roman" w:cs="Times New Roman"/>
          <w:i/>
          <w:lang w:val="sr-Latn-ME" w:eastAsia="x-none"/>
        </w:rPr>
      </w:pPr>
      <w:r w:rsidRPr="005D2D22">
        <w:rPr>
          <w:rFonts w:ascii="Times New Roman" w:eastAsia="Times New Roman" w:hAnsi="Times New Roman" w:cs="Times New Roman"/>
          <w:i/>
          <w:lang w:val="sr-Latn-ME" w:eastAsia="x-none"/>
        </w:rPr>
        <w:t>Resorpcija</w:t>
      </w:r>
    </w:p>
    <w:p w:rsidR="001D3581" w:rsidRPr="005D2D22" w:rsidRDefault="001D3581" w:rsidP="001D3581">
      <w:pPr>
        <w:tabs>
          <w:tab w:val="left" w:pos="284"/>
        </w:tabs>
        <w:spacing w:after="0" w:line="240" w:lineRule="auto"/>
        <w:jc w:val="both"/>
        <w:rPr>
          <w:rFonts w:ascii="Times New Roman" w:eastAsia="Times New Roman" w:hAnsi="Times New Roman" w:cs="Times New Roman"/>
          <w:lang w:val="sr-Latn-ME" w:eastAsia="x-none"/>
        </w:rPr>
      </w:pPr>
      <w:r w:rsidRPr="005D2D22">
        <w:rPr>
          <w:rFonts w:ascii="Times New Roman" w:eastAsia="Times New Roman" w:hAnsi="Times New Roman" w:cs="Times New Roman"/>
          <w:lang w:val="sr-Latn-ME" w:eastAsia="x-none"/>
        </w:rPr>
        <w:t>Cilazapril se dobro resorbuje i brzo konvertuje u aktivni metabolit cilazaprilat. Uzimanje hrane neposredno prije primjene lijeka samo neznatno odlaže i smanjuje obim resorpcije lijeka, što je klinički irelevantno. Biološka raspoloživost cilazaprilata iznosi oko 60%. Maksimalna koncentracija lijeka u plazmi se postiže u roku od 2 sata poslije resorpcije i direktno je proporcionalna unijetoj dozi lijeka.</w:t>
      </w:r>
    </w:p>
    <w:p w:rsidR="001D3581" w:rsidRPr="005D2D22" w:rsidRDefault="001D3581" w:rsidP="001D3581">
      <w:pPr>
        <w:tabs>
          <w:tab w:val="left" w:pos="284"/>
        </w:tabs>
        <w:spacing w:after="0" w:line="240" w:lineRule="auto"/>
        <w:jc w:val="both"/>
        <w:rPr>
          <w:rFonts w:ascii="Times New Roman" w:eastAsia="Times New Roman" w:hAnsi="Times New Roman" w:cs="Times New Roman"/>
          <w:lang w:val="sr-Latn-ME" w:eastAsia="x-none"/>
        </w:rPr>
      </w:pPr>
      <w:r w:rsidRPr="005D2D22">
        <w:rPr>
          <w:rFonts w:ascii="Times New Roman" w:eastAsia="Times New Roman" w:hAnsi="Times New Roman" w:cs="Times New Roman"/>
          <w:lang w:val="sr-Latn-ME" w:eastAsia="x-none"/>
        </w:rPr>
        <w:t xml:space="preserve"> </w:t>
      </w:r>
    </w:p>
    <w:p w:rsidR="001D3581" w:rsidRPr="005D2D22" w:rsidRDefault="001D3581" w:rsidP="001D3581">
      <w:pPr>
        <w:tabs>
          <w:tab w:val="left" w:pos="284"/>
        </w:tabs>
        <w:spacing w:after="0" w:line="240" w:lineRule="auto"/>
        <w:jc w:val="both"/>
        <w:rPr>
          <w:rFonts w:ascii="Times New Roman" w:eastAsia="Times New Roman" w:hAnsi="Times New Roman" w:cs="Times New Roman"/>
          <w:i/>
          <w:lang w:val="sr-Latn-ME" w:eastAsia="x-none"/>
        </w:rPr>
      </w:pPr>
      <w:r w:rsidRPr="005D2D22">
        <w:rPr>
          <w:rFonts w:ascii="Times New Roman" w:eastAsia="Times New Roman" w:hAnsi="Times New Roman" w:cs="Times New Roman"/>
          <w:i/>
          <w:lang w:val="sr-Latn-ME" w:eastAsia="x-none"/>
        </w:rPr>
        <w:t>Eliminacija</w:t>
      </w:r>
    </w:p>
    <w:p w:rsidR="001D3581" w:rsidRPr="005D2D22" w:rsidRDefault="001D3581" w:rsidP="001D3581">
      <w:pPr>
        <w:tabs>
          <w:tab w:val="left" w:pos="284"/>
        </w:tabs>
        <w:spacing w:after="0" w:line="240" w:lineRule="auto"/>
        <w:jc w:val="both"/>
        <w:rPr>
          <w:rFonts w:ascii="Times New Roman" w:eastAsia="Times New Roman" w:hAnsi="Times New Roman" w:cs="Times New Roman"/>
          <w:lang w:val="sr-Latn-ME" w:eastAsia="x-none"/>
        </w:rPr>
      </w:pPr>
      <w:r w:rsidRPr="005D2D22">
        <w:rPr>
          <w:rFonts w:ascii="Times New Roman" w:eastAsia="Times New Roman" w:hAnsi="Times New Roman" w:cs="Times New Roman"/>
          <w:lang w:val="sr-Latn-ME" w:eastAsia="x-none"/>
        </w:rPr>
        <w:t>Cilazaprilat se eliminiše nepromijenjen preko bubrega, s efektivnim poluvremenom eliminacije od 9 sati poslije jednokratnog doziranja.</w:t>
      </w:r>
    </w:p>
    <w:p w:rsidR="001D3581" w:rsidRPr="005D2D22" w:rsidRDefault="001D3581" w:rsidP="001D3581">
      <w:pPr>
        <w:tabs>
          <w:tab w:val="left" w:pos="284"/>
        </w:tabs>
        <w:spacing w:after="0" w:line="240" w:lineRule="auto"/>
        <w:jc w:val="both"/>
        <w:rPr>
          <w:rFonts w:ascii="Times New Roman" w:eastAsia="Times New Roman" w:hAnsi="Times New Roman" w:cs="Times New Roman"/>
          <w:lang w:val="sr-Latn-ME" w:eastAsia="x-none"/>
        </w:rPr>
      </w:pPr>
    </w:p>
    <w:p w:rsidR="001D3581" w:rsidRPr="005D2D22" w:rsidRDefault="001D3581" w:rsidP="001D3581">
      <w:pPr>
        <w:tabs>
          <w:tab w:val="left" w:pos="284"/>
        </w:tabs>
        <w:spacing w:after="0" w:line="240" w:lineRule="auto"/>
        <w:jc w:val="both"/>
        <w:rPr>
          <w:rFonts w:ascii="Times New Roman" w:eastAsia="Times New Roman" w:hAnsi="Times New Roman" w:cs="Times New Roman"/>
          <w:lang w:val="sr-Latn-ME" w:eastAsia="x-none"/>
        </w:rPr>
      </w:pPr>
      <w:r w:rsidRPr="005D2D22">
        <w:rPr>
          <w:rFonts w:ascii="Times New Roman" w:eastAsia="Times New Roman" w:hAnsi="Times New Roman" w:cs="Times New Roman"/>
          <w:lang w:val="sr-Latn-ME" w:eastAsia="x-none"/>
        </w:rPr>
        <w:t>Farmakokinetika u posebnim populacijama</w:t>
      </w:r>
    </w:p>
    <w:p w:rsidR="001D3581" w:rsidRPr="005D2D22" w:rsidRDefault="001D3581" w:rsidP="001D3581">
      <w:pPr>
        <w:tabs>
          <w:tab w:val="left" w:pos="284"/>
        </w:tabs>
        <w:spacing w:after="0" w:line="240" w:lineRule="auto"/>
        <w:jc w:val="both"/>
        <w:rPr>
          <w:rFonts w:ascii="Times New Roman" w:eastAsia="Times New Roman" w:hAnsi="Times New Roman" w:cs="Times New Roman"/>
          <w:i/>
          <w:iCs/>
          <w:lang w:val="sr-Latn-ME" w:eastAsia="x-none"/>
        </w:rPr>
      </w:pPr>
      <w:r w:rsidRPr="005D2D22">
        <w:rPr>
          <w:rFonts w:ascii="Times New Roman" w:eastAsia="Times New Roman" w:hAnsi="Times New Roman" w:cs="Times New Roman"/>
          <w:i/>
          <w:iCs/>
          <w:lang w:val="sr-Latn-ME" w:eastAsia="x-none"/>
        </w:rPr>
        <w:t>Oštećenje bubrežne funkcije</w:t>
      </w:r>
    </w:p>
    <w:p w:rsidR="001D3581" w:rsidRPr="005D2D22" w:rsidRDefault="001D3581" w:rsidP="001D3581">
      <w:pPr>
        <w:tabs>
          <w:tab w:val="left" w:pos="284"/>
        </w:tabs>
        <w:spacing w:after="0" w:line="240" w:lineRule="auto"/>
        <w:jc w:val="both"/>
        <w:rPr>
          <w:rFonts w:ascii="Times New Roman" w:eastAsia="Times New Roman" w:hAnsi="Times New Roman" w:cs="Times New Roman"/>
          <w:lang w:val="sr-Latn-ME" w:eastAsia="x-none"/>
        </w:rPr>
      </w:pPr>
      <w:r w:rsidRPr="005D2D22">
        <w:rPr>
          <w:rFonts w:ascii="Times New Roman" w:eastAsia="Times New Roman" w:hAnsi="Times New Roman" w:cs="Times New Roman"/>
          <w:lang w:val="sr-Latn-ME" w:eastAsia="x-none"/>
        </w:rPr>
        <w:t xml:space="preserve">Kod pacijenata sa oštećenom funkcijom bubrega, koncentracije lijeka u plazmi su više nego kod onih kod kojih je bubrežna funkcija normalna. Ovo je posljedica smanjenog klirensa lijeka iz plazme zbog smanjenog klirensa kreatinina. Eliminacija cilazaprilata je nemoguća kod pacijenata sa kompletnom insuficijencijom bubrega, ali hemodijaliza smanjuje koncentracije i cilazaprila i cilazaprilata u ograničenom obimu. </w:t>
      </w:r>
    </w:p>
    <w:p w:rsidR="001D3581" w:rsidRPr="005D2D22" w:rsidRDefault="001D3581" w:rsidP="001D3581">
      <w:pPr>
        <w:tabs>
          <w:tab w:val="left" w:pos="284"/>
        </w:tabs>
        <w:spacing w:after="0" w:line="240" w:lineRule="auto"/>
        <w:jc w:val="both"/>
        <w:rPr>
          <w:rFonts w:ascii="Times New Roman" w:eastAsia="Times New Roman" w:hAnsi="Times New Roman" w:cs="Times New Roman"/>
          <w:i/>
          <w:iCs/>
          <w:lang w:val="sr-Latn-ME" w:eastAsia="x-none"/>
        </w:rPr>
      </w:pPr>
    </w:p>
    <w:p w:rsidR="001D3581" w:rsidRPr="005D2D22" w:rsidRDefault="001D3581" w:rsidP="001D3581">
      <w:pPr>
        <w:tabs>
          <w:tab w:val="left" w:pos="284"/>
        </w:tabs>
        <w:spacing w:after="0" w:line="240" w:lineRule="auto"/>
        <w:jc w:val="both"/>
        <w:rPr>
          <w:rFonts w:ascii="Times New Roman" w:eastAsia="Times New Roman" w:hAnsi="Times New Roman" w:cs="Times New Roman"/>
          <w:i/>
          <w:iCs/>
          <w:lang w:val="sr-Latn-ME" w:eastAsia="x-none"/>
        </w:rPr>
      </w:pPr>
      <w:r w:rsidRPr="005D2D22">
        <w:rPr>
          <w:rFonts w:ascii="Times New Roman" w:eastAsia="Times New Roman" w:hAnsi="Times New Roman" w:cs="Times New Roman"/>
          <w:i/>
          <w:iCs/>
          <w:lang w:val="sr-Latn-ME" w:eastAsia="x-none"/>
        </w:rPr>
        <w:t>Stariji pacijenti</w:t>
      </w:r>
    </w:p>
    <w:p w:rsidR="001D3581" w:rsidRPr="005D2D22" w:rsidRDefault="001D3581" w:rsidP="001D3581">
      <w:pPr>
        <w:tabs>
          <w:tab w:val="left" w:pos="284"/>
        </w:tabs>
        <w:spacing w:after="0" w:line="240" w:lineRule="auto"/>
        <w:jc w:val="both"/>
        <w:rPr>
          <w:rFonts w:ascii="Times New Roman" w:eastAsia="Times New Roman" w:hAnsi="Times New Roman" w:cs="Times New Roman"/>
          <w:lang w:val="sr-Latn-ME" w:eastAsia="x-none"/>
        </w:rPr>
      </w:pPr>
      <w:r w:rsidRPr="005D2D22">
        <w:rPr>
          <w:rFonts w:ascii="Times New Roman" w:eastAsia="Times New Roman" w:hAnsi="Times New Roman" w:cs="Times New Roman"/>
          <w:lang w:val="sr-Latn-ME" w:eastAsia="x-none"/>
        </w:rPr>
        <w:t xml:space="preserve">Kod starijih pacijenata, kod kojih je bubrežna funkcija u skladu sa godinama života, koncentracije cilazaprilata u plazmi mogu biti i do 40% veće, a klirens 20% niži nego kod mlađih pacijenata. </w:t>
      </w:r>
    </w:p>
    <w:p w:rsidR="001D3581" w:rsidRPr="005D2D22" w:rsidRDefault="001D3581" w:rsidP="001D3581">
      <w:pPr>
        <w:tabs>
          <w:tab w:val="left" w:pos="284"/>
        </w:tabs>
        <w:spacing w:after="0" w:line="240" w:lineRule="auto"/>
        <w:jc w:val="both"/>
        <w:rPr>
          <w:rFonts w:ascii="Times New Roman" w:eastAsia="Times New Roman" w:hAnsi="Times New Roman" w:cs="Times New Roman"/>
          <w:i/>
          <w:iCs/>
          <w:lang w:val="sr-Latn-ME" w:eastAsia="x-none"/>
        </w:rPr>
      </w:pPr>
    </w:p>
    <w:p w:rsidR="001D3581" w:rsidRPr="005D2D22" w:rsidRDefault="001D3581" w:rsidP="001D3581">
      <w:pPr>
        <w:tabs>
          <w:tab w:val="left" w:pos="284"/>
        </w:tabs>
        <w:spacing w:after="0" w:line="240" w:lineRule="auto"/>
        <w:jc w:val="both"/>
        <w:rPr>
          <w:rFonts w:ascii="Times New Roman" w:eastAsia="Times New Roman" w:hAnsi="Times New Roman" w:cs="Times New Roman"/>
          <w:i/>
          <w:iCs/>
          <w:lang w:val="sr-Latn-ME" w:eastAsia="x-none"/>
        </w:rPr>
      </w:pPr>
      <w:r w:rsidRPr="005D2D22">
        <w:rPr>
          <w:rFonts w:ascii="Times New Roman" w:eastAsia="Times New Roman" w:hAnsi="Times New Roman" w:cs="Times New Roman"/>
          <w:i/>
          <w:iCs/>
          <w:lang w:val="sr-Latn-ME" w:eastAsia="x-none"/>
        </w:rPr>
        <w:t>Oštećenje funkcije jetre</w:t>
      </w:r>
    </w:p>
    <w:p w:rsidR="001D3581" w:rsidRPr="005D2D22" w:rsidRDefault="001D3581" w:rsidP="001D3581">
      <w:pPr>
        <w:tabs>
          <w:tab w:val="left" w:pos="284"/>
        </w:tabs>
        <w:spacing w:after="0" w:line="240" w:lineRule="auto"/>
        <w:jc w:val="both"/>
        <w:rPr>
          <w:rFonts w:ascii="Times New Roman" w:eastAsia="Times New Roman" w:hAnsi="Times New Roman" w:cs="Times New Roman"/>
          <w:b/>
          <w:i/>
          <w:iCs/>
          <w:lang w:val="sr-Latn-ME" w:eastAsia="x-none"/>
        </w:rPr>
      </w:pPr>
      <w:r w:rsidRPr="005D2D22">
        <w:rPr>
          <w:rFonts w:ascii="Times New Roman" w:eastAsia="Times New Roman" w:hAnsi="Times New Roman" w:cs="Times New Roman"/>
          <w:lang w:val="sr-Latn-ME" w:eastAsia="x-none"/>
        </w:rPr>
        <w:t xml:space="preserve">Kod pacijenata s cirozom jetre opažene su povišene koncentracije u plazmi, i sniženi plazma i bubrežni klirens sa većim dejstvom na cilazapril nego na njegov aktivni metabolit cilazaprilat. </w:t>
      </w:r>
    </w:p>
    <w:p w:rsidR="001D3581" w:rsidRPr="005D2D22" w:rsidRDefault="001D3581" w:rsidP="001D3581">
      <w:pPr>
        <w:tabs>
          <w:tab w:val="left" w:pos="284"/>
        </w:tabs>
        <w:spacing w:after="0" w:line="240" w:lineRule="auto"/>
        <w:jc w:val="both"/>
        <w:rPr>
          <w:rFonts w:ascii="Times New Roman" w:eastAsia="Times New Roman" w:hAnsi="Times New Roman" w:cs="Times New Roman"/>
          <w:i/>
          <w:iCs/>
          <w:lang w:val="sr-Latn-ME" w:eastAsia="x-none"/>
        </w:rPr>
      </w:pPr>
    </w:p>
    <w:p w:rsidR="001D3581" w:rsidRPr="005D2D22" w:rsidRDefault="001D3581" w:rsidP="001D3581">
      <w:pPr>
        <w:tabs>
          <w:tab w:val="left" w:pos="284"/>
        </w:tabs>
        <w:spacing w:after="0" w:line="240" w:lineRule="auto"/>
        <w:jc w:val="both"/>
        <w:rPr>
          <w:rFonts w:ascii="Times New Roman" w:eastAsia="Times New Roman" w:hAnsi="Times New Roman" w:cs="Times New Roman"/>
          <w:lang w:val="sr-Latn-ME" w:eastAsia="x-none"/>
        </w:rPr>
      </w:pPr>
      <w:r w:rsidRPr="005D2D22">
        <w:rPr>
          <w:rFonts w:ascii="Times New Roman" w:eastAsia="Times New Roman" w:hAnsi="Times New Roman" w:cs="Times New Roman"/>
          <w:i/>
          <w:iCs/>
          <w:lang w:val="sr-Latn-ME" w:eastAsia="x-none"/>
        </w:rPr>
        <w:t>Hronična srčana insuficijencija</w:t>
      </w:r>
    </w:p>
    <w:p w:rsidR="001D3581" w:rsidRPr="005D2D22" w:rsidRDefault="001D3581" w:rsidP="001D3581">
      <w:pPr>
        <w:tabs>
          <w:tab w:val="left" w:pos="284"/>
        </w:tabs>
        <w:spacing w:after="0" w:line="240" w:lineRule="auto"/>
        <w:jc w:val="both"/>
        <w:rPr>
          <w:rFonts w:ascii="Times New Roman" w:eastAsia="Times New Roman" w:hAnsi="Times New Roman" w:cs="Times New Roman"/>
          <w:lang w:val="sr-Latn-ME" w:eastAsia="x-none"/>
        </w:rPr>
      </w:pPr>
      <w:r w:rsidRPr="005D2D22">
        <w:rPr>
          <w:rFonts w:ascii="Times New Roman" w:eastAsia="Times New Roman" w:hAnsi="Times New Roman" w:cs="Times New Roman"/>
          <w:lang w:val="sr-Latn-ME" w:eastAsia="x-none"/>
        </w:rPr>
        <w:t xml:space="preserve">Kod pacijenata koji imaju hroničnu srčanu insuficijenciju, klirens cilazaprilata je u korelaciji sa klirensom kreatinina. Zbog toga, prilagođavanja doziranja veća od onih preporučenih za pacijente s oštećenjem funkcije bubrega (vidjeti dio 4.2) nisu neophodna. </w:t>
      </w:r>
    </w:p>
    <w:p w:rsidR="001D3581" w:rsidRPr="005D2D22" w:rsidRDefault="001D3581" w:rsidP="001D3581">
      <w:pPr>
        <w:tabs>
          <w:tab w:val="left" w:pos="284"/>
        </w:tabs>
        <w:spacing w:after="0" w:line="240" w:lineRule="auto"/>
        <w:jc w:val="both"/>
        <w:rPr>
          <w:rFonts w:ascii="Times New Roman" w:eastAsia="Times New Roman" w:hAnsi="Times New Roman" w:cs="Times New Roman"/>
          <w:iCs/>
          <w:color w:val="000000"/>
          <w:lang w:val="sr-Latn-ME" w:eastAsia="x-none"/>
        </w:rPr>
      </w:pPr>
    </w:p>
    <w:p w:rsidR="001D3581" w:rsidRPr="005D2D22" w:rsidRDefault="001D3581" w:rsidP="001D3581">
      <w:pPr>
        <w:spacing w:after="0" w:line="240" w:lineRule="auto"/>
        <w:jc w:val="both"/>
        <w:rPr>
          <w:rFonts w:ascii="Times New Roman" w:eastAsia="Times New Roman" w:hAnsi="Times New Roman" w:cs="Times New Roman"/>
          <w:b/>
          <w:bCs/>
          <w:lang w:val="sr-Latn-ME"/>
        </w:rPr>
      </w:pPr>
      <w:r w:rsidRPr="005D2D22">
        <w:rPr>
          <w:rFonts w:ascii="Times New Roman" w:eastAsia="Times New Roman" w:hAnsi="Times New Roman" w:cs="Times New Roman"/>
          <w:b/>
          <w:lang w:val="sr-Latn-ME"/>
        </w:rPr>
        <w:t xml:space="preserve">5.3. </w:t>
      </w:r>
      <w:r w:rsidRPr="005D2D22">
        <w:rPr>
          <w:rFonts w:ascii="Times New Roman" w:eastAsia="Times New Roman" w:hAnsi="Times New Roman" w:cs="Times New Roman"/>
          <w:b/>
          <w:bCs/>
          <w:lang w:val="sr-Latn-ME"/>
        </w:rPr>
        <w:t>Pretklinički podaci o bezbjednosti</w:t>
      </w:r>
    </w:p>
    <w:p w:rsidR="001D3581" w:rsidRPr="005D2D22" w:rsidRDefault="001D3581" w:rsidP="001D3581">
      <w:pPr>
        <w:spacing w:after="0" w:line="240" w:lineRule="auto"/>
        <w:jc w:val="both"/>
        <w:rPr>
          <w:rFonts w:ascii="Times New Roman" w:eastAsia="Times New Roman" w:hAnsi="Times New Roman" w:cs="Times New Roman"/>
          <w:b/>
          <w:lang w:val="sr-Latn-ME"/>
        </w:rPr>
      </w:pPr>
    </w:p>
    <w:p w:rsidR="001D3581" w:rsidRPr="005D2D22" w:rsidRDefault="001D3581" w:rsidP="001D3581">
      <w:pPr>
        <w:spacing w:after="0" w:line="240" w:lineRule="auto"/>
        <w:jc w:val="both"/>
        <w:rPr>
          <w:rFonts w:ascii="Times New Roman" w:eastAsia="Times New Roman" w:hAnsi="Times New Roman" w:cs="Times New Roman"/>
          <w:lang w:val="sr-Latn-ME"/>
        </w:rPr>
      </w:pPr>
      <w:r w:rsidRPr="005D2D22">
        <w:rPr>
          <w:rFonts w:ascii="Times New Roman" w:eastAsia="Times New Roman" w:hAnsi="Times New Roman" w:cs="Times New Roman"/>
          <w:lang w:val="sr-Latn-ME"/>
        </w:rPr>
        <w:t xml:space="preserve">Pretklinički podaci ne pokazuju posebnu opasnost za ljude, a na osnovu konvencionalnih ispitivanja opšte farmakologije, toksičnosti ponovljene doze, genotoksičnosti i karcinogenog potencijala. Pokazalo se da inhibitori angiotenzin konvertirajućeg enzima, kao klasa, mogu izazvati negativne učinke na kasni fetalni </w:t>
      </w:r>
      <w:r w:rsidRPr="005D2D22">
        <w:rPr>
          <w:rFonts w:ascii="Times New Roman" w:eastAsia="Times New Roman" w:hAnsi="Times New Roman" w:cs="Times New Roman"/>
          <w:lang w:val="sr-Latn-ME"/>
        </w:rPr>
        <w:lastRenderedPageBreak/>
        <w:t xml:space="preserve">razvoj, dovodeći do fetalne smrti i kongenitalnih efekata, a posebno oštećuju lobanju. Fetalna toksičnost, intrauterini zastoj rasta i perzistentni duktus arteriosus su takođe zabilježeni. Smatra se da ove razvojne anomalije nastaju djelimično zbog direktnog djelovanja ACE inhibitora na fetalni renin-angiotenzin sistem, a djelimično zbog ishemije koja nastaje zbog hipotenzije majke, što smanjuje dotok krvi u fetalnu posteljicu i dopremanje kiseonika/hranljivih materija fetusu. </w:t>
      </w:r>
    </w:p>
    <w:p w:rsidR="001D3581" w:rsidRPr="005D2D22" w:rsidRDefault="001D3581" w:rsidP="00A76313">
      <w:pPr>
        <w:spacing w:after="0" w:line="240" w:lineRule="auto"/>
        <w:ind w:firstLine="720"/>
        <w:jc w:val="both"/>
        <w:rPr>
          <w:rFonts w:ascii="Times New Roman" w:eastAsia="Times New Roman" w:hAnsi="Times New Roman" w:cs="Times New Roman"/>
          <w:b/>
          <w:lang w:val="sr-Latn-ME"/>
        </w:rPr>
      </w:pPr>
    </w:p>
    <w:p w:rsidR="00A76313" w:rsidRPr="005D2D22" w:rsidRDefault="00A76313" w:rsidP="00A76313">
      <w:pPr>
        <w:spacing w:after="0" w:line="240" w:lineRule="auto"/>
        <w:ind w:firstLine="720"/>
        <w:jc w:val="both"/>
        <w:rPr>
          <w:rFonts w:ascii="Times New Roman" w:eastAsia="Times New Roman" w:hAnsi="Times New Roman" w:cs="Times New Roman"/>
          <w:b/>
          <w:lang w:val="sr-Latn-ME"/>
        </w:rPr>
      </w:pPr>
    </w:p>
    <w:p w:rsidR="001D3581" w:rsidRPr="005D2D22" w:rsidRDefault="001D3581" w:rsidP="001D3581">
      <w:pPr>
        <w:spacing w:after="0" w:line="240" w:lineRule="auto"/>
        <w:jc w:val="both"/>
        <w:rPr>
          <w:rFonts w:ascii="Times New Roman" w:eastAsia="Times New Roman" w:hAnsi="Times New Roman" w:cs="Times New Roman"/>
          <w:b/>
          <w:lang w:val="sr-Latn-ME"/>
        </w:rPr>
      </w:pPr>
      <w:r w:rsidRPr="005D2D22">
        <w:rPr>
          <w:rFonts w:ascii="Times New Roman" w:eastAsia="Times New Roman" w:hAnsi="Times New Roman" w:cs="Times New Roman"/>
          <w:b/>
          <w:lang w:val="sr-Latn-ME"/>
        </w:rPr>
        <w:t>6. FARMACEUTSKI PODACI</w:t>
      </w:r>
    </w:p>
    <w:p w:rsidR="001D3581" w:rsidRPr="005D2D22" w:rsidRDefault="001D3581" w:rsidP="001D3581">
      <w:pPr>
        <w:spacing w:after="0" w:line="240" w:lineRule="auto"/>
        <w:jc w:val="both"/>
        <w:rPr>
          <w:rFonts w:ascii="Times New Roman" w:eastAsia="Times New Roman" w:hAnsi="Times New Roman" w:cs="Times New Roman"/>
          <w:b/>
          <w:lang w:val="sr-Latn-ME"/>
        </w:rPr>
      </w:pPr>
    </w:p>
    <w:p w:rsidR="001D3581" w:rsidRPr="005D2D22" w:rsidRDefault="001D3581" w:rsidP="001D3581">
      <w:pPr>
        <w:spacing w:after="0" w:line="240" w:lineRule="auto"/>
        <w:jc w:val="both"/>
        <w:rPr>
          <w:rFonts w:ascii="Times New Roman" w:eastAsia="Times New Roman" w:hAnsi="Times New Roman" w:cs="Times New Roman"/>
          <w:b/>
          <w:lang w:val="sr-Latn-ME"/>
        </w:rPr>
      </w:pPr>
      <w:r w:rsidRPr="005D2D22">
        <w:rPr>
          <w:rFonts w:ascii="Times New Roman" w:eastAsia="Times New Roman" w:hAnsi="Times New Roman" w:cs="Times New Roman"/>
          <w:b/>
          <w:lang w:val="sr-Latn-ME"/>
        </w:rPr>
        <w:t>6.1. Lista pomoćnih supstanci</w:t>
      </w:r>
    </w:p>
    <w:p w:rsidR="001D3581" w:rsidRPr="005D2D22" w:rsidRDefault="001D3581" w:rsidP="001D3581">
      <w:pPr>
        <w:spacing w:after="0" w:line="240" w:lineRule="auto"/>
        <w:jc w:val="both"/>
        <w:rPr>
          <w:rFonts w:ascii="Times New Roman" w:eastAsia="Times New Roman" w:hAnsi="Times New Roman" w:cs="Times New Roman"/>
          <w:b/>
          <w:lang w:val="sr-Latn-ME"/>
        </w:rPr>
      </w:pPr>
    </w:p>
    <w:p w:rsidR="001D3581" w:rsidRPr="005D2D22" w:rsidRDefault="001D3581" w:rsidP="001D3581">
      <w:pPr>
        <w:tabs>
          <w:tab w:val="left" w:pos="284"/>
        </w:tabs>
        <w:spacing w:after="0" w:line="240" w:lineRule="auto"/>
        <w:jc w:val="both"/>
        <w:rPr>
          <w:rFonts w:ascii="Times New Roman" w:eastAsia="Times New Roman" w:hAnsi="Times New Roman" w:cs="Times New Roman"/>
          <w:i/>
          <w:lang w:val="sr-Latn-ME" w:eastAsia="x-none"/>
        </w:rPr>
      </w:pPr>
      <w:r w:rsidRPr="005D2D22">
        <w:rPr>
          <w:rFonts w:ascii="Times New Roman" w:eastAsia="Times New Roman" w:hAnsi="Times New Roman" w:cs="Times New Roman"/>
          <w:i/>
          <w:lang w:val="sr-Latn-ME" w:eastAsia="x-none"/>
        </w:rPr>
        <w:t xml:space="preserve">Sadržaj jezgra: </w:t>
      </w:r>
    </w:p>
    <w:p w:rsidR="001D3581" w:rsidRPr="005D2D22" w:rsidRDefault="001D3581" w:rsidP="001D3581">
      <w:pPr>
        <w:tabs>
          <w:tab w:val="left" w:pos="284"/>
        </w:tabs>
        <w:spacing w:after="0" w:line="240" w:lineRule="auto"/>
        <w:jc w:val="both"/>
        <w:rPr>
          <w:rFonts w:ascii="Times New Roman" w:eastAsia="Times New Roman" w:hAnsi="Times New Roman" w:cs="Times New Roman"/>
          <w:lang w:val="sr-Latn-ME" w:eastAsia="x-none"/>
        </w:rPr>
      </w:pPr>
      <w:r w:rsidRPr="005D2D22">
        <w:rPr>
          <w:rFonts w:ascii="Times New Roman" w:eastAsia="Times New Roman" w:hAnsi="Times New Roman" w:cs="Times New Roman"/>
          <w:lang w:val="sr-Latn-ME" w:eastAsia="x-none"/>
        </w:rPr>
        <w:t xml:space="preserve">Skrob, kukuruzni; </w:t>
      </w:r>
    </w:p>
    <w:p w:rsidR="001D3581" w:rsidRPr="005D2D22" w:rsidRDefault="001D3581" w:rsidP="001D3581">
      <w:pPr>
        <w:tabs>
          <w:tab w:val="left" w:pos="284"/>
        </w:tabs>
        <w:spacing w:after="0" w:line="240" w:lineRule="auto"/>
        <w:jc w:val="both"/>
        <w:rPr>
          <w:rFonts w:ascii="Times New Roman" w:eastAsia="Times New Roman" w:hAnsi="Times New Roman" w:cs="Times New Roman"/>
          <w:lang w:val="sr-Latn-ME" w:eastAsia="x-none"/>
        </w:rPr>
      </w:pPr>
      <w:r w:rsidRPr="005D2D22">
        <w:rPr>
          <w:rFonts w:ascii="Times New Roman" w:eastAsia="Times New Roman" w:hAnsi="Times New Roman" w:cs="Times New Roman"/>
          <w:lang w:val="sr-Latn-ME" w:eastAsia="x-none"/>
        </w:rPr>
        <w:t xml:space="preserve">Laktoza, monohidrat; </w:t>
      </w:r>
    </w:p>
    <w:p w:rsidR="001D3581" w:rsidRPr="005D2D22" w:rsidRDefault="001D3581" w:rsidP="001D3581">
      <w:pPr>
        <w:tabs>
          <w:tab w:val="left" w:pos="284"/>
        </w:tabs>
        <w:spacing w:after="0" w:line="240" w:lineRule="auto"/>
        <w:jc w:val="both"/>
        <w:rPr>
          <w:rFonts w:ascii="Times New Roman" w:eastAsia="Times New Roman" w:hAnsi="Times New Roman" w:cs="Times New Roman"/>
          <w:lang w:val="sr-Latn-ME" w:eastAsia="x-none"/>
        </w:rPr>
      </w:pPr>
      <w:r w:rsidRPr="005D2D22">
        <w:rPr>
          <w:rFonts w:ascii="Times New Roman" w:eastAsia="Times New Roman" w:hAnsi="Times New Roman" w:cs="Times New Roman"/>
          <w:lang w:val="sr-Latn-ME" w:eastAsia="x-none"/>
        </w:rPr>
        <w:t xml:space="preserve">Hipromeloza; </w:t>
      </w:r>
    </w:p>
    <w:p w:rsidR="001D3581" w:rsidRPr="005D2D22" w:rsidRDefault="001D3581" w:rsidP="001D3581">
      <w:pPr>
        <w:tabs>
          <w:tab w:val="left" w:pos="284"/>
        </w:tabs>
        <w:spacing w:after="0" w:line="240" w:lineRule="auto"/>
        <w:jc w:val="both"/>
        <w:rPr>
          <w:rFonts w:ascii="Times New Roman" w:eastAsia="Times New Roman" w:hAnsi="Times New Roman" w:cs="Times New Roman"/>
          <w:lang w:val="sr-Latn-ME" w:eastAsia="x-none"/>
        </w:rPr>
      </w:pPr>
      <w:r w:rsidRPr="005D2D22">
        <w:rPr>
          <w:rFonts w:ascii="Times New Roman" w:eastAsia="Times New Roman" w:hAnsi="Times New Roman" w:cs="Times New Roman"/>
          <w:lang w:val="sr-Latn-ME" w:eastAsia="x-none"/>
        </w:rPr>
        <w:t xml:space="preserve">Talk; </w:t>
      </w:r>
    </w:p>
    <w:p w:rsidR="001D3581" w:rsidRPr="005D2D22" w:rsidRDefault="001D3581" w:rsidP="001D3581">
      <w:pPr>
        <w:tabs>
          <w:tab w:val="left" w:pos="284"/>
        </w:tabs>
        <w:spacing w:after="0" w:line="240" w:lineRule="auto"/>
        <w:jc w:val="both"/>
        <w:rPr>
          <w:rFonts w:ascii="Times New Roman" w:eastAsia="Times New Roman" w:hAnsi="Times New Roman" w:cs="Times New Roman"/>
          <w:lang w:val="sr-Latn-ME" w:eastAsia="x-none"/>
        </w:rPr>
      </w:pPr>
      <w:r w:rsidRPr="005D2D22">
        <w:rPr>
          <w:rFonts w:ascii="Times New Roman" w:eastAsia="Times New Roman" w:hAnsi="Times New Roman" w:cs="Times New Roman"/>
          <w:lang w:val="sr-Latn-ME" w:eastAsia="x-none"/>
        </w:rPr>
        <w:t>Natrijum stearil fumarat.</w:t>
      </w:r>
    </w:p>
    <w:p w:rsidR="001D3581" w:rsidRPr="005D2D22" w:rsidRDefault="001D3581" w:rsidP="001D3581">
      <w:pPr>
        <w:tabs>
          <w:tab w:val="left" w:pos="284"/>
        </w:tabs>
        <w:spacing w:after="0" w:line="240" w:lineRule="auto"/>
        <w:jc w:val="both"/>
        <w:rPr>
          <w:rFonts w:ascii="Times New Roman" w:eastAsia="Times New Roman" w:hAnsi="Times New Roman" w:cs="Times New Roman"/>
          <w:i/>
          <w:lang w:val="sr-Latn-ME" w:eastAsia="x-none"/>
        </w:rPr>
      </w:pPr>
    </w:p>
    <w:p w:rsidR="001D3581" w:rsidRPr="005D2D22" w:rsidRDefault="001D3581" w:rsidP="001D3581">
      <w:pPr>
        <w:tabs>
          <w:tab w:val="left" w:pos="284"/>
        </w:tabs>
        <w:spacing w:after="0" w:line="240" w:lineRule="auto"/>
        <w:jc w:val="both"/>
        <w:rPr>
          <w:rFonts w:ascii="Times New Roman" w:eastAsia="Times New Roman" w:hAnsi="Times New Roman" w:cs="Times New Roman"/>
          <w:i/>
          <w:lang w:val="sr-Latn-ME" w:eastAsia="x-none"/>
        </w:rPr>
      </w:pPr>
      <w:r w:rsidRPr="005D2D22">
        <w:rPr>
          <w:rFonts w:ascii="Times New Roman" w:eastAsia="Times New Roman" w:hAnsi="Times New Roman" w:cs="Times New Roman"/>
          <w:i/>
          <w:lang w:val="sr-Latn-ME" w:eastAsia="x-none"/>
        </w:rPr>
        <w:t xml:space="preserve">Sadržaj filma: </w:t>
      </w:r>
    </w:p>
    <w:p w:rsidR="001D3581" w:rsidRPr="005D2D22" w:rsidRDefault="001D3581" w:rsidP="001D3581">
      <w:pPr>
        <w:tabs>
          <w:tab w:val="left" w:pos="284"/>
        </w:tabs>
        <w:spacing w:after="0" w:line="240" w:lineRule="auto"/>
        <w:jc w:val="both"/>
        <w:rPr>
          <w:rFonts w:ascii="Times New Roman" w:eastAsia="Times New Roman" w:hAnsi="Times New Roman" w:cs="Times New Roman"/>
          <w:lang w:val="sr-Latn-ME" w:eastAsia="x-none"/>
        </w:rPr>
      </w:pPr>
      <w:r w:rsidRPr="005D2D22">
        <w:rPr>
          <w:rFonts w:ascii="Times New Roman" w:eastAsia="Times New Roman" w:hAnsi="Times New Roman" w:cs="Times New Roman"/>
          <w:lang w:val="sr-Latn-ME" w:eastAsia="x-none"/>
        </w:rPr>
        <w:t xml:space="preserve">Hipromeloza; </w:t>
      </w:r>
    </w:p>
    <w:p w:rsidR="001D3581" w:rsidRPr="005D2D22" w:rsidRDefault="001D3581" w:rsidP="001D3581">
      <w:pPr>
        <w:tabs>
          <w:tab w:val="left" w:pos="284"/>
        </w:tabs>
        <w:spacing w:after="0" w:line="240" w:lineRule="auto"/>
        <w:jc w:val="both"/>
        <w:rPr>
          <w:rFonts w:ascii="Times New Roman" w:eastAsia="Times New Roman" w:hAnsi="Times New Roman" w:cs="Times New Roman"/>
          <w:lang w:val="sr-Latn-ME" w:eastAsia="x-none"/>
        </w:rPr>
      </w:pPr>
      <w:r w:rsidRPr="005D2D22">
        <w:rPr>
          <w:rFonts w:ascii="Times New Roman" w:eastAsia="Times New Roman" w:hAnsi="Times New Roman" w:cs="Times New Roman"/>
          <w:lang w:val="sr-Latn-ME" w:eastAsia="x-none"/>
        </w:rPr>
        <w:t xml:space="preserve">Talk; </w:t>
      </w:r>
    </w:p>
    <w:p w:rsidR="001D3581" w:rsidRPr="005D2D22" w:rsidRDefault="001D3581" w:rsidP="001D3581">
      <w:pPr>
        <w:tabs>
          <w:tab w:val="left" w:pos="284"/>
        </w:tabs>
        <w:spacing w:after="0" w:line="240" w:lineRule="auto"/>
        <w:jc w:val="both"/>
        <w:rPr>
          <w:rFonts w:ascii="Times New Roman" w:eastAsia="Times New Roman" w:hAnsi="Times New Roman" w:cs="Times New Roman"/>
          <w:lang w:val="sr-Latn-ME" w:eastAsia="x-none"/>
        </w:rPr>
      </w:pPr>
      <w:r w:rsidRPr="005D2D22">
        <w:rPr>
          <w:rFonts w:ascii="Times New Roman" w:eastAsia="Times New Roman" w:hAnsi="Times New Roman" w:cs="Times New Roman"/>
          <w:lang w:val="sr-Latn-ME" w:eastAsia="x-none"/>
        </w:rPr>
        <w:t xml:space="preserve">Titan dioksid; </w:t>
      </w:r>
    </w:p>
    <w:p w:rsidR="001D3581" w:rsidRPr="005D2D22" w:rsidRDefault="001D3581" w:rsidP="001D3581">
      <w:pPr>
        <w:tabs>
          <w:tab w:val="left" w:pos="284"/>
        </w:tabs>
        <w:spacing w:after="0" w:line="240" w:lineRule="auto"/>
        <w:jc w:val="both"/>
        <w:rPr>
          <w:rFonts w:ascii="Times New Roman" w:eastAsia="Times New Roman" w:hAnsi="Times New Roman" w:cs="Times New Roman"/>
          <w:lang w:val="sr-Latn-ME" w:eastAsia="x-none"/>
        </w:rPr>
      </w:pPr>
      <w:r w:rsidRPr="005D2D22">
        <w:rPr>
          <w:rFonts w:ascii="Times New Roman" w:eastAsia="Times New Roman" w:hAnsi="Times New Roman" w:cs="Times New Roman"/>
          <w:lang w:val="sr-Latn-ME" w:eastAsia="x-none"/>
        </w:rPr>
        <w:t xml:space="preserve">Boja gvožđe (III) oksid, crveni; </w:t>
      </w:r>
    </w:p>
    <w:p w:rsidR="001D3581" w:rsidRPr="005D2D22" w:rsidRDefault="001D3581" w:rsidP="001D3581">
      <w:pPr>
        <w:spacing w:after="0" w:line="240" w:lineRule="auto"/>
        <w:jc w:val="both"/>
        <w:rPr>
          <w:rFonts w:ascii="Times New Roman" w:eastAsia="Times New Roman" w:hAnsi="Times New Roman" w:cs="Times New Roman"/>
          <w:b/>
          <w:lang w:val="sr-Latn-ME"/>
        </w:rPr>
      </w:pPr>
    </w:p>
    <w:p w:rsidR="001D3581" w:rsidRDefault="001D3581" w:rsidP="001D3581">
      <w:pPr>
        <w:spacing w:after="0" w:line="240" w:lineRule="auto"/>
        <w:jc w:val="both"/>
        <w:rPr>
          <w:rFonts w:ascii="Times New Roman" w:eastAsia="Times New Roman" w:hAnsi="Times New Roman" w:cs="Times New Roman"/>
          <w:b/>
          <w:lang w:val="sr-Latn-ME"/>
        </w:rPr>
      </w:pPr>
      <w:r w:rsidRPr="005D2D22">
        <w:rPr>
          <w:rFonts w:ascii="Times New Roman" w:eastAsia="Times New Roman" w:hAnsi="Times New Roman" w:cs="Times New Roman"/>
          <w:b/>
          <w:lang w:val="sr-Latn-ME"/>
        </w:rPr>
        <w:t>6.2. Inkompatibilnosti</w:t>
      </w:r>
    </w:p>
    <w:p w:rsidR="00D57F24" w:rsidRPr="005D2D22" w:rsidRDefault="00D57F24" w:rsidP="001D3581">
      <w:pPr>
        <w:spacing w:after="0" w:line="240" w:lineRule="auto"/>
        <w:jc w:val="both"/>
        <w:rPr>
          <w:rFonts w:ascii="Times New Roman" w:eastAsia="Times New Roman" w:hAnsi="Times New Roman" w:cs="Times New Roman"/>
          <w:b/>
          <w:lang w:val="sr-Latn-ME"/>
        </w:rPr>
      </w:pPr>
    </w:p>
    <w:p w:rsidR="001D3581" w:rsidRPr="005D2D22" w:rsidRDefault="001D3581" w:rsidP="001D3581">
      <w:pPr>
        <w:tabs>
          <w:tab w:val="left" w:pos="284"/>
        </w:tabs>
        <w:spacing w:after="0" w:line="240" w:lineRule="auto"/>
        <w:jc w:val="both"/>
        <w:rPr>
          <w:rFonts w:ascii="Times New Roman" w:eastAsia="Times New Roman" w:hAnsi="Times New Roman" w:cs="Times New Roman"/>
          <w:lang w:val="sr-Latn-ME" w:eastAsia="x-none"/>
        </w:rPr>
      </w:pPr>
      <w:r w:rsidRPr="005D2D22">
        <w:rPr>
          <w:rFonts w:ascii="Times New Roman" w:eastAsia="Times New Roman" w:hAnsi="Times New Roman" w:cs="Times New Roman"/>
          <w:lang w:val="sr-Latn-ME" w:eastAsia="x-none"/>
        </w:rPr>
        <w:t>Nije primjenjivo.</w:t>
      </w:r>
    </w:p>
    <w:p w:rsidR="001D3581" w:rsidRPr="005D2D22" w:rsidRDefault="001D3581" w:rsidP="001D3581">
      <w:pPr>
        <w:spacing w:after="0" w:line="240" w:lineRule="auto"/>
        <w:jc w:val="both"/>
        <w:rPr>
          <w:rFonts w:ascii="Times New Roman" w:eastAsia="Times New Roman" w:hAnsi="Times New Roman" w:cs="Times New Roman"/>
          <w:b/>
          <w:lang w:val="sr-Latn-ME"/>
        </w:rPr>
      </w:pPr>
    </w:p>
    <w:p w:rsidR="001D3581" w:rsidRDefault="001D3581" w:rsidP="001D3581">
      <w:pPr>
        <w:spacing w:after="0" w:line="240" w:lineRule="auto"/>
        <w:jc w:val="both"/>
        <w:rPr>
          <w:rFonts w:ascii="Times New Roman" w:eastAsia="Times New Roman" w:hAnsi="Times New Roman" w:cs="Times New Roman"/>
          <w:b/>
          <w:lang w:val="sr-Latn-ME"/>
        </w:rPr>
      </w:pPr>
      <w:r w:rsidRPr="005D2D22">
        <w:rPr>
          <w:rFonts w:ascii="Times New Roman" w:eastAsia="Times New Roman" w:hAnsi="Times New Roman" w:cs="Times New Roman"/>
          <w:b/>
          <w:lang w:val="sr-Latn-ME"/>
        </w:rPr>
        <w:t>6.3. Rok upotrebe</w:t>
      </w:r>
    </w:p>
    <w:p w:rsidR="00D57F24" w:rsidRPr="005D2D22" w:rsidRDefault="00D57F24" w:rsidP="001D3581">
      <w:pPr>
        <w:spacing w:after="0" w:line="240" w:lineRule="auto"/>
        <w:jc w:val="both"/>
        <w:rPr>
          <w:rFonts w:ascii="Times New Roman" w:eastAsia="Times New Roman" w:hAnsi="Times New Roman" w:cs="Times New Roman"/>
          <w:b/>
          <w:lang w:val="sr-Latn-ME"/>
        </w:rPr>
      </w:pPr>
    </w:p>
    <w:p w:rsidR="001D3581" w:rsidRPr="005D2D22" w:rsidRDefault="001D3581" w:rsidP="001D3581">
      <w:pPr>
        <w:tabs>
          <w:tab w:val="left" w:pos="284"/>
        </w:tabs>
        <w:spacing w:after="0" w:line="240" w:lineRule="auto"/>
        <w:jc w:val="both"/>
        <w:rPr>
          <w:rFonts w:ascii="Times New Roman" w:eastAsia="Times New Roman" w:hAnsi="Times New Roman" w:cs="Times New Roman"/>
          <w:lang w:val="sr-Latn-ME" w:eastAsia="x-none"/>
        </w:rPr>
      </w:pPr>
      <w:r w:rsidRPr="005D2D22">
        <w:rPr>
          <w:rFonts w:ascii="Times New Roman" w:eastAsia="Times New Roman" w:hAnsi="Times New Roman" w:cs="Times New Roman"/>
          <w:lang w:val="sr-Latn-ME" w:eastAsia="x-none"/>
        </w:rPr>
        <w:t>3 godine.</w:t>
      </w:r>
    </w:p>
    <w:p w:rsidR="001D3581" w:rsidRPr="005D2D22" w:rsidRDefault="001D3581" w:rsidP="001D3581">
      <w:pPr>
        <w:tabs>
          <w:tab w:val="left" w:pos="284"/>
        </w:tabs>
        <w:spacing w:after="0" w:line="240" w:lineRule="auto"/>
        <w:jc w:val="both"/>
        <w:rPr>
          <w:rFonts w:ascii="Times New Roman" w:eastAsia="Times New Roman" w:hAnsi="Times New Roman" w:cs="Times New Roman"/>
          <w:lang w:val="sr-Latn-ME" w:eastAsia="x-none"/>
        </w:rPr>
      </w:pPr>
      <w:r w:rsidRPr="005D2D22">
        <w:rPr>
          <w:rFonts w:ascii="Times New Roman" w:eastAsia="Times New Roman" w:hAnsi="Times New Roman" w:cs="Times New Roman"/>
          <w:lang w:val="sr-Latn-ME" w:eastAsia="x-none"/>
        </w:rPr>
        <w:t>Lijek se ne smije koristiti poslije isteka roka upotrebe označenog na pakovanju.</w:t>
      </w:r>
    </w:p>
    <w:p w:rsidR="001D3581" w:rsidRPr="005D2D22" w:rsidRDefault="001D3581" w:rsidP="001D3581">
      <w:pPr>
        <w:spacing w:after="0" w:line="240" w:lineRule="auto"/>
        <w:jc w:val="both"/>
        <w:rPr>
          <w:rFonts w:ascii="Times New Roman" w:eastAsia="Times New Roman" w:hAnsi="Times New Roman" w:cs="Times New Roman"/>
          <w:lang w:val="sr-Latn-ME"/>
        </w:rPr>
      </w:pPr>
    </w:p>
    <w:p w:rsidR="001D3581" w:rsidRDefault="001D3581" w:rsidP="001D3581">
      <w:pPr>
        <w:spacing w:after="0" w:line="240" w:lineRule="auto"/>
        <w:jc w:val="both"/>
        <w:rPr>
          <w:rFonts w:ascii="Times New Roman" w:eastAsia="Times New Roman" w:hAnsi="Times New Roman" w:cs="Times New Roman"/>
          <w:b/>
          <w:lang w:val="sr-Latn-ME"/>
        </w:rPr>
      </w:pPr>
      <w:r w:rsidRPr="005D2D22">
        <w:rPr>
          <w:rFonts w:ascii="Times New Roman" w:eastAsia="Times New Roman" w:hAnsi="Times New Roman" w:cs="Times New Roman"/>
          <w:b/>
          <w:lang w:val="sr-Latn-ME"/>
        </w:rPr>
        <w:t>6.4. Posebne mjere upozorenja pri čuvanju lijeka</w:t>
      </w:r>
    </w:p>
    <w:p w:rsidR="00D57F24" w:rsidRPr="005D2D22" w:rsidRDefault="00D57F24" w:rsidP="001D3581">
      <w:pPr>
        <w:spacing w:after="0" w:line="240" w:lineRule="auto"/>
        <w:jc w:val="both"/>
        <w:rPr>
          <w:rFonts w:ascii="Times New Roman" w:eastAsia="Times New Roman" w:hAnsi="Times New Roman" w:cs="Times New Roman"/>
          <w:b/>
          <w:lang w:val="sr-Latn-ME"/>
        </w:rPr>
      </w:pPr>
    </w:p>
    <w:p w:rsidR="001D3581" w:rsidRPr="005D2D22" w:rsidRDefault="001D3581" w:rsidP="001D3581">
      <w:pPr>
        <w:tabs>
          <w:tab w:val="left" w:pos="284"/>
        </w:tabs>
        <w:spacing w:after="0" w:line="240" w:lineRule="auto"/>
        <w:jc w:val="both"/>
        <w:rPr>
          <w:rFonts w:ascii="Times New Roman" w:eastAsia="Times New Roman" w:hAnsi="Times New Roman" w:cs="Times New Roman"/>
          <w:lang w:val="sr-Latn-ME" w:eastAsia="x-none"/>
        </w:rPr>
      </w:pPr>
      <w:r w:rsidRPr="005D2D22">
        <w:rPr>
          <w:rFonts w:ascii="Times New Roman" w:eastAsia="Times New Roman" w:hAnsi="Times New Roman" w:cs="Times New Roman"/>
          <w:lang w:val="sr-Latn-ME" w:eastAsia="x-none"/>
        </w:rPr>
        <w:t>Čuvati na temperaturi do 25 °C u originalnom pakova</w:t>
      </w:r>
      <w:r w:rsidRPr="005D2D22">
        <w:rPr>
          <w:rFonts w:ascii="Times New Roman" w:eastAsia="Times New Roman" w:hAnsi="Times New Roman" w:cs="Times New Roman"/>
          <w:noProof/>
          <w:lang w:val="sr-Latn-ME" w:eastAsia="x-none"/>
        </w:rPr>
        <w:t>nju, radi zaštite od svjetlosti i vlage.</w:t>
      </w:r>
    </w:p>
    <w:p w:rsidR="001D3581" w:rsidRPr="005D2D22" w:rsidRDefault="001D3581" w:rsidP="001D3581">
      <w:pPr>
        <w:spacing w:after="0" w:line="240" w:lineRule="auto"/>
        <w:jc w:val="both"/>
        <w:rPr>
          <w:rFonts w:ascii="Times New Roman" w:eastAsia="Times New Roman" w:hAnsi="Times New Roman" w:cs="Times New Roman"/>
          <w:lang w:val="sr-Latn-ME"/>
        </w:rPr>
      </w:pPr>
    </w:p>
    <w:p w:rsidR="001D3581" w:rsidRDefault="001D3581" w:rsidP="001D3581">
      <w:pPr>
        <w:spacing w:after="0" w:line="240" w:lineRule="auto"/>
        <w:jc w:val="both"/>
        <w:rPr>
          <w:rFonts w:ascii="Times New Roman" w:eastAsia="Times New Roman" w:hAnsi="Times New Roman" w:cs="Times New Roman"/>
          <w:b/>
          <w:lang w:val="sr-Latn-ME"/>
        </w:rPr>
      </w:pPr>
      <w:r w:rsidRPr="005D2D22">
        <w:rPr>
          <w:rFonts w:ascii="Times New Roman" w:eastAsia="Times New Roman" w:hAnsi="Times New Roman" w:cs="Times New Roman"/>
          <w:b/>
          <w:lang w:val="sr-Latn-ME"/>
        </w:rPr>
        <w:t xml:space="preserve">6.5. Vrsta i sadržaj pakovanja </w:t>
      </w:r>
    </w:p>
    <w:p w:rsidR="00D57F24" w:rsidRPr="005D2D22" w:rsidRDefault="00D57F24" w:rsidP="001D3581">
      <w:pPr>
        <w:spacing w:after="0" w:line="240" w:lineRule="auto"/>
        <w:jc w:val="both"/>
        <w:rPr>
          <w:rFonts w:ascii="Times New Roman" w:eastAsia="Times New Roman" w:hAnsi="Times New Roman" w:cs="Times New Roman"/>
          <w:b/>
          <w:lang w:val="sr-Latn-ME"/>
        </w:rPr>
      </w:pPr>
    </w:p>
    <w:p w:rsidR="001D3581" w:rsidRPr="005D2D22" w:rsidRDefault="001D3581" w:rsidP="001D3581">
      <w:pPr>
        <w:tabs>
          <w:tab w:val="left" w:pos="284"/>
        </w:tabs>
        <w:spacing w:after="0" w:line="240" w:lineRule="auto"/>
        <w:jc w:val="both"/>
        <w:rPr>
          <w:rFonts w:ascii="Times New Roman" w:eastAsia="Times New Roman" w:hAnsi="Times New Roman" w:cs="Times New Roman"/>
          <w:bCs/>
          <w:lang w:val="sr-Latn-ME" w:eastAsia="x-none"/>
        </w:rPr>
      </w:pPr>
      <w:r w:rsidRPr="005D2D22">
        <w:rPr>
          <w:rFonts w:ascii="Times New Roman" w:eastAsia="Times New Roman" w:hAnsi="Times New Roman" w:cs="Times New Roman"/>
          <w:noProof/>
          <w:lang w:val="sr-Latn-ME" w:eastAsia="x-none"/>
        </w:rPr>
        <w:t xml:space="preserve">3 blistera od Alu/PVC trake i OPA/Alu/PVC trake sa po 10 film tableta. </w:t>
      </w:r>
    </w:p>
    <w:p w:rsidR="001D3581" w:rsidRPr="005D2D22" w:rsidRDefault="001D3581" w:rsidP="001D3581">
      <w:pPr>
        <w:tabs>
          <w:tab w:val="left" w:pos="284"/>
        </w:tabs>
        <w:spacing w:after="0" w:line="240" w:lineRule="auto"/>
        <w:jc w:val="both"/>
        <w:rPr>
          <w:rFonts w:ascii="Times New Roman" w:eastAsia="Times New Roman" w:hAnsi="Times New Roman" w:cs="Times New Roman"/>
          <w:lang w:val="sr-Latn-ME" w:eastAsia="x-none"/>
        </w:rPr>
      </w:pPr>
    </w:p>
    <w:p w:rsidR="001D3581" w:rsidRDefault="001D3581" w:rsidP="001D3581">
      <w:pPr>
        <w:spacing w:after="0" w:line="240" w:lineRule="auto"/>
        <w:jc w:val="both"/>
        <w:rPr>
          <w:rFonts w:ascii="Times New Roman" w:eastAsia="Times New Roman" w:hAnsi="Times New Roman" w:cs="Times New Roman"/>
          <w:b/>
          <w:bCs/>
          <w:lang w:val="sr-Latn-ME"/>
        </w:rPr>
      </w:pPr>
      <w:r w:rsidRPr="005D2D22">
        <w:rPr>
          <w:rFonts w:ascii="Times New Roman" w:eastAsia="Times New Roman" w:hAnsi="Times New Roman" w:cs="Times New Roman"/>
          <w:b/>
          <w:lang w:val="sr-Latn-ME"/>
        </w:rPr>
        <w:t xml:space="preserve">6.6. </w:t>
      </w:r>
      <w:r w:rsidRPr="005D2D22">
        <w:rPr>
          <w:rFonts w:ascii="Times New Roman" w:eastAsia="Times New Roman" w:hAnsi="Times New Roman" w:cs="Times New Roman"/>
          <w:b/>
          <w:bCs/>
          <w:lang w:val="sr-Latn-ME"/>
        </w:rPr>
        <w:t>Posebne mjere opreza pri odlaganju materijala koji treba odbaciti nakon primjene lijeka</w:t>
      </w:r>
    </w:p>
    <w:p w:rsidR="00D57F24" w:rsidRPr="005D2D22" w:rsidRDefault="00D57F24" w:rsidP="001D3581">
      <w:pPr>
        <w:spacing w:after="0" w:line="240" w:lineRule="auto"/>
        <w:jc w:val="both"/>
        <w:rPr>
          <w:rFonts w:ascii="Times New Roman" w:eastAsia="Times New Roman" w:hAnsi="Times New Roman" w:cs="Times New Roman"/>
          <w:b/>
          <w:lang w:val="sr-Latn-ME"/>
        </w:rPr>
      </w:pPr>
    </w:p>
    <w:p w:rsidR="001D3581" w:rsidRPr="005D2D22" w:rsidRDefault="001D3581" w:rsidP="001D3581">
      <w:pPr>
        <w:tabs>
          <w:tab w:val="left" w:pos="284"/>
        </w:tabs>
        <w:spacing w:after="0" w:line="240" w:lineRule="auto"/>
        <w:jc w:val="both"/>
        <w:rPr>
          <w:rFonts w:ascii="Times New Roman" w:eastAsia="Times New Roman" w:hAnsi="Times New Roman" w:cs="Times New Roman"/>
          <w:lang w:val="sr-Latn-ME" w:eastAsia="x-none"/>
        </w:rPr>
      </w:pPr>
      <w:r w:rsidRPr="005D2D22">
        <w:rPr>
          <w:rFonts w:ascii="Times New Roman" w:eastAsia="Times New Roman" w:hAnsi="Times New Roman" w:cs="Times New Roman"/>
          <w:lang w:val="sr-Latn-ME" w:eastAsia="x-none"/>
        </w:rPr>
        <w:t>Neupotrijebljeni lijek se uništava u skladu sa važećim propisima.</w:t>
      </w:r>
    </w:p>
    <w:p w:rsidR="001D3581" w:rsidRPr="005D2D22" w:rsidRDefault="001D3581" w:rsidP="001D3581">
      <w:pPr>
        <w:spacing w:after="0" w:line="240" w:lineRule="auto"/>
        <w:jc w:val="both"/>
        <w:rPr>
          <w:rFonts w:ascii="Times New Roman" w:eastAsia="Times New Roman" w:hAnsi="Times New Roman" w:cs="Times New Roman"/>
          <w:b/>
          <w:lang w:val="sr-Latn-ME"/>
        </w:rPr>
      </w:pPr>
    </w:p>
    <w:p w:rsidR="001D3581" w:rsidRDefault="001D3581" w:rsidP="001D3581">
      <w:pPr>
        <w:spacing w:after="0" w:line="240" w:lineRule="auto"/>
        <w:jc w:val="both"/>
        <w:rPr>
          <w:rFonts w:ascii="Times New Roman" w:eastAsia="Times New Roman" w:hAnsi="Times New Roman" w:cs="Times New Roman"/>
          <w:b/>
          <w:lang w:val="sr-Latn-ME"/>
        </w:rPr>
      </w:pPr>
      <w:r w:rsidRPr="005D2D22">
        <w:rPr>
          <w:rFonts w:ascii="Times New Roman" w:eastAsia="Times New Roman" w:hAnsi="Times New Roman" w:cs="Times New Roman"/>
          <w:b/>
          <w:lang w:val="sr-Latn-ME"/>
        </w:rPr>
        <w:t>6.7. Režim izdavanja lijeka</w:t>
      </w:r>
    </w:p>
    <w:p w:rsidR="00D57F24" w:rsidRPr="005D2D22" w:rsidRDefault="00D57F24" w:rsidP="001D3581">
      <w:pPr>
        <w:spacing w:after="0" w:line="240" w:lineRule="auto"/>
        <w:jc w:val="both"/>
        <w:rPr>
          <w:rFonts w:ascii="Times New Roman" w:eastAsia="Times New Roman" w:hAnsi="Times New Roman" w:cs="Times New Roman"/>
          <w:b/>
          <w:lang w:val="sr-Latn-ME"/>
        </w:rPr>
      </w:pPr>
    </w:p>
    <w:p w:rsidR="001D3581" w:rsidRPr="005D2D22" w:rsidRDefault="001D3581" w:rsidP="001D3581">
      <w:pPr>
        <w:spacing w:after="0" w:line="240" w:lineRule="auto"/>
        <w:jc w:val="both"/>
        <w:rPr>
          <w:rFonts w:ascii="Times New Roman" w:eastAsia="Times New Roman" w:hAnsi="Times New Roman" w:cs="Times New Roman"/>
          <w:lang w:val="sr-Latn-ME"/>
        </w:rPr>
      </w:pPr>
      <w:r w:rsidRPr="005D2D22">
        <w:rPr>
          <w:rFonts w:ascii="Times New Roman" w:eastAsia="Times New Roman" w:hAnsi="Times New Roman" w:cs="Times New Roman"/>
          <w:lang w:val="sr-Latn-ME"/>
        </w:rPr>
        <w:lastRenderedPageBreak/>
        <w:t>Obnovljiv (višekratni) recept.</w:t>
      </w:r>
    </w:p>
    <w:p w:rsidR="001D3581" w:rsidRPr="005D2D22" w:rsidRDefault="001D3581" w:rsidP="001D3581">
      <w:pPr>
        <w:spacing w:after="0" w:line="240" w:lineRule="auto"/>
        <w:jc w:val="both"/>
        <w:rPr>
          <w:rFonts w:ascii="Times New Roman" w:eastAsia="Times New Roman" w:hAnsi="Times New Roman" w:cs="Times New Roman"/>
          <w:b/>
          <w:lang w:val="sr-Latn-ME"/>
        </w:rPr>
      </w:pPr>
    </w:p>
    <w:p w:rsidR="00A76313" w:rsidRPr="005D2D22" w:rsidRDefault="00A76313" w:rsidP="001D3581">
      <w:pPr>
        <w:spacing w:after="0" w:line="240" w:lineRule="auto"/>
        <w:jc w:val="both"/>
        <w:rPr>
          <w:rFonts w:ascii="Times New Roman" w:eastAsia="Times New Roman" w:hAnsi="Times New Roman" w:cs="Times New Roman"/>
          <w:b/>
          <w:lang w:val="sr-Latn-ME"/>
        </w:rPr>
      </w:pPr>
    </w:p>
    <w:p w:rsidR="001D3581" w:rsidRDefault="001D3581" w:rsidP="001D3581">
      <w:pPr>
        <w:spacing w:after="0" w:line="240" w:lineRule="auto"/>
        <w:jc w:val="both"/>
        <w:rPr>
          <w:rFonts w:ascii="Times New Roman" w:eastAsia="Times New Roman" w:hAnsi="Times New Roman" w:cs="Times New Roman"/>
          <w:b/>
          <w:bCs/>
          <w:lang w:val="sr-Latn-ME"/>
        </w:rPr>
      </w:pPr>
      <w:r w:rsidRPr="005D2D22">
        <w:rPr>
          <w:rFonts w:ascii="Times New Roman" w:eastAsia="Times New Roman" w:hAnsi="Times New Roman" w:cs="Times New Roman"/>
          <w:b/>
          <w:lang w:val="sr-Latn-ME"/>
        </w:rPr>
        <w:t xml:space="preserve">7. </w:t>
      </w:r>
      <w:r w:rsidRPr="005D2D22">
        <w:rPr>
          <w:rFonts w:ascii="Times New Roman" w:eastAsia="Times New Roman" w:hAnsi="Times New Roman" w:cs="Times New Roman"/>
          <w:b/>
          <w:bCs/>
          <w:lang w:val="sr-Latn-ME"/>
        </w:rPr>
        <w:t>NOSILAC DOZVOLE</w:t>
      </w:r>
    </w:p>
    <w:p w:rsidR="00D57F24" w:rsidRPr="005D2D22" w:rsidRDefault="00D57F24" w:rsidP="001D3581">
      <w:pPr>
        <w:spacing w:after="0" w:line="240" w:lineRule="auto"/>
        <w:jc w:val="both"/>
        <w:rPr>
          <w:rFonts w:ascii="Times New Roman" w:eastAsia="Times New Roman" w:hAnsi="Times New Roman" w:cs="Times New Roman"/>
          <w:b/>
          <w:lang w:val="sr-Latn-ME"/>
        </w:rPr>
      </w:pPr>
    </w:p>
    <w:p w:rsidR="000C7764" w:rsidRPr="000C7764" w:rsidRDefault="00096388" w:rsidP="000C7764">
      <w:pPr>
        <w:spacing w:after="0" w:line="240" w:lineRule="auto"/>
        <w:jc w:val="both"/>
        <w:rPr>
          <w:rFonts w:ascii="Times New Roman" w:eastAsia="Times New Roman" w:hAnsi="Times New Roman" w:cs="Times New Roman"/>
          <w:lang w:val="sr-Latn-ME"/>
        </w:rPr>
      </w:pPr>
      <w:r>
        <w:rPr>
          <w:rFonts w:ascii="Times New Roman" w:eastAsia="Times New Roman" w:hAnsi="Times New Roman" w:cs="Times New Roman"/>
          <w:lang w:val="sr-Latn-ME"/>
        </w:rPr>
        <w:t>GLK p</w:t>
      </w:r>
      <w:r w:rsidR="004C08F3">
        <w:rPr>
          <w:rFonts w:ascii="Times New Roman" w:eastAsia="Times New Roman" w:hAnsi="Times New Roman" w:cs="Times New Roman"/>
          <w:lang w:val="sr-Latn-ME"/>
        </w:rPr>
        <w:t>harma</w:t>
      </w:r>
    </w:p>
    <w:p w:rsidR="001D3581" w:rsidRPr="001457CA" w:rsidRDefault="000C7764" w:rsidP="000C7764">
      <w:pPr>
        <w:spacing w:after="0" w:line="240" w:lineRule="auto"/>
        <w:jc w:val="both"/>
        <w:rPr>
          <w:rFonts w:ascii="Times New Roman" w:eastAsia="Times New Roman" w:hAnsi="Times New Roman" w:cs="Times New Roman"/>
          <w:lang w:val="sr-Latn-ME"/>
        </w:rPr>
      </w:pPr>
      <w:r>
        <w:rPr>
          <w:rFonts w:ascii="Times New Roman" w:eastAsia="Times New Roman" w:hAnsi="Times New Roman" w:cs="Times New Roman"/>
          <w:lang w:val="sr-Latn-ME"/>
        </w:rPr>
        <w:t>Slobode b.b., Budva</w:t>
      </w:r>
      <w:r w:rsidR="001457CA">
        <w:rPr>
          <w:rFonts w:ascii="Times New Roman" w:eastAsia="Times New Roman" w:hAnsi="Times New Roman" w:cs="Times New Roman"/>
          <w:lang w:val="sr-Latn-ME"/>
        </w:rPr>
        <w:t xml:space="preserve">, </w:t>
      </w:r>
      <w:bookmarkStart w:id="0" w:name="_GoBack"/>
      <w:bookmarkEnd w:id="0"/>
      <w:r w:rsidRPr="000C7764">
        <w:rPr>
          <w:rFonts w:ascii="Times New Roman" w:eastAsia="Times New Roman" w:hAnsi="Times New Roman" w:cs="Times New Roman"/>
          <w:lang w:val="sr-Latn-ME"/>
        </w:rPr>
        <w:t>Crna Gora</w:t>
      </w:r>
    </w:p>
    <w:p w:rsidR="00A76313" w:rsidRDefault="00A76313" w:rsidP="001D3581">
      <w:pPr>
        <w:spacing w:after="0" w:line="240" w:lineRule="auto"/>
        <w:ind w:firstLine="720"/>
        <w:jc w:val="both"/>
        <w:rPr>
          <w:rFonts w:ascii="Times New Roman" w:eastAsia="Times New Roman" w:hAnsi="Times New Roman" w:cs="Times New Roman"/>
          <w:b/>
          <w:lang w:val="sr-Latn-ME"/>
        </w:rPr>
      </w:pPr>
    </w:p>
    <w:p w:rsidR="000C7764" w:rsidRPr="005D2D22" w:rsidRDefault="000C7764" w:rsidP="001D3581">
      <w:pPr>
        <w:spacing w:after="0" w:line="240" w:lineRule="auto"/>
        <w:ind w:firstLine="720"/>
        <w:jc w:val="both"/>
        <w:rPr>
          <w:rFonts w:ascii="Times New Roman" w:eastAsia="Times New Roman" w:hAnsi="Times New Roman" w:cs="Times New Roman"/>
          <w:b/>
          <w:lang w:val="sr-Latn-ME"/>
        </w:rPr>
      </w:pPr>
    </w:p>
    <w:p w:rsidR="001D3581" w:rsidRPr="005D2D22" w:rsidRDefault="001D3581" w:rsidP="001D3581">
      <w:pPr>
        <w:tabs>
          <w:tab w:val="left" w:pos="284"/>
        </w:tabs>
        <w:spacing w:after="0" w:line="240" w:lineRule="auto"/>
        <w:jc w:val="both"/>
        <w:rPr>
          <w:rFonts w:ascii="Times New Roman" w:eastAsia="Times New Roman" w:hAnsi="Times New Roman" w:cs="Times New Roman"/>
          <w:b/>
          <w:bCs/>
          <w:lang w:val="sr-Latn-ME" w:eastAsia="x-none"/>
        </w:rPr>
      </w:pPr>
      <w:r w:rsidRPr="005D2D22">
        <w:rPr>
          <w:rFonts w:ascii="Times New Roman" w:eastAsia="Times New Roman" w:hAnsi="Times New Roman" w:cs="Times New Roman"/>
          <w:b/>
          <w:bCs/>
          <w:lang w:val="sr-Latn-ME" w:eastAsia="x-none"/>
        </w:rPr>
        <w:t>8. BROJ PRVE DOZVOLE/ OBNOVE DOZVOLE</w:t>
      </w:r>
    </w:p>
    <w:p w:rsidR="001D3581" w:rsidRPr="005D2D22" w:rsidRDefault="001D3581" w:rsidP="001D3581">
      <w:pPr>
        <w:tabs>
          <w:tab w:val="left" w:pos="284"/>
        </w:tabs>
        <w:spacing w:after="0" w:line="240" w:lineRule="auto"/>
        <w:jc w:val="both"/>
        <w:rPr>
          <w:rFonts w:ascii="Times New Roman" w:eastAsia="Times New Roman" w:hAnsi="Times New Roman" w:cs="Times New Roman"/>
          <w:b/>
          <w:bCs/>
          <w:lang w:val="sr-Latn-ME" w:eastAsia="x-none"/>
        </w:rPr>
      </w:pPr>
    </w:p>
    <w:p w:rsidR="001D3581" w:rsidRPr="005D2D22" w:rsidRDefault="004E0717" w:rsidP="001D3581">
      <w:pPr>
        <w:tabs>
          <w:tab w:val="left" w:pos="284"/>
        </w:tabs>
        <w:spacing w:after="0" w:line="240" w:lineRule="auto"/>
        <w:jc w:val="both"/>
        <w:rPr>
          <w:rFonts w:ascii="Times New Roman" w:eastAsia="Times New Roman" w:hAnsi="Times New Roman" w:cs="Times New Roman"/>
          <w:lang w:val="sr-Latn-ME" w:eastAsia="x-none"/>
        </w:rPr>
      </w:pPr>
      <w:r w:rsidRPr="005D2D22">
        <w:rPr>
          <w:rFonts w:ascii="Times New Roman" w:hAnsi="Times New Roman" w:cs="Times New Roman"/>
          <w:bCs/>
        </w:rPr>
        <w:t>Prilazid, film tableta, 5mg, blister, 3x10 film tableta: 2030/1</w:t>
      </w:r>
      <w:r w:rsidR="00EF39A1">
        <w:rPr>
          <w:rFonts w:ascii="Times New Roman" w:hAnsi="Times New Roman" w:cs="Times New Roman"/>
          <w:bCs/>
        </w:rPr>
        <w:t>8</w:t>
      </w:r>
      <w:r w:rsidRPr="005D2D22">
        <w:rPr>
          <w:rFonts w:ascii="Times New Roman" w:hAnsi="Times New Roman" w:cs="Times New Roman"/>
          <w:bCs/>
        </w:rPr>
        <w:t>/</w:t>
      </w:r>
      <w:r w:rsidR="00EF39A1">
        <w:rPr>
          <w:rFonts w:ascii="Times New Roman" w:hAnsi="Times New Roman" w:cs="Times New Roman"/>
          <w:bCs/>
        </w:rPr>
        <w:t>20</w:t>
      </w:r>
      <w:r w:rsidRPr="005D2D22">
        <w:rPr>
          <w:rFonts w:ascii="Times New Roman" w:hAnsi="Times New Roman" w:cs="Times New Roman"/>
          <w:bCs/>
        </w:rPr>
        <w:t>8-</w:t>
      </w:r>
      <w:r w:rsidR="00AB225B" w:rsidRPr="005D2D22">
        <w:rPr>
          <w:rFonts w:ascii="Times New Roman" w:hAnsi="Times New Roman" w:cs="Times New Roman"/>
          <w:bCs/>
        </w:rPr>
        <w:t>6325</w:t>
      </w:r>
    </w:p>
    <w:p w:rsidR="001D3581" w:rsidRPr="005D2D22" w:rsidRDefault="001D3581" w:rsidP="001D3581">
      <w:pPr>
        <w:tabs>
          <w:tab w:val="left" w:pos="284"/>
        </w:tabs>
        <w:spacing w:after="0" w:line="240" w:lineRule="auto"/>
        <w:jc w:val="both"/>
        <w:rPr>
          <w:rFonts w:ascii="Times New Roman" w:eastAsia="Times New Roman" w:hAnsi="Times New Roman" w:cs="Times New Roman"/>
          <w:lang w:val="sr-Latn-ME" w:eastAsia="x-none"/>
        </w:rPr>
      </w:pPr>
    </w:p>
    <w:p w:rsidR="004E0717" w:rsidRPr="005D2D22" w:rsidRDefault="004E0717" w:rsidP="001D3581">
      <w:pPr>
        <w:tabs>
          <w:tab w:val="left" w:pos="284"/>
        </w:tabs>
        <w:spacing w:after="0" w:line="240" w:lineRule="auto"/>
        <w:jc w:val="both"/>
        <w:rPr>
          <w:rFonts w:ascii="Times New Roman" w:eastAsia="Times New Roman" w:hAnsi="Times New Roman" w:cs="Times New Roman"/>
          <w:lang w:val="sr-Latn-ME" w:eastAsia="x-none"/>
        </w:rPr>
      </w:pPr>
    </w:p>
    <w:p w:rsidR="001D3581" w:rsidRPr="005D2D22" w:rsidRDefault="001D3581" w:rsidP="001D3581">
      <w:pPr>
        <w:tabs>
          <w:tab w:val="left" w:pos="284"/>
        </w:tabs>
        <w:spacing w:after="0" w:line="240" w:lineRule="auto"/>
        <w:jc w:val="both"/>
        <w:rPr>
          <w:rFonts w:ascii="Times New Roman" w:eastAsia="Times New Roman" w:hAnsi="Times New Roman" w:cs="Times New Roman"/>
          <w:b/>
          <w:bCs/>
          <w:lang w:val="sr-Latn-ME" w:eastAsia="x-none"/>
        </w:rPr>
      </w:pPr>
      <w:r w:rsidRPr="005D2D22">
        <w:rPr>
          <w:rFonts w:ascii="Times New Roman" w:eastAsia="Times New Roman" w:hAnsi="Times New Roman" w:cs="Times New Roman"/>
          <w:b/>
          <w:bCs/>
          <w:lang w:val="sr-Latn-ME" w:eastAsia="x-none"/>
        </w:rPr>
        <w:t>9. DATUM PRVE DOZVOLE/ DATUM OBNOVE DOZVOLE</w:t>
      </w:r>
    </w:p>
    <w:p w:rsidR="001D3581" w:rsidRPr="005D2D22" w:rsidRDefault="001D3581" w:rsidP="001D3581">
      <w:pPr>
        <w:tabs>
          <w:tab w:val="left" w:pos="284"/>
        </w:tabs>
        <w:spacing w:after="0" w:line="240" w:lineRule="auto"/>
        <w:jc w:val="both"/>
        <w:rPr>
          <w:rFonts w:ascii="Times New Roman" w:eastAsia="Times New Roman" w:hAnsi="Times New Roman" w:cs="Times New Roman"/>
          <w:b/>
          <w:bCs/>
          <w:lang w:val="sr-Latn-ME" w:eastAsia="x-none"/>
        </w:rPr>
      </w:pPr>
    </w:p>
    <w:p w:rsidR="001D3581" w:rsidRPr="005D2D22" w:rsidRDefault="004E0717" w:rsidP="001D3581">
      <w:pPr>
        <w:tabs>
          <w:tab w:val="left" w:pos="284"/>
        </w:tabs>
        <w:spacing w:after="0" w:line="240" w:lineRule="auto"/>
        <w:jc w:val="both"/>
        <w:rPr>
          <w:rFonts w:ascii="Times New Roman" w:eastAsia="Times New Roman" w:hAnsi="Times New Roman" w:cs="Times New Roman"/>
          <w:lang w:val="sr-Latn-ME" w:eastAsia="x-none"/>
        </w:rPr>
      </w:pPr>
      <w:r w:rsidRPr="005D2D22">
        <w:rPr>
          <w:rFonts w:ascii="Times New Roman" w:hAnsi="Times New Roman" w:cs="Times New Roman"/>
          <w:bCs/>
        </w:rPr>
        <w:t xml:space="preserve">Prilazid, film tableta, 5mg, blister, 3x10 film tableta: </w:t>
      </w:r>
      <w:r w:rsidR="00E65E2B">
        <w:rPr>
          <w:rFonts w:ascii="Times New Roman" w:hAnsi="Times New Roman" w:cs="Times New Roman"/>
        </w:rPr>
        <w:t>15</w:t>
      </w:r>
      <w:r w:rsidR="00AB225B" w:rsidRPr="005D2D22">
        <w:rPr>
          <w:rFonts w:ascii="Times New Roman" w:hAnsi="Times New Roman" w:cs="Times New Roman"/>
        </w:rPr>
        <w:t>.</w:t>
      </w:r>
      <w:r w:rsidR="00E65E2B">
        <w:rPr>
          <w:rFonts w:ascii="Times New Roman" w:hAnsi="Times New Roman" w:cs="Times New Roman"/>
        </w:rPr>
        <w:t>01</w:t>
      </w:r>
      <w:r w:rsidR="00AB225B" w:rsidRPr="005D2D22">
        <w:rPr>
          <w:rFonts w:ascii="Times New Roman" w:hAnsi="Times New Roman" w:cs="Times New Roman"/>
        </w:rPr>
        <w:t>.201</w:t>
      </w:r>
      <w:r w:rsidR="00E65E2B">
        <w:rPr>
          <w:rFonts w:ascii="Times New Roman" w:hAnsi="Times New Roman" w:cs="Times New Roman"/>
        </w:rPr>
        <w:t>8</w:t>
      </w:r>
      <w:r w:rsidR="00AB225B" w:rsidRPr="005D2D22">
        <w:rPr>
          <w:rFonts w:ascii="Times New Roman" w:hAnsi="Times New Roman" w:cs="Times New Roman"/>
        </w:rPr>
        <w:t>. godine</w:t>
      </w:r>
    </w:p>
    <w:p w:rsidR="001D3581" w:rsidRPr="005D2D22" w:rsidRDefault="001D3581" w:rsidP="001D3581">
      <w:pPr>
        <w:tabs>
          <w:tab w:val="left" w:pos="284"/>
        </w:tabs>
        <w:spacing w:after="0" w:line="240" w:lineRule="auto"/>
        <w:jc w:val="both"/>
        <w:rPr>
          <w:rFonts w:ascii="Times New Roman" w:eastAsia="Times New Roman" w:hAnsi="Times New Roman" w:cs="Times New Roman"/>
          <w:lang w:val="sr-Latn-ME" w:eastAsia="x-none"/>
        </w:rPr>
      </w:pPr>
    </w:p>
    <w:p w:rsidR="004E0717" w:rsidRPr="005D2D22" w:rsidRDefault="004E0717" w:rsidP="001D3581">
      <w:pPr>
        <w:tabs>
          <w:tab w:val="left" w:pos="284"/>
        </w:tabs>
        <w:spacing w:after="0" w:line="240" w:lineRule="auto"/>
        <w:jc w:val="both"/>
        <w:rPr>
          <w:rFonts w:ascii="Times New Roman" w:eastAsia="Times New Roman" w:hAnsi="Times New Roman" w:cs="Times New Roman"/>
          <w:lang w:val="sr-Latn-ME" w:eastAsia="x-none"/>
        </w:rPr>
      </w:pPr>
    </w:p>
    <w:p w:rsidR="001D3581" w:rsidRPr="005D2D22" w:rsidRDefault="001D3581" w:rsidP="001D3581">
      <w:pPr>
        <w:tabs>
          <w:tab w:val="left" w:pos="284"/>
        </w:tabs>
        <w:spacing w:after="0" w:line="240" w:lineRule="auto"/>
        <w:jc w:val="both"/>
        <w:rPr>
          <w:rFonts w:ascii="Times New Roman" w:eastAsia="Times New Roman" w:hAnsi="Times New Roman" w:cs="Times New Roman"/>
          <w:b/>
          <w:bCs/>
          <w:lang w:val="sr-Latn-ME" w:eastAsia="x-none"/>
        </w:rPr>
      </w:pPr>
      <w:r w:rsidRPr="005D2D22">
        <w:rPr>
          <w:rFonts w:ascii="Times New Roman" w:eastAsia="Times New Roman" w:hAnsi="Times New Roman" w:cs="Times New Roman"/>
          <w:b/>
          <w:bCs/>
          <w:lang w:val="sr-Latn-ME" w:eastAsia="x-none"/>
        </w:rPr>
        <w:t xml:space="preserve">10. </w:t>
      </w:r>
      <w:r w:rsidR="004E0717" w:rsidRPr="005D2D22">
        <w:rPr>
          <w:rFonts w:ascii="Times New Roman" w:eastAsia="Times New Roman" w:hAnsi="Times New Roman" w:cs="Times New Roman"/>
          <w:b/>
          <w:bCs/>
          <w:lang w:val="sr-Latn-ME" w:eastAsia="x-none"/>
        </w:rPr>
        <w:t xml:space="preserve">DATUM POSLJEDNJE </w:t>
      </w:r>
      <w:r w:rsidRPr="005D2D22">
        <w:rPr>
          <w:rFonts w:ascii="Times New Roman" w:eastAsia="Times New Roman" w:hAnsi="Times New Roman" w:cs="Times New Roman"/>
          <w:b/>
          <w:bCs/>
          <w:lang w:val="sr-Latn-ME" w:eastAsia="x-none"/>
        </w:rPr>
        <w:t>REVIZIJE TEKSTA SAŽETKA OSNOVNIH KARAKTERISTIKA LIJEKA</w:t>
      </w:r>
    </w:p>
    <w:p w:rsidR="001D3581" w:rsidRPr="005D2D22" w:rsidRDefault="001D3581" w:rsidP="001D3581">
      <w:pPr>
        <w:spacing w:after="0" w:line="240" w:lineRule="auto"/>
        <w:jc w:val="both"/>
        <w:rPr>
          <w:rFonts w:ascii="Times New Roman" w:eastAsia="Times New Roman" w:hAnsi="Times New Roman" w:cs="Times New Roman"/>
          <w:b/>
          <w:lang w:val="sr-Latn-ME"/>
        </w:rPr>
      </w:pPr>
    </w:p>
    <w:p w:rsidR="00F1527C" w:rsidRPr="005D2D22" w:rsidRDefault="00E65E2B" w:rsidP="001D3581">
      <w:pPr>
        <w:spacing w:after="0" w:line="240" w:lineRule="auto"/>
        <w:jc w:val="both"/>
        <w:rPr>
          <w:rFonts w:ascii="Times New Roman" w:hAnsi="Times New Roman" w:cs="Times New Roman"/>
          <w:lang w:val="sr-Latn-ME"/>
        </w:rPr>
      </w:pPr>
      <w:r>
        <w:rPr>
          <w:rFonts w:ascii="Times New Roman" w:hAnsi="Times New Roman" w:cs="Times New Roman"/>
          <w:lang w:val="sr-Latn-ME"/>
        </w:rPr>
        <w:t>Janu</w:t>
      </w:r>
      <w:r w:rsidR="004E0717" w:rsidRPr="005D2D22">
        <w:rPr>
          <w:rFonts w:ascii="Times New Roman" w:hAnsi="Times New Roman" w:cs="Times New Roman"/>
          <w:lang w:val="sr-Latn-ME"/>
        </w:rPr>
        <w:t>ar, 201</w:t>
      </w:r>
      <w:r>
        <w:rPr>
          <w:rFonts w:ascii="Times New Roman" w:hAnsi="Times New Roman" w:cs="Times New Roman"/>
          <w:lang w:val="sr-Latn-ME"/>
        </w:rPr>
        <w:t>8</w:t>
      </w:r>
      <w:r w:rsidR="004E0717" w:rsidRPr="005D2D22">
        <w:rPr>
          <w:rFonts w:ascii="Times New Roman" w:hAnsi="Times New Roman" w:cs="Times New Roman"/>
          <w:lang w:val="sr-Latn-ME"/>
        </w:rPr>
        <w:t xml:space="preserve"> godine</w:t>
      </w:r>
    </w:p>
    <w:p w:rsidR="00F1527C" w:rsidRPr="005D2D22" w:rsidRDefault="00F1527C" w:rsidP="001D3581">
      <w:pPr>
        <w:spacing w:after="0" w:line="240" w:lineRule="auto"/>
        <w:jc w:val="both"/>
        <w:rPr>
          <w:rFonts w:ascii="Times New Roman" w:hAnsi="Times New Roman" w:cs="Times New Roman"/>
          <w:lang w:val="sr-Latn-ME"/>
        </w:rPr>
      </w:pPr>
    </w:p>
    <w:p w:rsidR="00F1527C" w:rsidRPr="005D2D22" w:rsidRDefault="00F1527C" w:rsidP="001D3581">
      <w:pPr>
        <w:spacing w:after="0" w:line="240" w:lineRule="auto"/>
        <w:jc w:val="both"/>
        <w:rPr>
          <w:rFonts w:ascii="Times New Roman" w:hAnsi="Times New Roman" w:cs="Times New Roman"/>
          <w:lang w:val="sr-Latn-ME"/>
        </w:rPr>
      </w:pPr>
    </w:p>
    <w:p w:rsidR="00F1527C" w:rsidRPr="005D2D22" w:rsidRDefault="00F1527C" w:rsidP="001D3581">
      <w:pPr>
        <w:tabs>
          <w:tab w:val="left" w:pos="2751"/>
        </w:tabs>
        <w:spacing w:after="0" w:line="240" w:lineRule="auto"/>
        <w:jc w:val="both"/>
        <w:rPr>
          <w:rFonts w:ascii="Times New Roman" w:hAnsi="Times New Roman" w:cs="Times New Roman"/>
          <w:lang w:val="sr-Latn-ME"/>
        </w:rPr>
      </w:pPr>
    </w:p>
    <w:p w:rsidR="00F1527C" w:rsidRPr="005D2D22" w:rsidRDefault="00F1527C" w:rsidP="001D3581">
      <w:pPr>
        <w:tabs>
          <w:tab w:val="left" w:pos="2751"/>
        </w:tabs>
        <w:spacing w:after="0" w:line="240" w:lineRule="auto"/>
        <w:jc w:val="both"/>
        <w:rPr>
          <w:rFonts w:ascii="Times New Roman" w:hAnsi="Times New Roman" w:cs="Times New Roman"/>
          <w:lang w:val="sr-Latn-ME"/>
        </w:rPr>
      </w:pPr>
    </w:p>
    <w:p w:rsidR="00F1527C" w:rsidRPr="005D2D22" w:rsidRDefault="00F1527C" w:rsidP="001D3581">
      <w:pPr>
        <w:tabs>
          <w:tab w:val="left" w:pos="2751"/>
        </w:tabs>
        <w:spacing w:after="0" w:line="240" w:lineRule="auto"/>
        <w:jc w:val="both"/>
        <w:rPr>
          <w:rFonts w:ascii="Times New Roman" w:hAnsi="Times New Roman" w:cs="Times New Roman"/>
          <w:lang w:val="sr-Latn-ME"/>
        </w:rPr>
      </w:pPr>
    </w:p>
    <w:p w:rsidR="009318B4" w:rsidRPr="005D2D22" w:rsidRDefault="00F1527C" w:rsidP="001D3581">
      <w:pPr>
        <w:tabs>
          <w:tab w:val="left" w:pos="2751"/>
        </w:tabs>
        <w:spacing w:after="0" w:line="240" w:lineRule="auto"/>
        <w:jc w:val="both"/>
        <w:rPr>
          <w:rFonts w:ascii="Times New Roman" w:hAnsi="Times New Roman" w:cs="Times New Roman"/>
          <w:lang w:val="sr-Latn-ME"/>
        </w:rPr>
      </w:pPr>
      <w:r w:rsidRPr="005D2D22">
        <w:rPr>
          <w:rFonts w:ascii="Times New Roman" w:hAnsi="Times New Roman" w:cs="Times New Roman"/>
          <w:lang w:val="sr-Latn-ME"/>
        </w:rPr>
        <w:tab/>
      </w:r>
    </w:p>
    <w:sectPr w:rsidR="009318B4" w:rsidRPr="005D2D22" w:rsidSect="00B34AF2">
      <w:headerReference w:type="default" r:id="rId10"/>
      <w:footerReference w:type="default" r:id="rId11"/>
      <w:headerReference w:type="first" r:id="rId12"/>
      <w:footerReference w:type="first" r:id="rId13"/>
      <w:pgSz w:w="11907" w:h="16840" w:code="9"/>
      <w:pgMar w:top="2160" w:right="1140" w:bottom="1701" w:left="11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3D03" w:rsidRDefault="000F3D03" w:rsidP="00FF2B5A">
      <w:pPr>
        <w:spacing w:after="0" w:line="240" w:lineRule="auto"/>
      </w:pPr>
      <w:r>
        <w:separator/>
      </w:r>
    </w:p>
  </w:endnote>
  <w:endnote w:type="continuationSeparator" w:id="0">
    <w:p w:rsidR="000F3D03" w:rsidRDefault="000F3D03" w:rsidP="00FF2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umanist777">
    <w:altName w:val="Lucida Sans Unicode"/>
    <w:charset w:val="00"/>
    <w:family w:val="swiss"/>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27C" w:rsidRPr="00F1527C" w:rsidRDefault="00F1527C" w:rsidP="00F1527C">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F1527C" w:rsidRPr="00F1527C" w:rsidRDefault="00F1527C" w:rsidP="00F1527C">
    <w:pPr>
      <w:tabs>
        <w:tab w:val="center" w:pos="4320"/>
        <w:tab w:val="right" w:pos="8640"/>
      </w:tabs>
      <w:spacing w:after="0" w:line="240" w:lineRule="auto"/>
      <w:rPr>
        <w:rFonts w:ascii="Times New Roman" w:eastAsia="Times New Roman" w:hAnsi="Times New Roman" w:cs="Times New Roman"/>
        <w:sz w:val="20"/>
        <w:szCs w:val="20"/>
        <w:lang w:val="sr-Latn-ME"/>
      </w:rPr>
    </w:pPr>
  </w:p>
  <w:p w:rsidR="009318B4" w:rsidRPr="009318B4" w:rsidRDefault="00F1527C" w:rsidP="00F1527C">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sidR="001457CA">
      <w:rPr>
        <w:rFonts w:ascii="Times New Roman" w:eastAsia="Times New Roman" w:hAnsi="Times New Roman" w:cs="Times New Roman"/>
        <w:noProof/>
        <w:sz w:val="20"/>
        <w:szCs w:val="20"/>
        <w:lang w:val="sr-Latn-ME"/>
      </w:rPr>
      <w:t>13</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sidR="001457CA">
      <w:rPr>
        <w:rFonts w:ascii="Times New Roman" w:eastAsia="Times New Roman" w:hAnsi="Times New Roman" w:cs="Times New Roman"/>
        <w:noProof/>
        <w:sz w:val="20"/>
        <w:szCs w:val="20"/>
        <w:lang w:val="sr-Latn-ME"/>
      </w:rPr>
      <w:t>14</w:t>
    </w:r>
    <w:r w:rsidRPr="00F1527C">
      <w:rPr>
        <w:rFonts w:ascii="Times New Roman" w:eastAsia="Times New Roman" w:hAnsi="Times New Roman" w:cs="Times New Roman"/>
        <w:sz w:val="20"/>
        <w:szCs w:val="20"/>
        <w:lang w:val="sr-Latn-ME"/>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AF2" w:rsidRPr="00F1527C" w:rsidRDefault="00B34AF2" w:rsidP="00B34AF2">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B34AF2" w:rsidRPr="00F1527C" w:rsidRDefault="00B34AF2" w:rsidP="00B34AF2">
    <w:pPr>
      <w:tabs>
        <w:tab w:val="center" w:pos="4320"/>
        <w:tab w:val="right" w:pos="8640"/>
      </w:tabs>
      <w:spacing w:after="0" w:line="240" w:lineRule="auto"/>
      <w:rPr>
        <w:rFonts w:ascii="Times New Roman" w:eastAsia="Times New Roman" w:hAnsi="Times New Roman" w:cs="Times New Roman"/>
        <w:sz w:val="20"/>
        <w:szCs w:val="20"/>
        <w:lang w:val="sr-Latn-ME"/>
      </w:rPr>
    </w:pPr>
  </w:p>
  <w:p w:rsidR="00B34AF2" w:rsidRPr="009318B4" w:rsidRDefault="00B34AF2" w:rsidP="00B34AF2">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3D03" w:rsidRDefault="000F3D03" w:rsidP="00FF2B5A">
      <w:pPr>
        <w:spacing w:after="0" w:line="240" w:lineRule="auto"/>
      </w:pPr>
      <w:r>
        <w:separator/>
      </w:r>
    </w:p>
  </w:footnote>
  <w:footnote w:type="continuationSeparator" w:id="0">
    <w:p w:rsidR="000F3D03" w:rsidRDefault="000F3D03" w:rsidP="00FF2B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8B4" w:rsidRDefault="009318B4" w:rsidP="009318B4">
    <w:pPr>
      <w:pStyle w:val="Header"/>
      <w:rPr>
        <w:sz w:val="16"/>
        <w:szCs w:val="16"/>
      </w:rPr>
    </w:pPr>
  </w:p>
  <w:p w:rsidR="009318B4" w:rsidRDefault="009318B4"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35" name="Picture 35"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FF2B5A" w:rsidRDefault="00FF2B5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8B4" w:rsidRDefault="009318B4" w:rsidP="009318B4">
    <w:pPr>
      <w:pStyle w:val="Header"/>
      <w:rPr>
        <w:sz w:val="16"/>
        <w:szCs w:val="16"/>
      </w:rPr>
    </w:pPr>
  </w:p>
  <w:p w:rsidR="009318B4" w:rsidRDefault="009318B4"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2" name="Picture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9318B4" w:rsidRDefault="009318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A00D15"/>
    <w:multiLevelType w:val="hybridMultilevel"/>
    <w:tmpl w:val="03DED682"/>
    <w:lvl w:ilvl="0" w:tplc="8C5E69D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46E3B7E"/>
    <w:multiLevelType w:val="hybridMultilevel"/>
    <w:tmpl w:val="F70C09A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42F26ECF"/>
    <w:multiLevelType w:val="hybridMultilevel"/>
    <w:tmpl w:val="8416C2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E874853"/>
    <w:multiLevelType w:val="hybridMultilevel"/>
    <w:tmpl w:val="E034EE02"/>
    <w:lvl w:ilvl="0" w:tplc="C5BA07B0">
      <w:start w:val="4"/>
      <w:numFmt w:val="bullet"/>
      <w:lvlText w:val="-"/>
      <w:lvlJc w:val="left"/>
      <w:pPr>
        <w:tabs>
          <w:tab w:val="num" w:pos="480"/>
        </w:tabs>
        <w:ind w:left="480" w:hanging="360"/>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2BC3B9D"/>
    <w:multiLevelType w:val="hybridMultilevel"/>
    <w:tmpl w:val="7622638E"/>
    <w:lvl w:ilvl="0" w:tplc="C5BA07B0">
      <w:start w:val="4"/>
      <w:numFmt w:val="bullet"/>
      <w:lvlText w:val="-"/>
      <w:lvlJc w:val="left"/>
      <w:pPr>
        <w:tabs>
          <w:tab w:val="num" w:pos="720"/>
        </w:tabs>
        <w:ind w:left="720" w:hanging="360"/>
      </w:pPr>
      <w:rPr>
        <w:rFonts w:ascii="Arial" w:eastAsia="Times New Roman" w:hAnsi="Arial" w:hint="default"/>
      </w:rPr>
    </w:lvl>
    <w:lvl w:ilvl="1" w:tplc="04090003" w:tentative="1">
      <w:start w:val="1"/>
      <w:numFmt w:val="bullet"/>
      <w:lvlText w:val="o"/>
      <w:lvlJc w:val="left"/>
      <w:pPr>
        <w:tabs>
          <w:tab w:val="num" w:pos="1680"/>
        </w:tabs>
        <w:ind w:left="1680" w:hanging="360"/>
      </w:pPr>
      <w:rPr>
        <w:rFonts w:ascii="Courier New" w:hAnsi="Courier New" w:hint="default"/>
      </w:rPr>
    </w:lvl>
    <w:lvl w:ilvl="2" w:tplc="04090005" w:tentative="1">
      <w:start w:val="1"/>
      <w:numFmt w:val="bullet"/>
      <w:lvlText w:val=""/>
      <w:lvlJc w:val="left"/>
      <w:pPr>
        <w:tabs>
          <w:tab w:val="num" w:pos="2400"/>
        </w:tabs>
        <w:ind w:left="2400" w:hanging="360"/>
      </w:pPr>
      <w:rPr>
        <w:rFonts w:ascii="Wingdings" w:hAnsi="Wingdings" w:hint="default"/>
      </w:rPr>
    </w:lvl>
    <w:lvl w:ilvl="3" w:tplc="04090001" w:tentative="1">
      <w:start w:val="1"/>
      <w:numFmt w:val="bullet"/>
      <w:lvlText w:val=""/>
      <w:lvlJc w:val="left"/>
      <w:pPr>
        <w:tabs>
          <w:tab w:val="num" w:pos="3120"/>
        </w:tabs>
        <w:ind w:left="3120" w:hanging="360"/>
      </w:pPr>
      <w:rPr>
        <w:rFonts w:ascii="Symbol" w:hAnsi="Symbol" w:hint="default"/>
      </w:rPr>
    </w:lvl>
    <w:lvl w:ilvl="4" w:tplc="04090003" w:tentative="1">
      <w:start w:val="1"/>
      <w:numFmt w:val="bullet"/>
      <w:lvlText w:val="o"/>
      <w:lvlJc w:val="left"/>
      <w:pPr>
        <w:tabs>
          <w:tab w:val="num" w:pos="3840"/>
        </w:tabs>
        <w:ind w:left="3840" w:hanging="360"/>
      </w:pPr>
      <w:rPr>
        <w:rFonts w:ascii="Courier New" w:hAnsi="Courier New" w:hint="default"/>
      </w:rPr>
    </w:lvl>
    <w:lvl w:ilvl="5" w:tplc="04090005" w:tentative="1">
      <w:start w:val="1"/>
      <w:numFmt w:val="bullet"/>
      <w:lvlText w:val=""/>
      <w:lvlJc w:val="left"/>
      <w:pPr>
        <w:tabs>
          <w:tab w:val="num" w:pos="4560"/>
        </w:tabs>
        <w:ind w:left="4560" w:hanging="360"/>
      </w:pPr>
      <w:rPr>
        <w:rFonts w:ascii="Wingdings" w:hAnsi="Wingdings" w:hint="default"/>
      </w:rPr>
    </w:lvl>
    <w:lvl w:ilvl="6" w:tplc="04090001" w:tentative="1">
      <w:start w:val="1"/>
      <w:numFmt w:val="bullet"/>
      <w:lvlText w:val=""/>
      <w:lvlJc w:val="left"/>
      <w:pPr>
        <w:tabs>
          <w:tab w:val="num" w:pos="5280"/>
        </w:tabs>
        <w:ind w:left="5280" w:hanging="360"/>
      </w:pPr>
      <w:rPr>
        <w:rFonts w:ascii="Symbol" w:hAnsi="Symbol" w:hint="default"/>
      </w:rPr>
    </w:lvl>
    <w:lvl w:ilvl="7" w:tplc="04090003" w:tentative="1">
      <w:start w:val="1"/>
      <w:numFmt w:val="bullet"/>
      <w:lvlText w:val="o"/>
      <w:lvlJc w:val="left"/>
      <w:pPr>
        <w:tabs>
          <w:tab w:val="num" w:pos="6000"/>
        </w:tabs>
        <w:ind w:left="6000" w:hanging="360"/>
      </w:pPr>
      <w:rPr>
        <w:rFonts w:ascii="Courier New" w:hAnsi="Courier New" w:hint="default"/>
      </w:rPr>
    </w:lvl>
    <w:lvl w:ilvl="8" w:tplc="04090005" w:tentative="1">
      <w:start w:val="1"/>
      <w:numFmt w:val="bullet"/>
      <w:lvlText w:val=""/>
      <w:lvlJc w:val="left"/>
      <w:pPr>
        <w:tabs>
          <w:tab w:val="num" w:pos="6720"/>
        </w:tabs>
        <w:ind w:left="6720" w:hanging="360"/>
      </w:pPr>
      <w:rPr>
        <w:rFonts w:ascii="Wingdings" w:hAnsi="Wingdings" w:hint="default"/>
      </w:rPr>
    </w:lvl>
  </w:abstractNum>
  <w:abstractNum w:abstractNumId="5" w15:restartNumberingAfterBreak="0">
    <w:nsid w:val="53AB1212"/>
    <w:multiLevelType w:val="hybridMultilevel"/>
    <w:tmpl w:val="F948E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22B53AF"/>
    <w:multiLevelType w:val="hybridMultilevel"/>
    <w:tmpl w:val="EAB4A88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6"/>
  </w:num>
  <w:num w:numId="3">
    <w:abstractNumId w:val="4"/>
  </w:num>
  <w:num w:numId="4">
    <w:abstractNumId w:val="3"/>
  </w:num>
  <w:num w:numId="5">
    <w:abstractNumId w:val="2"/>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41"/>
    <w:rsid w:val="00081593"/>
    <w:rsid w:val="00096388"/>
    <w:rsid w:val="000C7764"/>
    <w:rsid w:val="000F3D03"/>
    <w:rsid w:val="00116FE6"/>
    <w:rsid w:val="00117705"/>
    <w:rsid w:val="001457CA"/>
    <w:rsid w:val="001D3581"/>
    <w:rsid w:val="00270A0F"/>
    <w:rsid w:val="00461135"/>
    <w:rsid w:val="004C08F3"/>
    <w:rsid w:val="004E0717"/>
    <w:rsid w:val="005C7D72"/>
    <w:rsid w:val="005D2D22"/>
    <w:rsid w:val="006B4245"/>
    <w:rsid w:val="00747C4B"/>
    <w:rsid w:val="00760FBD"/>
    <w:rsid w:val="00883AF2"/>
    <w:rsid w:val="009318B4"/>
    <w:rsid w:val="00934541"/>
    <w:rsid w:val="009A5654"/>
    <w:rsid w:val="00A06058"/>
    <w:rsid w:val="00A43AC9"/>
    <w:rsid w:val="00A76313"/>
    <w:rsid w:val="00AB225B"/>
    <w:rsid w:val="00B234CE"/>
    <w:rsid w:val="00B34AF2"/>
    <w:rsid w:val="00B44D49"/>
    <w:rsid w:val="00C4240B"/>
    <w:rsid w:val="00CD6320"/>
    <w:rsid w:val="00D45AFE"/>
    <w:rsid w:val="00D57F24"/>
    <w:rsid w:val="00D664E6"/>
    <w:rsid w:val="00DA689A"/>
    <w:rsid w:val="00E0627A"/>
    <w:rsid w:val="00E65E2B"/>
    <w:rsid w:val="00EB2A93"/>
    <w:rsid w:val="00EF39A1"/>
    <w:rsid w:val="00F1527C"/>
    <w:rsid w:val="00FF2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AAE9932-1FF0-4582-A373-D0AB91C12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1D3581"/>
    <w:pPr>
      <w:keepNext/>
      <w:spacing w:before="240" w:after="60" w:line="276" w:lineRule="auto"/>
      <w:outlineLvl w:val="1"/>
    </w:pPr>
    <w:rPr>
      <w:rFonts w:ascii="Arial" w:eastAsia="Times New Roman" w:hAnsi="Arial" w:cs="Arial"/>
      <w:b/>
      <w:bCs/>
      <w:i/>
      <w:iCs/>
      <w:sz w:val="28"/>
      <w:szCs w:val="28"/>
    </w:rPr>
  </w:style>
  <w:style w:type="paragraph" w:styleId="Heading5">
    <w:name w:val="heading 5"/>
    <w:basedOn w:val="Normal"/>
    <w:next w:val="Normal"/>
    <w:link w:val="Heading5Char"/>
    <w:uiPriority w:val="9"/>
    <w:qFormat/>
    <w:rsid w:val="001D3581"/>
    <w:pPr>
      <w:keepNext/>
      <w:tabs>
        <w:tab w:val="left" w:pos="284"/>
      </w:tabs>
      <w:spacing w:after="0" w:line="240" w:lineRule="auto"/>
      <w:jc w:val="both"/>
      <w:outlineLvl w:val="4"/>
    </w:pPr>
    <w:rPr>
      <w:rFonts w:ascii="Times New Roman" w:eastAsia="Times New Roman" w:hAnsi="Times New Roman" w:cs="Times New Roman"/>
      <w:i/>
      <w:iCs/>
      <w:sz w:val="24"/>
      <w:szCs w:val="24"/>
      <w:lang w:val="sr-Latn-CS" w:eastAsia="x-none"/>
    </w:rPr>
  </w:style>
  <w:style w:type="paragraph" w:styleId="Heading6">
    <w:name w:val="heading 6"/>
    <w:basedOn w:val="Normal"/>
    <w:next w:val="Normal"/>
    <w:link w:val="Heading6Char"/>
    <w:uiPriority w:val="9"/>
    <w:qFormat/>
    <w:rsid w:val="001D3581"/>
    <w:pPr>
      <w:keepNext/>
      <w:tabs>
        <w:tab w:val="left" w:pos="284"/>
      </w:tabs>
      <w:spacing w:after="0" w:line="240" w:lineRule="auto"/>
      <w:jc w:val="both"/>
      <w:outlineLvl w:val="5"/>
    </w:pPr>
    <w:rPr>
      <w:rFonts w:ascii="Times New Roman" w:eastAsia="Times New Roman" w:hAnsi="Times New Roman" w:cs="Times New Roman"/>
      <w:i/>
      <w:iCs/>
      <w:color w:val="000000"/>
      <w:sz w:val="24"/>
      <w:szCs w:val="24"/>
      <w:lang w:val="sr-Latn-CS" w:eastAsia="x-none"/>
    </w:rPr>
  </w:style>
  <w:style w:type="paragraph" w:styleId="Heading7">
    <w:name w:val="heading 7"/>
    <w:basedOn w:val="Normal"/>
    <w:next w:val="Normal"/>
    <w:link w:val="Heading7Char"/>
    <w:uiPriority w:val="9"/>
    <w:qFormat/>
    <w:rsid w:val="001D3581"/>
    <w:pPr>
      <w:keepNext/>
      <w:tabs>
        <w:tab w:val="left" w:pos="284"/>
      </w:tabs>
      <w:spacing w:after="0" w:line="240" w:lineRule="auto"/>
      <w:jc w:val="both"/>
      <w:outlineLvl w:val="6"/>
    </w:pPr>
    <w:rPr>
      <w:rFonts w:ascii="Times New Roman" w:eastAsia="Times New Roman" w:hAnsi="Times New Roman" w:cs="Times New Roman"/>
      <w:b/>
      <w:bCs/>
      <w:sz w:val="24"/>
      <w:szCs w:val="24"/>
      <w:lang w:val="sr-Latn-CS" w:eastAsia="x-none"/>
    </w:rPr>
  </w:style>
  <w:style w:type="paragraph" w:styleId="Heading8">
    <w:name w:val="heading 8"/>
    <w:basedOn w:val="Normal"/>
    <w:next w:val="Normal"/>
    <w:link w:val="Heading8Char"/>
    <w:uiPriority w:val="9"/>
    <w:qFormat/>
    <w:rsid w:val="001D3581"/>
    <w:pPr>
      <w:keepNext/>
      <w:tabs>
        <w:tab w:val="left" w:pos="284"/>
      </w:tabs>
      <w:spacing w:after="0" w:line="240" w:lineRule="auto"/>
      <w:jc w:val="both"/>
      <w:outlineLvl w:val="7"/>
    </w:pPr>
    <w:rPr>
      <w:rFonts w:ascii="Humanist777" w:eastAsia="Times New Roman" w:hAnsi="Humanist777" w:cs="Times New Roman"/>
      <w:sz w:val="24"/>
      <w:szCs w:val="24"/>
      <w:lang w:val="x-none" w:eastAsia="x-none"/>
    </w:rPr>
  </w:style>
  <w:style w:type="paragraph" w:styleId="Heading9">
    <w:name w:val="heading 9"/>
    <w:basedOn w:val="Normal"/>
    <w:next w:val="Normal"/>
    <w:link w:val="Heading9Char"/>
    <w:uiPriority w:val="9"/>
    <w:qFormat/>
    <w:rsid w:val="001D3581"/>
    <w:pPr>
      <w:spacing w:before="240" w:after="60" w:line="276" w:lineRule="auto"/>
      <w:outlineLvl w:val="8"/>
    </w:pPr>
    <w:rPr>
      <w:rFonts w:ascii="Cambria" w:eastAsia="Times New Roman" w:hAnsi="Cambria" w:cs="Times New Roman"/>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iPriority w:val="99"/>
    <w:unhideWhenUsed/>
    <w:rsid w:val="00FF2B5A"/>
    <w:pPr>
      <w:tabs>
        <w:tab w:val="center" w:pos="4680"/>
        <w:tab w:val="right" w:pos="9360"/>
      </w:tabs>
      <w:spacing w:after="0" w:line="240" w:lineRule="auto"/>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uiPriority w:val="99"/>
    <w:rsid w:val="00FF2B5A"/>
  </w:style>
  <w:style w:type="paragraph" w:styleId="Footer">
    <w:name w:val="footer"/>
    <w:basedOn w:val="Normal"/>
    <w:link w:val="FooterChar"/>
    <w:uiPriority w:val="99"/>
    <w:unhideWhenUsed/>
    <w:rsid w:val="00FF2B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B5A"/>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9318B4"/>
    <w:rPr>
      <w:lang w:val="en-US" w:eastAsia="en-US" w:bidi="ar-SA"/>
    </w:rPr>
  </w:style>
  <w:style w:type="character" w:customStyle="1" w:styleId="Heading2Char">
    <w:name w:val="Heading 2 Char"/>
    <w:basedOn w:val="DefaultParagraphFont"/>
    <w:link w:val="Heading2"/>
    <w:rsid w:val="001D3581"/>
    <w:rPr>
      <w:rFonts w:ascii="Arial" w:eastAsia="Times New Roman" w:hAnsi="Arial" w:cs="Arial"/>
      <w:b/>
      <w:bCs/>
      <w:i/>
      <w:iCs/>
      <w:sz w:val="28"/>
      <w:szCs w:val="28"/>
    </w:rPr>
  </w:style>
  <w:style w:type="character" w:customStyle="1" w:styleId="Heading5Char">
    <w:name w:val="Heading 5 Char"/>
    <w:basedOn w:val="DefaultParagraphFont"/>
    <w:link w:val="Heading5"/>
    <w:uiPriority w:val="9"/>
    <w:rsid w:val="001D3581"/>
    <w:rPr>
      <w:rFonts w:ascii="Times New Roman" w:eastAsia="Times New Roman" w:hAnsi="Times New Roman" w:cs="Times New Roman"/>
      <w:i/>
      <w:iCs/>
      <w:sz w:val="24"/>
      <w:szCs w:val="24"/>
      <w:lang w:val="sr-Latn-CS" w:eastAsia="x-none"/>
    </w:rPr>
  </w:style>
  <w:style w:type="character" w:customStyle="1" w:styleId="Heading6Char">
    <w:name w:val="Heading 6 Char"/>
    <w:basedOn w:val="DefaultParagraphFont"/>
    <w:link w:val="Heading6"/>
    <w:uiPriority w:val="9"/>
    <w:rsid w:val="001D3581"/>
    <w:rPr>
      <w:rFonts w:ascii="Times New Roman" w:eastAsia="Times New Roman" w:hAnsi="Times New Roman" w:cs="Times New Roman"/>
      <w:i/>
      <w:iCs/>
      <w:color w:val="000000"/>
      <w:sz w:val="24"/>
      <w:szCs w:val="24"/>
      <w:lang w:val="sr-Latn-CS" w:eastAsia="x-none"/>
    </w:rPr>
  </w:style>
  <w:style w:type="character" w:customStyle="1" w:styleId="Heading7Char">
    <w:name w:val="Heading 7 Char"/>
    <w:basedOn w:val="DefaultParagraphFont"/>
    <w:link w:val="Heading7"/>
    <w:uiPriority w:val="9"/>
    <w:rsid w:val="001D3581"/>
    <w:rPr>
      <w:rFonts w:ascii="Times New Roman" w:eastAsia="Times New Roman" w:hAnsi="Times New Roman" w:cs="Times New Roman"/>
      <w:b/>
      <w:bCs/>
      <w:sz w:val="24"/>
      <w:szCs w:val="24"/>
      <w:lang w:val="sr-Latn-CS" w:eastAsia="x-none"/>
    </w:rPr>
  </w:style>
  <w:style w:type="character" w:customStyle="1" w:styleId="Heading8Char">
    <w:name w:val="Heading 8 Char"/>
    <w:basedOn w:val="DefaultParagraphFont"/>
    <w:link w:val="Heading8"/>
    <w:uiPriority w:val="9"/>
    <w:rsid w:val="001D3581"/>
    <w:rPr>
      <w:rFonts w:ascii="Humanist777" w:eastAsia="Times New Roman" w:hAnsi="Humanist777" w:cs="Times New Roman"/>
      <w:sz w:val="24"/>
      <w:szCs w:val="24"/>
      <w:lang w:val="x-none" w:eastAsia="x-none"/>
    </w:rPr>
  </w:style>
  <w:style w:type="character" w:customStyle="1" w:styleId="Heading9Char">
    <w:name w:val="Heading 9 Char"/>
    <w:basedOn w:val="DefaultParagraphFont"/>
    <w:link w:val="Heading9"/>
    <w:uiPriority w:val="9"/>
    <w:rsid w:val="001D3581"/>
    <w:rPr>
      <w:rFonts w:ascii="Cambria" w:eastAsia="Times New Roman" w:hAnsi="Cambria" w:cs="Times New Roman"/>
      <w:lang w:val="x-none" w:eastAsia="x-none"/>
    </w:rPr>
  </w:style>
  <w:style w:type="numbering" w:customStyle="1" w:styleId="NoList1">
    <w:name w:val="No List1"/>
    <w:next w:val="NoList"/>
    <w:uiPriority w:val="99"/>
    <w:semiHidden/>
    <w:unhideWhenUsed/>
    <w:rsid w:val="001D3581"/>
  </w:style>
  <w:style w:type="paragraph" w:styleId="ListParagraph">
    <w:name w:val="List Paragraph"/>
    <w:basedOn w:val="Normal"/>
    <w:uiPriority w:val="34"/>
    <w:qFormat/>
    <w:rsid w:val="001D3581"/>
    <w:pPr>
      <w:spacing w:after="200" w:line="276" w:lineRule="auto"/>
      <w:ind w:left="720"/>
      <w:contextualSpacing/>
    </w:pPr>
    <w:rPr>
      <w:rFonts w:ascii="Calibri" w:eastAsia="Times New Roman" w:hAnsi="Calibri" w:cs="Times New Roman"/>
    </w:rPr>
  </w:style>
  <w:style w:type="table" w:styleId="TableGrid">
    <w:name w:val="Table Grid"/>
    <w:basedOn w:val="TableNormal"/>
    <w:uiPriority w:val="59"/>
    <w:rsid w:val="001D3581"/>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rsid w:val="001D3581"/>
  </w:style>
  <w:style w:type="paragraph" w:styleId="BalloonText">
    <w:name w:val="Balloon Text"/>
    <w:basedOn w:val="Normal"/>
    <w:link w:val="BalloonTextChar"/>
    <w:semiHidden/>
    <w:rsid w:val="001D3581"/>
    <w:pPr>
      <w:spacing w:after="200" w:line="276"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1D3581"/>
    <w:rPr>
      <w:rFonts w:ascii="Tahoma" w:eastAsia="Times New Roman" w:hAnsi="Tahoma" w:cs="Tahoma"/>
      <w:sz w:val="16"/>
      <w:szCs w:val="16"/>
    </w:rPr>
  </w:style>
  <w:style w:type="character" w:styleId="Hyperlink">
    <w:name w:val="Hyperlink"/>
    <w:rsid w:val="001D3581"/>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lims.m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ezeljenadejstva@calims.m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E08098-18D9-4301-8441-A9157771E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4708</Words>
  <Characters>26837</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CALIMS_SmPC_PIL_pakovanje_TEMPLATE</vt:lpstr>
    </vt:vector>
  </TitlesOfParts>
  <Company/>
  <LinksUpToDate>false</LinksUpToDate>
  <CharactersWithSpaces>31483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CALIMS_SmPC_PIL_pakovanje_TEMPLATE</dc:title>
  <dc:subject/>
  <dc:creator>Nemanja Turkovic</dc:creator>
  <cp:keywords/>
  <dc:description/>
  <cp:lastModifiedBy>Berina Ljuca</cp:lastModifiedBy>
  <cp:revision>5</cp:revision>
  <dcterms:created xsi:type="dcterms:W3CDTF">2019-05-07T07:44:00Z</dcterms:created>
  <dcterms:modified xsi:type="dcterms:W3CDTF">2019-06-10T06:59:00Z</dcterms:modified>
</cp:coreProperties>
</file>