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E4D" w:rsidRPr="00CE5E4D" w:rsidRDefault="00DA1FB0" w:rsidP="00CE5E4D">
      <w:pPr>
        <w:spacing w:after="0" w:line="240" w:lineRule="auto"/>
        <w:jc w:val="both"/>
        <w:rPr>
          <w:rFonts w:ascii="Times New Roman" w:eastAsia="Times New Roman" w:hAnsi="Times New Roman" w:cs="Times New Roman"/>
          <w:b/>
          <w:bCs/>
          <w:iCs/>
          <w:u w:val="single"/>
          <w:lang w:val="sr-Latn-ME"/>
        </w:rPr>
      </w:pPr>
      <w:r w:rsidRPr="00CE5E4D">
        <w:rPr>
          <w:rFonts w:ascii="Times New Roman" w:hAnsi="Times New Roman" w:cs="Times New Roman"/>
        </w:rPr>
        <w:t xml:space="preserve"> </w:t>
      </w:r>
    </w:p>
    <w:p w:rsidR="00CE5E4D" w:rsidRPr="00CE5E4D" w:rsidRDefault="00CE5E4D" w:rsidP="0067288A">
      <w:pPr>
        <w:tabs>
          <w:tab w:val="left" w:pos="284"/>
        </w:tabs>
        <w:spacing w:after="0" w:line="240" w:lineRule="auto"/>
        <w:jc w:val="center"/>
        <w:rPr>
          <w:rFonts w:ascii="Times New Roman" w:eastAsia="Times New Roman" w:hAnsi="Times New Roman" w:cs="Times New Roman"/>
          <w:lang w:val="sr-Latn-ME"/>
        </w:rPr>
      </w:pPr>
      <w:r w:rsidRPr="00CE5E4D">
        <w:rPr>
          <w:rFonts w:ascii="Times New Roman" w:eastAsia="Times New Roman" w:hAnsi="Times New Roman" w:cs="Times New Roman"/>
          <w:b/>
          <w:bCs/>
          <w:iCs/>
          <w:u w:val="single"/>
          <w:lang w:val="sr-Latn-ME"/>
        </w:rPr>
        <w:t>UPUTSTVO ZA LIJEK</w:t>
      </w:r>
    </w:p>
    <w:p w:rsidR="00CE5E4D" w:rsidRPr="00CE5E4D" w:rsidRDefault="00CE5E4D" w:rsidP="0067288A">
      <w:pPr>
        <w:tabs>
          <w:tab w:val="left" w:pos="284"/>
        </w:tabs>
        <w:spacing w:after="0" w:line="240" w:lineRule="auto"/>
        <w:jc w:val="center"/>
        <w:rPr>
          <w:rFonts w:ascii="Times New Roman" w:eastAsia="Times New Roman" w:hAnsi="Times New Roman" w:cs="Times New Roman"/>
          <w:lang w:val="sr-Latn-ME"/>
        </w:rPr>
      </w:pPr>
    </w:p>
    <w:p w:rsidR="00CE5E4D" w:rsidRPr="00CE5E4D" w:rsidRDefault="00CE5E4D" w:rsidP="0067288A">
      <w:pPr>
        <w:tabs>
          <w:tab w:val="left" w:pos="284"/>
        </w:tabs>
        <w:spacing w:after="0" w:line="240" w:lineRule="auto"/>
        <w:jc w:val="center"/>
        <w:rPr>
          <w:rFonts w:ascii="Times New Roman" w:eastAsia="Times New Roman" w:hAnsi="Times New Roman" w:cs="Times New Roman"/>
          <w:b/>
          <w:bCs/>
          <w:lang w:val="sr-Latn-ME"/>
        </w:rPr>
      </w:pPr>
      <w:r w:rsidRPr="00CE5E4D">
        <w:rPr>
          <w:rFonts w:ascii="Times New Roman" w:eastAsia="Times New Roman" w:hAnsi="Times New Roman" w:cs="Times New Roman"/>
          <w:b/>
          <w:bCs/>
          <w:lang w:val="sr-Latn-ME"/>
        </w:rPr>
        <w:t>CETRAXAL, 2 mg/ml, kapi za uši, rastvor u jednodoznom kontejneru</w:t>
      </w:r>
    </w:p>
    <w:p w:rsidR="00CE5E4D" w:rsidRPr="00CE5E4D" w:rsidRDefault="00CE5E4D" w:rsidP="0067288A">
      <w:pPr>
        <w:tabs>
          <w:tab w:val="left" w:pos="284"/>
        </w:tabs>
        <w:spacing w:after="0" w:line="240" w:lineRule="auto"/>
        <w:jc w:val="center"/>
        <w:rPr>
          <w:rFonts w:ascii="Times New Roman" w:eastAsia="Times New Roman" w:hAnsi="Times New Roman" w:cs="Times New Roman"/>
          <w:bCs/>
          <w:iCs/>
          <w:lang w:val="sr-Latn-ME"/>
        </w:rPr>
      </w:pPr>
      <w:r w:rsidRPr="00CE5E4D">
        <w:rPr>
          <w:rFonts w:ascii="Times New Roman" w:eastAsia="Times New Roman" w:hAnsi="Times New Roman" w:cs="Times New Roman"/>
          <w:b/>
          <w:bCs/>
          <w:lang w:val="sr-Latn-ME"/>
        </w:rPr>
        <w:t>ciprofloksacin</w:t>
      </w:r>
    </w:p>
    <w:p w:rsidR="00CE5E4D" w:rsidRDefault="00CE5E4D" w:rsidP="00CE5E4D">
      <w:pPr>
        <w:tabs>
          <w:tab w:val="left" w:pos="284"/>
        </w:tabs>
        <w:spacing w:after="0" w:line="240" w:lineRule="auto"/>
        <w:jc w:val="both"/>
        <w:rPr>
          <w:rFonts w:ascii="Times New Roman" w:eastAsia="Times New Roman" w:hAnsi="Times New Roman" w:cs="Times New Roman"/>
          <w:b/>
          <w:bCs/>
          <w:u w:val="single"/>
          <w:lang w:val="sr-Latn-ME"/>
        </w:rPr>
      </w:pPr>
    </w:p>
    <w:p w:rsidR="0067288A" w:rsidRPr="00CE5E4D" w:rsidRDefault="0067288A" w:rsidP="00CE5E4D">
      <w:pPr>
        <w:tabs>
          <w:tab w:val="left" w:pos="284"/>
        </w:tabs>
        <w:spacing w:after="0" w:line="240" w:lineRule="auto"/>
        <w:jc w:val="both"/>
        <w:rPr>
          <w:rFonts w:ascii="Times New Roman" w:eastAsia="Times New Roman" w:hAnsi="Times New Roman" w:cs="Times New Roman"/>
          <w:b/>
          <w:bCs/>
          <w:u w:val="single"/>
          <w:lang w:val="sr-Latn-ME"/>
        </w:rPr>
      </w:pPr>
    </w:p>
    <w:p w:rsidR="00CE5E4D" w:rsidRPr="00CE5E4D" w:rsidRDefault="00CE5E4D" w:rsidP="00CE5E4D">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lang w:val="sr-Latn-ME"/>
        </w:rPr>
        <w:t>Pažljivo pročitajte ovo uputstvo, prije nego što počnete da koristite ovaj lijek,</w:t>
      </w:r>
      <w:r w:rsidRPr="00CE5E4D">
        <w:rPr>
          <w:rFonts w:ascii="Times New Roman" w:eastAsia="Times New Roman" w:hAnsi="Times New Roman" w:cs="Times New Roman"/>
          <w:lang w:val="sr-Latn-ME"/>
        </w:rPr>
        <w:t xml:space="preserve"> </w:t>
      </w:r>
      <w:r w:rsidRPr="00CE5E4D">
        <w:rPr>
          <w:rFonts w:ascii="Times New Roman" w:eastAsia="Times New Roman" w:hAnsi="Times New Roman" w:cs="Times New Roman"/>
          <w:b/>
          <w:bCs/>
          <w:lang w:val="sr-Latn-ME"/>
        </w:rPr>
        <w:t xml:space="preserve">jer sadrži </w:t>
      </w:r>
    </w:p>
    <w:p w:rsidR="00CE5E4D" w:rsidRPr="00CE5E4D" w:rsidRDefault="00CE5E4D" w:rsidP="00CE5E4D">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lang w:val="sr-Latn-ME"/>
        </w:rPr>
        <w:t>informacije koje su važne za Vas</w:t>
      </w:r>
    </w:p>
    <w:p w:rsidR="00CE5E4D" w:rsidRPr="00CE5E4D" w:rsidRDefault="00CE5E4D" w:rsidP="00CE5E4D">
      <w:pPr>
        <w:widowControl w:val="0"/>
        <w:numPr>
          <w:ilvl w:val="0"/>
          <w:numId w:val="2"/>
        </w:numPr>
        <w:tabs>
          <w:tab w:val="clear" w:pos="576"/>
          <w:tab w:val="left" w:pos="284"/>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Uputstvo sačuvajte. Može biti potrebno da ga ponovo pročitate.</w:t>
      </w:r>
    </w:p>
    <w:p w:rsidR="00CE5E4D" w:rsidRPr="00CE5E4D" w:rsidRDefault="00CE5E4D" w:rsidP="00CE5E4D">
      <w:pPr>
        <w:widowControl w:val="0"/>
        <w:numPr>
          <w:ilvl w:val="0"/>
          <w:numId w:val="2"/>
        </w:numPr>
        <w:tabs>
          <w:tab w:val="clear" w:pos="576"/>
          <w:tab w:val="left" w:pos="284"/>
          <w:tab w:val="num" w:pos="600"/>
        </w:tabs>
        <w:autoSpaceDE w:val="0"/>
        <w:autoSpaceDN w:val="0"/>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 xml:space="preserve">Ako imate dodatnih pitanja, obratite se svom ljekaru ili farmaceutu </w:t>
      </w:r>
      <w:r w:rsidRPr="00CE5E4D">
        <w:rPr>
          <w:rFonts w:ascii="Times New Roman" w:eastAsia="Times New Roman" w:hAnsi="Times New Roman" w:cs="Times New Roman"/>
          <w:noProof/>
          <w:lang w:val="sr-Latn-ME"/>
        </w:rPr>
        <w:t>ili medicinskoj sestri</w:t>
      </w:r>
      <w:r w:rsidRPr="00CE5E4D">
        <w:rPr>
          <w:rFonts w:ascii="Times New Roman" w:eastAsia="Times New Roman" w:hAnsi="Times New Roman" w:cs="Times New Roman"/>
          <w:lang w:val="sr-Latn-ME"/>
        </w:rPr>
        <w:t xml:space="preserve">. </w:t>
      </w:r>
    </w:p>
    <w:p w:rsidR="00CE5E4D" w:rsidRPr="00CE5E4D" w:rsidRDefault="00CE5E4D" w:rsidP="00CE5E4D">
      <w:pPr>
        <w:widowControl w:val="0"/>
        <w:numPr>
          <w:ilvl w:val="0"/>
          <w:numId w:val="2"/>
        </w:numPr>
        <w:tabs>
          <w:tab w:val="clear" w:pos="576"/>
          <w:tab w:val="left" w:pos="284"/>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Ovaj lijek propisan je Vama i ne smijete ga davati drugima. Može da im škodi, čak i kada imaju iste znake bolesti kao i Vi.</w:t>
      </w:r>
    </w:p>
    <w:p w:rsidR="00CE5E4D" w:rsidRPr="00CE5E4D" w:rsidRDefault="00CE5E4D" w:rsidP="00CE5E4D">
      <w:pPr>
        <w:widowControl w:val="0"/>
        <w:numPr>
          <w:ilvl w:val="0"/>
          <w:numId w:val="2"/>
        </w:numPr>
        <w:tabs>
          <w:tab w:val="num" w:pos="0"/>
          <w:tab w:val="left" w:pos="284"/>
        </w:tabs>
        <w:autoSpaceDE w:val="0"/>
        <w:autoSpaceDN w:val="0"/>
        <w:spacing w:after="0" w:line="240" w:lineRule="auto"/>
        <w:ind w:left="600" w:hanging="600"/>
        <w:jc w:val="both"/>
        <w:rPr>
          <w:rFonts w:ascii="Times New Roman" w:eastAsia="Times New Roman" w:hAnsi="Times New Roman" w:cs="Times New Roman"/>
          <w:lang w:val="sr-Latn-ME"/>
        </w:rPr>
      </w:pPr>
      <w:r w:rsidRPr="00CE5E4D">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CE5E4D">
        <w:rPr>
          <w:rFonts w:ascii="Times New Roman" w:eastAsia="Times New Roman" w:hAnsi="Times New Roman" w:cs="Times New Roman"/>
          <w:spacing w:val="-4"/>
          <w:lang w:val="sr-Latn-ME"/>
        </w:rPr>
        <w:t xml:space="preserve">. Pogledajte dio 4. </w:t>
      </w:r>
    </w:p>
    <w:p w:rsidR="00CE5E4D" w:rsidRPr="00CE5E4D" w:rsidRDefault="00CE5E4D" w:rsidP="00CE5E4D">
      <w:pPr>
        <w:widowControl w:val="0"/>
        <w:autoSpaceDE w:val="0"/>
        <w:autoSpaceDN w:val="0"/>
        <w:spacing w:after="0" w:line="240" w:lineRule="auto"/>
        <w:ind w:left="600"/>
        <w:jc w:val="both"/>
        <w:rPr>
          <w:rFonts w:ascii="Times New Roman" w:eastAsia="Times New Roman" w:hAnsi="Times New Roman" w:cs="Times New Roman"/>
          <w:lang w:val="sr-Latn-ME"/>
        </w:rPr>
      </w:pPr>
    </w:p>
    <w:p w:rsidR="00CE5E4D" w:rsidRPr="00CE5E4D" w:rsidRDefault="00CE5E4D" w:rsidP="00CE5E4D">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CE5E4D" w:rsidRPr="00CE5E4D" w:rsidRDefault="00CE5E4D" w:rsidP="00CE5E4D">
      <w:pPr>
        <w:widowControl w:val="0"/>
        <w:autoSpaceDE w:val="0"/>
        <w:autoSpaceDN w:val="0"/>
        <w:spacing w:after="0" w:line="240" w:lineRule="auto"/>
        <w:jc w:val="both"/>
        <w:rPr>
          <w:rFonts w:ascii="Times New Roman" w:eastAsia="Times New Roman" w:hAnsi="Times New Roman" w:cs="Times New Roman"/>
          <w:lang w:val="sr-Latn-ME"/>
        </w:rPr>
      </w:pPr>
    </w:p>
    <w:p w:rsidR="00CE5E4D" w:rsidRPr="00CE5E4D" w:rsidRDefault="00CE5E4D" w:rsidP="00CE5E4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lang w:val="sr-Latn-ME"/>
        </w:rPr>
        <w:t>U ovom uputstvu pročitaćete:</w:t>
      </w:r>
    </w:p>
    <w:p w:rsidR="00CE5E4D" w:rsidRPr="00CE5E4D" w:rsidRDefault="00CE5E4D" w:rsidP="00CE5E4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CE5E4D" w:rsidRPr="00CE5E4D" w:rsidRDefault="00CE5E4D" w:rsidP="00CE5E4D">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Šta je lijek CETRAXAL i čemu je namijenjen</w:t>
      </w:r>
    </w:p>
    <w:p w:rsidR="00CE5E4D" w:rsidRPr="00CE5E4D" w:rsidRDefault="00CE5E4D" w:rsidP="00CE5E4D">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 xml:space="preserve">Šta treba da znate prije nego što </w:t>
      </w:r>
      <w:r w:rsidRPr="00CE5E4D">
        <w:rPr>
          <w:rFonts w:ascii="Times New Roman" w:eastAsia="Times New Roman" w:hAnsi="Times New Roman" w:cs="Times New Roman"/>
          <w:bCs/>
          <w:lang w:val="sr-Latn-ME"/>
        </w:rPr>
        <w:t xml:space="preserve">uzmete </w:t>
      </w:r>
      <w:r w:rsidRPr="00CE5E4D">
        <w:rPr>
          <w:rFonts w:ascii="Times New Roman" w:eastAsia="Times New Roman" w:hAnsi="Times New Roman" w:cs="Times New Roman"/>
          <w:lang w:val="sr-Latn-ME"/>
        </w:rPr>
        <w:t>lijek CETRAXAL</w:t>
      </w:r>
    </w:p>
    <w:p w:rsidR="00CE5E4D" w:rsidRPr="00CE5E4D" w:rsidRDefault="00CE5E4D" w:rsidP="00CE5E4D">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 xml:space="preserve">Kako se </w:t>
      </w:r>
      <w:r w:rsidRPr="00CE5E4D">
        <w:rPr>
          <w:rFonts w:ascii="Times New Roman" w:eastAsia="Times New Roman" w:hAnsi="Times New Roman" w:cs="Times New Roman"/>
          <w:bCs/>
          <w:lang w:val="sr-Latn-ME"/>
        </w:rPr>
        <w:t xml:space="preserve">upotrebljava </w:t>
      </w:r>
      <w:r w:rsidRPr="00CE5E4D">
        <w:rPr>
          <w:rFonts w:ascii="Times New Roman" w:eastAsia="Times New Roman" w:hAnsi="Times New Roman" w:cs="Times New Roman"/>
          <w:lang w:val="sr-Latn-ME"/>
        </w:rPr>
        <w:t>lijek CETRAXAL</w:t>
      </w:r>
    </w:p>
    <w:p w:rsidR="00CE5E4D" w:rsidRPr="00CE5E4D" w:rsidRDefault="00CE5E4D" w:rsidP="00CE5E4D">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 xml:space="preserve">Moguća neželjena dejstva </w:t>
      </w:r>
    </w:p>
    <w:p w:rsidR="00CE5E4D" w:rsidRPr="00CE5E4D" w:rsidRDefault="00CE5E4D" w:rsidP="00CE5E4D">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Kako čuvati lijek CETRAXAL</w:t>
      </w:r>
    </w:p>
    <w:p w:rsidR="00CE5E4D" w:rsidRPr="00CE5E4D" w:rsidRDefault="00CE5E4D" w:rsidP="00CE5E4D">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lang w:val="sr-Latn-ME"/>
        </w:rPr>
        <w:t>Sadržaj pakovanja i dodatne informacije</w:t>
      </w:r>
    </w:p>
    <w:p w:rsidR="00CE5E4D" w:rsidRPr="00CE5E4D" w:rsidRDefault="00CE5E4D" w:rsidP="00CE5E4D">
      <w:pPr>
        <w:widowControl w:val="0"/>
        <w:autoSpaceDE w:val="0"/>
        <w:autoSpaceDN w:val="0"/>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br w:type="page"/>
      </w:r>
    </w:p>
    <w:p w:rsidR="00CE5E4D" w:rsidRDefault="00CE5E4D" w:rsidP="00CE5E4D">
      <w:pPr>
        <w:tabs>
          <w:tab w:val="left" w:pos="284"/>
        </w:tabs>
        <w:spacing w:before="200"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lang w:val="sr-Latn-ME"/>
        </w:rPr>
        <w:lastRenderedPageBreak/>
        <w:t>1. ŠTA JE LIJEK CETRAXAL I ČEMU JE NAMIJENJEN</w:t>
      </w:r>
    </w:p>
    <w:p w:rsidR="0067288A" w:rsidRPr="00CE5E4D" w:rsidRDefault="0067288A" w:rsidP="0067288A">
      <w:pPr>
        <w:tabs>
          <w:tab w:val="left" w:pos="284"/>
        </w:tabs>
        <w:spacing w:after="0" w:line="240" w:lineRule="auto"/>
        <w:jc w:val="both"/>
        <w:rPr>
          <w:rFonts w:ascii="Times New Roman" w:eastAsia="Times New Roman" w:hAnsi="Times New Roman" w:cs="Times New Roman"/>
          <w:b/>
          <w:bCs/>
          <w:lang w:val="sr-Latn-ME"/>
        </w:rPr>
      </w:pPr>
    </w:p>
    <w:p w:rsidR="00CE5E4D" w:rsidRDefault="00CE5E4D" w:rsidP="00CE5E4D">
      <w:pPr>
        <w:tabs>
          <w:tab w:val="left" w:pos="284"/>
        </w:tabs>
        <w:spacing w:after="0" w:line="240" w:lineRule="auto"/>
        <w:jc w:val="both"/>
        <w:rPr>
          <w:rFonts w:ascii="Times New Roman" w:eastAsia="Times New Roman" w:hAnsi="Times New Roman" w:cs="Times New Roman"/>
          <w:i/>
          <w:lang w:val="sr-Latn-ME"/>
        </w:rPr>
      </w:pPr>
      <w:r w:rsidRPr="00CE5E4D">
        <w:rPr>
          <w:rFonts w:ascii="Times New Roman" w:eastAsia="Times New Roman" w:hAnsi="Times New Roman" w:cs="Times New Roman"/>
          <w:bCs/>
          <w:lang w:val="sr-Latn-ME"/>
        </w:rPr>
        <w:t>Lijek CETRAXAL, 2 mg/ml, kapi za uši, rastvor u jednodoznom kontejneru</w:t>
      </w:r>
      <w:r w:rsidRPr="00CE5E4D" w:rsidDel="005D00F8">
        <w:rPr>
          <w:rFonts w:ascii="Times New Roman" w:eastAsia="Times New Roman" w:hAnsi="Times New Roman" w:cs="Times New Roman"/>
          <w:bCs/>
          <w:lang w:val="sr-Latn-ME"/>
        </w:rPr>
        <w:t xml:space="preserve"> </w:t>
      </w:r>
      <w:r w:rsidRPr="00CE5E4D">
        <w:rPr>
          <w:rFonts w:ascii="Times New Roman" w:eastAsia="Times New Roman" w:hAnsi="Times New Roman" w:cs="Times New Roman"/>
          <w:bCs/>
          <w:lang w:val="sr-Latn-ME"/>
        </w:rPr>
        <w:t>je rastvor za aurikularnu primjenu (primjenu u uho) koji sadrži ciprofloksacin kao aktivnu supstancu. Ciprofloksacin pripada grupi antibiotika pod imenom fluorohinoloni. Ciprofloksacin djeluje tako što ubija bakterije koje izazivaju infekcije. Lijek CETRAXAL, 2 mg/ml, kapi za uši, rastvor u jednodoznom kontejneru je namijenjen za liječenje akutnog zapaljenja spoljašnjeg uha izazvanog bakterijama osjetljivim na ciprofloksacin kod odraslih i djece starije od 1 godine, u slučaju kada nema oštećenja bubne opne (vidjeti odjeljak 2.</w:t>
      </w:r>
      <w:r w:rsidRPr="00CE5E4D">
        <w:rPr>
          <w:rFonts w:ascii="Times New Roman" w:eastAsia="Times New Roman" w:hAnsi="Times New Roman" w:cs="Times New Roman"/>
          <w:caps/>
          <w:lang w:val="sr-Latn-ME"/>
        </w:rPr>
        <w:t xml:space="preserve"> </w:t>
      </w:r>
      <w:r w:rsidRPr="00CE5E4D">
        <w:rPr>
          <w:rFonts w:ascii="Times New Roman" w:eastAsia="Times New Roman" w:hAnsi="Times New Roman" w:cs="Times New Roman"/>
          <w:i/>
          <w:lang w:val="sr-Latn-ME"/>
        </w:rPr>
        <w:t>Šta</w:t>
      </w:r>
      <w:r w:rsidRPr="00CE5E4D">
        <w:rPr>
          <w:rFonts w:ascii="Times New Roman" w:eastAsia="Times New Roman" w:hAnsi="Times New Roman" w:cs="Times New Roman"/>
          <w:i/>
          <w:caps/>
          <w:lang w:val="sr-Latn-ME"/>
        </w:rPr>
        <w:t xml:space="preserve"> </w:t>
      </w:r>
      <w:r w:rsidRPr="00CE5E4D">
        <w:rPr>
          <w:rFonts w:ascii="Times New Roman" w:eastAsia="Times New Roman" w:hAnsi="Times New Roman" w:cs="Times New Roman"/>
          <w:i/>
          <w:lang w:val="sr-Latn-ME"/>
        </w:rPr>
        <w:t>treba</w:t>
      </w:r>
      <w:r w:rsidRPr="00CE5E4D">
        <w:rPr>
          <w:rFonts w:ascii="Times New Roman" w:eastAsia="Times New Roman" w:hAnsi="Times New Roman" w:cs="Times New Roman"/>
          <w:i/>
          <w:caps/>
          <w:lang w:val="sr-Latn-ME"/>
        </w:rPr>
        <w:t xml:space="preserve"> </w:t>
      </w:r>
      <w:r w:rsidRPr="00CE5E4D">
        <w:rPr>
          <w:rFonts w:ascii="Times New Roman" w:eastAsia="Times New Roman" w:hAnsi="Times New Roman" w:cs="Times New Roman"/>
          <w:i/>
          <w:lang w:val="sr-Latn-ME"/>
        </w:rPr>
        <w:t>da</w:t>
      </w:r>
      <w:r w:rsidRPr="00CE5E4D">
        <w:rPr>
          <w:rFonts w:ascii="Times New Roman" w:eastAsia="Times New Roman" w:hAnsi="Times New Roman" w:cs="Times New Roman"/>
          <w:i/>
          <w:caps/>
          <w:lang w:val="sr-Latn-ME"/>
        </w:rPr>
        <w:t xml:space="preserve"> </w:t>
      </w:r>
      <w:r w:rsidRPr="00CE5E4D">
        <w:rPr>
          <w:rFonts w:ascii="Times New Roman" w:eastAsia="Times New Roman" w:hAnsi="Times New Roman" w:cs="Times New Roman"/>
          <w:i/>
          <w:lang w:val="sr-Latn-ME"/>
        </w:rPr>
        <w:t>znate</w:t>
      </w:r>
      <w:r w:rsidRPr="00CE5E4D">
        <w:rPr>
          <w:rFonts w:ascii="Times New Roman" w:eastAsia="Times New Roman" w:hAnsi="Times New Roman" w:cs="Times New Roman"/>
          <w:i/>
          <w:caps/>
          <w:lang w:val="sr-Latn-ME"/>
        </w:rPr>
        <w:t xml:space="preserve"> </w:t>
      </w:r>
      <w:r w:rsidRPr="00CE5E4D">
        <w:rPr>
          <w:rFonts w:ascii="Times New Roman" w:eastAsia="Times New Roman" w:hAnsi="Times New Roman" w:cs="Times New Roman"/>
          <w:i/>
          <w:lang w:val="sr-Latn-ME"/>
        </w:rPr>
        <w:t>prije</w:t>
      </w:r>
      <w:r w:rsidRPr="00CE5E4D">
        <w:rPr>
          <w:rFonts w:ascii="Times New Roman" w:eastAsia="Times New Roman" w:hAnsi="Times New Roman" w:cs="Times New Roman"/>
          <w:i/>
          <w:caps/>
          <w:lang w:val="sr-Latn-ME"/>
        </w:rPr>
        <w:t xml:space="preserve"> </w:t>
      </w:r>
      <w:r w:rsidRPr="00CE5E4D">
        <w:rPr>
          <w:rFonts w:ascii="Times New Roman" w:eastAsia="Times New Roman" w:hAnsi="Times New Roman" w:cs="Times New Roman"/>
          <w:i/>
          <w:lang w:val="sr-Latn-ME"/>
        </w:rPr>
        <w:t>nego</w:t>
      </w:r>
      <w:r w:rsidRPr="00CE5E4D">
        <w:rPr>
          <w:rFonts w:ascii="Times New Roman" w:eastAsia="Times New Roman" w:hAnsi="Times New Roman" w:cs="Times New Roman"/>
          <w:i/>
          <w:caps/>
          <w:lang w:val="sr-Latn-ME"/>
        </w:rPr>
        <w:t xml:space="preserve"> </w:t>
      </w:r>
      <w:r w:rsidRPr="00CE5E4D">
        <w:rPr>
          <w:rFonts w:ascii="Times New Roman" w:eastAsia="Times New Roman" w:hAnsi="Times New Roman" w:cs="Times New Roman"/>
          <w:i/>
          <w:lang w:val="sr-Latn-ME"/>
        </w:rPr>
        <w:t>što</w:t>
      </w:r>
      <w:r w:rsidRPr="00CE5E4D">
        <w:rPr>
          <w:rFonts w:ascii="Times New Roman" w:eastAsia="Times New Roman" w:hAnsi="Times New Roman" w:cs="Times New Roman"/>
          <w:i/>
          <w:caps/>
          <w:lang w:val="sr-Latn-ME"/>
        </w:rPr>
        <w:t xml:space="preserve"> </w:t>
      </w:r>
      <w:r w:rsidRPr="00CE5E4D">
        <w:rPr>
          <w:rFonts w:ascii="Times New Roman" w:eastAsia="Times New Roman" w:hAnsi="Times New Roman" w:cs="Times New Roman"/>
          <w:i/>
          <w:lang w:val="sr-Latn-ME"/>
        </w:rPr>
        <w:t>uzmete lijek</w:t>
      </w:r>
      <w:r w:rsidRPr="00CE5E4D">
        <w:rPr>
          <w:rFonts w:ascii="Times New Roman" w:eastAsia="Times New Roman" w:hAnsi="Times New Roman" w:cs="Times New Roman"/>
          <w:i/>
          <w:caps/>
          <w:lang w:val="sr-Latn-ME"/>
        </w:rPr>
        <w:t xml:space="preserve"> </w:t>
      </w:r>
      <w:r w:rsidRPr="00CE5E4D">
        <w:rPr>
          <w:rFonts w:ascii="Times New Roman" w:eastAsia="Times New Roman" w:hAnsi="Times New Roman" w:cs="Times New Roman"/>
          <w:i/>
          <w:lang w:val="sr-Latn-ME"/>
        </w:rPr>
        <w:t>CETRAXAL).</w:t>
      </w:r>
    </w:p>
    <w:p w:rsidR="0067288A" w:rsidRP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Pr="00CE5E4D" w:rsidRDefault="0067288A" w:rsidP="00CE5E4D">
      <w:pPr>
        <w:tabs>
          <w:tab w:val="left" w:pos="284"/>
        </w:tabs>
        <w:spacing w:after="0" w:line="240" w:lineRule="auto"/>
        <w:jc w:val="both"/>
        <w:rPr>
          <w:rFonts w:ascii="Times New Roman" w:eastAsia="Times New Roman" w:hAnsi="Times New Roman" w:cs="Times New Roman"/>
          <w:i/>
          <w:lang w:val="sr-Latn-ME"/>
        </w:rPr>
      </w:pPr>
    </w:p>
    <w:p w:rsidR="00CE5E4D" w:rsidRDefault="00CE5E4D" w:rsidP="0067288A">
      <w:pPr>
        <w:tabs>
          <w:tab w:val="left" w:pos="284"/>
        </w:tabs>
        <w:spacing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lang w:val="sr-Latn-ME"/>
        </w:rPr>
        <w:t xml:space="preserve">2. </w:t>
      </w:r>
      <w:r w:rsidRPr="00CE5E4D">
        <w:rPr>
          <w:rFonts w:ascii="Times New Roman" w:eastAsia="Times New Roman" w:hAnsi="Times New Roman" w:cs="Times New Roman"/>
          <w:b/>
          <w:caps/>
          <w:lang w:val="sr-Latn-CS"/>
        </w:rPr>
        <w:t xml:space="preserve">Šta treba da znate prIJe nego što uzmete lIJek </w:t>
      </w:r>
      <w:r w:rsidRPr="00CE5E4D">
        <w:rPr>
          <w:rFonts w:ascii="Times New Roman" w:eastAsia="Times New Roman" w:hAnsi="Times New Roman" w:cs="Times New Roman"/>
          <w:b/>
          <w:bCs/>
          <w:lang w:val="sr-Latn-ME"/>
        </w:rPr>
        <w:t xml:space="preserve">CETRAXAL </w:t>
      </w:r>
    </w:p>
    <w:p w:rsidR="0067288A" w:rsidRPr="00CE5E4D" w:rsidRDefault="0067288A" w:rsidP="0067288A">
      <w:pPr>
        <w:tabs>
          <w:tab w:val="left" w:pos="284"/>
        </w:tabs>
        <w:spacing w:after="0" w:line="240" w:lineRule="auto"/>
        <w:jc w:val="both"/>
        <w:rPr>
          <w:rFonts w:ascii="Times New Roman" w:eastAsia="Times New Roman" w:hAnsi="Times New Roman" w:cs="Times New Roman"/>
          <w:b/>
          <w:bCs/>
          <w:caps/>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b/>
          <w:i/>
          <w:lang w:val="sr-Latn-ME"/>
        </w:rPr>
      </w:pPr>
      <w:r w:rsidRPr="00CE5E4D">
        <w:rPr>
          <w:rFonts w:ascii="Times New Roman" w:eastAsia="Times New Roman" w:hAnsi="Times New Roman" w:cs="Times New Roman"/>
          <w:b/>
          <w:bCs/>
          <w:lang w:val="sr-Latn-ME"/>
        </w:rPr>
        <w:t>Lijek</w:t>
      </w:r>
      <w:r w:rsidRPr="00CE5E4D">
        <w:rPr>
          <w:rFonts w:ascii="Times New Roman" w:eastAsia="Times New Roman" w:hAnsi="Times New Roman" w:cs="Times New Roman"/>
          <w:b/>
          <w:lang w:val="sr-Latn-ME"/>
        </w:rPr>
        <w:t xml:space="preserve"> CETRAXAL ne smijete koristiti:</w:t>
      </w:r>
    </w:p>
    <w:p w:rsidR="00CE5E4D" w:rsidRPr="00CE5E4D" w:rsidRDefault="00CE5E4D" w:rsidP="00CE5E4D">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Ukoliko ste alergični (preosjetljivi) na ciprofloksacin, na neki od ljekova iz grupe hinolona, ili na bilo koju od pomoćnih supstanci ovog lijeka (navedene u odjeljku 6).</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iCs/>
          <w:lang w:val="sr-Latn-ME"/>
        </w:rPr>
        <w:t>Upozorenja i mjere opreza:</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bCs/>
          <w:lang w:val="sr-Latn-ME"/>
        </w:rPr>
        <w:t xml:space="preserve">Kada uzimate lijek </w:t>
      </w:r>
      <w:r w:rsidRPr="00CE5E4D">
        <w:rPr>
          <w:rFonts w:ascii="Times New Roman" w:eastAsia="Times New Roman" w:hAnsi="Times New Roman" w:cs="Times New Roman"/>
          <w:lang w:val="sr-Latn-ME"/>
        </w:rPr>
        <w:t>CETRAXAL</w:t>
      </w:r>
      <w:r w:rsidRPr="00CE5E4D">
        <w:rPr>
          <w:rFonts w:ascii="Times New Roman" w:eastAsia="Times New Roman" w:hAnsi="Times New Roman" w:cs="Times New Roman"/>
          <w:bCs/>
          <w:lang w:val="sr-Latn-ME"/>
        </w:rPr>
        <w:t>, posebno vodite računa:</w:t>
      </w:r>
    </w:p>
    <w:p w:rsidR="00CE5E4D" w:rsidRPr="00CE5E4D" w:rsidRDefault="00CE5E4D" w:rsidP="00CE5E4D">
      <w:pPr>
        <w:numPr>
          <w:ilvl w:val="0"/>
          <w:numId w:val="4"/>
        </w:num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 xml:space="preserve">Ukoliko nakon započinjanja terapije dođe do pojave urtikarije (koprivnjače), osipa na koži ili bilo kog drugog simptoma alergije (npr. naglo oticanje lica, grla ili kapaka, problemi sa disanjem), morate odmah da prekinete sa primjenom lijeka i obratite se ljekaru. Pojava ozbiljnih reakcija preosjetljivosti zahtijeva hitno liječenje. </w:t>
      </w:r>
    </w:p>
    <w:p w:rsidR="00CE5E4D" w:rsidRPr="00CE5E4D" w:rsidRDefault="00CE5E4D" w:rsidP="00CE5E4D">
      <w:pPr>
        <w:numPr>
          <w:ilvl w:val="0"/>
          <w:numId w:val="4"/>
        </w:num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Ovaj lijek se primjenjuje isključivo u uho. Ne smije da se guta, primjenjuje u vidu injekcije niti inhalacije. Ne smije da se primjenjuje u oko.</w:t>
      </w:r>
    </w:p>
    <w:p w:rsidR="00CE5E4D" w:rsidRPr="00CE5E4D" w:rsidRDefault="00CE5E4D" w:rsidP="00CE5E4D">
      <w:pPr>
        <w:numPr>
          <w:ilvl w:val="0"/>
          <w:numId w:val="4"/>
        </w:num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Obratite se ljekaru ukoliko ne dođe do povlačenja simptoma nakon nedjelju dana terapije.</w:t>
      </w:r>
    </w:p>
    <w:p w:rsidR="00CE5E4D" w:rsidRPr="00CE5E4D" w:rsidRDefault="00CE5E4D" w:rsidP="00CE5E4D">
      <w:pPr>
        <w:numPr>
          <w:ilvl w:val="0"/>
          <w:numId w:val="4"/>
        </w:num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Kao i kod drugih antibiotika, ponekad može doći do razvoja dodatnih infekcija prouzrokovanih mikroorganizmima na koje ciprofloksacin ne djeluje. U slučaju pojave takve infekcije, ljekar će započeti odgovarajuće liječenje.</w:t>
      </w:r>
    </w:p>
    <w:p w:rsidR="00CE5E4D" w:rsidRPr="00CE5E4D" w:rsidRDefault="00CE5E4D" w:rsidP="00CE5E4D">
      <w:pPr>
        <w:numPr>
          <w:ilvl w:val="0"/>
          <w:numId w:val="4"/>
        </w:numPr>
        <w:tabs>
          <w:tab w:val="left" w:pos="284"/>
        </w:tabs>
        <w:spacing w:after="0" w:line="240" w:lineRule="auto"/>
        <w:jc w:val="both"/>
        <w:rPr>
          <w:rFonts w:ascii="Times New Roman" w:eastAsia="Times New Roman" w:hAnsi="Times New Roman" w:cs="Times New Roman"/>
          <w:bCs/>
          <w:lang w:val="sr-Latn-ME"/>
        </w:rPr>
      </w:pPr>
      <w:r w:rsidRPr="00CE5E4D">
        <w:rPr>
          <w:rFonts w:ascii="Times New Roman" w:eastAsia="Times New Roman" w:hAnsi="Times New Roman" w:cs="Times New Roman"/>
          <w:bCs/>
          <w:lang w:val="sr-Latn-ME"/>
        </w:rPr>
        <w:t xml:space="preserve">Lijek CETRAXAL, 2 mg/ml, kapi za uši, rastvor u jednodoznom kontejneru treba da se primjenjuje sa oprezom kod pacijenata koji imaju ili postoji sumnja da imaju perforaciju (oštećenje) bubne opne, kao i kod pacijenata kod kojih postoji rizik od pojave perforacije bubne opne. </w:t>
      </w:r>
    </w:p>
    <w:p w:rsidR="00CE5E4D" w:rsidRPr="00CE5E4D" w:rsidRDefault="00CE5E4D" w:rsidP="00CE5E4D">
      <w:pPr>
        <w:tabs>
          <w:tab w:val="left" w:pos="0"/>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before="40" w:after="0" w:line="240" w:lineRule="auto"/>
        <w:jc w:val="both"/>
        <w:rPr>
          <w:rFonts w:ascii="Times New Roman" w:eastAsia="Times New Roman" w:hAnsi="Times New Roman" w:cs="Times New Roman"/>
          <w:b/>
          <w:lang w:val="sr-Latn-ME"/>
        </w:rPr>
      </w:pPr>
      <w:r w:rsidRPr="00CE5E4D">
        <w:rPr>
          <w:rFonts w:ascii="Times New Roman" w:eastAsia="Times New Roman" w:hAnsi="Times New Roman" w:cs="Times New Roman"/>
          <w:b/>
          <w:lang w:val="sr-Latn-ME"/>
        </w:rPr>
        <w:t>Djeca i adolescenti</w:t>
      </w:r>
    </w:p>
    <w:p w:rsidR="00CE5E4D" w:rsidRPr="00CE5E4D" w:rsidRDefault="00CE5E4D" w:rsidP="00CE5E4D">
      <w:pPr>
        <w:tabs>
          <w:tab w:val="left" w:pos="284"/>
        </w:tabs>
        <w:spacing w:before="40"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 xml:space="preserve">Lijek CETRAXAL se primjenjuje kod </w:t>
      </w:r>
      <w:r w:rsidRPr="00CE5E4D">
        <w:rPr>
          <w:rFonts w:ascii="Times New Roman" w:eastAsia="Times New Roman" w:hAnsi="Times New Roman" w:cs="Times New Roman"/>
          <w:bCs/>
          <w:lang w:val="sr-Latn-ME"/>
        </w:rPr>
        <w:t>djece starije od 1 godine</w:t>
      </w:r>
      <w:r w:rsidRPr="00CE5E4D">
        <w:rPr>
          <w:rFonts w:ascii="Times New Roman" w:eastAsia="Times New Roman" w:hAnsi="Times New Roman" w:cs="Times New Roman"/>
          <w:lang w:val="sr-Latn-ME"/>
        </w:rPr>
        <w:t xml:space="preserve">. Obratite se ljekaru za savjet ukoliko je Vaše dijete mlađe od </w:t>
      </w:r>
      <w:r w:rsidRPr="00CE5E4D">
        <w:rPr>
          <w:rFonts w:ascii="Times New Roman" w:eastAsia="Times New Roman" w:hAnsi="Times New Roman" w:cs="Times New Roman"/>
          <w:bCs/>
          <w:lang w:val="sr-Latn-ME"/>
        </w:rPr>
        <w:t>1 godine</w:t>
      </w:r>
      <w:r w:rsidRPr="00CE5E4D">
        <w:rPr>
          <w:rFonts w:ascii="Times New Roman" w:eastAsia="Times New Roman" w:hAnsi="Times New Roman" w:cs="Times New Roman"/>
          <w:lang w:val="sr-Latn-ME"/>
        </w:rPr>
        <w:t>.</w:t>
      </w:r>
    </w:p>
    <w:p w:rsidR="00CE5E4D" w:rsidRPr="00CE5E4D" w:rsidRDefault="00CE5E4D" w:rsidP="00CE5E4D">
      <w:pPr>
        <w:tabs>
          <w:tab w:val="left" w:pos="0"/>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b/>
          <w:lang w:val="sr-Latn-ME"/>
        </w:rPr>
        <w:t>Primjena drugih ljekova</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Obavijestite Vašeg ljekara ili farmaceuta ukoliko uzimate, donedavno ste uzimali ili ćete možda uzimati bilo koje druge ljekove, uključujući i ljekove koji se mogu nabaviti bez ljekarskog recepta. Ne preporučuje se istovremena primjena sa drugim preparatima za uši.</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b/>
          <w:bCs/>
          <w:iCs/>
          <w:lang w:val="sr-Latn-CS"/>
        </w:rPr>
      </w:pPr>
      <w:r w:rsidRPr="00CE5E4D">
        <w:rPr>
          <w:rFonts w:ascii="Times New Roman" w:eastAsia="Times New Roman" w:hAnsi="Times New Roman" w:cs="Times New Roman"/>
          <w:b/>
          <w:bCs/>
          <w:iCs/>
          <w:lang w:val="sr-Latn-CS"/>
        </w:rPr>
        <w:t>Plodnost, trudnoća i dojenje</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Ukoliko ste trudni ili dojite, mislite da ste trudni ili planirate trudnoću, obratite se Vašem ljekaru za savjet prije nego što uzmete ovaj lijek.</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Lijek CETRAXAL može da se primjenjuje tokom trudnoće i dojenja.</w:t>
      </w:r>
    </w:p>
    <w:p w:rsidR="00CE5E4D" w:rsidRDefault="00CE5E4D" w:rsidP="00CE5E4D">
      <w:pPr>
        <w:tabs>
          <w:tab w:val="left" w:pos="284"/>
        </w:tabs>
        <w:spacing w:after="0" w:line="240" w:lineRule="auto"/>
        <w:jc w:val="both"/>
        <w:rPr>
          <w:rFonts w:ascii="Times New Roman" w:eastAsia="Times New Roman" w:hAnsi="Times New Roman" w:cs="Times New Roman"/>
          <w:b/>
          <w:bCs/>
          <w:iCs/>
          <w:lang w:val="sr-Latn-ME"/>
        </w:rPr>
      </w:pPr>
      <w:r w:rsidRPr="00CE5E4D">
        <w:rPr>
          <w:rFonts w:ascii="Times New Roman" w:eastAsia="Times New Roman" w:hAnsi="Times New Roman" w:cs="Times New Roman"/>
          <w:b/>
          <w:bCs/>
          <w:iCs/>
          <w:lang w:val="sr-Latn-ME"/>
        </w:rPr>
        <w:lastRenderedPageBreak/>
        <w:t xml:space="preserve">Uticaj lijeka CETRAXAL na </w:t>
      </w:r>
      <w:r w:rsidRPr="00CE5E4D">
        <w:rPr>
          <w:rFonts w:ascii="Times New Roman" w:eastAsia="Times New Roman" w:hAnsi="Times New Roman" w:cs="Times New Roman"/>
          <w:b/>
          <w:bCs/>
          <w:iCs/>
          <w:lang w:val="sr-Latn-CS"/>
        </w:rPr>
        <w:t xml:space="preserve">sposobnost upravljanja </w:t>
      </w:r>
      <w:r w:rsidRPr="00CE5E4D">
        <w:rPr>
          <w:rFonts w:ascii="Times New Roman" w:eastAsia="Times New Roman" w:hAnsi="Times New Roman" w:cs="Times New Roman"/>
          <w:b/>
          <w:bCs/>
          <w:iCs/>
          <w:lang w:val="sr-Latn-ME"/>
        </w:rPr>
        <w:t>vozilima i rukovanje mašinama</w:t>
      </w:r>
    </w:p>
    <w:p w:rsidR="0067288A" w:rsidRPr="00CE5E4D" w:rsidRDefault="0067288A" w:rsidP="00CE5E4D">
      <w:pPr>
        <w:tabs>
          <w:tab w:val="left" w:pos="284"/>
        </w:tabs>
        <w:spacing w:after="0" w:line="240" w:lineRule="auto"/>
        <w:jc w:val="both"/>
        <w:rPr>
          <w:rFonts w:ascii="Times New Roman" w:eastAsia="Times New Roman" w:hAnsi="Times New Roman" w:cs="Times New Roman"/>
          <w:b/>
          <w:bCs/>
          <w:lang w:val="sr-Latn-ME"/>
        </w:rPr>
      </w:pPr>
    </w:p>
    <w:p w:rsid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Lijek CETRAXAL ne utiče na sposobnost upravljanja vozilima i rukovanja mašinama.</w:t>
      </w: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Pr="00CE5E4D" w:rsidRDefault="0067288A" w:rsidP="00CE5E4D">
      <w:pPr>
        <w:tabs>
          <w:tab w:val="left" w:pos="284"/>
        </w:tabs>
        <w:spacing w:after="0" w:line="240" w:lineRule="auto"/>
        <w:jc w:val="both"/>
        <w:rPr>
          <w:rFonts w:ascii="Times New Roman" w:eastAsia="Times New Roman" w:hAnsi="Times New Roman" w:cs="Times New Roman"/>
          <w:lang w:val="sr-Latn-ME"/>
        </w:rPr>
      </w:pPr>
    </w:p>
    <w:p w:rsidR="00CE5E4D" w:rsidRDefault="00CE5E4D" w:rsidP="0067288A">
      <w:pPr>
        <w:tabs>
          <w:tab w:val="left" w:pos="284"/>
        </w:tabs>
        <w:spacing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lang w:val="sr-Latn-ME"/>
        </w:rPr>
        <w:t xml:space="preserve">3. </w:t>
      </w:r>
      <w:r w:rsidRPr="00CE5E4D">
        <w:rPr>
          <w:rFonts w:ascii="Times New Roman" w:eastAsia="Times New Roman" w:hAnsi="Times New Roman" w:cs="Times New Roman"/>
          <w:b/>
          <w:bCs/>
        </w:rPr>
        <w:t xml:space="preserve">KAKO SE UPOTREBLJAVA LIJEK </w:t>
      </w:r>
      <w:r w:rsidRPr="00CE5E4D">
        <w:rPr>
          <w:rFonts w:ascii="Times New Roman" w:eastAsia="Times New Roman" w:hAnsi="Times New Roman" w:cs="Times New Roman"/>
          <w:b/>
          <w:bCs/>
          <w:lang w:val="sr-Latn-ME"/>
        </w:rPr>
        <w:t xml:space="preserve">CETRAXAL </w:t>
      </w:r>
    </w:p>
    <w:p w:rsidR="0067288A" w:rsidRPr="00CE5E4D" w:rsidRDefault="0067288A" w:rsidP="0067288A">
      <w:pPr>
        <w:tabs>
          <w:tab w:val="left" w:pos="284"/>
        </w:tabs>
        <w:spacing w:after="0" w:line="240" w:lineRule="auto"/>
        <w:jc w:val="both"/>
        <w:rPr>
          <w:rFonts w:ascii="Times New Roman" w:eastAsia="Times New Roman" w:hAnsi="Times New Roman" w:cs="Times New Roman"/>
          <w:b/>
          <w:bCs/>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rPr>
      </w:pPr>
      <w:r w:rsidRPr="00CE5E4D">
        <w:rPr>
          <w:rFonts w:ascii="Times New Roman" w:eastAsia="Times New Roman" w:hAnsi="Times New Roman" w:cs="Times New Roman"/>
        </w:rPr>
        <w:t>Uvijek uzimajte ovaj lijek tačno onako kako Vam je rekao Vaš ljekar ili farmaceut. Provjerite sa ljekarom ili farmaceutom ako niste sigurni kako da koristite ovaj lijek.</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Ovaj lijek se primenjuje u uho. Ne smije da se guta, primjenjuje u vidu injekcije niti inhalacije.</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u w:val="single"/>
          <w:lang w:val="sr-Latn-ME"/>
        </w:rPr>
      </w:pPr>
      <w:r w:rsidRPr="00CE5E4D">
        <w:rPr>
          <w:rFonts w:ascii="Times New Roman" w:eastAsia="Times New Roman" w:hAnsi="Times New Roman" w:cs="Times New Roman"/>
          <w:u w:val="single"/>
          <w:lang w:val="sr-Latn-ME"/>
        </w:rPr>
        <w:t>Doziranje</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Preporučena doza za djecu (uzrasta od 1 godine i stariju) i odrasle: Sadržaj jednog jednodoznog kontejnera ukapati u bolno uho, dva puta dnevno tokom 7 dana.</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u w:val="single"/>
          <w:lang w:val="sr-Latn-ME"/>
        </w:rPr>
      </w:pPr>
      <w:r w:rsidRPr="00CE5E4D">
        <w:rPr>
          <w:rFonts w:ascii="Times New Roman" w:eastAsia="Times New Roman" w:hAnsi="Times New Roman" w:cs="Times New Roman"/>
          <w:u w:val="single"/>
          <w:lang w:val="sr-Latn-ME"/>
        </w:rPr>
        <w:t>Način primjene</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Rastvor zagrijte tako što ćete jednodozni kontejner držati u ruci nekoliko minuta, kako bi se izbjegla pojava vrtoglavice, do koje može da dođe ukoliko se u ušni kanal primijeni hladan rastvor. Lezite tako da Vam bolno uho bude okrenuto na gore, a zatim ukapajte kapi povlačeći ušnu školjku radi lakše primjene. Ostanite u ovom položaju oko 5 minuta, da bi kapi lakše prodrle u uho. Kad ustanete, ipak može da se desi da neka kap iscuri iz uha. Pokupite je maramicom. Po potrebi, postupak ponoviti i sa drugim uhom.</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 xml:space="preserve">Ukoliko je ušni kanal uzak, potrebno je da povlačite ušnu školjku na gore kako bi lijek mogao da dođe do bubne opne. </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Veoma je važno da pratite pažljivo ova uputstva kako bi se obezbijedila što bolja efikasnost lijeka u uhu. Ukoliko nakon primjene kapi držite glavu uspravno ili je prebrzo pomjerite, može se desiti da iscuri dio lijeka i tako ne dođe u ušni kanal.</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Nakon primjene treba odbaciti jednodozni kontejner, ne treba ga čuvati za ponovnu primjenu.</w:t>
      </w: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Default="0067288A" w:rsidP="00CE5E4D">
      <w:pPr>
        <w:tabs>
          <w:tab w:val="left" w:pos="284"/>
        </w:tabs>
        <w:spacing w:after="0" w:line="240" w:lineRule="auto"/>
        <w:jc w:val="both"/>
        <w:rPr>
          <w:rFonts w:ascii="Times New Roman" w:eastAsia="Times New Roman" w:hAnsi="Times New Roman" w:cs="Times New Roman"/>
          <w:lang w:val="sr-Latn-ME"/>
        </w:rPr>
      </w:pPr>
    </w:p>
    <w:p w:rsidR="0067288A" w:rsidRPr="00CE5E4D" w:rsidRDefault="0067288A" w:rsidP="00CE5E4D">
      <w:pPr>
        <w:tabs>
          <w:tab w:val="left" w:pos="284"/>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67288A" w:rsidRPr="0067288A" w:rsidRDefault="0067288A" w:rsidP="0067288A">
      <w:pPr>
        <w:tabs>
          <w:tab w:val="left" w:pos="284"/>
        </w:tabs>
        <w:spacing w:after="0" w:line="240" w:lineRule="auto"/>
        <w:jc w:val="both"/>
        <w:rPr>
          <w:rFonts w:ascii="Times New Roman" w:eastAsia="Times New Roman" w:hAnsi="Times New Roman" w:cs="Times New Roman"/>
          <w:noProof/>
          <w:lang w:val="sr-Latn-ME"/>
        </w:rPr>
      </w:pPr>
      <w:r w:rsidRPr="0067288A">
        <w:rPr>
          <w:rFonts w:ascii="Times New Roman" w:eastAsia="Times New Roman" w:hAnsi="Times New Roman" w:cs="Times New Roman"/>
          <w:noProof/>
        </w:rPr>
        <w:lastRenderedPageBreak/>
        <w:drawing>
          <wp:inline distT="0" distB="0" distL="0" distR="0" wp14:anchorId="490E9119" wp14:editId="4EE14D7D">
            <wp:extent cx="6120765" cy="28505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85058"/>
                    </a:xfrm>
                    <a:prstGeom prst="rect">
                      <a:avLst/>
                    </a:prstGeom>
                    <a:noFill/>
                    <a:ln>
                      <a:noFill/>
                    </a:ln>
                  </pic:spPr>
                </pic:pic>
              </a:graphicData>
            </a:graphic>
          </wp:inline>
        </w:drawing>
      </w:r>
    </w:p>
    <w:p w:rsidR="0067288A" w:rsidRPr="0067288A" w:rsidRDefault="0067288A" w:rsidP="0067288A">
      <w:pPr>
        <w:tabs>
          <w:tab w:val="left" w:pos="284"/>
        </w:tabs>
        <w:spacing w:after="0" w:line="240" w:lineRule="auto"/>
        <w:jc w:val="both"/>
        <w:rPr>
          <w:rFonts w:ascii="Times New Roman" w:eastAsia="Times New Roman" w:hAnsi="Times New Roman" w:cs="Times New Roman"/>
          <w:noProof/>
          <w:lang w:val="sr-Latn-ME"/>
        </w:rPr>
      </w:pPr>
      <w:r w:rsidRPr="0067288A">
        <w:rPr>
          <w:rFonts w:ascii="Times New Roman" w:eastAsia="Times New Roman" w:hAnsi="Times New Roman" w:cs="Times New Roman"/>
          <w:noProof/>
        </w:rPr>
        <w:drawing>
          <wp:inline distT="0" distB="0" distL="0" distR="0" wp14:anchorId="34669358" wp14:editId="5E2F7620">
            <wp:extent cx="6120765" cy="285058"/>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285058"/>
                    </a:xfrm>
                    <a:prstGeom prst="rect">
                      <a:avLst/>
                    </a:prstGeom>
                    <a:noFill/>
                    <a:ln>
                      <a:noFill/>
                    </a:ln>
                  </pic:spPr>
                </pic:pic>
              </a:graphicData>
            </a:graphic>
          </wp:inline>
        </w:drawing>
      </w:r>
    </w:p>
    <w:p w:rsidR="0067288A" w:rsidRPr="0067288A" w:rsidRDefault="0067288A" w:rsidP="0067288A">
      <w:pPr>
        <w:tabs>
          <w:tab w:val="left" w:pos="284"/>
        </w:tabs>
        <w:spacing w:after="0" w:line="240" w:lineRule="auto"/>
        <w:jc w:val="both"/>
        <w:rPr>
          <w:rFonts w:ascii="Times New Roman" w:eastAsia="Times New Roman" w:hAnsi="Times New Roman" w:cs="Times New Roman"/>
          <w:noProof/>
          <w:lang w:val="sr-Latn-ME"/>
        </w:rPr>
      </w:pPr>
      <w:r w:rsidRPr="0067288A">
        <w:rPr>
          <w:rFonts w:ascii="Times New Roman" w:eastAsia="Times New Roman" w:hAnsi="Times New Roman" w:cs="Times New Roman"/>
          <w:noProof/>
        </w:rPr>
        <w:drawing>
          <wp:inline distT="0" distB="0" distL="0" distR="0" wp14:anchorId="5DD39DB0" wp14:editId="1A5550A4">
            <wp:extent cx="6123664" cy="2755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3943" cy="326426"/>
                    </a:xfrm>
                    <a:prstGeom prst="rect">
                      <a:avLst/>
                    </a:prstGeom>
                    <a:noFill/>
                    <a:ln>
                      <a:noFill/>
                    </a:ln>
                  </pic:spPr>
                </pic:pic>
              </a:graphicData>
            </a:graphic>
          </wp:inline>
        </w:drawing>
      </w:r>
    </w:p>
    <w:p w:rsidR="0067288A" w:rsidRPr="0067288A" w:rsidRDefault="0067288A" w:rsidP="0067288A">
      <w:pPr>
        <w:tabs>
          <w:tab w:val="left" w:pos="284"/>
        </w:tabs>
        <w:spacing w:after="0" w:line="240" w:lineRule="auto"/>
        <w:jc w:val="both"/>
        <w:rPr>
          <w:rFonts w:ascii="Times New Roman" w:eastAsia="Times New Roman" w:hAnsi="Times New Roman" w:cs="Times New Roman"/>
          <w:noProof/>
          <w:lang w:val="sr-Latn-ME"/>
        </w:rPr>
      </w:pPr>
      <w:r w:rsidRPr="0067288A">
        <w:rPr>
          <w:rFonts w:ascii="Times New Roman" w:eastAsia="Times New Roman" w:hAnsi="Times New Roman" w:cs="Times New Roman"/>
          <w:noProof/>
        </w:rPr>
        <w:drawing>
          <wp:inline distT="0" distB="0" distL="0" distR="0" wp14:anchorId="5603660A" wp14:editId="5B6E6BE4">
            <wp:extent cx="6120765" cy="28505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285058"/>
                    </a:xfrm>
                    <a:prstGeom prst="rect">
                      <a:avLst/>
                    </a:prstGeom>
                    <a:noFill/>
                    <a:ln>
                      <a:noFill/>
                    </a:ln>
                  </pic:spPr>
                </pic:pic>
              </a:graphicData>
            </a:graphic>
          </wp:inline>
        </w:drawing>
      </w:r>
    </w:p>
    <w:p w:rsidR="0067288A" w:rsidRPr="0067288A" w:rsidRDefault="0067288A" w:rsidP="0067288A">
      <w:pPr>
        <w:tabs>
          <w:tab w:val="left" w:pos="284"/>
        </w:tabs>
        <w:spacing w:after="0" w:line="240" w:lineRule="auto"/>
        <w:jc w:val="both"/>
        <w:rPr>
          <w:rFonts w:ascii="Times New Roman" w:eastAsia="Times New Roman" w:hAnsi="Times New Roman" w:cs="Times New Roman"/>
          <w:noProof/>
          <w:lang w:val="sr-Latn-ME"/>
        </w:rPr>
      </w:pPr>
      <w:r w:rsidRPr="0067288A">
        <w:rPr>
          <w:rFonts w:ascii="Times New Roman" w:eastAsia="Times New Roman" w:hAnsi="Times New Roman" w:cs="Times New Roman"/>
          <w:noProof/>
        </w:rPr>
        <w:drawing>
          <wp:inline distT="0" distB="0" distL="0" distR="0" wp14:anchorId="362DF700" wp14:editId="1C69876E">
            <wp:extent cx="6120765" cy="28505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285058"/>
                    </a:xfrm>
                    <a:prstGeom prst="rect">
                      <a:avLst/>
                    </a:prstGeom>
                    <a:noFill/>
                    <a:ln>
                      <a:noFill/>
                    </a:ln>
                  </pic:spPr>
                </pic:pic>
              </a:graphicData>
            </a:graphic>
          </wp:inline>
        </w:drawing>
      </w:r>
    </w:p>
    <w:p w:rsidR="0067288A" w:rsidRPr="0067288A" w:rsidRDefault="0067288A" w:rsidP="0067288A">
      <w:pPr>
        <w:tabs>
          <w:tab w:val="left" w:pos="284"/>
        </w:tabs>
        <w:spacing w:after="0" w:line="240" w:lineRule="auto"/>
        <w:jc w:val="both"/>
        <w:rPr>
          <w:rFonts w:ascii="Times New Roman" w:eastAsia="Times New Roman" w:hAnsi="Times New Roman" w:cs="Times New Roman"/>
          <w:noProof/>
          <w:lang w:val="sr-Latn-ME"/>
        </w:rPr>
      </w:pPr>
      <w:r w:rsidRPr="0067288A">
        <w:rPr>
          <w:rFonts w:ascii="Times New Roman" w:eastAsia="Times New Roman" w:hAnsi="Times New Roman" w:cs="Times New Roman"/>
          <w:noProof/>
        </w:rPr>
        <w:drawing>
          <wp:inline distT="0" distB="0" distL="0" distR="0" wp14:anchorId="177D44EE" wp14:editId="3BCA1A41">
            <wp:extent cx="6120765" cy="285058"/>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285058"/>
                    </a:xfrm>
                    <a:prstGeom prst="rect">
                      <a:avLst/>
                    </a:prstGeom>
                    <a:noFill/>
                    <a:ln>
                      <a:noFill/>
                    </a:ln>
                  </pic:spPr>
                </pic:pic>
              </a:graphicData>
            </a:graphic>
          </wp:inline>
        </w:drawing>
      </w:r>
    </w:p>
    <w:p w:rsidR="0067288A" w:rsidRPr="0067288A" w:rsidRDefault="0067288A" w:rsidP="0067288A">
      <w:pPr>
        <w:tabs>
          <w:tab w:val="left" w:pos="284"/>
        </w:tabs>
        <w:spacing w:after="0" w:line="240" w:lineRule="auto"/>
        <w:jc w:val="both"/>
        <w:rPr>
          <w:rFonts w:ascii="Times New Roman" w:eastAsia="Times New Roman" w:hAnsi="Times New Roman" w:cs="Times New Roman"/>
          <w:noProof/>
          <w:lang w:val="sr-Latn-ME"/>
        </w:rPr>
      </w:pPr>
      <w:r w:rsidRPr="0067288A">
        <w:rPr>
          <w:rFonts w:ascii="Times New Roman" w:eastAsia="Times New Roman" w:hAnsi="Times New Roman" w:cs="Times New Roman"/>
          <w:noProof/>
        </w:rPr>
        <w:drawing>
          <wp:inline distT="0" distB="0" distL="0" distR="0" wp14:anchorId="535E0781" wp14:editId="5952BC2C">
            <wp:extent cx="6120765" cy="285058"/>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285058"/>
                    </a:xfrm>
                    <a:prstGeom prst="rect">
                      <a:avLst/>
                    </a:prstGeom>
                    <a:noFill/>
                    <a:ln>
                      <a:noFill/>
                    </a:ln>
                  </pic:spPr>
                </pic:pic>
              </a:graphicData>
            </a:graphic>
          </wp:inline>
        </w:drawing>
      </w:r>
    </w:p>
    <w:p w:rsidR="0067288A" w:rsidRPr="0067288A" w:rsidRDefault="0067288A" w:rsidP="0067288A">
      <w:pPr>
        <w:tabs>
          <w:tab w:val="left" w:pos="284"/>
        </w:tabs>
        <w:spacing w:after="0" w:line="240" w:lineRule="auto"/>
        <w:jc w:val="both"/>
        <w:rPr>
          <w:rFonts w:ascii="Times New Roman" w:eastAsia="Times New Roman" w:hAnsi="Times New Roman" w:cs="Times New Roman"/>
          <w:noProof/>
          <w:lang w:val="sr-Latn-ME"/>
        </w:rPr>
      </w:pPr>
      <w:r w:rsidRPr="0067288A">
        <w:rPr>
          <w:rFonts w:ascii="Times New Roman" w:eastAsia="Times New Roman" w:hAnsi="Times New Roman" w:cs="Times New Roman"/>
          <w:noProof/>
        </w:rPr>
        <w:drawing>
          <wp:inline distT="0" distB="0" distL="0" distR="0" wp14:anchorId="5609DBCB" wp14:editId="5341E598">
            <wp:extent cx="6120765" cy="28505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285058"/>
                    </a:xfrm>
                    <a:prstGeom prst="rect">
                      <a:avLst/>
                    </a:prstGeom>
                    <a:noFill/>
                    <a:ln>
                      <a:noFill/>
                    </a:ln>
                  </pic:spPr>
                </pic:pic>
              </a:graphicData>
            </a:graphic>
          </wp:inline>
        </w:drawing>
      </w:r>
    </w:p>
    <w:p w:rsidR="0067288A" w:rsidRPr="0067288A" w:rsidRDefault="0067288A" w:rsidP="0067288A">
      <w:pPr>
        <w:tabs>
          <w:tab w:val="left" w:pos="284"/>
        </w:tabs>
        <w:spacing w:after="0" w:line="240" w:lineRule="auto"/>
        <w:jc w:val="both"/>
        <w:rPr>
          <w:rFonts w:ascii="Times New Roman" w:eastAsia="Times New Roman" w:hAnsi="Times New Roman" w:cs="Times New Roman"/>
          <w:noProof/>
          <w:lang w:val="sr-Latn-ME"/>
        </w:rPr>
      </w:pPr>
      <w:r w:rsidRPr="0067288A">
        <w:rPr>
          <w:rFonts w:ascii="Times New Roman" w:eastAsia="Times New Roman" w:hAnsi="Times New Roman" w:cs="Times New Roman"/>
          <w:noProof/>
        </w:rPr>
        <w:drawing>
          <wp:inline distT="0" distB="0" distL="0" distR="0" wp14:anchorId="2211D2CF" wp14:editId="20D119D4">
            <wp:extent cx="6120765" cy="285058"/>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285058"/>
                    </a:xfrm>
                    <a:prstGeom prst="rect">
                      <a:avLst/>
                    </a:prstGeom>
                    <a:noFill/>
                    <a:ln>
                      <a:noFill/>
                    </a:ln>
                  </pic:spPr>
                </pic:pic>
              </a:graphicData>
            </a:graphic>
          </wp:inline>
        </w:drawing>
      </w:r>
    </w:p>
    <w:p w:rsidR="0067288A" w:rsidRPr="0067288A" w:rsidRDefault="0067288A" w:rsidP="0067288A">
      <w:pPr>
        <w:tabs>
          <w:tab w:val="left" w:pos="284"/>
        </w:tabs>
        <w:spacing w:after="0" w:line="240" w:lineRule="auto"/>
        <w:jc w:val="both"/>
        <w:rPr>
          <w:rFonts w:ascii="Times New Roman" w:eastAsia="Times New Roman" w:hAnsi="Times New Roman" w:cs="Times New Roman"/>
          <w:noProof/>
          <w:lang w:val="sr-Latn-ME"/>
        </w:rPr>
      </w:pPr>
      <w:r w:rsidRPr="0067288A">
        <w:rPr>
          <w:rFonts w:ascii="Times New Roman" w:eastAsia="Times New Roman" w:hAnsi="Times New Roman" w:cs="Times New Roman"/>
          <w:noProof/>
        </w:rPr>
        <w:drawing>
          <wp:inline distT="0" distB="0" distL="0" distR="0" wp14:anchorId="10D8B090" wp14:editId="63FA2FEB">
            <wp:extent cx="6120765" cy="285058"/>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285058"/>
                    </a:xfrm>
                    <a:prstGeom prst="rect">
                      <a:avLst/>
                    </a:prstGeom>
                    <a:noFill/>
                    <a:ln>
                      <a:noFill/>
                    </a:ln>
                  </pic:spPr>
                </pic:pic>
              </a:graphicData>
            </a:graphic>
          </wp:inline>
        </w:drawing>
      </w:r>
    </w:p>
    <w:p w:rsidR="00CE5E4D" w:rsidRPr="00CE5E4D" w:rsidRDefault="00CE5E4D" w:rsidP="00CE5E4D">
      <w:pPr>
        <w:tabs>
          <w:tab w:val="left" w:pos="284"/>
        </w:tabs>
        <w:spacing w:after="0" w:line="240" w:lineRule="auto"/>
        <w:jc w:val="both"/>
        <w:rPr>
          <w:rFonts w:ascii="Times New Roman" w:eastAsia="Times New Roman" w:hAnsi="Times New Roman" w:cs="Times New Roman"/>
          <w:b/>
          <w:bCs/>
          <w:iCs/>
          <w:lang w:val="sr-Latn-CS"/>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iCs/>
          <w:lang w:val="sr-Latn-CS"/>
        </w:rPr>
        <w:t>Ako ste uzeli više lijeka</w:t>
      </w:r>
      <w:r w:rsidRPr="00CE5E4D">
        <w:rPr>
          <w:rFonts w:ascii="Times New Roman" w:eastAsia="Times New Roman" w:hAnsi="Times New Roman" w:cs="Times New Roman"/>
          <w:b/>
          <w:bCs/>
          <w:iCs/>
          <w:lang w:val="sr-Latn-ME"/>
        </w:rPr>
        <w:t xml:space="preserve"> CETRAXAL nego što je trebalo</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Budući da se ovaj lijek nalazi u jednodoznom pakovanju, slučajna primjena prekomjerne doze je malo vjerovatna. Ukoliko se ipak desi, obratite se ljekaru ili farmaceutu za savjet.</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iCs/>
          <w:lang w:val="sr-Latn-CS"/>
        </w:rPr>
        <w:t>Ako ste zaboravili da uzmete lijek</w:t>
      </w:r>
      <w:r w:rsidRPr="00CE5E4D">
        <w:rPr>
          <w:rFonts w:ascii="Times New Roman" w:eastAsia="Times New Roman" w:hAnsi="Times New Roman" w:cs="Times New Roman"/>
          <w:b/>
          <w:bCs/>
          <w:iCs/>
          <w:lang w:val="sr-Latn-ME"/>
        </w:rPr>
        <w:t xml:space="preserve"> CETRAXAL</w:t>
      </w:r>
    </w:p>
    <w:p w:rsidR="00CE5E4D" w:rsidRPr="00CE5E4D" w:rsidRDefault="00CE5E4D" w:rsidP="00CE5E4D">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Nikada ne primjenjujte dvostruku dozu da biste nadoknadili propuštenu.</w:t>
      </w:r>
    </w:p>
    <w:p w:rsidR="00CE5E4D" w:rsidRPr="00CE5E4D" w:rsidRDefault="00CE5E4D" w:rsidP="00CE5E4D">
      <w:pPr>
        <w:tabs>
          <w:tab w:val="left" w:pos="284"/>
        </w:tabs>
        <w:spacing w:after="0" w:line="240" w:lineRule="auto"/>
        <w:jc w:val="both"/>
        <w:rPr>
          <w:rFonts w:ascii="Times New Roman" w:eastAsia="Times New Roman" w:hAnsi="Times New Roman" w:cs="Times New Roman"/>
          <w:b/>
          <w:lang w:val="sr-Latn-ME"/>
        </w:rPr>
      </w:pPr>
      <w:r w:rsidRPr="00CE5E4D">
        <w:rPr>
          <w:rFonts w:ascii="Times New Roman" w:eastAsia="Times New Roman" w:hAnsi="Times New Roman" w:cs="Times New Roman"/>
          <w:lang w:val="sr-Latn-ME"/>
        </w:rPr>
        <w:t>Ukoliko ste zaboravili da stavite kapi, stavite ih kada se sjetite, a ako je uskoro vrijeme za narednu dozu, sačekajte pa primijenite dozu.</w:t>
      </w:r>
    </w:p>
    <w:p w:rsidR="00CE5E4D" w:rsidRPr="00CE5E4D" w:rsidRDefault="00CE5E4D" w:rsidP="00CE5E4D">
      <w:pPr>
        <w:tabs>
          <w:tab w:val="left" w:pos="284"/>
        </w:tabs>
        <w:spacing w:after="0" w:line="240" w:lineRule="auto"/>
        <w:jc w:val="both"/>
        <w:rPr>
          <w:rFonts w:ascii="Times New Roman" w:eastAsia="Times New Roman" w:hAnsi="Times New Roman" w:cs="Times New Roman"/>
          <w:b/>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lang w:val="sr-Latn-CS"/>
        </w:rPr>
        <w:t>Ako prestanete da uzimate lijek</w:t>
      </w:r>
      <w:r w:rsidRPr="00CE5E4D">
        <w:rPr>
          <w:rFonts w:ascii="Times New Roman" w:eastAsia="Times New Roman" w:hAnsi="Times New Roman" w:cs="Times New Roman"/>
          <w:b/>
          <w:bCs/>
          <w:lang w:val="sr-Latn-ME"/>
        </w:rPr>
        <w:t xml:space="preserve"> CETRAXAL</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Veoma je važno da primjenjujete lijek onoliko dugo koliko Vam je to savjetovao ljekar, čak i u slučaju kada se simptomi povuku. Ne prekidajte terapiju prije vremena, jer infekcija može da se vrati.</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Ako imate dodatnih pitanja o primjeni ovog lijeka, obratite se svom ljekaru ili farmaceutu.</w:t>
      </w:r>
    </w:p>
    <w:p w:rsidR="006F5ADE" w:rsidRPr="00CE5E4D" w:rsidRDefault="006F5ADE" w:rsidP="00CE5E4D">
      <w:pPr>
        <w:tabs>
          <w:tab w:val="left" w:pos="284"/>
        </w:tabs>
        <w:spacing w:after="0" w:line="240" w:lineRule="auto"/>
        <w:jc w:val="both"/>
        <w:rPr>
          <w:rFonts w:ascii="Times New Roman" w:eastAsia="Times New Roman" w:hAnsi="Times New Roman" w:cs="Times New Roman"/>
          <w:lang w:val="sr-Latn-ME"/>
        </w:rPr>
      </w:pPr>
    </w:p>
    <w:p w:rsidR="00CE5E4D" w:rsidRDefault="00CE5E4D" w:rsidP="00CE5E4D">
      <w:pPr>
        <w:tabs>
          <w:tab w:val="left" w:pos="284"/>
        </w:tabs>
        <w:spacing w:before="200" w:after="0" w:line="240" w:lineRule="auto"/>
        <w:jc w:val="both"/>
        <w:rPr>
          <w:rFonts w:ascii="Times New Roman" w:eastAsia="Times New Roman" w:hAnsi="Times New Roman" w:cs="Times New Roman"/>
          <w:b/>
          <w:bCs/>
        </w:rPr>
      </w:pPr>
      <w:r w:rsidRPr="00CE5E4D">
        <w:rPr>
          <w:rFonts w:ascii="Times New Roman" w:eastAsia="Times New Roman" w:hAnsi="Times New Roman" w:cs="Times New Roman"/>
          <w:b/>
          <w:bCs/>
          <w:lang w:val="sr-Latn-ME"/>
        </w:rPr>
        <w:t xml:space="preserve">4. </w:t>
      </w:r>
      <w:r w:rsidRPr="00CE5E4D">
        <w:rPr>
          <w:rFonts w:ascii="Times New Roman" w:eastAsia="Times New Roman" w:hAnsi="Times New Roman" w:cs="Times New Roman"/>
          <w:b/>
          <w:bCs/>
        </w:rPr>
        <w:t>MOGUĆA NEŽELJENA DEJSTVA</w:t>
      </w:r>
    </w:p>
    <w:p w:rsidR="006F5ADE" w:rsidRPr="00CE5E4D" w:rsidRDefault="006F5ADE" w:rsidP="006F5ADE">
      <w:pPr>
        <w:tabs>
          <w:tab w:val="left" w:pos="284"/>
        </w:tabs>
        <w:spacing w:after="0" w:line="240" w:lineRule="auto"/>
        <w:jc w:val="both"/>
        <w:rPr>
          <w:rFonts w:ascii="Times New Roman" w:eastAsia="Times New Roman" w:hAnsi="Times New Roman" w:cs="Times New Roman"/>
          <w:b/>
          <w:bCs/>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noProof/>
          <w:lang w:val="sr-Latn-ME"/>
        </w:rPr>
      </w:pPr>
      <w:r w:rsidRPr="00CE5E4D">
        <w:rPr>
          <w:rFonts w:ascii="Times New Roman" w:eastAsia="Times New Roman" w:hAnsi="Times New Roman" w:cs="Times New Roman"/>
        </w:rPr>
        <w:t>Kao i svi ljekovi i lijek</w:t>
      </w:r>
      <w:r w:rsidRPr="00CE5E4D">
        <w:rPr>
          <w:rFonts w:ascii="Times New Roman" w:eastAsia="Times New Roman" w:hAnsi="Times New Roman" w:cs="Times New Roman"/>
          <w:lang w:val="sr-Latn-ME"/>
        </w:rPr>
        <w:t xml:space="preserve"> CETRAXAL </w:t>
      </w:r>
      <w:r w:rsidRPr="00CE5E4D">
        <w:rPr>
          <w:rFonts w:ascii="Times New Roman" w:eastAsia="Times New Roman" w:hAnsi="Times New Roman" w:cs="Times New Roman"/>
        </w:rPr>
        <w:t>može izazvati neželjena dejstva, iako se ona ne moraju javiti kod svakoga</w:t>
      </w:r>
      <w:r w:rsidRPr="00CE5E4D">
        <w:rPr>
          <w:rFonts w:ascii="Times New Roman" w:eastAsia="Times New Roman" w:hAnsi="Times New Roman" w:cs="Times New Roman"/>
          <w:lang w:val="sr-Latn-ME"/>
        </w:rPr>
        <w:t>.</w:t>
      </w:r>
    </w:p>
    <w:p w:rsidR="00CE5E4D" w:rsidRPr="00CE5E4D" w:rsidRDefault="00CE5E4D" w:rsidP="00CE5E4D">
      <w:pPr>
        <w:tabs>
          <w:tab w:val="left" w:pos="284"/>
        </w:tabs>
        <w:spacing w:after="0" w:line="240" w:lineRule="auto"/>
        <w:jc w:val="both"/>
        <w:rPr>
          <w:rFonts w:ascii="Times New Roman" w:eastAsia="Times New Roman" w:hAnsi="Times New Roman" w:cs="Times New Roman"/>
          <w:noProof/>
          <w:lang w:val="sr-Latn-ME"/>
        </w:rPr>
      </w:pPr>
    </w:p>
    <w:p w:rsidR="00CE5E4D" w:rsidRPr="00CE5E4D" w:rsidRDefault="00CE5E4D" w:rsidP="00CE5E4D">
      <w:pPr>
        <w:tabs>
          <w:tab w:val="left" w:pos="284"/>
        </w:tabs>
        <w:autoSpaceDE w:val="0"/>
        <w:autoSpaceDN w:val="0"/>
        <w:adjustRightInd w:val="0"/>
        <w:spacing w:after="0" w:line="240" w:lineRule="auto"/>
        <w:jc w:val="both"/>
        <w:rPr>
          <w:rFonts w:ascii="Times New Roman" w:eastAsia="Times New Roman" w:hAnsi="Times New Roman" w:cs="Times New Roman"/>
          <w:b/>
          <w:iCs/>
          <w:lang w:val="sr-Latn-ME"/>
        </w:rPr>
      </w:pPr>
      <w:r w:rsidRPr="00CE5E4D">
        <w:rPr>
          <w:rFonts w:ascii="Times New Roman" w:eastAsia="Times New Roman" w:hAnsi="Times New Roman" w:cs="Times New Roman"/>
          <w:b/>
          <w:iCs/>
          <w:lang w:val="sr-Latn-ME"/>
        </w:rPr>
        <w:t>Povremena neželjena dejstva: mogu da se jave kod najviše 1 od 100 pacijenata:</w:t>
      </w:r>
    </w:p>
    <w:p w:rsidR="00CE5E4D" w:rsidRPr="00CE5E4D" w:rsidRDefault="00CE5E4D" w:rsidP="00CE5E4D">
      <w:pPr>
        <w:numPr>
          <w:ilvl w:val="0"/>
          <w:numId w:val="2"/>
        </w:numPr>
        <w:tabs>
          <w:tab w:val="left" w:pos="284"/>
        </w:tabs>
        <w:autoSpaceDE w:val="0"/>
        <w:autoSpaceDN w:val="0"/>
        <w:adjustRightInd w:val="0"/>
        <w:spacing w:after="0" w:line="240" w:lineRule="auto"/>
        <w:jc w:val="both"/>
        <w:rPr>
          <w:rFonts w:ascii="Times New Roman" w:eastAsia="Times New Roman" w:hAnsi="Times New Roman" w:cs="Times New Roman"/>
          <w:iCs/>
          <w:lang w:val="sr-Latn-ME"/>
        </w:rPr>
      </w:pPr>
      <w:r w:rsidRPr="00CE5E4D">
        <w:rPr>
          <w:rFonts w:ascii="Times New Roman" w:eastAsia="Times New Roman" w:hAnsi="Times New Roman" w:cs="Times New Roman"/>
          <w:iCs/>
          <w:lang w:val="sr-Latn-ME"/>
        </w:rPr>
        <w:t>Svrab uha, zujanje u ušima (</w:t>
      </w:r>
      <w:r w:rsidRPr="00CE5E4D">
        <w:rPr>
          <w:rFonts w:ascii="Times New Roman" w:eastAsia="Times New Roman" w:hAnsi="Times New Roman" w:cs="Times New Roman"/>
          <w:noProof/>
          <w:lang w:val="sr-Latn-ME"/>
        </w:rPr>
        <w:t>tinitus)</w:t>
      </w:r>
    </w:p>
    <w:p w:rsidR="00CE5E4D" w:rsidRPr="00CE5E4D" w:rsidRDefault="00CE5E4D" w:rsidP="00CE5E4D">
      <w:pPr>
        <w:numPr>
          <w:ilvl w:val="0"/>
          <w:numId w:val="2"/>
        </w:numPr>
        <w:tabs>
          <w:tab w:val="left" w:pos="284"/>
        </w:tabs>
        <w:autoSpaceDE w:val="0"/>
        <w:autoSpaceDN w:val="0"/>
        <w:adjustRightInd w:val="0"/>
        <w:spacing w:after="0" w:line="240" w:lineRule="auto"/>
        <w:jc w:val="both"/>
        <w:rPr>
          <w:rFonts w:ascii="Times New Roman" w:eastAsia="Times New Roman" w:hAnsi="Times New Roman" w:cs="Times New Roman"/>
          <w:iCs/>
          <w:lang w:val="sr-Latn-ME"/>
        </w:rPr>
      </w:pPr>
      <w:r w:rsidRPr="00CE5E4D">
        <w:rPr>
          <w:rFonts w:ascii="Times New Roman" w:eastAsia="Times New Roman" w:hAnsi="Times New Roman" w:cs="Times New Roman"/>
          <w:iCs/>
          <w:lang w:val="sr-Latn-ME"/>
        </w:rPr>
        <w:t>Glavobolja</w:t>
      </w:r>
    </w:p>
    <w:p w:rsidR="00CE5E4D" w:rsidRPr="00CE5E4D" w:rsidRDefault="00CE5E4D" w:rsidP="00CE5E4D">
      <w:pPr>
        <w:numPr>
          <w:ilvl w:val="0"/>
          <w:numId w:val="2"/>
        </w:numPr>
        <w:tabs>
          <w:tab w:val="left" w:pos="284"/>
        </w:tabs>
        <w:autoSpaceDE w:val="0"/>
        <w:autoSpaceDN w:val="0"/>
        <w:adjustRightInd w:val="0"/>
        <w:spacing w:after="0" w:line="240" w:lineRule="auto"/>
        <w:jc w:val="both"/>
        <w:rPr>
          <w:rFonts w:ascii="Times New Roman" w:eastAsia="Times New Roman" w:hAnsi="Times New Roman" w:cs="Times New Roman"/>
          <w:iCs/>
          <w:lang w:val="sr-Latn-ME"/>
        </w:rPr>
      </w:pPr>
      <w:r w:rsidRPr="00CE5E4D">
        <w:rPr>
          <w:rFonts w:ascii="Times New Roman" w:eastAsia="Times New Roman" w:hAnsi="Times New Roman" w:cs="Times New Roman"/>
          <w:iCs/>
          <w:lang w:val="sr-Latn-ME"/>
        </w:rPr>
        <w:t>Vrtoglavica</w:t>
      </w:r>
    </w:p>
    <w:p w:rsidR="00CE5E4D" w:rsidRPr="00CE5E4D" w:rsidRDefault="00CE5E4D" w:rsidP="00CE5E4D">
      <w:pPr>
        <w:numPr>
          <w:ilvl w:val="0"/>
          <w:numId w:val="2"/>
        </w:numPr>
        <w:tabs>
          <w:tab w:val="left" w:pos="284"/>
        </w:tabs>
        <w:autoSpaceDE w:val="0"/>
        <w:autoSpaceDN w:val="0"/>
        <w:adjustRightInd w:val="0"/>
        <w:spacing w:after="0" w:line="240" w:lineRule="auto"/>
        <w:jc w:val="both"/>
        <w:rPr>
          <w:rFonts w:ascii="Times New Roman" w:eastAsia="Times New Roman" w:hAnsi="Times New Roman" w:cs="Times New Roman"/>
          <w:iCs/>
          <w:lang w:val="sr-Latn-ME"/>
        </w:rPr>
      </w:pPr>
      <w:r w:rsidRPr="00CE5E4D">
        <w:rPr>
          <w:rFonts w:ascii="Times New Roman" w:eastAsia="Times New Roman" w:hAnsi="Times New Roman" w:cs="Times New Roman"/>
          <w:iCs/>
          <w:lang w:val="sr-Latn-ME"/>
        </w:rPr>
        <w:t>Lokalne reakcije ili iritacije na koži (dermatitis)</w:t>
      </w:r>
    </w:p>
    <w:p w:rsidR="00CE5E4D" w:rsidRPr="00CE5E4D" w:rsidRDefault="00CE5E4D" w:rsidP="00CE5E4D">
      <w:pPr>
        <w:numPr>
          <w:ilvl w:val="0"/>
          <w:numId w:val="2"/>
        </w:numPr>
        <w:tabs>
          <w:tab w:val="left" w:pos="284"/>
        </w:tabs>
        <w:autoSpaceDE w:val="0"/>
        <w:autoSpaceDN w:val="0"/>
        <w:adjustRightInd w:val="0"/>
        <w:spacing w:after="0" w:line="240" w:lineRule="auto"/>
        <w:jc w:val="both"/>
        <w:rPr>
          <w:rFonts w:ascii="Times New Roman" w:eastAsia="Times New Roman" w:hAnsi="Times New Roman" w:cs="Times New Roman"/>
          <w:iCs/>
          <w:lang w:val="sr-Latn-ME"/>
        </w:rPr>
      </w:pPr>
      <w:r w:rsidRPr="00CE5E4D">
        <w:rPr>
          <w:rFonts w:ascii="Times New Roman" w:eastAsia="Times New Roman" w:hAnsi="Times New Roman" w:cs="Times New Roman"/>
          <w:iCs/>
          <w:lang w:val="sr-Latn-ME"/>
        </w:rPr>
        <w:t>Bol na mjestu primjene.</w:t>
      </w:r>
    </w:p>
    <w:p w:rsidR="00CE5E4D" w:rsidRDefault="00CE5E4D" w:rsidP="00CE5E4D">
      <w:pPr>
        <w:tabs>
          <w:tab w:val="left" w:pos="284"/>
        </w:tabs>
        <w:autoSpaceDE w:val="0"/>
        <w:autoSpaceDN w:val="0"/>
        <w:adjustRightInd w:val="0"/>
        <w:spacing w:after="0" w:line="240" w:lineRule="auto"/>
        <w:jc w:val="both"/>
        <w:rPr>
          <w:rFonts w:ascii="Times New Roman" w:eastAsia="Times New Roman" w:hAnsi="Times New Roman" w:cs="Times New Roman"/>
          <w:iCs/>
          <w:lang w:val="sr-Latn-ME"/>
        </w:rPr>
      </w:pPr>
    </w:p>
    <w:p w:rsidR="006F5ADE" w:rsidRPr="00CE5E4D" w:rsidRDefault="006F5ADE" w:rsidP="00CE5E4D">
      <w:pPr>
        <w:tabs>
          <w:tab w:val="left" w:pos="284"/>
        </w:tabs>
        <w:autoSpaceDE w:val="0"/>
        <w:autoSpaceDN w:val="0"/>
        <w:adjustRightInd w:val="0"/>
        <w:spacing w:after="0" w:line="240" w:lineRule="auto"/>
        <w:jc w:val="both"/>
        <w:rPr>
          <w:rFonts w:ascii="Times New Roman" w:eastAsia="Times New Roman" w:hAnsi="Times New Roman" w:cs="Times New Roman"/>
          <w:iCs/>
          <w:lang w:val="sr-Latn-ME"/>
        </w:rPr>
      </w:pPr>
    </w:p>
    <w:p w:rsidR="00CE5E4D" w:rsidRPr="00CE5E4D" w:rsidRDefault="00CE5E4D" w:rsidP="00CE5E4D">
      <w:pPr>
        <w:tabs>
          <w:tab w:val="left" w:pos="284"/>
        </w:tabs>
        <w:autoSpaceDE w:val="0"/>
        <w:autoSpaceDN w:val="0"/>
        <w:adjustRightInd w:val="0"/>
        <w:spacing w:after="0" w:line="240" w:lineRule="auto"/>
        <w:jc w:val="both"/>
        <w:rPr>
          <w:rFonts w:ascii="Times New Roman" w:eastAsia="Times New Roman" w:hAnsi="Times New Roman" w:cs="Times New Roman"/>
          <w:b/>
          <w:iCs/>
          <w:lang w:val="sr-Latn-ME"/>
        </w:rPr>
      </w:pPr>
      <w:r w:rsidRPr="00CE5E4D">
        <w:rPr>
          <w:rFonts w:ascii="Times New Roman" w:eastAsia="Times New Roman" w:hAnsi="Times New Roman" w:cs="Times New Roman"/>
          <w:b/>
          <w:iCs/>
          <w:lang w:val="sr-Latn-ME"/>
        </w:rPr>
        <w:lastRenderedPageBreak/>
        <w:t>Veoma rijetka neželjena dejstva: mogu da se jave kod najviše 1 od 10000 pacijenata:</w:t>
      </w:r>
    </w:p>
    <w:p w:rsidR="00CE5E4D" w:rsidRPr="00CE5E4D" w:rsidRDefault="00CE5E4D" w:rsidP="00CE5E4D">
      <w:pPr>
        <w:numPr>
          <w:ilvl w:val="0"/>
          <w:numId w:val="5"/>
        </w:numPr>
        <w:tabs>
          <w:tab w:val="left" w:pos="284"/>
        </w:tabs>
        <w:autoSpaceDE w:val="0"/>
        <w:autoSpaceDN w:val="0"/>
        <w:adjustRightInd w:val="0"/>
        <w:spacing w:after="0" w:line="240" w:lineRule="auto"/>
        <w:contextualSpacing/>
        <w:jc w:val="both"/>
        <w:rPr>
          <w:rFonts w:ascii="Times New Roman" w:eastAsia="Times New Roman" w:hAnsi="Times New Roman" w:cs="Times New Roman"/>
          <w:iCs/>
          <w:lang w:val="sr-Latn-ME"/>
        </w:rPr>
      </w:pPr>
      <w:r w:rsidRPr="00CE5E4D">
        <w:rPr>
          <w:rFonts w:ascii="Times New Roman" w:eastAsia="Times New Roman" w:hAnsi="Times New Roman" w:cs="Times New Roman"/>
          <w:iCs/>
          <w:lang w:val="sr-Latn-ME"/>
        </w:rPr>
        <w:t>Osip</w:t>
      </w:r>
    </w:p>
    <w:p w:rsidR="00CE5E4D" w:rsidRPr="00CE5E4D" w:rsidRDefault="00CE5E4D" w:rsidP="00CE5E4D">
      <w:pPr>
        <w:numPr>
          <w:ilvl w:val="0"/>
          <w:numId w:val="5"/>
        </w:numPr>
        <w:tabs>
          <w:tab w:val="left" w:pos="284"/>
        </w:tabs>
        <w:autoSpaceDE w:val="0"/>
        <w:autoSpaceDN w:val="0"/>
        <w:adjustRightInd w:val="0"/>
        <w:spacing w:after="0" w:line="240" w:lineRule="auto"/>
        <w:contextualSpacing/>
        <w:jc w:val="both"/>
        <w:rPr>
          <w:rFonts w:ascii="Times New Roman" w:eastAsia="Times New Roman" w:hAnsi="Times New Roman" w:cs="Times New Roman"/>
          <w:iCs/>
          <w:lang w:val="sr-Latn-ME"/>
        </w:rPr>
      </w:pPr>
      <w:r w:rsidRPr="00CE5E4D">
        <w:rPr>
          <w:rFonts w:ascii="Times New Roman" w:eastAsia="Times New Roman" w:hAnsi="Times New Roman" w:cs="Times New Roman"/>
          <w:iCs/>
          <w:lang w:val="sr-Latn-ME"/>
        </w:rPr>
        <w:t>Plikovi i pucanje tkiva (toksična epidermoliza)</w:t>
      </w:r>
    </w:p>
    <w:p w:rsidR="00CE5E4D" w:rsidRPr="00CE5E4D" w:rsidRDefault="00CE5E4D" w:rsidP="00CE5E4D">
      <w:pPr>
        <w:numPr>
          <w:ilvl w:val="0"/>
          <w:numId w:val="5"/>
        </w:numPr>
        <w:tabs>
          <w:tab w:val="left" w:pos="284"/>
        </w:tabs>
        <w:autoSpaceDE w:val="0"/>
        <w:autoSpaceDN w:val="0"/>
        <w:adjustRightInd w:val="0"/>
        <w:spacing w:after="0" w:line="240" w:lineRule="auto"/>
        <w:contextualSpacing/>
        <w:jc w:val="both"/>
        <w:rPr>
          <w:rFonts w:ascii="Times New Roman" w:eastAsia="Times New Roman" w:hAnsi="Times New Roman" w:cs="Times New Roman"/>
          <w:iCs/>
          <w:lang w:val="sr-Latn-ME"/>
        </w:rPr>
      </w:pPr>
      <w:r w:rsidRPr="00CE5E4D">
        <w:rPr>
          <w:rFonts w:ascii="Times New Roman" w:eastAsia="Times New Roman" w:hAnsi="Times New Roman" w:cs="Times New Roman"/>
          <w:iCs/>
          <w:lang w:val="sr-Latn-ME"/>
        </w:rPr>
        <w:t>Crvenilo i ljuštenje kože (eksfolijativni dermatitis)</w:t>
      </w:r>
    </w:p>
    <w:p w:rsidR="00CE5E4D" w:rsidRPr="00CE5E4D" w:rsidRDefault="00CE5E4D" w:rsidP="00CE5E4D">
      <w:pPr>
        <w:numPr>
          <w:ilvl w:val="0"/>
          <w:numId w:val="5"/>
        </w:numPr>
        <w:tabs>
          <w:tab w:val="left" w:pos="284"/>
        </w:tabs>
        <w:autoSpaceDE w:val="0"/>
        <w:autoSpaceDN w:val="0"/>
        <w:adjustRightInd w:val="0"/>
        <w:spacing w:after="0" w:line="240" w:lineRule="auto"/>
        <w:contextualSpacing/>
        <w:jc w:val="both"/>
        <w:rPr>
          <w:rFonts w:ascii="Times New Roman" w:eastAsia="Times New Roman" w:hAnsi="Times New Roman" w:cs="Times New Roman"/>
          <w:iCs/>
          <w:lang w:val="sr-Latn-ME"/>
        </w:rPr>
      </w:pPr>
      <w:r w:rsidRPr="00CE5E4D">
        <w:rPr>
          <w:rFonts w:ascii="Times New Roman" w:eastAsia="Times New Roman" w:hAnsi="Times New Roman" w:cs="Times New Roman"/>
          <w:iCs/>
          <w:lang w:val="sr-Latn-ME"/>
        </w:rPr>
        <w:t>Ozbiljne alergijske reakcije praćene temperaturom, pojavom crvenih pečata po koži, bolom u zglobovima i/ili problemom sa očima (</w:t>
      </w:r>
      <w:r w:rsidRPr="00CE5E4D">
        <w:rPr>
          <w:rFonts w:ascii="Times New Roman" w:eastAsia="Times New Roman" w:hAnsi="Times New Roman" w:cs="Times New Roman"/>
          <w:i/>
          <w:iCs/>
          <w:lang w:val="sr-Latn-ME"/>
        </w:rPr>
        <w:t>Stevens-Johnson</w:t>
      </w:r>
      <w:r w:rsidRPr="00CE5E4D">
        <w:rPr>
          <w:rFonts w:ascii="Times New Roman" w:eastAsia="Times New Roman" w:hAnsi="Times New Roman" w:cs="Times New Roman"/>
          <w:iCs/>
          <w:lang w:val="sr-Latn-ME"/>
        </w:rPr>
        <w:t>-ov sindrom)</w:t>
      </w:r>
    </w:p>
    <w:p w:rsidR="00CE5E4D" w:rsidRPr="00CE5E4D" w:rsidRDefault="00CE5E4D" w:rsidP="00CE5E4D">
      <w:pPr>
        <w:numPr>
          <w:ilvl w:val="0"/>
          <w:numId w:val="5"/>
        </w:numPr>
        <w:tabs>
          <w:tab w:val="left" w:pos="284"/>
        </w:tabs>
        <w:autoSpaceDE w:val="0"/>
        <w:autoSpaceDN w:val="0"/>
        <w:adjustRightInd w:val="0"/>
        <w:spacing w:after="0" w:line="240" w:lineRule="auto"/>
        <w:contextualSpacing/>
        <w:jc w:val="both"/>
        <w:rPr>
          <w:rFonts w:ascii="Times New Roman" w:eastAsia="Times New Roman" w:hAnsi="Times New Roman" w:cs="Times New Roman"/>
          <w:iCs/>
          <w:lang w:val="sr-Latn-ME"/>
        </w:rPr>
      </w:pPr>
      <w:r w:rsidRPr="00CE5E4D">
        <w:rPr>
          <w:rFonts w:ascii="Times New Roman" w:eastAsia="Times New Roman" w:hAnsi="Times New Roman" w:cs="Times New Roman"/>
          <w:iCs/>
          <w:lang w:val="sr-Latn-ME"/>
        </w:rPr>
        <w:t>Alergija na koži praćena svrabom i ispupčenjima (urtikarija).</w:t>
      </w:r>
    </w:p>
    <w:p w:rsidR="00CE5E4D" w:rsidRPr="00CE5E4D" w:rsidRDefault="00CE5E4D" w:rsidP="00CE5E4D">
      <w:pPr>
        <w:tabs>
          <w:tab w:val="left" w:pos="284"/>
        </w:tabs>
        <w:autoSpaceDE w:val="0"/>
        <w:autoSpaceDN w:val="0"/>
        <w:adjustRightInd w:val="0"/>
        <w:spacing w:after="0" w:line="240" w:lineRule="auto"/>
        <w:jc w:val="both"/>
        <w:rPr>
          <w:rFonts w:ascii="Times New Roman" w:eastAsia="Times New Roman" w:hAnsi="Times New Roman" w:cs="Times New Roman"/>
          <w:iCs/>
          <w:lang w:val="sr-Latn-ME"/>
        </w:rPr>
      </w:pPr>
    </w:p>
    <w:p w:rsidR="00CE5E4D" w:rsidRPr="00CE5E4D" w:rsidRDefault="00CE5E4D" w:rsidP="00CE5E4D">
      <w:pPr>
        <w:spacing w:after="0" w:line="240" w:lineRule="auto"/>
        <w:jc w:val="both"/>
        <w:rPr>
          <w:rFonts w:ascii="Times New Roman" w:eastAsia="Calibri" w:hAnsi="Times New Roman" w:cs="Times New Roman"/>
          <w:spacing w:val="-5"/>
          <w:u w:val="single"/>
          <w:lang w:val="sr-Latn-RS"/>
        </w:rPr>
      </w:pPr>
      <w:r w:rsidRPr="00CE5E4D">
        <w:rPr>
          <w:rFonts w:ascii="Times New Roman" w:eastAsia="Calibri" w:hAnsi="Times New Roman" w:cs="Times New Roman"/>
          <w:spacing w:val="-5"/>
          <w:u w:val="single"/>
          <w:lang w:val="sr-Latn-RS"/>
        </w:rPr>
        <w:t>Prijavljivanje sumnji na neželjena dejstva</w:t>
      </w:r>
    </w:p>
    <w:p w:rsidR="00CE5E4D" w:rsidRPr="00CE5E4D" w:rsidRDefault="00CE5E4D" w:rsidP="00CE5E4D">
      <w:pPr>
        <w:spacing w:after="0" w:line="240" w:lineRule="auto"/>
        <w:jc w:val="both"/>
        <w:rPr>
          <w:rFonts w:ascii="Times New Roman" w:eastAsia="Calibri" w:hAnsi="Times New Roman" w:cs="Times New Roman"/>
          <w:spacing w:val="-5"/>
          <w:u w:val="single"/>
          <w:lang w:val="sr-Latn-RS"/>
        </w:rPr>
      </w:pPr>
    </w:p>
    <w:p w:rsidR="00CE5E4D" w:rsidRDefault="00CE5E4D" w:rsidP="00CE5E4D">
      <w:pPr>
        <w:spacing w:after="0" w:line="240" w:lineRule="auto"/>
        <w:jc w:val="both"/>
        <w:rPr>
          <w:rFonts w:ascii="Times New Roman" w:eastAsia="Calibri" w:hAnsi="Times New Roman" w:cs="Times New Roman"/>
          <w:lang w:val="sr-Latn-RS"/>
        </w:rPr>
      </w:pPr>
      <w:r w:rsidRPr="00CE5E4D">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CE5E4D">
        <w:rPr>
          <w:rFonts w:ascii="Times New Roman" w:eastAsia="Calibri" w:hAnsi="Times New Roman" w:cs="Times New Roman"/>
          <w:spacing w:val="-4"/>
          <w:lang w:val="sr-Latn-RS"/>
        </w:rPr>
        <w:t xml:space="preserve">. </w:t>
      </w:r>
      <w:r w:rsidRPr="00CE5E4D">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6F5ADE" w:rsidRPr="00CE5E4D" w:rsidRDefault="006F5ADE" w:rsidP="00CE5E4D">
      <w:pPr>
        <w:spacing w:after="0" w:line="240" w:lineRule="auto"/>
        <w:jc w:val="both"/>
        <w:rPr>
          <w:rFonts w:ascii="Times New Roman" w:eastAsia="Calibri" w:hAnsi="Times New Roman" w:cs="Times New Roman"/>
          <w:spacing w:val="-5"/>
          <w:u w:val="single"/>
          <w:lang w:val="sr-Latn-RS"/>
        </w:rPr>
      </w:pPr>
    </w:p>
    <w:p w:rsidR="00CE5E4D" w:rsidRPr="00CE5E4D" w:rsidRDefault="00CE5E4D" w:rsidP="00CE5E4D">
      <w:pPr>
        <w:spacing w:after="0" w:line="240" w:lineRule="auto"/>
        <w:jc w:val="both"/>
        <w:rPr>
          <w:rFonts w:ascii="Times New Roman" w:eastAsia="Times New Roman" w:hAnsi="Times New Roman" w:cs="Times New Roman"/>
          <w:lang w:val="pt-PT"/>
        </w:rPr>
      </w:pPr>
    </w:p>
    <w:p w:rsidR="00CE5E4D" w:rsidRDefault="00CE5E4D" w:rsidP="006F5ADE">
      <w:pPr>
        <w:tabs>
          <w:tab w:val="left" w:pos="284"/>
        </w:tabs>
        <w:spacing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lang w:val="sr-Latn-ME"/>
        </w:rPr>
        <w:t xml:space="preserve">5. </w:t>
      </w:r>
      <w:r w:rsidRPr="00CE5E4D">
        <w:rPr>
          <w:rFonts w:ascii="Times New Roman" w:eastAsia="Times New Roman" w:hAnsi="Times New Roman" w:cs="Times New Roman"/>
          <w:b/>
          <w:bCs/>
        </w:rPr>
        <w:t xml:space="preserve">KAKO ČUVATI LIJEK </w:t>
      </w:r>
      <w:r w:rsidRPr="00CE5E4D">
        <w:rPr>
          <w:rFonts w:ascii="Times New Roman" w:eastAsia="Times New Roman" w:hAnsi="Times New Roman" w:cs="Times New Roman"/>
          <w:b/>
          <w:bCs/>
          <w:lang w:val="sr-Latn-ME"/>
        </w:rPr>
        <w:t>CETRAXAL</w:t>
      </w:r>
    </w:p>
    <w:p w:rsidR="006F5ADE" w:rsidRPr="00CE5E4D" w:rsidRDefault="006F5ADE" w:rsidP="006F5ADE">
      <w:pPr>
        <w:tabs>
          <w:tab w:val="left" w:pos="284"/>
        </w:tabs>
        <w:spacing w:after="0" w:line="240" w:lineRule="auto"/>
        <w:jc w:val="both"/>
        <w:rPr>
          <w:rFonts w:ascii="Times New Roman" w:eastAsia="Times New Roman" w:hAnsi="Times New Roman" w:cs="Times New Roman"/>
          <w:b/>
          <w:bCs/>
          <w:lang w:val="sr-Latn-ME"/>
        </w:rPr>
      </w:pPr>
    </w:p>
    <w:p w:rsidR="00CE5E4D" w:rsidRPr="00CE5E4D" w:rsidRDefault="00CE5E4D" w:rsidP="00CE5E4D">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rPr>
        <w:t>Lijek čuvajte van pogleda i domašaja djece</w:t>
      </w:r>
      <w:r w:rsidRPr="00CE5E4D">
        <w:rPr>
          <w:rFonts w:ascii="Times New Roman" w:eastAsia="Times New Roman" w:hAnsi="Times New Roman" w:cs="Times New Roman"/>
          <w:lang w:val="sr-Latn-ME"/>
        </w:rPr>
        <w:t>.</w:t>
      </w:r>
    </w:p>
    <w:p w:rsidR="00CE5E4D" w:rsidRPr="00CE5E4D" w:rsidRDefault="00CE5E4D" w:rsidP="00CE5E4D">
      <w:pPr>
        <w:tabs>
          <w:tab w:val="left" w:pos="284"/>
        </w:tabs>
        <w:spacing w:before="40"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before="40"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rPr>
        <w:t xml:space="preserve">Ovaj lijek se ne smije upotrijebiti nakon isteka roka upotrebe navedenog na </w:t>
      </w:r>
      <w:r w:rsidRPr="00CE5E4D">
        <w:rPr>
          <w:rFonts w:ascii="Times New Roman" w:eastAsia="Times New Roman" w:hAnsi="Times New Roman" w:cs="Times New Roman"/>
          <w:lang w:val="sr-Latn-ME"/>
        </w:rPr>
        <w:t>kutiji nakon „Važi do”. Datum isteka roka upotrebe se odnosi na posljednji dan navedenog mjeseca.</w:t>
      </w:r>
    </w:p>
    <w:p w:rsidR="00CE5E4D" w:rsidRPr="00CE5E4D" w:rsidRDefault="00CE5E4D" w:rsidP="00CE5E4D">
      <w:pPr>
        <w:tabs>
          <w:tab w:val="left" w:pos="284"/>
        </w:tabs>
        <w:spacing w:before="40"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before="40"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Čuvati na temperaturi do 30°C. Čuvati u originalnom pakovanju radi zaštite od svjetlosti.</w:t>
      </w:r>
    </w:p>
    <w:p w:rsidR="00CE5E4D" w:rsidRPr="00CE5E4D" w:rsidRDefault="00CE5E4D" w:rsidP="00CE5E4D">
      <w:pPr>
        <w:tabs>
          <w:tab w:val="left" w:pos="284"/>
        </w:tabs>
        <w:spacing w:before="40"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before="40"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Sadržaj jednodoznog kontejnera treba upotrijebiti odmah nakon otvaranja. Neiskorišćeni lijek treba odbaciti.</w:t>
      </w:r>
    </w:p>
    <w:p w:rsidR="00CE5E4D" w:rsidRPr="00CE5E4D" w:rsidRDefault="00CE5E4D" w:rsidP="00CE5E4D">
      <w:pPr>
        <w:tabs>
          <w:tab w:val="left" w:pos="284"/>
        </w:tabs>
        <w:spacing w:before="40"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Iskoristiti u roku od 8 dana nakon otvaranja kesice.</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Ljekove ne treba bacati u kanalizaciju, niti kućni otpad. Ove mjere pomažu očuvanju životne sredine.</w:t>
      </w:r>
    </w:p>
    <w:p w:rsid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Neupotrijebljeni lijek se uništava u skladu sa važećim propisima</w:t>
      </w:r>
      <w:r w:rsidR="006F5ADE">
        <w:rPr>
          <w:rFonts w:ascii="Times New Roman" w:eastAsia="Times New Roman" w:hAnsi="Times New Roman" w:cs="Times New Roman"/>
          <w:lang w:val="sr-Latn-ME"/>
        </w:rPr>
        <w:t>.</w:t>
      </w:r>
    </w:p>
    <w:p w:rsidR="006F5ADE" w:rsidRDefault="006F5ADE" w:rsidP="00CE5E4D">
      <w:pPr>
        <w:tabs>
          <w:tab w:val="left" w:pos="284"/>
        </w:tabs>
        <w:spacing w:after="0" w:line="240" w:lineRule="auto"/>
        <w:jc w:val="both"/>
        <w:rPr>
          <w:rFonts w:ascii="Times New Roman" w:eastAsia="Times New Roman" w:hAnsi="Times New Roman" w:cs="Times New Roman"/>
          <w:lang w:val="sr-Latn-ME"/>
        </w:rPr>
      </w:pPr>
    </w:p>
    <w:p w:rsidR="006F5ADE" w:rsidRPr="00CE5E4D" w:rsidRDefault="006F5ADE" w:rsidP="00CE5E4D">
      <w:pPr>
        <w:tabs>
          <w:tab w:val="left" w:pos="284"/>
        </w:tabs>
        <w:spacing w:after="0" w:line="240" w:lineRule="auto"/>
        <w:jc w:val="both"/>
        <w:rPr>
          <w:rFonts w:ascii="Times New Roman" w:eastAsia="Times New Roman" w:hAnsi="Times New Roman" w:cs="Times New Roman"/>
          <w:lang w:val="sr-Latn-ME"/>
        </w:rPr>
      </w:pPr>
    </w:p>
    <w:p w:rsidR="00CE5E4D" w:rsidRDefault="00CE5E4D" w:rsidP="006F5ADE">
      <w:pPr>
        <w:tabs>
          <w:tab w:val="left" w:pos="284"/>
        </w:tabs>
        <w:spacing w:after="0" w:line="240" w:lineRule="auto"/>
        <w:jc w:val="both"/>
        <w:rPr>
          <w:rFonts w:ascii="Times New Roman" w:eastAsia="Times New Roman" w:hAnsi="Times New Roman" w:cs="Times New Roman"/>
          <w:b/>
          <w:bCs/>
        </w:rPr>
      </w:pPr>
      <w:r w:rsidRPr="00CE5E4D">
        <w:rPr>
          <w:rFonts w:ascii="Times New Roman" w:eastAsia="Times New Roman" w:hAnsi="Times New Roman" w:cs="Times New Roman"/>
          <w:b/>
          <w:bCs/>
          <w:lang w:val="sr-Latn-ME"/>
        </w:rPr>
        <w:t xml:space="preserve">6. </w:t>
      </w:r>
      <w:r w:rsidRPr="00CE5E4D">
        <w:rPr>
          <w:rFonts w:ascii="Times New Roman" w:eastAsia="Times New Roman" w:hAnsi="Times New Roman" w:cs="Times New Roman"/>
          <w:b/>
          <w:bCs/>
          <w:lang w:val="sr-Latn-CS"/>
        </w:rPr>
        <w:t xml:space="preserve">SADRŽAJ PAKOVANJA I </w:t>
      </w:r>
      <w:r w:rsidRPr="00CE5E4D">
        <w:rPr>
          <w:rFonts w:ascii="Times New Roman" w:eastAsia="Times New Roman" w:hAnsi="Times New Roman" w:cs="Times New Roman"/>
          <w:b/>
          <w:bCs/>
        </w:rPr>
        <w:t>DODATNE INFORMACIJE</w:t>
      </w:r>
    </w:p>
    <w:p w:rsidR="006F5ADE" w:rsidRPr="00CE5E4D" w:rsidRDefault="006F5ADE" w:rsidP="006F5ADE">
      <w:pPr>
        <w:tabs>
          <w:tab w:val="left" w:pos="284"/>
        </w:tabs>
        <w:spacing w:after="0" w:line="240" w:lineRule="auto"/>
        <w:jc w:val="both"/>
        <w:rPr>
          <w:rFonts w:ascii="Times New Roman" w:eastAsia="Times New Roman" w:hAnsi="Times New Roman" w:cs="Times New Roman"/>
          <w:b/>
          <w:bCs/>
          <w:lang w:val="sr-Latn-ME"/>
        </w:rPr>
      </w:pPr>
    </w:p>
    <w:p w:rsidR="00CE5E4D" w:rsidRDefault="00CE5E4D" w:rsidP="00CE5E4D">
      <w:pPr>
        <w:tabs>
          <w:tab w:val="left" w:pos="284"/>
        </w:tabs>
        <w:spacing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lang w:val="sr-Latn-ME"/>
        </w:rPr>
        <w:t>Šta sadrži lijek CETRAXAL</w:t>
      </w:r>
    </w:p>
    <w:p w:rsidR="006F5ADE" w:rsidRPr="00CE5E4D" w:rsidRDefault="006F5ADE" w:rsidP="00CE5E4D">
      <w:pPr>
        <w:tabs>
          <w:tab w:val="left" w:pos="284"/>
        </w:tabs>
        <w:spacing w:after="0" w:line="240" w:lineRule="auto"/>
        <w:jc w:val="both"/>
        <w:rPr>
          <w:rFonts w:ascii="Times New Roman" w:eastAsia="Times New Roman" w:hAnsi="Times New Roman" w:cs="Times New Roman"/>
          <w:b/>
          <w:bCs/>
          <w:lang w:val="sr-Latn-ME"/>
        </w:rPr>
      </w:pPr>
    </w:p>
    <w:p w:rsidR="00CE5E4D" w:rsidRPr="00CE5E4D" w:rsidRDefault="00CE5E4D" w:rsidP="00CE5E4D">
      <w:pPr>
        <w:numPr>
          <w:ilvl w:val="0"/>
          <w:numId w:val="2"/>
        </w:num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Aktivna supstanca je ciprofloksacin hidrohlorid.</w:t>
      </w:r>
    </w:p>
    <w:p w:rsidR="00CE5E4D" w:rsidRPr="00CE5E4D" w:rsidRDefault="00CE5E4D" w:rsidP="00CE5E4D">
      <w:pPr>
        <w:tabs>
          <w:tab w:val="left" w:pos="284"/>
          <w:tab w:val="center" w:pos="4536"/>
          <w:tab w:val="right" w:pos="9072"/>
        </w:tabs>
        <w:spacing w:after="0" w:line="240" w:lineRule="auto"/>
        <w:ind w:left="284"/>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Jedan mililitar rastvora sadrži 2 mg ciprofloksacina u obliku ciprofloksacin hidrohlorida.</w:t>
      </w:r>
    </w:p>
    <w:p w:rsidR="00CE5E4D" w:rsidRPr="00CE5E4D" w:rsidRDefault="00CE5E4D" w:rsidP="00CE5E4D">
      <w:pPr>
        <w:tabs>
          <w:tab w:val="center" w:pos="4536"/>
          <w:tab w:val="right" w:pos="9072"/>
        </w:tabs>
        <w:spacing w:after="0" w:line="240" w:lineRule="auto"/>
        <w:ind w:left="284"/>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Jedan jednodozni kontejner sadrži 0,25 ml rastvora u kome se nalazi 0,58 mg ciprofloksacin hidrohlorida, što odgovara 0,50 mg ciprofloksacina.</w:t>
      </w:r>
    </w:p>
    <w:p w:rsidR="00CE5E4D" w:rsidRPr="00CE5E4D" w:rsidRDefault="00CE5E4D" w:rsidP="00CE5E4D">
      <w:pPr>
        <w:tabs>
          <w:tab w:val="center" w:pos="4536"/>
          <w:tab w:val="right" w:pos="9072"/>
        </w:tabs>
        <w:spacing w:after="0" w:line="240" w:lineRule="auto"/>
        <w:jc w:val="both"/>
        <w:rPr>
          <w:rFonts w:ascii="Times New Roman" w:eastAsia="Times New Roman" w:hAnsi="Times New Roman" w:cs="Times New Roman"/>
          <w:lang w:val="sr-Latn-ME"/>
        </w:rPr>
      </w:pPr>
    </w:p>
    <w:p w:rsidR="00CE5E4D" w:rsidRDefault="00CE5E4D" w:rsidP="00CE5E4D">
      <w:pPr>
        <w:numPr>
          <w:ilvl w:val="0"/>
          <w:numId w:val="6"/>
        </w:numPr>
        <w:tabs>
          <w:tab w:val="left" w:pos="284"/>
        </w:tabs>
        <w:spacing w:after="0" w:line="240" w:lineRule="auto"/>
        <w:contextualSpacing/>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Pomoćne supstance su: povidon K90F (E1201); glicerol (E422); voda, prečišćena; natrijum hidroksid (E524) i mliječna kiselina (za podešavanje pH vrijednosti).</w:t>
      </w:r>
    </w:p>
    <w:p w:rsidR="006F5ADE" w:rsidRDefault="006F5ADE" w:rsidP="006F5ADE">
      <w:pPr>
        <w:tabs>
          <w:tab w:val="left" w:pos="284"/>
        </w:tabs>
        <w:spacing w:after="0" w:line="240" w:lineRule="auto"/>
        <w:contextualSpacing/>
        <w:jc w:val="both"/>
        <w:rPr>
          <w:rFonts w:ascii="Times New Roman" w:eastAsia="Times New Roman" w:hAnsi="Times New Roman" w:cs="Times New Roman"/>
          <w:lang w:val="sr-Latn-ME"/>
        </w:rPr>
      </w:pPr>
    </w:p>
    <w:p w:rsidR="006F5ADE" w:rsidRPr="00CE5E4D" w:rsidRDefault="006F5ADE" w:rsidP="006F5ADE">
      <w:pPr>
        <w:tabs>
          <w:tab w:val="left" w:pos="284"/>
        </w:tabs>
        <w:spacing w:after="0" w:line="240" w:lineRule="auto"/>
        <w:contextualSpacing/>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Default="00CE5E4D" w:rsidP="00CE5E4D">
      <w:pPr>
        <w:tabs>
          <w:tab w:val="left" w:pos="284"/>
        </w:tabs>
        <w:spacing w:after="0" w:line="240" w:lineRule="auto"/>
        <w:jc w:val="both"/>
        <w:rPr>
          <w:rFonts w:ascii="Times New Roman" w:eastAsia="Times New Roman" w:hAnsi="Times New Roman" w:cs="Times New Roman"/>
          <w:b/>
          <w:lang w:val="sr-Latn-ME"/>
        </w:rPr>
      </w:pPr>
      <w:r w:rsidRPr="00CE5E4D">
        <w:rPr>
          <w:rFonts w:ascii="Times New Roman" w:eastAsia="Times New Roman" w:hAnsi="Times New Roman" w:cs="Times New Roman"/>
          <w:b/>
          <w:lang w:val="sr-Latn-ME"/>
        </w:rPr>
        <w:t>Kako izgleda lijek CETRAXAL i sadržaj pakovanja</w:t>
      </w:r>
    </w:p>
    <w:p w:rsidR="006F5ADE" w:rsidRPr="00CE5E4D" w:rsidRDefault="006F5ADE" w:rsidP="00CE5E4D">
      <w:pPr>
        <w:tabs>
          <w:tab w:val="left" w:pos="284"/>
        </w:tabs>
        <w:spacing w:after="0" w:line="240" w:lineRule="auto"/>
        <w:jc w:val="both"/>
        <w:rPr>
          <w:rFonts w:ascii="Times New Roman" w:eastAsia="Times New Roman" w:hAnsi="Times New Roman" w:cs="Times New Roman"/>
          <w:b/>
          <w:bCs/>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bCs/>
          <w:lang w:val="sr-Latn-ME"/>
        </w:rPr>
      </w:pPr>
      <w:r w:rsidRPr="00CE5E4D">
        <w:rPr>
          <w:rFonts w:ascii="Times New Roman" w:eastAsia="Times New Roman" w:hAnsi="Times New Roman" w:cs="Times New Roman"/>
          <w:lang w:val="sr-Latn-ME"/>
        </w:rPr>
        <w:t>Kapi za uši, rastvor u jednodoznom kontejneru.</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bCs/>
          <w:lang w:val="sr-Latn-ME"/>
        </w:rPr>
        <w:t>Bistar, sterilan vodeni rastvor koji ne sadrži konzervanse.</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 xml:space="preserve">Unutrašnje pakovanje je jednodozni kontejner od polietilena male gustine (LDPE) zapremine 0,5 ml sa 0,25 ml rastvora. Petnaest jednodoznih kontejnera je upakovano u kesicu od aluminijumske folije koja je zapečaćena i pruža odgovarajuću zaštitu lijeka od svjetlosti.  </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Spoljašnje pakovanje je složiva kartonska kutija koja sadrži jednu kesicu od aluminijumske folije sa 15 jednodoznih kontejnera i Uputstvo za lijek.</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CE5E4D" w:rsidRDefault="00CE5E4D" w:rsidP="00CE5E4D">
      <w:pPr>
        <w:tabs>
          <w:tab w:val="left" w:pos="284"/>
        </w:tabs>
        <w:spacing w:after="0" w:line="240" w:lineRule="auto"/>
        <w:jc w:val="both"/>
        <w:rPr>
          <w:rFonts w:ascii="Times New Roman" w:eastAsia="Times New Roman" w:hAnsi="Times New Roman" w:cs="Times New Roman"/>
          <w:b/>
          <w:lang w:val="sr-Latn-ME"/>
        </w:rPr>
      </w:pPr>
      <w:r w:rsidRPr="00CE5E4D">
        <w:rPr>
          <w:rFonts w:ascii="Times New Roman" w:eastAsia="Times New Roman" w:hAnsi="Times New Roman" w:cs="Times New Roman"/>
          <w:b/>
          <w:lang w:val="sr-Latn-ME"/>
        </w:rPr>
        <w:t>Nosilac dozvole i proizvođač</w:t>
      </w:r>
    </w:p>
    <w:p w:rsidR="006F5ADE" w:rsidRPr="00CE5E4D" w:rsidRDefault="006F5ADE" w:rsidP="00CE5E4D">
      <w:pPr>
        <w:tabs>
          <w:tab w:val="left" w:pos="284"/>
        </w:tabs>
        <w:spacing w:after="0" w:line="240" w:lineRule="auto"/>
        <w:jc w:val="both"/>
        <w:rPr>
          <w:rFonts w:ascii="Times New Roman" w:eastAsia="Times New Roman" w:hAnsi="Times New Roman" w:cs="Times New Roman"/>
          <w:b/>
          <w:bCs/>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bCs/>
          <w:lang w:val="sr-Latn-ME"/>
        </w:rPr>
      </w:pPr>
      <w:r w:rsidRPr="00CE5E4D">
        <w:rPr>
          <w:rFonts w:ascii="Times New Roman" w:eastAsia="Times New Roman" w:hAnsi="Times New Roman" w:cs="Times New Roman"/>
          <w:bCs/>
          <w:lang w:val="sr-Latn-ME"/>
        </w:rPr>
        <w:t>Nosilac dozvole:</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Amicus Pharma d.o.o. Podgorica</w:t>
      </w: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Bulevar Džordža Vašingtona br. 51, Podgorica, Crna Gora</w:t>
      </w:r>
    </w:p>
    <w:p w:rsidR="00CE5E4D" w:rsidRPr="00CE5E4D" w:rsidRDefault="00CE5E4D" w:rsidP="00CE5E4D">
      <w:pPr>
        <w:tabs>
          <w:tab w:val="left" w:pos="284"/>
        </w:tabs>
        <w:spacing w:after="0" w:line="240" w:lineRule="auto"/>
        <w:jc w:val="both"/>
        <w:rPr>
          <w:rFonts w:ascii="Times New Roman" w:eastAsia="Times New Roman" w:hAnsi="Times New Roman" w:cs="Times New Roman"/>
          <w:bCs/>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bCs/>
          <w:lang w:val="sr-Latn-ME"/>
        </w:rPr>
      </w:pPr>
      <w:r w:rsidRPr="00CE5E4D">
        <w:rPr>
          <w:rFonts w:ascii="Times New Roman" w:eastAsia="Times New Roman" w:hAnsi="Times New Roman" w:cs="Times New Roman"/>
          <w:bCs/>
          <w:lang w:val="sr-Latn-ME"/>
        </w:rPr>
        <w:t>Proizvođač:</w:t>
      </w:r>
    </w:p>
    <w:p w:rsidR="00CE5E4D" w:rsidRPr="00CE5E4D" w:rsidRDefault="00CE5E4D" w:rsidP="00CE5E4D">
      <w:pPr>
        <w:tabs>
          <w:tab w:val="left" w:pos="284"/>
        </w:tabs>
        <w:spacing w:after="0" w:line="240" w:lineRule="auto"/>
        <w:jc w:val="both"/>
        <w:rPr>
          <w:rFonts w:ascii="Times New Roman" w:eastAsia="Times New Roman" w:hAnsi="Times New Roman" w:cs="Times New Roman"/>
          <w:bCs/>
          <w:lang w:val="sr-Latn-ME"/>
        </w:rPr>
      </w:pPr>
      <w:r w:rsidRPr="00CE5E4D">
        <w:rPr>
          <w:rFonts w:ascii="Times New Roman" w:eastAsia="Times New Roman" w:hAnsi="Times New Roman" w:cs="Times New Roman"/>
          <w:bCs/>
          <w:lang w:val="sr-Latn-ME"/>
        </w:rPr>
        <w:t>Laboratorios Salvat, SA</w:t>
      </w:r>
    </w:p>
    <w:p w:rsidR="00CE5E4D" w:rsidRPr="00CE5E4D" w:rsidRDefault="00CE5E4D" w:rsidP="00CE5E4D">
      <w:pPr>
        <w:tabs>
          <w:tab w:val="left" w:pos="284"/>
        </w:tabs>
        <w:spacing w:after="0" w:line="240" w:lineRule="auto"/>
        <w:jc w:val="both"/>
        <w:rPr>
          <w:rFonts w:ascii="Times New Roman" w:eastAsia="Times New Roman" w:hAnsi="Times New Roman" w:cs="Times New Roman"/>
          <w:bCs/>
          <w:lang w:val="sr-Latn-ME"/>
        </w:rPr>
      </w:pPr>
      <w:r w:rsidRPr="00CE5E4D">
        <w:rPr>
          <w:rFonts w:ascii="Times New Roman" w:eastAsia="Times New Roman" w:hAnsi="Times New Roman" w:cs="Times New Roman"/>
          <w:bCs/>
          <w:lang w:val="sr-Latn-ME"/>
        </w:rPr>
        <w:t>Gall, 30-36, 08950 Esplugues de Llobregat, Španija</w:t>
      </w:r>
    </w:p>
    <w:p w:rsidR="00CE5E4D" w:rsidRPr="00CE5E4D" w:rsidRDefault="00CE5E4D" w:rsidP="00CE5E4D">
      <w:pPr>
        <w:tabs>
          <w:tab w:val="left" w:pos="284"/>
        </w:tabs>
        <w:spacing w:after="0" w:line="240" w:lineRule="auto"/>
        <w:jc w:val="both"/>
        <w:rPr>
          <w:rFonts w:ascii="Times New Roman" w:eastAsia="Times New Roman" w:hAnsi="Times New Roman" w:cs="Times New Roman"/>
          <w:b/>
          <w:bCs/>
          <w:lang w:val="sr-Latn-ME"/>
        </w:rPr>
      </w:pPr>
    </w:p>
    <w:p w:rsidR="00CE5E4D" w:rsidRDefault="00CE5E4D" w:rsidP="00CE5E4D">
      <w:pPr>
        <w:tabs>
          <w:tab w:val="left" w:pos="284"/>
        </w:tabs>
        <w:spacing w:after="0" w:line="240" w:lineRule="auto"/>
        <w:jc w:val="both"/>
        <w:rPr>
          <w:rFonts w:ascii="Times New Roman" w:eastAsia="Times New Roman" w:hAnsi="Times New Roman" w:cs="Times New Roman"/>
          <w:b/>
          <w:lang w:val="sr-Latn-ME"/>
        </w:rPr>
      </w:pPr>
      <w:r w:rsidRPr="00CE5E4D">
        <w:rPr>
          <w:rFonts w:ascii="Times New Roman" w:eastAsia="Times New Roman" w:hAnsi="Times New Roman" w:cs="Times New Roman"/>
          <w:b/>
          <w:lang w:val="sr-Latn-ME"/>
        </w:rPr>
        <w:t>Režim izdavanja lijeka</w:t>
      </w:r>
    </w:p>
    <w:p w:rsidR="006F5ADE" w:rsidRPr="00CE5E4D" w:rsidRDefault="006F5ADE" w:rsidP="00CE5E4D">
      <w:pPr>
        <w:tabs>
          <w:tab w:val="left" w:pos="284"/>
        </w:tabs>
        <w:spacing w:after="0" w:line="240" w:lineRule="auto"/>
        <w:jc w:val="both"/>
        <w:rPr>
          <w:rFonts w:ascii="Times New Roman" w:eastAsia="Times New Roman" w:hAnsi="Times New Roman" w:cs="Times New Roman"/>
          <w:b/>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r w:rsidRPr="00CE5E4D">
        <w:rPr>
          <w:rFonts w:ascii="Times New Roman" w:eastAsia="Times New Roman" w:hAnsi="Times New Roman" w:cs="Times New Roman"/>
          <w:lang w:val="sr-Latn-ME"/>
        </w:rPr>
        <w:t>Neobnovljiv (jednokratni) recept.</w:t>
      </w:r>
    </w:p>
    <w:p w:rsidR="00CE5E4D" w:rsidRPr="00CE5E4D" w:rsidRDefault="00CE5E4D" w:rsidP="00CE5E4D">
      <w:pPr>
        <w:tabs>
          <w:tab w:val="left" w:pos="284"/>
        </w:tabs>
        <w:spacing w:after="0" w:line="240" w:lineRule="auto"/>
        <w:jc w:val="both"/>
        <w:rPr>
          <w:rFonts w:ascii="Times New Roman" w:eastAsia="Times New Roman" w:hAnsi="Times New Roman" w:cs="Times New Roman"/>
          <w:b/>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b/>
          <w:lang w:val="sr-Latn-ME"/>
        </w:rPr>
      </w:pPr>
      <w:r w:rsidRPr="00CE5E4D">
        <w:rPr>
          <w:rFonts w:ascii="Times New Roman" w:eastAsia="Times New Roman" w:hAnsi="Times New Roman" w:cs="Times New Roman"/>
          <w:b/>
          <w:lang w:val="sr-Latn-ME"/>
        </w:rPr>
        <w:t>Broj i datum dozvole</w:t>
      </w:r>
    </w:p>
    <w:p w:rsidR="00CE5E4D" w:rsidRPr="00CE5E4D" w:rsidRDefault="00CE5E4D" w:rsidP="00CE5E4D">
      <w:pPr>
        <w:tabs>
          <w:tab w:val="left" w:pos="284"/>
        </w:tabs>
        <w:spacing w:after="0" w:line="240" w:lineRule="auto"/>
        <w:jc w:val="both"/>
        <w:rPr>
          <w:rFonts w:ascii="Times New Roman" w:eastAsia="Times New Roman" w:hAnsi="Times New Roman" w:cs="Times New Roman"/>
          <w:b/>
          <w:lang w:val="sr-Latn-ME"/>
        </w:rPr>
      </w:pPr>
    </w:p>
    <w:p w:rsidR="00CE5E4D" w:rsidRDefault="00CE5E4D" w:rsidP="00CE5E4D">
      <w:pPr>
        <w:tabs>
          <w:tab w:val="left" w:pos="284"/>
        </w:tabs>
        <w:spacing w:after="0" w:line="240" w:lineRule="auto"/>
        <w:jc w:val="both"/>
        <w:rPr>
          <w:rFonts w:ascii="Times New Roman" w:eastAsia="Times New Roman" w:hAnsi="Times New Roman" w:cs="Times New Roman"/>
          <w:bCs/>
          <w:lang w:val="sr-Latn-RS"/>
        </w:rPr>
      </w:pPr>
      <w:r w:rsidRPr="00CE5E4D">
        <w:rPr>
          <w:rFonts w:ascii="Times New Roman" w:eastAsia="Times New Roman" w:hAnsi="Times New Roman" w:cs="Times New Roman"/>
          <w:bCs/>
          <w:lang w:val="sr-Latn-RS"/>
        </w:rPr>
        <w:t>Cetraxal, kapi za uši, rastvor u jednodoznom kontejneru, 2 mg/ml, jednodozni kontejner, 15 x 0.25 ml:</w:t>
      </w:r>
    </w:p>
    <w:p w:rsidR="006F5ADE" w:rsidRPr="00CE5E4D" w:rsidRDefault="006F5ADE" w:rsidP="00CE5E4D">
      <w:pPr>
        <w:tabs>
          <w:tab w:val="left" w:pos="284"/>
        </w:tabs>
        <w:spacing w:after="0" w:line="240" w:lineRule="auto"/>
        <w:jc w:val="both"/>
        <w:rPr>
          <w:rFonts w:ascii="Times New Roman" w:eastAsia="Times New Roman" w:hAnsi="Times New Roman" w:cs="Times New Roman"/>
          <w:bCs/>
          <w:lang w:val="sr-Latn-ME"/>
        </w:rPr>
      </w:pPr>
      <w:r w:rsidRPr="00E55096">
        <w:rPr>
          <w:rFonts w:ascii="Times New Roman" w:eastAsia="Times New Roman" w:hAnsi="Times New Roman" w:cs="Times New Roman"/>
          <w:bCs/>
          <w:lang w:val="sr-Latn-ME"/>
        </w:rPr>
        <w:t xml:space="preserve">2030/19/153 </w:t>
      </w:r>
      <w:r>
        <w:rPr>
          <w:rFonts w:ascii="Times New Roman" w:eastAsia="Times New Roman" w:hAnsi="Times New Roman" w:cs="Times New Roman"/>
          <w:bCs/>
          <w:lang w:val="sr-Latn-ME"/>
        </w:rPr>
        <w:t>–</w:t>
      </w:r>
      <w:r w:rsidRPr="00E55096">
        <w:rPr>
          <w:rFonts w:ascii="Times New Roman" w:eastAsia="Times New Roman" w:hAnsi="Times New Roman" w:cs="Times New Roman"/>
          <w:bCs/>
          <w:lang w:val="sr-Latn-ME"/>
        </w:rPr>
        <w:t xml:space="preserve"> 8807</w:t>
      </w:r>
      <w:r w:rsidR="005C10E6">
        <w:rPr>
          <w:rFonts w:ascii="Times New Roman" w:eastAsia="Times New Roman" w:hAnsi="Times New Roman" w:cs="Times New Roman"/>
          <w:bCs/>
          <w:lang w:val="sr-Latn-ME"/>
        </w:rPr>
        <w:t xml:space="preserve"> od 04</w:t>
      </w:r>
      <w:bookmarkStart w:id="0" w:name="_GoBack"/>
      <w:bookmarkEnd w:id="0"/>
      <w:r>
        <w:rPr>
          <w:rFonts w:ascii="Times New Roman" w:eastAsia="Times New Roman" w:hAnsi="Times New Roman" w:cs="Times New Roman"/>
          <w:bCs/>
          <w:lang w:val="sr-Latn-ME"/>
        </w:rPr>
        <w:t>.07.2019. godine</w:t>
      </w:r>
    </w:p>
    <w:p w:rsidR="00CE5E4D" w:rsidRPr="00CE5E4D" w:rsidRDefault="00CE5E4D" w:rsidP="00CE5E4D">
      <w:pPr>
        <w:tabs>
          <w:tab w:val="left" w:pos="284"/>
        </w:tabs>
        <w:spacing w:after="0" w:line="240" w:lineRule="auto"/>
        <w:jc w:val="both"/>
        <w:rPr>
          <w:rFonts w:ascii="Times New Roman" w:eastAsia="Times New Roman" w:hAnsi="Times New Roman" w:cs="Times New Roman"/>
          <w:b/>
          <w:lang w:val="sr-Latn-ME"/>
        </w:rPr>
      </w:pPr>
    </w:p>
    <w:p w:rsidR="00CE5E4D" w:rsidRDefault="00CE5E4D" w:rsidP="00CE5E4D">
      <w:pPr>
        <w:tabs>
          <w:tab w:val="left" w:pos="284"/>
        </w:tabs>
        <w:spacing w:after="0" w:line="240" w:lineRule="auto"/>
        <w:jc w:val="both"/>
        <w:rPr>
          <w:rFonts w:ascii="Times New Roman" w:eastAsia="Times New Roman" w:hAnsi="Times New Roman" w:cs="Times New Roman"/>
          <w:b/>
          <w:bCs/>
          <w:lang w:val="sr-Latn-ME"/>
        </w:rPr>
      </w:pPr>
      <w:r w:rsidRPr="00CE5E4D">
        <w:rPr>
          <w:rFonts w:ascii="Times New Roman" w:eastAsia="Times New Roman" w:hAnsi="Times New Roman" w:cs="Times New Roman"/>
          <w:b/>
          <w:bCs/>
          <w:lang w:val="sr-Latn-ME"/>
        </w:rPr>
        <w:t xml:space="preserve">Ovo uputstvo je poslednji put odobreno </w:t>
      </w:r>
    </w:p>
    <w:p w:rsidR="006F5ADE" w:rsidRDefault="006F5ADE" w:rsidP="00CE5E4D">
      <w:pPr>
        <w:tabs>
          <w:tab w:val="left" w:pos="284"/>
        </w:tabs>
        <w:spacing w:after="0" w:line="240" w:lineRule="auto"/>
        <w:jc w:val="both"/>
        <w:rPr>
          <w:rFonts w:ascii="Times New Roman" w:eastAsia="Times New Roman" w:hAnsi="Times New Roman" w:cs="Times New Roman"/>
          <w:b/>
          <w:bCs/>
          <w:lang w:val="sr-Latn-ME"/>
        </w:rPr>
      </w:pPr>
    </w:p>
    <w:p w:rsidR="006F5ADE" w:rsidRPr="00517D38" w:rsidRDefault="006F5ADE" w:rsidP="006F5ADE">
      <w:pPr>
        <w:tabs>
          <w:tab w:val="left" w:pos="284"/>
        </w:tabs>
        <w:spacing w:after="0" w:line="240" w:lineRule="auto"/>
        <w:jc w:val="both"/>
        <w:rPr>
          <w:rFonts w:ascii="Times New Roman" w:eastAsia="Times New Roman" w:hAnsi="Times New Roman" w:cs="Times New Roman"/>
          <w:lang w:val="sr-Latn-ME"/>
        </w:rPr>
      </w:pPr>
      <w:r w:rsidRPr="00E55096">
        <w:rPr>
          <w:rFonts w:ascii="Times New Roman" w:eastAsia="Times New Roman" w:hAnsi="Times New Roman" w:cs="Times New Roman"/>
          <w:lang w:val="sr-Latn-ME"/>
        </w:rPr>
        <w:t>Jul, 2019. godine</w:t>
      </w:r>
    </w:p>
    <w:p w:rsidR="006F5ADE" w:rsidRPr="00CE5E4D" w:rsidRDefault="006F5ADE" w:rsidP="00CE5E4D">
      <w:pPr>
        <w:tabs>
          <w:tab w:val="left" w:pos="284"/>
        </w:tabs>
        <w:spacing w:after="0" w:line="240" w:lineRule="auto"/>
        <w:jc w:val="both"/>
        <w:rPr>
          <w:rFonts w:ascii="Times New Roman" w:eastAsia="Times New Roman" w:hAnsi="Times New Roman" w:cs="Times New Roman"/>
          <w:b/>
          <w:bCs/>
          <w:lang w:val="sr-Latn-ME"/>
        </w:rPr>
      </w:pPr>
    </w:p>
    <w:p w:rsidR="00CE5E4D" w:rsidRPr="00CE5E4D" w:rsidRDefault="00CE5E4D" w:rsidP="00CE5E4D">
      <w:pPr>
        <w:tabs>
          <w:tab w:val="left" w:pos="284"/>
        </w:tabs>
        <w:spacing w:after="0" w:line="240" w:lineRule="auto"/>
        <w:jc w:val="both"/>
        <w:rPr>
          <w:rFonts w:ascii="Times New Roman" w:eastAsia="Times New Roman" w:hAnsi="Times New Roman" w:cs="Times New Roman"/>
          <w:lang w:val="sr-Latn-ME"/>
        </w:rPr>
      </w:pPr>
    </w:p>
    <w:p w:rsidR="00DA1FB0" w:rsidRPr="00CE5E4D" w:rsidRDefault="00DA1FB0" w:rsidP="00CE5E4D">
      <w:pPr>
        <w:spacing w:after="0" w:line="240" w:lineRule="auto"/>
        <w:jc w:val="both"/>
        <w:rPr>
          <w:rFonts w:ascii="Times New Roman" w:hAnsi="Times New Roman" w:cs="Times New Roman"/>
        </w:rPr>
      </w:pPr>
    </w:p>
    <w:sectPr w:rsidR="00DA1FB0" w:rsidRPr="00CE5E4D" w:rsidSect="00B34AF2">
      <w:headerReference w:type="default" r:id="rId18"/>
      <w:footerReference w:type="default" r:id="rId19"/>
      <w:headerReference w:type="first" r:id="rId20"/>
      <w:footerReference w:type="first" r:id="rId2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E1B" w:rsidRDefault="00286E1B" w:rsidP="00FF2B5A">
      <w:pPr>
        <w:spacing w:after="0" w:line="240" w:lineRule="auto"/>
      </w:pPr>
      <w:r>
        <w:separator/>
      </w:r>
    </w:p>
  </w:endnote>
  <w:endnote w:type="continuationSeparator" w:id="0">
    <w:p w:rsidR="00286E1B" w:rsidRDefault="00286E1B"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C10E6">
      <w:rPr>
        <w:rFonts w:ascii="Times New Roman" w:eastAsia="Times New Roman" w:hAnsi="Times New Roman" w:cs="Times New Roman"/>
        <w:noProof/>
        <w:sz w:val="20"/>
        <w:szCs w:val="20"/>
        <w:lang w:val="sr-Latn-ME"/>
      </w:rPr>
      <w:t>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C10E6">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E1B" w:rsidRDefault="00286E1B" w:rsidP="00FF2B5A">
      <w:pPr>
        <w:spacing w:after="0" w:line="240" w:lineRule="auto"/>
      </w:pPr>
      <w:r>
        <w:separator/>
      </w:r>
    </w:p>
  </w:footnote>
  <w:footnote w:type="continuationSeparator" w:id="0">
    <w:p w:rsidR="00286E1B" w:rsidRDefault="00286E1B"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67288A">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67288A" w:rsidRPr="0067288A" w:rsidRDefault="0067288A" w:rsidP="0067288A">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B003E7B"/>
    <w:multiLevelType w:val="hybridMultilevel"/>
    <w:tmpl w:val="60AC2A5A"/>
    <w:lvl w:ilvl="0" w:tplc="E670D55C">
      <w:numFmt w:val="bullet"/>
      <w:lvlText w:val="-"/>
      <w:lvlJc w:val="left"/>
      <w:pPr>
        <w:ind w:left="360" w:hanging="360"/>
      </w:pPr>
      <w:rPr>
        <w:rFonts w:ascii="Tahoma" w:hAnsi="Tahoma" w:cs="Symbol" w:hint="default"/>
        <w:i/>
        <w:iCs/>
        <w:color w:val="000000"/>
        <w:sz w:val="22"/>
        <w:szCs w:val="22"/>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2" w15:restartNumberingAfterBreak="0">
    <w:nsid w:val="13BF42BA"/>
    <w:multiLevelType w:val="hybridMultilevel"/>
    <w:tmpl w:val="340E4FCA"/>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46B54CA8"/>
    <w:multiLevelType w:val="hybridMultilevel"/>
    <w:tmpl w:val="16481E84"/>
    <w:lvl w:ilvl="0" w:tplc="E670D55C">
      <w:numFmt w:val="bullet"/>
      <w:lvlText w:val="-"/>
      <w:lvlJc w:val="left"/>
      <w:pPr>
        <w:ind w:left="360" w:hanging="360"/>
      </w:pPr>
      <w:rPr>
        <w:rFonts w:ascii="Tahoma" w:hAnsi="Tahoma" w:cs="Symbol" w:hint="default"/>
        <w:i/>
        <w:iCs/>
        <w:color w:val="000000"/>
        <w:sz w:val="22"/>
        <w:szCs w:val="22"/>
      </w:rPr>
    </w:lvl>
    <w:lvl w:ilvl="1" w:tplc="081A0003">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025867"/>
    <w:multiLevelType w:val="hybridMultilevel"/>
    <w:tmpl w:val="7068C0F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86E1B"/>
    <w:rsid w:val="002B336F"/>
    <w:rsid w:val="0031146A"/>
    <w:rsid w:val="00461135"/>
    <w:rsid w:val="005C10E6"/>
    <w:rsid w:val="0067288A"/>
    <w:rsid w:val="006E6A8D"/>
    <w:rsid w:val="006F5ADE"/>
    <w:rsid w:val="00747C4B"/>
    <w:rsid w:val="00805838"/>
    <w:rsid w:val="00883AF2"/>
    <w:rsid w:val="009318B4"/>
    <w:rsid w:val="00934541"/>
    <w:rsid w:val="00A06058"/>
    <w:rsid w:val="00AF30B1"/>
    <w:rsid w:val="00B234CE"/>
    <w:rsid w:val="00B34AF2"/>
    <w:rsid w:val="00C4240B"/>
    <w:rsid w:val="00C606D3"/>
    <w:rsid w:val="00CE5E4D"/>
    <w:rsid w:val="00D45AFE"/>
    <w:rsid w:val="00DA1FB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1ADA8-514F-441B-BAAD-19404397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8</cp:revision>
  <dcterms:created xsi:type="dcterms:W3CDTF">2017-06-23T09:30:00Z</dcterms:created>
  <dcterms:modified xsi:type="dcterms:W3CDTF">2019-07-04T05:35:00Z</dcterms:modified>
</cp:coreProperties>
</file>