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0828BF">
      <w:pPr>
        <w:spacing w:after="0" w:line="240" w:lineRule="auto"/>
        <w:jc w:val="center"/>
        <w:rPr>
          <w:rFonts w:ascii="Times New Roman" w:eastAsia="Times New Roman" w:hAnsi="Times New Roman" w:cs="Times New Roman"/>
          <w:lang w:val="sr-Latn-ME"/>
        </w:rPr>
      </w:pPr>
      <w:r w:rsidRPr="00663FFD">
        <w:rPr>
          <w:rFonts w:ascii="Times New Roman" w:eastAsia="Times New Roman" w:hAnsi="Times New Roman" w:cs="Times New Roman"/>
          <w:b/>
          <w:bCs/>
          <w:iCs/>
          <w:u w:val="single"/>
          <w:lang w:val="sr-Latn-ME"/>
        </w:rPr>
        <w:t>UPUTSTVO ZA LIJEK</w:t>
      </w:r>
    </w:p>
    <w:p w:rsidR="00663FFD" w:rsidRPr="00663FFD" w:rsidRDefault="00663FFD" w:rsidP="000828BF">
      <w:pPr>
        <w:spacing w:after="0" w:line="240" w:lineRule="auto"/>
        <w:jc w:val="center"/>
        <w:rPr>
          <w:rFonts w:ascii="Times New Roman" w:eastAsia="Times New Roman" w:hAnsi="Times New Roman" w:cs="Times New Roman"/>
          <w:i/>
          <w:color w:val="808080"/>
          <w:lang w:val="sr-Latn-ME"/>
        </w:rPr>
      </w:pPr>
    </w:p>
    <w:p w:rsidR="00663FFD" w:rsidRPr="00663FFD" w:rsidRDefault="00663FFD" w:rsidP="000828BF">
      <w:pPr>
        <w:spacing w:after="0" w:line="240" w:lineRule="auto"/>
        <w:jc w:val="center"/>
        <w:rPr>
          <w:rFonts w:ascii="Times New Roman" w:eastAsia="Times New Roman" w:hAnsi="Times New Roman" w:cs="Times New Roman"/>
          <w:b/>
          <w:i/>
          <w:lang w:val="sr-Latn-ME"/>
        </w:rPr>
      </w:pPr>
      <w:r w:rsidRPr="00663FFD">
        <w:rPr>
          <w:rFonts w:ascii="Times New Roman" w:eastAsia="Times New Roman" w:hAnsi="Times New Roman" w:cs="Times New Roman"/>
          <w:b/>
          <w:lang w:val="sr-Latn-ME"/>
        </w:rPr>
        <w:t>PRAMES</w:t>
      </w:r>
      <w:r w:rsidRPr="00663FFD">
        <w:rPr>
          <w:rFonts w:ascii="Times New Roman" w:eastAsia="Times New Roman" w:hAnsi="Times New Roman" w:cs="Times New Roman"/>
          <w:b/>
          <w:vertAlign w:val="superscript"/>
          <w:lang w:val="sr-Latn-ME"/>
        </w:rPr>
        <w:t>®</w:t>
      </w:r>
      <w:r w:rsidRPr="00663FFD">
        <w:rPr>
          <w:rFonts w:ascii="Times New Roman" w:eastAsia="Times New Roman" w:hAnsi="Times New Roman" w:cs="Times New Roman"/>
          <w:b/>
          <w:lang w:val="sr-Latn-ME"/>
        </w:rPr>
        <w:t xml:space="preserve"> 10 mg film tableta</w:t>
      </w:r>
    </w:p>
    <w:p w:rsidR="00663FFD" w:rsidRPr="00663FFD" w:rsidRDefault="00663FFD" w:rsidP="000828BF">
      <w:pPr>
        <w:widowControl w:val="0"/>
        <w:autoSpaceDE w:val="0"/>
        <w:autoSpaceDN w:val="0"/>
        <w:spacing w:after="0" w:line="240" w:lineRule="auto"/>
        <w:jc w:val="center"/>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escitalopram</w:t>
      </w:r>
    </w:p>
    <w:p w:rsidR="00663FFD" w:rsidRPr="00663FFD" w:rsidRDefault="00663FFD" w:rsidP="00663FF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663FFD" w:rsidRPr="00663FFD" w:rsidRDefault="00663FFD" w:rsidP="00663FFD">
      <w:pPr>
        <w:widowControl w:val="0"/>
        <w:autoSpaceDE w:val="0"/>
        <w:autoSpaceDN w:val="0"/>
        <w:spacing w:after="0" w:line="240" w:lineRule="auto"/>
        <w:ind w:left="360"/>
        <w:jc w:val="both"/>
        <w:rPr>
          <w:rFonts w:ascii="Times New Roman" w:eastAsia="Times New Roman" w:hAnsi="Times New Roman" w:cs="Times New Roman"/>
          <w:i/>
          <w:iCs/>
          <w:lang w:val="sr-Latn-ME"/>
        </w:rPr>
      </w:pPr>
    </w:p>
    <w:p w:rsidR="00663FFD" w:rsidRPr="00663FFD" w:rsidRDefault="00663FFD" w:rsidP="00663FFD">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Pažljivo pročitajte ovo uputstvo, prije nego što počnete da koristite ovaj lijek,</w:t>
      </w:r>
      <w:r w:rsidRPr="00663FFD">
        <w:rPr>
          <w:rFonts w:ascii="Times New Roman" w:eastAsia="Times New Roman" w:hAnsi="Times New Roman" w:cs="Times New Roman"/>
          <w:lang w:val="sr-Latn-ME"/>
        </w:rPr>
        <w:t xml:space="preserve"> </w:t>
      </w:r>
      <w:r w:rsidRPr="00663FFD">
        <w:rPr>
          <w:rFonts w:ascii="Times New Roman" w:eastAsia="Times New Roman" w:hAnsi="Times New Roman" w:cs="Times New Roman"/>
          <w:b/>
          <w:bCs/>
          <w:lang w:val="sr-Latn-ME"/>
        </w:rPr>
        <w:t>jer sadrži</w:t>
      </w:r>
    </w:p>
    <w:p w:rsidR="00663FFD" w:rsidRPr="00663FFD" w:rsidRDefault="00663FFD" w:rsidP="00663FFD">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informacije koje su važne za Vas</w:t>
      </w:r>
    </w:p>
    <w:p w:rsidR="00663FFD" w:rsidRPr="00663FFD" w:rsidRDefault="00663FFD" w:rsidP="00663FFD">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Uputstvo sačuvajte. Može biti potrebno da ga ponovo pročitate.</w:t>
      </w:r>
    </w:p>
    <w:p w:rsidR="00663FFD" w:rsidRPr="00663FFD" w:rsidRDefault="00663FFD" w:rsidP="00663FFD">
      <w:pPr>
        <w:widowControl w:val="0"/>
        <w:numPr>
          <w:ilvl w:val="0"/>
          <w:numId w:val="2"/>
        </w:numPr>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Ako imate dodatnih pitanja, obratite se svom ljekaru ili farmaceutu </w:t>
      </w:r>
      <w:r w:rsidRPr="00663FFD">
        <w:rPr>
          <w:rFonts w:ascii="Times New Roman" w:eastAsia="Times New Roman" w:hAnsi="Times New Roman" w:cs="Times New Roman"/>
          <w:noProof/>
          <w:lang w:val="sr-Latn-ME"/>
        </w:rPr>
        <w:t>ili medicinskoj sestri</w:t>
      </w:r>
      <w:r w:rsidRPr="00663FFD">
        <w:rPr>
          <w:rFonts w:ascii="Times New Roman" w:eastAsia="Times New Roman" w:hAnsi="Times New Roman" w:cs="Times New Roman"/>
          <w:lang w:val="sr-Latn-ME"/>
        </w:rPr>
        <w:t xml:space="preserve">. </w:t>
      </w:r>
    </w:p>
    <w:p w:rsidR="00663FFD" w:rsidRPr="00663FFD" w:rsidRDefault="00663FFD" w:rsidP="00663FFD">
      <w:pPr>
        <w:widowControl w:val="0"/>
        <w:numPr>
          <w:ilvl w:val="0"/>
          <w:numId w:val="2"/>
        </w:numPr>
        <w:autoSpaceDE w:val="0"/>
        <w:autoSpaceDN w:val="0"/>
        <w:spacing w:after="0" w:line="240" w:lineRule="auto"/>
        <w:ind w:left="600" w:hanging="600"/>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Ovaj lijek propisan je Vama i ne smijete ga davati drugima. Može da im škodi, čak i kada imaju iste znake bolesti kao i Vi.</w:t>
      </w:r>
    </w:p>
    <w:p w:rsidR="00663FFD" w:rsidRPr="00663FFD" w:rsidRDefault="00663FFD" w:rsidP="00663FFD">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663FF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663FFD">
        <w:rPr>
          <w:rFonts w:ascii="Times New Roman" w:eastAsia="Times New Roman" w:hAnsi="Times New Roman" w:cs="Times New Roman"/>
          <w:spacing w:val="-4"/>
          <w:lang w:val="sr-Latn-ME"/>
        </w:rPr>
        <w:t xml:space="preserve">. Pogledajte dio 4. </w:t>
      </w:r>
    </w:p>
    <w:p w:rsidR="00663FFD" w:rsidRPr="00663FFD" w:rsidRDefault="00663FFD" w:rsidP="00663FFD">
      <w:pPr>
        <w:widowControl w:val="0"/>
        <w:autoSpaceDE w:val="0"/>
        <w:autoSpaceDN w:val="0"/>
        <w:spacing w:after="0" w:line="240" w:lineRule="auto"/>
        <w:jc w:val="both"/>
        <w:rPr>
          <w:rFonts w:ascii="Times New Roman" w:eastAsia="Times New Roman" w:hAnsi="Times New Roman" w:cs="Times New Roman"/>
          <w:lang w:val="sr-Latn-ME"/>
        </w:rPr>
      </w:pPr>
    </w:p>
    <w:p w:rsidR="00663FFD" w:rsidRPr="00663FFD" w:rsidRDefault="00663FFD" w:rsidP="00663FFD">
      <w:pPr>
        <w:widowControl w:val="0"/>
        <w:autoSpaceDE w:val="0"/>
        <w:autoSpaceDN w:val="0"/>
        <w:spacing w:after="0" w:line="240" w:lineRule="auto"/>
        <w:ind w:left="600"/>
        <w:jc w:val="both"/>
        <w:rPr>
          <w:rFonts w:ascii="Times New Roman" w:eastAsia="Times New Roman" w:hAnsi="Times New Roman" w:cs="Times New Roman"/>
          <w:lang w:val="sr-Latn-ME"/>
        </w:rPr>
      </w:pPr>
    </w:p>
    <w:p w:rsidR="00663FFD" w:rsidRPr="00663FFD" w:rsidRDefault="00663FFD" w:rsidP="00663FFD">
      <w:pPr>
        <w:widowControl w:val="0"/>
        <w:autoSpaceDE w:val="0"/>
        <w:autoSpaceDN w:val="0"/>
        <w:spacing w:after="0" w:line="240" w:lineRule="auto"/>
        <w:ind w:left="600"/>
        <w:jc w:val="both"/>
        <w:rPr>
          <w:rFonts w:ascii="Times New Roman" w:eastAsia="Times New Roman" w:hAnsi="Times New Roman" w:cs="Times New Roman"/>
          <w:lang w:val="sr-Latn-ME"/>
        </w:rPr>
      </w:pPr>
    </w:p>
    <w:p w:rsidR="00663FFD" w:rsidRPr="00663FFD" w:rsidRDefault="00663FFD" w:rsidP="00663FFD">
      <w:pPr>
        <w:widowControl w:val="0"/>
        <w:autoSpaceDE w:val="0"/>
        <w:autoSpaceDN w:val="0"/>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U ovom uputstvu pročitaćete:</w:t>
      </w:r>
    </w:p>
    <w:p w:rsidR="00663FFD" w:rsidRPr="00663FFD" w:rsidRDefault="00663FFD" w:rsidP="00663FFD">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Šta je lijek PRAMES i čemu je namijenjen</w:t>
      </w:r>
    </w:p>
    <w:p w:rsidR="00663FFD" w:rsidRPr="00663FFD" w:rsidRDefault="00663FFD" w:rsidP="00663FFD">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Šta treba da znate prije nego što uzmete lijek PRAMES</w:t>
      </w:r>
    </w:p>
    <w:p w:rsidR="00663FFD" w:rsidRPr="00663FFD" w:rsidRDefault="00663FFD" w:rsidP="00663FFD">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Kako se upotrebljava lijek PRAMES</w:t>
      </w:r>
    </w:p>
    <w:p w:rsidR="00663FFD" w:rsidRPr="00663FFD" w:rsidRDefault="00663FFD" w:rsidP="00663FFD">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Moguća neželjena dejstva </w:t>
      </w:r>
    </w:p>
    <w:p w:rsidR="00663FFD" w:rsidRPr="00663FFD" w:rsidRDefault="00663FFD" w:rsidP="00663FFD">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Kako čuvati lijek PRAMES</w:t>
      </w:r>
    </w:p>
    <w:p w:rsidR="00663FFD" w:rsidRPr="00663FFD" w:rsidRDefault="00663FFD" w:rsidP="00663FFD">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lang w:val="sr-Latn-ME"/>
        </w:rPr>
        <w:t xml:space="preserve">Sadržaj pakovanja i dodatne informacije </w:t>
      </w:r>
    </w:p>
    <w:p w:rsidR="00663FFD" w:rsidRPr="00663FFD" w:rsidRDefault="00663FFD" w:rsidP="00663FFD">
      <w:pPr>
        <w:widowControl w:val="0"/>
        <w:autoSpaceDE w:val="0"/>
        <w:autoSpaceDN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br w:type="page"/>
      </w:r>
    </w:p>
    <w:p w:rsidR="00663FFD" w:rsidRPr="00663FFD" w:rsidRDefault="00663FFD" w:rsidP="00663FFD">
      <w:pPr>
        <w:tabs>
          <w:tab w:val="left" w:pos="540"/>
          <w:tab w:val="left" w:pos="569"/>
        </w:tabs>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lastRenderedPageBreak/>
        <w:t xml:space="preserve">1. </w:t>
      </w:r>
      <w:r w:rsidRPr="00663FFD">
        <w:rPr>
          <w:rFonts w:ascii="Times New Roman" w:eastAsia="Times New Roman" w:hAnsi="Times New Roman" w:cs="Times New Roman"/>
          <w:b/>
          <w:bCs/>
          <w:lang w:val="sr-Latn-ME"/>
        </w:rPr>
        <w:tab/>
        <w:t>ŠTA JE LIJEK PRAMES I ČEMU JE NAMIJENJEN</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Lijek PRAMES sadrži aktivnu supstancu escitalopram. Lijek PRAMES pripada grupi ljekova protiv depresije koji se zovu selektivni inhibitori ponovnog preuzimanja serotonina. Ovi ljekovi djeluju na serotoninski sistem u mozgu, povećavajući nivo serotonina. Poremećaji serotoninskog sistema se smatraju značajnim faktorom u razvoju depresije ili srodnih bolesti.</w:t>
      </w: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 </w:t>
      </w: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Lijek PRAMES se primjenjuje za liječenje depresije (velikih depresivnih epizoda) i anksioznih poremećaja (kao što su panični poremećaj sa agorafobijom ili bez nje, socijalni anksiozni poremećaj, generalizirani anksiozni poremećaj i opsesivno-kompulzivni poremećaj). </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Može proći nekoliko nedjelja prije nego što počnete da se osjećate bolje. Stoga nastavite liječenje lijekom PRAMES iako je potrebno određeno vrijeme prije nego što osjetite poboljšanje.</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Morate se obratiti svom ljekaru ako se ne osjećate bolje ili se osjećate lošije.</w:t>
      </w:r>
    </w:p>
    <w:p w:rsidR="00663FFD" w:rsidRDefault="00663FFD" w:rsidP="00663FFD">
      <w:pPr>
        <w:spacing w:after="0" w:line="240" w:lineRule="auto"/>
        <w:jc w:val="both"/>
        <w:rPr>
          <w:rFonts w:ascii="Times New Roman" w:eastAsia="Times New Roman" w:hAnsi="Times New Roman" w:cs="Times New Roman"/>
          <w:lang w:val="sr-Latn-ME"/>
        </w:rPr>
      </w:pPr>
    </w:p>
    <w:p w:rsidR="000828BF" w:rsidRPr="00663FFD" w:rsidRDefault="000828BF"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540"/>
          <w:tab w:val="left" w:pos="569"/>
        </w:tabs>
        <w:spacing w:after="0" w:line="240" w:lineRule="auto"/>
        <w:jc w:val="both"/>
        <w:rPr>
          <w:rFonts w:ascii="Times New Roman" w:eastAsia="Times New Roman" w:hAnsi="Times New Roman" w:cs="Times New Roman"/>
          <w:b/>
          <w:caps/>
          <w:lang w:val="sr-Latn-ME"/>
        </w:rPr>
      </w:pPr>
      <w:r w:rsidRPr="00663FFD">
        <w:rPr>
          <w:rFonts w:ascii="Times New Roman" w:eastAsia="Times New Roman" w:hAnsi="Times New Roman" w:cs="Times New Roman"/>
          <w:b/>
          <w:bCs/>
          <w:lang w:val="sr-Latn-ME"/>
        </w:rPr>
        <w:t xml:space="preserve">2. </w:t>
      </w:r>
      <w:r w:rsidRPr="00663FFD">
        <w:rPr>
          <w:rFonts w:ascii="Times New Roman" w:eastAsia="Times New Roman" w:hAnsi="Times New Roman" w:cs="Times New Roman"/>
          <w:b/>
          <w:bCs/>
          <w:lang w:val="sr-Latn-ME"/>
        </w:rPr>
        <w:tab/>
      </w:r>
      <w:r w:rsidRPr="00663FFD">
        <w:rPr>
          <w:rFonts w:ascii="Times New Roman" w:eastAsia="Times New Roman" w:hAnsi="Times New Roman" w:cs="Times New Roman"/>
          <w:b/>
          <w:caps/>
          <w:lang w:val="sr-Latn-ME"/>
        </w:rPr>
        <w:t>Šta treba da znate prIJe nego što uzmete lIJek PRAMES</w:t>
      </w:r>
    </w:p>
    <w:p w:rsidR="00663FFD" w:rsidRPr="00663FFD" w:rsidRDefault="00663FFD" w:rsidP="00663FFD">
      <w:pPr>
        <w:widowControl w:val="0"/>
        <w:autoSpaceDE w:val="0"/>
        <w:autoSpaceDN w:val="0"/>
        <w:spacing w:after="0" w:line="240" w:lineRule="auto"/>
        <w:jc w:val="both"/>
        <w:rPr>
          <w:rFonts w:ascii="Times New Roman" w:eastAsia="Times New Roman" w:hAnsi="Times New Roman" w:cs="Times New Roman"/>
          <w:caps/>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Lijek PRAMES ne smijete koristiti:</w:t>
      </w:r>
    </w:p>
    <w:p w:rsidR="00663FFD" w:rsidRPr="00663FFD" w:rsidRDefault="00663FFD" w:rsidP="00663FFD">
      <w:pPr>
        <w:spacing w:after="0" w:line="240" w:lineRule="auto"/>
        <w:jc w:val="both"/>
        <w:rPr>
          <w:rFonts w:ascii="Times New Roman" w:eastAsia="Times New Roman" w:hAnsi="Times New Roman" w:cs="Times New Roman"/>
          <w:b/>
          <w:lang w:val="sr-Latn-ME"/>
        </w:rPr>
      </w:pPr>
    </w:p>
    <w:p w:rsidR="00663FFD" w:rsidRPr="00663FFD" w:rsidRDefault="00663FFD" w:rsidP="00663FFD">
      <w:pPr>
        <w:numPr>
          <w:ilvl w:val="0"/>
          <w:numId w:val="4"/>
        </w:numPr>
        <w:tabs>
          <w:tab w:val="left" w:pos="0"/>
          <w:tab w:val="left" w:pos="284"/>
        </w:tabs>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ako ste alergični na escitalopram ili na bilo koji drugi sastojak ovog lijeka (sastav lijeka naveden je u dijelu 6. Dodatne informacije);</w:t>
      </w:r>
    </w:p>
    <w:p w:rsidR="00663FFD" w:rsidRPr="00663FFD" w:rsidRDefault="00663FFD" w:rsidP="00663FFD">
      <w:pPr>
        <w:numPr>
          <w:ilvl w:val="0"/>
          <w:numId w:val="4"/>
        </w:numPr>
        <w:tabs>
          <w:tab w:val="left" w:pos="0"/>
          <w:tab w:val="left" w:pos="284"/>
        </w:tabs>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ako uzimate druge ljekove, koji pripadaju grupi koja se zove inhibitori monoaminooksidaze, uključujući i selegilin (koristi se za liječenje Parkinsonove bolesti), moklobemid (koristi se za liječenje depresije) i linezolid (antibiotik);</w:t>
      </w:r>
    </w:p>
    <w:p w:rsidR="00663FFD" w:rsidRPr="00663FFD" w:rsidRDefault="00663FFD" w:rsidP="00663FFD">
      <w:pPr>
        <w:numPr>
          <w:ilvl w:val="0"/>
          <w:numId w:val="4"/>
        </w:numPr>
        <w:tabs>
          <w:tab w:val="left" w:pos="0"/>
          <w:tab w:val="left" w:pos="284"/>
        </w:tabs>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ako imate urođeno abnormalan srčani ritam ili ste imali epizodu abnormalnog srčanog ritma (promjene koje se registruju prilikom EKG pregleda, kojim se procjenjuje funkcija srca);</w:t>
      </w:r>
    </w:p>
    <w:p w:rsidR="00663FFD" w:rsidRPr="00663FFD" w:rsidRDefault="00663FFD" w:rsidP="00663FFD">
      <w:pPr>
        <w:numPr>
          <w:ilvl w:val="0"/>
          <w:numId w:val="4"/>
        </w:numPr>
        <w:tabs>
          <w:tab w:val="left" w:pos="0"/>
          <w:tab w:val="left" w:pos="284"/>
        </w:tabs>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ako istovremeno uzimate ljekove zbog problema sa srčanim ritmom ili ljekove koji mogu uticati na srčani ritam (vidjeti dio Primjena drugih ljekova). </w:t>
      </w:r>
    </w:p>
    <w:p w:rsidR="00663FFD" w:rsidRPr="00663FFD" w:rsidRDefault="00663FFD" w:rsidP="00663FFD">
      <w:pPr>
        <w:spacing w:after="0" w:line="240" w:lineRule="auto"/>
        <w:jc w:val="both"/>
        <w:rPr>
          <w:rFonts w:ascii="Times New Roman" w:eastAsia="Times New Roman" w:hAnsi="Times New Roman" w:cs="Times New Roman"/>
          <w:b/>
          <w:bCs/>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Upozorenja i mjere opreza:</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iCs/>
          <w:lang w:val="sr-Latn-ME"/>
        </w:rPr>
        <w:t xml:space="preserve">Razgovarajte sa Vašim ljekarom ili farmaceutom, prije primjene lijeka PRAMES. </w:t>
      </w:r>
      <w:r w:rsidRPr="00663FFD">
        <w:rPr>
          <w:rFonts w:ascii="Times New Roman" w:eastAsia="Times New Roman" w:hAnsi="Times New Roman" w:cs="Times New Roman"/>
          <w:bCs/>
          <w:lang w:val="sr-Latn-ME"/>
        </w:rPr>
        <w:t>Molimo Vas, recite Vašem ljekaru ako imate bilo koji drugi poremećaj ili bolest, pošto bi to moglo biti od značaja za ljekara. Posebno, obavijestite Vašeg ljekara:</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epilepsiju. Liječenje lijekom PRAMES treba prekinuti, ako se napadi konvulzija jave po prvi put ili napadi postanu učestaliji (vidjeti takođe i dio 4. Moguća neželjena dejstva);</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oštećenu funkciju jetre ili bubrega. Vaš ljekar će možda trebati da prilagodi Vašu dozu;</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šećernu bolest. Liječenje lijekom PRAMES može promijeniti kontrolu glikemije (visina šećera u Vašoj krvi). Možda će biti potrebno prilagoditi dozu insulina i/ili oralnog hipoglikemika;</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snižen nivo natrijuma u krvi;</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sklonost krvarenju ili lako dobijate modrice;</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ste na elektrokonvulzivnoj terapiji;</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koronarnu bolest srca;</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imate ili ste imali probleme sa srcem ili ako ste nedavno imali srčani napad;</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lastRenderedPageBreak/>
        <w:t>ako u mirovanju imate mali broj otkucaja srca i/ili znate da postoji mogućnost da imate manjak soli u organizmu zbog produženog, teškog proliva i povraćanja, ili zbog primjene diuretika (ljekovi za izmokravanje);</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doživite brze ili nepravilne otkucaje srca, nesvjesticu, kolabirate ili doživite nesvjesticu prilikom ustajanja, jer ova stanja mogu upućivati na poremećaj funkcije srčanog rada;</w:t>
      </w:r>
    </w:p>
    <w:p w:rsidR="00663FFD" w:rsidRPr="00663FFD" w:rsidRDefault="00663FFD" w:rsidP="00663FFD">
      <w:pPr>
        <w:numPr>
          <w:ilvl w:val="0"/>
          <w:numId w:val="5"/>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ako imate ili ste ranije imali probleme sa očima, kao što su određene vrste glaukoma (povišen pritisak u oku). </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
          <w:bCs/>
          <w:lang w:val="sr-Latn-ME"/>
        </w:rPr>
        <w:t>Posebne napomene</w:t>
      </w: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Neki pacijenti sa manično-depresivnom bolesti, mogu ući u maničnu fazu. Ovu fazu karakterišu neuobičajene ideje i  ideje koje se brzo mijenjaju, neadekvatnan osjećaj sreće i pretjerana fizička aktivnost. Ako se opisani simptomi jave kod Vas, obratite se Vašem ljekaru. </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Tokom prvih nedjelja liječenja, može takođe doći i do pojave nemira ili poteškoće/nemogućnosti da se mirno sjedi ili stoji. Ukoliko se ovi simptomi pojave, odmah se obratite Vašem ljekaru. </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Misli o samoubistvu (suicid) i pogoršanje Vaše depresije ili anksioznog poremećaja</w:t>
      </w: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Ako ste depresivni i/ili imate anksiozne poremećaje, ponekad možete imati misli o samopovređivanju ili samoubistvu. Ovo se može povećati kada prvi put započnete liječenje antidepresivima, obzirom da svim ovim ljekovima treba vremena da počnu djelovati, obično oko dvije nedjelje, ali ponekad i duže.    </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Veća mogućnost pojave ovakvih misli postoji:</w:t>
      </w:r>
    </w:p>
    <w:p w:rsidR="00663FFD" w:rsidRPr="00663FFD" w:rsidRDefault="00663FFD" w:rsidP="00663FFD">
      <w:pPr>
        <w:numPr>
          <w:ilvl w:val="0"/>
          <w:numId w:val="6"/>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ste već ranije imali misli o samoubistvu ili samopovređivanju;</w:t>
      </w:r>
    </w:p>
    <w:p w:rsidR="00663FFD" w:rsidRPr="00663FFD" w:rsidRDefault="00663FFD" w:rsidP="00663FFD">
      <w:pPr>
        <w:numPr>
          <w:ilvl w:val="0"/>
          <w:numId w:val="6"/>
        </w:num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ako ste mlada odrasla osoba. Podaci iz kliničkih ispitivanja su pokazali povećan rizik od suicidalnog ponašanja kod odraslih osoba mlađih od 25 godina sa psihijatrijskim poremećajima, koji su liječeni antidepresivima.</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Cs/>
          <w:lang w:val="sr-Latn-ME"/>
        </w:rPr>
        <w:t xml:space="preserve">Ako Vam se jave misli o samopovređivanju ili samoubistvu, </w:t>
      </w:r>
      <w:r w:rsidRPr="00663FFD">
        <w:rPr>
          <w:rFonts w:ascii="Times New Roman" w:eastAsia="Times New Roman" w:hAnsi="Times New Roman" w:cs="Times New Roman"/>
          <w:b/>
          <w:bCs/>
          <w:lang w:val="sr-Latn-ME"/>
        </w:rPr>
        <w:t>odmah se obratite Vašem ljekaru ili najbližoj bolnici.</w:t>
      </w:r>
    </w:p>
    <w:p w:rsidR="00663FFD" w:rsidRPr="00663FFD" w:rsidRDefault="00663FFD" w:rsidP="00663FFD">
      <w:pPr>
        <w:spacing w:after="0" w:line="240" w:lineRule="auto"/>
        <w:jc w:val="both"/>
        <w:rPr>
          <w:rFonts w:ascii="Times New Roman" w:eastAsia="Times New Roman" w:hAnsi="Times New Roman" w:cs="Times New Roman"/>
          <w:b/>
          <w:bCs/>
          <w:lang w:val="sr-Latn-ME"/>
        </w:rPr>
      </w:pP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
          <w:bCs/>
          <w:lang w:val="sr-Latn-ME"/>
        </w:rPr>
        <w:t>Može Vam biti od pomoći da kažete rođaku ili bliskom prijatelju</w:t>
      </w:r>
      <w:r w:rsidRPr="00663FFD">
        <w:rPr>
          <w:rFonts w:ascii="Times New Roman" w:eastAsia="Times New Roman" w:hAnsi="Times New Roman" w:cs="Times New Roman"/>
          <w:bCs/>
          <w:lang w:val="sr-Latn-ME"/>
        </w:rPr>
        <w:t xml:space="preserve"> da ste depresivni ili da imate anksiozni poremećaj, i da ihte ga zamolite da pročita ovo uputstvo. Možete ih zamoliti da Vam kažu ako misle da se Vaša depresija ili anksioznost pogoršala ili ako su zabrinuti zbog promjena u Vašem ponašanju.</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Djeca i adolescenti</w:t>
      </w: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Lijek PRAMES se obično ne primjenjuje u terapiji kod djece i adolescenata uzrasta do 18 godina. Pacijenti mlađi od 18 godina, pri primjeni ovih ljekova, imaju povećan rizik od neželjenih dejstava kao što su pokušaji samoubistva, misli o samoubistvu (suicidalne misli) i neprijateljsko ponašanje (uglavnom agresija, konfrontacija sa drugima i bes). Usprkos ovome, ljekar možda da propiše lijek PRAMES pacijentima mlađim od 18 godina, ukoliko odluči da je to u njihovom najboljem interesu. Ako Vam je ljekar propisao lijek PRAMES, a Vi ste pacijent mlađi od 18 godina i želite razgovarati o tome, molimo Vas da se javite ponovo Vašem ljekaru.</w:t>
      </w: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Ako Vam se bilo koji od prethodno navedenih simptoma, javi ili pogorša u toku primjene lijeka PRAMES, treba da obavijestite Vašeg ljekara. Takođe, dugotrajna bezbjednost lijeka PRAMES u odnosu na rast, sazrijevanje i razvoj spoznajnih funkcija (učenje) i ponašanja, u ovoj dobnoj grupi još uvijek nije pokazana.    </w:t>
      </w:r>
    </w:p>
    <w:p w:rsidR="00663FFD" w:rsidRDefault="00663FFD" w:rsidP="00663FFD">
      <w:pPr>
        <w:spacing w:after="0" w:line="240" w:lineRule="auto"/>
        <w:jc w:val="both"/>
        <w:rPr>
          <w:rFonts w:ascii="Times New Roman" w:eastAsia="Times New Roman" w:hAnsi="Times New Roman" w:cs="Times New Roman"/>
          <w:bCs/>
          <w:lang w:val="sr-Latn-ME"/>
        </w:rPr>
      </w:pPr>
    </w:p>
    <w:p w:rsidR="000828BF" w:rsidRPr="00663FFD" w:rsidRDefault="000828BF"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lastRenderedPageBreak/>
        <w:t>Primjena drugih ljekova</w:t>
      </w:r>
    </w:p>
    <w:p w:rsidR="00663FFD" w:rsidRPr="00663FFD" w:rsidRDefault="00663FFD" w:rsidP="00663FFD">
      <w:pPr>
        <w:spacing w:after="0" w:line="240" w:lineRule="auto"/>
        <w:jc w:val="both"/>
        <w:rPr>
          <w:rFonts w:ascii="Times New Roman" w:eastAsia="Times New Roman" w:hAnsi="Times New Roman" w:cs="Times New Roman"/>
          <w:iCs/>
          <w:color w:val="000000"/>
          <w:lang w:val="sr-Latn-ME"/>
        </w:rPr>
      </w:pPr>
      <w:r w:rsidRPr="00663FFD">
        <w:rPr>
          <w:rFonts w:ascii="Times New Roman" w:eastAsia="Times New Roman" w:hAnsi="Times New Roman" w:cs="Times New Roman"/>
          <w:iCs/>
          <w:color w:val="000000"/>
          <w:lang w:val="sr-Latn-ME"/>
        </w:rPr>
        <w:t>Kažite svom ljekaru i farmaceutu ako uzimate ili ste do nedavno uzimali bilo koji drugi lijek, uključujući i one koji se mogu nabaviti bez ljekarskog recepta.</w:t>
      </w:r>
    </w:p>
    <w:p w:rsidR="00663FFD" w:rsidRPr="00663FFD" w:rsidRDefault="00663FFD" w:rsidP="00663FFD">
      <w:pPr>
        <w:tabs>
          <w:tab w:val="left" w:pos="0"/>
          <w:tab w:val="left" w:pos="142"/>
        </w:tabs>
        <w:spacing w:after="0" w:line="240" w:lineRule="auto"/>
        <w:jc w:val="both"/>
        <w:rPr>
          <w:rFonts w:ascii="Times New Roman" w:eastAsia="TimesNewRoman" w:hAnsi="Times New Roman" w:cs="Times New Roman"/>
          <w:lang w:val="sr-Latn-ME" w:eastAsia="hr-HR"/>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Obavijestite Vašeg ljekara ako uzimate bilo koji od niže navedenih ljekova: </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Neselektivne inhibitore monoaminooksidaze, koji sadrže fenelzin, iproniazid, izokarboksazid, nialamid ili tranilcipromin. Ako ste uzimali bilo koji od navedenih ljekova, lijek PRAMES možete početi da uzimate tek 14 dana nakon prestanka primjene ovih ljekova. Nakon prestanka liječenja lijekom PRAMES potrebno je napraviti pauzu od 7 dana, prije primjene bilo kojeg od navedenih ljekova;</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Reverzibilne, selektivne MAO-A inhibitore koji sadrže moklobemid (koristi se za liječenje depresije);</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Ireverzibilne MAO-B inhibitore koji sadrže selegilin (koristi se za liječenje Parkinsonove bolesti). Ovi ljekovi povećavaju rizik od pojave neželjenih dejstava;</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Antibiotik linezolid;</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Litijum (koristi se za liječenje manično-depresivnog poremećaja) i triptofan;</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Imipramin i dezipramin (koriste se za liječenje depresije);</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Sumatriptan i slične ljekove (koriste se za liječenje migrene) i tramadol (koristi se protiv jakih bolova). Ovi ljekovi povećavaju rizik od pojave neželjenih dejstava;</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Cimetidin, lansoprazol i omeprazol (koriste se za liječenje čira na želucu), flukonazol (koristi se za liječenje gljivičnih infekcija), fluvoksamin (antidepresiv) i tiklopidin (koristi se za smanjenje rizika od moždanog udara). Ovi ljekovi mogu da povećaju koncentracije escitaloprama u krvi;</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Kantarion (</w:t>
      </w:r>
      <w:r w:rsidRPr="00663FFD">
        <w:rPr>
          <w:rFonts w:ascii="Times New Roman" w:eastAsia="Times New Roman" w:hAnsi="Times New Roman" w:cs="Times New Roman"/>
          <w:i/>
          <w:lang w:val="sr-Latn-ME"/>
        </w:rPr>
        <w:t>Hypericum perforatum</w:t>
      </w:r>
      <w:r w:rsidRPr="00663FFD">
        <w:rPr>
          <w:rFonts w:ascii="Times New Roman" w:eastAsia="Times New Roman" w:hAnsi="Times New Roman" w:cs="Times New Roman"/>
          <w:lang w:val="sr-Latn-ME"/>
        </w:rPr>
        <w:t>) – biljni preparat koji se koristi kod depresije;</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Acetilsalicilnu kiselinu (aspirin) i nesteroidne antiinflamatorne ljekove (koriste se za olakšanje bola ili za sprečavanje zgrušavanja krvi). Ovi ljekovi mogu povećati sklonost krvarenju;</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Varfarin, dipiridamol i fenprokumon (koristi se za sprečavanje zgrušavanja krvi, tzv. antikoagulansi). Vaš ljekar će vjerojatno kontrolisati vrijeme zgrušavanja krvi pri započinjanju i prekidu primjene lijeka PRAMES, da bi procijenio da li je doza antikoagulansa koju uzimate i dalje odgovarajuća;</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Meflokin (koristi se za liječenje malarije), bupropion (koristi se za liječenje depresije) i tramadol (koristi se protiv jakog bola), zbog mogućeg rizika od sniženja praga za pojavu napada konvulzija;</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Neuroleptike (ljekove za liječenje shizofrenije, psihoza) i antidepresive (triciklički antidepresivi i inhibitori ponovnog preuzimanja serotonina), zbog mogućeg rizika od sniženja praga za pojavu napada konvulzija;</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Flekainid, propafenon i metoprolol (koriste se kod kardiovaskularnih bolesti), klomipramin i nortriptilin (antidepresivi) i risperidon, tioridazin i haloperidol (antipsihotici). Može biti potrebno prilagođavanje doze lijeka PRAMES;</w:t>
      </w:r>
    </w:p>
    <w:p w:rsidR="00663FFD" w:rsidRPr="00663FFD" w:rsidRDefault="00663FFD" w:rsidP="00663FFD">
      <w:pPr>
        <w:numPr>
          <w:ilvl w:val="0"/>
          <w:numId w:val="7"/>
        </w:num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Ljekove koji smanjuju nivo kalijuma ili magnezijuma u krvi, jer ta stanja povećavaju rizik od po život opasnih poremećaja srčanog ritma. </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Nemojte uzimati lijek PRAMES ako već uzimate ljekove zbog problema sa srčanim ritmom ili ljekove koji mogu uticati na srčani ritam poput antiaritmika klase IA i III, antipsihotika (npr. derivati fenotiazina, pimozid, haloperidol), tricikličkih antidepresiva, pojedinih antimikrobnih ljekova (npr. sparfloksacin, moksifloksacin, eritromicin IV, pentamidin, ljekovi za liječenje malarije posebno halofantrin), pojedinih antihistaminika (astemizol, mizolastin). Ako imate bilo kakvih dodatnih pitanja u vezi ovoga, obratite se Vašem ljekaru.</w:t>
      </w:r>
    </w:p>
    <w:p w:rsidR="00663FFD" w:rsidRDefault="00663FFD" w:rsidP="00663FFD">
      <w:pPr>
        <w:spacing w:after="0" w:line="240" w:lineRule="auto"/>
        <w:jc w:val="both"/>
        <w:rPr>
          <w:rFonts w:ascii="Times New Roman" w:eastAsia="Times New Roman" w:hAnsi="Times New Roman" w:cs="Times New Roman"/>
          <w:lang w:val="sr-Latn-ME"/>
        </w:rPr>
      </w:pPr>
    </w:p>
    <w:p w:rsidR="000828BF" w:rsidRDefault="000828BF" w:rsidP="00663FFD">
      <w:pPr>
        <w:spacing w:after="0" w:line="240" w:lineRule="auto"/>
        <w:jc w:val="both"/>
        <w:rPr>
          <w:rFonts w:ascii="Times New Roman" w:eastAsia="Times New Roman" w:hAnsi="Times New Roman" w:cs="Times New Roman"/>
          <w:lang w:val="sr-Latn-ME"/>
        </w:rPr>
      </w:pPr>
    </w:p>
    <w:p w:rsidR="000828BF" w:rsidRPr="00663FFD" w:rsidRDefault="000828BF"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lastRenderedPageBreak/>
        <w:t xml:space="preserve">Uzimanje lijeka PRAMES sa hranom ili pićem </w:t>
      </w:r>
    </w:p>
    <w:p w:rsidR="00663FFD" w:rsidRPr="00663FFD" w:rsidRDefault="00663FFD" w:rsidP="00663FFD">
      <w:pPr>
        <w:tabs>
          <w:tab w:val="left" w:pos="0"/>
        </w:tabs>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0"/>
        </w:tabs>
        <w:spacing w:after="0" w:line="240" w:lineRule="auto"/>
        <w:jc w:val="both"/>
        <w:rPr>
          <w:rFonts w:ascii="Times New Roman" w:eastAsia="Times New Roman" w:hAnsi="Times New Roman" w:cs="Times New Roman"/>
          <w:iCs/>
          <w:lang w:val="sr-Latn-ME"/>
        </w:rPr>
      </w:pPr>
      <w:r w:rsidRPr="00663FFD">
        <w:rPr>
          <w:rFonts w:ascii="Times New Roman" w:eastAsia="Times New Roman" w:hAnsi="Times New Roman" w:cs="Times New Roman"/>
          <w:iCs/>
          <w:lang w:val="sr-Latn-ME"/>
        </w:rPr>
        <w:t>Lijek PRAMES se može primijeniti uz hranu ili bez nje (vidjeti dio</w:t>
      </w:r>
      <w:r w:rsidRPr="00663FFD">
        <w:rPr>
          <w:rFonts w:ascii="Times New Roman" w:eastAsia="Times New Roman" w:hAnsi="Times New Roman" w:cs="Times New Roman"/>
          <w:b/>
          <w:iCs/>
          <w:lang w:val="sr-Latn-ME"/>
        </w:rPr>
        <w:t xml:space="preserve"> </w:t>
      </w:r>
      <w:r w:rsidRPr="00663FFD">
        <w:rPr>
          <w:rFonts w:ascii="Times New Roman" w:eastAsia="Times New Roman" w:hAnsi="Times New Roman" w:cs="Times New Roman"/>
          <w:iCs/>
          <w:lang w:val="sr-Latn-ME"/>
        </w:rPr>
        <w:t>3. Kako se upotrebljava lijek PRAMES).</w:t>
      </w:r>
    </w:p>
    <w:p w:rsidR="00663FFD" w:rsidRPr="00663FFD" w:rsidRDefault="00663FFD" w:rsidP="00663FFD">
      <w:pPr>
        <w:tabs>
          <w:tab w:val="left" w:pos="0"/>
        </w:tabs>
        <w:spacing w:after="0" w:line="240" w:lineRule="auto"/>
        <w:jc w:val="both"/>
        <w:rPr>
          <w:rFonts w:ascii="Times New Roman" w:eastAsia="Times New Roman" w:hAnsi="Times New Roman" w:cs="Times New Roman"/>
          <w:iCs/>
          <w:lang w:val="sr-Latn-ME"/>
        </w:rPr>
      </w:pPr>
    </w:p>
    <w:p w:rsidR="00663FFD" w:rsidRPr="00663FFD" w:rsidRDefault="00663FFD" w:rsidP="00663FFD">
      <w:pPr>
        <w:tabs>
          <w:tab w:val="left" w:pos="0"/>
        </w:tabs>
        <w:spacing w:after="0" w:line="240" w:lineRule="auto"/>
        <w:jc w:val="both"/>
        <w:rPr>
          <w:rFonts w:ascii="Times New Roman" w:eastAsia="Times New Roman" w:hAnsi="Times New Roman" w:cs="Times New Roman"/>
          <w:iCs/>
          <w:lang w:val="sr-Latn-ME"/>
        </w:rPr>
      </w:pPr>
      <w:r w:rsidRPr="00663FFD">
        <w:rPr>
          <w:rFonts w:ascii="Times New Roman" w:eastAsia="Times New Roman" w:hAnsi="Times New Roman" w:cs="Times New Roman"/>
          <w:iCs/>
          <w:lang w:val="sr-Latn-ME"/>
        </w:rPr>
        <w:t>Iako se ne očekuje da će lijek PRAMES stupiti u interakciju sa alkoholom, kao i za mnoge druge ljekove, ne preporučuje se kombinovanje lijeka PRAMES sa alkoholom.</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Plodnost, trudnoća i dojenje</w:t>
      </w:r>
    </w:p>
    <w:p w:rsidR="00663FFD" w:rsidRPr="00663FFD" w:rsidRDefault="00663FFD" w:rsidP="00663FFD">
      <w:pPr>
        <w:tabs>
          <w:tab w:val="left" w:pos="0"/>
        </w:tabs>
        <w:spacing w:after="0" w:line="240" w:lineRule="auto"/>
        <w:jc w:val="both"/>
        <w:rPr>
          <w:rFonts w:ascii="Times New Roman" w:eastAsia="Times New Roman" w:hAnsi="Times New Roman" w:cs="Times New Roman"/>
          <w:b/>
          <w:i/>
          <w:lang w:val="sr-Latn-ME" w:eastAsia="hr-HR"/>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iCs/>
          <w:lang w:val="sr-Latn-ME"/>
        </w:rPr>
      </w:pPr>
      <w:r w:rsidRPr="00663FFD">
        <w:rPr>
          <w:rFonts w:ascii="Times New Roman" w:eastAsia="Times New Roman" w:hAnsi="Times New Roman" w:cs="Times New Roman"/>
          <w:bCs/>
          <w:iCs/>
          <w:lang w:val="sr-Latn-ME" w:eastAsia="hr-HR"/>
        </w:rPr>
        <w:t>Ako ste trudni ili dojite, mislite da biste mogli biti trudni ili planirate trudnoću, obratite se Vašem ljekaru ili farmaceutu za savjet prije primjene bilo kojeg lijeka.</w:t>
      </w:r>
      <w:r w:rsidRPr="00663FFD">
        <w:rPr>
          <w:rFonts w:ascii="Times New Roman" w:eastAsia="Times New Roman" w:hAnsi="Times New Roman" w:cs="Times New Roman"/>
          <w:iCs/>
          <w:lang w:val="sr-Latn-ME"/>
        </w:rPr>
        <w:t xml:space="preserve"> </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Ne uzimajte lijek PRAMES ako ste trudni ili dojite, ukoliko nijeste sa Vašim ljekarom prodiskutovali o mogućem riziku i koristi od liječenja.</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Ako uzimate lijek PRAMES u toku posljednja 3 mjeseca trudnoće morate biti svjesni da se kod Vašeg novorođenčeta mogu pojaviti sljedeći simptomi: teškoće s disanjem, plavičasta koža, napadi konvulzija, promjene tjelesne temperature, poteškoće sa hranjenjem, povraćanje, nizak nivo šećera u krvi, ukočeni ili opušteni mišići, pojačani refleksi, nevoljno drhtanje, razdražljivost, iritabilnost, tromost, neprekidan plač, pospanost ili poteškoće sa spavanjem. Ako Vaše novorođenče ima bilo koji od ovih simptoma, odmah se javite ljekaru.</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Pobrinite se da Vaša babica i/ili ljekar znaju da uzimate lijek PRAMES. Kada se primjenjuju tokom trudnoće, posebno tokom posljednja 3 mjeseca trudnoće, ljekovi poput lijeka PRAMES mogu povećati rizik od ozbiljnog stanja kod novorođenčeta koje se zove perzistentna plućna hipertenzija novorođenčeta (PPHN), zbog kojeg beba diše brže i ima plavičastu obojenost kože. Ovi simptomi se obično javljaju tokom prva 24 sata nakon rođenja. Ako se ovo dogodi Vašoj bebi, odmah se javite Vašoj babici i/ili ljekaru.</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Ako se uzima tokom trudnoće, liječenje lijekom PRAMES nikad ne treba naglo prekinuti.</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 xml:space="preserve"> </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Očekuje se da će lijek PRAMES biti izlučen u majčino mlijeko.</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 xml:space="preserve"> </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iCs/>
          <w:lang w:val="sr-Latn-ME" w:eastAsia="hr-HR"/>
        </w:rPr>
      </w:pPr>
      <w:r w:rsidRPr="00663FFD">
        <w:rPr>
          <w:rFonts w:ascii="Times New Roman" w:eastAsia="Times New Roman" w:hAnsi="Times New Roman" w:cs="Times New Roman"/>
          <w:bCs/>
          <w:iCs/>
          <w:lang w:val="sr-Latn-ME" w:eastAsia="hr-HR"/>
        </w:rPr>
        <w:t>Studije na životinjama su pokazale da citalopram, lijek sličan escitalopramu, smanjuje kvalitet sperme. Teoretski, ovo može djelovati na plodnost, ali uticaj na plodnost kod ljudi još nije uočen.</w:t>
      </w:r>
    </w:p>
    <w:p w:rsidR="00663FFD" w:rsidRPr="00663FFD" w:rsidRDefault="00663FFD" w:rsidP="00663FFD">
      <w:pPr>
        <w:spacing w:after="0" w:line="240" w:lineRule="auto"/>
        <w:jc w:val="both"/>
        <w:rPr>
          <w:rFonts w:ascii="Times New Roman" w:eastAsia="Times New Roman" w:hAnsi="Times New Roman" w:cs="Times New Roman"/>
          <w:b/>
          <w:lang w:val="sr-Latn-ME"/>
        </w:rPr>
      </w:pPr>
    </w:p>
    <w:p w:rsidR="00663FFD" w:rsidRPr="00663FFD" w:rsidRDefault="00663FFD" w:rsidP="00663FFD">
      <w:pPr>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lang w:val="sr-Latn-ME"/>
        </w:rPr>
        <w:t>Uticaj lijeka PRAMES na sposobnost upravljanja vozilima i rukovanje mašinama</w:t>
      </w:r>
      <w:r w:rsidRPr="00663FFD">
        <w:rPr>
          <w:rFonts w:ascii="Times New Roman" w:eastAsia="Times New Roman" w:hAnsi="Times New Roman" w:cs="Times New Roman"/>
          <w:b/>
          <w:bCs/>
          <w:lang w:val="sr-Latn-ME"/>
        </w:rPr>
        <w:t xml:space="preserve"> </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lang w:val="sr-Latn-ME"/>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Savjetuje se da ne upravljate vozilima i/ili rukujete mašinama, dok ne ustanovite kako ovaj lijek djeluje na Vas.</w:t>
      </w:r>
    </w:p>
    <w:p w:rsidR="00663FFD" w:rsidRDefault="00663FFD" w:rsidP="00663FFD">
      <w:pPr>
        <w:widowControl w:val="0"/>
        <w:autoSpaceDE w:val="0"/>
        <w:autoSpaceDN w:val="0"/>
        <w:spacing w:after="0" w:line="240" w:lineRule="auto"/>
        <w:jc w:val="both"/>
        <w:rPr>
          <w:rFonts w:ascii="Times New Roman" w:eastAsia="Times New Roman" w:hAnsi="Times New Roman" w:cs="Times New Roman"/>
          <w:b/>
          <w:lang w:val="sr-Latn-ME"/>
        </w:rPr>
      </w:pPr>
    </w:p>
    <w:p w:rsidR="000828BF" w:rsidRPr="00663FFD" w:rsidRDefault="000828BF" w:rsidP="00663FFD">
      <w:pPr>
        <w:widowControl w:val="0"/>
        <w:autoSpaceDE w:val="0"/>
        <w:autoSpaceDN w:val="0"/>
        <w:spacing w:after="0" w:line="240" w:lineRule="auto"/>
        <w:jc w:val="both"/>
        <w:rPr>
          <w:rFonts w:ascii="Times New Roman" w:eastAsia="Times New Roman" w:hAnsi="Times New Roman" w:cs="Times New Roman"/>
          <w:b/>
          <w:lang w:val="sr-Latn-ME"/>
        </w:rPr>
      </w:pPr>
    </w:p>
    <w:p w:rsidR="00663FFD" w:rsidRPr="00663FFD" w:rsidRDefault="00663FFD" w:rsidP="00663FFD">
      <w:pPr>
        <w:tabs>
          <w:tab w:val="left" w:pos="540"/>
          <w:tab w:val="left" w:pos="569"/>
        </w:tabs>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 xml:space="preserve">3. </w:t>
      </w:r>
      <w:r w:rsidRPr="00663FFD">
        <w:rPr>
          <w:rFonts w:ascii="Times New Roman" w:eastAsia="Times New Roman" w:hAnsi="Times New Roman" w:cs="Times New Roman"/>
          <w:b/>
          <w:bCs/>
          <w:lang w:val="sr-Latn-ME"/>
        </w:rPr>
        <w:tab/>
        <w:t>KAKO SE UPOTREBLJAVA LIJEK PRAMES</w:t>
      </w:r>
    </w:p>
    <w:p w:rsidR="00663FFD" w:rsidRPr="00663FFD" w:rsidRDefault="00663FFD" w:rsidP="00663FFD">
      <w:pPr>
        <w:spacing w:after="0" w:line="240" w:lineRule="auto"/>
        <w:jc w:val="both"/>
        <w:rPr>
          <w:rFonts w:ascii="Times New Roman" w:eastAsia="Times New Roman" w:hAnsi="Times New Roman" w:cs="Times New Roman"/>
          <w:bCs/>
          <w:caps/>
          <w:lang w:val="sr-Latn-ME"/>
        </w:rPr>
      </w:pPr>
    </w:p>
    <w:p w:rsidR="00663FFD" w:rsidRPr="00663FFD" w:rsidRDefault="00663FFD" w:rsidP="00663FFD">
      <w:pPr>
        <w:widowControl w:val="0"/>
        <w:autoSpaceDE w:val="0"/>
        <w:autoSpaceDN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Uvijek uzimajte ovaj lijek tačno onako kako Vam je rekao Vaš ljekar ili farmaceut. Provjerite sa ljekarom ili farmaceutom ako nijeste sigurni kako da koristite ovaj lijek.</w:t>
      </w:r>
    </w:p>
    <w:p w:rsidR="00663FFD" w:rsidRDefault="00663FFD" w:rsidP="00663FFD">
      <w:pPr>
        <w:spacing w:after="0" w:line="240" w:lineRule="auto"/>
        <w:jc w:val="both"/>
        <w:rPr>
          <w:rFonts w:ascii="Times New Roman" w:eastAsia="Times New Roman" w:hAnsi="Times New Roman" w:cs="Times New Roman"/>
          <w:bCs/>
          <w:caps/>
          <w:lang w:val="sr-Latn-ME"/>
        </w:rPr>
      </w:pPr>
    </w:p>
    <w:p w:rsidR="000828BF" w:rsidRDefault="000828BF" w:rsidP="00663FFD">
      <w:pPr>
        <w:spacing w:after="0" w:line="240" w:lineRule="auto"/>
        <w:jc w:val="both"/>
        <w:rPr>
          <w:rFonts w:ascii="Times New Roman" w:eastAsia="Times New Roman" w:hAnsi="Times New Roman" w:cs="Times New Roman"/>
          <w:bCs/>
          <w:caps/>
          <w:lang w:val="sr-Latn-ME"/>
        </w:rPr>
      </w:pPr>
    </w:p>
    <w:p w:rsidR="000828BF" w:rsidRPr="00663FFD" w:rsidRDefault="000828BF" w:rsidP="00663FFD">
      <w:pPr>
        <w:spacing w:after="0" w:line="240" w:lineRule="auto"/>
        <w:jc w:val="both"/>
        <w:rPr>
          <w:rFonts w:ascii="Times New Roman" w:eastAsia="Times New Roman" w:hAnsi="Times New Roman" w:cs="Times New Roman"/>
          <w:bCs/>
          <w:caps/>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i/>
          <w:iCs/>
          <w:lang w:val="sr-Latn-ME"/>
        </w:rPr>
      </w:pPr>
      <w:r w:rsidRPr="00663FFD">
        <w:rPr>
          <w:rFonts w:ascii="Times New Roman" w:eastAsia="Times New Roman" w:hAnsi="Times New Roman" w:cs="Times New Roman"/>
          <w:b/>
          <w:bCs/>
          <w:lang w:val="sr-Latn-ME"/>
        </w:rPr>
        <w:lastRenderedPageBreak/>
        <w:t>Odrasli</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i/>
          <w:iCs/>
          <w:lang w:val="sr-Latn-ME"/>
        </w:rPr>
      </w:pPr>
      <w:r w:rsidRPr="00663FFD">
        <w:rPr>
          <w:rFonts w:ascii="Times New Roman" w:eastAsia="Times New Roman" w:hAnsi="Times New Roman" w:cs="Times New Roman"/>
          <w:i/>
          <w:iCs/>
          <w:lang w:val="sr-Latn-ME"/>
        </w:rPr>
        <w:t>Depresija</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Uobičajena preporučena doza je 10 mg, jednom dnevno. Vaš ljekar može povećati dozu do najviše 20 mg na dan.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i/>
          <w:lang w:val="sr-Latn-ME"/>
        </w:rPr>
      </w:pPr>
      <w:r w:rsidRPr="00663FFD">
        <w:rPr>
          <w:rFonts w:ascii="Times New Roman" w:eastAsia="Times New Roman" w:hAnsi="Times New Roman" w:cs="Times New Roman"/>
          <w:i/>
          <w:lang w:val="sr-Latn-ME"/>
        </w:rPr>
        <w:t>Panični poremećaj</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Početna doza je 5 mg, jednom dnevno, tokom prve nedjelje, nakon čega se povećava na 10 mg jednom dnevno. Vaš ljekar može dalje povećavati dozu do najviše 20 mg na dan.</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i/>
          <w:lang w:val="sr-Latn-ME"/>
        </w:rPr>
      </w:pPr>
      <w:r w:rsidRPr="00663FFD">
        <w:rPr>
          <w:rFonts w:ascii="Times New Roman" w:eastAsia="Times New Roman" w:hAnsi="Times New Roman" w:cs="Times New Roman"/>
          <w:i/>
          <w:lang w:val="sr-Latn-ME"/>
        </w:rPr>
        <w:t xml:space="preserve">Socijalni anksiozni poremećaj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Uobičajena preporučena doza je 10 mg, jednom dnevno. Zavisno od Vašeg odgovora na liječenje, ljekar može smanjiti dozu na 5 mg na dan ili povećati do najviše 20 mg na dan.</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i/>
          <w:iCs/>
          <w:lang w:val="sr-Latn-ME"/>
        </w:rPr>
        <w:t xml:space="preserve">Generalizirani anksiozni poremećaj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Uobičajena preporučena doza je 10 mg, jednom dnevno. Vaš ljekar može povećati dozu do najviše 20 mg na dan.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i/>
          <w:iCs/>
          <w:lang w:val="sr-Latn-ME"/>
        </w:rPr>
        <w:t xml:space="preserve">Opsesivno-kompulzivni poremećaj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Uobičajena preporučena doza je 10 mg, jednom dnevno. Vaš ljekar može povećati dozu do najviše 20 mg na dan.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Stariji pacijenti (iznad 65 godina)</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Preporučena početna doza je 5 mg, jednom dnevno. Vaš ljekar može povećati dozu na 10 mg na dan.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bCs/>
          <w:lang w:val="sr-Latn-ME"/>
        </w:rPr>
        <w:t xml:space="preserve">Primjena kod djece i adolescenata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Lijek PRAMES se ne smije primjenjivati za liječenje djece i adolescenata. Za dalje informacije vidjeti dio 2. Šta treba da znate prije nego što uzmete lijek PRAMES.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Način primjene</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Lijek PRAMES se može uzimati uz hranu ili bez nje.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Film tabletu progutajte s malo vode.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Po potrebi film tablete se mogu prelomiti. Stavite tabletu na ravnu površinu, tako da je strana sa podionom linijom okrenuta prema gore. Tableta se može prelomiti pritiskom oba kažiprsta na rubove tablete (vidi sliku).</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noProof/>
          <w:lang w:val="sr-Latn-ME"/>
        </w:rPr>
        <w:drawing>
          <wp:inline distT="0" distB="0" distL="0" distR="0" wp14:anchorId="75B8567E" wp14:editId="3BDB0CA0">
            <wp:extent cx="2585085" cy="835025"/>
            <wp:effectExtent l="0" t="0" r="571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085" cy="835025"/>
                    </a:xfrm>
                    <a:prstGeom prst="rect">
                      <a:avLst/>
                    </a:prstGeom>
                    <a:noFill/>
                  </pic:spPr>
                </pic:pic>
              </a:graphicData>
            </a:graphic>
          </wp:inline>
        </w:drawing>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b/>
          <w:bCs/>
          <w:lang w:val="sr-Latn-ME"/>
        </w:rPr>
        <w:t xml:space="preserve">Trajanje liječenja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Može proći nekoliko nedjelja prije nego što se počnete osjećati bolje.</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Zbog toga nastavite liječenje lijekom PRAMES, čak i ako je potrebno neko vrijeme prije nego što osjetite poboljšanje.</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Nikad ne mijenjajte dozu lijeka bez prethodne konsultacije sa Vašim ljekarom. </w:t>
      </w: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lastRenderedPageBreak/>
        <w:t>Nastavite uzimati lijek PRAMES dok god to Vaš ljekar preporučuje. Ako prerano prekinete liječenje, simptomi bolesti se mogu vratiti. Stoga se preporučuje nastaviti liječenje za još najmanje 6 mjeseci nakon što se počnete osjećati bolje.</w:t>
      </w:r>
    </w:p>
    <w:p w:rsidR="00663FFD" w:rsidRPr="00663FFD" w:rsidRDefault="00663FFD" w:rsidP="00663FFD">
      <w:pPr>
        <w:spacing w:after="0" w:line="240" w:lineRule="auto"/>
        <w:jc w:val="both"/>
        <w:rPr>
          <w:rFonts w:ascii="Times New Roman" w:eastAsia="Times New Roman" w:hAnsi="Times New Roman" w:cs="Times New Roman"/>
          <w:bCs/>
          <w:caps/>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Ako ste uzeli više lijeka PRAMES nego što je trebalo</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Ako ste uzeli lijek PRAMES u većoj dozi od propisane, odmah se javite Vašem ljekaru ili najbližoj službi hitne pomoći. Učinite to, čak i ako nemate tegobe. Mogući znaci predoziranja uključuju i vrtoglavicu, drhtanje, uznemirenost, konvulzije, komu, mučninu, povraćanje, promjene srčanog ritma, snižen krvni pritisak i promjene ravnoteže tjelesne tečnosti/elektrolita. Ukoliko idete kod ljekara ili u bolnicu, ponesite sa sobom i kutiju lijeka.</w:t>
      </w:r>
    </w:p>
    <w:p w:rsidR="00663FFD" w:rsidRPr="00663FFD" w:rsidRDefault="00663FFD" w:rsidP="00663FFD">
      <w:pPr>
        <w:autoSpaceDE w:val="0"/>
        <w:autoSpaceDN w:val="0"/>
        <w:adjustRightInd w:val="0"/>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Ako ste zaboravili da uzmete lijek PRAMES</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iCs/>
          <w:lang w:val="sr-Latn-ME"/>
        </w:rPr>
      </w:pPr>
      <w:r w:rsidRPr="00663FFD">
        <w:rPr>
          <w:rFonts w:ascii="Times New Roman" w:eastAsia="Times New Roman" w:hAnsi="Times New Roman" w:cs="Times New Roman"/>
          <w:iCs/>
          <w:lang w:val="sr-Latn-ME"/>
        </w:rPr>
        <w:t>Nemojte uzimati dvostruku dozu lijeka kako biste nadoknadili dozu koju ste zaboravili uzeti. Ako ste zaboravili uzeti dozu, a sjetite se toga prije odlaska na spavanje, odmah je uzmite. Sljedećeg dana, nastavite na uobičajeni način. Ako se sjetite toga tek u toku noći ili sljedećeg dana, izostavite propuštenu dozu i nastavite da uzimate lijek kao i obično.</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Ako prestanete da uzimate lijek PRAMES</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Nemojte prestati da uzimate lijek PRAMES, sve dok Vam to ne kaže Vaš ljekar. Po završetku terapije, savjetuje se postepeno smanjivanje doze, kroz  period od nekoliko nedjelja.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Po prestanaku uzimanja lijeka PRAMES, posebno ako je prekid terapije iznenadan, mogu se javiti simptomi obustave. Oni su česti prilikom prekida primjene lijeka PRAMES. Rizik je veći kada je lijek PRAMES primjenjivan dugo vremena ili u visokim dozama ili kada je doza lijeka previše brzo smanjivana. Kod većine osoba, simptomi su blagi i prolaze sami po sebi u toku perioda od dvije nedjelje. Međutim, kod nekih pacijenata simptomi mogu biti intenzivniji ili produženog trajanja (2-3 mjeseca ili duže). Ako Vam se po prestanku primjene lijeka PRAMES, razviju teški simptomi obustave, javite se Vašem ljekaru. Vaš ljekar može od Vas tražiti da ponovo počnete uzimati lijek PRAMES, a zatim da se terapija postepeno obustavlja.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Simptomi obustave uključuju i vrtoglavice (osjećaj nestabilnosti ili gubitak ravnoteže), osjećaj poput mravinjanja kao što su „trnci i žmarci“, osjećaj žarenja i električnog šoka (rjeđe) koji mogu da se osjete i u glavi, poremećaje sna (intenzivni snovi, noćne more, nesanica), osjećaj anksioznosti (uznemirenost), glavobolje, mučninu, preznojavanje (uključujući i noćno preznojavanje), osjećaj nemira ili razdražljivost, tremor (drhtanje), osjećaj zbunjenosti ili dezorijentacije, emotivnost ili iritabilnost, proliv, poremećaje vida, osjećaj treperenja ili jakog lupanje srca (palpitacije). </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U slučaju bilo kakvih nejasnoća ili pitanja vezanih uz primjenu ovog lijeka, obratite se Vašem ljekaru ili farmaceutu.</w:t>
      </w:r>
    </w:p>
    <w:p w:rsidR="00663FFD" w:rsidRDefault="00663FFD" w:rsidP="00663FFD">
      <w:pPr>
        <w:spacing w:after="0" w:line="240" w:lineRule="auto"/>
        <w:jc w:val="both"/>
        <w:rPr>
          <w:rFonts w:ascii="Times New Roman" w:eastAsia="Times New Roman" w:hAnsi="Times New Roman" w:cs="Times New Roman"/>
          <w:lang w:val="sr-Latn-ME"/>
        </w:rPr>
      </w:pPr>
    </w:p>
    <w:p w:rsidR="000828BF" w:rsidRPr="00663FFD" w:rsidRDefault="000828BF"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540"/>
          <w:tab w:val="left" w:pos="569"/>
        </w:tabs>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 xml:space="preserve">4. </w:t>
      </w:r>
      <w:r w:rsidRPr="00663FFD">
        <w:rPr>
          <w:rFonts w:ascii="Times New Roman" w:eastAsia="Times New Roman" w:hAnsi="Times New Roman" w:cs="Times New Roman"/>
          <w:b/>
          <w:bCs/>
          <w:lang w:val="sr-Latn-ME"/>
        </w:rPr>
        <w:tab/>
        <w:t>MOGUĆA NEŽELJENA DEJSTVA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Kao i svi ljekovi i lijek PRAMES može izazvati neželjena dejstva, iako se ona ne moraju javiti kod svakoga.</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lastRenderedPageBreak/>
        <w:t xml:space="preserve">Neželjena dejstva obično nestanu, nakon nekoliko sedmica liječenja. Molimo da budete svjesni da mnoga od ovih dejstava mogu takođe biti i simptomi Vaše bolesti, pa će se stoga popraviti kada se počnete osjećati bolje.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 xml:space="preserve">Ako iskusite bilo koji od sljedećih simptoma, morate se  odmah javiti Vašem ljekaru ili otići u najbližu bolnicu: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Povremena (mogu se javiti kod do 1 na 100 pacijenata):</w:t>
      </w:r>
    </w:p>
    <w:p w:rsidR="00663FFD" w:rsidRPr="00663FFD" w:rsidRDefault="00663FFD" w:rsidP="00663FFD">
      <w:pPr>
        <w:numPr>
          <w:ilvl w:val="0"/>
          <w:numId w:val="9"/>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Neuobičajena krvarenja, uključujući i krvarenja u gastrointestinalnom (probavnom) traktu.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Rijetka (mogu se javiti kod do 1 na 1000 pacijenata):</w:t>
      </w:r>
    </w:p>
    <w:p w:rsidR="00663FFD" w:rsidRPr="00663FFD" w:rsidRDefault="00663FFD" w:rsidP="00663FFD">
      <w:pPr>
        <w:numPr>
          <w:ilvl w:val="0"/>
          <w:numId w:val="8"/>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Oticanje kože, jezika, usana, ždrijela ili lica, koprivnjača ili poteškoće s disanjem ili gutanjem (ozbiljna alergijska reakcija);</w:t>
      </w:r>
    </w:p>
    <w:p w:rsidR="00663FFD" w:rsidRPr="00663FFD" w:rsidRDefault="00663FFD" w:rsidP="00663FFD">
      <w:pPr>
        <w:numPr>
          <w:ilvl w:val="0"/>
          <w:numId w:val="8"/>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Jaka groznica, uznemirenost, zbunjenost, drhtanje i nagli mišićni grčevi – ovo mogu biti simptomi rijetkog stanja koji se zove serotoninski sindrom.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Nepoznata (učestalost se ne može procijeniti iz dostupnih podataka): </w:t>
      </w:r>
    </w:p>
    <w:p w:rsidR="00663FFD" w:rsidRPr="00663FFD" w:rsidRDefault="00663FFD" w:rsidP="00663FFD">
      <w:pPr>
        <w:numPr>
          <w:ilvl w:val="0"/>
          <w:numId w:val="1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Teškoće pri mokrenju;</w:t>
      </w:r>
    </w:p>
    <w:p w:rsidR="00663FFD" w:rsidRPr="00663FFD" w:rsidRDefault="00663FFD" w:rsidP="00663FFD">
      <w:pPr>
        <w:numPr>
          <w:ilvl w:val="0"/>
          <w:numId w:val="1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Napad praćen grčenjem mišića, vidite takođe i dio 2 </w:t>
      </w:r>
      <w:r w:rsidRPr="00663FFD">
        <w:rPr>
          <w:rFonts w:ascii="Times New Roman" w:eastAsia="Times New Roman" w:hAnsi="Times New Roman" w:cs="Times New Roman"/>
          <w:bCs/>
          <w:i/>
          <w:lang w:val="sr-Latn-ME"/>
        </w:rPr>
        <w:t>Kada uzimate lijek PRAMES posebno vodite računa</w:t>
      </w:r>
      <w:r w:rsidRPr="00663FFD">
        <w:rPr>
          <w:rFonts w:ascii="Times New Roman" w:eastAsia="Times New Roman" w:hAnsi="Times New Roman" w:cs="Times New Roman"/>
          <w:bCs/>
          <w:lang w:val="sr-Latn-ME"/>
        </w:rPr>
        <w:t>;</w:t>
      </w:r>
    </w:p>
    <w:p w:rsidR="00663FFD" w:rsidRPr="00663FFD" w:rsidRDefault="00663FFD" w:rsidP="00663FFD">
      <w:pPr>
        <w:numPr>
          <w:ilvl w:val="0"/>
          <w:numId w:val="1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Žuta obojenost kože i beonjača, što su znaci oštećenja jetre/hepatitisa;</w:t>
      </w:r>
    </w:p>
    <w:p w:rsidR="00663FFD" w:rsidRPr="00663FFD" w:rsidRDefault="00663FFD" w:rsidP="00663FFD">
      <w:pPr>
        <w:numPr>
          <w:ilvl w:val="0"/>
          <w:numId w:val="1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Brzo, nepravilno kucanje srca, te nesvjestica, što mogu biti simptomi po život opasnog stanja poznatog kao </w:t>
      </w:r>
      <w:r w:rsidRPr="00663FFD">
        <w:rPr>
          <w:rFonts w:ascii="Times New Roman" w:eastAsia="Times New Roman" w:hAnsi="Times New Roman" w:cs="Times New Roman"/>
          <w:bCs/>
          <w:i/>
          <w:lang w:val="sr-Latn-ME"/>
        </w:rPr>
        <w:t>torsade de pointes</w:t>
      </w:r>
      <w:r w:rsidRPr="00663FFD">
        <w:rPr>
          <w:rFonts w:ascii="Times New Roman" w:eastAsia="Times New Roman" w:hAnsi="Times New Roman" w:cs="Times New Roman"/>
          <w:bCs/>
          <w:lang w:val="sr-Latn-ME"/>
        </w:rPr>
        <w:t>;</w:t>
      </w:r>
    </w:p>
    <w:p w:rsidR="00663FFD" w:rsidRPr="00663FFD" w:rsidRDefault="00663FFD" w:rsidP="00663FFD">
      <w:pPr>
        <w:numPr>
          <w:ilvl w:val="0"/>
          <w:numId w:val="1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Misli o samopovređivanju ili misli o samoubistvu, vidite takođe i dio 2 </w:t>
      </w:r>
      <w:r w:rsidRPr="00663FFD">
        <w:rPr>
          <w:rFonts w:ascii="Times New Roman" w:eastAsia="Times New Roman" w:hAnsi="Times New Roman" w:cs="Times New Roman"/>
          <w:bCs/>
          <w:i/>
          <w:lang w:val="sr-Latn-ME"/>
        </w:rPr>
        <w:t>Kada uzimate lijek PRAMES posebno vodite računa</w:t>
      </w:r>
      <w:r w:rsidRPr="00663FFD">
        <w:rPr>
          <w:rFonts w:ascii="Times New Roman" w:eastAsia="Times New Roman" w:hAnsi="Times New Roman" w:cs="Times New Roman"/>
          <w:bCs/>
          <w:lang w:val="sr-Latn-ME"/>
        </w:rPr>
        <w:t>;</w:t>
      </w:r>
    </w:p>
    <w:p w:rsidR="00663FFD" w:rsidRPr="00663FFD" w:rsidRDefault="00663FFD" w:rsidP="00663FFD">
      <w:pPr>
        <w:numPr>
          <w:ilvl w:val="0"/>
          <w:numId w:val="1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Iznenadno oticanje kože ili sluznica (angioedemi).</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 xml:space="preserve">Pored navedenih, prijavljena su i sljedeća neželjena dejstva: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Vrlo česta (mogu se javiti kod više od 1 na 10 pacijenata): </w:t>
      </w:r>
    </w:p>
    <w:p w:rsidR="00663FFD" w:rsidRPr="00663FFD" w:rsidRDefault="00663FFD" w:rsidP="00663FFD">
      <w:pPr>
        <w:numPr>
          <w:ilvl w:val="0"/>
          <w:numId w:val="11"/>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Mučnina;</w:t>
      </w:r>
    </w:p>
    <w:p w:rsidR="00663FFD" w:rsidRPr="00663FFD" w:rsidRDefault="00663FFD" w:rsidP="00663FFD">
      <w:pPr>
        <w:numPr>
          <w:ilvl w:val="0"/>
          <w:numId w:val="11"/>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Glavobolja.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Česta (mogu se javiti kod do 1 na 10 pacijenata):</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Začepljen nos ili curenje iz nosa (upala sinusa);</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Smanjen ili povećan apetit;</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Anksioznost, nemir, abnormalni snovi, teškoće s uspavljivanjem, pospanost, omaglica, zijevanje, drhtanje, trnci po koži;</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Proliv, zatvor, povraćanje, suva usta;</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Pojačano znojenje;</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Bol u mišićima i zglobovima (mijalgija i artralgija);</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Poremećaji seksualne funkcije (odložena ejakulacija, problemi s erekcijom, smanjena seksualna želja, žene mogu imati teškoće u postizanju orgazma);</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Umor, groznica;</w:t>
      </w:r>
    </w:p>
    <w:p w:rsidR="00663FFD" w:rsidRPr="00663FFD" w:rsidRDefault="00663FFD" w:rsidP="00663FFD">
      <w:pPr>
        <w:numPr>
          <w:ilvl w:val="0"/>
          <w:numId w:val="12"/>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Povećana tjelesna masa.</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lastRenderedPageBreak/>
        <w:t>Povremena (mogu se javiti kod do 1 na 100 pacijenata):</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Koprivnjača (urtikarija), osip, svrab (pruritus);</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Škrgutanje zubima, uzbuđenost, nervoza, napadi panike, zbunjenost;</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Poremećen san, poremećaj okusa, nesvjestica (sinkopa);</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Uvećane zjenice (midrijaza), smetnje vida, zvonjenje u ušima (tinitus);</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Gubitak kose;</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Prekomjerno menstrualno krvarenje;</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Neredovna  menstruacija;</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Smanjena tjelesna masa;</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Brzo kucanje srca;</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Oticanje ruku ili nogu;</w:t>
      </w:r>
    </w:p>
    <w:p w:rsidR="00663FFD" w:rsidRPr="00663FFD" w:rsidRDefault="00663FFD" w:rsidP="00663FFD">
      <w:pPr>
        <w:numPr>
          <w:ilvl w:val="0"/>
          <w:numId w:val="13"/>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Krvarenja iz nosa.</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Rijetka (mogu se javiti kod do 1 na 1000 pacijenata):</w:t>
      </w:r>
    </w:p>
    <w:p w:rsidR="00663FFD" w:rsidRPr="00663FFD" w:rsidRDefault="00663FFD" w:rsidP="00663FFD">
      <w:pPr>
        <w:numPr>
          <w:ilvl w:val="0"/>
          <w:numId w:val="14"/>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Agresija, depersonalizacija, halucinacije;</w:t>
      </w:r>
    </w:p>
    <w:p w:rsidR="00663FFD" w:rsidRPr="00663FFD" w:rsidRDefault="00663FFD" w:rsidP="00663FFD">
      <w:pPr>
        <w:numPr>
          <w:ilvl w:val="0"/>
          <w:numId w:val="14"/>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Sporo kucanje srca.</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Nepoznata (učestalost se ne može procijeniti iz dostupnih podataka): </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Smanjenje nivoa natrijuma u krvi (simptomi uključuju mučninu i opšte loše stanje uz slabost mišića ili zbunjenost);</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Omaglica pri ustajanju, zbog pada krvnog pritiska (ortostatska hipotenzija);</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Abnormalni testovi funkcije jetre (povećana količina jetrenih enzima u krvi);</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Poremećaji pokreta (nevoljni pokreti mišića);</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Bolna erekcija (prijapizam);</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Znaci povećanog krvarenja, npr. iz kože i sluznica (ekhimoze);</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Povećano lučenje hormona  koji se zove antidiuretski hormon što uzrokuje zadržavanje vode u tijelu i razrijeđivanje krvi, smanjujući količinu natrijuma (neadekvatna sekrecija antidiuretskog hormona);</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Curenje mlijeka iz dojki kod muškaraca i kod žena koje nisu dojilje;</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Manija;</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Povećan rizik od prijeloma kostiju, zapažen je kod pacijenata koji primjenjuju ovu vrstu lijekova;</w:t>
      </w:r>
    </w:p>
    <w:p w:rsidR="00663FFD" w:rsidRPr="00663FFD" w:rsidRDefault="00663FFD" w:rsidP="00663FFD">
      <w:pPr>
        <w:numPr>
          <w:ilvl w:val="0"/>
          <w:numId w:val="15"/>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Promjena srčanog ritma (tzv. „produženje QT intervala“, registrovano na EKG-u kojim se bilježi električna aktivnost srca). </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 xml:space="preserve">Pored toga, poznato je da se neka neželjena dejstva javljaju s ljekovima koji djeluju na sličan način kao i escitalopram (aktivni sastojak lijeka PRAMES). To su: </w:t>
      </w:r>
    </w:p>
    <w:p w:rsidR="00663FFD" w:rsidRPr="00663FFD" w:rsidRDefault="00663FFD" w:rsidP="00663FFD">
      <w:pPr>
        <w:numPr>
          <w:ilvl w:val="0"/>
          <w:numId w:val="16"/>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Motorički nemir (akatizija);</w:t>
      </w:r>
    </w:p>
    <w:p w:rsidR="00663FFD" w:rsidRPr="00663FFD" w:rsidRDefault="00663FFD" w:rsidP="00663FFD">
      <w:pPr>
        <w:numPr>
          <w:ilvl w:val="0"/>
          <w:numId w:val="16"/>
        </w:numPr>
        <w:tabs>
          <w:tab w:val="left" w:pos="720"/>
        </w:tabs>
        <w:spacing w:after="0" w:line="240" w:lineRule="auto"/>
        <w:ind w:right="-29"/>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Gubitak apetita (anoreksija).</w:t>
      </w:r>
    </w:p>
    <w:p w:rsidR="00663FFD" w:rsidRPr="00663FFD" w:rsidRDefault="00663FFD" w:rsidP="00663FFD">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Calibri" w:hAnsi="Times New Roman" w:cs="Times New Roman"/>
          <w:spacing w:val="-5"/>
          <w:u w:val="single"/>
          <w:lang w:val="sr-Latn-ME"/>
        </w:rPr>
      </w:pPr>
      <w:r w:rsidRPr="00663FFD">
        <w:rPr>
          <w:rFonts w:ascii="Times New Roman" w:eastAsia="Calibri" w:hAnsi="Times New Roman" w:cs="Times New Roman"/>
          <w:spacing w:val="-5"/>
          <w:u w:val="single"/>
          <w:lang w:val="sr-Latn-ME"/>
        </w:rPr>
        <w:t>Prijavljivanje sumnji na neželjena dejstva</w:t>
      </w:r>
    </w:p>
    <w:p w:rsidR="00663FFD" w:rsidRPr="00663FFD" w:rsidRDefault="00663FFD" w:rsidP="00663FFD">
      <w:pPr>
        <w:spacing w:after="0" w:line="240" w:lineRule="auto"/>
        <w:jc w:val="both"/>
        <w:rPr>
          <w:rFonts w:ascii="Times New Roman" w:eastAsia="Calibri" w:hAnsi="Times New Roman" w:cs="Times New Roman"/>
          <w:spacing w:val="-5"/>
          <w:u w:val="single"/>
          <w:lang w:val="sr-Latn-ME"/>
        </w:rPr>
      </w:pPr>
    </w:p>
    <w:p w:rsidR="00663FFD" w:rsidRPr="00663FFD" w:rsidRDefault="00663FFD" w:rsidP="00663FFD">
      <w:pPr>
        <w:spacing w:after="0" w:line="240" w:lineRule="auto"/>
        <w:jc w:val="both"/>
        <w:rPr>
          <w:rFonts w:ascii="Times New Roman" w:eastAsia="Calibri" w:hAnsi="Times New Roman" w:cs="Times New Roman"/>
          <w:spacing w:val="-5"/>
          <w:u w:val="single"/>
          <w:lang w:val="sr-Latn-ME"/>
        </w:rPr>
      </w:pPr>
      <w:r w:rsidRPr="00663FF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663FFD">
        <w:rPr>
          <w:rFonts w:ascii="Times New Roman" w:eastAsia="Calibri" w:hAnsi="Times New Roman" w:cs="Times New Roman"/>
          <w:spacing w:val="-4"/>
          <w:lang w:val="sr-Latn-ME"/>
        </w:rPr>
        <w:t xml:space="preserve">. </w:t>
      </w:r>
      <w:r w:rsidRPr="00663FFD">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tabs>
          <w:tab w:val="left" w:pos="540"/>
          <w:tab w:val="left" w:pos="569"/>
        </w:tabs>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lastRenderedPageBreak/>
        <w:t xml:space="preserve">5. </w:t>
      </w:r>
      <w:r w:rsidRPr="00663FFD">
        <w:rPr>
          <w:rFonts w:ascii="Times New Roman" w:eastAsia="Times New Roman" w:hAnsi="Times New Roman" w:cs="Times New Roman"/>
          <w:b/>
          <w:bCs/>
          <w:lang w:val="sr-Latn-ME"/>
        </w:rPr>
        <w:tab/>
        <w:t>KAKO ČUVATI LIJEK PRAMES</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Lijek čuvajte van pogleda i domašaja djece.</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Ovaj lijek se ne smije upotrijebiti nakon isteka roka upotrebe navedenog na kutiji. Rok upotrebe odnosi se na poslednji dan navedenog mjeseca.</w:t>
      </w:r>
    </w:p>
    <w:p w:rsidR="00663FFD" w:rsidRPr="00663FFD" w:rsidRDefault="00663FFD" w:rsidP="00663FFD">
      <w:pPr>
        <w:spacing w:after="0" w:line="240" w:lineRule="auto"/>
        <w:jc w:val="both"/>
        <w:rPr>
          <w:rFonts w:ascii="Times New Roman" w:eastAsia="Times New Roman" w:hAnsi="Times New Roman" w:cs="Times New Roman"/>
          <w:b/>
          <w:bCs/>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Čuvati na temperaturi do 25°C. </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eastAsia="hr-HR"/>
        </w:rPr>
      </w:pPr>
      <w:r w:rsidRPr="00663FFD">
        <w:rPr>
          <w:rFonts w:ascii="Times New Roman" w:eastAsia="Times New Roman" w:hAnsi="Times New Roman" w:cs="Times New Roman"/>
          <w:lang w:val="sr-Latn-ME" w:eastAsia="hr-HR"/>
        </w:rPr>
        <w:t>Ljekove ne treba bacati u kanalizaciju, niti kućni otpad. Ove mjere pomažu očuvanju životne sredine.</w:t>
      </w:r>
    </w:p>
    <w:p w:rsidR="00663FFD" w:rsidRPr="00663FFD" w:rsidRDefault="00663FFD" w:rsidP="00663FFD">
      <w:pPr>
        <w:spacing w:after="0" w:line="240" w:lineRule="auto"/>
        <w:jc w:val="both"/>
        <w:rPr>
          <w:rFonts w:ascii="Times New Roman" w:eastAsia="Times New Roman" w:hAnsi="Times New Roman" w:cs="Times New Roman"/>
          <w:b/>
          <w:bCs/>
          <w:lang w:val="sr-Latn-ME" w:eastAsia="hr-HR"/>
        </w:rPr>
      </w:pPr>
      <w:r w:rsidRPr="00663FFD">
        <w:rPr>
          <w:rFonts w:ascii="Times New Roman" w:eastAsia="Times New Roman" w:hAnsi="Times New Roman" w:cs="Times New Roman"/>
          <w:lang w:val="sr-Latn-ME" w:eastAsia="hr-HR"/>
        </w:rPr>
        <w:t>Neupotrijebljeni lijek se uništava u skladu sa važećim propisima.</w:t>
      </w:r>
    </w:p>
    <w:p w:rsidR="00663FFD" w:rsidRDefault="00663FFD" w:rsidP="00663FFD">
      <w:pPr>
        <w:spacing w:after="0" w:line="240" w:lineRule="auto"/>
        <w:jc w:val="both"/>
        <w:rPr>
          <w:rFonts w:ascii="Times New Roman" w:eastAsia="Times New Roman" w:hAnsi="Times New Roman" w:cs="Times New Roman"/>
          <w:bCs/>
          <w:lang w:val="sr-Latn-ME"/>
        </w:rPr>
      </w:pPr>
    </w:p>
    <w:p w:rsidR="000828BF" w:rsidRPr="00663FFD" w:rsidRDefault="000828BF" w:rsidP="00663FFD">
      <w:pPr>
        <w:spacing w:after="0" w:line="240" w:lineRule="auto"/>
        <w:jc w:val="both"/>
        <w:rPr>
          <w:rFonts w:ascii="Times New Roman" w:eastAsia="Times New Roman" w:hAnsi="Times New Roman" w:cs="Times New Roman"/>
          <w:bCs/>
          <w:lang w:val="sr-Latn-ME"/>
        </w:rPr>
      </w:pPr>
    </w:p>
    <w:p w:rsidR="00663FFD" w:rsidRPr="00663FFD" w:rsidRDefault="00663FFD" w:rsidP="00663FFD">
      <w:pPr>
        <w:tabs>
          <w:tab w:val="left" w:pos="540"/>
          <w:tab w:val="left" w:pos="569"/>
        </w:tabs>
        <w:spacing w:after="0" w:line="240" w:lineRule="auto"/>
        <w:jc w:val="both"/>
        <w:rPr>
          <w:rFonts w:ascii="Times New Roman" w:eastAsia="Times New Roman" w:hAnsi="Times New Roman" w:cs="Times New Roman"/>
          <w:b/>
          <w:bCs/>
          <w:lang w:val="sr-Latn-ME"/>
        </w:rPr>
      </w:pPr>
      <w:r w:rsidRPr="00663FFD">
        <w:rPr>
          <w:rFonts w:ascii="Times New Roman" w:eastAsia="Times New Roman" w:hAnsi="Times New Roman" w:cs="Times New Roman"/>
          <w:b/>
          <w:bCs/>
          <w:lang w:val="sr-Latn-ME"/>
        </w:rPr>
        <w:t xml:space="preserve">6. </w:t>
      </w:r>
      <w:r w:rsidRPr="00663FFD">
        <w:rPr>
          <w:rFonts w:ascii="Times New Roman" w:eastAsia="Times New Roman" w:hAnsi="Times New Roman" w:cs="Times New Roman"/>
          <w:b/>
          <w:bCs/>
          <w:lang w:val="sr-Latn-ME"/>
        </w:rPr>
        <w:tab/>
        <w:t xml:space="preserve">SADRŽAJ PAKOVANJA I DODATNE INFORMACIJE </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bCs/>
          <w:lang w:val="sr-Latn-ME"/>
        </w:rPr>
        <w:t>Šta sadrži lijek PRAMES</w:t>
      </w:r>
    </w:p>
    <w:p w:rsidR="00663FFD" w:rsidRPr="00663FFD" w:rsidRDefault="00663FFD" w:rsidP="00663FFD">
      <w:pPr>
        <w:spacing w:after="0" w:line="240" w:lineRule="auto"/>
        <w:jc w:val="both"/>
        <w:rPr>
          <w:rFonts w:ascii="Times New Roman" w:eastAsia="Times New Roman" w:hAnsi="Times New Roman" w:cs="Times New Roman"/>
          <w:b/>
          <w:lang w:val="sr-Latn-ME"/>
        </w:rPr>
      </w:pPr>
    </w:p>
    <w:p w:rsidR="00663FFD" w:rsidRPr="00663FFD" w:rsidRDefault="00663FFD" w:rsidP="00663FFD">
      <w:pPr>
        <w:keepNext/>
        <w:numPr>
          <w:ilvl w:val="0"/>
          <w:numId w:val="3"/>
        </w:numPr>
        <w:tabs>
          <w:tab w:val="left" w:pos="720"/>
        </w:tabs>
        <w:spacing w:after="0" w:line="240" w:lineRule="auto"/>
        <w:ind w:left="567" w:right="-2" w:hanging="567"/>
        <w:jc w:val="both"/>
        <w:rPr>
          <w:rFonts w:ascii="Times New Roman" w:eastAsia="Times New Roman" w:hAnsi="Times New Roman" w:cs="Times New Roman"/>
          <w:i/>
          <w:lang w:val="sr-Latn-ME"/>
        </w:rPr>
      </w:pPr>
      <w:r w:rsidRPr="00663FFD">
        <w:rPr>
          <w:rFonts w:ascii="Times New Roman" w:eastAsia="Times New Roman" w:hAnsi="Times New Roman" w:cs="Times New Roman"/>
          <w:lang w:val="sr-Latn-ME"/>
        </w:rPr>
        <w:t>Aktivna supstanca je:</w:t>
      </w:r>
    </w:p>
    <w:p w:rsidR="00663FFD" w:rsidRPr="00663FFD" w:rsidRDefault="00663FFD" w:rsidP="00663FFD">
      <w:pPr>
        <w:shd w:val="clear" w:color="auto" w:fill="FFFFFF"/>
        <w:tabs>
          <w:tab w:val="left" w:pos="284"/>
        </w:tabs>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spacing w:val="-3"/>
          <w:lang w:val="sr-Latn-ME"/>
        </w:rPr>
        <w:t>Jedna PRAMES 10 mg film tableta sadrži: Escitalopram 10,00 mg (u obliku escitalopram oksalata).</w:t>
      </w:r>
    </w:p>
    <w:p w:rsidR="00663FFD" w:rsidRPr="00663FFD" w:rsidRDefault="00663FFD" w:rsidP="00663FFD">
      <w:pPr>
        <w:keepNext/>
        <w:numPr>
          <w:ilvl w:val="0"/>
          <w:numId w:val="3"/>
        </w:numPr>
        <w:tabs>
          <w:tab w:val="left" w:pos="720"/>
        </w:tabs>
        <w:spacing w:after="0" w:line="240" w:lineRule="auto"/>
        <w:ind w:right="-2"/>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 xml:space="preserve">Pomoćne supstance su: </w:t>
      </w:r>
    </w:p>
    <w:p w:rsidR="00663FFD" w:rsidRPr="00663FFD" w:rsidRDefault="00663FFD" w:rsidP="00663FFD">
      <w:pPr>
        <w:keepNext/>
        <w:tabs>
          <w:tab w:val="left" w:pos="720"/>
        </w:tabs>
        <w:spacing w:after="0" w:line="240" w:lineRule="auto"/>
        <w:ind w:right="-2"/>
        <w:jc w:val="both"/>
        <w:rPr>
          <w:rFonts w:ascii="Times New Roman" w:eastAsia="Times New Roman" w:hAnsi="Times New Roman" w:cs="Times New Roman"/>
          <w:lang w:val="sr-Latn-ME"/>
        </w:rPr>
      </w:pPr>
      <w:r w:rsidRPr="00663FFD">
        <w:rPr>
          <w:rFonts w:ascii="Times New Roman" w:eastAsia="Times New Roman" w:hAnsi="Times New Roman" w:cs="Times New Roman"/>
          <w:i/>
          <w:lang w:val="sr-Latn-ME"/>
        </w:rPr>
        <w:t>tabletno jezgro:</w:t>
      </w:r>
      <w:r w:rsidRPr="00663FFD">
        <w:rPr>
          <w:rFonts w:ascii="Times New Roman" w:eastAsia="Times New Roman" w:hAnsi="Times New Roman" w:cs="Times New Roman"/>
          <w:lang w:val="sr-Latn-ME"/>
        </w:rPr>
        <w:tab/>
        <w:t>celuloza, mikrokristalna, kroskarmeloza natrijum, talk, magnezijum stearat, silicijum dioksid, koloidni, bezvodni.</w:t>
      </w:r>
    </w:p>
    <w:p w:rsidR="00663FFD" w:rsidRPr="00663FFD" w:rsidRDefault="00663FFD" w:rsidP="00663FFD">
      <w:pPr>
        <w:keepNext/>
        <w:tabs>
          <w:tab w:val="left" w:pos="720"/>
        </w:tabs>
        <w:spacing w:after="0" w:line="240" w:lineRule="auto"/>
        <w:ind w:right="-2"/>
        <w:jc w:val="both"/>
        <w:rPr>
          <w:rFonts w:ascii="Times New Roman" w:eastAsia="Times New Roman" w:hAnsi="Times New Roman" w:cs="Times New Roman"/>
          <w:lang w:val="sr-Latn-ME"/>
        </w:rPr>
      </w:pPr>
      <w:r w:rsidRPr="00663FFD">
        <w:rPr>
          <w:rFonts w:ascii="Times New Roman" w:eastAsia="Times New Roman" w:hAnsi="Times New Roman" w:cs="Times New Roman"/>
          <w:i/>
          <w:lang w:val="sr-Latn-ME"/>
        </w:rPr>
        <w:t>film obloga:</w:t>
      </w:r>
      <w:r w:rsidRPr="00663FFD">
        <w:rPr>
          <w:rFonts w:ascii="Times New Roman" w:eastAsia="Times New Roman" w:hAnsi="Times New Roman" w:cs="Times New Roman"/>
          <w:lang w:val="sr-Latn-ME"/>
        </w:rPr>
        <w:t xml:space="preserve"> boja Opadry White 03B28796, koja sadrži hidroksipropil metilcelulozu (E464), titan dioksid (E171) i makrogol 400 (E1521).</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Kako izgleda lijek PRAMES i sadržaj pakovanja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PRAMES film tablete su bijele do skoro bijele boje, okruglog oblika, bikonveksne, sa utisnutom podionom crtom na jednoj strani.</w:t>
      </w: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Lijek PRAMES je pakovan u kutije sa 30 film tableta (3 blistera sa po 10 film tableta u kutiji).</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Nosilac dozvole i proizvođač</w:t>
      </w:r>
    </w:p>
    <w:p w:rsidR="00663FFD" w:rsidRPr="00663FFD" w:rsidRDefault="00663FFD" w:rsidP="00663FFD">
      <w:pPr>
        <w:spacing w:after="0" w:line="240" w:lineRule="auto"/>
        <w:jc w:val="both"/>
        <w:rPr>
          <w:rFonts w:ascii="Times New Roman" w:eastAsia="Times New Roman" w:hAnsi="Times New Roman" w:cs="Times New Roman"/>
          <w:bCs/>
          <w:lang w:val="sr-Latn-ME"/>
        </w:rPr>
      </w:pPr>
    </w:p>
    <w:p w:rsidR="000828BF"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b/>
          <w:bCs/>
          <w:lang w:val="sr-Latn-ME"/>
        </w:rPr>
        <w:t>Nosilac dozvole:</w:t>
      </w:r>
      <w:r w:rsidRPr="00663FFD">
        <w:rPr>
          <w:rFonts w:ascii="Times New Roman" w:eastAsia="Times New Roman" w:hAnsi="Times New Roman" w:cs="Times New Roman"/>
          <w:bCs/>
          <w:i/>
          <w:lang w:val="sr-Latn-ME"/>
        </w:rPr>
        <w:t xml:space="preserve"> </w:t>
      </w: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Bosnalijek d.d. Predstavništvo Crna Gora, Bulevar Svetog Petra Cetinjskog 63, Podgorica, Crna Gora</w:t>
      </w:r>
    </w:p>
    <w:p w:rsidR="000828BF" w:rsidRDefault="000828BF" w:rsidP="00663FFD">
      <w:pPr>
        <w:spacing w:after="0" w:line="240" w:lineRule="auto"/>
        <w:jc w:val="both"/>
        <w:rPr>
          <w:rFonts w:ascii="Times New Roman" w:eastAsia="Times New Roman" w:hAnsi="Times New Roman" w:cs="Times New Roman"/>
          <w:b/>
          <w:bCs/>
          <w:lang w:val="sr-Latn-ME"/>
        </w:rPr>
      </w:pPr>
    </w:p>
    <w:p w:rsidR="000828BF"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
          <w:bCs/>
          <w:lang w:val="sr-Latn-ME"/>
        </w:rPr>
        <w:t>Proizvođač:</w:t>
      </w:r>
      <w:r w:rsidRPr="00663FFD">
        <w:rPr>
          <w:rFonts w:ascii="Times New Roman" w:eastAsia="Times New Roman" w:hAnsi="Times New Roman" w:cs="Times New Roman"/>
          <w:bCs/>
          <w:lang w:val="sr-Latn-ME"/>
        </w:rPr>
        <w:t xml:space="preserve"> </w:t>
      </w:r>
    </w:p>
    <w:p w:rsidR="00663FFD" w:rsidRPr="00663FFD" w:rsidRDefault="00663FFD" w:rsidP="00663FFD">
      <w:pPr>
        <w:spacing w:after="0" w:line="240" w:lineRule="auto"/>
        <w:jc w:val="both"/>
        <w:rPr>
          <w:rFonts w:ascii="Times New Roman" w:eastAsia="Times New Roman" w:hAnsi="Times New Roman" w:cs="Times New Roman"/>
          <w:bCs/>
          <w:lang w:val="sr-Latn-ME"/>
        </w:rPr>
      </w:pPr>
      <w:r w:rsidRPr="00663FFD">
        <w:rPr>
          <w:rFonts w:ascii="Times New Roman" w:eastAsia="Times New Roman" w:hAnsi="Times New Roman" w:cs="Times New Roman"/>
          <w:bCs/>
          <w:lang w:val="sr-Latn-ME"/>
        </w:rPr>
        <w:t>Bosnalijek d.d., Jukićeva 53, Sarajevo, Bosna i Hercegovina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Režim izdavanja lijeka</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lang w:val="sr-Latn-ME"/>
        </w:rPr>
      </w:pPr>
      <w:r w:rsidRPr="00663FFD">
        <w:rPr>
          <w:rFonts w:ascii="Times New Roman" w:eastAsia="Times New Roman" w:hAnsi="Times New Roman" w:cs="Times New Roman"/>
          <w:lang w:val="sr-Latn-ME"/>
        </w:rPr>
        <w:t>Obnovljiv (višekratni) recept.</w:t>
      </w:r>
    </w:p>
    <w:p w:rsidR="00663FFD" w:rsidRPr="00663FFD" w:rsidRDefault="00663FFD" w:rsidP="00663FFD">
      <w:pPr>
        <w:spacing w:after="0" w:line="240" w:lineRule="auto"/>
        <w:jc w:val="both"/>
        <w:rPr>
          <w:rFonts w:ascii="Times New Roman" w:eastAsia="Times New Roman" w:hAnsi="Times New Roman" w:cs="Times New Roman"/>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t>Broj i datum dozvole</w:t>
      </w:r>
    </w:p>
    <w:p w:rsidR="00663FFD" w:rsidRPr="00663FFD" w:rsidRDefault="00663FFD" w:rsidP="00663FFD">
      <w:pPr>
        <w:spacing w:after="0" w:line="240" w:lineRule="auto"/>
        <w:jc w:val="both"/>
        <w:rPr>
          <w:rFonts w:ascii="Times New Roman" w:eastAsia="Times New Roman" w:hAnsi="Times New Roman" w:cs="Times New Roman"/>
          <w:b/>
          <w:lang w:val="sr-Latn-ME"/>
        </w:rPr>
      </w:pPr>
    </w:p>
    <w:p w:rsidR="00663FFD" w:rsidRPr="00663FFD" w:rsidRDefault="00663FFD" w:rsidP="00663FFD">
      <w:pPr>
        <w:spacing w:after="0" w:line="240" w:lineRule="auto"/>
        <w:jc w:val="both"/>
        <w:rPr>
          <w:rFonts w:ascii="Times New Roman" w:eastAsia="Times New Roman" w:hAnsi="Times New Roman" w:cs="Times New Roman"/>
          <w:iCs/>
          <w:lang w:val="sr-Latn-ME"/>
        </w:rPr>
      </w:pPr>
      <w:r w:rsidRPr="00663FFD">
        <w:rPr>
          <w:rFonts w:ascii="Times New Roman" w:eastAsia="Times New Roman" w:hAnsi="Times New Roman" w:cs="Times New Roman"/>
          <w:iCs/>
          <w:lang w:val="sr-Latn-ME"/>
        </w:rPr>
        <w:t>Prames</w:t>
      </w:r>
      <w:r w:rsidRPr="00663FFD">
        <w:rPr>
          <w:rFonts w:ascii="Times New Roman" w:eastAsia="Times New Roman" w:hAnsi="Times New Roman" w:cs="Times New Roman"/>
          <w:iCs/>
          <w:vertAlign w:val="superscript"/>
          <w:lang w:val="sr-Latn-ME"/>
        </w:rPr>
        <w:t>®</w:t>
      </w:r>
      <w:r w:rsidRPr="00663FFD">
        <w:rPr>
          <w:rFonts w:ascii="Times New Roman" w:eastAsia="Times New Roman" w:hAnsi="Times New Roman" w:cs="Times New Roman"/>
          <w:iCs/>
          <w:lang w:val="sr-Latn-ME"/>
        </w:rPr>
        <w:t xml:space="preserve">, film tableta, 10 mg, blister, 30 (3x10) film tableta: </w:t>
      </w:r>
      <w:r w:rsidR="000828BF" w:rsidRPr="000828BF">
        <w:rPr>
          <w:rFonts w:ascii="Times New Roman" w:eastAsia="Times New Roman" w:hAnsi="Times New Roman" w:cs="Times New Roman"/>
          <w:iCs/>
          <w:lang w:val="sr-Latn-ME"/>
        </w:rPr>
        <w:t xml:space="preserve">2030/19/277 </w:t>
      </w:r>
      <w:r w:rsidR="000828BF">
        <w:rPr>
          <w:rFonts w:ascii="Times New Roman" w:eastAsia="Times New Roman" w:hAnsi="Times New Roman" w:cs="Times New Roman"/>
          <w:iCs/>
          <w:lang w:val="sr-Latn-ME"/>
        </w:rPr>
        <w:t>–</w:t>
      </w:r>
      <w:r w:rsidR="000828BF" w:rsidRPr="000828BF">
        <w:rPr>
          <w:rFonts w:ascii="Times New Roman" w:eastAsia="Times New Roman" w:hAnsi="Times New Roman" w:cs="Times New Roman"/>
          <w:iCs/>
          <w:lang w:val="sr-Latn-ME"/>
        </w:rPr>
        <w:t xml:space="preserve"> 6818</w:t>
      </w:r>
      <w:r w:rsidR="000828BF">
        <w:rPr>
          <w:rFonts w:ascii="Times New Roman" w:eastAsia="Times New Roman" w:hAnsi="Times New Roman" w:cs="Times New Roman"/>
          <w:iCs/>
          <w:lang w:val="sr-Latn-ME"/>
        </w:rPr>
        <w:t xml:space="preserve"> od 05.08.2019. godine</w:t>
      </w:r>
    </w:p>
    <w:p w:rsidR="00663FFD" w:rsidRPr="00663FFD" w:rsidRDefault="00663FFD" w:rsidP="00663FFD">
      <w:pPr>
        <w:spacing w:after="0" w:line="240" w:lineRule="auto"/>
        <w:jc w:val="both"/>
        <w:rPr>
          <w:rFonts w:ascii="Times New Roman" w:eastAsia="Times New Roman" w:hAnsi="Times New Roman" w:cs="Times New Roman"/>
          <w:b/>
          <w:lang w:val="sr-Latn-ME"/>
        </w:rPr>
      </w:pPr>
    </w:p>
    <w:p w:rsidR="00663FFD" w:rsidRPr="00663FFD" w:rsidRDefault="00663FFD" w:rsidP="00663FFD">
      <w:pPr>
        <w:spacing w:after="0" w:line="240" w:lineRule="auto"/>
        <w:jc w:val="both"/>
        <w:rPr>
          <w:rFonts w:ascii="Times New Roman" w:eastAsia="Times New Roman" w:hAnsi="Times New Roman" w:cs="Times New Roman"/>
          <w:b/>
          <w:lang w:val="sr-Latn-ME"/>
        </w:rPr>
      </w:pPr>
      <w:r w:rsidRPr="00663FFD">
        <w:rPr>
          <w:rFonts w:ascii="Times New Roman" w:eastAsia="Times New Roman" w:hAnsi="Times New Roman" w:cs="Times New Roman"/>
          <w:b/>
          <w:lang w:val="sr-Latn-ME"/>
        </w:rPr>
        <w:lastRenderedPageBreak/>
        <w:t>Ovo uputstvo je posljednji put odobreno</w:t>
      </w:r>
    </w:p>
    <w:p w:rsidR="00663FFD" w:rsidRDefault="00663FFD" w:rsidP="00663FFD">
      <w:pPr>
        <w:spacing w:after="0" w:line="240" w:lineRule="auto"/>
        <w:jc w:val="both"/>
        <w:rPr>
          <w:rFonts w:ascii="Times New Roman" w:eastAsia="Times New Roman" w:hAnsi="Times New Roman" w:cs="Times New Roman"/>
          <w:bCs/>
          <w:lang w:val="sr-Latn-ME"/>
        </w:rPr>
      </w:pPr>
    </w:p>
    <w:p w:rsidR="000828BF" w:rsidRPr="00663FFD" w:rsidRDefault="000828BF" w:rsidP="00663FFD">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Avgust, 2019. godine</w:t>
      </w:r>
      <w:bookmarkStart w:id="0" w:name="_GoBack"/>
      <w:bookmarkEnd w:id="0"/>
    </w:p>
    <w:p w:rsidR="00663FFD" w:rsidRPr="00663FFD" w:rsidRDefault="00663FFD" w:rsidP="00663FFD">
      <w:pPr>
        <w:spacing w:after="0" w:line="240" w:lineRule="auto"/>
        <w:jc w:val="both"/>
        <w:rPr>
          <w:rFonts w:ascii="Times New Roman" w:eastAsia="Times New Roman" w:hAnsi="Times New Roman" w:cs="Times New Roman"/>
          <w:b/>
          <w:lang w:val="sr-Latn-ME"/>
        </w:rPr>
      </w:pPr>
    </w:p>
    <w:p w:rsidR="00DA1FB0" w:rsidRPr="00663FFD" w:rsidRDefault="00DA1FB0" w:rsidP="00663FFD">
      <w:pPr>
        <w:spacing w:line="240" w:lineRule="auto"/>
        <w:jc w:val="both"/>
        <w:rPr>
          <w:rFonts w:ascii="Times New Roman" w:hAnsi="Times New Roman" w:cs="Times New Roman"/>
          <w:lang w:val="sr-Latn-ME"/>
        </w:rPr>
      </w:pPr>
      <w:r w:rsidRPr="00663FFD">
        <w:rPr>
          <w:rFonts w:ascii="Times New Roman" w:hAnsi="Times New Roman" w:cs="Times New Roman"/>
          <w:lang w:val="sr-Latn-ME"/>
        </w:rPr>
        <w:t xml:space="preserve"> </w:t>
      </w:r>
    </w:p>
    <w:sectPr w:rsidR="00DA1FB0" w:rsidRPr="00663FFD"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CFE" w:rsidRDefault="00D43CFE" w:rsidP="00FF2B5A">
      <w:pPr>
        <w:spacing w:after="0" w:line="240" w:lineRule="auto"/>
      </w:pPr>
      <w:r>
        <w:separator/>
      </w:r>
    </w:p>
  </w:endnote>
  <w:endnote w:type="continuationSeparator" w:id="0">
    <w:p w:rsidR="00D43CFE" w:rsidRDefault="00D43CF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828BF">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828BF">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CFE" w:rsidRDefault="00D43CFE" w:rsidP="00FF2B5A">
      <w:pPr>
        <w:spacing w:after="0" w:line="240" w:lineRule="auto"/>
      </w:pPr>
      <w:r>
        <w:separator/>
      </w:r>
    </w:p>
  </w:footnote>
  <w:footnote w:type="continuationSeparator" w:id="0">
    <w:p w:rsidR="00D43CFE" w:rsidRDefault="00D43CF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0828BF">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828BF" w:rsidRPr="000828BF" w:rsidRDefault="000828BF" w:rsidP="000828BF">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B322378"/>
    <w:multiLevelType w:val="hybridMultilevel"/>
    <w:tmpl w:val="E314F1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8348A1"/>
    <w:multiLevelType w:val="hybridMultilevel"/>
    <w:tmpl w:val="1DAEF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7222A7"/>
    <w:multiLevelType w:val="hybridMultilevel"/>
    <w:tmpl w:val="4CD87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052C2D"/>
    <w:multiLevelType w:val="hybridMultilevel"/>
    <w:tmpl w:val="DEE0C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785A71"/>
    <w:multiLevelType w:val="hybridMultilevel"/>
    <w:tmpl w:val="C5C82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1D2B99"/>
    <w:multiLevelType w:val="hybridMultilevel"/>
    <w:tmpl w:val="372AC3C2"/>
    <w:lvl w:ilvl="0" w:tplc="041A0001">
      <w:start w:val="1"/>
      <w:numFmt w:val="bullet"/>
      <w:lvlText w:val=""/>
      <w:lvlJc w:val="left"/>
      <w:pPr>
        <w:ind w:left="720" w:hanging="360"/>
      </w:pPr>
      <w:rPr>
        <w:rFonts w:ascii="Symbol" w:hAnsi="Symbol" w:hint="default"/>
      </w:rPr>
    </w:lvl>
    <w:lvl w:ilvl="1" w:tplc="92D8ED18">
      <w:numFmt w:val="bullet"/>
      <w:lvlText w:val="-"/>
      <w:lvlJc w:val="left"/>
      <w:pPr>
        <w:ind w:left="1440" w:hanging="360"/>
      </w:pPr>
      <w:rPr>
        <w:rFonts w:ascii="Microsoft Sans Serif" w:eastAsia="Times New Roman" w:hAnsi="Microsoft Sans Serif" w:cs="Microsoft Sans Serif" w:hint="default"/>
        <w:b w:val="0"/>
        <w:color w:val="000000"/>
        <w:u w:val="none"/>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544145"/>
    <w:multiLevelType w:val="hybridMultilevel"/>
    <w:tmpl w:val="643815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653BE5"/>
    <w:multiLevelType w:val="hybridMultilevel"/>
    <w:tmpl w:val="11E845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7B2D37"/>
    <w:multiLevelType w:val="hybridMultilevel"/>
    <w:tmpl w:val="021648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5A5CE2"/>
    <w:multiLevelType w:val="hybridMultilevel"/>
    <w:tmpl w:val="3DA675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530D6D"/>
    <w:multiLevelType w:val="hybridMultilevel"/>
    <w:tmpl w:val="97121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4F12161"/>
    <w:multiLevelType w:val="hybridMultilevel"/>
    <w:tmpl w:val="7B4EE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944988"/>
    <w:multiLevelType w:val="hybridMultilevel"/>
    <w:tmpl w:val="69767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9"/>
  </w:num>
  <w:num w:numId="6">
    <w:abstractNumId w:val="6"/>
  </w:num>
  <w:num w:numId="7">
    <w:abstractNumId w:val="13"/>
  </w:num>
  <w:num w:numId="8">
    <w:abstractNumId w:val="11"/>
  </w:num>
  <w:num w:numId="9">
    <w:abstractNumId w:val="3"/>
  </w:num>
  <w:num w:numId="10">
    <w:abstractNumId w:val="12"/>
  </w:num>
  <w:num w:numId="11">
    <w:abstractNumId w:val="4"/>
  </w:num>
  <w:num w:numId="12">
    <w:abstractNumId w:val="2"/>
  </w:num>
  <w:num w:numId="13">
    <w:abstractNumId w:val="8"/>
  </w:num>
  <w:num w:numId="14">
    <w:abstractNumId w:val="5"/>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28BF"/>
    <w:rsid w:val="00116FE6"/>
    <w:rsid w:val="002B336F"/>
    <w:rsid w:val="0031146A"/>
    <w:rsid w:val="00461135"/>
    <w:rsid w:val="00663FFD"/>
    <w:rsid w:val="00747C4B"/>
    <w:rsid w:val="00805838"/>
    <w:rsid w:val="00883AF2"/>
    <w:rsid w:val="009318B4"/>
    <w:rsid w:val="00934541"/>
    <w:rsid w:val="00A06058"/>
    <w:rsid w:val="00AF30B1"/>
    <w:rsid w:val="00B234CE"/>
    <w:rsid w:val="00B34AF2"/>
    <w:rsid w:val="00C4240B"/>
    <w:rsid w:val="00C606D3"/>
    <w:rsid w:val="00D43CFE"/>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B3A7E-C297-4EF4-92B3-6DA4FA90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7</cp:revision>
  <dcterms:created xsi:type="dcterms:W3CDTF">2017-06-23T09:30:00Z</dcterms:created>
  <dcterms:modified xsi:type="dcterms:W3CDTF">2019-08-05T06:05:00Z</dcterms:modified>
</cp:coreProperties>
</file>