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FB" w:rsidRPr="00DE5EFB" w:rsidRDefault="00DA1FB0" w:rsidP="00DE5EFB">
      <w:pPr>
        <w:spacing w:after="0" w:line="240" w:lineRule="auto"/>
        <w:jc w:val="both"/>
        <w:rPr>
          <w:rFonts w:ascii="Times New Roman" w:eastAsia="Times New Roman" w:hAnsi="Times New Roman" w:cs="Times New Roman"/>
          <w:color w:val="FF0000"/>
          <w:lang w:val="sr-Latn-ME"/>
        </w:rPr>
      </w:pPr>
      <w:r w:rsidRPr="00DE5EFB">
        <w:rPr>
          <w:rFonts w:ascii="Times New Roman" w:hAnsi="Times New Roman" w:cs="Times New Roman"/>
          <w:lang w:val="sr-Latn-ME"/>
        </w:rPr>
        <w:t xml:space="preserve"> </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iCs/>
          <w:color w:val="FF0000"/>
          <w:u w:val="single"/>
          <w:lang w:val="sr-Latn-ME"/>
        </w:rPr>
      </w:pPr>
    </w:p>
    <w:p w:rsidR="00DE5EFB" w:rsidRPr="00DE5EFB" w:rsidRDefault="00DE5EFB" w:rsidP="00DE5EFB">
      <w:pPr>
        <w:tabs>
          <w:tab w:val="left" w:pos="284"/>
        </w:tabs>
        <w:spacing w:after="0" w:line="240" w:lineRule="auto"/>
        <w:jc w:val="center"/>
        <w:rPr>
          <w:rFonts w:ascii="Times New Roman" w:eastAsia="Times New Roman" w:hAnsi="Times New Roman" w:cs="Times New Roman"/>
          <w:b/>
          <w:bCs/>
          <w:iCs/>
          <w:color w:val="FF0000"/>
          <w:u w:val="single"/>
          <w:lang w:val="sr-Latn-ME"/>
        </w:rPr>
      </w:pPr>
    </w:p>
    <w:p w:rsidR="00DE5EFB" w:rsidRPr="00DE5EFB" w:rsidRDefault="00DE5EFB" w:rsidP="00DE5EFB">
      <w:pPr>
        <w:tabs>
          <w:tab w:val="left" w:pos="284"/>
        </w:tabs>
        <w:spacing w:after="0" w:line="240" w:lineRule="auto"/>
        <w:jc w:val="center"/>
        <w:rPr>
          <w:rFonts w:ascii="Times New Roman" w:eastAsia="Times New Roman" w:hAnsi="Times New Roman" w:cs="Times New Roman"/>
          <w:b/>
          <w:bCs/>
          <w:iCs/>
          <w:u w:val="single"/>
          <w:lang w:val="sr-Latn-ME"/>
        </w:rPr>
      </w:pPr>
      <w:r w:rsidRPr="00DE5EFB">
        <w:rPr>
          <w:rFonts w:ascii="Times New Roman" w:eastAsia="Times New Roman" w:hAnsi="Times New Roman" w:cs="Times New Roman"/>
          <w:b/>
          <w:bCs/>
          <w:iCs/>
          <w:u w:val="single"/>
          <w:lang w:val="sr-Latn-ME"/>
        </w:rPr>
        <w:t>UPUTSTVO ZA LIJEK</w:t>
      </w:r>
    </w:p>
    <w:p w:rsidR="00DE5EFB" w:rsidRPr="00DE5EFB" w:rsidRDefault="00DE5EFB" w:rsidP="00DE5EFB">
      <w:pPr>
        <w:tabs>
          <w:tab w:val="left" w:pos="284"/>
        </w:tabs>
        <w:spacing w:after="0" w:line="240" w:lineRule="auto"/>
        <w:jc w:val="center"/>
        <w:rPr>
          <w:rFonts w:ascii="Times New Roman" w:eastAsia="Times New Roman" w:hAnsi="Times New Roman" w:cs="Times New Roman"/>
          <w:b/>
          <w:bCs/>
          <w:iCs/>
          <w:color w:val="FF0000"/>
          <w:u w:val="single"/>
          <w:lang w:val="sr-Latn-ME"/>
        </w:rPr>
      </w:pPr>
    </w:p>
    <w:p w:rsidR="00DE5EFB" w:rsidRPr="00DE5EFB" w:rsidRDefault="00DE5EFB" w:rsidP="00DE5EFB">
      <w:pPr>
        <w:tabs>
          <w:tab w:val="left" w:pos="284"/>
        </w:tabs>
        <w:spacing w:after="0" w:line="240" w:lineRule="auto"/>
        <w:jc w:val="center"/>
        <w:rPr>
          <w:rFonts w:ascii="Times New Roman" w:eastAsia="Times New Roman" w:hAnsi="Times New Roman" w:cs="Times New Roman"/>
          <w:b/>
          <w:bCs/>
          <w:iCs/>
          <w:color w:val="FF0000"/>
          <w:u w:val="single"/>
          <w:lang w:val="sr-Latn-ME"/>
        </w:rPr>
      </w:pPr>
    </w:p>
    <w:p w:rsidR="00DE5EFB" w:rsidRPr="00DE5EFB" w:rsidRDefault="00DE5EFB" w:rsidP="00DE5EFB">
      <w:pPr>
        <w:autoSpaceDE w:val="0"/>
        <w:autoSpaceDN w:val="0"/>
        <w:adjustRightInd w:val="0"/>
        <w:spacing w:after="0" w:line="240" w:lineRule="auto"/>
        <w:jc w:val="center"/>
        <w:rPr>
          <w:rFonts w:ascii="Times New Roman" w:eastAsia="Times New 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center"/>
        <w:rPr>
          <w:rFonts w:ascii="Times New Roman" w:eastAsia="Times New Roman" w:hAnsi="Times New Roman" w:cs="Times New Roman"/>
          <w:b/>
          <w:lang w:val="sr-Latn-ME"/>
        </w:rPr>
      </w:pPr>
      <w:r w:rsidRPr="00DE5EFB">
        <w:rPr>
          <w:rFonts w:ascii="Times New Roman" w:eastAsia="Times New Roman" w:hAnsi="Times New Roman" w:cs="Times New Roman"/>
          <w:b/>
          <w:lang w:val="sr-Latn-ME"/>
        </w:rPr>
        <w:t>Pemetrexed Accord, 500 mg,</w:t>
      </w:r>
      <w:r w:rsidRPr="00DE5EFB">
        <w:rPr>
          <w:rFonts w:ascii="Times New Roman" w:eastAsia="TimesNewRoman" w:hAnsi="Times New Roman" w:cs="Times New Roman"/>
          <w:b/>
          <w:lang w:val="sr-Latn-ME"/>
        </w:rPr>
        <w:t xml:space="preserve"> prašak za koncentrat za rastvor za infuziju</w:t>
      </w:r>
    </w:p>
    <w:p w:rsidR="00DE5EFB" w:rsidRPr="00DE5EFB" w:rsidRDefault="00DE5EFB" w:rsidP="00DE5EFB">
      <w:pPr>
        <w:autoSpaceDE w:val="0"/>
        <w:autoSpaceDN w:val="0"/>
        <w:adjustRightInd w:val="0"/>
        <w:spacing w:after="0" w:line="240" w:lineRule="auto"/>
        <w:jc w:val="center"/>
        <w:rPr>
          <w:rFonts w:ascii="Times New Roman" w:eastAsia="TimesNewRoman" w:hAnsi="Times New Roman" w:cs="Times New Roman"/>
          <w:b/>
          <w:lang w:val="sr-Latn-ME"/>
        </w:rPr>
      </w:pPr>
      <w:r w:rsidRPr="00DE5EFB">
        <w:rPr>
          <w:rFonts w:ascii="Times New Roman" w:eastAsia="Times New Roman" w:hAnsi="Times New Roman" w:cs="Times New Roman"/>
          <w:b/>
          <w:lang w:val="sr-Latn-ME"/>
        </w:rPr>
        <w:t>Pemetreksed</w:t>
      </w:r>
    </w:p>
    <w:p w:rsidR="00DE5EFB" w:rsidRPr="00DE5EFB" w:rsidRDefault="00DE5EFB" w:rsidP="00DE5EFB">
      <w:pPr>
        <w:tabs>
          <w:tab w:val="left" w:pos="284"/>
        </w:tabs>
        <w:spacing w:after="0" w:line="240" w:lineRule="auto"/>
        <w:jc w:val="center"/>
        <w:rPr>
          <w:rFonts w:ascii="Times New Roman" w:eastAsia="Times New Roman" w:hAnsi="Times New Roman" w:cs="Times New Roman"/>
          <w:color w:val="FF0000"/>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color w:val="FF0000"/>
          <w:lang w:val="sr-Latn-ME"/>
        </w:rPr>
      </w:pPr>
    </w:p>
    <w:p w:rsidR="00DE5EFB" w:rsidRPr="00DE5EFB" w:rsidRDefault="00DE5EFB" w:rsidP="00DE5EFB">
      <w:pPr>
        <w:widowControl w:val="0"/>
        <w:tabs>
          <w:tab w:val="left" w:pos="284"/>
        </w:tabs>
        <w:autoSpaceDE w:val="0"/>
        <w:autoSpaceDN w:val="0"/>
        <w:spacing w:after="0" w:line="240" w:lineRule="auto"/>
        <w:jc w:val="both"/>
        <w:rPr>
          <w:rFonts w:ascii="Times New Roman" w:eastAsia="Times New Roman" w:hAnsi="Times New Roman" w:cs="Times New Roman"/>
          <w:i/>
          <w:iCs/>
          <w:color w:val="FF0000"/>
          <w:lang w:val="sr-Latn-ME"/>
        </w:rPr>
      </w:pPr>
    </w:p>
    <w:p w:rsidR="00DE5EFB" w:rsidRPr="00DE5EFB" w:rsidRDefault="00DE5EFB" w:rsidP="00DE5EFB">
      <w:pPr>
        <w:widowControl w:val="0"/>
        <w:tabs>
          <w:tab w:val="left" w:pos="284"/>
        </w:tabs>
        <w:autoSpaceDE w:val="0"/>
        <w:autoSpaceDN w:val="0"/>
        <w:spacing w:after="0" w:line="240" w:lineRule="auto"/>
        <w:jc w:val="both"/>
        <w:rPr>
          <w:rFonts w:ascii="Times New Roman" w:eastAsia="Times New Roman" w:hAnsi="Times New Roman" w:cs="Times New Roman"/>
          <w:i/>
          <w:iCs/>
          <w:color w:val="FF0000"/>
          <w:lang w:val="sr-Latn-ME"/>
        </w:rPr>
      </w:pPr>
    </w:p>
    <w:p w:rsidR="00DE5EFB" w:rsidRPr="00DE5EFB" w:rsidRDefault="00DE5EFB" w:rsidP="00DE5EFB">
      <w:pPr>
        <w:widowControl w:val="0"/>
        <w:tabs>
          <w:tab w:val="left" w:pos="284"/>
        </w:tabs>
        <w:autoSpaceDE w:val="0"/>
        <w:autoSpaceDN w:val="0"/>
        <w:spacing w:after="0" w:line="240" w:lineRule="auto"/>
        <w:ind w:left="360" w:hanging="360"/>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Pažljivo pročitajte ovo uputstvo, prije nego što počnete da koristite ovaj lijek,</w:t>
      </w:r>
      <w:r w:rsidRPr="00DE5EFB">
        <w:rPr>
          <w:rFonts w:ascii="Times New Roman" w:eastAsia="Times New Roman" w:hAnsi="Times New Roman" w:cs="Times New Roman"/>
          <w:lang w:val="sr-Latn-ME"/>
        </w:rPr>
        <w:t xml:space="preserve"> </w:t>
      </w:r>
      <w:r w:rsidRPr="00DE5EFB">
        <w:rPr>
          <w:rFonts w:ascii="Times New Roman" w:eastAsia="Times New Roman" w:hAnsi="Times New Roman" w:cs="Times New Roman"/>
          <w:b/>
          <w:bCs/>
          <w:lang w:val="sr-Latn-ME"/>
        </w:rPr>
        <w:t>jer sadrži informacije koje su važne za Vas</w:t>
      </w:r>
    </w:p>
    <w:p w:rsidR="00DE5EFB" w:rsidRPr="00DE5EFB" w:rsidRDefault="00DE5EFB" w:rsidP="00DE5EFB">
      <w:pPr>
        <w:widowControl w:val="0"/>
        <w:numPr>
          <w:ilvl w:val="0"/>
          <w:numId w:val="2"/>
        </w:numPr>
        <w:tabs>
          <w:tab w:val="clear" w:pos="576"/>
          <w:tab w:val="left" w:pos="284"/>
          <w:tab w:val="num" w:pos="600"/>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Uputstvo sačuvajte. Može biti potrebno da ga ponovo pročitate.</w:t>
      </w:r>
    </w:p>
    <w:p w:rsidR="00DE5EFB" w:rsidRPr="00DE5EFB" w:rsidRDefault="00DE5EFB" w:rsidP="00DE5EFB">
      <w:pPr>
        <w:widowControl w:val="0"/>
        <w:numPr>
          <w:ilvl w:val="0"/>
          <w:numId w:val="2"/>
        </w:numPr>
        <w:tabs>
          <w:tab w:val="left" w:pos="284"/>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 xml:space="preserve">Ako imate dodatnih pitanja, obratite se svom ljekaru ili farmaceutu </w:t>
      </w:r>
      <w:r w:rsidRPr="00DE5EFB">
        <w:rPr>
          <w:rFonts w:ascii="Times New Roman" w:eastAsia="Times New Roman" w:hAnsi="Times New Roman" w:cs="Times New Roman"/>
          <w:noProof/>
          <w:lang w:val="sr-Latn-ME"/>
        </w:rPr>
        <w:t>ili medicinskoj sestri</w:t>
      </w:r>
      <w:r w:rsidRPr="00DE5EFB">
        <w:rPr>
          <w:rFonts w:ascii="Times New Roman" w:eastAsia="Times New Roman" w:hAnsi="Times New Roman" w:cs="Times New Roman"/>
          <w:lang w:val="sr-Latn-ME"/>
        </w:rPr>
        <w:t xml:space="preserve">. </w:t>
      </w:r>
    </w:p>
    <w:p w:rsidR="00DE5EFB" w:rsidRPr="00DE5EFB" w:rsidRDefault="00DE5EFB" w:rsidP="00DE5EFB">
      <w:pPr>
        <w:widowControl w:val="0"/>
        <w:numPr>
          <w:ilvl w:val="0"/>
          <w:numId w:val="2"/>
        </w:numPr>
        <w:tabs>
          <w:tab w:val="left" w:pos="284"/>
        </w:tabs>
        <w:autoSpaceDE w:val="0"/>
        <w:autoSpaceDN w:val="0"/>
        <w:spacing w:after="0" w:line="240" w:lineRule="auto"/>
        <w:ind w:left="600" w:hanging="600"/>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Ovaj lijek propisan je Vama i ne smijete ga davati drugima. Može da im škodi, čak i kada imaju iste znake bolesti kao i Vi.</w:t>
      </w:r>
    </w:p>
    <w:p w:rsidR="00DE5EFB" w:rsidRPr="00DE5EFB" w:rsidRDefault="00DE5EFB" w:rsidP="00DE5EFB">
      <w:pPr>
        <w:widowControl w:val="0"/>
        <w:numPr>
          <w:ilvl w:val="0"/>
          <w:numId w:val="2"/>
        </w:numPr>
        <w:tabs>
          <w:tab w:val="num" w:pos="0"/>
          <w:tab w:val="left" w:pos="284"/>
        </w:tabs>
        <w:autoSpaceDE w:val="0"/>
        <w:autoSpaceDN w:val="0"/>
        <w:spacing w:after="0" w:line="240" w:lineRule="auto"/>
        <w:ind w:left="600" w:hanging="600"/>
        <w:jc w:val="both"/>
        <w:rPr>
          <w:rFonts w:ascii="Times New Roman" w:eastAsia="Times New Roman" w:hAnsi="Times New Roman" w:cs="Times New Roman"/>
          <w:lang w:val="sr-Latn-ME"/>
        </w:rPr>
      </w:pPr>
      <w:r w:rsidRPr="00DE5EFB">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DE5EFB">
        <w:rPr>
          <w:rFonts w:ascii="Times New Roman" w:eastAsia="Times New Roman" w:hAnsi="Times New Roman" w:cs="Times New Roman"/>
          <w:spacing w:val="-4"/>
          <w:lang w:val="sr-Latn-ME"/>
        </w:rPr>
        <w:t xml:space="preserve">. Pogledajte dio 4. </w:t>
      </w:r>
    </w:p>
    <w:p w:rsidR="00DE5EFB" w:rsidRPr="00DE5EFB" w:rsidRDefault="00DE5EFB" w:rsidP="00DE5EFB">
      <w:pPr>
        <w:widowControl w:val="0"/>
        <w:autoSpaceDE w:val="0"/>
        <w:autoSpaceDN w:val="0"/>
        <w:spacing w:after="0" w:line="240" w:lineRule="auto"/>
        <w:jc w:val="both"/>
        <w:rPr>
          <w:rFonts w:ascii="Times New Roman" w:eastAsia="Times New Roman" w:hAnsi="Times New Roman" w:cs="Times New Roman"/>
          <w:color w:val="FF0000"/>
          <w:lang w:val="sr-Latn-ME"/>
        </w:rPr>
      </w:pPr>
    </w:p>
    <w:p w:rsidR="00DE5EFB" w:rsidRPr="00DE5EFB" w:rsidRDefault="00DE5EFB" w:rsidP="00DE5EFB">
      <w:pPr>
        <w:widowControl w:val="0"/>
        <w:autoSpaceDE w:val="0"/>
        <w:autoSpaceDN w:val="0"/>
        <w:spacing w:after="0" w:line="240" w:lineRule="auto"/>
        <w:jc w:val="both"/>
        <w:rPr>
          <w:rFonts w:ascii="Times New Roman" w:eastAsia="Times New Roman" w:hAnsi="Times New Roman" w:cs="Times New Roman"/>
          <w:color w:val="FF0000"/>
          <w:lang w:val="sr-Latn-ME"/>
        </w:rPr>
      </w:pPr>
    </w:p>
    <w:p w:rsidR="00DE5EFB" w:rsidRPr="00DE5EFB" w:rsidRDefault="00DE5EFB" w:rsidP="00DE5EFB">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U ovom uputstvu pročitaćete:</w:t>
      </w:r>
    </w:p>
    <w:p w:rsidR="00DE5EFB" w:rsidRPr="00DE5EFB" w:rsidRDefault="00DE5EFB" w:rsidP="00DE5EFB">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DE5EFB" w:rsidRPr="00DE5EFB" w:rsidRDefault="00DE5EFB" w:rsidP="00DE5EFB">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Šta je lijek Pemetrexed Accord i čemu je namijenjen</w:t>
      </w:r>
    </w:p>
    <w:p w:rsidR="00DE5EFB" w:rsidRPr="00DE5EFB" w:rsidRDefault="00DE5EFB" w:rsidP="00DE5EFB">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Šta treba da znate prije nego što</w:t>
      </w:r>
      <w:r w:rsidRPr="00DE5EFB">
        <w:rPr>
          <w:rFonts w:ascii="Times New Roman" w:eastAsia="Times New Roman" w:hAnsi="Times New Roman" w:cs="Times New Roman"/>
          <w:bCs/>
          <w:lang w:val="sr-Latn-ME"/>
        </w:rPr>
        <w:t xml:space="preserve"> uzmete </w:t>
      </w:r>
      <w:r w:rsidRPr="00DE5EFB">
        <w:rPr>
          <w:rFonts w:ascii="Times New Roman" w:eastAsia="Times New Roman" w:hAnsi="Times New Roman" w:cs="Times New Roman"/>
          <w:lang w:val="sr-Latn-ME"/>
        </w:rPr>
        <w:t>Pemetrexed Accord</w:t>
      </w:r>
    </w:p>
    <w:p w:rsidR="00DE5EFB" w:rsidRPr="00DE5EFB" w:rsidRDefault="00DE5EFB" w:rsidP="00DE5EFB">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Kako se</w:t>
      </w:r>
      <w:r w:rsidRPr="00DE5EFB">
        <w:rPr>
          <w:rFonts w:ascii="Times New Roman" w:eastAsia="Times New Roman" w:hAnsi="Times New Roman" w:cs="Times New Roman"/>
          <w:bCs/>
          <w:lang w:val="sr-Latn-ME"/>
        </w:rPr>
        <w:t xml:space="preserve"> upotrebljava</w:t>
      </w:r>
      <w:r w:rsidRPr="00DE5EFB">
        <w:rPr>
          <w:rFonts w:ascii="Times New Roman" w:eastAsia="Times New Roman" w:hAnsi="Times New Roman" w:cs="Times New Roman"/>
          <w:b/>
          <w:bCs/>
          <w:lang w:val="sr-Latn-ME"/>
        </w:rPr>
        <w:t xml:space="preserve"> </w:t>
      </w:r>
      <w:r w:rsidRPr="00DE5EFB">
        <w:rPr>
          <w:rFonts w:ascii="Times New Roman" w:eastAsia="Times New Roman" w:hAnsi="Times New Roman" w:cs="Times New Roman"/>
          <w:lang w:val="sr-Latn-ME"/>
        </w:rPr>
        <w:t>lijek Pemetrexed Accord</w:t>
      </w:r>
    </w:p>
    <w:p w:rsidR="00DE5EFB" w:rsidRPr="00DE5EFB" w:rsidRDefault="00DE5EFB" w:rsidP="00DE5EFB">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 xml:space="preserve">Moguća neželjena dejstva </w:t>
      </w:r>
    </w:p>
    <w:p w:rsidR="00DE5EFB" w:rsidRPr="00DE5EFB" w:rsidRDefault="00DE5EFB" w:rsidP="00DE5EFB">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Kako čuvati lijek Pemetrexed Accord</w:t>
      </w:r>
    </w:p>
    <w:p w:rsidR="00DE5EFB" w:rsidRPr="00DE5EFB" w:rsidRDefault="00DE5EFB" w:rsidP="00DE5EFB">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lang w:val="sr-Latn-ME"/>
        </w:rPr>
        <w:t>Sadržaj pakovanja i dodatne informacije</w:t>
      </w:r>
    </w:p>
    <w:p w:rsidR="00DE5EFB" w:rsidRPr="00DE5EFB" w:rsidRDefault="00DE5EFB" w:rsidP="00DE5EFB">
      <w:pPr>
        <w:widowControl w:val="0"/>
        <w:autoSpaceDE w:val="0"/>
        <w:autoSpaceDN w:val="0"/>
        <w:spacing w:after="0" w:line="240" w:lineRule="auto"/>
        <w:jc w:val="both"/>
        <w:rPr>
          <w:rFonts w:ascii="Times New Roman" w:eastAsia="Times New Roman" w:hAnsi="Times New Roman" w:cs="Times New Roman"/>
          <w:color w:val="FF0000"/>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color w:val="FF0000"/>
          <w:lang w:val="sr-Latn-ME"/>
        </w:rPr>
      </w:pPr>
      <w:r w:rsidRPr="00DE5EFB">
        <w:rPr>
          <w:rFonts w:ascii="Times New Roman" w:eastAsia="Times New Roman" w:hAnsi="Times New Roman" w:cs="Times New Roman"/>
          <w:color w:val="FF0000"/>
          <w:lang w:val="sr-Latn-ME"/>
        </w:rPr>
        <w:br w:type="page"/>
      </w:r>
    </w:p>
    <w:p w:rsidR="00DE5EFB" w:rsidRPr="00DE5EFB" w:rsidRDefault="00DE5EFB" w:rsidP="00DE5EFB">
      <w:pPr>
        <w:tabs>
          <w:tab w:val="left" w:pos="284"/>
        </w:tabs>
        <w:spacing w:before="200"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lastRenderedPageBreak/>
        <w:t>1. ŠTA JE LIJEK PEMETREXED ACCORD I ČEMU JE NAMIJENJEN</w:t>
      </w:r>
    </w:p>
    <w:p w:rsidR="00DE5EFB" w:rsidRDefault="00DE5EFB" w:rsidP="00DE5EFB">
      <w:pPr>
        <w:autoSpaceDE w:val="0"/>
        <w:autoSpaceDN w:val="0"/>
        <w:adjustRightInd w:val="0"/>
        <w:spacing w:after="0" w:line="240" w:lineRule="auto"/>
        <w:jc w:val="both"/>
        <w:rPr>
          <w:rFonts w:ascii="Times New Roman" w:eastAsia="Times New 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lang w:val="sr-Latn-ME"/>
        </w:rPr>
        <w:t>Lijek Pemetrexed Accord</w:t>
      </w:r>
      <w:r w:rsidRPr="00DE5EFB">
        <w:rPr>
          <w:rFonts w:ascii="Times New Roman" w:eastAsia="TimesNewRoman" w:hAnsi="Times New Roman" w:cs="Times New Roman"/>
          <w:lang w:val="sr-Latn-ME"/>
        </w:rPr>
        <w:t xml:space="preserve"> je lijek koji se koristi za liječenje raka.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se primjenjuje u kombinaciji sa cisplatinom, još jednim lijekom protiv raka, za liječenje zloćudnog mezotelioma pleure, oblika raka koji zahvata plućnu maramicu i daje se pacijentima koji prethodno nisu primali hemoterapiju.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se takođe primjenjuje u kombinaciji sa cisplatinom kao početno liječenje kod pacijenata sa uznapredovalim stadijumom karcinoma pluća.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Vam se može propisati ako imate rak pluća u uznapredovaloj fazi i ako je Vaša bolest reagovala na liječenje ili ostala uglavnom nepromijenjena nakon početne hemoterapije.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se takođe primjenjuje kod pacijenata sa uznapredovalim rakom pluća kod kojih je bolest napredovala nakon primjene neke druge početne hemoterapije.</w:t>
      </w: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lang w:val="sr-Latn-ME"/>
        </w:rPr>
      </w:pPr>
      <w:r w:rsidRPr="00DE5EFB">
        <w:rPr>
          <w:rFonts w:ascii="Times New Roman" w:eastAsia="Times New Roman" w:hAnsi="Times New Roman" w:cs="Times New Roman"/>
          <w:b/>
          <w:bCs/>
          <w:lang w:val="sr-Latn-ME"/>
        </w:rPr>
        <w:t xml:space="preserve">2. ŠTA TREBA DA ZNATE PRIJE NEGO ŠTO UZMETE LIJEK </w:t>
      </w:r>
      <w:r w:rsidRPr="00DE5EFB">
        <w:rPr>
          <w:rFonts w:ascii="Times New Roman" w:eastAsia="Times New Roman" w:hAnsi="Times New Roman" w:cs="Times New Roman"/>
          <w:b/>
          <w:lang w:val="sr-Latn-ME"/>
        </w:rPr>
        <w:t>PEMETREXED ACCORD</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 xml:space="preserve">Lijek </w:t>
      </w:r>
      <w:r w:rsidRPr="00DE5EFB">
        <w:rPr>
          <w:rFonts w:ascii="Times New Roman" w:eastAsia="Times New Roman" w:hAnsi="Times New Roman" w:cs="Times New Roman"/>
          <w:b/>
          <w:lang w:val="sr-Latn-ME"/>
        </w:rPr>
        <w:t>Pemetrexed Accord</w:t>
      </w:r>
      <w:r w:rsidRPr="00DE5EFB">
        <w:rPr>
          <w:rFonts w:ascii="Times New Roman" w:eastAsia="TimesNewRoman" w:hAnsi="Times New Roman" w:cs="Times New Roman"/>
          <w:lang w:val="sr-Latn-ME"/>
        </w:rPr>
        <w:t xml:space="preserve"> </w:t>
      </w:r>
      <w:r w:rsidRPr="00DE5EFB">
        <w:rPr>
          <w:rFonts w:ascii="Times New Roman" w:eastAsia="Times New Roman" w:hAnsi="Times New Roman" w:cs="Times New Roman"/>
          <w:b/>
          <w:bCs/>
          <w:lang w:val="sr-Latn-ME"/>
        </w:rPr>
        <w:t>ne smijete koristiti:</w:t>
      </w:r>
    </w:p>
    <w:p w:rsidR="00DE5EFB" w:rsidRPr="00DE5EFB" w:rsidRDefault="00DE5EFB" w:rsidP="00DE5EFB">
      <w:pPr>
        <w:numPr>
          <w:ilvl w:val="0"/>
          <w:numId w:val="3"/>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Ako ste </w:t>
      </w:r>
      <w:r w:rsidRPr="00DE5EFB">
        <w:rPr>
          <w:rFonts w:ascii="Times New Roman" w:eastAsia="Times New Roman" w:hAnsi="Times New Roman" w:cs="Times New Roman"/>
          <w:bCs/>
          <w:lang w:val="sr-Latn-ME"/>
        </w:rPr>
        <w:t xml:space="preserve">alergični (preosjetljivi) na pemetreksed ili na bilo koju od pomoćnih supstanci koje ulaze u sastav </w:t>
      </w:r>
      <w:r w:rsidRPr="00DE5EFB">
        <w:rPr>
          <w:rFonts w:ascii="Times New Roman" w:eastAsia="TimesNewRoman" w:hAnsi="Times New Roman" w:cs="Times New Roman"/>
          <w:lang w:val="sr-Latn-ME"/>
        </w:rPr>
        <w:t>ovog lijeka (koje su navedene u dijelu 6).</w:t>
      </w:r>
    </w:p>
    <w:p w:rsidR="00DE5EFB" w:rsidRPr="00DE5EFB" w:rsidRDefault="00DE5EFB" w:rsidP="00DE5EFB">
      <w:pPr>
        <w:numPr>
          <w:ilvl w:val="0"/>
          <w:numId w:val="3"/>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Ako dojite dijete; morate prekinuti dojenje tokom terapije lijekom </w:t>
      </w:r>
      <w:r w:rsidRPr="00DE5EFB">
        <w:rPr>
          <w:rFonts w:ascii="Times New Roman" w:eastAsia="Times New Roman" w:hAnsi="Times New Roman" w:cs="Times New Roman"/>
          <w:lang w:val="sr-Latn-ME"/>
        </w:rPr>
        <w:t>Pemetrexed Accord.</w:t>
      </w:r>
    </w:p>
    <w:p w:rsidR="00DE5EFB" w:rsidRPr="00DE5EFB" w:rsidRDefault="00DE5EFB" w:rsidP="00DE5EFB">
      <w:pPr>
        <w:numPr>
          <w:ilvl w:val="0"/>
          <w:numId w:val="3"/>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ste nedavno primili ili ćete uskoro primiti vakcinu protiv žute groznice.</w:t>
      </w:r>
    </w:p>
    <w:p w:rsidR="00DE5EFB" w:rsidRPr="00DE5EFB" w:rsidRDefault="00DE5EFB" w:rsidP="00DE5EFB">
      <w:pPr>
        <w:autoSpaceDE w:val="0"/>
        <w:autoSpaceDN w:val="0"/>
        <w:adjustRightInd w:val="0"/>
        <w:spacing w:after="0" w:line="240" w:lineRule="auto"/>
        <w:ind w:left="720"/>
        <w:contextualSpacing/>
        <w:jc w:val="both"/>
        <w:rPr>
          <w:rFonts w:ascii="Times New Roman" w:eastAsia="TimesNewRoman" w:hAnsi="Times New Roman" w:cs="Times New Roman"/>
          <w:color w:val="FF0000"/>
          <w:lang w:val="sr-Latn-ME"/>
        </w:rPr>
      </w:pPr>
    </w:p>
    <w:p w:rsid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Upozorenja i mjere opreza:</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Razgovarajte sa svojim ljekarom, bolničkim farmaceutom ili medicinskom sestrom prije primjene lijeka </w:t>
      </w:r>
      <w:r w:rsidRPr="00DE5EFB">
        <w:rPr>
          <w:rFonts w:ascii="Times New Roman" w:eastAsia="Times New Roman" w:hAnsi="Times New Roman" w:cs="Times New Roman"/>
          <w:lang w:val="sr-Latn-ME"/>
        </w:rPr>
        <w:t>Pemetrexed Accord.</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Ako trenutno imate ili ste prethodno imali probleme sa bubrezima, obratite se svom ljekaru ili bolničkom farmaceutu jer možda nećete smjeti da primite 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Prije svake infuzije uzeće Vam uzorak krvi da bi se provjerilo da li su Vam funkcije bubrega i jetre dovoljno očuvane i da se provjeri imate li dovoljno krvnih ćelija, kako biste mogli da primite 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Vaš ljekar može da odluči da promijeni dozu ili odloži primjenu terapije u zavisnosti od Vašeg opšteg stanja i u slučaju da je broj krvnih ćelija suviše nizak. Ako primate i cisplatin, Vaš ljekar će se pobrinuti da dobijate dovoljno tečnosti i da prije i poslije primjene cisplatina dobijete odgovarajuće ljekove za sprječavanje povraćanja.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Ako ste prethodno primali ili ćete primati terapiju zračenjem, obavezno o tome obavijestite ljekara, jer se uz primjenu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mogu pojaviti rane ili kasne reakcije na zračenje.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ste nedavno vakcinisani, obavezno o tome obavijestite ljekara, jer to može izazvati štetne efekte uz primjenu ljeka</w:t>
      </w:r>
      <w:r w:rsidRPr="00DE5EFB">
        <w:rPr>
          <w:rFonts w:ascii="Times New Roman" w:eastAsia="Times New Roman" w:hAnsi="Times New Roman" w:cs="Times New Roman"/>
          <w:lang w:val="sr-Latn-ME"/>
        </w:rPr>
        <w:t xml:space="preserve"> Pemetrexed Accord</w:t>
      </w:r>
      <w:r w:rsidRPr="00DE5EFB">
        <w:rPr>
          <w:rFonts w:ascii="Times New Roman" w:eastAsia="TimesNewRoman" w:hAnsi="Times New Roman" w:cs="Times New Roman"/>
          <w:lang w:val="sr-Latn-ME"/>
        </w:rPr>
        <w:t>.</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bolujete ili ste ranije bolovali od srčane bolesti, obavijestite o tome svog ljekara.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Ukoliko Vam se u predjelu pluća nakuplja tečnost, Vaš ljekar može odlučiti da, prije primjene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odstrani tu tečnost.</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Djeca i adolescenti</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nema relevantne primjene kod pedijatrijske populacije.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Primjena drugih ljekova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lastRenderedPageBreak/>
        <w:t>Obavijestite Vašeg ljekara ako uzimate ljekove protiv bolova ili zapaljenja (otoka), poput ljekova poznatih pod zajedničkim imenom „nesteroidni antiinflamatorni ljekovi“ (NSAIL), uključujući ljekove koji se kupuju bez ljekarskog recepta (npr. ibuprofen). Postoje brojne vrste nesteroidnih antiinflamatornih ljekova sa različitim trajanjem djelovanja. U zavisnosti od planiranog datuma primjene infuzije lijeka Pemetrexed</w:t>
      </w:r>
      <w:r w:rsidRPr="00DE5EFB">
        <w:rPr>
          <w:rFonts w:ascii="Times New Roman" w:eastAsia="Times New Roman" w:hAnsi="Times New Roman" w:cs="Times New Roman"/>
          <w:lang w:val="sr-Latn-ME"/>
        </w:rPr>
        <w:t xml:space="preserve"> Accord</w:t>
      </w:r>
      <w:r w:rsidRPr="00DE5EFB">
        <w:rPr>
          <w:rFonts w:ascii="Times New Roman" w:eastAsia="TimesNewRoman" w:hAnsi="Times New Roman" w:cs="Times New Roman"/>
          <w:lang w:val="sr-Latn-ME"/>
        </w:rPr>
        <w:t xml:space="preserve"> i/ili funkcije Vaših bubrega, ljekar Vam mora reći koje ljekove smijete korisiti i kada smijete da ih uzimate. Ukoliko niste sigurni, pitajte Vašeg ljekara ili farmaceuta da li je neki od ljekova koji uzimate iz ove grupe (NSAIL).</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Obavezno recite svom ljekaru ili bolničkom farmaceutu ako uzimate ili ste nedavno uzimali druge ljekove, uključujući i ljekove koji se kupuju bez recepta.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Plodnost, trudnoća i dojenje</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Cs/>
          <w:u w:val="single"/>
          <w:lang w:val="sr-Latn-ME"/>
        </w:rPr>
      </w:pPr>
      <w:r w:rsidRPr="00DE5EFB">
        <w:rPr>
          <w:rFonts w:ascii="Times New Roman" w:eastAsia="Times New Roman" w:hAnsi="Times New Roman" w:cs="Times New Roman"/>
          <w:bCs/>
          <w:u w:val="single"/>
          <w:lang w:val="sr-Latn-ME"/>
        </w:rPr>
        <w:t>Plodnost</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Muškarcima se savjetuje da dok su na terapiji lijekom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i do 6 mjeseci nakon završetka liječenja ne planiraju potomstvo. Zbog toga je neophodno primjenjivati efikasnu kontracepciju tokom liječenja lijekom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i do 6 mjeseci nakon završetka ovog liječenja. Ukoliko ipak želite začeti dijete tokom liječenja ili unutar 6 mjeseci nakon završetka liječenja, posavjetujte se sa svojim ljekarom ili farmaceutom.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Možete potražiti savjet o deponovanju sperme prije početka liječenja.</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Cs/>
          <w:u w:val="single"/>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Cs/>
          <w:u w:val="single"/>
          <w:lang w:val="sr-Latn-ME"/>
        </w:rPr>
      </w:pPr>
      <w:r w:rsidRPr="00DE5EFB">
        <w:rPr>
          <w:rFonts w:ascii="Times New Roman" w:eastAsia="Times New Roman" w:hAnsi="Times New Roman" w:cs="Times New Roman"/>
          <w:bCs/>
          <w:u w:val="single"/>
          <w:lang w:val="sr-Latn-ME"/>
        </w:rPr>
        <w:t>Trudnoća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Ako ste trudni, mislite da ste trudni ili planirate trudnoću, razgovarajte sa svojim ljekarom ili farmaceutom prije nego što uzmete ovaj ljek. Primjenu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u toku trudnoće treba izbjegavati. Ljekar će sa Vama razgovarati o mogućem potencijalnom riziku primjene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tokom trudnoće. Žene moraju koristiti efikasna kontraceptivna sredstva tokom terapijske primjene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Cs/>
          <w:u w:val="single"/>
          <w:lang w:val="sr-Latn-ME"/>
        </w:rPr>
      </w:pPr>
      <w:r w:rsidRPr="00DE5EFB">
        <w:rPr>
          <w:rFonts w:ascii="Times New Roman" w:eastAsia="Times New Roman" w:hAnsi="Times New Roman" w:cs="Times New Roman"/>
          <w:bCs/>
          <w:u w:val="single"/>
          <w:lang w:val="sr-Latn-ME"/>
        </w:rPr>
        <w:t>Dojenje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Ukoliko dojite, to obavezno kažite Vašem ljekaru.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U toku terapije lijekom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dojenje se mora prekinuti.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Default="00DE5EFB" w:rsidP="00DE5EFB">
      <w:pPr>
        <w:tabs>
          <w:tab w:val="left" w:pos="284"/>
        </w:tabs>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lang w:val="sr-Latn-ME"/>
        </w:rPr>
        <w:t>Uticaj lijeka Pemetrexed Accord na sposobnost upravljanja vozilima i rukovanje mašinama</w:t>
      </w:r>
      <w:r w:rsidRPr="00DE5EFB">
        <w:rPr>
          <w:rFonts w:ascii="Times New Roman" w:eastAsia="Times New Roman" w:hAnsi="Times New Roman" w:cs="Times New Roman"/>
          <w:b/>
          <w:bCs/>
          <w:lang w:val="sr-Latn-ME"/>
        </w:rPr>
        <w:t xml:space="preserve"> </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može da izazove osjećaj umora. Budite oprezni kada upravljate vozilom ili rukujete mašinama.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Default="00DE5EFB" w:rsidP="00DE5EFB">
      <w:pPr>
        <w:tabs>
          <w:tab w:val="left" w:pos="284"/>
        </w:tabs>
        <w:spacing w:after="0" w:line="240" w:lineRule="auto"/>
        <w:jc w:val="both"/>
        <w:rPr>
          <w:rFonts w:ascii="Times New Roman" w:eastAsia="Times New Roman" w:hAnsi="Times New Roman" w:cs="Times New Roman"/>
          <w:b/>
          <w:lang w:val="sr-Latn-ME"/>
        </w:rPr>
      </w:pPr>
      <w:r w:rsidRPr="00DE5EFB">
        <w:rPr>
          <w:rFonts w:ascii="Times New Roman" w:eastAsia="Times New Roman" w:hAnsi="Times New Roman" w:cs="Times New Roman"/>
          <w:b/>
          <w:lang w:val="sr-Latn-ME"/>
        </w:rPr>
        <w:t>Važne informacije o nekim sastojcima lijeka Pemetrexed Accord</w:t>
      </w:r>
    </w:p>
    <w:p w:rsidR="00DE5EFB" w:rsidRPr="00DE5EFB" w:rsidRDefault="00DE5EFB" w:rsidP="00DE5EFB">
      <w:pPr>
        <w:tabs>
          <w:tab w:val="left" w:pos="284"/>
        </w:tabs>
        <w:spacing w:after="0" w:line="240" w:lineRule="auto"/>
        <w:jc w:val="both"/>
        <w:rPr>
          <w:rFonts w:ascii="Times New Roman" w:eastAsia="Times New Roman" w:hAnsi="Times New Roman" w:cs="Times New Roman"/>
          <w:b/>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Lijek Pemetrexed</w:t>
      </w:r>
      <w:r w:rsidRPr="00DE5EFB">
        <w:rPr>
          <w:rFonts w:ascii="Times New Roman" w:eastAsia="Times New Roman" w:hAnsi="Times New Roman" w:cs="Times New Roman"/>
          <w:b/>
          <w:lang w:val="sr-Latn-ME"/>
        </w:rPr>
        <w:t xml:space="preserve"> Accord</w:t>
      </w:r>
      <w:r w:rsidRPr="00DE5EFB">
        <w:rPr>
          <w:rFonts w:ascii="Times New Roman" w:eastAsia="Times New Roman" w:hAnsi="Times New Roman" w:cs="Times New Roman"/>
          <w:b/>
          <w:bCs/>
          <w:lang w:val="sr-Latn-ME"/>
        </w:rPr>
        <w:t xml:space="preserve"> sadrži natrijum.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lang w:val="sr-Latn-ME"/>
        </w:rPr>
        <w:t>Lijek Pemetrexed Accord</w:t>
      </w:r>
      <w:r w:rsidRPr="00DE5EFB">
        <w:rPr>
          <w:rFonts w:ascii="Times New Roman" w:eastAsia="TimesNewRoman" w:hAnsi="Times New Roman" w:cs="Times New Roman"/>
          <w:lang w:val="sr-Latn-ME"/>
        </w:rPr>
        <w:t xml:space="preserve"> 500 mg sadrži približno 54 mg natrijuma po bočici. O tome treba voditi računa kod pacijenata sa ograničenjem unosa natrijuma.</w:t>
      </w: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 xml:space="preserve">3. KAKO SE UPOTREBLJAVA LIJEK </w:t>
      </w:r>
      <w:r w:rsidRPr="00DE5EFB">
        <w:rPr>
          <w:rFonts w:ascii="Times New Roman" w:eastAsia="Times New Roman" w:hAnsi="Times New Roman" w:cs="Times New Roman"/>
          <w:b/>
          <w:lang w:val="sr-Latn-ME"/>
        </w:rPr>
        <w:t>PEMETREXED ACCORD</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lang w:val="sr-Latn-ME"/>
        </w:rPr>
        <w:t>Uvijek uzimajte ovaj lijek tačno onako kako Vam je rekao Vaš ljekar ili farmaceut. Provjerite sa ljekarom ili farmaceutom ako niste sigurni kako da koristite ovaj lijek.</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lastRenderedPageBreak/>
        <w:t xml:space="preserve">Preporučena doza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je 500 miligrama po svakom kvadratnom metru površine Vašeg tijela. Površina tijela izračunava se prema Vašoj izmjerenoj visini i tjelesnoj masi. Ljekar će na osnovu površine Vašeg tijela odrediti odgovarajuću dozu za Vas. Doza se može prilagoditi ili se primjena terapije može odložiti u zavisnosti od Vaše krvne slike i opšteg stanja. Prije primjene lijeka</w:t>
      </w:r>
      <w:r w:rsidRPr="00DE5EFB">
        <w:rPr>
          <w:rFonts w:ascii="Times New Roman" w:eastAsia="Times New Roman" w:hAnsi="Times New Roman" w:cs="Times New Roman"/>
          <w:lang w:val="sr-Latn-ME"/>
        </w:rPr>
        <w:t xml:space="preserve"> Pemetrexed Accord</w:t>
      </w:r>
      <w:r w:rsidRPr="00DE5EFB">
        <w:rPr>
          <w:rFonts w:ascii="Times New Roman" w:eastAsia="TimesNewRoman" w:hAnsi="Times New Roman" w:cs="Times New Roman"/>
          <w:lang w:val="sr-Latn-ME"/>
        </w:rPr>
        <w:t xml:space="preserve">, bolnički farmaceut, medicinska sestra ili ljekar će rastvoriti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prašak rastvorom natrijum hlorida za injekciju od 9 mg/ml (0,9%).</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ćete uvijek primiti putem infuzije u jednu od vena. Infuzija će trajati približno 10 minuta.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Cs/>
          <w:u w:val="single"/>
          <w:lang w:val="sr-Latn-ME"/>
        </w:rPr>
      </w:pPr>
      <w:r w:rsidRPr="00DE5EFB">
        <w:rPr>
          <w:rFonts w:ascii="Times New Roman" w:eastAsia="Times New Roman" w:hAnsi="Times New Roman" w:cs="Times New Roman"/>
          <w:bCs/>
          <w:u w:val="single"/>
          <w:lang w:val="sr-Latn-ME"/>
        </w:rPr>
        <w:t xml:space="preserve">Kada se lijek </w:t>
      </w:r>
      <w:r w:rsidRPr="00DE5EFB">
        <w:rPr>
          <w:rFonts w:ascii="Times New Roman" w:eastAsia="Times New Roman" w:hAnsi="Times New Roman" w:cs="Times New Roman"/>
          <w:u w:val="single"/>
          <w:lang w:val="sr-Latn-ME"/>
        </w:rPr>
        <w:t>Pemetrexed Accord</w:t>
      </w:r>
      <w:r w:rsidRPr="00DE5EFB">
        <w:rPr>
          <w:rFonts w:ascii="Times New Roman" w:eastAsia="Times New Roman" w:hAnsi="Times New Roman" w:cs="Times New Roman"/>
          <w:bCs/>
          <w:u w:val="single"/>
          <w:lang w:val="sr-Latn-ME"/>
        </w:rPr>
        <w:t xml:space="preserve"> koristi u kombinaciji sa cisplatinom: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Dozu koja Vam je potrebna izračunaće ljekar ili bolnički farmaceut na osnovu Vaše visine i tjelesne mase.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Cisplatin se takođe primjenjuje infuzijom u jednu od vena i daje se približno 30 minuta nakon završetka infuzije lijeka</w:t>
      </w:r>
      <w:r w:rsidRPr="00DE5EFB">
        <w:rPr>
          <w:rFonts w:ascii="Times New Roman" w:eastAsia="Times New Roman" w:hAnsi="Times New Roman" w:cs="Times New Roman"/>
          <w:lang w:val="sr-Latn-ME"/>
        </w:rPr>
        <w:t xml:space="preserve"> Pemetrexed Accord.</w:t>
      </w:r>
      <w:r w:rsidRPr="00DE5EFB">
        <w:rPr>
          <w:rFonts w:ascii="Times New Roman" w:eastAsia="TimesNewRoman" w:hAnsi="Times New Roman" w:cs="Times New Roman"/>
          <w:lang w:val="sr-Latn-ME"/>
        </w:rPr>
        <w:t xml:space="preserve"> Infuzija cisplatina traje približno 2 sata.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Uobičajeno je da infuziju primite jednom u 3 nedjelje.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u w:val="single"/>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Dodatni ljekovi: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Cs/>
          <w:u w:val="single"/>
          <w:lang w:val="sr-Latn-ME"/>
        </w:rPr>
        <w:t>Kortikosteroidi</w:t>
      </w:r>
      <w:r w:rsidRPr="00DE5EFB">
        <w:rPr>
          <w:rFonts w:ascii="Times New Roman" w:eastAsia="TimesNewRoman" w:hAnsi="Times New Roman" w:cs="Times New Roman"/>
          <w:u w:val="single"/>
          <w:lang w:val="sr-Latn-ME"/>
        </w:rPr>
        <w:t>:</w:t>
      </w:r>
      <w:r w:rsidRPr="00DE5EFB">
        <w:rPr>
          <w:rFonts w:ascii="Times New Roman" w:eastAsia="TimesNewRoman" w:hAnsi="Times New Roman" w:cs="Times New Roman"/>
          <w:lang w:val="sr-Latn-ME"/>
        </w:rPr>
        <w:t xml:space="preserve"> ljekar će Vam propisati tablete kortikosteroida (ekvivalentne dozi deksametazona od 4 mg dva puta dnevno) koje ćete morati da uzmete dan prije, na sam dan i dan poslije primjene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Taj lijek se daje da bi se smanjila učestalost i težina kožnih reakcija koje se mogu javiti tokom liječenja raka.</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iCs/>
          <w:u w:val="single"/>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Cs/>
          <w:u w:val="single"/>
          <w:lang w:val="sr-Latn-ME"/>
        </w:rPr>
        <w:t>Vitaminski dodaci ishrani</w:t>
      </w:r>
      <w:r w:rsidRPr="00DE5EFB">
        <w:rPr>
          <w:rFonts w:ascii="Times New Roman" w:eastAsia="TimesNewRoman" w:hAnsi="Times New Roman" w:cs="Times New Roman"/>
          <w:lang w:val="sr-Latn-ME"/>
        </w:rPr>
        <w:t>: ljekar će Vam propisati tablete folne kiseline (vitamin) ili multivitaminski preparat koji sadrži folnu kiselinu (350 do 1000 mikrograma), koji morate uzimati jednom dnevno dok primate lijek</w:t>
      </w:r>
      <w:r w:rsidRPr="00DE5EFB">
        <w:rPr>
          <w:rFonts w:ascii="Times New Roman" w:eastAsia="Times New Roman" w:hAnsi="Times New Roman" w:cs="Times New Roman"/>
          <w:lang w:val="sr-Latn-ME"/>
        </w:rPr>
        <w:t xml:space="preserve"> Pemetrexed Accord.</w:t>
      </w:r>
      <w:r w:rsidRPr="00DE5EFB">
        <w:rPr>
          <w:rFonts w:ascii="Times New Roman" w:eastAsia="TimesNewRoman" w:hAnsi="Times New Roman" w:cs="Times New Roman"/>
          <w:lang w:val="sr-Latn-ME"/>
        </w:rPr>
        <w:t xml:space="preserve"> Morate uzeti najmanje 5 doza tokom 7 dana, prije prve doze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Morate nastaviti sa uzimanjem folne kiseline još najmanje 21 dan nakon što ste dobili posljednju dozu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Dobićete, takođe, i injekciju vitamina B</w:t>
      </w:r>
      <w:r w:rsidRPr="00DE5EFB">
        <w:rPr>
          <w:rFonts w:ascii="Times New Roman" w:eastAsia="TimesNewRoman" w:hAnsi="Times New Roman" w:cs="Times New Roman"/>
          <w:vertAlign w:val="subscript"/>
          <w:lang w:val="sr-Latn-ME"/>
        </w:rPr>
        <w:t>12</w:t>
      </w:r>
      <w:r w:rsidRPr="00DE5EFB">
        <w:rPr>
          <w:rFonts w:ascii="Times New Roman" w:eastAsia="TimesNewRoman" w:hAnsi="Times New Roman" w:cs="Times New Roman"/>
          <w:lang w:val="sr-Latn-ME"/>
        </w:rPr>
        <w:t xml:space="preserve"> (1000 mikrograma) u toku nedjelje prije primjene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a zatim približno svakih 9 nedjelja (odnosno na svaka 3 ciklusa primjene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Vitamin B</w:t>
      </w:r>
      <w:r w:rsidRPr="00DE5EFB">
        <w:rPr>
          <w:rFonts w:ascii="Times New Roman" w:eastAsia="TimesNewRoman" w:hAnsi="Times New Roman" w:cs="Times New Roman"/>
          <w:vertAlign w:val="subscript"/>
          <w:lang w:val="sr-Latn-ME"/>
        </w:rPr>
        <w:t>12</w:t>
      </w:r>
      <w:r w:rsidRPr="00DE5EFB">
        <w:rPr>
          <w:rFonts w:ascii="Times New Roman" w:eastAsia="TimesNewRoman" w:hAnsi="Times New Roman" w:cs="Times New Roman"/>
          <w:lang w:val="sr-Latn-ME"/>
        </w:rPr>
        <w:t xml:space="preserve"> i folna kiselina daju se kako bi se smanjili mogući toksični efekti koji se javljaju tokom liječenja raka.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Ukoliko imate dodatnih pitanja u vezi sa primjenom ovog lijeka, obratite se svom ljekaru ili farmaceutu.</w:t>
      </w: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4. MOGUĆA NEŽELJENA DEJSTVA</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numPr>
          <w:ilvl w:val="12"/>
          <w:numId w:val="0"/>
        </w:numPr>
        <w:tabs>
          <w:tab w:val="left" w:pos="284"/>
          <w:tab w:val="left" w:pos="720"/>
        </w:tabs>
        <w:spacing w:after="0" w:line="240" w:lineRule="auto"/>
        <w:ind w:right="-29"/>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Kao i svi ljekovi i lijek Pemetrexed Accord može izazvati neželjena dejstva, iako se ona ne moraju javiti kod svakoga.</w:t>
      </w:r>
    </w:p>
    <w:p w:rsidR="00DE5EFB" w:rsidRPr="00DE5EFB" w:rsidRDefault="00DE5EFB" w:rsidP="00DE5EFB">
      <w:pPr>
        <w:spacing w:after="0" w:line="240" w:lineRule="auto"/>
        <w:jc w:val="both"/>
        <w:rPr>
          <w:rFonts w:ascii="Times New Roman" w:eastAsia="Calibri" w:hAnsi="Times New Roman" w:cs="Times New Roman"/>
          <w:spacing w:val="-5"/>
          <w:u w:val="single"/>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NewRoman" w:hAnsi="Times New Roman" w:cs="Times New Roman"/>
          <w:b/>
          <w:lang w:val="sr-Latn-ME"/>
        </w:rPr>
        <w:t>Morate se odmah javiti svom ljekaru ukoliko primijetite bilo koju od sljedećih pojava</w:t>
      </w:r>
      <w:r w:rsidRPr="00DE5EFB">
        <w:rPr>
          <w:rFonts w:ascii="Times New Roman" w:eastAsia="Times New Roman" w:hAnsi="Times New Roman" w:cs="Times New Roman"/>
          <w:b/>
          <w:bCs/>
          <w:lang w:val="sr-Latn-ME"/>
        </w:rPr>
        <w:t>:</w:t>
      </w:r>
    </w:p>
    <w:p w:rsidR="00DE5EFB" w:rsidRPr="00DE5EFB" w:rsidRDefault="00DE5EFB" w:rsidP="00DE5EFB">
      <w:pPr>
        <w:numPr>
          <w:ilvl w:val="0"/>
          <w:numId w:val="4"/>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Groznicu ili infekciju (često): ukoliko imate temperaturu 38°C ili višu, ako se znojite ili imate neke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druge znake infekcije (jer broj bijelih krvnih zrnaca može biti niži od normalnog, što je veoma česta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pojava). Infekcija (sepsa) može biti ozbiljna i potencijalno smrtonosna.</w:t>
      </w:r>
    </w:p>
    <w:p w:rsidR="00DE5EFB" w:rsidRPr="00DE5EFB" w:rsidRDefault="00DE5EFB" w:rsidP="00DE5EFB">
      <w:pPr>
        <w:numPr>
          <w:ilvl w:val="0"/>
          <w:numId w:val="4"/>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počnete da osjećate bol u grudima (često) ili ubrzan rad srca (povremeno)</w:t>
      </w:r>
    </w:p>
    <w:p w:rsidR="00DE5EFB" w:rsidRDefault="00DE5EFB" w:rsidP="00DE5EFB">
      <w:pPr>
        <w:numPr>
          <w:ilvl w:val="0"/>
          <w:numId w:val="4"/>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imate bolove, crvenilo, otok ili ranice u ustima (veoma često)</w:t>
      </w:r>
    </w:p>
    <w:p w:rsidR="00DE5EFB" w:rsidRPr="00DE5EFB" w:rsidRDefault="00DE5EFB" w:rsidP="00DE5EFB">
      <w:pPr>
        <w:tabs>
          <w:tab w:val="left" w:pos="284"/>
        </w:tabs>
        <w:autoSpaceDE w:val="0"/>
        <w:autoSpaceDN w:val="0"/>
        <w:adjustRightInd w:val="0"/>
        <w:spacing w:after="0" w:line="240" w:lineRule="auto"/>
        <w:ind w:left="720"/>
        <w:contextualSpacing/>
        <w:jc w:val="both"/>
        <w:rPr>
          <w:rFonts w:ascii="Times New Roman" w:eastAsia="TimesNewRoman" w:hAnsi="Times New Roman" w:cs="Times New Roman"/>
          <w:lang w:val="sr-Latn-ME"/>
        </w:rPr>
      </w:pPr>
    </w:p>
    <w:p w:rsidR="00DE5EFB" w:rsidRPr="00DE5EFB" w:rsidRDefault="00DE5EFB" w:rsidP="00DE5EFB">
      <w:pPr>
        <w:numPr>
          <w:ilvl w:val="0"/>
          <w:numId w:val="4"/>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lastRenderedPageBreak/>
        <w:t>Alergijska reakcija: ako se javi osip po koži (veoma često)/osjećaj peckanja ili žarenja (često) ili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groznica (često). Kožne reakcije u rijetkim slučajevima mogu biti teške i dovesti do smrti.   </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i/>
          <w:iCs/>
          <w:lang w:val="sr-Latn-ME"/>
        </w:rPr>
      </w:pPr>
      <w:r w:rsidRPr="00DE5EFB">
        <w:rPr>
          <w:rFonts w:ascii="Times New Roman" w:eastAsia="TimesNewRoman" w:hAnsi="Times New Roman" w:cs="Times New Roman"/>
          <w:lang w:val="sr-Latn-ME"/>
        </w:rPr>
        <w:t xml:space="preserve">             Obratite se ljekaru ukoliko Vam se pojavi jak osip po koži, svrab ili plikovi na koži (</w:t>
      </w:r>
      <w:r w:rsidRPr="00DE5EFB">
        <w:rPr>
          <w:rFonts w:ascii="Times New Roman" w:eastAsia="Times New Roman" w:hAnsi="Times New Roman" w:cs="Times New Roman"/>
          <w:i/>
          <w:iCs/>
          <w:lang w:val="sr-Latn-ME"/>
        </w:rPr>
        <w:t xml:space="preserve">Stivens-   </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
          <w:iCs/>
          <w:lang w:val="sr-Latn-ME"/>
        </w:rPr>
        <w:t xml:space="preserve">             Johnson</w:t>
      </w:r>
      <w:r w:rsidRPr="00DE5EFB">
        <w:rPr>
          <w:rFonts w:ascii="Times New Roman" w:eastAsia="TimesNewRoman" w:hAnsi="Times New Roman" w:cs="Times New Roman"/>
          <w:lang w:val="sr-Latn-ME"/>
        </w:rPr>
        <w:t xml:space="preserve"> </w:t>
      </w:r>
      <w:r w:rsidRPr="00DE5EFB">
        <w:rPr>
          <w:rFonts w:ascii="Times New Roman" w:eastAsia="Times New Roman" w:hAnsi="Times New Roman" w:cs="Times New Roman"/>
          <w:i/>
          <w:iCs/>
          <w:lang w:val="sr-Latn-ME"/>
        </w:rPr>
        <w:t xml:space="preserve">Syndrome </w:t>
      </w:r>
      <w:r w:rsidRPr="00DE5EFB">
        <w:rPr>
          <w:rFonts w:ascii="Times New Roman" w:eastAsia="TimesNewRoman" w:hAnsi="Times New Roman" w:cs="Times New Roman"/>
          <w:lang w:val="sr-Latn-ME"/>
        </w:rPr>
        <w:t>ili toksična epidermalna nekroliza)</w:t>
      </w:r>
    </w:p>
    <w:p w:rsidR="00DE5EFB" w:rsidRPr="00DE5EFB" w:rsidRDefault="00DE5EFB" w:rsidP="00DE5EFB">
      <w:pPr>
        <w:numPr>
          <w:ilvl w:val="0"/>
          <w:numId w:val="5"/>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osjetite umor, nesvjesticu, nedostatak vazduha ili ste blijedi (možda imate manje hemoglobina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nego što je normalno, što je veoma česta pojava)</w:t>
      </w:r>
    </w:p>
    <w:p w:rsidR="00DE5EFB" w:rsidRPr="00DE5EFB" w:rsidRDefault="00DE5EFB" w:rsidP="00DE5EFB">
      <w:pPr>
        <w:numPr>
          <w:ilvl w:val="0"/>
          <w:numId w:val="5"/>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imate krvarenje iz desni, nosa ili usta ili bilo kakvo krvarenje koje ne prestaje, ako Vam je urin</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crvenkaste ili ružičaste boje, ako Vam se pojave neočekivane modrice (možda je broj trombocita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manji od normalnog, što je veoma česta pojava).</w:t>
      </w:r>
    </w:p>
    <w:p w:rsidR="00DE5EFB" w:rsidRPr="00DE5EFB" w:rsidRDefault="00DE5EFB" w:rsidP="00DE5EFB">
      <w:pPr>
        <w:numPr>
          <w:ilvl w:val="0"/>
          <w:numId w:val="5"/>
        </w:numPr>
        <w:tabs>
          <w:tab w:val="left" w:pos="284"/>
        </w:tabs>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Ukoliko osjetite iznenadni nedostatak vazduha, jak bol u grudima ili iskašljavate krv (povremeno)</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(može ukazivati na krvni ugrušak u krvnim sudovima pluća).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Učestalost pojave neželjenih dejstava je definisana kao:</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
          <w:iCs/>
          <w:lang w:val="sr-Latn-ME"/>
        </w:rPr>
        <w:t xml:space="preserve">Veoma česta neželjena dejstva </w:t>
      </w:r>
      <w:r w:rsidRPr="00DE5EFB">
        <w:rPr>
          <w:rFonts w:ascii="Times New Roman" w:eastAsia="TimesNewRoman" w:hAnsi="Times New Roman" w:cs="Times New Roman"/>
          <w:lang w:val="sr-Latn-ME"/>
        </w:rPr>
        <w:t>(mogu da se jave kod više od 1 na 10 pacijenata koji uzimaju lijek):</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Nizak broj bijelih krvnih zrnca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Nizak nivo hemoglobina (anemija)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Nizak broj krvnih pločica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Proliv</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Povraćanje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Bol, crvenilo, otok ili ranice u ustima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Mučnina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Gubitak apetita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Malaksalost (umor)</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Osip po koži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Gubitak kose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Zatvor</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Gubitak osjećaja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Bubrezi: poremećeni rezultati analiza krvi.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
          <w:iCs/>
          <w:lang w:val="sr-Latn-ME"/>
        </w:rPr>
        <w:t xml:space="preserve">Česta neželjena dejstva </w:t>
      </w:r>
      <w:r w:rsidRPr="00DE5EFB">
        <w:rPr>
          <w:rFonts w:ascii="Times New Roman" w:eastAsia="TimesNewRoman" w:hAnsi="Times New Roman" w:cs="Times New Roman"/>
          <w:lang w:val="sr-Latn-ME"/>
        </w:rPr>
        <w:t>(mogu da se jave kod najviše 1 na 10 pacijenata koji uzimaju lijek):</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Alergijska reakcija: osip po koži/osjećaj peckanja ili žarenja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Infekcija, uključujući sepsu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Groznica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Dehidratacija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Otkazivanje bubrega (bubrežna insuficijencija)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Iritacija kože i svrab</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Bol u grudima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Slabost mišića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Konjunktivitis (zapaljenje oka)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Stomačne tegobe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Bol u trbuhu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Promjena osjećaja čula ukusa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Jetra: poremećeni rezultati analiza krvi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Suzenje očiju.</w:t>
      </w:r>
    </w:p>
    <w:p w:rsid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
          <w:iCs/>
          <w:lang w:val="sr-Latn-ME"/>
        </w:rPr>
        <w:lastRenderedPageBreak/>
        <w:t xml:space="preserve">Povremena neželjena dejstva </w:t>
      </w:r>
      <w:r w:rsidRPr="00DE5EFB">
        <w:rPr>
          <w:rFonts w:ascii="Times New Roman" w:eastAsia="TimesNewRoman" w:hAnsi="Times New Roman" w:cs="Times New Roman"/>
          <w:lang w:val="sr-Latn-ME"/>
        </w:rPr>
        <w:t>(mogu da se jave kod najviše 1 na 100 pacijenata koji uzimaju lijek):</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Akutna bubrežna slabost (bubrežna insuficijencija)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Ubrzan srčani rad</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Zapaljenje sluzokože jednjaka primijećeno je pri primjeni lijeka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zajedno sa terapijom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zračenjem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Kolitis (zapaljenje sluzokože debelog crijeva koje može biti praćeno krvarenjem iz crijeva ili završnog dijela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debelog crijeva-rektuma)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Intersticijalni pneumonitis (stvaranje ožiljaka na alveolama u plućima)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Edem (višak tečnosti u tjelesnom tkivu koji dovodi do pojave otoka)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Neki pacijenti su doživjeli srčani udar, moždani udar ili „mali moždani udar“ pri primjeni lijeka Pemetrexed Accord, obično u kombinaciji sa nekim drugim antikancerskim lijekom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Pancitopenija – udruženo nizak broj bijelih krvnih zrnaca, crvenih krvnih zrnaca i krvnih pločica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Radijacijski pneumonitis (stvaranje ožiljaka na alveolama u plućima povezano sa terapijom zračenjem) može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se javiti kod pacijenata koji su zračeni prije, tokom ili nakon liječenja lijekom </w:t>
      </w:r>
      <w:r w:rsidRPr="00DE5EFB">
        <w:rPr>
          <w:rFonts w:ascii="Times New Roman" w:eastAsia="Times New Roman" w:hAnsi="Times New Roman" w:cs="Times New Roman"/>
          <w:lang w:val="sr-Latn-ME"/>
        </w:rPr>
        <w:t>Pemetrexed Accord</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Prijavljeni su bol u rukama i nogama, snižena temperatura i promjene boje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Krvni ugrušci u krvnim sudovima u plućima (plućna embolija).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i/>
          <w:iCs/>
          <w:lang w:val="sr-Latn-ME"/>
        </w:rPr>
        <w:t xml:space="preserve">Rijetka neželjena dejstva </w:t>
      </w:r>
      <w:r w:rsidRPr="00DE5EFB">
        <w:rPr>
          <w:rFonts w:ascii="Times New Roman" w:eastAsia="TimesNewRoman" w:hAnsi="Times New Roman" w:cs="Times New Roman"/>
          <w:lang w:val="sr-Latn-ME"/>
        </w:rPr>
        <w:t>(mogu da se jave kod najviše 1 na 1000 pacijenata koji uzimaju lijek):</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Radijacijski „recall“dermatitis (osip po koži nalik teškim opekotinama od sunca) koji se može pojaviti na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koži prethodno izloženoj zračenju, i to u vremenu od nekoliko dana do nekoliko godina posle zračenja.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Bulozna stanja (bolesti kože kod kojih se stvaraju mjehurići na koži)-uključujući </w:t>
      </w:r>
      <w:r w:rsidRPr="00DE5EFB">
        <w:rPr>
          <w:rFonts w:ascii="Times New Roman" w:eastAsia="Times New Roman" w:hAnsi="Times New Roman" w:cs="Times New Roman"/>
          <w:i/>
          <w:iCs/>
          <w:lang w:val="sr-Latn-ME"/>
        </w:rPr>
        <w:t xml:space="preserve">Stivens-Johnson Syndrome </w:t>
      </w:r>
      <w:r w:rsidRPr="00DE5EFB">
        <w:rPr>
          <w:rFonts w:ascii="Times New Roman" w:eastAsia="TimesNewRoman" w:hAnsi="Times New Roman" w:cs="Times New Roman"/>
          <w:lang w:val="sr-Latn-ME"/>
        </w:rPr>
        <w:t>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toksičnu epidermalnu nekrolizu.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Imunski posredovana hemolitička anemija (anemija koja nastaje kao posljedica razaranja crvenih krvnih zrnaca djelovanjem antitijela).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Hepatitis (zapaljenje jetre).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Anafilaktički šok (teška alergijska reakcija).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i/>
          <w:lang w:val="sr-Latn-ME"/>
        </w:rPr>
        <w:t>Neželjena dejstva nepoznate učestalosti</w:t>
      </w:r>
      <w:r w:rsidRPr="00DE5EFB">
        <w:rPr>
          <w:rFonts w:ascii="Times New Roman" w:eastAsia="TimesNewRoman" w:hAnsi="Times New Roman" w:cs="Times New Roman"/>
          <w:lang w:val="sr-Latn-ME"/>
        </w:rPr>
        <w:t xml:space="preserve"> (učestalost se ne može procijeniti iz dostupnih podataka):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Oticanje donjih ekstremiteta praćeno bolom i crvenilom</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Povećano stvaranje urina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Žeđ i povećan unos vode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Hipernatremija – povećan nivo natrijuma u krvi.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Može se dogoditi da se javi bilo koji od navedenih simptoma i/ili stanja. Morate što prije obavijestiti Vašeg</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ljekara, ukoliko primijetite bilo koje od navedenih neželjenih dejstava.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u w:val="single"/>
          <w:lang w:val="sr-Latn-ME"/>
        </w:rPr>
      </w:pPr>
      <w:r w:rsidRPr="00DE5EFB">
        <w:rPr>
          <w:rFonts w:ascii="Times New Roman" w:eastAsia="TimesNewRoman" w:hAnsi="Times New Roman" w:cs="Times New Roman"/>
          <w:u w:val="single"/>
          <w:lang w:val="sr-Latn-ME"/>
        </w:rPr>
        <w:t>Prijavljivanje sumnji na neželjena dejstva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lang w:val="sr-Latn-ME"/>
        </w:rPr>
      </w:pPr>
      <w:r w:rsidRPr="00DE5EFB">
        <w:rPr>
          <w:rFonts w:ascii="Times New Roman" w:eastAsia="Times New Roman" w:hAnsi="Times New Roman" w:cs="Times New Roman"/>
          <w:b/>
          <w:bCs/>
          <w:lang w:val="sr-Latn-ME"/>
        </w:rPr>
        <w:lastRenderedPageBreak/>
        <w:t xml:space="preserve">5. KAKO ČUVATI LIJEK </w:t>
      </w:r>
      <w:r w:rsidRPr="00DE5EFB">
        <w:rPr>
          <w:rFonts w:ascii="Times New Roman" w:eastAsia="Times New Roman" w:hAnsi="Times New Roman" w:cs="Times New Roman"/>
          <w:b/>
          <w:lang w:val="sr-Latn-ME"/>
        </w:rPr>
        <w:t>PEMETREXED ACCORD</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numPr>
          <w:ilvl w:val="12"/>
          <w:numId w:val="0"/>
        </w:numPr>
        <w:tabs>
          <w:tab w:val="left" w:pos="284"/>
          <w:tab w:val="left" w:pos="720"/>
        </w:tabs>
        <w:spacing w:after="0" w:line="240" w:lineRule="auto"/>
        <w:ind w:right="-2"/>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Lijek čuvajte van pogleda i domašaja djece.</w:t>
      </w:r>
    </w:p>
    <w:p w:rsidR="00DE5EFB" w:rsidRPr="00DE5EFB" w:rsidRDefault="00DE5EFB" w:rsidP="00DE5EFB">
      <w:pPr>
        <w:numPr>
          <w:ilvl w:val="12"/>
          <w:numId w:val="0"/>
        </w:numPr>
        <w:tabs>
          <w:tab w:val="left" w:pos="284"/>
          <w:tab w:val="left" w:pos="720"/>
        </w:tabs>
        <w:spacing w:after="0" w:line="240" w:lineRule="auto"/>
        <w:ind w:right="-2"/>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 xml:space="preserve">Ovaj lijek se ne smije upotrijebiti nakon isteka roka upotrebe navedenog na </w:t>
      </w:r>
      <w:r w:rsidRPr="00DE5EFB">
        <w:rPr>
          <w:rFonts w:ascii="Times New Roman" w:eastAsia="TimesNewRoman" w:hAnsi="Times New Roman" w:cs="Times New Roman"/>
          <w:lang w:val="sr-Latn-ME"/>
        </w:rPr>
        <w:t xml:space="preserve">spoljašnjem pakovanju („Važi do‟). </w:t>
      </w:r>
      <w:r w:rsidRPr="00DE5EFB">
        <w:rPr>
          <w:rFonts w:ascii="Times New Roman" w:eastAsia="Times New Roman" w:hAnsi="Times New Roman" w:cs="Times New Roman"/>
          <w:lang w:val="sr-Latn-ME"/>
        </w:rPr>
        <w:t>Rok upotrebe odnosi se na poslednji dan navedenog mjeseca.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Lijek </w:t>
      </w:r>
      <w:r w:rsidRPr="00DE5EFB">
        <w:rPr>
          <w:rFonts w:ascii="Times New Roman" w:eastAsia="Times New Roman" w:hAnsi="Times New Roman" w:cs="Times New Roman"/>
          <w:lang w:val="sr-Latn-ME"/>
        </w:rPr>
        <w:t>Pemetrexed Accord</w:t>
      </w:r>
      <w:r w:rsidRPr="00DE5EFB">
        <w:rPr>
          <w:rFonts w:ascii="Times New Roman" w:eastAsia="TimesNewRoman" w:hAnsi="Times New Roman" w:cs="Times New Roman"/>
          <w:lang w:val="sr-Latn-ME"/>
        </w:rPr>
        <w:t xml:space="preserve"> ne zahtijeva posebne uslove čuvanja.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 xml:space="preserve">Pripremljen rastvor i rastvor za infuziju: Lijek se mora odmah upotrijebiti. Kada se pripreme prema uputstvu, pripremljeni rastvor pemetrekseda i rastvor pemetrekseda za infuziju su fizički i hemijski stabilni 24 sata ako se čuvaju u frižideru. Ovaj lijek se ne smije upotrijebiti ako primijetite vidljive znake odstupanja u kvalitetu. </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Lijek je isključivo za jednokratnu primjenu.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lang w:val="sr-Latn-ME" w:eastAsia="hr-HR"/>
        </w:rPr>
      </w:pPr>
      <w:r w:rsidRPr="00DE5EFB">
        <w:rPr>
          <w:rFonts w:ascii="Times New Roman" w:eastAsia="Times New Roman" w:hAnsi="Times New Roman" w:cs="Times New Roman"/>
          <w:lang w:val="sr-Latn-ME" w:eastAsia="hr-HR"/>
        </w:rPr>
        <w:t>Ljekove ne treba bacati u kanalizaciju, niti kućni otpad. Ove mjere pomažu očuvanju životne sredine.</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lang w:val="sr-Latn-ME" w:eastAsia="hr-HR"/>
        </w:rPr>
      </w:pPr>
      <w:r w:rsidRPr="00DE5EFB">
        <w:rPr>
          <w:rFonts w:ascii="Times New Roman" w:eastAsia="Times New Roman" w:hAnsi="Times New Roman" w:cs="Times New Roman"/>
          <w:lang w:val="sr-Latn-ME" w:eastAsia="hr-HR"/>
        </w:rPr>
        <w:t>Neupotrijebljeni lijek se uništava u skladu sa važećim propisima.</w:t>
      </w:r>
    </w:p>
    <w:p w:rsid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b/>
          <w:bCs/>
          <w:lang w:val="sr-Latn-ME"/>
        </w:rPr>
        <w:t>6. SADRŽAJ PAKOVANJA I DODATNE INFORMACIJE</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lang w:val="sr-Latn-ME"/>
        </w:rPr>
      </w:pPr>
      <w:r w:rsidRPr="00DE5EFB">
        <w:rPr>
          <w:rFonts w:ascii="Times New Roman" w:eastAsia="Times New Roman" w:hAnsi="Times New Roman" w:cs="Times New Roman"/>
          <w:b/>
          <w:bCs/>
          <w:lang w:val="sr-Latn-ME"/>
        </w:rPr>
        <w:t xml:space="preserve">Šta sadrži lijek </w:t>
      </w:r>
      <w:r w:rsidRPr="00DE5EFB">
        <w:rPr>
          <w:rFonts w:ascii="Times New Roman" w:eastAsia="Times New Roman" w:hAnsi="Times New Roman" w:cs="Times New Roman"/>
          <w:b/>
          <w:lang w:val="sr-Latn-ME"/>
        </w:rPr>
        <w:t>Pemetrexed Accord</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t>Aktivna supstanca je pemetreksed.</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Jedna bočica sadrži 500 mg pemetrekseda (u obliku pemetreksed dinatrijum hemipentahidrata).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Nakon pripreme, rastvor sadrži 25 mg/ml pemetrekseda. Zdravstveni radnik mora dodatno razblažiti rastvor prije primjene.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 </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lang w:val="sr-Latn-ME"/>
        </w:rPr>
      </w:pPr>
      <w:r w:rsidRPr="00DE5EFB">
        <w:rPr>
          <w:rFonts w:ascii="Times New Roman" w:eastAsia="Times New Roman" w:hAnsi="Times New Roman" w:cs="Times New Roman"/>
          <w:b/>
          <w:lang w:val="sr-Latn-ME"/>
        </w:rPr>
        <w:t>Pomoćne supstance su:</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Manitol</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 xml:space="preserve">Hlorovodonična kiselina </w:t>
      </w:r>
    </w:p>
    <w:p w:rsidR="00DE5EFB" w:rsidRPr="00DE5EFB" w:rsidRDefault="00DE5EFB" w:rsidP="00DE5EFB">
      <w:pPr>
        <w:tabs>
          <w:tab w:val="left" w:pos="284"/>
        </w:tabs>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Natrijum hidroksid (vidjeti dio 2).</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Kako izgleda lijek Pemetrexed Accord i sadržaj pakovanja</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Lijek Pemetrexed Accord je prašak za koncentrat za rastvor za infuziju u staklenoj bočici.</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To je bijeli do svijetložuti ili zelenkasto žuti liofolizovani prašak.</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i/>
          <w:lang w:val="sr-Latn-ME"/>
        </w:rPr>
      </w:pPr>
      <w:r w:rsidRPr="00DE5EFB">
        <w:rPr>
          <w:rFonts w:ascii="Times New Roman" w:eastAsia="TimesNewRoman" w:hAnsi="Times New Roman" w:cs="Times New Roman"/>
          <w:lang w:val="sr-Latn-ME"/>
        </w:rPr>
        <w:t>Pakovanje: jedna bočica.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Nosilac dozvole i proizvođač</w:t>
      </w:r>
    </w:p>
    <w:p w:rsidR="00DE5EFB" w:rsidRPr="00DE5EFB" w:rsidRDefault="00DE5EFB" w:rsidP="00DE5EFB">
      <w:pPr>
        <w:autoSpaceDE w:val="0"/>
        <w:autoSpaceDN w:val="0"/>
        <w:adjustRightInd w:val="0"/>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u w:val="single"/>
          <w:lang w:val="sr-Latn-ME"/>
        </w:rPr>
        <w:t>Nosilac dozvole</w:t>
      </w:r>
      <w:r w:rsidRPr="00DE5EFB">
        <w:rPr>
          <w:rFonts w:ascii="Times New Roman" w:eastAsia="TimesNewRoman" w:hAnsi="Times New Roman" w:cs="Times New Roman"/>
          <w:lang w:val="sr-Latn-ME"/>
        </w:rPr>
        <w:t>:</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Evropa Lek Pharma d.o.o. Podgorica</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Kritskog odreda 4/1, 81 000 Podgorica, Crna Gora</w:t>
      </w:r>
    </w:p>
    <w:p w:rsidR="00DE5EFB" w:rsidRDefault="00DE5EFB" w:rsidP="00DE5EFB">
      <w:pPr>
        <w:tabs>
          <w:tab w:val="left" w:pos="284"/>
        </w:tabs>
        <w:spacing w:after="0" w:line="240" w:lineRule="auto"/>
        <w:jc w:val="both"/>
        <w:rPr>
          <w:rFonts w:ascii="Times New Roman" w:eastAsia="Times New Roman" w:hAnsi="Times New Roman" w:cs="Times New Roman"/>
          <w:bCs/>
          <w:color w:val="FF0000"/>
          <w:lang w:val="sr-Latn-ME"/>
        </w:rPr>
      </w:pPr>
    </w:p>
    <w:p w:rsidR="00DE5EFB" w:rsidRDefault="00DE5EFB" w:rsidP="00DE5EFB">
      <w:pPr>
        <w:tabs>
          <w:tab w:val="left" w:pos="284"/>
        </w:tabs>
        <w:spacing w:after="0" w:line="240" w:lineRule="auto"/>
        <w:jc w:val="both"/>
        <w:rPr>
          <w:rFonts w:ascii="Times New Roman" w:eastAsia="Times New Roman" w:hAnsi="Times New Roman" w:cs="Times New Roman"/>
          <w:bCs/>
          <w:color w:val="FF0000"/>
          <w:lang w:val="sr-Latn-ME"/>
        </w:rPr>
      </w:pPr>
    </w:p>
    <w:p w:rsidR="00DE5EFB" w:rsidRDefault="00DE5EFB" w:rsidP="00DE5EFB">
      <w:pPr>
        <w:tabs>
          <w:tab w:val="left" w:pos="284"/>
        </w:tabs>
        <w:spacing w:after="0" w:line="240" w:lineRule="auto"/>
        <w:jc w:val="both"/>
        <w:rPr>
          <w:rFonts w:ascii="Times New Roman" w:eastAsia="Times New Roman" w:hAnsi="Times New Roman" w:cs="Times New Roman"/>
          <w:bCs/>
          <w:color w:val="FF0000"/>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Cs/>
          <w:color w:val="FF0000"/>
          <w:lang w:val="sr-Latn-ME"/>
        </w:rPr>
      </w:pPr>
    </w:p>
    <w:p w:rsidR="00DE5EFB" w:rsidRPr="00DE5EFB" w:rsidRDefault="00DE5EFB" w:rsidP="00DE5EFB">
      <w:pPr>
        <w:tabs>
          <w:tab w:val="left" w:pos="284"/>
        </w:tabs>
        <w:spacing w:after="0" w:line="240" w:lineRule="auto"/>
        <w:jc w:val="both"/>
        <w:rPr>
          <w:rFonts w:ascii="Times New Roman" w:eastAsia="TimesNewRoman" w:hAnsi="Times New Roman" w:cs="Times New Roman"/>
          <w:u w:val="single"/>
          <w:lang w:val="sr-Latn-ME"/>
        </w:rPr>
      </w:pPr>
      <w:r w:rsidRPr="00DE5EFB">
        <w:rPr>
          <w:rFonts w:ascii="Times New Roman" w:eastAsia="TimesNewRoman" w:hAnsi="Times New Roman" w:cs="Times New Roman"/>
          <w:u w:val="single"/>
          <w:lang w:val="sr-Latn-ME"/>
        </w:rPr>
        <w:lastRenderedPageBreak/>
        <w:t>Proizvođač:</w:t>
      </w:r>
    </w:p>
    <w:p w:rsidR="00DE5EFB" w:rsidRDefault="00DE5EFB" w:rsidP="00DE5EFB">
      <w:pPr>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Accord Healthcare Limited</w:t>
      </w:r>
    </w:p>
    <w:p w:rsidR="00DE5EFB" w:rsidRPr="00DE5EFB" w:rsidRDefault="00DE5EFB" w:rsidP="00DE5EFB">
      <w:pPr>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Ground Floor, Sage House,</w:t>
      </w:r>
    </w:p>
    <w:p w:rsidR="00DE5EFB" w:rsidRPr="00DE5EFB" w:rsidRDefault="00DE5EFB" w:rsidP="00DE5EFB">
      <w:pPr>
        <w:autoSpaceDE w:val="0"/>
        <w:autoSpaceDN w:val="0"/>
        <w:adjustRightInd w:val="0"/>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319 Pinner Road, Harrow, Middlesex, HA1 4HF,</w:t>
      </w:r>
    </w:p>
    <w:p w:rsidR="00DE5EFB" w:rsidRPr="00DE5EFB" w:rsidRDefault="00DE5EFB" w:rsidP="00DE5EFB">
      <w:pPr>
        <w:autoSpaceDE w:val="0"/>
        <w:autoSpaceDN w:val="0"/>
        <w:adjustRightInd w:val="0"/>
        <w:spacing w:after="0" w:line="240" w:lineRule="auto"/>
        <w:contextualSpacing/>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Velika Britanija</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tabs>
          <w:tab w:val="left" w:pos="284"/>
        </w:tabs>
        <w:spacing w:after="0" w:line="240" w:lineRule="auto"/>
        <w:jc w:val="both"/>
        <w:rPr>
          <w:rFonts w:ascii="Times New Roman" w:eastAsia="TimesNewRoman" w:hAnsi="Times New Roman" w:cs="Times New Roman"/>
          <w:lang w:val="sr-Latn-ME"/>
        </w:rPr>
      </w:pPr>
      <w:r w:rsidRPr="00DE5EFB">
        <w:rPr>
          <w:rFonts w:ascii="Times New Roman" w:eastAsia="Times New Roman" w:hAnsi="Times New Roman" w:cs="Times New Roman"/>
          <w:b/>
          <w:lang w:val="sr-Latn-ME"/>
        </w:rPr>
        <w:t>Režim izdavanja lijeka</w:t>
      </w:r>
      <w:r w:rsidRPr="00DE5EFB">
        <w:rPr>
          <w:rFonts w:ascii="Times New Roman" w:eastAsia="TimesNewRoman" w:hAnsi="Times New Roman" w:cs="Times New Roman"/>
          <w:lang w:val="sr-Latn-ME"/>
        </w:rPr>
        <w:t xml:space="preserve"> </w:t>
      </w:r>
    </w:p>
    <w:p w:rsidR="00DE5EFB" w:rsidRPr="00DE5EFB" w:rsidRDefault="00DE5EFB" w:rsidP="00DE5EFB">
      <w:pPr>
        <w:tabs>
          <w:tab w:val="left" w:pos="284"/>
        </w:tabs>
        <w:spacing w:after="0" w:line="240" w:lineRule="auto"/>
        <w:jc w:val="both"/>
        <w:rPr>
          <w:rFonts w:ascii="Times New Roman" w:eastAsia="TimesNewRoman" w:hAnsi="Times New Roman" w:cs="Times New Roman"/>
          <w:lang w:val="sr-Latn-ME"/>
        </w:rPr>
      </w:pPr>
    </w:p>
    <w:p w:rsidR="00DE5EFB" w:rsidRPr="00DE5EFB" w:rsidRDefault="00DE5EFB" w:rsidP="00DE5EFB">
      <w:pPr>
        <w:tabs>
          <w:tab w:val="left" w:pos="284"/>
        </w:tabs>
        <w:spacing w:after="0" w:line="240" w:lineRule="auto"/>
        <w:jc w:val="both"/>
        <w:rPr>
          <w:rFonts w:ascii="Times New Roman" w:eastAsia="TimesNewRoman" w:hAnsi="Times New Roman" w:cs="Times New Roman"/>
          <w:lang w:val="sr-Latn-ME"/>
        </w:rPr>
      </w:pPr>
      <w:r w:rsidRPr="00DE5EFB">
        <w:rPr>
          <w:rFonts w:ascii="Times New Roman" w:eastAsia="TimesNewRoman" w:hAnsi="Times New Roman" w:cs="Times New Roman"/>
          <w:lang w:val="sr-Latn-ME"/>
        </w:rPr>
        <w:t>Ograničen recept.</w:t>
      </w:r>
    </w:p>
    <w:p w:rsidR="00DE5EFB" w:rsidRPr="00DE5EFB" w:rsidRDefault="00DE5EFB" w:rsidP="00DE5EFB">
      <w:pPr>
        <w:tabs>
          <w:tab w:val="left" w:pos="284"/>
        </w:tabs>
        <w:spacing w:after="0" w:line="240" w:lineRule="auto"/>
        <w:jc w:val="both"/>
        <w:rPr>
          <w:rFonts w:ascii="Times New Roman" w:eastAsia="Times New Roman" w:hAnsi="Times New Roman" w:cs="Times New Roman"/>
          <w:b/>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
          <w:lang w:val="sr-Latn-ME"/>
        </w:rPr>
      </w:pPr>
      <w:r w:rsidRPr="00DE5EFB">
        <w:rPr>
          <w:rFonts w:ascii="Times New Roman" w:eastAsia="Times New Roman" w:hAnsi="Times New Roman" w:cs="Times New Roman"/>
          <w:b/>
          <w:lang w:val="sr-Latn-ME"/>
        </w:rPr>
        <w:t>Broj i datum dozvole</w:t>
      </w:r>
    </w:p>
    <w:p w:rsidR="00DE5EFB" w:rsidRPr="00DE5EFB" w:rsidRDefault="00DE5EFB" w:rsidP="00DE5EFB">
      <w:pPr>
        <w:tabs>
          <w:tab w:val="left" w:pos="284"/>
        </w:tabs>
        <w:spacing w:after="0" w:line="240" w:lineRule="auto"/>
        <w:jc w:val="both"/>
        <w:rPr>
          <w:rFonts w:ascii="Times New Roman" w:eastAsia="Times New Roman" w:hAnsi="Times New Roman" w:cs="Times New Roman"/>
          <w:b/>
          <w:lang w:val="sr-Latn-ME"/>
        </w:rPr>
      </w:pPr>
    </w:p>
    <w:p w:rsidR="00DE5EFB" w:rsidRPr="00DE5EFB" w:rsidRDefault="00DE5EFB" w:rsidP="00DE5EFB">
      <w:pPr>
        <w:tabs>
          <w:tab w:val="left" w:pos="284"/>
          <w:tab w:val="left" w:pos="540"/>
          <w:tab w:val="left" w:pos="569"/>
        </w:tabs>
        <w:spacing w:after="0" w:line="240" w:lineRule="auto"/>
        <w:jc w:val="both"/>
        <w:rPr>
          <w:rFonts w:ascii="Times New Roman" w:eastAsia="Times New Roman" w:hAnsi="Times New Roman" w:cs="Times New Roman"/>
          <w:bCs/>
          <w:lang w:val="sr-Latn-ME"/>
        </w:rPr>
      </w:pPr>
      <w:r w:rsidRPr="00DE5EFB">
        <w:rPr>
          <w:rFonts w:ascii="Times New Roman" w:eastAsia="Times New Roman" w:hAnsi="Times New Roman" w:cs="Times New Roman"/>
          <w:bCs/>
          <w:lang w:val="sr-Latn-ME"/>
        </w:rPr>
        <w:t xml:space="preserve">Pemetrexed Accord, </w:t>
      </w:r>
      <w:bookmarkStart w:id="0" w:name="_GoBack"/>
      <w:bookmarkEnd w:id="0"/>
      <w:r w:rsidRPr="00DE5EFB">
        <w:rPr>
          <w:rFonts w:ascii="Times New Roman" w:eastAsia="Times New Roman" w:hAnsi="Times New Roman" w:cs="Times New Roman"/>
          <w:bCs/>
          <w:lang w:val="sr-Latn-ME"/>
        </w:rPr>
        <w:t>prašak za koncentrat za rastvor za infuziju, 500 mg, bočica, staklena, 1 x 500 mg:</w:t>
      </w:r>
    </w:p>
    <w:p w:rsidR="00DE5EFB" w:rsidRPr="00BC59A8" w:rsidRDefault="00BC59A8" w:rsidP="00DE5EFB">
      <w:pPr>
        <w:tabs>
          <w:tab w:val="left" w:pos="284"/>
        </w:tabs>
        <w:spacing w:after="0" w:line="240" w:lineRule="auto"/>
        <w:jc w:val="both"/>
        <w:rPr>
          <w:rFonts w:ascii="Times New Roman" w:eastAsia="Times New Roman" w:hAnsi="Times New Roman" w:cs="Times New Roman"/>
          <w:lang w:val="sr-Latn-ME"/>
        </w:rPr>
      </w:pPr>
      <w:r w:rsidRPr="00BC59A8">
        <w:rPr>
          <w:rFonts w:ascii="Times New Roman" w:eastAsia="Times New Roman" w:hAnsi="Times New Roman" w:cs="Times New Roman"/>
          <w:lang w:val="sr-Latn-ME"/>
        </w:rPr>
        <w:t>2030/19/554 – 6904 od 08.10.2019. godine</w:t>
      </w:r>
    </w:p>
    <w:p w:rsidR="00DE5EFB" w:rsidRPr="00BC59A8" w:rsidRDefault="00DE5EFB" w:rsidP="00DE5EFB">
      <w:pPr>
        <w:tabs>
          <w:tab w:val="left" w:pos="284"/>
        </w:tabs>
        <w:spacing w:after="0" w:line="240" w:lineRule="auto"/>
        <w:jc w:val="both"/>
        <w:rPr>
          <w:rFonts w:ascii="Times New Roman" w:eastAsia="Times New Roman" w:hAnsi="Times New Roman" w:cs="Times New Roman"/>
          <w:bCs/>
          <w:lang w:val="sr-Latn-ME"/>
        </w:rPr>
      </w:pPr>
    </w:p>
    <w:p w:rsidR="00DE5EFB" w:rsidRDefault="00DE5EFB" w:rsidP="00DE5EFB">
      <w:pPr>
        <w:tabs>
          <w:tab w:val="left" w:pos="284"/>
        </w:tabs>
        <w:spacing w:after="0" w:line="240" w:lineRule="auto"/>
        <w:jc w:val="both"/>
        <w:rPr>
          <w:rFonts w:ascii="Times New Roman" w:eastAsia="Times New Roman" w:hAnsi="Times New Roman" w:cs="Times New Roman"/>
          <w:b/>
          <w:bCs/>
          <w:lang w:val="sr-Latn-ME"/>
        </w:rPr>
      </w:pPr>
      <w:r w:rsidRPr="00DE5EFB">
        <w:rPr>
          <w:rFonts w:ascii="Times New Roman" w:eastAsia="Times New Roman" w:hAnsi="Times New Roman" w:cs="Times New Roman"/>
          <w:b/>
          <w:bCs/>
          <w:lang w:val="sr-Latn-ME"/>
        </w:rPr>
        <w:t xml:space="preserve">Ovo uputstvo je posljednji put odobreno </w:t>
      </w:r>
    </w:p>
    <w:p w:rsidR="00DE5EFB" w:rsidRDefault="00DE5EFB" w:rsidP="00DE5EFB">
      <w:pPr>
        <w:tabs>
          <w:tab w:val="left" w:pos="284"/>
        </w:tabs>
        <w:spacing w:after="0" w:line="240" w:lineRule="auto"/>
        <w:jc w:val="both"/>
        <w:rPr>
          <w:rFonts w:ascii="Times New Roman" w:eastAsia="Times New Roman" w:hAnsi="Times New Roman" w:cs="Times New Roman"/>
          <w:b/>
          <w:bCs/>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Cs/>
          <w:lang w:val="sr-Latn-ME"/>
        </w:rPr>
      </w:pPr>
      <w:r w:rsidRPr="00DE5EFB">
        <w:rPr>
          <w:rFonts w:ascii="Times New Roman" w:eastAsia="Times New Roman" w:hAnsi="Times New Roman" w:cs="Times New Roman"/>
          <w:bCs/>
          <w:lang w:val="sr-Latn-ME"/>
        </w:rPr>
        <w:t>Oktobar, 2019. godine</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
          <w:bCs/>
          <w:color w:val="FF0000"/>
          <w:lang w:val="sr-Latn-ME"/>
        </w:rPr>
      </w:pPr>
    </w:p>
    <w:p w:rsidR="00DE5EFB" w:rsidRDefault="00DE5EFB" w:rsidP="00DE5EFB">
      <w:pPr>
        <w:tabs>
          <w:tab w:val="left" w:pos="284"/>
        </w:tabs>
        <w:spacing w:after="0" w:line="240" w:lineRule="auto"/>
        <w:jc w:val="center"/>
        <w:rPr>
          <w:rFonts w:ascii="Times New Roman" w:eastAsia="Times New Roman" w:hAnsi="Times New Roman" w:cs="Times New Roman"/>
          <w:b/>
          <w:u w:val="single"/>
          <w:lang w:val="sr-Latn-ME"/>
        </w:rPr>
      </w:pPr>
      <w:r w:rsidRPr="00DE5EFB">
        <w:rPr>
          <w:rFonts w:ascii="Times New Roman" w:eastAsia="Times New Roman" w:hAnsi="Times New Roman" w:cs="Times New Roman"/>
          <w:b/>
          <w:u w:val="single"/>
          <w:lang w:val="sr-Latn-ME"/>
        </w:rPr>
        <w:t>Sljedeće informacije namijenjene su samo ljekarima i zdravstvenim radnicima:</w:t>
      </w:r>
    </w:p>
    <w:p w:rsidR="00DE5EFB" w:rsidRPr="00DE5EFB" w:rsidRDefault="00DE5EFB" w:rsidP="00DE5EFB">
      <w:pPr>
        <w:tabs>
          <w:tab w:val="left" w:pos="284"/>
        </w:tabs>
        <w:spacing w:after="0" w:line="240" w:lineRule="auto"/>
        <w:jc w:val="center"/>
        <w:rPr>
          <w:rFonts w:ascii="Times New Roman" w:eastAsia="Times New Roman" w:hAnsi="Times New Roman" w:cs="Times New Roman"/>
          <w:b/>
          <w:u w:val="single"/>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u w:val="single"/>
          <w:lang w:val="sr-Latn-ME"/>
        </w:rPr>
        <w:t>Uputstva za upotrebu, rukovanje i odlaganje</w:t>
      </w:r>
      <w:r w:rsidRPr="00DE5EFB">
        <w:rPr>
          <w:rFonts w:ascii="Times New Roman" w:eastAsia="Times New Roman" w:hAnsi="Times New Roman" w:cs="Times New Roman"/>
          <w:lang w:val="sr-Latn-ME"/>
        </w:rPr>
        <w:t xml:space="preserve">. </w:t>
      </w:r>
    </w:p>
    <w:p w:rsidR="00DE5EFB" w:rsidRPr="00DE5EFB" w:rsidRDefault="00DE5EFB" w:rsidP="00DE5EFB">
      <w:pPr>
        <w:tabs>
          <w:tab w:val="left" w:pos="284"/>
        </w:tabs>
        <w:spacing w:after="0" w:line="240" w:lineRule="auto"/>
        <w:jc w:val="both"/>
        <w:rPr>
          <w:rFonts w:ascii="Times New Roman" w:eastAsia="Times New Roman" w:hAnsi="Times New Roman" w:cs="Times New Roman"/>
          <w:lang w:val="sr-Latn-ME"/>
        </w:rPr>
      </w:pPr>
    </w:p>
    <w:p w:rsidR="00DE5EFB" w:rsidRP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 xml:space="preserve">Koristite aseptičku tehniku kod rekonstitucije i daljnjeg razblaživanja pemetrekseda za primjenu u intravenskoj infuziji. </w:t>
      </w:r>
    </w:p>
    <w:p w:rsidR="00DE5EFB" w:rsidRP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 xml:space="preserve">Izračunajte dozu i potreban broj bočica lijeka Pemetrexed Accord. Svaka bočica sadrži pemetreksed u višku kako bi se olakšala primjena deklarisane količine lijeka. </w:t>
      </w:r>
    </w:p>
    <w:p w:rsidR="00DE5EFB" w:rsidRP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 xml:space="preserve">Lijek Pemetrexed Accord 500 mg: Svaku bočicu od 500 mg rekonstituišite sa 20 ml rastvora natrijum hlorida za injekciju od 9 mg/ml (0,9%), bez konzervansa, čime se dobija rastvor koja sadrži 25 mg/ml pemetrekseda. Svaku bočicu blago vrtite dok se prašak u potpunosti ne rastvori. Dobijeni rastvor je bistar i u rasponu boja od bezbojne do žute ili zeleno-žute što ne utiče nepovoljno na kvalitet lijeka. pH pripremljenog rastvora je između 6,6 i 7,8. </w:t>
      </w:r>
      <w:r w:rsidRPr="00DE5EFB">
        <w:rPr>
          <w:rFonts w:ascii="Times New Roman" w:eastAsia="Times New Roman" w:hAnsi="Times New Roman" w:cs="Times New Roman"/>
          <w:b/>
          <w:lang w:val="sr-Latn-ME"/>
        </w:rPr>
        <w:t>Rastvor se mora dodatno razblažiti.</w:t>
      </w:r>
      <w:r w:rsidRPr="00DE5EFB">
        <w:rPr>
          <w:rFonts w:ascii="Times New Roman" w:eastAsia="Times New Roman" w:hAnsi="Times New Roman" w:cs="Times New Roman"/>
          <w:lang w:val="sr-Latn-ME"/>
        </w:rPr>
        <w:t xml:space="preserve"> </w:t>
      </w:r>
    </w:p>
    <w:p w:rsidR="00DE5EFB" w:rsidRP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 xml:space="preserve">Odgovarajući volumen rekonstituisanog rastvora pemetrekseda mora se dodatno razblažiti rastvorom natrijum hlorida za injekciju od 9 mg/ml (0,9%), bez konzervansa, do ukupnog volumena od 100 ml i primijeniti kao intravenska infuzija tokom 10 minuta. </w:t>
      </w:r>
    </w:p>
    <w:p w:rsidR="00DE5EFB" w:rsidRP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 xml:space="preserve">Rastvor pemetrekseda za infuziju pripremljen na opisani način kompatibilan je s infuzionim priborom i infuzionim kesama od polivinilhlorida i poliolefina. Pemetreksed je inkompatibilan s rastvaračima koji sadrže kalcijum, uključujući Ringerov rastvor s laktatom i Ringerov rastvor za injekcije. </w:t>
      </w:r>
    </w:p>
    <w:p w:rsidR="00DE5EFB" w:rsidRP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Ljekove za parenteralnu primjenu potrebno je vizuelno pregledati prije primjene kako bi se utvrdilo da ne sadrže čestice i da nisu promijenili boju. Lijek se ne smije primijeniti ako sadrži vidljive čestice.</w:t>
      </w:r>
    </w:p>
    <w:p w:rsidR="00DE5EFB" w:rsidRDefault="00DE5EFB" w:rsidP="00DE5EFB">
      <w:pPr>
        <w:numPr>
          <w:ilvl w:val="0"/>
          <w:numId w:val="6"/>
        </w:num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lang w:val="sr-Latn-ME"/>
        </w:rPr>
        <w:t xml:space="preserve">Rastvori pemetrekseda namijenjeni su isključivo za jednokratnu primjenu. Neiskorišteni lijek ili otpadni materijal potrebno je odložiti u skladu sa važećim propisima. </w:t>
      </w:r>
    </w:p>
    <w:p w:rsidR="00DE5EFB" w:rsidRDefault="00DE5EFB" w:rsidP="00DE5EFB">
      <w:pPr>
        <w:tabs>
          <w:tab w:val="left" w:pos="284"/>
        </w:tabs>
        <w:spacing w:after="0" w:line="240" w:lineRule="auto"/>
        <w:contextualSpacing/>
        <w:jc w:val="both"/>
        <w:rPr>
          <w:rFonts w:ascii="Times New Roman" w:eastAsia="Times New Roman" w:hAnsi="Times New Roman" w:cs="Times New Roman"/>
          <w:b/>
          <w:bCs/>
          <w:color w:val="FF0000"/>
          <w:lang w:val="sr-Latn-ME"/>
        </w:rPr>
      </w:pPr>
    </w:p>
    <w:p w:rsidR="00DE5EFB" w:rsidRPr="00DE5EFB" w:rsidRDefault="00DE5EFB" w:rsidP="00DE5EFB">
      <w:pPr>
        <w:tabs>
          <w:tab w:val="left" w:pos="284"/>
        </w:tabs>
        <w:spacing w:after="0" w:line="240" w:lineRule="auto"/>
        <w:contextualSpacing/>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b/>
          <w:lang w:val="sr-Latn-ME"/>
        </w:rPr>
        <w:t>Čuvanje</w:t>
      </w:r>
      <w:r w:rsidRPr="00DE5EFB">
        <w:rPr>
          <w:rFonts w:ascii="Times New Roman" w:eastAsia="Times New Roman" w:hAnsi="Times New Roman" w:cs="Times New Roman"/>
          <w:lang w:val="sr-Latn-ME"/>
        </w:rPr>
        <w:t xml:space="preserve"> </w:t>
      </w:r>
    </w:p>
    <w:p w:rsidR="00DE5EFB" w:rsidRDefault="00DE5EFB" w:rsidP="00DE5EFB">
      <w:pPr>
        <w:tabs>
          <w:tab w:val="left" w:pos="284"/>
        </w:tabs>
        <w:spacing w:after="0" w:line="240" w:lineRule="auto"/>
        <w:jc w:val="both"/>
        <w:rPr>
          <w:rFonts w:ascii="Times New Roman" w:eastAsia="Times New Roman" w:hAnsi="Times New Roman" w:cs="Times New Roman"/>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lang w:val="sr-Latn-ME"/>
        </w:rPr>
      </w:pPr>
      <w:r w:rsidRPr="00DE5EFB">
        <w:rPr>
          <w:rFonts w:ascii="Times New Roman" w:eastAsia="Times New Roman" w:hAnsi="Times New Roman" w:cs="Times New Roman"/>
          <w:lang w:val="sr-Latn-ME"/>
        </w:rPr>
        <w:lastRenderedPageBreak/>
        <w:t>Dokazano je da su rekonstituisani rastvor pemetrekseda i rastvor pemetrekseda za infuziju fizički i hemijski stabilni tokom 24 sata ako se čuvaju na 25°C. S mikrobiološkog aspekta, lijek se mora odmah primijeniti. Ako se ne primijeni odmah, vrijeme i uslovi čuvanja lijeka prije primjene odgovornost su korisnika i obično ne bi trebali biti duži od 24 sata na temperaturi od 2°C do 8</w:t>
      </w:r>
      <w:r w:rsidRPr="00DE5EFB">
        <w:rPr>
          <w:rFonts w:ascii="Times New Roman" w:eastAsia="Times New Roman" w:hAnsi="Times New Roman" w:cs="Times New Roman"/>
          <w:lang w:val="sr-Latn-ME"/>
        </w:rPr>
        <w:sym w:font="Symbol" w:char="F0B0"/>
      </w:r>
      <w:r w:rsidRPr="00DE5EFB">
        <w:rPr>
          <w:rFonts w:ascii="Times New Roman" w:eastAsia="Times New Roman" w:hAnsi="Times New Roman" w:cs="Times New Roman"/>
          <w:lang w:val="sr-Latn-ME"/>
        </w:rPr>
        <w:t xml:space="preserve">C, osim ako je rekonstitucija/razblaživanje obavljeno u kontrolisanim i validiranim aseptičkim uslovima. </w:t>
      </w:r>
    </w:p>
    <w:p w:rsidR="00DE5EFB" w:rsidRDefault="00DE5EFB" w:rsidP="00DE5EFB">
      <w:pPr>
        <w:tabs>
          <w:tab w:val="left" w:pos="284"/>
        </w:tabs>
        <w:spacing w:after="0" w:line="240" w:lineRule="auto"/>
        <w:jc w:val="both"/>
        <w:rPr>
          <w:rFonts w:ascii="Times New Roman" w:eastAsia="Times New Roman" w:hAnsi="Times New Roman" w:cs="Times New Roman"/>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
          <w:bCs/>
          <w:color w:val="FF0000"/>
          <w:lang w:val="sr-Latn-ME"/>
        </w:rPr>
      </w:pPr>
      <w:r w:rsidRPr="00DE5EFB">
        <w:rPr>
          <w:rFonts w:ascii="Times New Roman" w:eastAsia="Times New Roman" w:hAnsi="Times New Roman" w:cs="Times New Roman"/>
          <w:b/>
          <w:lang w:val="sr-Latn-ME"/>
        </w:rPr>
        <w:t>Mjere opreza pri pripremanju i primjeni:</w:t>
      </w:r>
      <w:r w:rsidRPr="00DE5EFB">
        <w:rPr>
          <w:rFonts w:ascii="Times New Roman" w:eastAsia="Times New Roman" w:hAnsi="Times New Roman" w:cs="Times New Roman"/>
          <w:lang w:val="sr-Latn-ME"/>
        </w:rPr>
        <w:t xml:space="preserve"> Kao i kod svih potencijalno toksičnih ljekova protiv raka, treba biti oprezan pri rukovanju i pripremi rastvora pemetrekseda za infuziju. Preporučuje se upotreba rukavica. Ako rastvor pemetrekseda dođe u dodir s kožom, kožu treba odmah temeljno isprati sapunom i vodom. Ako rastvor pemetrekseda dođe u dodir sa sluzokožom, treba je temeljno isprati vodom. Pemetreksed nije vezikant. U slučaju ekstravazacije pemetrekseda, nema specifičnog antidota. Prijavljeno je nekoliko slučajeva ekstravazacije pemetrekseda koje ispitivači nisu ocijenili ozbiljnima. Ekstravazaciju treba zbrinuti u skladu sa standardnom lokalnom praksom za ljekove koji nisu vezikanti.</w:t>
      </w:r>
    </w:p>
    <w:p w:rsidR="00DE5EFB" w:rsidRPr="00DE5EFB" w:rsidRDefault="00DE5EFB" w:rsidP="00DE5EFB">
      <w:pPr>
        <w:tabs>
          <w:tab w:val="left" w:pos="284"/>
        </w:tabs>
        <w:spacing w:after="0" w:line="240" w:lineRule="auto"/>
        <w:jc w:val="both"/>
        <w:rPr>
          <w:rFonts w:ascii="Times New Roman" w:eastAsia="Times New Roman" w:hAnsi="Times New Roman" w:cs="Times New Roman"/>
          <w:b/>
          <w:bCs/>
          <w:color w:val="FF0000"/>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
          <w:color w:val="FF0000"/>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b/>
          <w:lang w:val="sr-Latn-ME"/>
        </w:rPr>
      </w:pPr>
    </w:p>
    <w:p w:rsidR="00DE5EFB" w:rsidRPr="00DE5EFB" w:rsidRDefault="00DE5EFB" w:rsidP="00DE5EFB">
      <w:pPr>
        <w:tabs>
          <w:tab w:val="left" w:pos="284"/>
        </w:tabs>
        <w:spacing w:after="0" w:line="240" w:lineRule="auto"/>
        <w:jc w:val="both"/>
        <w:rPr>
          <w:rFonts w:ascii="Times New Roman" w:eastAsia="Times New Roman" w:hAnsi="Times New Roman" w:cs="Times New Roman"/>
          <w:color w:val="FF0000"/>
          <w:lang w:val="sr-Latn-ME"/>
        </w:rPr>
      </w:pPr>
    </w:p>
    <w:p w:rsidR="00DA1FB0" w:rsidRPr="00DE5EFB" w:rsidRDefault="00DA1FB0" w:rsidP="00DE5EFB">
      <w:pPr>
        <w:spacing w:after="0" w:line="240" w:lineRule="auto"/>
        <w:jc w:val="both"/>
        <w:rPr>
          <w:rFonts w:ascii="Times New Roman" w:hAnsi="Times New Roman" w:cs="Times New Roman"/>
          <w:lang w:val="sr-Latn-ME"/>
        </w:rPr>
      </w:pPr>
    </w:p>
    <w:sectPr w:rsidR="00DA1FB0" w:rsidRPr="00DE5EF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8A2" w:rsidRDefault="006858A2" w:rsidP="00FF2B5A">
      <w:pPr>
        <w:spacing w:after="0" w:line="240" w:lineRule="auto"/>
      </w:pPr>
      <w:r>
        <w:separator/>
      </w:r>
    </w:p>
  </w:endnote>
  <w:endnote w:type="continuationSeparator" w:id="0">
    <w:p w:rsidR="006858A2" w:rsidRDefault="006858A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C59A8">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C59A8">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8A2" w:rsidRDefault="006858A2" w:rsidP="00FF2B5A">
      <w:pPr>
        <w:spacing w:after="0" w:line="240" w:lineRule="auto"/>
      </w:pPr>
      <w:r>
        <w:separator/>
      </w:r>
    </w:p>
  </w:footnote>
  <w:footnote w:type="continuationSeparator" w:id="0">
    <w:p w:rsidR="006858A2" w:rsidRDefault="006858A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DE5EFB">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E5EFB" w:rsidRPr="00DE5EFB" w:rsidRDefault="00DE5EFB" w:rsidP="00DE5EFB">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69B29BF"/>
    <w:multiLevelType w:val="hybridMultilevel"/>
    <w:tmpl w:val="24F6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D6F20"/>
    <w:multiLevelType w:val="hybridMultilevel"/>
    <w:tmpl w:val="64C07AD0"/>
    <w:lvl w:ilvl="0" w:tplc="2C1A000F">
      <w:start w:val="1"/>
      <w:numFmt w:val="decimal"/>
      <w:lvlText w:val="%1."/>
      <w:lvlJc w:val="left"/>
      <w:pPr>
        <w:ind w:left="720" w:hanging="360"/>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41BB6978"/>
    <w:multiLevelType w:val="hybridMultilevel"/>
    <w:tmpl w:val="4B82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0064D7"/>
    <w:multiLevelType w:val="hybridMultilevel"/>
    <w:tmpl w:val="3034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461135"/>
    <w:rsid w:val="006858A2"/>
    <w:rsid w:val="00747C4B"/>
    <w:rsid w:val="00805838"/>
    <w:rsid w:val="00883AF2"/>
    <w:rsid w:val="009318B4"/>
    <w:rsid w:val="00934541"/>
    <w:rsid w:val="00987402"/>
    <w:rsid w:val="00A06058"/>
    <w:rsid w:val="00AF30B1"/>
    <w:rsid w:val="00B234CE"/>
    <w:rsid w:val="00B34AF2"/>
    <w:rsid w:val="00BC59A8"/>
    <w:rsid w:val="00C4240B"/>
    <w:rsid w:val="00C606D3"/>
    <w:rsid w:val="00D45AFE"/>
    <w:rsid w:val="00DA1FB0"/>
    <w:rsid w:val="00DE5EFB"/>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3E6C5-8DCF-40F0-8712-598D67BC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6</cp:revision>
  <dcterms:created xsi:type="dcterms:W3CDTF">2017-06-23T09:30:00Z</dcterms:created>
  <dcterms:modified xsi:type="dcterms:W3CDTF">2019-10-08T06:39:00Z</dcterms:modified>
</cp:coreProperties>
</file>