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895B4" w14:textId="0ED78224" w:rsidR="00922D62" w:rsidRPr="00406068" w:rsidRDefault="00922D62" w:rsidP="00E05F53">
      <w:pPr>
        <w:rPr>
          <w:szCs w:val="22"/>
          <w:lang w:val="sr-Latn-ME"/>
        </w:rPr>
      </w:pPr>
    </w:p>
    <w:p w14:paraId="7CA858B2" w14:textId="0E547300" w:rsidR="00406068" w:rsidRPr="00406068" w:rsidRDefault="00406068" w:rsidP="00E05F53">
      <w:pPr>
        <w:rPr>
          <w:szCs w:val="22"/>
          <w:lang w:val="sr-Latn-ME"/>
        </w:rPr>
      </w:pPr>
    </w:p>
    <w:p w14:paraId="58CC7395" w14:textId="4D4E20CE" w:rsidR="00406068" w:rsidRPr="00406068" w:rsidRDefault="00406068" w:rsidP="00E05F53">
      <w:pPr>
        <w:rPr>
          <w:szCs w:val="22"/>
          <w:lang w:val="sr-Latn-ME"/>
        </w:rPr>
      </w:pPr>
    </w:p>
    <w:p w14:paraId="494D5740" w14:textId="77777777" w:rsidR="00406068" w:rsidRPr="00406068" w:rsidRDefault="00406068" w:rsidP="00E05F53">
      <w:pPr>
        <w:rPr>
          <w:szCs w:val="22"/>
          <w:lang w:val="sr-Latn-ME"/>
        </w:rPr>
      </w:pPr>
    </w:p>
    <w:p w14:paraId="0F13F2F6" w14:textId="77777777" w:rsidR="00177D7F" w:rsidRPr="00406068" w:rsidRDefault="00177D7F" w:rsidP="00E05F53">
      <w:pPr>
        <w:jc w:val="center"/>
        <w:rPr>
          <w:b/>
          <w:bCs/>
          <w:iCs/>
          <w:szCs w:val="22"/>
          <w:u w:val="single"/>
          <w:lang w:val="sr-Latn-ME"/>
        </w:rPr>
      </w:pPr>
      <w:r w:rsidRPr="00406068">
        <w:rPr>
          <w:b/>
          <w:bCs/>
          <w:iCs/>
          <w:szCs w:val="22"/>
          <w:u w:val="single"/>
          <w:lang w:val="sr-Latn-ME"/>
        </w:rPr>
        <w:t>UPUTSTVO ZA LEK</w:t>
      </w:r>
    </w:p>
    <w:p w14:paraId="0B5C6F4F" w14:textId="77777777" w:rsidR="00922D62" w:rsidRPr="00406068" w:rsidRDefault="00922D62" w:rsidP="00E05F53">
      <w:pPr>
        <w:jc w:val="center"/>
        <w:rPr>
          <w:szCs w:val="22"/>
          <w:lang w:val="sr-Latn-ME"/>
        </w:rPr>
      </w:pPr>
    </w:p>
    <w:p w14:paraId="7426D60E" w14:textId="77777777" w:rsidR="00177D7F" w:rsidRPr="00406068" w:rsidRDefault="00177D7F" w:rsidP="00E05F53">
      <w:pPr>
        <w:jc w:val="center"/>
        <w:rPr>
          <w:bCs/>
          <w:i/>
          <w:iCs/>
          <w:szCs w:val="22"/>
          <w:lang w:val="sr-Latn-ME"/>
        </w:rPr>
      </w:pPr>
    </w:p>
    <w:p w14:paraId="521498AD" w14:textId="77777777" w:rsidR="00056DC9" w:rsidRPr="00406068" w:rsidRDefault="008E6A72" w:rsidP="00E05F53">
      <w:pPr>
        <w:spacing w:after="40"/>
        <w:jc w:val="center"/>
        <w:rPr>
          <w:b/>
          <w:bCs/>
          <w:szCs w:val="22"/>
          <w:lang w:val="sr-Latn-ME"/>
        </w:rPr>
      </w:pPr>
      <w:r w:rsidRPr="00406068">
        <w:rPr>
          <w:b/>
          <w:bCs/>
          <w:szCs w:val="22"/>
          <w:lang w:val="sr-Latn-ME"/>
        </w:rPr>
        <w:t>Influvac</w:t>
      </w:r>
      <w:r w:rsidR="00D023F2" w:rsidRPr="00406068">
        <w:rPr>
          <w:b/>
          <w:bCs/>
          <w:szCs w:val="22"/>
          <w:vertAlign w:val="superscript"/>
          <w:lang w:val="sr-Latn-ME"/>
        </w:rPr>
        <w:sym w:font="Symbol" w:char="F0D2"/>
      </w:r>
      <w:r w:rsidR="00D023F2" w:rsidRPr="00406068">
        <w:rPr>
          <w:b/>
          <w:bCs/>
          <w:szCs w:val="22"/>
          <w:lang w:val="sr-Latn-ME"/>
        </w:rPr>
        <w:t xml:space="preserve">, </w:t>
      </w:r>
      <w:r w:rsidRPr="00406068">
        <w:rPr>
          <w:b/>
          <w:bCs/>
          <w:szCs w:val="22"/>
          <w:lang w:val="sr-Latn-ME"/>
        </w:rPr>
        <w:t>15 mikrograma/doza + 15 mikrograma/doza + 15 mikrograma/doza</w:t>
      </w:r>
    </w:p>
    <w:p w14:paraId="10EEC54F" w14:textId="7512174B" w:rsidR="008E6A72" w:rsidRPr="00406068" w:rsidRDefault="008E6A72" w:rsidP="00E05F53">
      <w:pPr>
        <w:spacing w:after="40"/>
        <w:jc w:val="center"/>
        <w:rPr>
          <w:b/>
          <w:bCs/>
          <w:szCs w:val="22"/>
          <w:lang w:val="sr-Latn-ME"/>
        </w:rPr>
      </w:pPr>
      <w:r w:rsidRPr="00406068">
        <w:rPr>
          <w:b/>
          <w:bCs/>
          <w:szCs w:val="22"/>
          <w:lang w:val="sr-Latn-ME"/>
        </w:rPr>
        <w:t>suspenzija za injekciju u napunjenom injekcionom špricu</w:t>
      </w:r>
    </w:p>
    <w:p w14:paraId="331422AB" w14:textId="3BDC9526" w:rsidR="00177D7F" w:rsidRPr="00406068" w:rsidRDefault="00177D7F" w:rsidP="00E05F53">
      <w:pPr>
        <w:spacing w:after="40"/>
        <w:jc w:val="center"/>
        <w:rPr>
          <w:b/>
          <w:bCs/>
          <w:szCs w:val="22"/>
          <w:lang w:val="sr-Latn-ME"/>
        </w:rPr>
      </w:pPr>
    </w:p>
    <w:p w14:paraId="2682D217" w14:textId="77777777" w:rsidR="00635958" w:rsidRPr="00406068" w:rsidRDefault="00635958" w:rsidP="00E05F53">
      <w:pPr>
        <w:jc w:val="center"/>
        <w:rPr>
          <w:b/>
          <w:szCs w:val="22"/>
          <w:lang w:val="sr-Latn-ME"/>
        </w:rPr>
      </w:pPr>
      <w:r w:rsidRPr="00406068">
        <w:rPr>
          <w:b/>
          <w:szCs w:val="22"/>
          <w:lang w:val="sr-Latn-ME"/>
        </w:rPr>
        <w:t>vakcina protiv gripa (površinski antigen, inaktivisani)</w:t>
      </w:r>
    </w:p>
    <w:p w14:paraId="03C27947" w14:textId="45FF8A68" w:rsidR="00177D7F" w:rsidRDefault="00177D7F" w:rsidP="00E05F53">
      <w:pPr>
        <w:rPr>
          <w:bCs/>
          <w:iCs/>
          <w:szCs w:val="22"/>
          <w:lang w:val="sr-Latn-ME"/>
        </w:rPr>
      </w:pPr>
    </w:p>
    <w:p w14:paraId="776D9510" w14:textId="75ADA5D7" w:rsidR="00E05F53" w:rsidRDefault="00E05F53" w:rsidP="00E05F53">
      <w:pPr>
        <w:rPr>
          <w:bCs/>
          <w:iCs/>
          <w:szCs w:val="22"/>
          <w:lang w:val="sr-Latn-ME"/>
        </w:rPr>
      </w:pPr>
    </w:p>
    <w:p w14:paraId="21C02BA2" w14:textId="77777777" w:rsidR="00E05F53" w:rsidRPr="00406068" w:rsidRDefault="00E05F53" w:rsidP="00E05F53">
      <w:pPr>
        <w:rPr>
          <w:bCs/>
          <w:iCs/>
          <w:szCs w:val="22"/>
          <w:lang w:val="sr-Latn-ME"/>
        </w:rPr>
      </w:pPr>
    </w:p>
    <w:p w14:paraId="56B33FC1" w14:textId="784B43A2" w:rsidR="001F016A" w:rsidRPr="00406068" w:rsidRDefault="001F016A" w:rsidP="00E05F53">
      <w:pPr>
        <w:widowControl w:val="0"/>
        <w:autoSpaceDE w:val="0"/>
        <w:autoSpaceDN w:val="0"/>
        <w:rPr>
          <w:b/>
          <w:bCs/>
          <w:szCs w:val="22"/>
          <w:lang w:val="sr-Latn-ME"/>
        </w:rPr>
      </w:pPr>
      <w:r w:rsidRPr="00406068">
        <w:rPr>
          <w:b/>
          <w:bCs/>
          <w:szCs w:val="22"/>
          <w:lang w:val="sr-Latn-ME"/>
        </w:rPr>
        <w:t xml:space="preserve">Pažljivo pročitajte ovo uputstvo, pre nego što počnete da </w:t>
      </w:r>
      <w:r w:rsidR="00E101DA" w:rsidRPr="00406068">
        <w:rPr>
          <w:b/>
          <w:bCs/>
          <w:szCs w:val="22"/>
          <w:lang w:val="sr-Latn-ME" w:bidi="hr-HR"/>
        </w:rPr>
        <w:t xml:space="preserve">primate </w:t>
      </w:r>
      <w:r w:rsidRPr="00406068">
        <w:rPr>
          <w:b/>
          <w:bCs/>
          <w:szCs w:val="22"/>
          <w:lang w:val="sr-Latn-ME"/>
        </w:rPr>
        <w:t>ovaj lek, jer ono sadrži informacije koje su važne za Vas.</w:t>
      </w:r>
    </w:p>
    <w:p w14:paraId="18764C50" w14:textId="77777777" w:rsidR="001F016A" w:rsidRPr="00406068" w:rsidRDefault="001F016A" w:rsidP="00E05F53">
      <w:pPr>
        <w:widowControl w:val="0"/>
        <w:numPr>
          <w:ilvl w:val="0"/>
          <w:numId w:val="3"/>
        </w:numPr>
        <w:tabs>
          <w:tab w:val="clear" w:pos="284"/>
        </w:tabs>
        <w:autoSpaceDE w:val="0"/>
        <w:autoSpaceDN w:val="0"/>
        <w:ind w:left="540" w:hanging="540"/>
        <w:rPr>
          <w:szCs w:val="22"/>
          <w:lang w:val="sr-Latn-ME"/>
        </w:rPr>
      </w:pPr>
      <w:r w:rsidRPr="00406068">
        <w:rPr>
          <w:szCs w:val="22"/>
          <w:lang w:val="sr-Latn-ME"/>
        </w:rPr>
        <w:t>Uputstvo sačuvajte. Može biti potrebno da ga ponovo pročitate.</w:t>
      </w:r>
    </w:p>
    <w:p w14:paraId="0D5A4F17" w14:textId="170E75E7" w:rsidR="00E101DA" w:rsidRPr="00406068" w:rsidRDefault="001F016A" w:rsidP="00E05F53">
      <w:pPr>
        <w:widowControl w:val="0"/>
        <w:numPr>
          <w:ilvl w:val="0"/>
          <w:numId w:val="3"/>
        </w:numPr>
        <w:tabs>
          <w:tab w:val="clear" w:pos="284"/>
        </w:tabs>
        <w:autoSpaceDE w:val="0"/>
        <w:autoSpaceDN w:val="0"/>
        <w:ind w:left="540" w:hanging="540"/>
        <w:rPr>
          <w:szCs w:val="22"/>
          <w:lang w:val="sr-Latn-ME"/>
        </w:rPr>
      </w:pPr>
      <w:r w:rsidRPr="00406068">
        <w:rPr>
          <w:szCs w:val="22"/>
          <w:lang w:val="sr-Latn-ME"/>
        </w:rPr>
        <w:t xml:space="preserve">Ako imate dodatnih pitanja, obratite se </w:t>
      </w:r>
      <w:r w:rsidR="00E101DA" w:rsidRPr="00406068">
        <w:rPr>
          <w:szCs w:val="22"/>
          <w:lang w:val="sr-Latn-ME"/>
        </w:rPr>
        <w:t>svom lekaru, farmaceutu ili medicinskoj sestri.</w:t>
      </w:r>
    </w:p>
    <w:p w14:paraId="5C98D768" w14:textId="77777777" w:rsidR="001F016A" w:rsidRPr="00406068" w:rsidRDefault="00E101DA" w:rsidP="00E05F53">
      <w:pPr>
        <w:widowControl w:val="0"/>
        <w:numPr>
          <w:ilvl w:val="0"/>
          <w:numId w:val="3"/>
        </w:numPr>
        <w:tabs>
          <w:tab w:val="clear" w:pos="284"/>
        </w:tabs>
        <w:autoSpaceDE w:val="0"/>
        <w:autoSpaceDN w:val="0"/>
        <w:ind w:left="540" w:hanging="540"/>
        <w:rPr>
          <w:szCs w:val="22"/>
          <w:lang w:val="sr-Latn-ME"/>
        </w:rPr>
      </w:pPr>
      <w:r w:rsidRPr="00406068">
        <w:rPr>
          <w:szCs w:val="22"/>
          <w:lang w:val="sr-Latn-ME"/>
        </w:rPr>
        <w:t>Ovaj lek propisan je samo Vama i ne smete ga davati drugima</w:t>
      </w:r>
      <w:r w:rsidR="001F016A" w:rsidRPr="00406068">
        <w:rPr>
          <w:szCs w:val="22"/>
          <w:lang w:val="sr-Latn-ME"/>
        </w:rPr>
        <w:t>.</w:t>
      </w:r>
      <w:r w:rsidRPr="00406068">
        <w:rPr>
          <w:szCs w:val="22"/>
          <w:lang w:val="sr-Latn-ME"/>
        </w:rPr>
        <w:t xml:space="preserve"> Može da im škodi, čak i kada imaju iste znake bolesti kao i Vi.</w:t>
      </w:r>
    </w:p>
    <w:p w14:paraId="6E8C9781" w14:textId="20CDD4B8" w:rsidR="001F016A" w:rsidRPr="00406068" w:rsidRDefault="001F016A" w:rsidP="00E05F53">
      <w:pPr>
        <w:widowControl w:val="0"/>
        <w:numPr>
          <w:ilvl w:val="0"/>
          <w:numId w:val="3"/>
        </w:numPr>
        <w:tabs>
          <w:tab w:val="clear" w:pos="284"/>
          <w:tab w:val="num" w:pos="720"/>
        </w:tabs>
        <w:autoSpaceDE w:val="0"/>
        <w:autoSpaceDN w:val="0"/>
        <w:ind w:left="540" w:hanging="540"/>
        <w:rPr>
          <w:szCs w:val="22"/>
          <w:lang w:val="sr-Latn-ME"/>
        </w:rPr>
      </w:pPr>
      <w:r w:rsidRPr="00406068">
        <w:rPr>
          <w:bCs/>
          <w:szCs w:val="22"/>
          <w:lang w:val="sr-Latn-ME"/>
        </w:rPr>
        <w:t xml:space="preserve">Ukoliko Vam se javi bilo koje neželjeno dejstvo, obratite se Vašem </w:t>
      </w:r>
      <w:r w:rsidRPr="00406068">
        <w:rPr>
          <w:szCs w:val="22"/>
          <w:lang w:val="sr-Latn-ME"/>
        </w:rPr>
        <w:t>lekaru</w:t>
      </w:r>
      <w:r w:rsidR="00E101DA" w:rsidRPr="00406068">
        <w:rPr>
          <w:szCs w:val="22"/>
          <w:lang w:val="sr-Latn-ME"/>
        </w:rPr>
        <w:t xml:space="preserve">, </w:t>
      </w:r>
      <w:r w:rsidR="00D01347" w:rsidRPr="00406068">
        <w:rPr>
          <w:szCs w:val="22"/>
          <w:lang w:val="sr-Latn-ME"/>
        </w:rPr>
        <w:t>farmaceutu</w:t>
      </w:r>
      <w:r w:rsidR="00E101DA" w:rsidRPr="00406068">
        <w:rPr>
          <w:szCs w:val="22"/>
          <w:lang w:val="sr-Latn-ME"/>
        </w:rPr>
        <w:t xml:space="preserve"> ili medicinskoj sestri</w:t>
      </w:r>
      <w:r w:rsidRPr="00406068">
        <w:rPr>
          <w:szCs w:val="22"/>
          <w:lang w:val="sr-Latn-ME"/>
        </w:rPr>
        <w:t>. Ovo uključuje i bilo koje neželjeno dejstvo koje nije navedeno u ovom uputstvu. Vidite odeljak 4.</w:t>
      </w:r>
    </w:p>
    <w:p w14:paraId="0374EC10" w14:textId="14DB4A91" w:rsidR="00E0071E" w:rsidRDefault="00E0071E" w:rsidP="00E05F53">
      <w:pPr>
        <w:widowControl w:val="0"/>
        <w:tabs>
          <w:tab w:val="clear" w:pos="284"/>
        </w:tabs>
        <w:autoSpaceDE w:val="0"/>
        <w:autoSpaceDN w:val="0"/>
        <w:rPr>
          <w:szCs w:val="22"/>
          <w:lang w:val="sr-Latn-ME"/>
        </w:rPr>
      </w:pPr>
    </w:p>
    <w:p w14:paraId="3BC8558C" w14:textId="224321F4" w:rsidR="00E05F53" w:rsidRDefault="00E05F53" w:rsidP="00E05F53">
      <w:pPr>
        <w:widowControl w:val="0"/>
        <w:tabs>
          <w:tab w:val="clear" w:pos="284"/>
        </w:tabs>
        <w:autoSpaceDE w:val="0"/>
        <w:autoSpaceDN w:val="0"/>
        <w:rPr>
          <w:szCs w:val="22"/>
          <w:lang w:val="sr-Latn-ME"/>
        </w:rPr>
      </w:pPr>
    </w:p>
    <w:p w14:paraId="047A43D1" w14:textId="77777777" w:rsidR="00E05F53" w:rsidRPr="00406068" w:rsidRDefault="00E05F53" w:rsidP="00E05F53">
      <w:pPr>
        <w:widowControl w:val="0"/>
        <w:tabs>
          <w:tab w:val="clear" w:pos="284"/>
        </w:tabs>
        <w:autoSpaceDE w:val="0"/>
        <w:autoSpaceDN w:val="0"/>
        <w:rPr>
          <w:szCs w:val="22"/>
          <w:lang w:val="sr-Latn-ME"/>
        </w:rPr>
      </w:pPr>
    </w:p>
    <w:p w14:paraId="3790CB53" w14:textId="77777777" w:rsidR="00E0071E" w:rsidRPr="00406068" w:rsidRDefault="00E0071E" w:rsidP="00E05F53">
      <w:pPr>
        <w:widowControl w:val="0"/>
        <w:autoSpaceDE w:val="0"/>
        <w:autoSpaceDN w:val="0"/>
        <w:rPr>
          <w:b/>
          <w:bCs/>
          <w:szCs w:val="22"/>
          <w:lang w:val="sr-Latn-ME"/>
        </w:rPr>
      </w:pPr>
      <w:r w:rsidRPr="00406068">
        <w:rPr>
          <w:b/>
          <w:bCs/>
          <w:szCs w:val="22"/>
          <w:lang w:val="sr-Latn-ME"/>
        </w:rPr>
        <w:t>U ovom uputstvu pročitaćete:</w:t>
      </w:r>
    </w:p>
    <w:p w14:paraId="48D4FAC1" w14:textId="77777777" w:rsidR="00E0071E" w:rsidRPr="00406068" w:rsidRDefault="00E0071E" w:rsidP="00E05F53">
      <w:pPr>
        <w:widowControl w:val="0"/>
        <w:autoSpaceDE w:val="0"/>
        <w:autoSpaceDN w:val="0"/>
        <w:rPr>
          <w:bCs/>
          <w:szCs w:val="22"/>
          <w:lang w:val="sr-Latn-ME"/>
        </w:rPr>
      </w:pPr>
    </w:p>
    <w:p w14:paraId="2DA4A285" w14:textId="149513F9" w:rsidR="00E0071E" w:rsidRPr="00406068" w:rsidRDefault="00E0071E" w:rsidP="00E05F53">
      <w:pPr>
        <w:widowControl w:val="0"/>
        <w:numPr>
          <w:ilvl w:val="0"/>
          <w:numId w:val="4"/>
        </w:numPr>
        <w:tabs>
          <w:tab w:val="clear" w:pos="284"/>
          <w:tab w:val="clear" w:pos="360"/>
          <w:tab w:val="left" w:pos="540"/>
        </w:tabs>
        <w:autoSpaceDE w:val="0"/>
        <w:autoSpaceDN w:val="0"/>
        <w:rPr>
          <w:szCs w:val="22"/>
          <w:lang w:val="sr-Latn-ME"/>
        </w:rPr>
      </w:pPr>
      <w:r w:rsidRPr="00406068">
        <w:rPr>
          <w:szCs w:val="22"/>
          <w:lang w:val="sr-Latn-ME"/>
        </w:rPr>
        <w:t xml:space="preserve">Šta je lek </w:t>
      </w:r>
      <w:r w:rsidR="008E6A72" w:rsidRPr="00406068">
        <w:rPr>
          <w:bCs/>
          <w:szCs w:val="22"/>
          <w:lang w:val="sr-Latn-ME"/>
        </w:rPr>
        <w:t>Influvac</w:t>
      </w:r>
      <w:r w:rsidRPr="00406068">
        <w:rPr>
          <w:szCs w:val="22"/>
          <w:lang w:val="sr-Latn-ME"/>
        </w:rPr>
        <w:t xml:space="preserve"> i čemu je namenjen</w:t>
      </w:r>
    </w:p>
    <w:p w14:paraId="1FFB8B14" w14:textId="51FF9508" w:rsidR="00E0071E" w:rsidRPr="00406068" w:rsidRDefault="00E0071E" w:rsidP="00E05F53">
      <w:pPr>
        <w:widowControl w:val="0"/>
        <w:numPr>
          <w:ilvl w:val="0"/>
          <w:numId w:val="4"/>
        </w:numPr>
        <w:tabs>
          <w:tab w:val="clear" w:pos="284"/>
          <w:tab w:val="clear" w:pos="360"/>
          <w:tab w:val="left" w:pos="540"/>
        </w:tabs>
        <w:autoSpaceDE w:val="0"/>
        <w:autoSpaceDN w:val="0"/>
        <w:rPr>
          <w:szCs w:val="22"/>
          <w:lang w:val="sr-Latn-ME"/>
        </w:rPr>
      </w:pPr>
      <w:r w:rsidRPr="00406068">
        <w:rPr>
          <w:szCs w:val="22"/>
          <w:lang w:val="sr-Latn-ME"/>
        </w:rPr>
        <w:t xml:space="preserve">Šta treba da znate pre nego što </w:t>
      </w:r>
      <w:r w:rsidR="003D67F1" w:rsidRPr="00406068">
        <w:rPr>
          <w:szCs w:val="22"/>
          <w:lang w:val="sr-Latn-ME"/>
        </w:rPr>
        <w:t>primite</w:t>
      </w:r>
      <w:r w:rsidRPr="00406068">
        <w:rPr>
          <w:b/>
          <w:bCs/>
          <w:szCs w:val="22"/>
          <w:lang w:val="sr-Latn-ME"/>
        </w:rPr>
        <w:t xml:space="preserve"> </w:t>
      </w:r>
      <w:r w:rsidRPr="00406068">
        <w:rPr>
          <w:szCs w:val="22"/>
          <w:lang w:val="sr-Latn-ME"/>
        </w:rPr>
        <w:t xml:space="preserve">lek </w:t>
      </w:r>
      <w:r w:rsidR="008E6A72" w:rsidRPr="00406068">
        <w:rPr>
          <w:bCs/>
          <w:szCs w:val="22"/>
          <w:lang w:val="sr-Latn-ME"/>
        </w:rPr>
        <w:t>Influvac</w:t>
      </w:r>
    </w:p>
    <w:p w14:paraId="1013520A" w14:textId="45F784AF" w:rsidR="00E0071E" w:rsidRPr="00406068" w:rsidRDefault="00E0071E" w:rsidP="00E05F53">
      <w:pPr>
        <w:widowControl w:val="0"/>
        <w:numPr>
          <w:ilvl w:val="0"/>
          <w:numId w:val="4"/>
        </w:numPr>
        <w:tabs>
          <w:tab w:val="clear" w:pos="284"/>
          <w:tab w:val="clear" w:pos="360"/>
          <w:tab w:val="left" w:pos="540"/>
        </w:tabs>
        <w:autoSpaceDE w:val="0"/>
        <w:autoSpaceDN w:val="0"/>
        <w:rPr>
          <w:szCs w:val="22"/>
          <w:lang w:val="sr-Latn-ME"/>
        </w:rPr>
      </w:pPr>
      <w:r w:rsidRPr="00406068">
        <w:rPr>
          <w:szCs w:val="22"/>
          <w:lang w:val="sr-Latn-ME"/>
        </w:rPr>
        <w:t xml:space="preserve">Kako se </w:t>
      </w:r>
      <w:r w:rsidR="003D67F1" w:rsidRPr="00406068">
        <w:rPr>
          <w:szCs w:val="22"/>
          <w:lang w:val="sr-Latn-ME"/>
        </w:rPr>
        <w:t>primenjuje</w:t>
      </w:r>
      <w:r w:rsidRPr="00406068">
        <w:rPr>
          <w:b/>
          <w:bCs/>
          <w:szCs w:val="22"/>
          <w:lang w:val="sr-Latn-ME"/>
        </w:rPr>
        <w:t xml:space="preserve"> </w:t>
      </w:r>
      <w:r w:rsidRPr="00406068">
        <w:rPr>
          <w:szCs w:val="22"/>
          <w:lang w:val="sr-Latn-ME"/>
        </w:rPr>
        <w:t xml:space="preserve">lek </w:t>
      </w:r>
      <w:r w:rsidR="008E6A72" w:rsidRPr="00406068">
        <w:rPr>
          <w:bCs/>
          <w:szCs w:val="22"/>
          <w:lang w:val="sr-Latn-ME"/>
        </w:rPr>
        <w:t>Influvac</w:t>
      </w:r>
    </w:p>
    <w:p w14:paraId="503EFFF5" w14:textId="77777777" w:rsidR="00E0071E" w:rsidRPr="00406068" w:rsidRDefault="00E0071E" w:rsidP="00E05F53">
      <w:pPr>
        <w:widowControl w:val="0"/>
        <w:numPr>
          <w:ilvl w:val="0"/>
          <w:numId w:val="4"/>
        </w:numPr>
        <w:tabs>
          <w:tab w:val="clear" w:pos="284"/>
          <w:tab w:val="clear" w:pos="360"/>
          <w:tab w:val="left" w:pos="540"/>
        </w:tabs>
        <w:autoSpaceDE w:val="0"/>
        <w:autoSpaceDN w:val="0"/>
        <w:rPr>
          <w:szCs w:val="22"/>
          <w:lang w:val="sr-Latn-ME"/>
        </w:rPr>
      </w:pPr>
      <w:r w:rsidRPr="00406068">
        <w:rPr>
          <w:szCs w:val="22"/>
          <w:lang w:val="sr-Latn-ME"/>
        </w:rPr>
        <w:t xml:space="preserve">Moguća neželjena dejstva </w:t>
      </w:r>
    </w:p>
    <w:p w14:paraId="1BEE27EF" w14:textId="43AA053E" w:rsidR="00E0071E" w:rsidRPr="00406068" w:rsidRDefault="00E0071E" w:rsidP="00E05F53">
      <w:pPr>
        <w:widowControl w:val="0"/>
        <w:numPr>
          <w:ilvl w:val="0"/>
          <w:numId w:val="4"/>
        </w:numPr>
        <w:tabs>
          <w:tab w:val="clear" w:pos="284"/>
          <w:tab w:val="clear" w:pos="360"/>
          <w:tab w:val="left" w:pos="540"/>
        </w:tabs>
        <w:autoSpaceDE w:val="0"/>
        <w:autoSpaceDN w:val="0"/>
        <w:rPr>
          <w:szCs w:val="22"/>
          <w:lang w:val="sr-Latn-ME"/>
        </w:rPr>
      </w:pPr>
      <w:r w:rsidRPr="00406068">
        <w:rPr>
          <w:szCs w:val="22"/>
          <w:lang w:val="sr-Latn-ME"/>
        </w:rPr>
        <w:t xml:space="preserve">Kako čuvati lek </w:t>
      </w:r>
      <w:r w:rsidR="008E6A72" w:rsidRPr="00406068">
        <w:rPr>
          <w:bCs/>
          <w:szCs w:val="22"/>
          <w:lang w:val="sr-Latn-ME"/>
        </w:rPr>
        <w:t>Influvac</w:t>
      </w:r>
    </w:p>
    <w:p w14:paraId="1A7EABB5" w14:textId="77777777" w:rsidR="00E0071E" w:rsidRPr="00406068" w:rsidRDefault="00E0071E" w:rsidP="00E05F53">
      <w:pPr>
        <w:widowControl w:val="0"/>
        <w:numPr>
          <w:ilvl w:val="0"/>
          <w:numId w:val="4"/>
        </w:numPr>
        <w:tabs>
          <w:tab w:val="clear" w:pos="284"/>
          <w:tab w:val="clear" w:pos="360"/>
          <w:tab w:val="left" w:pos="540"/>
        </w:tabs>
        <w:autoSpaceDE w:val="0"/>
        <w:autoSpaceDN w:val="0"/>
        <w:rPr>
          <w:b/>
          <w:bCs/>
          <w:szCs w:val="22"/>
          <w:lang w:val="sr-Latn-ME"/>
        </w:rPr>
      </w:pPr>
      <w:r w:rsidRPr="00406068">
        <w:rPr>
          <w:szCs w:val="22"/>
          <w:lang w:val="sr-Latn-ME"/>
        </w:rPr>
        <w:t>Sadržaj pakovanja i ostale informacije</w:t>
      </w:r>
    </w:p>
    <w:p w14:paraId="088DF4DB" w14:textId="77777777" w:rsidR="00E0071E" w:rsidRPr="00406068" w:rsidRDefault="00E0071E" w:rsidP="00E05F53">
      <w:pPr>
        <w:widowControl w:val="0"/>
        <w:tabs>
          <w:tab w:val="clear" w:pos="284"/>
        </w:tabs>
        <w:autoSpaceDE w:val="0"/>
        <w:autoSpaceDN w:val="0"/>
        <w:rPr>
          <w:szCs w:val="22"/>
          <w:lang w:val="sr-Latn-ME"/>
        </w:rPr>
      </w:pPr>
    </w:p>
    <w:p w14:paraId="48F72E94" w14:textId="77777777" w:rsidR="00922D62" w:rsidRPr="00406068" w:rsidRDefault="004A44D9" w:rsidP="00E05F53">
      <w:pPr>
        <w:rPr>
          <w:szCs w:val="22"/>
          <w:lang w:val="sr-Latn-ME"/>
        </w:rPr>
      </w:pPr>
      <w:r w:rsidRPr="00406068">
        <w:rPr>
          <w:szCs w:val="22"/>
          <w:lang w:val="sr-Latn-ME"/>
        </w:rPr>
        <w:br w:type="page"/>
      </w:r>
    </w:p>
    <w:p w14:paraId="4DC2C65F" w14:textId="77777777" w:rsidR="00177D7F" w:rsidRPr="00406068" w:rsidRDefault="00177D7F" w:rsidP="00E05F53">
      <w:pPr>
        <w:pStyle w:val="NASLOV123"/>
        <w:jc w:val="both"/>
        <w:rPr>
          <w:lang w:val="sr-Latn-ME"/>
        </w:rPr>
      </w:pPr>
      <w:r w:rsidRPr="00406068">
        <w:rPr>
          <w:lang w:val="sr-Latn-ME"/>
        </w:rPr>
        <w:lastRenderedPageBreak/>
        <w:t xml:space="preserve">1. Šta je lek </w:t>
      </w:r>
      <w:r w:rsidR="008E6A72" w:rsidRPr="00406068">
        <w:rPr>
          <w:bCs w:val="0"/>
          <w:lang w:val="sr-Latn-ME"/>
        </w:rPr>
        <w:t>Influvac</w:t>
      </w:r>
      <w:r w:rsidRPr="00406068">
        <w:rPr>
          <w:lang w:val="sr-Latn-ME"/>
        </w:rPr>
        <w:t xml:space="preserve"> i čemu je namenjen</w:t>
      </w:r>
    </w:p>
    <w:p w14:paraId="444105D9" w14:textId="77777777" w:rsidR="00E626CA" w:rsidRPr="00406068" w:rsidRDefault="0091161A" w:rsidP="00E05F53">
      <w:pPr>
        <w:tabs>
          <w:tab w:val="clear" w:pos="284"/>
        </w:tabs>
        <w:autoSpaceDE w:val="0"/>
        <w:autoSpaceDN w:val="0"/>
        <w:adjustRightInd w:val="0"/>
        <w:rPr>
          <w:szCs w:val="22"/>
          <w:lang w:val="sr-Latn-ME"/>
        </w:rPr>
      </w:pPr>
      <w:r w:rsidRPr="00406068">
        <w:rPr>
          <w:szCs w:val="22"/>
          <w:lang w:val="sr-Latn-ME"/>
        </w:rPr>
        <w:t>Influvac je vakcina. Ova vakcina pomaže Vašoj zaštiti ili zaštiti Vašeg deteta od gripa (influence), a naro</w:t>
      </w:r>
      <w:r w:rsidRPr="00406068">
        <w:rPr>
          <w:rFonts w:eastAsia="TimesNewRoman"/>
          <w:szCs w:val="22"/>
          <w:lang w:val="sr-Latn-ME"/>
        </w:rPr>
        <w:t>č</w:t>
      </w:r>
      <w:r w:rsidRPr="00406068">
        <w:rPr>
          <w:szCs w:val="22"/>
          <w:lang w:val="sr-Latn-ME"/>
        </w:rPr>
        <w:t>ito osobama koje su u pove</w:t>
      </w:r>
      <w:r w:rsidRPr="00406068">
        <w:rPr>
          <w:rFonts w:eastAsia="TimesNewRoman"/>
          <w:szCs w:val="22"/>
          <w:lang w:val="sr-Latn-ME"/>
        </w:rPr>
        <w:t>ć</w:t>
      </w:r>
      <w:r w:rsidRPr="00406068">
        <w:rPr>
          <w:szCs w:val="22"/>
          <w:lang w:val="sr-Latn-ME"/>
        </w:rPr>
        <w:t>anom riziku od prate</w:t>
      </w:r>
      <w:r w:rsidRPr="00406068">
        <w:rPr>
          <w:rFonts w:eastAsia="TimesNewRoman"/>
          <w:szCs w:val="22"/>
          <w:lang w:val="sr-Latn-ME"/>
        </w:rPr>
        <w:t>ć</w:t>
      </w:r>
      <w:r w:rsidRPr="00406068">
        <w:rPr>
          <w:szCs w:val="22"/>
          <w:lang w:val="sr-Latn-ME"/>
        </w:rPr>
        <w:t xml:space="preserve">ih komplikacija. </w:t>
      </w:r>
    </w:p>
    <w:p w14:paraId="2A54BE75" w14:textId="77777777" w:rsidR="00056DC9" w:rsidRPr="00406068" w:rsidRDefault="00056DC9" w:rsidP="00E05F53">
      <w:pPr>
        <w:tabs>
          <w:tab w:val="clear" w:pos="284"/>
        </w:tabs>
        <w:autoSpaceDE w:val="0"/>
        <w:autoSpaceDN w:val="0"/>
        <w:adjustRightInd w:val="0"/>
        <w:rPr>
          <w:szCs w:val="22"/>
          <w:lang w:val="sr-Latn-ME"/>
        </w:rPr>
      </w:pPr>
      <w:r w:rsidRPr="00406068">
        <w:rPr>
          <w:szCs w:val="22"/>
          <w:lang w:val="sr-Latn-ME"/>
        </w:rPr>
        <w:t>Influvac je namenjen za odrasle i decu stariju od 6 meseci.</w:t>
      </w:r>
    </w:p>
    <w:p w14:paraId="0BBDAF5B" w14:textId="65F60618" w:rsidR="0091161A" w:rsidRPr="00406068" w:rsidRDefault="00174916" w:rsidP="00E05F53">
      <w:pPr>
        <w:tabs>
          <w:tab w:val="clear" w:pos="284"/>
        </w:tabs>
        <w:autoSpaceDE w:val="0"/>
        <w:autoSpaceDN w:val="0"/>
        <w:adjustRightInd w:val="0"/>
        <w:rPr>
          <w:szCs w:val="22"/>
          <w:lang w:val="sr-Latn-ME"/>
        </w:rPr>
      </w:pPr>
      <w:r w:rsidRPr="00406068">
        <w:rPr>
          <w:szCs w:val="22"/>
          <w:lang w:val="sr-Latn-ME"/>
        </w:rPr>
        <w:t xml:space="preserve">Primena </w:t>
      </w:r>
      <w:r w:rsidR="0091161A" w:rsidRPr="00406068">
        <w:rPr>
          <w:szCs w:val="22"/>
          <w:lang w:val="sr-Latn-ME"/>
        </w:rPr>
        <w:t xml:space="preserve">vakcine Influvac </w:t>
      </w:r>
      <w:r w:rsidRPr="00406068">
        <w:rPr>
          <w:szCs w:val="22"/>
          <w:lang w:val="sr-Latn-ME"/>
        </w:rPr>
        <w:t>treba da se zasniva</w:t>
      </w:r>
      <w:r w:rsidR="0091161A" w:rsidRPr="00406068">
        <w:rPr>
          <w:szCs w:val="22"/>
          <w:lang w:val="sr-Latn-ME"/>
        </w:rPr>
        <w:t xml:space="preserve"> na zvani</w:t>
      </w:r>
      <w:r w:rsidR="0091161A" w:rsidRPr="00406068">
        <w:rPr>
          <w:rFonts w:eastAsia="TimesNewRoman"/>
          <w:szCs w:val="22"/>
          <w:lang w:val="sr-Latn-ME"/>
        </w:rPr>
        <w:t>č</w:t>
      </w:r>
      <w:r w:rsidR="0091161A" w:rsidRPr="00406068">
        <w:rPr>
          <w:szCs w:val="22"/>
          <w:lang w:val="sr-Latn-ME"/>
        </w:rPr>
        <w:t>nim preporukama.</w:t>
      </w:r>
    </w:p>
    <w:p w14:paraId="06FCE56B" w14:textId="77777777" w:rsidR="0091161A" w:rsidRPr="00406068" w:rsidRDefault="0091161A" w:rsidP="00E05F53">
      <w:pPr>
        <w:tabs>
          <w:tab w:val="clear" w:pos="284"/>
        </w:tabs>
        <w:autoSpaceDE w:val="0"/>
        <w:autoSpaceDN w:val="0"/>
        <w:adjustRightInd w:val="0"/>
        <w:rPr>
          <w:szCs w:val="22"/>
          <w:lang w:val="sr-Latn-ME"/>
        </w:rPr>
      </w:pPr>
    </w:p>
    <w:p w14:paraId="2EF9E58E" w14:textId="77777777" w:rsidR="0091161A" w:rsidRPr="00406068" w:rsidRDefault="0091161A" w:rsidP="00E05F53">
      <w:pPr>
        <w:tabs>
          <w:tab w:val="clear" w:pos="284"/>
        </w:tabs>
        <w:autoSpaceDE w:val="0"/>
        <w:autoSpaceDN w:val="0"/>
        <w:adjustRightInd w:val="0"/>
        <w:rPr>
          <w:szCs w:val="22"/>
          <w:lang w:val="sr-Latn-ME"/>
        </w:rPr>
      </w:pPr>
      <w:r w:rsidRPr="00406068">
        <w:rPr>
          <w:szCs w:val="22"/>
          <w:lang w:val="sr-Latn-ME"/>
        </w:rPr>
        <w:t>Kada se osobi primeni Influvac vakcina, imuni sistem (prirodna odbrana organizma) stvara svoju zaštitu (antitela) protiv bolesti. Nijedan od sastojaka vakcine ne može prouzrokovati grip.</w:t>
      </w:r>
    </w:p>
    <w:p w14:paraId="43E84E74" w14:textId="77777777" w:rsidR="0091161A" w:rsidRPr="00406068" w:rsidRDefault="0091161A" w:rsidP="00E05F53">
      <w:pPr>
        <w:tabs>
          <w:tab w:val="clear" w:pos="284"/>
        </w:tabs>
        <w:autoSpaceDE w:val="0"/>
        <w:autoSpaceDN w:val="0"/>
        <w:adjustRightInd w:val="0"/>
        <w:rPr>
          <w:szCs w:val="22"/>
          <w:lang w:val="sr-Latn-ME"/>
        </w:rPr>
      </w:pPr>
    </w:p>
    <w:p w14:paraId="42169820" w14:textId="77777777" w:rsidR="0091161A" w:rsidRPr="00406068" w:rsidRDefault="0091161A" w:rsidP="00E05F53">
      <w:pPr>
        <w:tabs>
          <w:tab w:val="clear" w:pos="284"/>
        </w:tabs>
        <w:autoSpaceDE w:val="0"/>
        <w:autoSpaceDN w:val="0"/>
        <w:adjustRightInd w:val="0"/>
        <w:rPr>
          <w:szCs w:val="22"/>
          <w:lang w:val="sr-Latn-ME"/>
        </w:rPr>
      </w:pPr>
      <w:r w:rsidRPr="00406068">
        <w:rPr>
          <w:szCs w:val="22"/>
          <w:lang w:val="sr-Latn-ME"/>
        </w:rPr>
        <w:t>Grip je bolest koja se brzo prenosi, a izazvana je razli</w:t>
      </w:r>
      <w:r w:rsidRPr="00406068">
        <w:rPr>
          <w:rFonts w:eastAsia="TimesNewRoman"/>
          <w:szCs w:val="22"/>
          <w:lang w:val="sr-Latn-ME"/>
        </w:rPr>
        <w:t>č</w:t>
      </w:r>
      <w:r w:rsidRPr="00406068">
        <w:rPr>
          <w:szCs w:val="22"/>
          <w:lang w:val="sr-Latn-ME"/>
        </w:rPr>
        <w:t>itim sojevima virusa gripa koji mogu da se menjaju svake godine. Zbog toga je možda potrebno da se Vi ili Vaše dete vakcinišete svake godine. Najve</w:t>
      </w:r>
      <w:r w:rsidRPr="00406068">
        <w:rPr>
          <w:rFonts w:eastAsia="TimesNewRoman"/>
          <w:szCs w:val="22"/>
          <w:lang w:val="sr-Latn-ME"/>
        </w:rPr>
        <w:t>ć</w:t>
      </w:r>
      <w:r w:rsidRPr="00406068">
        <w:rPr>
          <w:szCs w:val="22"/>
          <w:lang w:val="sr-Latn-ME"/>
        </w:rPr>
        <w:t>i rizik od dobijanja gripa je tokom hladnih meseci, izme</w:t>
      </w:r>
      <w:r w:rsidRPr="00406068">
        <w:rPr>
          <w:rFonts w:eastAsia="TimesNewRoman"/>
          <w:szCs w:val="22"/>
          <w:lang w:val="sr-Latn-ME"/>
        </w:rPr>
        <w:t>đ</w:t>
      </w:r>
      <w:r w:rsidRPr="00406068">
        <w:rPr>
          <w:szCs w:val="22"/>
          <w:lang w:val="sr-Latn-ME"/>
        </w:rPr>
        <w:t>u oktobra i marta. Ukoliko Vi ili Vaše dete niste vakcinisani protiv gripa na jesen, i dalje je razumno da se vakcinišete do prole</w:t>
      </w:r>
      <w:r w:rsidRPr="00406068">
        <w:rPr>
          <w:rFonts w:eastAsia="TimesNewRoman"/>
          <w:szCs w:val="22"/>
          <w:lang w:val="sr-Latn-ME"/>
        </w:rPr>
        <w:t>ć</w:t>
      </w:r>
      <w:r w:rsidRPr="00406068">
        <w:rPr>
          <w:szCs w:val="22"/>
          <w:lang w:val="sr-Latn-ME"/>
        </w:rPr>
        <w:t xml:space="preserve">a, s obzirom da postoji rizik za Vas i Vaše dete od infekcije do tog perioda. Vaš lekar </w:t>
      </w:r>
      <w:r w:rsidRPr="00406068">
        <w:rPr>
          <w:rFonts w:eastAsia="TimesNewRoman"/>
          <w:szCs w:val="22"/>
          <w:lang w:val="sr-Latn-ME"/>
        </w:rPr>
        <w:t>ć</w:t>
      </w:r>
      <w:r w:rsidRPr="00406068">
        <w:rPr>
          <w:szCs w:val="22"/>
          <w:lang w:val="sr-Latn-ME"/>
        </w:rPr>
        <w:t>e Vam preporu</w:t>
      </w:r>
      <w:r w:rsidRPr="00406068">
        <w:rPr>
          <w:rFonts w:eastAsia="TimesNewRoman"/>
          <w:szCs w:val="22"/>
          <w:lang w:val="sr-Latn-ME"/>
        </w:rPr>
        <w:t>č</w:t>
      </w:r>
      <w:r w:rsidRPr="00406068">
        <w:rPr>
          <w:szCs w:val="22"/>
          <w:lang w:val="sr-Latn-ME"/>
        </w:rPr>
        <w:t>iti najbolje vreme za vakcinaciju.</w:t>
      </w:r>
    </w:p>
    <w:p w14:paraId="77D6D13F" w14:textId="77777777" w:rsidR="0091161A" w:rsidRPr="00406068" w:rsidRDefault="0091161A" w:rsidP="00E05F53">
      <w:pPr>
        <w:tabs>
          <w:tab w:val="clear" w:pos="284"/>
        </w:tabs>
        <w:autoSpaceDE w:val="0"/>
        <w:autoSpaceDN w:val="0"/>
        <w:adjustRightInd w:val="0"/>
        <w:rPr>
          <w:szCs w:val="22"/>
          <w:lang w:val="sr-Latn-ME"/>
        </w:rPr>
      </w:pPr>
    </w:p>
    <w:p w14:paraId="072664FC" w14:textId="77777777" w:rsidR="0091161A" w:rsidRPr="00406068" w:rsidRDefault="0091161A" w:rsidP="00E05F53">
      <w:pPr>
        <w:tabs>
          <w:tab w:val="clear" w:pos="284"/>
        </w:tabs>
        <w:autoSpaceDE w:val="0"/>
        <w:autoSpaceDN w:val="0"/>
        <w:adjustRightInd w:val="0"/>
        <w:rPr>
          <w:szCs w:val="22"/>
          <w:lang w:val="sr-Latn-ME"/>
        </w:rPr>
      </w:pPr>
      <w:r w:rsidRPr="00406068">
        <w:rPr>
          <w:szCs w:val="22"/>
          <w:lang w:val="sr-Latn-ME"/>
        </w:rPr>
        <w:t xml:space="preserve">Influvac vakcina </w:t>
      </w:r>
      <w:r w:rsidRPr="00406068">
        <w:rPr>
          <w:rFonts w:eastAsia="TimesNewRoman"/>
          <w:szCs w:val="22"/>
          <w:lang w:val="sr-Latn-ME"/>
        </w:rPr>
        <w:t>ć</w:t>
      </w:r>
      <w:r w:rsidRPr="00406068">
        <w:rPr>
          <w:szCs w:val="22"/>
          <w:lang w:val="sr-Latn-ME"/>
        </w:rPr>
        <w:t>e pružiti zaštitu Vama ili Vašem detetu protiv sojeva tri tipa virusa, koji su sadržani u vakcini, i to nakon 2 do 3 nedelje posle primene.</w:t>
      </w:r>
    </w:p>
    <w:p w14:paraId="66FCDE34" w14:textId="77777777" w:rsidR="0091161A" w:rsidRPr="00406068" w:rsidRDefault="0091161A" w:rsidP="00E05F53">
      <w:pPr>
        <w:tabs>
          <w:tab w:val="clear" w:pos="284"/>
        </w:tabs>
        <w:autoSpaceDE w:val="0"/>
        <w:autoSpaceDN w:val="0"/>
        <w:adjustRightInd w:val="0"/>
        <w:rPr>
          <w:szCs w:val="22"/>
          <w:lang w:val="sr-Latn-ME"/>
        </w:rPr>
      </w:pPr>
    </w:p>
    <w:p w14:paraId="0DE555BF" w14:textId="77777777" w:rsidR="0091161A" w:rsidRPr="00406068" w:rsidRDefault="0091161A" w:rsidP="00E05F53">
      <w:pPr>
        <w:tabs>
          <w:tab w:val="clear" w:pos="284"/>
        </w:tabs>
        <w:autoSpaceDE w:val="0"/>
        <w:autoSpaceDN w:val="0"/>
        <w:adjustRightInd w:val="0"/>
        <w:rPr>
          <w:szCs w:val="22"/>
          <w:lang w:val="sr-Latn-ME"/>
        </w:rPr>
      </w:pPr>
      <w:r w:rsidRPr="00406068">
        <w:rPr>
          <w:szCs w:val="22"/>
          <w:lang w:val="sr-Latn-ME"/>
        </w:rPr>
        <w:t>Period inkubacije gripa je nekoliko dana, pa ako ste izloženi gripu neposredno pre ili posle vakcinacije postoji</w:t>
      </w:r>
    </w:p>
    <w:p w14:paraId="32174699" w14:textId="77777777" w:rsidR="0091161A" w:rsidRPr="00406068" w:rsidRDefault="0091161A" w:rsidP="00E05F53">
      <w:pPr>
        <w:tabs>
          <w:tab w:val="clear" w:pos="284"/>
        </w:tabs>
        <w:autoSpaceDE w:val="0"/>
        <w:autoSpaceDN w:val="0"/>
        <w:adjustRightInd w:val="0"/>
        <w:rPr>
          <w:szCs w:val="22"/>
          <w:lang w:val="sr-Latn-ME"/>
        </w:rPr>
      </w:pPr>
      <w:r w:rsidRPr="00406068">
        <w:rPr>
          <w:szCs w:val="22"/>
          <w:lang w:val="sr-Latn-ME"/>
        </w:rPr>
        <w:t>mogu</w:t>
      </w:r>
      <w:r w:rsidRPr="00406068">
        <w:rPr>
          <w:rFonts w:eastAsia="TimesNewRoman"/>
          <w:szCs w:val="22"/>
          <w:lang w:val="sr-Latn-ME"/>
        </w:rPr>
        <w:t>ć</w:t>
      </w:r>
      <w:r w:rsidRPr="00406068">
        <w:rPr>
          <w:szCs w:val="22"/>
          <w:lang w:val="sr-Latn-ME"/>
        </w:rPr>
        <w:t>nost oboljevanja.</w:t>
      </w:r>
    </w:p>
    <w:p w14:paraId="41FC16A0" w14:textId="77777777" w:rsidR="0091161A" w:rsidRPr="00406068" w:rsidRDefault="0091161A" w:rsidP="00E05F53">
      <w:pPr>
        <w:tabs>
          <w:tab w:val="clear" w:pos="284"/>
        </w:tabs>
        <w:autoSpaceDE w:val="0"/>
        <w:autoSpaceDN w:val="0"/>
        <w:adjustRightInd w:val="0"/>
        <w:rPr>
          <w:szCs w:val="22"/>
          <w:lang w:val="sr-Latn-ME"/>
        </w:rPr>
      </w:pPr>
    </w:p>
    <w:p w14:paraId="7EFCD70E" w14:textId="0B9100D4" w:rsidR="0091161A" w:rsidRDefault="0091161A" w:rsidP="00E05F53">
      <w:pPr>
        <w:pStyle w:val="Header"/>
        <w:tabs>
          <w:tab w:val="clear" w:pos="4536"/>
          <w:tab w:val="clear" w:pos="9072"/>
          <w:tab w:val="left" w:pos="284"/>
        </w:tabs>
        <w:rPr>
          <w:bCs/>
          <w:szCs w:val="22"/>
          <w:lang w:val="sr-Latn-ME"/>
        </w:rPr>
      </w:pPr>
      <w:r w:rsidRPr="00406068">
        <w:rPr>
          <w:bCs/>
          <w:szCs w:val="22"/>
          <w:lang w:val="sr-Latn-ME"/>
        </w:rPr>
        <w:t xml:space="preserve">Vakcina Vas </w:t>
      </w:r>
      <w:r w:rsidR="00174916" w:rsidRPr="00406068">
        <w:rPr>
          <w:bCs/>
          <w:szCs w:val="22"/>
          <w:lang w:val="sr-Latn-ME"/>
        </w:rPr>
        <w:t xml:space="preserve">ili Vaše dete </w:t>
      </w:r>
      <w:r w:rsidRPr="00406068">
        <w:rPr>
          <w:bCs/>
          <w:szCs w:val="22"/>
          <w:lang w:val="sr-Latn-ME"/>
        </w:rPr>
        <w:t>ne</w:t>
      </w:r>
      <w:r w:rsidRPr="00406068">
        <w:rPr>
          <w:rFonts w:eastAsia="TimesNewRoman,Bold"/>
          <w:bCs/>
          <w:szCs w:val="22"/>
          <w:lang w:val="sr-Latn-ME"/>
        </w:rPr>
        <w:t>ć</w:t>
      </w:r>
      <w:r w:rsidRPr="00406068">
        <w:rPr>
          <w:bCs/>
          <w:szCs w:val="22"/>
          <w:lang w:val="sr-Latn-ME"/>
        </w:rPr>
        <w:t>e zaštititi od prehlade, iako su neki simp</w:t>
      </w:r>
      <w:r w:rsidR="00056DC9" w:rsidRPr="00406068">
        <w:rPr>
          <w:bCs/>
          <w:szCs w:val="22"/>
          <w:lang w:val="sr-Latn-ME"/>
        </w:rPr>
        <w:t>t</w:t>
      </w:r>
      <w:r w:rsidRPr="00406068">
        <w:rPr>
          <w:bCs/>
          <w:szCs w:val="22"/>
          <w:lang w:val="sr-Latn-ME"/>
        </w:rPr>
        <w:t>omi sli</w:t>
      </w:r>
      <w:r w:rsidRPr="00406068">
        <w:rPr>
          <w:rFonts w:eastAsia="TimesNewRoman,Bold"/>
          <w:bCs/>
          <w:szCs w:val="22"/>
          <w:lang w:val="sr-Latn-ME"/>
        </w:rPr>
        <w:t>č</w:t>
      </w:r>
      <w:r w:rsidRPr="00406068">
        <w:rPr>
          <w:bCs/>
          <w:szCs w:val="22"/>
          <w:lang w:val="sr-Latn-ME"/>
        </w:rPr>
        <w:t>ni simptomima gripa.</w:t>
      </w:r>
    </w:p>
    <w:p w14:paraId="54D9733F" w14:textId="3553EF5F" w:rsidR="00E05F53" w:rsidRDefault="00E05F53" w:rsidP="00E05F53">
      <w:pPr>
        <w:pStyle w:val="Header"/>
        <w:tabs>
          <w:tab w:val="clear" w:pos="4536"/>
          <w:tab w:val="clear" w:pos="9072"/>
          <w:tab w:val="left" w:pos="284"/>
        </w:tabs>
        <w:rPr>
          <w:bCs/>
          <w:szCs w:val="22"/>
          <w:lang w:val="sr-Latn-ME"/>
        </w:rPr>
      </w:pPr>
    </w:p>
    <w:p w14:paraId="7012DEC9" w14:textId="77777777" w:rsidR="00E05F53" w:rsidRPr="00406068" w:rsidRDefault="00E05F53" w:rsidP="00E05F53">
      <w:pPr>
        <w:pStyle w:val="Header"/>
        <w:tabs>
          <w:tab w:val="clear" w:pos="4536"/>
          <w:tab w:val="clear" w:pos="9072"/>
          <w:tab w:val="left" w:pos="284"/>
        </w:tabs>
        <w:rPr>
          <w:bCs/>
          <w:szCs w:val="22"/>
          <w:lang w:val="sr-Latn-ME"/>
        </w:rPr>
      </w:pPr>
    </w:p>
    <w:p w14:paraId="44D3399C" w14:textId="58B3C2C4" w:rsidR="00177D7F" w:rsidRDefault="00177D7F" w:rsidP="00E05F53">
      <w:pPr>
        <w:pStyle w:val="NASLOV123"/>
        <w:spacing w:before="0" w:after="0"/>
        <w:jc w:val="both"/>
        <w:rPr>
          <w:lang w:val="sr-Latn-ME"/>
        </w:rPr>
      </w:pPr>
      <w:r w:rsidRPr="00406068">
        <w:rPr>
          <w:lang w:val="sr-Latn-ME"/>
        </w:rPr>
        <w:t xml:space="preserve">2. Šta treba da znate pre nego što </w:t>
      </w:r>
      <w:r w:rsidR="003D67F1" w:rsidRPr="00406068">
        <w:rPr>
          <w:lang w:val="sr-Latn-ME"/>
        </w:rPr>
        <w:t>prim</w:t>
      </w:r>
      <w:r w:rsidR="00E626CA" w:rsidRPr="00406068">
        <w:rPr>
          <w:lang w:val="sr-Latn-ME"/>
        </w:rPr>
        <w:t>i</w:t>
      </w:r>
      <w:r w:rsidR="003D67F1" w:rsidRPr="00406068">
        <w:rPr>
          <w:lang w:val="sr-Latn-ME"/>
        </w:rPr>
        <w:t>te</w:t>
      </w:r>
      <w:r w:rsidRPr="00406068">
        <w:rPr>
          <w:lang w:val="sr-Latn-ME"/>
        </w:rPr>
        <w:t xml:space="preserve"> lek </w:t>
      </w:r>
      <w:r w:rsidR="008E6A72" w:rsidRPr="00406068">
        <w:rPr>
          <w:bCs w:val="0"/>
          <w:lang w:val="sr-Latn-ME"/>
        </w:rPr>
        <w:t>Influvac</w:t>
      </w:r>
      <w:r w:rsidRPr="00406068">
        <w:rPr>
          <w:lang w:val="sr-Latn-ME"/>
        </w:rPr>
        <w:t xml:space="preserve"> </w:t>
      </w:r>
    </w:p>
    <w:p w14:paraId="0343C807" w14:textId="77777777" w:rsidR="00E05F53" w:rsidRPr="00406068" w:rsidRDefault="00E05F53" w:rsidP="00E05F53">
      <w:pPr>
        <w:pStyle w:val="NASLOV123"/>
        <w:spacing w:before="0" w:after="0"/>
        <w:jc w:val="both"/>
        <w:rPr>
          <w:caps/>
          <w:lang w:val="sr-Latn-ME"/>
        </w:rPr>
      </w:pPr>
    </w:p>
    <w:p w14:paraId="7655E385" w14:textId="77777777" w:rsidR="0091161A" w:rsidRPr="00406068" w:rsidRDefault="0091161A" w:rsidP="00E05F53">
      <w:pPr>
        <w:pStyle w:val="Header"/>
        <w:rPr>
          <w:szCs w:val="22"/>
          <w:lang w:val="sr-Latn-ME"/>
        </w:rPr>
      </w:pPr>
      <w:r w:rsidRPr="00406068">
        <w:rPr>
          <w:szCs w:val="22"/>
          <w:lang w:val="sr-Latn-ME"/>
        </w:rPr>
        <w:t>Da biste bili sigurni da je vakcina Influvac odgovarajuća za Vas ili Vaše dete, važno je da kažete svom lekaru ili farmaceutu ako se bilo koja od dole navedenih stavki može odnositi na Vas ili Vaše dete. Ukoliko postoji bilo šta što ne razumete, pitajte Vašeg lekara ili farmaceuta za objašnjenje.</w:t>
      </w:r>
    </w:p>
    <w:p w14:paraId="58065AF4" w14:textId="77777777" w:rsidR="0091161A" w:rsidRPr="00406068" w:rsidRDefault="0091161A" w:rsidP="00E05F53">
      <w:pPr>
        <w:pStyle w:val="Header"/>
        <w:rPr>
          <w:b/>
          <w:bCs/>
          <w:szCs w:val="22"/>
          <w:lang w:val="sr-Latn-ME"/>
        </w:rPr>
      </w:pPr>
    </w:p>
    <w:p w14:paraId="06DC2360" w14:textId="4E2C1D1E" w:rsidR="00177D7F" w:rsidRPr="00406068" w:rsidRDefault="00177D7F" w:rsidP="00E05F53">
      <w:pPr>
        <w:rPr>
          <w:b/>
          <w:szCs w:val="22"/>
          <w:lang w:val="sr-Latn-ME"/>
        </w:rPr>
      </w:pPr>
      <w:r w:rsidRPr="00406068">
        <w:rPr>
          <w:b/>
          <w:bCs/>
          <w:szCs w:val="22"/>
          <w:lang w:val="sr-Latn-ME"/>
        </w:rPr>
        <w:t>Lek</w:t>
      </w:r>
      <w:r w:rsidRPr="00406068">
        <w:rPr>
          <w:b/>
          <w:szCs w:val="22"/>
          <w:lang w:val="sr-Latn-ME"/>
        </w:rPr>
        <w:t xml:space="preserve"> </w:t>
      </w:r>
      <w:r w:rsidR="008E6A72" w:rsidRPr="00406068">
        <w:rPr>
          <w:b/>
          <w:bCs/>
          <w:szCs w:val="22"/>
          <w:lang w:val="sr-Latn-ME"/>
        </w:rPr>
        <w:t>Influvac</w:t>
      </w:r>
      <w:r w:rsidRPr="00406068">
        <w:rPr>
          <w:b/>
          <w:szCs w:val="22"/>
          <w:lang w:val="sr-Latn-ME"/>
        </w:rPr>
        <w:t xml:space="preserve"> ne smete </w:t>
      </w:r>
      <w:r w:rsidR="00E626CA" w:rsidRPr="00406068">
        <w:rPr>
          <w:b/>
          <w:szCs w:val="22"/>
          <w:lang w:val="sr-Latn-ME"/>
        </w:rPr>
        <w:t>primati</w:t>
      </w:r>
      <w:r w:rsidRPr="00406068">
        <w:rPr>
          <w:b/>
          <w:szCs w:val="22"/>
          <w:lang w:val="sr-Latn-ME"/>
        </w:rPr>
        <w:t>:</w:t>
      </w:r>
    </w:p>
    <w:p w14:paraId="4645E075" w14:textId="77777777" w:rsidR="0091161A" w:rsidRPr="00406068" w:rsidRDefault="0091161A" w:rsidP="00E05F53">
      <w:pPr>
        <w:pStyle w:val="Header"/>
        <w:rPr>
          <w:szCs w:val="22"/>
          <w:lang w:val="sr-Latn-ME"/>
        </w:rPr>
      </w:pPr>
    </w:p>
    <w:p w14:paraId="01C0C665" w14:textId="77777777" w:rsidR="0091161A" w:rsidRPr="00406068" w:rsidRDefault="0091161A" w:rsidP="00E05F53">
      <w:pPr>
        <w:pStyle w:val="Header"/>
        <w:rPr>
          <w:szCs w:val="22"/>
          <w:lang w:val="sr-Latn-ME"/>
        </w:rPr>
      </w:pPr>
      <w:r w:rsidRPr="00406068">
        <w:rPr>
          <w:szCs w:val="22"/>
          <w:lang w:val="sr-Latn-ME"/>
        </w:rPr>
        <w:t>Ukoliko ste Vi ili Vaše dete alergični (preosetljivi) na:</w:t>
      </w:r>
    </w:p>
    <w:p w14:paraId="5B87B4A8" w14:textId="0D65E856" w:rsidR="0091161A" w:rsidRPr="00406068" w:rsidRDefault="0091161A" w:rsidP="00E05F53">
      <w:pPr>
        <w:pStyle w:val="Header"/>
        <w:numPr>
          <w:ilvl w:val="0"/>
          <w:numId w:val="9"/>
        </w:numPr>
        <w:rPr>
          <w:szCs w:val="22"/>
          <w:lang w:val="sr-Latn-ME"/>
        </w:rPr>
      </w:pPr>
      <w:r w:rsidRPr="00406068">
        <w:rPr>
          <w:szCs w:val="22"/>
          <w:lang w:val="sr-Latn-ME"/>
        </w:rPr>
        <w:t xml:space="preserve">aktivne supstance ili </w:t>
      </w:r>
    </w:p>
    <w:p w14:paraId="002A7212" w14:textId="7482B14B" w:rsidR="0091161A" w:rsidRPr="00406068" w:rsidRDefault="00186531" w:rsidP="00E05F53">
      <w:pPr>
        <w:pStyle w:val="Header"/>
        <w:numPr>
          <w:ilvl w:val="0"/>
          <w:numId w:val="9"/>
        </w:numPr>
        <w:rPr>
          <w:szCs w:val="22"/>
          <w:lang w:val="sr-Latn-ME"/>
        </w:rPr>
      </w:pPr>
      <w:r w:rsidRPr="00406068">
        <w:rPr>
          <w:szCs w:val="22"/>
          <w:lang w:val="sr-Latn-ME"/>
        </w:rPr>
        <w:t xml:space="preserve">na </w:t>
      </w:r>
      <w:r w:rsidR="0091161A" w:rsidRPr="00406068">
        <w:rPr>
          <w:szCs w:val="22"/>
          <w:lang w:val="sr-Latn-ME"/>
        </w:rPr>
        <w:t xml:space="preserve">bilo koju </w:t>
      </w:r>
      <w:r w:rsidRPr="00406068">
        <w:rPr>
          <w:szCs w:val="22"/>
          <w:lang w:val="sr-Latn-ME"/>
        </w:rPr>
        <w:t>od pomoćnih supstanci ovog leka</w:t>
      </w:r>
      <w:r w:rsidR="0091161A" w:rsidRPr="00406068">
        <w:rPr>
          <w:szCs w:val="22"/>
          <w:lang w:val="sr-Latn-ME"/>
        </w:rPr>
        <w:t xml:space="preserve"> (</w:t>
      </w:r>
      <w:r w:rsidRPr="00406068">
        <w:rPr>
          <w:szCs w:val="22"/>
          <w:lang w:val="sr-Latn-ME"/>
        </w:rPr>
        <w:t>navedene u</w:t>
      </w:r>
      <w:r w:rsidR="0091161A" w:rsidRPr="00406068">
        <w:rPr>
          <w:szCs w:val="22"/>
          <w:lang w:val="sr-Latn-ME"/>
        </w:rPr>
        <w:t xml:space="preserve"> </w:t>
      </w:r>
      <w:r w:rsidRPr="00406068">
        <w:rPr>
          <w:szCs w:val="22"/>
          <w:lang w:val="sr-Latn-ME"/>
        </w:rPr>
        <w:t>o</w:t>
      </w:r>
      <w:r w:rsidR="0091161A" w:rsidRPr="00406068">
        <w:rPr>
          <w:szCs w:val="22"/>
          <w:lang w:val="sr-Latn-ME"/>
        </w:rPr>
        <w:t>de</w:t>
      </w:r>
      <w:r w:rsidRPr="00406068">
        <w:rPr>
          <w:szCs w:val="22"/>
          <w:lang w:val="sr-Latn-ME"/>
        </w:rPr>
        <w:t>ljku</w:t>
      </w:r>
      <w:r w:rsidR="0091161A" w:rsidRPr="00406068">
        <w:rPr>
          <w:szCs w:val="22"/>
          <w:lang w:val="sr-Latn-ME"/>
        </w:rPr>
        <w:t xml:space="preserve"> 6.) ili</w:t>
      </w:r>
    </w:p>
    <w:p w14:paraId="7766C945" w14:textId="54D87624" w:rsidR="0091161A" w:rsidRPr="00406068" w:rsidRDefault="0091161A" w:rsidP="00E05F53">
      <w:pPr>
        <w:pStyle w:val="Header"/>
        <w:numPr>
          <w:ilvl w:val="0"/>
          <w:numId w:val="9"/>
        </w:numPr>
        <w:rPr>
          <w:szCs w:val="22"/>
          <w:lang w:val="sr-Latn-ME"/>
        </w:rPr>
      </w:pPr>
      <w:r w:rsidRPr="00406068">
        <w:rPr>
          <w:szCs w:val="22"/>
          <w:lang w:val="sr-Latn-ME"/>
        </w:rPr>
        <w:t>na bilo koju</w:t>
      </w:r>
      <w:r w:rsidR="00186531" w:rsidRPr="00406068">
        <w:rPr>
          <w:szCs w:val="22"/>
          <w:lang w:val="sr-Latn-ME"/>
        </w:rPr>
        <w:t xml:space="preserve"> supstancu</w:t>
      </w:r>
      <w:r w:rsidRPr="00406068">
        <w:rPr>
          <w:szCs w:val="22"/>
          <w:lang w:val="sr-Latn-ME"/>
        </w:rPr>
        <w:t xml:space="preserve"> koja može biti prisutna u malim količinama, kao što su jaja (ovoalbumin ili kokošiji proteini), formaldehid, cetiltrimetilamonijum bromid, polisorbat 80 ili gentamicin (antibiotik koji se koristi za terapiju infekcija).</w:t>
      </w:r>
    </w:p>
    <w:p w14:paraId="5C61FFAE" w14:textId="77777777" w:rsidR="00174916" w:rsidRPr="00406068" w:rsidRDefault="00174916" w:rsidP="00E05F53">
      <w:pPr>
        <w:pStyle w:val="Header"/>
        <w:rPr>
          <w:szCs w:val="22"/>
          <w:lang w:val="sr-Latn-ME"/>
        </w:rPr>
      </w:pPr>
    </w:p>
    <w:p w14:paraId="3D4446C4" w14:textId="0F393280" w:rsidR="0091161A" w:rsidRPr="00406068" w:rsidRDefault="0091161A" w:rsidP="00E05F53">
      <w:pPr>
        <w:pStyle w:val="Header"/>
        <w:rPr>
          <w:szCs w:val="22"/>
          <w:lang w:val="sr-Latn-ME"/>
        </w:rPr>
      </w:pPr>
      <w:r w:rsidRPr="00406068">
        <w:rPr>
          <w:szCs w:val="22"/>
          <w:lang w:val="sr-Latn-ME"/>
        </w:rPr>
        <w:t xml:space="preserve">Ukoliko Vi ili Vaše dete imate bolest praćenu povišenom </w:t>
      </w:r>
      <w:r w:rsidR="00186531" w:rsidRPr="00406068">
        <w:rPr>
          <w:szCs w:val="22"/>
          <w:lang w:val="sr-Latn-ME"/>
        </w:rPr>
        <w:t xml:space="preserve">telesnom </w:t>
      </w:r>
      <w:r w:rsidRPr="00406068">
        <w:rPr>
          <w:szCs w:val="22"/>
          <w:lang w:val="sr-Latn-ME"/>
        </w:rPr>
        <w:t>temperaturom ili akutnu infekciju, vakcinaciju treba odložiti do oporavka.</w:t>
      </w:r>
    </w:p>
    <w:p w14:paraId="7F5BA83D" w14:textId="77777777" w:rsidR="004D1D48" w:rsidRPr="00406068" w:rsidRDefault="004D1D48" w:rsidP="00E05F53">
      <w:pPr>
        <w:rPr>
          <w:szCs w:val="22"/>
          <w:lang w:val="sr-Latn-ME"/>
        </w:rPr>
      </w:pPr>
    </w:p>
    <w:p w14:paraId="7A522098" w14:textId="5C235CD0" w:rsidR="00177D7F" w:rsidRDefault="00177D7F" w:rsidP="00E05F53">
      <w:pPr>
        <w:rPr>
          <w:b/>
          <w:bCs/>
          <w:iCs/>
          <w:szCs w:val="22"/>
          <w:lang w:val="sr-Latn-ME"/>
        </w:rPr>
      </w:pPr>
      <w:r w:rsidRPr="00406068">
        <w:rPr>
          <w:b/>
          <w:bCs/>
          <w:iCs/>
          <w:szCs w:val="22"/>
          <w:lang w:val="sr-Latn-ME"/>
        </w:rPr>
        <w:t>Upozorenja i mere opreza</w:t>
      </w:r>
    </w:p>
    <w:p w14:paraId="53AC6F87" w14:textId="77777777" w:rsidR="00E05F53" w:rsidRPr="00406068" w:rsidRDefault="00E05F53" w:rsidP="00E05F53">
      <w:pPr>
        <w:rPr>
          <w:b/>
          <w:bCs/>
          <w:szCs w:val="22"/>
          <w:lang w:val="sr-Latn-ME"/>
        </w:rPr>
      </w:pPr>
    </w:p>
    <w:p w14:paraId="3BB971E9" w14:textId="77777777" w:rsidR="0091161A" w:rsidRPr="00406068" w:rsidRDefault="0091161A" w:rsidP="00E05F53">
      <w:pPr>
        <w:pStyle w:val="Header"/>
        <w:rPr>
          <w:szCs w:val="22"/>
          <w:lang w:val="sr-Latn-ME"/>
        </w:rPr>
      </w:pPr>
      <w:r w:rsidRPr="00406068">
        <w:rPr>
          <w:szCs w:val="22"/>
          <w:lang w:val="sr-Latn-ME"/>
        </w:rPr>
        <w:t>Potrebno je da obavestite Vašeg lekara pre vakcinacije ukoliko Vi ili Vaše dete imate slab imuni odgovor</w:t>
      </w:r>
    </w:p>
    <w:p w14:paraId="5453D9E0" w14:textId="77777777" w:rsidR="0091161A" w:rsidRPr="00406068" w:rsidRDefault="0091161A" w:rsidP="00E05F53">
      <w:pPr>
        <w:pStyle w:val="Header"/>
        <w:rPr>
          <w:szCs w:val="22"/>
          <w:lang w:val="sr-Latn-ME"/>
        </w:rPr>
      </w:pPr>
      <w:r w:rsidRPr="00406068">
        <w:rPr>
          <w:szCs w:val="22"/>
          <w:lang w:val="sr-Latn-ME"/>
        </w:rPr>
        <w:t>(imunodeficijencija ili primena lekova koji utiču na imuni sistem).</w:t>
      </w:r>
    </w:p>
    <w:p w14:paraId="2FDA453C" w14:textId="77777777" w:rsidR="0091161A" w:rsidRPr="00406068" w:rsidRDefault="0091161A" w:rsidP="00E05F53">
      <w:pPr>
        <w:pStyle w:val="Header"/>
        <w:spacing w:before="40" w:after="40"/>
        <w:rPr>
          <w:szCs w:val="22"/>
          <w:lang w:val="sr-Latn-ME"/>
        </w:rPr>
      </w:pPr>
    </w:p>
    <w:p w14:paraId="639EE6FC" w14:textId="77777777" w:rsidR="0091161A" w:rsidRPr="00406068" w:rsidRDefault="0091161A" w:rsidP="00E05F53">
      <w:pPr>
        <w:tabs>
          <w:tab w:val="clear" w:pos="284"/>
          <w:tab w:val="center" w:pos="4536"/>
          <w:tab w:val="right" w:pos="9072"/>
        </w:tabs>
        <w:spacing w:before="40" w:after="40"/>
        <w:rPr>
          <w:szCs w:val="22"/>
          <w:lang w:val="sr-Latn-ME"/>
        </w:rPr>
      </w:pPr>
      <w:r w:rsidRPr="00406068">
        <w:rPr>
          <w:szCs w:val="22"/>
          <w:lang w:val="sr-Latn-ME"/>
        </w:rPr>
        <w:t>Nesvestica, osećanje slabosti ili ostale reakcija tipa stresa mogu da nastanu tokom, ili čak pre, bilo koje primene injekcije. Zato obavestite Vašeg lekara ili medicinsku sestru ukoliko ste imali ovaj tip reakcije prilikom prethodne primene injekcije.  </w:t>
      </w:r>
    </w:p>
    <w:p w14:paraId="621049BB" w14:textId="77777777" w:rsidR="0091161A" w:rsidRPr="00406068" w:rsidRDefault="0091161A" w:rsidP="00E05F53">
      <w:pPr>
        <w:tabs>
          <w:tab w:val="clear" w:pos="284"/>
          <w:tab w:val="center" w:pos="4536"/>
          <w:tab w:val="right" w:pos="9072"/>
        </w:tabs>
        <w:spacing w:before="40" w:after="40"/>
        <w:rPr>
          <w:szCs w:val="22"/>
          <w:lang w:val="sr-Latn-ME"/>
        </w:rPr>
      </w:pPr>
      <w:r w:rsidRPr="00406068">
        <w:rPr>
          <w:szCs w:val="22"/>
          <w:lang w:val="sr-Latn-ME"/>
        </w:rPr>
        <w:t xml:space="preserve"> </w:t>
      </w:r>
    </w:p>
    <w:p w14:paraId="25E97243" w14:textId="77777777" w:rsidR="0091161A" w:rsidRPr="00406068" w:rsidRDefault="0091161A" w:rsidP="00E05F53">
      <w:pPr>
        <w:pStyle w:val="Header"/>
        <w:spacing w:before="40" w:after="40"/>
        <w:rPr>
          <w:szCs w:val="22"/>
          <w:lang w:val="sr-Latn-ME"/>
        </w:rPr>
      </w:pPr>
      <w:r w:rsidRPr="00406068">
        <w:rPr>
          <w:szCs w:val="22"/>
          <w:lang w:val="sr-Latn-ME"/>
        </w:rPr>
        <w:t>Vaš doktor će odlučiti da li Vi ili Vaše dete treba da primite vakcinu.</w:t>
      </w:r>
    </w:p>
    <w:p w14:paraId="07D13A54" w14:textId="77777777" w:rsidR="0091161A" w:rsidRPr="00406068" w:rsidRDefault="0091161A" w:rsidP="00E05F53">
      <w:pPr>
        <w:pStyle w:val="Header"/>
        <w:spacing w:before="40" w:after="40"/>
        <w:rPr>
          <w:szCs w:val="22"/>
          <w:lang w:val="sr-Latn-ME"/>
        </w:rPr>
      </w:pPr>
    </w:p>
    <w:p w14:paraId="00B74EA9" w14:textId="77777777" w:rsidR="0091161A" w:rsidRPr="00406068" w:rsidRDefault="0091161A" w:rsidP="00E05F53">
      <w:pPr>
        <w:pStyle w:val="Header"/>
        <w:spacing w:before="40" w:after="40"/>
        <w:rPr>
          <w:szCs w:val="22"/>
          <w:lang w:val="sr-Latn-ME"/>
        </w:rPr>
      </w:pPr>
      <w:r w:rsidRPr="00406068">
        <w:rPr>
          <w:szCs w:val="22"/>
          <w:lang w:val="sr-Latn-ME"/>
        </w:rPr>
        <w:lastRenderedPageBreak/>
        <w:t>Ako, iz bilo koga razloga, Vi ili Vaše dete dajete krv na analizu u okviru nekoliko dana posle vakcinacije protiv gripa, molimo Vas da obavestite svog lekara da ste primili vakcinu. Kod nekoliko pacijenata koji su prethodno bili vakcinisani protiv gripa, primećeni su lažno pozitivni rezultati analize krvi.</w:t>
      </w:r>
    </w:p>
    <w:p w14:paraId="135147F8" w14:textId="77777777" w:rsidR="0091161A" w:rsidRPr="00406068" w:rsidRDefault="0091161A" w:rsidP="00E05F53">
      <w:pPr>
        <w:pStyle w:val="Header"/>
        <w:spacing w:before="40" w:after="40"/>
        <w:rPr>
          <w:szCs w:val="22"/>
          <w:lang w:val="sr-Latn-ME"/>
        </w:rPr>
      </w:pPr>
    </w:p>
    <w:p w14:paraId="3042ACC5" w14:textId="77777777" w:rsidR="0091161A" w:rsidRPr="00406068" w:rsidRDefault="0091161A" w:rsidP="00E05F53">
      <w:pPr>
        <w:pStyle w:val="Header"/>
        <w:spacing w:before="40" w:after="40"/>
        <w:rPr>
          <w:szCs w:val="22"/>
          <w:lang w:val="sr-Latn-ME"/>
        </w:rPr>
      </w:pPr>
      <w:r w:rsidRPr="00406068">
        <w:rPr>
          <w:szCs w:val="22"/>
          <w:lang w:val="sr-Latn-ME"/>
        </w:rPr>
        <w:t>Kao i sa svim vakcinama, može se desiti da Influvac vakcina ne pruži potpunu zaštitu svim osobama koje su vakcinisane.</w:t>
      </w:r>
    </w:p>
    <w:p w14:paraId="08EABEF9" w14:textId="77777777" w:rsidR="004D1D48" w:rsidRPr="00406068" w:rsidRDefault="004D1D48" w:rsidP="00E05F53">
      <w:pPr>
        <w:rPr>
          <w:szCs w:val="22"/>
          <w:lang w:val="sr-Latn-ME"/>
        </w:rPr>
      </w:pPr>
    </w:p>
    <w:p w14:paraId="30AD1789" w14:textId="20530FCD" w:rsidR="00177D7F" w:rsidRPr="00406068" w:rsidRDefault="00177D7F" w:rsidP="00E05F53">
      <w:pPr>
        <w:rPr>
          <w:b/>
          <w:bCs/>
          <w:szCs w:val="22"/>
          <w:lang w:val="sr-Latn-ME"/>
        </w:rPr>
      </w:pPr>
      <w:r w:rsidRPr="00406068">
        <w:rPr>
          <w:b/>
          <w:szCs w:val="22"/>
          <w:lang w:val="sr-Latn-ME"/>
        </w:rPr>
        <w:t xml:space="preserve">Drugi lekovi i </w:t>
      </w:r>
      <w:r w:rsidR="008E6A72" w:rsidRPr="00406068">
        <w:rPr>
          <w:b/>
          <w:bCs/>
          <w:szCs w:val="22"/>
          <w:lang w:val="sr-Latn-ME"/>
        </w:rPr>
        <w:t>Influvac</w:t>
      </w:r>
    </w:p>
    <w:p w14:paraId="7B6CA005" w14:textId="77777777" w:rsidR="008266FA" w:rsidRPr="00406068" w:rsidRDefault="008266FA" w:rsidP="00E05F53">
      <w:pPr>
        <w:pStyle w:val="Header"/>
        <w:rPr>
          <w:szCs w:val="22"/>
          <w:lang w:val="sr-Latn-ME"/>
        </w:rPr>
      </w:pPr>
    </w:p>
    <w:p w14:paraId="1143DFAF" w14:textId="5154F7AD" w:rsidR="0091161A" w:rsidRPr="00406068" w:rsidRDefault="00186531" w:rsidP="00E05F53">
      <w:pPr>
        <w:pStyle w:val="Header"/>
        <w:rPr>
          <w:szCs w:val="22"/>
          <w:lang w:val="sr-Latn-ME"/>
        </w:rPr>
      </w:pPr>
      <w:r w:rsidRPr="00406068">
        <w:rPr>
          <w:szCs w:val="22"/>
          <w:lang w:val="sr-Latn-ME"/>
        </w:rPr>
        <w:t>O</w:t>
      </w:r>
      <w:r w:rsidR="0091161A" w:rsidRPr="00406068">
        <w:rPr>
          <w:szCs w:val="22"/>
          <w:lang w:val="sr-Latn-ME"/>
        </w:rPr>
        <w:t xml:space="preserve">bavestite </w:t>
      </w:r>
      <w:r w:rsidRPr="00406068">
        <w:rPr>
          <w:szCs w:val="22"/>
          <w:lang w:val="sr-Latn-ME"/>
        </w:rPr>
        <w:t>Vašeg</w:t>
      </w:r>
      <w:r w:rsidR="0091161A" w:rsidRPr="00406068">
        <w:rPr>
          <w:szCs w:val="22"/>
          <w:lang w:val="sr-Latn-ME"/>
        </w:rPr>
        <w:t xml:space="preserve"> lekara ili farmaceuta ukoliko Vi ili Vaše dete uzimate</w:t>
      </w:r>
      <w:r w:rsidRPr="00406068">
        <w:rPr>
          <w:szCs w:val="22"/>
          <w:lang w:val="sr-Latn-ME"/>
        </w:rPr>
        <w:t>,</w:t>
      </w:r>
      <w:r w:rsidR="0091161A" w:rsidRPr="00406068">
        <w:rPr>
          <w:szCs w:val="22"/>
          <w:lang w:val="sr-Latn-ME"/>
        </w:rPr>
        <w:t xml:space="preserve"> donedavno </w:t>
      </w:r>
      <w:r w:rsidRPr="00406068">
        <w:rPr>
          <w:szCs w:val="22"/>
          <w:lang w:val="sr-Latn-ME"/>
        </w:rPr>
        <w:t xml:space="preserve">ste </w:t>
      </w:r>
      <w:r w:rsidR="0091161A" w:rsidRPr="00406068">
        <w:rPr>
          <w:szCs w:val="22"/>
          <w:lang w:val="sr-Latn-ME"/>
        </w:rPr>
        <w:t>uzimali</w:t>
      </w:r>
      <w:r w:rsidR="00D16798" w:rsidRPr="00406068">
        <w:rPr>
          <w:szCs w:val="22"/>
          <w:lang w:val="sr-Latn-ME"/>
        </w:rPr>
        <w:t xml:space="preserve"> </w:t>
      </w:r>
      <w:r w:rsidRPr="00406068">
        <w:rPr>
          <w:szCs w:val="22"/>
          <w:lang w:val="sr-Latn-ME"/>
        </w:rPr>
        <w:t>ili ćete možda uzimati bilo koje druge lekove</w:t>
      </w:r>
      <w:r w:rsidR="0091161A" w:rsidRPr="00406068">
        <w:rPr>
          <w:szCs w:val="22"/>
          <w:lang w:val="sr-Latn-ME"/>
        </w:rPr>
        <w:t>.</w:t>
      </w:r>
    </w:p>
    <w:p w14:paraId="73E9022E" w14:textId="77777777" w:rsidR="0091161A" w:rsidRPr="00406068" w:rsidRDefault="0091161A" w:rsidP="00E05F53">
      <w:pPr>
        <w:pStyle w:val="Header"/>
        <w:rPr>
          <w:szCs w:val="22"/>
          <w:lang w:val="sr-Latn-ME"/>
        </w:rPr>
      </w:pPr>
      <w:r w:rsidRPr="00406068">
        <w:rPr>
          <w:szCs w:val="22"/>
          <w:lang w:val="sr-Latn-ME"/>
        </w:rPr>
        <w:t>- Influvac vakcina se može primeniti, istovremeno, sa drugim vakcinama, ali u različite udove. Potrebno je</w:t>
      </w:r>
    </w:p>
    <w:p w14:paraId="4D059519" w14:textId="77777777" w:rsidR="0091161A" w:rsidRPr="00406068" w:rsidRDefault="0091161A" w:rsidP="00E05F53">
      <w:pPr>
        <w:pStyle w:val="Header"/>
        <w:rPr>
          <w:szCs w:val="22"/>
          <w:lang w:val="sr-Latn-ME"/>
        </w:rPr>
      </w:pPr>
      <w:r w:rsidRPr="00406068">
        <w:rPr>
          <w:szCs w:val="22"/>
          <w:lang w:val="sr-Latn-ME"/>
        </w:rPr>
        <w:t>znati da neželjena dejstva mogu biti pojačana.</w:t>
      </w:r>
    </w:p>
    <w:p w14:paraId="6A35B99E" w14:textId="77777777" w:rsidR="0091161A" w:rsidRPr="00406068" w:rsidRDefault="0091161A" w:rsidP="00E05F53">
      <w:pPr>
        <w:pStyle w:val="Header"/>
        <w:rPr>
          <w:szCs w:val="22"/>
          <w:lang w:val="sr-Latn-ME"/>
        </w:rPr>
      </w:pPr>
      <w:r w:rsidRPr="00406068">
        <w:rPr>
          <w:szCs w:val="22"/>
          <w:lang w:val="sr-Latn-ME"/>
        </w:rPr>
        <w:t>- Imunološki odgovor može biti oslabljen u slučaju imunosupresivne terapije, kao što su kortikosteroidi,</w:t>
      </w:r>
    </w:p>
    <w:p w14:paraId="2A1EE4ED" w14:textId="77777777" w:rsidR="0091161A" w:rsidRPr="00406068" w:rsidRDefault="0091161A" w:rsidP="00E05F53">
      <w:pPr>
        <w:pStyle w:val="Header"/>
        <w:rPr>
          <w:szCs w:val="22"/>
          <w:lang w:val="sr-Latn-ME"/>
        </w:rPr>
      </w:pPr>
      <w:r w:rsidRPr="00406068">
        <w:rPr>
          <w:szCs w:val="22"/>
          <w:lang w:val="sr-Latn-ME"/>
        </w:rPr>
        <w:t>citotoksični lekovi ili radioterapija.</w:t>
      </w:r>
    </w:p>
    <w:p w14:paraId="6D6AEFAC" w14:textId="77777777" w:rsidR="0091161A" w:rsidRPr="00406068" w:rsidRDefault="0091161A" w:rsidP="00E05F53">
      <w:pPr>
        <w:rPr>
          <w:b/>
          <w:bCs/>
          <w:szCs w:val="22"/>
          <w:lang w:val="sr-Latn-ME"/>
        </w:rPr>
      </w:pPr>
    </w:p>
    <w:p w14:paraId="3A798E13" w14:textId="53BFAE64" w:rsidR="00177D7F" w:rsidRDefault="00571D4C" w:rsidP="00E05F53">
      <w:pPr>
        <w:rPr>
          <w:b/>
          <w:bCs/>
          <w:iCs/>
          <w:szCs w:val="22"/>
          <w:lang w:val="sr-Latn-ME"/>
        </w:rPr>
      </w:pPr>
      <w:r w:rsidRPr="00406068">
        <w:rPr>
          <w:b/>
          <w:bCs/>
          <w:iCs/>
          <w:szCs w:val="22"/>
          <w:lang w:val="sr-Latn-ME"/>
        </w:rPr>
        <w:t>Trudnoća</w:t>
      </w:r>
      <w:r w:rsidR="00177D7F" w:rsidRPr="00406068">
        <w:rPr>
          <w:b/>
          <w:bCs/>
          <w:iCs/>
          <w:szCs w:val="22"/>
          <w:lang w:val="sr-Latn-ME"/>
        </w:rPr>
        <w:t xml:space="preserve">, dojenje </w:t>
      </w:r>
      <w:r w:rsidRPr="00406068">
        <w:rPr>
          <w:b/>
          <w:bCs/>
          <w:iCs/>
          <w:szCs w:val="22"/>
          <w:lang w:val="sr-Latn-ME"/>
        </w:rPr>
        <w:t>i plodnost</w:t>
      </w:r>
    </w:p>
    <w:p w14:paraId="7B9207AB" w14:textId="77777777" w:rsidR="00E05F53" w:rsidRPr="00406068" w:rsidRDefault="00E05F53" w:rsidP="00E05F53">
      <w:pPr>
        <w:rPr>
          <w:b/>
          <w:bCs/>
          <w:szCs w:val="22"/>
          <w:lang w:val="sr-Latn-ME"/>
        </w:rPr>
      </w:pPr>
    </w:p>
    <w:p w14:paraId="644C3AA7" w14:textId="77777777" w:rsidR="0091161A" w:rsidRPr="00406068" w:rsidRDefault="0091161A" w:rsidP="00E05F53">
      <w:pPr>
        <w:pStyle w:val="Header"/>
        <w:rPr>
          <w:szCs w:val="22"/>
          <w:lang w:val="sr-Latn-ME"/>
        </w:rPr>
      </w:pPr>
      <w:r w:rsidRPr="00406068">
        <w:rPr>
          <w:szCs w:val="22"/>
          <w:lang w:val="sr-Latn-ME"/>
        </w:rPr>
        <w:t>Obavestite svog lekara ukoliko ste trudni ili mislite da ste trudni.</w:t>
      </w:r>
    </w:p>
    <w:p w14:paraId="5B730B02" w14:textId="77777777" w:rsidR="0091161A" w:rsidRPr="00406068" w:rsidRDefault="0091161A" w:rsidP="00E05F53">
      <w:pPr>
        <w:pStyle w:val="Header"/>
        <w:spacing w:before="40" w:after="40"/>
        <w:rPr>
          <w:szCs w:val="22"/>
          <w:lang w:val="sr-Latn-ME"/>
        </w:rPr>
      </w:pPr>
    </w:p>
    <w:p w14:paraId="677A2C9B" w14:textId="77777777" w:rsidR="0091161A" w:rsidRPr="00406068" w:rsidRDefault="0091161A" w:rsidP="00E05F53">
      <w:pPr>
        <w:tabs>
          <w:tab w:val="clear" w:pos="284"/>
        </w:tabs>
        <w:autoSpaceDE w:val="0"/>
        <w:autoSpaceDN w:val="0"/>
        <w:adjustRightInd w:val="0"/>
        <w:rPr>
          <w:szCs w:val="22"/>
          <w:lang w:val="sr-Latn-ME"/>
        </w:rPr>
      </w:pPr>
      <w:r w:rsidRPr="00406068">
        <w:rPr>
          <w:szCs w:val="22"/>
          <w:lang w:val="sr-Latn-ME"/>
        </w:rPr>
        <w:t>Vakcina protiv gripa se može koristiti tokom svih faza trudnoće. Obimniji podaci o vakcinaciji su dostupni za drugi i treći trimestar, u poređenju sa prvim trimestrom, mada podaci iz šir</w:t>
      </w:r>
      <w:r w:rsidR="000E489C" w:rsidRPr="00406068">
        <w:rPr>
          <w:szCs w:val="22"/>
          <w:lang w:val="sr-Latn-ME"/>
        </w:rPr>
        <w:t xml:space="preserve">oke svetske upotrebe </w:t>
      </w:r>
      <w:r w:rsidRPr="00406068">
        <w:rPr>
          <w:szCs w:val="22"/>
          <w:lang w:val="sr-Latn-ME"/>
        </w:rPr>
        <w:t xml:space="preserve">vakcine </w:t>
      </w:r>
      <w:r w:rsidR="00334002" w:rsidRPr="00406068">
        <w:rPr>
          <w:szCs w:val="22"/>
          <w:lang w:val="sr-Latn-ME"/>
        </w:rPr>
        <w:t xml:space="preserve">protiv gripa </w:t>
      </w:r>
      <w:r w:rsidRPr="00406068">
        <w:rPr>
          <w:szCs w:val="22"/>
          <w:lang w:val="sr-Latn-ME"/>
        </w:rPr>
        <w:t xml:space="preserve">ne </w:t>
      </w:r>
      <w:r w:rsidR="00DF4A33" w:rsidRPr="00406068">
        <w:rPr>
          <w:szCs w:val="22"/>
          <w:lang w:val="sr-Latn-ME"/>
        </w:rPr>
        <w:t xml:space="preserve">ukazuju da bi vakcina protiv gripa imala </w:t>
      </w:r>
      <w:r w:rsidRPr="00406068">
        <w:rPr>
          <w:szCs w:val="22"/>
          <w:lang w:val="sr-Latn-ME"/>
        </w:rPr>
        <w:t xml:space="preserve">bilo koju neželjenu reakciju na plod ili majku. </w:t>
      </w:r>
    </w:p>
    <w:p w14:paraId="550E3131" w14:textId="77777777" w:rsidR="0091161A" w:rsidRPr="00406068" w:rsidRDefault="0091161A" w:rsidP="00E05F53">
      <w:pPr>
        <w:pStyle w:val="Header"/>
        <w:spacing w:before="40" w:after="40"/>
        <w:rPr>
          <w:szCs w:val="22"/>
          <w:lang w:val="sr-Latn-ME"/>
        </w:rPr>
      </w:pPr>
      <w:r w:rsidRPr="00406068">
        <w:rPr>
          <w:szCs w:val="22"/>
          <w:lang w:val="sr-Latn-ME"/>
        </w:rPr>
        <w:t>Influvac vakcina se može koristiti u periodu dojenja.</w:t>
      </w:r>
    </w:p>
    <w:p w14:paraId="1C81FA72" w14:textId="77777777" w:rsidR="0091161A" w:rsidRPr="00406068" w:rsidRDefault="0091161A" w:rsidP="00E05F53">
      <w:pPr>
        <w:pStyle w:val="Header"/>
        <w:rPr>
          <w:szCs w:val="22"/>
          <w:lang w:val="sr-Latn-ME"/>
        </w:rPr>
      </w:pPr>
    </w:p>
    <w:p w14:paraId="4171B27E" w14:textId="69037F37" w:rsidR="0091161A" w:rsidRPr="00406068" w:rsidRDefault="0091161A" w:rsidP="00E05F53">
      <w:pPr>
        <w:pStyle w:val="Header"/>
        <w:rPr>
          <w:szCs w:val="22"/>
          <w:lang w:val="sr-Latn-ME"/>
        </w:rPr>
      </w:pPr>
      <w:r w:rsidRPr="00406068">
        <w:rPr>
          <w:szCs w:val="22"/>
          <w:lang w:val="sr-Latn-ME"/>
        </w:rPr>
        <w:t xml:space="preserve">Vaš </w:t>
      </w:r>
      <w:r w:rsidR="00720FB5" w:rsidRPr="00406068">
        <w:rPr>
          <w:szCs w:val="22"/>
          <w:lang w:val="sr-Latn-ME"/>
        </w:rPr>
        <w:t>lekar</w:t>
      </w:r>
      <w:r w:rsidRPr="00406068">
        <w:rPr>
          <w:szCs w:val="22"/>
          <w:lang w:val="sr-Latn-ME"/>
        </w:rPr>
        <w:t xml:space="preserve"> ili farmaceut će odlučiti da li je potrebno da primite Influvac vakcinu.</w:t>
      </w:r>
    </w:p>
    <w:p w14:paraId="41D965C3" w14:textId="61254965" w:rsidR="0091161A" w:rsidRPr="00406068" w:rsidRDefault="0091161A" w:rsidP="00E05F53">
      <w:pPr>
        <w:pStyle w:val="Header"/>
        <w:rPr>
          <w:szCs w:val="22"/>
          <w:lang w:val="sr-Latn-ME"/>
        </w:rPr>
      </w:pPr>
      <w:r w:rsidRPr="00406068">
        <w:rPr>
          <w:szCs w:val="22"/>
          <w:lang w:val="sr-Latn-ME"/>
        </w:rPr>
        <w:t xml:space="preserve">Pre nego što počnete da uzimate </w:t>
      </w:r>
      <w:r w:rsidR="00720FB5" w:rsidRPr="00406068">
        <w:rPr>
          <w:szCs w:val="22"/>
          <w:lang w:val="sr-Latn-ME"/>
        </w:rPr>
        <w:t>bilo koji</w:t>
      </w:r>
      <w:r w:rsidRPr="00406068">
        <w:rPr>
          <w:szCs w:val="22"/>
          <w:lang w:val="sr-Latn-ME"/>
        </w:rPr>
        <w:t xml:space="preserve"> lek, posavetujte se sa svojim </w:t>
      </w:r>
      <w:r w:rsidR="00F63E14" w:rsidRPr="00406068">
        <w:rPr>
          <w:szCs w:val="22"/>
          <w:lang w:val="sr-Latn-ME"/>
        </w:rPr>
        <w:t>lekarom</w:t>
      </w:r>
      <w:r w:rsidRPr="00406068">
        <w:rPr>
          <w:szCs w:val="22"/>
          <w:lang w:val="sr-Latn-ME"/>
        </w:rPr>
        <w:t xml:space="preserve"> ili farmaceutom.</w:t>
      </w:r>
    </w:p>
    <w:p w14:paraId="4C21C973" w14:textId="77777777" w:rsidR="004D1D48" w:rsidRPr="00406068" w:rsidRDefault="004D1D48" w:rsidP="00E05F53">
      <w:pPr>
        <w:rPr>
          <w:szCs w:val="22"/>
          <w:lang w:val="sr-Latn-ME"/>
        </w:rPr>
      </w:pPr>
    </w:p>
    <w:p w14:paraId="473A11ED" w14:textId="77777777" w:rsidR="00177D7F" w:rsidRPr="00406068" w:rsidRDefault="00177D7F" w:rsidP="00E05F53">
      <w:pPr>
        <w:rPr>
          <w:b/>
          <w:bCs/>
          <w:szCs w:val="22"/>
          <w:lang w:val="sr-Latn-ME"/>
        </w:rPr>
      </w:pPr>
      <w:r w:rsidRPr="00406068">
        <w:rPr>
          <w:b/>
          <w:bCs/>
          <w:iCs/>
          <w:szCs w:val="22"/>
          <w:lang w:val="sr-Latn-ME"/>
        </w:rPr>
        <w:t>Upravljanje vozilima i rukovanje mašinama</w:t>
      </w:r>
    </w:p>
    <w:p w14:paraId="19CE8013" w14:textId="77777777" w:rsidR="0091161A" w:rsidRPr="00406068" w:rsidRDefault="0091161A" w:rsidP="00E05F53">
      <w:pPr>
        <w:rPr>
          <w:szCs w:val="22"/>
          <w:lang w:val="sr-Latn-ME"/>
        </w:rPr>
      </w:pPr>
    </w:p>
    <w:p w14:paraId="22141D9D" w14:textId="77777777" w:rsidR="00177D7F" w:rsidRPr="00406068" w:rsidRDefault="0031690B" w:rsidP="00E05F53">
      <w:pPr>
        <w:rPr>
          <w:szCs w:val="22"/>
          <w:lang w:val="sr-Latn-ME"/>
        </w:rPr>
      </w:pPr>
      <w:r w:rsidRPr="00406068">
        <w:rPr>
          <w:szCs w:val="22"/>
          <w:lang w:val="sr-Latn-ME"/>
        </w:rPr>
        <w:t xml:space="preserve">Lek </w:t>
      </w:r>
      <w:r w:rsidR="008E6A72" w:rsidRPr="00406068">
        <w:rPr>
          <w:szCs w:val="22"/>
          <w:lang w:val="sr-Latn-ME"/>
        </w:rPr>
        <w:t>Influvac</w:t>
      </w:r>
      <w:r w:rsidRPr="00406068">
        <w:rPr>
          <w:szCs w:val="22"/>
          <w:lang w:val="sr-Latn-ME"/>
        </w:rPr>
        <w:t xml:space="preserve"> nema ili ima zanemarljiv uticaj na sposobnost upravljanja vozilima i rukovanja mašinama.</w:t>
      </w:r>
    </w:p>
    <w:p w14:paraId="78C0D929" w14:textId="77777777" w:rsidR="004D1D48" w:rsidRPr="00406068" w:rsidRDefault="004D1D48" w:rsidP="00E05F53">
      <w:pPr>
        <w:rPr>
          <w:szCs w:val="22"/>
          <w:lang w:val="sr-Latn-ME"/>
        </w:rPr>
      </w:pPr>
    </w:p>
    <w:p w14:paraId="28172D2E" w14:textId="440AC4D1" w:rsidR="00177D7F" w:rsidRPr="00406068" w:rsidRDefault="0031690B" w:rsidP="00E05F53">
      <w:pPr>
        <w:pStyle w:val="NASLOV123"/>
        <w:jc w:val="both"/>
        <w:rPr>
          <w:lang w:val="sr-Latn-ME"/>
        </w:rPr>
      </w:pPr>
      <w:r w:rsidRPr="00406068">
        <w:rPr>
          <w:lang w:val="sr-Latn-ME"/>
        </w:rPr>
        <w:t xml:space="preserve">3. Kako se </w:t>
      </w:r>
      <w:r w:rsidR="00F248B5" w:rsidRPr="00406068">
        <w:rPr>
          <w:lang w:val="sr-Latn-ME"/>
        </w:rPr>
        <w:t>primenjuje</w:t>
      </w:r>
      <w:r w:rsidR="00177D7F" w:rsidRPr="00406068">
        <w:rPr>
          <w:lang w:val="sr-Latn-ME"/>
        </w:rPr>
        <w:t xml:space="preserve"> lek </w:t>
      </w:r>
      <w:r w:rsidR="008E6A72" w:rsidRPr="00406068">
        <w:rPr>
          <w:bCs w:val="0"/>
          <w:lang w:val="sr-Latn-ME"/>
        </w:rPr>
        <w:t>Influvac</w:t>
      </w:r>
      <w:r w:rsidR="00D023F2" w:rsidRPr="00406068">
        <w:rPr>
          <w:lang w:val="sr-Latn-ME"/>
        </w:rPr>
        <w:t xml:space="preserve"> </w:t>
      </w:r>
      <w:r w:rsidR="00177D7F" w:rsidRPr="00406068">
        <w:rPr>
          <w:lang w:val="sr-Latn-ME"/>
        </w:rPr>
        <w:t xml:space="preserve"> </w:t>
      </w:r>
    </w:p>
    <w:p w14:paraId="1C2D0173" w14:textId="77777777" w:rsidR="0091161A" w:rsidRPr="00406068" w:rsidRDefault="0091161A" w:rsidP="00E05F53">
      <w:pPr>
        <w:tabs>
          <w:tab w:val="clear" w:pos="284"/>
        </w:tabs>
        <w:autoSpaceDE w:val="0"/>
        <w:autoSpaceDN w:val="0"/>
        <w:adjustRightInd w:val="0"/>
        <w:rPr>
          <w:szCs w:val="22"/>
          <w:u w:val="single"/>
          <w:lang w:val="sr-Latn-ME"/>
        </w:rPr>
      </w:pPr>
      <w:r w:rsidRPr="00406068">
        <w:rPr>
          <w:szCs w:val="22"/>
          <w:u w:val="single"/>
          <w:lang w:val="sr-Latn-ME"/>
        </w:rPr>
        <w:t>Doziranje</w:t>
      </w:r>
    </w:p>
    <w:p w14:paraId="059D540D" w14:textId="77777777" w:rsidR="0091161A" w:rsidRPr="00406068" w:rsidRDefault="0091161A" w:rsidP="00E05F53">
      <w:pPr>
        <w:tabs>
          <w:tab w:val="clear" w:pos="284"/>
        </w:tabs>
        <w:autoSpaceDE w:val="0"/>
        <w:autoSpaceDN w:val="0"/>
        <w:adjustRightInd w:val="0"/>
        <w:rPr>
          <w:szCs w:val="22"/>
          <w:lang w:val="sr-Latn-ME"/>
        </w:rPr>
      </w:pPr>
    </w:p>
    <w:p w14:paraId="7FAE1DD5" w14:textId="6C2D4E14" w:rsidR="0091161A" w:rsidRPr="00406068" w:rsidRDefault="0091161A" w:rsidP="00E05F53">
      <w:pPr>
        <w:tabs>
          <w:tab w:val="clear" w:pos="284"/>
        </w:tabs>
        <w:autoSpaceDE w:val="0"/>
        <w:autoSpaceDN w:val="0"/>
        <w:adjustRightInd w:val="0"/>
        <w:rPr>
          <w:szCs w:val="22"/>
          <w:lang w:val="sr-Latn-ME"/>
        </w:rPr>
      </w:pPr>
      <w:r w:rsidRPr="00406068">
        <w:rPr>
          <w:szCs w:val="22"/>
          <w:lang w:val="sr-Latn-ME"/>
        </w:rPr>
        <w:t>Odrasli primaju jednu dozu od 0,5 m</w:t>
      </w:r>
      <w:r w:rsidR="00F248B5" w:rsidRPr="00406068">
        <w:rPr>
          <w:szCs w:val="22"/>
          <w:lang w:val="sr-Latn-ME"/>
        </w:rPr>
        <w:t>L</w:t>
      </w:r>
      <w:r w:rsidRPr="00406068">
        <w:rPr>
          <w:szCs w:val="22"/>
          <w:lang w:val="sr-Latn-ME"/>
        </w:rPr>
        <w:t>.</w:t>
      </w:r>
    </w:p>
    <w:p w14:paraId="55BB6D89" w14:textId="77777777" w:rsidR="0091161A" w:rsidRPr="00406068" w:rsidRDefault="0091161A" w:rsidP="00E05F53">
      <w:pPr>
        <w:tabs>
          <w:tab w:val="clear" w:pos="284"/>
        </w:tabs>
        <w:autoSpaceDE w:val="0"/>
        <w:autoSpaceDN w:val="0"/>
        <w:adjustRightInd w:val="0"/>
        <w:rPr>
          <w:szCs w:val="22"/>
          <w:lang w:val="sr-Latn-ME"/>
        </w:rPr>
      </w:pPr>
    </w:p>
    <w:p w14:paraId="12661609" w14:textId="77777777" w:rsidR="0091161A" w:rsidRPr="00406068" w:rsidRDefault="0091161A" w:rsidP="00E05F53">
      <w:pPr>
        <w:tabs>
          <w:tab w:val="clear" w:pos="284"/>
        </w:tabs>
        <w:autoSpaceDE w:val="0"/>
        <w:autoSpaceDN w:val="0"/>
        <w:adjustRightInd w:val="0"/>
        <w:rPr>
          <w:szCs w:val="22"/>
          <w:lang w:val="sr-Latn-ME"/>
        </w:rPr>
      </w:pPr>
      <w:r w:rsidRPr="00406068">
        <w:rPr>
          <w:szCs w:val="22"/>
          <w:lang w:val="sr-Latn-ME"/>
        </w:rPr>
        <w:t>Upotreba kod dece</w:t>
      </w:r>
    </w:p>
    <w:p w14:paraId="71681502" w14:textId="21195266" w:rsidR="0091161A" w:rsidRPr="00406068" w:rsidRDefault="0091161A" w:rsidP="00E05F53">
      <w:pPr>
        <w:tabs>
          <w:tab w:val="clear" w:pos="284"/>
        </w:tabs>
        <w:autoSpaceDE w:val="0"/>
        <w:autoSpaceDN w:val="0"/>
        <w:adjustRightInd w:val="0"/>
        <w:rPr>
          <w:szCs w:val="22"/>
          <w:lang w:val="sr-Latn-ME"/>
        </w:rPr>
      </w:pPr>
      <w:r w:rsidRPr="00406068">
        <w:rPr>
          <w:szCs w:val="22"/>
          <w:lang w:val="sr-Latn-ME"/>
        </w:rPr>
        <w:t>Deca starija od 36 meseci primaju jednu dozu od 0,5 m</w:t>
      </w:r>
      <w:r w:rsidR="00A54E4D" w:rsidRPr="00406068">
        <w:rPr>
          <w:szCs w:val="22"/>
          <w:lang w:val="sr-Latn-ME"/>
        </w:rPr>
        <w:t>L</w:t>
      </w:r>
      <w:r w:rsidRPr="00406068">
        <w:rPr>
          <w:szCs w:val="22"/>
          <w:lang w:val="sr-Latn-ME"/>
        </w:rPr>
        <w:t>.</w:t>
      </w:r>
    </w:p>
    <w:p w14:paraId="40FAE157" w14:textId="77777777" w:rsidR="0091161A" w:rsidRPr="00406068" w:rsidRDefault="0091161A" w:rsidP="00E05F53">
      <w:pPr>
        <w:tabs>
          <w:tab w:val="clear" w:pos="284"/>
        </w:tabs>
        <w:autoSpaceDE w:val="0"/>
        <w:autoSpaceDN w:val="0"/>
        <w:adjustRightInd w:val="0"/>
        <w:rPr>
          <w:szCs w:val="22"/>
          <w:lang w:val="sr-Latn-ME"/>
        </w:rPr>
      </w:pPr>
    </w:p>
    <w:p w14:paraId="73A3AAEE" w14:textId="7A190A50" w:rsidR="0091161A" w:rsidRPr="00406068" w:rsidRDefault="0091161A" w:rsidP="00E05F53">
      <w:pPr>
        <w:tabs>
          <w:tab w:val="clear" w:pos="284"/>
        </w:tabs>
        <w:autoSpaceDE w:val="0"/>
        <w:autoSpaceDN w:val="0"/>
        <w:adjustRightInd w:val="0"/>
        <w:rPr>
          <w:szCs w:val="22"/>
          <w:lang w:val="sr-Latn-ME"/>
        </w:rPr>
      </w:pPr>
      <w:r w:rsidRPr="00406068">
        <w:rPr>
          <w:szCs w:val="22"/>
          <w:lang w:val="sr-Latn-ME"/>
        </w:rPr>
        <w:t>Deca starosti od 6 meseci do 35 meseci mogu da prime jednu dozu od 0,25 m</w:t>
      </w:r>
      <w:r w:rsidR="00A54E4D" w:rsidRPr="00406068">
        <w:rPr>
          <w:szCs w:val="22"/>
          <w:lang w:val="sr-Latn-ME"/>
        </w:rPr>
        <w:t>L</w:t>
      </w:r>
      <w:r w:rsidRPr="00406068">
        <w:rPr>
          <w:szCs w:val="22"/>
          <w:lang w:val="sr-Latn-ME"/>
        </w:rPr>
        <w:t xml:space="preserve"> ili jednu dozu od 0,5 m</w:t>
      </w:r>
      <w:r w:rsidR="00A54E4D" w:rsidRPr="00406068">
        <w:rPr>
          <w:szCs w:val="22"/>
          <w:lang w:val="sr-Latn-ME"/>
        </w:rPr>
        <w:t>L</w:t>
      </w:r>
      <w:r w:rsidRPr="00406068">
        <w:rPr>
          <w:szCs w:val="22"/>
          <w:lang w:val="sr-Latn-ME"/>
        </w:rPr>
        <w:t xml:space="preserve"> u skladu sa zvaničnim nacionalnim preporukama.</w:t>
      </w:r>
    </w:p>
    <w:p w14:paraId="68E174FA" w14:textId="77777777" w:rsidR="0091161A" w:rsidRPr="00406068" w:rsidRDefault="0091161A" w:rsidP="00E05F53">
      <w:pPr>
        <w:tabs>
          <w:tab w:val="clear" w:pos="284"/>
        </w:tabs>
        <w:autoSpaceDE w:val="0"/>
        <w:autoSpaceDN w:val="0"/>
        <w:adjustRightInd w:val="0"/>
        <w:rPr>
          <w:szCs w:val="22"/>
          <w:lang w:val="sr-Latn-ME"/>
        </w:rPr>
      </w:pPr>
      <w:r w:rsidRPr="00406068">
        <w:rPr>
          <w:szCs w:val="22"/>
          <w:lang w:val="sr-Latn-ME"/>
        </w:rPr>
        <w:t>Ako Vaše dete nije prethodno primilo vakcinu protiv gripa, potrebno je dati drugu dozu posle vremenskog razmaka od najmanje 4 nedelje.</w:t>
      </w:r>
    </w:p>
    <w:p w14:paraId="2C51993A" w14:textId="77777777" w:rsidR="0091161A" w:rsidRPr="00406068" w:rsidRDefault="0091161A" w:rsidP="00E05F53">
      <w:pPr>
        <w:tabs>
          <w:tab w:val="clear" w:pos="284"/>
        </w:tabs>
        <w:autoSpaceDE w:val="0"/>
        <w:autoSpaceDN w:val="0"/>
        <w:adjustRightInd w:val="0"/>
        <w:rPr>
          <w:szCs w:val="22"/>
          <w:lang w:val="sr-Latn-ME"/>
        </w:rPr>
      </w:pPr>
    </w:p>
    <w:p w14:paraId="517009F4" w14:textId="793C8004" w:rsidR="0091161A" w:rsidRPr="00406068" w:rsidRDefault="0091161A" w:rsidP="00E05F53">
      <w:pPr>
        <w:tabs>
          <w:tab w:val="clear" w:pos="284"/>
        </w:tabs>
        <w:autoSpaceDE w:val="0"/>
        <w:autoSpaceDN w:val="0"/>
        <w:adjustRightInd w:val="0"/>
        <w:rPr>
          <w:szCs w:val="22"/>
          <w:u w:val="single"/>
          <w:lang w:val="sr-Latn-ME"/>
        </w:rPr>
      </w:pPr>
      <w:r w:rsidRPr="00406068">
        <w:rPr>
          <w:szCs w:val="22"/>
          <w:u w:val="single"/>
          <w:lang w:val="sr-Latn-ME"/>
        </w:rPr>
        <w:t>Način primene</w:t>
      </w:r>
    </w:p>
    <w:p w14:paraId="523AC535" w14:textId="21080C8C" w:rsidR="0091161A" w:rsidRPr="00406068" w:rsidRDefault="0091161A" w:rsidP="00E05F53">
      <w:pPr>
        <w:tabs>
          <w:tab w:val="clear" w:pos="284"/>
        </w:tabs>
        <w:autoSpaceDE w:val="0"/>
        <w:autoSpaceDN w:val="0"/>
        <w:adjustRightInd w:val="0"/>
        <w:rPr>
          <w:szCs w:val="22"/>
          <w:lang w:val="sr-Latn-ME"/>
        </w:rPr>
      </w:pPr>
      <w:r w:rsidRPr="00406068">
        <w:rPr>
          <w:szCs w:val="22"/>
          <w:lang w:val="sr-Latn-ME"/>
        </w:rPr>
        <w:t>Vaš lekar će primeniti preporučenu dozu vakcine davanjem injekcije intramuskularno ili duboko su</w:t>
      </w:r>
      <w:r w:rsidR="00720FB5" w:rsidRPr="00406068">
        <w:rPr>
          <w:szCs w:val="22"/>
          <w:lang w:val="sr-Latn-ME"/>
        </w:rPr>
        <w:t>p</w:t>
      </w:r>
      <w:r w:rsidRPr="00406068">
        <w:rPr>
          <w:szCs w:val="22"/>
          <w:lang w:val="sr-Latn-ME"/>
        </w:rPr>
        <w:t>kutano (pod kožu).</w:t>
      </w:r>
    </w:p>
    <w:p w14:paraId="33AC6DDA" w14:textId="77777777" w:rsidR="0091161A" w:rsidRPr="00406068" w:rsidRDefault="0091161A" w:rsidP="00E05F53">
      <w:pPr>
        <w:tabs>
          <w:tab w:val="clear" w:pos="284"/>
        </w:tabs>
        <w:autoSpaceDE w:val="0"/>
        <w:autoSpaceDN w:val="0"/>
        <w:adjustRightInd w:val="0"/>
        <w:rPr>
          <w:szCs w:val="22"/>
          <w:lang w:val="sr-Latn-ME"/>
        </w:rPr>
      </w:pPr>
    </w:p>
    <w:p w14:paraId="78FF17BD" w14:textId="4A5756EA" w:rsidR="0031690B" w:rsidRPr="00406068" w:rsidRDefault="0091161A" w:rsidP="00E05F53">
      <w:pPr>
        <w:rPr>
          <w:szCs w:val="22"/>
          <w:lang w:val="sr-Latn-ME"/>
        </w:rPr>
      </w:pPr>
      <w:r w:rsidRPr="00406068">
        <w:rPr>
          <w:szCs w:val="22"/>
          <w:lang w:val="sr-Latn-ME"/>
        </w:rPr>
        <w:t xml:space="preserve">Ukoliko imate </w:t>
      </w:r>
      <w:r w:rsidR="00720FB5" w:rsidRPr="00406068">
        <w:rPr>
          <w:szCs w:val="22"/>
          <w:lang w:val="sr-Latn-ME"/>
        </w:rPr>
        <w:t xml:space="preserve">dodatnih </w:t>
      </w:r>
      <w:r w:rsidRPr="00406068">
        <w:rPr>
          <w:szCs w:val="22"/>
          <w:lang w:val="sr-Latn-ME"/>
        </w:rPr>
        <w:t xml:space="preserve">pitanja o </w:t>
      </w:r>
      <w:r w:rsidR="00720FB5" w:rsidRPr="00406068">
        <w:rPr>
          <w:szCs w:val="22"/>
          <w:lang w:val="sr-Latn-ME"/>
        </w:rPr>
        <w:t xml:space="preserve">primeni </w:t>
      </w:r>
      <w:r w:rsidRPr="00406068">
        <w:rPr>
          <w:szCs w:val="22"/>
          <w:lang w:val="sr-Latn-ME"/>
        </w:rPr>
        <w:t>ovog leka, pitajte svoga lekara ili farmaceuta.</w:t>
      </w:r>
    </w:p>
    <w:p w14:paraId="6D3E9BCD" w14:textId="77777777" w:rsidR="00485368" w:rsidRPr="00406068" w:rsidRDefault="00485368" w:rsidP="00E05F53">
      <w:pPr>
        <w:rPr>
          <w:b/>
          <w:bCs/>
          <w:iCs/>
          <w:szCs w:val="22"/>
          <w:lang w:val="sr-Latn-ME"/>
        </w:rPr>
      </w:pPr>
    </w:p>
    <w:p w14:paraId="0A172B47" w14:textId="77777777" w:rsidR="00177D7F" w:rsidRPr="00406068" w:rsidRDefault="00177D7F" w:rsidP="00E05F53">
      <w:pPr>
        <w:pStyle w:val="NASLOV123"/>
        <w:jc w:val="both"/>
        <w:rPr>
          <w:lang w:val="sr-Latn-ME"/>
        </w:rPr>
      </w:pPr>
      <w:r w:rsidRPr="00406068">
        <w:rPr>
          <w:lang w:val="sr-Latn-ME"/>
        </w:rPr>
        <w:lastRenderedPageBreak/>
        <w:t>4. Moguća neželjena dejstva</w:t>
      </w:r>
    </w:p>
    <w:p w14:paraId="0382DCBA" w14:textId="6CD3F988" w:rsidR="0076795A" w:rsidRPr="00406068" w:rsidRDefault="0076795A" w:rsidP="00E05F53">
      <w:pPr>
        <w:rPr>
          <w:szCs w:val="22"/>
          <w:lang w:val="sr-Latn-ME"/>
        </w:rPr>
      </w:pPr>
      <w:r w:rsidRPr="00406068">
        <w:rPr>
          <w:szCs w:val="22"/>
          <w:lang w:val="sr-Latn-ME"/>
        </w:rPr>
        <w:t xml:space="preserve">Kao i </w:t>
      </w:r>
      <w:r w:rsidR="00F63E14" w:rsidRPr="00406068">
        <w:rPr>
          <w:szCs w:val="22"/>
          <w:lang w:val="sr-Latn-ME"/>
        </w:rPr>
        <w:t>svi</w:t>
      </w:r>
      <w:r w:rsidRPr="00406068">
        <w:rPr>
          <w:szCs w:val="22"/>
          <w:lang w:val="sr-Latn-ME"/>
        </w:rPr>
        <w:t xml:space="preserve"> lekovi, </w:t>
      </w:r>
      <w:r w:rsidR="00F63E14" w:rsidRPr="00406068">
        <w:rPr>
          <w:szCs w:val="22"/>
          <w:lang w:val="sr-Latn-ME"/>
        </w:rPr>
        <w:t>ovaj lek</w:t>
      </w:r>
      <w:r w:rsidRPr="00406068">
        <w:rPr>
          <w:szCs w:val="22"/>
          <w:lang w:val="sr-Latn-ME"/>
        </w:rPr>
        <w:t xml:space="preserve"> može </w:t>
      </w:r>
      <w:r w:rsidR="00F63E14" w:rsidRPr="00406068">
        <w:rPr>
          <w:szCs w:val="22"/>
          <w:lang w:val="sr-Latn-ME"/>
        </w:rPr>
        <w:t xml:space="preserve">da </w:t>
      </w:r>
      <w:r w:rsidRPr="00406068">
        <w:rPr>
          <w:szCs w:val="22"/>
          <w:lang w:val="sr-Latn-ME"/>
        </w:rPr>
        <w:t>prouzrok</w:t>
      </w:r>
      <w:r w:rsidR="00F63E14" w:rsidRPr="00406068">
        <w:rPr>
          <w:szCs w:val="22"/>
          <w:lang w:val="sr-Latn-ME"/>
        </w:rPr>
        <w:t>uje</w:t>
      </w:r>
      <w:r w:rsidRPr="00406068">
        <w:rPr>
          <w:szCs w:val="22"/>
          <w:lang w:val="sr-Latn-ME"/>
        </w:rPr>
        <w:t xml:space="preserve"> neželjena dejstva, </w:t>
      </w:r>
      <w:r w:rsidR="00F63E14" w:rsidRPr="00406068">
        <w:rPr>
          <w:szCs w:val="22"/>
          <w:lang w:val="sr-Latn-ME"/>
        </w:rPr>
        <w:t>iako</w:t>
      </w:r>
      <w:r w:rsidRPr="00406068">
        <w:rPr>
          <w:szCs w:val="22"/>
          <w:lang w:val="sr-Latn-ME"/>
        </w:rPr>
        <w:t xml:space="preserve"> ona ne </w:t>
      </w:r>
      <w:r w:rsidR="00F63E14" w:rsidRPr="00406068">
        <w:rPr>
          <w:szCs w:val="22"/>
          <w:lang w:val="sr-Latn-ME"/>
        </w:rPr>
        <w:t>moraju da se jave kod svih pacijenata koji uzimaju ovaj lek</w:t>
      </w:r>
      <w:r w:rsidRPr="00406068">
        <w:rPr>
          <w:szCs w:val="22"/>
          <w:lang w:val="sr-Latn-ME"/>
        </w:rPr>
        <w:t>.</w:t>
      </w:r>
    </w:p>
    <w:p w14:paraId="4E5A88A3" w14:textId="77777777" w:rsidR="0076795A" w:rsidRPr="00406068" w:rsidRDefault="0076795A" w:rsidP="00E05F53">
      <w:pPr>
        <w:rPr>
          <w:szCs w:val="22"/>
          <w:lang w:val="sr-Latn-ME"/>
        </w:rPr>
      </w:pPr>
      <w:r w:rsidRPr="00406068">
        <w:rPr>
          <w:szCs w:val="22"/>
          <w:lang w:val="sr-Latn-ME"/>
        </w:rPr>
        <w:t>Tokom kliničkih ispitivanja su primećena sledeća neželjena dejstva, koja su na osnovu svoje učestalosti</w:t>
      </w:r>
    </w:p>
    <w:p w14:paraId="376B7684" w14:textId="77777777" w:rsidR="00E05F53" w:rsidRDefault="0076795A" w:rsidP="00E05F53">
      <w:pPr>
        <w:rPr>
          <w:szCs w:val="22"/>
          <w:lang w:val="sr-Latn-ME"/>
        </w:rPr>
      </w:pPr>
      <w:r w:rsidRPr="00406068">
        <w:rPr>
          <w:szCs w:val="22"/>
          <w:lang w:val="sr-Latn-ME"/>
        </w:rPr>
        <w:t xml:space="preserve">procenjena kao </w:t>
      </w:r>
      <w:r w:rsidR="00173C92" w:rsidRPr="00406068">
        <w:rPr>
          <w:szCs w:val="22"/>
          <w:lang w:val="sr-Latn-ME"/>
        </w:rPr>
        <w:t>česta neželjena dejstva</w:t>
      </w:r>
      <w:r w:rsidRPr="00406068">
        <w:rPr>
          <w:szCs w:val="22"/>
          <w:lang w:val="sr-Latn-ME"/>
        </w:rPr>
        <w:t xml:space="preserve"> (</w:t>
      </w:r>
      <w:r w:rsidR="00173C92" w:rsidRPr="00406068">
        <w:rPr>
          <w:szCs w:val="22"/>
          <w:lang w:val="sr-Latn-ME"/>
        </w:rPr>
        <w:t xml:space="preserve">mogu da se </w:t>
      </w:r>
      <w:r w:rsidRPr="00406068">
        <w:rPr>
          <w:szCs w:val="22"/>
          <w:lang w:val="sr-Latn-ME"/>
        </w:rPr>
        <w:t>jav</w:t>
      </w:r>
      <w:r w:rsidR="00173C92" w:rsidRPr="00406068">
        <w:rPr>
          <w:szCs w:val="22"/>
          <w:lang w:val="sr-Latn-ME"/>
        </w:rPr>
        <w:t>e</w:t>
      </w:r>
      <w:r w:rsidRPr="00406068">
        <w:rPr>
          <w:szCs w:val="22"/>
          <w:lang w:val="sr-Latn-ME"/>
        </w:rPr>
        <w:t xml:space="preserve"> kod </w:t>
      </w:r>
      <w:r w:rsidR="00173C92" w:rsidRPr="00406068">
        <w:rPr>
          <w:szCs w:val="22"/>
          <w:lang w:val="sr-Latn-ME"/>
        </w:rPr>
        <w:t xml:space="preserve">najviše </w:t>
      </w:r>
      <w:r w:rsidRPr="00406068">
        <w:rPr>
          <w:szCs w:val="22"/>
          <w:lang w:val="sr-Latn-ME"/>
        </w:rPr>
        <w:t xml:space="preserve">1 </w:t>
      </w:r>
      <w:r w:rsidR="00173C92" w:rsidRPr="00406068">
        <w:rPr>
          <w:szCs w:val="22"/>
          <w:lang w:val="sr-Latn-ME"/>
        </w:rPr>
        <w:t>na</w:t>
      </w:r>
      <w:r w:rsidRPr="00406068">
        <w:rPr>
          <w:szCs w:val="22"/>
          <w:lang w:val="sr-Latn-ME"/>
        </w:rPr>
        <w:t xml:space="preserve"> 10 pacijenata </w:t>
      </w:r>
      <w:r w:rsidR="00173C92" w:rsidRPr="00406068">
        <w:rPr>
          <w:szCs w:val="22"/>
          <w:lang w:val="sr-Latn-ME"/>
        </w:rPr>
        <w:t>koji uzimaju lek</w:t>
      </w:r>
      <w:r w:rsidRPr="00406068">
        <w:rPr>
          <w:szCs w:val="22"/>
          <w:lang w:val="sr-Latn-ME"/>
        </w:rPr>
        <w:t>):</w:t>
      </w:r>
    </w:p>
    <w:p w14:paraId="53D71B4D" w14:textId="78AB5435" w:rsidR="0076795A" w:rsidRPr="00406068" w:rsidRDefault="0076795A" w:rsidP="00E05F53">
      <w:pPr>
        <w:rPr>
          <w:szCs w:val="22"/>
          <w:lang w:val="sr-Latn-ME"/>
        </w:rPr>
      </w:pPr>
      <w:r w:rsidRPr="00406068">
        <w:rPr>
          <w:szCs w:val="22"/>
          <w:lang w:val="sr-Latn-ME"/>
        </w:rPr>
        <w:t>-</w:t>
      </w:r>
      <w:r w:rsidR="00E05F53">
        <w:rPr>
          <w:szCs w:val="22"/>
          <w:lang w:val="sr-Latn-ME"/>
        </w:rPr>
        <w:t xml:space="preserve"> </w:t>
      </w:r>
      <w:r w:rsidRPr="00406068">
        <w:rPr>
          <w:szCs w:val="22"/>
          <w:lang w:val="sr-Latn-ME"/>
        </w:rPr>
        <w:t>glavobolja</w:t>
      </w:r>
    </w:p>
    <w:p w14:paraId="7E3F30CA" w14:textId="057603AD" w:rsidR="0076795A" w:rsidRPr="00406068" w:rsidRDefault="0076795A" w:rsidP="00E05F53">
      <w:pPr>
        <w:rPr>
          <w:szCs w:val="22"/>
          <w:lang w:val="sr-Latn-ME"/>
        </w:rPr>
      </w:pPr>
      <w:r w:rsidRPr="00406068">
        <w:rPr>
          <w:szCs w:val="22"/>
          <w:lang w:val="sr-Latn-ME"/>
        </w:rPr>
        <w:t>-</w:t>
      </w:r>
      <w:r w:rsidR="00E05F53">
        <w:rPr>
          <w:szCs w:val="22"/>
          <w:lang w:val="sr-Latn-ME"/>
        </w:rPr>
        <w:t xml:space="preserve"> </w:t>
      </w:r>
      <w:r w:rsidRPr="00406068">
        <w:rPr>
          <w:szCs w:val="22"/>
          <w:lang w:val="sr-Latn-ME"/>
        </w:rPr>
        <w:t>znojenje</w:t>
      </w:r>
    </w:p>
    <w:p w14:paraId="593FA1BA" w14:textId="12086721" w:rsidR="0076795A" w:rsidRPr="00406068" w:rsidRDefault="0076795A" w:rsidP="00E05F53">
      <w:pPr>
        <w:rPr>
          <w:szCs w:val="22"/>
          <w:lang w:val="sr-Latn-ME"/>
        </w:rPr>
      </w:pPr>
      <w:r w:rsidRPr="00406068">
        <w:rPr>
          <w:szCs w:val="22"/>
          <w:lang w:val="sr-Latn-ME"/>
        </w:rPr>
        <w:t>-</w:t>
      </w:r>
      <w:r w:rsidR="00E05F53">
        <w:rPr>
          <w:szCs w:val="22"/>
          <w:lang w:val="sr-Latn-ME"/>
        </w:rPr>
        <w:t xml:space="preserve"> </w:t>
      </w:r>
      <w:r w:rsidRPr="00406068">
        <w:rPr>
          <w:szCs w:val="22"/>
          <w:lang w:val="sr-Latn-ME"/>
        </w:rPr>
        <w:t>bol u mišićima (mijalgija), bol u zglobovima (artralgija)</w:t>
      </w:r>
    </w:p>
    <w:p w14:paraId="792C4F95" w14:textId="095637FB" w:rsidR="0076795A" w:rsidRPr="00406068" w:rsidRDefault="0076795A" w:rsidP="00E05F53">
      <w:pPr>
        <w:rPr>
          <w:szCs w:val="22"/>
          <w:lang w:val="sr-Latn-ME"/>
        </w:rPr>
      </w:pPr>
      <w:r w:rsidRPr="00406068">
        <w:rPr>
          <w:szCs w:val="22"/>
          <w:lang w:val="sr-Latn-ME"/>
        </w:rPr>
        <w:t>-</w:t>
      </w:r>
      <w:r w:rsidR="00E05F53">
        <w:rPr>
          <w:szCs w:val="22"/>
          <w:lang w:val="sr-Latn-ME"/>
        </w:rPr>
        <w:t xml:space="preserve"> </w:t>
      </w:r>
      <w:r w:rsidRPr="00406068">
        <w:rPr>
          <w:szCs w:val="22"/>
          <w:lang w:val="sr-Latn-ME"/>
        </w:rPr>
        <w:t>groznica, malaksalost, drhtanje, umor,</w:t>
      </w:r>
    </w:p>
    <w:p w14:paraId="7F78C5B9" w14:textId="5117801C" w:rsidR="0076795A" w:rsidRPr="00406068" w:rsidRDefault="0076795A" w:rsidP="00E05F53">
      <w:pPr>
        <w:rPr>
          <w:szCs w:val="22"/>
          <w:lang w:val="sr-Latn-ME"/>
        </w:rPr>
      </w:pPr>
      <w:r w:rsidRPr="00406068">
        <w:rPr>
          <w:szCs w:val="22"/>
          <w:lang w:val="sr-Latn-ME"/>
        </w:rPr>
        <w:t>-</w:t>
      </w:r>
      <w:r w:rsidR="00E05F53">
        <w:rPr>
          <w:szCs w:val="22"/>
          <w:lang w:val="sr-Latn-ME"/>
        </w:rPr>
        <w:t xml:space="preserve"> </w:t>
      </w:r>
      <w:r w:rsidRPr="00406068">
        <w:rPr>
          <w:szCs w:val="22"/>
          <w:lang w:val="sr-Latn-ME"/>
        </w:rPr>
        <w:t>lokalne reakcije: crvenilo, otok, bol, potkožna tačkasta krvarenja (ekhimoza), otvrdnuće (induracija) oko mesta primene vakcine.</w:t>
      </w:r>
    </w:p>
    <w:p w14:paraId="57465785" w14:textId="77777777" w:rsidR="0076795A" w:rsidRPr="00406068" w:rsidRDefault="0076795A" w:rsidP="00E05F53">
      <w:pPr>
        <w:rPr>
          <w:szCs w:val="22"/>
          <w:lang w:val="sr-Latn-ME"/>
        </w:rPr>
      </w:pPr>
    </w:p>
    <w:p w14:paraId="40987956" w14:textId="77777777" w:rsidR="0076795A" w:rsidRPr="00406068" w:rsidRDefault="0076795A" w:rsidP="00E05F53">
      <w:pPr>
        <w:rPr>
          <w:szCs w:val="22"/>
          <w:lang w:val="sr-Latn-ME"/>
        </w:rPr>
      </w:pPr>
      <w:r w:rsidRPr="00406068">
        <w:rPr>
          <w:szCs w:val="22"/>
          <w:lang w:val="sr-Latn-ME"/>
        </w:rPr>
        <w:t>Ove reakcije obično nestaju u okviru 1- 2 dana bez lečenja.</w:t>
      </w:r>
    </w:p>
    <w:p w14:paraId="3473A0EC" w14:textId="77777777" w:rsidR="0076795A" w:rsidRPr="00406068" w:rsidRDefault="0076795A" w:rsidP="00E05F53">
      <w:pPr>
        <w:rPr>
          <w:szCs w:val="22"/>
          <w:lang w:val="sr-Latn-ME"/>
        </w:rPr>
      </w:pPr>
    </w:p>
    <w:p w14:paraId="52F15EEA" w14:textId="3DA53093" w:rsidR="0076795A" w:rsidRPr="00406068" w:rsidRDefault="0076795A" w:rsidP="00E05F53">
      <w:pPr>
        <w:rPr>
          <w:szCs w:val="22"/>
          <w:lang w:val="sr-Latn-ME"/>
        </w:rPr>
      </w:pPr>
      <w:r w:rsidRPr="00406068">
        <w:rPr>
          <w:szCs w:val="22"/>
          <w:lang w:val="sr-Latn-ME"/>
        </w:rPr>
        <w:t xml:space="preserve">Pored gore navedenih, </w:t>
      </w:r>
      <w:r w:rsidR="003E0F15" w:rsidRPr="00406068">
        <w:rPr>
          <w:szCs w:val="22"/>
          <w:lang w:val="sr-Latn-ME"/>
        </w:rPr>
        <w:t>čestih</w:t>
      </w:r>
      <w:r w:rsidRPr="00406068">
        <w:rPr>
          <w:szCs w:val="22"/>
          <w:lang w:val="sr-Latn-ME"/>
        </w:rPr>
        <w:t xml:space="preserve"> neželjenih </w:t>
      </w:r>
      <w:r w:rsidR="003E0F15" w:rsidRPr="00406068">
        <w:rPr>
          <w:szCs w:val="22"/>
          <w:lang w:val="sr-Latn-ME"/>
        </w:rPr>
        <w:t>dejstava</w:t>
      </w:r>
      <w:r w:rsidRPr="00406068">
        <w:rPr>
          <w:szCs w:val="22"/>
          <w:lang w:val="sr-Latn-ME"/>
        </w:rPr>
        <w:t>, sledeća neželjena dejstva su zapažena nakon što se vakcina pojavila na tržištu:</w:t>
      </w:r>
    </w:p>
    <w:p w14:paraId="10D32767" w14:textId="77777777" w:rsidR="0076795A" w:rsidRPr="00406068" w:rsidRDefault="0076795A" w:rsidP="00E05F53">
      <w:pPr>
        <w:pStyle w:val="ListParagraph"/>
        <w:numPr>
          <w:ilvl w:val="0"/>
          <w:numId w:val="16"/>
        </w:numPr>
        <w:rPr>
          <w:szCs w:val="22"/>
          <w:lang w:val="sr-Latn-ME"/>
        </w:rPr>
      </w:pPr>
      <w:r w:rsidRPr="00406068">
        <w:rPr>
          <w:szCs w:val="22"/>
          <w:lang w:val="sr-Latn-ME"/>
        </w:rPr>
        <w:t>alergijske reakcije:</w:t>
      </w:r>
    </w:p>
    <w:p w14:paraId="0F9B5F94" w14:textId="05455F55" w:rsidR="0076795A" w:rsidRPr="00406068" w:rsidRDefault="0076795A" w:rsidP="00E05F53">
      <w:pPr>
        <w:ind w:left="1051"/>
        <w:rPr>
          <w:szCs w:val="22"/>
          <w:lang w:val="sr-Latn-ME"/>
        </w:rPr>
      </w:pPr>
      <w:r w:rsidRPr="00406068">
        <w:rPr>
          <w:szCs w:val="22"/>
          <w:lang w:val="sr-Latn-ME"/>
        </w:rPr>
        <w:t>- u retkim slučajevima  zahtevaju hitnu medicinsku pomoć, usled nemogućnosti cirkulatornog sistema da održi dovoljan protok krvi kroz različite organe (šok)</w:t>
      </w:r>
    </w:p>
    <w:p w14:paraId="56AE7D57" w14:textId="77777777" w:rsidR="0076795A" w:rsidRPr="00406068" w:rsidRDefault="0076795A" w:rsidP="00E05F53">
      <w:pPr>
        <w:ind w:left="1051"/>
        <w:rPr>
          <w:szCs w:val="22"/>
          <w:lang w:val="sr-Latn-ME"/>
        </w:rPr>
      </w:pPr>
      <w:r w:rsidRPr="00406068">
        <w:rPr>
          <w:szCs w:val="22"/>
          <w:lang w:val="sr-Latn-ME"/>
        </w:rPr>
        <w:t>- otok koji je najuočljiviji na glavi i vratu, uključujući i lice, usne, jezik, grlo ili neki drugi deo tela (angioedem), u veoma retkim slučajevima</w:t>
      </w:r>
    </w:p>
    <w:p w14:paraId="7F0B64DE" w14:textId="77777777" w:rsidR="0076795A" w:rsidRPr="00406068" w:rsidRDefault="0076795A" w:rsidP="00E05F53">
      <w:pPr>
        <w:pStyle w:val="ListParagraph"/>
        <w:numPr>
          <w:ilvl w:val="0"/>
          <w:numId w:val="17"/>
        </w:numPr>
        <w:rPr>
          <w:szCs w:val="22"/>
          <w:lang w:val="sr-Latn-ME"/>
        </w:rPr>
      </w:pPr>
      <w:r w:rsidRPr="00406068">
        <w:rPr>
          <w:szCs w:val="22"/>
          <w:lang w:val="sr-Latn-ME"/>
        </w:rPr>
        <w:t>kožne reakcije, koje se mogu proširiti po celom telu, kao što su svrab (pruritus, urtikarija), osip</w:t>
      </w:r>
    </w:p>
    <w:p w14:paraId="732998EC" w14:textId="77777777" w:rsidR="0076795A" w:rsidRPr="00406068" w:rsidRDefault="0076795A" w:rsidP="00E05F53">
      <w:pPr>
        <w:pStyle w:val="ListParagraph"/>
        <w:numPr>
          <w:ilvl w:val="0"/>
          <w:numId w:val="18"/>
        </w:numPr>
        <w:rPr>
          <w:szCs w:val="22"/>
          <w:lang w:val="sr-Latn-ME"/>
        </w:rPr>
      </w:pPr>
      <w:r w:rsidRPr="00406068">
        <w:rPr>
          <w:szCs w:val="22"/>
          <w:lang w:val="sr-Latn-ME"/>
        </w:rPr>
        <w:t>zapaljenje krvnih sudova koje može rezultovati kožnim osipom (vaskulitis) i u veoma retkim slučajevima prolaznim problemima sa bubrezima</w:t>
      </w:r>
    </w:p>
    <w:p w14:paraId="1DDC94BE" w14:textId="77777777" w:rsidR="0076795A" w:rsidRPr="00406068" w:rsidRDefault="0076795A" w:rsidP="00E05F53">
      <w:pPr>
        <w:pStyle w:val="ListParagraph"/>
        <w:numPr>
          <w:ilvl w:val="0"/>
          <w:numId w:val="19"/>
        </w:numPr>
        <w:rPr>
          <w:szCs w:val="22"/>
          <w:lang w:val="sr-Latn-ME"/>
        </w:rPr>
      </w:pPr>
      <w:r w:rsidRPr="00406068">
        <w:rPr>
          <w:szCs w:val="22"/>
          <w:lang w:val="sr-Latn-ME"/>
        </w:rPr>
        <w:t xml:space="preserve">bol duž nervnih puteva (neuralgija), poremećaj u doživljavanju dodira, bola, toplog ili hladnog (parestezija), grčevi (konvulzije) povezani sa groznicom, neurološki poremećaji koji mogu rezultovati ukrućenim vratom, konfuzijom, otupelošću, bolom i slabošću udova, gubitkom ravnoteže, gubitkom refleksa, paralizom jednog dela ili celog tela (encefalomijelitis, neuritis, </w:t>
      </w:r>
      <w:r w:rsidRPr="00406068">
        <w:rPr>
          <w:i/>
          <w:szCs w:val="22"/>
          <w:lang w:val="sr-Latn-ME"/>
        </w:rPr>
        <w:t>Guillain- Barre</w:t>
      </w:r>
      <w:r w:rsidRPr="00406068">
        <w:rPr>
          <w:szCs w:val="22"/>
          <w:lang w:val="sr-Latn-ME"/>
        </w:rPr>
        <w:t xml:space="preserve"> sindrom),</w:t>
      </w:r>
    </w:p>
    <w:p w14:paraId="3242EC01" w14:textId="77777777" w:rsidR="0076795A" w:rsidRPr="00406068" w:rsidRDefault="0076795A" w:rsidP="00E05F53">
      <w:pPr>
        <w:pStyle w:val="ListParagraph"/>
        <w:numPr>
          <w:ilvl w:val="0"/>
          <w:numId w:val="20"/>
        </w:numPr>
        <w:rPr>
          <w:szCs w:val="22"/>
          <w:lang w:val="sr-Latn-ME"/>
        </w:rPr>
      </w:pPr>
      <w:r w:rsidRPr="00406068">
        <w:rPr>
          <w:szCs w:val="22"/>
          <w:lang w:val="sr-Latn-ME"/>
        </w:rPr>
        <w:t>prolazno smanjenje broja određenog tipa ćelija u krvi, koje se nazivaju krvne pločice; njihov nizak broj može prouzrokovati pojačano stvaranje modrica i krvarenje (prolazna trombocitopenija), prolazno oticanje žlezda u vratu, ispod pazuha ili na preponama (prolazna limfadenopatija).</w:t>
      </w:r>
    </w:p>
    <w:p w14:paraId="4C64B7EE" w14:textId="77777777" w:rsidR="0076795A" w:rsidRPr="00406068" w:rsidRDefault="0076795A" w:rsidP="00E05F53">
      <w:pPr>
        <w:rPr>
          <w:szCs w:val="22"/>
          <w:lang w:val="sr-Latn-ME"/>
        </w:rPr>
      </w:pPr>
    </w:p>
    <w:p w14:paraId="4EF10FEF" w14:textId="77777777" w:rsidR="00177D7F" w:rsidRPr="00406068" w:rsidRDefault="0076795A" w:rsidP="00E05F53">
      <w:pPr>
        <w:rPr>
          <w:szCs w:val="22"/>
          <w:lang w:val="sr-Latn-ME"/>
        </w:rPr>
      </w:pPr>
      <w:r w:rsidRPr="00406068">
        <w:rPr>
          <w:szCs w:val="22"/>
          <w:lang w:val="sr-Latn-ME"/>
        </w:rPr>
        <w:t>Ukoliko bilo koje neželjeno dejstvo postane ozbiljno, ili ukoliko primetite bilo koja neželjena dejstva koja nisu navedena u ovom uputstvu, molimo da obavestite svog lekara ili farmaceuta.</w:t>
      </w:r>
    </w:p>
    <w:p w14:paraId="10FD21F0" w14:textId="77777777" w:rsidR="0076795A" w:rsidRPr="00406068" w:rsidRDefault="0076795A" w:rsidP="00E05F53">
      <w:pPr>
        <w:rPr>
          <w:i/>
          <w:noProof/>
          <w:szCs w:val="22"/>
          <w:lang w:val="sr-Latn-ME"/>
        </w:rPr>
      </w:pPr>
    </w:p>
    <w:p w14:paraId="5A0BAD0F" w14:textId="77777777" w:rsidR="00177D7F" w:rsidRPr="00406068" w:rsidRDefault="00177D7F" w:rsidP="00E05F53">
      <w:pPr>
        <w:rPr>
          <w:noProof/>
          <w:szCs w:val="22"/>
          <w:u w:val="single"/>
          <w:lang w:val="sr-Latn-ME"/>
        </w:rPr>
      </w:pPr>
      <w:r w:rsidRPr="00406068">
        <w:rPr>
          <w:noProof/>
          <w:szCs w:val="22"/>
          <w:u w:val="single"/>
          <w:lang w:val="sr-Latn-ME"/>
        </w:rPr>
        <w:t>Prijavljivanje neželjenih reakcija</w:t>
      </w:r>
    </w:p>
    <w:p w14:paraId="0CFAED1F" w14:textId="77777777" w:rsidR="00177D7F" w:rsidRPr="00406068" w:rsidRDefault="00177D7F" w:rsidP="00E05F53">
      <w:pPr>
        <w:rPr>
          <w:noProof/>
          <w:szCs w:val="22"/>
          <w:u w:val="single"/>
          <w:lang w:val="sr-Latn-ME"/>
        </w:rPr>
      </w:pPr>
    </w:p>
    <w:p w14:paraId="4A73342E" w14:textId="77777777" w:rsidR="00E05F53" w:rsidRDefault="00177D7F" w:rsidP="00E05F53">
      <w:pPr>
        <w:rPr>
          <w:noProof/>
          <w:szCs w:val="22"/>
          <w:lang w:val="sr-Latn-ME"/>
        </w:rPr>
      </w:pPr>
      <w:r w:rsidRPr="00406068">
        <w:rPr>
          <w:noProof/>
          <w:szCs w:val="22"/>
          <w:lang w:val="sr-Latn-ME"/>
        </w:rPr>
        <w:t>Ukoliko Vam se ispolji bilo koja neželjena reakcija, po</w:t>
      </w:r>
      <w:r w:rsidR="00BA319F" w:rsidRPr="00406068">
        <w:rPr>
          <w:noProof/>
          <w:szCs w:val="22"/>
          <w:lang w:val="sr-Latn-ME"/>
        </w:rPr>
        <w:t xml:space="preserve">trebno je da o tome obavestite </w:t>
      </w:r>
      <w:r w:rsidRPr="00406068">
        <w:rPr>
          <w:noProof/>
          <w:szCs w:val="22"/>
          <w:lang w:val="sr-Latn-ME"/>
        </w:rPr>
        <w:t>lekara</w:t>
      </w:r>
      <w:r w:rsidR="00BA319F" w:rsidRPr="00406068">
        <w:rPr>
          <w:noProof/>
          <w:szCs w:val="22"/>
          <w:lang w:val="sr-Latn-ME"/>
        </w:rPr>
        <w:t xml:space="preserve"> </w:t>
      </w:r>
      <w:r w:rsidRPr="00406068">
        <w:rPr>
          <w:noProof/>
          <w:szCs w:val="22"/>
          <w:lang w:val="sr-Latn-ME"/>
        </w:rPr>
        <w:t>ili</w:t>
      </w:r>
      <w:r w:rsidR="00BA319F" w:rsidRPr="00406068">
        <w:rPr>
          <w:noProof/>
          <w:szCs w:val="22"/>
          <w:lang w:val="sr-Latn-ME"/>
        </w:rPr>
        <w:t xml:space="preserve"> </w:t>
      </w:r>
      <w:r w:rsidRPr="00406068">
        <w:rPr>
          <w:noProof/>
          <w:szCs w:val="22"/>
          <w:lang w:val="sr-Latn-ME"/>
        </w:rPr>
        <w:t xml:space="preserve">farmaceuta. Ovo uključuje i svaku moguću neželjenu reakciju koja nije navedena u ovom uputstvu. </w:t>
      </w:r>
    </w:p>
    <w:p w14:paraId="26E5B151" w14:textId="77777777" w:rsidR="00E05F53" w:rsidRDefault="00E05F53" w:rsidP="00E05F53">
      <w:pPr>
        <w:rPr>
          <w:noProof/>
          <w:szCs w:val="22"/>
          <w:lang w:val="sr-Latn-ME"/>
        </w:rPr>
      </w:pPr>
    </w:p>
    <w:p w14:paraId="11677B7B" w14:textId="383A1288" w:rsidR="00177D7F" w:rsidRPr="00406068" w:rsidRDefault="00177D7F" w:rsidP="00E05F53">
      <w:pPr>
        <w:rPr>
          <w:noProof/>
          <w:szCs w:val="22"/>
          <w:lang w:val="sr-Latn-ME"/>
        </w:rPr>
      </w:pPr>
      <w:r w:rsidRPr="00406068">
        <w:rPr>
          <w:noProof/>
          <w:szCs w:val="22"/>
          <w:lang w:val="sr-Latn-ME"/>
        </w:rPr>
        <w:t>Prijavljivanjem neželjenih reakcija možete da pomognete u proceni bezbednosti ovog leka. Sumnju na neželjene reakcije možete da prijavite Agenciji za lekove i medicinska sredstva Srbije (ALIMS):</w:t>
      </w:r>
    </w:p>
    <w:p w14:paraId="49F8E085" w14:textId="77777777" w:rsidR="00177D7F" w:rsidRPr="00406068" w:rsidRDefault="00177D7F" w:rsidP="00E05F53">
      <w:pPr>
        <w:rPr>
          <w:noProof/>
          <w:szCs w:val="22"/>
          <w:lang w:val="sr-Latn-ME"/>
        </w:rPr>
      </w:pPr>
    </w:p>
    <w:p w14:paraId="4595D6A7" w14:textId="77777777" w:rsidR="00177D7F" w:rsidRPr="00406068" w:rsidRDefault="00177D7F" w:rsidP="00E05F53">
      <w:pPr>
        <w:rPr>
          <w:noProof/>
          <w:szCs w:val="22"/>
          <w:lang w:val="sr-Latn-ME"/>
        </w:rPr>
      </w:pPr>
      <w:r w:rsidRPr="00406068">
        <w:rPr>
          <w:noProof/>
          <w:szCs w:val="22"/>
          <w:lang w:val="sr-Latn-ME"/>
        </w:rPr>
        <w:t>Agencija za lekove i medicinska sredstva Srbije</w:t>
      </w:r>
    </w:p>
    <w:p w14:paraId="2058931F" w14:textId="77777777" w:rsidR="00177D7F" w:rsidRPr="00406068" w:rsidRDefault="00177D7F" w:rsidP="00E05F53">
      <w:pPr>
        <w:rPr>
          <w:noProof/>
          <w:szCs w:val="22"/>
          <w:lang w:val="sr-Latn-ME"/>
        </w:rPr>
      </w:pPr>
      <w:r w:rsidRPr="00406068">
        <w:rPr>
          <w:noProof/>
          <w:szCs w:val="22"/>
          <w:lang w:val="sr-Latn-ME"/>
        </w:rPr>
        <w:t>Nacionalni centar za farmakovigilancu</w:t>
      </w:r>
    </w:p>
    <w:p w14:paraId="0110C68F" w14:textId="77777777" w:rsidR="00177D7F" w:rsidRPr="00406068" w:rsidRDefault="00177D7F" w:rsidP="00E05F53">
      <w:pPr>
        <w:rPr>
          <w:noProof/>
          <w:szCs w:val="22"/>
          <w:lang w:val="sr-Latn-ME"/>
        </w:rPr>
      </w:pPr>
      <w:r w:rsidRPr="00406068">
        <w:rPr>
          <w:noProof/>
          <w:szCs w:val="22"/>
          <w:lang w:val="sr-Latn-ME"/>
        </w:rPr>
        <w:t>Vojvode Stepe 458, 11221 Beograd</w:t>
      </w:r>
    </w:p>
    <w:p w14:paraId="0CDC0E10" w14:textId="14BE2F2C" w:rsidR="00E05F53" w:rsidRPr="00406068" w:rsidRDefault="00177D7F" w:rsidP="00E05F53">
      <w:pPr>
        <w:rPr>
          <w:noProof/>
          <w:szCs w:val="22"/>
          <w:lang w:val="sr-Latn-ME"/>
        </w:rPr>
      </w:pPr>
      <w:r w:rsidRPr="00406068">
        <w:rPr>
          <w:noProof/>
          <w:szCs w:val="22"/>
          <w:lang w:val="sr-Latn-ME"/>
        </w:rPr>
        <w:t>Republika Srbija</w:t>
      </w:r>
    </w:p>
    <w:p w14:paraId="7B944551" w14:textId="77777777" w:rsidR="00177D7F" w:rsidRPr="00406068" w:rsidRDefault="00177D7F" w:rsidP="00E05F53">
      <w:pPr>
        <w:rPr>
          <w:noProof/>
          <w:szCs w:val="22"/>
          <w:lang w:val="sr-Latn-ME"/>
        </w:rPr>
      </w:pPr>
      <w:r w:rsidRPr="00406068">
        <w:rPr>
          <w:noProof/>
          <w:szCs w:val="22"/>
          <w:lang w:val="sr-Latn-ME"/>
        </w:rPr>
        <w:t>website: www.alims.gov.rs</w:t>
      </w:r>
    </w:p>
    <w:p w14:paraId="02343049" w14:textId="77777777" w:rsidR="00177D7F" w:rsidRPr="00406068" w:rsidRDefault="00177D7F" w:rsidP="00E05F53">
      <w:pPr>
        <w:rPr>
          <w:noProof/>
          <w:szCs w:val="22"/>
          <w:lang w:val="sr-Latn-ME"/>
        </w:rPr>
      </w:pPr>
      <w:r w:rsidRPr="00406068">
        <w:rPr>
          <w:noProof/>
          <w:szCs w:val="22"/>
          <w:lang w:val="sr-Latn-ME"/>
        </w:rPr>
        <w:t xml:space="preserve">e-mail: </w:t>
      </w:r>
      <w:hyperlink r:id="rId8" w:history="1">
        <w:r w:rsidRPr="00406068">
          <w:rPr>
            <w:rStyle w:val="Hyperlink"/>
            <w:noProof/>
            <w:szCs w:val="22"/>
            <w:lang w:val="sr-Latn-ME"/>
          </w:rPr>
          <w:t>nezeljene.reakcije@alims.gov.rs</w:t>
        </w:r>
      </w:hyperlink>
    </w:p>
    <w:p w14:paraId="3985E214" w14:textId="61D3EDE6" w:rsidR="00E05F53" w:rsidRDefault="00E05F53" w:rsidP="00E05F53">
      <w:pPr>
        <w:pStyle w:val="NASLOV123"/>
        <w:jc w:val="both"/>
        <w:rPr>
          <w:lang w:val="sr-Latn-ME"/>
        </w:rPr>
      </w:pPr>
    </w:p>
    <w:p w14:paraId="1A5A7AA8" w14:textId="77777777" w:rsidR="00E05F53" w:rsidRDefault="00E05F53" w:rsidP="00E05F53">
      <w:pPr>
        <w:pStyle w:val="NASLOV123"/>
        <w:jc w:val="both"/>
        <w:rPr>
          <w:lang w:val="sr-Latn-ME"/>
        </w:rPr>
      </w:pPr>
    </w:p>
    <w:p w14:paraId="272D1DBD" w14:textId="2352C615" w:rsidR="00177D7F" w:rsidRPr="00406068" w:rsidRDefault="00177D7F" w:rsidP="00E05F53">
      <w:pPr>
        <w:pStyle w:val="NASLOV123"/>
        <w:spacing w:after="0"/>
        <w:jc w:val="both"/>
        <w:rPr>
          <w:lang w:val="sr-Latn-ME"/>
        </w:rPr>
      </w:pPr>
      <w:r w:rsidRPr="00406068">
        <w:rPr>
          <w:lang w:val="sr-Latn-ME"/>
        </w:rPr>
        <w:t xml:space="preserve">5. Kako čuvati lek </w:t>
      </w:r>
      <w:r w:rsidR="008E6A72" w:rsidRPr="00406068">
        <w:rPr>
          <w:bCs w:val="0"/>
          <w:lang w:val="sr-Latn-ME"/>
        </w:rPr>
        <w:t>Influvac</w:t>
      </w:r>
      <w:r w:rsidR="00D023F2" w:rsidRPr="00406068">
        <w:rPr>
          <w:bCs w:val="0"/>
          <w:vertAlign w:val="superscript"/>
          <w:lang w:val="sr-Latn-ME"/>
        </w:rPr>
        <w:sym w:font="Symbol" w:char="F0D2"/>
      </w:r>
    </w:p>
    <w:p w14:paraId="22D96E16" w14:textId="77777777" w:rsidR="00E05F53" w:rsidRDefault="00E05F53" w:rsidP="00E05F53">
      <w:pPr>
        <w:widowControl w:val="0"/>
        <w:autoSpaceDE w:val="0"/>
        <w:autoSpaceDN w:val="0"/>
        <w:rPr>
          <w:szCs w:val="22"/>
          <w:lang w:val="sr-Latn-ME"/>
        </w:rPr>
      </w:pPr>
    </w:p>
    <w:p w14:paraId="08DA9E81" w14:textId="3BDCDB64" w:rsidR="00296E21" w:rsidRPr="00406068" w:rsidRDefault="00296E21" w:rsidP="00E05F53">
      <w:pPr>
        <w:widowControl w:val="0"/>
        <w:autoSpaceDE w:val="0"/>
        <w:autoSpaceDN w:val="0"/>
        <w:rPr>
          <w:szCs w:val="22"/>
          <w:lang w:val="sr-Latn-ME"/>
        </w:rPr>
      </w:pPr>
      <w:r w:rsidRPr="00406068">
        <w:rPr>
          <w:szCs w:val="22"/>
          <w:lang w:val="sr-Latn-ME"/>
        </w:rPr>
        <w:t>Čuvati lek van vidokruga i domašaja dece.</w:t>
      </w:r>
    </w:p>
    <w:p w14:paraId="45FF5FE1" w14:textId="77777777" w:rsidR="00B57E10" w:rsidRPr="00406068" w:rsidRDefault="00B57E10" w:rsidP="00E05F53">
      <w:pPr>
        <w:widowControl w:val="0"/>
        <w:autoSpaceDE w:val="0"/>
        <w:autoSpaceDN w:val="0"/>
        <w:rPr>
          <w:szCs w:val="22"/>
          <w:lang w:val="sr-Latn-ME"/>
        </w:rPr>
      </w:pPr>
      <w:r w:rsidRPr="00406068">
        <w:rPr>
          <w:szCs w:val="22"/>
          <w:lang w:val="sr-Latn-ME"/>
        </w:rPr>
        <w:t xml:space="preserve">Čuvati </w:t>
      </w:r>
      <w:r w:rsidR="004A4950" w:rsidRPr="00406068">
        <w:rPr>
          <w:szCs w:val="22"/>
          <w:lang w:val="sr-Latn-ME"/>
        </w:rPr>
        <w:t xml:space="preserve">u frižideru </w:t>
      </w:r>
      <w:r w:rsidRPr="00406068">
        <w:rPr>
          <w:szCs w:val="22"/>
          <w:lang w:val="sr-Latn-ME"/>
        </w:rPr>
        <w:t xml:space="preserve">na temperaturi </w:t>
      </w:r>
      <w:r w:rsidR="004A4950" w:rsidRPr="00406068">
        <w:rPr>
          <w:szCs w:val="22"/>
          <w:lang w:val="sr-Latn-ME"/>
        </w:rPr>
        <w:t xml:space="preserve">od </w:t>
      </w:r>
      <w:r w:rsidR="00072309" w:rsidRPr="00406068">
        <w:rPr>
          <w:szCs w:val="22"/>
          <w:lang w:val="sr-Latn-ME"/>
        </w:rPr>
        <w:t xml:space="preserve">2 </w:t>
      </w:r>
      <w:r w:rsidRPr="00406068">
        <w:rPr>
          <w:szCs w:val="22"/>
          <w:lang w:val="sr-Latn-ME"/>
        </w:rPr>
        <w:t xml:space="preserve">do </w:t>
      </w:r>
      <w:r w:rsidR="00072309" w:rsidRPr="00406068">
        <w:rPr>
          <w:szCs w:val="22"/>
          <w:lang w:val="sr-Latn-ME"/>
        </w:rPr>
        <w:t>8</w:t>
      </w:r>
      <w:r w:rsidRPr="00406068">
        <w:rPr>
          <w:szCs w:val="22"/>
          <w:lang w:val="sr-Latn-ME"/>
        </w:rPr>
        <w:sym w:font="Symbol" w:char="F0B0"/>
      </w:r>
      <w:r w:rsidRPr="00406068">
        <w:rPr>
          <w:szCs w:val="22"/>
          <w:lang w:val="sr-Latn-ME"/>
        </w:rPr>
        <w:t>C.</w:t>
      </w:r>
      <w:r w:rsidR="00072309" w:rsidRPr="00406068">
        <w:rPr>
          <w:szCs w:val="22"/>
          <w:lang w:val="sr-Latn-ME"/>
        </w:rPr>
        <w:t xml:space="preserve"> Ne zamrzavati. </w:t>
      </w:r>
    </w:p>
    <w:p w14:paraId="710E0A3C" w14:textId="5166F0E2" w:rsidR="00072309" w:rsidRPr="00406068" w:rsidRDefault="00072309" w:rsidP="00E05F53">
      <w:pPr>
        <w:widowControl w:val="0"/>
        <w:autoSpaceDE w:val="0"/>
        <w:autoSpaceDN w:val="0"/>
        <w:rPr>
          <w:szCs w:val="22"/>
          <w:lang w:val="sr-Latn-ME"/>
        </w:rPr>
      </w:pPr>
      <w:r w:rsidRPr="00406068">
        <w:rPr>
          <w:szCs w:val="22"/>
          <w:lang w:val="sr-Latn-ME"/>
        </w:rPr>
        <w:t xml:space="preserve">Čuvati u originalnom </w:t>
      </w:r>
      <w:r w:rsidR="0072142E" w:rsidRPr="00406068">
        <w:rPr>
          <w:szCs w:val="22"/>
          <w:lang w:val="sr-Latn-ME"/>
        </w:rPr>
        <w:t xml:space="preserve">pakovanju </w:t>
      </w:r>
      <w:r w:rsidR="00EE6FAD" w:rsidRPr="00406068">
        <w:rPr>
          <w:szCs w:val="22"/>
          <w:lang w:val="sr-Latn-ME"/>
        </w:rPr>
        <w:t>radi</w:t>
      </w:r>
      <w:r w:rsidR="0072142E" w:rsidRPr="00406068">
        <w:rPr>
          <w:szCs w:val="22"/>
          <w:lang w:val="sr-Latn-ME"/>
        </w:rPr>
        <w:t xml:space="preserve"> zaštite od svetlosti. </w:t>
      </w:r>
    </w:p>
    <w:p w14:paraId="42AB9549" w14:textId="77777777" w:rsidR="00BA319F" w:rsidRPr="00406068" w:rsidRDefault="00BA319F" w:rsidP="00E05F53">
      <w:pPr>
        <w:widowControl w:val="0"/>
        <w:autoSpaceDE w:val="0"/>
        <w:autoSpaceDN w:val="0"/>
        <w:rPr>
          <w:szCs w:val="22"/>
          <w:lang w:val="sr-Latn-ME"/>
        </w:rPr>
      </w:pPr>
    </w:p>
    <w:p w14:paraId="4B8AE42A" w14:textId="622527EE" w:rsidR="00BA319F" w:rsidRPr="00406068" w:rsidRDefault="00BA319F" w:rsidP="00E05F53">
      <w:pPr>
        <w:widowControl w:val="0"/>
        <w:autoSpaceDE w:val="0"/>
        <w:autoSpaceDN w:val="0"/>
        <w:rPr>
          <w:szCs w:val="22"/>
          <w:lang w:val="sr-Latn-ME"/>
        </w:rPr>
      </w:pPr>
      <w:r w:rsidRPr="00406068">
        <w:rPr>
          <w:szCs w:val="22"/>
          <w:lang w:val="sr-Latn-ME"/>
        </w:rPr>
        <w:t xml:space="preserve">Ne smete koristiti lek </w:t>
      </w:r>
      <w:r w:rsidR="008E6A72" w:rsidRPr="00406068">
        <w:rPr>
          <w:szCs w:val="22"/>
          <w:lang w:val="sr-Latn-ME"/>
        </w:rPr>
        <w:t>Influvac</w:t>
      </w:r>
      <w:r w:rsidRPr="00406068">
        <w:rPr>
          <w:szCs w:val="22"/>
          <w:lang w:val="sr-Latn-ME"/>
        </w:rPr>
        <w:t xml:space="preserve"> posle isteka roka upotrebe naznačenog na </w:t>
      </w:r>
      <w:r w:rsidR="00EE6FAD" w:rsidRPr="00406068">
        <w:rPr>
          <w:szCs w:val="22"/>
          <w:lang w:val="sr-Latn-ME"/>
        </w:rPr>
        <w:t>spoljašnjem pakovanju</w:t>
      </w:r>
      <w:r w:rsidR="00B57E10" w:rsidRPr="00406068">
        <w:rPr>
          <w:szCs w:val="22"/>
          <w:lang w:val="sr-Latn-ME"/>
        </w:rPr>
        <w:t xml:space="preserve"> nakon „Važi do:”. Datum isteka roka upotrebe se odnosi na poslednji dan navedenog meseca.</w:t>
      </w:r>
    </w:p>
    <w:p w14:paraId="2A600683" w14:textId="77777777" w:rsidR="004D1D48" w:rsidRPr="00406068" w:rsidRDefault="004D1D48" w:rsidP="00E05F53">
      <w:pPr>
        <w:rPr>
          <w:szCs w:val="22"/>
          <w:lang w:val="sr-Latn-ME"/>
        </w:rPr>
      </w:pPr>
    </w:p>
    <w:p w14:paraId="67F9A0EE" w14:textId="5723E06F" w:rsidR="0076795A" w:rsidRDefault="00EE6FAD" w:rsidP="00E05F53">
      <w:pPr>
        <w:rPr>
          <w:rFonts w:eastAsia="TimesNewRoman"/>
          <w:szCs w:val="22"/>
          <w:lang w:val="sr-Latn-ME"/>
        </w:rPr>
      </w:pPr>
      <w:r w:rsidRPr="00406068">
        <w:rPr>
          <w:szCs w:val="22"/>
          <w:lang w:val="sr-Latn-ME"/>
        </w:rPr>
        <w:t>Neupotrebljivi lekovi se predaju apoteci u kojoj je istaknuto obaveštenje da se u toj apoteci prikupljaju neupotrebljivi lekovi od građana. Neupotrebljivi lekovi se ne smeju bacati u kanalizaciju ili zajedno sa komunalnim otpadom. Ove mere će pom</w:t>
      </w:r>
      <w:r w:rsidR="00E05F53">
        <w:rPr>
          <w:szCs w:val="22"/>
          <w:lang w:val="sr-Latn-ME"/>
        </w:rPr>
        <w:t>oći u zaštiti životne sredine.</w:t>
      </w:r>
      <w:r w:rsidR="0076795A" w:rsidRPr="00406068">
        <w:rPr>
          <w:rFonts w:eastAsia="TimesNewRoman"/>
          <w:szCs w:val="22"/>
          <w:lang w:val="sr-Latn-ME"/>
        </w:rPr>
        <w:t xml:space="preserve"> </w:t>
      </w:r>
    </w:p>
    <w:p w14:paraId="1665F903" w14:textId="11B8552B" w:rsidR="00E05F53" w:rsidRDefault="00E05F53" w:rsidP="00E05F53">
      <w:pPr>
        <w:rPr>
          <w:rFonts w:eastAsia="TimesNewRoman"/>
          <w:szCs w:val="22"/>
          <w:lang w:val="sr-Latn-ME"/>
        </w:rPr>
      </w:pPr>
    </w:p>
    <w:p w14:paraId="67A80C77" w14:textId="77777777" w:rsidR="00E05F53" w:rsidRPr="00E05F53" w:rsidRDefault="00E05F53" w:rsidP="00E05F53">
      <w:pPr>
        <w:rPr>
          <w:szCs w:val="22"/>
          <w:lang w:val="sr-Latn-ME"/>
        </w:rPr>
      </w:pPr>
    </w:p>
    <w:p w14:paraId="6E9FB562" w14:textId="00D2F04A" w:rsidR="004D1D48" w:rsidRDefault="00177D7F" w:rsidP="00E05F53">
      <w:pPr>
        <w:pStyle w:val="NASLOV123"/>
        <w:spacing w:before="0" w:after="0"/>
        <w:jc w:val="both"/>
        <w:rPr>
          <w:lang w:val="sr-Latn-ME"/>
        </w:rPr>
      </w:pPr>
      <w:r w:rsidRPr="00406068">
        <w:rPr>
          <w:lang w:val="sr-Latn-ME"/>
        </w:rPr>
        <w:t>6. Sadržaj pakovanja i ostale informacije</w:t>
      </w:r>
    </w:p>
    <w:p w14:paraId="375907FF" w14:textId="77777777" w:rsidR="00E05F53" w:rsidRPr="00406068" w:rsidRDefault="00E05F53" w:rsidP="00E05F53">
      <w:pPr>
        <w:pStyle w:val="NASLOV123"/>
        <w:spacing w:before="0" w:after="0"/>
        <w:jc w:val="both"/>
        <w:rPr>
          <w:lang w:val="sr-Latn-ME"/>
        </w:rPr>
      </w:pPr>
    </w:p>
    <w:p w14:paraId="7FFE5228" w14:textId="2E2E2D35" w:rsidR="00177D7F" w:rsidRDefault="00177D7F" w:rsidP="00E05F53">
      <w:pPr>
        <w:rPr>
          <w:b/>
          <w:bCs/>
          <w:szCs w:val="22"/>
          <w:lang w:val="sr-Latn-ME"/>
        </w:rPr>
      </w:pPr>
      <w:r w:rsidRPr="00406068">
        <w:rPr>
          <w:b/>
          <w:bCs/>
          <w:szCs w:val="22"/>
          <w:lang w:val="sr-Latn-ME"/>
        </w:rPr>
        <w:t xml:space="preserve">Šta sadrži lek </w:t>
      </w:r>
      <w:r w:rsidR="008E6A72" w:rsidRPr="00406068">
        <w:rPr>
          <w:b/>
          <w:bCs/>
          <w:szCs w:val="22"/>
          <w:lang w:val="sr-Latn-ME"/>
        </w:rPr>
        <w:t>Influvac</w:t>
      </w:r>
    </w:p>
    <w:p w14:paraId="3C892598" w14:textId="77777777" w:rsidR="00E05F53" w:rsidRPr="00406068" w:rsidRDefault="00E05F53" w:rsidP="00E05F53">
      <w:pPr>
        <w:rPr>
          <w:b/>
          <w:bCs/>
          <w:szCs w:val="22"/>
          <w:lang w:val="sr-Latn-ME"/>
        </w:rPr>
      </w:pPr>
    </w:p>
    <w:p w14:paraId="5AA2B58D" w14:textId="77777777" w:rsidR="0076795A" w:rsidRPr="00406068" w:rsidRDefault="0076795A" w:rsidP="00E05F53">
      <w:pPr>
        <w:tabs>
          <w:tab w:val="clear" w:pos="284"/>
        </w:tabs>
        <w:autoSpaceDE w:val="0"/>
        <w:autoSpaceDN w:val="0"/>
        <w:adjustRightInd w:val="0"/>
        <w:rPr>
          <w:szCs w:val="22"/>
          <w:lang w:val="sr-Latn-ME"/>
        </w:rPr>
      </w:pPr>
      <w:r w:rsidRPr="00406068">
        <w:rPr>
          <w:szCs w:val="22"/>
          <w:lang w:val="sr-Latn-ME"/>
        </w:rPr>
        <w:t>Aktivna supstanca je virus influence* površinski antigeni (hemaglutinin i neuraminidaza) sledećih sojeva:</w:t>
      </w:r>
    </w:p>
    <w:p w14:paraId="2F1BC727" w14:textId="77777777" w:rsidR="0076795A" w:rsidRPr="00406068" w:rsidRDefault="0076795A" w:rsidP="00E05F53">
      <w:pPr>
        <w:tabs>
          <w:tab w:val="clear" w:pos="284"/>
        </w:tabs>
        <w:autoSpaceDE w:val="0"/>
        <w:autoSpaceDN w:val="0"/>
        <w:adjustRightInd w:val="0"/>
        <w:rPr>
          <w:szCs w:val="22"/>
          <w:lang w:val="sr-Latn-ME"/>
        </w:rPr>
      </w:pPr>
    </w:p>
    <w:p w14:paraId="57B3F058" w14:textId="7574D214" w:rsidR="0076795A" w:rsidRPr="00406068" w:rsidRDefault="0076795A" w:rsidP="00E05F53">
      <w:pPr>
        <w:tabs>
          <w:tab w:val="clear" w:pos="284"/>
        </w:tabs>
        <w:autoSpaceDE w:val="0"/>
        <w:autoSpaceDN w:val="0"/>
        <w:adjustRightInd w:val="0"/>
        <w:rPr>
          <w:szCs w:val="22"/>
          <w:lang w:val="sr-Latn-ME"/>
        </w:rPr>
      </w:pPr>
      <w:r w:rsidRPr="00406068">
        <w:rPr>
          <w:szCs w:val="22"/>
          <w:lang w:val="sr-Latn-ME"/>
        </w:rPr>
        <w:t>- A</w:t>
      </w:r>
      <w:r w:rsidR="00056DC9" w:rsidRPr="00406068">
        <w:rPr>
          <w:szCs w:val="22"/>
          <w:lang w:val="sr-Latn-ME"/>
        </w:rPr>
        <w:t>ntigen</w:t>
      </w:r>
      <w:r w:rsidRPr="00406068">
        <w:rPr>
          <w:szCs w:val="22"/>
          <w:lang w:val="sr-Latn-ME"/>
        </w:rPr>
        <w:t xml:space="preserve"> virusa tip </w:t>
      </w:r>
      <w:r w:rsidR="00056DC9" w:rsidRPr="00406068">
        <w:rPr>
          <w:szCs w:val="22"/>
          <w:lang w:val="sr-Latn-ME"/>
        </w:rPr>
        <w:t>(A/Brisbane/02/2018, IVR-190</w:t>
      </w:r>
      <w:r w:rsidRPr="00406068">
        <w:rPr>
          <w:szCs w:val="22"/>
          <w:lang w:val="sr-Latn-ME"/>
        </w:rPr>
        <w:t xml:space="preserve">) – sličan soju </w:t>
      </w:r>
      <w:r w:rsidR="00056DC9" w:rsidRPr="00406068">
        <w:rPr>
          <w:szCs w:val="22"/>
          <w:lang w:val="sr-Latn-ME"/>
        </w:rPr>
        <w:t>A/Brisbane/02/2018 (H1N1)pdm09</w:t>
      </w:r>
      <w:r w:rsidRPr="00406068">
        <w:rPr>
          <w:szCs w:val="22"/>
          <w:lang w:val="sr-Latn-ME"/>
        </w:rPr>
        <w:t>...</w:t>
      </w:r>
      <w:r w:rsidR="00635958" w:rsidRPr="00406068">
        <w:rPr>
          <w:szCs w:val="22"/>
          <w:lang w:val="sr-Latn-ME"/>
        </w:rPr>
        <w:t>...</w:t>
      </w:r>
      <w:r w:rsidRPr="00406068">
        <w:rPr>
          <w:szCs w:val="22"/>
          <w:lang w:val="sr-Latn-ME"/>
        </w:rPr>
        <w:t xml:space="preserve">15 </w:t>
      </w:r>
      <w:r w:rsidR="00CA247A" w:rsidRPr="00406068">
        <w:rPr>
          <w:szCs w:val="22"/>
          <w:lang w:val="sr-Latn-ME"/>
        </w:rPr>
        <w:t>mikro</w:t>
      </w:r>
      <w:r w:rsidRPr="00406068">
        <w:rPr>
          <w:szCs w:val="22"/>
          <w:lang w:val="sr-Latn-ME"/>
        </w:rPr>
        <w:t>g</w:t>
      </w:r>
      <w:r w:rsidR="00CA247A" w:rsidRPr="00406068">
        <w:rPr>
          <w:szCs w:val="22"/>
          <w:lang w:val="sr-Latn-ME"/>
        </w:rPr>
        <w:t>rama</w:t>
      </w:r>
      <w:r w:rsidRPr="00406068">
        <w:rPr>
          <w:szCs w:val="22"/>
          <w:lang w:val="sr-Latn-ME"/>
        </w:rPr>
        <w:t xml:space="preserve"> HA**</w:t>
      </w:r>
    </w:p>
    <w:p w14:paraId="2D183D42" w14:textId="485EA869" w:rsidR="0076795A" w:rsidRPr="00406068" w:rsidRDefault="0076795A" w:rsidP="00E05F53">
      <w:pPr>
        <w:tabs>
          <w:tab w:val="clear" w:pos="284"/>
        </w:tabs>
        <w:autoSpaceDE w:val="0"/>
        <w:autoSpaceDN w:val="0"/>
        <w:adjustRightInd w:val="0"/>
        <w:rPr>
          <w:szCs w:val="22"/>
          <w:lang w:val="sr-Latn-ME"/>
        </w:rPr>
      </w:pPr>
      <w:r w:rsidRPr="00406068">
        <w:rPr>
          <w:szCs w:val="22"/>
          <w:lang w:val="sr-Latn-ME"/>
        </w:rPr>
        <w:t>- A</w:t>
      </w:r>
      <w:r w:rsidR="00056DC9" w:rsidRPr="00406068">
        <w:rPr>
          <w:szCs w:val="22"/>
          <w:lang w:val="sr-Latn-ME"/>
        </w:rPr>
        <w:t>ntigen</w:t>
      </w:r>
      <w:r w:rsidRPr="00406068">
        <w:rPr>
          <w:szCs w:val="22"/>
          <w:lang w:val="sr-Latn-ME"/>
        </w:rPr>
        <w:t xml:space="preserve"> virusa tip (</w:t>
      </w:r>
      <w:r w:rsidR="00056DC9" w:rsidRPr="00406068">
        <w:rPr>
          <w:szCs w:val="22"/>
          <w:lang w:val="sr-Latn-ME"/>
        </w:rPr>
        <w:t>A/Kansas/14/2017, NYMC X-327</w:t>
      </w:r>
      <w:r w:rsidRPr="00406068">
        <w:rPr>
          <w:szCs w:val="22"/>
          <w:lang w:val="sr-Latn-ME"/>
        </w:rPr>
        <w:t xml:space="preserve">) – sličan soju </w:t>
      </w:r>
      <w:r w:rsidR="00056DC9" w:rsidRPr="00406068">
        <w:rPr>
          <w:szCs w:val="22"/>
          <w:lang w:val="sr-Latn-ME"/>
        </w:rPr>
        <w:t>A/Kansas/14/2017 (H3N2)</w:t>
      </w:r>
      <w:r w:rsidRPr="00406068">
        <w:rPr>
          <w:szCs w:val="22"/>
          <w:lang w:val="sr-Latn-ME"/>
        </w:rPr>
        <w:t xml:space="preserve">....15 </w:t>
      </w:r>
      <w:r w:rsidR="007F141F" w:rsidRPr="00406068">
        <w:rPr>
          <w:szCs w:val="22"/>
          <w:lang w:val="sr-Latn-ME"/>
        </w:rPr>
        <w:t>mikro</w:t>
      </w:r>
      <w:r w:rsidRPr="00406068">
        <w:rPr>
          <w:szCs w:val="22"/>
          <w:lang w:val="sr-Latn-ME"/>
        </w:rPr>
        <w:t>g</w:t>
      </w:r>
      <w:r w:rsidR="007F141F" w:rsidRPr="00406068">
        <w:rPr>
          <w:szCs w:val="22"/>
          <w:lang w:val="sr-Latn-ME"/>
        </w:rPr>
        <w:t>rama</w:t>
      </w:r>
      <w:r w:rsidRPr="00406068">
        <w:rPr>
          <w:szCs w:val="22"/>
          <w:lang w:val="sr-Latn-ME"/>
        </w:rPr>
        <w:t xml:space="preserve"> HA**</w:t>
      </w:r>
    </w:p>
    <w:p w14:paraId="15F2C5ED" w14:textId="4BBD96F9" w:rsidR="0076795A" w:rsidRPr="00406068" w:rsidRDefault="0076795A" w:rsidP="00E05F53">
      <w:pPr>
        <w:tabs>
          <w:tab w:val="clear" w:pos="284"/>
        </w:tabs>
        <w:autoSpaceDE w:val="0"/>
        <w:autoSpaceDN w:val="0"/>
        <w:adjustRightInd w:val="0"/>
        <w:rPr>
          <w:szCs w:val="22"/>
          <w:lang w:val="sr-Latn-ME"/>
        </w:rPr>
      </w:pPr>
      <w:r w:rsidRPr="00406068">
        <w:rPr>
          <w:szCs w:val="22"/>
          <w:lang w:val="sr-Latn-ME"/>
        </w:rPr>
        <w:t>- A</w:t>
      </w:r>
      <w:r w:rsidR="00056DC9" w:rsidRPr="00406068">
        <w:rPr>
          <w:szCs w:val="22"/>
          <w:lang w:val="sr-Latn-ME"/>
        </w:rPr>
        <w:t>ntigen</w:t>
      </w:r>
      <w:r w:rsidRPr="00406068">
        <w:rPr>
          <w:szCs w:val="22"/>
          <w:lang w:val="sr-Latn-ME"/>
        </w:rPr>
        <w:t xml:space="preserve"> virusa tip (B/Maryland/15/2016, NYMC BX-69A) – sličan soju B/Colorado/06/2017.....15 </w:t>
      </w:r>
      <w:r w:rsidR="007F141F" w:rsidRPr="00406068">
        <w:rPr>
          <w:szCs w:val="22"/>
          <w:lang w:val="sr-Latn-ME"/>
        </w:rPr>
        <w:t>mikro</w:t>
      </w:r>
      <w:r w:rsidRPr="00406068">
        <w:rPr>
          <w:szCs w:val="22"/>
          <w:lang w:val="sr-Latn-ME"/>
        </w:rPr>
        <w:t>g</w:t>
      </w:r>
      <w:r w:rsidR="007F141F" w:rsidRPr="00406068">
        <w:rPr>
          <w:szCs w:val="22"/>
          <w:lang w:val="sr-Latn-ME"/>
        </w:rPr>
        <w:t>rama</w:t>
      </w:r>
      <w:r w:rsidRPr="00406068">
        <w:rPr>
          <w:szCs w:val="22"/>
          <w:lang w:val="sr-Latn-ME"/>
        </w:rPr>
        <w:t xml:space="preserve"> HA**</w:t>
      </w:r>
    </w:p>
    <w:p w14:paraId="1D9FCA60" w14:textId="3CBD8588" w:rsidR="0076795A" w:rsidRPr="00406068" w:rsidRDefault="0076795A" w:rsidP="00E05F53">
      <w:pPr>
        <w:tabs>
          <w:tab w:val="clear" w:pos="284"/>
        </w:tabs>
        <w:autoSpaceDE w:val="0"/>
        <w:autoSpaceDN w:val="0"/>
        <w:adjustRightInd w:val="0"/>
        <w:rPr>
          <w:szCs w:val="22"/>
          <w:lang w:val="sr-Latn-ME"/>
        </w:rPr>
      </w:pPr>
      <w:r w:rsidRPr="00406068">
        <w:rPr>
          <w:szCs w:val="22"/>
          <w:lang w:val="sr-Latn-ME"/>
        </w:rPr>
        <w:t xml:space="preserve">                                                                                                                     </w:t>
      </w:r>
      <w:r w:rsidR="009E1FDC">
        <w:rPr>
          <w:szCs w:val="22"/>
          <w:lang w:val="sr-Latn-ME"/>
        </w:rPr>
        <w:t xml:space="preserve">      </w:t>
      </w:r>
      <w:r w:rsidR="00EE6FAD" w:rsidRPr="00406068">
        <w:rPr>
          <w:szCs w:val="22"/>
          <w:lang w:val="sr-Latn-ME"/>
        </w:rPr>
        <w:t xml:space="preserve">   </w:t>
      </w:r>
      <w:r w:rsidRPr="00406068">
        <w:rPr>
          <w:szCs w:val="22"/>
          <w:lang w:val="sr-Latn-ME"/>
        </w:rPr>
        <w:t>za jednu dozu od 0,</w:t>
      </w:r>
      <w:r w:rsidR="00EE6FAD" w:rsidRPr="00406068">
        <w:rPr>
          <w:szCs w:val="22"/>
          <w:lang w:val="sr-Latn-ME"/>
        </w:rPr>
        <w:t>5 mL</w:t>
      </w:r>
    </w:p>
    <w:p w14:paraId="16237DF9" w14:textId="77777777" w:rsidR="0076795A" w:rsidRPr="00406068" w:rsidRDefault="0076795A" w:rsidP="00E05F53">
      <w:pPr>
        <w:tabs>
          <w:tab w:val="clear" w:pos="284"/>
        </w:tabs>
        <w:autoSpaceDE w:val="0"/>
        <w:autoSpaceDN w:val="0"/>
        <w:adjustRightInd w:val="0"/>
        <w:rPr>
          <w:szCs w:val="22"/>
          <w:lang w:val="sr-Latn-ME"/>
        </w:rPr>
      </w:pPr>
      <w:r w:rsidRPr="00406068">
        <w:rPr>
          <w:szCs w:val="22"/>
          <w:lang w:val="sr-Latn-ME"/>
        </w:rPr>
        <w:t>* umnožen na oplo</w:t>
      </w:r>
      <w:r w:rsidRPr="00406068">
        <w:rPr>
          <w:rFonts w:eastAsia="TimesNewRoman"/>
          <w:szCs w:val="22"/>
          <w:lang w:val="sr-Latn-ME"/>
        </w:rPr>
        <w:t>đ</w:t>
      </w:r>
      <w:r w:rsidRPr="00406068">
        <w:rPr>
          <w:szCs w:val="22"/>
          <w:lang w:val="sr-Latn-ME"/>
        </w:rPr>
        <w:t>enim kokošijim jajima iz zdravih jata</w:t>
      </w:r>
    </w:p>
    <w:p w14:paraId="6AA47CAA" w14:textId="7D99EE8B" w:rsidR="0076795A" w:rsidRPr="00406068" w:rsidRDefault="0076795A" w:rsidP="00E05F53">
      <w:pPr>
        <w:tabs>
          <w:tab w:val="clear" w:pos="284"/>
        </w:tabs>
        <w:autoSpaceDE w:val="0"/>
        <w:autoSpaceDN w:val="0"/>
        <w:adjustRightInd w:val="0"/>
        <w:rPr>
          <w:szCs w:val="22"/>
          <w:lang w:val="sr-Latn-ME"/>
        </w:rPr>
      </w:pPr>
      <w:r w:rsidRPr="00406068">
        <w:rPr>
          <w:szCs w:val="22"/>
          <w:lang w:val="sr-Latn-ME"/>
        </w:rPr>
        <w:t>** hemaglutinin</w:t>
      </w:r>
    </w:p>
    <w:p w14:paraId="434F8356" w14:textId="77777777" w:rsidR="0076795A" w:rsidRPr="00406068" w:rsidRDefault="0076795A" w:rsidP="00E05F53">
      <w:pPr>
        <w:tabs>
          <w:tab w:val="clear" w:pos="284"/>
        </w:tabs>
        <w:autoSpaceDE w:val="0"/>
        <w:autoSpaceDN w:val="0"/>
        <w:adjustRightInd w:val="0"/>
        <w:rPr>
          <w:szCs w:val="22"/>
          <w:lang w:val="sr-Latn-ME"/>
        </w:rPr>
      </w:pPr>
    </w:p>
    <w:p w14:paraId="1214DEDA" w14:textId="3FC6ED81" w:rsidR="0076795A" w:rsidRPr="00406068" w:rsidRDefault="0076795A" w:rsidP="00E05F53">
      <w:pPr>
        <w:tabs>
          <w:tab w:val="clear" w:pos="284"/>
        </w:tabs>
        <w:autoSpaceDE w:val="0"/>
        <w:autoSpaceDN w:val="0"/>
        <w:adjustRightInd w:val="0"/>
        <w:rPr>
          <w:szCs w:val="22"/>
          <w:lang w:val="sr-Latn-ME"/>
        </w:rPr>
      </w:pPr>
      <w:r w:rsidRPr="00406068">
        <w:rPr>
          <w:szCs w:val="22"/>
          <w:lang w:val="sr-Latn-ME"/>
        </w:rPr>
        <w:t xml:space="preserve">Vakcina odgovara preporuci Svetske zdravstvene organizacije (za severnu hemisferu) i </w:t>
      </w:r>
      <w:r w:rsidR="00056DC9" w:rsidRPr="00406068">
        <w:rPr>
          <w:szCs w:val="22"/>
          <w:lang w:val="sr-Latn-ME"/>
        </w:rPr>
        <w:t>preporuci</w:t>
      </w:r>
      <w:r w:rsidRPr="00406068">
        <w:rPr>
          <w:szCs w:val="22"/>
          <w:lang w:val="sr-Latn-ME"/>
        </w:rPr>
        <w:t xml:space="preserve"> Evropske unije za</w:t>
      </w:r>
      <w:r w:rsidR="00056DC9" w:rsidRPr="00406068">
        <w:rPr>
          <w:szCs w:val="22"/>
          <w:lang w:val="sr-Latn-ME"/>
        </w:rPr>
        <w:t xml:space="preserve"> </w:t>
      </w:r>
      <w:r w:rsidRPr="00406068">
        <w:rPr>
          <w:szCs w:val="22"/>
          <w:lang w:val="sr-Latn-ME"/>
        </w:rPr>
        <w:t>sezonu 201</w:t>
      </w:r>
      <w:r w:rsidR="00056DC9" w:rsidRPr="00406068">
        <w:rPr>
          <w:szCs w:val="22"/>
          <w:lang w:val="sr-Latn-ME"/>
        </w:rPr>
        <w:t>9</w:t>
      </w:r>
      <w:r w:rsidRPr="00406068">
        <w:rPr>
          <w:szCs w:val="22"/>
          <w:lang w:val="sr-Latn-ME"/>
        </w:rPr>
        <w:t>/20</w:t>
      </w:r>
      <w:r w:rsidR="00056DC9" w:rsidRPr="00406068">
        <w:rPr>
          <w:szCs w:val="22"/>
          <w:lang w:val="sr-Latn-ME"/>
        </w:rPr>
        <w:t>20</w:t>
      </w:r>
      <w:r w:rsidRPr="00406068">
        <w:rPr>
          <w:szCs w:val="22"/>
          <w:lang w:val="sr-Latn-ME"/>
        </w:rPr>
        <w:t>.</w:t>
      </w:r>
    </w:p>
    <w:p w14:paraId="45B6124F" w14:textId="77777777" w:rsidR="0076795A" w:rsidRPr="00406068" w:rsidRDefault="0076795A" w:rsidP="00E05F53">
      <w:pPr>
        <w:pStyle w:val="Header"/>
        <w:tabs>
          <w:tab w:val="clear" w:pos="4536"/>
          <w:tab w:val="clear" w:pos="9072"/>
          <w:tab w:val="left" w:pos="284"/>
        </w:tabs>
        <w:rPr>
          <w:szCs w:val="22"/>
          <w:lang w:val="sr-Latn-ME"/>
        </w:rPr>
      </w:pPr>
    </w:p>
    <w:p w14:paraId="74E9349E" w14:textId="020D7458" w:rsidR="0076795A" w:rsidRPr="00406068" w:rsidRDefault="00EE6FAD" w:rsidP="00E05F53">
      <w:pPr>
        <w:pStyle w:val="Header"/>
        <w:tabs>
          <w:tab w:val="clear" w:pos="4536"/>
          <w:tab w:val="clear" w:pos="9072"/>
          <w:tab w:val="left" w:pos="284"/>
        </w:tabs>
        <w:rPr>
          <w:szCs w:val="22"/>
          <w:lang w:val="sr-Latn-ME"/>
        </w:rPr>
      </w:pPr>
      <w:r w:rsidRPr="00406068">
        <w:rPr>
          <w:szCs w:val="22"/>
          <w:lang w:val="sr-Latn-ME"/>
        </w:rPr>
        <w:t>P</w:t>
      </w:r>
      <w:r w:rsidR="0076795A" w:rsidRPr="00406068">
        <w:rPr>
          <w:szCs w:val="22"/>
          <w:lang w:val="sr-Latn-ME"/>
        </w:rPr>
        <w:t>omoćne supstance su: kalijum-hlorid; kalijum-dihidrogenfosfat; dinatrijum-fosfat dihidrat; natrijum-hlorid; kalcijum-hlorid, dihidrat; magnezijum-hlorid heksahidrat; voda za injekcije.</w:t>
      </w:r>
    </w:p>
    <w:p w14:paraId="31947C06" w14:textId="77777777" w:rsidR="004D1D48" w:rsidRPr="00406068" w:rsidRDefault="004D1D48" w:rsidP="00E05F53">
      <w:pPr>
        <w:rPr>
          <w:szCs w:val="22"/>
          <w:lang w:val="sr-Latn-ME"/>
        </w:rPr>
      </w:pPr>
    </w:p>
    <w:p w14:paraId="2866B7F1" w14:textId="77777777" w:rsidR="00177D7F" w:rsidRPr="00406068" w:rsidRDefault="00177D7F" w:rsidP="00E05F53">
      <w:pPr>
        <w:rPr>
          <w:b/>
          <w:szCs w:val="22"/>
          <w:lang w:val="sr-Latn-ME"/>
        </w:rPr>
      </w:pPr>
      <w:r w:rsidRPr="00406068">
        <w:rPr>
          <w:b/>
          <w:szCs w:val="22"/>
          <w:lang w:val="sr-Latn-ME"/>
        </w:rPr>
        <w:t xml:space="preserve">Kako izgleda lek </w:t>
      </w:r>
      <w:r w:rsidR="008E6A72" w:rsidRPr="00406068">
        <w:rPr>
          <w:b/>
          <w:bCs/>
          <w:szCs w:val="22"/>
          <w:lang w:val="sr-Latn-ME"/>
        </w:rPr>
        <w:t>Influvac</w:t>
      </w:r>
      <w:r w:rsidRPr="00406068">
        <w:rPr>
          <w:b/>
          <w:szCs w:val="22"/>
          <w:lang w:val="sr-Latn-ME"/>
        </w:rPr>
        <w:t xml:space="preserve"> i sadržaj pakovanja</w:t>
      </w:r>
    </w:p>
    <w:p w14:paraId="07AB5027" w14:textId="77777777" w:rsidR="0076795A" w:rsidRPr="00406068" w:rsidRDefault="0076795A" w:rsidP="00E05F53">
      <w:pPr>
        <w:rPr>
          <w:b/>
          <w:bCs/>
          <w:szCs w:val="22"/>
          <w:lang w:val="sr-Latn-ME"/>
        </w:rPr>
      </w:pPr>
    </w:p>
    <w:p w14:paraId="522E931A" w14:textId="08AA2539" w:rsidR="00EE6FAD" w:rsidRPr="00406068" w:rsidRDefault="00EE6FAD" w:rsidP="00E05F53">
      <w:pPr>
        <w:rPr>
          <w:szCs w:val="22"/>
          <w:lang w:val="sr-Latn-ME"/>
        </w:rPr>
      </w:pPr>
      <w:r w:rsidRPr="00406068">
        <w:rPr>
          <w:szCs w:val="22"/>
          <w:lang w:val="sr-Latn-ME"/>
        </w:rPr>
        <w:t>Unutrašnje pakovanje leka je napunjen injekcioni špric. 0,5 mL suspenzije u napunjenom injekcionom špricu sa ili bez igle (staklo tip I). Spoljašnje pakovanje leka je složiva kartonska kutija u kojoj se nalazi 1</w:t>
      </w:r>
      <w:r w:rsidR="000053DD" w:rsidRPr="00406068">
        <w:rPr>
          <w:szCs w:val="22"/>
          <w:lang w:val="sr-Latn-ME"/>
        </w:rPr>
        <w:t xml:space="preserve"> </w:t>
      </w:r>
      <w:r w:rsidRPr="00406068">
        <w:rPr>
          <w:szCs w:val="22"/>
          <w:lang w:val="sr-Latn-ME"/>
        </w:rPr>
        <w:t>ili 10 napunjenih injekcionih špriceva i Uputstvo za lek.</w:t>
      </w:r>
    </w:p>
    <w:p w14:paraId="5FCE295B" w14:textId="77777777" w:rsidR="004D1D48" w:rsidRPr="00406068" w:rsidRDefault="004D1D48" w:rsidP="00E05F53">
      <w:pPr>
        <w:rPr>
          <w:szCs w:val="22"/>
          <w:lang w:val="sr-Latn-ME"/>
        </w:rPr>
      </w:pPr>
    </w:p>
    <w:p w14:paraId="03156AE5" w14:textId="066DC09E" w:rsidR="00177D7F" w:rsidRDefault="00177D7F" w:rsidP="00E05F53">
      <w:pPr>
        <w:rPr>
          <w:b/>
          <w:szCs w:val="22"/>
          <w:lang w:val="sr-Latn-ME"/>
        </w:rPr>
      </w:pPr>
      <w:r w:rsidRPr="00406068">
        <w:rPr>
          <w:b/>
          <w:szCs w:val="22"/>
          <w:lang w:val="sr-Latn-ME"/>
        </w:rPr>
        <w:t>Nosilac dozvole i proizvođač</w:t>
      </w:r>
    </w:p>
    <w:p w14:paraId="3B831BD8" w14:textId="77777777" w:rsidR="009E1FDC" w:rsidRPr="00406068" w:rsidRDefault="009E1FDC" w:rsidP="00E05F53">
      <w:pPr>
        <w:rPr>
          <w:b/>
          <w:bCs/>
          <w:szCs w:val="22"/>
          <w:lang w:val="sr-Latn-ME"/>
        </w:rPr>
      </w:pPr>
    </w:p>
    <w:p w14:paraId="67B276B5" w14:textId="77777777" w:rsidR="00E06475" w:rsidRPr="00406068" w:rsidRDefault="00E06475" w:rsidP="00E05F53">
      <w:pPr>
        <w:rPr>
          <w:b/>
          <w:bCs/>
          <w:szCs w:val="22"/>
          <w:lang w:val="sr-Latn-ME"/>
        </w:rPr>
      </w:pPr>
      <w:r w:rsidRPr="00406068">
        <w:rPr>
          <w:b/>
          <w:bCs/>
          <w:szCs w:val="22"/>
          <w:lang w:val="sr-Latn-ME"/>
        </w:rPr>
        <w:t>Nosilac dozvole:</w:t>
      </w:r>
    </w:p>
    <w:p w14:paraId="1DC4320D" w14:textId="140A7771" w:rsidR="00E06475" w:rsidRDefault="00EE6FAD" w:rsidP="00E05F53">
      <w:pPr>
        <w:rPr>
          <w:bCs/>
          <w:szCs w:val="22"/>
          <w:lang w:val="sr-Latn-ME"/>
        </w:rPr>
      </w:pPr>
      <w:r w:rsidRPr="00406068">
        <w:rPr>
          <w:bCs/>
          <w:szCs w:val="22"/>
          <w:lang w:val="sr-Latn-ME"/>
        </w:rPr>
        <w:t xml:space="preserve">PREDSTAVNIŠTVO BGP PRODUCTS SWITZERLAND GMBH BEOGRAD-NOVI BEOGRAD, Bulevar Mihajla Pupina 115 a, Beograd - Novi Beograd </w:t>
      </w:r>
    </w:p>
    <w:p w14:paraId="7094DCB3" w14:textId="77777777" w:rsidR="009E1FDC" w:rsidRPr="00406068" w:rsidRDefault="009E1FDC" w:rsidP="00E05F53">
      <w:pPr>
        <w:rPr>
          <w:b/>
          <w:bCs/>
          <w:szCs w:val="22"/>
          <w:lang w:val="sr-Latn-ME"/>
        </w:rPr>
      </w:pPr>
    </w:p>
    <w:p w14:paraId="0AC0D825" w14:textId="77777777" w:rsidR="00E06475" w:rsidRPr="00406068" w:rsidRDefault="0076795A" w:rsidP="00E05F53">
      <w:pPr>
        <w:rPr>
          <w:b/>
          <w:bCs/>
          <w:szCs w:val="22"/>
          <w:lang w:val="sr-Latn-ME"/>
        </w:rPr>
      </w:pPr>
      <w:r w:rsidRPr="00406068">
        <w:rPr>
          <w:b/>
          <w:bCs/>
          <w:szCs w:val="22"/>
          <w:lang w:val="sr-Latn-ME"/>
        </w:rPr>
        <w:t>Proizvođač</w:t>
      </w:r>
      <w:r w:rsidR="00E06475" w:rsidRPr="00406068">
        <w:rPr>
          <w:b/>
          <w:bCs/>
          <w:szCs w:val="22"/>
          <w:lang w:val="sr-Latn-ME"/>
        </w:rPr>
        <w:t>:</w:t>
      </w:r>
    </w:p>
    <w:p w14:paraId="2330B87E" w14:textId="77777777" w:rsidR="00EE6FAD" w:rsidRPr="00406068" w:rsidRDefault="00EE6FAD" w:rsidP="00E05F53">
      <w:pPr>
        <w:rPr>
          <w:bCs/>
          <w:szCs w:val="22"/>
          <w:lang w:val="sr-Latn-ME"/>
        </w:rPr>
      </w:pPr>
      <w:r w:rsidRPr="00406068">
        <w:rPr>
          <w:bCs/>
          <w:szCs w:val="22"/>
          <w:lang w:val="sr-Latn-ME"/>
        </w:rPr>
        <w:t xml:space="preserve">ABBOTT BIOLOGICALS B.V., </w:t>
      </w:r>
    </w:p>
    <w:p w14:paraId="1F228454" w14:textId="77777777" w:rsidR="00177D7F" w:rsidRPr="00406068" w:rsidRDefault="00E06475" w:rsidP="00E05F53">
      <w:pPr>
        <w:rPr>
          <w:bCs/>
          <w:szCs w:val="22"/>
          <w:lang w:val="sr-Latn-ME"/>
        </w:rPr>
      </w:pPr>
      <w:r w:rsidRPr="00406068">
        <w:rPr>
          <w:bCs/>
          <w:szCs w:val="22"/>
          <w:lang w:val="sr-Latn-ME"/>
        </w:rPr>
        <w:t>Veerweg 12, Olst, Holandija</w:t>
      </w:r>
    </w:p>
    <w:p w14:paraId="0A3B5A18" w14:textId="52B17793" w:rsidR="00596510" w:rsidRDefault="00596510" w:rsidP="00E05F53">
      <w:pPr>
        <w:rPr>
          <w:b/>
          <w:bCs/>
          <w:szCs w:val="22"/>
          <w:lang w:val="sr-Latn-ME"/>
        </w:rPr>
      </w:pPr>
    </w:p>
    <w:p w14:paraId="7D4524C8" w14:textId="6E712EB4" w:rsidR="009E1FDC" w:rsidRDefault="009E1FDC" w:rsidP="00E05F53">
      <w:pPr>
        <w:rPr>
          <w:b/>
          <w:bCs/>
          <w:szCs w:val="22"/>
          <w:lang w:val="sr-Latn-ME"/>
        </w:rPr>
      </w:pPr>
    </w:p>
    <w:p w14:paraId="0719AFD2" w14:textId="77777777" w:rsidR="009E1FDC" w:rsidRPr="00406068" w:rsidRDefault="009E1FDC" w:rsidP="00E05F53">
      <w:pPr>
        <w:rPr>
          <w:b/>
          <w:bCs/>
          <w:szCs w:val="22"/>
          <w:lang w:val="sr-Latn-ME"/>
        </w:rPr>
      </w:pPr>
    </w:p>
    <w:p w14:paraId="21FBFA73" w14:textId="42DB5C6B" w:rsidR="00177D7F" w:rsidRDefault="00177D7F" w:rsidP="00E05F53">
      <w:pPr>
        <w:rPr>
          <w:b/>
          <w:bCs/>
          <w:szCs w:val="22"/>
          <w:lang w:val="sr-Latn-ME"/>
        </w:rPr>
      </w:pPr>
      <w:r w:rsidRPr="00406068">
        <w:rPr>
          <w:b/>
          <w:bCs/>
          <w:szCs w:val="22"/>
          <w:lang w:val="sr-Latn-ME"/>
        </w:rPr>
        <w:lastRenderedPageBreak/>
        <w:t xml:space="preserve">Ovo uputstvo je poslednji put odobreno </w:t>
      </w:r>
    </w:p>
    <w:p w14:paraId="74753BC0" w14:textId="77777777" w:rsidR="009E1FDC" w:rsidRPr="00406068" w:rsidRDefault="009E1FDC" w:rsidP="00E05F53">
      <w:pPr>
        <w:rPr>
          <w:b/>
          <w:bCs/>
          <w:szCs w:val="22"/>
          <w:lang w:val="sr-Latn-ME"/>
        </w:rPr>
      </w:pPr>
    </w:p>
    <w:p w14:paraId="5AC3DC4D" w14:textId="4D92459B" w:rsidR="004D1D48" w:rsidRPr="00406068" w:rsidRDefault="000053DD" w:rsidP="00E05F53">
      <w:pPr>
        <w:rPr>
          <w:bCs/>
          <w:szCs w:val="22"/>
          <w:lang w:val="sr-Latn-ME"/>
        </w:rPr>
      </w:pPr>
      <w:r w:rsidRPr="00406068">
        <w:rPr>
          <w:bCs/>
          <w:szCs w:val="22"/>
          <w:lang w:val="sr-Latn-ME"/>
        </w:rPr>
        <w:t>Avgust</w:t>
      </w:r>
      <w:r w:rsidR="00631076" w:rsidRPr="00406068">
        <w:rPr>
          <w:bCs/>
          <w:szCs w:val="22"/>
          <w:lang w:val="sr-Latn-ME"/>
        </w:rPr>
        <w:t>, 2019.</w:t>
      </w:r>
    </w:p>
    <w:p w14:paraId="26E75D9A" w14:textId="77777777" w:rsidR="00EE6FAD" w:rsidRPr="00406068" w:rsidRDefault="00EE6FAD" w:rsidP="00E05F53">
      <w:pPr>
        <w:rPr>
          <w:bCs/>
          <w:szCs w:val="22"/>
          <w:lang w:val="sr-Latn-ME"/>
        </w:rPr>
      </w:pPr>
    </w:p>
    <w:p w14:paraId="14FE9871" w14:textId="3CB05AAF" w:rsidR="00177D7F" w:rsidRDefault="00177D7F" w:rsidP="00E05F53">
      <w:pPr>
        <w:rPr>
          <w:b/>
          <w:szCs w:val="22"/>
          <w:lang w:val="sr-Latn-ME"/>
        </w:rPr>
      </w:pPr>
      <w:r w:rsidRPr="00406068">
        <w:rPr>
          <w:b/>
          <w:szCs w:val="22"/>
          <w:lang w:val="sr-Latn-ME"/>
        </w:rPr>
        <w:t>Režim izdavanja leka:</w:t>
      </w:r>
    </w:p>
    <w:p w14:paraId="5493C82F" w14:textId="77777777" w:rsidR="009E1FDC" w:rsidRPr="00406068" w:rsidRDefault="009E1FDC" w:rsidP="00E05F53">
      <w:pPr>
        <w:rPr>
          <w:b/>
          <w:szCs w:val="22"/>
          <w:lang w:val="sr-Latn-ME"/>
        </w:rPr>
      </w:pPr>
    </w:p>
    <w:p w14:paraId="062AE312" w14:textId="77777777" w:rsidR="00D01347" w:rsidRPr="00406068" w:rsidRDefault="0076795A" w:rsidP="00E05F53">
      <w:pPr>
        <w:rPr>
          <w:szCs w:val="22"/>
          <w:lang w:val="sr-Latn-ME"/>
        </w:rPr>
      </w:pPr>
      <w:r w:rsidRPr="00406068">
        <w:rPr>
          <w:szCs w:val="22"/>
          <w:lang w:val="sr-Latn-ME"/>
        </w:rPr>
        <w:t>Lek se može upotrebljavati u zdravstvenoj ustanovi.</w:t>
      </w:r>
    </w:p>
    <w:p w14:paraId="3655EFF9" w14:textId="77777777" w:rsidR="00635958" w:rsidRPr="00406068" w:rsidRDefault="00635958" w:rsidP="00E05F53">
      <w:pPr>
        <w:rPr>
          <w:b/>
          <w:szCs w:val="22"/>
          <w:lang w:val="sr-Latn-ME"/>
        </w:rPr>
      </w:pPr>
    </w:p>
    <w:p w14:paraId="19E3F368" w14:textId="31039811" w:rsidR="00177D7F" w:rsidRDefault="00177D7F" w:rsidP="00E05F53">
      <w:pPr>
        <w:rPr>
          <w:b/>
          <w:szCs w:val="22"/>
          <w:lang w:val="sr-Latn-ME"/>
        </w:rPr>
      </w:pPr>
      <w:r w:rsidRPr="00406068">
        <w:rPr>
          <w:b/>
          <w:szCs w:val="22"/>
          <w:lang w:val="sr-Latn-ME"/>
        </w:rPr>
        <w:t>Broj i datum dozvole:</w:t>
      </w:r>
    </w:p>
    <w:p w14:paraId="71EDA0DC" w14:textId="77777777" w:rsidR="009E1FDC" w:rsidRPr="00406068" w:rsidRDefault="009E1FDC" w:rsidP="00E05F53">
      <w:pPr>
        <w:rPr>
          <w:b/>
          <w:szCs w:val="22"/>
          <w:lang w:val="sr-Latn-ME"/>
        </w:rPr>
      </w:pPr>
    </w:p>
    <w:p w14:paraId="173CEFFB" w14:textId="2F2818D3" w:rsidR="0076795A" w:rsidRPr="00406068" w:rsidRDefault="0076795A" w:rsidP="00E05F53">
      <w:pPr>
        <w:spacing w:after="40"/>
        <w:rPr>
          <w:szCs w:val="22"/>
          <w:lang w:val="sr-Latn-ME"/>
        </w:rPr>
      </w:pPr>
      <w:r w:rsidRPr="00406068">
        <w:rPr>
          <w:szCs w:val="22"/>
          <w:lang w:val="sr-Latn-ME"/>
        </w:rPr>
        <w:t xml:space="preserve">Influvac suspenzija za injekciju u napunjenom injekcionom špricu, 1 x 0.5 mL: </w:t>
      </w:r>
      <w:r w:rsidR="00B90774" w:rsidRPr="00406068">
        <w:rPr>
          <w:szCs w:val="22"/>
          <w:lang w:val="sr-Latn-ME"/>
        </w:rPr>
        <w:t xml:space="preserve">515-01-04021-18-002 </w:t>
      </w:r>
      <w:r w:rsidRPr="00406068">
        <w:rPr>
          <w:szCs w:val="22"/>
          <w:lang w:val="sr-Latn-ME"/>
        </w:rPr>
        <w:t xml:space="preserve">od  </w:t>
      </w:r>
      <w:r w:rsidR="00DE0868" w:rsidRPr="00406068">
        <w:rPr>
          <w:szCs w:val="22"/>
          <w:lang w:val="sr-Latn-ME"/>
        </w:rPr>
        <w:t>18.07.2019.</w:t>
      </w:r>
    </w:p>
    <w:p w14:paraId="17CF3352" w14:textId="55E2850E" w:rsidR="0076795A" w:rsidRDefault="0076795A" w:rsidP="00E05F53">
      <w:pPr>
        <w:spacing w:after="40"/>
        <w:rPr>
          <w:szCs w:val="22"/>
          <w:lang w:val="sr-Latn-ME"/>
        </w:rPr>
      </w:pPr>
      <w:r w:rsidRPr="00406068">
        <w:rPr>
          <w:szCs w:val="22"/>
          <w:lang w:val="sr-Latn-ME"/>
        </w:rPr>
        <w:t>Influvac suspenzija za injekciju u napunjenom injekcionom špricu, 10 x 0.5 mL:</w:t>
      </w:r>
      <w:r w:rsidR="00DE0868" w:rsidRPr="00406068">
        <w:rPr>
          <w:szCs w:val="22"/>
          <w:lang w:val="sr-Latn-ME"/>
        </w:rPr>
        <w:t xml:space="preserve"> 515-01-04022-18-002</w:t>
      </w:r>
      <w:r w:rsidRPr="00406068">
        <w:rPr>
          <w:szCs w:val="22"/>
          <w:lang w:val="sr-Latn-ME"/>
        </w:rPr>
        <w:t xml:space="preserve"> od</w:t>
      </w:r>
      <w:r w:rsidR="00DE0868" w:rsidRPr="00406068">
        <w:rPr>
          <w:szCs w:val="22"/>
          <w:lang w:val="sr-Latn-ME"/>
        </w:rPr>
        <w:t xml:space="preserve"> 18.07.2019.</w:t>
      </w:r>
      <w:r w:rsidRPr="00406068">
        <w:rPr>
          <w:szCs w:val="22"/>
          <w:lang w:val="sr-Latn-ME"/>
        </w:rPr>
        <w:t xml:space="preserve">  </w:t>
      </w:r>
    </w:p>
    <w:p w14:paraId="6E175B26" w14:textId="77777777" w:rsidR="009E1FDC" w:rsidRPr="00406068" w:rsidRDefault="009E1FDC" w:rsidP="00E05F53">
      <w:pPr>
        <w:spacing w:after="40"/>
        <w:rPr>
          <w:szCs w:val="22"/>
          <w:lang w:val="sr-Latn-ME"/>
        </w:rPr>
      </w:pPr>
    </w:p>
    <w:p w14:paraId="02F0A10B" w14:textId="77777777" w:rsidR="002F7C9E" w:rsidRPr="00406068" w:rsidRDefault="002F7C9E" w:rsidP="009E1FDC">
      <w:pPr>
        <w:jc w:val="center"/>
        <w:rPr>
          <w:i/>
          <w:iCs/>
          <w:szCs w:val="22"/>
          <w:lang w:val="sr-Latn-ME"/>
        </w:rPr>
      </w:pPr>
      <w:r w:rsidRPr="00406068">
        <w:rPr>
          <w:szCs w:val="22"/>
          <w:lang w:val="sr-Latn-ME"/>
        </w:rPr>
        <w:t>------------------------------------------------------------------------------------------------</w:t>
      </w:r>
    </w:p>
    <w:p w14:paraId="645EC4B6" w14:textId="77777777" w:rsidR="002F7C9E" w:rsidRPr="00406068" w:rsidRDefault="002F7C9E" w:rsidP="009E1FDC">
      <w:pPr>
        <w:jc w:val="center"/>
        <w:rPr>
          <w:caps/>
          <w:szCs w:val="22"/>
          <w:lang w:val="sr-Latn-ME"/>
        </w:rPr>
      </w:pPr>
      <w:r w:rsidRPr="00406068">
        <w:rPr>
          <w:caps/>
          <w:szCs w:val="22"/>
          <w:lang w:val="sr-Latn-ME"/>
        </w:rPr>
        <w:t>Sledeće informacije namenjene su isključivo zdravstvenim stručnjacima:</w:t>
      </w:r>
    </w:p>
    <w:p w14:paraId="22AD7049" w14:textId="77777777" w:rsidR="000A43A7" w:rsidRPr="00406068" w:rsidRDefault="000A43A7" w:rsidP="00E05F53">
      <w:pPr>
        <w:rPr>
          <w:szCs w:val="22"/>
          <w:lang w:val="sr-Latn-ME"/>
        </w:rPr>
      </w:pPr>
    </w:p>
    <w:p w14:paraId="7C0903DC" w14:textId="6BD5DAA9" w:rsidR="00F326DD" w:rsidRDefault="00F326DD" w:rsidP="00E05F53">
      <w:pPr>
        <w:rPr>
          <w:b/>
          <w:bCs/>
          <w:szCs w:val="22"/>
          <w:lang w:val="sr-Latn-ME"/>
        </w:rPr>
      </w:pPr>
      <w:bookmarkStart w:id="0" w:name="_Hlk528309108"/>
      <w:r w:rsidRPr="00406068">
        <w:rPr>
          <w:b/>
          <w:bCs/>
          <w:szCs w:val="22"/>
          <w:lang w:val="sr-Latn-ME"/>
        </w:rPr>
        <w:t>Terapijske indikacije</w:t>
      </w:r>
    </w:p>
    <w:p w14:paraId="063275DE" w14:textId="77777777" w:rsidR="009E1FDC" w:rsidRPr="00406068" w:rsidRDefault="009E1FDC" w:rsidP="00E05F53">
      <w:pPr>
        <w:rPr>
          <w:b/>
          <w:bCs/>
          <w:szCs w:val="22"/>
          <w:lang w:val="sr-Latn-ME"/>
        </w:rPr>
      </w:pPr>
    </w:p>
    <w:p w14:paraId="134122FF" w14:textId="77777777" w:rsidR="00F326DD" w:rsidRPr="00406068" w:rsidRDefault="00F326DD" w:rsidP="00E05F53">
      <w:pPr>
        <w:rPr>
          <w:szCs w:val="22"/>
          <w:lang w:val="sr-Latn-ME"/>
        </w:rPr>
      </w:pPr>
      <w:r w:rsidRPr="00406068">
        <w:rPr>
          <w:szCs w:val="22"/>
          <w:lang w:val="sr-Latn-ME"/>
        </w:rPr>
        <w:t>Prevencija gripa, naročito kod osoba koje su u visokom riziku od pratećih komplikacija.</w:t>
      </w:r>
    </w:p>
    <w:p w14:paraId="44E85C9D" w14:textId="77777777" w:rsidR="00F326DD" w:rsidRPr="00406068" w:rsidRDefault="00F326DD" w:rsidP="00E05F53">
      <w:pPr>
        <w:rPr>
          <w:szCs w:val="22"/>
          <w:lang w:val="sr-Latn-ME"/>
        </w:rPr>
      </w:pPr>
      <w:r w:rsidRPr="00406068">
        <w:rPr>
          <w:szCs w:val="22"/>
          <w:lang w:val="sr-Latn-ME"/>
        </w:rPr>
        <w:t xml:space="preserve">Influvac vakcina je indikovana kod odraslih i dece starije od 6 meseci. </w:t>
      </w:r>
    </w:p>
    <w:p w14:paraId="2135DF6C" w14:textId="77777777" w:rsidR="00F326DD" w:rsidRPr="00406068" w:rsidRDefault="00F326DD" w:rsidP="00E05F53">
      <w:pPr>
        <w:rPr>
          <w:szCs w:val="22"/>
          <w:lang w:val="sr-Latn-ME"/>
        </w:rPr>
      </w:pPr>
      <w:r w:rsidRPr="00406068">
        <w:rPr>
          <w:szCs w:val="22"/>
          <w:lang w:val="sr-Latn-ME"/>
        </w:rPr>
        <w:t>Primena Influvac vakcine treba da se zasniva na zvaničnim preporukama.</w:t>
      </w:r>
    </w:p>
    <w:bookmarkEnd w:id="0"/>
    <w:p w14:paraId="2AC8EF14" w14:textId="77777777" w:rsidR="00F326DD" w:rsidRPr="00406068" w:rsidRDefault="00F326DD" w:rsidP="00E05F53">
      <w:pPr>
        <w:rPr>
          <w:szCs w:val="22"/>
          <w:lang w:val="sr-Latn-ME"/>
        </w:rPr>
      </w:pPr>
    </w:p>
    <w:p w14:paraId="7988989F" w14:textId="18C9382D" w:rsidR="00F326DD" w:rsidRPr="00406068" w:rsidRDefault="00F326DD" w:rsidP="00E05F53">
      <w:pPr>
        <w:rPr>
          <w:b/>
          <w:bCs/>
          <w:szCs w:val="22"/>
          <w:lang w:val="sr-Latn-ME"/>
        </w:rPr>
      </w:pPr>
      <w:r w:rsidRPr="00406068">
        <w:rPr>
          <w:b/>
          <w:bCs/>
          <w:szCs w:val="22"/>
          <w:lang w:val="sr-Latn-ME"/>
        </w:rPr>
        <w:t>Doziranje i način primene</w:t>
      </w:r>
    </w:p>
    <w:p w14:paraId="0853FB1C" w14:textId="77777777" w:rsidR="00F326DD" w:rsidRPr="00406068" w:rsidRDefault="00F326DD" w:rsidP="00E05F53">
      <w:pPr>
        <w:rPr>
          <w:szCs w:val="22"/>
          <w:lang w:val="sr-Latn-ME"/>
        </w:rPr>
      </w:pPr>
    </w:p>
    <w:p w14:paraId="18D511A7" w14:textId="77777777" w:rsidR="00F326DD" w:rsidRPr="00406068" w:rsidRDefault="00F326DD" w:rsidP="00E05F53">
      <w:pPr>
        <w:rPr>
          <w:szCs w:val="22"/>
          <w:u w:val="single"/>
          <w:lang w:val="sr-Latn-ME"/>
        </w:rPr>
      </w:pPr>
      <w:r w:rsidRPr="00406068">
        <w:rPr>
          <w:szCs w:val="22"/>
          <w:u w:val="single"/>
          <w:lang w:val="sr-Latn-ME"/>
        </w:rPr>
        <w:t>Doziranje</w:t>
      </w:r>
    </w:p>
    <w:p w14:paraId="4112FB26" w14:textId="77777777" w:rsidR="00F326DD" w:rsidRPr="00406068" w:rsidRDefault="00F326DD" w:rsidP="00E05F53">
      <w:pPr>
        <w:rPr>
          <w:szCs w:val="22"/>
          <w:lang w:val="sr-Latn-ME"/>
        </w:rPr>
      </w:pPr>
      <w:r w:rsidRPr="00406068">
        <w:rPr>
          <w:szCs w:val="22"/>
          <w:lang w:val="sr-Latn-ME"/>
        </w:rPr>
        <w:t>Odrasli: 0,5 mL.</w:t>
      </w:r>
    </w:p>
    <w:p w14:paraId="1039C596" w14:textId="77777777" w:rsidR="00F326DD" w:rsidRPr="00406068" w:rsidRDefault="00F326DD" w:rsidP="00E05F53">
      <w:pPr>
        <w:rPr>
          <w:szCs w:val="22"/>
          <w:lang w:val="sr-Latn-ME"/>
        </w:rPr>
      </w:pPr>
    </w:p>
    <w:p w14:paraId="135DCABC" w14:textId="77777777" w:rsidR="00F326DD" w:rsidRPr="00406068" w:rsidRDefault="00F326DD" w:rsidP="00E05F53">
      <w:pPr>
        <w:rPr>
          <w:szCs w:val="22"/>
          <w:lang w:val="sr-Latn-ME"/>
        </w:rPr>
      </w:pPr>
      <w:r w:rsidRPr="00406068">
        <w:rPr>
          <w:szCs w:val="22"/>
          <w:lang w:val="sr-Latn-ME"/>
        </w:rPr>
        <w:t>Pedijatrijska populacija</w:t>
      </w:r>
    </w:p>
    <w:p w14:paraId="10374D77" w14:textId="77777777" w:rsidR="00F326DD" w:rsidRPr="00406068" w:rsidRDefault="00F326DD" w:rsidP="00E05F53">
      <w:pPr>
        <w:rPr>
          <w:szCs w:val="22"/>
          <w:lang w:val="sr-Latn-ME"/>
        </w:rPr>
      </w:pPr>
      <w:r w:rsidRPr="00406068">
        <w:rPr>
          <w:szCs w:val="22"/>
          <w:lang w:val="sr-Latn-ME"/>
        </w:rPr>
        <w:t>Deca starija od 36 meseci: 0,5 mL</w:t>
      </w:r>
    </w:p>
    <w:p w14:paraId="34A3866D" w14:textId="77777777" w:rsidR="00F326DD" w:rsidRPr="00406068" w:rsidRDefault="00F326DD" w:rsidP="00E05F53">
      <w:pPr>
        <w:rPr>
          <w:szCs w:val="22"/>
          <w:lang w:val="sr-Latn-ME"/>
        </w:rPr>
      </w:pPr>
    </w:p>
    <w:p w14:paraId="3EF04F5F" w14:textId="7802804E" w:rsidR="006A1421" w:rsidRPr="00406068" w:rsidRDefault="00F326DD" w:rsidP="00E05F53">
      <w:pPr>
        <w:rPr>
          <w:szCs w:val="22"/>
          <w:lang w:val="sr-Latn-ME"/>
        </w:rPr>
      </w:pPr>
      <w:r w:rsidRPr="00406068">
        <w:rPr>
          <w:szCs w:val="22"/>
          <w:lang w:val="sr-Latn-ME"/>
        </w:rPr>
        <w:t xml:space="preserve">Deca starosti od 6 meseci do 35 meseci: Klinički podaci su ograničeni. Upotrebljavaju se doze od 0,25 mL ili 0,5 mL, za potpune informacije o načinu primene doze zapremine 0,25 mL ili 0,5 mL, videti </w:t>
      </w:r>
      <w:r w:rsidR="006A1421" w:rsidRPr="00406068">
        <w:rPr>
          <w:szCs w:val="22"/>
          <w:lang w:val="sr-Latn-ME"/>
        </w:rPr>
        <w:t>odeljak Posebne mere opreza pri odlaganju materijala koji treba odbaciti nakon primene leka (i druga uputstva za rukovanje lekom).</w:t>
      </w:r>
      <w:r w:rsidRPr="00406068">
        <w:rPr>
          <w:szCs w:val="22"/>
          <w:lang w:val="sr-Latn-ME"/>
        </w:rPr>
        <w:t xml:space="preserve"> </w:t>
      </w:r>
    </w:p>
    <w:p w14:paraId="0068E648" w14:textId="7D624B51" w:rsidR="00F326DD" w:rsidRPr="00406068" w:rsidRDefault="00F326DD" w:rsidP="00E05F53">
      <w:pPr>
        <w:rPr>
          <w:szCs w:val="22"/>
          <w:lang w:val="sr-Latn-ME"/>
        </w:rPr>
      </w:pPr>
      <w:r w:rsidRPr="00406068">
        <w:rPr>
          <w:szCs w:val="22"/>
          <w:lang w:val="sr-Latn-ME"/>
        </w:rPr>
        <w:t xml:space="preserve">Primenjene doze treba da budu u skladu sa zvaničnim nacionalnim preporukama. </w:t>
      </w:r>
    </w:p>
    <w:p w14:paraId="53571419" w14:textId="77777777" w:rsidR="00F326DD" w:rsidRPr="00406068" w:rsidRDefault="00F326DD" w:rsidP="00E05F53">
      <w:pPr>
        <w:rPr>
          <w:szCs w:val="22"/>
          <w:lang w:val="sr-Latn-ME"/>
        </w:rPr>
      </w:pPr>
      <w:r w:rsidRPr="00406068">
        <w:rPr>
          <w:szCs w:val="22"/>
          <w:lang w:val="sr-Latn-ME"/>
        </w:rPr>
        <w:t>Kod dece koja prethodno nisu vakcinisana, potrebno je dati drugu dozu posle vremenskog razmaka od najmanje 4 nedelje.</w:t>
      </w:r>
    </w:p>
    <w:p w14:paraId="6809AAE3" w14:textId="77777777" w:rsidR="00F326DD" w:rsidRPr="00406068" w:rsidRDefault="00F326DD" w:rsidP="00E05F53">
      <w:pPr>
        <w:rPr>
          <w:szCs w:val="22"/>
          <w:lang w:val="sr-Latn-ME"/>
        </w:rPr>
      </w:pPr>
      <w:r w:rsidRPr="00406068">
        <w:rPr>
          <w:szCs w:val="22"/>
          <w:lang w:val="sr-Latn-ME"/>
        </w:rPr>
        <w:t xml:space="preserve">Deca starosti manje od 6 meseci: bezbednost i efikasnost Influvac vakcine kod dece mlađe od 6 meseci nisu ustanovljeni. Informacije nisu dostupne. </w:t>
      </w:r>
    </w:p>
    <w:p w14:paraId="55EDA9BE" w14:textId="77777777" w:rsidR="00F326DD" w:rsidRPr="00406068" w:rsidRDefault="00F326DD" w:rsidP="00E05F53">
      <w:pPr>
        <w:rPr>
          <w:szCs w:val="22"/>
          <w:lang w:val="sr-Latn-ME"/>
        </w:rPr>
      </w:pPr>
    </w:p>
    <w:p w14:paraId="1995D1B7" w14:textId="77777777" w:rsidR="00F326DD" w:rsidRPr="00406068" w:rsidRDefault="00F326DD" w:rsidP="00E05F53">
      <w:pPr>
        <w:rPr>
          <w:szCs w:val="22"/>
          <w:u w:val="single"/>
          <w:lang w:val="sr-Latn-ME"/>
        </w:rPr>
      </w:pPr>
      <w:r w:rsidRPr="00406068">
        <w:rPr>
          <w:szCs w:val="22"/>
          <w:u w:val="single"/>
          <w:lang w:val="sr-Latn-ME"/>
        </w:rPr>
        <w:t>Način primene:</w:t>
      </w:r>
    </w:p>
    <w:p w14:paraId="239B1E57" w14:textId="77777777" w:rsidR="00F326DD" w:rsidRPr="00406068" w:rsidRDefault="00F326DD" w:rsidP="00E05F53">
      <w:pPr>
        <w:rPr>
          <w:szCs w:val="22"/>
          <w:lang w:val="sr-Latn-ME"/>
        </w:rPr>
      </w:pPr>
      <w:r w:rsidRPr="00406068">
        <w:rPr>
          <w:szCs w:val="22"/>
          <w:lang w:val="sr-Latn-ME"/>
        </w:rPr>
        <w:t>Imunizaciju treba sprovesti davanjem injekcije intramuskularno ili duboko supkutano.</w:t>
      </w:r>
    </w:p>
    <w:p w14:paraId="10E7C6AD" w14:textId="77777777" w:rsidR="00F326DD" w:rsidRPr="00406068" w:rsidRDefault="00F326DD" w:rsidP="00E05F53">
      <w:pPr>
        <w:rPr>
          <w:szCs w:val="22"/>
          <w:lang w:val="sr-Latn-ME"/>
        </w:rPr>
      </w:pPr>
    </w:p>
    <w:p w14:paraId="26BD90DF" w14:textId="77777777" w:rsidR="00F326DD" w:rsidRPr="00406068" w:rsidRDefault="00F326DD" w:rsidP="00E05F53">
      <w:pPr>
        <w:rPr>
          <w:szCs w:val="22"/>
          <w:lang w:val="sr-Latn-ME"/>
        </w:rPr>
      </w:pPr>
      <w:r w:rsidRPr="00406068">
        <w:rPr>
          <w:szCs w:val="22"/>
          <w:lang w:val="sr-Latn-ME"/>
        </w:rPr>
        <w:t xml:space="preserve">Mere opreza koje treba sprovesti pre rukovanja i primene leka: </w:t>
      </w:r>
    </w:p>
    <w:p w14:paraId="516B936D" w14:textId="2A3FCAB1" w:rsidR="00F326DD" w:rsidRPr="00406068" w:rsidRDefault="00F326DD" w:rsidP="00E05F53">
      <w:pPr>
        <w:rPr>
          <w:szCs w:val="22"/>
          <w:lang w:val="sr-Latn-ME"/>
        </w:rPr>
      </w:pPr>
      <w:r w:rsidRPr="00406068">
        <w:rPr>
          <w:szCs w:val="22"/>
          <w:lang w:val="sr-Latn-ME"/>
        </w:rPr>
        <w:t xml:space="preserve">Za uputstvo za pripremu leka pre primene, pogledati odeljak </w:t>
      </w:r>
      <w:r w:rsidR="006A1421" w:rsidRPr="00406068">
        <w:rPr>
          <w:szCs w:val="22"/>
          <w:lang w:val="sr-Latn-ME"/>
        </w:rPr>
        <w:t>Posebne mere opreza pri odlaganju materijala koji treba odbaciti nakon primene leka (i druga uputstva za rukovanje lekom)</w:t>
      </w:r>
      <w:r w:rsidRPr="00406068">
        <w:rPr>
          <w:szCs w:val="22"/>
          <w:lang w:val="sr-Latn-ME"/>
        </w:rPr>
        <w:t>.</w:t>
      </w:r>
    </w:p>
    <w:p w14:paraId="07854003" w14:textId="47D12EEA" w:rsidR="00F326DD" w:rsidRPr="00406068" w:rsidRDefault="00F326DD" w:rsidP="00E05F53">
      <w:pPr>
        <w:tabs>
          <w:tab w:val="clear" w:pos="284"/>
        </w:tabs>
        <w:autoSpaceDE w:val="0"/>
        <w:autoSpaceDN w:val="0"/>
        <w:adjustRightInd w:val="0"/>
        <w:rPr>
          <w:szCs w:val="22"/>
          <w:u w:val="single"/>
          <w:lang w:val="sr-Latn-ME"/>
        </w:rPr>
      </w:pPr>
    </w:p>
    <w:p w14:paraId="64E77703" w14:textId="448EB701" w:rsidR="006A1421" w:rsidRDefault="006A1421" w:rsidP="00E05F53">
      <w:pPr>
        <w:rPr>
          <w:b/>
          <w:bCs/>
          <w:szCs w:val="22"/>
          <w:lang w:val="sr-Latn-ME"/>
        </w:rPr>
      </w:pPr>
      <w:r w:rsidRPr="00406068">
        <w:rPr>
          <w:b/>
          <w:bCs/>
          <w:szCs w:val="22"/>
          <w:lang w:val="sr-Latn-ME"/>
        </w:rPr>
        <w:t>Lista pomoćnih supstanci</w:t>
      </w:r>
    </w:p>
    <w:p w14:paraId="320F6A7F" w14:textId="77777777" w:rsidR="009E1FDC" w:rsidRPr="00406068" w:rsidRDefault="009E1FDC" w:rsidP="00E05F53">
      <w:pPr>
        <w:rPr>
          <w:b/>
          <w:bCs/>
          <w:szCs w:val="22"/>
          <w:lang w:val="sr-Latn-ME"/>
        </w:rPr>
      </w:pPr>
    </w:p>
    <w:p w14:paraId="1ECDA155" w14:textId="77777777" w:rsidR="006A1421" w:rsidRPr="00406068" w:rsidRDefault="006A1421" w:rsidP="00E05F53">
      <w:pPr>
        <w:rPr>
          <w:szCs w:val="22"/>
          <w:lang w:val="sr-Latn-ME"/>
        </w:rPr>
      </w:pPr>
      <w:r w:rsidRPr="00406068">
        <w:rPr>
          <w:szCs w:val="22"/>
          <w:lang w:val="sr-Latn-ME"/>
        </w:rPr>
        <w:t>Kalijum-hlorid</w:t>
      </w:r>
    </w:p>
    <w:p w14:paraId="51B2FB4A" w14:textId="77777777" w:rsidR="006A1421" w:rsidRPr="00406068" w:rsidRDefault="006A1421" w:rsidP="00E05F53">
      <w:pPr>
        <w:rPr>
          <w:szCs w:val="22"/>
          <w:lang w:val="sr-Latn-ME"/>
        </w:rPr>
      </w:pPr>
      <w:r w:rsidRPr="00406068">
        <w:rPr>
          <w:szCs w:val="22"/>
          <w:lang w:val="sr-Latn-ME"/>
        </w:rPr>
        <w:t>Kalijum-dihidrogenfosfat</w:t>
      </w:r>
    </w:p>
    <w:p w14:paraId="5A5F35AD" w14:textId="77777777" w:rsidR="006A1421" w:rsidRPr="00406068" w:rsidRDefault="006A1421" w:rsidP="00E05F53">
      <w:pPr>
        <w:rPr>
          <w:szCs w:val="22"/>
          <w:lang w:val="sr-Latn-ME"/>
        </w:rPr>
      </w:pPr>
      <w:r w:rsidRPr="00406068">
        <w:rPr>
          <w:szCs w:val="22"/>
          <w:lang w:val="sr-Latn-ME"/>
        </w:rPr>
        <w:t>Dinatrijum-fosfat dihidrat</w:t>
      </w:r>
    </w:p>
    <w:p w14:paraId="119B07FD" w14:textId="77777777" w:rsidR="006A1421" w:rsidRPr="00406068" w:rsidRDefault="006A1421" w:rsidP="00E05F53">
      <w:pPr>
        <w:rPr>
          <w:szCs w:val="22"/>
          <w:lang w:val="sr-Latn-ME"/>
        </w:rPr>
      </w:pPr>
      <w:r w:rsidRPr="00406068">
        <w:rPr>
          <w:szCs w:val="22"/>
          <w:lang w:val="sr-Latn-ME"/>
        </w:rPr>
        <w:t>Natrijum-hlorid</w:t>
      </w:r>
    </w:p>
    <w:p w14:paraId="038E3C19" w14:textId="77777777" w:rsidR="006A1421" w:rsidRPr="00406068" w:rsidRDefault="006A1421" w:rsidP="00E05F53">
      <w:pPr>
        <w:rPr>
          <w:szCs w:val="22"/>
          <w:lang w:val="sr-Latn-ME"/>
        </w:rPr>
      </w:pPr>
      <w:r w:rsidRPr="00406068">
        <w:rPr>
          <w:szCs w:val="22"/>
          <w:lang w:val="sr-Latn-ME"/>
        </w:rPr>
        <w:lastRenderedPageBreak/>
        <w:t>Kalcijum-hlorid dihidrat</w:t>
      </w:r>
    </w:p>
    <w:p w14:paraId="02A42DA1" w14:textId="77777777" w:rsidR="006A1421" w:rsidRPr="00406068" w:rsidRDefault="006A1421" w:rsidP="00E05F53">
      <w:pPr>
        <w:rPr>
          <w:szCs w:val="22"/>
          <w:lang w:val="sr-Latn-ME"/>
        </w:rPr>
      </w:pPr>
      <w:r w:rsidRPr="00406068">
        <w:rPr>
          <w:szCs w:val="22"/>
          <w:lang w:val="sr-Latn-ME"/>
        </w:rPr>
        <w:t>Magnezijum-hlorid heksahidrat</w:t>
      </w:r>
    </w:p>
    <w:p w14:paraId="6F7722D9" w14:textId="77777777" w:rsidR="006A1421" w:rsidRPr="00406068" w:rsidRDefault="006A1421" w:rsidP="00E05F53">
      <w:pPr>
        <w:rPr>
          <w:szCs w:val="22"/>
          <w:lang w:val="sr-Latn-ME"/>
        </w:rPr>
      </w:pPr>
      <w:r w:rsidRPr="00406068">
        <w:rPr>
          <w:szCs w:val="22"/>
          <w:lang w:val="sr-Latn-ME"/>
        </w:rPr>
        <w:t>Voda za injekcije</w:t>
      </w:r>
    </w:p>
    <w:p w14:paraId="4880C2DD" w14:textId="77777777" w:rsidR="006A1421" w:rsidRPr="00406068" w:rsidRDefault="006A1421" w:rsidP="00E05F53">
      <w:pPr>
        <w:rPr>
          <w:szCs w:val="22"/>
          <w:lang w:val="sr-Latn-ME"/>
        </w:rPr>
      </w:pPr>
    </w:p>
    <w:p w14:paraId="086B415A" w14:textId="29984A2F" w:rsidR="006A1421" w:rsidRDefault="006A1421" w:rsidP="00E05F53">
      <w:pPr>
        <w:rPr>
          <w:b/>
          <w:bCs/>
          <w:szCs w:val="22"/>
          <w:lang w:val="sr-Latn-ME"/>
        </w:rPr>
      </w:pPr>
      <w:r w:rsidRPr="00406068">
        <w:rPr>
          <w:b/>
          <w:bCs/>
          <w:szCs w:val="22"/>
          <w:lang w:val="sr-Latn-ME"/>
        </w:rPr>
        <w:t>Inkompatibilnost</w:t>
      </w:r>
    </w:p>
    <w:p w14:paraId="5262BB39" w14:textId="77777777" w:rsidR="009E1FDC" w:rsidRPr="00406068" w:rsidRDefault="009E1FDC" w:rsidP="00E05F53">
      <w:pPr>
        <w:rPr>
          <w:b/>
          <w:bCs/>
          <w:szCs w:val="22"/>
          <w:lang w:val="sr-Latn-ME"/>
        </w:rPr>
      </w:pPr>
    </w:p>
    <w:p w14:paraId="15B6CEF9" w14:textId="77777777" w:rsidR="006A1421" w:rsidRPr="00406068" w:rsidRDefault="006A1421" w:rsidP="00E05F53">
      <w:pPr>
        <w:pStyle w:val="Header"/>
        <w:tabs>
          <w:tab w:val="clear" w:pos="4536"/>
          <w:tab w:val="clear" w:pos="9072"/>
          <w:tab w:val="left" w:pos="284"/>
        </w:tabs>
        <w:rPr>
          <w:szCs w:val="22"/>
          <w:lang w:val="sr-Latn-ME"/>
        </w:rPr>
      </w:pPr>
      <w:r w:rsidRPr="00406068">
        <w:rPr>
          <w:szCs w:val="22"/>
          <w:lang w:val="sr-Latn-ME"/>
        </w:rPr>
        <w:t>U odsustvu studija o kompatibilnosti, ova vakcina se ne sme mešati sa drugim medicinskim proizvodima.</w:t>
      </w:r>
    </w:p>
    <w:p w14:paraId="212EDF8E" w14:textId="77777777" w:rsidR="006A1421" w:rsidRPr="00406068" w:rsidRDefault="006A1421" w:rsidP="00E05F53">
      <w:pPr>
        <w:rPr>
          <w:szCs w:val="22"/>
          <w:lang w:val="sr-Latn-ME"/>
        </w:rPr>
      </w:pPr>
    </w:p>
    <w:p w14:paraId="1E430DCD" w14:textId="278E4186" w:rsidR="006A1421" w:rsidRDefault="006A1421" w:rsidP="00E05F53">
      <w:pPr>
        <w:rPr>
          <w:b/>
          <w:bCs/>
          <w:szCs w:val="22"/>
          <w:lang w:val="sr-Latn-ME"/>
        </w:rPr>
      </w:pPr>
      <w:r w:rsidRPr="00406068">
        <w:rPr>
          <w:b/>
          <w:bCs/>
          <w:szCs w:val="22"/>
          <w:lang w:val="sr-Latn-ME"/>
        </w:rPr>
        <w:t>Rok upotrebe</w:t>
      </w:r>
    </w:p>
    <w:p w14:paraId="177478CA" w14:textId="77777777" w:rsidR="009E1FDC" w:rsidRPr="00406068" w:rsidRDefault="009E1FDC" w:rsidP="00E05F53">
      <w:pPr>
        <w:rPr>
          <w:b/>
          <w:bCs/>
          <w:szCs w:val="22"/>
          <w:lang w:val="sr-Latn-ME"/>
        </w:rPr>
      </w:pPr>
    </w:p>
    <w:p w14:paraId="36B1872D" w14:textId="77777777" w:rsidR="006A1421" w:rsidRPr="00406068" w:rsidRDefault="006A1421" w:rsidP="00E05F53">
      <w:pPr>
        <w:rPr>
          <w:szCs w:val="22"/>
          <w:lang w:val="sr-Latn-ME"/>
        </w:rPr>
      </w:pPr>
      <w:r w:rsidRPr="00406068">
        <w:rPr>
          <w:szCs w:val="22"/>
          <w:lang w:val="sr-Latn-ME"/>
        </w:rPr>
        <w:t>1 godina</w:t>
      </w:r>
    </w:p>
    <w:p w14:paraId="539B9A58" w14:textId="77777777" w:rsidR="006A1421" w:rsidRPr="00406068" w:rsidRDefault="006A1421" w:rsidP="00E05F53">
      <w:pPr>
        <w:rPr>
          <w:szCs w:val="22"/>
          <w:lang w:val="sr-Latn-ME"/>
        </w:rPr>
      </w:pPr>
    </w:p>
    <w:p w14:paraId="3EDD4E77" w14:textId="0D482721" w:rsidR="006A1421" w:rsidRDefault="006A1421" w:rsidP="00E05F53">
      <w:pPr>
        <w:rPr>
          <w:b/>
          <w:bCs/>
          <w:szCs w:val="22"/>
          <w:lang w:val="sr-Latn-ME"/>
        </w:rPr>
      </w:pPr>
      <w:r w:rsidRPr="00406068">
        <w:rPr>
          <w:b/>
          <w:bCs/>
          <w:szCs w:val="22"/>
          <w:lang w:val="sr-Latn-ME"/>
        </w:rPr>
        <w:t>Posebne mere opreza pri čuvanju</w:t>
      </w:r>
    </w:p>
    <w:p w14:paraId="2411DE7A" w14:textId="77777777" w:rsidR="009E1FDC" w:rsidRPr="00406068" w:rsidRDefault="009E1FDC" w:rsidP="00E05F53">
      <w:pPr>
        <w:rPr>
          <w:b/>
          <w:bCs/>
          <w:szCs w:val="22"/>
          <w:lang w:val="sr-Latn-ME"/>
        </w:rPr>
      </w:pPr>
    </w:p>
    <w:p w14:paraId="4B17F39C" w14:textId="77777777" w:rsidR="006A1421" w:rsidRPr="00406068" w:rsidRDefault="006A1421" w:rsidP="00E05F53">
      <w:pPr>
        <w:tabs>
          <w:tab w:val="clear" w:pos="284"/>
          <w:tab w:val="left" w:pos="720"/>
        </w:tabs>
        <w:autoSpaceDE w:val="0"/>
        <w:autoSpaceDN w:val="0"/>
        <w:adjustRightInd w:val="0"/>
        <w:rPr>
          <w:rFonts w:eastAsia="TimesNewRoman"/>
          <w:szCs w:val="22"/>
          <w:lang w:val="sr-Latn-ME"/>
        </w:rPr>
      </w:pPr>
      <w:r w:rsidRPr="00406068">
        <w:rPr>
          <w:rFonts w:eastAsia="TimesNewRoman"/>
          <w:szCs w:val="22"/>
          <w:lang w:val="sr-Latn-ME"/>
        </w:rPr>
        <w:t>Čuvati u frižideru na temperaturi od 2 do 8 °C.</w:t>
      </w:r>
    </w:p>
    <w:p w14:paraId="70E99357" w14:textId="77777777" w:rsidR="006A1421" w:rsidRPr="00406068" w:rsidRDefault="006A1421" w:rsidP="00E05F53">
      <w:pPr>
        <w:tabs>
          <w:tab w:val="clear" w:pos="284"/>
          <w:tab w:val="left" w:pos="720"/>
        </w:tabs>
        <w:autoSpaceDE w:val="0"/>
        <w:autoSpaceDN w:val="0"/>
        <w:adjustRightInd w:val="0"/>
        <w:rPr>
          <w:rFonts w:eastAsia="TimesNewRoman"/>
          <w:szCs w:val="22"/>
          <w:lang w:val="sr-Latn-ME"/>
        </w:rPr>
      </w:pPr>
      <w:r w:rsidRPr="00406068">
        <w:rPr>
          <w:rFonts w:eastAsia="TimesNewRoman"/>
          <w:szCs w:val="22"/>
          <w:lang w:val="sr-Latn-ME"/>
        </w:rPr>
        <w:t>Ne zamrzavati.</w:t>
      </w:r>
    </w:p>
    <w:p w14:paraId="4BC6717B" w14:textId="1DA937D5" w:rsidR="006A1421" w:rsidRPr="00406068" w:rsidRDefault="006A1421" w:rsidP="00E05F53">
      <w:pPr>
        <w:rPr>
          <w:rFonts w:eastAsia="TimesNewRoman"/>
          <w:szCs w:val="22"/>
          <w:lang w:val="sr-Latn-ME"/>
        </w:rPr>
      </w:pPr>
      <w:r w:rsidRPr="00406068">
        <w:rPr>
          <w:rFonts w:eastAsia="TimesNewRoman"/>
          <w:szCs w:val="22"/>
          <w:lang w:val="sr-Latn-ME"/>
        </w:rPr>
        <w:t>Čuvati u originalnom pakovanju radi zaštite od svetlosti.</w:t>
      </w:r>
    </w:p>
    <w:p w14:paraId="7FCFB55A" w14:textId="5E6D3445" w:rsidR="006A1421" w:rsidRPr="00406068" w:rsidRDefault="006A1421" w:rsidP="00E05F53">
      <w:pPr>
        <w:rPr>
          <w:rFonts w:eastAsia="TimesNewRoman"/>
          <w:szCs w:val="22"/>
          <w:lang w:val="sr-Latn-ME"/>
        </w:rPr>
      </w:pPr>
    </w:p>
    <w:p w14:paraId="10D87DE0" w14:textId="1C97B5A7" w:rsidR="006A1421" w:rsidRDefault="006A1421" w:rsidP="00E05F53">
      <w:pPr>
        <w:rPr>
          <w:b/>
          <w:bCs/>
          <w:szCs w:val="22"/>
          <w:lang w:val="sr-Latn-ME"/>
        </w:rPr>
      </w:pPr>
      <w:r w:rsidRPr="00406068">
        <w:rPr>
          <w:b/>
          <w:bCs/>
          <w:szCs w:val="22"/>
          <w:lang w:val="sr-Latn-ME"/>
        </w:rPr>
        <w:t xml:space="preserve">Priroda i sadržaj pakovanja </w:t>
      </w:r>
    </w:p>
    <w:p w14:paraId="03208543" w14:textId="77777777" w:rsidR="009E1FDC" w:rsidRPr="00406068" w:rsidRDefault="009E1FDC" w:rsidP="00E05F53">
      <w:pPr>
        <w:rPr>
          <w:b/>
          <w:bCs/>
          <w:szCs w:val="22"/>
          <w:lang w:val="sr-Latn-ME"/>
        </w:rPr>
      </w:pPr>
      <w:bookmarkStart w:id="1" w:name="_GoBack"/>
      <w:bookmarkEnd w:id="1"/>
    </w:p>
    <w:p w14:paraId="5C61BEEF" w14:textId="77777777" w:rsidR="006A1421" w:rsidRPr="00406068" w:rsidRDefault="006A1421" w:rsidP="00E05F53">
      <w:pPr>
        <w:rPr>
          <w:szCs w:val="22"/>
          <w:lang w:val="sr-Latn-ME"/>
        </w:rPr>
      </w:pPr>
      <w:r w:rsidRPr="00406068">
        <w:rPr>
          <w:szCs w:val="22"/>
          <w:lang w:val="sr-Latn-ME"/>
        </w:rPr>
        <w:t xml:space="preserve">Unutrašnje pakovanje leka je napunjen injekcioni špric. </w:t>
      </w:r>
    </w:p>
    <w:p w14:paraId="2CE6B862" w14:textId="77777777" w:rsidR="006A1421" w:rsidRPr="00406068" w:rsidRDefault="006A1421" w:rsidP="00E05F53">
      <w:pPr>
        <w:rPr>
          <w:szCs w:val="22"/>
          <w:lang w:val="sr-Latn-ME"/>
        </w:rPr>
      </w:pPr>
      <w:r w:rsidRPr="00406068">
        <w:rPr>
          <w:szCs w:val="22"/>
          <w:lang w:val="sr-Latn-ME"/>
        </w:rPr>
        <w:t xml:space="preserve">0,5 mL suspenzije u napunjenom injekcionom špricu sa ili bez igle (staklo tip I). </w:t>
      </w:r>
    </w:p>
    <w:p w14:paraId="2A3C4E1C" w14:textId="77777777" w:rsidR="006A1421" w:rsidRPr="00406068" w:rsidRDefault="006A1421" w:rsidP="00E05F53">
      <w:pPr>
        <w:rPr>
          <w:szCs w:val="22"/>
          <w:lang w:val="sr-Latn-ME"/>
        </w:rPr>
      </w:pPr>
      <w:r w:rsidRPr="00406068">
        <w:rPr>
          <w:szCs w:val="22"/>
          <w:lang w:val="sr-Latn-ME"/>
        </w:rPr>
        <w:t>Spoljašnje pakovanje leka je složiva kartonska kutija u kojoj se nalazi 1ili 10 napunjenih injekcionih špriceva i Uputstvo za lek.</w:t>
      </w:r>
    </w:p>
    <w:p w14:paraId="668D5F16" w14:textId="77777777" w:rsidR="006A1421" w:rsidRPr="00406068" w:rsidRDefault="006A1421" w:rsidP="00E05F53">
      <w:pPr>
        <w:rPr>
          <w:szCs w:val="22"/>
          <w:lang w:val="sr-Latn-ME"/>
        </w:rPr>
      </w:pPr>
    </w:p>
    <w:p w14:paraId="5885C3CE" w14:textId="0BDEA766" w:rsidR="006A1421" w:rsidRPr="00406068" w:rsidRDefault="006A1421" w:rsidP="00E05F53">
      <w:pPr>
        <w:rPr>
          <w:b/>
          <w:bCs/>
          <w:szCs w:val="22"/>
          <w:lang w:val="sr-Latn-ME"/>
        </w:rPr>
      </w:pPr>
      <w:r w:rsidRPr="00406068">
        <w:rPr>
          <w:b/>
          <w:bCs/>
          <w:szCs w:val="22"/>
          <w:lang w:val="sr-Latn-ME"/>
        </w:rPr>
        <w:t xml:space="preserve">Posebne mere opreza pri odlaganju materijala koji treba odbaciti nakon primene leka (i druga uputstva za rukovanje lekom) </w:t>
      </w:r>
    </w:p>
    <w:p w14:paraId="1EB5967F" w14:textId="77777777" w:rsidR="006A1421" w:rsidRPr="00406068" w:rsidRDefault="006A1421" w:rsidP="00E05F53">
      <w:pPr>
        <w:rPr>
          <w:szCs w:val="22"/>
          <w:lang w:val="sr-Latn-ME"/>
        </w:rPr>
      </w:pPr>
    </w:p>
    <w:p w14:paraId="375B45C0" w14:textId="77777777" w:rsidR="006A1421" w:rsidRPr="00406068" w:rsidRDefault="006A1421" w:rsidP="00E05F53">
      <w:pPr>
        <w:tabs>
          <w:tab w:val="clear" w:pos="284"/>
        </w:tabs>
        <w:autoSpaceDE w:val="0"/>
        <w:autoSpaceDN w:val="0"/>
        <w:adjustRightInd w:val="0"/>
        <w:rPr>
          <w:szCs w:val="22"/>
          <w:lang w:val="sr-Latn-ME"/>
        </w:rPr>
      </w:pPr>
      <w:r w:rsidRPr="00406068">
        <w:rPr>
          <w:szCs w:val="22"/>
          <w:lang w:val="sr-Latn-ME"/>
        </w:rPr>
        <w:t>Vakcina je potrebno da dostigne sobnu temperaturu pre upotrebe.</w:t>
      </w:r>
    </w:p>
    <w:p w14:paraId="438FB8C2" w14:textId="77777777" w:rsidR="006A1421" w:rsidRPr="00406068" w:rsidRDefault="006A1421" w:rsidP="00E05F53">
      <w:pPr>
        <w:tabs>
          <w:tab w:val="clear" w:pos="284"/>
        </w:tabs>
        <w:autoSpaceDE w:val="0"/>
        <w:autoSpaceDN w:val="0"/>
        <w:adjustRightInd w:val="0"/>
        <w:rPr>
          <w:dstrike/>
          <w:szCs w:val="22"/>
          <w:lang w:val="sr-Latn-ME"/>
        </w:rPr>
      </w:pPr>
      <w:r w:rsidRPr="00406068">
        <w:rPr>
          <w:szCs w:val="22"/>
          <w:lang w:val="sr-Latn-ME"/>
        </w:rPr>
        <w:t>Promu</w:t>
      </w:r>
      <w:r w:rsidRPr="00406068">
        <w:rPr>
          <w:rFonts w:eastAsia="TimesNewRoman"/>
          <w:szCs w:val="22"/>
          <w:lang w:val="sr-Latn-ME"/>
        </w:rPr>
        <w:t>ć</w:t>
      </w:r>
      <w:r w:rsidRPr="00406068">
        <w:rPr>
          <w:szCs w:val="22"/>
          <w:lang w:val="sr-Latn-ME"/>
        </w:rPr>
        <w:t>kati pre upotrebe. Vakcinu treba vizuelno pregledati pre primene.</w:t>
      </w:r>
    </w:p>
    <w:p w14:paraId="7BAFB46D" w14:textId="77777777" w:rsidR="006A1421" w:rsidRPr="00406068" w:rsidRDefault="006A1421" w:rsidP="00E05F53">
      <w:pPr>
        <w:tabs>
          <w:tab w:val="clear" w:pos="284"/>
        </w:tabs>
        <w:autoSpaceDE w:val="0"/>
        <w:autoSpaceDN w:val="0"/>
        <w:adjustRightInd w:val="0"/>
        <w:rPr>
          <w:szCs w:val="22"/>
          <w:lang w:val="sr-Latn-ME"/>
        </w:rPr>
      </w:pPr>
    </w:p>
    <w:p w14:paraId="1EA9C484" w14:textId="65D50787" w:rsidR="006A1421" w:rsidRPr="00406068" w:rsidRDefault="006A1421" w:rsidP="00E05F53">
      <w:pPr>
        <w:tabs>
          <w:tab w:val="clear" w:pos="284"/>
        </w:tabs>
        <w:autoSpaceDE w:val="0"/>
        <w:autoSpaceDN w:val="0"/>
        <w:adjustRightInd w:val="0"/>
        <w:rPr>
          <w:szCs w:val="22"/>
          <w:lang w:val="sr-Latn-ME"/>
        </w:rPr>
      </w:pPr>
      <w:r w:rsidRPr="00406068">
        <w:rPr>
          <w:szCs w:val="22"/>
          <w:lang w:val="sr-Latn-ME"/>
        </w:rPr>
        <w:t>Za decu za koju je indikovana doza od 0,25 mL od pojedinačne doze od 0,5 mL injekcionog šprica, potrebno je pomeriti vrh klipa</w:t>
      </w:r>
      <w:r w:rsidRPr="00406068">
        <w:rPr>
          <w:rFonts w:eastAsia="TimesNewRoman"/>
          <w:szCs w:val="22"/>
          <w:lang w:val="sr-Latn-ME"/>
        </w:rPr>
        <w:t xml:space="preserve"> </w:t>
      </w:r>
      <w:r w:rsidRPr="00406068">
        <w:rPr>
          <w:szCs w:val="22"/>
          <w:lang w:val="sr-Latn-ME"/>
        </w:rPr>
        <w:t>ta</w:t>
      </w:r>
      <w:r w:rsidRPr="00406068">
        <w:rPr>
          <w:rFonts w:eastAsia="TimesNewRoman"/>
          <w:szCs w:val="22"/>
          <w:lang w:val="sr-Latn-ME"/>
        </w:rPr>
        <w:t>č</w:t>
      </w:r>
      <w:r w:rsidRPr="00406068">
        <w:rPr>
          <w:szCs w:val="22"/>
          <w:lang w:val="sr-Latn-ME"/>
        </w:rPr>
        <w:t>no do ivice oznake (izbrazdani polipropilenski prsten), čime polovina zapremine bude eliminisana; 0,25 mL zapremine vakcine ostaje u špricu, što je pogodno za primenu. Videti takođe odeljak Doziranje i način primene.</w:t>
      </w:r>
    </w:p>
    <w:p w14:paraId="71E4CCCC" w14:textId="610BDB91" w:rsidR="006A1421" w:rsidRPr="00406068" w:rsidRDefault="006A1421" w:rsidP="00E05F53">
      <w:pPr>
        <w:pStyle w:val="NASLOV123"/>
        <w:jc w:val="both"/>
        <w:rPr>
          <w:b w:val="0"/>
          <w:lang w:val="sr-Latn-ME"/>
        </w:rPr>
      </w:pPr>
      <w:r w:rsidRPr="00406068">
        <w:rPr>
          <w:b w:val="0"/>
          <w:lang w:val="sr-Latn-ME"/>
        </w:rPr>
        <w:t xml:space="preserve">Svu neiskorišćenu količinu leka ili otpadnog materijala nakon njegove upotrebe treba ukloniti, u skladu sa važećim propisima. </w:t>
      </w:r>
    </w:p>
    <w:p w14:paraId="67C93606" w14:textId="77777777" w:rsidR="00F326DD" w:rsidRPr="00406068" w:rsidRDefault="00F326DD" w:rsidP="00E05F53">
      <w:pPr>
        <w:rPr>
          <w:szCs w:val="22"/>
          <w:lang w:val="sr-Latn-ME"/>
        </w:rPr>
      </w:pPr>
    </w:p>
    <w:sectPr w:rsidR="00F326DD" w:rsidRPr="00406068" w:rsidSect="00406068">
      <w:footerReference w:type="even" r:id="rId9"/>
      <w:footerReference w:type="default" r:id="rId10"/>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4960A" w14:textId="77777777" w:rsidR="002D00BE" w:rsidRDefault="002D00BE">
      <w:r>
        <w:separator/>
      </w:r>
    </w:p>
  </w:endnote>
  <w:endnote w:type="continuationSeparator" w:id="0">
    <w:p w14:paraId="0A3E881D" w14:textId="77777777" w:rsidR="002D00BE" w:rsidRDefault="002D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C4FB0" w14:textId="77777777" w:rsidR="00173C92" w:rsidRDefault="00173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69C164" w14:textId="77777777" w:rsidR="00173C92" w:rsidRDefault="00173C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5ECE3" w14:textId="7E20DE9B" w:rsidR="00173C92" w:rsidRPr="00DE43DC" w:rsidRDefault="002D00BE" w:rsidP="00DE43DC">
    <w:pPr>
      <w:pStyle w:val="Footer"/>
      <w:tabs>
        <w:tab w:val="left" w:pos="5448"/>
      </w:tabs>
      <w:spacing w:before="360"/>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173C92">
              <w:tab/>
            </w:r>
            <w:r w:rsidR="00173C92" w:rsidRPr="005A4234">
              <w:rPr>
                <w:sz w:val="18"/>
                <w:szCs w:val="18"/>
              </w:rPr>
              <w:fldChar w:fldCharType="begin"/>
            </w:r>
            <w:r w:rsidR="00173C92" w:rsidRPr="005A4234">
              <w:rPr>
                <w:sz w:val="18"/>
                <w:szCs w:val="18"/>
              </w:rPr>
              <w:instrText xml:space="preserve"> PAGE </w:instrText>
            </w:r>
            <w:r w:rsidR="00173C92" w:rsidRPr="005A4234">
              <w:rPr>
                <w:sz w:val="18"/>
                <w:szCs w:val="18"/>
              </w:rPr>
              <w:fldChar w:fldCharType="separate"/>
            </w:r>
            <w:r w:rsidR="009E1FDC">
              <w:rPr>
                <w:noProof/>
                <w:sz w:val="18"/>
                <w:szCs w:val="18"/>
              </w:rPr>
              <w:t>7</w:t>
            </w:r>
            <w:r w:rsidR="00173C92" w:rsidRPr="005A4234">
              <w:rPr>
                <w:sz w:val="18"/>
                <w:szCs w:val="18"/>
              </w:rPr>
              <w:fldChar w:fldCharType="end"/>
            </w:r>
            <w:r w:rsidR="00173C92" w:rsidRPr="005A4234">
              <w:rPr>
                <w:sz w:val="18"/>
                <w:szCs w:val="18"/>
              </w:rPr>
              <w:t xml:space="preserve"> od </w:t>
            </w:r>
            <w:r w:rsidR="00173C92" w:rsidRPr="005A4234">
              <w:rPr>
                <w:sz w:val="18"/>
                <w:szCs w:val="18"/>
              </w:rPr>
              <w:fldChar w:fldCharType="begin"/>
            </w:r>
            <w:r w:rsidR="00173C92" w:rsidRPr="005A4234">
              <w:rPr>
                <w:sz w:val="18"/>
                <w:szCs w:val="18"/>
              </w:rPr>
              <w:instrText xml:space="preserve"> NUMPAGES  </w:instrText>
            </w:r>
            <w:r w:rsidR="00173C92" w:rsidRPr="005A4234">
              <w:rPr>
                <w:sz w:val="18"/>
                <w:szCs w:val="18"/>
              </w:rPr>
              <w:fldChar w:fldCharType="separate"/>
            </w:r>
            <w:r w:rsidR="009E1FDC">
              <w:rPr>
                <w:noProof/>
                <w:sz w:val="18"/>
                <w:szCs w:val="18"/>
              </w:rPr>
              <w:t>7</w:t>
            </w:r>
            <w:r w:rsidR="00173C92" w:rsidRPr="005A4234">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620D7" w14:textId="77777777" w:rsidR="002D00BE" w:rsidRDefault="002D00BE">
      <w:r>
        <w:separator/>
      </w:r>
    </w:p>
  </w:footnote>
  <w:footnote w:type="continuationSeparator" w:id="0">
    <w:p w14:paraId="53F7EC89" w14:textId="77777777" w:rsidR="002D00BE" w:rsidRDefault="002D0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09842F0D"/>
    <w:multiLevelType w:val="hybridMultilevel"/>
    <w:tmpl w:val="6F744BDE"/>
    <w:lvl w:ilvl="0" w:tplc="E670D55C">
      <w:numFmt w:val="bullet"/>
      <w:lvlText w:val="-"/>
      <w:lvlJc w:val="left"/>
      <w:pPr>
        <w:ind w:left="720" w:hanging="360"/>
      </w:pPr>
      <w:rPr>
        <w:rFonts w:ascii="Tahoma" w:hAnsi="Tahoma" w:cs="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152F7383"/>
    <w:multiLevelType w:val="hybridMultilevel"/>
    <w:tmpl w:val="E542D4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DC537F2"/>
    <w:multiLevelType w:val="hybridMultilevel"/>
    <w:tmpl w:val="EAAECC38"/>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6" w15:restartNumberingAfterBreak="0">
    <w:nsid w:val="22106F27"/>
    <w:multiLevelType w:val="hybridMultilevel"/>
    <w:tmpl w:val="0AF8114A"/>
    <w:lvl w:ilvl="0" w:tplc="04090001">
      <w:start w:val="1"/>
      <w:numFmt w:val="bullet"/>
      <w:lvlText w:val=""/>
      <w:lvlJc w:val="left"/>
      <w:pPr>
        <w:ind w:left="1104" w:hanging="360"/>
      </w:pPr>
      <w:rPr>
        <w:rFonts w:ascii="Symbol" w:hAnsi="Symbol"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7" w15:restartNumberingAfterBreak="0">
    <w:nsid w:val="400A76BB"/>
    <w:multiLevelType w:val="hybridMultilevel"/>
    <w:tmpl w:val="53A423A2"/>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8" w15:restartNumberingAfterBreak="0">
    <w:nsid w:val="441924D9"/>
    <w:multiLevelType w:val="hybridMultilevel"/>
    <w:tmpl w:val="AC6C39FC"/>
    <w:lvl w:ilvl="0" w:tplc="E670D55C">
      <w:numFmt w:val="bullet"/>
      <w:lvlText w:val="-"/>
      <w:lvlJc w:val="left"/>
      <w:pPr>
        <w:ind w:left="720" w:hanging="360"/>
      </w:pPr>
      <w:rPr>
        <w:rFonts w:ascii="Tahoma" w:hAnsi="Tahoma" w:cs="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48594147"/>
    <w:multiLevelType w:val="hybridMultilevel"/>
    <w:tmpl w:val="F782C94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295D3E"/>
    <w:multiLevelType w:val="hybridMultilevel"/>
    <w:tmpl w:val="AAB8E72A"/>
    <w:lvl w:ilvl="0" w:tplc="E670D55C">
      <w:numFmt w:val="bullet"/>
      <w:lvlText w:val="-"/>
      <w:lvlJc w:val="left"/>
      <w:pPr>
        <w:ind w:left="720" w:hanging="360"/>
      </w:pPr>
      <w:rPr>
        <w:rFonts w:ascii="Tahoma" w:hAnsi="Tahoma" w:cs="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FC5BF5"/>
    <w:multiLevelType w:val="hybridMultilevel"/>
    <w:tmpl w:val="03DAFD60"/>
    <w:lvl w:ilvl="0" w:tplc="04090001">
      <w:start w:val="1"/>
      <w:numFmt w:val="bullet"/>
      <w:lvlText w:val=""/>
      <w:lvlJc w:val="left"/>
      <w:pPr>
        <w:ind w:left="1104" w:hanging="360"/>
      </w:pPr>
      <w:rPr>
        <w:rFonts w:ascii="Symbol" w:hAnsi="Symbol"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6"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8" w15:restartNumberingAfterBreak="0">
    <w:nsid w:val="77204BA1"/>
    <w:multiLevelType w:val="hybridMultilevel"/>
    <w:tmpl w:val="649E5748"/>
    <w:lvl w:ilvl="0" w:tplc="E670D55C">
      <w:numFmt w:val="bullet"/>
      <w:lvlText w:val="-"/>
      <w:lvlJc w:val="left"/>
      <w:pPr>
        <w:ind w:left="720" w:hanging="360"/>
      </w:pPr>
      <w:rPr>
        <w:rFonts w:ascii="Tahoma" w:hAnsi="Tahoma" w:cs="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7AF424E3"/>
    <w:multiLevelType w:val="hybridMultilevel"/>
    <w:tmpl w:val="BA3E70F2"/>
    <w:lvl w:ilvl="0" w:tplc="04090001">
      <w:start w:val="1"/>
      <w:numFmt w:val="bullet"/>
      <w:lvlText w:val=""/>
      <w:lvlJc w:val="left"/>
      <w:pPr>
        <w:ind w:left="1104" w:hanging="360"/>
      </w:pPr>
      <w:rPr>
        <w:rFonts w:ascii="Symbol" w:hAnsi="Symbol"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num w:numId="1">
    <w:abstractNumId w:val="14"/>
  </w:num>
  <w:num w:numId="2">
    <w:abstractNumId w:val="16"/>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10"/>
  </w:num>
  <w:num w:numId="8">
    <w:abstractNumId w:val="12"/>
  </w:num>
  <w:num w:numId="9">
    <w:abstractNumId w:val="11"/>
  </w:num>
  <w:num w:numId="10">
    <w:abstractNumId w:val="3"/>
  </w:num>
  <w:num w:numId="11">
    <w:abstractNumId w:val="18"/>
  </w:num>
  <w:num w:numId="12">
    <w:abstractNumId w:val="8"/>
  </w:num>
  <w:num w:numId="13">
    <w:abstractNumId w:val="13"/>
  </w:num>
  <w:num w:numId="14">
    <w:abstractNumId w:val="4"/>
  </w:num>
  <w:num w:numId="15">
    <w:abstractNumId w:val="9"/>
  </w:num>
  <w:num w:numId="16">
    <w:abstractNumId w:val="7"/>
  </w:num>
  <w:num w:numId="17">
    <w:abstractNumId w:val="19"/>
  </w:num>
  <w:num w:numId="18">
    <w:abstractNumId w:val="15"/>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53DD"/>
    <w:rsid w:val="00010E79"/>
    <w:rsid w:val="00016A17"/>
    <w:rsid w:val="000236AC"/>
    <w:rsid w:val="00030B1C"/>
    <w:rsid w:val="00042197"/>
    <w:rsid w:val="000476BA"/>
    <w:rsid w:val="00056DC9"/>
    <w:rsid w:val="000571D9"/>
    <w:rsid w:val="00072309"/>
    <w:rsid w:val="00074C1B"/>
    <w:rsid w:val="000A43A7"/>
    <w:rsid w:val="000B0907"/>
    <w:rsid w:val="000C4363"/>
    <w:rsid w:val="000D0B63"/>
    <w:rsid w:val="000E489C"/>
    <w:rsid w:val="00104D20"/>
    <w:rsid w:val="0010761C"/>
    <w:rsid w:val="00120AB0"/>
    <w:rsid w:val="00134A2C"/>
    <w:rsid w:val="0013658E"/>
    <w:rsid w:val="001561F0"/>
    <w:rsid w:val="00173C92"/>
    <w:rsid w:val="00174916"/>
    <w:rsid w:val="00177D7F"/>
    <w:rsid w:val="00186531"/>
    <w:rsid w:val="00194220"/>
    <w:rsid w:val="001A3C8D"/>
    <w:rsid w:val="001B0570"/>
    <w:rsid w:val="001B2E2A"/>
    <w:rsid w:val="001B5A1A"/>
    <w:rsid w:val="001C6D26"/>
    <w:rsid w:val="001D6571"/>
    <w:rsid w:val="001E2662"/>
    <w:rsid w:val="001F016A"/>
    <w:rsid w:val="001F28B0"/>
    <w:rsid w:val="002035D8"/>
    <w:rsid w:val="00246429"/>
    <w:rsid w:val="00252C40"/>
    <w:rsid w:val="00296E21"/>
    <w:rsid w:val="002A2C96"/>
    <w:rsid w:val="002A3BDA"/>
    <w:rsid w:val="002A3F2D"/>
    <w:rsid w:val="002B2D01"/>
    <w:rsid w:val="002C6731"/>
    <w:rsid w:val="002C6A8D"/>
    <w:rsid w:val="002D00BE"/>
    <w:rsid w:val="002E3B33"/>
    <w:rsid w:val="002F711A"/>
    <w:rsid w:val="002F758F"/>
    <w:rsid w:val="002F7C9E"/>
    <w:rsid w:val="0031690B"/>
    <w:rsid w:val="00321C7B"/>
    <w:rsid w:val="00334002"/>
    <w:rsid w:val="003376D1"/>
    <w:rsid w:val="00351647"/>
    <w:rsid w:val="0035209D"/>
    <w:rsid w:val="00355084"/>
    <w:rsid w:val="00375CD6"/>
    <w:rsid w:val="00383C9F"/>
    <w:rsid w:val="00397163"/>
    <w:rsid w:val="003A2830"/>
    <w:rsid w:val="003A4D95"/>
    <w:rsid w:val="003C0E81"/>
    <w:rsid w:val="003D1A15"/>
    <w:rsid w:val="003D67F1"/>
    <w:rsid w:val="003E0F15"/>
    <w:rsid w:val="003E76F2"/>
    <w:rsid w:val="003F755C"/>
    <w:rsid w:val="00406068"/>
    <w:rsid w:val="004072C2"/>
    <w:rsid w:val="00416B80"/>
    <w:rsid w:val="00432913"/>
    <w:rsid w:val="0044019E"/>
    <w:rsid w:val="00451FA0"/>
    <w:rsid w:val="00455BFB"/>
    <w:rsid w:val="00466932"/>
    <w:rsid w:val="00470C55"/>
    <w:rsid w:val="00480356"/>
    <w:rsid w:val="00485368"/>
    <w:rsid w:val="00493EA5"/>
    <w:rsid w:val="004A44D9"/>
    <w:rsid w:val="004A4950"/>
    <w:rsid w:val="004A706C"/>
    <w:rsid w:val="004A7A88"/>
    <w:rsid w:val="004B1AF9"/>
    <w:rsid w:val="004D0EE5"/>
    <w:rsid w:val="004D1D48"/>
    <w:rsid w:val="004D1E75"/>
    <w:rsid w:val="004D3ECA"/>
    <w:rsid w:val="004E1289"/>
    <w:rsid w:val="004E7020"/>
    <w:rsid w:val="0050378D"/>
    <w:rsid w:val="005053D6"/>
    <w:rsid w:val="00523AA3"/>
    <w:rsid w:val="0055005C"/>
    <w:rsid w:val="005647B8"/>
    <w:rsid w:val="00571D4C"/>
    <w:rsid w:val="00575971"/>
    <w:rsid w:val="005832B5"/>
    <w:rsid w:val="00594F08"/>
    <w:rsid w:val="00596510"/>
    <w:rsid w:val="005B0CFD"/>
    <w:rsid w:val="005B3E66"/>
    <w:rsid w:val="005C0012"/>
    <w:rsid w:val="005C23C4"/>
    <w:rsid w:val="005D6110"/>
    <w:rsid w:val="005F33B2"/>
    <w:rsid w:val="005F5B6E"/>
    <w:rsid w:val="00606A81"/>
    <w:rsid w:val="00616B40"/>
    <w:rsid w:val="0061783D"/>
    <w:rsid w:val="00631076"/>
    <w:rsid w:val="00634E7A"/>
    <w:rsid w:val="00635958"/>
    <w:rsid w:val="00636C49"/>
    <w:rsid w:val="006419B1"/>
    <w:rsid w:val="00645D79"/>
    <w:rsid w:val="00655A5A"/>
    <w:rsid w:val="00655D1A"/>
    <w:rsid w:val="00667E0B"/>
    <w:rsid w:val="006816A8"/>
    <w:rsid w:val="0069417D"/>
    <w:rsid w:val="006971F1"/>
    <w:rsid w:val="006A1421"/>
    <w:rsid w:val="006C1982"/>
    <w:rsid w:val="006E5F35"/>
    <w:rsid w:val="006F5D55"/>
    <w:rsid w:val="00702C67"/>
    <w:rsid w:val="00712B9A"/>
    <w:rsid w:val="0071470F"/>
    <w:rsid w:val="00720FB5"/>
    <w:rsid w:val="0072142E"/>
    <w:rsid w:val="00732EFA"/>
    <w:rsid w:val="00745905"/>
    <w:rsid w:val="00767398"/>
    <w:rsid w:val="0076795A"/>
    <w:rsid w:val="00783328"/>
    <w:rsid w:val="007843EB"/>
    <w:rsid w:val="00786D53"/>
    <w:rsid w:val="007A6761"/>
    <w:rsid w:val="007A6E69"/>
    <w:rsid w:val="007B37CB"/>
    <w:rsid w:val="007F052D"/>
    <w:rsid w:val="007F141F"/>
    <w:rsid w:val="00812CFE"/>
    <w:rsid w:val="00816D9D"/>
    <w:rsid w:val="008266FA"/>
    <w:rsid w:val="0084360B"/>
    <w:rsid w:val="00872A03"/>
    <w:rsid w:val="00885D41"/>
    <w:rsid w:val="00897516"/>
    <w:rsid w:val="008C1940"/>
    <w:rsid w:val="008C536A"/>
    <w:rsid w:val="008E6A72"/>
    <w:rsid w:val="0090276E"/>
    <w:rsid w:val="00907D6E"/>
    <w:rsid w:val="0091161A"/>
    <w:rsid w:val="00915DAA"/>
    <w:rsid w:val="009163F4"/>
    <w:rsid w:val="009210AE"/>
    <w:rsid w:val="00922D62"/>
    <w:rsid w:val="00931D2F"/>
    <w:rsid w:val="009357F0"/>
    <w:rsid w:val="009376E1"/>
    <w:rsid w:val="00944C0D"/>
    <w:rsid w:val="00947DD0"/>
    <w:rsid w:val="00996981"/>
    <w:rsid w:val="009B2341"/>
    <w:rsid w:val="009C04A8"/>
    <w:rsid w:val="009E1FDC"/>
    <w:rsid w:val="009F4557"/>
    <w:rsid w:val="00A0035F"/>
    <w:rsid w:val="00A01E0A"/>
    <w:rsid w:val="00A030A0"/>
    <w:rsid w:val="00A05CBF"/>
    <w:rsid w:val="00A2557D"/>
    <w:rsid w:val="00A33DB7"/>
    <w:rsid w:val="00A349E1"/>
    <w:rsid w:val="00A54700"/>
    <w:rsid w:val="00A54E4D"/>
    <w:rsid w:val="00A57F75"/>
    <w:rsid w:val="00A64373"/>
    <w:rsid w:val="00A84694"/>
    <w:rsid w:val="00AA38F2"/>
    <w:rsid w:val="00AA51BE"/>
    <w:rsid w:val="00AB33F2"/>
    <w:rsid w:val="00AC2C9F"/>
    <w:rsid w:val="00AD1D9B"/>
    <w:rsid w:val="00AE0C29"/>
    <w:rsid w:val="00AE1080"/>
    <w:rsid w:val="00AE1215"/>
    <w:rsid w:val="00AE2F2E"/>
    <w:rsid w:val="00AE714E"/>
    <w:rsid w:val="00AF28A1"/>
    <w:rsid w:val="00AF311B"/>
    <w:rsid w:val="00AF3F36"/>
    <w:rsid w:val="00B02017"/>
    <w:rsid w:val="00B12088"/>
    <w:rsid w:val="00B2301F"/>
    <w:rsid w:val="00B33235"/>
    <w:rsid w:val="00B43687"/>
    <w:rsid w:val="00B43CCA"/>
    <w:rsid w:val="00B549B7"/>
    <w:rsid w:val="00B57E10"/>
    <w:rsid w:val="00B728FF"/>
    <w:rsid w:val="00B755BB"/>
    <w:rsid w:val="00B84D4B"/>
    <w:rsid w:val="00B853A7"/>
    <w:rsid w:val="00B86C17"/>
    <w:rsid w:val="00B90774"/>
    <w:rsid w:val="00B93E92"/>
    <w:rsid w:val="00BA319F"/>
    <w:rsid w:val="00BD370E"/>
    <w:rsid w:val="00BF617D"/>
    <w:rsid w:val="00BF61C2"/>
    <w:rsid w:val="00BF6314"/>
    <w:rsid w:val="00C05DB2"/>
    <w:rsid w:val="00C07019"/>
    <w:rsid w:val="00C11F16"/>
    <w:rsid w:val="00C20670"/>
    <w:rsid w:val="00C524AF"/>
    <w:rsid w:val="00C5430C"/>
    <w:rsid w:val="00C96080"/>
    <w:rsid w:val="00CA247A"/>
    <w:rsid w:val="00CA5510"/>
    <w:rsid w:val="00CB457C"/>
    <w:rsid w:val="00CD5DB8"/>
    <w:rsid w:val="00CE1CFC"/>
    <w:rsid w:val="00CE5F29"/>
    <w:rsid w:val="00CE7BD9"/>
    <w:rsid w:val="00CF3B87"/>
    <w:rsid w:val="00D009AB"/>
    <w:rsid w:val="00D01347"/>
    <w:rsid w:val="00D023F2"/>
    <w:rsid w:val="00D16798"/>
    <w:rsid w:val="00D476BF"/>
    <w:rsid w:val="00D75B21"/>
    <w:rsid w:val="00D84AD5"/>
    <w:rsid w:val="00D86639"/>
    <w:rsid w:val="00D96620"/>
    <w:rsid w:val="00DE0868"/>
    <w:rsid w:val="00DE43DC"/>
    <w:rsid w:val="00DF0DDE"/>
    <w:rsid w:val="00DF4A33"/>
    <w:rsid w:val="00E0071E"/>
    <w:rsid w:val="00E05F53"/>
    <w:rsid w:val="00E06475"/>
    <w:rsid w:val="00E101DA"/>
    <w:rsid w:val="00E20CC5"/>
    <w:rsid w:val="00E56840"/>
    <w:rsid w:val="00E626CA"/>
    <w:rsid w:val="00E65E52"/>
    <w:rsid w:val="00E7512C"/>
    <w:rsid w:val="00E8667B"/>
    <w:rsid w:val="00E901B6"/>
    <w:rsid w:val="00EA3814"/>
    <w:rsid w:val="00EB2DA1"/>
    <w:rsid w:val="00ED3FF8"/>
    <w:rsid w:val="00ED425D"/>
    <w:rsid w:val="00EE6FAD"/>
    <w:rsid w:val="00EF20B8"/>
    <w:rsid w:val="00EF7A4B"/>
    <w:rsid w:val="00EF7F27"/>
    <w:rsid w:val="00F248B5"/>
    <w:rsid w:val="00F26893"/>
    <w:rsid w:val="00F301AF"/>
    <w:rsid w:val="00F326DD"/>
    <w:rsid w:val="00F34516"/>
    <w:rsid w:val="00F37DE6"/>
    <w:rsid w:val="00F44965"/>
    <w:rsid w:val="00F63E14"/>
    <w:rsid w:val="00F75DF2"/>
    <w:rsid w:val="00F905A9"/>
    <w:rsid w:val="00F932B0"/>
    <w:rsid w:val="00FB12F6"/>
    <w:rsid w:val="00FB3C0D"/>
    <w:rsid w:val="00FB4B87"/>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61BEE"/>
  <w15:docId w15:val="{3B37939F-46CC-4C49-B94B-9109C52B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575971"/>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31690B"/>
    <w:rPr>
      <w:sz w:val="22"/>
      <w:szCs w:val="24"/>
    </w:rPr>
  </w:style>
  <w:style w:type="paragraph" w:styleId="NoSpacing">
    <w:name w:val="No Spacing"/>
    <w:uiPriority w:val="1"/>
    <w:qFormat/>
    <w:rsid w:val="00F326DD"/>
    <w:pPr>
      <w:tabs>
        <w:tab w:val="left" w:pos="284"/>
      </w:tabs>
      <w:jc w:val="both"/>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8318">
      <w:bodyDiv w:val="1"/>
      <w:marLeft w:val="0"/>
      <w:marRight w:val="0"/>
      <w:marTop w:val="0"/>
      <w:marBottom w:val="0"/>
      <w:divBdr>
        <w:top w:val="none" w:sz="0" w:space="0" w:color="auto"/>
        <w:left w:val="none" w:sz="0" w:space="0" w:color="auto"/>
        <w:bottom w:val="none" w:sz="0" w:space="0" w:color="auto"/>
        <w:right w:val="none" w:sz="0" w:space="0" w:color="auto"/>
      </w:divBdr>
    </w:div>
    <w:div w:id="401871429">
      <w:bodyDiv w:val="1"/>
      <w:marLeft w:val="0"/>
      <w:marRight w:val="0"/>
      <w:marTop w:val="0"/>
      <w:marBottom w:val="0"/>
      <w:divBdr>
        <w:top w:val="none" w:sz="0" w:space="0" w:color="auto"/>
        <w:left w:val="none" w:sz="0" w:space="0" w:color="auto"/>
        <w:bottom w:val="none" w:sz="0" w:space="0" w:color="auto"/>
        <w:right w:val="none" w:sz="0" w:space="0" w:color="auto"/>
      </w:divBdr>
    </w:div>
    <w:div w:id="449321434">
      <w:bodyDiv w:val="1"/>
      <w:marLeft w:val="0"/>
      <w:marRight w:val="0"/>
      <w:marTop w:val="0"/>
      <w:marBottom w:val="0"/>
      <w:divBdr>
        <w:top w:val="none" w:sz="0" w:space="0" w:color="auto"/>
        <w:left w:val="none" w:sz="0" w:space="0" w:color="auto"/>
        <w:bottom w:val="none" w:sz="0" w:space="0" w:color="auto"/>
        <w:right w:val="none" w:sz="0" w:space="0" w:color="auto"/>
      </w:divBdr>
    </w:div>
    <w:div w:id="463618675">
      <w:bodyDiv w:val="1"/>
      <w:marLeft w:val="0"/>
      <w:marRight w:val="0"/>
      <w:marTop w:val="0"/>
      <w:marBottom w:val="0"/>
      <w:divBdr>
        <w:top w:val="none" w:sz="0" w:space="0" w:color="auto"/>
        <w:left w:val="none" w:sz="0" w:space="0" w:color="auto"/>
        <w:bottom w:val="none" w:sz="0" w:space="0" w:color="auto"/>
        <w:right w:val="none" w:sz="0" w:space="0" w:color="auto"/>
      </w:divBdr>
    </w:div>
    <w:div w:id="852188441">
      <w:bodyDiv w:val="1"/>
      <w:marLeft w:val="0"/>
      <w:marRight w:val="0"/>
      <w:marTop w:val="0"/>
      <w:marBottom w:val="0"/>
      <w:divBdr>
        <w:top w:val="none" w:sz="0" w:space="0" w:color="auto"/>
        <w:left w:val="none" w:sz="0" w:space="0" w:color="auto"/>
        <w:bottom w:val="none" w:sz="0" w:space="0" w:color="auto"/>
        <w:right w:val="none" w:sz="0" w:space="0" w:color="auto"/>
      </w:divBdr>
    </w:div>
    <w:div w:id="1019309914">
      <w:bodyDiv w:val="1"/>
      <w:marLeft w:val="0"/>
      <w:marRight w:val="0"/>
      <w:marTop w:val="0"/>
      <w:marBottom w:val="0"/>
      <w:divBdr>
        <w:top w:val="none" w:sz="0" w:space="0" w:color="auto"/>
        <w:left w:val="none" w:sz="0" w:space="0" w:color="auto"/>
        <w:bottom w:val="none" w:sz="0" w:space="0" w:color="auto"/>
        <w:right w:val="none" w:sz="0" w:space="0" w:color="auto"/>
      </w:divBdr>
    </w:div>
    <w:div w:id="1242711722">
      <w:bodyDiv w:val="1"/>
      <w:marLeft w:val="0"/>
      <w:marRight w:val="0"/>
      <w:marTop w:val="0"/>
      <w:marBottom w:val="0"/>
      <w:divBdr>
        <w:top w:val="none" w:sz="0" w:space="0" w:color="auto"/>
        <w:left w:val="none" w:sz="0" w:space="0" w:color="auto"/>
        <w:bottom w:val="none" w:sz="0" w:space="0" w:color="auto"/>
        <w:right w:val="none" w:sz="0" w:space="0" w:color="auto"/>
      </w:divBdr>
    </w:div>
    <w:div w:id="1409228899">
      <w:bodyDiv w:val="1"/>
      <w:marLeft w:val="0"/>
      <w:marRight w:val="0"/>
      <w:marTop w:val="0"/>
      <w:marBottom w:val="0"/>
      <w:divBdr>
        <w:top w:val="none" w:sz="0" w:space="0" w:color="auto"/>
        <w:left w:val="none" w:sz="0" w:space="0" w:color="auto"/>
        <w:bottom w:val="none" w:sz="0" w:space="0" w:color="auto"/>
        <w:right w:val="none" w:sz="0" w:space="0" w:color="auto"/>
      </w:divBdr>
    </w:div>
    <w:div w:id="1608850956">
      <w:bodyDiv w:val="1"/>
      <w:marLeft w:val="0"/>
      <w:marRight w:val="0"/>
      <w:marTop w:val="0"/>
      <w:marBottom w:val="0"/>
      <w:divBdr>
        <w:top w:val="none" w:sz="0" w:space="0" w:color="auto"/>
        <w:left w:val="none" w:sz="0" w:space="0" w:color="auto"/>
        <w:bottom w:val="none" w:sz="0" w:space="0" w:color="auto"/>
        <w:right w:val="none" w:sz="0" w:space="0" w:color="auto"/>
      </w:divBdr>
    </w:div>
    <w:div w:id="18137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e.reakcije@alims.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3A5A1-629A-4778-A72A-A74DD559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15022</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Gordana Boljević</cp:lastModifiedBy>
  <cp:revision>4</cp:revision>
  <cp:lastPrinted>2016-07-25T08:56:00Z</cp:lastPrinted>
  <dcterms:created xsi:type="dcterms:W3CDTF">2020-06-05T07:50:00Z</dcterms:created>
  <dcterms:modified xsi:type="dcterms:W3CDTF">2020-06-08T05:40:00Z</dcterms:modified>
</cp:coreProperties>
</file>