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62" w:rsidRDefault="00922D62" w:rsidP="00CA5510"/>
    <w:p w:rsidR="00922D62" w:rsidRPr="002035D8" w:rsidRDefault="00922D62" w:rsidP="00CA5510">
      <w:pPr>
        <w:rPr>
          <w:szCs w:val="22"/>
        </w:rPr>
      </w:pPr>
    </w:p>
    <w:tbl>
      <w:tblPr>
        <w:tblW w:w="9927" w:type="dxa"/>
        <w:jc w:val="center"/>
        <w:tblLook w:val="0000" w:firstRow="0" w:lastRow="0" w:firstColumn="0" w:lastColumn="0" w:noHBand="0" w:noVBand="0"/>
      </w:tblPr>
      <w:tblGrid>
        <w:gridCol w:w="9927"/>
      </w:tblGrid>
      <w:tr w:rsidR="0028122A" w:rsidRPr="0028122A" w:rsidTr="00586B54">
        <w:trPr>
          <w:trHeight w:val="530"/>
          <w:jc w:val="center"/>
        </w:trPr>
        <w:tc>
          <w:tcPr>
            <w:tcW w:w="9927" w:type="dxa"/>
            <w:vAlign w:val="center"/>
          </w:tcPr>
          <w:p w:rsidR="00586B54" w:rsidRDefault="00586B54" w:rsidP="00586B54">
            <w:pPr>
              <w:tabs>
                <w:tab w:val="clear" w:pos="284"/>
              </w:tabs>
              <w:jc w:val="center"/>
              <w:rPr>
                <w:b/>
                <w:bCs/>
                <w:iCs/>
                <w:szCs w:val="22"/>
                <w:u w:val="single"/>
              </w:rPr>
            </w:pPr>
          </w:p>
          <w:p w:rsidR="00586B54" w:rsidRDefault="00586B54" w:rsidP="00586B54">
            <w:pPr>
              <w:tabs>
                <w:tab w:val="clear" w:pos="284"/>
              </w:tabs>
              <w:jc w:val="center"/>
              <w:rPr>
                <w:b/>
                <w:bCs/>
                <w:iCs/>
                <w:szCs w:val="22"/>
                <w:u w:val="single"/>
              </w:rPr>
            </w:pPr>
          </w:p>
          <w:p w:rsidR="00586B54" w:rsidRDefault="00586B54" w:rsidP="00586B54">
            <w:pPr>
              <w:tabs>
                <w:tab w:val="clear" w:pos="284"/>
              </w:tabs>
              <w:jc w:val="center"/>
              <w:rPr>
                <w:b/>
                <w:bCs/>
                <w:iCs/>
                <w:szCs w:val="22"/>
                <w:u w:val="single"/>
              </w:rPr>
            </w:pPr>
          </w:p>
          <w:p w:rsidR="0028122A" w:rsidRPr="0028122A" w:rsidRDefault="00D00B8B" w:rsidP="00586B54">
            <w:pPr>
              <w:tabs>
                <w:tab w:val="clear" w:pos="284"/>
              </w:tabs>
              <w:jc w:val="center"/>
              <w:rPr>
                <w:b/>
                <w:bCs/>
                <w:iCs/>
                <w:szCs w:val="22"/>
                <w:u w:val="single"/>
              </w:rPr>
            </w:pPr>
            <w:r>
              <w:rPr>
                <w:b/>
                <w:bCs/>
                <w:iCs/>
                <w:szCs w:val="22"/>
                <w:u w:val="single"/>
              </w:rPr>
              <w:t>UPUTSTVO ZA LIJEK</w:t>
            </w:r>
          </w:p>
        </w:tc>
      </w:tr>
    </w:tbl>
    <w:p w:rsidR="0028122A" w:rsidRDefault="0028122A" w:rsidP="00CA5510">
      <w:pPr>
        <w:rPr>
          <w:bCs/>
          <w:i/>
          <w:iCs/>
          <w:szCs w:val="22"/>
          <w:lang w:val="sr-Latn-CS"/>
        </w:rPr>
      </w:pPr>
    </w:p>
    <w:p w:rsidR="0028122A" w:rsidRDefault="0028122A" w:rsidP="00CA5510">
      <w:pPr>
        <w:rPr>
          <w:bCs/>
          <w:i/>
          <w:iCs/>
          <w:szCs w:val="22"/>
          <w:lang w:val="sr-Latn-CS"/>
        </w:rPr>
      </w:pPr>
    </w:p>
    <w:p w:rsidR="0028122A" w:rsidRDefault="0028122A" w:rsidP="00CA5510">
      <w:pPr>
        <w:rPr>
          <w:bCs/>
          <w:i/>
          <w:iCs/>
          <w:szCs w:val="22"/>
          <w:lang w:val="sr-Latn-CS"/>
        </w:rPr>
      </w:pPr>
    </w:p>
    <w:p w:rsidR="00177D7F" w:rsidRDefault="00177D7F" w:rsidP="00CA5510">
      <w:pPr>
        <w:rPr>
          <w:b/>
          <w:bCs/>
          <w:szCs w:val="22"/>
          <w:lang w:val="sr-Latn-CS"/>
        </w:rPr>
      </w:pPr>
    </w:p>
    <w:p w:rsidR="00177D7F" w:rsidRDefault="00A0057E" w:rsidP="000B3CB0">
      <w:pPr>
        <w:jc w:val="center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Alerizon</w:t>
      </w:r>
      <w:r w:rsidR="00797498" w:rsidRPr="000B3CB0">
        <w:rPr>
          <w:b/>
          <w:bCs/>
          <w:szCs w:val="22"/>
          <w:vertAlign w:val="superscript"/>
          <w:lang w:val="sr-Latn-CS"/>
        </w:rPr>
        <w:t>®</w:t>
      </w:r>
      <w:r>
        <w:rPr>
          <w:b/>
          <w:bCs/>
          <w:szCs w:val="22"/>
          <w:lang w:val="sr-Latn-CS"/>
        </w:rPr>
        <w:t>, 5mg</w:t>
      </w:r>
      <w:r w:rsidR="008513B5">
        <w:rPr>
          <w:b/>
          <w:bCs/>
          <w:szCs w:val="22"/>
          <w:lang w:val="sr-Latn-CS"/>
        </w:rPr>
        <w:t xml:space="preserve">, film </w:t>
      </w:r>
      <w:r w:rsidR="00CB0FD6">
        <w:rPr>
          <w:b/>
          <w:bCs/>
          <w:szCs w:val="22"/>
          <w:lang w:val="sr-Latn-CS"/>
        </w:rPr>
        <w:t>tablete</w:t>
      </w:r>
    </w:p>
    <w:p w:rsidR="00177D7F" w:rsidRDefault="00EF7A4B" w:rsidP="000B3CB0">
      <w:pPr>
        <w:jc w:val="center"/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INN</w:t>
      </w:r>
      <w:r w:rsidR="00CB0FD6">
        <w:rPr>
          <w:b/>
          <w:szCs w:val="22"/>
          <w:lang w:val="sr-Latn-CS"/>
        </w:rPr>
        <w:t>: desloratadin</w:t>
      </w:r>
    </w:p>
    <w:p w:rsidR="00177D7F" w:rsidRDefault="00177D7F" w:rsidP="00CA5510">
      <w:pPr>
        <w:rPr>
          <w:b/>
          <w:bCs/>
          <w:szCs w:val="22"/>
          <w:u w:val="single"/>
          <w:lang w:val="sr-Latn-CS"/>
        </w:rPr>
      </w:pPr>
    </w:p>
    <w:p w:rsidR="0028122A" w:rsidRDefault="0028122A" w:rsidP="00CA5510">
      <w:pPr>
        <w:rPr>
          <w:b/>
          <w:bCs/>
          <w:szCs w:val="22"/>
          <w:u w:val="single"/>
          <w:lang w:val="sr-Latn-CS"/>
        </w:rPr>
      </w:pPr>
    </w:p>
    <w:p w:rsidR="0028122A" w:rsidRPr="0028122A" w:rsidRDefault="0028122A" w:rsidP="00CA5510">
      <w:pPr>
        <w:rPr>
          <w:b/>
          <w:bCs/>
          <w:szCs w:val="22"/>
          <w:u w:val="single"/>
          <w:lang w:val="sr-Latn-CS"/>
        </w:rPr>
      </w:pPr>
    </w:p>
    <w:p w:rsidR="00D00B8B" w:rsidRPr="00D00B8B" w:rsidRDefault="00D00B8B" w:rsidP="00D00B8B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CS"/>
        </w:rPr>
      </w:pPr>
      <w:r w:rsidRPr="00D00B8B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D00B8B">
        <w:rPr>
          <w:szCs w:val="22"/>
          <w:lang w:val="sr-Latn-CS"/>
        </w:rPr>
        <w:t xml:space="preserve"> </w:t>
      </w:r>
      <w:r w:rsidRPr="00D00B8B">
        <w:rPr>
          <w:b/>
          <w:bCs/>
          <w:szCs w:val="22"/>
          <w:lang w:val="sr-Latn-CS"/>
        </w:rPr>
        <w:t xml:space="preserve">jer sadrži </w:t>
      </w:r>
    </w:p>
    <w:p w:rsidR="00D00B8B" w:rsidRPr="00D00B8B" w:rsidRDefault="00D00B8B" w:rsidP="00D00B8B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CS"/>
        </w:rPr>
      </w:pPr>
      <w:r w:rsidRPr="00D00B8B">
        <w:rPr>
          <w:b/>
          <w:bCs/>
          <w:szCs w:val="22"/>
          <w:lang w:val="sr-Latn-CS"/>
        </w:rPr>
        <w:t>informacije koje su važne za Vas</w:t>
      </w:r>
    </w:p>
    <w:p w:rsidR="00D00B8B" w:rsidRPr="00D00B8B" w:rsidRDefault="00D00B8B" w:rsidP="00D00B8B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jc w:val="left"/>
        <w:rPr>
          <w:szCs w:val="22"/>
          <w:lang w:val="sr-Latn-CS"/>
        </w:rPr>
      </w:pPr>
      <w:r w:rsidRPr="00D00B8B">
        <w:rPr>
          <w:szCs w:val="22"/>
          <w:lang w:val="sr-Latn-CS"/>
        </w:rPr>
        <w:t>Uputstvo sačuvajte. Može biti potrebno da ga ponovo pročitate.</w:t>
      </w:r>
    </w:p>
    <w:p w:rsidR="00D00B8B" w:rsidRPr="00D00B8B" w:rsidRDefault="00D00B8B" w:rsidP="00D00B8B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CS"/>
        </w:rPr>
      </w:pPr>
      <w:r w:rsidRPr="00D00B8B">
        <w:rPr>
          <w:szCs w:val="22"/>
          <w:lang w:val="sr-Latn-CS"/>
        </w:rPr>
        <w:t xml:space="preserve">Ako imate dodatnih pitanja, obratite se svom ljekaru ili farmaceutu </w:t>
      </w:r>
      <w:r w:rsidRPr="00D00B8B">
        <w:rPr>
          <w:noProof/>
          <w:szCs w:val="22"/>
          <w:lang w:val="hr-HR"/>
        </w:rPr>
        <w:t>ili medicinskoj sestri</w:t>
      </w:r>
      <w:r w:rsidRPr="00D00B8B">
        <w:rPr>
          <w:szCs w:val="22"/>
          <w:lang w:val="sr-Latn-CS"/>
        </w:rPr>
        <w:t xml:space="preserve">. </w:t>
      </w:r>
    </w:p>
    <w:p w:rsidR="00D00B8B" w:rsidRPr="00D00B8B" w:rsidRDefault="00D00B8B" w:rsidP="00D00B8B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D00B8B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:rsidR="00D00B8B" w:rsidRPr="00D00B8B" w:rsidRDefault="00D00B8B" w:rsidP="00D00B8B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D00B8B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D00B8B">
        <w:rPr>
          <w:spacing w:val="-4"/>
          <w:szCs w:val="22"/>
          <w:lang w:val="sr-Latn-RS"/>
        </w:rPr>
        <w:t xml:space="preserve">. Pogledajte dio 4. </w:t>
      </w:r>
    </w:p>
    <w:p w:rsidR="00E0071E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</w:p>
    <w:p w:rsidR="0028122A" w:rsidRDefault="0028122A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</w:p>
    <w:p w:rsidR="00E0071E" w:rsidRDefault="00E0071E" w:rsidP="00E0071E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U ovom uputstvu pročitaćete:</w:t>
      </w:r>
    </w:p>
    <w:p w:rsidR="00E0071E" w:rsidRPr="00E0071E" w:rsidRDefault="00E0071E" w:rsidP="00E0071E">
      <w:pPr>
        <w:widowControl w:val="0"/>
        <w:autoSpaceDE w:val="0"/>
        <w:autoSpaceDN w:val="0"/>
        <w:rPr>
          <w:bCs/>
          <w:szCs w:val="22"/>
          <w:lang w:val="sr-Latn-CS"/>
        </w:rPr>
      </w:pPr>
    </w:p>
    <w:p w:rsidR="00E0071E" w:rsidRDefault="00CB0FD6" w:rsidP="00CB0FD6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   Šta je l</w:t>
      </w:r>
      <w:r w:rsidR="0028122A">
        <w:rPr>
          <w:szCs w:val="22"/>
          <w:lang w:val="sr-Latn-CS"/>
        </w:rPr>
        <w:t>ij</w:t>
      </w:r>
      <w:r>
        <w:rPr>
          <w:szCs w:val="22"/>
          <w:lang w:val="sr-Latn-CS"/>
        </w:rPr>
        <w:t>ek</w:t>
      </w:r>
      <w:r w:rsidRPr="005E44D4">
        <w:rPr>
          <w:lang w:val="pl-PL"/>
        </w:rPr>
        <w:t xml:space="preserve"> </w:t>
      </w:r>
      <w:r w:rsidRPr="00CB0FD6">
        <w:rPr>
          <w:szCs w:val="22"/>
          <w:lang w:val="sr-Latn-CS"/>
        </w:rPr>
        <w:t>Alerizon</w:t>
      </w:r>
      <w:r>
        <w:rPr>
          <w:szCs w:val="22"/>
          <w:lang w:val="sr-Latn-CS"/>
        </w:rPr>
        <w:t xml:space="preserve"> </w:t>
      </w:r>
      <w:r w:rsidR="00E0071E">
        <w:rPr>
          <w:szCs w:val="22"/>
          <w:lang w:val="sr-Latn-CS"/>
        </w:rPr>
        <w:t xml:space="preserve"> i čemu je nam</w:t>
      </w:r>
      <w:r w:rsidR="0028122A">
        <w:rPr>
          <w:szCs w:val="22"/>
          <w:lang w:val="sr-Latn-CS"/>
        </w:rPr>
        <w:t>ij</w:t>
      </w:r>
      <w:r w:rsidR="00E0071E">
        <w:rPr>
          <w:szCs w:val="22"/>
          <w:lang w:val="sr-Latn-CS"/>
        </w:rPr>
        <w:t>enjen</w:t>
      </w:r>
    </w:p>
    <w:p w:rsidR="00E0071E" w:rsidRDefault="00CB0FD6" w:rsidP="00CB0FD6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   </w:t>
      </w:r>
      <w:r w:rsidR="00E0071E">
        <w:rPr>
          <w:szCs w:val="22"/>
          <w:lang w:val="sr-Latn-CS"/>
        </w:rPr>
        <w:t>Šta treba da znate pr</w:t>
      </w:r>
      <w:r w:rsidR="0028122A">
        <w:rPr>
          <w:szCs w:val="22"/>
          <w:lang w:val="sr-Latn-CS"/>
        </w:rPr>
        <w:t>ij</w:t>
      </w:r>
      <w:r w:rsidR="00E0071E">
        <w:rPr>
          <w:szCs w:val="22"/>
          <w:lang w:val="sr-Latn-CS"/>
        </w:rPr>
        <w:t xml:space="preserve">e nego što </w:t>
      </w:r>
      <w:r w:rsidR="00E0071E" w:rsidRPr="008937E5">
        <w:rPr>
          <w:bCs/>
          <w:szCs w:val="22"/>
          <w:lang w:val="sr-Latn-CS"/>
        </w:rPr>
        <w:t>uzm</w:t>
      </w:r>
      <w:r w:rsidR="00E0071E">
        <w:rPr>
          <w:bCs/>
          <w:szCs w:val="22"/>
          <w:lang w:val="sr-Latn-CS"/>
        </w:rPr>
        <w:t>e</w:t>
      </w:r>
      <w:r>
        <w:rPr>
          <w:bCs/>
          <w:szCs w:val="22"/>
          <w:lang w:val="sr-Latn-CS"/>
        </w:rPr>
        <w:t>te</w:t>
      </w:r>
      <w:r w:rsidR="00E0071E" w:rsidRPr="00B25336">
        <w:rPr>
          <w:b/>
          <w:bCs/>
          <w:szCs w:val="22"/>
          <w:lang w:val="sr-Latn-CS"/>
        </w:rPr>
        <w:t xml:space="preserve"> </w:t>
      </w:r>
      <w:r>
        <w:rPr>
          <w:szCs w:val="22"/>
          <w:lang w:val="sr-Latn-CS"/>
        </w:rPr>
        <w:t>l</w:t>
      </w:r>
      <w:r w:rsidR="0028122A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Pr="00CB0FD6">
        <w:rPr>
          <w:szCs w:val="22"/>
          <w:lang w:val="sr-Latn-CS"/>
        </w:rPr>
        <w:t>Alerizon</w:t>
      </w:r>
    </w:p>
    <w:p w:rsidR="00E0071E" w:rsidRDefault="00CB0FD6" w:rsidP="00CB0FD6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   </w:t>
      </w:r>
      <w:r w:rsidR="00E0071E">
        <w:rPr>
          <w:szCs w:val="22"/>
          <w:lang w:val="sr-Latn-CS"/>
        </w:rPr>
        <w:t xml:space="preserve">Kako se </w:t>
      </w:r>
      <w:r w:rsidR="00D00B8B">
        <w:rPr>
          <w:bCs/>
          <w:szCs w:val="22"/>
          <w:lang w:val="sr-Latn-CS"/>
        </w:rPr>
        <w:t>upotrebljava</w:t>
      </w:r>
      <w:r>
        <w:rPr>
          <w:bCs/>
          <w:szCs w:val="22"/>
          <w:lang w:val="sr-Latn-CS"/>
        </w:rPr>
        <w:t xml:space="preserve"> </w:t>
      </w:r>
      <w:r>
        <w:rPr>
          <w:szCs w:val="22"/>
          <w:lang w:val="sr-Latn-CS"/>
        </w:rPr>
        <w:t>l</w:t>
      </w:r>
      <w:r w:rsidR="0028122A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Pr="00CB0FD6">
        <w:rPr>
          <w:szCs w:val="22"/>
          <w:lang w:val="sr-Latn-CS"/>
        </w:rPr>
        <w:t>Alerizon</w:t>
      </w:r>
    </w:p>
    <w:p w:rsidR="00E0071E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Moguća neželjena dejstva </w:t>
      </w:r>
    </w:p>
    <w:p w:rsidR="00E0071E" w:rsidRDefault="00CB0FD6" w:rsidP="00CB0FD6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   Kako čuvati l</w:t>
      </w:r>
      <w:r w:rsidR="0028122A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Pr="00CB0FD6">
        <w:rPr>
          <w:szCs w:val="22"/>
          <w:lang w:val="sr-Latn-CS"/>
        </w:rPr>
        <w:t>Alerizon</w:t>
      </w:r>
    </w:p>
    <w:p w:rsidR="00E0071E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CS"/>
        </w:rPr>
      </w:pPr>
      <w:r>
        <w:rPr>
          <w:szCs w:val="22"/>
          <w:lang w:val="sr-Latn-CS"/>
        </w:rPr>
        <w:t>Sadržaj pakovanja i ostale informacije</w:t>
      </w:r>
    </w:p>
    <w:p w:rsidR="00E0071E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</w:p>
    <w:p w:rsidR="00922D62" w:rsidRPr="00177D7F" w:rsidRDefault="004A44D9" w:rsidP="00CA5510">
      <w:pPr>
        <w:rPr>
          <w:szCs w:val="22"/>
        </w:rPr>
      </w:pPr>
      <w:r w:rsidRPr="00177D7F">
        <w:rPr>
          <w:szCs w:val="22"/>
        </w:rPr>
        <w:br w:type="page"/>
      </w:r>
    </w:p>
    <w:p w:rsidR="00D553E7" w:rsidRDefault="00D553E7" w:rsidP="000B3CB0">
      <w:pPr>
        <w:pStyle w:val="NASLOV123"/>
        <w:jc w:val="both"/>
      </w:pPr>
    </w:p>
    <w:p w:rsidR="00177D7F" w:rsidRPr="005461DA" w:rsidRDefault="00177D7F" w:rsidP="000B3CB0">
      <w:pPr>
        <w:pStyle w:val="NASLOV123"/>
        <w:jc w:val="both"/>
      </w:pPr>
      <w:r w:rsidRPr="005461DA">
        <w:t xml:space="preserve">1. </w:t>
      </w:r>
      <w:r w:rsidR="004C7BB9" w:rsidRPr="005461DA">
        <w:t>ŠTA JE L</w:t>
      </w:r>
      <w:r w:rsidR="004C7BB9" w:rsidRPr="005461DA">
        <w:rPr>
          <w:lang w:val="pl-PL"/>
        </w:rPr>
        <w:t>IJ</w:t>
      </w:r>
      <w:r w:rsidR="004C7BB9" w:rsidRPr="005461DA">
        <w:t>EK ALERIZON  I ČEMU JE NAM</w:t>
      </w:r>
      <w:r w:rsidR="004C7BB9" w:rsidRPr="005461DA">
        <w:rPr>
          <w:lang w:val="pl-PL"/>
        </w:rPr>
        <w:t>IJ</w:t>
      </w:r>
      <w:r w:rsidR="004C7BB9" w:rsidRPr="005461DA">
        <w:t>ENJEN</w:t>
      </w:r>
    </w:p>
    <w:p w:rsidR="0068209A" w:rsidRPr="000B3CB0" w:rsidRDefault="0068209A">
      <w:pPr>
        <w:rPr>
          <w:b/>
          <w:szCs w:val="22"/>
          <w:lang w:val="sr-Latn-RS"/>
        </w:rPr>
      </w:pPr>
      <w:r w:rsidRPr="000B3CB0">
        <w:rPr>
          <w:b/>
          <w:szCs w:val="22"/>
          <w:lang w:val="sr-Latn-RS"/>
        </w:rPr>
        <w:t>Šta je l</w:t>
      </w:r>
      <w:r w:rsidR="0028122A" w:rsidRPr="000B3CB0">
        <w:rPr>
          <w:b/>
          <w:szCs w:val="22"/>
          <w:lang w:val="sr-Latn-RS"/>
        </w:rPr>
        <w:t>ij</w:t>
      </w:r>
      <w:r w:rsidRPr="000B3CB0">
        <w:rPr>
          <w:b/>
          <w:szCs w:val="22"/>
          <w:lang w:val="sr-Latn-RS"/>
        </w:rPr>
        <w:t xml:space="preserve">ek </w:t>
      </w:r>
      <w:r w:rsidR="002F1A6B" w:rsidRPr="000B3CB0">
        <w:rPr>
          <w:b/>
          <w:szCs w:val="22"/>
          <w:lang w:val="sr-Latn-RS"/>
        </w:rPr>
        <w:t>Alerizon</w:t>
      </w:r>
    </w:p>
    <w:p w:rsidR="00177D7F" w:rsidRPr="005461DA" w:rsidRDefault="00495738">
      <w:pPr>
        <w:rPr>
          <w:szCs w:val="22"/>
          <w:lang w:val="sr-Latn-RS"/>
        </w:rPr>
      </w:pPr>
      <w:r>
        <w:rPr>
          <w:szCs w:val="22"/>
          <w:lang w:val="pl-PL"/>
        </w:rPr>
        <w:t>Lijek</w:t>
      </w:r>
      <w:r w:rsidRPr="000B3CB0">
        <w:rPr>
          <w:szCs w:val="22"/>
          <w:lang w:val="ru-RU"/>
        </w:rPr>
        <w:t xml:space="preserve"> </w:t>
      </w:r>
      <w:r w:rsidR="00D815E7" w:rsidRPr="005461DA">
        <w:rPr>
          <w:szCs w:val="22"/>
          <w:lang w:val="pl-PL"/>
        </w:rPr>
        <w:t>Alerizon</w:t>
      </w:r>
      <w:r w:rsidR="00D815E7" w:rsidRPr="005461DA">
        <w:rPr>
          <w:szCs w:val="22"/>
          <w:lang w:val="ru-RU"/>
        </w:rPr>
        <w:t xml:space="preserve"> </w:t>
      </w:r>
      <w:r w:rsidR="00380C2A" w:rsidRPr="005461DA">
        <w:rPr>
          <w:szCs w:val="22"/>
          <w:lang w:val="pl-PL"/>
        </w:rPr>
        <w:t>sadr</w:t>
      </w:r>
      <w:r w:rsidR="00380C2A" w:rsidRPr="005461DA">
        <w:rPr>
          <w:szCs w:val="22"/>
          <w:lang w:val="sr-Latn-RS"/>
        </w:rPr>
        <w:t>ži aktivnu supstancu desloratadin koji pripada grupi antihistaminika.</w:t>
      </w:r>
    </w:p>
    <w:p w:rsidR="0068209A" w:rsidRPr="005461DA" w:rsidRDefault="0068209A">
      <w:pPr>
        <w:rPr>
          <w:b/>
          <w:i/>
          <w:szCs w:val="22"/>
          <w:lang w:val="sr-Latn-RS"/>
        </w:rPr>
      </w:pPr>
    </w:p>
    <w:p w:rsidR="0068209A" w:rsidRPr="000B3CB0" w:rsidRDefault="002F1A6B">
      <w:pPr>
        <w:rPr>
          <w:b/>
          <w:szCs w:val="22"/>
          <w:lang w:val="sr-Latn-RS"/>
        </w:rPr>
      </w:pPr>
      <w:r w:rsidRPr="000B3CB0">
        <w:rPr>
          <w:b/>
          <w:szCs w:val="22"/>
          <w:lang w:val="sr-Latn-RS"/>
        </w:rPr>
        <w:t>Kako d</w:t>
      </w:r>
      <w:r w:rsidR="0028122A" w:rsidRPr="000B3CB0">
        <w:rPr>
          <w:b/>
          <w:szCs w:val="22"/>
          <w:lang w:val="sr-Latn-RS"/>
        </w:rPr>
        <w:t>j</w:t>
      </w:r>
      <w:r w:rsidRPr="000B3CB0">
        <w:rPr>
          <w:b/>
          <w:szCs w:val="22"/>
          <w:lang w:val="sr-Latn-RS"/>
        </w:rPr>
        <w:t>eluje l</w:t>
      </w:r>
      <w:r w:rsidR="0028122A" w:rsidRPr="000B3CB0">
        <w:rPr>
          <w:b/>
          <w:szCs w:val="22"/>
          <w:lang w:val="sr-Latn-RS"/>
        </w:rPr>
        <w:t>ij</w:t>
      </w:r>
      <w:r w:rsidRPr="000B3CB0">
        <w:rPr>
          <w:b/>
          <w:szCs w:val="22"/>
          <w:lang w:val="sr-Latn-RS"/>
        </w:rPr>
        <w:t>ek Alerizon</w:t>
      </w:r>
    </w:p>
    <w:p w:rsidR="00380C2A" w:rsidRPr="005461DA" w:rsidRDefault="00495738">
      <w:pPr>
        <w:rPr>
          <w:szCs w:val="22"/>
          <w:lang w:val="sr-Latn-RS"/>
        </w:rPr>
      </w:pPr>
      <w:r>
        <w:rPr>
          <w:szCs w:val="22"/>
          <w:lang w:val="sr-Latn-RS"/>
        </w:rPr>
        <w:t xml:space="preserve">Lijek </w:t>
      </w:r>
      <w:r w:rsidR="00380C2A" w:rsidRPr="005461DA">
        <w:rPr>
          <w:szCs w:val="22"/>
          <w:lang w:val="sr-Latn-RS"/>
        </w:rPr>
        <w:t>Alerizon se koristi protiv alergije i koji ne izaziva pospanos</w:t>
      </w:r>
      <w:r w:rsidR="005A616D" w:rsidRPr="005461DA">
        <w:rPr>
          <w:szCs w:val="22"/>
          <w:lang w:val="sr-Latn-RS"/>
        </w:rPr>
        <w:t>t. Pomaže u kontroli alergijske reakcije</w:t>
      </w:r>
      <w:r w:rsidR="00380C2A" w:rsidRPr="005461DA">
        <w:rPr>
          <w:szCs w:val="22"/>
          <w:lang w:val="sr-Latn-RS"/>
        </w:rPr>
        <w:t xml:space="preserve"> i pratećih simptoma.</w:t>
      </w:r>
    </w:p>
    <w:p w:rsidR="0068209A" w:rsidRPr="005461DA" w:rsidRDefault="0068209A">
      <w:pPr>
        <w:rPr>
          <w:b/>
          <w:i/>
          <w:szCs w:val="22"/>
          <w:lang w:val="sr-Latn-RS"/>
        </w:rPr>
      </w:pPr>
    </w:p>
    <w:p w:rsidR="0068209A" w:rsidRPr="000B3CB0" w:rsidRDefault="0068209A">
      <w:pPr>
        <w:rPr>
          <w:b/>
          <w:szCs w:val="22"/>
          <w:lang w:val="sr-Latn-RS"/>
        </w:rPr>
      </w:pPr>
      <w:r w:rsidRPr="000B3CB0">
        <w:rPr>
          <w:b/>
          <w:szCs w:val="22"/>
          <w:lang w:val="sr-Latn-RS"/>
        </w:rPr>
        <w:t xml:space="preserve">Kada je </w:t>
      </w:r>
      <w:r w:rsidR="002F1A6B" w:rsidRPr="000B3CB0">
        <w:rPr>
          <w:b/>
          <w:szCs w:val="22"/>
          <w:lang w:val="sr-Latn-RS"/>
        </w:rPr>
        <w:t>potrebno koristiti l</w:t>
      </w:r>
      <w:r w:rsidR="0028122A" w:rsidRPr="000B3CB0">
        <w:rPr>
          <w:b/>
          <w:szCs w:val="22"/>
          <w:lang w:val="sr-Latn-RS"/>
        </w:rPr>
        <w:t>ij</w:t>
      </w:r>
      <w:r w:rsidR="002F1A6B" w:rsidRPr="000B3CB0">
        <w:rPr>
          <w:b/>
          <w:szCs w:val="22"/>
          <w:lang w:val="sr-Latn-RS"/>
        </w:rPr>
        <w:t>ek Alerizon</w:t>
      </w:r>
    </w:p>
    <w:p w:rsidR="00380C2A" w:rsidRPr="005461DA" w:rsidRDefault="00495738">
      <w:pPr>
        <w:rPr>
          <w:szCs w:val="22"/>
          <w:lang w:val="sr-Latn-RS"/>
        </w:rPr>
      </w:pPr>
      <w:r>
        <w:rPr>
          <w:szCs w:val="22"/>
          <w:lang w:val="sr-Latn-RS"/>
        </w:rPr>
        <w:t xml:space="preserve">Lijek </w:t>
      </w:r>
      <w:r w:rsidR="00380C2A" w:rsidRPr="005461DA">
        <w:rPr>
          <w:szCs w:val="22"/>
          <w:lang w:val="sr-Latn-RS"/>
        </w:rPr>
        <w:t>Alerizon ublažava simptome alergijskog rinitisa (upala nosnih puteva izazvana alergijom kao što su na prim</w:t>
      </w:r>
      <w:r>
        <w:rPr>
          <w:szCs w:val="22"/>
          <w:lang w:val="sr-Latn-RS"/>
        </w:rPr>
        <w:t>j</w:t>
      </w:r>
      <w:r w:rsidR="00380C2A" w:rsidRPr="005461DA">
        <w:rPr>
          <w:szCs w:val="22"/>
          <w:lang w:val="sr-Latn-RS"/>
        </w:rPr>
        <w:t>er polenska groznica i alergija</w:t>
      </w:r>
      <w:r w:rsidR="009B5B73" w:rsidRPr="005461DA">
        <w:rPr>
          <w:szCs w:val="22"/>
          <w:lang w:val="sr-Latn-RS"/>
        </w:rPr>
        <w:t xml:space="preserve"> na grinje) kod odraslih osoba i</w:t>
      </w:r>
      <w:r w:rsidR="00380C2A" w:rsidRPr="005461DA">
        <w:rPr>
          <w:szCs w:val="22"/>
          <w:lang w:val="sr-Latn-RS"/>
        </w:rPr>
        <w:t xml:space="preserve"> adolescenata uzasta 12 i više godina. Simptom</w:t>
      </w:r>
      <w:r w:rsidR="00AA4CD2" w:rsidRPr="005461DA">
        <w:rPr>
          <w:szCs w:val="22"/>
          <w:lang w:val="sr-Latn-RS"/>
        </w:rPr>
        <w:t>i alergiskog rinitisa uključuju</w:t>
      </w:r>
      <w:r w:rsidR="00380C2A" w:rsidRPr="005461DA">
        <w:rPr>
          <w:szCs w:val="22"/>
          <w:lang w:val="sr-Latn-RS"/>
        </w:rPr>
        <w:t>: kijanje, svrab ili curenje iz nosa, svrab nepca, svrab, crvenilo i suzenje očiju.</w:t>
      </w:r>
    </w:p>
    <w:p w:rsidR="00380C2A" w:rsidRPr="005461DA" w:rsidRDefault="00380C2A">
      <w:pPr>
        <w:rPr>
          <w:szCs w:val="22"/>
          <w:lang w:val="sr-Latn-RS"/>
        </w:rPr>
      </w:pPr>
    </w:p>
    <w:p w:rsidR="00380C2A" w:rsidRPr="005461DA" w:rsidRDefault="00495738">
      <w:pPr>
        <w:rPr>
          <w:szCs w:val="22"/>
          <w:lang w:val="sr-Latn-RS"/>
        </w:rPr>
      </w:pPr>
      <w:r>
        <w:rPr>
          <w:szCs w:val="22"/>
          <w:lang w:val="sr-Latn-RS"/>
        </w:rPr>
        <w:t xml:space="preserve">Lijek </w:t>
      </w:r>
      <w:r w:rsidR="00D815E7" w:rsidRPr="005461DA">
        <w:rPr>
          <w:szCs w:val="22"/>
          <w:lang w:val="sr-Latn-RS"/>
        </w:rPr>
        <w:t>Alerizon se takođe koristi za ublažavanje simptoma urtikarije (prom</w:t>
      </w:r>
      <w:r>
        <w:rPr>
          <w:szCs w:val="22"/>
          <w:lang w:val="sr-Latn-RS"/>
        </w:rPr>
        <w:t>j</w:t>
      </w:r>
      <w:r w:rsidR="00D815E7" w:rsidRPr="005461DA">
        <w:rPr>
          <w:szCs w:val="22"/>
          <w:lang w:val="sr-Latn-RS"/>
        </w:rPr>
        <w:t>ene na koži usl</w:t>
      </w:r>
      <w:r>
        <w:rPr>
          <w:szCs w:val="22"/>
          <w:lang w:val="sr-Latn-RS"/>
        </w:rPr>
        <w:t>j</w:t>
      </w:r>
      <w:r w:rsidR="00D815E7" w:rsidRPr="005461DA">
        <w:rPr>
          <w:szCs w:val="22"/>
          <w:lang w:val="sr-Latn-RS"/>
        </w:rPr>
        <w:t>ed alergije), kao što su svrab kože i koprivnjača.</w:t>
      </w:r>
    </w:p>
    <w:p w:rsidR="00D815E7" w:rsidRPr="005461DA" w:rsidRDefault="00D815E7">
      <w:pPr>
        <w:rPr>
          <w:szCs w:val="22"/>
          <w:lang w:val="sr-Latn-RS"/>
        </w:rPr>
      </w:pPr>
    </w:p>
    <w:p w:rsidR="00D815E7" w:rsidRDefault="00D815E7">
      <w:pPr>
        <w:rPr>
          <w:szCs w:val="22"/>
          <w:lang w:val="sr-Latn-RS"/>
        </w:rPr>
      </w:pPr>
      <w:r w:rsidRPr="005461DA">
        <w:rPr>
          <w:szCs w:val="22"/>
          <w:lang w:val="sr-Latn-RS"/>
        </w:rPr>
        <w:t>Simptomi su ublaženi tokom c</w:t>
      </w:r>
      <w:r w:rsidR="0028122A" w:rsidRPr="005461DA">
        <w:rPr>
          <w:szCs w:val="22"/>
          <w:lang w:val="sr-Latn-RS"/>
        </w:rPr>
        <w:t>ij</w:t>
      </w:r>
      <w:r w:rsidRPr="005461DA">
        <w:rPr>
          <w:szCs w:val="22"/>
          <w:lang w:val="sr-Latn-RS"/>
        </w:rPr>
        <w:t>elog dana, što Vam pomaže</w:t>
      </w:r>
      <w:r w:rsidR="001B3B15" w:rsidRPr="005461DA">
        <w:rPr>
          <w:szCs w:val="22"/>
          <w:lang w:val="sr-Latn-RS"/>
        </w:rPr>
        <w:t xml:space="preserve"> da nastavite sa Vašim normalnim dnevnim aktivnostima i da normalno spavate.</w:t>
      </w:r>
    </w:p>
    <w:p w:rsidR="004C7BB9" w:rsidRPr="005461DA" w:rsidRDefault="004C7BB9">
      <w:pPr>
        <w:rPr>
          <w:szCs w:val="22"/>
          <w:lang w:val="sr-Latn-RS"/>
        </w:rPr>
      </w:pPr>
    </w:p>
    <w:p w:rsidR="004D1D48" w:rsidRPr="005461DA" w:rsidRDefault="00177D7F" w:rsidP="000B3CB0">
      <w:pPr>
        <w:pStyle w:val="NASLOV123"/>
        <w:jc w:val="both"/>
        <w:rPr>
          <w:caps/>
          <w:lang w:val="sr-Latn-RS"/>
        </w:rPr>
      </w:pPr>
      <w:r w:rsidRPr="005461DA">
        <w:t xml:space="preserve">2. </w:t>
      </w:r>
      <w:r w:rsidR="004C7BB9" w:rsidRPr="005461DA">
        <w:t>ŠTA TREBA DA ZNATE PR</w:t>
      </w:r>
      <w:r w:rsidR="004C7BB9" w:rsidRPr="005461DA">
        <w:rPr>
          <w:lang w:val="it-IT"/>
        </w:rPr>
        <w:t>IJ</w:t>
      </w:r>
      <w:r w:rsidR="004C7BB9" w:rsidRPr="005461DA">
        <w:t>E NEGO ŠTO UZMETE</w:t>
      </w:r>
      <w:r w:rsidR="004C7BB9" w:rsidRPr="005461DA">
        <w:rPr>
          <w:lang w:val="it-IT"/>
        </w:rPr>
        <w:t xml:space="preserve"> </w:t>
      </w:r>
      <w:r w:rsidR="004C7BB9" w:rsidRPr="005461DA">
        <w:t>L</w:t>
      </w:r>
      <w:r w:rsidR="004C7BB9" w:rsidRPr="005461DA">
        <w:rPr>
          <w:lang w:val="it-IT"/>
        </w:rPr>
        <w:t>IJ</w:t>
      </w:r>
      <w:r w:rsidR="004C7BB9" w:rsidRPr="005461DA">
        <w:t>EK ALERIZON</w:t>
      </w:r>
    </w:p>
    <w:p w:rsidR="00177D7F" w:rsidRPr="005461DA" w:rsidRDefault="00177D7F">
      <w:pPr>
        <w:rPr>
          <w:b/>
          <w:i/>
          <w:szCs w:val="22"/>
          <w:lang w:val="ru-RU"/>
        </w:rPr>
      </w:pPr>
      <w:r w:rsidRPr="005461DA">
        <w:rPr>
          <w:b/>
          <w:bCs/>
          <w:szCs w:val="22"/>
          <w:lang w:val="sr-Latn-CS"/>
        </w:rPr>
        <w:t>L</w:t>
      </w:r>
      <w:r w:rsidR="0028122A" w:rsidRPr="005461DA">
        <w:rPr>
          <w:b/>
          <w:bCs/>
          <w:szCs w:val="22"/>
          <w:lang w:val="sr-Latn-CS"/>
        </w:rPr>
        <w:t>ij</w:t>
      </w:r>
      <w:r w:rsidRPr="005461DA">
        <w:rPr>
          <w:b/>
          <w:bCs/>
          <w:szCs w:val="22"/>
          <w:lang w:val="sr-Latn-CS"/>
        </w:rPr>
        <w:t>ek</w:t>
      </w:r>
      <w:r w:rsidRPr="005461DA">
        <w:rPr>
          <w:b/>
          <w:szCs w:val="22"/>
          <w:lang w:val="ru-RU"/>
        </w:rPr>
        <w:t xml:space="preserve"> </w:t>
      </w:r>
      <w:r w:rsidR="00CD3F5C" w:rsidRPr="005461DA">
        <w:rPr>
          <w:b/>
          <w:szCs w:val="22"/>
          <w:lang w:val="ru-RU"/>
        </w:rPr>
        <w:t>Alerizon</w:t>
      </w:r>
      <w:r w:rsidRPr="005461DA">
        <w:rPr>
          <w:b/>
          <w:szCs w:val="22"/>
          <w:lang w:val="ru-RU"/>
        </w:rPr>
        <w:t xml:space="preserve"> ne sm</w:t>
      </w:r>
      <w:r w:rsidR="0028122A" w:rsidRPr="005461DA">
        <w:rPr>
          <w:b/>
          <w:szCs w:val="22"/>
          <w:lang w:val="it-IT"/>
        </w:rPr>
        <w:t>ij</w:t>
      </w:r>
      <w:r w:rsidRPr="005461DA">
        <w:rPr>
          <w:b/>
          <w:szCs w:val="22"/>
          <w:lang w:val="ru-RU"/>
        </w:rPr>
        <w:t xml:space="preserve">ete </w:t>
      </w:r>
      <w:r w:rsidRPr="005461DA" w:rsidDel="009C2D8E">
        <w:rPr>
          <w:b/>
          <w:bCs/>
          <w:szCs w:val="22"/>
          <w:lang w:val="it-IT"/>
        </w:rPr>
        <w:t xml:space="preserve"> </w:t>
      </w:r>
      <w:r w:rsidR="00CD3F5C" w:rsidRPr="005461DA">
        <w:rPr>
          <w:b/>
          <w:bCs/>
          <w:szCs w:val="22"/>
          <w:lang w:val="it-IT"/>
        </w:rPr>
        <w:t>uzimati:</w:t>
      </w:r>
    </w:p>
    <w:p w:rsidR="001B3B15" w:rsidRPr="005461DA" w:rsidRDefault="001B3B15">
      <w:pPr>
        <w:rPr>
          <w:szCs w:val="22"/>
          <w:lang w:val="it-IT"/>
        </w:rPr>
      </w:pPr>
    </w:p>
    <w:p w:rsidR="00177D7F" w:rsidRPr="005461DA" w:rsidRDefault="001B3B15">
      <w:pPr>
        <w:pStyle w:val="ListParagraph"/>
        <w:numPr>
          <w:ilvl w:val="0"/>
          <w:numId w:val="10"/>
        </w:numPr>
        <w:rPr>
          <w:szCs w:val="22"/>
          <w:lang w:val="it-IT"/>
        </w:rPr>
      </w:pPr>
      <w:r w:rsidRPr="005461DA">
        <w:rPr>
          <w:szCs w:val="22"/>
          <w:lang w:val="it-IT"/>
        </w:rPr>
        <w:t>ako ste alergični na desloratadin, ili</w:t>
      </w:r>
      <w:r w:rsidR="00BC13E8" w:rsidRPr="005461DA">
        <w:rPr>
          <w:szCs w:val="22"/>
          <w:lang w:val="it-IT"/>
        </w:rPr>
        <w:t xml:space="preserve"> na bilo koju od pomo</w:t>
      </w:r>
      <w:r w:rsidR="00BC13E8" w:rsidRPr="005461DA">
        <w:rPr>
          <w:szCs w:val="22"/>
          <w:lang w:val="sr-Latn-RS"/>
        </w:rPr>
        <w:t>ćnih supstanci</w:t>
      </w:r>
      <w:r w:rsidRPr="005461DA">
        <w:rPr>
          <w:szCs w:val="22"/>
          <w:lang w:val="it-IT"/>
        </w:rPr>
        <w:t xml:space="preserve"> l</w:t>
      </w:r>
      <w:r w:rsidR="0028122A" w:rsidRPr="005461DA">
        <w:rPr>
          <w:szCs w:val="22"/>
          <w:lang w:val="it-IT"/>
        </w:rPr>
        <w:t>ij</w:t>
      </w:r>
      <w:r w:rsidRPr="005461DA">
        <w:rPr>
          <w:szCs w:val="22"/>
          <w:lang w:val="it-IT"/>
        </w:rPr>
        <w:t>eka (vid</w:t>
      </w:r>
      <w:r w:rsidR="0028122A" w:rsidRPr="005461DA">
        <w:rPr>
          <w:szCs w:val="22"/>
          <w:lang w:val="it-IT"/>
        </w:rPr>
        <w:t>j</w:t>
      </w:r>
      <w:r w:rsidRPr="005461DA">
        <w:rPr>
          <w:szCs w:val="22"/>
          <w:lang w:val="it-IT"/>
        </w:rPr>
        <w:t>eti od</w:t>
      </w:r>
      <w:r w:rsidR="0028122A" w:rsidRPr="005461DA">
        <w:rPr>
          <w:szCs w:val="22"/>
          <w:lang w:val="it-IT"/>
        </w:rPr>
        <w:t>j</w:t>
      </w:r>
      <w:r w:rsidRPr="005461DA">
        <w:rPr>
          <w:szCs w:val="22"/>
          <w:lang w:val="it-IT"/>
        </w:rPr>
        <w:t>eljak 6) ili na loratadin.</w:t>
      </w:r>
    </w:p>
    <w:p w:rsidR="004D1D48" w:rsidRPr="005461DA" w:rsidRDefault="004D1D48">
      <w:pPr>
        <w:rPr>
          <w:szCs w:val="22"/>
          <w:lang w:val="it-IT"/>
        </w:rPr>
      </w:pPr>
    </w:p>
    <w:p w:rsidR="00177D7F" w:rsidRPr="005461DA" w:rsidRDefault="00177D7F">
      <w:pPr>
        <w:rPr>
          <w:b/>
          <w:bCs/>
          <w:iCs/>
          <w:szCs w:val="22"/>
          <w:lang w:val="it-IT"/>
        </w:rPr>
      </w:pPr>
      <w:r w:rsidRPr="005461DA">
        <w:rPr>
          <w:b/>
          <w:bCs/>
          <w:iCs/>
          <w:szCs w:val="22"/>
          <w:lang w:val="it-IT"/>
        </w:rPr>
        <w:t>Upozorenja i m</w:t>
      </w:r>
      <w:r w:rsidR="00495738">
        <w:rPr>
          <w:b/>
          <w:bCs/>
          <w:iCs/>
          <w:szCs w:val="22"/>
          <w:lang w:val="it-IT"/>
        </w:rPr>
        <w:t>j</w:t>
      </w:r>
      <w:r w:rsidRPr="005461DA">
        <w:rPr>
          <w:b/>
          <w:bCs/>
          <w:iCs/>
          <w:szCs w:val="22"/>
          <w:lang w:val="it-IT"/>
        </w:rPr>
        <w:t>ere opreza</w:t>
      </w:r>
    </w:p>
    <w:p w:rsidR="001B3B15" w:rsidRPr="005461DA" w:rsidRDefault="001B3B15">
      <w:pPr>
        <w:rPr>
          <w:szCs w:val="22"/>
          <w:lang w:val="it-IT"/>
        </w:rPr>
      </w:pPr>
    </w:p>
    <w:p w:rsidR="001B3B15" w:rsidRPr="005461DA" w:rsidRDefault="001B3B15">
      <w:pPr>
        <w:rPr>
          <w:szCs w:val="22"/>
          <w:lang w:val="it-IT"/>
        </w:rPr>
      </w:pPr>
      <w:r w:rsidRPr="005461DA">
        <w:rPr>
          <w:szCs w:val="22"/>
          <w:lang w:val="it-IT"/>
        </w:rPr>
        <w:t>Posav</w:t>
      </w:r>
      <w:r w:rsidR="0028122A" w:rsidRPr="005461DA">
        <w:rPr>
          <w:szCs w:val="22"/>
          <w:lang w:val="it-IT"/>
        </w:rPr>
        <w:t>j</w:t>
      </w:r>
      <w:r w:rsidRPr="005461DA">
        <w:rPr>
          <w:szCs w:val="22"/>
          <w:lang w:val="it-IT"/>
        </w:rPr>
        <w:t>etujte se sa Vašim l</w:t>
      </w:r>
      <w:r w:rsidR="0028122A" w:rsidRPr="005461DA">
        <w:rPr>
          <w:szCs w:val="22"/>
          <w:lang w:val="it-IT"/>
        </w:rPr>
        <w:t>j</w:t>
      </w:r>
      <w:r w:rsidRPr="005461DA">
        <w:rPr>
          <w:szCs w:val="22"/>
          <w:lang w:val="it-IT"/>
        </w:rPr>
        <w:t>ekarom ili farmaceutom pr</w:t>
      </w:r>
      <w:r w:rsidR="00495738">
        <w:rPr>
          <w:szCs w:val="22"/>
          <w:lang w:val="it-IT"/>
        </w:rPr>
        <w:t>ij</w:t>
      </w:r>
      <w:r w:rsidRPr="005461DA">
        <w:rPr>
          <w:szCs w:val="22"/>
          <w:lang w:val="it-IT"/>
        </w:rPr>
        <w:t>e upotrebe l</w:t>
      </w:r>
      <w:r w:rsidR="0028122A" w:rsidRPr="005461DA">
        <w:rPr>
          <w:szCs w:val="22"/>
          <w:lang w:val="it-IT"/>
        </w:rPr>
        <w:t>ij</w:t>
      </w:r>
      <w:r w:rsidRPr="005461DA">
        <w:rPr>
          <w:szCs w:val="22"/>
          <w:lang w:val="it-IT"/>
        </w:rPr>
        <w:t xml:space="preserve">eka Alerizon ako:  </w:t>
      </w:r>
    </w:p>
    <w:p w:rsidR="001B3B15" w:rsidRPr="005461DA" w:rsidRDefault="001B3B15">
      <w:pPr>
        <w:rPr>
          <w:b/>
          <w:bCs/>
          <w:szCs w:val="22"/>
          <w:lang w:val="ru-RU"/>
        </w:rPr>
      </w:pPr>
    </w:p>
    <w:p w:rsidR="001B3B15" w:rsidRPr="005461DA" w:rsidRDefault="001B3B15">
      <w:pPr>
        <w:pStyle w:val="ListParagraph"/>
        <w:numPr>
          <w:ilvl w:val="0"/>
          <w:numId w:val="10"/>
        </w:numPr>
        <w:rPr>
          <w:szCs w:val="22"/>
        </w:rPr>
      </w:pPr>
      <w:proofErr w:type="gramStart"/>
      <w:r w:rsidRPr="005461DA">
        <w:rPr>
          <w:szCs w:val="22"/>
        </w:rPr>
        <w:t>imate</w:t>
      </w:r>
      <w:proofErr w:type="gramEnd"/>
      <w:r w:rsidRPr="005461DA">
        <w:rPr>
          <w:szCs w:val="22"/>
        </w:rPr>
        <w:t xml:space="preserve"> oslabljenu funkciju bubrega.</w:t>
      </w:r>
    </w:p>
    <w:p w:rsidR="00E41788" w:rsidRPr="005461DA" w:rsidRDefault="00E41788">
      <w:pPr>
        <w:pStyle w:val="ListParagraph"/>
        <w:numPr>
          <w:ilvl w:val="0"/>
          <w:numId w:val="10"/>
        </w:numPr>
        <w:rPr>
          <w:szCs w:val="22"/>
          <w:lang w:val="pl-PL"/>
        </w:rPr>
      </w:pPr>
      <w:r w:rsidRPr="005461DA">
        <w:rPr>
          <w:szCs w:val="22"/>
          <w:lang w:val="pl-PL"/>
        </w:rPr>
        <w:t>u svojoj ili porodičnoj istoriji bolesti imate epileptične napade.</w:t>
      </w:r>
    </w:p>
    <w:p w:rsidR="00D83577" w:rsidRPr="005461DA" w:rsidRDefault="00D83577">
      <w:pPr>
        <w:rPr>
          <w:szCs w:val="22"/>
          <w:lang w:val="pl-PL"/>
        </w:rPr>
      </w:pPr>
    </w:p>
    <w:p w:rsidR="004D60EF" w:rsidRPr="005461DA" w:rsidRDefault="004D60EF">
      <w:pPr>
        <w:rPr>
          <w:b/>
          <w:szCs w:val="22"/>
          <w:lang w:val="it-IT"/>
        </w:rPr>
      </w:pPr>
      <w:r w:rsidRPr="005461DA">
        <w:rPr>
          <w:b/>
          <w:szCs w:val="22"/>
          <w:lang w:val="it-IT"/>
        </w:rPr>
        <w:t>Prim</w:t>
      </w:r>
      <w:r w:rsidR="0028122A" w:rsidRPr="005461DA">
        <w:rPr>
          <w:b/>
          <w:szCs w:val="22"/>
          <w:lang w:val="it-IT"/>
        </w:rPr>
        <w:t>j</w:t>
      </w:r>
      <w:r w:rsidRPr="005461DA">
        <w:rPr>
          <w:b/>
          <w:szCs w:val="22"/>
          <w:lang w:val="it-IT"/>
        </w:rPr>
        <w:t>ena kod d</w:t>
      </w:r>
      <w:r w:rsidR="0028122A" w:rsidRPr="005461DA">
        <w:rPr>
          <w:b/>
          <w:szCs w:val="22"/>
          <w:lang w:val="it-IT"/>
        </w:rPr>
        <w:t>j</w:t>
      </w:r>
      <w:r w:rsidRPr="005461DA">
        <w:rPr>
          <w:b/>
          <w:szCs w:val="22"/>
          <w:lang w:val="it-IT"/>
        </w:rPr>
        <w:t>ece i adolescenata</w:t>
      </w:r>
    </w:p>
    <w:p w:rsidR="004D60EF" w:rsidRPr="005461DA" w:rsidRDefault="004D60EF">
      <w:pPr>
        <w:rPr>
          <w:szCs w:val="22"/>
          <w:lang w:val="it-IT"/>
        </w:rPr>
      </w:pPr>
    </w:p>
    <w:p w:rsidR="00D83577" w:rsidRPr="005461DA" w:rsidRDefault="00D83577">
      <w:pPr>
        <w:rPr>
          <w:szCs w:val="22"/>
          <w:lang w:val="it-IT"/>
        </w:rPr>
      </w:pPr>
      <w:r w:rsidRPr="005461DA">
        <w:rPr>
          <w:szCs w:val="22"/>
          <w:lang w:val="it-IT"/>
        </w:rPr>
        <w:t>L</w:t>
      </w:r>
      <w:r w:rsidR="0028122A" w:rsidRPr="005461DA">
        <w:rPr>
          <w:szCs w:val="22"/>
          <w:lang w:val="it-IT"/>
        </w:rPr>
        <w:t>ij</w:t>
      </w:r>
      <w:r w:rsidRPr="005461DA">
        <w:rPr>
          <w:szCs w:val="22"/>
          <w:lang w:val="it-IT"/>
        </w:rPr>
        <w:t>ek nije nam</w:t>
      </w:r>
      <w:r w:rsidR="0028122A" w:rsidRPr="005461DA">
        <w:rPr>
          <w:szCs w:val="22"/>
          <w:lang w:val="it-IT"/>
        </w:rPr>
        <w:t>ij</w:t>
      </w:r>
      <w:r w:rsidRPr="005461DA">
        <w:rPr>
          <w:szCs w:val="22"/>
          <w:lang w:val="it-IT"/>
        </w:rPr>
        <w:t>enjen za upotrebu kod d</w:t>
      </w:r>
      <w:r w:rsidR="00495738">
        <w:rPr>
          <w:szCs w:val="22"/>
          <w:lang w:val="it-IT"/>
        </w:rPr>
        <w:t>j</w:t>
      </w:r>
      <w:r w:rsidRPr="005461DA">
        <w:rPr>
          <w:szCs w:val="22"/>
          <w:lang w:val="it-IT"/>
        </w:rPr>
        <w:t>ece uzrasta ispod 12 godina.</w:t>
      </w:r>
    </w:p>
    <w:p w:rsidR="004D1D48" w:rsidRPr="005461DA" w:rsidRDefault="004D1D48">
      <w:pPr>
        <w:rPr>
          <w:szCs w:val="22"/>
          <w:lang w:val="it-IT"/>
        </w:rPr>
      </w:pPr>
    </w:p>
    <w:p w:rsidR="00177D7F" w:rsidRPr="005461DA" w:rsidRDefault="00177D7F">
      <w:pPr>
        <w:rPr>
          <w:b/>
          <w:bCs/>
          <w:szCs w:val="22"/>
          <w:lang w:val="sr-Latn-CS"/>
        </w:rPr>
      </w:pPr>
      <w:r w:rsidRPr="005461DA">
        <w:rPr>
          <w:b/>
          <w:szCs w:val="22"/>
          <w:lang w:val="sr-Latn-CS"/>
        </w:rPr>
        <w:t xml:space="preserve">Drugi </w:t>
      </w:r>
      <w:r w:rsidR="00CD3F5C" w:rsidRPr="005461DA">
        <w:rPr>
          <w:b/>
          <w:szCs w:val="22"/>
          <w:lang w:val="sr-Latn-CS"/>
        </w:rPr>
        <w:t>l</w:t>
      </w:r>
      <w:r w:rsidR="0028122A" w:rsidRPr="005461DA">
        <w:rPr>
          <w:b/>
          <w:szCs w:val="22"/>
          <w:lang w:val="sr-Latn-CS"/>
        </w:rPr>
        <w:t>j</w:t>
      </w:r>
      <w:r w:rsidR="00CD3F5C" w:rsidRPr="005461DA">
        <w:rPr>
          <w:b/>
          <w:szCs w:val="22"/>
          <w:lang w:val="sr-Latn-CS"/>
        </w:rPr>
        <w:t xml:space="preserve">ekovi i </w:t>
      </w:r>
      <w:r w:rsidR="004D60EF" w:rsidRPr="005461DA">
        <w:rPr>
          <w:b/>
          <w:szCs w:val="22"/>
          <w:lang w:val="sr-Latn-CS"/>
        </w:rPr>
        <w:t>l</w:t>
      </w:r>
      <w:r w:rsidR="0028122A" w:rsidRPr="005461DA">
        <w:rPr>
          <w:b/>
          <w:szCs w:val="22"/>
          <w:lang w:val="sr-Latn-CS"/>
        </w:rPr>
        <w:t>ij</w:t>
      </w:r>
      <w:r w:rsidR="004D60EF" w:rsidRPr="005461DA">
        <w:rPr>
          <w:b/>
          <w:szCs w:val="22"/>
          <w:lang w:val="sr-Latn-CS"/>
        </w:rPr>
        <w:t xml:space="preserve">ek </w:t>
      </w:r>
      <w:r w:rsidR="00CD3F5C" w:rsidRPr="005461DA">
        <w:rPr>
          <w:b/>
          <w:szCs w:val="22"/>
          <w:lang w:val="sr-Latn-CS"/>
        </w:rPr>
        <w:t>Alerizon</w:t>
      </w:r>
    </w:p>
    <w:p w:rsidR="00495738" w:rsidRDefault="00495738">
      <w:pPr>
        <w:rPr>
          <w:szCs w:val="22"/>
          <w:lang w:val="it-IT"/>
        </w:rPr>
      </w:pPr>
    </w:p>
    <w:p w:rsidR="00177D7F" w:rsidRPr="005461DA" w:rsidRDefault="00D83577">
      <w:pPr>
        <w:rPr>
          <w:szCs w:val="22"/>
          <w:lang w:val="it-IT"/>
        </w:rPr>
      </w:pPr>
      <w:r w:rsidRPr="005461DA">
        <w:rPr>
          <w:szCs w:val="22"/>
          <w:lang w:val="it-IT"/>
        </w:rPr>
        <w:t>Nema poznatih interakcija l</w:t>
      </w:r>
      <w:r w:rsidR="0028122A" w:rsidRPr="005461DA">
        <w:rPr>
          <w:szCs w:val="22"/>
          <w:lang w:val="it-IT"/>
        </w:rPr>
        <w:t>ij</w:t>
      </w:r>
      <w:r w:rsidRPr="005461DA">
        <w:rPr>
          <w:szCs w:val="22"/>
          <w:lang w:val="it-IT"/>
        </w:rPr>
        <w:t>eka Alerizon sa drugim l</w:t>
      </w:r>
      <w:r w:rsidR="0028122A" w:rsidRPr="005461DA">
        <w:rPr>
          <w:szCs w:val="22"/>
          <w:lang w:val="it-IT"/>
        </w:rPr>
        <w:t>j</w:t>
      </w:r>
      <w:r w:rsidRPr="005461DA">
        <w:rPr>
          <w:szCs w:val="22"/>
          <w:lang w:val="it-IT"/>
        </w:rPr>
        <w:t>ekovima.</w:t>
      </w:r>
    </w:p>
    <w:p w:rsidR="00D83577" w:rsidRPr="005461DA" w:rsidRDefault="00D83577">
      <w:pPr>
        <w:rPr>
          <w:szCs w:val="22"/>
          <w:lang w:val="it-IT"/>
        </w:rPr>
      </w:pPr>
    </w:p>
    <w:p w:rsidR="00D83577" w:rsidRPr="005461DA" w:rsidRDefault="00D83577">
      <w:pPr>
        <w:rPr>
          <w:szCs w:val="22"/>
          <w:lang w:val="it-IT"/>
        </w:rPr>
      </w:pPr>
      <w:r w:rsidRPr="005461DA">
        <w:rPr>
          <w:szCs w:val="22"/>
          <w:lang w:val="it-IT"/>
        </w:rPr>
        <w:t>Recite Vašem l</w:t>
      </w:r>
      <w:r w:rsidR="0028122A" w:rsidRPr="005461DA">
        <w:rPr>
          <w:szCs w:val="22"/>
          <w:lang w:val="it-IT"/>
        </w:rPr>
        <w:t>j</w:t>
      </w:r>
      <w:r w:rsidRPr="005461DA">
        <w:rPr>
          <w:szCs w:val="22"/>
          <w:lang w:val="it-IT"/>
        </w:rPr>
        <w:t xml:space="preserve">ekaru ili farmaceutu ako uzimate, ili ste do nedavno uzimali </w:t>
      </w:r>
      <w:r w:rsidR="0009407B" w:rsidRPr="005461DA">
        <w:rPr>
          <w:szCs w:val="22"/>
          <w:lang w:val="it-IT"/>
        </w:rPr>
        <w:t>ili nam</w:t>
      </w:r>
      <w:r w:rsidR="00495738">
        <w:rPr>
          <w:szCs w:val="22"/>
          <w:lang w:val="it-IT"/>
        </w:rPr>
        <w:t>j</w:t>
      </w:r>
      <w:r w:rsidR="0009407B" w:rsidRPr="005461DA">
        <w:rPr>
          <w:szCs w:val="22"/>
          <w:lang w:val="it-IT"/>
        </w:rPr>
        <w:t>eravate da uzimate bilo koji drugi l</w:t>
      </w:r>
      <w:r w:rsidR="0028122A" w:rsidRPr="005461DA">
        <w:rPr>
          <w:szCs w:val="22"/>
          <w:lang w:val="it-IT"/>
        </w:rPr>
        <w:t>ij</w:t>
      </w:r>
      <w:r w:rsidR="0009407B" w:rsidRPr="005461DA">
        <w:rPr>
          <w:szCs w:val="22"/>
          <w:lang w:val="it-IT"/>
        </w:rPr>
        <w:t>ek.</w:t>
      </w:r>
    </w:p>
    <w:p w:rsidR="004D1D48" w:rsidRPr="005461DA" w:rsidRDefault="004D1D48">
      <w:pPr>
        <w:rPr>
          <w:szCs w:val="22"/>
          <w:lang w:val="it-IT"/>
        </w:rPr>
      </w:pPr>
    </w:p>
    <w:p w:rsidR="00177D7F" w:rsidRPr="005461DA" w:rsidRDefault="00CD3F5C">
      <w:pPr>
        <w:rPr>
          <w:szCs w:val="22"/>
          <w:lang w:val="ru-RU"/>
        </w:rPr>
      </w:pPr>
      <w:r w:rsidRPr="005461DA">
        <w:rPr>
          <w:b/>
          <w:bCs/>
          <w:iCs/>
          <w:szCs w:val="22"/>
          <w:lang w:val="it-IT"/>
        </w:rPr>
        <w:t>Uzimanje</w:t>
      </w:r>
      <w:r w:rsidR="00177D7F" w:rsidRPr="005461DA">
        <w:rPr>
          <w:b/>
          <w:bCs/>
          <w:iCs/>
          <w:szCs w:val="22"/>
          <w:lang w:val="it-IT"/>
        </w:rPr>
        <w:t xml:space="preserve"> l</w:t>
      </w:r>
      <w:r w:rsidR="0028122A" w:rsidRPr="005461DA">
        <w:rPr>
          <w:b/>
          <w:bCs/>
          <w:iCs/>
          <w:szCs w:val="22"/>
          <w:lang w:val="it-IT"/>
        </w:rPr>
        <w:t>ij</w:t>
      </w:r>
      <w:r w:rsidR="00177D7F" w:rsidRPr="005461DA">
        <w:rPr>
          <w:b/>
          <w:bCs/>
          <w:iCs/>
          <w:szCs w:val="22"/>
          <w:lang w:val="it-IT"/>
        </w:rPr>
        <w:t>eka</w:t>
      </w:r>
      <w:r w:rsidRPr="00F23C15">
        <w:rPr>
          <w:szCs w:val="22"/>
          <w:lang w:val="it-IT"/>
        </w:rPr>
        <w:t xml:space="preserve"> </w:t>
      </w:r>
      <w:r w:rsidRPr="005461DA">
        <w:rPr>
          <w:b/>
          <w:bCs/>
          <w:iCs/>
          <w:szCs w:val="22"/>
          <w:lang w:val="it-IT"/>
        </w:rPr>
        <w:t>Alerizon</w:t>
      </w:r>
      <w:r w:rsidR="00177D7F" w:rsidRPr="005461DA">
        <w:rPr>
          <w:b/>
          <w:bCs/>
          <w:iCs/>
          <w:szCs w:val="22"/>
          <w:lang w:val="it-IT"/>
        </w:rPr>
        <w:t xml:space="preserve"> </w:t>
      </w:r>
      <w:r w:rsidRPr="005461DA">
        <w:rPr>
          <w:b/>
          <w:bCs/>
          <w:iCs/>
          <w:szCs w:val="22"/>
          <w:lang w:val="it-IT"/>
        </w:rPr>
        <w:t xml:space="preserve">sa hranom, </w:t>
      </w:r>
      <w:r w:rsidR="00177D7F" w:rsidRPr="005461DA">
        <w:rPr>
          <w:b/>
          <w:bCs/>
          <w:iCs/>
          <w:szCs w:val="22"/>
          <w:lang w:val="it-IT"/>
        </w:rPr>
        <w:t>pićima</w:t>
      </w:r>
      <w:r w:rsidRPr="005461DA">
        <w:rPr>
          <w:b/>
          <w:bCs/>
          <w:iCs/>
          <w:szCs w:val="22"/>
          <w:lang w:val="it-IT"/>
        </w:rPr>
        <w:t xml:space="preserve"> i </w:t>
      </w:r>
      <w:r w:rsidR="00177D7F" w:rsidRPr="005461DA">
        <w:rPr>
          <w:b/>
          <w:bCs/>
          <w:iCs/>
          <w:szCs w:val="22"/>
          <w:lang w:val="it-IT"/>
        </w:rPr>
        <w:t>alkoholom</w:t>
      </w:r>
    </w:p>
    <w:p w:rsidR="00D83577" w:rsidRPr="005461DA" w:rsidRDefault="00D83577">
      <w:pPr>
        <w:rPr>
          <w:bCs/>
          <w:szCs w:val="22"/>
          <w:lang w:val="sr-Latn-CS"/>
        </w:rPr>
      </w:pPr>
    </w:p>
    <w:p w:rsidR="00177D7F" w:rsidRPr="005461DA" w:rsidRDefault="00D83577">
      <w:pPr>
        <w:rPr>
          <w:bCs/>
          <w:szCs w:val="22"/>
          <w:lang w:val="sr-Latn-CS"/>
        </w:rPr>
      </w:pPr>
      <w:r w:rsidRPr="005461DA">
        <w:rPr>
          <w:bCs/>
          <w:szCs w:val="22"/>
          <w:lang w:val="sr-Latn-CS"/>
        </w:rPr>
        <w:t>L</w:t>
      </w:r>
      <w:r w:rsidR="0028122A" w:rsidRPr="005461DA">
        <w:rPr>
          <w:bCs/>
          <w:szCs w:val="22"/>
          <w:lang w:val="sr-Latn-CS"/>
        </w:rPr>
        <w:t>ij</w:t>
      </w:r>
      <w:r w:rsidRPr="005461DA">
        <w:rPr>
          <w:bCs/>
          <w:szCs w:val="22"/>
          <w:lang w:val="sr-Latn-CS"/>
        </w:rPr>
        <w:t>ek Alerizon se može uzimati uz obrok ili na prazan želudac.</w:t>
      </w:r>
    </w:p>
    <w:p w:rsidR="00D83577" w:rsidRPr="005461DA" w:rsidRDefault="00D83577">
      <w:pPr>
        <w:rPr>
          <w:bCs/>
          <w:szCs w:val="22"/>
          <w:lang w:val="sr-Latn-CS"/>
        </w:rPr>
      </w:pPr>
      <w:r w:rsidRPr="005461DA">
        <w:rPr>
          <w:bCs/>
          <w:szCs w:val="22"/>
          <w:lang w:val="sr-Latn-CS"/>
        </w:rPr>
        <w:t>Sav</w:t>
      </w:r>
      <w:r w:rsidR="00495738">
        <w:rPr>
          <w:bCs/>
          <w:szCs w:val="22"/>
          <w:lang w:val="sr-Latn-CS"/>
        </w:rPr>
        <w:t>j</w:t>
      </w:r>
      <w:r w:rsidRPr="005461DA">
        <w:rPr>
          <w:bCs/>
          <w:szCs w:val="22"/>
          <w:lang w:val="sr-Latn-CS"/>
        </w:rPr>
        <w:t>etuje se oprez kada se l</w:t>
      </w:r>
      <w:r w:rsidR="0028122A" w:rsidRPr="005461DA">
        <w:rPr>
          <w:bCs/>
          <w:szCs w:val="22"/>
          <w:lang w:val="sr-Latn-CS"/>
        </w:rPr>
        <w:t>ij</w:t>
      </w:r>
      <w:r w:rsidRPr="005461DA">
        <w:rPr>
          <w:bCs/>
          <w:szCs w:val="22"/>
          <w:lang w:val="sr-Latn-CS"/>
        </w:rPr>
        <w:t>ek Alerizon uzima sa alkoholom</w:t>
      </w:r>
      <w:r w:rsidR="00B1736D" w:rsidRPr="005461DA">
        <w:rPr>
          <w:bCs/>
          <w:szCs w:val="22"/>
          <w:lang w:val="sr-Latn-CS"/>
        </w:rPr>
        <w:t>.</w:t>
      </w:r>
    </w:p>
    <w:p w:rsidR="004C7BB9" w:rsidRDefault="004C7BB9">
      <w:pPr>
        <w:rPr>
          <w:b/>
          <w:bCs/>
          <w:iCs/>
          <w:szCs w:val="22"/>
          <w:lang w:val="pl-PL"/>
        </w:rPr>
      </w:pPr>
    </w:p>
    <w:p w:rsidR="00177D7F" w:rsidRPr="005461DA" w:rsidRDefault="00CD3F5C">
      <w:pPr>
        <w:rPr>
          <w:b/>
          <w:bCs/>
          <w:szCs w:val="22"/>
          <w:lang w:val="sr-Latn-CS"/>
        </w:rPr>
      </w:pPr>
      <w:r w:rsidRPr="005461DA">
        <w:rPr>
          <w:b/>
          <w:bCs/>
          <w:iCs/>
          <w:szCs w:val="22"/>
          <w:lang w:val="pl-PL"/>
        </w:rPr>
        <w:t>Trudno</w:t>
      </w:r>
      <w:r w:rsidRPr="005461DA">
        <w:rPr>
          <w:b/>
          <w:bCs/>
          <w:iCs/>
          <w:szCs w:val="22"/>
          <w:lang w:val="sr-Latn-CS"/>
        </w:rPr>
        <w:t>ć</w:t>
      </w:r>
      <w:r w:rsidRPr="005461DA">
        <w:rPr>
          <w:b/>
          <w:bCs/>
          <w:iCs/>
          <w:szCs w:val="22"/>
          <w:lang w:val="pl-PL"/>
        </w:rPr>
        <w:t>a</w:t>
      </w:r>
      <w:r w:rsidRPr="005461DA">
        <w:rPr>
          <w:b/>
          <w:bCs/>
          <w:iCs/>
          <w:szCs w:val="22"/>
          <w:lang w:val="sr-Latn-CS"/>
        </w:rPr>
        <w:t xml:space="preserve">, </w:t>
      </w:r>
      <w:r w:rsidRPr="005461DA">
        <w:rPr>
          <w:b/>
          <w:bCs/>
          <w:iCs/>
          <w:szCs w:val="22"/>
          <w:lang w:val="pl-PL"/>
        </w:rPr>
        <w:t>dojenje</w:t>
      </w:r>
      <w:r w:rsidRPr="005461DA">
        <w:rPr>
          <w:b/>
          <w:bCs/>
          <w:iCs/>
          <w:szCs w:val="22"/>
          <w:lang w:val="sr-Latn-CS"/>
        </w:rPr>
        <w:t xml:space="preserve"> </w:t>
      </w:r>
      <w:r w:rsidRPr="005461DA">
        <w:rPr>
          <w:b/>
          <w:bCs/>
          <w:iCs/>
          <w:szCs w:val="22"/>
          <w:lang w:val="pl-PL"/>
        </w:rPr>
        <w:t>i</w:t>
      </w:r>
      <w:r w:rsidRPr="005461DA">
        <w:rPr>
          <w:b/>
          <w:bCs/>
          <w:iCs/>
          <w:szCs w:val="22"/>
          <w:lang w:val="sr-Latn-CS"/>
        </w:rPr>
        <w:t xml:space="preserve"> </w:t>
      </w:r>
      <w:r w:rsidRPr="005461DA">
        <w:rPr>
          <w:b/>
          <w:bCs/>
          <w:iCs/>
          <w:szCs w:val="22"/>
          <w:lang w:val="pl-PL"/>
        </w:rPr>
        <w:t>plodnost</w:t>
      </w:r>
    </w:p>
    <w:p w:rsidR="00B1736D" w:rsidRPr="005461DA" w:rsidRDefault="00B1736D">
      <w:pPr>
        <w:rPr>
          <w:szCs w:val="22"/>
          <w:lang w:val="sr-Latn-CS"/>
        </w:rPr>
      </w:pPr>
    </w:p>
    <w:p w:rsidR="00177D7F" w:rsidRPr="005461DA" w:rsidRDefault="00B1736D">
      <w:pPr>
        <w:rPr>
          <w:szCs w:val="22"/>
          <w:lang w:val="sr-Latn-CS"/>
        </w:rPr>
      </w:pPr>
      <w:r w:rsidRPr="005461DA">
        <w:rPr>
          <w:szCs w:val="22"/>
          <w:lang w:val="it-IT"/>
        </w:rPr>
        <w:t>Ako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ste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trudni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ili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dojite</w:t>
      </w:r>
      <w:r w:rsidRPr="005461DA">
        <w:rPr>
          <w:szCs w:val="22"/>
          <w:lang w:val="sr-Latn-CS"/>
        </w:rPr>
        <w:t xml:space="preserve">, </w:t>
      </w:r>
      <w:r w:rsidRPr="005461DA">
        <w:rPr>
          <w:szCs w:val="22"/>
          <w:lang w:val="it-IT"/>
        </w:rPr>
        <w:t>mislite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da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ste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trudni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ili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planirate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trudno</w:t>
      </w:r>
      <w:r w:rsidRPr="005461DA">
        <w:rPr>
          <w:szCs w:val="22"/>
          <w:lang w:val="sr-Latn-CS"/>
        </w:rPr>
        <w:t>ć</w:t>
      </w:r>
      <w:r w:rsidRPr="005461DA">
        <w:rPr>
          <w:szCs w:val="22"/>
          <w:lang w:val="it-IT"/>
        </w:rPr>
        <w:t>u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posav</w:t>
      </w:r>
      <w:r w:rsidR="0028122A" w:rsidRPr="005461DA">
        <w:rPr>
          <w:szCs w:val="22"/>
          <w:lang w:val="it-IT"/>
        </w:rPr>
        <w:t>j</w:t>
      </w:r>
      <w:r w:rsidRPr="005461DA">
        <w:rPr>
          <w:szCs w:val="22"/>
          <w:lang w:val="it-IT"/>
        </w:rPr>
        <w:t>etujte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se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sa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Va</w:t>
      </w:r>
      <w:r w:rsidRPr="005461DA">
        <w:rPr>
          <w:szCs w:val="22"/>
          <w:lang w:val="sr-Latn-CS"/>
        </w:rPr>
        <w:t>š</w:t>
      </w:r>
      <w:r w:rsidRPr="005461DA">
        <w:rPr>
          <w:szCs w:val="22"/>
          <w:lang w:val="it-IT"/>
        </w:rPr>
        <w:t>im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l</w:t>
      </w:r>
      <w:r w:rsidR="0028122A" w:rsidRPr="005461DA">
        <w:rPr>
          <w:szCs w:val="22"/>
          <w:lang w:val="it-IT"/>
        </w:rPr>
        <w:t>j</w:t>
      </w:r>
      <w:r w:rsidRPr="005461DA">
        <w:rPr>
          <w:szCs w:val="22"/>
          <w:lang w:val="it-IT"/>
        </w:rPr>
        <w:t>ekarom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ili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farmaceutom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pr</w:t>
      </w:r>
      <w:r w:rsidR="00495738">
        <w:rPr>
          <w:szCs w:val="22"/>
          <w:lang w:val="it-IT"/>
        </w:rPr>
        <w:t>ij</w:t>
      </w:r>
      <w:r w:rsidRPr="005461DA">
        <w:rPr>
          <w:szCs w:val="22"/>
          <w:lang w:val="it-IT"/>
        </w:rPr>
        <w:t>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uzimanja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ovog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it-IT"/>
        </w:rPr>
        <w:t>l</w:t>
      </w:r>
      <w:r w:rsidR="0028122A" w:rsidRPr="005461DA">
        <w:rPr>
          <w:szCs w:val="22"/>
          <w:lang w:val="it-IT"/>
        </w:rPr>
        <w:t>ij</w:t>
      </w:r>
      <w:r w:rsidRPr="005461DA">
        <w:rPr>
          <w:szCs w:val="22"/>
          <w:lang w:val="it-IT"/>
        </w:rPr>
        <w:t>eka</w:t>
      </w:r>
      <w:r w:rsidRPr="005461DA">
        <w:rPr>
          <w:szCs w:val="22"/>
          <w:lang w:val="sr-Latn-CS"/>
        </w:rPr>
        <w:t>.</w:t>
      </w:r>
    </w:p>
    <w:p w:rsidR="00B1736D" w:rsidRPr="005461DA" w:rsidRDefault="00B1736D">
      <w:pPr>
        <w:rPr>
          <w:szCs w:val="22"/>
          <w:lang w:val="sr-Latn-CS"/>
        </w:rPr>
      </w:pPr>
    </w:p>
    <w:p w:rsidR="004D1D48" w:rsidRPr="005461DA" w:rsidRDefault="00B1736D">
      <w:pPr>
        <w:rPr>
          <w:szCs w:val="22"/>
          <w:lang w:val="it-IT"/>
        </w:rPr>
      </w:pPr>
      <w:r w:rsidRPr="005461DA">
        <w:rPr>
          <w:szCs w:val="22"/>
          <w:lang w:val="it-IT"/>
        </w:rPr>
        <w:t>Ne preporučuje se uzimanje l</w:t>
      </w:r>
      <w:r w:rsidR="0028122A" w:rsidRPr="005461DA">
        <w:rPr>
          <w:szCs w:val="22"/>
          <w:lang w:val="it-IT"/>
        </w:rPr>
        <w:t>ij</w:t>
      </w:r>
      <w:r w:rsidRPr="005461DA">
        <w:rPr>
          <w:szCs w:val="22"/>
          <w:lang w:val="it-IT"/>
        </w:rPr>
        <w:t xml:space="preserve">eka Alerizon </w:t>
      </w:r>
      <w:r w:rsidR="00495738">
        <w:rPr>
          <w:szCs w:val="22"/>
          <w:lang w:val="it-IT"/>
        </w:rPr>
        <w:t>tokom</w:t>
      </w:r>
      <w:r w:rsidRPr="005461DA">
        <w:rPr>
          <w:szCs w:val="22"/>
          <w:lang w:val="it-IT"/>
        </w:rPr>
        <w:t xml:space="preserve"> trudnoće i dojenja.</w:t>
      </w:r>
    </w:p>
    <w:p w:rsidR="00B1736D" w:rsidRPr="005461DA" w:rsidRDefault="00B1736D">
      <w:pPr>
        <w:rPr>
          <w:szCs w:val="22"/>
          <w:lang w:val="it-IT"/>
        </w:rPr>
      </w:pPr>
    </w:p>
    <w:p w:rsidR="00B1736D" w:rsidRPr="005461DA" w:rsidRDefault="00B1736D">
      <w:pPr>
        <w:rPr>
          <w:szCs w:val="22"/>
          <w:lang w:val="it-IT"/>
        </w:rPr>
      </w:pPr>
      <w:r w:rsidRPr="005461DA">
        <w:rPr>
          <w:szCs w:val="22"/>
          <w:lang w:val="it-IT"/>
        </w:rPr>
        <w:t>Nema dostupnih po</w:t>
      </w:r>
      <w:r w:rsidR="00980966" w:rsidRPr="005461DA">
        <w:rPr>
          <w:szCs w:val="22"/>
          <w:lang w:val="it-IT"/>
        </w:rPr>
        <w:t>dataka o uticaju na plodnost muškaraca i žena.</w:t>
      </w:r>
    </w:p>
    <w:p w:rsidR="00B1736D" w:rsidRPr="005461DA" w:rsidRDefault="00B1736D">
      <w:pPr>
        <w:rPr>
          <w:szCs w:val="22"/>
          <w:lang w:val="it-IT"/>
        </w:rPr>
      </w:pPr>
    </w:p>
    <w:p w:rsidR="005E44D4" w:rsidRPr="005461DA" w:rsidRDefault="005E44D4">
      <w:pPr>
        <w:rPr>
          <w:b/>
          <w:bCs/>
          <w:iCs/>
          <w:szCs w:val="22"/>
          <w:lang w:val="sr-Latn-CS"/>
        </w:rPr>
      </w:pPr>
      <w:r w:rsidRPr="005461DA">
        <w:rPr>
          <w:b/>
          <w:bCs/>
          <w:iCs/>
          <w:szCs w:val="22"/>
          <w:lang w:val="sr-Latn-CS"/>
        </w:rPr>
        <w:t xml:space="preserve">Uticaj lijeka Alerizon na sposobnost upravljanja vozilima i rukovanje mašinama </w:t>
      </w:r>
    </w:p>
    <w:p w:rsidR="00842AA8" w:rsidRPr="005461DA" w:rsidRDefault="00842AA8">
      <w:pPr>
        <w:rPr>
          <w:szCs w:val="22"/>
          <w:lang w:val="sr-Latn-CS"/>
        </w:rPr>
      </w:pPr>
    </w:p>
    <w:p w:rsidR="004D1D48" w:rsidRDefault="00842AA8">
      <w:pPr>
        <w:rPr>
          <w:szCs w:val="22"/>
          <w:lang w:val="it-IT"/>
        </w:rPr>
      </w:pPr>
      <w:r w:rsidRPr="005461DA">
        <w:rPr>
          <w:szCs w:val="22"/>
          <w:lang w:val="it-IT"/>
        </w:rPr>
        <w:t xml:space="preserve">Ako se uzme u preporučenoj dozi, </w:t>
      </w:r>
      <w:r w:rsidR="002530C9" w:rsidRPr="005461DA">
        <w:rPr>
          <w:szCs w:val="22"/>
          <w:lang w:val="it-IT"/>
        </w:rPr>
        <w:t xml:space="preserve">ovaj </w:t>
      </w:r>
      <w:r w:rsidRPr="005461DA">
        <w:rPr>
          <w:szCs w:val="22"/>
          <w:lang w:val="it-IT"/>
        </w:rPr>
        <w:t>l</w:t>
      </w:r>
      <w:r w:rsidR="0028122A" w:rsidRPr="005461DA">
        <w:rPr>
          <w:szCs w:val="22"/>
          <w:lang w:val="it-IT"/>
        </w:rPr>
        <w:t>ij</w:t>
      </w:r>
      <w:r w:rsidRPr="005461DA">
        <w:rPr>
          <w:szCs w:val="22"/>
          <w:lang w:val="it-IT"/>
        </w:rPr>
        <w:t>ek ne bi trebalo da utiče na</w:t>
      </w:r>
      <w:r w:rsidR="002530C9" w:rsidRPr="005461DA">
        <w:rPr>
          <w:szCs w:val="22"/>
          <w:lang w:val="it-IT"/>
        </w:rPr>
        <w:t xml:space="preserve"> Vašu</w:t>
      </w:r>
      <w:r w:rsidRPr="005461DA">
        <w:rPr>
          <w:szCs w:val="22"/>
          <w:lang w:val="it-IT"/>
        </w:rPr>
        <w:t xml:space="preserve"> sposobnost upravljanja vozilima i</w:t>
      </w:r>
      <w:r w:rsidR="00B67641" w:rsidRPr="005461DA">
        <w:rPr>
          <w:szCs w:val="22"/>
          <w:lang w:val="it-IT"/>
        </w:rPr>
        <w:t>li</w:t>
      </w:r>
      <w:r w:rsidRPr="005461DA">
        <w:rPr>
          <w:szCs w:val="22"/>
          <w:lang w:val="it-IT"/>
        </w:rPr>
        <w:t xml:space="preserve"> rukovanja mašinama. Iako većina ljudi ne d</w:t>
      </w:r>
      <w:r w:rsidR="003F6C3F" w:rsidRPr="005461DA">
        <w:rPr>
          <w:szCs w:val="22"/>
          <w:lang w:val="it-IT"/>
        </w:rPr>
        <w:t>oživljava pospanost, preporučljivo je da se ne angažujete</w:t>
      </w:r>
      <w:r w:rsidRPr="005461DA">
        <w:rPr>
          <w:szCs w:val="22"/>
          <w:lang w:val="it-IT"/>
        </w:rPr>
        <w:t xml:space="preserve"> u aktivnostima koje zaht</w:t>
      </w:r>
      <w:r w:rsidR="00495738">
        <w:rPr>
          <w:szCs w:val="22"/>
          <w:lang w:val="it-IT"/>
        </w:rPr>
        <w:t>ij</w:t>
      </w:r>
      <w:r w:rsidRPr="005461DA">
        <w:rPr>
          <w:szCs w:val="22"/>
          <w:lang w:val="it-IT"/>
        </w:rPr>
        <w:t>evaju posebnu opreznost,</w:t>
      </w:r>
      <w:r w:rsidR="00D515A9" w:rsidRPr="005461DA">
        <w:rPr>
          <w:szCs w:val="22"/>
          <w:lang w:val="it-IT"/>
        </w:rPr>
        <w:t xml:space="preserve"> </w:t>
      </w:r>
      <w:r w:rsidRPr="005461DA">
        <w:rPr>
          <w:szCs w:val="22"/>
          <w:lang w:val="it-IT"/>
        </w:rPr>
        <w:t xml:space="preserve"> kao što su upravljanje vozilima ili rukovanje mašinama, dok sami ne proc</w:t>
      </w:r>
      <w:r w:rsidR="00495738">
        <w:rPr>
          <w:szCs w:val="22"/>
          <w:lang w:val="it-IT"/>
        </w:rPr>
        <w:t>i</w:t>
      </w:r>
      <w:r w:rsidR="0028122A" w:rsidRPr="005461DA">
        <w:rPr>
          <w:szCs w:val="22"/>
          <w:lang w:val="it-IT"/>
        </w:rPr>
        <w:t>j</w:t>
      </w:r>
      <w:r w:rsidRPr="005461DA">
        <w:rPr>
          <w:szCs w:val="22"/>
          <w:lang w:val="it-IT"/>
        </w:rPr>
        <w:t>enite odgovor Vašeg organizma na ovaj l</w:t>
      </w:r>
      <w:r w:rsidR="0028122A" w:rsidRPr="005461DA">
        <w:rPr>
          <w:szCs w:val="22"/>
          <w:lang w:val="it-IT"/>
        </w:rPr>
        <w:t>ij</w:t>
      </w:r>
      <w:r w:rsidRPr="005461DA">
        <w:rPr>
          <w:szCs w:val="22"/>
          <w:lang w:val="it-IT"/>
        </w:rPr>
        <w:t xml:space="preserve">ek. </w:t>
      </w:r>
    </w:p>
    <w:p w:rsidR="004C7BB9" w:rsidRPr="005461DA" w:rsidRDefault="004C7BB9">
      <w:pPr>
        <w:rPr>
          <w:szCs w:val="22"/>
          <w:lang w:val="it-IT"/>
        </w:rPr>
      </w:pPr>
    </w:p>
    <w:p w:rsidR="00B709E6" w:rsidRPr="005461DA" w:rsidRDefault="005E44D4" w:rsidP="000B3CB0">
      <w:pPr>
        <w:pStyle w:val="NASLOV123"/>
        <w:jc w:val="both"/>
        <w:rPr>
          <w:lang w:val="sr-Latn-RS"/>
        </w:rPr>
      </w:pPr>
      <w:r w:rsidRPr="005461DA">
        <w:t xml:space="preserve">3. </w:t>
      </w:r>
      <w:r w:rsidR="004C7BB9" w:rsidRPr="005461DA">
        <w:t>KAKO SE UPOTREBL</w:t>
      </w:r>
      <w:r w:rsidR="004C7BB9" w:rsidRPr="005461DA">
        <w:rPr>
          <w:lang w:val="it-IT"/>
        </w:rPr>
        <w:t>J</w:t>
      </w:r>
      <w:r w:rsidR="004C7BB9" w:rsidRPr="005461DA">
        <w:t>AVA L</w:t>
      </w:r>
      <w:r w:rsidR="004C7BB9" w:rsidRPr="005461DA">
        <w:rPr>
          <w:lang w:val="it-IT"/>
        </w:rPr>
        <w:t>IJ</w:t>
      </w:r>
      <w:r w:rsidR="004C7BB9" w:rsidRPr="005461DA">
        <w:t>EK ALERIZON</w:t>
      </w:r>
    </w:p>
    <w:p w:rsidR="00B709E6" w:rsidRPr="005461DA" w:rsidRDefault="00D62733" w:rsidP="000B3CB0">
      <w:pPr>
        <w:pStyle w:val="NASLOV123"/>
        <w:jc w:val="both"/>
        <w:rPr>
          <w:lang w:val="sr-Latn-RS"/>
        </w:rPr>
      </w:pPr>
      <w:r w:rsidRPr="005461DA">
        <w:rPr>
          <w:b w:val="0"/>
          <w:lang w:val="sr-Latn-RS"/>
        </w:rPr>
        <w:t>Uv</w:t>
      </w:r>
      <w:r w:rsidR="00495738">
        <w:rPr>
          <w:b w:val="0"/>
          <w:lang w:val="sr-Latn-RS"/>
        </w:rPr>
        <w:t>ij</w:t>
      </w:r>
      <w:r w:rsidRPr="005461DA">
        <w:rPr>
          <w:b w:val="0"/>
          <w:lang w:val="sr-Latn-RS"/>
        </w:rPr>
        <w:t>ek uzimajte</w:t>
      </w:r>
      <w:r w:rsidR="00B709E6" w:rsidRPr="005461DA">
        <w:rPr>
          <w:b w:val="0"/>
          <w:lang w:val="sr-Latn-RS"/>
        </w:rPr>
        <w:t xml:space="preserve"> ovaj l</w:t>
      </w:r>
      <w:r w:rsidR="0028122A" w:rsidRPr="005461DA">
        <w:rPr>
          <w:b w:val="0"/>
          <w:lang w:val="sr-Latn-RS"/>
        </w:rPr>
        <w:t>ij</w:t>
      </w:r>
      <w:r w:rsidR="00B709E6" w:rsidRPr="005461DA">
        <w:rPr>
          <w:b w:val="0"/>
          <w:lang w:val="sr-Latn-RS"/>
        </w:rPr>
        <w:t>ek tačno onako kako Vam je rekao Vaš l</w:t>
      </w:r>
      <w:r w:rsidR="0028122A" w:rsidRPr="005461DA">
        <w:rPr>
          <w:b w:val="0"/>
          <w:lang w:val="sr-Latn-RS"/>
        </w:rPr>
        <w:t>j</w:t>
      </w:r>
      <w:r w:rsidR="00B709E6" w:rsidRPr="005461DA">
        <w:rPr>
          <w:b w:val="0"/>
          <w:lang w:val="sr-Latn-RS"/>
        </w:rPr>
        <w:t>ekar ili farmaceut. Proverite sa Vašim l</w:t>
      </w:r>
      <w:r w:rsidR="00495738">
        <w:rPr>
          <w:b w:val="0"/>
          <w:lang w:val="sr-Latn-RS"/>
        </w:rPr>
        <w:t>j</w:t>
      </w:r>
      <w:r w:rsidR="00B709E6" w:rsidRPr="005461DA">
        <w:rPr>
          <w:b w:val="0"/>
          <w:lang w:val="sr-Latn-RS"/>
        </w:rPr>
        <w:t>ekarom ili farmaceutom ukoliko ni</w:t>
      </w:r>
      <w:r w:rsidR="00495738">
        <w:rPr>
          <w:b w:val="0"/>
          <w:lang w:val="sr-Latn-RS"/>
        </w:rPr>
        <w:t>je</w:t>
      </w:r>
      <w:r w:rsidR="00B709E6" w:rsidRPr="005461DA">
        <w:rPr>
          <w:b w:val="0"/>
          <w:lang w:val="sr-Latn-RS"/>
        </w:rPr>
        <w:t>ste sigurni.</w:t>
      </w:r>
    </w:p>
    <w:p w:rsidR="00B709E6" w:rsidRPr="005461DA" w:rsidRDefault="00B709E6">
      <w:pPr>
        <w:rPr>
          <w:szCs w:val="22"/>
          <w:lang w:val="it-IT"/>
        </w:rPr>
      </w:pPr>
      <w:r w:rsidRPr="005461DA">
        <w:rPr>
          <w:b/>
          <w:szCs w:val="22"/>
          <w:lang w:val="it-IT"/>
        </w:rPr>
        <w:t>Odrasli i adolescenti (uzrast 12 godina i više):</w:t>
      </w:r>
      <w:r w:rsidRPr="005461DA">
        <w:rPr>
          <w:szCs w:val="22"/>
          <w:lang w:val="it-IT"/>
        </w:rPr>
        <w:t xml:space="preserve"> </w:t>
      </w:r>
    </w:p>
    <w:p w:rsidR="00B709E6" w:rsidRPr="005461DA" w:rsidRDefault="00B709E6">
      <w:pPr>
        <w:rPr>
          <w:szCs w:val="22"/>
          <w:lang w:val="it-IT"/>
        </w:rPr>
      </w:pPr>
      <w:r w:rsidRPr="005461DA">
        <w:rPr>
          <w:szCs w:val="22"/>
          <w:lang w:val="it-IT"/>
        </w:rPr>
        <w:t>Preporučena doza je jedna tableta jednom dnevno uz čašu vode, sa ili bez hrane.</w:t>
      </w:r>
    </w:p>
    <w:p w:rsidR="00B709E6" w:rsidRPr="005461DA" w:rsidRDefault="00B709E6">
      <w:pPr>
        <w:rPr>
          <w:szCs w:val="22"/>
          <w:lang w:val="it-IT"/>
        </w:rPr>
      </w:pPr>
    </w:p>
    <w:p w:rsidR="00B709E6" w:rsidRPr="005461DA" w:rsidRDefault="00B709E6">
      <w:pPr>
        <w:rPr>
          <w:szCs w:val="22"/>
          <w:lang w:val="it-IT"/>
        </w:rPr>
      </w:pPr>
      <w:r w:rsidRPr="005461DA">
        <w:rPr>
          <w:szCs w:val="22"/>
          <w:lang w:val="it-IT"/>
        </w:rPr>
        <w:t>L</w:t>
      </w:r>
      <w:r w:rsidR="0028122A" w:rsidRPr="005461DA">
        <w:rPr>
          <w:szCs w:val="22"/>
          <w:lang w:val="it-IT"/>
        </w:rPr>
        <w:t>ij</w:t>
      </w:r>
      <w:r w:rsidRPr="005461DA">
        <w:rPr>
          <w:szCs w:val="22"/>
          <w:lang w:val="it-IT"/>
        </w:rPr>
        <w:t>ek Alerizon je nam</w:t>
      </w:r>
      <w:r w:rsidR="0028122A" w:rsidRPr="005461DA">
        <w:rPr>
          <w:szCs w:val="22"/>
          <w:lang w:val="it-IT"/>
        </w:rPr>
        <w:t>ij</w:t>
      </w:r>
      <w:r w:rsidRPr="005461DA">
        <w:rPr>
          <w:szCs w:val="22"/>
          <w:lang w:val="it-IT"/>
        </w:rPr>
        <w:t>enjen za oralnu upotrebu.</w:t>
      </w:r>
    </w:p>
    <w:p w:rsidR="00B709E6" w:rsidRPr="005461DA" w:rsidRDefault="00B709E6">
      <w:pPr>
        <w:rPr>
          <w:szCs w:val="22"/>
          <w:lang w:val="it-IT"/>
        </w:rPr>
      </w:pPr>
    </w:p>
    <w:p w:rsidR="00B709E6" w:rsidRPr="005461DA" w:rsidRDefault="00B709E6">
      <w:pPr>
        <w:rPr>
          <w:szCs w:val="22"/>
          <w:lang w:val="it-IT"/>
        </w:rPr>
      </w:pPr>
      <w:r w:rsidRPr="005461DA">
        <w:rPr>
          <w:szCs w:val="22"/>
          <w:lang w:val="it-IT"/>
        </w:rPr>
        <w:t>Vaš l</w:t>
      </w:r>
      <w:r w:rsidR="00495738">
        <w:rPr>
          <w:szCs w:val="22"/>
          <w:lang w:val="it-IT"/>
        </w:rPr>
        <w:t>j</w:t>
      </w:r>
      <w:r w:rsidRPr="005461DA">
        <w:rPr>
          <w:szCs w:val="22"/>
          <w:lang w:val="it-IT"/>
        </w:rPr>
        <w:t xml:space="preserve">ekar će odrediti od </w:t>
      </w:r>
      <w:r w:rsidR="00C86757" w:rsidRPr="005461DA">
        <w:rPr>
          <w:szCs w:val="22"/>
          <w:lang w:val="it-IT"/>
        </w:rPr>
        <w:t>ko</w:t>
      </w:r>
      <w:r w:rsidRPr="005461DA">
        <w:rPr>
          <w:szCs w:val="22"/>
          <w:lang w:val="it-IT"/>
        </w:rPr>
        <w:t>g tipa alergijskog rinitisa bolujete pa će u skladu sa tim odlučiti koliko bi dugo trebalo da uzimate l</w:t>
      </w:r>
      <w:r w:rsidR="0028122A" w:rsidRPr="005461DA">
        <w:rPr>
          <w:szCs w:val="22"/>
          <w:lang w:val="it-IT"/>
        </w:rPr>
        <w:t>ij</w:t>
      </w:r>
      <w:r w:rsidRPr="005461DA">
        <w:rPr>
          <w:szCs w:val="22"/>
          <w:lang w:val="it-IT"/>
        </w:rPr>
        <w:t>ek Alerizon.</w:t>
      </w:r>
    </w:p>
    <w:p w:rsidR="00D123E7" w:rsidRPr="005461DA" w:rsidRDefault="00B709E6">
      <w:pPr>
        <w:rPr>
          <w:szCs w:val="22"/>
          <w:lang w:val="it-IT"/>
        </w:rPr>
      </w:pPr>
      <w:r w:rsidRPr="005461DA">
        <w:rPr>
          <w:szCs w:val="22"/>
          <w:lang w:val="it-IT"/>
        </w:rPr>
        <w:t>Ako bolujete od intermitentnog alergijskog rinitisa (simpto</w:t>
      </w:r>
      <w:r w:rsidR="00846A73" w:rsidRPr="005461DA">
        <w:rPr>
          <w:szCs w:val="22"/>
          <w:lang w:val="it-IT"/>
        </w:rPr>
        <w:t>mi su prisutni kraće od 4 dana u ned</w:t>
      </w:r>
      <w:r w:rsidR="0028122A" w:rsidRPr="005461DA">
        <w:rPr>
          <w:szCs w:val="22"/>
          <w:lang w:val="it-IT"/>
        </w:rPr>
        <w:t>j</w:t>
      </w:r>
      <w:r w:rsidR="00846A73" w:rsidRPr="005461DA">
        <w:rPr>
          <w:szCs w:val="22"/>
          <w:lang w:val="it-IT"/>
        </w:rPr>
        <w:t>elji ili kraće</w:t>
      </w:r>
      <w:r w:rsidRPr="005461DA">
        <w:rPr>
          <w:szCs w:val="22"/>
          <w:lang w:val="it-IT"/>
        </w:rPr>
        <w:t xml:space="preserve"> od 4 ned</w:t>
      </w:r>
      <w:r w:rsidR="0028122A" w:rsidRPr="005461DA">
        <w:rPr>
          <w:szCs w:val="22"/>
          <w:lang w:val="it-IT"/>
        </w:rPr>
        <w:t>j</w:t>
      </w:r>
      <w:r w:rsidRPr="005461DA">
        <w:rPr>
          <w:szCs w:val="22"/>
          <w:lang w:val="it-IT"/>
        </w:rPr>
        <w:t>elje),Vaš l</w:t>
      </w:r>
      <w:r w:rsidR="0028122A" w:rsidRPr="005461DA">
        <w:rPr>
          <w:szCs w:val="22"/>
          <w:lang w:val="it-IT"/>
        </w:rPr>
        <w:t>j</w:t>
      </w:r>
      <w:r w:rsidRPr="005461DA">
        <w:rPr>
          <w:szCs w:val="22"/>
          <w:lang w:val="it-IT"/>
        </w:rPr>
        <w:t xml:space="preserve">ekar će </w:t>
      </w:r>
      <w:r w:rsidR="004058AF" w:rsidRPr="005461DA">
        <w:rPr>
          <w:szCs w:val="22"/>
          <w:lang w:val="it-IT"/>
        </w:rPr>
        <w:t>Vam preporučiti plan</w:t>
      </w:r>
      <w:r w:rsidR="00D123E7" w:rsidRPr="005461DA">
        <w:rPr>
          <w:szCs w:val="22"/>
          <w:lang w:val="it-IT"/>
        </w:rPr>
        <w:t xml:space="preserve"> terapije što će zavisiti od</w:t>
      </w:r>
      <w:r w:rsidRPr="005461DA">
        <w:rPr>
          <w:szCs w:val="22"/>
          <w:lang w:val="it-IT"/>
        </w:rPr>
        <w:t xml:space="preserve"> istorije</w:t>
      </w:r>
      <w:r w:rsidR="00D123E7" w:rsidRPr="005461DA">
        <w:rPr>
          <w:szCs w:val="22"/>
          <w:lang w:val="it-IT"/>
        </w:rPr>
        <w:t xml:space="preserve"> i toka Vaše</w:t>
      </w:r>
      <w:r w:rsidRPr="005461DA">
        <w:rPr>
          <w:szCs w:val="22"/>
          <w:lang w:val="it-IT"/>
        </w:rPr>
        <w:t xml:space="preserve"> bolesti. </w:t>
      </w:r>
    </w:p>
    <w:p w:rsidR="00D123E7" w:rsidRPr="005461DA" w:rsidRDefault="00D123E7">
      <w:pPr>
        <w:rPr>
          <w:szCs w:val="22"/>
          <w:lang w:val="it-IT"/>
        </w:rPr>
      </w:pPr>
    </w:p>
    <w:p w:rsidR="00B709E6" w:rsidRPr="005461DA" w:rsidRDefault="00B709E6">
      <w:pPr>
        <w:rPr>
          <w:szCs w:val="22"/>
          <w:lang w:val="it-IT"/>
        </w:rPr>
      </w:pPr>
      <w:r w:rsidRPr="005461DA">
        <w:rPr>
          <w:szCs w:val="22"/>
          <w:lang w:val="it-IT"/>
        </w:rPr>
        <w:t>Ukoliko bolujete od</w:t>
      </w:r>
      <w:r w:rsidR="00D123E7" w:rsidRPr="005461DA">
        <w:rPr>
          <w:szCs w:val="22"/>
          <w:lang w:val="it-IT"/>
        </w:rPr>
        <w:t xml:space="preserve"> </w:t>
      </w:r>
      <w:r w:rsidRPr="005461DA">
        <w:rPr>
          <w:szCs w:val="22"/>
          <w:lang w:val="it-IT"/>
        </w:rPr>
        <w:t>perzistentnog alergijskog rinitisa (simptomi su prisutni 4 ili više dana u ned</w:t>
      </w:r>
      <w:r w:rsidR="0028122A" w:rsidRPr="005461DA">
        <w:rPr>
          <w:szCs w:val="22"/>
          <w:lang w:val="it-IT"/>
        </w:rPr>
        <w:t>j</w:t>
      </w:r>
      <w:r w:rsidRPr="005461DA">
        <w:rPr>
          <w:szCs w:val="22"/>
          <w:lang w:val="it-IT"/>
        </w:rPr>
        <w:t>elji i duže od 4 ned</w:t>
      </w:r>
      <w:r w:rsidR="0028122A" w:rsidRPr="005461DA">
        <w:rPr>
          <w:szCs w:val="22"/>
          <w:lang w:val="it-IT"/>
        </w:rPr>
        <w:t>j</w:t>
      </w:r>
      <w:r w:rsidRPr="005461DA">
        <w:rPr>
          <w:szCs w:val="22"/>
          <w:lang w:val="it-IT"/>
        </w:rPr>
        <w:t>elje), l</w:t>
      </w:r>
      <w:r w:rsidR="00495738">
        <w:rPr>
          <w:szCs w:val="22"/>
          <w:lang w:val="it-IT"/>
        </w:rPr>
        <w:t>j</w:t>
      </w:r>
      <w:r w:rsidRPr="005461DA">
        <w:rPr>
          <w:szCs w:val="22"/>
          <w:lang w:val="it-IT"/>
        </w:rPr>
        <w:t>ekar Vam</w:t>
      </w:r>
      <w:r w:rsidR="00D123E7" w:rsidRPr="005461DA">
        <w:rPr>
          <w:szCs w:val="22"/>
          <w:lang w:val="it-IT"/>
        </w:rPr>
        <w:t xml:space="preserve"> </w:t>
      </w:r>
      <w:r w:rsidRPr="005461DA">
        <w:rPr>
          <w:szCs w:val="22"/>
          <w:lang w:val="it-IT"/>
        </w:rPr>
        <w:t>može</w:t>
      </w:r>
      <w:r w:rsidR="009201FB" w:rsidRPr="005461DA">
        <w:rPr>
          <w:szCs w:val="22"/>
          <w:lang w:val="it-IT"/>
        </w:rPr>
        <w:t xml:space="preserve"> propisati duže trajanje terapije.</w:t>
      </w:r>
    </w:p>
    <w:p w:rsidR="00D123E7" w:rsidRPr="005461DA" w:rsidRDefault="00D123E7">
      <w:pPr>
        <w:rPr>
          <w:szCs w:val="22"/>
          <w:lang w:val="it-IT"/>
        </w:rPr>
      </w:pPr>
    </w:p>
    <w:p w:rsidR="00A32557" w:rsidRPr="005461DA" w:rsidRDefault="00B709E6">
      <w:pPr>
        <w:rPr>
          <w:szCs w:val="22"/>
          <w:lang w:val="it-IT"/>
        </w:rPr>
      </w:pPr>
      <w:r w:rsidRPr="005461DA">
        <w:rPr>
          <w:szCs w:val="22"/>
          <w:lang w:val="it-IT"/>
        </w:rPr>
        <w:t>Dužina l</w:t>
      </w:r>
      <w:r w:rsidR="0028122A" w:rsidRPr="005461DA">
        <w:rPr>
          <w:szCs w:val="22"/>
          <w:lang w:val="it-IT"/>
        </w:rPr>
        <w:t>ij</w:t>
      </w:r>
      <w:r w:rsidRPr="005461DA">
        <w:rPr>
          <w:szCs w:val="22"/>
          <w:lang w:val="it-IT"/>
        </w:rPr>
        <w:t xml:space="preserve">ečenja urtikarije razlikuje se od pacijenta do pacijenta, i zato </w:t>
      </w:r>
      <w:r w:rsidR="00A32557" w:rsidRPr="005461DA">
        <w:rPr>
          <w:szCs w:val="22"/>
          <w:lang w:val="it-IT"/>
        </w:rPr>
        <w:t>treba da sl</w:t>
      </w:r>
      <w:r w:rsidR="00495738">
        <w:rPr>
          <w:szCs w:val="22"/>
          <w:lang w:val="it-IT"/>
        </w:rPr>
        <w:t>j</w:t>
      </w:r>
      <w:r w:rsidR="00A32557" w:rsidRPr="005461DA">
        <w:rPr>
          <w:szCs w:val="22"/>
          <w:lang w:val="it-IT"/>
        </w:rPr>
        <w:t>edite uputstva koja Vam je dao Vaš l</w:t>
      </w:r>
      <w:r w:rsidR="00E53E60">
        <w:rPr>
          <w:szCs w:val="22"/>
          <w:lang w:val="it-IT"/>
        </w:rPr>
        <w:t>j</w:t>
      </w:r>
      <w:r w:rsidR="00A32557" w:rsidRPr="005461DA">
        <w:rPr>
          <w:szCs w:val="22"/>
          <w:lang w:val="it-IT"/>
        </w:rPr>
        <w:t>ekar</w:t>
      </w:r>
      <w:r w:rsidRPr="005461DA">
        <w:rPr>
          <w:szCs w:val="22"/>
          <w:lang w:val="it-IT"/>
        </w:rPr>
        <w:t>.</w:t>
      </w:r>
    </w:p>
    <w:p w:rsidR="004D1D48" w:rsidRPr="005461DA" w:rsidRDefault="004D1D48">
      <w:pPr>
        <w:rPr>
          <w:szCs w:val="22"/>
          <w:lang w:val="it-IT"/>
        </w:rPr>
      </w:pPr>
    </w:p>
    <w:p w:rsidR="00A32557" w:rsidRPr="005461DA" w:rsidRDefault="00D714C5">
      <w:pPr>
        <w:rPr>
          <w:b/>
          <w:bCs/>
          <w:szCs w:val="22"/>
          <w:lang w:val="sr-Latn-CS"/>
        </w:rPr>
      </w:pPr>
      <w:r w:rsidRPr="005461DA">
        <w:rPr>
          <w:b/>
          <w:bCs/>
          <w:iCs/>
          <w:szCs w:val="22"/>
          <w:lang w:val="it-IT"/>
        </w:rPr>
        <w:t xml:space="preserve">Ako ste </w:t>
      </w:r>
      <w:r w:rsidR="00177D7F" w:rsidRPr="005461DA">
        <w:rPr>
          <w:b/>
          <w:bCs/>
          <w:iCs/>
          <w:szCs w:val="22"/>
          <w:lang w:val="it-IT"/>
        </w:rPr>
        <w:t>uzeli</w:t>
      </w:r>
      <w:r w:rsidRPr="005461DA">
        <w:rPr>
          <w:b/>
          <w:bCs/>
          <w:iCs/>
          <w:szCs w:val="22"/>
          <w:lang w:val="it-IT"/>
        </w:rPr>
        <w:t xml:space="preserve"> više l</w:t>
      </w:r>
      <w:r w:rsidR="0028122A" w:rsidRPr="005461DA">
        <w:rPr>
          <w:b/>
          <w:bCs/>
          <w:iCs/>
          <w:szCs w:val="22"/>
          <w:lang w:val="it-IT"/>
        </w:rPr>
        <w:t>ij</w:t>
      </w:r>
      <w:r w:rsidRPr="005461DA">
        <w:rPr>
          <w:b/>
          <w:bCs/>
          <w:iCs/>
          <w:szCs w:val="22"/>
          <w:lang w:val="it-IT"/>
        </w:rPr>
        <w:t xml:space="preserve">eka Alerizon nego što </w:t>
      </w:r>
      <w:r w:rsidR="00E53E60">
        <w:rPr>
          <w:b/>
          <w:bCs/>
          <w:iCs/>
          <w:szCs w:val="22"/>
          <w:lang w:val="it-IT"/>
        </w:rPr>
        <w:t xml:space="preserve">je </w:t>
      </w:r>
      <w:r w:rsidRPr="005461DA">
        <w:rPr>
          <w:b/>
          <w:bCs/>
          <w:iCs/>
          <w:szCs w:val="22"/>
          <w:lang w:val="it-IT"/>
        </w:rPr>
        <w:t>treba</w:t>
      </w:r>
      <w:r w:rsidR="00E53E60">
        <w:rPr>
          <w:b/>
          <w:bCs/>
          <w:iCs/>
          <w:szCs w:val="22"/>
          <w:lang w:val="it-IT"/>
        </w:rPr>
        <w:t>lo</w:t>
      </w:r>
    </w:p>
    <w:p w:rsidR="008A005D" w:rsidRPr="005461DA" w:rsidRDefault="009C0E5D">
      <w:pPr>
        <w:rPr>
          <w:szCs w:val="22"/>
          <w:lang w:val="it-IT"/>
        </w:rPr>
      </w:pPr>
      <w:r w:rsidRPr="005461DA">
        <w:rPr>
          <w:szCs w:val="22"/>
          <w:lang w:val="it-IT"/>
        </w:rPr>
        <w:t>Uzimajte l</w:t>
      </w:r>
      <w:r w:rsidR="0028122A" w:rsidRPr="005461DA">
        <w:rPr>
          <w:szCs w:val="22"/>
          <w:lang w:val="it-IT"/>
        </w:rPr>
        <w:t>ij</w:t>
      </w:r>
      <w:r w:rsidRPr="005461DA">
        <w:rPr>
          <w:szCs w:val="22"/>
          <w:lang w:val="it-IT"/>
        </w:rPr>
        <w:t>ek Alerizon</w:t>
      </w:r>
      <w:r w:rsidR="008A005D" w:rsidRPr="005461DA">
        <w:rPr>
          <w:szCs w:val="22"/>
          <w:lang w:val="it-IT"/>
        </w:rPr>
        <w:t xml:space="preserve"> samo na način kako Vam je propisano. Ne bi treb</w:t>
      </w:r>
      <w:r w:rsidR="00B8217C" w:rsidRPr="005461DA">
        <w:rPr>
          <w:szCs w:val="22"/>
          <w:lang w:val="it-IT"/>
        </w:rPr>
        <w:t>alo da se jave ozbiljni simptomi</w:t>
      </w:r>
      <w:r w:rsidR="008A005D" w:rsidRPr="005461DA">
        <w:rPr>
          <w:szCs w:val="22"/>
          <w:lang w:val="it-IT"/>
        </w:rPr>
        <w:t xml:space="preserve"> kod</w:t>
      </w:r>
      <w:r w:rsidR="0028122A" w:rsidRPr="005461DA">
        <w:rPr>
          <w:szCs w:val="22"/>
          <w:lang w:val="it-IT"/>
        </w:rPr>
        <w:t xml:space="preserve"> </w:t>
      </w:r>
      <w:r w:rsidR="008A005D" w:rsidRPr="005461DA">
        <w:rPr>
          <w:szCs w:val="22"/>
          <w:lang w:val="it-IT"/>
        </w:rPr>
        <w:t>slučajnog predoziranja. Međutim</w:t>
      </w:r>
      <w:r w:rsidR="00B8217C" w:rsidRPr="005461DA">
        <w:rPr>
          <w:szCs w:val="22"/>
          <w:lang w:val="it-IT"/>
        </w:rPr>
        <w:t>, ako ste uzeli više l</w:t>
      </w:r>
      <w:r w:rsidR="0028122A" w:rsidRPr="005461DA">
        <w:rPr>
          <w:szCs w:val="22"/>
          <w:lang w:val="it-IT"/>
        </w:rPr>
        <w:t>ij</w:t>
      </w:r>
      <w:r w:rsidR="00B8217C" w:rsidRPr="005461DA">
        <w:rPr>
          <w:szCs w:val="22"/>
          <w:lang w:val="it-IT"/>
        </w:rPr>
        <w:t>eka Alerizon</w:t>
      </w:r>
      <w:r w:rsidR="008A005D" w:rsidRPr="005461DA">
        <w:rPr>
          <w:szCs w:val="22"/>
          <w:lang w:val="it-IT"/>
        </w:rPr>
        <w:t xml:space="preserve"> nego što Vam je propisano, </w:t>
      </w:r>
      <w:r w:rsidR="00B8217C" w:rsidRPr="005461DA">
        <w:rPr>
          <w:szCs w:val="22"/>
          <w:lang w:val="it-IT"/>
        </w:rPr>
        <w:t xml:space="preserve">odmah se obratite Vašem </w:t>
      </w:r>
      <w:r w:rsidR="008A005D" w:rsidRPr="005461DA">
        <w:rPr>
          <w:szCs w:val="22"/>
          <w:lang w:val="it-IT"/>
        </w:rPr>
        <w:t>l</w:t>
      </w:r>
      <w:r w:rsidR="0028122A" w:rsidRPr="005461DA">
        <w:rPr>
          <w:szCs w:val="22"/>
          <w:lang w:val="it-IT"/>
        </w:rPr>
        <w:t>j</w:t>
      </w:r>
      <w:r w:rsidR="008A005D" w:rsidRPr="005461DA">
        <w:rPr>
          <w:szCs w:val="22"/>
          <w:lang w:val="it-IT"/>
        </w:rPr>
        <w:t>ekaru ili farmaceutu.</w:t>
      </w:r>
    </w:p>
    <w:p w:rsidR="00A32557" w:rsidRPr="005461DA" w:rsidRDefault="00A32557">
      <w:pPr>
        <w:rPr>
          <w:szCs w:val="22"/>
          <w:lang w:val="it-IT"/>
        </w:rPr>
      </w:pPr>
    </w:p>
    <w:p w:rsidR="00172B4E" w:rsidRPr="005461DA" w:rsidRDefault="00D714C5">
      <w:pPr>
        <w:rPr>
          <w:b/>
          <w:bCs/>
          <w:iCs/>
          <w:szCs w:val="22"/>
          <w:lang w:val="it-IT"/>
        </w:rPr>
      </w:pPr>
      <w:r w:rsidRPr="005461DA">
        <w:rPr>
          <w:b/>
          <w:bCs/>
          <w:iCs/>
          <w:szCs w:val="22"/>
          <w:lang w:val="it-IT"/>
        </w:rPr>
        <w:t>Ako ste zaboravili da uzmete l</w:t>
      </w:r>
      <w:r w:rsidR="0028122A" w:rsidRPr="005461DA">
        <w:rPr>
          <w:b/>
          <w:bCs/>
          <w:iCs/>
          <w:szCs w:val="22"/>
          <w:lang w:val="it-IT"/>
        </w:rPr>
        <w:t>ij</w:t>
      </w:r>
      <w:r w:rsidRPr="005461DA">
        <w:rPr>
          <w:b/>
          <w:bCs/>
          <w:iCs/>
          <w:szCs w:val="22"/>
          <w:lang w:val="it-IT"/>
        </w:rPr>
        <w:t>ek Alerizon</w:t>
      </w:r>
    </w:p>
    <w:p w:rsidR="00172B4E" w:rsidRPr="005461DA" w:rsidRDefault="00172B4E">
      <w:pPr>
        <w:rPr>
          <w:bCs/>
          <w:szCs w:val="22"/>
          <w:lang w:val="sr-Latn-CS"/>
        </w:rPr>
      </w:pPr>
      <w:r w:rsidRPr="005461DA">
        <w:rPr>
          <w:bCs/>
          <w:szCs w:val="22"/>
          <w:lang w:val="sr-Latn-CS"/>
        </w:rPr>
        <w:t>Ako ste zaboravili da uzmete dozu l</w:t>
      </w:r>
      <w:r w:rsidR="0028122A" w:rsidRPr="005461DA">
        <w:rPr>
          <w:bCs/>
          <w:szCs w:val="22"/>
          <w:lang w:val="sr-Latn-CS"/>
        </w:rPr>
        <w:t>ij</w:t>
      </w:r>
      <w:r w:rsidRPr="005461DA">
        <w:rPr>
          <w:bCs/>
          <w:szCs w:val="22"/>
          <w:lang w:val="sr-Latn-CS"/>
        </w:rPr>
        <w:t>eka na vr</w:t>
      </w:r>
      <w:r w:rsidR="0028122A" w:rsidRPr="005461DA">
        <w:rPr>
          <w:bCs/>
          <w:szCs w:val="22"/>
          <w:lang w:val="sr-Latn-CS"/>
        </w:rPr>
        <w:t>ij</w:t>
      </w:r>
      <w:r w:rsidRPr="005461DA">
        <w:rPr>
          <w:bCs/>
          <w:szCs w:val="22"/>
          <w:lang w:val="sr-Latn-CS"/>
        </w:rPr>
        <w:t>eme, uzmite je što je pr</w:t>
      </w:r>
      <w:r w:rsidR="0028122A" w:rsidRPr="005461DA">
        <w:rPr>
          <w:bCs/>
          <w:szCs w:val="22"/>
          <w:lang w:val="sr-Latn-CS"/>
        </w:rPr>
        <w:t>ij</w:t>
      </w:r>
      <w:r w:rsidRPr="005461DA">
        <w:rPr>
          <w:bCs/>
          <w:szCs w:val="22"/>
          <w:lang w:val="sr-Latn-CS"/>
        </w:rPr>
        <w:t xml:space="preserve">e moguće, a zatim nastavite da uzimate </w:t>
      </w:r>
      <w:r w:rsidR="00B04578" w:rsidRPr="005461DA">
        <w:rPr>
          <w:bCs/>
          <w:szCs w:val="22"/>
          <w:lang w:val="sr-Latn-CS"/>
        </w:rPr>
        <w:t xml:space="preserve">terapiju </w:t>
      </w:r>
      <w:r w:rsidRPr="005461DA">
        <w:rPr>
          <w:bCs/>
          <w:szCs w:val="22"/>
          <w:lang w:val="sr-Latn-CS"/>
        </w:rPr>
        <w:t>po uobičajenom rasporedu uzimanja. Nemojte uzimati  duplu dozu kako biste nadoknadili propuštenu.</w:t>
      </w:r>
    </w:p>
    <w:p w:rsidR="004D1D48" w:rsidRPr="005461DA" w:rsidRDefault="004D1D48">
      <w:pPr>
        <w:rPr>
          <w:b/>
          <w:szCs w:val="22"/>
          <w:lang w:val="sr-Latn-CS"/>
        </w:rPr>
      </w:pPr>
    </w:p>
    <w:p w:rsidR="00177D7F" w:rsidRPr="005461DA" w:rsidRDefault="00177D7F">
      <w:pPr>
        <w:rPr>
          <w:b/>
          <w:bCs/>
          <w:szCs w:val="22"/>
          <w:lang w:val="sr-Latn-CS"/>
        </w:rPr>
      </w:pPr>
      <w:r w:rsidRPr="005461DA">
        <w:rPr>
          <w:b/>
          <w:bCs/>
          <w:szCs w:val="22"/>
          <w:lang w:val="sr-Latn-CS"/>
        </w:rPr>
        <w:t xml:space="preserve">Ako prestanete da </w:t>
      </w:r>
      <w:r w:rsidR="00D714C5" w:rsidRPr="005461DA">
        <w:rPr>
          <w:b/>
          <w:bCs/>
          <w:iCs/>
          <w:szCs w:val="22"/>
          <w:lang w:val="it-IT"/>
        </w:rPr>
        <w:t>uzimate</w:t>
      </w:r>
      <w:r w:rsidRPr="005461DA">
        <w:rPr>
          <w:b/>
          <w:bCs/>
          <w:iCs/>
          <w:szCs w:val="22"/>
          <w:lang w:val="it-IT"/>
        </w:rPr>
        <w:t xml:space="preserve"> </w:t>
      </w:r>
      <w:r w:rsidR="00D714C5" w:rsidRPr="005461DA">
        <w:rPr>
          <w:b/>
          <w:bCs/>
          <w:szCs w:val="22"/>
          <w:lang w:val="sr-Latn-CS"/>
        </w:rPr>
        <w:t>l</w:t>
      </w:r>
      <w:r w:rsidR="0028122A" w:rsidRPr="005461DA">
        <w:rPr>
          <w:b/>
          <w:bCs/>
          <w:szCs w:val="22"/>
          <w:lang w:val="sr-Latn-CS"/>
        </w:rPr>
        <w:t>ij</w:t>
      </w:r>
      <w:r w:rsidR="00D714C5" w:rsidRPr="005461DA">
        <w:rPr>
          <w:b/>
          <w:bCs/>
          <w:szCs w:val="22"/>
          <w:lang w:val="sr-Latn-CS"/>
        </w:rPr>
        <w:t>ek Alerizon</w:t>
      </w:r>
    </w:p>
    <w:p w:rsidR="004D1D48" w:rsidRPr="005461DA" w:rsidRDefault="00172B4E">
      <w:pPr>
        <w:rPr>
          <w:szCs w:val="22"/>
          <w:lang w:val="it-IT"/>
        </w:rPr>
      </w:pPr>
      <w:r w:rsidRPr="005461DA">
        <w:rPr>
          <w:szCs w:val="22"/>
          <w:lang w:val="it-IT"/>
        </w:rPr>
        <w:t>O prekidu terapije konsultujte se sa Vašim l</w:t>
      </w:r>
      <w:r w:rsidR="0028122A" w:rsidRPr="005461DA">
        <w:rPr>
          <w:szCs w:val="22"/>
          <w:lang w:val="it-IT"/>
        </w:rPr>
        <w:t>j</w:t>
      </w:r>
      <w:r w:rsidRPr="005461DA">
        <w:rPr>
          <w:szCs w:val="22"/>
          <w:lang w:val="it-IT"/>
        </w:rPr>
        <w:t>ekarom.</w:t>
      </w:r>
    </w:p>
    <w:p w:rsidR="00172B4E" w:rsidRPr="005461DA" w:rsidRDefault="00172B4E">
      <w:pPr>
        <w:rPr>
          <w:szCs w:val="22"/>
          <w:lang w:val="it-IT"/>
        </w:rPr>
      </w:pPr>
      <w:r w:rsidRPr="005461DA">
        <w:rPr>
          <w:szCs w:val="22"/>
          <w:lang w:val="it-IT"/>
        </w:rPr>
        <w:t>Ako imate bilo kakva pitanja o upotrebi ovog l</w:t>
      </w:r>
      <w:r w:rsidR="0028122A" w:rsidRPr="005461DA">
        <w:rPr>
          <w:szCs w:val="22"/>
          <w:lang w:val="it-IT"/>
        </w:rPr>
        <w:t>ij</w:t>
      </w:r>
      <w:r w:rsidRPr="005461DA">
        <w:rPr>
          <w:szCs w:val="22"/>
          <w:lang w:val="it-IT"/>
        </w:rPr>
        <w:t>eka pitajte Vašeg l</w:t>
      </w:r>
      <w:r w:rsidR="0028122A" w:rsidRPr="005461DA">
        <w:rPr>
          <w:szCs w:val="22"/>
          <w:lang w:val="it-IT"/>
        </w:rPr>
        <w:t>j</w:t>
      </w:r>
      <w:r w:rsidRPr="005461DA">
        <w:rPr>
          <w:szCs w:val="22"/>
          <w:lang w:val="it-IT"/>
        </w:rPr>
        <w:t>ekara ili farmaceuta.</w:t>
      </w:r>
    </w:p>
    <w:p w:rsidR="004C7BB9" w:rsidRDefault="004C7BB9" w:rsidP="000B3CB0">
      <w:pPr>
        <w:pStyle w:val="NASLOV123"/>
        <w:jc w:val="both"/>
      </w:pPr>
    </w:p>
    <w:p w:rsidR="00177D7F" w:rsidRPr="005461DA" w:rsidRDefault="00177D7F" w:rsidP="000B3CB0">
      <w:pPr>
        <w:pStyle w:val="NASLOV123"/>
        <w:jc w:val="both"/>
        <w:rPr>
          <w:lang w:val="sr-Latn-CS"/>
        </w:rPr>
      </w:pPr>
      <w:r w:rsidRPr="005461DA">
        <w:t xml:space="preserve">4. </w:t>
      </w:r>
      <w:r w:rsidR="004C7BB9" w:rsidRPr="005461DA">
        <w:t>MOGUĆA NEŽELJENA DEJSTVA</w:t>
      </w:r>
    </w:p>
    <w:p w:rsidR="00177D7F" w:rsidRPr="005461DA" w:rsidRDefault="00104D20">
      <w:pPr>
        <w:rPr>
          <w:noProof/>
          <w:szCs w:val="22"/>
          <w:lang w:val="hr-HR"/>
        </w:rPr>
      </w:pPr>
      <w:r w:rsidRPr="005461DA">
        <w:rPr>
          <w:szCs w:val="22"/>
          <w:lang w:val="sr-Latn-CS"/>
        </w:rPr>
        <w:t>Kao i svi l</w:t>
      </w:r>
      <w:r w:rsidR="0028122A" w:rsidRPr="005461DA">
        <w:rPr>
          <w:szCs w:val="22"/>
          <w:lang w:val="sr-Latn-CS"/>
        </w:rPr>
        <w:t>j</w:t>
      </w:r>
      <w:r w:rsidRPr="005461DA">
        <w:rPr>
          <w:szCs w:val="22"/>
          <w:lang w:val="sr-Latn-CS"/>
        </w:rPr>
        <w:t>ekovi</w:t>
      </w:r>
      <w:r w:rsidR="00E72ECE">
        <w:rPr>
          <w:szCs w:val="22"/>
          <w:lang w:val="sr-Latn-CS"/>
        </w:rPr>
        <w:t xml:space="preserve"> i</w:t>
      </w:r>
      <w:r w:rsidRPr="005461DA">
        <w:rPr>
          <w:szCs w:val="22"/>
          <w:lang w:val="sr-Latn-CS"/>
        </w:rPr>
        <w:t xml:space="preserve"> l</w:t>
      </w:r>
      <w:r w:rsidR="0028122A" w:rsidRPr="005461DA">
        <w:rPr>
          <w:szCs w:val="22"/>
          <w:lang w:val="sr-Latn-CS"/>
        </w:rPr>
        <w:t>ij</w:t>
      </w:r>
      <w:r w:rsidRPr="005461DA">
        <w:rPr>
          <w:szCs w:val="22"/>
          <w:lang w:val="sr-Latn-CS"/>
        </w:rPr>
        <w:t>ek</w:t>
      </w:r>
      <w:r w:rsidR="00E72ECE">
        <w:rPr>
          <w:szCs w:val="22"/>
          <w:lang w:val="sr-Latn-CS"/>
        </w:rPr>
        <w:t xml:space="preserve"> Alerizon</w:t>
      </w:r>
      <w:r w:rsidRPr="005461DA">
        <w:rPr>
          <w:szCs w:val="22"/>
          <w:lang w:val="sr-Latn-CS"/>
        </w:rPr>
        <w:t xml:space="preserve"> može</w:t>
      </w:r>
      <w:r w:rsidR="00E72ECE">
        <w:rPr>
          <w:szCs w:val="22"/>
          <w:lang w:val="sr-Latn-CS"/>
        </w:rPr>
        <w:t xml:space="preserve"> izazvati</w:t>
      </w:r>
      <w:r w:rsidRPr="005461DA">
        <w:rPr>
          <w:szCs w:val="22"/>
          <w:lang w:val="sr-Latn-CS"/>
        </w:rPr>
        <w:t xml:space="preserve"> neželjena dejstva, iako</w:t>
      </w:r>
      <w:r w:rsidR="00E72ECE">
        <w:rPr>
          <w:szCs w:val="22"/>
          <w:lang w:val="sr-Latn-CS"/>
        </w:rPr>
        <w:t xml:space="preserve"> se</w:t>
      </w:r>
      <w:r w:rsidRPr="005461DA">
        <w:rPr>
          <w:szCs w:val="22"/>
          <w:lang w:val="sr-Latn-CS"/>
        </w:rPr>
        <w:t xml:space="preserve"> ona ne moraju jav</w:t>
      </w:r>
      <w:r w:rsidR="00E72ECE">
        <w:rPr>
          <w:szCs w:val="22"/>
          <w:lang w:val="sr-Latn-CS"/>
        </w:rPr>
        <w:t>iti</w:t>
      </w:r>
      <w:r w:rsidRPr="005461DA">
        <w:rPr>
          <w:szCs w:val="22"/>
          <w:lang w:val="sr-Latn-CS"/>
        </w:rPr>
        <w:t xml:space="preserve"> kod</w:t>
      </w:r>
      <w:r w:rsidR="00E72ECE">
        <w:rPr>
          <w:szCs w:val="22"/>
          <w:lang w:val="sr-Latn-CS"/>
        </w:rPr>
        <w:t xml:space="preserve"> svakoga</w:t>
      </w:r>
      <w:r w:rsidRPr="005461DA">
        <w:rPr>
          <w:szCs w:val="22"/>
          <w:lang w:val="sr-Latn-CS"/>
        </w:rPr>
        <w:t>.</w:t>
      </w:r>
    </w:p>
    <w:p w:rsidR="00D36B31" w:rsidRPr="005461DA" w:rsidRDefault="00D36B31">
      <w:pPr>
        <w:rPr>
          <w:noProof/>
          <w:szCs w:val="22"/>
          <w:lang w:val="hr-HR"/>
        </w:rPr>
      </w:pPr>
    </w:p>
    <w:p w:rsidR="00A57421" w:rsidRPr="005461DA" w:rsidRDefault="00101369">
      <w:pPr>
        <w:rPr>
          <w:noProof/>
          <w:szCs w:val="22"/>
          <w:lang w:val="hr-HR"/>
        </w:rPr>
      </w:pPr>
      <w:r w:rsidRPr="005461DA">
        <w:rPr>
          <w:noProof/>
          <w:szCs w:val="22"/>
          <w:lang w:val="hr-HR"/>
        </w:rPr>
        <w:t>U postmarke</w:t>
      </w:r>
      <w:r w:rsidR="00A57421" w:rsidRPr="005461DA">
        <w:rPr>
          <w:noProof/>
          <w:szCs w:val="22"/>
          <w:lang w:val="hr-HR"/>
        </w:rPr>
        <w:t>ti</w:t>
      </w:r>
      <w:r w:rsidRPr="005461DA">
        <w:rPr>
          <w:noProof/>
          <w:szCs w:val="22"/>
          <w:lang w:val="hr-HR"/>
        </w:rPr>
        <w:t>n</w:t>
      </w:r>
      <w:r w:rsidR="00A57421" w:rsidRPr="005461DA">
        <w:rPr>
          <w:noProof/>
          <w:szCs w:val="22"/>
          <w:lang w:val="hr-HR"/>
        </w:rPr>
        <w:t>škom periodu praćenja desloratadina, v</w:t>
      </w:r>
      <w:r w:rsidR="00886E1F">
        <w:rPr>
          <w:noProof/>
          <w:szCs w:val="22"/>
          <w:lang w:val="hr-HR"/>
        </w:rPr>
        <w:t>eoma</w:t>
      </w:r>
      <w:r w:rsidR="00A57421" w:rsidRPr="005461DA">
        <w:rPr>
          <w:noProof/>
          <w:szCs w:val="22"/>
          <w:lang w:val="hr-HR"/>
        </w:rPr>
        <w:t xml:space="preserve"> r</w:t>
      </w:r>
      <w:r w:rsidR="00E60FEE" w:rsidRPr="005461DA">
        <w:rPr>
          <w:noProof/>
          <w:szCs w:val="22"/>
          <w:lang w:val="hr-HR"/>
        </w:rPr>
        <w:t>ij</w:t>
      </w:r>
      <w:r w:rsidR="00A57421" w:rsidRPr="005461DA">
        <w:rPr>
          <w:noProof/>
          <w:szCs w:val="22"/>
          <w:lang w:val="hr-HR"/>
        </w:rPr>
        <w:t>etko su prijavljeni slučajevi teških alergijskih reakcija (otežano disanje, zviždanje u plućima, svrab, koprivnjača i otok). Ukoliko os</w:t>
      </w:r>
      <w:r w:rsidR="00F23C15">
        <w:rPr>
          <w:noProof/>
          <w:szCs w:val="22"/>
          <w:lang w:val="hr-HR"/>
        </w:rPr>
        <w:t>j</w:t>
      </w:r>
      <w:r w:rsidR="00A57421" w:rsidRPr="005461DA">
        <w:rPr>
          <w:noProof/>
          <w:szCs w:val="22"/>
          <w:lang w:val="hr-HR"/>
        </w:rPr>
        <w:t>etite bilo koje od ovih ozbiljnih neželjenih dejstava, prestanite sa uzimanjem ovog l</w:t>
      </w:r>
      <w:r w:rsidR="00E60FEE" w:rsidRPr="005461DA">
        <w:rPr>
          <w:noProof/>
          <w:szCs w:val="22"/>
          <w:lang w:val="hr-HR"/>
        </w:rPr>
        <w:t>ij</w:t>
      </w:r>
      <w:r w:rsidR="00A57421" w:rsidRPr="005461DA">
        <w:rPr>
          <w:noProof/>
          <w:szCs w:val="22"/>
          <w:lang w:val="hr-HR"/>
        </w:rPr>
        <w:t>eka i pozovite hitnu medicinsku pomoć.</w:t>
      </w:r>
    </w:p>
    <w:p w:rsidR="00A57421" w:rsidRPr="005461DA" w:rsidRDefault="00A57421">
      <w:pPr>
        <w:rPr>
          <w:noProof/>
          <w:szCs w:val="22"/>
          <w:lang w:val="hr-HR"/>
        </w:rPr>
      </w:pPr>
    </w:p>
    <w:p w:rsidR="00A57421" w:rsidRPr="005461DA" w:rsidRDefault="00E62732">
      <w:pPr>
        <w:rPr>
          <w:noProof/>
          <w:szCs w:val="22"/>
          <w:lang w:val="hr-HR"/>
        </w:rPr>
      </w:pPr>
      <w:r w:rsidRPr="005461DA">
        <w:rPr>
          <w:noProof/>
          <w:szCs w:val="22"/>
          <w:lang w:val="hr-HR"/>
        </w:rPr>
        <w:lastRenderedPageBreak/>
        <w:t xml:space="preserve">U kliničkim studijama kod odraslih osoba, neželjena dejstva </w:t>
      </w:r>
      <w:r w:rsidR="001D141E" w:rsidRPr="005461DA">
        <w:rPr>
          <w:noProof/>
          <w:szCs w:val="22"/>
          <w:lang w:val="hr-HR"/>
        </w:rPr>
        <w:t>su bila slična kao u grupi koja je primala placebo. Međutim, umor, suva usta i glavobolja su prijavljene mnogo češće nego kod placebo grupe. Kod adolescenata, glavobolja je bila najčešće prijavljeno</w:t>
      </w:r>
      <w:r w:rsidR="003403A4" w:rsidRPr="005461DA">
        <w:rPr>
          <w:noProof/>
          <w:szCs w:val="22"/>
          <w:lang w:val="hr-HR"/>
        </w:rPr>
        <w:t xml:space="preserve"> neželjeno</w:t>
      </w:r>
      <w:r w:rsidR="001D141E" w:rsidRPr="005461DA">
        <w:rPr>
          <w:noProof/>
          <w:szCs w:val="22"/>
          <w:lang w:val="hr-HR"/>
        </w:rPr>
        <w:t xml:space="preserve"> dejstvo.</w:t>
      </w:r>
    </w:p>
    <w:p w:rsidR="001D141E" w:rsidRPr="005461DA" w:rsidRDefault="001D141E">
      <w:pPr>
        <w:rPr>
          <w:noProof/>
          <w:szCs w:val="22"/>
          <w:lang w:val="hr-HR"/>
        </w:rPr>
      </w:pPr>
    </w:p>
    <w:p w:rsidR="001D141E" w:rsidRPr="005461DA" w:rsidRDefault="001D141E">
      <w:pPr>
        <w:rPr>
          <w:noProof/>
          <w:szCs w:val="22"/>
          <w:lang w:val="hr-HR"/>
        </w:rPr>
      </w:pPr>
      <w:r w:rsidRPr="005461DA">
        <w:rPr>
          <w:noProof/>
          <w:szCs w:val="22"/>
          <w:lang w:val="hr-HR"/>
        </w:rPr>
        <w:t>U kliničim studijama sa desloratadinom prijavljena su sledeća neželjena dejstva:</w:t>
      </w:r>
    </w:p>
    <w:p w:rsidR="001D141E" w:rsidRPr="005461DA" w:rsidRDefault="001D141E">
      <w:pPr>
        <w:rPr>
          <w:szCs w:val="22"/>
          <w:lang w:val="hr-HR"/>
        </w:rPr>
      </w:pPr>
    </w:p>
    <w:p w:rsidR="00177D7F" w:rsidRPr="005461DA" w:rsidRDefault="00177D7F">
      <w:pPr>
        <w:rPr>
          <w:szCs w:val="22"/>
          <w:lang w:val="hr-HR"/>
        </w:rPr>
      </w:pPr>
      <w:r w:rsidRPr="005461DA">
        <w:rPr>
          <w:szCs w:val="22"/>
          <w:lang w:val="hr-HR"/>
        </w:rPr>
        <w:t>Česta neželjena dejstva (mogu da se jave kod najviše 1 na 10 pacijenata koji uzimaju l</w:t>
      </w:r>
      <w:r w:rsidR="00E60FEE" w:rsidRPr="005461DA">
        <w:rPr>
          <w:szCs w:val="22"/>
          <w:lang w:val="hr-HR"/>
        </w:rPr>
        <w:t>ij</w:t>
      </w:r>
      <w:r w:rsidRPr="005461DA">
        <w:rPr>
          <w:szCs w:val="22"/>
          <w:lang w:val="hr-HR"/>
        </w:rPr>
        <w:t>ek):</w:t>
      </w:r>
    </w:p>
    <w:p w:rsidR="001107C4" w:rsidRPr="005461DA" w:rsidRDefault="001107C4">
      <w:pPr>
        <w:pStyle w:val="ListParagraph"/>
        <w:numPr>
          <w:ilvl w:val="0"/>
          <w:numId w:val="10"/>
        </w:numPr>
        <w:rPr>
          <w:szCs w:val="22"/>
        </w:rPr>
      </w:pPr>
      <w:r w:rsidRPr="005461DA">
        <w:rPr>
          <w:szCs w:val="22"/>
        </w:rPr>
        <w:t>glavobolja</w:t>
      </w:r>
    </w:p>
    <w:p w:rsidR="001107C4" w:rsidRPr="005461DA" w:rsidRDefault="001107C4">
      <w:pPr>
        <w:pStyle w:val="ListParagraph"/>
        <w:numPr>
          <w:ilvl w:val="0"/>
          <w:numId w:val="10"/>
        </w:numPr>
        <w:rPr>
          <w:szCs w:val="22"/>
        </w:rPr>
      </w:pPr>
      <w:r w:rsidRPr="005461DA">
        <w:rPr>
          <w:szCs w:val="22"/>
        </w:rPr>
        <w:t xml:space="preserve">suva usta </w:t>
      </w:r>
    </w:p>
    <w:p w:rsidR="001107C4" w:rsidRPr="005461DA" w:rsidRDefault="001107C4">
      <w:pPr>
        <w:pStyle w:val="ListParagraph"/>
        <w:numPr>
          <w:ilvl w:val="0"/>
          <w:numId w:val="10"/>
        </w:numPr>
        <w:rPr>
          <w:szCs w:val="22"/>
        </w:rPr>
      </w:pPr>
      <w:r w:rsidRPr="005461DA">
        <w:rPr>
          <w:szCs w:val="22"/>
        </w:rPr>
        <w:t>umor</w:t>
      </w:r>
    </w:p>
    <w:p w:rsidR="00090914" w:rsidRPr="005461DA" w:rsidRDefault="00090914">
      <w:pPr>
        <w:rPr>
          <w:szCs w:val="22"/>
        </w:rPr>
      </w:pPr>
    </w:p>
    <w:p w:rsidR="00FC44CA" w:rsidRPr="005461DA" w:rsidRDefault="00FC44CA">
      <w:pPr>
        <w:rPr>
          <w:szCs w:val="22"/>
          <w:u w:val="single"/>
        </w:rPr>
      </w:pPr>
      <w:r w:rsidRPr="005461DA">
        <w:rPr>
          <w:szCs w:val="22"/>
          <w:u w:val="single"/>
        </w:rPr>
        <w:t>Odrasli</w:t>
      </w:r>
    </w:p>
    <w:p w:rsidR="001107C4" w:rsidRPr="005461DA" w:rsidRDefault="001107C4">
      <w:pPr>
        <w:rPr>
          <w:szCs w:val="22"/>
        </w:rPr>
      </w:pPr>
      <w:r w:rsidRPr="005461DA">
        <w:rPr>
          <w:szCs w:val="22"/>
        </w:rPr>
        <w:t>Tokom postmarketinškog praćenja desloratadina, s</w:t>
      </w:r>
      <w:r w:rsidR="00E60FEE" w:rsidRPr="005461DA">
        <w:rPr>
          <w:szCs w:val="22"/>
        </w:rPr>
        <w:t>l</w:t>
      </w:r>
      <w:r w:rsidR="00F23C15">
        <w:rPr>
          <w:szCs w:val="22"/>
        </w:rPr>
        <w:t>j</w:t>
      </w:r>
      <w:r w:rsidR="00E60FEE" w:rsidRPr="005461DA">
        <w:rPr>
          <w:szCs w:val="22"/>
        </w:rPr>
        <w:t>edeća neželjena dejstva su zabi</w:t>
      </w:r>
      <w:r w:rsidRPr="005461DA">
        <w:rPr>
          <w:szCs w:val="22"/>
        </w:rPr>
        <w:t>l</w:t>
      </w:r>
      <w:r w:rsidR="00E60FEE" w:rsidRPr="005461DA">
        <w:rPr>
          <w:szCs w:val="22"/>
        </w:rPr>
        <w:t>j</w:t>
      </w:r>
      <w:r w:rsidRPr="005461DA">
        <w:rPr>
          <w:szCs w:val="22"/>
        </w:rPr>
        <w:t>ežena:</w:t>
      </w:r>
    </w:p>
    <w:p w:rsidR="00090914" w:rsidRPr="005461DA" w:rsidRDefault="00090914">
      <w:pPr>
        <w:rPr>
          <w:szCs w:val="22"/>
        </w:rPr>
      </w:pPr>
    </w:p>
    <w:p w:rsidR="00090914" w:rsidRPr="005461DA" w:rsidRDefault="00177D7F">
      <w:pPr>
        <w:rPr>
          <w:szCs w:val="22"/>
          <w:lang w:val="pl-PL"/>
        </w:rPr>
      </w:pPr>
      <w:r w:rsidRPr="005461DA">
        <w:rPr>
          <w:szCs w:val="22"/>
          <w:lang w:val="pl-PL"/>
        </w:rPr>
        <w:t>Veoma r</w:t>
      </w:r>
      <w:r w:rsidR="00E60FEE" w:rsidRPr="005461DA">
        <w:rPr>
          <w:szCs w:val="22"/>
          <w:lang w:val="pl-PL"/>
        </w:rPr>
        <w:t>ij</w:t>
      </w:r>
      <w:r w:rsidRPr="005461DA">
        <w:rPr>
          <w:szCs w:val="22"/>
          <w:lang w:val="pl-PL"/>
        </w:rPr>
        <w:t>etka neželjena dejstva (mogu da se jave kod najviše 1 na 10000 pacijenata koji uzimaju l</w:t>
      </w:r>
      <w:r w:rsidR="00E60FEE" w:rsidRPr="005461DA">
        <w:rPr>
          <w:szCs w:val="22"/>
          <w:lang w:val="pl-PL"/>
        </w:rPr>
        <w:t>ij</w:t>
      </w:r>
      <w:r w:rsidRPr="005461DA">
        <w:rPr>
          <w:szCs w:val="22"/>
          <w:lang w:val="pl-PL"/>
        </w:rPr>
        <w:t>ek):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sr-Latn-ME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sr-Latn-CS" w:eastAsia="sr-Latn-ME"/>
        </w:rPr>
        <w:t xml:space="preserve"> teške alergijske reakcije</w:t>
      </w:r>
    </w:p>
    <w:p w:rsidR="00E41788" w:rsidRPr="005461DA" w:rsidRDefault="00E41788" w:rsidP="000B3CB0">
      <w:pPr>
        <w:pStyle w:val="ListParagraph"/>
        <w:numPr>
          <w:ilvl w:val="0"/>
          <w:numId w:val="19"/>
        </w:numPr>
        <w:tabs>
          <w:tab w:val="clear" w:pos="284"/>
        </w:tabs>
        <w:ind w:left="180" w:hanging="180"/>
        <w:rPr>
          <w:rFonts w:eastAsia="Calibri"/>
          <w:szCs w:val="22"/>
          <w:lang w:val="sr-Latn-ME" w:eastAsia="sr-Latn-ME"/>
        </w:rPr>
      </w:pPr>
      <w:r w:rsidRPr="005461DA">
        <w:rPr>
          <w:rFonts w:eastAsia="Calibri"/>
          <w:szCs w:val="22"/>
          <w:lang w:val="sr-Latn-ME" w:eastAsia="sr-Latn-ME"/>
        </w:rPr>
        <w:t>osip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sr-Latn-CS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sr-Latn-CS" w:eastAsia="sr-Latn-ME"/>
        </w:rPr>
        <w:t xml:space="preserve"> palpitacije (osjećaj lupanja srca ili nepravilan rad srca)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pl-PL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pl-PL" w:eastAsia="sr-Latn-ME"/>
        </w:rPr>
        <w:t xml:space="preserve"> ubrzan rad srca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pl-PL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pl-PL" w:eastAsia="sr-Latn-ME"/>
        </w:rPr>
        <w:t xml:space="preserve"> bol u želucu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pl-PL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pl-PL" w:eastAsia="sr-Latn-ME"/>
        </w:rPr>
        <w:t xml:space="preserve"> mučnina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pl-PL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pl-PL" w:eastAsia="sr-Latn-ME"/>
        </w:rPr>
        <w:t xml:space="preserve"> povraćanje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pl-PL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pl-PL" w:eastAsia="sr-Latn-ME"/>
        </w:rPr>
        <w:t xml:space="preserve"> nadražen želudac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pl-PL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pl-PL" w:eastAsia="sr-Latn-ME"/>
        </w:rPr>
        <w:t xml:space="preserve"> dijareja (proliv)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pt-BR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pt-BR" w:eastAsia="sr-Latn-ME"/>
        </w:rPr>
        <w:t xml:space="preserve"> vrtoglavica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pt-BR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pt-BR" w:eastAsia="sr-Latn-ME"/>
        </w:rPr>
        <w:t xml:space="preserve"> pospanost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pt-BR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pt-BR" w:eastAsia="sr-Latn-ME"/>
        </w:rPr>
        <w:t xml:space="preserve"> nesanica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pt-BR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pt-BR" w:eastAsia="sr-Latn-ME"/>
        </w:rPr>
        <w:t xml:space="preserve"> bol u mišićima 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pl-PL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pl-PL" w:eastAsia="sr-Latn-ME"/>
        </w:rPr>
        <w:t xml:space="preserve"> halucinacije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pl-PL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pl-PL" w:eastAsia="sr-Latn-ME"/>
        </w:rPr>
        <w:t xml:space="preserve"> epileptički napadi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pl-PL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pl-PL" w:eastAsia="sr-Latn-ME"/>
        </w:rPr>
        <w:t xml:space="preserve"> nemir sa pojačanim pokretima tijela 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pl-PL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pl-PL" w:eastAsia="sr-Latn-ME"/>
        </w:rPr>
        <w:t xml:space="preserve"> zapaljenje jetre</w:t>
      </w:r>
    </w:p>
    <w:p w:rsidR="00E41788" w:rsidRPr="005461DA" w:rsidRDefault="00E41788" w:rsidP="000B3CB0">
      <w:pPr>
        <w:tabs>
          <w:tab w:val="clear" w:pos="284"/>
        </w:tabs>
        <w:rPr>
          <w:rFonts w:eastAsia="Calibri"/>
          <w:szCs w:val="22"/>
          <w:lang w:val="pl-PL" w:eastAsia="sr-Latn-ME"/>
        </w:rPr>
      </w:pPr>
      <w:r w:rsidRPr="005461DA">
        <w:rPr>
          <w:rFonts w:eastAsia="Calibri"/>
          <w:szCs w:val="22"/>
          <w:lang w:val="sr-Latn-ME" w:eastAsia="sr-Latn-ME"/>
        </w:rPr>
        <w:sym w:font="Symbol" w:char="F0B7"/>
      </w:r>
      <w:r w:rsidRPr="005461DA">
        <w:rPr>
          <w:rFonts w:eastAsia="Calibri"/>
          <w:szCs w:val="22"/>
          <w:lang w:val="pl-PL" w:eastAsia="sr-Latn-ME"/>
        </w:rPr>
        <w:t xml:space="preserve"> odstupanja od normalnih rezultata testova funkcije jetre</w:t>
      </w:r>
    </w:p>
    <w:p w:rsidR="00090914" w:rsidRPr="005461DA" w:rsidRDefault="00090914">
      <w:pPr>
        <w:rPr>
          <w:szCs w:val="22"/>
          <w:lang w:val="pl-PL"/>
        </w:rPr>
      </w:pPr>
    </w:p>
    <w:p w:rsidR="00177D7F" w:rsidRPr="005461DA" w:rsidRDefault="00E34ABC">
      <w:pPr>
        <w:rPr>
          <w:szCs w:val="22"/>
          <w:lang w:val="it-IT"/>
        </w:rPr>
      </w:pPr>
      <w:r w:rsidRPr="005461DA">
        <w:rPr>
          <w:szCs w:val="22"/>
          <w:lang w:val="it-IT"/>
        </w:rPr>
        <w:t>Nepoznata učestalost (</w:t>
      </w:r>
      <w:r w:rsidR="00177D7F" w:rsidRPr="005461DA">
        <w:rPr>
          <w:szCs w:val="22"/>
          <w:lang w:val="it-IT"/>
        </w:rPr>
        <w:t>ne može se proc</w:t>
      </w:r>
      <w:r w:rsidR="00E60FEE" w:rsidRPr="005461DA">
        <w:rPr>
          <w:szCs w:val="22"/>
          <w:lang w:val="it-IT"/>
        </w:rPr>
        <w:t>j</w:t>
      </w:r>
      <w:r w:rsidR="00177D7F" w:rsidRPr="005461DA">
        <w:rPr>
          <w:szCs w:val="22"/>
          <w:lang w:val="it-IT"/>
        </w:rPr>
        <w:t>eniti na o</w:t>
      </w:r>
      <w:r w:rsidRPr="005461DA">
        <w:rPr>
          <w:szCs w:val="22"/>
          <w:lang w:val="it-IT"/>
        </w:rPr>
        <w:t>snovu dostupnih podataka):</w:t>
      </w:r>
    </w:p>
    <w:p w:rsidR="00E41788" w:rsidRPr="00F23C15" w:rsidRDefault="00E41788">
      <w:pPr>
        <w:rPr>
          <w:szCs w:val="22"/>
          <w:lang w:val="pl-PL"/>
        </w:rPr>
      </w:pPr>
      <w:r w:rsidRPr="00F23C15">
        <w:rPr>
          <w:szCs w:val="22"/>
        </w:rPr>
        <w:sym w:font="Symbol" w:char="F0B7"/>
      </w:r>
      <w:r w:rsidRPr="00F23C15">
        <w:rPr>
          <w:szCs w:val="22"/>
          <w:lang w:val="pl-PL"/>
        </w:rPr>
        <w:t xml:space="preserve"> neuobičajena slabost</w:t>
      </w:r>
    </w:p>
    <w:p w:rsidR="00E41788" w:rsidRPr="00F23C15" w:rsidRDefault="00E41788">
      <w:pPr>
        <w:rPr>
          <w:szCs w:val="22"/>
          <w:lang w:val="pl-PL"/>
        </w:rPr>
      </w:pPr>
      <w:r w:rsidRPr="00F23C15">
        <w:rPr>
          <w:szCs w:val="22"/>
        </w:rPr>
        <w:sym w:font="Symbol" w:char="F0B7"/>
      </w:r>
      <w:r w:rsidRPr="00F23C15">
        <w:rPr>
          <w:szCs w:val="22"/>
          <w:lang w:val="pl-PL"/>
        </w:rPr>
        <w:t xml:space="preserve"> žuta prebojenost kože i/ili očiju</w:t>
      </w:r>
    </w:p>
    <w:p w:rsidR="00E41788" w:rsidRPr="00F23C15" w:rsidRDefault="00E41788">
      <w:pPr>
        <w:rPr>
          <w:szCs w:val="22"/>
          <w:lang w:val="pl-PL"/>
        </w:rPr>
      </w:pPr>
      <w:r w:rsidRPr="00F23C15">
        <w:rPr>
          <w:szCs w:val="22"/>
        </w:rPr>
        <w:sym w:font="Symbol" w:char="F0B7"/>
      </w:r>
      <w:r w:rsidRPr="00F23C15">
        <w:rPr>
          <w:szCs w:val="22"/>
          <w:lang w:val="pl-PL"/>
        </w:rPr>
        <w:t>povećana osjetljivost kože na sunce, čak i u slučaju slabog sunca, i na UV zračenje, na primjer UV zračenje u solarijumu</w:t>
      </w:r>
    </w:p>
    <w:p w:rsidR="00E41788" w:rsidRPr="00F23C15" w:rsidRDefault="00E41788">
      <w:pPr>
        <w:rPr>
          <w:szCs w:val="22"/>
          <w:lang w:val="pl-PL"/>
        </w:rPr>
      </w:pPr>
      <w:r w:rsidRPr="00F23C15">
        <w:rPr>
          <w:szCs w:val="22"/>
        </w:rPr>
        <w:sym w:font="Symbol" w:char="F0B7"/>
      </w:r>
      <w:r w:rsidRPr="00F23C15">
        <w:rPr>
          <w:szCs w:val="22"/>
          <w:lang w:val="pl-PL"/>
        </w:rPr>
        <w:t xml:space="preserve"> poremećaj srčanog ritma</w:t>
      </w:r>
    </w:p>
    <w:p w:rsidR="00E41788" w:rsidRPr="00F23C15" w:rsidRDefault="00E41788">
      <w:pPr>
        <w:rPr>
          <w:szCs w:val="22"/>
          <w:lang w:val="pl-PL"/>
        </w:rPr>
      </w:pPr>
      <w:r w:rsidRPr="00F23C15">
        <w:rPr>
          <w:szCs w:val="22"/>
        </w:rPr>
        <w:sym w:font="Symbol" w:char="F0B7"/>
      </w:r>
      <w:r w:rsidRPr="00F23C15">
        <w:rPr>
          <w:szCs w:val="22"/>
          <w:lang w:val="pl-PL"/>
        </w:rPr>
        <w:t xml:space="preserve"> abnormalno ponašanje</w:t>
      </w:r>
    </w:p>
    <w:p w:rsidR="00E41788" w:rsidRPr="00F23C15" w:rsidRDefault="00E41788">
      <w:pPr>
        <w:rPr>
          <w:szCs w:val="22"/>
          <w:lang w:val="pl-PL"/>
        </w:rPr>
      </w:pPr>
      <w:r w:rsidRPr="00F23C15">
        <w:rPr>
          <w:szCs w:val="22"/>
        </w:rPr>
        <w:sym w:font="Symbol" w:char="F0B7"/>
      </w:r>
      <w:r w:rsidRPr="00F23C15">
        <w:rPr>
          <w:szCs w:val="22"/>
          <w:lang w:val="pl-PL"/>
        </w:rPr>
        <w:t xml:space="preserve"> agresivnost</w:t>
      </w:r>
    </w:p>
    <w:p w:rsidR="00E41788" w:rsidRPr="004C7BB9" w:rsidRDefault="00E41788">
      <w:pPr>
        <w:pStyle w:val="ListParagraph"/>
        <w:numPr>
          <w:ilvl w:val="0"/>
          <w:numId w:val="19"/>
        </w:numPr>
        <w:ind w:left="180" w:hanging="180"/>
        <w:rPr>
          <w:szCs w:val="22"/>
          <w:lang w:val="pl-PL"/>
        </w:rPr>
      </w:pPr>
      <w:r w:rsidRPr="004C7BB9">
        <w:rPr>
          <w:szCs w:val="22"/>
          <w:lang w:val="pl-PL"/>
        </w:rPr>
        <w:t>povećanje tjelesne mase i povećanje apetita</w:t>
      </w:r>
    </w:p>
    <w:p w:rsidR="00E41788" w:rsidRPr="004C7BB9" w:rsidRDefault="00E41788">
      <w:pPr>
        <w:spacing w:before="120"/>
        <w:rPr>
          <w:szCs w:val="22"/>
          <w:lang w:val="sr-Latn-CS"/>
        </w:rPr>
      </w:pPr>
      <w:r w:rsidRPr="004C7BB9">
        <w:rPr>
          <w:szCs w:val="22"/>
          <w:u w:val="single"/>
          <w:lang w:val="sr-Latn-CS"/>
        </w:rPr>
        <w:t>Djeca</w:t>
      </w:r>
    </w:p>
    <w:p w:rsidR="00E41788" w:rsidRPr="000B3CB0" w:rsidRDefault="00E41788">
      <w:pPr>
        <w:spacing w:before="120"/>
        <w:rPr>
          <w:szCs w:val="22"/>
          <w:lang w:val="sr-Latn-CS"/>
        </w:rPr>
      </w:pPr>
      <w:r w:rsidRPr="000B3CB0">
        <w:rPr>
          <w:szCs w:val="22"/>
          <w:lang w:val="sr-Latn-CS"/>
        </w:rPr>
        <w:t>Nepoznata učestalost (ne može se procijeniti na osnovu dostupnih podataka</w:t>
      </w:r>
      <w:r w:rsidRPr="000B3CB0">
        <w:rPr>
          <w:szCs w:val="22"/>
          <w:lang w:val="pl-PL"/>
        </w:rPr>
        <w:t>):</w:t>
      </w:r>
    </w:p>
    <w:p w:rsidR="00E41788" w:rsidRPr="00F23C15" w:rsidRDefault="00E41788">
      <w:pPr>
        <w:rPr>
          <w:szCs w:val="22"/>
          <w:lang w:val="sr-Latn-CS"/>
        </w:rPr>
      </w:pPr>
      <w:r w:rsidRPr="00F23C15">
        <w:rPr>
          <w:szCs w:val="22"/>
        </w:rPr>
        <w:sym w:font="Symbol" w:char="F0B7"/>
      </w:r>
      <w:r w:rsidRPr="00F23C15">
        <w:rPr>
          <w:szCs w:val="22"/>
          <w:lang w:val="sr-Latn-CS"/>
        </w:rPr>
        <w:t xml:space="preserve"> usporeni otkucaji srca</w:t>
      </w:r>
    </w:p>
    <w:p w:rsidR="00E41788" w:rsidRPr="00F23C15" w:rsidRDefault="00E41788">
      <w:pPr>
        <w:rPr>
          <w:szCs w:val="22"/>
          <w:lang w:val="sr-Latn-CS"/>
        </w:rPr>
      </w:pPr>
      <w:r w:rsidRPr="00F23C15">
        <w:rPr>
          <w:szCs w:val="22"/>
        </w:rPr>
        <w:sym w:font="Symbol" w:char="F0B7"/>
      </w:r>
      <w:r w:rsidRPr="00F23C15">
        <w:rPr>
          <w:szCs w:val="22"/>
          <w:lang w:val="sr-Latn-CS"/>
        </w:rPr>
        <w:t xml:space="preserve"> poremećaj srčanog ritma</w:t>
      </w:r>
    </w:p>
    <w:p w:rsidR="00E41788" w:rsidRPr="00F23C15" w:rsidRDefault="00E41788">
      <w:pPr>
        <w:rPr>
          <w:szCs w:val="22"/>
          <w:lang w:val="sr-Latn-CS"/>
        </w:rPr>
      </w:pPr>
      <w:r w:rsidRPr="00F23C15">
        <w:rPr>
          <w:szCs w:val="22"/>
        </w:rPr>
        <w:sym w:font="Symbol" w:char="F0B7"/>
      </w:r>
      <w:r w:rsidRPr="00F23C15">
        <w:rPr>
          <w:szCs w:val="22"/>
          <w:lang w:val="sr-Latn-CS"/>
        </w:rPr>
        <w:t xml:space="preserve"> abnormalno ponašanje</w:t>
      </w:r>
    </w:p>
    <w:p w:rsidR="00E41788" w:rsidRPr="00F23C15" w:rsidRDefault="00E41788">
      <w:pPr>
        <w:rPr>
          <w:szCs w:val="22"/>
          <w:lang w:val="sr-Latn-CS"/>
        </w:rPr>
      </w:pPr>
      <w:r w:rsidRPr="00F23C15">
        <w:rPr>
          <w:szCs w:val="22"/>
        </w:rPr>
        <w:sym w:font="Symbol" w:char="F0B7"/>
      </w:r>
      <w:r w:rsidRPr="00F23C15">
        <w:rPr>
          <w:szCs w:val="22"/>
          <w:lang w:val="sr-Latn-CS"/>
        </w:rPr>
        <w:t xml:space="preserve"> agresivnost</w:t>
      </w:r>
    </w:p>
    <w:p w:rsidR="00177D7F" w:rsidRPr="005461DA" w:rsidRDefault="00177D7F">
      <w:pPr>
        <w:rPr>
          <w:szCs w:val="22"/>
          <w:lang w:val="it-IT"/>
        </w:rPr>
      </w:pPr>
    </w:p>
    <w:p w:rsidR="00D553E7" w:rsidRDefault="00D553E7" w:rsidP="00E72EC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D553E7" w:rsidRDefault="00D553E7" w:rsidP="00E72EC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D553E7" w:rsidRDefault="00D553E7" w:rsidP="00E72EC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E72ECE" w:rsidRDefault="00E72ECE" w:rsidP="00E72EC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>
        <w:rPr>
          <w:rFonts w:eastAsia="Calibri"/>
          <w:spacing w:val="-5"/>
          <w:sz w:val="22"/>
          <w:szCs w:val="22"/>
          <w:u w:val="single"/>
          <w:lang w:val="sr-Latn-RS"/>
        </w:rPr>
        <w:lastRenderedPageBreak/>
        <w:t>Prijavljivanje sumnji na neželjena dejstva</w:t>
      </w:r>
    </w:p>
    <w:p w:rsidR="00E72ECE" w:rsidRDefault="00E72ECE" w:rsidP="00E72ECE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E72ECE" w:rsidRDefault="00E72ECE" w:rsidP="00E72EC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>
        <w:rPr>
          <w:rFonts w:eastAsia="Calibri"/>
          <w:spacing w:val="-4"/>
          <w:sz w:val="22"/>
          <w:szCs w:val="22"/>
          <w:lang w:val="sr-Latn-RS"/>
        </w:rPr>
        <w:t>.</w:t>
      </w:r>
      <w:r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E72ECE" w:rsidRDefault="00E72ECE" w:rsidP="00E72ECE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E72ECE" w:rsidRDefault="00E72ECE" w:rsidP="00E72ECE">
      <w:pPr>
        <w:rPr>
          <w:szCs w:val="22"/>
          <w:lang w:val="pt-PT"/>
        </w:rPr>
      </w:pPr>
      <w:r>
        <w:rPr>
          <w:szCs w:val="22"/>
          <w:lang w:val="pt-PT"/>
        </w:rPr>
        <w:t xml:space="preserve">Institut za ljekove i medicinska sredstva </w:t>
      </w:r>
    </w:p>
    <w:p w:rsidR="00E72ECE" w:rsidRDefault="00E72ECE" w:rsidP="00E72ECE">
      <w:pPr>
        <w:rPr>
          <w:szCs w:val="22"/>
          <w:lang w:val="pt-PT"/>
        </w:rPr>
      </w:pPr>
      <w:r>
        <w:rPr>
          <w:szCs w:val="22"/>
          <w:lang w:val="pt-PT"/>
        </w:rPr>
        <w:t>Odjeljenje za farmakovigilancu</w:t>
      </w:r>
    </w:p>
    <w:p w:rsidR="00E72ECE" w:rsidRDefault="00E72ECE" w:rsidP="00E72ECE">
      <w:pPr>
        <w:rPr>
          <w:szCs w:val="22"/>
          <w:lang w:val="pt-PT"/>
        </w:rPr>
      </w:pPr>
      <w:r>
        <w:rPr>
          <w:szCs w:val="22"/>
          <w:lang w:val="pt-PT"/>
        </w:rPr>
        <w:t>Bulevar Ivana Crnojevića 64a, 81000 Podgorica</w:t>
      </w:r>
    </w:p>
    <w:p w:rsidR="00E72ECE" w:rsidRDefault="00E72ECE" w:rsidP="00E72ECE">
      <w:pPr>
        <w:rPr>
          <w:szCs w:val="22"/>
          <w:lang w:val="pt-PT"/>
        </w:rPr>
      </w:pPr>
    </w:p>
    <w:p w:rsidR="00E72ECE" w:rsidRDefault="00E72ECE" w:rsidP="00E72ECE">
      <w:pPr>
        <w:rPr>
          <w:szCs w:val="22"/>
          <w:lang w:val="pt-PT"/>
        </w:rPr>
      </w:pPr>
      <w:r>
        <w:rPr>
          <w:szCs w:val="22"/>
          <w:lang w:val="pt-PT"/>
        </w:rPr>
        <w:t>tel: +382 (0) 20 310 280</w:t>
      </w:r>
    </w:p>
    <w:p w:rsidR="00E72ECE" w:rsidRDefault="00E72ECE" w:rsidP="00E72ECE">
      <w:pPr>
        <w:rPr>
          <w:szCs w:val="22"/>
          <w:lang w:val="pt-PT"/>
        </w:rPr>
      </w:pPr>
      <w:r>
        <w:rPr>
          <w:szCs w:val="22"/>
          <w:lang w:val="pt-PT"/>
        </w:rPr>
        <w:t>fax: +382 (0) 20 310 581</w:t>
      </w:r>
    </w:p>
    <w:p w:rsidR="00E72ECE" w:rsidRDefault="00BF6F92" w:rsidP="00E72ECE">
      <w:pPr>
        <w:rPr>
          <w:szCs w:val="22"/>
          <w:lang w:val="pt-PT"/>
        </w:rPr>
      </w:pPr>
      <w:hyperlink r:id="rId8" w:history="1">
        <w:r w:rsidR="00E72ECE">
          <w:rPr>
            <w:rStyle w:val="Hyperlink"/>
            <w:szCs w:val="22"/>
            <w:lang w:val="pt-PT"/>
          </w:rPr>
          <w:t>www.cinmed.me</w:t>
        </w:r>
      </w:hyperlink>
      <w:r w:rsidR="00E72ECE">
        <w:rPr>
          <w:szCs w:val="22"/>
          <w:lang w:val="pt-PT"/>
        </w:rPr>
        <w:t xml:space="preserve"> </w:t>
      </w:r>
    </w:p>
    <w:p w:rsidR="00E72ECE" w:rsidRDefault="00BF6F92" w:rsidP="000B3CB0">
      <w:pPr>
        <w:rPr>
          <w:lang w:val="pt-PT"/>
        </w:rPr>
      </w:pPr>
      <w:hyperlink r:id="rId9" w:history="1">
        <w:r w:rsidR="00E72ECE">
          <w:rPr>
            <w:rStyle w:val="Hyperlink"/>
            <w:szCs w:val="22"/>
            <w:lang w:val="pt-PT"/>
          </w:rPr>
          <w:t>nezeljenadejstva@cinmed.me</w:t>
        </w:r>
      </w:hyperlink>
      <w:r w:rsidR="00E72ECE">
        <w:rPr>
          <w:szCs w:val="22"/>
          <w:lang w:val="pt-PT"/>
        </w:rPr>
        <w:t xml:space="preserve"> </w:t>
      </w:r>
    </w:p>
    <w:p w:rsidR="00E72ECE" w:rsidRDefault="00E72ECE" w:rsidP="000B3CB0">
      <w:pPr>
        <w:rPr>
          <w:lang w:val="pt-PT"/>
        </w:rPr>
      </w:pPr>
      <w:r w:rsidRPr="00E72ECE">
        <w:rPr>
          <w:szCs w:val="22"/>
          <w:lang w:val="pt-PT"/>
        </w:rPr>
        <w:t>putem IS zdravstvene zaštite</w:t>
      </w:r>
    </w:p>
    <w:p w:rsidR="004C7BB9" w:rsidRPr="004C7BB9" w:rsidRDefault="004C7BB9" w:rsidP="000B3CB0">
      <w:pPr>
        <w:rPr>
          <w:lang w:val="pt-PT"/>
        </w:rPr>
      </w:pPr>
    </w:p>
    <w:p w:rsidR="00177D7F" w:rsidRPr="005461DA" w:rsidRDefault="00177D7F" w:rsidP="000B3CB0">
      <w:pPr>
        <w:pStyle w:val="NASLOV123"/>
        <w:jc w:val="both"/>
        <w:rPr>
          <w:lang w:val="sr-Latn-RS"/>
        </w:rPr>
      </w:pPr>
      <w:r w:rsidRPr="00656C67">
        <w:t xml:space="preserve">5. </w:t>
      </w:r>
      <w:r w:rsidR="004C7BB9" w:rsidRPr="00656C67">
        <w:t>KAKO ČUVATI L</w:t>
      </w:r>
      <w:r w:rsidR="004C7BB9" w:rsidRPr="00656C67">
        <w:rPr>
          <w:lang w:val="sr-Latn-RS"/>
        </w:rPr>
        <w:t>IJ</w:t>
      </w:r>
      <w:r w:rsidR="004C7BB9" w:rsidRPr="00656C67">
        <w:t>EK ALERIZON</w:t>
      </w:r>
    </w:p>
    <w:p w:rsidR="00296E21" w:rsidRPr="005461DA" w:rsidRDefault="004C7BB9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L</w:t>
      </w:r>
      <w:r w:rsidR="00E60FEE" w:rsidRPr="005461DA">
        <w:rPr>
          <w:szCs w:val="22"/>
          <w:lang w:val="sr-Latn-CS"/>
        </w:rPr>
        <w:t>ij</w:t>
      </w:r>
      <w:r w:rsidR="005E44D4" w:rsidRPr="005461DA">
        <w:rPr>
          <w:szCs w:val="22"/>
          <w:lang w:val="sr-Latn-CS"/>
        </w:rPr>
        <w:t xml:space="preserve">ek </w:t>
      </w:r>
      <w:r>
        <w:rPr>
          <w:szCs w:val="22"/>
          <w:lang w:val="sr-Latn-CS"/>
        </w:rPr>
        <w:t>čuvajte</w:t>
      </w:r>
      <w:r w:rsidRPr="005461DA">
        <w:rPr>
          <w:szCs w:val="22"/>
          <w:lang w:val="sr-Latn-CS"/>
        </w:rPr>
        <w:t xml:space="preserve"> </w:t>
      </w:r>
      <w:r w:rsidR="005E44D4" w:rsidRPr="005461DA">
        <w:rPr>
          <w:szCs w:val="22"/>
          <w:lang w:val="sr-Latn-CS"/>
        </w:rPr>
        <w:t>van pogleda</w:t>
      </w:r>
      <w:r w:rsidR="00296E21" w:rsidRPr="005461DA">
        <w:rPr>
          <w:szCs w:val="22"/>
          <w:lang w:val="sr-Latn-CS"/>
        </w:rPr>
        <w:t xml:space="preserve"> i domašaja d</w:t>
      </w:r>
      <w:r w:rsidR="00E60FEE" w:rsidRPr="005461DA">
        <w:rPr>
          <w:szCs w:val="22"/>
          <w:lang w:val="sr-Latn-CS"/>
        </w:rPr>
        <w:t>j</w:t>
      </w:r>
      <w:r w:rsidR="00296E21" w:rsidRPr="005461DA">
        <w:rPr>
          <w:szCs w:val="22"/>
          <w:lang w:val="sr-Latn-CS"/>
        </w:rPr>
        <w:t>ece.</w:t>
      </w:r>
    </w:p>
    <w:p w:rsidR="004D1D48" w:rsidRPr="005461DA" w:rsidRDefault="004D1D48">
      <w:pPr>
        <w:rPr>
          <w:szCs w:val="22"/>
          <w:lang w:val="sr-Latn-CS"/>
        </w:rPr>
      </w:pPr>
    </w:p>
    <w:p w:rsidR="005E44D4" w:rsidRDefault="005E44D4" w:rsidP="000B3CB0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pl-PL"/>
        </w:rPr>
      </w:pPr>
      <w:r w:rsidRPr="005461DA">
        <w:rPr>
          <w:szCs w:val="22"/>
          <w:lang w:val="pl-PL"/>
        </w:rPr>
        <w:t>Ovaj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lijek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se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ne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smije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upotrijebiti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nakon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isteka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roka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upotrebe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navedenog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na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kutiji</w:t>
      </w:r>
      <w:r w:rsidRPr="005461DA">
        <w:rPr>
          <w:szCs w:val="22"/>
          <w:lang w:val="sr-Latn-CS"/>
        </w:rPr>
        <w:t xml:space="preserve">. </w:t>
      </w:r>
      <w:r w:rsidRPr="005461DA">
        <w:rPr>
          <w:szCs w:val="22"/>
          <w:lang w:val="pl-PL"/>
        </w:rPr>
        <w:t>Rok upotrebe odnosi se na poslednji dan navedenog mjeseca.</w:t>
      </w:r>
    </w:p>
    <w:p w:rsidR="000B3CB0" w:rsidRPr="005461DA" w:rsidRDefault="000B3CB0" w:rsidP="000B3CB0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pl-PL"/>
        </w:rPr>
      </w:pPr>
    </w:p>
    <w:p w:rsidR="005E44D4" w:rsidRPr="000B3CB0" w:rsidRDefault="000B3CB0" w:rsidP="000B3CB0">
      <w:pPr>
        <w:tabs>
          <w:tab w:val="clear" w:pos="284"/>
        </w:tabs>
        <w:rPr>
          <w:b/>
          <w:bCs/>
          <w:szCs w:val="22"/>
          <w:lang w:val="pl-PL"/>
        </w:rPr>
      </w:pPr>
      <w:r w:rsidRPr="000B3CB0">
        <w:rPr>
          <w:lang w:val="pl-PL"/>
        </w:rPr>
        <w:t>L</w:t>
      </w:r>
      <w:r>
        <w:rPr>
          <w:lang w:val="pl-PL"/>
        </w:rPr>
        <w:t>ij</w:t>
      </w:r>
      <w:r w:rsidRPr="000B3CB0">
        <w:rPr>
          <w:lang w:val="pl-PL"/>
        </w:rPr>
        <w:t>ek čuvati na temperaturi do 30˚C u originalnom pakovanju, radi zaštite od vlage</w:t>
      </w:r>
      <w:r>
        <w:rPr>
          <w:lang w:val="pl-PL"/>
        </w:rPr>
        <w:t>.</w:t>
      </w:r>
    </w:p>
    <w:p w:rsidR="000B3CB0" w:rsidRPr="005461DA" w:rsidRDefault="000B3CB0" w:rsidP="000B3CB0">
      <w:pPr>
        <w:tabs>
          <w:tab w:val="clear" w:pos="284"/>
        </w:tabs>
        <w:rPr>
          <w:b/>
          <w:bCs/>
          <w:szCs w:val="22"/>
          <w:lang w:val="pt-PT"/>
        </w:rPr>
      </w:pPr>
    </w:p>
    <w:p w:rsidR="005E44D4" w:rsidRPr="005461DA" w:rsidRDefault="005E44D4" w:rsidP="000B3CB0">
      <w:pPr>
        <w:tabs>
          <w:tab w:val="clear" w:pos="284"/>
        </w:tabs>
        <w:rPr>
          <w:szCs w:val="22"/>
          <w:lang w:val="sr-Latn-ME" w:eastAsia="hr-HR"/>
        </w:rPr>
      </w:pPr>
      <w:r w:rsidRPr="005461DA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:rsidR="005E44D4" w:rsidRPr="005461DA" w:rsidRDefault="005E44D4" w:rsidP="000B3CB0">
      <w:pPr>
        <w:tabs>
          <w:tab w:val="clear" w:pos="284"/>
        </w:tabs>
        <w:rPr>
          <w:b/>
          <w:bCs/>
          <w:szCs w:val="22"/>
          <w:lang w:val="sr-Latn-ME" w:eastAsia="hr-HR"/>
        </w:rPr>
      </w:pPr>
      <w:r w:rsidRPr="005461DA">
        <w:rPr>
          <w:szCs w:val="22"/>
          <w:lang w:val="sr-Latn-ME" w:eastAsia="hr-HR"/>
        </w:rPr>
        <w:t>Neupotrijebljeni lijek se uništava u skladu sa važećim propisima.</w:t>
      </w:r>
    </w:p>
    <w:p w:rsidR="00C21748" w:rsidRPr="005461DA" w:rsidRDefault="00C21748">
      <w:pPr>
        <w:rPr>
          <w:b/>
          <w:szCs w:val="22"/>
          <w:lang w:val="sr-Latn-ME"/>
        </w:rPr>
      </w:pPr>
    </w:p>
    <w:p w:rsidR="00C21748" w:rsidRPr="005461DA" w:rsidRDefault="00C21748">
      <w:pPr>
        <w:rPr>
          <w:szCs w:val="22"/>
          <w:lang w:val="sr-Latn-CS"/>
        </w:rPr>
      </w:pPr>
    </w:p>
    <w:p w:rsidR="005E44D4" w:rsidRPr="005461DA" w:rsidRDefault="005E44D4">
      <w:pPr>
        <w:rPr>
          <w:b/>
          <w:bCs/>
          <w:szCs w:val="22"/>
          <w:lang w:val="sr-Latn-ME"/>
        </w:rPr>
      </w:pPr>
      <w:r w:rsidRPr="005461DA">
        <w:rPr>
          <w:b/>
          <w:bCs/>
          <w:szCs w:val="22"/>
          <w:lang w:val="ru-RU"/>
        </w:rPr>
        <w:t xml:space="preserve">6. </w:t>
      </w:r>
      <w:r w:rsidRPr="005461DA">
        <w:rPr>
          <w:b/>
          <w:bCs/>
          <w:szCs w:val="22"/>
          <w:lang w:val="sr-Latn-CS"/>
        </w:rPr>
        <w:tab/>
        <w:t xml:space="preserve">SADRŽAJ PAKOVANJA I </w:t>
      </w:r>
      <w:r w:rsidRPr="005461DA">
        <w:rPr>
          <w:b/>
          <w:bCs/>
          <w:szCs w:val="22"/>
          <w:lang w:val="ru-RU"/>
        </w:rPr>
        <w:t>DODATNE INFORMACIJE</w:t>
      </w:r>
      <w:r w:rsidRPr="005461DA">
        <w:rPr>
          <w:b/>
          <w:bCs/>
          <w:szCs w:val="22"/>
          <w:lang w:val="sr-Latn-ME"/>
        </w:rPr>
        <w:t xml:space="preserve"> </w:t>
      </w:r>
    </w:p>
    <w:p w:rsidR="004D1D48" w:rsidRPr="005461DA" w:rsidRDefault="004D1D48">
      <w:pPr>
        <w:rPr>
          <w:szCs w:val="22"/>
          <w:lang w:val="sr-Latn-CS"/>
        </w:rPr>
      </w:pPr>
    </w:p>
    <w:p w:rsidR="00177D7F" w:rsidRPr="005461DA" w:rsidRDefault="00177D7F">
      <w:pPr>
        <w:rPr>
          <w:b/>
          <w:bCs/>
          <w:szCs w:val="22"/>
          <w:lang w:val="sr-Latn-CS"/>
        </w:rPr>
      </w:pPr>
      <w:r w:rsidRPr="005461DA">
        <w:rPr>
          <w:b/>
          <w:bCs/>
          <w:szCs w:val="22"/>
          <w:lang w:val="sr-Latn-CS"/>
        </w:rPr>
        <w:t>Šta sadrži l</w:t>
      </w:r>
      <w:r w:rsidR="00E60FEE" w:rsidRPr="005461DA">
        <w:rPr>
          <w:b/>
          <w:bCs/>
          <w:szCs w:val="22"/>
          <w:lang w:val="sr-Latn-CS"/>
        </w:rPr>
        <w:t>ije</w:t>
      </w:r>
      <w:r w:rsidRPr="005461DA">
        <w:rPr>
          <w:b/>
          <w:bCs/>
          <w:szCs w:val="22"/>
          <w:lang w:val="sr-Latn-CS"/>
        </w:rPr>
        <w:t>k</w:t>
      </w:r>
      <w:r w:rsidR="00D714C5" w:rsidRPr="005461DA">
        <w:rPr>
          <w:b/>
          <w:bCs/>
          <w:szCs w:val="22"/>
          <w:lang w:val="sr-Latn-CS"/>
        </w:rPr>
        <w:t xml:space="preserve"> Alerizon</w:t>
      </w:r>
    </w:p>
    <w:p w:rsidR="00E60FEE" w:rsidRPr="005461DA" w:rsidRDefault="00E60FEE">
      <w:pPr>
        <w:rPr>
          <w:b/>
          <w:bCs/>
          <w:szCs w:val="22"/>
          <w:lang w:val="sr-Latn-CS"/>
        </w:rPr>
      </w:pPr>
    </w:p>
    <w:p w:rsidR="00177D7F" w:rsidRPr="005461DA" w:rsidRDefault="00C21748">
      <w:pPr>
        <w:rPr>
          <w:szCs w:val="22"/>
          <w:lang w:val="it-IT"/>
        </w:rPr>
      </w:pPr>
      <w:r w:rsidRPr="005461DA">
        <w:rPr>
          <w:szCs w:val="22"/>
          <w:lang w:val="it-IT"/>
        </w:rPr>
        <w:t>Aktivna supstanca:</w:t>
      </w:r>
    </w:p>
    <w:p w:rsidR="00C21748" w:rsidRPr="005461DA" w:rsidRDefault="00C21748">
      <w:pPr>
        <w:rPr>
          <w:szCs w:val="22"/>
          <w:lang w:val="it-IT"/>
        </w:rPr>
      </w:pPr>
      <w:r w:rsidRPr="005461DA">
        <w:rPr>
          <w:szCs w:val="22"/>
          <w:lang w:val="it-IT"/>
        </w:rPr>
        <w:t>Jedna film tableta sadrži: 5 mg desloratadina</w:t>
      </w:r>
    </w:p>
    <w:p w:rsidR="00C21748" w:rsidRPr="005461DA" w:rsidRDefault="00C21748">
      <w:pPr>
        <w:rPr>
          <w:szCs w:val="22"/>
          <w:lang w:val="it-IT"/>
        </w:rPr>
      </w:pPr>
    </w:p>
    <w:p w:rsidR="00906BCD" w:rsidRPr="005461DA" w:rsidRDefault="00C21748">
      <w:pPr>
        <w:rPr>
          <w:szCs w:val="22"/>
          <w:lang w:val="pl-PL"/>
        </w:rPr>
      </w:pPr>
      <w:r w:rsidRPr="005461DA">
        <w:rPr>
          <w:szCs w:val="22"/>
          <w:lang w:val="pl-PL"/>
        </w:rPr>
        <w:t>Pomoćne supstance:</w:t>
      </w:r>
      <w:r w:rsidR="00906BCD" w:rsidRPr="005461DA">
        <w:rPr>
          <w:szCs w:val="22"/>
          <w:lang w:val="pl-PL"/>
        </w:rPr>
        <w:t xml:space="preserve"> </w:t>
      </w:r>
    </w:p>
    <w:p w:rsidR="00906BCD" w:rsidRPr="005461DA" w:rsidRDefault="00906BCD">
      <w:pPr>
        <w:rPr>
          <w:szCs w:val="22"/>
        </w:rPr>
      </w:pPr>
      <w:r w:rsidRPr="005461DA">
        <w:rPr>
          <w:szCs w:val="22"/>
        </w:rPr>
        <w:t>Jezgro:</w:t>
      </w:r>
    </w:p>
    <w:p w:rsidR="00906BCD" w:rsidRPr="005461DA" w:rsidRDefault="00906BCD">
      <w:pPr>
        <w:pStyle w:val="ListParagraph"/>
        <w:numPr>
          <w:ilvl w:val="0"/>
          <w:numId w:val="16"/>
        </w:numPr>
        <w:rPr>
          <w:szCs w:val="22"/>
        </w:rPr>
      </w:pPr>
      <w:r w:rsidRPr="005461DA">
        <w:rPr>
          <w:szCs w:val="22"/>
        </w:rPr>
        <w:t>Izomalt</w:t>
      </w:r>
    </w:p>
    <w:p w:rsidR="00906BCD" w:rsidRPr="005461DA" w:rsidRDefault="004C7BB9">
      <w:pPr>
        <w:pStyle w:val="ListParagraph"/>
        <w:numPr>
          <w:ilvl w:val="0"/>
          <w:numId w:val="17"/>
        </w:numPr>
        <w:rPr>
          <w:szCs w:val="22"/>
        </w:rPr>
      </w:pPr>
      <w:r>
        <w:rPr>
          <w:szCs w:val="22"/>
        </w:rPr>
        <w:t>S</w:t>
      </w:r>
      <w:r w:rsidR="00906BCD" w:rsidRPr="005461DA">
        <w:rPr>
          <w:szCs w:val="22"/>
        </w:rPr>
        <w:t xml:space="preserve">krob, </w:t>
      </w:r>
      <w:r>
        <w:rPr>
          <w:szCs w:val="22"/>
        </w:rPr>
        <w:t>k</w:t>
      </w:r>
      <w:r w:rsidRPr="005461DA">
        <w:rPr>
          <w:szCs w:val="22"/>
        </w:rPr>
        <w:t>ukuruzni</w:t>
      </w:r>
      <w:r>
        <w:rPr>
          <w:szCs w:val="22"/>
        </w:rPr>
        <w:t xml:space="preserve">, </w:t>
      </w:r>
      <w:r w:rsidR="00906BCD" w:rsidRPr="005461DA">
        <w:rPr>
          <w:szCs w:val="22"/>
        </w:rPr>
        <w:t>preželatinizovan</w:t>
      </w:r>
    </w:p>
    <w:p w:rsidR="00906BCD" w:rsidRPr="005461DA" w:rsidRDefault="00906BCD">
      <w:pPr>
        <w:pStyle w:val="ListParagraph"/>
        <w:numPr>
          <w:ilvl w:val="0"/>
          <w:numId w:val="17"/>
        </w:numPr>
        <w:rPr>
          <w:szCs w:val="22"/>
        </w:rPr>
      </w:pPr>
      <w:r w:rsidRPr="005461DA">
        <w:rPr>
          <w:szCs w:val="22"/>
        </w:rPr>
        <w:t>Celuloza, mikrokristalna</w:t>
      </w:r>
    </w:p>
    <w:p w:rsidR="00906BCD" w:rsidRPr="005461DA" w:rsidRDefault="00D00B8B">
      <w:pPr>
        <w:pStyle w:val="ListParagraph"/>
        <w:numPr>
          <w:ilvl w:val="0"/>
          <w:numId w:val="17"/>
        </w:numPr>
        <w:rPr>
          <w:szCs w:val="22"/>
        </w:rPr>
      </w:pPr>
      <w:r w:rsidRPr="005461DA">
        <w:rPr>
          <w:szCs w:val="22"/>
        </w:rPr>
        <w:t xml:space="preserve">Magnezijum </w:t>
      </w:r>
      <w:r w:rsidR="00906BCD" w:rsidRPr="005461DA">
        <w:rPr>
          <w:szCs w:val="22"/>
        </w:rPr>
        <w:t>oksid, teški</w:t>
      </w:r>
    </w:p>
    <w:p w:rsidR="00906BCD" w:rsidRPr="005461DA" w:rsidRDefault="00906BCD">
      <w:pPr>
        <w:pStyle w:val="ListParagraph"/>
        <w:numPr>
          <w:ilvl w:val="0"/>
          <w:numId w:val="17"/>
        </w:numPr>
        <w:rPr>
          <w:szCs w:val="22"/>
        </w:rPr>
      </w:pPr>
      <w:r w:rsidRPr="005461DA">
        <w:rPr>
          <w:szCs w:val="22"/>
        </w:rPr>
        <w:t>Hidroksipropilceluloza</w:t>
      </w:r>
    </w:p>
    <w:p w:rsidR="00906BCD" w:rsidRPr="005461DA" w:rsidRDefault="00906BCD">
      <w:pPr>
        <w:pStyle w:val="ListParagraph"/>
        <w:numPr>
          <w:ilvl w:val="0"/>
          <w:numId w:val="17"/>
        </w:numPr>
        <w:rPr>
          <w:szCs w:val="22"/>
        </w:rPr>
      </w:pPr>
      <w:r w:rsidRPr="005461DA">
        <w:rPr>
          <w:szCs w:val="22"/>
        </w:rPr>
        <w:t>Krospovidon (tip A)</w:t>
      </w:r>
    </w:p>
    <w:p w:rsidR="004D1D48" w:rsidRPr="005461DA" w:rsidRDefault="00906BCD">
      <w:pPr>
        <w:pStyle w:val="ListParagraph"/>
        <w:numPr>
          <w:ilvl w:val="0"/>
          <w:numId w:val="17"/>
        </w:numPr>
        <w:rPr>
          <w:szCs w:val="22"/>
        </w:rPr>
      </w:pPr>
      <w:r w:rsidRPr="005461DA">
        <w:rPr>
          <w:szCs w:val="22"/>
        </w:rPr>
        <w:t>Megnezijum</w:t>
      </w:r>
      <w:r w:rsidR="00264D2C">
        <w:rPr>
          <w:szCs w:val="22"/>
        </w:rPr>
        <w:t xml:space="preserve"> </w:t>
      </w:r>
      <w:r w:rsidRPr="005461DA">
        <w:rPr>
          <w:szCs w:val="22"/>
        </w:rPr>
        <w:t>sterat</w:t>
      </w:r>
    </w:p>
    <w:p w:rsidR="00906BCD" w:rsidRPr="005461DA" w:rsidRDefault="00906BCD">
      <w:pPr>
        <w:rPr>
          <w:szCs w:val="22"/>
        </w:rPr>
      </w:pPr>
      <w:r w:rsidRPr="005461DA">
        <w:rPr>
          <w:szCs w:val="22"/>
        </w:rPr>
        <w:t>Film obloga: Opadry II blue 85F30605:</w:t>
      </w:r>
    </w:p>
    <w:p w:rsidR="00906BCD" w:rsidRPr="005461DA" w:rsidRDefault="00906BCD">
      <w:pPr>
        <w:pStyle w:val="ListParagraph"/>
        <w:numPr>
          <w:ilvl w:val="0"/>
          <w:numId w:val="18"/>
        </w:numPr>
        <w:rPr>
          <w:szCs w:val="22"/>
        </w:rPr>
      </w:pPr>
      <w:r w:rsidRPr="005461DA">
        <w:rPr>
          <w:szCs w:val="22"/>
        </w:rPr>
        <w:t>Polivinil alkohol</w:t>
      </w:r>
    </w:p>
    <w:p w:rsidR="00906BCD" w:rsidRPr="005461DA" w:rsidRDefault="00906BCD">
      <w:pPr>
        <w:pStyle w:val="ListParagraph"/>
        <w:numPr>
          <w:ilvl w:val="0"/>
          <w:numId w:val="18"/>
        </w:numPr>
        <w:rPr>
          <w:szCs w:val="22"/>
        </w:rPr>
      </w:pPr>
      <w:r w:rsidRPr="005461DA">
        <w:rPr>
          <w:szCs w:val="22"/>
        </w:rPr>
        <w:t>Titan dioksid (E171)</w:t>
      </w:r>
    </w:p>
    <w:p w:rsidR="00906BCD" w:rsidRPr="005461DA" w:rsidRDefault="00906BCD">
      <w:pPr>
        <w:pStyle w:val="ListParagraph"/>
        <w:numPr>
          <w:ilvl w:val="0"/>
          <w:numId w:val="18"/>
        </w:numPr>
        <w:rPr>
          <w:szCs w:val="22"/>
        </w:rPr>
      </w:pPr>
      <w:r w:rsidRPr="005461DA">
        <w:rPr>
          <w:szCs w:val="22"/>
        </w:rPr>
        <w:t>Makrogol/PEG 3350</w:t>
      </w:r>
    </w:p>
    <w:p w:rsidR="00345A06" w:rsidRPr="005461DA" w:rsidRDefault="00906BCD">
      <w:pPr>
        <w:pStyle w:val="ListParagraph"/>
        <w:numPr>
          <w:ilvl w:val="0"/>
          <w:numId w:val="18"/>
        </w:numPr>
        <w:rPr>
          <w:szCs w:val="22"/>
        </w:rPr>
      </w:pPr>
      <w:r w:rsidRPr="005461DA">
        <w:rPr>
          <w:szCs w:val="22"/>
        </w:rPr>
        <w:t>Talk</w:t>
      </w:r>
    </w:p>
    <w:p w:rsidR="00906BCD" w:rsidRPr="005461DA" w:rsidRDefault="00906BCD">
      <w:pPr>
        <w:pStyle w:val="ListParagraph"/>
        <w:numPr>
          <w:ilvl w:val="0"/>
          <w:numId w:val="18"/>
        </w:numPr>
        <w:rPr>
          <w:szCs w:val="22"/>
        </w:rPr>
      </w:pPr>
      <w:r w:rsidRPr="005461DA">
        <w:rPr>
          <w:szCs w:val="22"/>
        </w:rPr>
        <w:t xml:space="preserve">FD&amp;C Blue #2/ Indigo Carmin Aluminium </w:t>
      </w:r>
      <w:r w:rsidR="00264D2C">
        <w:rPr>
          <w:szCs w:val="22"/>
        </w:rPr>
        <w:t>L</w:t>
      </w:r>
      <w:r w:rsidRPr="005461DA">
        <w:rPr>
          <w:szCs w:val="22"/>
        </w:rPr>
        <w:t>ake (E 132)</w:t>
      </w:r>
    </w:p>
    <w:p w:rsidR="008A6C09" w:rsidRPr="005461DA" w:rsidRDefault="008A6C09">
      <w:pPr>
        <w:rPr>
          <w:b/>
          <w:szCs w:val="22"/>
          <w:lang w:val="sr-Latn-CS"/>
        </w:rPr>
      </w:pPr>
    </w:p>
    <w:p w:rsidR="00D553E7" w:rsidRDefault="00D553E7">
      <w:pPr>
        <w:rPr>
          <w:b/>
          <w:szCs w:val="22"/>
          <w:lang w:val="sr-Latn-CS"/>
        </w:rPr>
      </w:pPr>
    </w:p>
    <w:p w:rsidR="00D553E7" w:rsidRDefault="00D553E7">
      <w:pPr>
        <w:rPr>
          <w:b/>
          <w:szCs w:val="22"/>
          <w:lang w:val="sr-Latn-CS"/>
        </w:rPr>
      </w:pPr>
    </w:p>
    <w:p w:rsidR="00177D7F" w:rsidRPr="005461DA" w:rsidRDefault="00177D7F">
      <w:pPr>
        <w:rPr>
          <w:b/>
          <w:bCs/>
          <w:szCs w:val="22"/>
          <w:lang w:val="sr-Latn-CS"/>
        </w:rPr>
      </w:pPr>
      <w:r w:rsidRPr="005461DA">
        <w:rPr>
          <w:b/>
          <w:szCs w:val="22"/>
          <w:lang w:val="sr-Latn-CS"/>
        </w:rPr>
        <w:lastRenderedPageBreak/>
        <w:t>Kako izgleda l</w:t>
      </w:r>
      <w:r w:rsidR="00E60FEE" w:rsidRPr="005461DA">
        <w:rPr>
          <w:b/>
          <w:szCs w:val="22"/>
          <w:lang w:val="sr-Latn-CS"/>
        </w:rPr>
        <w:t>ij</w:t>
      </w:r>
      <w:r w:rsidRPr="005461DA">
        <w:rPr>
          <w:b/>
          <w:szCs w:val="22"/>
          <w:lang w:val="sr-Latn-CS"/>
        </w:rPr>
        <w:t>ek</w:t>
      </w:r>
      <w:r w:rsidR="00D714C5" w:rsidRPr="005461DA">
        <w:rPr>
          <w:b/>
          <w:szCs w:val="22"/>
          <w:lang w:val="sr-Latn-CS"/>
        </w:rPr>
        <w:t xml:space="preserve"> Alerizon</w:t>
      </w:r>
      <w:r w:rsidRPr="005461DA">
        <w:rPr>
          <w:b/>
          <w:szCs w:val="22"/>
          <w:lang w:val="sr-Latn-CS"/>
        </w:rPr>
        <w:t xml:space="preserve"> i sadržaj pakovanja</w:t>
      </w:r>
    </w:p>
    <w:p w:rsidR="008A6C09" w:rsidRPr="005461DA" w:rsidRDefault="008A6C09">
      <w:pPr>
        <w:rPr>
          <w:szCs w:val="22"/>
          <w:lang w:val="sr-Latn-CS"/>
        </w:rPr>
      </w:pPr>
    </w:p>
    <w:p w:rsidR="00177D7F" w:rsidRPr="005461DA" w:rsidRDefault="008A6C09">
      <w:pPr>
        <w:rPr>
          <w:szCs w:val="22"/>
          <w:lang w:val="sr-Latn-CS"/>
        </w:rPr>
      </w:pPr>
      <w:r w:rsidRPr="005461DA">
        <w:rPr>
          <w:szCs w:val="22"/>
        </w:rPr>
        <w:t>Plave</w:t>
      </w:r>
      <w:r w:rsidRPr="005461DA">
        <w:rPr>
          <w:szCs w:val="22"/>
          <w:lang w:val="sr-Latn-CS"/>
        </w:rPr>
        <w:t xml:space="preserve">, </w:t>
      </w:r>
      <w:r w:rsidRPr="005461DA">
        <w:rPr>
          <w:szCs w:val="22"/>
        </w:rPr>
        <w:t>okrugle</w:t>
      </w:r>
      <w:r w:rsidRPr="005461DA">
        <w:rPr>
          <w:szCs w:val="22"/>
          <w:lang w:val="sr-Latn-CS"/>
        </w:rPr>
        <w:t xml:space="preserve">, </w:t>
      </w:r>
      <w:r w:rsidRPr="005461DA">
        <w:rPr>
          <w:szCs w:val="22"/>
        </w:rPr>
        <w:t>bikonveksne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</w:rPr>
        <w:t>film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</w:rPr>
        <w:t>tablete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</w:rPr>
        <w:t>dijametra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</w:rPr>
        <w:t>pros</w:t>
      </w:r>
      <w:r w:rsidR="00264D2C">
        <w:rPr>
          <w:szCs w:val="22"/>
        </w:rPr>
        <w:t>j</w:t>
      </w:r>
      <w:r w:rsidRPr="005461DA">
        <w:rPr>
          <w:szCs w:val="22"/>
        </w:rPr>
        <w:t>e</w:t>
      </w:r>
      <w:r w:rsidRPr="005461DA">
        <w:rPr>
          <w:szCs w:val="22"/>
          <w:lang w:val="sr-Latn-CS"/>
        </w:rPr>
        <w:t>č</w:t>
      </w:r>
      <w:r w:rsidRPr="005461DA">
        <w:rPr>
          <w:szCs w:val="22"/>
        </w:rPr>
        <w:t>no</w:t>
      </w:r>
      <w:r w:rsidRPr="005461DA">
        <w:rPr>
          <w:szCs w:val="22"/>
          <w:lang w:val="sr-Latn-CS"/>
        </w:rPr>
        <w:t xml:space="preserve"> 6</w:t>
      </w:r>
      <w:proofErr w:type="gramStart"/>
      <w:r w:rsidRPr="005461DA">
        <w:rPr>
          <w:szCs w:val="22"/>
          <w:lang w:val="sr-Latn-CS"/>
        </w:rPr>
        <w:t>,5</w:t>
      </w:r>
      <w:proofErr w:type="gramEnd"/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</w:rPr>
        <w:t>mm</w:t>
      </w:r>
      <w:r w:rsidRPr="005461DA">
        <w:rPr>
          <w:szCs w:val="22"/>
          <w:lang w:val="sr-Latn-CS"/>
        </w:rPr>
        <w:t>.</w:t>
      </w:r>
    </w:p>
    <w:p w:rsidR="008A6C09" w:rsidRPr="005461DA" w:rsidRDefault="008A6C09">
      <w:pPr>
        <w:rPr>
          <w:szCs w:val="22"/>
          <w:lang w:val="sr-Latn-CS"/>
        </w:rPr>
      </w:pPr>
    </w:p>
    <w:p w:rsidR="00972130" w:rsidRPr="005461DA" w:rsidRDefault="00972130">
      <w:pPr>
        <w:rPr>
          <w:szCs w:val="22"/>
          <w:lang w:val="sr-Latn-CS"/>
        </w:rPr>
      </w:pPr>
      <w:r w:rsidRPr="005461DA">
        <w:rPr>
          <w:szCs w:val="22"/>
          <w:lang w:val="pl-PL"/>
        </w:rPr>
        <w:t>Unutra</w:t>
      </w:r>
      <w:r w:rsidRPr="005461DA">
        <w:rPr>
          <w:szCs w:val="22"/>
          <w:lang w:val="sr-Latn-CS"/>
        </w:rPr>
        <w:t>š</w:t>
      </w:r>
      <w:r w:rsidRPr="005461DA">
        <w:rPr>
          <w:szCs w:val="22"/>
          <w:lang w:val="pl-PL"/>
        </w:rPr>
        <w:t>nje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pakovanje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l</w:t>
      </w:r>
      <w:r w:rsidR="00586B54" w:rsidRPr="005461DA">
        <w:rPr>
          <w:szCs w:val="22"/>
          <w:lang w:val="pl-PL"/>
        </w:rPr>
        <w:t>ij</w:t>
      </w:r>
      <w:r w:rsidRPr="005461DA">
        <w:rPr>
          <w:szCs w:val="22"/>
          <w:lang w:val="pl-PL"/>
        </w:rPr>
        <w:t>eka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je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PCTFE</w:t>
      </w:r>
      <w:r w:rsidRPr="005461DA">
        <w:rPr>
          <w:szCs w:val="22"/>
          <w:lang w:val="sr-Latn-CS"/>
        </w:rPr>
        <w:t>/</w:t>
      </w:r>
      <w:r w:rsidRPr="005461DA">
        <w:rPr>
          <w:szCs w:val="22"/>
          <w:lang w:val="pl-PL"/>
        </w:rPr>
        <w:t>PVC</w:t>
      </w:r>
      <w:r w:rsidRPr="005461DA">
        <w:rPr>
          <w:szCs w:val="22"/>
          <w:lang w:val="sr-Latn-CS"/>
        </w:rPr>
        <w:t>/</w:t>
      </w:r>
      <w:r w:rsidRPr="005461DA">
        <w:rPr>
          <w:szCs w:val="22"/>
          <w:lang w:val="pl-PL"/>
        </w:rPr>
        <w:t>Al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blister</w:t>
      </w:r>
      <w:r w:rsidRPr="005461DA">
        <w:rPr>
          <w:szCs w:val="22"/>
          <w:lang w:val="sr-Latn-CS"/>
        </w:rPr>
        <w:t xml:space="preserve">. </w:t>
      </w:r>
    </w:p>
    <w:p w:rsidR="004D1D48" w:rsidRPr="005461DA" w:rsidRDefault="00565C92">
      <w:pPr>
        <w:rPr>
          <w:szCs w:val="22"/>
          <w:lang w:val="sr-Latn-CS"/>
        </w:rPr>
      </w:pPr>
      <w:r w:rsidRPr="005461DA">
        <w:rPr>
          <w:szCs w:val="22"/>
          <w:lang w:val="pl-PL"/>
        </w:rPr>
        <w:t>Spolja</w:t>
      </w:r>
      <w:r w:rsidRPr="005461DA">
        <w:rPr>
          <w:szCs w:val="22"/>
          <w:lang w:val="sr-Latn-CS"/>
        </w:rPr>
        <w:t>š</w:t>
      </w:r>
      <w:r w:rsidRPr="005461DA">
        <w:rPr>
          <w:szCs w:val="22"/>
          <w:lang w:val="pl-PL"/>
        </w:rPr>
        <w:t>nje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pakovanje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l</w:t>
      </w:r>
      <w:r w:rsidR="00586B54" w:rsidRPr="005461DA">
        <w:rPr>
          <w:szCs w:val="22"/>
          <w:lang w:val="pl-PL"/>
        </w:rPr>
        <w:t>ij</w:t>
      </w:r>
      <w:r w:rsidRPr="005461DA">
        <w:rPr>
          <w:szCs w:val="22"/>
          <w:lang w:val="pl-PL"/>
        </w:rPr>
        <w:t>eka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je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kartonska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kutija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u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kojoj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se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nalazi</w:t>
      </w:r>
      <w:r w:rsidRPr="005461DA">
        <w:rPr>
          <w:szCs w:val="22"/>
          <w:lang w:val="sr-Latn-CS"/>
        </w:rPr>
        <w:t xml:space="preserve"> </w:t>
      </w:r>
      <w:r w:rsidR="00CE76DD" w:rsidRPr="005461DA">
        <w:rPr>
          <w:szCs w:val="22"/>
          <w:lang w:val="sr-Latn-CS"/>
        </w:rPr>
        <w:t xml:space="preserve">1 blister sa </w:t>
      </w:r>
      <w:r w:rsidRPr="005461DA">
        <w:rPr>
          <w:szCs w:val="22"/>
          <w:lang w:val="sr-Latn-CS"/>
        </w:rPr>
        <w:t xml:space="preserve">10 </w:t>
      </w:r>
      <w:r w:rsidRPr="005461DA">
        <w:rPr>
          <w:szCs w:val="22"/>
          <w:lang w:val="pl-PL"/>
        </w:rPr>
        <w:t>film</w:t>
      </w:r>
      <w:r w:rsidRPr="005461DA">
        <w:rPr>
          <w:szCs w:val="22"/>
          <w:lang w:val="sr-Latn-CS"/>
        </w:rPr>
        <w:t xml:space="preserve"> </w:t>
      </w:r>
      <w:r w:rsidRPr="005461DA">
        <w:rPr>
          <w:szCs w:val="22"/>
          <w:lang w:val="pl-PL"/>
        </w:rPr>
        <w:t>tableta</w:t>
      </w:r>
      <w:r w:rsidRPr="005461DA">
        <w:rPr>
          <w:szCs w:val="22"/>
          <w:lang w:val="sr-Latn-CS"/>
        </w:rPr>
        <w:t>.</w:t>
      </w:r>
    </w:p>
    <w:p w:rsidR="00565C92" w:rsidRPr="005461DA" w:rsidRDefault="00565C92">
      <w:pPr>
        <w:rPr>
          <w:szCs w:val="22"/>
          <w:lang w:val="sr-Latn-CS"/>
        </w:rPr>
      </w:pPr>
    </w:p>
    <w:p w:rsidR="00177D7F" w:rsidRPr="005461DA" w:rsidRDefault="00177D7F">
      <w:pPr>
        <w:rPr>
          <w:b/>
          <w:bCs/>
          <w:szCs w:val="22"/>
          <w:lang w:val="sr-Latn-CS"/>
        </w:rPr>
      </w:pPr>
      <w:r w:rsidRPr="005461DA">
        <w:rPr>
          <w:b/>
          <w:szCs w:val="22"/>
          <w:lang w:val="sr-Latn-CS"/>
        </w:rPr>
        <w:t>Nosilac dozvole i proizvođač</w:t>
      </w:r>
    </w:p>
    <w:p w:rsidR="00057263" w:rsidRPr="005461DA" w:rsidRDefault="00057263">
      <w:pPr>
        <w:rPr>
          <w:b/>
          <w:bCs/>
          <w:szCs w:val="22"/>
          <w:lang w:val="sr-Latn-CS"/>
        </w:rPr>
      </w:pPr>
    </w:p>
    <w:p w:rsidR="005E44D4" w:rsidRPr="005461DA" w:rsidRDefault="00972130">
      <w:pPr>
        <w:rPr>
          <w:b/>
          <w:bCs/>
          <w:szCs w:val="22"/>
          <w:lang w:val="sr-Latn-CS"/>
        </w:rPr>
      </w:pPr>
      <w:r w:rsidRPr="005461DA">
        <w:rPr>
          <w:b/>
          <w:bCs/>
          <w:szCs w:val="22"/>
          <w:lang w:val="sr-Latn-CS"/>
        </w:rPr>
        <w:t xml:space="preserve">Nosilac </w:t>
      </w:r>
      <w:r w:rsidR="005E44D4" w:rsidRPr="005461DA">
        <w:rPr>
          <w:b/>
          <w:bCs/>
          <w:szCs w:val="22"/>
          <w:lang w:val="sr-Latn-CS"/>
        </w:rPr>
        <w:t>dozvole</w:t>
      </w:r>
    </w:p>
    <w:p w:rsidR="005E44D4" w:rsidRPr="005461DA" w:rsidRDefault="005E44D4">
      <w:pPr>
        <w:rPr>
          <w:b/>
          <w:bCs/>
          <w:szCs w:val="22"/>
          <w:lang w:val="sr-Latn-CS"/>
        </w:rPr>
      </w:pPr>
    </w:p>
    <w:p w:rsidR="00586B54" w:rsidRPr="005461DA" w:rsidRDefault="00586B54">
      <w:pPr>
        <w:rPr>
          <w:bCs/>
          <w:szCs w:val="22"/>
          <w:lang w:val="sr-Latn-RS"/>
        </w:rPr>
      </w:pPr>
      <w:r w:rsidRPr="005461DA">
        <w:rPr>
          <w:bCs/>
          <w:szCs w:val="22"/>
          <w:lang w:val="sr-Latn-CS"/>
        </w:rPr>
        <w:t>Hemofarm A.D. Vr</w:t>
      </w:r>
      <w:r w:rsidRPr="005461DA">
        <w:rPr>
          <w:bCs/>
          <w:szCs w:val="22"/>
          <w:lang w:val="sr-Latn-RS"/>
        </w:rPr>
        <w:t>šac Poslovna jedinica Podgorica,</w:t>
      </w:r>
      <w:r w:rsidR="00264D2C">
        <w:rPr>
          <w:bCs/>
          <w:szCs w:val="22"/>
          <w:lang w:val="sr-Latn-RS"/>
        </w:rPr>
        <w:t xml:space="preserve"> </w:t>
      </w:r>
      <w:r w:rsidRPr="005461DA">
        <w:rPr>
          <w:bCs/>
          <w:szCs w:val="22"/>
          <w:lang w:val="sr-Latn-RS"/>
        </w:rPr>
        <w:t>8 marta 55A, Podgorica, Crna Gora</w:t>
      </w:r>
    </w:p>
    <w:p w:rsidR="00177D7F" w:rsidRPr="005461DA" w:rsidRDefault="00177D7F">
      <w:pPr>
        <w:rPr>
          <w:bCs/>
          <w:szCs w:val="22"/>
          <w:lang w:val="sr-Latn-RS"/>
        </w:rPr>
      </w:pPr>
    </w:p>
    <w:p w:rsidR="005E44D4" w:rsidRPr="005461DA" w:rsidRDefault="005E44D4">
      <w:pPr>
        <w:rPr>
          <w:b/>
          <w:bCs/>
          <w:szCs w:val="22"/>
          <w:lang w:val="sr-Latn-CS"/>
        </w:rPr>
      </w:pPr>
      <w:r w:rsidRPr="00656C67">
        <w:rPr>
          <w:b/>
          <w:bCs/>
          <w:szCs w:val="22"/>
          <w:lang w:val="sr-Latn-CS"/>
        </w:rPr>
        <w:t>Proizvođač</w:t>
      </w:r>
    </w:p>
    <w:p w:rsidR="005E44D4" w:rsidRPr="005461DA" w:rsidRDefault="005E44D4">
      <w:pPr>
        <w:rPr>
          <w:b/>
          <w:bCs/>
          <w:szCs w:val="22"/>
          <w:lang w:val="sr-Latn-CS"/>
        </w:rPr>
      </w:pPr>
    </w:p>
    <w:p w:rsidR="000B3CB0" w:rsidRDefault="000B3CB0">
      <w:r>
        <w:t>S</w:t>
      </w:r>
      <w:r w:rsidR="003F03E5">
        <w:t>tada</w:t>
      </w:r>
      <w:r>
        <w:t xml:space="preserve"> A</w:t>
      </w:r>
      <w:r w:rsidR="003F03E5">
        <w:t>rzneimittel</w:t>
      </w:r>
      <w:r>
        <w:t xml:space="preserve"> AG, Stadastrasse 2 – 18, </w:t>
      </w:r>
      <w:r w:rsidR="0085266F">
        <w:t xml:space="preserve">61118 </w:t>
      </w:r>
      <w:r>
        <w:t>Bad Vilbel, N</w:t>
      </w:r>
      <w:r w:rsidR="004F76EF">
        <w:t>j</w:t>
      </w:r>
      <w:bookmarkStart w:id="0" w:name="_GoBack"/>
      <w:bookmarkEnd w:id="0"/>
      <w:r>
        <w:t>emačka</w:t>
      </w:r>
    </w:p>
    <w:p w:rsidR="000B3CB0" w:rsidRDefault="000B3CB0">
      <w:r>
        <w:t>S</w:t>
      </w:r>
      <w:r w:rsidR="0085266F">
        <w:t>pecifar</w:t>
      </w:r>
      <w:r>
        <w:t xml:space="preserve"> SA, 1, 28 Octovriou str., </w:t>
      </w:r>
      <w:r w:rsidR="003F03E5">
        <w:t xml:space="preserve">Agia Varvara, 12351, </w:t>
      </w:r>
      <w:r>
        <w:t xml:space="preserve">Grčka </w:t>
      </w:r>
    </w:p>
    <w:p w:rsidR="00586B54" w:rsidRPr="005461DA" w:rsidRDefault="00586B54">
      <w:pPr>
        <w:rPr>
          <w:b/>
          <w:bCs/>
          <w:szCs w:val="22"/>
          <w:lang w:val="sr-Latn-CS"/>
        </w:rPr>
      </w:pPr>
    </w:p>
    <w:p w:rsidR="005E44D4" w:rsidRPr="005461DA" w:rsidRDefault="00177D7F">
      <w:pPr>
        <w:rPr>
          <w:b/>
          <w:szCs w:val="22"/>
          <w:lang w:val="sr-Latn-CS"/>
        </w:rPr>
      </w:pPr>
      <w:r w:rsidRPr="005461DA">
        <w:rPr>
          <w:b/>
          <w:szCs w:val="22"/>
          <w:lang w:val="sr-Latn-CS"/>
        </w:rPr>
        <w:t>Režim izdavanja l</w:t>
      </w:r>
      <w:r w:rsidR="00586B54" w:rsidRPr="005461DA">
        <w:rPr>
          <w:b/>
          <w:szCs w:val="22"/>
          <w:lang w:val="sr-Latn-CS"/>
        </w:rPr>
        <w:t>ij</w:t>
      </w:r>
      <w:r w:rsidR="005E44D4" w:rsidRPr="005461DA">
        <w:rPr>
          <w:b/>
          <w:szCs w:val="22"/>
          <w:lang w:val="sr-Latn-CS"/>
        </w:rPr>
        <w:t>eka</w:t>
      </w:r>
    </w:p>
    <w:p w:rsidR="005E44D4" w:rsidRPr="005461DA" w:rsidRDefault="005E44D4">
      <w:pPr>
        <w:rPr>
          <w:b/>
          <w:szCs w:val="22"/>
          <w:lang w:val="sr-Latn-CS"/>
        </w:rPr>
      </w:pPr>
    </w:p>
    <w:p w:rsidR="003F3C85" w:rsidRPr="005461DA" w:rsidRDefault="003F3C85">
      <w:pPr>
        <w:rPr>
          <w:bCs/>
          <w:szCs w:val="22"/>
          <w:lang w:val="sr-Latn-RS"/>
        </w:rPr>
      </w:pPr>
      <w:r w:rsidRPr="005461DA">
        <w:rPr>
          <w:bCs/>
          <w:szCs w:val="22"/>
          <w:lang w:val="it-IT"/>
        </w:rPr>
        <w:t>Obnovljiv (višekratni) recept.</w:t>
      </w:r>
    </w:p>
    <w:p w:rsidR="004D1D48" w:rsidRPr="005461DA" w:rsidRDefault="004D1D48">
      <w:pPr>
        <w:rPr>
          <w:b/>
          <w:szCs w:val="22"/>
          <w:lang w:val="sr-Latn-CS"/>
        </w:rPr>
      </w:pPr>
    </w:p>
    <w:p w:rsidR="00470C55" w:rsidRPr="005461DA" w:rsidRDefault="00177D7F">
      <w:pPr>
        <w:rPr>
          <w:b/>
          <w:szCs w:val="22"/>
          <w:lang w:val="sr-Latn-CS"/>
        </w:rPr>
      </w:pPr>
      <w:r w:rsidRPr="005461DA">
        <w:rPr>
          <w:b/>
          <w:szCs w:val="22"/>
          <w:lang w:val="sr-Latn-CS"/>
        </w:rPr>
        <w:t>Broj i datum dozvole</w:t>
      </w:r>
    </w:p>
    <w:p w:rsidR="005E44D4" w:rsidRDefault="005E44D4">
      <w:pPr>
        <w:rPr>
          <w:b/>
          <w:szCs w:val="22"/>
          <w:lang w:val="sr-Latn-CS"/>
        </w:rPr>
      </w:pPr>
    </w:p>
    <w:p w:rsidR="00264D2C" w:rsidRPr="000B3CB0" w:rsidRDefault="00264D2C" w:rsidP="000B3CB0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</w:rPr>
      </w:pPr>
      <w:r w:rsidRPr="000B3CB0">
        <w:rPr>
          <w:bCs/>
          <w:szCs w:val="22"/>
        </w:rPr>
        <w:t>Alerizon</w:t>
      </w:r>
      <w:r w:rsidRPr="000B3CB0">
        <w:rPr>
          <w:bCs/>
          <w:szCs w:val="22"/>
          <w:vertAlign w:val="superscript"/>
        </w:rPr>
        <w:t>®</w:t>
      </w:r>
      <w:r w:rsidRPr="000B3CB0">
        <w:rPr>
          <w:bCs/>
          <w:szCs w:val="22"/>
        </w:rPr>
        <w:t>, film tableta, 5 mg, blister, 10 (1x10) film tableta:</w:t>
      </w:r>
      <w:r w:rsidR="001C535B">
        <w:rPr>
          <w:bCs/>
          <w:szCs w:val="22"/>
        </w:rPr>
        <w:t xml:space="preserve"> </w:t>
      </w:r>
      <w:r w:rsidR="001C535B" w:rsidRPr="001C535B">
        <w:rPr>
          <w:bCs/>
          <w:szCs w:val="22"/>
        </w:rPr>
        <w:t xml:space="preserve">2030/20/1232 </w:t>
      </w:r>
      <w:r w:rsidR="001C535B">
        <w:rPr>
          <w:bCs/>
          <w:szCs w:val="22"/>
        </w:rPr>
        <w:t>–</w:t>
      </w:r>
      <w:r w:rsidR="001C535B" w:rsidRPr="001C535B">
        <w:rPr>
          <w:bCs/>
          <w:szCs w:val="22"/>
        </w:rPr>
        <w:t xml:space="preserve"> 5583</w:t>
      </w:r>
      <w:r w:rsidR="001C535B">
        <w:rPr>
          <w:bCs/>
          <w:szCs w:val="22"/>
        </w:rPr>
        <w:t xml:space="preserve"> </w:t>
      </w:r>
      <w:proofErr w:type="gramStart"/>
      <w:r w:rsidR="001C535B">
        <w:rPr>
          <w:bCs/>
          <w:szCs w:val="22"/>
        </w:rPr>
        <w:t>od</w:t>
      </w:r>
      <w:proofErr w:type="gramEnd"/>
      <w:r w:rsidR="001C535B">
        <w:rPr>
          <w:bCs/>
          <w:szCs w:val="22"/>
        </w:rPr>
        <w:t xml:space="preserve"> </w:t>
      </w:r>
      <w:r w:rsidR="00824E7F">
        <w:rPr>
          <w:bCs/>
          <w:szCs w:val="22"/>
        </w:rPr>
        <w:t>04.12</w:t>
      </w:r>
      <w:r w:rsidR="001C535B" w:rsidRPr="001C535B">
        <w:rPr>
          <w:bCs/>
          <w:szCs w:val="22"/>
        </w:rPr>
        <w:t xml:space="preserve">.2020. </w:t>
      </w:r>
      <w:proofErr w:type="gramStart"/>
      <w:r w:rsidR="001C535B" w:rsidRPr="001C535B">
        <w:rPr>
          <w:bCs/>
          <w:szCs w:val="22"/>
        </w:rPr>
        <w:t>godine</w:t>
      </w:r>
      <w:proofErr w:type="gramEnd"/>
    </w:p>
    <w:p w:rsidR="005E44D4" w:rsidRPr="005461DA" w:rsidRDefault="005E44D4">
      <w:pPr>
        <w:rPr>
          <w:b/>
          <w:szCs w:val="22"/>
          <w:lang w:val="sr-Latn-CS"/>
        </w:rPr>
      </w:pPr>
    </w:p>
    <w:p w:rsidR="005E44D4" w:rsidRPr="005461DA" w:rsidRDefault="005E44D4">
      <w:pPr>
        <w:rPr>
          <w:b/>
          <w:bCs/>
          <w:szCs w:val="22"/>
          <w:lang w:val="sr-Latn-CS"/>
        </w:rPr>
      </w:pPr>
      <w:r w:rsidRPr="005461DA">
        <w:rPr>
          <w:b/>
          <w:bCs/>
          <w:szCs w:val="22"/>
          <w:lang w:val="sr-Latn-CS"/>
        </w:rPr>
        <w:t xml:space="preserve">Ovo uputstvo je poslednji put odobreno </w:t>
      </w:r>
    </w:p>
    <w:p w:rsidR="005E44D4" w:rsidRDefault="005E44D4" w:rsidP="00CA5510">
      <w:pPr>
        <w:rPr>
          <w:b/>
          <w:szCs w:val="22"/>
          <w:lang w:val="sr-Latn-CS"/>
        </w:rPr>
      </w:pPr>
    </w:p>
    <w:p w:rsidR="005E44D4" w:rsidRPr="001C535B" w:rsidRDefault="00824E7F" w:rsidP="00CA5510">
      <w:pPr>
        <w:rPr>
          <w:szCs w:val="22"/>
          <w:lang w:val="sr-Latn-CS"/>
        </w:rPr>
      </w:pPr>
      <w:r>
        <w:rPr>
          <w:szCs w:val="22"/>
          <w:lang w:val="sr-Latn-CS"/>
        </w:rPr>
        <w:t>Decembar</w:t>
      </w:r>
      <w:r w:rsidR="001C535B" w:rsidRPr="001C535B">
        <w:rPr>
          <w:szCs w:val="22"/>
          <w:lang w:val="sr-Latn-CS"/>
        </w:rPr>
        <w:t>, 2020. godine</w:t>
      </w:r>
    </w:p>
    <w:p w:rsidR="005E44D4" w:rsidRDefault="005E44D4" w:rsidP="00CA5510">
      <w:pPr>
        <w:rPr>
          <w:b/>
          <w:szCs w:val="22"/>
          <w:lang w:val="sr-Latn-CS"/>
        </w:rPr>
      </w:pPr>
    </w:p>
    <w:p w:rsidR="005E44D4" w:rsidRPr="005E44D4" w:rsidRDefault="005E44D4" w:rsidP="00CA5510">
      <w:pPr>
        <w:rPr>
          <w:lang w:val="pl-PL"/>
        </w:rPr>
      </w:pPr>
    </w:p>
    <w:sectPr w:rsidR="005E44D4" w:rsidRPr="005E44D4" w:rsidSect="0099249C">
      <w:footerReference w:type="even" r:id="rId10"/>
      <w:footerReference w:type="default" r:id="rId11"/>
      <w:pgSz w:w="11907" w:h="16840" w:code="9"/>
      <w:pgMar w:top="905" w:right="567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92" w:rsidRDefault="00BF6F92">
      <w:r>
        <w:separator/>
      </w:r>
    </w:p>
  </w:endnote>
  <w:endnote w:type="continuationSeparator" w:id="0">
    <w:p w:rsidR="00BF6F92" w:rsidRDefault="00BF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7498">
      <w:rPr>
        <w:rStyle w:val="PageNumber"/>
        <w:noProof/>
      </w:rPr>
      <w:t>6</w:t>
    </w:r>
    <w:r>
      <w:rPr>
        <w:rStyle w:val="PageNumber"/>
      </w:rPr>
      <w:fldChar w:fldCharType="end"/>
    </w:r>
  </w:p>
  <w:p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25D" w:rsidRPr="00DE43DC" w:rsidRDefault="00BF6F92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DE43DC">
              <w:tab/>
            </w:r>
            <w:r w:rsidR="00A05CBF" w:rsidRPr="005A4234">
              <w:rPr>
                <w:sz w:val="18"/>
                <w:szCs w:val="18"/>
              </w:rPr>
              <w:fldChar w:fldCharType="begin"/>
            </w:r>
            <w:r w:rsidR="00DE43DC" w:rsidRPr="005A4234">
              <w:rPr>
                <w:sz w:val="18"/>
                <w:szCs w:val="18"/>
              </w:rPr>
              <w:instrText xml:space="preserve"> PAGE </w:instrText>
            </w:r>
            <w:r w:rsidR="00A05CBF" w:rsidRPr="005A4234">
              <w:rPr>
                <w:sz w:val="18"/>
                <w:szCs w:val="18"/>
              </w:rPr>
              <w:fldChar w:fldCharType="separate"/>
            </w:r>
            <w:r w:rsidR="004F76EF">
              <w:rPr>
                <w:noProof/>
                <w:sz w:val="18"/>
                <w:szCs w:val="18"/>
              </w:rPr>
              <w:t>6</w:t>
            </w:r>
            <w:r w:rsidR="00A05CBF" w:rsidRPr="005A4234">
              <w:rPr>
                <w:sz w:val="18"/>
                <w:szCs w:val="18"/>
              </w:rPr>
              <w:fldChar w:fldCharType="end"/>
            </w:r>
            <w:r w:rsidR="0099249C">
              <w:rPr>
                <w:sz w:val="18"/>
                <w:szCs w:val="18"/>
              </w:rPr>
              <w:t>/</w:t>
            </w:r>
            <w:r w:rsidR="00A05CBF" w:rsidRPr="005A4234">
              <w:rPr>
                <w:sz w:val="18"/>
                <w:szCs w:val="18"/>
              </w:rPr>
              <w:fldChar w:fldCharType="begin"/>
            </w:r>
            <w:r w:rsidR="00DE43DC" w:rsidRPr="005A4234">
              <w:rPr>
                <w:sz w:val="18"/>
                <w:szCs w:val="18"/>
              </w:rPr>
              <w:instrText xml:space="preserve"> NUMPAGES  </w:instrText>
            </w:r>
            <w:r w:rsidR="00A05CBF" w:rsidRPr="005A4234">
              <w:rPr>
                <w:sz w:val="18"/>
                <w:szCs w:val="18"/>
              </w:rPr>
              <w:fldChar w:fldCharType="separate"/>
            </w:r>
            <w:r w:rsidR="004F76EF">
              <w:rPr>
                <w:noProof/>
                <w:sz w:val="18"/>
                <w:szCs w:val="18"/>
              </w:rPr>
              <w:t>6</w:t>
            </w:r>
            <w:r w:rsidR="00A05CBF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92" w:rsidRDefault="00BF6F92">
      <w:r>
        <w:separator/>
      </w:r>
    </w:p>
  </w:footnote>
  <w:footnote w:type="continuationSeparator" w:id="0">
    <w:p w:rsidR="00BF6F92" w:rsidRDefault="00BF6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24F17748"/>
    <w:multiLevelType w:val="hybridMultilevel"/>
    <w:tmpl w:val="93EA02D2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758C"/>
    <w:multiLevelType w:val="hybridMultilevel"/>
    <w:tmpl w:val="8EB06E58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26B53"/>
    <w:multiLevelType w:val="hybridMultilevel"/>
    <w:tmpl w:val="235027E0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54043"/>
    <w:multiLevelType w:val="hybridMultilevel"/>
    <w:tmpl w:val="F7A40416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B750D"/>
    <w:multiLevelType w:val="hybridMultilevel"/>
    <w:tmpl w:val="C624EFAC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062C4"/>
    <w:multiLevelType w:val="hybridMultilevel"/>
    <w:tmpl w:val="565091EE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21917"/>
    <w:multiLevelType w:val="hybridMultilevel"/>
    <w:tmpl w:val="88FE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41D3F"/>
    <w:multiLevelType w:val="hybridMultilevel"/>
    <w:tmpl w:val="810A0426"/>
    <w:lvl w:ilvl="0" w:tplc="D8E6A18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7C2305"/>
    <w:multiLevelType w:val="hybridMultilevel"/>
    <w:tmpl w:val="8C0AD8DA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A5502"/>
    <w:multiLevelType w:val="hybridMultilevel"/>
    <w:tmpl w:val="039E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9"/>
  </w:num>
  <w:num w:numId="8">
    <w:abstractNumId w:val="12"/>
  </w:num>
  <w:num w:numId="9">
    <w:abstractNumId w:val="10"/>
  </w:num>
  <w:num w:numId="10">
    <w:abstractNumId w:val="8"/>
  </w:num>
  <w:num w:numId="11">
    <w:abstractNumId w:val="4"/>
  </w:num>
  <w:num w:numId="12">
    <w:abstractNumId w:val="6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 w:numId="17">
    <w:abstractNumId w:val="14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6E38"/>
    <w:rsid w:val="00016E55"/>
    <w:rsid w:val="000236AC"/>
    <w:rsid w:val="00030B1C"/>
    <w:rsid w:val="000476BA"/>
    <w:rsid w:val="000571D9"/>
    <w:rsid w:val="00057263"/>
    <w:rsid w:val="000716FF"/>
    <w:rsid w:val="00090914"/>
    <w:rsid w:val="0009407B"/>
    <w:rsid w:val="000B0907"/>
    <w:rsid w:val="000B3CB0"/>
    <w:rsid w:val="000C4363"/>
    <w:rsid w:val="000D0B63"/>
    <w:rsid w:val="000E6046"/>
    <w:rsid w:val="00101369"/>
    <w:rsid w:val="00104D20"/>
    <w:rsid w:val="001107C4"/>
    <w:rsid w:val="001109DF"/>
    <w:rsid w:val="00120AB0"/>
    <w:rsid w:val="0013658E"/>
    <w:rsid w:val="001375E1"/>
    <w:rsid w:val="00155143"/>
    <w:rsid w:val="001561F0"/>
    <w:rsid w:val="00172B4E"/>
    <w:rsid w:val="00177D7F"/>
    <w:rsid w:val="00183CA0"/>
    <w:rsid w:val="00185F68"/>
    <w:rsid w:val="00194220"/>
    <w:rsid w:val="00196DC1"/>
    <w:rsid w:val="001A3C8D"/>
    <w:rsid w:val="001A69B1"/>
    <w:rsid w:val="001B0570"/>
    <w:rsid w:val="001B2E2A"/>
    <w:rsid w:val="001B3999"/>
    <w:rsid w:val="001B3B15"/>
    <w:rsid w:val="001B5A1A"/>
    <w:rsid w:val="001C535B"/>
    <w:rsid w:val="001C6D26"/>
    <w:rsid w:val="001D141E"/>
    <w:rsid w:val="001D22DB"/>
    <w:rsid w:val="001E2662"/>
    <w:rsid w:val="001F016A"/>
    <w:rsid w:val="001F28B0"/>
    <w:rsid w:val="001F7F0E"/>
    <w:rsid w:val="002035D8"/>
    <w:rsid w:val="00210AEC"/>
    <w:rsid w:val="002240AC"/>
    <w:rsid w:val="0022798C"/>
    <w:rsid w:val="0024110C"/>
    <w:rsid w:val="00246429"/>
    <w:rsid w:val="00247981"/>
    <w:rsid w:val="00250B63"/>
    <w:rsid w:val="0025193D"/>
    <w:rsid w:val="00252C40"/>
    <w:rsid w:val="002530C9"/>
    <w:rsid w:val="00264D2C"/>
    <w:rsid w:val="0028122A"/>
    <w:rsid w:val="00296E21"/>
    <w:rsid w:val="002A2C96"/>
    <w:rsid w:val="002A3BDA"/>
    <w:rsid w:val="002A3F2D"/>
    <w:rsid w:val="002B2D01"/>
    <w:rsid w:val="002B401F"/>
    <w:rsid w:val="002C6731"/>
    <w:rsid w:val="002C6A8D"/>
    <w:rsid w:val="002C7EA7"/>
    <w:rsid w:val="002E3B33"/>
    <w:rsid w:val="002E707F"/>
    <w:rsid w:val="002F1A6B"/>
    <w:rsid w:val="002F711A"/>
    <w:rsid w:val="002F758F"/>
    <w:rsid w:val="002F7E8E"/>
    <w:rsid w:val="00334D65"/>
    <w:rsid w:val="003376D1"/>
    <w:rsid w:val="003403A4"/>
    <w:rsid w:val="00345A06"/>
    <w:rsid w:val="00351647"/>
    <w:rsid w:val="0035209D"/>
    <w:rsid w:val="00375CD6"/>
    <w:rsid w:val="00380C2A"/>
    <w:rsid w:val="00383C9F"/>
    <w:rsid w:val="003A2830"/>
    <w:rsid w:val="003A4D95"/>
    <w:rsid w:val="003C2B4B"/>
    <w:rsid w:val="003D1A15"/>
    <w:rsid w:val="003E76F2"/>
    <w:rsid w:val="003F03E5"/>
    <w:rsid w:val="003F3C85"/>
    <w:rsid w:val="003F6C3F"/>
    <w:rsid w:val="003F755C"/>
    <w:rsid w:val="004058AF"/>
    <w:rsid w:val="004072C2"/>
    <w:rsid w:val="004123CB"/>
    <w:rsid w:val="00416B80"/>
    <w:rsid w:val="00432913"/>
    <w:rsid w:val="00435B4E"/>
    <w:rsid w:val="00451FA0"/>
    <w:rsid w:val="00455BFB"/>
    <w:rsid w:val="00466932"/>
    <w:rsid w:val="00470C55"/>
    <w:rsid w:val="00495738"/>
    <w:rsid w:val="004A44D9"/>
    <w:rsid w:val="004A706C"/>
    <w:rsid w:val="004B1AF9"/>
    <w:rsid w:val="004C7BB9"/>
    <w:rsid w:val="004D0EE5"/>
    <w:rsid w:val="004D1D48"/>
    <w:rsid w:val="004D1E75"/>
    <w:rsid w:val="004D3ECA"/>
    <w:rsid w:val="004D60EF"/>
    <w:rsid w:val="004E1289"/>
    <w:rsid w:val="004E7020"/>
    <w:rsid w:val="004F76EF"/>
    <w:rsid w:val="00500E8A"/>
    <w:rsid w:val="00501D75"/>
    <w:rsid w:val="005053D6"/>
    <w:rsid w:val="00523AA3"/>
    <w:rsid w:val="00532D4A"/>
    <w:rsid w:val="00540092"/>
    <w:rsid w:val="005461DA"/>
    <w:rsid w:val="0055005C"/>
    <w:rsid w:val="005647B8"/>
    <w:rsid w:val="00565C92"/>
    <w:rsid w:val="005832B5"/>
    <w:rsid w:val="00586B54"/>
    <w:rsid w:val="005A02DE"/>
    <w:rsid w:val="005A616D"/>
    <w:rsid w:val="005B0CFD"/>
    <w:rsid w:val="005B3E66"/>
    <w:rsid w:val="005C0012"/>
    <w:rsid w:val="005C1AB1"/>
    <w:rsid w:val="005D4862"/>
    <w:rsid w:val="005D6110"/>
    <w:rsid w:val="005E44D4"/>
    <w:rsid w:val="005F33B2"/>
    <w:rsid w:val="00614A3D"/>
    <w:rsid w:val="00616B40"/>
    <w:rsid w:val="00636C49"/>
    <w:rsid w:val="006419B1"/>
    <w:rsid w:val="00645D79"/>
    <w:rsid w:val="00655D1A"/>
    <w:rsid w:val="00656C67"/>
    <w:rsid w:val="006653C1"/>
    <w:rsid w:val="00677956"/>
    <w:rsid w:val="006816A8"/>
    <w:rsid w:val="0068209A"/>
    <w:rsid w:val="0069417D"/>
    <w:rsid w:val="006971F1"/>
    <w:rsid w:val="006C1982"/>
    <w:rsid w:val="006D0F89"/>
    <w:rsid w:val="006E5F35"/>
    <w:rsid w:val="006F5D55"/>
    <w:rsid w:val="00702C67"/>
    <w:rsid w:val="00712B9A"/>
    <w:rsid w:val="00731E22"/>
    <w:rsid w:val="00732EFA"/>
    <w:rsid w:val="007428B5"/>
    <w:rsid w:val="00746F80"/>
    <w:rsid w:val="007562C6"/>
    <w:rsid w:val="00763AA9"/>
    <w:rsid w:val="00767398"/>
    <w:rsid w:val="00783328"/>
    <w:rsid w:val="007843EB"/>
    <w:rsid w:val="00797498"/>
    <w:rsid w:val="007A6E69"/>
    <w:rsid w:val="007D7B8F"/>
    <w:rsid w:val="007E4CFF"/>
    <w:rsid w:val="00812CFE"/>
    <w:rsid w:val="00816D9D"/>
    <w:rsid w:val="00821A31"/>
    <w:rsid w:val="00824E7F"/>
    <w:rsid w:val="00827382"/>
    <w:rsid w:val="008405E3"/>
    <w:rsid w:val="00842005"/>
    <w:rsid w:val="00842AA8"/>
    <w:rsid w:val="0084360B"/>
    <w:rsid w:val="00846A73"/>
    <w:rsid w:val="008513B5"/>
    <w:rsid w:val="0085266F"/>
    <w:rsid w:val="00872A03"/>
    <w:rsid w:val="00886E1F"/>
    <w:rsid w:val="008A005D"/>
    <w:rsid w:val="008A6C09"/>
    <w:rsid w:val="008C1940"/>
    <w:rsid w:val="008C536A"/>
    <w:rsid w:val="008E5291"/>
    <w:rsid w:val="0090276E"/>
    <w:rsid w:val="00906BCD"/>
    <w:rsid w:val="00907D6E"/>
    <w:rsid w:val="0091058F"/>
    <w:rsid w:val="00915DAA"/>
    <w:rsid w:val="009163F4"/>
    <w:rsid w:val="009201FB"/>
    <w:rsid w:val="009210AE"/>
    <w:rsid w:val="00922D62"/>
    <w:rsid w:val="00931D2F"/>
    <w:rsid w:val="009357F0"/>
    <w:rsid w:val="00947DD0"/>
    <w:rsid w:val="00952C5A"/>
    <w:rsid w:val="0095439C"/>
    <w:rsid w:val="00957D5E"/>
    <w:rsid w:val="00972130"/>
    <w:rsid w:val="00980966"/>
    <w:rsid w:val="00982A7F"/>
    <w:rsid w:val="00984245"/>
    <w:rsid w:val="0099249C"/>
    <w:rsid w:val="0099264D"/>
    <w:rsid w:val="009B2341"/>
    <w:rsid w:val="009B5B73"/>
    <w:rsid w:val="009C0E5D"/>
    <w:rsid w:val="009D7021"/>
    <w:rsid w:val="009E3D2F"/>
    <w:rsid w:val="009E3F1D"/>
    <w:rsid w:val="009F4557"/>
    <w:rsid w:val="00A0035F"/>
    <w:rsid w:val="00A0057E"/>
    <w:rsid w:val="00A01767"/>
    <w:rsid w:val="00A01BE0"/>
    <w:rsid w:val="00A01E0A"/>
    <w:rsid w:val="00A030A0"/>
    <w:rsid w:val="00A05CBF"/>
    <w:rsid w:val="00A1050F"/>
    <w:rsid w:val="00A2557D"/>
    <w:rsid w:val="00A32557"/>
    <w:rsid w:val="00A33DB7"/>
    <w:rsid w:val="00A54700"/>
    <w:rsid w:val="00A55AEA"/>
    <w:rsid w:val="00A57421"/>
    <w:rsid w:val="00AA4CD2"/>
    <w:rsid w:val="00AA51BE"/>
    <w:rsid w:val="00AB33F2"/>
    <w:rsid w:val="00AD1D9B"/>
    <w:rsid w:val="00AE1080"/>
    <w:rsid w:val="00AE1215"/>
    <w:rsid w:val="00AE714E"/>
    <w:rsid w:val="00AF1AFD"/>
    <w:rsid w:val="00AF28A1"/>
    <w:rsid w:val="00AF311B"/>
    <w:rsid w:val="00B02017"/>
    <w:rsid w:val="00B04578"/>
    <w:rsid w:val="00B1736D"/>
    <w:rsid w:val="00B2301F"/>
    <w:rsid w:val="00B2504A"/>
    <w:rsid w:val="00B33235"/>
    <w:rsid w:val="00B37F54"/>
    <w:rsid w:val="00B43687"/>
    <w:rsid w:val="00B549B7"/>
    <w:rsid w:val="00B67641"/>
    <w:rsid w:val="00B709E6"/>
    <w:rsid w:val="00B728FF"/>
    <w:rsid w:val="00B755BB"/>
    <w:rsid w:val="00B8217C"/>
    <w:rsid w:val="00B84D4B"/>
    <w:rsid w:val="00B853A7"/>
    <w:rsid w:val="00B9555D"/>
    <w:rsid w:val="00BC13E8"/>
    <w:rsid w:val="00BC4C9B"/>
    <w:rsid w:val="00BF38CD"/>
    <w:rsid w:val="00BF61C2"/>
    <w:rsid w:val="00BF6314"/>
    <w:rsid w:val="00BF6F92"/>
    <w:rsid w:val="00C05DB2"/>
    <w:rsid w:val="00C07019"/>
    <w:rsid w:val="00C11F16"/>
    <w:rsid w:val="00C20670"/>
    <w:rsid w:val="00C21748"/>
    <w:rsid w:val="00C454E1"/>
    <w:rsid w:val="00C5430C"/>
    <w:rsid w:val="00C86685"/>
    <w:rsid w:val="00C86757"/>
    <w:rsid w:val="00C870F0"/>
    <w:rsid w:val="00CA12A5"/>
    <w:rsid w:val="00CA5510"/>
    <w:rsid w:val="00CB0FD6"/>
    <w:rsid w:val="00CB457C"/>
    <w:rsid w:val="00CB4583"/>
    <w:rsid w:val="00CD04C5"/>
    <w:rsid w:val="00CD3F5C"/>
    <w:rsid w:val="00CD5DB8"/>
    <w:rsid w:val="00CE5F29"/>
    <w:rsid w:val="00CE76DD"/>
    <w:rsid w:val="00CE7BD9"/>
    <w:rsid w:val="00CF1957"/>
    <w:rsid w:val="00CF2B35"/>
    <w:rsid w:val="00CF3B87"/>
    <w:rsid w:val="00D009AB"/>
    <w:rsid w:val="00D00B8B"/>
    <w:rsid w:val="00D123E7"/>
    <w:rsid w:val="00D161C2"/>
    <w:rsid w:val="00D36B31"/>
    <w:rsid w:val="00D476BF"/>
    <w:rsid w:val="00D510F6"/>
    <w:rsid w:val="00D515A9"/>
    <w:rsid w:val="00D553E7"/>
    <w:rsid w:val="00D56D8F"/>
    <w:rsid w:val="00D62733"/>
    <w:rsid w:val="00D714C5"/>
    <w:rsid w:val="00D75B21"/>
    <w:rsid w:val="00D80043"/>
    <w:rsid w:val="00D815E7"/>
    <w:rsid w:val="00D83577"/>
    <w:rsid w:val="00D84AD5"/>
    <w:rsid w:val="00D86639"/>
    <w:rsid w:val="00D96620"/>
    <w:rsid w:val="00D9772D"/>
    <w:rsid w:val="00DC2EF8"/>
    <w:rsid w:val="00DE43DC"/>
    <w:rsid w:val="00DF0DDE"/>
    <w:rsid w:val="00DF59F1"/>
    <w:rsid w:val="00E0071E"/>
    <w:rsid w:val="00E17C12"/>
    <w:rsid w:val="00E31110"/>
    <w:rsid w:val="00E34ABC"/>
    <w:rsid w:val="00E41788"/>
    <w:rsid w:val="00E515AE"/>
    <w:rsid w:val="00E528C2"/>
    <w:rsid w:val="00E53E60"/>
    <w:rsid w:val="00E56840"/>
    <w:rsid w:val="00E60FEE"/>
    <w:rsid w:val="00E62732"/>
    <w:rsid w:val="00E65E52"/>
    <w:rsid w:val="00E72ECE"/>
    <w:rsid w:val="00E7512C"/>
    <w:rsid w:val="00E8667B"/>
    <w:rsid w:val="00E901B6"/>
    <w:rsid w:val="00E9702D"/>
    <w:rsid w:val="00EA3814"/>
    <w:rsid w:val="00EB19C6"/>
    <w:rsid w:val="00EB2DA1"/>
    <w:rsid w:val="00ED3FF8"/>
    <w:rsid w:val="00ED425D"/>
    <w:rsid w:val="00EF0A2C"/>
    <w:rsid w:val="00EF2B30"/>
    <w:rsid w:val="00EF7A4B"/>
    <w:rsid w:val="00F23C15"/>
    <w:rsid w:val="00F26893"/>
    <w:rsid w:val="00F301AF"/>
    <w:rsid w:val="00F34516"/>
    <w:rsid w:val="00F37DE6"/>
    <w:rsid w:val="00F44965"/>
    <w:rsid w:val="00F7584D"/>
    <w:rsid w:val="00F75D3C"/>
    <w:rsid w:val="00F905A9"/>
    <w:rsid w:val="00F932B0"/>
    <w:rsid w:val="00FA1BA6"/>
    <w:rsid w:val="00FB12F6"/>
    <w:rsid w:val="00FB3C0D"/>
    <w:rsid w:val="00FB4B87"/>
    <w:rsid w:val="00FC44CA"/>
    <w:rsid w:val="00FC4E74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29DE5"/>
  <w15:docId w15:val="{6E902BC0-5F4E-474C-990F-DA757609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1B3B15"/>
    <w:pPr>
      <w:ind w:left="720"/>
      <w:contextualSpacing/>
    </w:pPr>
  </w:style>
  <w:style w:type="paragraph" w:styleId="NoSpacing">
    <w:name w:val="No Spacing"/>
    <w:uiPriority w:val="1"/>
    <w:qFormat/>
    <w:rsid w:val="00E7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3DD0-62B7-4214-80E8-51A94E94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10035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Tijana Mićović</cp:lastModifiedBy>
  <cp:revision>9</cp:revision>
  <cp:lastPrinted>2020-11-16T11:34:00Z</cp:lastPrinted>
  <dcterms:created xsi:type="dcterms:W3CDTF">2020-11-24T14:08:00Z</dcterms:created>
  <dcterms:modified xsi:type="dcterms:W3CDTF">2020-12-04T11:26:00Z</dcterms:modified>
</cp:coreProperties>
</file>