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2BAD7" w14:textId="5C8237E3" w:rsidR="000C541D" w:rsidRDefault="000C541D" w:rsidP="00FB630B">
      <w:pPr>
        <w:rPr>
          <w:szCs w:val="22"/>
        </w:rPr>
      </w:pPr>
    </w:p>
    <w:p w14:paraId="0AA6DE54" w14:textId="3EABEE58" w:rsidR="00081DC7" w:rsidRDefault="00081DC7" w:rsidP="00FB630B">
      <w:pPr>
        <w:rPr>
          <w:szCs w:val="22"/>
        </w:rPr>
      </w:pPr>
    </w:p>
    <w:p w14:paraId="64E377CA" w14:textId="057767B6" w:rsidR="00081DC7" w:rsidRDefault="00081DC7" w:rsidP="00FB630B">
      <w:pPr>
        <w:rPr>
          <w:szCs w:val="22"/>
        </w:rPr>
      </w:pPr>
    </w:p>
    <w:p w14:paraId="50D27719" w14:textId="352FECF3" w:rsidR="00081DC7" w:rsidRDefault="00081DC7" w:rsidP="00FB630B">
      <w:pPr>
        <w:rPr>
          <w:szCs w:val="22"/>
        </w:rPr>
      </w:pPr>
    </w:p>
    <w:p w14:paraId="0AA1EB37" w14:textId="00C954A8" w:rsidR="00081DC7" w:rsidRDefault="00081DC7" w:rsidP="00FB630B">
      <w:pPr>
        <w:rPr>
          <w:szCs w:val="22"/>
        </w:rPr>
      </w:pPr>
    </w:p>
    <w:p w14:paraId="2617CCB5" w14:textId="77777777" w:rsidR="00081DC7" w:rsidRPr="0083363F" w:rsidRDefault="00081DC7" w:rsidP="00FB630B">
      <w:pPr>
        <w:rPr>
          <w:szCs w:val="22"/>
        </w:rPr>
      </w:pPr>
    </w:p>
    <w:p w14:paraId="5C967CAE" w14:textId="727379F8" w:rsidR="000C541D" w:rsidRPr="0083363F" w:rsidRDefault="000C541D" w:rsidP="00FB630B">
      <w:pPr>
        <w:jc w:val="center"/>
        <w:rPr>
          <w:b/>
          <w:bCs/>
          <w:iCs/>
          <w:szCs w:val="22"/>
          <w:u w:val="single"/>
          <w:lang w:val="sr-Cyrl-CS"/>
        </w:rPr>
      </w:pPr>
      <w:r w:rsidRPr="0083363F">
        <w:rPr>
          <w:b/>
          <w:bCs/>
          <w:iCs/>
          <w:szCs w:val="22"/>
          <w:u w:val="single"/>
          <w:lang w:val="pl-PL"/>
        </w:rPr>
        <w:t xml:space="preserve">UPUTSTVO ZA </w:t>
      </w:r>
      <w:r w:rsidRPr="0083363F">
        <w:rPr>
          <w:b/>
          <w:bCs/>
          <w:iCs/>
          <w:szCs w:val="22"/>
          <w:u w:val="single"/>
          <w:lang w:val="sr-Cyrl-CS"/>
        </w:rPr>
        <w:t>L</w:t>
      </w:r>
      <w:r w:rsidR="00B61EA0">
        <w:rPr>
          <w:b/>
          <w:bCs/>
          <w:iCs/>
          <w:szCs w:val="22"/>
          <w:u w:val="single"/>
          <w:lang w:val="sr-Latn-RS"/>
        </w:rPr>
        <w:t>IJ</w:t>
      </w:r>
      <w:r w:rsidRPr="0083363F">
        <w:rPr>
          <w:b/>
          <w:bCs/>
          <w:iCs/>
          <w:szCs w:val="22"/>
          <w:u w:val="single"/>
          <w:lang w:val="sr-Cyrl-CS"/>
        </w:rPr>
        <w:t>EK</w:t>
      </w:r>
    </w:p>
    <w:p w14:paraId="143A105B" w14:textId="77777777" w:rsidR="000C541D" w:rsidRPr="0083363F" w:rsidRDefault="000C541D" w:rsidP="00FB630B">
      <w:pPr>
        <w:rPr>
          <w:iCs/>
          <w:szCs w:val="22"/>
          <w:lang w:val="pl-PL"/>
        </w:rPr>
      </w:pPr>
    </w:p>
    <w:p w14:paraId="1292312D" w14:textId="77777777" w:rsidR="000C541D" w:rsidRPr="0083363F" w:rsidRDefault="000C541D" w:rsidP="00FB630B">
      <w:pPr>
        <w:rPr>
          <w:b/>
          <w:bCs/>
          <w:szCs w:val="22"/>
          <w:lang w:val="sr-Latn-CS"/>
        </w:rPr>
      </w:pPr>
    </w:p>
    <w:p w14:paraId="0D755515" w14:textId="58F219E3" w:rsidR="000C541D" w:rsidRPr="0083363F" w:rsidRDefault="000C541D" w:rsidP="001A4088">
      <w:pPr>
        <w:jc w:val="center"/>
        <w:rPr>
          <w:b/>
          <w:bCs/>
          <w:szCs w:val="22"/>
          <w:lang w:val="es-ES"/>
        </w:rPr>
      </w:pPr>
      <w:r>
        <w:rPr>
          <w:b/>
          <w:szCs w:val="22"/>
          <w:lang w:val="sr-Latn-CS"/>
        </w:rPr>
        <w:t>Paracetamol</w:t>
      </w:r>
      <w:r w:rsidR="0026299F">
        <w:rPr>
          <w:b/>
          <w:szCs w:val="22"/>
          <w:lang w:val="sr-Latn-CS"/>
        </w:rPr>
        <w:t xml:space="preserve"> Galenika</w:t>
      </w:r>
      <w:r>
        <w:rPr>
          <w:b/>
          <w:szCs w:val="22"/>
          <w:lang w:val="sr-Latn-CS"/>
        </w:rPr>
        <w:t>, 500 mg, tableta</w:t>
      </w:r>
    </w:p>
    <w:p w14:paraId="694DAFEA" w14:textId="77777777" w:rsidR="000C541D" w:rsidRPr="0083363F" w:rsidRDefault="000C541D" w:rsidP="001A4088">
      <w:pPr>
        <w:jc w:val="center"/>
        <w:rPr>
          <w:b/>
          <w:bCs/>
          <w:szCs w:val="22"/>
          <w:lang w:val="es-ES"/>
        </w:rPr>
      </w:pPr>
    </w:p>
    <w:p w14:paraId="64628111" w14:textId="77777777" w:rsidR="000C541D" w:rsidRPr="0083363F" w:rsidRDefault="000C541D" w:rsidP="001A4088">
      <w:pPr>
        <w:jc w:val="center"/>
        <w:rPr>
          <w:b/>
          <w:bCs/>
          <w:szCs w:val="22"/>
          <w:lang w:val="es-ES"/>
        </w:rPr>
      </w:pPr>
      <w:r w:rsidRPr="0083363F">
        <w:rPr>
          <w:b/>
          <w:bCs/>
          <w:szCs w:val="22"/>
          <w:lang w:val="es-ES"/>
        </w:rPr>
        <w:t>paracetamol</w:t>
      </w:r>
    </w:p>
    <w:p w14:paraId="31FE59F2" w14:textId="77777777" w:rsidR="000C541D" w:rsidRPr="0083363F" w:rsidRDefault="000C541D" w:rsidP="003E47F7">
      <w:pPr>
        <w:rPr>
          <w:bCs/>
          <w:i/>
          <w:iCs/>
          <w:szCs w:val="22"/>
          <w:lang w:val="sr-Latn-CS"/>
        </w:rPr>
      </w:pPr>
    </w:p>
    <w:p w14:paraId="1E5918AF" w14:textId="77777777" w:rsidR="00B61EA0" w:rsidRPr="00B61EA0" w:rsidRDefault="00B61EA0" w:rsidP="00B61EA0">
      <w:pPr>
        <w:widowControl w:val="0"/>
        <w:tabs>
          <w:tab w:val="clear" w:pos="284"/>
        </w:tabs>
        <w:autoSpaceDE w:val="0"/>
        <w:autoSpaceDN w:val="0"/>
        <w:ind w:left="360" w:hanging="360"/>
        <w:jc w:val="left"/>
        <w:rPr>
          <w:b/>
          <w:bCs/>
          <w:szCs w:val="22"/>
          <w:lang w:val="sr-Latn-CS"/>
        </w:rPr>
      </w:pPr>
      <w:r w:rsidRPr="00B61EA0">
        <w:rPr>
          <w:b/>
          <w:bCs/>
          <w:szCs w:val="22"/>
          <w:lang w:val="sr-Latn-CS"/>
        </w:rPr>
        <w:t>Pažljivo pročitajte ovo uputstvo, prije nego što počnete da koristite ovaj lijek,</w:t>
      </w:r>
      <w:r w:rsidRPr="001A4088">
        <w:rPr>
          <w:szCs w:val="22"/>
          <w:lang w:val="es-ES"/>
        </w:rPr>
        <w:t xml:space="preserve"> </w:t>
      </w:r>
      <w:r w:rsidRPr="00B61EA0">
        <w:rPr>
          <w:b/>
          <w:bCs/>
          <w:szCs w:val="22"/>
          <w:lang w:val="sr-Latn-CS"/>
        </w:rPr>
        <w:t xml:space="preserve">jer sadrži </w:t>
      </w:r>
    </w:p>
    <w:p w14:paraId="5B14B742" w14:textId="77777777" w:rsidR="00B61EA0" w:rsidRPr="00B61EA0" w:rsidRDefault="00B61EA0" w:rsidP="00B61EA0">
      <w:pPr>
        <w:widowControl w:val="0"/>
        <w:tabs>
          <w:tab w:val="clear" w:pos="284"/>
        </w:tabs>
        <w:autoSpaceDE w:val="0"/>
        <w:autoSpaceDN w:val="0"/>
        <w:ind w:left="360" w:hanging="360"/>
        <w:jc w:val="left"/>
        <w:rPr>
          <w:b/>
          <w:bCs/>
          <w:szCs w:val="22"/>
          <w:lang w:val="sr-Latn-CS"/>
        </w:rPr>
      </w:pPr>
      <w:r w:rsidRPr="00B61EA0">
        <w:rPr>
          <w:b/>
          <w:bCs/>
          <w:szCs w:val="22"/>
          <w:lang w:val="sr-Latn-CS"/>
        </w:rPr>
        <w:t>informacije koje su važne za Vas</w:t>
      </w:r>
    </w:p>
    <w:p w14:paraId="44C735F8" w14:textId="77777777" w:rsidR="00B61EA0" w:rsidRPr="001A4088" w:rsidRDefault="00B61EA0" w:rsidP="00B61EA0">
      <w:pPr>
        <w:tabs>
          <w:tab w:val="clear" w:pos="284"/>
        </w:tabs>
        <w:jc w:val="left"/>
        <w:rPr>
          <w:szCs w:val="22"/>
          <w:lang w:val="sr-Latn-CS"/>
        </w:rPr>
      </w:pPr>
      <w:r w:rsidRPr="00B61EA0">
        <w:rPr>
          <w:szCs w:val="22"/>
          <w:lang w:val="sr-Latn-CS"/>
        </w:rPr>
        <w:t xml:space="preserve">Uvijek koristite ovaj lijek </w:t>
      </w:r>
      <w:r w:rsidRPr="00B61EA0">
        <w:rPr>
          <w:szCs w:val="22"/>
        </w:rPr>
        <w:t>onako</w:t>
      </w:r>
      <w:r w:rsidRPr="001A4088">
        <w:rPr>
          <w:szCs w:val="22"/>
          <w:lang w:val="sr-Latn-CS"/>
        </w:rPr>
        <w:t xml:space="preserve"> </w:t>
      </w:r>
      <w:r w:rsidRPr="00B61EA0">
        <w:rPr>
          <w:szCs w:val="22"/>
        </w:rPr>
        <w:t>kako</w:t>
      </w:r>
      <w:r w:rsidRPr="001A4088">
        <w:rPr>
          <w:szCs w:val="22"/>
          <w:lang w:val="sr-Latn-CS"/>
        </w:rPr>
        <w:t xml:space="preserve"> </w:t>
      </w:r>
      <w:r w:rsidRPr="00B61EA0">
        <w:rPr>
          <w:szCs w:val="22"/>
        </w:rPr>
        <w:t>je</w:t>
      </w:r>
      <w:r w:rsidRPr="001A4088">
        <w:rPr>
          <w:szCs w:val="22"/>
          <w:lang w:val="sr-Latn-CS"/>
        </w:rPr>
        <w:t xml:space="preserve"> </w:t>
      </w:r>
      <w:r w:rsidRPr="00B61EA0">
        <w:rPr>
          <w:szCs w:val="22"/>
        </w:rPr>
        <w:t>opisano</w:t>
      </w:r>
      <w:r w:rsidRPr="001A4088">
        <w:rPr>
          <w:szCs w:val="22"/>
          <w:lang w:val="sr-Latn-CS"/>
        </w:rPr>
        <w:t xml:space="preserve"> </w:t>
      </w:r>
      <w:r w:rsidRPr="00B61EA0">
        <w:rPr>
          <w:szCs w:val="22"/>
        </w:rPr>
        <w:t>u</w:t>
      </w:r>
      <w:r w:rsidRPr="001A4088">
        <w:rPr>
          <w:szCs w:val="22"/>
          <w:lang w:val="sr-Latn-CS"/>
        </w:rPr>
        <w:t xml:space="preserve"> </w:t>
      </w:r>
      <w:r w:rsidRPr="00B61EA0">
        <w:rPr>
          <w:szCs w:val="22"/>
        </w:rPr>
        <w:t>ovom</w:t>
      </w:r>
      <w:r w:rsidRPr="001A4088">
        <w:rPr>
          <w:szCs w:val="22"/>
          <w:lang w:val="sr-Latn-CS"/>
        </w:rPr>
        <w:t xml:space="preserve"> </w:t>
      </w:r>
      <w:r w:rsidRPr="00B61EA0">
        <w:rPr>
          <w:szCs w:val="22"/>
        </w:rPr>
        <w:t>uputstvu</w:t>
      </w:r>
      <w:r w:rsidRPr="001A4088">
        <w:rPr>
          <w:szCs w:val="22"/>
          <w:lang w:val="sr-Latn-CS"/>
        </w:rPr>
        <w:t xml:space="preserve">, </w:t>
      </w:r>
      <w:r w:rsidRPr="00B61EA0">
        <w:rPr>
          <w:szCs w:val="22"/>
        </w:rPr>
        <w:t>ili</w:t>
      </w:r>
      <w:r w:rsidRPr="001A4088">
        <w:rPr>
          <w:szCs w:val="22"/>
          <w:lang w:val="sr-Latn-CS"/>
        </w:rPr>
        <w:t xml:space="preserve"> </w:t>
      </w:r>
      <w:r w:rsidRPr="00B61EA0">
        <w:rPr>
          <w:szCs w:val="22"/>
        </w:rPr>
        <w:t>kao</w:t>
      </w:r>
      <w:r w:rsidRPr="001A4088">
        <w:rPr>
          <w:szCs w:val="22"/>
          <w:lang w:val="sr-Latn-CS"/>
        </w:rPr>
        <w:t xml:space="preserve"> š</w:t>
      </w:r>
      <w:r w:rsidRPr="00B61EA0">
        <w:rPr>
          <w:szCs w:val="22"/>
        </w:rPr>
        <w:t>to</w:t>
      </w:r>
      <w:r w:rsidRPr="001A4088">
        <w:rPr>
          <w:szCs w:val="22"/>
          <w:lang w:val="sr-Latn-CS"/>
        </w:rPr>
        <w:t xml:space="preserve"> </w:t>
      </w:r>
      <w:r w:rsidRPr="00B61EA0">
        <w:rPr>
          <w:szCs w:val="22"/>
        </w:rPr>
        <w:t>su</w:t>
      </w:r>
      <w:r w:rsidRPr="001A4088">
        <w:rPr>
          <w:szCs w:val="22"/>
          <w:lang w:val="sr-Latn-CS"/>
        </w:rPr>
        <w:t xml:space="preserve"> </w:t>
      </w:r>
      <w:r w:rsidRPr="00B61EA0">
        <w:rPr>
          <w:szCs w:val="22"/>
        </w:rPr>
        <w:t>Vam</w:t>
      </w:r>
      <w:r w:rsidRPr="001A4088">
        <w:rPr>
          <w:szCs w:val="22"/>
          <w:lang w:val="sr-Latn-CS"/>
        </w:rPr>
        <w:t xml:space="preserve"> </w:t>
      </w:r>
      <w:r w:rsidRPr="00B61EA0">
        <w:rPr>
          <w:szCs w:val="22"/>
        </w:rPr>
        <w:t>rekli</w:t>
      </w:r>
      <w:r w:rsidRPr="001A4088">
        <w:rPr>
          <w:szCs w:val="22"/>
          <w:lang w:val="sr-Latn-CS"/>
        </w:rPr>
        <w:t xml:space="preserve"> </w:t>
      </w:r>
      <w:r w:rsidRPr="00B61EA0">
        <w:rPr>
          <w:szCs w:val="22"/>
        </w:rPr>
        <w:t>ljekar</w:t>
      </w:r>
      <w:r w:rsidRPr="001A4088">
        <w:rPr>
          <w:szCs w:val="22"/>
          <w:lang w:val="sr-Latn-CS"/>
        </w:rPr>
        <w:t xml:space="preserve"> </w:t>
      </w:r>
      <w:r w:rsidRPr="00B61EA0">
        <w:rPr>
          <w:szCs w:val="22"/>
        </w:rPr>
        <w:t>ili</w:t>
      </w:r>
      <w:r w:rsidRPr="001A4088">
        <w:rPr>
          <w:szCs w:val="22"/>
          <w:lang w:val="sr-Latn-CS"/>
        </w:rPr>
        <w:t xml:space="preserve"> </w:t>
      </w:r>
      <w:r w:rsidRPr="00B61EA0">
        <w:rPr>
          <w:szCs w:val="22"/>
        </w:rPr>
        <w:t>farmaceut</w:t>
      </w:r>
      <w:r w:rsidRPr="00B61EA0">
        <w:rPr>
          <w:szCs w:val="22"/>
          <w:lang w:val="sr-Latn-CS"/>
        </w:rPr>
        <w:t xml:space="preserve">. </w:t>
      </w:r>
    </w:p>
    <w:p w14:paraId="296E4084" w14:textId="77777777" w:rsidR="00B61EA0" w:rsidRPr="00B61EA0" w:rsidRDefault="00B61EA0" w:rsidP="00B61EA0">
      <w:pPr>
        <w:widowControl w:val="0"/>
        <w:numPr>
          <w:ilvl w:val="0"/>
          <w:numId w:val="9"/>
        </w:numPr>
        <w:tabs>
          <w:tab w:val="clear" w:pos="284"/>
        </w:tabs>
        <w:autoSpaceDE w:val="0"/>
        <w:autoSpaceDN w:val="0"/>
        <w:jc w:val="left"/>
        <w:rPr>
          <w:szCs w:val="22"/>
          <w:lang w:val="sr-Latn-CS"/>
        </w:rPr>
      </w:pPr>
      <w:r w:rsidRPr="00B61EA0">
        <w:rPr>
          <w:szCs w:val="22"/>
          <w:lang w:val="sr-Latn-CS"/>
        </w:rPr>
        <w:t>Uputstvo sačuvajte. Može biti potrebno da ga ponovo pročitate.</w:t>
      </w:r>
    </w:p>
    <w:p w14:paraId="05ADBE21" w14:textId="77777777" w:rsidR="00B61EA0" w:rsidRPr="00B61EA0" w:rsidRDefault="00B61EA0" w:rsidP="00B61EA0">
      <w:pPr>
        <w:widowControl w:val="0"/>
        <w:numPr>
          <w:ilvl w:val="0"/>
          <w:numId w:val="9"/>
        </w:numPr>
        <w:tabs>
          <w:tab w:val="clear" w:pos="284"/>
        </w:tabs>
        <w:autoSpaceDE w:val="0"/>
        <w:autoSpaceDN w:val="0"/>
        <w:jc w:val="left"/>
        <w:rPr>
          <w:szCs w:val="22"/>
          <w:lang w:val="sr-Latn-CS"/>
        </w:rPr>
      </w:pPr>
      <w:r w:rsidRPr="00B61EA0">
        <w:rPr>
          <w:szCs w:val="22"/>
          <w:lang w:val="sr-Latn-CS"/>
        </w:rPr>
        <w:t xml:space="preserve">Ako imate dodatnih pitanja, obratite se svom ljekaru ili farmaceutu </w:t>
      </w:r>
      <w:r w:rsidRPr="00B61EA0">
        <w:rPr>
          <w:noProof/>
          <w:szCs w:val="22"/>
          <w:lang w:val="hr-HR"/>
        </w:rPr>
        <w:t>ili medicinskoj sestri</w:t>
      </w:r>
      <w:r w:rsidRPr="00B61EA0">
        <w:rPr>
          <w:szCs w:val="22"/>
          <w:lang w:val="sr-Latn-CS"/>
        </w:rPr>
        <w:t>.</w:t>
      </w:r>
    </w:p>
    <w:p w14:paraId="7563B7F9" w14:textId="77777777" w:rsidR="00B61EA0" w:rsidRPr="00B61EA0" w:rsidRDefault="00B61EA0" w:rsidP="00B61EA0">
      <w:pPr>
        <w:widowControl w:val="0"/>
        <w:numPr>
          <w:ilvl w:val="0"/>
          <w:numId w:val="9"/>
        </w:numPr>
        <w:tabs>
          <w:tab w:val="clear" w:pos="284"/>
        </w:tabs>
        <w:autoSpaceDE w:val="0"/>
        <w:autoSpaceDN w:val="0"/>
        <w:jc w:val="left"/>
        <w:rPr>
          <w:szCs w:val="22"/>
          <w:lang w:val="sr-Latn-CS"/>
        </w:rPr>
      </w:pPr>
      <w:r w:rsidRPr="00B61EA0">
        <w:rPr>
          <w:spacing w:val="-5"/>
          <w:szCs w:val="22"/>
          <w:lang w:val="sr-Latn-RS"/>
        </w:rPr>
        <w:t>Ako Vam se javi bilo koje neželjeno dejstvo recite to svom ljekaru, farmaceutu ili medicinskoj sestri. Ovo uključuje i bilo koja neželjena dejstva koja nijesu navedena u ovom uputstvu</w:t>
      </w:r>
      <w:r w:rsidRPr="00B61EA0">
        <w:rPr>
          <w:spacing w:val="-4"/>
          <w:szCs w:val="22"/>
          <w:lang w:val="sr-Latn-RS"/>
        </w:rPr>
        <w:t>. Pogledajte dio 4</w:t>
      </w:r>
    </w:p>
    <w:p w14:paraId="0D95D04F" w14:textId="63BB3F0A" w:rsidR="00B61EA0" w:rsidRPr="00B61EA0" w:rsidRDefault="00B61EA0" w:rsidP="00B61EA0">
      <w:pPr>
        <w:widowControl w:val="0"/>
        <w:numPr>
          <w:ilvl w:val="0"/>
          <w:numId w:val="9"/>
        </w:numPr>
        <w:tabs>
          <w:tab w:val="clear" w:pos="284"/>
        </w:tabs>
        <w:autoSpaceDE w:val="0"/>
        <w:autoSpaceDN w:val="0"/>
        <w:ind w:left="600" w:hanging="600"/>
        <w:jc w:val="left"/>
        <w:rPr>
          <w:szCs w:val="22"/>
          <w:lang w:val="sr-Latn-CS"/>
        </w:rPr>
      </w:pPr>
      <w:r w:rsidRPr="00B61EA0">
        <w:rPr>
          <w:szCs w:val="22"/>
          <w:lang w:val="sr-Latn-CS"/>
        </w:rPr>
        <w:t xml:space="preserve">Ukoliko se Vaši simptomi pogoršaju ili Vam ne bude bolje </w:t>
      </w:r>
      <w:r>
        <w:rPr>
          <w:szCs w:val="22"/>
          <w:lang w:val="sr-Latn-CS"/>
        </w:rPr>
        <w:t>poslije 3 dana</w:t>
      </w:r>
      <w:r w:rsidRPr="00B61EA0">
        <w:rPr>
          <w:szCs w:val="22"/>
          <w:lang w:val="sr-Latn-CS"/>
        </w:rPr>
        <w:t>, morate se obratiti svom ljekaru.</w:t>
      </w:r>
    </w:p>
    <w:p w14:paraId="4EEFD7F2" w14:textId="77777777" w:rsidR="000C541D" w:rsidRPr="009417B1" w:rsidRDefault="000C541D" w:rsidP="003E47F7">
      <w:pPr>
        <w:widowControl w:val="0"/>
        <w:tabs>
          <w:tab w:val="clear" w:pos="284"/>
        </w:tabs>
        <w:autoSpaceDE w:val="0"/>
        <w:autoSpaceDN w:val="0"/>
        <w:rPr>
          <w:szCs w:val="22"/>
          <w:lang w:val="sr-Latn-RS"/>
        </w:rPr>
      </w:pPr>
    </w:p>
    <w:p w14:paraId="4C538646" w14:textId="77777777" w:rsidR="00B61EA0" w:rsidRPr="00390924" w:rsidRDefault="00B61EA0" w:rsidP="00B61EA0">
      <w:pPr>
        <w:widowControl w:val="0"/>
        <w:autoSpaceDE w:val="0"/>
        <w:autoSpaceDN w:val="0"/>
        <w:rPr>
          <w:b/>
          <w:bCs/>
          <w:szCs w:val="22"/>
          <w:lang w:val="sr-Latn-CS"/>
        </w:rPr>
      </w:pPr>
      <w:r w:rsidRPr="00390924">
        <w:rPr>
          <w:b/>
          <w:bCs/>
          <w:szCs w:val="22"/>
          <w:lang w:val="sr-Latn-CS"/>
        </w:rPr>
        <w:t>U ovom uputstvu pročitaćete:</w:t>
      </w:r>
    </w:p>
    <w:p w14:paraId="3B530E1C" w14:textId="7BED1E1F" w:rsidR="00B61EA0" w:rsidRPr="00390924" w:rsidRDefault="00B61EA0" w:rsidP="00B61EA0">
      <w:pPr>
        <w:widowControl w:val="0"/>
        <w:numPr>
          <w:ilvl w:val="0"/>
          <w:numId w:val="4"/>
        </w:numPr>
        <w:tabs>
          <w:tab w:val="clear" w:pos="284"/>
          <w:tab w:val="clear" w:pos="360"/>
          <w:tab w:val="left" w:pos="569"/>
          <w:tab w:val="left" w:pos="600"/>
        </w:tabs>
        <w:autoSpaceDE w:val="0"/>
        <w:autoSpaceDN w:val="0"/>
        <w:jc w:val="left"/>
        <w:rPr>
          <w:szCs w:val="22"/>
          <w:lang w:val="sr-Latn-CS"/>
        </w:rPr>
      </w:pPr>
      <w:r w:rsidRPr="00390924">
        <w:rPr>
          <w:szCs w:val="22"/>
          <w:lang w:val="sr-Latn-CS"/>
        </w:rPr>
        <w:t xml:space="preserve">Šta je lijek </w:t>
      </w:r>
      <w:r>
        <w:rPr>
          <w:szCs w:val="22"/>
          <w:lang w:val="sr-Latn-CS"/>
        </w:rPr>
        <w:t>Paracetamol Galenika</w:t>
      </w:r>
      <w:r w:rsidRPr="00390924">
        <w:rPr>
          <w:szCs w:val="22"/>
          <w:lang w:val="sr-Latn-CS"/>
        </w:rPr>
        <w:t xml:space="preserve"> i čemu je namijenjen</w:t>
      </w:r>
    </w:p>
    <w:p w14:paraId="7C512A79" w14:textId="4F01996B" w:rsidR="00B61EA0" w:rsidRPr="00390924" w:rsidRDefault="00B61EA0" w:rsidP="00B61EA0">
      <w:pPr>
        <w:widowControl w:val="0"/>
        <w:numPr>
          <w:ilvl w:val="0"/>
          <w:numId w:val="4"/>
        </w:numPr>
        <w:tabs>
          <w:tab w:val="clear" w:pos="284"/>
          <w:tab w:val="clear" w:pos="360"/>
          <w:tab w:val="left" w:pos="569"/>
          <w:tab w:val="left" w:pos="600"/>
        </w:tabs>
        <w:autoSpaceDE w:val="0"/>
        <w:autoSpaceDN w:val="0"/>
        <w:jc w:val="left"/>
        <w:rPr>
          <w:szCs w:val="22"/>
          <w:lang w:val="sr-Latn-CS"/>
        </w:rPr>
      </w:pPr>
      <w:r w:rsidRPr="00390924">
        <w:rPr>
          <w:szCs w:val="22"/>
          <w:lang w:val="sr-Latn-CS"/>
        </w:rPr>
        <w:t xml:space="preserve">Šta treba da znate prije nego što uzmete lijek </w:t>
      </w:r>
      <w:r>
        <w:rPr>
          <w:szCs w:val="22"/>
          <w:lang w:val="sr-Latn-CS"/>
        </w:rPr>
        <w:t>Paracetamol Galenika</w:t>
      </w:r>
    </w:p>
    <w:p w14:paraId="50D77026" w14:textId="765998DC" w:rsidR="00B61EA0" w:rsidRPr="00390924" w:rsidRDefault="00B61EA0" w:rsidP="00B61EA0">
      <w:pPr>
        <w:widowControl w:val="0"/>
        <w:numPr>
          <w:ilvl w:val="0"/>
          <w:numId w:val="4"/>
        </w:numPr>
        <w:tabs>
          <w:tab w:val="clear" w:pos="284"/>
          <w:tab w:val="clear" w:pos="360"/>
          <w:tab w:val="left" w:pos="569"/>
          <w:tab w:val="left" w:pos="600"/>
        </w:tabs>
        <w:autoSpaceDE w:val="0"/>
        <w:autoSpaceDN w:val="0"/>
        <w:jc w:val="left"/>
        <w:rPr>
          <w:szCs w:val="22"/>
          <w:lang w:val="sr-Latn-CS"/>
        </w:rPr>
      </w:pPr>
      <w:r w:rsidRPr="00390924">
        <w:rPr>
          <w:szCs w:val="22"/>
          <w:lang w:val="sr-Latn-CS"/>
        </w:rPr>
        <w:t xml:space="preserve">Kako se upotrebljava lijek </w:t>
      </w:r>
      <w:r>
        <w:rPr>
          <w:szCs w:val="22"/>
          <w:lang w:val="sr-Latn-CS"/>
        </w:rPr>
        <w:t>Paracetamol Galenika</w:t>
      </w:r>
    </w:p>
    <w:p w14:paraId="73F635F2" w14:textId="77777777" w:rsidR="00B61EA0" w:rsidRPr="00390924" w:rsidRDefault="00B61EA0" w:rsidP="00B61EA0">
      <w:pPr>
        <w:widowControl w:val="0"/>
        <w:numPr>
          <w:ilvl w:val="0"/>
          <w:numId w:val="4"/>
        </w:numPr>
        <w:tabs>
          <w:tab w:val="clear" w:pos="284"/>
          <w:tab w:val="clear" w:pos="360"/>
          <w:tab w:val="left" w:pos="569"/>
          <w:tab w:val="left" w:pos="600"/>
        </w:tabs>
        <w:autoSpaceDE w:val="0"/>
        <w:autoSpaceDN w:val="0"/>
        <w:jc w:val="left"/>
        <w:rPr>
          <w:szCs w:val="22"/>
          <w:lang w:val="sr-Latn-CS"/>
        </w:rPr>
      </w:pPr>
      <w:r w:rsidRPr="00390924">
        <w:rPr>
          <w:szCs w:val="22"/>
          <w:lang w:val="sr-Latn-CS"/>
        </w:rPr>
        <w:t xml:space="preserve">Moguća neželjena dejstva </w:t>
      </w:r>
    </w:p>
    <w:p w14:paraId="47808471" w14:textId="29856762" w:rsidR="00B61EA0" w:rsidRPr="00390924" w:rsidRDefault="00B61EA0" w:rsidP="00B61EA0">
      <w:pPr>
        <w:widowControl w:val="0"/>
        <w:numPr>
          <w:ilvl w:val="0"/>
          <w:numId w:val="4"/>
        </w:numPr>
        <w:tabs>
          <w:tab w:val="clear" w:pos="284"/>
          <w:tab w:val="clear" w:pos="360"/>
          <w:tab w:val="left" w:pos="569"/>
          <w:tab w:val="left" w:pos="600"/>
        </w:tabs>
        <w:autoSpaceDE w:val="0"/>
        <w:autoSpaceDN w:val="0"/>
        <w:jc w:val="left"/>
        <w:rPr>
          <w:szCs w:val="22"/>
          <w:lang w:val="sr-Latn-CS"/>
        </w:rPr>
      </w:pPr>
      <w:r w:rsidRPr="00390924">
        <w:rPr>
          <w:szCs w:val="22"/>
          <w:lang w:val="sr-Latn-CS"/>
        </w:rPr>
        <w:t xml:space="preserve">Kako čuvati lijek </w:t>
      </w:r>
      <w:r>
        <w:rPr>
          <w:szCs w:val="22"/>
          <w:lang w:val="sr-Latn-CS"/>
        </w:rPr>
        <w:t>Paracetamol Galenika</w:t>
      </w:r>
    </w:p>
    <w:p w14:paraId="0F3F11EE" w14:textId="35CDBFDA" w:rsidR="000C541D" w:rsidRPr="00B61EA0" w:rsidRDefault="00B61EA0" w:rsidP="00B61EA0">
      <w:pPr>
        <w:widowControl w:val="0"/>
        <w:numPr>
          <w:ilvl w:val="0"/>
          <w:numId w:val="4"/>
        </w:numPr>
        <w:tabs>
          <w:tab w:val="clear" w:pos="284"/>
          <w:tab w:val="clear" w:pos="360"/>
          <w:tab w:val="left" w:pos="569"/>
          <w:tab w:val="left" w:pos="600"/>
        </w:tabs>
        <w:autoSpaceDE w:val="0"/>
        <w:autoSpaceDN w:val="0"/>
        <w:jc w:val="left"/>
        <w:rPr>
          <w:b/>
          <w:bCs/>
          <w:szCs w:val="22"/>
          <w:lang w:val="sr-Latn-CS"/>
        </w:rPr>
      </w:pPr>
      <w:r w:rsidRPr="00390924">
        <w:rPr>
          <w:szCs w:val="22"/>
          <w:lang w:val="sr-Latn-CS"/>
        </w:rPr>
        <w:t xml:space="preserve">Sadržaj pakovanja i dodatne informacije </w:t>
      </w:r>
    </w:p>
    <w:p w14:paraId="29B9AA58" w14:textId="1A2BE07D" w:rsidR="00081DC7" w:rsidRDefault="000C541D" w:rsidP="003E47F7">
      <w:pPr>
        <w:rPr>
          <w:szCs w:val="22"/>
        </w:rPr>
      </w:pPr>
      <w:r w:rsidRPr="0083363F">
        <w:rPr>
          <w:szCs w:val="22"/>
        </w:rPr>
        <w:br w:type="page"/>
      </w:r>
    </w:p>
    <w:p w14:paraId="79B0335B" w14:textId="77777777" w:rsidR="00081DC7" w:rsidRPr="0083363F" w:rsidRDefault="00081DC7" w:rsidP="003E47F7">
      <w:pPr>
        <w:rPr>
          <w:szCs w:val="22"/>
        </w:rPr>
      </w:pPr>
    </w:p>
    <w:p w14:paraId="786B2C17" w14:textId="667CF6A0" w:rsidR="00B61EA0" w:rsidRPr="00390924" w:rsidRDefault="00B61EA0" w:rsidP="00B61EA0">
      <w:pPr>
        <w:tabs>
          <w:tab w:val="left" w:pos="540"/>
          <w:tab w:val="left" w:pos="569"/>
        </w:tabs>
        <w:rPr>
          <w:b/>
          <w:bCs/>
          <w:szCs w:val="22"/>
          <w:lang w:val="pl-PL"/>
        </w:rPr>
      </w:pPr>
      <w:r w:rsidRPr="00390924">
        <w:rPr>
          <w:b/>
          <w:bCs/>
          <w:szCs w:val="22"/>
          <w:lang w:val="pl-PL"/>
        </w:rPr>
        <w:t xml:space="preserve">1. </w:t>
      </w:r>
      <w:r w:rsidRPr="00390924">
        <w:rPr>
          <w:b/>
          <w:bCs/>
          <w:szCs w:val="22"/>
          <w:lang w:val="pl-PL"/>
        </w:rPr>
        <w:tab/>
        <w:t xml:space="preserve">ŠTA JE LIJEK </w:t>
      </w:r>
      <w:r>
        <w:rPr>
          <w:b/>
          <w:bCs/>
          <w:szCs w:val="22"/>
          <w:lang w:val="pl-PL"/>
        </w:rPr>
        <w:t>PARACETAMOL GALENIKA</w:t>
      </w:r>
      <w:r w:rsidRPr="00390924">
        <w:rPr>
          <w:b/>
          <w:bCs/>
          <w:szCs w:val="22"/>
          <w:lang w:val="pl-PL"/>
        </w:rPr>
        <w:t xml:space="preserve"> I ČEMU JE NAMIJENJEN</w:t>
      </w:r>
    </w:p>
    <w:p w14:paraId="564932B8" w14:textId="77777777" w:rsidR="000C541D" w:rsidRPr="0083363F" w:rsidRDefault="000C541D" w:rsidP="003E47F7">
      <w:pPr>
        <w:pStyle w:val="Default"/>
        <w:jc w:val="both"/>
        <w:rPr>
          <w:color w:val="auto"/>
          <w:sz w:val="22"/>
          <w:szCs w:val="22"/>
          <w:lang w:val="sr-Latn-CS"/>
        </w:rPr>
      </w:pPr>
    </w:p>
    <w:p w14:paraId="512BA644" w14:textId="61EC5EA7" w:rsidR="000C541D" w:rsidRPr="009417B1" w:rsidRDefault="00CD30B1" w:rsidP="00B177CA">
      <w:pPr>
        <w:spacing w:before="60" w:after="60"/>
        <w:rPr>
          <w:lang w:val="sr-Latn-RS"/>
        </w:rPr>
      </w:pPr>
      <w:r>
        <w:rPr>
          <w:lang w:val="sr-Latn-RS"/>
        </w:rPr>
        <w:t xml:space="preserve">Lijek </w:t>
      </w:r>
      <w:r w:rsidR="000C541D" w:rsidRPr="009417B1">
        <w:rPr>
          <w:lang w:val="sr-Latn-RS"/>
        </w:rPr>
        <w:t xml:space="preserve">Paracetamol </w:t>
      </w:r>
      <w:r w:rsidR="0065500E">
        <w:rPr>
          <w:lang w:val="sr-Latn-RS"/>
        </w:rPr>
        <w:t xml:space="preserve">Galenika </w:t>
      </w:r>
      <w:r w:rsidR="000C541D" w:rsidRPr="009417B1">
        <w:rPr>
          <w:lang w:val="sr-Latn-RS"/>
        </w:rPr>
        <w:t>je analgetik (l</w:t>
      </w:r>
      <w:r w:rsidR="00B61EA0">
        <w:rPr>
          <w:lang w:val="sr-Latn-RS"/>
        </w:rPr>
        <w:t>ij</w:t>
      </w:r>
      <w:r w:rsidR="000C541D" w:rsidRPr="009417B1">
        <w:rPr>
          <w:lang w:val="sr-Latn-RS"/>
        </w:rPr>
        <w:t>ek protiv bolova) i antipiretik (pomaže u snižavanju t</w:t>
      </w:r>
      <w:r w:rsidR="00B61EA0">
        <w:rPr>
          <w:lang w:val="sr-Latn-RS"/>
        </w:rPr>
        <w:t>j</w:t>
      </w:r>
      <w:r w:rsidR="000C541D" w:rsidRPr="009417B1">
        <w:rPr>
          <w:lang w:val="sr-Latn-RS"/>
        </w:rPr>
        <w:t xml:space="preserve">elesne temperature kad imate groznicu). </w:t>
      </w:r>
    </w:p>
    <w:p w14:paraId="12966E59" w14:textId="49F24FC5" w:rsidR="000C541D" w:rsidRPr="009417B1" w:rsidRDefault="000C541D" w:rsidP="00B177CA">
      <w:pPr>
        <w:spacing w:before="60" w:after="60"/>
        <w:rPr>
          <w:noProof/>
          <w:lang w:val="sr-Latn-RS"/>
        </w:rPr>
      </w:pPr>
      <w:r w:rsidRPr="009417B1">
        <w:rPr>
          <w:lang w:val="sr-Latn-RS"/>
        </w:rPr>
        <w:t>Koristi se za ublažavanje bolova različitog por</w:t>
      </w:r>
      <w:r w:rsidR="00B61EA0">
        <w:rPr>
          <w:lang w:val="sr-Latn-RS"/>
        </w:rPr>
        <w:t>ij</w:t>
      </w:r>
      <w:r w:rsidRPr="009417B1">
        <w:rPr>
          <w:lang w:val="sr-Latn-RS"/>
        </w:rPr>
        <w:t>ekla</w:t>
      </w:r>
      <w:r w:rsidR="00CD30B1">
        <w:rPr>
          <w:lang w:val="sr-Latn-RS"/>
        </w:rPr>
        <w:t>,</w:t>
      </w:r>
      <w:r w:rsidRPr="009417B1">
        <w:rPr>
          <w:noProof/>
          <w:lang w:val="sr-Latn-RS"/>
        </w:rPr>
        <w:t xml:space="preserve"> kao što su glavobolja (uključujući migrenu i tenzionu</w:t>
      </w:r>
      <w:r w:rsidR="00945B1C" w:rsidRPr="009417B1">
        <w:rPr>
          <w:noProof/>
          <w:lang w:val="sr-Latn-RS"/>
        </w:rPr>
        <w:t xml:space="preserve"> </w:t>
      </w:r>
      <w:r w:rsidRPr="009417B1">
        <w:rPr>
          <w:noProof/>
          <w:lang w:val="sr-Latn-RS"/>
        </w:rPr>
        <w:t xml:space="preserve">glavobolju), bol u leđima, reumatski bolovi i bolovi u mišićima, zubobolja, kao i menstrualni bolovi. </w:t>
      </w:r>
    </w:p>
    <w:p w14:paraId="30141889" w14:textId="1BD3A9A3" w:rsidR="000C541D" w:rsidRPr="009417B1" w:rsidRDefault="000C541D" w:rsidP="0085099D">
      <w:pPr>
        <w:spacing w:before="60" w:after="60"/>
        <w:rPr>
          <w:b/>
          <w:bCs/>
          <w:lang w:val="sr-Latn-RS"/>
        </w:rPr>
      </w:pPr>
      <w:r w:rsidRPr="009417B1">
        <w:rPr>
          <w:noProof/>
          <w:lang w:val="sr-Latn-RS"/>
        </w:rPr>
        <w:t>L</w:t>
      </w:r>
      <w:r w:rsidR="00B61EA0">
        <w:rPr>
          <w:noProof/>
          <w:lang w:val="sr-Latn-RS"/>
        </w:rPr>
        <w:t>ij</w:t>
      </w:r>
      <w:r w:rsidRPr="009417B1">
        <w:rPr>
          <w:noProof/>
          <w:lang w:val="sr-Latn-RS"/>
        </w:rPr>
        <w:t>ek se koristi i za suzbijanje</w:t>
      </w:r>
      <w:r w:rsidRPr="009417B1">
        <w:rPr>
          <w:szCs w:val="22"/>
          <w:lang w:val="sr-Latn-RS"/>
        </w:rPr>
        <w:t xml:space="preserve"> bola u grlu,</w:t>
      </w:r>
      <w:r w:rsidRPr="009417B1">
        <w:rPr>
          <w:noProof/>
          <w:lang w:val="sr-Latn-RS"/>
        </w:rPr>
        <w:t xml:space="preserve"> groznice, </w:t>
      </w:r>
      <w:r w:rsidRPr="009417B1">
        <w:rPr>
          <w:szCs w:val="22"/>
          <w:lang w:val="sr-Latn-RS"/>
        </w:rPr>
        <w:t>odnosno</w:t>
      </w:r>
      <w:r w:rsidR="00031A0C" w:rsidRPr="009417B1">
        <w:rPr>
          <w:szCs w:val="22"/>
          <w:lang w:val="sr-Latn-RS"/>
        </w:rPr>
        <w:t xml:space="preserve"> </w:t>
      </w:r>
      <w:r w:rsidRPr="009417B1">
        <w:rPr>
          <w:noProof/>
          <w:lang w:val="sr-Latn-RS"/>
        </w:rPr>
        <w:t xml:space="preserve">tegoba </w:t>
      </w:r>
      <w:r w:rsidRPr="009417B1">
        <w:rPr>
          <w:szCs w:val="22"/>
          <w:lang w:val="sr-Latn-RS"/>
        </w:rPr>
        <w:t xml:space="preserve">i bolova koji prate </w:t>
      </w:r>
      <w:r w:rsidRPr="009417B1">
        <w:rPr>
          <w:noProof/>
          <w:lang w:val="sr-Latn-RS"/>
        </w:rPr>
        <w:t>prehladu i grip. Takođe se može koristiti</w:t>
      </w:r>
      <w:r w:rsidR="00031A0C" w:rsidRPr="009417B1">
        <w:rPr>
          <w:noProof/>
          <w:lang w:val="sr-Latn-RS"/>
        </w:rPr>
        <w:t xml:space="preserve"> </w:t>
      </w:r>
      <w:r w:rsidRPr="009417B1">
        <w:rPr>
          <w:noProof/>
          <w:lang w:val="sr-Latn-RS"/>
        </w:rPr>
        <w:t>u terapiji bolova kod blažeg oblika artritisa.</w:t>
      </w:r>
    </w:p>
    <w:p w14:paraId="0DFE0F32" w14:textId="360CA386" w:rsidR="000C541D" w:rsidRDefault="000C541D" w:rsidP="003E47F7">
      <w:pPr>
        <w:pStyle w:val="NASLOV123"/>
        <w:spacing w:before="0" w:after="0"/>
        <w:jc w:val="both"/>
        <w:rPr>
          <w:lang w:val="sr-Latn-RS"/>
        </w:rPr>
      </w:pPr>
    </w:p>
    <w:p w14:paraId="1DEA29DE" w14:textId="77777777" w:rsidR="007D5DB4" w:rsidRPr="009417B1" w:rsidRDefault="007D5DB4" w:rsidP="003E47F7">
      <w:pPr>
        <w:pStyle w:val="NASLOV123"/>
        <w:spacing w:before="0" w:after="0"/>
        <w:jc w:val="both"/>
        <w:rPr>
          <w:lang w:val="sr-Latn-RS"/>
        </w:rPr>
      </w:pPr>
    </w:p>
    <w:p w14:paraId="2C669806" w14:textId="53E98BBA" w:rsidR="00B61EA0" w:rsidRPr="00390924" w:rsidRDefault="00B61EA0" w:rsidP="00B61EA0">
      <w:pPr>
        <w:tabs>
          <w:tab w:val="left" w:pos="540"/>
          <w:tab w:val="left" w:pos="569"/>
        </w:tabs>
        <w:rPr>
          <w:b/>
          <w:caps/>
          <w:szCs w:val="22"/>
          <w:lang w:val="sr-Latn-CS"/>
        </w:rPr>
      </w:pPr>
      <w:r w:rsidRPr="001A4088">
        <w:rPr>
          <w:b/>
          <w:bCs/>
          <w:szCs w:val="22"/>
        </w:rPr>
        <w:t xml:space="preserve">2. </w:t>
      </w:r>
      <w:r w:rsidRPr="00390924">
        <w:rPr>
          <w:b/>
          <w:bCs/>
          <w:szCs w:val="22"/>
          <w:lang w:val="sr-Latn-CS"/>
        </w:rPr>
        <w:tab/>
      </w:r>
      <w:r w:rsidRPr="00390924">
        <w:rPr>
          <w:b/>
          <w:caps/>
          <w:szCs w:val="22"/>
          <w:lang w:val="sr-Latn-CS"/>
        </w:rPr>
        <w:t xml:space="preserve">Šta treba da znate prIJe nego što uzmete lIJek </w:t>
      </w:r>
      <w:r>
        <w:rPr>
          <w:b/>
          <w:caps/>
          <w:szCs w:val="22"/>
          <w:lang w:val="sr-Latn-CS"/>
        </w:rPr>
        <w:t>PARACETAMOL GALENIKA</w:t>
      </w:r>
    </w:p>
    <w:p w14:paraId="3267558F" w14:textId="77777777" w:rsidR="000C541D" w:rsidRPr="009417B1" w:rsidRDefault="000C541D" w:rsidP="003E47F7">
      <w:pPr>
        <w:rPr>
          <w:b/>
          <w:bCs/>
          <w:szCs w:val="22"/>
          <w:lang w:val="sr-Latn-RS"/>
        </w:rPr>
      </w:pPr>
    </w:p>
    <w:p w14:paraId="414A0F76" w14:textId="344C93FA" w:rsidR="000C541D" w:rsidRPr="009417B1" w:rsidRDefault="000C541D" w:rsidP="003E47F7">
      <w:pPr>
        <w:rPr>
          <w:b/>
          <w:bCs/>
          <w:szCs w:val="22"/>
          <w:lang w:val="sr-Latn-RS"/>
        </w:rPr>
      </w:pPr>
      <w:r w:rsidRPr="009417B1">
        <w:rPr>
          <w:b/>
          <w:bCs/>
          <w:szCs w:val="22"/>
          <w:lang w:val="sr-Latn-RS"/>
        </w:rPr>
        <w:t>L</w:t>
      </w:r>
      <w:r w:rsidR="00B61EA0">
        <w:rPr>
          <w:b/>
          <w:bCs/>
          <w:szCs w:val="22"/>
          <w:lang w:val="sr-Latn-RS"/>
        </w:rPr>
        <w:t>ij</w:t>
      </w:r>
      <w:r w:rsidRPr="009417B1">
        <w:rPr>
          <w:b/>
          <w:bCs/>
          <w:szCs w:val="22"/>
          <w:lang w:val="sr-Latn-RS"/>
        </w:rPr>
        <w:t>ek Paracetamol</w:t>
      </w:r>
      <w:r w:rsidR="00031A0C" w:rsidRPr="009417B1">
        <w:rPr>
          <w:b/>
          <w:bCs/>
          <w:szCs w:val="22"/>
          <w:lang w:val="sr-Latn-RS"/>
        </w:rPr>
        <w:t xml:space="preserve"> </w:t>
      </w:r>
      <w:r w:rsidR="0065500E">
        <w:rPr>
          <w:b/>
          <w:bCs/>
          <w:szCs w:val="22"/>
          <w:lang w:val="sr-Latn-RS"/>
        </w:rPr>
        <w:t xml:space="preserve">Galenika </w:t>
      </w:r>
      <w:r w:rsidRPr="009417B1">
        <w:rPr>
          <w:b/>
          <w:bCs/>
          <w:szCs w:val="22"/>
          <w:lang w:val="sr-Latn-RS"/>
        </w:rPr>
        <w:t>ne sm</w:t>
      </w:r>
      <w:r w:rsidR="00B61EA0">
        <w:rPr>
          <w:b/>
          <w:bCs/>
          <w:szCs w:val="22"/>
          <w:lang w:val="sr-Latn-RS"/>
        </w:rPr>
        <w:t>ij</w:t>
      </w:r>
      <w:r w:rsidRPr="009417B1">
        <w:rPr>
          <w:b/>
          <w:bCs/>
          <w:szCs w:val="22"/>
          <w:lang w:val="sr-Latn-RS"/>
        </w:rPr>
        <w:t>ete koristiti:</w:t>
      </w:r>
    </w:p>
    <w:p w14:paraId="51400AC4" w14:textId="77777777" w:rsidR="000C541D" w:rsidRPr="009417B1" w:rsidRDefault="000C541D" w:rsidP="003E47F7">
      <w:pPr>
        <w:rPr>
          <w:b/>
          <w:i/>
          <w:szCs w:val="22"/>
          <w:lang w:val="sr-Latn-RS"/>
        </w:rPr>
      </w:pPr>
    </w:p>
    <w:p w14:paraId="20E9E66F" w14:textId="204FE2F8" w:rsidR="00703E8C" w:rsidRPr="009417B1" w:rsidRDefault="00703E8C" w:rsidP="0085099D">
      <w:pPr>
        <w:numPr>
          <w:ilvl w:val="0"/>
          <w:numId w:val="42"/>
        </w:numPr>
        <w:tabs>
          <w:tab w:val="clear" w:pos="284"/>
          <w:tab w:val="left" w:pos="360"/>
        </w:tabs>
        <w:ind w:left="540"/>
        <w:rPr>
          <w:szCs w:val="22"/>
          <w:lang w:val="sr-Latn-RS"/>
        </w:rPr>
      </w:pPr>
      <w:r w:rsidRPr="009417B1">
        <w:rPr>
          <w:iCs/>
          <w:szCs w:val="22"/>
          <w:lang w:val="sr-Latn-RS"/>
        </w:rPr>
        <w:t>ukoliko ste alergični (preos</w:t>
      </w:r>
      <w:r w:rsidR="00B61EA0">
        <w:rPr>
          <w:iCs/>
          <w:szCs w:val="22"/>
          <w:lang w:val="sr-Latn-RS"/>
        </w:rPr>
        <w:t>j</w:t>
      </w:r>
      <w:r w:rsidRPr="009417B1">
        <w:rPr>
          <w:iCs/>
          <w:szCs w:val="22"/>
          <w:lang w:val="sr-Latn-RS"/>
        </w:rPr>
        <w:t>etljivi) na paracetamol ili na bilo koju od pomoćnih supstanci ovog l</w:t>
      </w:r>
      <w:r w:rsidR="00B61EA0">
        <w:rPr>
          <w:iCs/>
          <w:szCs w:val="22"/>
          <w:lang w:val="sr-Latn-RS"/>
        </w:rPr>
        <w:t>ij</w:t>
      </w:r>
      <w:r w:rsidRPr="009417B1">
        <w:rPr>
          <w:iCs/>
          <w:szCs w:val="22"/>
          <w:lang w:val="sr-Latn-RS"/>
        </w:rPr>
        <w:t>eka (navedene u od</w:t>
      </w:r>
      <w:r w:rsidR="00B61EA0">
        <w:rPr>
          <w:iCs/>
          <w:szCs w:val="22"/>
          <w:lang w:val="sr-Latn-RS"/>
        </w:rPr>
        <w:t>j</w:t>
      </w:r>
      <w:r w:rsidRPr="009417B1">
        <w:rPr>
          <w:iCs/>
          <w:szCs w:val="22"/>
          <w:lang w:val="sr-Latn-RS"/>
        </w:rPr>
        <w:t>eljku 6)</w:t>
      </w:r>
      <w:r w:rsidR="00CD30B1">
        <w:rPr>
          <w:iCs/>
          <w:szCs w:val="22"/>
          <w:lang w:val="sr-Latn-RS"/>
        </w:rPr>
        <w:t>;</w:t>
      </w:r>
    </w:p>
    <w:p w14:paraId="722C86E3" w14:textId="5305E824" w:rsidR="000C541D" w:rsidRPr="009417B1" w:rsidRDefault="000C541D" w:rsidP="0085099D">
      <w:pPr>
        <w:numPr>
          <w:ilvl w:val="0"/>
          <w:numId w:val="42"/>
        </w:numPr>
        <w:tabs>
          <w:tab w:val="clear" w:pos="284"/>
          <w:tab w:val="left" w:pos="360"/>
        </w:tabs>
        <w:ind w:left="540"/>
        <w:rPr>
          <w:szCs w:val="22"/>
          <w:lang w:val="sr-Latn-RS"/>
        </w:rPr>
      </w:pPr>
      <w:r w:rsidRPr="009417B1">
        <w:rPr>
          <w:szCs w:val="22"/>
          <w:lang w:val="sr-Latn-RS"/>
        </w:rPr>
        <w:t xml:space="preserve">ako </w:t>
      </w:r>
      <w:r w:rsidRPr="009417B1">
        <w:rPr>
          <w:b/>
          <w:szCs w:val="22"/>
          <w:lang w:val="sr-Latn-RS"/>
        </w:rPr>
        <w:t>uzimate druge l</w:t>
      </w:r>
      <w:r w:rsidR="00B61EA0">
        <w:rPr>
          <w:b/>
          <w:szCs w:val="22"/>
          <w:lang w:val="sr-Latn-RS"/>
        </w:rPr>
        <w:t>j</w:t>
      </w:r>
      <w:r w:rsidRPr="009417B1">
        <w:rPr>
          <w:b/>
          <w:szCs w:val="22"/>
          <w:lang w:val="sr-Latn-RS"/>
        </w:rPr>
        <w:t>ekove koji sadrže paracetamol.</w:t>
      </w:r>
    </w:p>
    <w:p w14:paraId="313FB9A3" w14:textId="77777777" w:rsidR="000C541D" w:rsidRPr="009417B1" w:rsidRDefault="000C541D" w:rsidP="003E47F7">
      <w:pPr>
        <w:rPr>
          <w:b/>
          <w:bCs/>
          <w:iCs/>
          <w:szCs w:val="22"/>
          <w:lang w:val="sr-Latn-RS"/>
        </w:rPr>
      </w:pPr>
    </w:p>
    <w:p w14:paraId="74C16FC3" w14:textId="4899A66F" w:rsidR="000C541D" w:rsidRPr="009417B1" w:rsidRDefault="000C541D" w:rsidP="003E47F7">
      <w:pPr>
        <w:rPr>
          <w:b/>
          <w:bCs/>
          <w:szCs w:val="22"/>
          <w:lang w:val="sr-Latn-RS"/>
        </w:rPr>
      </w:pPr>
      <w:r w:rsidRPr="009417B1">
        <w:rPr>
          <w:b/>
          <w:bCs/>
          <w:iCs/>
          <w:szCs w:val="22"/>
          <w:lang w:val="sr-Latn-RS"/>
        </w:rPr>
        <w:t>Upozorenja i m</w:t>
      </w:r>
      <w:r w:rsidR="00B61EA0">
        <w:rPr>
          <w:b/>
          <w:bCs/>
          <w:iCs/>
          <w:szCs w:val="22"/>
          <w:lang w:val="sr-Latn-RS"/>
        </w:rPr>
        <w:t>j</w:t>
      </w:r>
      <w:r w:rsidRPr="009417B1">
        <w:rPr>
          <w:b/>
          <w:bCs/>
          <w:iCs/>
          <w:szCs w:val="22"/>
          <w:lang w:val="sr-Latn-RS"/>
        </w:rPr>
        <w:t>ere opreza</w:t>
      </w:r>
      <w:r w:rsidR="00B61EA0">
        <w:rPr>
          <w:b/>
          <w:bCs/>
          <w:iCs/>
          <w:szCs w:val="22"/>
          <w:lang w:val="sr-Latn-RS"/>
        </w:rPr>
        <w:t>:</w:t>
      </w:r>
    </w:p>
    <w:p w14:paraId="3BE98BF8" w14:textId="77777777" w:rsidR="000C541D" w:rsidRPr="009417B1" w:rsidRDefault="000C541D" w:rsidP="003E47F7">
      <w:pPr>
        <w:pStyle w:val="Header"/>
        <w:rPr>
          <w:sz w:val="22"/>
          <w:szCs w:val="22"/>
          <w:lang w:val="sr-Latn-RS"/>
        </w:rPr>
      </w:pPr>
    </w:p>
    <w:p w14:paraId="09AB73F3" w14:textId="428761D6" w:rsidR="000C541D" w:rsidRPr="009417B1" w:rsidRDefault="000C541D" w:rsidP="00B177CA">
      <w:pPr>
        <w:widowControl w:val="0"/>
        <w:autoSpaceDE w:val="0"/>
        <w:autoSpaceDN w:val="0"/>
        <w:rPr>
          <w:szCs w:val="22"/>
          <w:lang w:val="sr-Latn-RS"/>
        </w:rPr>
      </w:pPr>
      <w:r w:rsidRPr="009417B1">
        <w:rPr>
          <w:rFonts w:eastAsia="TimesNewRoman,Bold"/>
          <w:b/>
          <w:bCs/>
          <w:szCs w:val="22"/>
          <w:lang w:val="sr-Latn-RS"/>
        </w:rPr>
        <w:t>Obavezno konsultujte svog l</w:t>
      </w:r>
      <w:r w:rsidR="00B61EA0">
        <w:rPr>
          <w:rFonts w:eastAsia="TimesNewRoman,Bold"/>
          <w:b/>
          <w:bCs/>
          <w:szCs w:val="22"/>
          <w:lang w:val="sr-Latn-RS"/>
        </w:rPr>
        <w:t>j</w:t>
      </w:r>
      <w:r w:rsidRPr="009417B1">
        <w:rPr>
          <w:rFonts w:eastAsia="TimesNewRoman,Bold"/>
          <w:b/>
          <w:bCs/>
          <w:szCs w:val="22"/>
          <w:lang w:val="sr-Latn-RS"/>
        </w:rPr>
        <w:t>ekara pr</w:t>
      </w:r>
      <w:r w:rsidR="00B61EA0">
        <w:rPr>
          <w:rFonts w:eastAsia="TimesNewRoman,Bold"/>
          <w:b/>
          <w:bCs/>
          <w:szCs w:val="22"/>
          <w:lang w:val="sr-Latn-RS"/>
        </w:rPr>
        <w:t>ij</w:t>
      </w:r>
      <w:r w:rsidRPr="009417B1">
        <w:rPr>
          <w:rFonts w:eastAsia="TimesNewRoman,Bold"/>
          <w:b/>
          <w:bCs/>
          <w:szCs w:val="22"/>
          <w:lang w:val="sr-Latn-RS"/>
        </w:rPr>
        <w:t>e prim</w:t>
      </w:r>
      <w:r w:rsidR="00B61EA0">
        <w:rPr>
          <w:rFonts w:eastAsia="TimesNewRoman,Bold"/>
          <w:b/>
          <w:bCs/>
          <w:szCs w:val="22"/>
          <w:lang w:val="sr-Latn-RS"/>
        </w:rPr>
        <w:t>j</w:t>
      </w:r>
      <w:r w:rsidRPr="009417B1">
        <w:rPr>
          <w:rFonts w:eastAsia="TimesNewRoman,Bold"/>
          <w:b/>
          <w:bCs/>
          <w:szCs w:val="22"/>
          <w:lang w:val="sr-Latn-RS"/>
        </w:rPr>
        <w:t>ene l</w:t>
      </w:r>
      <w:r w:rsidR="00B61EA0">
        <w:rPr>
          <w:rFonts w:eastAsia="TimesNewRoman,Bold"/>
          <w:b/>
          <w:bCs/>
          <w:szCs w:val="22"/>
          <w:lang w:val="sr-Latn-RS"/>
        </w:rPr>
        <w:t>ij</w:t>
      </w:r>
      <w:r w:rsidRPr="009417B1">
        <w:rPr>
          <w:rFonts w:eastAsia="TimesNewRoman,Bold"/>
          <w:b/>
          <w:bCs/>
          <w:szCs w:val="22"/>
          <w:lang w:val="sr-Latn-RS"/>
        </w:rPr>
        <w:t xml:space="preserve">eka </w:t>
      </w:r>
      <w:r w:rsidR="0065500E">
        <w:rPr>
          <w:rFonts w:eastAsia="TimesNewRoman,Bold"/>
          <w:b/>
          <w:bCs/>
          <w:szCs w:val="22"/>
          <w:lang w:val="sr-Latn-RS"/>
        </w:rPr>
        <w:t>Paracetamol Galenika</w:t>
      </w:r>
      <w:r w:rsidRPr="009417B1">
        <w:rPr>
          <w:rFonts w:eastAsia="TimesNewRoman,Bold"/>
          <w:b/>
          <w:bCs/>
          <w:szCs w:val="22"/>
          <w:lang w:val="sr-Latn-RS"/>
        </w:rPr>
        <w:t xml:space="preserve"> i posebno vodite računa:</w:t>
      </w:r>
    </w:p>
    <w:p w14:paraId="118BF65D" w14:textId="77777777" w:rsidR="000C541D" w:rsidRPr="009417B1" w:rsidRDefault="000C541D" w:rsidP="009417B1">
      <w:pPr>
        <w:widowControl w:val="0"/>
        <w:autoSpaceDE w:val="0"/>
        <w:autoSpaceDN w:val="0"/>
        <w:rPr>
          <w:szCs w:val="22"/>
          <w:lang w:val="sr-Latn-RS"/>
        </w:rPr>
      </w:pPr>
    </w:p>
    <w:p w14:paraId="41771365" w14:textId="77777777" w:rsidR="000C541D" w:rsidRPr="009417B1" w:rsidRDefault="000C541D" w:rsidP="009417B1">
      <w:pPr>
        <w:widowControl w:val="0"/>
        <w:numPr>
          <w:ilvl w:val="0"/>
          <w:numId w:val="44"/>
        </w:numPr>
        <w:tabs>
          <w:tab w:val="clear" w:pos="284"/>
          <w:tab w:val="left" w:pos="360"/>
        </w:tabs>
        <w:autoSpaceDE w:val="0"/>
        <w:autoSpaceDN w:val="0"/>
        <w:ind w:left="360" w:hanging="180"/>
        <w:rPr>
          <w:szCs w:val="22"/>
          <w:lang w:val="sr-Latn-RS"/>
        </w:rPr>
      </w:pPr>
      <w:r w:rsidRPr="009417B1">
        <w:rPr>
          <w:bCs/>
          <w:szCs w:val="22"/>
          <w:lang w:val="sr-Latn-RS"/>
        </w:rPr>
        <w:t xml:space="preserve">ukoliko </w:t>
      </w:r>
      <w:r w:rsidRPr="009417B1">
        <w:rPr>
          <w:szCs w:val="22"/>
          <w:lang w:val="sr-Latn-RS"/>
        </w:rPr>
        <w:t xml:space="preserve">imate </w:t>
      </w:r>
      <w:r w:rsidRPr="009417B1">
        <w:rPr>
          <w:b/>
          <w:szCs w:val="22"/>
          <w:lang w:val="sr-Latn-RS"/>
        </w:rPr>
        <w:t>teško oboljenje jetre ili bubrega</w:t>
      </w:r>
      <w:r w:rsidRPr="009417B1">
        <w:rPr>
          <w:szCs w:val="22"/>
          <w:lang w:val="sr-Latn-RS"/>
        </w:rPr>
        <w:t xml:space="preserve">, uključujući </w:t>
      </w:r>
      <w:r w:rsidRPr="009417B1">
        <w:rPr>
          <w:b/>
          <w:szCs w:val="22"/>
          <w:lang w:val="sr-Latn-RS"/>
        </w:rPr>
        <w:t>oboljenje jetre izazvano alkoholom</w:t>
      </w:r>
      <w:r w:rsidRPr="009417B1">
        <w:rPr>
          <w:szCs w:val="22"/>
          <w:lang w:val="sr-Latn-RS"/>
        </w:rPr>
        <w:t>;</w:t>
      </w:r>
    </w:p>
    <w:p w14:paraId="102FD9B8" w14:textId="5EC11447" w:rsidR="00703E8C" w:rsidRPr="009417B1" w:rsidRDefault="000C541D" w:rsidP="009417B1">
      <w:pPr>
        <w:numPr>
          <w:ilvl w:val="0"/>
          <w:numId w:val="46"/>
        </w:numPr>
        <w:tabs>
          <w:tab w:val="clear" w:pos="284"/>
        </w:tabs>
        <w:autoSpaceDE w:val="0"/>
        <w:autoSpaceDN w:val="0"/>
        <w:adjustRightInd w:val="0"/>
        <w:ind w:left="360" w:hanging="180"/>
        <w:rPr>
          <w:rFonts w:eastAsia="TimesNewRoman,Bold"/>
          <w:bCs/>
          <w:szCs w:val="22"/>
          <w:lang w:val="sr-Latn-RS"/>
        </w:rPr>
      </w:pPr>
      <w:r w:rsidRPr="009417B1">
        <w:rPr>
          <w:szCs w:val="22"/>
          <w:lang w:val="sr-Latn-RS"/>
        </w:rPr>
        <w:t xml:space="preserve">ukoliko bolujete od </w:t>
      </w:r>
      <w:r w:rsidRPr="009417B1">
        <w:rPr>
          <w:b/>
          <w:szCs w:val="22"/>
          <w:lang w:val="sr-Latn-RS"/>
        </w:rPr>
        <w:t xml:space="preserve">blažeg oblika artritisa </w:t>
      </w:r>
      <w:r w:rsidRPr="009417B1">
        <w:rPr>
          <w:szCs w:val="22"/>
          <w:lang w:val="sr-Latn-RS"/>
        </w:rPr>
        <w:t>i ako svakodnevno uzimate l</w:t>
      </w:r>
      <w:r w:rsidR="00B61EA0">
        <w:rPr>
          <w:szCs w:val="22"/>
          <w:lang w:val="sr-Latn-RS"/>
        </w:rPr>
        <w:t>j</w:t>
      </w:r>
      <w:r w:rsidRPr="009417B1">
        <w:rPr>
          <w:szCs w:val="22"/>
          <w:lang w:val="sr-Latn-RS"/>
        </w:rPr>
        <w:t>ekove protiv bolova</w:t>
      </w:r>
      <w:r w:rsidR="009417B1" w:rsidRPr="009417B1">
        <w:rPr>
          <w:szCs w:val="22"/>
          <w:lang w:val="sr-Latn-RS"/>
        </w:rPr>
        <w:t>;</w:t>
      </w:r>
    </w:p>
    <w:p w14:paraId="16C01B06" w14:textId="33C3097A" w:rsidR="000C541D" w:rsidRPr="009417B1" w:rsidRDefault="00703E8C" w:rsidP="009417B1">
      <w:pPr>
        <w:numPr>
          <w:ilvl w:val="0"/>
          <w:numId w:val="46"/>
        </w:numPr>
        <w:tabs>
          <w:tab w:val="clear" w:pos="284"/>
        </w:tabs>
        <w:autoSpaceDE w:val="0"/>
        <w:autoSpaceDN w:val="0"/>
        <w:adjustRightInd w:val="0"/>
        <w:ind w:left="360" w:hanging="180"/>
        <w:rPr>
          <w:rFonts w:eastAsia="TimesNewRoman,Bold"/>
          <w:bCs/>
          <w:szCs w:val="22"/>
          <w:lang w:val="sr-Latn-RS"/>
        </w:rPr>
      </w:pPr>
      <w:r w:rsidRPr="009417B1">
        <w:rPr>
          <w:szCs w:val="22"/>
          <w:lang w:val="sr-Latn-RS"/>
        </w:rPr>
        <w:t xml:space="preserve">ako </w:t>
      </w:r>
      <w:r w:rsidR="00CD30B1">
        <w:rPr>
          <w:szCs w:val="22"/>
          <w:lang w:val="sr-Latn-RS"/>
        </w:rPr>
        <w:t>V</w:t>
      </w:r>
      <w:r w:rsidR="00CD30B1" w:rsidRPr="009417B1">
        <w:rPr>
          <w:szCs w:val="22"/>
          <w:lang w:val="sr-Latn-RS"/>
        </w:rPr>
        <w:t xml:space="preserve">am </w:t>
      </w:r>
      <w:r w:rsidRPr="009417B1">
        <w:rPr>
          <w:szCs w:val="22"/>
          <w:lang w:val="sr-Latn-RS"/>
        </w:rPr>
        <w:t>glavobolje postanu uporne</w:t>
      </w:r>
      <w:r w:rsidR="000C541D" w:rsidRPr="009417B1">
        <w:rPr>
          <w:szCs w:val="22"/>
          <w:lang w:val="sr-Latn-RS"/>
        </w:rPr>
        <w:t>.</w:t>
      </w:r>
    </w:p>
    <w:p w14:paraId="62D96AFA" w14:textId="77777777" w:rsidR="000C541D" w:rsidRPr="009417B1" w:rsidRDefault="000C541D" w:rsidP="009417B1">
      <w:pPr>
        <w:widowControl w:val="0"/>
        <w:autoSpaceDE w:val="0"/>
        <w:autoSpaceDN w:val="0"/>
        <w:rPr>
          <w:szCs w:val="22"/>
          <w:lang w:val="sr-Latn-RS"/>
        </w:rPr>
      </w:pPr>
    </w:p>
    <w:p w14:paraId="49E9E2B2" w14:textId="4D86CACA" w:rsidR="000C541D" w:rsidRPr="009417B1" w:rsidRDefault="000C541D" w:rsidP="000459E7">
      <w:pPr>
        <w:widowControl w:val="0"/>
        <w:autoSpaceDE w:val="0"/>
        <w:autoSpaceDN w:val="0"/>
        <w:rPr>
          <w:szCs w:val="22"/>
          <w:lang w:val="sr-Latn-RS"/>
        </w:rPr>
      </w:pPr>
      <w:r w:rsidRPr="009417B1">
        <w:rPr>
          <w:szCs w:val="22"/>
          <w:lang w:val="sr-Latn-RS"/>
        </w:rPr>
        <w:t>Preporučenu dozu paracetamola nikako ne sm</w:t>
      </w:r>
      <w:r w:rsidR="00B61EA0">
        <w:rPr>
          <w:szCs w:val="22"/>
          <w:lang w:val="sr-Latn-RS"/>
        </w:rPr>
        <w:t>ij</w:t>
      </w:r>
      <w:r w:rsidRPr="009417B1">
        <w:rPr>
          <w:szCs w:val="22"/>
          <w:lang w:val="sr-Latn-RS"/>
        </w:rPr>
        <w:t xml:space="preserve">ete prekoračiti! </w:t>
      </w:r>
    </w:p>
    <w:p w14:paraId="2CAA9364" w14:textId="77777777" w:rsidR="000C541D" w:rsidRPr="009417B1" w:rsidRDefault="000C541D" w:rsidP="000459E7">
      <w:pPr>
        <w:widowControl w:val="0"/>
        <w:autoSpaceDE w:val="0"/>
        <w:autoSpaceDN w:val="0"/>
        <w:rPr>
          <w:szCs w:val="22"/>
          <w:lang w:val="sr-Latn-RS"/>
        </w:rPr>
      </w:pPr>
    </w:p>
    <w:p w14:paraId="26E53D2B" w14:textId="1AC0B53A" w:rsidR="000C541D" w:rsidRPr="009417B1" w:rsidRDefault="000C541D" w:rsidP="000459E7">
      <w:pPr>
        <w:widowControl w:val="0"/>
        <w:autoSpaceDE w:val="0"/>
        <w:autoSpaceDN w:val="0"/>
        <w:rPr>
          <w:bCs/>
          <w:szCs w:val="22"/>
          <w:lang w:val="sr-Latn-RS"/>
        </w:rPr>
      </w:pPr>
      <w:r w:rsidRPr="009417B1">
        <w:rPr>
          <w:bCs/>
          <w:szCs w:val="22"/>
          <w:lang w:val="sr-Latn-RS"/>
        </w:rPr>
        <w:t>U slučaju predoziranja</w:t>
      </w:r>
      <w:r w:rsidR="002E1C3A">
        <w:rPr>
          <w:bCs/>
          <w:szCs w:val="22"/>
          <w:lang w:val="sr-Latn-RS"/>
        </w:rPr>
        <w:t>,</w:t>
      </w:r>
      <w:r w:rsidRPr="009417B1">
        <w:rPr>
          <w:bCs/>
          <w:szCs w:val="22"/>
          <w:lang w:val="sr-Latn-RS"/>
        </w:rPr>
        <w:t xml:space="preserve"> neophodno je da se odmah obratite l</w:t>
      </w:r>
      <w:r w:rsidR="00B61EA0">
        <w:rPr>
          <w:bCs/>
          <w:szCs w:val="22"/>
          <w:lang w:val="sr-Latn-RS"/>
        </w:rPr>
        <w:t>j</w:t>
      </w:r>
      <w:r w:rsidRPr="009417B1">
        <w:rPr>
          <w:bCs/>
          <w:szCs w:val="22"/>
          <w:lang w:val="sr-Latn-RS"/>
        </w:rPr>
        <w:t>ekaru, čak i ukoliko da se dobro os</w:t>
      </w:r>
      <w:r w:rsidR="00B61EA0">
        <w:rPr>
          <w:bCs/>
          <w:szCs w:val="22"/>
          <w:lang w:val="sr-Latn-RS"/>
        </w:rPr>
        <w:t>j</w:t>
      </w:r>
      <w:r w:rsidRPr="009417B1">
        <w:rPr>
          <w:bCs/>
          <w:szCs w:val="22"/>
          <w:lang w:val="sr-Latn-RS"/>
        </w:rPr>
        <w:t>ećate, jer postoji rizik od teškog oštećenja jetre.</w:t>
      </w:r>
    </w:p>
    <w:p w14:paraId="43686C4B" w14:textId="77777777" w:rsidR="000C541D" w:rsidRPr="009417B1" w:rsidRDefault="000C541D" w:rsidP="003E47F7">
      <w:pPr>
        <w:rPr>
          <w:b/>
          <w:szCs w:val="22"/>
          <w:lang w:val="sr-Latn-RS"/>
        </w:rPr>
      </w:pPr>
    </w:p>
    <w:p w14:paraId="549DF099" w14:textId="77777777" w:rsidR="006D4FF6" w:rsidRPr="00390924" w:rsidRDefault="006D4FF6" w:rsidP="006D4FF6">
      <w:pPr>
        <w:rPr>
          <w:b/>
          <w:szCs w:val="22"/>
          <w:lang w:val="sr-Latn-CS"/>
        </w:rPr>
      </w:pPr>
      <w:r w:rsidRPr="00390924">
        <w:rPr>
          <w:b/>
          <w:szCs w:val="22"/>
          <w:lang w:val="sr-Latn-CS"/>
        </w:rPr>
        <w:t>Primjena drugih ljekova</w:t>
      </w:r>
    </w:p>
    <w:p w14:paraId="1EE20571" w14:textId="77777777" w:rsidR="000C541D" w:rsidRPr="009417B1" w:rsidRDefault="000C541D" w:rsidP="003E47F7">
      <w:pPr>
        <w:pStyle w:val="Header"/>
        <w:rPr>
          <w:sz w:val="22"/>
          <w:szCs w:val="22"/>
          <w:lang w:val="sr-Latn-RS"/>
        </w:rPr>
      </w:pPr>
    </w:p>
    <w:p w14:paraId="5FF78BCD" w14:textId="650DD875" w:rsidR="000C541D" w:rsidRPr="009417B1" w:rsidRDefault="000C541D" w:rsidP="00B177CA">
      <w:pPr>
        <w:spacing w:before="60" w:after="60"/>
        <w:rPr>
          <w:lang w:val="sr-Latn-RS"/>
        </w:rPr>
      </w:pPr>
      <w:r w:rsidRPr="009417B1">
        <w:rPr>
          <w:lang w:val="sr-Latn-RS"/>
        </w:rPr>
        <w:t>Obav</w:t>
      </w:r>
      <w:r w:rsidR="006D4FF6">
        <w:rPr>
          <w:lang w:val="sr-Latn-RS"/>
        </w:rPr>
        <w:t>ij</w:t>
      </w:r>
      <w:r w:rsidRPr="009417B1">
        <w:rPr>
          <w:lang w:val="sr-Latn-RS"/>
        </w:rPr>
        <w:t>estite svog l</w:t>
      </w:r>
      <w:r w:rsidR="006D4FF6">
        <w:rPr>
          <w:lang w:val="sr-Latn-RS"/>
        </w:rPr>
        <w:t>j</w:t>
      </w:r>
      <w:r w:rsidRPr="009417B1">
        <w:rPr>
          <w:lang w:val="sr-Latn-RS"/>
        </w:rPr>
        <w:t xml:space="preserve">ekara ili farmaceuta </w:t>
      </w:r>
      <w:r w:rsidR="00703E8C" w:rsidRPr="009417B1">
        <w:rPr>
          <w:lang w:val="sr-Latn-RS"/>
        </w:rPr>
        <w:t xml:space="preserve">ukoliko </w:t>
      </w:r>
      <w:r w:rsidRPr="009417B1">
        <w:rPr>
          <w:lang w:val="sr-Latn-RS"/>
        </w:rPr>
        <w:t>uzimate</w:t>
      </w:r>
      <w:r w:rsidR="00703E8C" w:rsidRPr="009417B1">
        <w:rPr>
          <w:lang w:val="sr-Latn-RS"/>
        </w:rPr>
        <w:t>,</w:t>
      </w:r>
      <w:r w:rsidRPr="009417B1">
        <w:rPr>
          <w:lang w:val="sr-Latn-RS"/>
        </w:rPr>
        <w:t xml:space="preserve"> donedavno </w:t>
      </w:r>
      <w:r w:rsidR="00703E8C" w:rsidRPr="009417B1">
        <w:rPr>
          <w:lang w:val="sr-Latn-RS"/>
        </w:rPr>
        <w:t xml:space="preserve">ste </w:t>
      </w:r>
      <w:r w:rsidRPr="009417B1">
        <w:rPr>
          <w:lang w:val="sr-Latn-RS"/>
        </w:rPr>
        <w:t>uzimali</w:t>
      </w:r>
      <w:r w:rsidR="00703E8C" w:rsidRPr="009417B1">
        <w:rPr>
          <w:lang w:val="sr-Latn-RS"/>
        </w:rPr>
        <w:t xml:space="preserve"> </w:t>
      </w:r>
      <w:r w:rsidR="00987EF8" w:rsidRPr="009417B1">
        <w:rPr>
          <w:iCs/>
          <w:szCs w:val="22"/>
          <w:lang w:val="sr-Latn-RS"/>
        </w:rPr>
        <w:t>ili ćete možda uz</w:t>
      </w:r>
      <w:r w:rsidR="00703E8C" w:rsidRPr="009417B1">
        <w:rPr>
          <w:iCs/>
          <w:szCs w:val="22"/>
          <w:lang w:val="sr-Latn-RS"/>
        </w:rPr>
        <w:t>imati</w:t>
      </w:r>
      <w:r w:rsidRPr="009417B1">
        <w:rPr>
          <w:lang w:val="sr-Latn-RS"/>
        </w:rPr>
        <w:t xml:space="preserve"> neki drugi l</w:t>
      </w:r>
      <w:r w:rsidR="006D4FF6">
        <w:rPr>
          <w:lang w:val="sr-Latn-RS"/>
        </w:rPr>
        <w:t>ij</w:t>
      </w:r>
      <w:r w:rsidRPr="009417B1">
        <w:rPr>
          <w:lang w:val="sr-Latn-RS"/>
        </w:rPr>
        <w:t>ek.</w:t>
      </w:r>
    </w:p>
    <w:p w14:paraId="36BB29D0" w14:textId="082F147B" w:rsidR="000C541D" w:rsidRPr="009417B1" w:rsidRDefault="000C541D" w:rsidP="00B177CA">
      <w:pPr>
        <w:spacing w:before="60" w:after="60"/>
        <w:rPr>
          <w:lang w:val="sr-Latn-RS"/>
        </w:rPr>
      </w:pPr>
      <w:r w:rsidRPr="009417B1">
        <w:rPr>
          <w:lang w:val="sr-Latn-RS"/>
        </w:rPr>
        <w:t>Naročito obav</w:t>
      </w:r>
      <w:r w:rsidR="006D4FF6">
        <w:rPr>
          <w:lang w:val="sr-Latn-RS"/>
        </w:rPr>
        <w:t>ij</w:t>
      </w:r>
      <w:r w:rsidRPr="009417B1">
        <w:rPr>
          <w:lang w:val="sr-Latn-RS"/>
        </w:rPr>
        <w:t>estite</w:t>
      </w:r>
      <w:r w:rsidR="00031A0C" w:rsidRPr="009417B1">
        <w:rPr>
          <w:lang w:val="sr-Latn-RS"/>
        </w:rPr>
        <w:t xml:space="preserve"> </w:t>
      </w:r>
      <w:r w:rsidRPr="009417B1">
        <w:rPr>
          <w:lang w:val="sr-Latn-RS"/>
        </w:rPr>
        <w:t>l</w:t>
      </w:r>
      <w:r w:rsidR="006D4FF6">
        <w:rPr>
          <w:lang w:val="sr-Latn-RS"/>
        </w:rPr>
        <w:t>j</w:t>
      </w:r>
      <w:r w:rsidRPr="009417B1">
        <w:rPr>
          <w:lang w:val="sr-Latn-RS"/>
        </w:rPr>
        <w:t>ekara</w:t>
      </w:r>
      <w:r w:rsidR="00031A0C" w:rsidRPr="009417B1">
        <w:rPr>
          <w:lang w:val="sr-Latn-RS"/>
        </w:rPr>
        <w:t xml:space="preserve"> </w:t>
      </w:r>
      <w:r w:rsidRPr="009417B1">
        <w:rPr>
          <w:bCs/>
          <w:szCs w:val="22"/>
          <w:lang w:val="sr-Latn-RS"/>
        </w:rPr>
        <w:t>ako koristite</w:t>
      </w:r>
      <w:r w:rsidRPr="009417B1">
        <w:rPr>
          <w:lang w:val="sr-Latn-RS"/>
        </w:rPr>
        <w:t>:</w:t>
      </w:r>
    </w:p>
    <w:p w14:paraId="453FF172" w14:textId="416AFD87" w:rsidR="000C541D" w:rsidRPr="009417B1" w:rsidRDefault="000C541D" w:rsidP="00B177CA">
      <w:pPr>
        <w:widowControl w:val="0"/>
        <w:numPr>
          <w:ilvl w:val="0"/>
          <w:numId w:val="41"/>
        </w:numPr>
        <w:autoSpaceDE w:val="0"/>
        <w:autoSpaceDN w:val="0"/>
        <w:rPr>
          <w:bCs/>
          <w:szCs w:val="22"/>
          <w:lang w:val="sr-Latn-RS"/>
        </w:rPr>
      </w:pPr>
      <w:r w:rsidRPr="009417B1">
        <w:rPr>
          <w:b/>
          <w:bCs/>
          <w:szCs w:val="22"/>
          <w:lang w:val="sr-Latn-RS"/>
        </w:rPr>
        <w:t>metoklopramid</w:t>
      </w:r>
      <w:r w:rsidRPr="009417B1">
        <w:rPr>
          <w:bCs/>
          <w:szCs w:val="22"/>
          <w:lang w:val="sr-Latn-RS"/>
        </w:rPr>
        <w:t xml:space="preserve"> ili </w:t>
      </w:r>
      <w:r w:rsidRPr="009417B1">
        <w:rPr>
          <w:b/>
          <w:bCs/>
          <w:szCs w:val="22"/>
          <w:lang w:val="sr-Latn-RS"/>
        </w:rPr>
        <w:t xml:space="preserve">domperidon </w:t>
      </w:r>
      <w:r w:rsidRPr="009417B1">
        <w:rPr>
          <w:bCs/>
          <w:szCs w:val="22"/>
          <w:lang w:val="sr-Latn-RS"/>
        </w:rPr>
        <w:t>(l</w:t>
      </w:r>
      <w:r w:rsidR="006D4FF6">
        <w:rPr>
          <w:bCs/>
          <w:szCs w:val="22"/>
          <w:lang w:val="sr-Latn-RS"/>
        </w:rPr>
        <w:t>j</w:t>
      </w:r>
      <w:r w:rsidRPr="009417B1">
        <w:rPr>
          <w:bCs/>
          <w:szCs w:val="22"/>
          <w:lang w:val="sr-Latn-RS"/>
        </w:rPr>
        <w:t>ekovi za l</w:t>
      </w:r>
      <w:r w:rsidR="006D4FF6">
        <w:rPr>
          <w:bCs/>
          <w:szCs w:val="22"/>
          <w:lang w:val="sr-Latn-RS"/>
        </w:rPr>
        <w:t>ij</w:t>
      </w:r>
      <w:r w:rsidRPr="009417B1">
        <w:rPr>
          <w:bCs/>
          <w:szCs w:val="22"/>
          <w:lang w:val="sr-Latn-RS"/>
        </w:rPr>
        <w:t>ečenje mučnine ili povraćanja);</w:t>
      </w:r>
    </w:p>
    <w:p w14:paraId="411E76EF" w14:textId="7D5EC87A" w:rsidR="000C541D" w:rsidRPr="009417B1" w:rsidRDefault="000C541D" w:rsidP="00B177CA">
      <w:pPr>
        <w:widowControl w:val="0"/>
        <w:numPr>
          <w:ilvl w:val="0"/>
          <w:numId w:val="41"/>
        </w:numPr>
        <w:autoSpaceDE w:val="0"/>
        <w:autoSpaceDN w:val="0"/>
        <w:rPr>
          <w:bCs/>
          <w:szCs w:val="22"/>
          <w:lang w:val="sr-Latn-RS"/>
        </w:rPr>
      </w:pPr>
      <w:r w:rsidRPr="009417B1">
        <w:rPr>
          <w:b/>
          <w:bCs/>
          <w:szCs w:val="22"/>
          <w:lang w:val="sr-Latn-RS"/>
        </w:rPr>
        <w:t>holestiramin</w:t>
      </w:r>
      <w:r w:rsidRPr="009417B1">
        <w:rPr>
          <w:bCs/>
          <w:szCs w:val="22"/>
          <w:lang w:val="sr-Latn-RS"/>
        </w:rPr>
        <w:t xml:space="preserve"> za l</w:t>
      </w:r>
      <w:r w:rsidR="006D4FF6">
        <w:rPr>
          <w:bCs/>
          <w:szCs w:val="22"/>
          <w:lang w:val="sr-Latn-RS"/>
        </w:rPr>
        <w:t>ij</w:t>
      </w:r>
      <w:r w:rsidRPr="009417B1">
        <w:rPr>
          <w:bCs/>
          <w:szCs w:val="22"/>
          <w:lang w:val="sr-Latn-RS"/>
        </w:rPr>
        <w:t>ečenje povišenog nivoa holesterola;</w:t>
      </w:r>
    </w:p>
    <w:p w14:paraId="5C77BAAC" w14:textId="7150A143" w:rsidR="000C541D" w:rsidRPr="006D4FF6" w:rsidRDefault="000C541D" w:rsidP="001A4088">
      <w:pPr>
        <w:pStyle w:val="ListParagraph"/>
        <w:widowControl w:val="0"/>
        <w:numPr>
          <w:ilvl w:val="0"/>
          <w:numId w:val="41"/>
        </w:numPr>
        <w:autoSpaceDE w:val="0"/>
        <w:autoSpaceDN w:val="0"/>
        <w:spacing w:after="0" w:line="240" w:lineRule="auto"/>
        <w:ind w:left="714" w:hanging="357"/>
        <w:jc w:val="both"/>
        <w:rPr>
          <w:rFonts w:ascii="Times New Roman" w:hAnsi="Times New Roman"/>
          <w:bCs/>
          <w:lang w:val="sr-Latn-RS"/>
        </w:rPr>
      </w:pPr>
      <w:r w:rsidRPr="009417B1">
        <w:rPr>
          <w:rFonts w:ascii="Times New Roman" w:hAnsi="Times New Roman"/>
          <w:b/>
          <w:bCs/>
          <w:lang w:val="sr-Latn-RS"/>
        </w:rPr>
        <w:t>antikoagulanse</w:t>
      </w:r>
      <w:r w:rsidRPr="009417B1">
        <w:rPr>
          <w:rFonts w:ascii="Times New Roman" w:hAnsi="Times New Roman"/>
          <w:bCs/>
          <w:lang w:val="sr-Latn-RS"/>
        </w:rPr>
        <w:t xml:space="preserve"> (</w:t>
      </w:r>
      <w:r w:rsidRPr="009417B1">
        <w:rPr>
          <w:rFonts w:ascii="Times New Roman" w:hAnsi="Times New Roman"/>
          <w:b/>
          <w:bCs/>
          <w:lang w:val="sr-Latn-RS"/>
        </w:rPr>
        <w:t>l</w:t>
      </w:r>
      <w:r w:rsidR="006D4FF6">
        <w:rPr>
          <w:rFonts w:ascii="Times New Roman" w:hAnsi="Times New Roman"/>
          <w:b/>
          <w:bCs/>
          <w:lang w:val="sr-Latn-RS"/>
        </w:rPr>
        <w:t>j</w:t>
      </w:r>
      <w:r w:rsidRPr="009417B1">
        <w:rPr>
          <w:rFonts w:ascii="Times New Roman" w:hAnsi="Times New Roman"/>
          <w:b/>
          <w:bCs/>
          <w:lang w:val="sr-Latn-RS"/>
        </w:rPr>
        <w:t>ekove koji razr</w:t>
      </w:r>
      <w:r w:rsidR="002E1C3A">
        <w:rPr>
          <w:rFonts w:ascii="Times New Roman" w:hAnsi="Times New Roman"/>
          <w:b/>
          <w:bCs/>
          <w:lang w:val="sr-Latn-RS"/>
        </w:rPr>
        <w:t>j</w:t>
      </w:r>
      <w:r w:rsidRPr="009417B1">
        <w:rPr>
          <w:rFonts w:ascii="Times New Roman" w:hAnsi="Times New Roman"/>
          <w:b/>
          <w:bCs/>
          <w:lang w:val="sr-Latn-RS"/>
        </w:rPr>
        <w:t>eđuju krv</w:t>
      </w:r>
      <w:r w:rsidRPr="009417B1">
        <w:rPr>
          <w:rFonts w:ascii="Times New Roman" w:hAnsi="Times New Roman"/>
          <w:bCs/>
          <w:lang w:val="sr-Latn-RS"/>
        </w:rPr>
        <w:t>, na prim</w:t>
      </w:r>
      <w:r w:rsidR="006D4FF6">
        <w:rPr>
          <w:rFonts w:ascii="Times New Roman" w:hAnsi="Times New Roman"/>
          <w:bCs/>
          <w:lang w:val="sr-Latn-RS"/>
        </w:rPr>
        <w:t>j</w:t>
      </w:r>
      <w:r w:rsidRPr="009417B1">
        <w:rPr>
          <w:rFonts w:ascii="Times New Roman" w:hAnsi="Times New Roman"/>
          <w:bCs/>
          <w:lang w:val="sr-Latn-RS"/>
        </w:rPr>
        <w:t xml:space="preserve">er </w:t>
      </w:r>
      <w:r w:rsidRPr="009417B1">
        <w:rPr>
          <w:rFonts w:ascii="Times New Roman" w:hAnsi="Times New Roman"/>
          <w:b/>
          <w:bCs/>
          <w:lang w:val="sr-Latn-RS"/>
        </w:rPr>
        <w:t>varfarin</w:t>
      </w:r>
      <w:r w:rsidRPr="009417B1">
        <w:rPr>
          <w:rFonts w:ascii="Times New Roman" w:hAnsi="Times New Roman"/>
          <w:bCs/>
          <w:lang w:val="sr-Latn-RS"/>
        </w:rPr>
        <w:t>) i</w:t>
      </w:r>
      <w:r w:rsidR="00031A0C" w:rsidRPr="009417B1">
        <w:rPr>
          <w:rFonts w:ascii="Times New Roman" w:hAnsi="Times New Roman"/>
          <w:bCs/>
          <w:lang w:val="sr-Latn-RS"/>
        </w:rPr>
        <w:t xml:space="preserve"> </w:t>
      </w:r>
      <w:r w:rsidRPr="009417B1">
        <w:rPr>
          <w:rFonts w:ascii="Times New Roman" w:hAnsi="Times New Roman"/>
          <w:bCs/>
          <w:lang w:val="sr-Latn-RS"/>
        </w:rPr>
        <w:t>morate duže vr</w:t>
      </w:r>
      <w:r w:rsidR="006D4FF6">
        <w:rPr>
          <w:rFonts w:ascii="Times New Roman" w:hAnsi="Times New Roman"/>
          <w:bCs/>
          <w:lang w:val="sr-Latn-RS"/>
        </w:rPr>
        <w:t>ij</w:t>
      </w:r>
      <w:r w:rsidRPr="009417B1">
        <w:rPr>
          <w:rFonts w:ascii="Times New Roman" w:hAnsi="Times New Roman"/>
          <w:bCs/>
          <w:lang w:val="sr-Latn-RS"/>
        </w:rPr>
        <w:t>eme svakodnevno da uzimate l</w:t>
      </w:r>
      <w:r w:rsidR="006D4FF6">
        <w:rPr>
          <w:rFonts w:ascii="Times New Roman" w:hAnsi="Times New Roman"/>
          <w:bCs/>
          <w:lang w:val="sr-Latn-RS"/>
        </w:rPr>
        <w:t>j</w:t>
      </w:r>
      <w:r w:rsidRPr="009417B1">
        <w:rPr>
          <w:rFonts w:ascii="Times New Roman" w:hAnsi="Times New Roman"/>
          <w:bCs/>
          <w:lang w:val="sr-Latn-RS"/>
        </w:rPr>
        <w:t>ekove protiv bolova (obratite se svom l</w:t>
      </w:r>
      <w:r w:rsidR="006D4FF6">
        <w:rPr>
          <w:rFonts w:ascii="Times New Roman" w:hAnsi="Times New Roman"/>
          <w:bCs/>
          <w:lang w:val="sr-Latn-RS"/>
        </w:rPr>
        <w:t>j</w:t>
      </w:r>
      <w:r w:rsidRPr="009417B1">
        <w:rPr>
          <w:rFonts w:ascii="Times New Roman" w:hAnsi="Times New Roman"/>
          <w:bCs/>
          <w:lang w:val="sr-Latn-RS"/>
        </w:rPr>
        <w:t>ekaru zbog rizika od krvarenja).</w:t>
      </w:r>
      <w:r w:rsidR="00031A0C" w:rsidRPr="009417B1">
        <w:rPr>
          <w:rFonts w:ascii="Times New Roman" w:hAnsi="Times New Roman"/>
          <w:bCs/>
          <w:lang w:val="sr-Latn-RS"/>
        </w:rPr>
        <w:t xml:space="preserve"> </w:t>
      </w:r>
      <w:r w:rsidRPr="009417B1">
        <w:rPr>
          <w:rFonts w:ascii="Times New Roman" w:hAnsi="Times New Roman"/>
          <w:bCs/>
          <w:lang w:val="sr-Latn-RS"/>
        </w:rPr>
        <w:t>I pored toga</w:t>
      </w:r>
      <w:r w:rsidR="006D4FF6">
        <w:rPr>
          <w:rFonts w:ascii="Times New Roman" w:hAnsi="Times New Roman"/>
          <w:bCs/>
          <w:lang w:val="sr-Latn-RS"/>
        </w:rPr>
        <w:t xml:space="preserve"> </w:t>
      </w:r>
      <w:r w:rsidRPr="006D4FF6">
        <w:rPr>
          <w:rFonts w:ascii="Times New Roman" w:hAnsi="Times New Roman"/>
          <w:lang w:val="sr-Latn-RS"/>
        </w:rPr>
        <w:t>možete povremeno uzimati l</w:t>
      </w:r>
      <w:r w:rsidR="006D4FF6">
        <w:rPr>
          <w:rFonts w:ascii="Times New Roman" w:hAnsi="Times New Roman"/>
          <w:lang w:val="sr-Latn-RS"/>
        </w:rPr>
        <w:t>ij</w:t>
      </w:r>
      <w:r w:rsidRPr="006D4FF6">
        <w:rPr>
          <w:rFonts w:ascii="Times New Roman" w:hAnsi="Times New Roman"/>
          <w:lang w:val="sr-Latn-RS"/>
        </w:rPr>
        <w:t xml:space="preserve">ek </w:t>
      </w:r>
      <w:r w:rsidR="0065500E" w:rsidRPr="006D4FF6">
        <w:rPr>
          <w:rFonts w:ascii="Times New Roman" w:hAnsi="Times New Roman"/>
          <w:lang w:val="sr-Latn-RS"/>
        </w:rPr>
        <w:t>Paracetamol Galenika</w:t>
      </w:r>
      <w:r w:rsidRPr="006D4FF6">
        <w:rPr>
          <w:rFonts w:ascii="Times New Roman" w:hAnsi="Times New Roman"/>
          <w:lang w:val="sr-Latn-RS"/>
        </w:rPr>
        <w:t xml:space="preserve"> tablete istovremeno sa antikoagulansima.</w:t>
      </w:r>
    </w:p>
    <w:p w14:paraId="78413278" w14:textId="77777777" w:rsidR="000C541D" w:rsidRPr="009417B1" w:rsidRDefault="000C541D" w:rsidP="003E47F7">
      <w:pPr>
        <w:rPr>
          <w:b/>
          <w:bCs/>
          <w:iCs/>
          <w:szCs w:val="22"/>
          <w:lang w:val="sr-Latn-RS"/>
        </w:rPr>
      </w:pPr>
    </w:p>
    <w:p w14:paraId="57FD9445" w14:textId="1C72B27E" w:rsidR="006D4FF6" w:rsidRPr="00390924" w:rsidRDefault="006D4FF6" w:rsidP="006D4FF6">
      <w:pPr>
        <w:rPr>
          <w:b/>
          <w:bCs/>
          <w:szCs w:val="22"/>
          <w:lang w:val="sr-Latn-CS"/>
        </w:rPr>
      </w:pPr>
      <w:r w:rsidRPr="00390924">
        <w:rPr>
          <w:b/>
          <w:bCs/>
          <w:szCs w:val="22"/>
          <w:lang w:val="sr-Latn-CS"/>
        </w:rPr>
        <w:t xml:space="preserve">Uzimanje lijeka </w:t>
      </w:r>
      <w:r>
        <w:rPr>
          <w:b/>
          <w:bCs/>
          <w:szCs w:val="22"/>
          <w:lang w:val="sr-Latn-CS"/>
        </w:rPr>
        <w:t>Paracetamol Galenika</w:t>
      </w:r>
      <w:r w:rsidRPr="00390924">
        <w:rPr>
          <w:b/>
          <w:bCs/>
          <w:szCs w:val="22"/>
          <w:lang w:val="sr-Latn-CS"/>
        </w:rPr>
        <w:t xml:space="preserve"> sa hranom ili pićem </w:t>
      </w:r>
    </w:p>
    <w:p w14:paraId="6AA62AD2" w14:textId="77777777" w:rsidR="000C541D" w:rsidRPr="009417B1" w:rsidRDefault="000C541D" w:rsidP="00E04C94">
      <w:pPr>
        <w:pStyle w:val="Header"/>
        <w:rPr>
          <w:sz w:val="22"/>
          <w:szCs w:val="22"/>
          <w:lang w:val="sr-Latn-RS"/>
        </w:rPr>
      </w:pPr>
    </w:p>
    <w:p w14:paraId="51F25811" w14:textId="5C4F6ECD" w:rsidR="000C541D" w:rsidRDefault="000C541D" w:rsidP="001A4088">
      <w:pPr>
        <w:tabs>
          <w:tab w:val="clear" w:pos="284"/>
        </w:tabs>
        <w:autoSpaceDE w:val="0"/>
        <w:autoSpaceDN w:val="0"/>
        <w:adjustRightInd w:val="0"/>
        <w:rPr>
          <w:b/>
          <w:bCs/>
          <w:iCs/>
          <w:szCs w:val="22"/>
          <w:lang w:val="sr-Latn-RS"/>
        </w:rPr>
      </w:pPr>
      <w:r w:rsidRPr="009417B1">
        <w:rPr>
          <w:bCs/>
          <w:szCs w:val="22"/>
          <w:lang w:val="sr-Latn-RS"/>
        </w:rPr>
        <w:t>Hronična upotreba alkohola povećava rizik od oštećenja jetre kod pacijenata koji uzimaju paracetamol.</w:t>
      </w:r>
    </w:p>
    <w:p w14:paraId="6940C2CD" w14:textId="77777777" w:rsidR="00081DC7" w:rsidRPr="009417B1" w:rsidRDefault="00081DC7" w:rsidP="003E47F7">
      <w:pPr>
        <w:rPr>
          <w:b/>
          <w:bCs/>
          <w:iCs/>
          <w:szCs w:val="22"/>
          <w:lang w:val="sr-Latn-RS"/>
        </w:rPr>
      </w:pPr>
    </w:p>
    <w:p w14:paraId="19E93D2A" w14:textId="77777777" w:rsidR="006D4FF6" w:rsidRPr="00390924" w:rsidRDefault="006D4FF6" w:rsidP="006D4FF6">
      <w:pPr>
        <w:rPr>
          <w:b/>
          <w:szCs w:val="22"/>
          <w:lang w:val="sr-Latn-CS"/>
        </w:rPr>
      </w:pPr>
      <w:r w:rsidRPr="00390924">
        <w:rPr>
          <w:b/>
          <w:szCs w:val="22"/>
          <w:lang w:val="sr-Latn-CS"/>
        </w:rPr>
        <w:t>Plodnost, trudnoća i dojenje</w:t>
      </w:r>
    </w:p>
    <w:p w14:paraId="07C5C867" w14:textId="77777777" w:rsidR="00CD30B1" w:rsidRDefault="00CD30B1" w:rsidP="003E47F7">
      <w:pPr>
        <w:pStyle w:val="Header"/>
        <w:rPr>
          <w:bCs/>
          <w:sz w:val="22"/>
          <w:szCs w:val="22"/>
          <w:u w:val="single"/>
          <w:lang w:val="sr-Latn-RS"/>
        </w:rPr>
      </w:pPr>
    </w:p>
    <w:p w14:paraId="25A932DD" w14:textId="616556F4" w:rsidR="000C541D" w:rsidRPr="00081DC7" w:rsidRDefault="00673F09" w:rsidP="003E47F7">
      <w:pPr>
        <w:pStyle w:val="Header"/>
        <w:rPr>
          <w:bCs/>
          <w:sz w:val="22"/>
          <w:szCs w:val="22"/>
          <w:u w:val="single"/>
          <w:lang w:val="sr-Latn-RS"/>
        </w:rPr>
      </w:pPr>
      <w:r w:rsidRPr="00081DC7">
        <w:rPr>
          <w:bCs/>
          <w:sz w:val="22"/>
          <w:szCs w:val="22"/>
          <w:u w:val="single"/>
          <w:lang w:val="sr-Latn-RS"/>
        </w:rPr>
        <w:t>Trudnoća</w:t>
      </w:r>
    </w:p>
    <w:p w14:paraId="67111C6D" w14:textId="28B5383A" w:rsidR="00703E8C" w:rsidRPr="009417B1" w:rsidRDefault="00703E8C" w:rsidP="00703E8C">
      <w:pPr>
        <w:widowControl w:val="0"/>
        <w:autoSpaceDE w:val="0"/>
        <w:autoSpaceDN w:val="0"/>
        <w:rPr>
          <w:iCs/>
          <w:szCs w:val="22"/>
          <w:lang w:val="sr-Latn-RS"/>
        </w:rPr>
      </w:pPr>
      <w:r w:rsidRPr="009417B1">
        <w:rPr>
          <w:iCs/>
          <w:szCs w:val="22"/>
          <w:lang w:val="sr-Latn-RS"/>
        </w:rPr>
        <w:t>Ukoliko ste trudni ili dojite, mislite da ste trudni ili planirate trudnoću, obratite se Vašem l</w:t>
      </w:r>
      <w:r w:rsidR="006D4FF6">
        <w:rPr>
          <w:iCs/>
          <w:szCs w:val="22"/>
          <w:lang w:val="sr-Latn-RS"/>
        </w:rPr>
        <w:t>j</w:t>
      </w:r>
      <w:r w:rsidRPr="009417B1">
        <w:rPr>
          <w:iCs/>
          <w:szCs w:val="22"/>
          <w:lang w:val="sr-Latn-RS"/>
        </w:rPr>
        <w:t>ekaru ili farmaceutu za sav</w:t>
      </w:r>
      <w:r w:rsidR="006D4FF6">
        <w:rPr>
          <w:iCs/>
          <w:szCs w:val="22"/>
          <w:lang w:val="sr-Latn-RS"/>
        </w:rPr>
        <w:t>j</w:t>
      </w:r>
      <w:r w:rsidRPr="009417B1">
        <w:rPr>
          <w:iCs/>
          <w:szCs w:val="22"/>
          <w:lang w:val="sr-Latn-RS"/>
        </w:rPr>
        <w:t>et pr</w:t>
      </w:r>
      <w:r w:rsidR="006D4FF6">
        <w:rPr>
          <w:iCs/>
          <w:szCs w:val="22"/>
          <w:lang w:val="sr-Latn-RS"/>
        </w:rPr>
        <w:t>ij</w:t>
      </w:r>
      <w:r w:rsidRPr="009417B1">
        <w:rPr>
          <w:iCs/>
          <w:szCs w:val="22"/>
          <w:lang w:val="sr-Latn-RS"/>
        </w:rPr>
        <w:t>e nego što uzmete ovaj l</w:t>
      </w:r>
      <w:r w:rsidR="006D4FF6">
        <w:rPr>
          <w:iCs/>
          <w:szCs w:val="22"/>
          <w:lang w:val="sr-Latn-RS"/>
        </w:rPr>
        <w:t>ij</w:t>
      </w:r>
      <w:r w:rsidRPr="009417B1">
        <w:rPr>
          <w:iCs/>
          <w:szCs w:val="22"/>
          <w:lang w:val="sr-Latn-RS"/>
        </w:rPr>
        <w:t>ek.</w:t>
      </w:r>
    </w:p>
    <w:p w14:paraId="61E416D0" w14:textId="5E601458" w:rsidR="00703E8C" w:rsidRPr="009417B1" w:rsidRDefault="00703E8C" w:rsidP="00703E8C">
      <w:pPr>
        <w:rPr>
          <w:szCs w:val="22"/>
          <w:lang w:val="sr-Latn-RS"/>
        </w:rPr>
      </w:pPr>
      <w:r w:rsidRPr="009417B1">
        <w:rPr>
          <w:szCs w:val="22"/>
          <w:lang w:val="sr-Latn-RS"/>
        </w:rPr>
        <w:lastRenderedPageBreak/>
        <w:t>Ukoliko je to neophodno, paracetamol se može koristiti tokom trudnoće u preporučenim dozama</w:t>
      </w:r>
      <w:r w:rsidR="00673F09" w:rsidRPr="009417B1">
        <w:rPr>
          <w:szCs w:val="22"/>
          <w:lang w:val="sr-Latn-RS"/>
        </w:rPr>
        <w:t>, ali je neophodno da se pridržavate sav</w:t>
      </w:r>
      <w:r w:rsidR="006D4FF6">
        <w:rPr>
          <w:szCs w:val="22"/>
          <w:lang w:val="sr-Latn-RS"/>
        </w:rPr>
        <w:t>j</w:t>
      </w:r>
      <w:r w:rsidR="00673F09" w:rsidRPr="009417B1">
        <w:rPr>
          <w:szCs w:val="22"/>
          <w:lang w:val="sr-Latn-RS"/>
        </w:rPr>
        <w:t>eta svog l</w:t>
      </w:r>
      <w:r w:rsidR="006D4FF6">
        <w:rPr>
          <w:szCs w:val="22"/>
          <w:lang w:val="sr-Latn-RS"/>
        </w:rPr>
        <w:t>j</w:t>
      </w:r>
      <w:r w:rsidR="00673F09" w:rsidRPr="009417B1">
        <w:rPr>
          <w:szCs w:val="22"/>
          <w:lang w:val="sr-Latn-RS"/>
        </w:rPr>
        <w:t>ekara o prim</w:t>
      </w:r>
      <w:r w:rsidR="006D4FF6">
        <w:rPr>
          <w:szCs w:val="22"/>
          <w:lang w:val="sr-Latn-RS"/>
        </w:rPr>
        <w:t>j</w:t>
      </w:r>
      <w:r w:rsidR="00673F09" w:rsidRPr="009417B1">
        <w:rPr>
          <w:szCs w:val="22"/>
          <w:lang w:val="sr-Latn-RS"/>
        </w:rPr>
        <w:t>eni ovog l</w:t>
      </w:r>
      <w:r w:rsidR="006D4FF6">
        <w:rPr>
          <w:szCs w:val="22"/>
          <w:lang w:val="sr-Latn-RS"/>
        </w:rPr>
        <w:t>ij</w:t>
      </w:r>
      <w:r w:rsidR="00673F09" w:rsidRPr="009417B1">
        <w:rPr>
          <w:szCs w:val="22"/>
          <w:lang w:val="sr-Latn-RS"/>
        </w:rPr>
        <w:t>eka.</w:t>
      </w:r>
    </w:p>
    <w:p w14:paraId="064C1AC8" w14:textId="77777777" w:rsidR="00673F09" w:rsidRPr="009417B1" w:rsidRDefault="00673F09" w:rsidP="00703E8C">
      <w:pPr>
        <w:rPr>
          <w:szCs w:val="22"/>
          <w:lang w:val="sr-Latn-RS"/>
        </w:rPr>
      </w:pPr>
    </w:p>
    <w:p w14:paraId="30AC2FBE" w14:textId="77777777" w:rsidR="00673F09" w:rsidRPr="00081DC7" w:rsidRDefault="00673F09" w:rsidP="00703E8C">
      <w:pPr>
        <w:rPr>
          <w:bCs/>
          <w:szCs w:val="22"/>
          <w:u w:val="single"/>
          <w:lang w:val="sr-Latn-RS"/>
        </w:rPr>
      </w:pPr>
      <w:r w:rsidRPr="00081DC7">
        <w:rPr>
          <w:bCs/>
          <w:szCs w:val="22"/>
          <w:u w:val="single"/>
          <w:lang w:val="sr-Latn-RS"/>
        </w:rPr>
        <w:t>Dojenje</w:t>
      </w:r>
    </w:p>
    <w:p w14:paraId="58B051A1" w14:textId="294B4831" w:rsidR="00673F09" w:rsidRPr="009417B1" w:rsidRDefault="00F94F3A" w:rsidP="00703E8C">
      <w:pPr>
        <w:rPr>
          <w:szCs w:val="22"/>
          <w:lang w:val="sr-Latn-RS"/>
        </w:rPr>
      </w:pPr>
      <w:r w:rsidRPr="009417B1">
        <w:rPr>
          <w:szCs w:val="22"/>
          <w:lang w:val="sr-Latn-RS"/>
        </w:rPr>
        <w:t>Paracetamol</w:t>
      </w:r>
      <w:r w:rsidR="00673F09" w:rsidRPr="009417B1">
        <w:rPr>
          <w:szCs w:val="22"/>
          <w:lang w:val="sr-Latn-RS"/>
        </w:rPr>
        <w:t xml:space="preserve"> se izlučuje u ml</w:t>
      </w:r>
      <w:r w:rsidR="006D4FF6">
        <w:rPr>
          <w:szCs w:val="22"/>
          <w:lang w:val="sr-Latn-RS"/>
        </w:rPr>
        <w:t>ij</w:t>
      </w:r>
      <w:r w:rsidR="00673F09" w:rsidRPr="009417B1">
        <w:rPr>
          <w:szCs w:val="22"/>
          <w:lang w:val="sr-Latn-RS"/>
        </w:rPr>
        <w:t>eko majke, ali ne u klinički značajnim količinama. Na osnovu dostupnih podataka, prim</w:t>
      </w:r>
      <w:r w:rsidR="006D4FF6">
        <w:rPr>
          <w:szCs w:val="22"/>
          <w:lang w:val="sr-Latn-RS"/>
        </w:rPr>
        <w:t>j</w:t>
      </w:r>
      <w:r w:rsidR="00673F09" w:rsidRPr="009417B1">
        <w:rPr>
          <w:szCs w:val="22"/>
          <w:lang w:val="sr-Latn-RS"/>
        </w:rPr>
        <w:t>ena paracetamola tokom dojenja nije kontraindikovana.</w:t>
      </w:r>
    </w:p>
    <w:p w14:paraId="7F3883DF" w14:textId="77777777" w:rsidR="000C541D" w:rsidRPr="009417B1" w:rsidRDefault="00703E8C" w:rsidP="003E47F7">
      <w:pPr>
        <w:rPr>
          <w:b/>
          <w:bCs/>
          <w:iCs/>
          <w:szCs w:val="22"/>
          <w:lang w:val="sr-Latn-RS"/>
        </w:rPr>
      </w:pPr>
      <w:r w:rsidRPr="009417B1">
        <w:rPr>
          <w:szCs w:val="22"/>
          <w:lang w:val="sr-Latn-RS"/>
        </w:rPr>
        <w:t xml:space="preserve"> </w:t>
      </w:r>
    </w:p>
    <w:p w14:paraId="362801EA" w14:textId="532E1A0C" w:rsidR="000C541D" w:rsidRPr="006D4FF6" w:rsidRDefault="006D4FF6" w:rsidP="003E47F7">
      <w:pPr>
        <w:rPr>
          <w:b/>
          <w:bCs/>
          <w:szCs w:val="22"/>
          <w:lang w:val="sr-Latn-CS"/>
        </w:rPr>
      </w:pPr>
      <w:r w:rsidRPr="00390924">
        <w:rPr>
          <w:b/>
          <w:szCs w:val="22"/>
          <w:lang w:val="sr-Latn-CS"/>
        </w:rPr>
        <w:t xml:space="preserve">Uticaj lijeka </w:t>
      </w:r>
      <w:r>
        <w:rPr>
          <w:b/>
          <w:szCs w:val="22"/>
          <w:lang w:val="sr-Latn-CS"/>
        </w:rPr>
        <w:t>Paracetamol Galenika</w:t>
      </w:r>
      <w:r w:rsidRPr="00390924">
        <w:rPr>
          <w:b/>
          <w:szCs w:val="22"/>
          <w:lang w:val="sr-Latn-CS"/>
        </w:rPr>
        <w:t xml:space="preserve"> na sposobnost upravljanja vozilima i rukovanje mašinama</w:t>
      </w:r>
      <w:r w:rsidRPr="00390924">
        <w:rPr>
          <w:b/>
          <w:bCs/>
          <w:szCs w:val="22"/>
          <w:lang w:val="sr-Latn-CS"/>
        </w:rPr>
        <w:t xml:space="preserve"> </w:t>
      </w:r>
    </w:p>
    <w:p w14:paraId="37DE4A3F" w14:textId="77777777" w:rsidR="000C541D" w:rsidRPr="009417B1" w:rsidRDefault="000C541D" w:rsidP="003E47F7">
      <w:pPr>
        <w:tabs>
          <w:tab w:val="clear" w:pos="284"/>
        </w:tabs>
        <w:autoSpaceDE w:val="0"/>
        <w:autoSpaceDN w:val="0"/>
        <w:adjustRightInd w:val="0"/>
        <w:rPr>
          <w:szCs w:val="22"/>
          <w:lang w:val="sr-Latn-RS"/>
        </w:rPr>
      </w:pPr>
    </w:p>
    <w:p w14:paraId="65D31D5D" w14:textId="5BF61C9C" w:rsidR="000C541D" w:rsidRPr="009417B1" w:rsidRDefault="000C541D" w:rsidP="003E47F7">
      <w:pPr>
        <w:rPr>
          <w:szCs w:val="22"/>
          <w:lang w:val="sr-Latn-RS"/>
        </w:rPr>
      </w:pPr>
      <w:r w:rsidRPr="009417B1">
        <w:rPr>
          <w:lang w:val="sr-Latn-RS"/>
        </w:rPr>
        <w:t>L</w:t>
      </w:r>
      <w:r w:rsidR="006D4FF6">
        <w:rPr>
          <w:lang w:val="sr-Latn-RS"/>
        </w:rPr>
        <w:t>ij</w:t>
      </w:r>
      <w:r w:rsidRPr="009417B1">
        <w:rPr>
          <w:lang w:val="sr-Latn-RS"/>
        </w:rPr>
        <w:t xml:space="preserve">ek </w:t>
      </w:r>
      <w:r w:rsidR="0065500E">
        <w:rPr>
          <w:lang w:val="sr-Latn-RS"/>
        </w:rPr>
        <w:t>Paracetamol Galenika</w:t>
      </w:r>
      <w:r w:rsidRPr="009417B1">
        <w:rPr>
          <w:lang w:val="sr-Latn-RS"/>
        </w:rPr>
        <w:t xml:space="preserve"> ne utiče na upravljanje vozilima i rukovanje mašinama.</w:t>
      </w:r>
    </w:p>
    <w:p w14:paraId="4E2E31E8" w14:textId="2D6DAB2D" w:rsidR="000C541D" w:rsidRDefault="000C541D" w:rsidP="003E47F7">
      <w:pPr>
        <w:pStyle w:val="NASLOV123"/>
        <w:spacing w:before="0" w:after="0"/>
        <w:jc w:val="both"/>
        <w:rPr>
          <w:lang w:val="sr-Latn-RS"/>
        </w:rPr>
      </w:pPr>
    </w:p>
    <w:p w14:paraId="634CB337" w14:textId="77777777" w:rsidR="007D5DB4" w:rsidRPr="009417B1" w:rsidRDefault="007D5DB4" w:rsidP="003E47F7">
      <w:pPr>
        <w:pStyle w:val="NASLOV123"/>
        <w:spacing w:before="0" w:after="0"/>
        <w:jc w:val="both"/>
        <w:rPr>
          <w:lang w:val="sr-Latn-RS"/>
        </w:rPr>
      </w:pPr>
    </w:p>
    <w:p w14:paraId="22975B7F" w14:textId="70A598D5" w:rsidR="006D4FF6" w:rsidRDefault="006D4FF6" w:rsidP="006D4FF6">
      <w:pPr>
        <w:tabs>
          <w:tab w:val="left" w:pos="540"/>
          <w:tab w:val="left" w:pos="569"/>
        </w:tabs>
        <w:rPr>
          <w:b/>
          <w:bCs/>
          <w:szCs w:val="22"/>
          <w:lang w:val="sr-Latn-RS"/>
        </w:rPr>
      </w:pPr>
      <w:r w:rsidRPr="001A4088">
        <w:rPr>
          <w:b/>
          <w:bCs/>
          <w:szCs w:val="22"/>
        </w:rPr>
        <w:t xml:space="preserve">3. </w:t>
      </w:r>
      <w:r w:rsidRPr="00390924">
        <w:rPr>
          <w:b/>
          <w:bCs/>
          <w:szCs w:val="22"/>
          <w:lang w:val="sr-Latn-CS"/>
        </w:rPr>
        <w:tab/>
      </w:r>
      <w:r w:rsidRPr="001A4088">
        <w:rPr>
          <w:b/>
          <w:bCs/>
          <w:szCs w:val="22"/>
        </w:rPr>
        <w:t xml:space="preserve">KAKO SE UPOTREBLJAVA LIJEK </w:t>
      </w:r>
      <w:r>
        <w:rPr>
          <w:b/>
          <w:bCs/>
          <w:szCs w:val="22"/>
          <w:lang w:val="sr-Latn-RS"/>
        </w:rPr>
        <w:t>PARACETAMOL GALENIKA</w:t>
      </w:r>
    </w:p>
    <w:p w14:paraId="1BE5265B" w14:textId="40FD3804" w:rsidR="00E13007" w:rsidRDefault="00E13007" w:rsidP="006D4FF6">
      <w:pPr>
        <w:tabs>
          <w:tab w:val="left" w:pos="540"/>
          <w:tab w:val="left" w:pos="569"/>
        </w:tabs>
        <w:rPr>
          <w:b/>
          <w:bCs/>
          <w:szCs w:val="22"/>
          <w:lang w:val="sr-Latn-RS"/>
        </w:rPr>
      </w:pPr>
    </w:p>
    <w:p w14:paraId="4D5ACBD1" w14:textId="71ACFD7B" w:rsidR="00E13007" w:rsidRPr="006D4FF6" w:rsidRDefault="00E13007" w:rsidP="006D4FF6">
      <w:pPr>
        <w:tabs>
          <w:tab w:val="left" w:pos="540"/>
          <w:tab w:val="left" w:pos="569"/>
        </w:tabs>
        <w:rPr>
          <w:b/>
          <w:bCs/>
          <w:szCs w:val="22"/>
          <w:lang w:val="sr-Latn-RS"/>
        </w:rPr>
      </w:pPr>
      <w:r w:rsidRPr="001A4088">
        <w:rPr>
          <w:szCs w:val="22"/>
          <w:lang w:val="sr-Latn-RS"/>
        </w:rPr>
        <w:t xml:space="preserve">Uvijek uzimajte ovaj lijek tačno onako kako je opisano u ovom uputstvu ili kako Vam je rekao Vaš ljekar ili farmaceut. </w:t>
      </w:r>
      <w:r w:rsidRPr="00390924">
        <w:rPr>
          <w:szCs w:val="22"/>
        </w:rPr>
        <w:t>Provjerite sa ljekarom ili farmaceutom ako niste sigurni kako da koristite ovaj lijek.</w:t>
      </w:r>
    </w:p>
    <w:p w14:paraId="16CDA6C0" w14:textId="77777777" w:rsidR="000C541D" w:rsidRPr="009417B1" w:rsidRDefault="000C541D" w:rsidP="003E47F7">
      <w:pPr>
        <w:pStyle w:val="Header"/>
        <w:tabs>
          <w:tab w:val="clear" w:pos="4536"/>
          <w:tab w:val="clear" w:pos="9072"/>
          <w:tab w:val="left" w:pos="284"/>
        </w:tabs>
        <w:rPr>
          <w:sz w:val="22"/>
          <w:szCs w:val="22"/>
          <w:lang w:val="sr-Latn-RS"/>
        </w:rPr>
      </w:pPr>
    </w:p>
    <w:p w14:paraId="6A82C56D" w14:textId="771C752C" w:rsidR="000C541D" w:rsidRPr="009417B1" w:rsidRDefault="000C541D" w:rsidP="00220BFE">
      <w:pPr>
        <w:jc w:val="left"/>
        <w:rPr>
          <w:rFonts w:cs="Arial"/>
          <w:u w:val="single"/>
          <w:lang w:val="sr-Latn-RS"/>
        </w:rPr>
      </w:pPr>
      <w:r w:rsidRPr="009417B1">
        <w:rPr>
          <w:rFonts w:cs="Arial"/>
          <w:u w:val="single"/>
          <w:lang w:val="sr-Latn-RS"/>
        </w:rPr>
        <w:t>Odrasli (uključujući starije osobe)</w:t>
      </w:r>
      <w:r w:rsidR="00031A0C" w:rsidRPr="009417B1">
        <w:rPr>
          <w:rFonts w:cs="Arial"/>
          <w:u w:val="single"/>
          <w:lang w:val="sr-Latn-RS"/>
        </w:rPr>
        <w:t xml:space="preserve"> </w:t>
      </w:r>
      <w:r w:rsidRPr="009417B1">
        <w:rPr>
          <w:rFonts w:cs="Arial"/>
          <w:u w:val="single"/>
          <w:lang w:val="sr-Latn-RS"/>
        </w:rPr>
        <w:t>i d</w:t>
      </w:r>
      <w:r w:rsidR="006D4FF6">
        <w:rPr>
          <w:rFonts w:cs="Arial"/>
          <w:u w:val="single"/>
          <w:lang w:val="sr-Latn-RS"/>
        </w:rPr>
        <w:t>j</w:t>
      </w:r>
      <w:r w:rsidRPr="009417B1">
        <w:rPr>
          <w:rFonts w:cs="Arial"/>
          <w:u w:val="single"/>
          <w:lang w:val="sr-Latn-RS"/>
        </w:rPr>
        <w:t>eca uzrasta 16 godina i starija:</w:t>
      </w:r>
    </w:p>
    <w:p w14:paraId="35DCD0D9" w14:textId="77777777" w:rsidR="000C541D" w:rsidRPr="009417B1" w:rsidRDefault="000C541D" w:rsidP="0085099D">
      <w:pPr>
        <w:jc w:val="left"/>
        <w:rPr>
          <w:rFonts w:cs="Arial"/>
          <w:lang w:val="sr-Latn-RS"/>
        </w:rPr>
      </w:pPr>
    </w:p>
    <w:p w14:paraId="7344DE09" w14:textId="77777777" w:rsidR="000C541D" w:rsidRPr="009417B1" w:rsidRDefault="000C541D" w:rsidP="0085099D">
      <w:pPr>
        <w:jc w:val="left"/>
        <w:rPr>
          <w:rFonts w:cs="Arial"/>
          <w:lang w:val="sr-Latn-RS"/>
        </w:rPr>
      </w:pPr>
      <w:r w:rsidRPr="009417B1">
        <w:rPr>
          <w:rFonts w:cs="Arial"/>
          <w:lang w:val="sr-Latn-RS"/>
        </w:rPr>
        <w:t>Uzmite 1</w:t>
      </w:r>
      <w:r w:rsidR="00031A0C" w:rsidRPr="009417B1">
        <w:rPr>
          <w:rFonts w:cs="Arial"/>
          <w:lang w:val="sr-Latn-RS"/>
        </w:rPr>
        <w:t xml:space="preserve"> </w:t>
      </w:r>
      <w:r w:rsidRPr="009417B1">
        <w:rPr>
          <w:rFonts w:cs="Arial"/>
          <w:lang w:val="sr-Latn-RS"/>
        </w:rPr>
        <w:t>-</w:t>
      </w:r>
      <w:r w:rsidR="00031A0C" w:rsidRPr="009417B1">
        <w:rPr>
          <w:rFonts w:cs="Arial"/>
          <w:lang w:val="sr-Latn-RS"/>
        </w:rPr>
        <w:t xml:space="preserve"> </w:t>
      </w:r>
      <w:r w:rsidRPr="009417B1">
        <w:rPr>
          <w:rFonts w:cs="Arial"/>
          <w:lang w:val="sr-Latn-RS"/>
        </w:rPr>
        <w:t>2 tablete svakih 4 do 6 sati, po potrebi.</w:t>
      </w:r>
    </w:p>
    <w:p w14:paraId="3406EADE" w14:textId="18D8D3BD" w:rsidR="000C541D" w:rsidRDefault="000C541D" w:rsidP="0085099D">
      <w:pPr>
        <w:jc w:val="left"/>
        <w:rPr>
          <w:rFonts w:cs="Arial"/>
          <w:lang w:val="sr-Latn-RS"/>
        </w:rPr>
      </w:pPr>
      <w:r w:rsidRPr="009417B1">
        <w:rPr>
          <w:rFonts w:cs="Arial"/>
          <w:lang w:val="sr-Latn-RS"/>
        </w:rPr>
        <w:t>Ne sm</w:t>
      </w:r>
      <w:r w:rsidR="006D4FF6">
        <w:rPr>
          <w:rFonts w:cs="Arial"/>
          <w:lang w:val="sr-Latn-RS"/>
        </w:rPr>
        <w:t>ij</w:t>
      </w:r>
      <w:r w:rsidRPr="009417B1">
        <w:rPr>
          <w:rFonts w:cs="Arial"/>
          <w:lang w:val="sr-Latn-RS"/>
        </w:rPr>
        <w:t>ete uzeti više od 8 tableta u toku 24 sata.</w:t>
      </w:r>
    </w:p>
    <w:p w14:paraId="513FABF0" w14:textId="77777777" w:rsidR="00E13007" w:rsidRPr="009417B1" w:rsidRDefault="00E13007" w:rsidP="0085099D">
      <w:pPr>
        <w:jc w:val="left"/>
        <w:rPr>
          <w:rFonts w:cs="Arial"/>
          <w:lang w:val="sr-Latn-RS"/>
        </w:rPr>
      </w:pPr>
    </w:p>
    <w:p w14:paraId="3A94D274" w14:textId="77777777" w:rsidR="00E13007" w:rsidRPr="00390924" w:rsidRDefault="00E13007" w:rsidP="00E13007">
      <w:pPr>
        <w:rPr>
          <w:b/>
          <w:szCs w:val="22"/>
          <w:lang w:val="sr-Latn-CS"/>
        </w:rPr>
      </w:pPr>
      <w:r w:rsidRPr="00390924">
        <w:rPr>
          <w:b/>
          <w:szCs w:val="22"/>
          <w:lang w:val="sr-Latn-CS"/>
        </w:rPr>
        <w:t>Primjena kod djece i adolescenata</w:t>
      </w:r>
    </w:p>
    <w:p w14:paraId="086D1A32" w14:textId="77777777" w:rsidR="000C541D" w:rsidRPr="009417B1" w:rsidRDefault="000C541D" w:rsidP="00220BFE">
      <w:pPr>
        <w:rPr>
          <w:b/>
          <w:szCs w:val="22"/>
          <w:u w:val="single"/>
          <w:lang w:val="sr-Latn-RS"/>
        </w:rPr>
      </w:pPr>
    </w:p>
    <w:p w14:paraId="5C92B7F2" w14:textId="3F406574" w:rsidR="000C541D" w:rsidRPr="009417B1" w:rsidRDefault="000C541D" w:rsidP="00220BFE">
      <w:pPr>
        <w:jc w:val="left"/>
        <w:rPr>
          <w:szCs w:val="22"/>
          <w:u w:val="single"/>
          <w:lang w:val="sr-Latn-RS"/>
        </w:rPr>
      </w:pPr>
      <w:r w:rsidRPr="009417B1">
        <w:rPr>
          <w:szCs w:val="22"/>
          <w:u w:val="single"/>
          <w:lang w:val="sr-Latn-RS"/>
        </w:rPr>
        <w:t>D</w:t>
      </w:r>
      <w:r w:rsidR="00E13007">
        <w:rPr>
          <w:szCs w:val="22"/>
          <w:u w:val="single"/>
          <w:lang w:val="sr-Latn-RS"/>
        </w:rPr>
        <w:t>j</w:t>
      </w:r>
      <w:r w:rsidRPr="009417B1">
        <w:rPr>
          <w:szCs w:val="22"/>
          <w:u w:val="single"/>
          <w:lang w:val="sr-Latn-RS"/>
        </w:rPr>
        <w:t>eca uzrasta 10 do 15 godina:</w:t>
      </w:r>
    </w:p>
    <w:p w14:paraId="03A79935" w14:textId="77777777" w:rsidR="000C541D" w:rsidRPr="009417B1" w:rsidRDefault="000C541D">
      <w:pPr>
        <w:jc w:val="left"/>
        <w:rPr>
          <w:b/>
          <w:szCs w:val="22"/>
          <w:lang w:val="sr-Latn-RS"/>
        </w:rPr>
      </w:pPr>
    </w:p>
    <w:p w14:paraId="4FAD3502" w14:textId="1B8C212C" w:rsidR="002A5A57" w:rsidRPr="009417B1" w:rsidRDefault="000C541D" w:rsidP="0085099D">
      <w:pPr>
        <w:rPr>
          <w:b/>
          <w:szCs w:val="22"/>
          <w:lang w:val="sr-Latn-RS"/>
        </w:rPr>
      </w:pPr>
      <w:r w:rsidRPr="009417B1">
        <w:rPr>
          <w:b/>
          <w:szCs w:val="22"/>
          <w:lang w:val="sr-Latn-RS"/>
        </w:rPr>
        <w:t>Dajte d</w:t>
      </w:r>
      <w:r w:rsidR="00E13007">
        <w:rPr>
          <w:b/>
          <w:szCs w:val="22"/>
          <w:lang w:val="sr-Latn-RS"/>
        </w:rPr>
        <w:t>j</w:t>
      </w:r>
      <w:r w:rsidRPr="009417B1">
        <w:rPr>
          <w:b/>
          <w:szCs w:val="22"/>
          <w:lang w:val="sr-Latn-RS"/>
        </w:rPr>
        <w:t>etetu jednu tabletu</w:t>
      </w:r>
      <w:r w:rsidRPr="009417B1">
        <w:rPr>
          <w:rFonts w:cs="Arial"/>
          <w:b/>
          <w:lang w:val="sr-Latn-RS"/>
        </w:rPr>
        <w:t xml:space="preserve"> svakih 4 do 6 sati,</w:t>
      </w:r>
      <w:r w:rsidR="00031A0C" w:rsidRPr="009417B1">
        <w:rPr>
          <w:rFonts w:cs="Arial"/>
          <w:b/>
          <w:lang w:val="sr-Latn-RS"/>
        </w:rPr>
        <w:t xml:space="preserve"> </w:t>
      </w:r>
      <w:r w:rsidRPr="009417B1">
        <w:rPr>
          <w:b/>
          <w:szCs w:val="22"/>
          <w:lang w:val="sr-Latn-RS"/>
        </w:rPr>
        <w:t>po potrebi.</w:t>
      </w:r>
      <w:r w:rsidR="00031A0C" w:rsidRPr="009417B1">
        <w:rPr>
          <w:b/>
          <w:szCs w:val="22"/>
          <w:lang w:val="sr-Latn-RS"/>
        </w:rPr>
        <w:t xml:space="preserve"> </w:t>
      </w:r>
      <w:r w:rsidRPr="009417B1">
        <w:rPr>
          <w:rFonts w:cs="Arial"/>
          <w:b/>
          <w:lang w:val="sr-Latn-RS"/>
        </w:rPr>
        <w:t>Ne sm</w:t>
      </w:r>
      <w:r w:rsidR="00E13007">
        <w:rPr>
          <w:rFonts w:cs="Arial"/>
          <w:b/>
          <w:lang w:val="sr-Latn-RS"/>
        </w:rPr>
        <w:t>ij</w:t>
      </w:r>
      <w:r w:rsidRPr="009417B1">
        <w:rPr>
          <w:rFonts w:cs="Arial"/>
          <w:b/>
          <w:lang w:val="sr-Latn-RS"/>
        </w:rPr>
        <w:t>ete davati d</w:t>
      </w:r>
      <w:r w:rsidR="00E13007">
        <w:rPr>
          <w:rFonts w:cs="Arial"/>
          <w:b/>
          <w:lang w:val="sr-Latn-RS"/>
        </w:rPr>
        <w:t>j</w:t>
      </w:r>
      <w:r w:rsidRPr="009417B1">
        <w:rPr>
          <w:rFonts w:cs="Arial"/>
          <w:b/>
          <w:lang w:val="sr-Latn-RS"/>
        </w:rPr>
        <w:t xml:space="preserve">eci više od </w:t>
      </w:r>
      <w:r w:rsidRPr="009417B1">
        <w:rPr>
          <w:b/>
          <w:szCs w:val="22"/>
          <w:lang w:val="sr-Latn-RS"/>
        </w:rPr>
        <w:t>4 tablete u toku 24 sata.</w:t>
      </w:r>
      <w:r w:rsidR="00031A0C" w:rsidRPr="009417B1">
        <w:rPr>
          <w:b/>
          <w:szCs w:val="22"/>
          <w:lang w:val="sr-Latn-RS"/>
        </w:rPr>
        <w:t xml:space="preserve"> </w:t>
      </w:r>
    </w:p>
    <w:p w14:paraId="42D774C1" w14:textId="4EC2876D" w:rsidR="000C541D" w:rsidRPr="009417B1" w:rsidRDefault="000D0874" w:rsidP="0085099D">
      <w:pPr>
        <w:rPr>
          <w:rFonts w:cs="Arial"/>
          <w:lang w:val="sr-Latn-RS"/>
        </w:rPr>
      </w:pPr>
      <w:r>
        <w:rPr>
          <w:rFonts w:cs="Arial"/>
          <w:lang w:val="sr-Latn-RS"/>
        </w:rPr>
        <w:t xml:space="preserve">Lijek </w:t>
      </w:r>
      <w:r w:rsidR="0065500E">
        <w:rPr>
          <w:rFonts w:cs="Arial"/>
          <w:lang w:val="sr-Latn-RS"/>
        </w:rPr>
        <w:t>Paracetamol Galenika</w:t>
      </w:r>
      <w:r w:rsidR="000C541D" w:rsidRPr="009417B1">
        <w:rPr>
          <w:rFonts w:cs="Arial"/>
          <w:lang w:val="sr-Latn-RS"/>
        </w:rPr>
        <w:t xml:space="preserve"> tablete ne treba prim</w:t>
      </w:r>
      <w:r w:rsidR="00E13007">
        <w:rPr>
          <w:rFonts w:cs="Arial"/>
          <w:lang w:val="sr-Latn-RS"/>
        </w:rPr>
        <w:t>j</w:t>
      </w:r>
      <w:r w:rsidR="000C541D" w:rsidRPr="009417B1">
        <w:rPr>
          <w:rFonts w:cs="Arial"/>
          <w:lang w:val="sr-Latn-RS"/>
        </w:rPr>
        <w:t>enjivati duže od 3 dana bez prethodne konsultacije sa l</w:t>
      </w:r>
      <w:r w:rsidR="00E13007">
        <w:rPr>
          <w:rFonts w:cs="Arial"/>
          <w:lang w:val="sr-Latn-RS"/>
        </w:rPr>
        <w:t>j</w:t>
      </w:r>
      <w:r w:rsidR="000C541D" w:rsidRPr="009417B1">
        <w:rPr>
          <w:rFonts w:cs="Arial"/>
          <w:lang w:val="sr-Latn-RS"/>
        </w:rPr>
        <w:t>ekarom.</w:t>
      </w:r>
    </w:p>
    <w:p w14:paraId="5EA6E096" w14:textId="77777777" w:rsidR="000C541D" w:rsidRPr="009417B1" w:rsidRDefault="000C541D" w:rsidP="00220BFE">
      <w:pPr>
        <w:tabs>
          <w:tab w:val="clear" w:pos="284"/>
        </w:tabs>
        <w:autoSpaceDE w:val="0"/>
        <w:autoSpaceDN w:val="0"/>
        <w:adjustRightInd w:val="0"/>
        <w:jc w:val="left"/>
        <w:rPr>
          <w:szCs w:val="22"/>
          <w:lang w:val="sr-Latn-RS"/>
        </w:rPr>
      </w:pPr>
    </w:p>
    <w:p w14:paraId="4302B77A" w14:textId="1FDAAC11" w:rsidR="000C541D" w:rsidRPr="009417B1" w:rsidRDefault="000C541D" w:rsidP="00A807D2">
      <w:pPr>
        <w:numPr>
          <w:ilvl w:val="0"/>
          <w:numId w:val="48"/>
        </w:numPr>
        <w:tabs>
          <w:tab w:val="clear" w:pos="284"/>
        </w:tabs>
        <w:autoSpaceDE w:val="0"/>
        <w:autoSpaceDN w:val="0"/>
        <w:adjustRightInd w:val="0"/>
        <w:ind w:left="540" w:hanging="180"/>
        <w:jc w:val="left"/>
        <w:rPr>
          <w:b/>
          <w:szCs w:val="22"/>
          <w:lang w:val="sr-Latn-RS"/>
        </w:rPr>
      </w:pPr>
      <w:r w:rsidRPr="009417B1">
        <w:rPr>
          <w:b/>
          <w:szCs w:val="22"/>
          <w:lang w:val="sr-Latn-RS"/>
        </w:rPr>
        <w:t>Ne sm</w:t>
      </w:r>
      <w:r w:rsidR="00E13007">
        <w:rPr>
          <w:b/>
          <w:szCs w:val="22"/>
          <w:lang w:val="sr-Latn-RS"/>
        </w:rPr>
        <w:t>ij</w:t>
      </w:r>
      <w:r w:rsidRPr="009417B1">
        <w:rPr>
          <w:b/>
          <w:szCs w:val="22"/>
          <w:lang w:val="sr-Latn-RS"/>
        </w:rPr>
        <w:t>ete l</w:t>
      </w:r>
      <w:r w:rsidR="00E13007">
        <w:rPr>
          <w:b/>
          <w:szCs w:val="22"/>
          <w:lang w:val="sr-Latn-RS"/>
        </w:rPr>
        <w:t>ij</w:t>
      </w:r>
      <w:r w:rsidRPr="009417B1">
        <w:rPr>
          <w:b/>
          <w:szCs w:val="22"/>
          <w:lang w:val="sr-Latn-RS"/>
        </w:rPr>
        <w:t>ek uzimati češće, doza se sm</w:t>
      </w:r>
      <w:r w:rsidR="00E13007">
        <w:rPr>
          <w:b/>
          <w:szCs w:val="22"/>
          <w:lang w:val="sr-Latn-RS"/>
        </w:rPr>
        <w:t>ij</w:t>
      </w:r>
      <w:r w:rsidRPr="009417B1">
        <w:rPr>
          <w:b/>
          <w:szCs w:val="22"/>
          <w:lang w:val="sr-Latn-RS"/>
        </w:rPr>
        <w:t>e davati sa razmakom od najmanje 4 sata</w:t>
      </w:r>
      <w:r w:rsidR="000D0874">
        <w:rPr>
          <w:b/>
          <w:szCs w:val="22"/>
          <w:lang w:val="sr-Latn-RS"/>
        </w:rPr>
        <w:t>.</w:t>
      </w:r>
    </w:p>
    <w:p w14:paraId="5A45AD1E" w14:textId="63D088BA" w:rsidR="000C541D" w:rsidRPr="009417B1" w:rsidRDefault="000C541D" w:rsidP="00A807D2">
      <w:pPr>
        <w:numPr>
          <w:ilvl w:val="0"/>
          <w:numId w:val="48"/>
        </w:numPr>
        <w:tabs>
          <w:tab w:val="clear" w:pos="284"/>
        </w:tabs>
        <w:autoSpaceDE w:val="0"/>
        <w:autoSpaceDN w:val="0"/>
        <w:adjustRightInd w:val="0"/>
        <w:ind w:left="540" w:hanging="180"/>
        <w:jc w:val="left"/>
        <w:rPr>
          <w:b/>
          <w:szCs w:val="22"/>
          <w:lang w:val="sr-Latn-RS"/>
        </w:rPr>
      </w:pPr>
      <w:r w:rsidRPr="009417B1">
        <w:rPr>
          <w:b/>
          <w:szCs w:val="22"/>
          <w:lang w:val="sr-Latn-RS"/>
        </w:rPr>
        <w:t>Ne sm</w:t>
      </w:r>
      <w:r w:rsidR="00E13007">
        <w:rPr>
          <w:b/>
          <w:szCs w:val="22"/>
          <w:lang w:val="sr-Latn-RS"/>
        </w:rPr>
        <w:t>i</w:t>
      </w:r>
      <w:r w:rsidRPr="009417B1">
        <w:rPr>
          <w:b/>
          <w:szCs w:val="22"/>
          <w:lang w:val="sr-Latn-RS"/>
        </w:rPr>
        <w:t>ju se prekoračiti 4 doze tokom 24 sata</w:t>
      </w:r>
      <w:r w:rsidR="000D0874">
        <w:rPr>
          <w:b/>
          <w:szCs w:val="22"/>
          <w:lang w:val="sr-Latn-RS"/>
        </w:rPr>
        <w:t>.</w:t>
      </w:r>
    </w:p>
    <w:p w14:paraId="3E0F4405" w14:textId="118BC1B4" w:rsidR="000C541D" w:rsidRPr="009417B1" w:rsidRDefault="000C541D" w:rsidP="00A807D2">
      <w:pPr>
        <w:numPr>
          <w:ilvl w:val="0"/>
          <w:numId w:val="48"/>
        </w:numPr>
        <w:tabs>
          <w:tab w:val="clear" w:pos="284"/>
        </w:tabs>
        <w:autoSpaceDE w:val="0"/>
        <w:autoSpaceDN w:val="0"/>
        <w:adjustRightInd w:val="0"/>
        <w:ind w:left="540" w:hanging="180"/>
        <w:jc w:val="left"/>
        <w:rPr>
          <w:b/>
          <w:szCs w:val="22"/>
          <w:lang w:val="sr-Latn-RS"/>
        </w:rPr>
      </w:pPr>
      <w:r w:rsidRPr="009417B1">
        <w:rPr>
          <w:b/>
          <w:szCs w:val="22"/>
          <w:lang w:val="sr-Latn-RS"/>
        </w:rPr>
        <w:t>Nemojte l</w:t>
      </w:r>
      <w:r w:rsidR="00E13007">
        <w:rPr>
          <w:b/>
          <w:szCs w:val="22"/>
          <w:lang w:val="sr-Latn-RS"/>
        </w:rPr>
        <w:t>ij</w:t>
      </w:r>
      <w:r w:rsidRPr="009417B1">
        <w:rPr>
          <w:b/>
          <w:szCs w:val="22"/>
          <w:lang w:val="sr-Latn-RS"/>
        </w:rPr>
        <w:t>ek davati d</w:t>
      </w:r>
      <w:r w:rsidR="00E13007">
        <w:rPr>
          <w:b/>
          <w:szCs w:val="22"/>
          <w:lang w:val="sr-Latn-RS"/>
        </w:rPr>
        <w:t>j</w:t>
      </w:r>
      <w:r w:rsidRPr="009417B1">
        <w:rPr>
          <w:b/>
          <w:szCs w:val="22"/>
          <w:lang w:val="sr-Latn-RS"/>
        </w:rPr>
        <w:t>eci mlađoj od 10 godina</w:t>
      </w:r>
      <w:r w:rsidR="000D0874">
        <w:rPr>
          <w:b/>
          <w:szCs w:val="22"/>
          <w:lang w:val="sr-Latn-RS"/>
        </w:rPr>
        <w:t>.</w:t>
      </w:r>
    </w:p>
    <w:p w14:paraId="6AB151C6" w14:textId="77777777" w:rsidR="000C541D" w:rsidRPr="009417B1" w:rsidRDefault="000C541D" w:rsidP="00A807D2">
      <w:pPr>
        <w:tabs>
          <w:tab w:val="clear" w:pos="284"/>
        </w:tabs>
        <w:autoSpaceDE w:val="0"/>
        <w:autoSpaceDN w:val="0"/>
        <w:adjustRightInd w:val="0"/>
        <w:rPr>
          <w:lang w:val="sr-Latn-RS"/>
        </w:rPr>
      </w:pPr>
    </w:p>
    <w:p w14:paraId="2F9B1097" w14:textId="245421FD" w:rsidR="000C541D" w:rsidRPr="009417B1" w:rsidRDefault="000C541D" w:rsidP="00A807D2">
      <w:pPr>
        <w:tabs>
          <w:tab w:val="clear" w:pos="284"/>
        </w:tabs>
        <w:autoSpaceDE w:val="0"/>
        <w:autoSpaceDN w:val="0"/>
        <w:adjustRightInd w:val="0"/>
        <w:rPr>
          <w:szCs w:val="22"/>
          <w:lang w:val="sr-Latn-RS"/>
        </w:rPr>
      </w:pPr>
      <w:r w:rsidRPr="009417B1">
        <w:rPr>
          <w:lang w:val="sr-Latn-RS"/>
        </w:rPr>
        <w:t>Za d</w:t>
      </w:r>
      <w:r w:rsidR="00E13007">
        <w:rPr>
          <w:lang w:val="sr-Latn-RS"/>
        </w:rPr>
        <w:t>j</w:t>
      </w:r>
      <w:r w:rsidRPr="009417B1">
        <w:rPr>
          <w:lang w:val="sr-Latn-RS"/>
        </w:rPr>
        <w:t>ecu mlađu od 10 godina tablete od 500 mg nisu pogodne za upotrebu, pa se preporučuje upotreba sirupa.</w:t>
      </w:r>
    </w:p>
    <w:p w14:paraId="6AD84DC4" w14:textId="77777777" w:rsidR="000C541D" w:rsidRPr="009417B1" w:rsidRDefault="000C541D" w:rsidP="00220BFE">
      <w:pPr>
        <w:tabs>
          <w:tab w:val="clear" w:pos="284"/>
        </w:tabs>
        <w:autoSpaceDE w:val="0"/>
        <w:autoSpaceDN w:val="0"/>
        <w:adjustRightInd w:val="0"/>
        <w:rPr>
          <w:szCs w:val="22"/>
          <w:lang w:val="sr-Latn-RS"/>
        </w:rPr>
      </w:pPr>
    </w:p>
    <w:p w14:paraId="072C3B0A" w14:textId="30DDB3E7" w:rsidR="000C541D" w:rsidRPr="009417B1" w:rsidRDefault="000C541D" w:rsidP="00220BFE">
      <w:pPr>
        <w:tabs>
          <w:tab w:val="clear" w:pos="284"/>
        </w:tabs>
        <w:autoSpaceDE w:val="0"/>
        <w:autoSpaceDN w:val="0"/>
        <w:adjustRightInd w:val="0"/>
        <w:rPr>
          <w:szCs w:val="22"/>
          <w:lang w:val="sr-Latn-RS"/>
        </w:rPr>
      </w:pPr>
      <w:r w:rsidRPr="009417B1">
        <w:rPr>
          <w:szCs w:val="22"/>
          <w:lang w:val="sr-Latn-RS"/>
        </w:rPr>
        <w:t>L</w:t>
      </w:r>
      <w:r w:rsidR="00E13007">
        <w:rPr>
          <w:szCs w:val="22"/>
          <w:lang w:val="sr-Latn-RS"/>
        </w:rPr>
        <w:t>ij</w:t>
      </w:r>
      <w:r w:rsidRPr="009417B1">
        <w:rPr>
          <w:szCs w:val="22"/>
          <w:lang w:val="sr-Latn-RS"/>
        </w:rPr>
        <w:t>ek je nam</w:t>
      </w:r>
      <w:r w:rsidR="00E13007">
        <w:rPr>
          <w:szCs w:val="22"/>
          <w:lang w:val="sr-Latn-RS"/>
        </w:rPr>
        <w:t>ij</w:t>
      </w:r>
      <w:r w:rsidRPr="009417B1">
        <w:rPr>
          <w:szCs w:val="22"/>
          <w:lang w:val="sr-Latn-RS"/>
        </w:rPr>
        <w:t>enjen isključivo za oralnu upotrebu.</w:t>
      </w:r>
    </w:p>
    <w:p w14:paraId="46E19239" w14:textId="77777777" w:rsidR="000C541D" w:rsidRPr="009417B1" w:rsidRDefault="000C541D" w:rsidP="00B177CA">
      <w:pPr>
        <w:jc w:val="left"/>
        <w:rPr>
          <w:lang w:val="sr-Latn-RS"/>
        </w:rPr>
      </w:pPr>
    </w:p>
    <w:p w14:paraId="56B37942" w14:textId="26808D70" w:rsidR="000C541D" w:rsidRPr="009417B1" w:rsidRDefault="000C541D" w:rsidP="003E47F7">
      <w:pPr>
        <w:rPr>
          <w:b/>
          <w:bCs/>
          <w:szCs w:val="22"/>
          <w:lang w:val="sr-Latn-RS"/>
        </w:rPr>
      </w:pPr>
      <w:r w:rsidRPr="009417B1">
        <w:rPr>
          <w:b/>
          <w:bCs/>
          <w:iCs/>
          <w:szCs w:val="22"/>
          <w:lang w:val="sr-Latn-RS"/>
        </w:rPr>
        <w:t xml:space="preserve">Ako ste </w:t>
      </w:r>
      <w:r w:rsidRPr="009417B1">
        <w:rPr>
          <w:b/>
          <w:bCs/>
          <w:szCs w:val="22"/>
          <w:lang w:val="sr-Latn-RS"/>
        </w:rPr>
        <w:t xml:space="preserve">uzeli </w:t>
      </w:r>
      <w:r w:rsidRPr="009417B1">
        <w:rPr>
          <w:b/>
          <w:bCs/>
          <w:iCs/>
          <w:szCs w:val="22"/>
          <w:lang w:val="sr-Latn-RS"/>
        </w:rPr>
        <w:t>više l</w:t>
      </w:r>
      <w:r w:rsidR="00E13007">
        <w:rPr>
          <w:b/>
          <w:bCs/>
          <w:iCs/>
          <w:szCs w:val="22"/>
          <w:lang w:val="sr-Latn-RS"/>
        </w:rPr>
        <w:t>ij</w:t>
      </w:r>
      <w:r w:rsidRPr="009417B1">
        <w:rPr>
          <w:b/>
          <w:bCs/>
          <w:iCs/>
          <w:szCs w:val="22"/>
          <w:lang w:val="sr-Latn-RS"/>
        </w:rPr>
        <w:t xml:space="preserve">eka </w:t>
      </w:r>
      <w:r w:rsidR="0065500E">
        <w:rPr>
          <w:b/>
          <w:bCs/>
          <w:szCs w:val="22"/>
          <w:lang w:val="sr-Latn-RS"/>
        </w:rPr>
        <w:t>Paracetamol Galenika</w:t>
      </w:r>
      <w:r w:rsidRPr="009417B1">
        <w:rPr>
          <w:b/>
          <w:bCs/>
          <w:iCs/>
          <w:szCs w:val="22"/>
          <w:lang w:val="sr-Latn-RS"/>
        </w:rPr>
        <w:t xml:space="preserve"> nego što </w:t>
      </w:r>
      <w:r w:rsidR="004845E3">
        <w:rPr>
          <w:b/>
          <w:bCs/>
          <w:iCs/>
          <w:szCs w:val="22"/>
          <w:lang w:val="sr-Latn-RS"/>
        </w:rPr>
        <w:t xml:space="preserve">je </w:t>
      </w:r>
      <w:r w:rsidRPr="009417B1">
        <w:rPr>
          <w:b/>
          <w:bCs/>
          <w:iCs/>
          <w:szCs w:val="22"/>
          <w:lang w:val="sr-Latn-RS"/>
        </w:rPr>
        <w:t>treba</w:t>
      </w:r>
      <w:r w:rsidR="00E13007">
        <w:rPr>
          <w:b/>
          <w:bCs/>
          <w:iCs/>
          <w:szCs w:val="22"/>
          <w:lang w:val="sr-Latn-RS"/>
        </w:rPr>
        <w:t>lo</w:t>
      </w:r>
    </w:p>
    <w:p w14:paraId="3E3FD00A" w14:textId="77777777" w:rsidR="000C541D" w:rsidRPr="009417B1" w:rsidRDefault="000C541D" w:rsidP="003E47F7">
      <w:pPr>
        <w:widowControl w:val="0"/>
        <w:autoSpaceDE w:val="0"/>
        <w:autoSpaceDN w:val="0"/>
        <w:rPr>
          <w:b/>
          <w:iCs/>
          <w:szCs w:val="22"/>
          <w:lang w:val="sr-Latn-RS"/>
        </w:rPr>
      </w:pPr>
    </w:p>
    <w:p w14:paraId="311CDB29" w14:textId="62DAC3E7" w:rsidR="000C541D" w:rsidRPr="009417B1" w:rsidRDefault="000C541D" w:rsidP="00B177CA">
      <w:pPr>
        <w:jc w:val="left"/>
        <w:rPr>
          <w:szCs w:val="22"/>
          <w:lang w:val="sr-Latn-RS"/>
        </w:rPr>
      </w:pPr>
      <w:r w:rsidRPr="009417B1">
        <w:rPr>
          <w:szCs w:val="22"/>
          <w:lang w:val="sr-Latn-RS"/>
        </w:rPr>
        <w:t>Ukoliko ste uzeli veću dozu l</w:t>
      </w:r>
      <w:r w:rsidR="00E13007">
        <w:rPr>
          <w:szCs w:val="22"/>
          <w:lang w:val="sr-Latn-RS"/>
        </w:rPr>
        <w:t>ij</w:t>
      </w:r>
      <w:r w:rsidRPr="009417B1">
        <w:rPr>
          <w:szCs w:val="22"/>
          <w:lang w:val="sr-Latn-RS"/>
        </w:rPr>
        <w:t xml:space="preserve">eka </w:t>
      </w:r>
      <w:r w:rsidR="0065500E">
        <w:rPr>
          <w:szCs w:val="22"/>
          <w:lang w:val="sr-Latn-RS"/>
        </w:rPr>
        <w:t>Paracetamol Galenika</w:t>
      </w:r>
      <w:r w:rsidRPr="009417B1">
        <w:rPr>
          <w:szCs w:val="22"/>
          <w:lang w:val="sr-Latn-RS"/>
        </w:rPr>
        <w:t xml:space="preserve"> nego što bi trebalo, </w:t>
      </w:r>
      <w:r w:rsidRPr="009417B1">
        <w:rPr>
          <w:b/>
          <w:szCs w:val="22"/>
          <w:lang w:val="sr-Latn-RS"/>
        </w:rPr>
        <w:t>odmah potražite medicinsku pomoć.</w:t>
      </w:r>
    </w:p>
    <w:p w14:paraId="3B109155" w14:textId="77777777" w:rsidR="000C541D" w:rsidRPr="009417B1" w:rsidRDefault="000C541D" w:rsidP="003E47F7">
      <w:pPr>
        <w:tabs>
          <w:tab w:val="clear" w:pos="284"/>
        </w:tabs>
        <w:autoSpaceDE w:val="0"/>
        <w:autoSpaceDN w:val="0"/>
        <w:adjustRightInd w:val="0"/>
        <w:rPr>
          <w:b/>
          <w:iCs/>
          <w:szCs w:val="22"/>
          <w:lang w:val="sr-Latn-RS"/>
        </w:rPr>
      </w:pPr>
    </w:p>
    <w:p w14:paraId="05A430C4" w14:textId="7F650831" w:rsidR="000C541D" w:rsidRPr="009417B1" w:rsidRDefault="000C541D" w:rsidP="003E47F7">
      <w:pPr>
        <w:rPr>
          <w:bCs/>
          <w:szCs w:val="22"/>
          <w:lang w:val="sr-Latn-RS"/>
        </w:rPr>
      </w:pPr>
      <w:r w:rsidRPr="009417B1">
        <w:rPr>
          <w:b/>
          <w:bCs/>
          <w:szCs w:val="22"/>
          <w:lang w:val="sr-Latn-RS"/>
        </w:rPr>
        <w:t>U slučaju predoziranja</w:t>
      </w:r>
      <w:r w:rsidR="004845E3">
        <w:rPr>
          <w:b/>
          <w:bCs/>
          <w:szCs w:val="22"/>
          <w:lang w:val="sr-Latn-RS"/>
        </w:rPr>
        <w:t>,</w:t>
      </w:r>
      <w:r w:rsidRPr="009417B1">
        <w:rPr>
          <w:b/>
          <w:bCs/>
          <w:szCs w:val="22"/>
          <w:lang w:val="sr-Latn-RS"/>
        </w:rPr>
        <w:t xml:space="preserve"> neophodno je da se odmah obratite l</w:t>
      </w:r>
      <w:r w:rsidR="00E13007">
        <w:rPr>
          <w:b/>
          <w:bCs/>
          <w:szCs w:val="22"/>
          <w:lang w:val="sr-Latn-RS"/>
        </w:rPr>
        <w:t>j</w:t>
      </w:r>
      <w:r w:rsidRPr="009417B1">
        <w:rPr>
          <w:b/>
          <w:bCs/>
          <w:szCs w:val="22"/>
          <w:lang w:val="sr-Latn-RS"/>
        </w:rPr>
        <w:t>ekaru</w:t>
      </w:r>
      <w:r w:rsidRPr="009417B1">
        <w:rPr>
          <w:bCs/>
          <w:szCs w:val="22"/>
          <w:lang w:val="sr-Latn-RS"/>
        </w:rPr>
        <w:t>, čak i ukoliko se dobro os</w:t>
      </w:r>
      <w:r w:rsidR="00E13007">
        <w:rPr>
          <w:bCs/>
          <w:szCs w:val="22"/>
          <w:lang w:val="sr-Latn-RS"/>
        </w:rPr>
        <w:t>j</w:t>
      </w:r>
      <w:r w:rsidRPr="009417B1">
        <w:rPr>
          <w:bCs/>
          <w:szCs w:val="22"/>
          <w:lang w:val="sr-Latn-RS"/>
        </w:rPr>
        <w:t>ećate, jer postoji rizik od odloženog, ozbiljnog</w:t>
      </w:r>
      <w:r w:rsidR="00031A0C" w:rsidRPr="009417B1">
        <w:rPr>
          <w:bCs/>
          <w:szCs w:val="22"/>
          <w:lang w:val="sr-Latn-RS"/>
        </w:rPr>
        <w:t xml:space="preserve"> </w:t>
      </w:r>
      <w:r w:rsidRPr="009417B1">
        <w:rPr>
          <w:bCs/>
          <w:szCs w:val="22"/>
          <w:lang w:val="sr-Latn-RS"/>
        </w:rPr>
        <w:t>oštećenja jetre.</w:t>
      </w:r>
    </w:p>
    <w:p w14:paraId="06EF7C3D" w14:textId="77777777" w:rsidR="000C541D" w:rsidRPr="009417B1" w:rsidRDefault="000C541D" w:rsidP="003E47F7">
      <w:pPr>
        <w:rPr>
          <w:bCs/>
          <w:szCs w:val="22"/>
          <w:lang w:val="sr-Latn-RS"/>
        </w:rPr>
      </w:pPr>
    </w:p>
    <w:p w14:paraId="2C7DEA02" w14:textId="2988D2AC" w:rsidR="000C541D" w:rsidRPr="009417B1" w:rsidRDefault="000C541D" w:rsidP="003E47F7">
      <w:pPr>
        <w:rPr>
          <w:bCs/>
          <w:iCs/>
          <w:szCs w:val="22"/>
          <w:lang w:val="sr-Latn-RS"/>
        </w:rPr>
      </w:pPr>
      <w:r w:rsidRPr="009417B1">
        <w:rPr>
          <w:bCs/>
          <w:szCs w:val="22"/>
          <w:lang w:val="sr-Latn-RS"/>
        </w:rPr>
        <w:t>Ukoliko se simptomi nastave ili glavobolja postane stalna, javite se svom l</w:t>
      </w:r>
      <w:r w:rsidR="00E13007">
        <w:rPr>
          <w:bCs/>
          <w:szCs w:val="22"/>
          <w:lang w:val="sr-Latn-RS"/>
        </w:rPr>
        <w:t>j</w:t>
      </w:r>
      <w:r w:rsidRPr="009417B1">
        <w:rPr>
          <w:bCs/>
          <w:szCs w:val="22"/>
          <w:lang w:val="sr-Latn-RS"/>
        </w:rPr>
        <w:t>ekaru.</w:t>
      </w:r>
    </w:p>
    <w:p w14:paraId="75870AE4" w14:textId="0A3A4F81" w:rsidR="000C541D" w:rsidRDefault="000C541D" w:rsidP="003E47F7">
      <w:pPr>
        <w:rPr>
          <w:b/>
          <w:bCs/>
          <w:iCs/>
          <w:szCs w:val="22"/>
          <w:lang w:val="sr-Latn-RS"/>
        </w:rPr>
      </w:pPr>
    </w:p>
    <w:p w14:paraId="58B9C78F" w14:textId="7FABF717" w:rsidR="000C541D" w:rsidRPr="009417B1" w:rsidRDefault="000C541D" w:rsidP="003E47F7">
      <w:pPr>
        <w:rPr>
          <w:b/>
          <w:bCs/>
          <w:szCs w:val="22"/>
          <w:lang w:val="sr-Latn-RS"/>
        </w:rPr>
      </w:pPr>
      <w:r w:rsidRPr="009417B1">
        <w:rPr>
          <w:b/>
          <w:bCs/>
          <w:iCs/>
          <w:szCs w:val="22"/>
          <w:lang w:val="sr-Latn-RS"/>
        </w:rPr>
        <w:t xml:space="preserve">Ako ste zaboravili da </w:t>
      </w:r>
      <w:r w:rsidRPr="009417B1">
        <w:rPr>
          <w:b/>
          <w:bCs/>
          <w:szCs w:val="22"/>
          <w:lang w:val="sr-Latn-RS"/>
        </w:rPr>
        <w:t>uzmete l</w:t>
      </w:r>
      <w:r w:rsidR="00E13007">
        <w:rPr>
          <w:b/>
          <w:bCs/>
          <w:szCs w:val="22"/>
          <w:lang w:val="sr-Latn-RS"/>
        </w:rPr>
        <w:t>ij</w:t>
      </w:r>
      <w:r w:rsidRPr="009417B1">
        <w:rPr>
          <w:b/>
          <w:bCs/>
          <w:szCs w:val="22"/>
          <w:lang w:val="sr-Latn-RS"/>
        </w:rPr>
        <w:t xml:space="preserve">ek </w:t>
      </w:r>
      <w:r w:rsidR="0065500E">
        <w:rPr>
          <w:b/>
          <w:bCs/>
          <w:szCs w:val="22"/>
          <w:lang w:val="sr-Latn-RS"/>
        </w:rPr>
        <w:t>Paracetamol Galenika</w:t>
      </w:r>
    </w:p>
    <w:p w14:paraId="6A29A72B" w14:textId="77777777" w:rsidR="000C541D" w:rsidRPr="009417B1" w:rsidRDefault="000C541D" w:rsidP="003E47F7">
      <w:pPr>
        <w:rPr>
          <w:b/>
          <w:szCs w:val="22"/>
          <w:lang w:val="sr-Latn-RS"/>
        </w:rPr>
      </w:pPr>
    </w:p>
    <w:p w14:paraId="5AFEFDE0" w14:textId="6E5A945F" w:rsidR="000C541D" w:rsidRPr="009417B1" w:rsidRDefault="000C541D" w:rsidP="009417B1">
      <w:pPr>
        <w:widowControl w:val="0"/>
        <w:tabs>
          <w:tab w:val="left" w:pos="4158"/>
        </w:tabs>
        <w:autoSpaceDE w:val="0"/>
        <w:autoSpaceDN w:val="0"/>
        <w:rPr>
          <w:szCs w:val="22"/>
          <w:lang w:val="sr-Latn-RS"/>
        </w:rPr>
      </w:pPr>
      <w:r w:rsidRPr="009417B1">
        <w:rPr>
          <w:szCs w:val="22"/>
          <w:lang w:val="sr-Latn-RS"/>
        </w:rPr>
        <w:t>Nikada nemojte uzimati duplu dozu da nadom</w:t>
      </w:r>
      <w:r w:rsidR="00E13007">
        <w:rPr>
          <w:szCs w:val="22"/>
          <w:lang w:val="sr-Latn-RS"/>
        </w:rPr>
        <w:t>j</w:t>
      </w:r>
      <w:r w:rsidRPr="009417B1">
        <w:rPr>
          <w:szCs w:val="22"/>
          <w:lang w:val="sr-Latn-RS"/>
        </w:rPr>
        <w:t>estite to što ste preskočili da uzmete l</w:t>
      </w:r>
      <w:r w:rsidR="00E13007">
        <w:rPr>
          <w:szCs w:val="22"/>
          <w:lang w:val="sr-Latn-RS"/>
        </w:rPr>
        <w:t>ij</w:t>
      </w:r>
      <w:r w:rsidRPr="009417B1">
        <w:rPr>
          <w:szCs w:val="22"/>
          <w:lang w:val="sr-Latn-RS"/>
        </w:rPr>
        <w:t>ek!</w:t>
      </w:r>
    </w:p>
    <w:p w14:paraId="5224A7FC" w14:textId="589AADA5" w:rsidR="000C541D" w:rsidRDefault="000C541D" w:rsidP="003E47F7">
      <w:pPr>
        <w:pStyle w:val="NASLOV123"/>
        <w:spacing w:before="0" w:after="0"/>
        <w:jc w:val="both"/>
        <w:rPr>
          <w:lang w:val="sr-Latn-RS"/>
        </w:rPr>
      </w:pPr>
    </w:p>
    <w:p w14:paraId="41046C8E" w14:textId="3DB70D9E" w:rsidR="007D5DB4" w:rsidRDefault="007D5DB4" w:rsidP="003E47F7">
      <w:pPr>
        <w:pStyle w:val="NASLOV123"/>
        <w:spacing w:before="0" w:after="0"/>
        <w:jc w:val="both"/>
        <w:rPr>
          <w:lang w:val="sr-Latn-RS"/>
        </w:rPr>
      </w:pPr>
    </w:p>
    <w:p w14:paraId="3292354D" w14:textId="7FF3261E" w:rsidR="007D5DB4" w:rsidRDefault="007D5DB4" w:rsidP="003E47F7">
      <w:pPr>
        <w:pStyle w:val="NASLOV123"/>
        <w:spacing w:before="0" w:after="0"/>
        <w:jc w:val="both"/>
        <w:rPr>
          <w:lang w:val="sr-Latn-RS"/>
        </w:rPr>
      </w:pPr>
    </w:p>
    <w:p w14:paraId="2E0A5BA3" w14:textId="77777777" w:rsidR="007D5DB4" w:rsidRPr="009417B1" w:rsidRDefault="007D5DB4" w:rsidP="003E47F7">
      <w:pPr>
        <w:pStyle w:val="NASLOV123"/>
        <w:spacing w:before="0" w:after="0"/>
        <w:jc w:val="both"/>
        <w:rPr>
          <w:lang w:val="sr-Latn-RS"/>
        </w:rPr>
      </w:pPr>
    </w:p>
    <w:p w14:paraId="21274C54" w14:textId="77777777" w:rsidR="00E13007" w:rsidRPr="001A4088" w:rsidRDefault="00E13007" w:rsidP="00E13007">
      <w:pPr>
        <w:tabs>
          <w:tab w:val="left" w:pos="540"/>
          <w:tab w:val="left" w:pos="569"/>
        </w:tabs>
        <w:rPr>
          <w:b/>
          <w:bCs/>
          <w:szCs w:val="22"/>
          <w:lang w:val="sr-Latn-RS"/>
        </w:rPr>
      </w:pPr>
      <w:r w:rsidRPr="001A4088">
        <w:rPr>
          <w:b/>
          <w:bCs/>
          <w:szCs w:val="22"/>
          <w:lang w:val="sr-Latn-RS"/>
        </w:rPr>
        <w:lastRenderedPageBreak/>
        <w:t xml:space="preserve">4. </w:t>
      </w:r>
      <w:r w:rsidRPr="00390924">
        <w:rPr>
          <w:b/>
          <w:bCs/>
          <w:szCs w:val="22"/>
          <w:lang w:val="sr-Latn-CS"/>
        </w:rPr>
        <w:tab/>
      </w:r>
      <w:r w:rsidRPr="001A4088">
        <w:rPr>
          <w:b/>
          <w:bCs/>
          <w:szCs w:val="22"/>
          <w:lang w:val="sr-Latn-RS"/>
        </w:rPr>
        <w:t>MOGUĆA NEŽELJENA DEJSTVA</w:t>
      </w:r>
    </w:p>
    <w:p w14:paraId="26F8AE79" w14:textId="77777777" w:rsidR="000C541D" w:rsidRPr="009417B1" w:rsidRDefault="000C541D" w:rsidP="003E47F7">
      <w:pPr>
        <w:rPr>
          <w:szCs w:val="22"/>
          <w:lang w:val="sr-Latn-RS"/>
        </w:rPr>
      </w:pPr>
    </w:p>
    <w:p w14:paraId="480ECDA2" w14:textId="61DFF52D" w:rsidR="00E13007" w:rsidRPr="001A4088" w:rsidRDefault="00E13007" w:rsidP="00E13007">
      <w:pPr>
        <w:numPr>
          <w:ilvl w:val="12"/>
          <w:numId w:val="0"/>
        </w:numPr>
        <w:tabs>
          <w:tab w:val="left" w:pos="720"/>
        </w:tabs>
        <w:ind w:right="-29"/>
        <w:rPr>
          <w:szCs w:val="22"/>
          <w:lang w:val="sr-Latn-RS"/>
        </w:rPr>
      </w:pPr>
      <w:r w:rsidRPr="001A4088">
        <w:rPr>
          <w:szCs w:val="22"/>
          <w:lang w:val="sr-Latn-RS"/>
        </w:rPr>
        <w:t>Kao i svi ljekovi i lijek Paracetamol Galenika može izazvati neželjena dejstva, iako se ona ne moraju javiti kod svakoga.</w:t>
      </w:r>
    </w:p>
    <w:p w14:paraId="1284CF5D" w14:textId="77777777" w:rsidR="000C541D" w:rsidRPr="009417B1" w:rsidRDefault="000C541D" w:rsidP="00B922D8">
      <w:pPr>
        <w:tabs>
          <w:tab w:val="clear" w:pos="284"/>
        </w:tabs>
        <w:rPr>
          <w:szCs w:val="22"/>
          <w:lang w:val="sr-Latn-RS"/>
        </w:rPr>
      </w:pPr>
    </w:p>
    <w:p w14:paraId="0C13CED9" w14:textId="071C9119" w:rsidR="000C541D" w:rsidRPr="009417B1" w:rsidRDefault="000C541D" w:rsidP="00B922D8">
      <w:pPr>
        <w:tabs>
          <w:tab w:val="clear" w:pos="284"/>
        </w:tabs>
        <w:rPr>
          <w:szCs w:val="22"/>
          <w:lang w:val="sr-Latn-RS"/>
        </w:rPr>
      </w:pPr>
      <w:r w:rsidRPr="009417B1">
        <w:rPr>
          <w:b/>
          <w:szCs w:val="22"/>
          <w:lang w:val="sr-Latn-RS"/>
        </w:rPr>
        <w:t>Prestanite da uzimate l</w:t>
      </w:r>
      <w:r w:rsidR="00E13007">
        <w:rPr>
          <w:b/>
          <w:szCs w:val="22"/>
          <w:lang w:val="sr-Latn-RS"/>
        </w:rPr>
        <w:t>ij</w:t>
      </w:r>
      <w:r w:rsidRPr="009417B1">
        <w:rPr>
          <w:b/>
          <w:szCs w:val="22"/>
          <w:lang w:val="sr-Latn-RS"/>
        </w:rPr>
        <w:t>ek i</w:t>
      </w:r>
      <w:r w:rsidR="00FD1B34" w:rsidRPr="009417B1">
        <w:rPr>
          <w:b/>
          <w:szCs w:val="22"/>
          <w:lang w:val="sr-Latn-RS"/>
        </w:rPr>
        <w:t xml:space="preserve"> </w:t>
      </w:r>
      <w:r w:rsidRPr="009417B1">
        <w:rPr>
          <w:b/>
          <w:szCs w:val="22"/>
          <w:lang w:val="sr-Latn-RS"/>
        </w:rPr>
        <w:t>odmah se javite svom l</w:t>
      </w:r>
      <w:r w:rsidR="00E13007">
        <w:rPr>
          <w:b/>
          <w:szCs w:val="22"/>
          <w:lang w:val="sr-Latn-RS"/>
        </w:rPr>
        <w:t>j</w:t>
      </w:r>
      <w:r w:rsidRPr="009417B1">
        <w:rPr>
          <w:b/>
          <w:szCs w:val="22"/>
          <w:lang w:val="sr-Latn-RS"/>
        </w:rPr>
        <w:t>ekaru</w:t>
      </w:r>
      <w:r w:rsidRPr="009417B1">
        <w:rPr>
          <w:szCs w:val="22"/>
          <w:lang w:val="sr-Latn-RS"/>
        </w:rPr>
        <w:t xml:space="preserve"> ako Vam se jave sl</w:t>
      </w:r>
      <w:r w:rsidR="00E13007">
        <w:rPr>
          <w:szCs w:val="22"/>
          <w:lang w:val="sr-Latn-RS"/>
        </w:rPr>
        <w:t>j</w:t>
      </w:r>
      <w:r w:rsidRPr="009417B1">
        <w:rPr>
          <w:szCs w:val="22"/>
          <w:lang w:val="sr-Latn-RS"/>
        </w:rPr>
        <w:t>edeće neželjene reakcije:</w:t>
      </w:r>
    </w:p>
    <w:p w14:paraId="6EF306D0" w14:textId="77777777" w:rsidR="000C541D" w:rsidRPr="009417B1" w:rsidRDefault="000C541D" w:rsidP="00B922D8">
      <w:pPr>
        <w:tabs>
          <w:tab w:val="clear" w:pos="284"/>
        </w:tabs>
        <w:rPr>
          <w:szCs w:val="22"/>
          <w:lang w:val="sr-Latn-RS"/>
        </w:rPr>
      </w:pPr>
    </w:p>
    <w:p w14:paraId="7C594B4D" w14:textId="11405489" w:rsidR="000C541D" w:rsidRPr="00630D68" w:rsidRDefault="000C541D" w:rsidP="00E16D8A">
      <w:pPr>
        <w:numPr>
          <w:ilvl w:val="0"/>
          <w:numId w:val="47"/>
        </w:numPr>
        <w:tabs>
          <w:tab w:val="clear" w:pos="284"/>
        </w:tabs>
        <w:ind w:left="540" w:hanging="180"/>
        <w:rPr>
          <w:szCs w:val="22"/>
          <w:lang w:val="sr-Latn-RS"/>
        </w:rPr>
      </w:pPr>
      <w:r w:rsidRPr="00630D68">
        <w:rPr>
          <w:b/>
          <w:szCs w:val="22"/>
          <w:lang w:val="sr-Latn-RS"/>
        </w:rPr>
        <w:t>Alergijske reakcije</w:t>
      </w:r>
      <w:r w:rsidR="00FD1B34" w:rsidRPr="00630D68">
        <w:rPr>
          <w:b/>
          <w:szCs w:val="22"/>
          <w:lang w:val="sr-Latn-RS"/>
        </w:rPr>
        <w:t xml:space="preserve"> </w:t>
      </w:r>
      <w:r w:rsidRPr="00630D68">
        <w:rPr>
          <w:szCs w:val="22"/>
          <w:lang w:val="sr-Latn-RS"/>
        </w:rPr>
        <w:t>koje mogu biti ozbiljne, kao što su osip po</w:t>
      </w:r>
      <w:r w:rsidR="00FD1B34" w:rsidRPr="00630D68">
        <w:rPr>
          <w:szCs w:val="22"/>
          <w:lang w:val="sr-Latn-RS"/>
        </w:rPr>
        <w:t xml:space="preserve"> </w:t>
      </w:r>
      <w:r w:rsidRPr="00630D68">
        <w:rPr>
          <w:szCs w:val="22"/>
          <w:lang w:val="sr-Latn-RS"/>
        </w:rPr>
        <w:t>koži ili svrab, praćen</w:t>
      </w:r>
      <w:r w:rsidR="009417B1" w:rsidRPr="00630D68">
        <w:rPr>
          <w:szCs w:val="22"/>
          <w:lang w:val="sr-Latn-RS"/>
        </w:rPr>
        <w:t xml:space="preserve">e </w:t>
      </w:r>
      <w:r w:rsidRPr="00630D68">
        <w:rPr>
          <w:szCs w:val="22"/>
          <w:lang w:val="sr-Latn-RS"/>
        </w:rPr>
        <w:t>ponekad oticanjem usta, lica, skraćenjem daha</w:t>
      </w:r>
    </w:p>
    <w:p w14:paraId="08AABEFD" w14:textId="77777777" w:rsidR="000C541D" w:rsidRPr="00630D68" w:rsidRDefault="000C541D" w:rsidP="00E16D8A">
      <w:pPr>
        <w:numPr>
          <w:ilvl w:val="0"/>
          <w:numId w:val="47"/>
        </w:numPr>
        <w:tabs>
          <w:tab w:val="clear" w:pos="284"/>
        </w:tabs>
        <w:ind w:left="540" w:hanging="180"/>
        <w:rPr>
          <w:szCs w:val="22"/>
          <w:lang w:val="sr-Latn-RS"/>
        </w:rPr>
      </w:pPr>
      <w:r w:rsidRPr="00630D68">
        <w:rPr>
          <w:b/>
          <w:szCs w:val="22"/>
          <w:lang w:val="sr-Latn-RS"/>
        </w:rPr>
        <w:t>Osip po koži</w:t>
      </w:r>
      <w:r w:rsidRPr="00630D68">
        <w:rPr>
          <w:szCs w:val="22"/>
          <w:lang w:val="sr-Latn-RS"/>
        </w:rPr>
        <w:t xml:space="preserve">, </w:t>
      </w:r>
      <w:r w:rsidRPr="00630D68">
        <w:rPr>
          <w:b/>
          <w:szCs w:val="22"/>
          <w:lang w:val="sr-Latn-RS"/>
        </w:rPr>
        <w:t>perutanje</w:t>
      </w:r>
      <w:r w:rsidRPr="00630D68">
        <w:rPr>
          <w:szCs w:val="22"/>
          <w:lang w:val="sr-Latn-RS"/>
        </w:rPr>
        <w:t xml:space="preserve"> ili </w:t>
      </w:r>
      <w:r w:rsidRPr="00630D68">
        <w:rPr>
          <w:b/>
          <w:szCs w:val="22"/>
          <w:lang w:val="sr-Latn-RS"/>
        </w:rPr>
        <w:t>ljuštenje kože</w:t>
      </w:r>
      <w:r w:rsidRPr="00630D68">
        <w:rPr>
          <w:szCs w:val="22"/>
          <w:lang w:val="sr-Latn-RS"/>
        </w:rPr>
        <w:t xml:space="preserve">, </w:t>
      </w:r>
      <w:r w:rsidRPr="00630D68">
        <w:rPr>
          <w:b/>
          <w:szCs w:val="22"/>
          <w:lang w:val="sr-Latn-RS"/>
        </w:rPr>
        <w:t>ranice</w:t>
      </w:r>
      <w:r w:rsidR="00FD1B34" w:rsidRPr="00630D68">
        <w:rPr>
          <w:b/>
          <w:szCs w:val="22"/>
          <w:lang w:val="sr-Latn-RS"/>
        </w:rPr>
        <w:t xml:space="preserve"> </w:t>
      </w:r>
      <w:r w:rsidRPr="00630D68">
        <w:rPr>
          <w:b/>
          <w:szCs w:val="22"/>
          <w:lang w:val="sr-Latn-RS"/>
        </w:rPr>
        <w:t>(ulceracije)</w:t>
      </w:r>
      <w:r w:rsidR="00FD1B34" w:rsidRPr="00630D68">
        <w:rPr>
          <w:b/>
          <w:szCs w:val="22"/>
          <w:lang w:val="sr-Latn-RS"/>
        </w:rPr>
        <w:t xml:space="preserve"> </w:t>
      </w:r>
      <w:r w:rsidRPr="00630D68">
        <w:rPr>
          <w:b/>
          <w:szCs w:val="22"/>
          <w:lang w:val="sr-Latn-RS"/>
        </w:rPr>
        <w:t>u ustima</w:t>
      </w:r>
    </w:p>
    <w:p w14:paraId="46E5E1C1" w14:textId="6B85368A" w:rsidR="00630D68" w:rsidRPr="00630D68" w:rsidRDefault="00630D68" w:rsidP="004E6B3A">
      <w:pPr>
        <w:numPr>
          <w:ilvl w:val="0"/>
          <w:numId w:val="47"/>
        </w:numPr>
        <w:tabs>
          <w:tab w:val="clear" w:pos="284"/>
        </w:tabs>
        <w:ind w:left="540" w:hanging="180"/>
        <w:rPr>
          <w:szCs w:val="22"/>
          <w:lang w:val="sr-Latn-RS"/>
        </w:rPr>
      </w:pPr>
      <w:r w:rsidRPr="00630D68">
        <w:rPr>
          <w:b/>
          <w:szCs w:val="22"/>
          <w:lang w:val="sr-Latn-RS"/>
        </w:rPr>
        <w:t xml:space="preserve">Problemi sa disanjem. </w:t>
      </w:r>
      <w:r w:rsidRPr="00630D68">
        <w:rPr>
          <w:szCs w:val="22"/>
          <w:lang w:val="sr-Latn-RS"/>
        </w:rPr>
        <w:t>Veća je v</w:t>
      </w:r>
      <w:r w:rsidR="00E13007">
        <w:rPr>
          <w:szCs w:val="22"/>
          <w:lang w:val="sr-Latn-RS"/>
        </w:rPr>
        <w:t>j</w:t>
      </w:r>
      <w:r w:rsidRPr="00630D68">
        <w:rPr>
          <w:szCs w:val="22"/>
          <w:lang w:val="sr-Latn-RS"/>
        </w:rPr>
        <w:t>erovatnoća da će se javiti kod osoba koje su već imale slične probleme, a nakon uzimanja drugih l</w:t>
      </w:r>
      <w:r w:rsidR="00E13007">
        <w:rPr>
          <w:szCs w:val="22"/>
          <w:lang w:val="sr-Latn-RS"/>
        </w:rPr>
        <w:t>j</w:t>
      </w:r>
      <w:r w:rsidRPr="00630D68">
        <w:rPr>
          <w:szCs w:val="22"/>
          <w:lang w:val="sr-Latn-RS"/>
        </w:rPr>
        <w:t>ekova protiv bolova kao što su ibuprofen i aspirin</w:t>
      </w:r>
      <w:r w:rsidR="003E447F">
        <w:rPr>
          <w:szCs w:val="22"/>
          <w:lang w:val="sr-Latn-RS"/>
        </w:rPr>
        <w:t>.</w:t>
      </w:r>
    </w:p>
    <w:p w14:paraId="1EA058F3" w14:textId="77777777" w:rsidR="000C541D" w:rsidRPr="00630D68" w:rsidRDefault="000C541D" w:rsidP="00E16D8A">
      <w:pPr>
        <w:numPr>
          <w:ilvl w:val="0"/>
          <w:numId w:val="47"/>
        </w:numPr>
        <w:tabs>
          <w:tab w:val="clear" w:pos="284"/>
        </w:tabs>
        <w:ind w:left="540" w:hanging="180"/>
        <w:rPr>
          <w:szCs w:val="22"/>
          <w:lang w:val="sr-Latn-RS"/>
        </w:rPr>
      </w:pPr>
      <w:r w:rsidRPr="00630D68">
        <w:rPr>
          <w:szCs w:val="22"/>
          <w:lang w:val="sr-Latn-RS"/>
        </w:rPr>
        <w:t xml:space="preserve">Neobjašnjiva </w:t>
      </w:r>
      <w:r w:rsidRPr="00630D68">
        <w:rPr>
          <w:b/>
          <w:szCs w:val="22"/>
          <w:lang w:val="sr-Latn-RS"/>
        </w:rPr>
        <w:t>pojava modrica</w:t>
      </w:r>
      <w:r w:rsidRPr="00630D68">
        <w:rPr>
          <w:szCs w:val="22"/>
          <w:lang w:val="sr-Latn-RS"/>
        </w:rPr>
        <w:t xml:space="preserve"> ili </w:t>
      </w:r>
      <w:r w:rsidRPr="00630D68">
        <w:rPr>
          <w:b/>
          <w:szCs w:val="22"/>
          <w:lang w:val="sr-Latn-RS"/>
        </w:rPr>
        <w:t>krvarenje</w:t>
      </w:r>
    </w:p>
    <w:p w14:paraId="08811FCC" w14:textId="23FB01EA" w:rsidR="000C541D" w:rsidRPr="00630D68" w:rsidRDefault="003E447F" w:rsidP="00E16D8A">
      <w:pPr>
        <w:numPr>
          <w:ilvl w:val="0"/>
          <w:numId w:val="47"/>
        </w:numPr>
        <w:tabs>
          <w:tab w:val="clear" w:pos="284"/>
        </w:tabs>
        <w:ind w:left="540" w:hanging="180"/>
        <w:rPr>
          <w:szCs w:val="22"/>
          <w:lang w:val="sr-Latn-RS"/>
        </w:rPr>
      </w:pPr>
      <w:r>
        <w:rPr>
          <w:b/>
          <w:szCs w:val="22"/>
          <w:lang w:val="sr-Latn-RS"/>
        </w:rPr>
        <w:t>P</w:t>
      </w:r>
      <w:r w:rsidR="002A5A57" w:rsidRPr="00630D68">
        <w:rPr>
          <w:b/>
          <w:szCs w:val="22"/>
          <w:lang w:val="sr-Latn-RS"/>
        </w:rPr>
        <w:t>oremećaj funkcije jetre</w:t>
      </w:r>
    </w:p>
    <w:p w14:paraId="5CAD8D74" w14:textId="77777777" w:rsidR="000C541D" w:rsidRPr="00630D68" w:rsidRDefault="000C541D" w:rsidP="00E16D8A">
      <w:pPr>
        <w:rPr>
          <w:szCs w:val="22"/>
          <w:lang w:val="sr-Latn-RS"/>
        </w:rPr>
      </w:pPr>
    </w:p>
    <w:p w14:paraId="09188BC3" w14:textId="2E64A6DC" w:rsidR="000C541D" w:rsidRPr="009417B1" w:rsidRDefault="000C541D" w:rsidP="00B922D8">
      <w:pPr>
        <w:rPr>
          <w:szCs w:val="22"/>
          <w:lang w:val="sr-Latn-RS"/>
        </w:rPr>
      </w:pPr>
      <w:r w:rsidRPr="009417B1">
        <w:rPr>
          <w:b/>
          <w:szCs w:val="22"/>
          <w:lang w:val="sr-Latn-RS"/>
        </w:rPr>
        <w:t>Ukoliko Vam se javi bilo koje neželjeno dejstvo</w:t>
      </w:r>
      <w:r w:rsidR="00FD1B34" w:rsidRPr="009417B1">
        <w:rPr>
          <w:b/>
          <w:szCs w:val="22"/>
          <w:lang w:val="sr-Latn-RS"/>
        </w:rPr>
        <w:t xml:space="preserve"> </w:t>
      </w:r>
      <w:r w:rsidRPr="009417B1">
        <w:rPr>
          <w:szCs w:val="22"/>
          <w:lang w:val="sr-Latn-RS"/>
        </w:rPr>
        <w:t>ili prim</w:t>
      </w:r>
      <w:r w:rsidR="00E13007">
        <w:rPr>
          <w:szCs w:val="22"/>
          <w:lang w:val="sr-Latn-RS"/>
        </w:rPr>
        <w:t>ij</w:t>
      </w:r>
      <w:r w:rsidRPr="009417B1">
        <w:rPr>
          <w:szCs w:val="22"/>
          <w:lang w:val="sr-Latn-RS"/>
        </w:rPr>
        <w:t>etite neko neželjeno dejstvo koje nije navedeno u ovom uputstvu, molimo Vas da o tome obav</w:t>
      </w:r>
      <w:r w:rsidR="00E13007">
        <w:rPr>
          <w:szCs w:val="22"/>
          <w:lang w:val="sr-Latn-RS"/>
        </w:rPr>
        <w:t>ij</w:t>
      </w:r>
      <w:r w:rsidRPr="009417B1">
        <w:rPr>
          <w:szCs w:val="22"/>
          <w:lang w:val="sr-Latn-RS"/>
        </w:rPr>
        <w:t>estite l</w:t>
      </w:r>
      <w:r w:rsidR="00E13007">
        <w:rPr>
          <w:szCs w:val="22"/>
          <w:lang w:val="sr-Latn-RS"/>
        </w:rPr>
        <w:t>j</w:t>
      </w:r>
      <w:r w:rsidRPr="009417B1">
        <w:rPr>
          <w:szCs w:val="22"/>
          <w:lang w:val="sr-Latn-RS"/>
        </w:rPr>
        <w:t>ekara ili farmaceuta.</w:t>
      </w:r>
    </w:p>
    <w:p w14:paraId="2A4873B6" w14:textId="77777777" w:rsidR="000C541D" w:rsidRPr="009417B1" w:rsidRDefault="000C541D" w:rsidP="00B922D8">
      <w:pPr>
        <w:rPr>
          <w:szCs w:val="22"/>
          <w:lang w:val="sr-Latn-RS"/>
        </w:rPr>
      </w:pPr>
    </w:p>
    <w:p w14:paraId="57173DF9" w14:textId="77777777" w:rsidR="00E13007" w:rsidRPr="00E13007" w:rsidRDefault="00E13007" w:rsidP="00E13007">
      <w:pPr>
        <w:tabs>
          <w:tab w:val="clear" w:pos="284"/>
        </w:tabs>
        <w:rPr>
          <w:rFonts w:eastAsia="Calibri"/>
          <w:spacing w:val="-5"/>
          <w:szCs w:val="22"/>
          <w:u w:val="single"/>
          <w:lang w:val="sr-Latn-RS"/>
        </w:rPr>
      </w:pPr>
      <w:r w:rsidRPr="00E13007">
        <w:rPr>
          <w:rFonts w:eastAsia="Calibri"/>
          <w:spacing w:val="-5"/>
          <w:szCs w:val="22"/>
          <w:u w:val="single"/>
          <w:lang w:val="sr-Latn-RS"/>
        </w:rPr>
        <w:t>Prijavljivanje sumnji na neželjena dejstva</w:t>
      </w:r>
    </w:p>
    <w:p w14:paraId="31B14E47" w14:textId="77777777" w:rsidR="00E13007" w:rsidRPr="00E13007" w:rsidRDefault="00E13007" w:rsidP="00E13007">
      <w:pPr>
        <w:tabs>
          <w:tab w:val="clear" w:pos="284"/>
        </w:tabs>
        <w:jc w:val="left"/>
        <w:rPr>
          <w:rFonts w:eastAsia="Calibri"/>
          <w:spacing w:val="-5"/>
          <w:szCs w:val="22"/>
          <w:u w:val="single"/>
          <w:lang w:val="sr-Latn-RS"/>
        </w:rPr>
      </w:pPr>
    </w:p>
    <w:p w14:paraId="7A14C4F1" w14:textId="77777777" w:rsidR="00E13007" w:rsidRPr="00E13007" w:rsidRDefault="00E13007" w:rsidP="00E13007">
      <w:pPr>
        <w:tabs>
          <w:tab w:val="clear" w:pos="284"/>
        </w:tabs>
        <w:rPr>
          <w:rFonts w:eastAsia="Calibri"/>
          <w:szCs w:val="22"/>
          <w:lang w:val="sr-Latn-RS"/>
        </w:rPr>
      </w:pPr>
      <w:r w:rsidRPr="00E13007">
        <w:rPr>
          <w:rFonts w:eastAsia="Calibri"/>
          <w:szCs w:val="22"/>
          <w:lang w:val="sr-Latn-RS"/>
        </w:rPr>
        <w:t>Ako Vam se javi bilo koje neželjeno dejstvo recite to svom ljekaru, farmaceutu ili medicinskoj sestri. Ovo uključuje i bilo koja neželjena dejstva koja nijesu navedena u ovom uputstvu</w:t>
      </w:r>
      <w:r w:rsidRPr="00E13007">
        <w:rPr>
          <w:rFonts w:eastAsia="Calibri"/>
          <w:spacing w:val="-4"/>
          <w:szCs w:val="22"/>
          <w:lang w:val="sr-Latn-RS"/>
        </w:rPr>
        <w:t>.</w:t>
      </w:r>
      <w:r w:rsidRPr="00E13007">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09D458E0" w14:textId="77777777" w:rsidR="00E13007" w:rsidRPr="00E13007" w:rsidRDefault="00E13007" w:rsidP="00E13007">
      <w:pPr>
        <w:tabs>
          <w:tab w:val="clear" w:pos="284"/>
        </w:tabs>
        <w:rPr>
          <w:rFonts w:eastAsia="Calibri"/>
          <w:szCs w:val="22"/>
          <w:lang w:val="sr-Latn-RS"/>
        </w:rPr>
      </w:pPr>
    </w:p>
    <w:p w14:paraId="32623EA6" w14:textId="77777777" w:rsidR="00E13007" w:rsidRPr="00E13007" w:rsidRDefault="00E13007" w:rsidP="00E13007">
      <w:pPr>
        <w:tabs>
          <w:tab w:val="clear" w:pos="284"/>
        </w:tabs>
        <w:jc w:val="left"/>
        <w:rPr>
          <w:szCs w:val="22"/>
          <w:lang w:val="pt-PT"/>
        </w:rPr>
      </w:pPr>
      <w:r w:rsidRPr="00E13007">
        <w:rPr>
          <w:szCs w:val="22"/>
          <w:lang w:val="pt-PT"/>
        </w:rPr>
        <w:t xml:space="preserve">Institut za ljekove i medicinska sredstva </w:t>
      </w:r>
    </w:p>
    <w:p w14:paraId="7E0A45C3" w14:textId="77777777" w:rsidR="00E13007" w:rsidRPr="00E13007" w:rsidRDefault="00E13007" w:rsidP="00E13007">
      <w:pPr>
        <w:tabs>
          <w:tab w:val="clear" w:pos="284"/>
        </w:tabs>
        <w:jc w:val="left"/>
        <w:rPr>
          <w:szCs w:val="22"/>
          <w:lang w:val="pt-PT"/>
        </w:rPr>
      </w:pPr>
      <w:r w:rsidRPr="00E13007">
        <w:rPr>
          <w:szCs w:val="22"/>
          <w:lang w:val="pt-PT"/>
        </w:rPr>
        <w:t>Odjeljenje za farmakovigilancu</w:t>
      </w:r>
    </w:p>
    <w:p w14:paraId="6B233369" w14:textId="77777777" w:rsidR="00E13007" w:rsidRPr="00E13007" w:rsidRDefault="00E13007" w:rsidP="00E13007">
      <w:pPr>
        <w:tabs>
          <w:tab w:val="clear" w:pos="284"/>
        </w:tabs>
        <w:jc w:val="left"/>
        <w:rPr>
          <w:szCs w:val="22"/>
          <w:lang w:val="pt-PT"/>
        </w:rPr>
      </w:pPr>
      <w:r w:rsidRPr="00E13007">
        <w:rPr>
          <w:szCs w:val="22"/>
          <w:lang w:val="pt-PT"/>
        </w:rPr>
        <w:t>Bulevar Ivana Crnojevića 64a, 81000 Podgorica</w:t>
      </w:r>
    </w:p>
    <w:p w14:paraId="407840CD" w14:textId="77777777" w:rsidR="00E13007" w:rsidRPr="00E13007" w:rsidRDefault="00E13007" w:rsidP="00E13007">
      <w:pPr>
        <w:tabs>
          <w:tab w:val="clear" w:pos="284"/>
        </w:tabs>
        <w:jc w:val="left"/>
        <w:rPr>
          <w:szCs w:val="22"/>
          <w:lang w:val="pt-PT"/>
        </w:rPr>
      </w:pPr>
    </w:p>
    <w:p w14:paraId="605AC379" w14:textId="77777777" w:rsidR="00E13007" w:rsidRPr="00E13007" w:rsidRDefault="00E13007" w:rsidP="00E13007">
      <w:pPr>
        <w:tabs>
          <w:tab w:val="clear" w:pos="284"/>
        </w:tabs>
        <w:jc w:val="left"/>
        <w:rPr>
          <w:szCs w:val="22"/>
          <w:lang w:val="pt-PT"/>
        </w:rPr>
      </w:pPr>
      <w:r w:rsidRPr="00E13007">
        <w:rPr>
          <w:szCs w:val="22"/>
          <w:lang w:val="pt-PT"/>
        </w:rPr>
        <w:t>tel: +382 (0) 20 310 280</w:t>
      </w:r>
    </w:p>
    <w:p w14:paraId="1509F258" w14:textId="77777777" w:rsidR="00E13007" w:rsidRPr="00E13007" w:rsidRDefault="00E13007" w:rsidP="00E13007">
      <w:pPr>
        <w:tabs>
          <w:tab w:val="clear" w:pos="284"/>
        </w:tabs>
        <w:jc w:val="left"/>
        <w:rPr>
          <w:szCs w:val="22"/>
          <w:lang w:val="pt-PT"/>
        </w:rPr>
      </w:pPr>
      <w:r w:rsidRPr="00E13007">
        <w:rPr>
          <w:szCs w:val="22"/>
          <w:lang w:val="pt-PT"/>
        </w:rPr>
        <w:t>fax: +382 (0) 20 310 581</w:t>
      </w:r>
    </w:p>
    <w:p w14:paraId="39A2D756" w14:textId="77777777" w:rsidR="00E13007" w:rsidRPr="00E13007" w:rsidRDefault="00E25156" w:rsidP="00E13007">
      <w:pPr>
        <w:tabs>
          <w:tab w:val="clear" w:pos="284"/>
        </w:tabs>
        <w:jc w:val="left"/>
        <w:rPr>
          <w:szCs w:val="22"/>
          <w:lang w:val="pt-PT"/>
        </w:rPr>
      </w:pPr>
      <w:hyperlink r:id="rId8" w:history="1">
        <w:r w:rsidR="00E13007" w:rsidRPr="00E13007">
          <w:rPr>
            <w:color w:val="0563C1"/>
            <w:szCs w:val="22"/>
            <w:u w:val="single"/>
            <w:lang w:val="pt-PT"/>
          </w:rPr>
          <w:t>www.cinmed.me</w:t>
        </w:r>
      </w:hyperlink>
      <w:r w:rsidR="00E13007" w:rsidRPr="00E13007">
        <w:rPr>
          <w:szCs w:val="22"/>
          <w:lang w:val="pt-PT"/>
        </w:rPr>
        <w:t xml:space="preserve"> </w:t>
      </w:r>
    </w:p>
    <w:p w14:paraId="372BCF04" w14:textId="77777777" w:rsidR="00E13007" w:rsidRPr="00E13007" w:rsidRDefault="00E25156" w:rsidP="00E13007">
      <w:pPr>
        <w:tabs>
          <w:tab w:val="clear" w:pos="284"/>
        </w:tabs>
        <w:jc w:val="left"/>
        <w:rPr>
          <w:szCs w:val="22"/>
          <w:lang w:val="pt-PT"/>
        </w:rPr>
      </w:pPr>
      <w:hyperlink r:id="rId9" w:history="1">
        <w:r w:rsidR="00E13007" w:rsidRPr="00E13007">
          <w:rPr>
            <w:color w:val="0563C1"/>
            <w:szCs w:val="22"/>
            <w:u w:val="single"/>
            <w:lang w:val="pt-PT"/>
          </w:rPr>
          <w:t>nezeljenadejstva@cinmed.me</w:t>
        </w:r>
      </w:hyperlink>
      <w:r w:rsidR="00E13007" w:rsidRPr="00E13007">
        <w:rPr>
          <w:szCs w:val="22"/>
          <w:lang w:val="pt-PT"/>
        </w:rPr>
        <w:t xml:space="preserve"> </w:t>
      </w:r>
    </w:p>
    <w:p w14:paraId="26B19EF3" w14:textId="77777777" w:rsidR="00E13007" w:rsidRPr="00E13007" w:rsidRDefault="00E13007" w:rsidP="00E13007">
      <w:pPr>
        <w:tabs>
          <w:tab w:val="clear" w:pos="284"/>
        </w:tabs>
        <w:jc w:val="left"/>
        <w:rPr>
          <w:szCs w:val="22"/>
          <w:lang w:val="pt-PT"/>
        </w:rPr>
      </w:pPr>
      <w:r w:rsidRPr="00E13007">
        <w:rPr>
          <w:szCs w:val="22"/>
          <w:lang w:val="pt-PT"/>
        </w:rPr>
        <w:t>putem IS zdravstvene zaštite</w:t>
      </w:r>
    </w:p>
    <w:p w14:paraId="6A7FE06D" w14:textId="77777777" w:rsidR="000C541D" w:rsidRPr="009417B1" w:rsidRDefault="000C541D" w:rsidP="003E47F7">
      <w:pPr>
        <w:rPr>
          <w:szCs w:val="22"/>
          <w:lang w:val="sr-Latn-RS"/>
        </w:rPr>
      </w:pPr>
    </w:p>
    <w:p w14:paraId="46D1AF6E" w14:textId="77777777" w:rsidR="000C541D" w:rsidRPr="009417B1" w:rsidRDefault="000C541D" w:rsidP="003E47F7">
      <w:pPr>
        <w:pStyle w:val="NASLOV123"/>
        <w:spacing w:before="0" w:after="0"/>
        <w:jc w:val="both"/>
        <w:rPr>
          <w:lang w:val="sr-Latn-RS"/>
        </w:rPr>
      </w:pPr>
    </w:p>
    <w:p w14:paraId="554EA66F" w14:textId="0058E05B" w:rsidR="00E13007" w:rsidRPr="00E13007" w:rsidRDefault="00E13007" w:rsidP="00E13007">
      <w:pPr>
        <w:tabs>
          <w:tab w:val="left" w:pos="540"/>
          <w:tab w:val="left" w:pos="569"/>
        </w:tabs>
        <w:rPr>
          <w:b/>
          <w:bCs/>
          <w:szCs w:val="22"/>
          <w:lang w:val="sr-Latn-RS"/>
        </w:rPr>
      </w:pPr>
      <w:r w:rsidRPr="001A4088">
        <w:rPr>
          <w:b/>
          <w:bCs/>
          <w:szCs w:val="22"/>
        </w:rPr>
        <w:t xml:space="preserve">5. </w:t>
      </w:r>
      <w:r w:rsidRPr="00390924">
        <w:rPr>
          <w:b/>
          <w:bCs/>
          <w:szCs w:val="22"/>
          <w:lang w:val="sr-Latn-CS"/>
        </w:rPr>
        <w:tab/>
      </w:r>
      <w:r w:rsidRPr="001A4088">
        <w:rPr>
          <w:b/>
          <w:bCs/>
          <w:szCs w:val="22"/>
        </w:rPr>
        <w:t xml:space="preserve">KAKO ČUVATI LIJEK </w:t>
      </w:r>
      <w:r>
        <w:rPr>
          <w:b/>
          <w:bCs/>
          <w:szCs w:val="22"/>
          <w:lang w:val="sr-Latn-RS"/>
        </w:rPr>
        <w:t>PARACETAMOL GALENIKA</w:t>
      </w:r>
    </w:p>
    <w:p w14:paraId="4B467B20" w14:textId="77777777" w:rsidR="000C541D" w:rsidRPr="009417B1" w:rsidRDefault="000C541D" w:rsidP="003E47F7">
      <w:pPr>
        <w:pStyle w:val="Header"/>
        <w:tabs>
          <w:tab w:val="clear" w:pos="4536"/>
          <w:tab w:val="clear" w:pos="9072"/>
          <w:tab w:val="left" w:pos="284"/>
        </w:tabs>
        <w:rPr>
          <w:sz w:val="22"/>
          <w:szCs w:val="22"/>
          <w:lang w:val="sr-Latn-RS"/>
        </w:rPr>
      </w:pPr>
    </w:p>
    <w:p w14:paraId="39213356" w14:textId="77777777" w:rsidR="00E13007" w:rsidRPr="00390924" w:rsidRDefault="00E13007" w:rsidP="006F2045">
      <w:pPr>
        <w:numPr>
          <w:ilvl w:val="12"/>
          <w:numId w:val="0"/>
        </w:numPr>
        <w:tabs>
          <w:tab w:val="left" w:pos="720"/>
        </w:tabs>
        <w:ind w:right="-2"/>
        <w:rPr>
          <w:szCs w:val="22"/>
        </w:rPr>
      </w:pPr>
      <w:r w:rsidRPr="00390924">
        <w:rPr>
          <w:szCs w:val="22"/>
        </w:rPr>
        <w:t>Lijek čuvajte van pogleda i domašaja djece.</w:t>
      </w:r>
    </w:p>
    <w:p w14:paraId="5F7C8BCA" w14:textId="09F7280C" w:rsidR="00E13007" w:rsidRPr="00390924" w:rsidRDefault="00E13007" w:rsidP="0037581C">
      <w:pPr>
        <w:numPr>
          <w:ilvl w:val="12"/>
          <w:numId w:val="0"/>
        </w:numPr>
        <w:tabs>
          <w:tab w:val="left" w:pos="720"/>
        </w:tabs>
        <w:ind w:right="-2"/>
        <w:rPr>
          <w:szCs w:val="22"/>
        </w:rPr>
      </w:pPr>
      <w:r w:rsidRPr="00390924">
        <w:rPr>
          <w:szCs w:val="22"/>
        </w:rPr>
        <w:t>Ovaj lijek se ne smije upotrijebiti nakon isteka roka upotrebe navedenog na kutiji. Rok upotrebe odnosi se na poslednji dan navedenog mjeseca.</w:t>
      </w:r>
    </w:p>
    <w:p w14:paraId="036598BF" w14:textId="215A24C9" w:rsidR="000C541D" w:rsidRPr="009417B1" w:rsidRDefault="000C541D" w:rsidP="001A4088">
      <w:pPr>
        <w:pStyle w:val="Header"/>
        <w:tabs>
          <w:tab w:val="clear" w:pos="4536"/>
          <w:tab w:val="clear" w:pos="9072"/>
          <w:tab w:val="left" w:pos="284"/>
        </w:tabs>
        <w:rPr>
          <w:rFonts w:cs="Arial"/>
          <w:sz w:val="22"/>
          <w:lang w:val="sr-Latn-RS"/>
        </w:rPr>
      </w:pPr>
      <w:r w:rsidRPr="00630D68">
        <w:rPr>
          <w:sz w:val="22"/>
          <w:lang w:val="sr-Latn-RS"/>
        </w:rPr>
        <w:t>Čuvati na temperaturi do 25</w:t>
      </w:r>
      <w:r w:rsidR="00630D68" w:rsidRPr="00630D68">
        <w:rPr>
          <w:sz w:val="22"/>
          <w:lang w:val="sr-Latn-RS"/>
        </w:rPr>
        <w:t xml:space="preserve"> </w:t>
      </w:r>
      <w:r w:rsidRPr="00630D68">
        <w:rPr>
          <w:sz w:val="22"/>
          <w:lang w:val="sr-Latn-RS"/>
        </w:rPr>
        <w:t>°C, u originalnom pakovanju.</w:t>
      </w:r>
    </w:p>
    <w:p w14:paraId="6BA18C35" w14:textId="77777777" w:rsidR="000C541D" w:rsidRPr="009417B1" w:rsidRDefault="000C541D" w:rsidP="006F2045">
      <w:pPr>
        <w:rPr>
          <w:szCs w:val="22"/>
          <w:lang w:val="sr-Latn-RS"/>
        </w:rPr>
      </w:pPr>
    </w:p>
    <w:p w14:paraId="284FC9EE" w14:textId="77777777" w:rsidR="00E13007" w:rsidRPr="00390924" w:rsidRDefault="00E13007" w:rsidP="0037581C">
      <w:pPr>
        <w:rPr>
          <w:szCs w:val="22"/>
          <w:lang w:val="sr-Latn-ME" w:eastAsia="hr-HR"/>
        </w:rPr>
      </w:pPr>
      <w:r w:rsidRPr="00390924">
        <w:rPr>
          <w:szCs w:val="22"/>
          <w:lang w:val="sr-Latn-ME" w:eastAsia="hr-HR"/>
        </w:rPr>
        <w:t>Ljekove ne treba bacati u kanalizaciju, niti kućni otpad. Ove mjere pomažu očuvanju životne sredine.</w:t>
      </w:r>
    </w:p>
    <w:p w14:paraId="18027299" w14:textId="77777777" w:rsidR="00E13007" w:rsidRPr="00390924" w:rsidRDefault="00E13007">
      <w:pPr>
        <w:rPr>
          <w:b/>
          <w:bCs/>
          <w:szCs w:val="22"/>
          <w:lang w:val="sr-Latn-ME" w:eastAsia="hr-HR"/>
        </w:rPr>
      </w:pPr>
      <w:r w:rsidRPr="00390924">
        <w:rPr>
          <w:szCs w:val="22"/>
          <w:lang w:val="sr-Latn-ME" w:eastAsia="hr-HR"/>
        </w:rPr>
        <w:t>Neupotrijebljeni lijek se uništava u skladu sa važećim propisima.</w:t>
      </w:r>
    </w:p>
    <w:p w14:paraId="48062F6D" w14:textId="77777777" w:rsidR="000C541D" w:rsidRPr="009417B1" w:rsidRDefault="000C541D" w:rsidP="003E47F7">
      <w:pPr>
        <w:rPr>
          <w:szCs w:val="22"/>
          <w:lang w:val="sr-Latn-RS"/>
        </w:rPr>
      </w:pPr>
    </w:p>
    <w:p w14:paraId="0D914313" w14:textId="77777777" w:rsidR="001E6EDD" w:rsidRPr="009417B1" w:rsidRDefault="001E6EDD" w:rsidP="003E47F7">
      <w:pPr>
        <w:rPr>
          <w:szCs w:val="22"/>
          <w:lang w:val="sr-Latn-RS"/>
        </w:rPr>
      </w:pPr>
    </w:p>
    <w:p w14:paraId="0558FBDC" w14:textId="77777777" w:rsidR="00E13007" w:rsidRPr="00390924" w:rsidRDefault="00E13007" w:rsidP="00E13007">
      <w:pPr>
        <w:tabs>
          <w:tab w:val="left" w:pos="540"/>
          <w:tab w:val="left" w:pos="569"/>
        </w:tabs>
        <w:rPr>
          <w:b/>
          <w:bCs/>
          <w:szCs w:val="22"/>
          <w:lang w:val="sr-Latn-ME"/>
        </w:rPr>
      </w:pPr>
      <w:r w:rsidRPr="001A4088">
        <w:rPr>
          <w:b/>
          <w:bCs/>
          <w:szCs w:val="22"/>
        </w:rPr>
        <w:t xml:space="preserve">6. </w:t>
      </w:r>
      <w:r w:rsidRPr="00390924">
        <w:rPr>
          <w:b/>
          <w:bCs/>
          <w:szCs w:val="22"/>
          <w:lang w:val="sr-Latn-CS"/>
        </w:rPr>
        <w:tab/>
        <w:t xml:space="preserve">SADRŽAJ PAKOVANJA I </w:t>
      </w:r>
      <w:r w:rsidRPr="001A4088">
        <w:rPr>
          <w:b/>
          <w:bCs/>
          <w:szCs w:val="22"/>
        </w:rPr>
        <w:t>DODATNE INFORMACIJE</w:t>
      </w:r>
      <w:r w:rsidRPr="00390924">
        <w:rPr>
          <w:b/>
          <w:bCs/>
          <w:szCs w:val="22"/>
          <w:lang w:val="sr-Latn-ME"/>
        </w:rPr>
        <w:t xml:space="preserve"> </w:t>
      </w:r>
    </w:p>
    <w:p w14:paraId="3A4A83EB" w14:textId="77777777" w:rsidR="000C541D" w:rsidRPr="009417B1" w:rsidRDefault="000C541D" w:rsidP="003E47F7">
      <w:pPr>
        <w:rPr>
          <w:b/>
          <w:bCs/>
          <w:szCs w:val="22"/>
          <w:lang w:val="sr-Latn-RS"/>
        </w:rPr>
      </w:pPr>
    </w:p>
    <w:p w14:paraId="57B3AA9B" w14:textId="49461FA8" w:rsidR="000C541D" w:rsidRPr="009417B1" w:rsidRDefault="000C541D" w:rsidP="003E47F7">
      <w:pPr>
        <w:rPr>
          <w:b/>
          <w:bCs/>
          <w:szCs w:val="22"/>
          <w:lang w:val="sr-Latn-RS"/>
        </w:rPr>
      </w:pPr>
      <w:r w:rsidRPr="009417B1">
        <w:rPr>
          <w:b/>
          <w:bCs/>
          <w:szCs w:val="22"/>
          <w:lang w:val="sr-Latn-RS"/>
        </w:rPr>
        <w:t>Šta sadrži l</w:t>
      </w:r>
      <w:r w:rsidR="00624587">
        <w:rPr>
          <w:b/>
          <w:bCs/>
          <w:szCs w:val="22"/>
          <w:lang w:val="sr-Latn-RS"/>
        </w:rPr>
        <w:t>ij</w:t>
      </w:r>
      <w:r w:rsidRPr="009417B1">
        <w:rPr>
          <w:b/>
          <w:bCs/>
          <w:szCs w:val="22"/>
          <w:lang w:val="sr-Latn-RS"/>
        </w:rPr>
        <w:t xml:space="preserve">ek </w:t>
      </w:r>
      <w:r w:rsidR="0065500E">
        <w:rPr>
          <w:b/>
          <w:bCs/>
          <w:szCs w:val="22"/>
          <w:lang w:val="sr-Latn-RS"/>
        </w:rPr>
        <w:t>Paracetamol Galenika</w:t>
      </w:r>
    </w:p>
    <w:p w14:paraId="22A4ED27" w14:textId="77777777" w:rsidR="000C541D" w:rsidRPr="009417B1" w:rsidRDefault="000C541D" w:rsidP="003E47F7">
      <w:pPr>
        <w:rPr>
          <w:b/>
          <w:bCs/>
          <w:szCs w:val="22"/>
          <w:lang w:val="sr-Latn-RS"/>
        </w:rPr>
      </w:pPr>
    </w:p>
    <w:p w14:paraId="2C2AB9C6" w14:textId="449E7A55" w:rsidR="000C541D" w:rsidRPr="009417B1" w:rsidRDefault="00624587" w:rsidP="00635081">
      <w:pPr>
        <w:pStyle w:val="Header"/>
        <w:tabs>
          <w:tab w:val="clear" w:pos="4536"/>
          <w:tab w:val="clear" w:pos="9072"/>
          <w:tab w:val="left" w:pos="284"/>
        </w:tabs>
        <w:jc w:val="left"/>
        <w:rPr>
          <w:bCs/>
          <w:lang w:val="sr-Latn-RS"/>
        </w:rPr>
      </w:pPr>
      <w:r>
        <w:rPr>
          <w:bCs/>
          <w:sz w:val="22"/>
          <w:u w:val="single"/>
          <w:lang w:val="sr-Latn-RS"/>
        </w:rPr>
        <w:t>Aktivna supstanca je</w:t>
      </w:r>
      <w:r w:rsidR="000C541D" w:rsidRPr="009417B1">
        <w:rPr>
          <w:bCs/>
          <w:lang w:val="sr-Latn-RS"/>
        </w:rPr>
        <w:t>:</w:t>
      </w:r>
    </w:p>
    <w:p w14:paraId="7E25BB24" w14:textId="77777777" w:rsidR="000C541D" w:rsidRPr="009417B1" w:rsidRDefault="000C541D" w:rsidP="00635081">
      <w:pPr>
        <w:pStyle w:val="Header"/>
        <w:tabs>
          <w:tab w:val="clear" w:pos="4536"/>
          <w:tab w:val="clear" w:pos="9072"/>
          <w:tab w:val="left" w:pos="284"/>
        </w:tabs>
        <w:jc w:val="left"/>
        <w:rPr>
          <w:sz w:val="22"/>
          <w:lang w:val="sr-Latn-RS"/>
        </w:rPr>
      </w:pPr>
      <w:r w:rsidRPr="009417B1">
        <w:rPr>
          <w:sz w:val="22"/>
          <w:lang w:val="sr-Latn-RS"/>
        </w:rPr>
        <w:t>1 tableta sadrži 500 mg paracetamola</w:t>
      </w:r>
    </w:p>
    <w:p w14:paraId="08894898" w14:textId="5DB30CAA" w:rsidR="000C541D" w:rsidRPr="009417B1" w:rsidRDefault="00624587" w:rsidP="00635081">
      <w:pPr>
        <w:pStyle w:val="Header"/>
        <w:tabs>
          <w:tab w:val="clear" w:pos="4536"/>
          <w:tab w:val="clear" w:pos="9072"/>
          <w:tab w:val="left" w:pos="284"/>
        </w:tabs>
        <w:rPr>
          <w:bCs/>
          <w:u w:val="single"/>
          <w:lang w:val="sr-Latn-RS"/>
        </w:rPr>
      </w:pPr>
      <w:r>
        <w:rPr>
          <w:bCs/>
          <w:sz w:val="22"/>
          <w:u w:val="single"/>
          <w:lang w:val="sr-Latn-RS"/>
        </w:rPr>
        <w:t>P</w:t>
      </w:r>
      <w:r w:rsidR="000C541D" w:rsidRPr="009417B1">
        <w:rPr>
          <w:bCs/>
          <w:sz w:val="22"/>
          <w:u w:val="single"/>
          <w:lang w:val="sr-Latn-RS"/>
        </w:rPr>
        <w:t>omoćn</w:t>
      </w:r>
      <w:r>
        <w:rPr>
          <w:bCs/>
          <w:sz w:val="22"/>
          <w:u w:val="single"/>
          <w:lang w:val="sr-Latn-RS"/>
        </w:rPr>
        <w:t xml:space="preserve">e </w:t>
      </w:r>
      <w:r w:rsidR="000C541D" w:rsidRPr="009417B1">
        <w:rPr>
          <w:bCs/>
          <w:sz w:val="22"/>
          <w:u w:val="single"/>
          <w:lang w:val="sr-Latn-RS"/>
        </w:rPr>
        <w:t>supstanc</w:t>
      </w:r>
      <w:r>
        <w:rPr>
          <w:bCs/>
          <w:sz w:val="22"/>
          <w:u w:val="single"/>
          <w:lang w:val="sr-Latn-RS"/>
        </w:rPr>
        <w:t>e su</w:t>
      </w:r>
      <w:r w:rsidR="000C541D" w:rsidRPr="009417B1">
        <w:rPr>
          <w:bCs/>
          <w:sz w:val="22"/>
          <w:u w:val="single"/>
          <w:lang w:val="sr-Latn-RS"/>
        </w:rPr>
        <w:t>:</w:t>
      </w:r>
    </w:p>
    <w:p w14:paraId="15B2B415" w14:textId="77777777" w:rsidR="000C541D" w:rsidRPr="009417B1" w:rsidRDefault="000C541D" w:rsidP="00635081">
      <w:pPr>
        <w:tabs>
          <w:tab w:val="clear" w:pos="284"/>
        </w:tabs>
        <w:ind w:left="72" w:hanging="72"/>
        <w:rPr>
          <w:rFonts w:cs="Arial"/>
          <w:lang w:val="sr-Latn-RS"/>
        </w:rPr>
      </w:pPr>
      <w:r w:rsidRPr="009417B1">
        <w:rPr>
          <w:rFonts w:cs="Arial"/>
          <w:lang w:val="sr-Latn-RS"/>
        </w:rPr>
        <w:t xml:space="preserve">celuloza, mikrokristalna; </w:t>
      </w:r>
    </w:p>
    <w:p w14:paraId="03B33A56" w14:textId="60C9301C" w:rsidR="000C541D" w:rsidRPr="009417B1" w:rsidRDefault="000C541D" w:rsidP="00635081">
      <w:pPr>
        <w:tabs>
          <w:tab w:val="clear" w:pos="284"/>
        </w:tabs>
        <w:ind w:left="72" w:hanging="72"/>
        <w:rPr>
          <w:rFonts w:cs="Arial"/>
          <w:lang w:val="sr-Latn-RS"/>
        </w:rPr>
      </w:pPr>
      <w:r w:rsidRPr="009417B1">
        <w:rPr>
          <w:rFonts w:cs="Arial"/>
          <w:lang w:val="sr-Latn-RS"/>
        </w:rPr>
        <w:t>kroskarmeloza</w:t>
      </w:r>
      <w:r w:rsidR="00624587">
        <w:rPr>
          <w:rFonts w:cs="Arial"/>
          <w:lang w:val="sr-Latn-RS"/>
        </w:rPr>
        <w:t xml:space="preserve"> </w:t>
      </w:r>
      <w:r w:rsidRPr="009417B1">
        <w:rPr>
          <w:rFonts w:cs="Arial"/>
          <w:lang w:val="sr-Latn-RS"/>
        </w:rPr>
        <w:t xml:space="preserve">natrijum; </w:t>
      </w:r>
    </w:p>
    <w:p w14:paraId="0DD1AB45" w14:textId="77777777" w:rsidR="000C541D" w:rsidRPr="009417B1" w:rsidRDefault="000C541D" w:rsidP="00635081">
      <w:pPr>
        <w:tabs>
          <w:tab w:val="clear" w:pos="284"/>
        </w:tabs>
        <w:ind w:left="72" w:hanging="72"/>
        <w:rPr>
          <w:rFonts w:cs="Arial"/>
          <w:lang w:val="sr-Latn-RS"/>
        </w:rPr>
      </w:pPr>
      <w:r w:rsidRPr="009417B1">
        <w:rPr>
          <w:rFonts w:cs="Arial"/>
          <w:lang w:val="sr-Latn-RS"/>
        </w:rPr>
        <w:lastRenderedPageBreak/>
        <w:t xml:space="preserve">povidon K-30; </w:t>
      </w:r>
    </w:p>
    <w:p w14:paraId="3FA4281E" w14:textId="520AE71E" w:rsidR="000C541D" w:rsidRPr="009417B1" w:rsidRDefault="000C541D" w:rsidP="00635081">
      <w:pPr>
        <w:pStyle w:val="Header"/>
        <w:tabs>
          <w:tab w:val="clear" w:pos="4536"/>
          <w:tab w:val="clear" w:pos="9072"/>
          <w:tab w:val="left" w:pos="284"/>
        </w:tabs>
        <w:jc w:val="left"/>
        <w:rPr>
          <w:rFonts w:cs="Arial"/>
          <w:sz w:val="22"/>
          <w:lang w:val="sr-Latn-RS"/>
        </w:rPr>
      </w:pPr>
      <w:r w:rsidRPr="009417B1">
        <w:rPr>
          <w:rFonts w:cs="Arial"/>
          <w:sz w:val="22"/>
          <w:lang w:val="sr-Latn-RS"/>
        </w:rPr>
        <w:t>silicijum</w:t>
      </w:r>
      <w:r w:rsidR="00624587">
        <w:rPr>
          <w:rFonts w:cs="Arial"/>
          <w:sz w:val="22"/>
          <w:lang w:val="sr-Latn-RS"/>
        </w:rPr>
        <w:t xml:space="preserve"> </w:t>
      </w:r>
      <w:r w:rsidRPr="009417B1">
        <w:rPr>
          <w:rFonts w:cs="Arial"/>
          <w:sz w:val="22"/>
          <w:lang w:val="sr-Latn-RS"/>
        </w:rPr>
        <w:t xml:space="preserve">dioksid, koloidni; </w:t>
      </w:r>
    </w:p>
    <w:p w14:paraId="17A3EDA1" w14:textId="55EAE0F3" w:rsidR="000C541D" w:rsidRPr="009417B1" w:rsidRDefault="000C541D" w:rsidP="00635081">
      <w:pPr>
        <w:rPr>
          <w:rFonts w:cs="Arial"/>
          <w:lang w:val="sr-Latn-RS"/>
        </w:rPr>
      </w:pPr>
      <w:r w:rsidRPr="009417B1">
        <w:rPr>
          <w:rFonts w:cs="Arial"/>
          <w:lang w:val="sr-Latn-RS"/>
        </w:rPr>
        <w:t>magnezijum</w:t>
      </w:r>
      <w:r w:rsidR="00624587">
        <w:rPr>
          <w:rFonts w:cs="Arial"/>
          <w:lang w:val="sr-Latn-RS"/>
        </w:rPr>
        <w:t xml:space="preserve"> </w:t>
      </w:r>
      <w:r w:rsidRPr="009417B1">
        <w:rPr>
          <w:rFonts w:cs="Arial"/>
          <w:lang w:val="sr-Latn-RS"/>
        </w:rPr>
        <w:t>stearat</w:t>
      </w:r>
    </w:p>
    <w:p w14:paraId="06DFEE17" w14:textId="77777777" w:rsidR="002A5A57" w:rsidRPr="009417B1" w:rsidRDefault="002A5A57" w:rsidP="00635081">
      <w:pPr>
        <w:rPr>
          <w:b/>
          <w:szCs w:val="22"/>
          <w:lang w:val="sr-Latn-RS"/>
        </w:rPr>
      </w:pPr>
    </w:p>
    <w:p w14:paraId="57BDAF76" w14:textId="0A49C7E5" w:rsidR="000C541D" w:rsidRPr="009417B1" w:rsidRDefault="000C541D" w:rsidP="003E47F7">
      <w:pPr>
        <w:rPr>
          <w:b/>
          <w:bCs/>
          <w:szCs w:val="22"/>
          <w:lang w:val="sr-Latn-RS"/>
        </w:rPr>
      </w:pPr>
      <w:r w:rsidRPr="009417B1">
        <w:rPr>
          <w:b/>
          <w:szCs w:val="22"/>
          <w:lang w:val="sr-Latn-RS"/>
        </w:rPr>
        <w:t>Kako izgleda l</w:t>
      </w:r>
      <w:r w:rsidR="00624587">
        <w:rPr>
          <w:b/>
          <w:szCs w:val="22"/>
          <w:lang w:val="sr-Latn-RS"/>
        </w:rPr>
        <w:t>ij</w:t>
      </w:r>
      <w:r w:rsidRPr="009417B1">
        <w:rPr>
          <w:b/>
          <w:szCs w:val="22"/>
          <w:lang w:val="sr-Latn-RS"/>
        </w:rPr>
        <w:t xml:space="preserve">ek </w:t>
      </w:r>
      <w:r w:rsidR="0065500E">
        <w:rPr>
          <w:b/>
          <w:bCs/>
          <w:szCs w:val="22"/>
          <w:lang w:val="sr-Latn-RS"/>
        </w:rPr>
        <w:t>Paracetamol Galenika</w:t>
      </w:r>
      <w:r w:rsidRPr="009417B1">
        <w:rPr>
          <w:b/>
          <w:szCs w:val="22"/>
          <w:lang w:val="sr-Latn-RS"/>
        </w:rPr>
        <w:t xml:space="preserve"> i sadržaj pakovanja</w:t>
      </w:r>
    </w:p>
    <w:p w14:paraId="23012A2B" w14:textId="77777777" w:rsidR="000C541D" w:rsidRPr="009417B1" w:rsidRDefault="000C541D" w:rsidP="00635081">
      <w:pPr>
        <w:pStyle w:val="Header"/>
        <w:tabs>
          <w:tab w:val="clear" w:pos="4536"/>
          <w:tab w:val="clear" w:pos="9072"/>
          <w:tab w:val="left" w:pos="284"/>
        </w:tabs>
        <w:rPr>
          <w:sz w:val="22"/>
          <w:szCs w:val="22"/>
          <w:u w:val="single"/>
          <w:lang w:val="sr-Latn-RS"/>
        </w:rPr>
      </w:pPr>
      <w:r w:rsidRPr="009417B1">
        <w:rPr>
          <w:sz w:val="22"/>
          <w:szCs w:val="22"/>
          <w:u w:val="single"/>
          <w:lang w:val="sr-Latn-RS"/>
        </w:rPr>
        <w:t>Izgled:</w:t>
      </w:r>
    </w:p>
    <w:p w14:paraId="7EBB8776" w14:textId="77777777" w:rsidR="000C541D" w:rsidRPr="009417B1" w:rsidRDefault="000C541D" w:rsidP="00635081">
      <w:pPr>
        <w:pStyle w:val="Header"/>
        <w:tabs>
          <w:tab w:val="clear" w:pos="4536"/>
          <w:tab w:val="clear" w:pos="9072"/>
          <w:tab w:val="left" w:pos="284"/>
        </w:tabs>
        <w:rPr>
          <w:sz w:val="22"/>
          <w:szCs w:val="22"/>
          <w:u w:val="single"/>
          <w:lang w:val="sr-Latn-RS"/>
        </w:rPr>
      </w:pPr>
    </w:p>
    <w:p w14:paraId="7B48C3E2" w14:textId="7B7FDB38" w:rsidR="000C541D" w:rsidRPr="009417B1" w:rsidRDefault="000C541D" w:rsidP="00635081">
      <w:pPr>
        <w:pStyle w:val="Header"/>
        <w:rPr>
          <w:sz w:val="22"/>
          <w:szCs w:val="22"/>
          <w:lang w:val="sr-Latn-RS"/>
        </w:rPr>
      </w:pPr>
      <w:r w:rsidRPr="009417B1">
        <w:rPr>
          <w:sz w:val="22"/>
          <w:szCs w:val="22"/>
          <w:lang w:val="sr-Latn-RS"/>
        </w:rPr>
        <w:t>Okrugle, bikonveksne tablete, b</w:t>
      </w:r>
      <w:r w:rsidR="00624587">
        <w:rPr>
          <w:sz w:val="22"/>
          <w:szCs w:val="22"/>
          <w:lang w:val="sr-Latn-RS"/>
        </w:rPr>
        <w:t>ij</w:t>
      </w:r>
      <w:r w:rsidRPr="009417B1">
        <w:rPr>
          <w:sz w:val="22"/>
          <w:szCs w:val="22"/>
          <w:lang w:val="sr-Latn-RS"/>
        </w:rPr>
        <w:t>ele boje.</w:t>
      </w:r>
    </w:p>
    <w:p w14:paraId="318FA56C" w14:textId="77777777" w:rsidR="000C541D" w:rsidRPr="009417B1" w:rsidRDefault="000C541D" w:rsidP="00635081">
      <w:pPr>
        <w:pStyle w:val="Header"/>
        <w:tabs>
          <w:tab w:val="clear" w:pos="4536"/>
          <w:tab w:val="clear" w:pos="9072"/>
          <w:tab w:val="left" w:pos="284"/>
        </w:tabs>
        <w:rPr>
          <w:sz w:val="22"/>
          <w:szCs w:val="22"/>
          <w:lang w:val="sr-Latn-RS"/>
        </w:rPr>
      </w:pPr>
    </w:p>
    <w:p w14:paraId="5169AC2A" w14:textId="3DC0E889" w:rsidR="000C541D" w:rsidRPr="009417B1" w:rsidRDefault="000C541D" w:rsidP="00635081">
      <w:pPr>
        <w:pStyle w:val="Header"/>
        <w:tabs>
          <w:tab w:val="clear" w:pos="4536"/>
          <w:tab w:val="clear" w:pos="9072"/>
          <w:tab w:val="left" w:pos="284"/>
        </w:tabs>
        <w:rPr>
          <w:sz w:val="22"/>
          <w:szCs w:val="22"/>
          <w:u w:val="single"/>
          <w:lang w:val="sr-Latn-RS"/>
        </w:rPr>
      </w:pPr>
      <w:r w:rsidRPr="009417B1">
        <w:rPr>
          <w:sz w:val="22"/>
          <w:szCs w:val="22"/>
          <w:u w:val="single"/>
          <w:lang w:val="sr-Latn-RS"/>
        </w:rPr>
        <w:t>Pakovanje:</w:t>
      </w:r>
    </w:p>
    <w:p w14:paraId="5DFEB52D" w14:textId="6E19A54E" w:rsidR="002A5A57" w:rsidRPr="009417B1" w:rsidRDefault="002A5A57" w:rsidP="002A5A57">
      <w:pPr>
        <w:rPr>
          <w:szCs w:val="22"/>
          <w:lang w:val="sr-Latn-RS"/>
        </w:rPr>
      </w:pPr>
      <w:r w:rsidRPr="009417B1">
        <w:rPr>
          <w:szCs w:val="22"/>
          <w:lang w:val="sr-Latn-RS"/>
        </w:rPr>
        <w:t>Unutrašnje pakovanje je blister od Alu/PVC trake i PVC/PVdC trake u kojem se nalazi 10 tableta.</w:t>
      </w:r>
    </w:p>
    <w:p w14:paraId="0F796B19" w14:textId="5847EB26" w:rsidR="002A5A57" w:rsidRPr="009417B1" w:rsidRDefault="002A5A57" w:rsidP="002A5A57">
      <w:pPr>
        <w:rPr>
          <w:szCs w:val="22"/>
          <w:lang w:val="sr-Latn-RS"/>
        </w:rPr>
      </w:pPr>
      <w:r w:rsidRPr="009417B1">
        <w:rPr>
          <w:szCs w:val="22"/>
          <w:lang w:val="sr-Latn-RS"/>
        </w:rPr>
        <w:t>Spoljnje pakovanje je složiva kartonska kutija u kojoj se nalaze 2 blistera (ukupno 20 tableta) i Uputstvo za l</w:t>
      </w:r>
      <w:r w:rsidR="00624587">
        <w:rPr>
          <w:szCs w:val="22"/>
          <w:lang w:val="sr-Latn-RS"/>
        </w:rPr>
        <w:t>ij</w:t>
      </w:r>
      <w:r w:rsidRPr="009417B1">
        <w:rPr>
          <w:szCs w:val="22"/>
          <w:lang w:val="sr-Latn-RS"/>
        </w:rPr>
        <w:t>ek.</w:t>
      </w:r>
    </w:p>
    <w:p w14:paraId="5AECB7E8" w14:textId="77777777" w:rsidR="00DC6682" w:rsidRPr="009417B1" w:rsidRDefault="00DC6682" w:rsidP="003E47F7">
      <w:pPr>
        <w:rPr>
          <w:b/>
          <w:szCs w:val="22"/>
          <w:lang w:val="sr-Latn-RS"/>
        </w:rPr>
      </w:pPr>
    </w:p>
    <w:p w14:paraId="48085A00" w14:textId="5A150577" w:rsidR="000C541D" w:rsidRDefault="000C541D" w:rsidP="003E47F7">
      <w:pPr>
        <w:rPr>
          <w:b/>
          <w:szCs w:val="22"/>
          <w:lang w:val="sr-Latn-RS"/>
        </w:rPr>
      </w:pPr>
      <w:r w:rsidRPr="009417B1">
        <w:rPr>
          <w:b/>
          <w:szCs w:val="22"/>
          <w:lang w:val="sr-Latn-RS"/>
        </w:rPr>
        <w:t>Nosilac dozvole i proizvođač</w:t>
      </w:r>
    </w:p>
    <w:p w14:paraId="737F9F50" w14:textId="020FAE49" w:rsidR="00624587" w:rsidRDefault="00624587" w:rsidP="003E47F7">
      <w:pPr>
        <w:rPr>
          <w:b/>
          <w:szCs w:val="22"/>
          <w:lang w:val="sr-Latn-RS"/>
        </w:rPr>
      </w:pPr>
    </w:p>
    <w:p w14:paraId="2E9DE17D" w14:textId="31DC690F" w:rsidR="00624587" w:rsidRDefault="00624587" w:rsidP="003E47F7">
      <w:pPr>
        <w:rPr>
          <w:bCs/>
          <w:szCs w:val="22"/>
          <w:lang w:val="sr-Latn-RS"/>
        </w:rPr>
      </w:pPr>
      <w:r>
        <w:rPr>
          <w:bCs/>
          <w:szCs w:val="22"/>
          <w:lang w:val="sr-Latn-RS"/>
        </w:rPr>
        <w:t>Nosilac dozvole:</w:t>
      </w:r>
    </w:p>
    <w:p w14:paraId="6FB72A81" w14:textId="6677735B" w:rsidR="00624587" w:rsidRDefault="00624587" w:rsidP="003E47F7">
      <w:pPr>
        <w:rPr>
          <w:bCs/>
          <w:szCs w:val="22"/>
          <w:lang w:val="sr-Latn-RS"/>
        </w:rPr>
      </w:pPr>
      <w:r>
        <w:rPr>
          <w:bCs/>
          <w:szCs w:val="22"/>
          <w:lang w:val="sr-Latn-RS"/>
        </w:rPr>
        <w:t>GLK pharma d.o.o.</w:t>
      </w:r>
    </w:p>
    <w:p w14:paraId="1F04C345" w14:textId="2A6D5FC4" w:rsidR="0037581C" w:rsidRDefault="004961D6" w:rsidP="003E47F7">
      <w:pPr>
        <w:rPr>
          <w:bCs/>
          <w:szCs w:val="22"/>
          <w:lang w:val="sr-Latn-RS"/>
        </w:rPr>
      </w:pPr>
      <w:r>
        <w:rPr>
          <w:bCs/>
          <w:szCs w:val="22"/>
          <w:lang w:val="sr-Latn-RS"/>
        </w:rPr>
        <w:t>Svetozara Markovića</w:t>
      </w:r>
      <w:bookmarkStart w:id="0" w:name="_GoBack"/>
      <w:bookmarkEnd w:id="0"/>
      <w:r w:rsidR="00624587">
        <w:rPr>
          <w:bCs/>
          <w:szCs w:val="22"/>
          <w:lang w:val="sr-Latn-RS"/>
        </w:rPr>
        <w:t xml:space="preserve"> br.</w:t>
      </w:r>
      <w:r w:rsidR="0037581C">
        <w:rPr>
          <w:bCs/>
          <w:szCs w:val="22"/>
          <w:lang w:val="sr-Latn-RS"/>
        </w:rPr>
        <w:t xml:space="preserve"> </w:t>
      </w:r>
      <w:r w:rsidR="00624587">
        <w:rPr>
          <w:bCs/>
          <w:szCs w:val="22"/>
          <w:lang w:val="sr-Latn-RS"/>
        </w:rPr>
        <w:t>46, Podgorica</w:t>
      </w:r>
      <w:r w:rsidR="0037581C">
        <w:rPr>
          <w:bCs/>
          <w:szCs w:val="22"/>
          <w:lang w:val="sr-Latn-RS"/>
        </w:rPr>
        <w:t xml:space="preserve">, </w:t>
      </w:r>
    </w:p>
    <w:p w14:paraId="425D239B" w14:textId="26F36D76" w:rsidR="00624587" w:rsidRDefault="00624587" w:rsidP="003E47F7">
      <w:pPr>
        <w:rPr>
          <w:bCs/>
          <w:szCs w:val="22"/>
          <w:lang w:val="sr-Latn-RS"/>
        </w:rPr>
      </w:pPr>
      <w:r>
        <w:rPr>
          <w:bCs/>
          <w:szCs w:val="22"/>
          <w:lang w:val="sr-Latn-RS"/>
        </w:rPr>
        <w:t>Crna Gora</w:t>
      </w:r>
    </w:p>
    <w:p w14:paraId="63BB17D0" w14:textId="1B8D7F80" w:rsidR="00624587" w:rsidRDefault="00624587" w:rsidP="003E47F7">
      <w:pPr>
        <w:rPr>
          <w:bCs/>
          <w:szCs w:val="22"/>
          <w:lang w:val="sr-Latn-RS"/>
        </w:rPr>
      </w:pPr>
    </w:p>
    <w:p w14:paraId="1E610B6C" w14:textId="6ADECC2F" w:rsidR="00624587" w:rsidRPr="00624587" w:rsidRDefault="00624587" w:rsidP="003E47F7">
      <w:pPr>
        <w:rPr>
          <w:bCs/>
          <w:szCs w:val="22"/>
          <w:lang w:val="sr-Latn-RS"/>
        </w:rPr>
      </w:pPr>
      <w:r>
        <w:rPr>
          <w:bCs/>
          <w:szCs w:val="22"/>
          <w:lang w:val="sr-Latn-RS"/>
        </w:rPr>
        <w:t>Proizvođač:</w:t>
      </w:r>
    </w:p>
    <w:p w14:paraId="5672934C" w14:textId="0882DF2F" w:rsidR="002C3461" w:rsidRPr="009417B1" w:rsidRDefault="000C541D" w:rsidP="00635081">
      <w:pPr>
        <w:widowControl w:val="0"/>
        <w:autoSpaceDE w:val="0"/>
        <w:autoSpaceDN w:val="0"/>
        <w:rPr>
          <w:bCs/>
          <w:lang w:val="sr-Latn-RS"/>
        </w:rPr>
      </w:pPr>
      <w:r w:rsidRPr="009417B1">
        <w:rPr>
          <w:bCs/>
          <w:lang w:val="sr-Latn-RS"/>
        </w:rPr>
        <w:t>G</w:t>
      </w:r>
      <w:r w:rsidR="002C3461" w:rsidRPr="009417B1">
        <w:rPr>
          <w:bCs/>
          <w:lang w:val="sr-Latn-RS"/>
        </w:rPr>
        <w:t>alenika a.d. Beograd</w:t>
      </w:r>
    </w:p>
    <w:p w14:paraId="31370D47" w14:textId="7083A475" w:rsidR="002C3461" w:rsidRPr="009417B1" w:rsidRDefault="000C541D" w:rsidP="00635081">
      <w:pPr>
        <w:widowControl w:val="0"/>
        <w:autoSpaceDE w:val="0"/>
        <w:autoSpaceDN w:val="0"/>
        <w:rPr>
          <w:bCs/>
          <w:lang w:val="sr-Latn-RS"/>
        </w:rPr>
      </w:pPr>
      <w:r w:rsidRPr="009417B1">
        <w:rPr>
          <w:bCs/>
          <w:lang w:val="sr-Latn-RS"/>
        </w:rPr>
        <w:t>Batajnički drum b.b., Beograd</w:t>
      </w:r>
    </w:p>
    <w:p w14:paraId="344B488C" w14:textId="05490AF4" w:rsidR="000C541D" w:rsidRPr="009417B1" w:rsidRDefault="000C541D" w:rsidP="00635081">
      <w:pPr>
        <w:widowControl w:val="0"/>
        <w:autoSpaceDE w:val="0"/>
        <w:autoSpaceDN w:val="0"/>
        <w:rPr>
          <w:bCs/>
          <w:lang w:val="sr-Latn-RS"/>
        </w:rPr>
      </w:pPr>
      <w:r w:rsidRPr="009417B1">
        <w:rPr>
          <w:szCs w:val="22"/>
          <w:lang w:val="sr-Latn-RS"/>
        </w:rPr>
        <w:t>Srbija</w:t>
      </w:r>
    </w:p>
    <w:p w14:paraId="472AEF10" w14:textId="77777777" w:rsidR="000C541D" w:rsidRPr="009417B1" w:rsidRDefault="000C541D" w:rsidP="00635081">
      <w:pPr>
        <w:widowControl w:val="0"/>
        <w:autoSpaceDE w:val="0"/>
        <w:autoSpaceDN w:val="0"/>
        <w:rPr>
          <w:bCs/>
          <w:lang w:val="sr-Latn-RS"/>
        </w:rPr>
      </w:pPr>
    </w:p>
    <w:p w14:paraId="78F7B490" w14:textId="44629247" w:rsidR="00624587" w:rsidRPr="009417B1" w:rsidRDefault="00624587" w:rsidP="00624587">
      <w:pPr>
        <w:rPr>
          <w:b/>
          <w:szCs w:val="22"/>
          <w:lang w:val="sr-Latn-RS"/>
        </w:rPr>
      </w:pPr>
      <w:r w:rsidRPr="009417B1">
        <w:rPr>
          <w:b/>
          <w:szCs w:val="22"/>
          <w:lang w:val="sr-Latn-RS"/>
        </w:rPr>
        <w:t>Režim izdavanja l</w:t>
      </w:r>
      <w:r>
        <w:rPr>
          <w:b/>
          <w:szCs w:val="22"/>
          <w:lang w:val="sr-Latn-RS"/>
        </w:rPr>
        <w:t>ij</w:t>
      </w:r>
      <w:r w:rsidRPr="009417B1">
        <w:rPr>
          <w:b/>
          <w:szCs w:val="22"/>
          <w:lang w:val="sr-Latn-RS"/>
        </w:rPr>
        <w:t>eka:</w:t>
      </w:r>
    </w:p>
    <w:p w14:paraId="0DB1C9C0" w14:textId="7843F8BF" w:rsidR="002A5A57" w:rsidRPr="00624587" w:rsidRDefault="00624587" w:rsidP="003E47F7">
      <w:pPr>
        <w:rPr>
          <w:bCs/>
          <w:szCs w:val="22"/>
          <w:lang w:val="sr-Latn-RS"/>
        </w:rPr>
      </w:pPr>
      <w:r w:rsidRPr="009417B1">
        <w:rPr>
          <w:lang w:val="sr-Latn-RS"/>
        </w:rPr>
        <w:t>L</w:t>
      </w:r>
      <w:r>
        <w:rPr>
          <w:lang w:val="sr-Latn-RS"/>
        </w:rPr>
        <w:t>ij</w:t>
      </w:r>
      <w:r w:rsidRPr="009417B1">
        <w:rPr>
          <w:lang w:val="sr-Latn-RS"/>
        </w:rPr>
        <w:t xml:space="preserve">ek se </w:t>
      </w:r>
      <w:r w:rsidR="002309E5">
        <w:rPr>
          <w:lang w:val="sr-Latn-RS"/>
        </w:rPr>
        <w:t>mo</w:t>
      </w:r>
      <w:r w:rsidR="0037581C">
        <w:rPr>
          <w:lang w:val="sr-Latn-RS"/>
        </w:rPr>
        <w:t>že izdavati</w:t>
      </w:r>
      <w:r w:rsidRPr="009417B1">
        <w:rPr>
          <w:bCs/>
          <w:szCs w:val="22"/>
          <w:lang w:val="sr-Latn-RS"/>
        </w:rPr>
        <w:t xml:space="preserve"> bez l</w:t>
      </w:r>
      <w:r>
        <w:rPr>
          <w:bCs/>
          <w:szCs w:val="22"/>
          <w:lang w:val="sr-Latn-RS"/>
        </w:rPr>
        <w:t>j</w:t>
      </w:r>
      <w:r w:rsidRPr="009417B1">
        <w:rPr>
          <w:bCs/>
          <w:szCs w:val="22"/>
          <w:lang w:val="sr-Latn-RS"/>
        </w:rPr>
        <w:t>ekarskog recepta.</w:t>
      </w:r>
    </w:p>
    <w:p w14:paraId="2A7A59F2" w14:textId="77777777" w:rsidR="000C541D" w:rsidRPr="009417B1" w:rsidRDefault="000C541D" w:rsidP="009A4B4E">
      <w:pPr>
        <w:rPr>
          <w:b/>
          <w:szCs w:val="22"/>
          <w:lang w:val="sr-Latn-RS"/>
        </w:rPr>
      </w:pPr>
    </w:p>
    <w:p w14:paraId="53AABEC4" w14:textId="5BFAAB76" w:rsidR="0037581C" w:rsidRDefault="000C541D" w:rsidP="003E47F7">
      <w:pPr>
        <w:rPr>
          <w:b/>
          <w:szCs w:val="22"/>
          <w:lang w:val="sr-Latn-RS"/>
        </w:rPr>
      </w:pPr>
      <w:r w:rsidRPr="009417B1">
        <w:rPr>
          <w:b/>
          <w:szCs w:val="22"/>
          <w:lang w:val="sr-Latn-RS"/>
        </w:rPr>
        <w:t>Broj i datum dozvole:</w:t>
      </w:r>
    </w:p>
    <w:p w14:paraId="587665EB" w14:textId="7BB067A4" w:rsidR="000C541D" w:rsidRPr="002F3DA7" w:rsidRDefault="0037581C" w:rsidP="001A4088">
      <w:pPr>
        <w:pStyle w:val="NASLOV123"/>
        <w:jc w:val="both"/>
        <w:rPr>
          <w:b w:val="0"/>
          <w:lang w:val="sr-Latn-RS"/>
        </w:rPr>
      </w:pPr>
      <w:r w:rsidRPr="00EB3B52">
        <w:rPr>
          <w:b w:val="0"/>
          <w:lang w:val="sr-Latn-RS"/>
        </w:rPr>
        <w:t>Paracetamol Galenika, tableta</w:t>
      </w:r>
      <w:r>
        <w:rPr>
          <w:b w:val="0"/>
          <w:lang w:val="sr-Latn-RS"/>
        </w:rPr>
        <w:t xml:space="preserve">, </w:t>
      </w:r>
      <w:r w:rsidRPr="00EB3B52">
        <w:rPr>
          <w:b w:val="0"/>
          <w:lang w:val="sr-Latn-RS"/>
        </w:rPr>
        <w:t>500 mg,</w:t>
      </w:r>
      <w:r>
        <w:rPr>
          <w:b w:val="0"/>
          <w:lang w:val="sr-Latn-RS"/>
        </w:rPr>
        <w:t xml:space="preserve"> blister, 20 (2x10) tableta:</w:t>
      </w:r>
      <w:r w:rsidR="00B43528">
        <w:rPr>
          <w:b w:val="0"/>
          <w:lang w:val="sr-Latn-RS"/>
        </w:rPr>
        <w:t xml:space="preserve"> </w:t>
      </w:r>
      <w:r w:rsidR="00B43528" w:rsidRPr="009801DA">
        <w:rPr>
          <w:b w:val="0"/>
          <w:lang w:val="sr-Latn-RS"/>
        </w:rPr>
        <w:t xml:space="preserve">2030/21/1084 </w:t>
      </w:r>
      <w:r w:rsidR="00B43528">
        <w:rPr>
          <w:b w:val="0"/>
          <w:lang w:val="sr-Latn-RS"/>
        </w:rPr>
        <w:t>–</w:t>
      </w:r>
      <w:r w:rsidR="00B43528" w:rsidRPr="009801DA">
        <w:rPr>
          <w:b w:val="0"/>
          <w:lang w:val="sr-Latn-RS"/>
        </w:rPr>
        <w:t xml:space="preserve"> 2968</w:t>
      </w:r>
      <w:r w:rsidR="00B43528">
        <w:rPr>
          <w:b w:val="0"/>
          <w:lang w:val="sr-Latn-RS"/>
        </w:rPr>
        <w:t xml:space="preserve"> od </w:t>
      </w:r>
      <w:r w:rsidR="00B43528" w:rsidRPr="009801DA">
        <w:rPr>
          <w:b w:val="0"/>
          <w:lang w:val="sr-Latn-RS"/>
        </w:rPr>
        <w:t>22.10.2021. godine</w:t>
      </w:r>
    </w:p>
    <w:p w14:paraId="49A0BB09" w14:textId="36830132" w:rsidR="00624587" w:rsidRDefault="00624587" w:rsidP="00624587">
      <w:pPr>
        <w:rPr>
          <w:b/>
          <w:bCs/>
          <w:szCs w:val="22"/>
          <w:lang w:val="sr-Latn-RS"/>
        </w:rPr>
      </w:pPr>
      <w:r w:rsidRPr="009417B1">
        <w:rPr>
          <w:b/>
          <w:bCs/>
          <w:szCs w:val="22"/>
          <w:lang w:val="sr-Latn-RS"/>
        </w:rPr>
        <w:t>Ovo uputstvo je posl</w:t>
      </w:r>
      <w:r>
        <w:rPr>
          <w:b/>
          <w:bCs/>
          <w:szCs w:val="22"/>
          <w:lang w:val="sr-Latn-RS"/>
        </w:rPr>
        <w:t>j</w:t>
      </w:r>
      <w:r w:rsidRPr="009417B1">
        <w:rPr>
          <w:b/>
          <w:bCs/>
          <w:szCs w:val="22"/>
          <w:lang w:val="sr-Latn-RS"/>
        </w:rPr>
        <w:t xml:space="preserve">ednji put odobreno </w:t>
      </w:r>
    </w:p>
    <w:p w14:paraId="5AD1A9D6" w14:textId="4FE46629" w:rsidR="00B43528" w:rsidRDefault="00B43528" w:rsidP="00624587">
      <w:pPr>
        <w:rPr>
          <w:b/>
          <w:bCs/>
          <w:szCs w:val="22"/>
          <w:lang w:val="sr-Latn-RS"/>
        </w:rPr>
      </w:pPr>
    </w:p>
    <w:p w14:paraId="31FE33B6" w14:textId="77777777" w:rsidR="00B43528" w:rsidRPr="00966063" w:rsidRDefault="00B43528" w:rsidP="00B43528">
      <w:pPr>
        <w:rPr>
          <w:szCs w:val="22"/>
          <w:lang w:val="sr-Latn-RS"/>
        </w:rPr>
      </w:pPr>
      <w:r>
        <w:rPr>
          <w:szCs w:val="22"/>
          <w:lang w:val="sr-Latn-RS"/>
        </w:rPr>
        <w:t>Oktobar, 2021. godine</w:t>
      </w:r>
    </w:p>
    <w:p w14:paraId="083016DA" w14:textId="77777777" w:rsidR="00B43528" w:rsidRPr="009417B1" w:rsidRDefault="00B43528" w:rsidP="00624587">
      <w:pPr>
        <w:rPr>
          <w:b/>
          <w:bCs/>
          <w:szCs w:val="22"/>
          <w:lang w:val="sr-Latn-RS"/>
        </w:rPr>
      </w:pPr>
    </w:p>
    <w:p w14:paraId="186BC328" w14:textId="39AB065F" w:rsidR="000C541D" w:rsidRDefault="000C541D" w:rsidP="00BF6FFF">
      <w:pPr>
        <w:rPr>
          <w:lang w:val="sr-Latn-RS"/>
        </w:rPr>
      </w:pPr>
    </w:p>
    <w:p w14:paraId="71203AFB" w14:textId="7C83B288" w:rsidR="004104C0" w:rsidRDefault="004104C0" w:rsidP="00BF6FFF">
      <w:pPr>
        <w:rPr>
          <w:lang w:val="sr-Latn-RS"/>
        </w:rPr>
      </w:pPr>
    </w:p>
    <w:p w14:paraId="6364F547" w14:textId="332297F5" w:rsidR="004104C0" w:rsidRDefault="004104C0" w:rsidP="00BF6FFF">
      <w:pPr>
        <w:rPr>
          <w:lang w:val="sr-Latn-RS"/>
        </w:rPr>
      </w:pPr>
    </w:p>
    <w:p w14:paraId="1B10294D" w14:textId="77777777" w:rsidR="004104C0" w:rsidRPr="009417B1" w:rsidRDefault="004104C0" w:rsidP="00BF6FFF">
      <w:pPr>
        <w:rPr>
          <w:lang w:val="sr-Latn-RS"/>
        </w:rPr>
      </w:pPr>
    </w:p>
    <w:sectPr w:rsidR="004104C0" w:rsidRPr="009417B1" w:rsidSect="001A4088">
      <w:footerReference w:type="even" r:id="rId10"/>
      <w:footerReference w:type="default" r:id="rId11"/>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5F87D" w14:textId="77777777" w:rsidR="00E25156" w:rsidRDefault="00E25156">
      <w:r>
        <w:separator/>
      </w:r>
    </w:p>
  </w:endnote>
  <w:endnote w:type="continuationSeparator" w:id="0">
    <w:p w14:paraId="2CC158BE" w14:textId="77777777" w:rsidR="00E25156" w:rsidRDefault="00E2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F813" w14:textId="77777777" w:rsidR="000C541D" w:rsidRDefault="000C54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FB17E" w14:textId="77777777" w:rsidR="000C541D" w:rsidRDefault="000C5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99CE6" w14:textId="5806D46A" w:rsidR="000C541D" w:rsidRPr="001A4088" w:rsidRDefault="000C541D" w:rsidP="00DE43DC">
    <w:pPr>
      <w:pStyle w:val="Footer"/>
      <w:tabs>
        <w:tab w:val="left" w:pos="5448"/>
      </w:tabs>
      <w:spacing w:before="360"/>
      <w:rPr>
        <w:rFonts w:ascii="Times New Roman" w:hAnsi="Times New Roman"/>
        <w:sz w:val="20"/>
      </w:rPr>
    </w:pPr>
    <w:r>
      <w:tab/>
    </w:r>
    <w:r w:rsidRPr="001A4088">
      <w:rPr>
        <w:rFonts w:ascii="Times New Roman" w:hAnsi="Times New Roman"/>
        <w:sz w:val="20"/>
      </w:rPr>
      <w:fldChar w:fldCharType="begin"/>
    </w:r>
    <w:r w:rsidRPr="001A4088">
      <w:rPr>
        <w:rFonts w:ascii="Times New Roman" w:hAnsi="Times New Roman"/>
        <w:sz w:val="20"/>
      </w:rPr>
      <w:instrText xml:space="preserve"> PAGE </w:instrText>
    </w:r>
    <w:r w:rsidRPr="001A4088">
      <w:rPr>
        <w:rFonts w:ascii="Times New Roman" w:hAnsi="Times New Roman"/>
        <w:sz w:val="20"/>
      </w:rPr>
      <w:fldChar w:fldCharType="separate"/>
    </w:r>
    <w:r w:rsidR="004961D6">
      <w:rPr>
        <w:rFonts w:ascii="Times New Roman" w:hAnsi="Times New Roman"/>
        <w:noProof/>
        <w:sz w:val="20"/>
      </w:rPr>
      <w:t>5</w:t>
    </w:r>
    <w:r w:rsidRPr="001A4088">
      <w:rPr>
        <w:rFonts w:ascii="Times New Roman" w:hAnsi="Times New Roman"/>
        <w:sz w:val="20"/>
      </w:rPr>
      <w:fldChar w:fldCharType="end"/>
    </w:r>
    <w:r w:rsidRPr="001A4088">
      <w:rPr>
        <w:rFonts w:ascii="Times New Roman" w:hAnsi="Times New Roman"/>
        <w:sz w:val="20"/>
      </w:rPr>
      <w:t xml:space="preserve"> </w:t>
    </w:r>
    <w:r w:rsidR="007D5DB4" w:rsidRPr="001A4088">
      <w:rPr>
        <w:rFonts w:ascii="Times New Roman" w:hAnsi="Times New Roman"/>
        <w:sz w:val="20"/>
      </w:rPr>
      <w:t>/</w:t>
    </w:r>
    <w:r w:rsidRPr="001A4088">
      <w:rPr>
        <w:rFonts w:ascii="Times New Roman" w:hAnsi="Times New Roman"/>
        <w:sz w:val="20"/>
      </w:rPr>
      <w:t xml:space="preserve"> </w:t>
    </w:r>
    <w:r w:rsidRPr="001A4088">
      <w:rPr>
        <w:rFonts w:ascii="Times New Roman" w:hAnsi="Times New Roman"/>
        <w:sz w:val="20"/>
      </w:rPr>
      <w:fldChar w:fldCharType="begin"/>
    </w:r>
    <w:r w:rsidRPr="001A4088">
      <w:rPr>
        <w:rFonts w:ascii="Times New Roman" w:hAnsi="Times New Roman"/>
        <w:sz w:val="20"/>
      </w:rPr>
      <w:instrText xml:space="preserve"> NUMPAGES  </w:instrText>
    </w:r>
    <w:r w:rsidRPr="001A4088">
      <w:rPr>
        <w:rFonts w:ascii="Times New Roman" w:hAnsi="Times New Roman"/>
        <w:sz w:val="20"/>
      </w:rPr>
      <w:fldChar w:fldCharType="separate"/>
    </w:r>
    <w:r w:rsidR="004961D6">
      <w:rPr>
        <w:rFonts w:ascii="Times New Roman" w:hAnsi="Times New Roman"/>
        <w:noProof/>
        <w:sz w:val="20"/>
      </w:rPr>
      <w:t>5</w:t>
    </w:r>
    <w:r w:rsidRPr="001A4088">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A1243" w14:textId="77777777" w:rsidR="00E25156" w:rsidRDefault="00E25156">
      <w:r>
        <w:separator/>
      </w:r>
    </w:p>
  </w:footnote>
  <w:footnote w:type="continuationSeparator" w:id="0">
    <w:p w14:paraId="5AE57B96" w14:textId="77777777" w:rsidR="00E25156" w:rsidRDefault="00E25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75C0E9A"/>
    <w:multiLevelType w:val="hybridMultilevel"/>
    <w:tmpl w:val="70864EBC"/>
    <w:lvl w:ilvl="0" w:tplc="E794AF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82557"/>
    <w:multiLevelType w:val="hybridMultilevel"/>
    <w:tmpl w:val="4FCCB9A0"/>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7"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0"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33679"/>
    <w:multiLevelType w:val="hybridMultilevel"/>
    <w:tmpl w:val="E6D884EA"/>
    <w:lvl w:ilvl="0" w:tplc="949A6F8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33369"/>
    <w:multiLevelType w:val="hybridMultilevel"/>
    <w:tmpl w:val="DFBA6A20"/>
    <w:lvl w:ilvl="0" w:tplc="B27CD8F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71670"/>
    <w:multiLevelType w:val="hybridMultilevel"/>
    <w:tmpl w:val="DBF4AC80"/>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9209F"/>
    <w:multiLevelType w:val="hybridMultilevel"/>
    <w:tmpl w:val="5CEAE8D8"/>
    <w:lvl w:ilvl="0" w:tplc="B27CD8F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C31839"/>
    <w:multiLevelType w:val="hybridMultilevel"/>
    <w:tmpl w:val="5FC8F858"/>
    <w:lvl w:ilvl="0" w:tplc="4978E93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0"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5237C"/>
    <w:multiLevelType w:val="hybridMultilevel"/>
    <w:tmpl w:val="2CFC376A"/>
    <w:lvl w:ilvl="0" w:tplc="4978E93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900B4"/>
    <w:multiLevelType w:val="hybridMultilevel"/>
    <w:tmpl w:val="D42C2180"/>
    <w:lvl w:ilvl="0" w:tplc="B27CD8F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6409E"/>
    <w:multiLevelType w:val="hybridMultilevel"/>
    <w:tmpl w:val="720A77BC"/>
    <w:lvl w:ilvl="0" w:tplc="B27CD8F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9D1E82"/>
    <w:multiLevelType w:val="hybridMultilevel"/>
    <w:tmpl w:val="3C644E86"/>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B10339"/>
    <w:multiLevelType w:val="hybridMultilevel"/>
    <w:tmpl w:val="A2087482"/>
    <w:lvl w:ilvl="0" w:tplc="2202282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F24EDB"/>
    <w:multiLevelType w:val="hybridMultilevel"/>
    <w:tmpl w:val="E6C6E5B2"/>
    <w:lvl w:ilvl="0" w:tplc="B27CD8F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A0171"/>
    <w:multiLevelType w:val="hybridMultilevel"/>
    <w:tmpl w:val="05F25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B61C92"/>
    <w:multiLevelType w:val="hybridMultilevel"/>
    <w:tmpl w:val="6FA4476A"/>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7"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3"/>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30"/>
  </w:num>
  <w:num w:numId="8">
    <w:abstractNumId w:val="33"/>
  </w:num>
  <w:num w:numId="9">
    <w:abstractNumId w:val="31"/>
  </w:num>
  <w:num w:numId="10">
    <w:abstractNumId w:val="17"/>
  </w:num>
  <w:num w:numId="11">
    <w:abstractNumId w:val="40"/>
  </w:num>
  <w:num w:numId="12">
    <w:abstractNumId w:val="10"/>
  </w:num>
  <w:num w:numId="13">
    <w:abstractNumId w:val="34"/>
  </w:num>
  <w:num w:numId="14">
    <w:abstractNumId w:val="45"/>
  </w:num>
  <w:num w:numId="15">
    <w:abstractNumId w:val="41"/>
  </w:num>
  <w:num w:numId="16">
    <w:abstractNumId w:val="36"/>
  </w:num>
  <w:num w:numId="17">
    <w:abstractNumId w:val="25"/>
  </w:num>
  <w:num w:numId="18">
    <w:abstractNumId w:val="21"/>
  </w:num>
  <w:num w:numId="19">
    <w:abstractNumId w:val="9"/>
  </w:num>
  <w:num w:numId="20">
    <w:abstractNumId w:val="6"/>
  </w:num>
  <w:num w:numId="21">
    <w:abstractNumId w:val="15"/>
  </w:num>
  <w:num w:numId="22">
    <w:abstractNumId w:val="35"/>
  </w:num>
  <w:num w:numId="23">
    <w:abstractNumId w:val="28"/>
  </w:num>
  <w:num w:numId="24">
    <w:abstractNumId w:val="27"/>
  </w:num>
  <w:num w:numId="25">
    <w:abstractNumId w:val="37"/>
  </w:num>
  <w:num w:numId="26">
    <w:abstractNumId w:val="8"/>
  </w:num>
  <w:num w:numId="27">
    <w:abstractNumId w:val="4"/>
  </w:num>
  <w:num w:numId="28">
    <w:abstractNumId w:val="7"/>
  </w:num>
  <w:num w:numId="29">
    <w:abstractNumId w:val="16"/>
  </w:num>
  <w:num w:numId="30">
    <w:abstractNumId w:val="20"/>
  </w:num>
  <w:num w:numId="31">
    <w:abstractNumId w:val="47"/>
  </w:num>
  <w:num w:numId="32">
    <w:abstractNumId w:val="19"/>
  </w:num>
  <w:num w:numId="33">
    <w:abstractNumId w:val="26"/>
  </w:num>
  <w:num w:numId="34">
    <w:abstractNumId w:val="11"/>
  </w:num>
  <w:num w:numId="35">
    <w:abstractNumId w:val="5"/>
  </w:num>
  <w:num w:numId="36">
    <w:abstractNumId w:val="3"/>
  </w:num>
  <w:num w:numId="37">
    <w:abstractNumId w:val="32"/>
  </w:num>
  <w:num w:numId="38">
    <w:abstractNumId w:val="29"/>
  </w:num>
  <w:num w:numId="39">
    <w:abstractNumId w:val="44"/>
  </w:num>
  <w:num w:numId="40">
    <w:abstractNumId w:val="13"/>
  </w:num>
  <w:num w:numId="41">
    <w:abstractNumId w:val="39"/>
  </w:num>
  <w:num w:numId="42">
    <w:abstractNumId w:val="23"/>
  </w:num>
  <w:num w:numId="43">
    <w:abstractNumId w:val="12"/>
  </w:num>
  <w:num w:numId="44">
    <w:abstractNumId w:val="38"/>
  </w:num>
  <w:num w:numId="45">
    <w:abstractNumId w:val="24"/>
  </w:num>
  <w:num w:numId="46">
    <w:abstractNumId w:val="14"/>
  </w:num>
  <w:num w:numId="47">
    <w:abstractNumId w:val="18"/>
  </w:num>
  <w:num w:numId="48">
    <w:abstractNumId w:val="22"/>
  </w:num>
  <w:num w:numId="49">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FE"/>
    <w:rsid w:val="0000342E"/>
    <w:rsid w:val="00005257"/>
    <w:rsid w:val="0001309B"/>
    <w:rsid w:val="00016114"/>
    <w:rsid w:val="000201A6"/>
    <w:rsid w:val="000224D5"/>
    <w:rsid w:val="000236AC"/>
    <w:rsid w:val="00023909"/>
    <w:rsid w:val="0002510A"/>
    <w:rsid w:val="00027BDF"/>
    <w:rsid w:val="00030B1C"/>
    <w:rsid w:val="00031A0C"/>
    <w:rsid w:val="00036957"/>
    <w:rsid w:val="00042D51"/>
    <w:rsid w:val="000459E7"/>
    <w:rsid w:val="000476BA"/>
    <w:rsid w:val="000551D6"/>
    <w:rsid w:val="000571D9"/>
    <w:rsid w:val="000613A2"/>
    <w:rsid w:val="00081DC7"/>
    <w:rsid w:val="000A618A"/>
    <w:rsid w:val="000B0907"/>
    <w:rsid w:val="000B1392"/>
    <w:rsid w:val="000B1D2B"/>
    <w:rsid w:val="000B5BEF"/>
    <w:rsid w:val="000B7F41"/>
    <w:rsid w:val="000C0654"/>
    <w:rsid w:val="000C33F6"/>
    <w:rsid w:val="000C4363"/>
    <w:rsid w:val="000C541D"/>
    <w:rsid w:val="000C60DF"/>
    <w:rsid w:val="000D0874"/>
    <w:rsid w:val="000D0B63"/>
    <w:rsid w:val="000D5DD6"/>
    <w:rsid w:val="000D7674"/>
    <w:rsid w:val="000E4304"/>
    <w:rsid w:val="000E5309"/>
    <w:rsid w:val="000F65F2"/>
    <w:rsid w:val="000F6677"/>
    <w:rsid w:val="00102E53"/>
    <w:rsid w:val="00104D20"/>
    <w:rsid w:val="001120C9"/>
    <w:rsid w:val="001141D8"/>
    <w:rsid w:val="00114D6C"/>
    <w:rsid w:val="00120AB0"/>
    <w:rsid w:val="001355B7"/>
    <w:rsid w:val="0013658E"/>
    <w:rsid w:val="00137C41"/>
    <w:rsid w:val="00137CED"/>
    <w:rsid w:val="00141E17"/>
    <w:rsid w:val="00150341"/>
    <w:rsid w:val="001561F0"/>
    <w:rsid w:val="0016251F"/>
    <w:rsid w:val="00164194"/>
    <w:rsid w:val="00166563"/>
    <w:rsid w:val="001722D6"/>
    <w:rsid w:val="00172DE5"/>
    <w:rsid w:val="00172EB8"/>
    <w:rsid w:val="001738A8"/>
    <w:rsid w:val="00173F28"/>
    <w:rsid w:val="00177D7F"/>
    <w:rsid w:val="00187CAB"/>
    <w:rsid w:val="001901EB"/>
    <w:rsid w:val="001909A3"/>
    <w:rsid w:val="00193812"/>
    <w:rsid w:val="00193C60"/>
    <w:rsid w:val="00194220"/>
    <w:rsid w:val="001A3C8D"/>
    <w:rsid w:val="001A4088"/>
    <w:rsid w:val="001A7DCA"/>
    <w:rsid w:val="001B0570"/>
    <w:rsid w:val="001B17CF"/>
    <w:rsid w:val="001B2E2A"/>
    <w:rsid w:val="001B5A1A"/>
    <w:rsid w:val="001B7CF1"/>
    <w:rsid w:val="001C152F"/>
    <w:rsid w:val="001C4FD2"/>
    <w:rsid w:val="001C6D26"/>
    <w:rsid w:val="001D415E"/>
    <w:rsid w:val="001E0413"/>
    <w:rsid w:val="001E2662"/>
    <w:rsid w:val="001E4338"/>
    <w:rsid w:val="001E6EDD"/>
    <w:rsid w:val="001F016A"/>
    <w:rsid w:val="001F28B0"/>
    <w:rsid w:val="00202FBE"/>
    <w:rsid w:val="002035D8"/>
    <w:rsid w:val="002053F3"/>
    <w:rsid w:val="00206D95"/>
    <w:rsid w:val="0021282E"/>
    <w:rsid w:val="00216676"/>
    <w:rsid w:val="00217890"/>
    <w:rsid w:val="00220BFE"/>
    <w:rsid w:val="00222D18"/>
    <w:rsid w:val="002309E5"/>
    <w:rsid w:val="0023238F"/>
    <w:rsid w:val="00234D8D"/>
    <w:rsid w:val="00236DDA"/>
    <w:rsid w:val="0024496F"/>
    <w:rsid w:val="00244DAD"/>
    <w:rsid w:val="00246429"/>
    <w:rsid w:val="00252C40"/>
    <w:rsid w:val="00253E50"/>
    <w:rsid w:val="0026299F"/>
    <w:rsid w:val="00263A2B"/>
    <w:rsid w:val="00270B36"/>
    <w:rsid w:val="00280BCD"/>
    <w:rsid w:val="002872A1"/>
    <w:rsid w:val="00293A04"/>
    <w:rsid w:val="00295250"/>
    <w:rsid w:val="00296E21"/>
    <w:rsid w:val="002A2C96"/>
    <w:rsid w:val="002A3507"/>
    <w:rsid w:val="002A3BDA"/>
    <w:rsid w:val="002A3F2D"/>
    <w:rsid w:val="002A592A"/>
    <w:rsid w:val="002A5A57"/>
    <w:rsid w:val="002B2D01"/>
    <w:rsid w:val="002B55FE"/>
    <w:rsid w:val="002B72E7"/>
    <w:rsid w:val="002C3461"/>
    <w:rsid w:val="002C4BAF"/>
    <w:rsid w:val="002C6731"/>
    <w:rsid w:val="002C6A8D"/>
    <w:rsid w:val="002D1739"/>
    <w:rsid w:val="002D2AC0"/>
    <w:rsid w:val="002D31B1"/>
    <w:rsid w:val="002D6402"/>
    <w:rsid w:val="002D6D24"/>
    <w:rsid w:val="002E1C3A"/>
    <w:rsid w:val="002E3B33"/>
    <w:rsid w:val="002F34EB"/>
    <w:rsid w:val="002F3DA7"/>
    <w:rsid w:val="002F47DD"/>
    <w:rsid w:val="002F59F9"/>
    <w:rsid w:val="002F5C25"/>
    <w:rsid w:val="002F711A"/>
    <w:rsid w:val="002F7474"/>
    <w:rsid w:val="002F758F"/>
    <w:rsid w:val="003215C7"/>
    <w:rsid w:val="00323364"/>
    <w:rsid w:val="003376D1"/>
    <w:rsid w:val="00340FBE"/>
    <w:rsid w:val="0034207E"/>
    <w:rsid w:val="00345DC7"/>
    <w:rsid w:val="00350DFF"/>
    <w:rsid w:val="00351647"/>
    <w:rsid w:val="00351D8E"/>
    <w:rsid w:val="0035209D"/>
    <w:rsid w:val="00361629"/>
    <w:rsid w:val="0036410A"/>
    <w:rsid w:val="0037581C"/>
    <w:rsid w:val="00375CD6"/>
    <w:rsid w:val="00382C98"/>
    <w:rsid w:val="00383195"/>
    <w:rsid w:val="003836F7"/>
    <w:rsid w:val="00383C9F"/>
    <w:rsid w:val="00385563"/>
    <w:rsid w:val="00391B9D"/>
    <w:rsid w:val="00393D45"/>
    <w:rsid w:val="00394C96"/>
    <w:rsid w:val="003A0B58"/>
    <w:rsid w:val="003A2830"/>
    <w:rsid w:val="003A4D95"/>
    <w:rsid w:val="003A78F0"/>
    <w:rsid w:val="003B477D"/>
    <w:rsid w:val="003C0450"/>
    <w:rsid w:val="003C6BB4"/>
    <w:rsid w:val="003C7AF7"/>
    <w:rsid w:val="003D0262"/>
    <w:rsid w:val="003D1A15"/>
    <w:rsid w:val="003D1C03"/>
    <w:rsid w:val="003D4686"/>
    <w:rsid w:val="003D51F4"/>
    <w:rsid w:val="003E3969"/>
    <w:rsid w:val="003E447F"/>
    <w:rsid w:val="003E47F7"/>
    <w:rsid w:val="003E76F2"/>
    <w:rsid w:val="003F38AF"/>
    <w:rsid w:val="003F6885"/>
    <w:rsid w:val="003F755C"/>
    <w:rsid w:val="00404CB9"/>
    <w:rsid w:val="004072C2"/>
    <w:rsid w:val="004104C0"/>
    <w:rsid w:val="004137DB"/>
    <w:rsid w:val="00415083"/>
    <w:rsid w:val="00416597"/>
    <w:rsid w:val="00416B80"/>
    <w:rsid w:val="004179AA"/>
    <w:rsid w:val="0042385B"/>
    <w:rsid w:val="00426750"/>
    <w:rsid w:val="00431F92"/>
    <w:rsid w:val="00432913"/>
    <w:rsid w:val="00432CB9"/>
    <w:rsid w:val="00437728"/>
    <w:rsid w:val="00446413"/>
    <w:rsid w:val="004472C2"/>
    <w:rsid w:val="00451FA0"/>
    <w:rsid w:val="00455878"/>
    <w:rsid w:val="004558E0"/>
    <w:rsid w:val="00455BFB"/>
    <w:rsid w:val="00456119"/>
    <w:rsid w:val="00462B8E"/>
    <w:rsid w:val="00464DD1"/>
    <w:rsid w:val="00466109"/>
    <w:rsid w:val="00466491"/>
    <w:rsid w:val="00466932"/>
    <w:rsid w:val="004678D0"/>
    <w:rsid w:val="00470C55"/>
    <w:rsid w:val="00471E5A"/>
    <w:rsid w:val="00473001"/>
    <w:rsid w:val="00473AAD"/>
    <w:rsid w:val="00480632"/>
    <w:rsid w:val="0048444B"/>
    <w:rsid w:val="004845E3"/>
    <w:rsid w:val="00486AFE"/>
    <w:rsid w:val="004961D6"/>
    <w:rsid w:val="0049781B"/>
    <w:rsid w:val="004A44D9"/>
    <w:rsid w:val="004A4774"/>
    <w:rsid w:val="004A706C"/>
    <w:rsid w:val="004B181E"/>
    <w:rsid w:val="004B1AF9"/>
    <w:rsid w:val="004B3AAF"/>
    <w:rsid w:val="004C0F9F"/>
    <w:rsid w:val="004C5814"/>
    <w:rsid w:val="004D03BA"/>
    <w:rsid w:val="004D0EE5"/>
    <w:rsid w:val="004D1D48"/>
    <w:rsid w:val="004D1E75"/>
    <w:rsid w:val="004D3ECA"/>
    <w:rsid w:val="004E1289"/>
    <w:rsid w:val="004E7020"/>
    <w:rsid w:val="004F090B"/>
    <w:rsid w:val="004F1E14"/>
    <w:rsid w:val="005053D6"/>
    <w:rsid w:val="00523AA3"/>
    <w:rsid w:val="0052705C"/>
    <w:rsid w:val="00541EE6"/>
    <w:rsid w:val="0055005C"/>
    <w:rsid w:val="00551A4E"/>
    <w:rsid w:val="00554499"/>
    <w:rsid w:val="005611DE"/>
    <w:rsid w:val="00563850"/>
    <w:rsid w:val="005647B8"/>
    <w:rsid w:val="0056618A"/>
    <w:rsid w:val="00570BAF"/>
    <w:rsid w:val="0057537B"/>
    <w:rsid w:val="005753C5"/>
    <w:rsid w:val="00575E21"/>
    <w:rsid w:val="00577173"/>
    <w:rsid w:val="005832B5"/>
    <w:rsid w:val="005856DD"/>
    <w:rsid w:val="0058583D"/>
    <w:rsid w:val="005918C8"/>
    <w:rsid w:val="005A0454"/>
    <w:rsid w:val="005A4234"/>
    <w:rsid w:val="005A442F"/>
    <w:rsid w:val="005A6376"/>
    <w:rsid w:val="005B0CFD"/>
    <w:rsid w:val="005B3E66"/>
    <w:rsid w:val="005C0012"/>
    <w:rsid w:val="005D030D"/>
    <w:rsid w:val="005D3363"/>
    <w:rsid w:val="005D6110"/>
    <w:rsid w:val="005E2240"/>
    <w:rsid w:val="005E307E"/>
    <w:rsid w:val="005F33B2"/>
    <w:rsid w:val="005F5A70"/>
    <w:rsid w:val="005F71F9"/>
    <w:rsid w:val="006021EC"/>
    <w:rsid w:val="00604180"/>
    <w:rsid w:val="00607B84"/>
    <w:rsid w:val="00615A68"/>
    <w:rsid w:val="00616B40"/>
    <w:rsid w:val="00624587"/>
    <w:rsid w:val="006275FC"/>
    <w:rsid w:val="00630D68"/>
    <w:rsid w:val="00631DBD"/>
    <w:rsid w:val="00635081"/>
    <w:rsid w:val="00636C49"/>
    <w:rsid w:val="00637471"/>
    <w:rsid w:val="00640F2B"/>
    <w:rsid w:val="006419B1"/>
    <w:rsid w:val="00645D79"/>
    <w:rsid w:val="00652211"/>
    <w:rsid w:val="0065500E"/>
    <w:rsid w:val="00655D1A"/>
    <w:rsid w:val="00662121"/>
    <w:rsid w:val="00671A2B"/>
    <w:rsid w:val="00673F09"/>
    <w:rsid w:val="006772D6"/>
    <w:rsid w:val="006816A8"/>
    <w:rsid w:val="006825AB"/>
    <w:rsid w:val="00684348"/>
    <w:rsid w:val="00686B85"/>
    <w:rsid w:val="00686E8E"/>
    <w:rsid w:val="00687F94"/>
    <w:rsid w:val="00690419"/>
    <w:rsid w:val="00691F19"/>
    <w:rsid w:val="0069287F"/>
    <w:rsid w:val="0069417D"/>
    <w:rsid w:val="00696284"/>
    <w:rsid w:val="006966DC"/>
    <w:rsid w:val="006971F1"/>
    <w:rsid w:val="006A141D"/>
    <w:rsid w:val="006A5980"/>
    <w:rsid w:val="006B3AA5"/>
    <w:rsid w:val="006B45FC"/>
    <w:rsid w:val="006C1982"/>
    <w:rsid w:val="006C22E8"/>
    <w:rsid w:val="006C2C9D"/>
    <w:rsid w:val="006C5FED"/>
    <w:rsid w:val="006D03F3"/>
    <w:rsid w:val="006D16EC"/>
    <w:rsid w:val="006D4FF6"/>
    <w:rsid w:val="006E042C"/>
    <w:rsid w:val="006E5F35"/>
    <w:rsid w:val="006F0857"/>
    <w:rsid w:val="006F2045"/>
    <w:rsid w:val="006F5D55"/>
    <w:rsid w:val="00702C67"/>
    <w:rsid w:val="0070300A"/>
    <w:rsid w:val="00703E8C"/>
    <w:rsid w:val="007054E9"/>
    <w:rsid w:val="0070778A"/>
    <w:rsid w:val="00707A25"/>
    <w:rsid w:val="007103F7"/>
    <w:rsid w:val="007110CF"/>
    <w:rsid w:val="0071170A"/>
    <w:rsid w:val="00712B9A"/>
    <w:rsid w:val="00715A41"/>
    <w:rsid w:val="0072188D"/>
    <w:rsid w:val="00722B74"/>
    <w:rsid w:val="00727CD6"/>
    <w:rsid w:val="00732EFA"/>
    <w:rsid w:val="00737DC9"/>
    <w:rsid w:val="00742579"/>
    <w:rsid w:val="007516E7"/>
    <w:rsid w:val="00762652"/>
    <w:rsid w:val="00763609"/>
    <w:rsid w:val="00765EB7"/>
    <w:rsid w:val="00767398"/>
    <w:rsid w:val="007746FB"/>
    <w:rsid w:val="00783328"/>
    <w:rsid w:val="007843EB"/>
    <w:rsid w:val="007862E6"/>
    <w:rsid w:val="00786B68"/>
    <w:rsid w:val="00786F7C"/>
    <w:rsid w:val="00790BC5"/>
    <w:rsid w:val="00791C7A"/>
    <w:rsid w:val="007947CC"/>
    <w:rsid w:val="007A6E69"/>
    <w:rsid w:val="007A7104"/>
    <w:rsid w:val="007B2946"/>
    <w:rsid w:val="007C2687"/>
    <w:rsid w:val="007D5DB4"/>
    <w:rsid w:val="007D7FD7"/>
    <w:rsid w:val="007E494E"/>
    <w:rsid w:val="007E6488"/>
    <w:rsid w:val="007E6D84"/>
    <w:rsid w:val="007F1ABC"/>
    <w:rsid w:val="007F6B28"/>
    <w:rsid w:val="007F7DC4"/>
    <w:rsid w:val="00811AAE"/>
    <w:rsid w:val="00812CFE"/>
    <w:rsid w:val="00816D9D"/>
    <w:rsid w:val="00817F28"/>
    <w:rsid w:val="008243CE"/>
    <w:rsid w:val="0082485F"/>
    <w:rsid w:val="00824EDA"/>
    <w:rsid w:val="00827BED"/>
    <w:rsid w:val="0083363F"/>
    <w:rsid w:val="00841A2B"/>
    <w:rsid w:val="0084360B"/>
    <w:rsid w:val="00845956"/>
    <w:rsid w:val="0085099D"/>
    <w:rsid w:val="00851400"/>
    <w:rsid w:val="00853B1A"/>
    <w:rsid w:val="00862392"/>
    <w:rsid w:val="00864474"/>
    <w:rsid w:val="00872A03"/>
    <w:rsid w:val="00872F96"/>
    <w:rsid w:val="008743B4"/>
    <w:rsid w:val="008765DA"/>
    <w:rsid w:val="00881876"/>
    <w:rsid w:val="008849DB"/>
    <w:rsid w:val="00884BBE"/>
    <w:rsid w:val="008856EB"/>
    <w:rsid w:val="00891395"/>
    <w:rsid w:val="008937E5"/>
    <w:rsid w:val="00897C9D"/>
    <w:rsid w:val="00897FB7"/>
    <w:rsid w:val="008A044A"/>
    <w:rsid w:val="008A12A0"/>
    <w:rsid w:val="008A66AF"/>
    <w:rsid w:val="008B3B20"/>
    <w:rsid w:val="008B4269"/>
    <w:rsid w:val="008C1940"/>
    <w:rsid w:val="008C4CB0"/>
    <w:rsid w:val="008C536A"/>
    <w:rsid w:val="008D2406"/>
    <w:rsid w:val="008D7B7A"/>
    <w:rsid w:val="008E31DF"/>
    <w:rsid w:val="008F3A2B"/>
    <w:rsid w:val="008F789C"/>
    <w:rsid w:val="009008E3"/>
    <w:rsid w:val="0090276E"/>
    <w:rsid w:val="00902F9F"/>
    <w:rsid w:val="00907D6E"/>
    <w:rsid w:val="009118FE"/>
    <w:rsid w:val="0091256A"/>
    <w:rsid w:val="00915DAA"/>
    <w:rsid w:val="009163F4"/>
    <w:rsid w:val="009210AE"/>
    <w:rsid w:val="00922D62"/>
    <w:rsid w:val="00922FE2"/>
    <w:rsid w:val="00923865"/>
    <w:rsid w:val="009306B5"/>
    <w:rsid w:val="009319D2"/>
    <w:rsid w:val="00931D2F"/>
    <w:rsid w:val="009357F0"/>
    <w:rsid w:val="00937AF5"/>
    <w:rsid w:val="009417B1"/>
    <w:rsid w:val="0094590F"/>
    <w:rsid w:val="00945B1C"/>
    <w:rsid w:val="00947DD0"/>
    <w:rsid w:val="009565E6"/>
    <w:rsid w:val="009578CD"/>
    <w:rsid w:val="009648A6"/>
    <w:rsid w:val="0097249D"/>
    <w:rsid w:val="0097356A"/>
    <w:rsid w:val="00974218"/>
    <w:rsid w:val="0097443D"/>
    <w:rsid w:val="0098396A"/>
    <w:rsid w:val="00984143"/>
    <w:rsid w:val="00987EF8"/>
    <w:rsid w:val="00995E72"/>
    <w:rsid w:val="009A08DC"/>
    <w:rsid w:val="009A1516"/>
    <w:rsid w:val="009A30AA"/>
    <w:rsid w:val="009A4B4E"/>
    <w:rsid w:val="009B2341"/>
    <w:rsid w:val="009C2D8E"/>
    <w:rsid w:val="009C32F4"/>
    <w:rsid w:val="009C5C87"/>
    <w:rsid w:val="009C7BA2"/>
    <w:rsid w:val="009F4557"/>
    <w:rsid w:val="009F4FDE"/>
    <w:rsid w:val="009F701A"/>
    <w:rsid w:val="00A0035F"/>
    <w:rsid w:val="00A01E0A"/>
    <w:rsid w:val="00A030A0"/>
    <w:rsid w:val="00A05CBF"/>
    <w:rsid w:val="00A11ADF"/>
    <w:rsid w:val="00A14984"/>
    <w:rsid w:val="00A14BBE"/>
    <w:rsid w:val="00A2557D"/>
    <w:rsid w:val="00A26DA6"/>
    <w:rsid w:val="00A33DB7"/>
    <w:rsid w:val="00A348F3"/>
    <w:rsid w:val="00A461AC"/>
    <w:rsid w:val="00A54700"/>
    <w:rsid w:val="00A645D1"/>
    <w:rsid w:val="00A702CF"/>
    <w:rsid w:val="00A705EF"/>
    <w:rsid w:val="00A76263"/>
    <w:rsid w:val="00A807D2"/>
    <w:rsid w:val="00A86897"/>
    <w:rsid w:val="00A90D9A"/>
    <w:rsid w:val="00A93E80"/>
    <w:rsid w:val="00A94064"/>
    <w:rsid w:val="00AA3453"/>
    <w:rsid w:val="00AA3D7B"/>
    <w:rsid w:val="00AA51BE"/>
    <w:rsid w:val="00AA731C"/>
    <w:rsid w:val="00AB0037"/>
    <w:rsid w:val="00AB1195"/>
    <w:rsid w:val="00AB33F2"/>
    <w:rsid w:val="00AB4DC2"/>
    <w:rsid w:val="00AC6D35"/>
    <w:rsid w:val="00AC7DC6"/>
    <w:rsid w:val="00AD1480"/>
    <w:rsid w:val="00AD1D9B"/>
    <w:rsid w:val="00AD2E0A"/>
    <w:rsid w:val="00AE1080"/>
    <w:rsid w:val="00AE1215"/>
    <w:rsid w:val="00AE3ED7"/>
    <w:rsid w:val="00AE714E"/>
    <w:rsid w:val="00AF0B7B"/>
    <w:rsid w:val="00AF19C0"/>
    <w:rsid w:val="00AF2413"/>
    <w:rsid w:val="00AF28A1"/>
    <w:rsid w:val="00AF311B"/>
    <w:rsid w:val="00AF7C95"/>
    <w:rsid w:val="00B005E0"/>
    <w:rsid w:val="00B01723"/>
    <w:rsid w:val="00B02017"/>
    <w:rsid w:val="00B02E89"/>
    <w:rsid w:val="00B11118"/>
    <w:rsid w:val="00B1200E"/>
    <w:rsid w:val="00B177CA"/>
    <w:rsid w:val="00B22568"/>
    <w:rsid w:val="00B2301F"/>
    <w:rsid w:val="00B24671"/>
    <w:rsid w:val="00B24ECE"/>
    <w:rsid w:val="00B25336"/>
    <w:rsid w:val="00B255AD"/>
    <w:rsid w:val="00B27026"/>
    <w:rsid w:val="00B33235"/>
    <w:rsid w:val="00B40C6C"/>
    <w:rsid w:val="00B43528"/>
    <w:rsid w:val="00B43687"/>
    <w:rsid w:val="00B51B4E"/>
    <w:rsid w:val="00B5214C"/>
    <w:rsid w:val="00B549B7"/>
    <w:rsid w:val="00B61405"/>
    <w:rsid w:val="00B61EA0"/>
    <w:rsid w:val="00B7032A"/>
    <w:rsid w:val="00B728FF"/>
    <w:rsid w:val="00B755BB"/>
    <w:rsid w:val="00B816B7"/>
    <w:rsid w:val="00B83913"/>
    <w:rsid w:val="00B84D4B"/>
    <w:rsid w:val="00B853A7"/>
    <w:rsid w:val="00B8545D"/>
    <w:rsid w:val="00B87EB8"/>
    <w:rsid w:val="00B922D8"/>
    <w:rsid w:val="00B94E95"/>
    <w:rsid w:val="00B965D4"/>
    <w:rsid w:val="00BA1541"/>
    <w:rsid w:val="00BA3B3C"/>
    <w:rsid w:val="00BA4541"/>
    <w:rsid w:val="00BB5355"/>
    <w:rsid w:val="00BB64C8"/>
    <w:rsid w:val="00BC3AE2"/>
    <w:rsid w:val="00BC3E0D"/>
    <w:rsid w:val="00BD5038"/>
    <w:rsid w:val="00BD6CB6"/>
    <w:rsid w:val="00BE23C8"/>
    <w:rsid w:val="00BE729C"/>
    <w:rsid w:val="00BF2462"/>
    <w:rsid w:val="00BF2723"/>
    <w:rsid w:val="00BF2918"/>
    <w:rsid w:val="00BF61C2"/>
    <w:rsid w:val="00BF6314"/>
    <w:rsid w:val="00BF6FFF"/>
    <w:rsid w:val="00C00B49"/>
    <w:rsid w:val="00C05DB2"/>
    <w:rsid w:val="00C07019"/>
    <w:rsid w:val="00C11F16"/>
    <w:rsid w:val="00C120EF"/>
    <w:rsid w:val="00C122B5"/>
    <w:rsid w:val="00C17462"/>
    <w:rsid w:val="00C17FB8"/>
    <w:rsid w:val="00C20670"/>
    <w:rsid w:val="00C250E3"/>
    <w:rsid w:val="00C26D5A"/>
    <w:rsid w:val="00C3016F"/>
    <w:rsid w:val="00C37A95"/>
    <w:rsid w:val="00C449AE"/>
    <w:rsid w:val="00C4673A"/>
    <w:rsid w:val="00C50C7D"/>
    <w:rsid w:val="00C50F15"/>
    <w:rsid w:val="00C517C9"/>
    <w:rsid w:val="00C5430C"/>
    <w:rsid w:val="00C56E2E"/>
    <w:rsid w:val="00C579F2"/>
    <w:rsid w:val="00C6487E"/>
    <w:rsid w:val="00C65325"/>
    <w:rsid w:val="00C749A7"/>
    <w:rsid w:val="00C87EE9"/>
    <w:rsid w:val="00C91CC7"/>
    <w:rsid w:val="00CA00AC"/>
    <w:rsid w:val="00CA52E3"/>
    <w:rsid w:val="00CA5510"/>
    <w:rsid w:val="00CA6D9E"/>
    <w:rsid w:val="00CB1D4F"/>
    <w:rsid w:val="00CB4510"/>
    <w:rsid w:val="00CB457C"/>
    <w:rsid w:val="00CC23E1"/>
    <w:rsid w:val="00CC502C"/>
    <w:rsid w:val="00CD30B1"/>
    <w:rsid w:val="00CD5DB8"/>
    <w:rsid w:val="00CE331E"/>
    <w:rsid w:val="00CE46D5"/>
    <w:rsid w:val="00CE5F29"/>
    <w:rsid w:val="00CE7BD9"/>
    <w:rsid w:val="00CE7BE2"/>
    <w:rsid w:val="00CF0281"/>
    <w:rsid w:val="00CF2959"/>
    <w:rsid w:val="00CF3B87"/>
    <w:rsid w:val="00CF4636"/>
    <w:rsid w:val="00CF60ED"/>
    <w:rsid w:val="00CF6EBC"/>
    <w:rsid w:val="00CF7395"/>
    <w:rsid w:val="00D009AB"/>
    <w:rsid w:val="00D0228F"/>
    <w:rsid w:val="00D069FA"/>
    <w:rsid w:val="00D076C9"/>
    <w:rsid w:val="00D07B94"/>
    <w:rsid w:val="00D11E39"/>
    <w:rsid w:val="00D14AD1"/>
    <w:rsid w:val="00D236D7"/>
    <w:rsid w:val="00D250D0"/>
    <w:rsid w:val="00D26B49"/>
    <w:rsid w:val="00D336C2"/>
    <w:rsid w:val="00D3371F"/>
    <w:rsid w:val="00D4033C"/>
    <w:rsid w:val="00D41634"/>
    <w:rsid w:val="00D45644"/>
    <w:rsid w:val="00D476BF"/>
    <w:rsid w:val="00D539DE"/>
    <w:rsid w:val="00D53BC4"/>
    <w:rsid w:val="00D552E9"/>
    <w:rsid w:val="00D6368E"/>
    <w:rsid w:val="00D741A7"/>
    <w:rsid w:val="00D75B21"/>
    <w:rsid w:val="00D830CB"/>
    <w:rsid w:val="00D84AD5"/>
    <w:rsid w:val="00D85633"/>
    <w:rsid w:val="00D86639"/>
    <w:rsid w:val="00D910A7"/>
    <w:rsid w:val="00D96620"/>
    <w:rsid w:val="00DA6944"/>
    <w:rsid w:val="00DC30C3"/>
    <w:rsid w:val="00DC547E"/>
    <w:rsid w:val="00DC6682"/>
    <w:rsid w:val="00DD3540"/>
    <w:rsid w:val="00DD3BFC"/>
    <w:rsid w:val="00DD79B3"/>
    <w:rsid w:val="00DE4277"/>
    <w:rsid w:val="00DE43DC"/>
    <w:rsid w:val="00DE7AC5"/>
    <w:rsid w:val="00DF0DDE"/>
    <w:rsid w:val="00DF3907"/>
    <w:rsid w:val="00E0071E"/>
    <w:rsid w:val="00E04C94"/>
    <w:rsid w:val="00E13007"/>
    <w:rsid w:val="00E1601B"/>
    <w:rsid w:val="00E16D8A"/>
    <w:rsid w:val="00E20E03"/>
    <w:rsid w:val="00E243FD"/>
    <w:rsid w:val="00E25156"/>
    <w:rsid w:val="00E253C6"/>
    <w:rsid w:val="00E45C43"/>
    <w:rsid w:val="00E5284C"/>
    <w:rsid w:val="00E56840"/>
    <w:rsid w:val="00E620D1"/>
    <w:rsid w:val="00E64955"/>
    <w:rsid w:val="00E65E52"/>
    <w:rsid w:val="00E74669"/>
    <w:rsid w:val="00E7512C"/>
    <w:rsid w:val="00E8073D"/>
    <w:rsid w:val="00E848DB"/>
    <w:rsid w:val="00E8667B"/>
    <w:rsid w:val="00E901B6"/>
    <w:rsid w:val="00E90362"/>
    <w:rsid w:val="00E90E43"/>
    <w:rsid w:val="00E921B4"/>
    <w:rsid w:val="00E92EA3"/>
    <w:rsid w:val="00E95F33"/>
    <w:rsid w:val="00E96641"/>
    <w:rsid w:val="00EA2C78"/>
    <w:rsid w:val="00EA3814"/>
    <w:rsid w:val="00EB2DA1"/>
    <w:rsid w:val="00EB3031"/>
    <w:rsid w:val="00EB4FDC"/>
    <w:rsid w:val="00EB55CD"/>
    <w:rsid w:val="00EC39F2"/>
    <w:rsid w:val="00EC6452"/>
    <w:rsid w:val="00EC67C1"/>
    <w:rsid w:val="00ED3260"/>
    <w:rsid w:val="00ED3FF8"/>
    <w:rsid w:val="00ED425D"/>
    <w:rsid w:val="00ED735F"/>
    <w:rsid w:val="00EE5738"/>
    <w:rsid w:val="00EE58C8"/>
    <w:rsid w:val="00EF20A9"/>
    <w:rsid w:val="00EF2A30"/>
    <w:rsid w:val="00EF7A4B"/>
    <w:rsid w:val="00F06C7B"/>
    <w:rsid w:val="00F0737A"/>
    <w:rsid w:val="00F109D6"/>
    <w:rsid w:val="00F12770"/>
    <w:rsid w:val="00F20E2E"/>
    <w:rsid w:val="00F25FC9"/>
    <w:rsid w:val="00F26893"/>
    <w:rsid w:val="00F301AF"/>
    <w:rsid w:val="00F30C65"/>
    <w:rsid w:val="00F34516"/>
    <w:rsid w:val="00F3617B"/>
    <w:rsid w:val="00F379FE"/>
    <w:rsid w:val="00F37DE6"/>
    <w:rsid w:val="00F44965"/>
    <w:rsid w:val="00F44973"/>
    <w:rsid w:val="00F53674"/>
    <w:rsid w:val="00F547DD"/>
    <w:rsid w:val="00F55C2A"/>
    <w:rsid w:val="00F620CE"/>
    <w:rsid w:val="00F620FB"/>
    <w:rsid w:val="00F625F1"/>
    <w:rsid w:val="00F67BEE"/>
    <w:rsid w:val="00F75BCC"/>
    <w:rsid w:val="00F77C5E"/>
    <w:rsid w:val="00F815EA"/>
    <w:rsid w:val="00F823EE"/>
    <w:rsid w:val="00F905A9"/>
    <w:rsid w:val="00F91AB2"/>
    <w:rsid w:val="00F932B0"/>
    <w:rsid w:val="00F94081"/>
    <w:rsid w:val="00F94F3A"/>
    <w:rsid w:val="00F9559B"/>
    <w:rsid w:val="00FA6D79"/>
    <w:rsid w:val="00FB12F6"/>
    <w:rsid w:val="00FB3C0D"/>
    <w:rsid w:val="00FB4392"/>
    <w:rsid w:val="00FB4B87"/>
    <w:rsid w:val="00FB630B"/>
    <w:rsid w:val="00FB7754"/>
    <w:rsid w:val="00FB7FBD"/>
    <w:rsid w:val="00FC42C7"/>
    <w:rsid w:val="00FD1B34"/>
    <w:rsid w:val="00FE1909"/>
    <w:rsid w:val="00FE1FE9"/>
    <w:rsid w:val="00FE7CC3"/>
    <w:rsid w:val="00FF1B37"/>
    <w:rsid w:val="00FF1D64"/>
    <w:rsid w:val="00FF37DE"/>
    <w:rsid w:val="00FF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C3AAA3"/>
  <w15:docId w15:val="{8457D28D-B293-4391-AC1D-B7060E21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FB12F6"/>
    <w:pPr>
      <w:keepNext/>
      <w:jc w:val="center"/>
      <w:outlineLvl w:val="1"/>
    </w:pPr>
    <w:rPr>
      <w:rFonts w:ascii="Cambria" w:hAnsi="Cambria"/>
      <w:b/>
      <w:i/>
      <w:sz w:val="28"/>
      <w:szCs w:val="20"/>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Cambria" w:hAnsi="Cambria"/>
      <w:b/>
      <w:sz w:val="26"/>
      <w:szCs w:val="20"/>
    </w:rPr>
  </w:style>
  <w:style w:type="paragraph" w:styleId="Heading4">
    <w:name w:val="heading 4"/>
    <w:basedOn w:val="Normal"/>
    <w:next w:val="Normal"/>
    <w:link w:val="Heading4Char"/>
    <w:uiPriority w:val="99"/>
    <w:qFormat/>
    <w:rsid w:val="00FB12F6"/>
    <w:pPr>
      <w:keepNext/>
      <w:ind w:right="265"/>
      <w:jc w:val="right"/>
      <w:outlineLvl w:val="3"/>
    </w:pPr>
    <w:rPr>
      <w:rFonts w:ascii="Calibri" w:hAnsi="Calibri"/>
      <w:b/>
      <w:sz w:val="28"/>
      <w:szCs w:val="20"/>
    </w:rPr>
  </w:style>
  <w:style w:type="paragraph" w:styleId="Heading5">
    <w:name w:val="heading 5"/>
    <w:basedOn w:val="Normal"/>
    <w:next w:val="Normal"/>
    <w:link w:val="Heading5Char"/>
    <w:uiPriority w:val="99"/>
    <w:qFormat/>
    <w:rsid w:val="00FB12F6"/>
    <w:pPr>
      <w:keepNext/>
      <w:outlineLvl w:val="4"/>
    </w:pPr>
    <w:rPr>
      <w:rFonts w:ascii="Calibri" w:hAnsi="Calibri"/>
      <w:b/>
      <w:i/>
      <w:sz w:val="26"/>
      <w:szCs w:val="20"/>
    </w:rPr>
  </w:style>
  <w:style w:type="paragraph" w:styleId="Heading6">
    <w:name w:val="heading 6"/>
    <w:basedOn w:val="Normal"/>
    <w:next w:val="Normal"/>
    <w:link w:val="Heading6Char"/>
    <w:uiPriority w:val="99"/>
    <w:qFormat/>
    <w:rsid w:val="00FB12F6"/>
    <w:pPr>
      <w:keepNext/>
      <w:spacing w:before="60" w:after="60"/>
      <w:outlineLvl w:val="5"/>
    </w:pPr>
    <w:rPr>
      <w:rFonts w:ascii="Calibri" w:hAnsi="Calibri"/>
      <w:b/>
      <w:sz w:val="20"/>
      <w:szCs w:val="20"/>
    </w:rPr>
  </w:style>
  <w:style w:type="paragraph" w:styleId="Heading7">
    <w:name w:val="heading 7"/>
    <w:basedOn w:val="Normal"/>
    <w:next w:val="Normal"/>
    <w:link w:val="Heading7Char"/>
    <w:uiPriority w:val="99"/>
    <w:qFormat/>
    <w:rsid w:val="00FB12F6"/>
    <w:pPr>
      <w:keepNext/>
      <w:spacing w:before="60" w:after="60"/>
      <w:outlineLvl w:val="6"/>
    </w:pPr>
    <w:rPr>
      <w:rFonts w:ascii="Calibri" w:hAnsi="Calibr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2E6"/>
    <w:rPr>
      <w:rFonts w:ascii="Cambria" w:hAnsi="Cambria" w:cs="Times New Roman"/>
      <w:b/>
      <w:kern w:val="32"/>
      <w:sz w:val="32"/>
    </w:rPr>
  </w:style>
  <w:style w:type="character" w:customStyle="1" w:styleId="Heading2Char">
    <w:name w:val="Heading 2 Char"/>
    <w:link w:val="Heading2"/>
    <w:uiPriority w:val="99"/>
    <w:semiHidden/>
    <w:locked/>
    <w:rsid w:val="007862E6"/>
    <w:rPr>
      <w:rFonts w:ascii="Cambria" w:hAnsi="Cambria" w:cs="Times New Roman"/>
      <w:b/>
      <w:i/>
      <w:sz w:val="28"/>
    </w:rPr>
  </w:style>
  <w:style w:type="character" w:customStyle="1" w:styleId="Heading3Char">
    <w:name w:val="Heading 3 Char"/>
    <w:link w:val="Heading3"/>
    <w:uiPriority w:val="99"/>
    <w:semiHidden/>
    <w:locked/>
    <w:rsid w:val="007862E6"/>
    <w:rPr>
      <w:rFonts w:ascii="Cambria" w:hAnsi="Cambria" w:cs="Times New Roman"/>
      <w:b/>
      <w:sz w:val="26"/>
    </w:rPr>
  </w:style>
  <w:style w:type="character" w:customStyle="1" w:styleId="Heading4Char">
    <w:name w:val="Heading 4 Char"/>
    <w:link w:val="Heading4"/>
    <w:uiPriority w:val="99"/>
    <w:semiHidden/>
    <w:locked/>
    <w:rsid w:val="007862E6"/>
    <w:rPr>
      <w:rFonts w:ascii="Calibri" w:hAnsi="Calibri" w:cs="Times New Roman"/>
      <w:b/>
      <w:sz w:val="28"/>
    </w:rPr>
  </w:style>
  <w:style w:type="character" w:customStyle="1" w:styleId="Heading5Char">
    <w:name w:val="Heading 5 Char"/>
    <w:link w:val="Heading5"/>
    <w:uiPriority w:val="99"/>
    <w:semiHidden/>
    <w:locked/>
    <w:rsid w:val="007862E6"/>
    <w:rPr>
      <w:rFonts w:ascii="Calibri" w:hAnsi="Calibri" w:cs="Times New Roman"/>
      <w:b/>
      <w:i/>
      <w:sz w:val="26"/>
    </w:rPr>
  </w:style>
  <w:style w:type="character" w:customStyle="1" w:styleId="Heading6Char">
    <w:name w:val="Heading 6 Char"/>
    <w:link w:val="Heading6"/>
    <w:uiPriority w:val="99"/>
    <w:semiHidden/>
    <w:locked/>
    <w:rsid w:val="007862E6"/>
    <w:rPr>
      <w:rFonts w:ascii="Calibri" w:hAnsi="Calibri" w:cs="Times New Roman"/>
      <w:b/>
    </w:rPr>
  </w:style>
  <w:style w:type="character" w:customStyle="1" w:styleId="Heading7Char">
    <w:name w:val="Heading 7 Char"/>
    <w:link w:val="Heading7"/>
    <w:uiPriority w:val="99"/>
    <w:semiHidden/>
    <w:locked/>
    <w:rsid w:val="007862E6"/>
    <w:rPr>
      <w:rFonts w:ascii="Calibri" w:hAnsi="Calibri" w:cs="Times New Roman"/>
      <w:sz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rPr>
      <w:sz w:val="24"/>
      <w:szCs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7862E6"/>
    <w:rPr>
      <w:rFonts w:cs="Times New Roman"/>
      <w:sz w:val="24"/>
    </w:rPr>
  </w:style>
  <w:style w:type="paragraph" w:styleId="Footer">
    <w:name w:val="footer"/>
    <w:basedOn w:val="Normal"/>
    <w:link w:val="FooterChar"/>
    <w:uiPriority w:val="99"/>
    <w:rsid w:val="00FB12F6"/>
    <w:pPr>
      <w:tabs>
        <w:tab w:val="clear" w:pos="284"/>
        <w:tab w:val="center" w:pos="4536"/>
        <w:tab w:val="right" w:pos="9072"/>
      </w:tabs>
    </w:pPr>
    <w:rPr>
      <w:rFonts w:ascii="Humanist777" w:hAnsi="Humanist777"/>
      <w:sz w:val="24"/>
      <w:szCs w:val="20"/>
    </w:rPr>
  </w:style>
  <w:style w:type="character" w:customStyle="1" w:styleId="FooterChar">
    <w:name w:val="Footer Char"/>
    <w:link w:val="Footer"/>
    <w:uiPriority w:val="99"/>
    <w:locked/>
    <w:rsid w:val="00DE43DC"/>
    <w:rPr>
      <w:rFonts w:ascii="Humanist777" w:hAnsi="Humanist777" w:cs="Times New Roman"/>
      <w:sz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sz w:val="24"/>
      <w:szCs w:val="20"/>
    </w:rPr>
  </w:style>
  <w:style w:type="character" w:customStyle="1" w:styleId="BodyTextChar">
    <w:name w:val="Body Text Char"/>
    <w:link w:val="BodyText"/>
    <w:uiPriority w:val="99"/>
    <w:semiHidden/>
    <w:locked/>
    <w:rsid w:val="007862E6"/>
    <w:rPr>
      <w:rFonts w:cs="Times New Roman"/>
      <w:sz w:val="24"/>
    </w:rPr>
  </w:style>
  <w:style w:type="paragraph" w:styleId="BodyText2">
    <w:name w:val="Body Text 2"/>
    <w:basedOn w:val="Normal"/>
    <w:link w:val="BodyText2Char"/>
    <w:uiPriority w:val="99"/>
    <w:rsid w:val="00FB12F6"/>
    <w:rPr>
      <w:sz w:val="24"/>
      <w:szCs w:val="20"/>
    </w:rPr>
  </w:style>
  <w:style w:type="character" w:customStyle="1" w:styleId="BodyText2Char">
    <w:name w:val="Body Text 2 Char"/>
    <w:link w:val="BodyText2"/>
    <w:uiPriority w:val="99"/>
    <w:semiHidden/>
    <w:locked/>
    <w:rsid w:val="007862E6"/>
    <w:rPr>
      <w:rFonts w:cs="Times New Roman"/>
      <w:sz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sz w:val="16"/>
      <w:szCs w:val="20"/>
    </w:rPr>
  </w:style>
  <w:style w:type="character" w:customStyle="1" w:styleId="BalloonTextChar">
    <w:name w:val="Balloon Text Char"/>
    <w:link w:val="BalloonText"/>
    <w:uiPriority w:val="99"/>
    <w:locked/>
    <w:rsid w:val="004D1E75"/>
    <w:rPr>
      <w:rFonts w:ascii="Tahoma" w:hAnsi="Tahoma" w:cs="Times New Roman"/>
      <w:sz w:val="16"/>
    </w:rPr>
  </w:style>
  <w:style w:type="character" w:styleId="CommentReference">
    <w:name w:val="annotation reference"/>
    <w:uiPriority w:val="99"/>
    <w:rsid w:val="00636C49"/>
    <w:rPr>
      <w:rFonts w:cs="Times New Roman"/>
      <w:sz w:val="16"/>
    </w:rPr>
  </w:style>
  <w:style w:type="paragraph" w:styleId="CommentText">
    <w:name w:val="annotation text"/>
    <w:basedOn w:val="Normal"/>
    <w:link w:val="CommentTextChar"/>
    <w:uiPriority w:val="99"/>
    <w:rsid w:val="00636C49"/>
    <w:rPr>
      <w:rFonts w:ascii="Humanist777" w:hAnsi="Humanist777"/>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rPr>
  </w:style>
  <w:style w:type="character" w:customStyle="1" w:styleId="CommentSubjectChar">
    <w:name w:val="Comment Subject Char"/>
    <w:link w:val="CommentSubject"/>
    <w:uiPriority w:val="99"/>
    <w:locked/>
    <w:rsid w:val="00636C49"/>
    <w:rPr>
      <w:rFonts w:ascii="Humanist777" w:hAnsi="Humanist777" w:cs="Times New Roman"/>
      <w:b/>
    </w:rPr>
  </w:style>
  <w:style w:type="character" w:styleId="Emphasis">
    <w:name w:val="Emphasis"/>
    <w:uiPriority w:val="99"/>
    <w:qFormat/>
    <w:rsid w:val="00416B80"/>
    <w:rPr>
      <w:rFonts w:cs="Times New Roman"/>
      <w:i/>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paragraph1">
    <w:name w:val="paragraph1"/>
    <w:basedOn w:val="Normal"/>
    <w:uiPriority w:val="99"/>
    <w:rsid w:val="003B477D"/>
    <w:pPr>
      <w:tabs>
        <w:tab w:val="clear" w:pos="284"/>
      </w:tabs>
      <w:jc w:val="left"/>
    </w:pPr>
    <w:rPr>
      <w:color w:val="000000"/>
      <w:sz w:val="24"/>
    </w:rPr>
  </w:style>
  <w:style w:type="character" w:customStyle="1" w:styleId="CharChar">
    <w:name w:val="Char Char"/>
    <w:uiPriority w:val="99"/>
    <w:locked/>
    <w:rsid w:val="003B477D"/>
    <w:rPr>
      <w:rFonts w:ascii="Humanist777" w:hAnsi="Humanist777"/>
      <w:sz w:val="24"/>
      <w:lang w:val="en-US" w:eastAsia="en-US"/>
    </w:rPr>
  </w:style>
  <w:style w:type="paragraph" w:styleId="NormalWeb">
    <w:name w:val="Normal (Web)"/>
    <w:basedOn w:val="Normal"/>
    <w:uiPriority w:val="99"/>
    <w:rsid w:val="003B477D"/>
    <w:pPr>
      <w:tabs>
        <w:tab w:val="clear" w:pos="284"/>
      </w:tabs>
      <w:spacing w:before="100" w:beforeAutospacing="1" w:after="75"/>
      <w:jc w:val="left"/>
    </w:pPr>
    <w:rPr>
      <w:color w:val="000000"/>
      <w:sz w:val="24"/>
    </w:rPr>
  </w:style>
  <w:style w:type="character" w:customStyle="1" w:styleId="CharChar2">
    <w:name w:val="Char Char2"/>
    <w:uiPriority w:val="99"/>
    <w:locked/>
    <w:rsid w:val="00FC42C7"/>
    <w:rPr>
      <w:rFonts w:ascii="Humanist777" w:hAnsi="Humanist777"/>
      <w:sz w:val="24"/>
      <w:lang w:val="en-US" w:eastAsia="en-US"/>
    </w:rPr>
  </w:style>
  <w:style w:type="paragraph" w:styleId="NoSpacing">
    <w:name w:val="No Spacing"/>
    <w:uiPriority w:val="1"/>
    <w:qFormat/>
    <w:rsid w:val="00841A2B"/>
    <w:rPr>
      <w:rFonts w:ascii="Calibri" w:hAnsi="Calibri"/>
      <w:sz w:val="22"/>
      <w:szCs w:val="22"/>
    </w:rPr>
  </w:style>
  <w:style w:type="paragraph" w:customStyle="1" w:styleId="Default">
    <w:name w:val="Default"/>
    <w:uiPriority w:val="99"/>
    <w:rsid w:val="001B7CF1"/>
    <w:pPr>
      <w:autoSpaceDE w:val="0"/>
      <w:autoSpaceDN w:val="0"/>
      <w:adjustRightInd w:val="0"/>
    </w:pPr>
    <w:rPr>
      <w:color w:val="000000"/>
      <w:sz w:val="24"/>
      <w:szCs w:val="24"/>
    </w:rPr>
  </w:style>
  <w:style w:type="paragraph" w:styleId="ListParagraph">
    <w:name w:val="List Paragraph"/>
    <w:basedOn w:val="Normal"/>
    <w:uiPriority w:val="99"/>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uiPriority w:val="99"/>
    <w:locked/>
    <w:rsid w:val="009A08DC"/>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rsid w:val="00C87EE9"/>
    <w:pPr>
      <w:spacing w:after="120"/>
    </w:pPr>
    <w:rPr>
      <w:sz w:val="16"/>
      <w:szCs w:val="20"/>
    </w:rPr>
  </w:style>
  <w:style w:type="character" w:customStyle="1" w:styleId="BodyText3Char">
    <w:name w:val="Body Text 3 Char"/>
    <w:link w:val="BodyText3"/>
    <w:uiPriority w:val="99"/>
    <w:semiHidden/>
    <w:locked/>
    <w:rsid w:val="00C87EE9"/>
    <w:rPr>
      <w:rFonts w:cs="Times New Roman"/>
      <w:sz w:val="16"/>
    </w:rPr>
  </w:style>
  <w:style w:type="character" w:customStyle="1" w:styleId="CharChar3">
    <w:name w:val="Char Char3"/>
    <w:uiPriority w:val="99"/>
    <w:rsid w:val="002D6D24"/>
    <w:rPr>
      <w:rFonts w:ascii="Humanist777" w:hAnsi="Humanist777"/>
      <w:sz w:val="24"/>
      <w:lang w:val="en-US" w:eastAsia="en-US"/>
    </w:rPr>
  </w:style>
  <w:style w:type="character" w:customStyle="1" w:styleId="CharChar4">
    <w:name w:val="Char Char4"/>
    <w:uiPriority w:val="99"/>
    <w:rsid w:val="00E92EA3"/>
    <w:rPr>
      <w:rFonts w:ascii="Humanist777" w:hAnsi="Humanist777"/>
      <w:sz w:val="24"/>
      <w:lang w:val="en-US" w:eastAsia="en-US"/>
    </w:rPr>
  </w:style>
  <w:style w:type="character" w:customStyle="1" w:styleId="CharChar5">
    <w:name w:val="Char Char5"/>
    <w:uiPriority w:val="99"/>
    <w:rsid w:val="00BC3AE2"/>
    <w:rPr>
      <w:rFonts w:ascii="Humanist777" w:hAnsi="Humanist777"/>
      <w:sz w:val="24"/>
      <w:lang w:val="en-US" w:eastAsia="en-US"/>
    </w:rPr>
  </w:style>
  <w:style w:type="character" w:customStyle="1" w:styleId="CharChar7">
    <w:name w:val="Char Char7"/>
    <w:uiPriority w:val="99"/>
    <w:rsid w:val="00635081"/>
    <w:rPr>
      <w:rFonts w:ascii="Humanist777" w:hAnsi="Humanist777" w:cs="Times New Roman"/>
      <w:sz w:val="24"/>
      <w:szCs w:val="24"/>
      <w:lang w:val="en-US" w:eastAsia="en-US" w:bidi="ar-SA"/>
    </w:rPr>
  </w:style>
  <w:style w:type="character" w:customStyle="1" w:styleId="CharChar6">
    <w:name w:val="Char Char6"/>
    <w:uiPriority w:val="99"/>
    <w:semiHidden/>
    <w:locked/>
    <w:rsid w:val="00635081"/>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31535">
      <w:marLeft w:val="0"/>
      <w:marRight w:val="0"/>
      <w:marTop w:val="0"/>
      <w:marBottom w:val="0"/>
      <w:divBdr>
        <w:top w:val="none" w:sz="0" w:space="0" w:color="auto"/>
        <w:left w:val="none" w:sz="0" w:space="0" w:color="auto"/>
        <w:bottom w:val="none" w:sz="0" w:space="0" w:color="auto"/>
        <w:right w:val="none" w:sz="0" w:space="0" w:color="auto"/>
      </w:divBdr>
      <w:divsChild>
        <w:div w:id="1529831536">
          <w:marLeft w:val="0"/>
          <w:marRight w:val="0"/>
          <w:marTop w:val="0"/>
          <w:marBottom w:val="0"/>
          <w:divBdr>
            <w:top w:val="none" w:sz="0" w:space="0" w:color="auto"/>
            <w:left w:val="none" w:sz="0" w:space="0" w:color="auto"/>
            <w:bottom w:val="none" w:sz="0" w:space="0" w:color="auto"/>
            <w:right w:val="none" w:sz="0" w:space="0" w:color="auto"/>
          </w:divBdr>
          <w:divsChild>
            <w:div w:id="15298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1538">
      <w:marLeft w:val="0"/>
      <w:marRight w:val="0"/>
      <w:marTop w:val="0"/>
      <w:marBottom w:val="0"/>
      <w:divBdr>
        <w:top w:val="none" w:sz="0" w:space="0" w:color="auto"/>
        <w:left w:val="none" w:sz="0" w:space="0" w:color="auto"/>
        <w:bottom w:val="none" w:sz="0" w:space="0" w:color="auto"/>
        <w:right w:val="none" w:sz="0" w:space="0" w:color="auto"/>
      </w:divBdr>
    </w:div>
    <w:div w:id="1529831539">
      <w:marLeft w:val="0"/>
      <w:marRight w:val="0"/>
      <w:marTop w:val="0"/>
      <w:marBottom w:val="0"/>
      <w:divBdr>
        <w:top w:val="none" w:sz="0" w:space="0" w:color="auto"/>
        <w:left w:val="none" w:sz="0" w:space="0" w:color="auto"/>
        <w:bottom w:val="none" w:sz="0" w:space="0" w:color="auto"/>
        <w:right w:val="none" w:sz="0" w:space="0" w:color="auto"/>
      </w:divBdr>
    </w:div>
    <w:div w:id="1529831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07DC-D979-41EA-A6B2-D3235ED2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Tijana Mićović</cp:lastModifiedBy>
  <cp:revision>12</cp:revision>
  <cp:lastPrinted>2020-07-24T09:28:00Z</cp:lastPrinted>
  <dcterms:created xsi:type="dcterms:W3CDTF">2021-10-20T10:43:00Z</dcterms:created>
  <dcterms:modified xsi:type="dcterms:W3CDTF">2021-10-22T11:33:00Z</dcterms:modified>
</cp:coreProperties>
</file>