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7438BA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438B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7438BA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7438BA" w:rsidRDefault="003C17AB" w:rsidP="00CA1FEB">
      <w:pPr>
        <w:rPr>
          <w:sz w:val="22"/>
          <w:szCs w:val="22"/>
          <w:lang w:val="sr-Latn-ME"/>
        </w:rPr>
      </w:pPr>
    </w:p>
    <w:p w:rsidR="00C37FD7" w:rsidRPr="007438BA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7438B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>1.</w:t>
      </w:r>
      <w:r w:rsidR="00F5167F" w:rsidRPr="007438BA">
        <w:rPr>
          <w:b/>
          <w:bCs/>
          <w:sz w:val="22"/>
          <w:szCs w:val="22"/>
          <w:lang w:val="sr-Latn-ME"/>
        </w:rPr>
        <w:tab/>
      </w:r>
      <w:r w:rsidR="002846DB" w:rsidRPr="007438BA">
        <w:rPr>
          <w:b/>
          <w:bCs/>
          <w:sz w:val="22"/>
          <w:szCs w:val="22"/>
          <w:lang w:val="sr-Latn-ME"/>
        </w:rPr>
        <w:t xml:space="preserve">NAZIV </w:t>
      </w:r>
      <w:r w:rsidRPr="007438BA">
        <w:rPr>
          <w:b/>
          <w:bCs/>
          <w:sz w:val="22"/>
          <w:szCs w:val="22"/>
          <w:lang w:val="sr-Latn-ME"/>
        </w:rPr>
        <w:t>LIJEKA</w:t>
      </w:r>
    </w:p>
    <w:p w:rsidR="00EC2532" w:rsidRPr="007438BA" w:rsidRDefault="00EC2532">
      <w:pPr>
        <w:rPr>
          <w:sz w:val="22"/>
          <w:szCs w:val="22"/>
          <w:lang w:val="sr-Latn-ME"/>
        </w:rPr>
      </w:pPr>
    </w:p>
    <w:p w:rsidR="0086061E" w:rsidRPr="007438BA" w:rsidRDefault="00965229" w:rsidP="001B0027">
      <w:p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Lysobact </w:t>
      </w:r>
      <w:r w:rsidR="0086061E" w:rsidRPr="007438BA">
        <w:rPr>
          <w:sz w:val="22"/>
          <w:szCs w:val="22"/>
          <w:lang w:val="sr-Latn-ME"/>
        </w:rPr>
        <w:t>S</w:t>
      </w:r>
      <w:r w:rsidR="0086061E" w:rsidRPr="007438BA">
        <w:rPr>
          <w:color w:val="000000"/>
          <w:sz w:val="22"/>
          <w:szCs w:val="22"/>
          <w:lang w:val="sr-Latn-ME"/>
        </w:rPr>
        <w:t>pray</w:t>
      </w:r>
      <w:r w:rsidR="006A6461" w:rsidRPr="007438BA">
        <w:rPr>
          <w:color w:val="000000"/>
          <w:sz w:val="22"/>
          <w:szCs w:val="22"/>
          <w:vertAlign w:val="superscript"/>
          <w:lang w:val="sr-Latn-ME"/>
        </w:rPr>
        <w:t>®</w:t>
      </w:r>
      <w:r w:rsidR="0086061E" w:rsidRPr="007438BA">
        <w:rPr>
          <w:color w:val="000000"/>
          <w:sz w:val="22"/>
          <w:szCs w:val="22"/>
          <w:lang w:val="sr-Latn-ME"/>
        </w:rPr>
        <w:t xml:space="preserve"> sa aromom peperminta </w:t>
      </w:r>
    </w:p>
    <w:p w:rsidR="0086061E" w:rsidRPr="007438BA" w:rsidRDefault="0086061E" w:rsidP="001B0027">
      <w:p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20 mg/ml + 1,5 mg/ml </w:t>
      </w:r>
    </w:p>
    <w:p w:rsidR="0086061E" w:rsidRPr="007438BA" w:rsidRDefault="0086061E" w:rsidP="001B0027">
      <w:p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sprej za usnu sluznicu, rastvor</w:t>
      </w:r>
    </w:p>
    <w:p w:rsidR="0086061E" w:rsidRPr="007438BA" w:rsidRDefault="0086061E" w:rsidP="001B0027">
      <w:pPr>
        <w:jc w:val="both"/>
        <w:rPr>
          <w:sz w:val="22"/>
          <w:szCs w:val="22"/>
          <w:lang w:val="sr-Latn-ME"/>
        </w:rPr>
      </w:pPr>
    </w:p>
    <w:p w:rsidR="0086061E" w:rsidRPr="007438BA" w:rsidRDefault="0086061E" w:rsidP="001B0027">
      <w:pPr>
        <w:jc w:val="both"/>
        <w:rPr>
          <w:color w:val="000000"/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INN:</w:t>
      </w:r>
      <w:r w:rsidRPr="007438BA">
        <w:rPr>
          <w:color w:val="000000"/>
          <w:sz w:val="22"/>
          <w:szCs w:val="22"/>
          <w:lang w:val="sr-Latn-ME"/>
        </w:rPr>
        <w:t xml:space="preserve"> lizozim, cetilpiridinijum</w:t>
      </w:r>
    </w:p>
    <w:p w:rsidR="000D425A" w:rsidRPr="007438BA" w:rsidRDefault="000D425A" w:rsidP="001B0027">
      <w:pPr>
        <w:jc w:val="both"/>
        <w:rPr>
          <w:bCs/>
          <w:sz w:val="22"/>
          <w:szCs w:val="22"/>
          <w:lang w:val="sr-Latn-ME"/>
        </w:rPr>
      </w:pPr>
    </w:p>
    <w:p w:rsidR="00B61DFF" w:rsidRPr="007438BA" w:rsidRDefault="00B61DFF">
      <w:pPr>
        <w:rPr>
          <w:bCs/>
          <w:sz w:val="22"/>
          <w:szCs w:val="22"/>
          <w:lang w:val="sr-Latn-ME"/>
        </w:rPr>
      </w:pPr>
    </w:p>
    <w:p w:rsidR="00411B4B" w:rsidRPr="007438B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2. </w:t>
      </w:r>
      <w:r w:rsidR="00F5167F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KVALITATIVNI I KVANTITATIVNI SASTAV</w:t>
      </w:r>
    </w:p>
    <w:p w:rsidR="000D60FE" w:rsidRPr="007438BA" w:rsidRDefault="000D60FE">
      <w:pPr>
        <w:rPr>
          <w:sz w:val="22"/>
          <w:szCs w:val="22"/>
          <w:lang w:val="sr-Latn-ME"/>
        </w:rPr>
      </w:pPr>
    </w:p>
    <w:p w:rsidR="000D60FE" w:rsidRPr="007438BA" w:rsidRDefault="000D60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1 ml</w:t>
      </w:r>
      <w:r w:rsidRPr="007438BA">
        <w:rPr>
          <w:color w:val="FF0000"/>
          <w:sz w:val="22"/>
          <w:szCs w:val="22"/>
          <w:lang w:val="sr-Latn-ME"/>
        </w:rPr>
        <w:t xml:space="preserve"> </w:t>
      </w:r>
      <w:r w:rsidRPr="007438BA">
        <w:rPr>
          <w:sz w:val="22"/>
          <w:szCs w:val="22"/>
          <w:lang w:val="sr-Latn-ME"/>
        </w:rPr>
        <w:t>rastvora</w:t>
      </w:r>
      <w:r w:rsidRPr="007438BA">
        <w:rPr>
          <w:color w:val="FF0000"/>
          <w:sz w:val="22"/>
          <w:szCs w:val="22"/>
          <w:lang w:val="sr-Latn-ME"/>
        </w:rPr>
        <w:t xml:space="preserve"> </w:t>
      </w:r>
      <w:r w:rsidR="00965229" w:rsidRPr="007438BA">
        <w:rPr>
          <w:color w:val="000000"/>
          <w:sz w:val="22"/>
          <w:szCs w:val="22"/>
          <w:lang w:val="sr-Latn-ME"/>
        </w:rPr>
        <w:t xml:space="preserve">Lysobact </w:t>
      </w:r>
      <w:r w:rsidRPr="007438BA">
        <w:rPr>
          <w:color w:val="000000"/>
          <w:sz w:val="22"/>
          <w:szCs w:val="22"/>
          <w:lang w:val="sr-Latn-ME"/>
        </w:rPr>
        <w:t xml:space="preserve">Spray sa aromom peperminta sadrži: </w:t>
      </w:r>
    </w:p>
    <w:p w:rsidR="000D60FE" w:rsidRPr="007438BA" w:rsidRDefault="000D60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</w:p>
    <w:p w:rsidR="000D60FE" w:rsidRPr="007438BA" w:rsidRDefault="000D60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Lizozim hidrohlorid         20,00 mg  (odgovara 800 000 FIP jedinica)</w:t>
      </w:r>
    </w:p>
    <w:p w:rsidR="000D60FE" w:rsidRPr="007438BA" w:rsidRDefault="000D60FE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Cetilpiridinijum hlorid       1,50 mg</w:t>
      </w:r>
    </w:p>
    <w:p w:rsidR="000D60FE" w:rsidRPr="007438BA" w:rsidRDefault="000D60FE" w:rsidP="003E12B6">
      <w:pPr>
        <w:jc w:val="both"/>
        <w:rPr>
          <w:sz w:val="22"/>
          <w:szCs w:val="22"/>
          <w:lang w:val="sr-Latn-ME"/>
        </w:rPr>
      </w:pPr>
    </w:p>
    <w:p w:rsidR="00D144B5" w:rsidRPr="007438BA" w:rsidRDefault="000D60FE" w:rsidP="001B0027">
      <w:pPr>
        <w:pStyle w:val="ListParagraph"/>
        <w:keepNext/>
        <w:tabs>
          <w:tab w:val="num" w:pos="0"/>
        </w:tabs>
        <w:ind w:left="0"/>
        <w:jc w:val="both"/>
        <w:outlineLvl w:val="0"/>
        <w:rPr>
          <w:rFonts w:ascii="Times New Roman" w:hAnsi="Times New Roman"/>
          <w:color w:val="FF0000"/>
          <w:sz w:val="22"/>
          <w:szCs w:val="22"/>
          <w:lang w:val="sr-Latn-ME"/>
        </w:rPr>
      </w:pPr>
      <w:r w:rsidRPr="007438BA">
        <w:rPr>
          <w:rFonts w:ascii="Times New Roman" w:hAnsi="Times New Roman"/>
          <w:sz w:val="22"/>
          <w:szCs w:val="22"/>
          <w:lang w:val="sr-Latn-ME"/>
        </w:rPr>
        <w:t>Pomoćne supstance s</w:t>
      </w:r>
      <w:r w:rsidR="00965229" w:rsidRPr="007438BA">
        <w:rPr>
          <w:rFonts w:ascii="Times New Roman" w:hAnsi="Times New Roman"/>
          <w:sz w:val="22"/>
          <w:szCs w:val="22"/>
          <w:lang w:val="sr-Latn-ME"/>
        </w:rPr>
        <w:t>a</w:t>
      </w:r>
      <w:r w:rsidRPr="007438BA">
        <w:rPr>
          <w:rFonts w:ascii="Times New Roman" w:hAnsi="Times New Roman"/>
          <w:sz w:val="22"/>
          <w:szCs w:val="22"/>
          <w:lang w:val="sr-Latn-ME"/>
        </w:rPr>
        <w:t xml:space="preserve"> poznatim djelovanjem: </w:t>
      </w:r>
      <w:r w:rsidR="00D144B5" w:rsidRPr="007438BA">
        <w:rPr>
          <w:rFonts w:ascii="Times New Roman" w:hAnsi="Times New Roman"/>
          <w:sz w:val="22"/>
          <w:szCs w:val="22"/>
          <w:lang w:val="sr-Latn-ME"/>
        </w:rPr>
        <w:t>glicerol, propilen</w:t>
      </w:r>
      <w:r w:rsidR="00965229" w:rsidRPr="007438BA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144B5" w:rsidRPr="007438BA">
        <w:rPr>
          <w:rFonts w:ascii="Times New Roman" w:hAnsi="Times New Roman"/>
          <w:sz w:val="22"/>
          <w:szCs w:val="22"/>
          <w:lang w:val="sr-Latn-ME"/>
        </w:rPr>
        <w:t xml:space="preserve">glikol, </w:t>
      </w:r>
      <w:r w:rsidR="00D144B5" w:rsidRPr="007438BA">
        <w:rPr>
          <w:rFonts w:ascii="Times New Roman" w:hAnsi="Times New Roman"/>
          <w:spacing w:val="-3"/>
          <w:sz w:val="22"/>
          <w:szCs w:val="22"/>
          <w:lang w:val="sr-Latn-ME"/>
        </w:rPr>
        <w:t>metil</w:t>
      </w:r>
      <w:r w:rsidR="00965229" w:rsidRPr="007438BA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="00D144B5" w:rsidRPr="007438BA">
        <w:rPr>
          <w:rFonts w:ascii="Times New Roman" w:hAnsi="Times New Roman"/>
          <w:spacing w:val="-3"/>
          <w:sz w:val="22"/>
          <w:szCs w:val="22"/>
          <w:lang w:val="sr-Latn-ME"/>
        </w:rPr>
        <w:t>parahidroksibenzoat, propil</w:t>
      </w:r>
      <w:r w:rsidR="00965229" w:rsidRPr="007438BA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="00D144B5" w:rsidRPr="007438BA">
        <w:rPr>
          <w:rFonts w:ascii="Times New Roman" w:hAnsi="Times New Roman"/>
          <w:spacing w:val="-3"/>
          <w:sz w:val="22"/>
          <w:szCs w:val="22"/>
          <w:lang w:val="sr-Latn-ME"/>
        </w:rPr>
        <w:t>parahidroksibenzoat.</w:t>
      </w:r>
    </w:p>
    <w:p w:rsidR="000D60FE" w:rsidRPr="007438BA" w:rsidRDefault="000D60FE" w:rsidP="001B0027">
      <w:pPr>
        <w:jc w:val="both"/>
        <w:rPr>
          <w:sz w:val="22"/>
          <w:szCs w:val="22"/>
          <w:lang w:val="sr-Latn-ME"/>
        </w:rPr>
      </w:pPr>
    </w:p>
    <w:p w:rsidR="0003793F" w:rsidRPr="007438BA" w:rsidRDefault="0003793F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Za spisak svih ekscipijenasa, pogledati dio 6.1.</w:t>
      </w:r>
    </w:p>
    <w:p w:rsidR="0003793F" w:rsidRPr="007438BA" w:rsidRDefault="0003793F" w:rsidP="001B0027">
      <w:pPr>
        <w:jc w:val="both"/>
        <w:rPr>
          <w:sz w:val="22"/>
          <w:szCs w:val="22"/>
          <w:lang w:val="sr-Latn-ME"/>
        </w:rPr>
      </w:pPr>
    </w:p>
    <w:p w:rsidR="00B61DFF" w:rsidRPr="007438BA" w:rsidRDefault="00B61DFF">
      <w:pPr>
        <w:rPr>
          <w:sz w:val="22"/>
          <w:szCs w:val="22"/>
          <w:lang w:val="sr-Latn-ME"/>
        </w:rPr>
      </w:pPr>
    </w:p>
    <w:p w:rsidR="00411B4B" w:rsidRPr="007438B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3. </w:t>
      </w:r>
      <w:r w:rsidR="00F5167F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FARMACEUTSKI OBLIK</w:t>
      </w:r>
      <w:r w:rsidR="009F2D23" w:rsidRPr="007438BA">
        <w:rPr>
          <w:b/>
          <w:bCs/>
          <w:sz w:val="22"/>
          <w:szCs w:val="22"/>
          <w:lang w:val="sr-Latn-ME"/>
        </w:rPr>
        <w:t xml:space="preserve"> </w:t>
      </w:r>
    </w:p>
    <w:p w:rsidR="00965229" w:rsidRPr="007438BA" w:rsidRDefault="00965229" w:rsidP="00C42E7E">
      <w:pPr>
        <w:jc w:val="both"/>
        <w:rPr>
          <w:sz w:val="22"/>
          <w:szCs w:val="22"/>
          <w:lang w:val="sr-Latn-ME"/>
        </w:rPr>
      </w:pPr>
    </w:p>
    <w:p w:rsidR="00C42E7E" w:rsidRPr="007438BA" w:rsidRDefault="00C42E7E" w:rsidP="00C42E7E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Sprej za usnu sluznicu, rastvor.</w:t>
      </w:r>
    </w:p>
    <w:p w:rsidR="00C42E7E" w:rsidRPr="007438BA" w:rsidRDefault="00C42E7E" w:rsidP="00C42E7E">
      <w:pPr>
        <w:jc w:val="both"/>
        <w:rPr>
          <w:sz w:val="22"/>
          <w:szCs w:val="22"/>
          <w:lang w:val="sr-Latn-ME"/>
        </w:rPr>
      </w:pPr>
    </w:p>
    <w:p w:rsidR="00C42E7E" w:rsidRPr="007438BA" w:rsidRDefault="00C42E7E" w:rsidP="00C42E7E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Bezbojni do svijetlo žuti rastvor mirisa na pepermint.</w:t>
      </w:r>
    </w:p>
    <w:p w:rsidR="00411B4B" w:rsidRPr="007438BA" w:rsidRDefault="00411B4B">
      <w:pPr>
        <w:rPr>
          <w:bCs/>
          <w:sz w:val="22"/>
          <w:szCs w:val="22"/>
          <w:lang w:val="sr-Latn-ME"/>
        </w:rPr>
      </w:pPr>
    </w:p>
    <w:p w:rsidR="00B61DFF" w:rsidRPr="007438BA" w:rsidRDefault="00B61DFF">
      <w:pPr>
        <w:rPr>
          <w:bCs/>
          <w:sz w:val="22"/>
          <w:szCs w:val="22"/>
          <w:lang w:val="sr-Latn-ME"/>
        </w:rPr>
      </w:pPr>
    </w:p>
    <w:p w:rsidR="00411B4B" w:rsidRPr="007438B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KLINIČKI PODACI</w:t>
      </w:r>
    </w:p>
    <w:p w:rsidR="00CD6F02" w:rsidRPr="007438BA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7438B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4.1.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Terapijske indikacije</w:t>
      </w:r>
    </w:p>
    <w:p w:rsidR="00C42E7E" w:rsidRPr="007438BA" w:rsidRDefault="00C42E7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42E7E" w:rsidRPr="007438BA" w:rsidRDefault="00C42E7E" w:rsidP="00C42E7E">
      <w:pPr>
        <w:numPr>
          <w:ilvl w:val="0"/>
          <w:numId w:val="12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Lokalni tretman akutnih upalnih bolesti sluznice usne šupljine i ždrijela (stomatitis, gingivitis, afte).</w:t>
      </w:r>
    </w:p>
    <w:p w:rsidR="00C42E7E" w:rsidRPr="007438BA" w:rsidRDefault="00C42E7E" w:rsidP="00C42E7E">
      <w:pPr>
        <w:numPr>
          <w:ilvl w:val="0"/>
          <w:numId w:val="12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Pomoćni tretman kod laringitisa ili faringitisa.</w:t>
      </w:r>
    </w:p>
    <w:p w:rsidR="00C42E7E" w:rsidRPr="007438BA" w:rsidRDefault="00C42E7E" w:rsidP="00C42E7E">
      <w:pPr>
        <w:numPr>
          <w:ilvl w:val="0"/>
          <w:numId w:val="12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Uz preporuku ljekara, predoperativno i postoperativno kod tonzilektomije, operacije grklj</w:t>
      </w:r>
      <w:r w:rsidR="00F123B9" w:rsidRPr="007438BA">
        <w:rPr>
          <w:color w:val="000000"/>
          <w:sz w:val="22"/>
          <w:szCs w:val="22"/>
          <w:lang w:val="sr-Latn-ME"/>
        </w:rPr>
        <w:t>ana, povreda ili apscesa</w:t>
      </w:r>
      <w:r w:rsidR="00410A36" w:rsidRPr="007438BA">
        <w:rPr>
          <w:color w:val="000000"/>
          <w:sz w:val="22"/>
          <w:szCs w:val="22"/>
          <w:lang w:val="sr-Latn-ME"/>
        </w:rPr>
        <w:t>,</w:t>
      </w:r>
      <w:r w:rsidR="00F123B9" w:rsidRPr="007438BA">
        <w:rPr>
          <w:color w:val="000000"/>
          <w:sz w:val="22"/>
          <w:szCs w:val="22"/>
          <w:lang w:val="sr-Latn-ME"/>
        </w:rPr>
        <w:t xml:space="preserve"> i</w:t>
      </w:r>
      <w:r w:rsidRPr="007438BA">
        <w:rPr>
          <w:color w:val="000000"/>
          <w:sz w:val="22"/>
          <w:szCs w:val="22"/>
          <w:lang w:val="sr-Latn-ME"/>
        </w:rPr>
        <w:t xml:space="preserve"> nakon ekstrakcije zuba.</w:t>
      </w:r>
    </w:p>
    <w:p w:rsidR="00411B4B" w:rsidRPr="007438BA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7438B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4.2.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52E9D" w:rsidRPr="007438B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8BA">
        <w:rPr>
          <w:bCs/>
          <w:sz w:val="22"/>
          <w:szCs w:val="22"/>
          <w:u w:val="single"/>
          <w:lang w:val="sr-Latn-ME"/>
        </w:rPr>
        <w:t>Doziranje</w:t>
      </w:r>
    </w:p>
    <w:p w:rsidR="00C42E7E" w:rsidRPr="007438BA" w:rsidRDefault="00C42E7E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Za pojedinačnu dozu, potrebno je pet puta pritisnuti pumpicu za raspršivanje. Postupak se može ponoviti 3-6 puta na dan, sa minimalnim razmacima od 2h između doziranja.</w:t>
      </w:r>
    </w:p>
    <w:p w:rsidR="00C42E7E" w:rsidRPr="007438BA" w:rsidRDefault="00C42E7E" w:rsidP="001B0027">
      <w:pPr>
        <w:rPr>
          <w:sz w:val="22"/>
          <w:szCs w:val="22"/>
          <w:lang w:val="sr-Latn-ME"/>
        </w:rPr>
      </w:pPr>
    </w:p>
    <w:p w:rsidR="00C42E7E" w:rsidRPr="007438BA" w:rsidRDefault="00C42E7E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Pri jednom pritisku pumpice za raspršivanje oslobađa se 0,20 ml </w:t>
      </w:r>
      <w:r w:rsidR="00410A36" w:rsidRPr="007438BA">
        <w:rPr>
          <w:color w:val="000000"/>
          <w:sz w:val="22"/>
          <w:szCs w:val="22"/>
          <w:lang w:val="sr-Latn-ME"/>
        </w:rPr>
        <w:t xml:space="preserve">rastvora koji </w:t>
      </w:r>
      <w:r w:rsidRPr="007438BA">
        <w:rPr>
          <w:color w:val="000000"/>
          <w:sz w:val="22"/>
          <w:szCs w:val="22"/>
          <w:lang w:val="sr-Latn-ME"/>
        </w:rPr>
        <w:t>sadrži 4 mg lizozima i 0,3 mg cetilpiridina.</w:t>
      </w:r>
    </w:p>
    <w:p w:rsidR="00C42E7E" w:rsidRPr="007438BA" w:rsidRDefault="00C42E7E" w:rsidP="001B0027">
      <w:pPr>
        <w:rPr>
          <w:color w:val="000000"/>
          <w:sz w:val="22"/>
          <w:szCs w:val="22"/>
          <w:lang w:val="sr-Latn-ME"/>
        </w:rPr>
      </w:pPr>
    </w:p>
    <w:p w:rsidR="00C42E7E" w:rsidRPr="007438BA" w:rsidRDefault="00410A36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aps/>
          <w:sz w:val="22"/>
          <w:szCs w:val="22"/>
          <w:lang w:val="sr-Latn-ME"/>
        </w:rPr>
        <w:t>L</w:t>
      </w:r>
      <w:r w:rsidRPr="007438BA">
        <w:rPr>
          <w:color w:val="000000"/>
          <w:sz w:val="22"/>
          <w:szCs w:val="22"/>
          <w:lang w:val="sr-Latn-ME"/>
        </w:rPr>
        <w:t xml:space="preserve">ijek </w:t>
      </w:r>
      <w:r w:rsidR="00965229" w:rsidRPr="007438BA">
        <w:rPr>
          <w:sz w:val="22"/>
          <w:szCs w:val="22"/>
          <w:lang w:val="sr-Latn-ME"/>
        </w:rPr>
        <w:t xml:space="preserve">Lysobact </w:t>
      </w:r>
      <w:r w:rsidR="00C42E7E" w:rsidRPr="007438BA">
        <w:rPr>
          <w:sz w:val="22"/>
          <w:szCs w:val="22"/>
          <w:lang w:val="sr-Latn-ME"/>
        </w:rPr>
        <w:t>S</w:t>
      </w:r>
      <w:r w:rsidR="00C42E7E" w:rsidRPr="007438BA">
        <w:rPr>
          <w:color w:val="000000"/>
          <w:sz w:val="22"/>
          <w:szCs w:val="22"/>
          <w:lang w:val="sr-Latn-ME"/>
        </w:rPr>
        <w:t>pray nije namijenjen za primjenu kod djece mlađe od 6 godina.</w:t>
      </w:r>
    </w:p>
    <w:p w:rsidR="00452E9D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D63ACA" w:rsidRDefault="00D63ACA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D63ACA" w:rsidRPr="007438BA" w:rsidRDefault="00D63ACA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52E9D" w:rsidRPr="007438B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8BA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Preporučuje se primjena lijeka samo za jednog pacijenta. 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Prije prve primjene, potrebno je skinuti plastični zatvarač s pumpice za raspršivanje. 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Nakon toga, aplikator za sprej raspršivač laganim pritiskom postaviti na pumpicu za raspršivanje.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Aplikator je bočno pomičan i osigurava pravilnu aplikaciju spreja u usnu šupljinu. 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Aplikator treba okrenuti prema gore, pod pravim uglom u odnosu na bočicu.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7030A0"/>
          <w:sz w:val="22"/>
          <w:szCs w:val="22"/>
          <w:lang w:val="sr-Latn-ME" w:eastAsia="bs-Latn-BA"/>
        </w:rPr>
      </w:pPr>
      <w:r w:rsidRPr="007438BA">
        <w:rPr>
          <w:sz w:val="22"/>
          <w:szCs w:val="22"/>
          <w:lang w:val="sr-Latn-ME"/>
        </w:rPr>
        <w:t>Prije prve aplikacije spreja, pumpicu za raspršivanje treba prvo pritisnuti nekoliko puta, dok se ne postigne ujednačeno raspršivanje.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Usta treba jako otvoriti, usmjeriti aplikator prema oboljelom mjestu i pritisnuti pumpicu za raspršivanje onoliko puta koliko je naznačeno u doziranju lijeka. 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Za vrijeme raspršivanja treba zadržati dah. Ne gutati.</w:t>
      </w:r>
    </w:p>
    <w:p w:rsidR="003B3791" w:rsidRPr="007438BA" w:rsidRDefault="003B3791" w:rsidP="003B379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Nakon doziranja lijeka, aplikator treba okrenuti prema dol</w:t>
      </w:r>
      <w:r w:rsidR="00F123B9" w:rsidRPr="007438BA">
        <w:rPr>
          <w:color w:val="000000"/>
          <w:sz w:val="22"/>
          <w:szCs w:val="22"/>
          <w:lang w:val="sr-Latn-ME"/>
        </w:rPr>
        <w:t>j</w:t>
      </w:r>
      <w:r w:rsidRPr="007438BA">
        <w:rPr>
          <w:color w:val="000000"/>
          <w:sz w:val="22"/>
          <w:szCs w:val="22"/>
          <w:lang w:val="sr-Latn-ME"/>
        </w:rPr>
        <w:t>e, pri čemu se raspršivanje blokira.</w:t>
      </w:r>
    </w:p>
    <w:p w:rsidR="003B3791" w:rsidRPr="007438BA" w:rsidRDefault="003B3791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10A36" w:rsidRPr="007438BA" w:rsidRDefault="00410A36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8BA">
        <w:rPr>
          <w:bCs/>
          <w:noProof/>
          <w:sz w:val="22"/>
          <w:szCs w:val="22"/>
          <w:u w:val="single"/>
          <w:lang w:val="sr-Latn-ME"/>
        </w:rPr>
        <w:drawing>
          <wp:inline distT="0" distB="0" distL="0" distR="0">
            <wp:extent cx="1359535" cy="1327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8BA">
        <w:rPr>
          <w:bCs/>
          <w:noProof/>
          <w:sz w:val="22"/>
          <w:szCs w:val="22"/>
          <w:u w:val="single"/>
          <w:lang w:val="sr-Latn-ME"/>
        </w:rPr>
        <w:drawing>
          <wp:inline distT="0" distB="0" distL="0" distR="0">
            <wp:extent cx="1359535" cy="1336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36" w:rsidRPr="007438BA" w:rsidRDefault="00410A36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11B4B" w:rsidRPr="007438B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4.3.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Kontraindikacije</w:t>
      </w:r>
    </w:p>
    <w:p w:rsidR="00410A36" w:rsidRPr="007438BA" w:rsidRDefault="00410A3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3B3791" w:rsidRPr="007438BA" w:rsidRDefault="003B3791" w:rsidP="003B3791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 xml:space="preserve">Preosjetljivost na lizozim </w:t>
      </w:r>
      <w:r w:rsidR="00792088" w:rsidRPr="007438BA">
        <w:rPr>
          <w:sz w:val="22"/>
          <w:szCs w:val="22"/>
          <w:lang w:val="sr-Latn-ME"/>
        </w:rPr>
        <w:t>hidrohlorid</w:t>
      </w:r>
      <w:r w:rsidRPr="007438BA">
        <w:rPr>
          <w:sz w:val="22"/>
          <w:szCs w:val="22"/>
          <w:lang w:val="sr-Latn-ME"/>
        </w:rPr>
        <w:t>, cetilpiridinijum hlorid ili na bilo koju od pomoćnih supstanci</w:t>
      </w:r>
      <w:r w:rsidR="00792088" w:rsidRPr="007438BA">
        <w:rPr>
          <w:sz w:val="22"/>
          <w:szCs w:val="22"/>
          <w:lang w:val="sr-Latn-ME"/>
        </w:rPr>
        <w:t xml:space="preserve"> navedenih u dijelu 6.1</w:t>
      </w:r>
      <w:r w:rsidRPr="007438BA">
        <w:rPr>
          <w:sz w:val="22"/>
          <w:szCs w:val="22"/>
          <w:lang w:val="sr-Latn-ME"/>
        </w:rPr>
        <w:t>.</w:t>
      </w:r>
    </w:p>
    <w:p w:rsidR="003B3791" w:rsidRPr="007438BA" w:rsidRDefault="003B3791" w:rsidP="003B3791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Preosjetljivost na bjelance jajeta.</w:t>
      </w:r>
    </w:p>
    <w:p w:rsidR="003B3791" w:rsidRPr="007438BA" w:rsidRDefault="003B3791" w:rsidP="003B3791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Djeca mlađa od 6 godina.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7438B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4.4.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802966" w:rsidRPr="007438BA" w:rsidRDefault="00802966" w:rsidP="001B0027">
      <w:pPr>
        <w:tabs>
          <w:tab w:val="left" w:pos="284"/>
        </w:tabs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Indikacije ne opravdavaju primjenu dužu od 5 dana, jer bi moglo doći do poremećaja ravnoteže normalne mikroflore usne šupljine s rizikom od širenja bakterija ili gljivica.</w:t>
      </w:r>
    </w:p>
    <w:p w:rsidR="00802966" w:rsidRPr="007438BA" w:rsidRDefault="00802966" w:rsidP="001B0027">
      <w:pPr>
        <w:tabs>
          <w:tab w:val="left" w:pos="284"/>
        </w:tabs>
        <w:rPr>
          <w:sz w:val="22"/>
          <w:szCs w:val="22"/>
          <w:lang w:val="sr-Latn-ME"/>
        </w:rPr>
      </w:pPr>
    </w:p>
    <w:p w:rsidR="00802966" w:rsidRPr="007438BA" w:rsidRDefault="00802966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Ukoliko simptomi potraju duže od 5 dana i/ili se istovremeno javi povišena tjelesna temperatura, potrebna je konsultacija ljekara.</w:t>
      </w:r>
    </w:p>
    <w:p w:rsidR="00802966" w:rsidRPr="007438BA" w:rsidRDefault="00802966" w:rsidP="001B0027">
      <w:pPr>
        <w:rPr>
          <w:sz w:val="22"/>
          <w:szCs w:val="22"/>
          <w:lang w:val="sr-Latn-ME"/>
        </w:rPr>
      </w:pPr>
    </w:p>
    <w:p w:rsidR="00802966" w:rsidRPr="007438BA" w:rsidRDefault="00802966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U povezanosti s primjenom lizozima zabilježeni su slučajevi alergijskih reakcija (preosjetljivost). Stoga, primjenu lijeka treba prekinuti i javiti se ljekaru</w:t>
      </w:r>
      <w:r w:rsidR="00F123B9" w:rsidRPr="007438BA">
        <w:rPr>
          <w:sz w:val="22"/>
          <w:szCs w:val="22"/>
          <w:lang w:val="sr-Latn-ME"/>
        </w:rPr>
        <w:t xml:space="preserve"> u slučaju pojave osipa, svraba</w:t>
      </w:r>
      <w:r w:rsidRPr="007438BA">
        <w:rPr>
          <w:sz w:val="22"/>
          <w:szCs w:val="22"/>
          <w:lang w:val="sr-Latn-ME"/>
        </w:rPr>
        <w:t xml:space="preserve"> ili crvenila kože, oticanja lica, usana, usta, jezika ili grla, otežanog disanja i/ili gutanja, jer to mogu biti znaci alergijske reakcije na lijek.</w:t>
      </w:r>
    </w:p>
    <w:p w:rsidR="00802966" w:rsidRPr="007438BA" w:rsidRDefault="00802966" w:rsidP="001B0027">
      <w:pPr>
        <w:rPr>
          <w:color w:val="000000"/>
          <w:sz w:val="22"/>
          <w:szCs w:val="22"/>
          <w:lang w:val="sr-Latn-ME"/>
        </w:rPr>
      </w:pPr>
    </w:p>
    <w:p w:rsidR="00802966" w:rsidRPr="007438BA" w:rsidRDefault="00802966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Ovaj lijek sadrži sljedeće pomoćne supstance sa dokazanim </w:t>
      </w:r>
      <w:r w:rsidRPr="007438BA">
        <w:rPr>
          <w:sz w:val="22"/>
          <w:szCs w:val="22"/>
          <w:lang w:val="sr-Latn-ME"/>
        </w:rPr>
        <w:t>djelovanjem</w:t>
      </w:r>
      <w:r w:rsidRPr="007438BA">
        <w:rPr>
          <w:color w:val="000000"/>
          <w:sz w:val="22"/>
          <w:szCs w:val="22"/>
          <w:lang w:val="sr-Latn-ME"/>
        </w:rPr>
        <w:t>:</w:t>
      </w:r>
    </w:p>
    <w:p w:rsidR="00802966" w:rsidRPr="007438BA" w:rsidRDefault="00802966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Glicerol (85%), koji može uzrokovati glavo</w:t>
      </w:r>
      <w:r w:rsidR="00F123B9" w:rsidRPr="007438BA">
        <w:rPr>
          <w:color w:val="000000"/>
          <w:sz w:val="22"/>
          <w:szCs w:val="22"/>
          <w:lang w:val="sr-Latn-ME"/>
        </w:rPr>
        <w:t>bolju, želudačne tegobe i proli</w:t>
      </w:r>
      <w:r w:rsidRPr="007438BA">
        <w:rPr>
          <w:color w:val="000000"/>
          <w:sz w:val="22"/>
          <w:szCs w:val="22"/>
          <w:lang w:val="sr-Latn-ME"/>
        </w:rPr>
        <w:t xml:space="preserve">v. </w:t>
      </w:r>
    </w:p>
    <w:p w:rsidR="00802966" w:rsidRPr="007438BA" w:rsidRDefault="00802966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Propilen</w:t>
      </w:r>
      <w:r w:rsidR="00965229" w:rsidRPr="007438BA">
        <w:rPr>
          <w:color w:val="000000"/>
          <w:sz w:val="22"/>
          <w:szCs w:val="22"/>
          <w:lang w:val="sr-Latn-ME"/>
        </w:rPr>
        <w:t xml:space="preserve"> </w:t>
      </w:r>
      <w:r w:rsidRPr="007438BA">
        <w:rPr>
          <w:color w:val="000000"/>
          <w:sz w:val="22"/>
          <w:szCs w:val="22"/>
          <w:lang w:val="sr-Latn-ME"/>
        </w:rPr>
        <w:t>glikol, koji može uzrokovati alkoholu slične simptome.</w:t>
      </w:r>
    </w:p>
    <w:p w:rsidR="00802966" w:rsidRPr="007438BA" w:rsidRDefault="00802966" w:rsidP="001B0027">
      <w:pPr>
        <w:rPr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Metil</w:t>
      </w:r>
      <w:r w:rsidR="00965229" w:rsidRPr="007438BA">
        <w:rPr>
          <w:color w:val="000000"/>
          <w:sz w:val="22"/>
          <w:szCs w:val="22"/>
          <w:lang w:val="sr-Latn-ME"/>
        </w:rPr>
        <w:t xml:space="preserve"> </w:t>
      </w:r>
      <w:r w:rsidRPr="007438BA">
        <w:rPr>
          <w:color w:val="000000"/>
          <w:sz w:val="22"/>
          <w:szCs w:val="22"/>
          <w:lang w:val="sr-Latn-ME"/>
        </w:rPr>
        <w:t>parahidroksibenzoat i propil</w:t>
      </w:r>
      <w:r w:rsidR="00965229" w:rsidRPr="007438BA">
        <w:rPr>
          <w:color w:val="000000"/>
          <w:sz w:val="22"/>
          <w:szCs w:val="22"/>
          <w:lang w:val="sr-Latn-ME"/>
        </w:rPr>
        <w:t xml:space="preserve"> </w:t>
      </w:r>
      <w:r w:rsidRPr="007438BA">
        <w:rPr>
          <w:color w:val="000000"/>
          <w:sz w:val="22"/>
          <w:szCs w:val="22"/>
          <w:lang w:val="sr-Latn-ME"/>
        </w:rPr>
        <w:t xml:space="preserve">parahidroksibenzoat, koji mogu uzrokovati alergijske reakcije </w:t>
      </w:r>
      <w:r w:rsidRPr="007438BA">
        <w:rPr>
          <w:sz w:val="22"/>
          <w:szCs w:val="22"/>
          <w:lang w:val="sr-Latn-ME"/>
        </w:rPr>
        <w:t xml:space="preserve">(moguće i reakcije </w:t>
      </w:r>
      <w:r w:rsidR="004D7E0C" w:rsidRPr="007438BA">
        <w:rPr>
          <w:sz w:val="22"/>
          <w:szCs w:val="22"/>
          <w:lang w:val="sr-Latn-ME"/>
        </w:rPr>
        <w:t xml:space="preserve">odložene </w:t>
      </w:r>
      <w:r w:rsidRPr="007438BA">
        <w:rPr>
          <w:sz w:val="22"/>
          <w:szCs w:val="22"/>
          <w:lang w:val="sr-Latn-ME"/>
        </w:rPr>
        <w:t>preosjetljivosti).</w:t>
      </w:r>
    </w:p>
    <w:p w:rsidR="00802966" w:rsidRPr="007438BA" w:rsidRDefault="00802966" w:rsidP="008029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38B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>4.5.</w:t>
      </w:r>
      <w:r w:rsidR="000D60CC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4D7E0C" w:rsidRPr="007438BA" w:rsidRDefault="004D7E0C" w:rsidP="00802966">
      <w:pPr>
        <w:jc w:val="both"/>
        <w:rPr>
          <w:color w:val="000000"/>
          <w:sz w:val="22"/>
          <w:szCs w:val="22"/>
          <w:lang w:val="sr-Latn-ME"/>
        </w:rPr>
      </w:pPr>
    </w:p>
    <w:p w:rsidR="00802966" w:rsidRDefault="00802966" w:rsidP="00802966">
      <w:pPr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Ne primjenjivati sa drugim lokalnim antisepticima.</w:t>
      </w:r>
    </w:p>
    <w:p w:rsidR="00D63ACA" w:rsidRDefault="00D63ACA" w:rsidP="00802966">
      <w:pPr>
        <w:jc w:val="both"/>
        <w:rPr>
          <w:color w:val="000000"/>
          <w:sz w:val="22"/>
          <w:szCs w:val="22"/>
          <w:lang w:val="sr-Latn-ME"/>
        </w:rPr>
      </w:pPr>
    </w:p>
    <w:p w:rsidR="00D63ACA" w:rsidRPr="007438BA" w:rsidRDefault="00D63ACA" w:rsidP="00802966">
      <w:pPr>
        <w:jc w:val="both"/>
        <w:rPr>
          <w:color w:val="000000"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="006D20A5" w:rsidRPr="007438BA">
        <w:rPr>
          <w:b/>
          <w:sz w:val="22"/>
          <w:szCs w:val="22"/>
          <w:lang w:val="sr-Latn-ME"/>
        </w:rPr>
        <w:t>Plodnost, trudnoća i dojenje</w:t>
      </w:r>
    </w:p>
    <w:p w:rsidR="002031B3" w:rsidRPr="007438BA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7A3ECB" w:rsidRPr="007438BA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7438BA">
        <w:rPr>
          <w:sz w:val="22"/>
          <w:szCs w:val="22"/>
          <w:u w:val="single"/>
          <w:lang w:val="sr-Latn-ME"/>
        </w:rPr>
        <w:t>Trudnoća</w:t>
      </w:r>
    </w:p>
    <w:p w:rsidR="00CE5C3C" w:rsidRPr="007438BA" w:rsidRDefault="00CE5C3C" w:rsidP="00CE5C3C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Nema dovoljno animalnih studija koje bi upućivale na teratogeno dejstvo lizozima ili cetilpiridina.</w:t>
      </w:r>
    </w:p>
    <w:p w:rsidR="00CE5C3C" w:rsidRPr="007438BA" w:rsidRDefault="00CE5C3C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Kliničko iskustvo vezano za efekte lijeka na plod je nedovoljno.</w:t>
      </w:r>
    </w:p>
    <w:p w:rsidR="00CE5C3C" w:rsidRPr="007438BA" w:rsidRDefault="00CE5C3C" w:rsidP="001B0027">
      <w:pPr>
        <w:jc w:val="both"/>
        <w:rPr>
          <w:sz w:val="22"/>
          <w:szCs w:val="22"/>
          <w:lang w:val="sr-Latn-ME"/>
        </w:rPr>
      </w:pPr>
    </w:p>
    <w:p w:rsidR="00CE5C3C" w:rsidRPr="007438BA" w:rsidRDefault="00CE5C3C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Stoga se kao mjera opreza ne preporučuje primjena lijeka tokom trudnoće.</w:t>
      </w:r>
    </w:p>
    <w:p w:rsidR="002031B3" w:rsidRPr="007438BA" w:rsidRDefault="002031B3" w:rsidP="001B002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72020E" w:rsidRPr="007438BA" w:rsidRDefault="007A3ECB" w:rsidP="001B002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38BA">
        <w:rPr>
          <w:sz w:val="22"/>
          <w:szCs w:val="22"/>
          <w:u w:val="single"/>
          <w:lang w:val="sr-Latn-ME"/>
        </w:rPr>
        <w:t xml:space="preserve">Dojenje </w:t>
      </w:r>
    </w:p>
    <w:p w:rsidR="00CE5C3C" w:rsidRPr="007438BA" w:rsidRDefault="00CE5C3C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S obzirom da nema dovoljno podataka o izlučivanju u majčino mlijeko, ne preporučuje se primjena lijeka u periodu dojenja.</w:t>
      </w:r>
    </w:p>
    <w:p w:rsidR="00227BDB" w:rsidRPr="007438BA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4.7.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 xml:space="preserve">Uticaj na </w:t>
      </w:r>
      <w:r w:rsidR="002031B3" w:rsidRPr="007438B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438BA">
        <w:rPr>
          <w:b/>
          <w:bCs/>
          <w:sz w:val="22"/>
          <w:szCs w:val="22"/>
          <w:lang w:val="sr-Latn-ME"/>
        </w:rPr>
        <w:t>upravljanja vozili</w:t>
      </w:r>
      <w:r w:rsidRPr="007438BA">
        <w:rPr>
          <w:b/>
          <w:bCs/>
          <w:sz w:val="22"/>
          <w:szCs w:val="22"/>
          <w:lang w:val="sr-Latn-ME"/>
        </w:rPr>
        <w:t>m</w:t>
      </w:r>
      <w:r w:rsidR="00F34554" w:rsidRPr="007438BA">
        <w:rPr>
          <w:b/>
          <w:bCs/>
          <w:sz w:val="22"/>
          <w:szCs w:val="22"/>
          <w:lang w:val="sr-Latn-ME"/>
        </w:rPr>
        <w:t>a</w:t>
      </w:r>
      <w:r w:rsidRPr="007438BA">
        <w:rPr>
          <w:b/>
          <w:bCs/>
          <w:sz w:val="22"/>
          <w:szCs w:val="22"/>
          <w:lang w:val="sr-Latn-ME"/>
        </w:rPr>
        <w:t xml:space="preserve"> i </w:t>
      </w:r>
      <w:r w:rsidR="000D3449" w:rsidRPr="007438BA">
        <w:rPr>
          <w:b/>
          <w:bCs/>
          <w:sz w:val="22"/>
          <w:szCs w:val="22"/>
          <w:lang w:val="sr-Latn-ME"/>
        </w:rPr>
        <w:t xml:space="preserve">rukovanje </w:t>
      </w:r>
      <w:r w:rsidRPr="007438BA">
        <w:rPr>
          <w:b/>
          <w:bCs/>
          <w:sz w:val="22"/>
          <w:szCs w:val="22"/>
          <w:lang w:val="sr-Latn-ME"/>
        </w:rPr>
        <w:t>mašinama</w:t>
      </w:r>
    </w:p>
    <w:p w:rsidR="00E46C42" w:rsidRPr="007438BA" w:rsidRDefault="00E46C42" w:rsidP="0002557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7438BA" w:rsidRDefault="00E46C42" w:rsidP="0002557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 xml:space="preserve">Lijek </w:t>
      </w:r>
      <w:r w:rsidR="00965229" w:rsidRPr="007438BA">
        <w:rPr>
          <w:sz w:val="22"/>
          <w:szCs w:val="22"/>
          <w:lang w:val="sr-Latn-ME"/>
        </w:rPr>
        <w:t xml:space="preserve">Lysobact </w:t>
      </w:r>
      <w:r w:rsidR="00025577" w:rsidRPr="007438BA">
        <w:rPr>
          <w:sz w:val="22"/>
          <w:szCs w:val="22"/>
          <w:lang w:val="sr-Latn-ME"/>
        </w:rPr>
        <w:t>Spray nema uticaj na sposobnost upravljanja vozilima i rada na mašinama.</w:t>
      </w:r>
    </w:p>
    <w:p w:rsidR="00025577" w:rsidRPr="007438BA" w:rsidRDefault="000255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4.8.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Neželjena dejstva</w:t>
      </w:r>
    </w:p>
    <w:p w:rsidR="00F0177C" w:rsidRPr="007438BA" w:rsidRDefault="00F0177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 w:eastAsia="sr-Latn-CS"/>
        </w:rPr>
        <w:t>Neželjena d</w:t>
      </w:r>
      <w:r w:rsidR="00F0177C" w:rsidRPr="007438BA">
        <w:rPr>
          <w:sz w:val="22"/>
          <w:szCs w:val="22"/>
          <w:lang w:val="sr-Latn-ME" w:eastAsia="sr-Latn-CS"/>
        </w:rPr>
        <w:t>ejstva</w:t>
      </w:r>
      <w:r w:rsidRPr="007438BA">
        <w:rPr>
          <w:sz w:val="22"/>
          <w:szCs w:val="22"/>
          <w:lang w:val="sr-Latn-ME" w:eastAsia="sr-Latn-CS"/>
        </w:rPr>
        <w:t xml:space="preserve"> su klasifi</w:t>
      </w:r>
      <w:r w:rsidR="00F0177C" w:rsidRPr="007438BA">
        <w:rPr>
          <w:sz w:val="22"/>
          <w:szCs w:val="22"/>
          <w:lang w:val="sr-Latn-ME" w:eastAsia="sr-Latn-CS"/>
        </w:rPr>
        <w:t>kovana</w:t>
      </w:r>
      <w:r w:rsidR="00BD3FCF" w:rsidRPr="007438BA">
        <w:rPr>
          <w:sz w:val="22"/>
          <w:szCs w:val="22"/>
          <w:lang w:val="sr-Latn-ME" w:eastAsia="sr-Latn-CS"/>
        </w:rPr>
        <w:t xml:space="preserve"> prema sistemima</w:t>
      </w:r>
      <w:r w:rsidR="00EE521A" w:rsidRPr="007438BA">
        <w:rPr>
          <w:sz w:val="22"/>
          <w:szCs w:val="22"/>
          <w:lang w:val="sr-Latn-ME" w:eastAsia="sr-Latn-CS"/>
        </w:rPr>
        <w:t xml:space="preserve"> organa</w:t>
      </w:r>
      <w:r w:rsidR="00BD3FCF" w:rsidRPr="007438BA">
        <w:rPr>
          <w:sz w:val="22"/>
          <w:szCs w:val="22"/>
          <w:lang w:val="sr-Latn-ME" w:eastAsia="sr-Latn-CS"/>
        </w:rPr>
        <w:t xml:space="preserve"> i</w:t>
      </w:r>
      <w:r w:rsidRPr="007438BA">
        <w:rPr>
          <w:sz w:val="22"/>
          <w:szCs w:val="22"/>
          <w:lang w:val="sr-Latn-ME" w:eastAsia="sr-Latn-CS"/>
        </w:rPr>
        <w:t xml:space="preserve"> učestalosti </w:t>
      </w:r>
      <w:r w:rsidR="00DA59F5" w:rsidRPr="007438BA">
        <w:rPr>
          <w:sz w:val="22"/>
          <w:szCs w:val="22"/>
          <w:lang w:val="sr-Latn-ME" w:eastAsia="sr-Latn-CS"/>
        </w:rPr>
        <w:t>ispoljav</w:t>
      </w:r>
      <w:r w:rsidRPr="007438BA">
        <w:rPr>
          <w:sz w:val="22"/>
          <w:szCs w:val="22"/>
          <w:lang w:val="sr-Latn-ME" w:eastAsia="sr-Latn-CS"/>
        </w:rPr>
        <w:t>anja koja je defini</w:t>
      </w:r>
      <w:r w:rsidR="00F0177C" w:rsidRPr="007438BA">
        <w:rPr>
          <w:sz w:val="22"/>
          <w:szCs w:val="22"/>
          <w:lang w:val="sr-Latn-ME" w:eastAsia="sr-Latn-CS"/>
        </w:rPr>
        <w:t>s</w:t>
      </w:r>
      <w:r w:rsidRPr="007438BA">
        <w:rPr>
          <w:sz w:val="22"/>
          <w:szCs w:val="22"/>
          <w:lang w:val="sr-Latn-ME" w:eastAsia="sr-Latn-CS"/>
        </w:rPr>
        <w:t>ana na sljedeći način:</w:t>
      </w:r>
      <w:r w:rsidR="00EE521A" w:rsidRPr="007438BA">
        <w:rPr>
          <w:sz w:val="22"/>
          <w:szCs w:val="22"/>
          <w:lang w:val="sr-Latn-ME"/>
        </w:rPr>
        <w:t xml:space="preserve"> </w:t>
      </w:r>
      <w:r w:rsidRPr="007438BA">
        <w:rPr>
          <w:sz w:val="22"/>
          <w:szCs w:val="22"/>
          <w:lang w:val="sr-Latn-ME"/>
        </w:rPr>
        <w:t>v</w:t>
      </w:r>
      <w:r w:rsidR="00F0177C" w:rsidRPr="007438BA">
        <w:rPr>
          <w:sz w:val="22"/>
          <w:szCs w:val="22"/>
          <w:lang w:val="sr-Latn-ME"/>
        </w:rPr>
        <w:t>e</w:t>
      </w:r>
      <w:r w:rsidRPr="007438BA">
        <w:rPr>
          <w:sz w:val="22"/>
          <w:szCs w:val="22"/>
          <w:lang w:val="sr-Latn-ME"/>
        </w:rPr>
        <w:t>o</w:t>
      </w:r>
      <w:r w:rsidR="00F0177C" w:rsidRPr="007438BA">
        <w:rPr>
          <w:sz w:val="22"/>
          <w:szCs w:val="22"/>
          <w:lang w:val="sr-Latn-ME"/>
        </w:rPr>
        <w:t>ma</w:t>
      </w:r>
      <w:r w:rsidRPr="007438BA">
        <w:rPr>
          <w:sz w:val="22"/>
          <w:szCs w:val="22"/>
          <w:lang w:val="sr-Latn-ME"/>
        </w:rPr>
        <w:t xml:space="preserve"> često (≥ 1/10), često (≥ 1/100 do &lt; 1/10), </w:t>
      </w:r>
      <w:r w:rsidR="00F0177C" w:rsidRPr="007438BA">
        <w:rPr>
          <w:sz w:val="22"/>
          <w:szCs w:val="22"/>
          <w:lang w:val="sr-Latn-ME"/>
        </w:rPr>
        <w:t>povremeno</w:t>
      </w:r>
      <w:r w:rsidRPr="007438BA">
        <w:rPr>
          <w:sz w:val="22"/>
          <w:szCs w:val="22"/>
          <w:lang w:val="sr-Latn-ME"/>
        </w:rPr>
        <w:t xml:space="preserve"> (≥ 1/1000 do &lt; 1/100), rijetko (≥ 1/10.000 do &lt; 1/1000), v</w:t>
      </w:r>
      <w:r w:rsidR="00F0177C" w:rsidRPr="007438BA">
        <w:rPr>
          <w:sz w:val="22"/>
          <w:szCs w:val="22"/>
          <w:lang w:val="sr-Latn-ME"/>
        </w:rPr>
        <w:t>e</w:t>
      </w:r>
      <w:r w:rsidRPr="007438BA">
        <w:rPr>
          <w:sz w:val="22"/>
          <w:szCs w:val="22"/>
          <w:lang w:val="sr-Latn-ME"/>
        </w:rPr>
        <w:t>o</w:t>
      </w:r>
      <w:r w:rsidR="00F0177C" w:rsidRPr="007438BA">
        <w:rPr>
          <w:sz w:val="22"/>
          <w:szCs w:val="22"/>
          <w:lang w:val="sr-Latn-ME"/>
        </w:rPr>
        <w:t>ma</w:t>
      </w:r>
      <w:r w:rsidRPr="007438BA">
        <w:rPr>
          <w:sz w:val="22"/>
          <w:szCs w:val="22"/>
          <w:lang w:val="sr-Latn-ME"/>
        </w:rPr>
        <w:t xml:space="preserve"> rijetko (&lt; 1/10.000), nepoznato (nije moguće procijeniti </w:t>
      </w:r>
      <w:r w:rsidR="00F0177C" w:rsidRPr="007438BA">
        <w:rPr>
          <w:sz w:val="22"/>
          <w:szCs w:val="22"/>
          <w:lang w:val="sr-Latn-ME"/>
        </w:rPr>
        <w:t xml:space="preserve">učestalost </w:t>
      </w:r>
      <w:r w:rsidRPr="007438BA">
        <w:rPr>
          <w:sz w:val="22"/>
          <w:szCs w:val="22"/>
          <w:lang w:val="sr-Latn-ME"/>
        </w:rPr>
        <w:t xml:space="preserve">na </w:t>
      </w:r>
      <w:r w:rsidR="00F0177C" w:rsidRPr="007438BA">
        <w:rPr>
          <w:sz w:val="22"/>
          <w:szCs w:val="22"/>
          <w:lang w:val="sr-Latn-ME"/>
        </w:rPr>
        <w:t>osnovu</w:t>
      </w:r>
      <w:r w:rsidRPr="007438BA">
        <w:rPr>
          <w:sz w:val="22"/>
          <w:szCs w:val="22"/>
          <w:lang w:val="sr-Latn-ME"/>
        </w:rPr>
        <w:t xml:space="preserve"> postojećih podataka).</w:t>
      </w: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 w:eastAsia="sr-Latn-CS"/>
        </w:rPr>
      </w:pPr>
      <w:r w:rsidRPr="007438BA">
        <w:rPr>
          <w:i/>
          <w:sz w:val="22"/>
          <w:szCs w:val="22"/>
          <w:u w:val="single"/>
          <w:lang w:val="sr-Latn-ME" w:eastAsia="sr-Latn-CS"/>
        </w:rPr>
        <w:t>Poremećaj</w:t>
      </w:r>
      <w:r w:rsidR="00F0177C" w:rsidRPr="007438BA">
        <w:rPr>
          <w:i/>
          <w:sz w:val="22"/>
          <w:szCs w:val="22"/>
          <w:u w:val="single"/>
          <w:lang w:val="sr-Latn-ME" w:eastAsia="sr-Latn-CS"/>
        </w:rPr>
        <w:t>i</w:t>
      </w:r>
      <w:r w:rsidRPr="007438BA">
        <w:rPr>
          <w:i/>
          <w:sz w:val="22"/>
          <w:szCs w:val="22"/>
          <w:u w:val="single"/>
          <w:lang w:val="sr-Latn-ME" w:eastAsia="sr-Latn-CS"/>
        </w:rPr>
        <w:t xml:space="preserve"> imunološkog sistema</w:t>
      </w: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2"/>
          <w:szCs w:val="22"/>
          <w:lang w:val="sr-Latn-ME" w:eastAsia="sr-Latn-CS"/>
        </w:rPr>
      </w:pPr>
      <w:r w:rsidRPr="007438BA">
        <w:rPr>
          <w:i/>
          <w:sz w:val="22"/>
          <w:szCs w:val="22"/>
          <w:lang w:val="sr-Latn-ME" w:eastAsia="sr-Latn-CS"/>
        </w:rPr>
        <w:t>V</w:t>
      </w:r>
      <w:r w:rsidR="00723813" w:rsidRPr="007438BA">
        <w:rPr>
          <w:i/>
          <w:sz w:val="22"/>
          <w:szCs w:val="22"/>
          <w:lang w:val="sr-Latn-ME" w:eastAsia="sr-Latn-CS"/>
        </w:rPr>
        <w:t>e</w:t>
      </w:r>
      <w:r w:rsidRPr="007438BA">
        <w:rPr>
          <w:i/>
          <w:sz w:val="22"/>
          <w:szCs w:val="22"/>
          <w:lang w:val="sr-Latn-ME" w:eastAsia="sr-Latn-CS"/>
        </w:rPr>
        <w:t>o</w:t>
      </w:r>
      <w:r w:rsidR="00723813" w:rsidRPr="007438BA">
        <w:rPr>
          <w:i/>
          <w:sz w:val="22"/>
          <w:szCs w:val="22"/>
          <w:lang w:val="sr-Latn-ME" w:eastAsia="sr-Latn-CS"/>
        </w:rPr>
        <w:t>ma</w:t>
      </w:r>
      <w:r w:rsidRPr="007438BA">
        <w:rPr>
          <w:i/>
          <w:sz w:val="22"/>
          <w:szCs w:val="22"/>
          <w:lang w:val="sr-Latn-ME" w:eastAsia="sr-Latn-CS"/>
        </w:rPr>
        <w:t xml:space="preserve"> rijetko: </w:t>
      </w:r>
      <w:r w:rsidRPr="007438BA">
        <w:rPr>
          <w:sz w:val="22"/>
          <w:szCs w:val="22"/>
          <w:lang w:val="sr-Latn-ME" w:eastAsia="sr-Latn-CS"/>
        </w:rPr>
        <w:t xml:space="preserve">reakcije preosjetljivosti koje uključuju </w:t>
      </w:r>
      <w:r w:rsidRPr="007438BA">
        <w:rPr>
          <w:bCs/>
          <w:sz w:val="22"/>
          <w:szCs w:val="22"/>
          <w:lang w:val="sr-Latn-ME"/>
        </w:rPr>
        <w:t>anafilaktičku reakciju, angioedem (Qui</w:t>
      </w:r>
      <w:r w:rsidR="0017389C" w:rsidRPr="007438BA">
        <w:rPr>
          <w:bCs/>
          <w:sz w:val="22"/>
          <w:szCs w:val="22"/>
          <w:lang w:val="sr-Latn-ME"/>
        </w:rPr>
        <w:t>n</w:t>
      </w:r>
      <w:r w:rsidRPr="007438BA">
        <w:rPr>
          <w:bCs/>
          <w:sz w:val="22"/>
          <w:szCs w:val="22"/>
          <w:lang w:val="sr-Latn-ME"/>
        </w:rPr>
        <w:t xml:space="preserve">ckeov edem), anafilaktički šok. Ove reakcije mogu biti praćene bronhokonstrikcijom i cirkulatornim komplikacijama. </w:t>
      </w: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438BA">
        <w:rPr>
          <w:bCs/>
          <w:i/>
          <w:sz w:val="22"/>
          <w:szCs w:val="22"/>
          <w:u w:val="single"/>
          <w:lang w:val="sr-Latn-ME"/>
        </w:rPr>
        <w:t>Poremećaji kože i potkožnog tkiva</w:t>
      </w:r>
    </w:p>
    <w:p w:rsidR="00025577" w:rsidRPr="007438BA" w:rsidRDefault="00025577" w:rsidP="001B00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438BA">
        <w:rPr>
          <w:bCs/>
          <w:i/>
          <w:sz w:val="22"/>
          <w:szCs w:val="22"/>
          <w:lang w:val="sr-Latn-ME"/>
        </w:rPr>
        <w:t>Nepoznato:</w:t>
      </w:r>
      <w:r w:rsidR="00BD3FCF" w:rsidRPr="007438BA">
        <w:rPr>
          <w:bCs/>
          <w:sz w:val="22"/>
          <w:szCs w:val="22"/>
          <w:lang w:val="sr-Latn-ME"/>
        </w:rPr>
        <w:t xml:space="preserve"> kožni osip, svrab</w:t>
      </w:r>
      <w:r w:rsidRPr="007438BA">
        <w:rPr>
          <w:bCs/>
          <w:sz w:val="22"/>
          <w:szCs w:val="22"/>
          <w:lang w:val="sr-Latn-ME"/>
        </w:rPr>
        <w:t>, urtikarija.</w:t>
      </w:r>
    </w:p>
    <w:p w:rsidR="00025577" w:rsidRPr="007438BA" w:rsidRDefault="00025577" w:rsidP="001B0027">
      <w:pPr>
        <w:jc w:val="both"/>
        <w:rPr>
          <w:sz w:val="22"/>
          <w:szCs w:val="22"/>
          <w:lang w:val="sr-Latn-ME"/>
        </w:rPr>
      </w:pPr>
    </w:p>
    <w:p w:rsidR="00025577" w:rsidRPr="007438BA" w:rsidRDefault="00BD3FCF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Takođe, prijavljeni su izolov</w:t>
      </w:r>
      <w:r w:rsidR="00025577" w:rsidRPr="007438BA">
        <w:rPr>
          <w:sz w:val="22"/>
          <w:szCs w:val="22"/>
          <w:lang w:val="sr-Latn-ME"/>
        </w:rPr>
        <w:t xml:space="preserve">ani slučajevi ozbiljnih kožnih reakcija poput multiformnog eritema i Stevens-Johnsonovog sindroma, od kojih neke mogu biti opasne po život. </w:t>
      </w:r>
    </w:p>
    <w:p w:rsidR="00025577" w:rsidRPr="007438BA" w:rsidRDefault="00025577" w:rsidP="001B00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A23D2" w:rsidRPr="007438BA" w:rsidRDefault="005A23D2" w:rsidP="001B0027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438B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7438BA" w:rsidRDefault="005A23D2" w:rsidP="001B002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438BA">
        <w:rPr>
          <w:rFonts w:eastAsia="Calibri"/>
          <w:sz w:val="22"/>
          <w:szCs w:val="22"/>
          <w:lang w:val="sr-Latn-ME"/>
        </w:rPr>
        <w:t>inuirano praćenje odnosa korist</w:t>
      </w:r>
      <w:r w:rsidRPr="007438B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438BA">
        <w:rPr>
          <w:rFonts w:eastAsia="Calibri"/>
          <w:sz w:val="22"/>
          <w:szCs w:val="22"/>
          <w:lang w:val="sr-Latn-ME"/>
        </w:rPr>
        <w:t xml:space="preserve"> </w:t>
      </w:r>
      <w:r w:rsidRPr="007438B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438BA">
        <w:rPr>
          <w:rFonts w:eastAsia="Calibri"/>
          <w:sz w:val="22"/>
          <w:szCs w:val="22"/>
          <w:lang w:val="sr-Latn-ME"/>
        </w:rPr>
        <w:t>Institutu</w:t>
      </w:r>
      <w:r w:rsidRPr="007438B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438BA">
        <w:rPr>
          <w:rFonts w:eastAsia="Calibri"/>
          <w:sz w:val="22"/>
          <w:szCs w:val="22"/>
          <w:lang w:val="sr-Latn-ME"/>
        </w:rPr>
        <w:t xml:space="preserve"> </w:t>
      </w:r>
      <w:r w:rsidRPr="007438BA">
        <w:rPr>
          <w:rFonts w:eastAsia="Calibri"/>
          <w:sz w:val="22"/>
          <w:szCs w:val="22"/>
          <w:lang w:val="sr-Latn-ME"/>
        </w:rPr>
        <w:t>(</w:t>
      </w:r>
      <w:r w:rsidR="004E70AD" w:rsidRPr="007438BA">
        <w:rPr>
          <w:rFonts w:eastAsia="Calibri"/>
          <w:sz w:val="22"/>
          <w:szCs w:val="22"/>
          <w:lang w:val="sr-Latn-ME"/>
        </w:rPr>
        <w:t>CInMED</w:t>
      </w:r>
      <w:r w:rsidRPr="007438BA">
        <w:rPr>
          <w:rFonts w:eastAsia="Calibri"/>
          <w:sz w:val="22"/>
          <w:szCs w:val="22"/>
          <w:lang w:val="sr-Latn-ME"/>
        </w:rPr>
        <w:t>):</w:t>
      </w:r>
    </w:p>
    <w:p w:rsidR="005A23D2" w:rsidRPr="007438BA" w:rsidRDefault="004E70AD" w:rsidP="001B00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438B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7438BA" w:rsidRDefault="005A23D2" w:rsidP="001B00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7438BA" w:rsidRDefault="005A23D2" w:rsidP="001B00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7438BA" w:rsidRDefault="00EA5765" w:rsidP="001B00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A23D2" w:rsidRPr="007438B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7438B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fax:</w:t>
      </w:r>
      <w:r w:rsidR="00EA5765" w:rsidRPr="007438BA">
        <w:rPr>
          <w:rFonts w:eastAsia="Calibri"/>
          <w:sz w:val="22"/>
          <w:szCs w:val="22"/>
          <w:lang w:val="sr-Latn-ME"/>
        </w:rPr>
        <w:t xml:space="preserve"> </w:t>
      </w:r>
      <w:r w:rsidRPr="007438BA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7438BA" w:rsidRDefault="00501E1C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7438B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7438BA" w:rsidRDefault="00501E1C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7438B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7438B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8BA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7438BA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D6F02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4.9.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Predoziranje</w:t>
      </w:r>
      <w:r w:rsidR="002846DB" w:rsidRPr="007438BA">
        <w:rPr>
          <w:b/>
          <w:bCs/>
          <w:sz w:val="22"/>
          <w:szCs w:val="22"/>
          <w:lang w:val="sr-Latn-ME"/>
        </w:rPr>
        <w:t xml:space="preserve"> </w:t>
      </w:r>
    </w:p>
    <w:p w:rsidR="00E46C42" w:rsidRPr="007438BA" w:rsidRDefault="00E46C42" w:rsidP="00025577">
      <w:pPr>
        <w:jc w:val="both"/>
        <w:rPr>
          <w:sz w:val="22"/>
          <w:szCs w:val="22"/>
          <w:lang w:val="sr-Latn-ME"/>
        </w:rPr>
      </w:pPr>
    </w:p>
    <w:p w:rsidR="00025577" w:rsidRPr="007438BA" w:rsidRDefault="00025577" w:rsidP="0002557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Podaci nijesu dostupni.</w:t>
      </w:r>
    </w:p>
    <w:p w:rsidR="00227BDB" w:rsidRPr="007438BA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B61DFF" w:rsidRDefault="00B61DF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D63ACA" w:rsidRPr="007438BA" w:rsidRDefault="00D63A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FARMAKOLOŠK</w:t>
      </w:r>
      <w:r w:rsidR="000D425A" w:rsidRPr="007438BA">
        <w:rPr>
          <w:b/>
          <w:bCs/>
          <w:sz w:val="22"/>
          <w:szCs w:val="22"/>
          <w:lang w:val="sr-Latn-ME"/>
        </w:rPr>
        <w:t>I</w:t>
      </w:r>
      <w:r w:rsidRPr="007438BA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5.1.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Farmakodinamski podaci</w:t>
      </w:r>
      <w:r w:rsidR="003A7059" w:rsidRPr="007438BA">
        <w:rPr>
          <w:b/>
          <w:bCs/>
          <w:sz w:val="22"/>
          <w:szCs w:val="22"/>
          <w:lang w:val="sr-Latn-ME"/>
        </w:rPr>
        <w:t xml:space="preserve"> </w:t>
      </w:r>
    </w:p>
    <w:p w:rsidR="00F45F77" w:rsidRPr="007438BA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95363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8BA">
        <w:rPr>
          <w:bCs/>
          <w:sz w:val="22"/>
          <w:szCs w:val="22"/>
          <w:lang w:val="sr-Latn-ME"/>
        </w:rPr>
        <w:t>Farmakoterapijska grupa:</w:t>
      </w:r>
      <w:r w:rsidR="0095363A" w:rsidRPr="007438BA">
        <w:rPr>
          <w:bCs/>
          <w:sz w:val="22"/>
          <w:szCs w:val="22"/>
          <w:lang w:val="sr-Latn-ME"/>
        </w:rPr>
        <w:t xml:space="preserve"> </w:t>
      </w:r>
      <w:r w:rsidR="0095363A" w:rsidRPr="007438BA">
        <w:rPr>
          <w:sz w:val="22"/>
          <w:szCs w:val="22"/>
          <w:lang w:val="sr-Latn-ME"/>
        </w:rPr>
        <w:t xml:space="preserve">Preparati za liječenje bolesti grla, </w:t>
      </w:r>
      <w:r w:rsidR="003E6D4E" w:rsidRPr="007438BA">
        <w:rPr>
          <w:sz w:val="22"/>
          <w:szCs w:val="22"/>
          <w:lang w:val="sr-Latn-ME"/>
        </w:rPr>
        <w:t>antiseptici</w:t>
      </w:r>
    </w:p>
    <w:p w:rsidR="0072020E" w:rsidRPr="007438BA" w:rsidRDefault="0072020E" w:rsidP="001B002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5363A" w:rsidRPr="007438BA" w:rsidRDefault="0072020E" w:rsidP="001B0027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7438BA">
        <w:rPr>
          <w:rFonts w:ascii="Times New Roman" w:hAnsi="Times New Roman"/>
          <w:bCs/>
          <w:sz w:val="22"/>
          <w:szCs w:val="22"/>
          <w:lang w:val="sr-Latn-ME"/>
        </w:rPr>
        <w:t>ATC kod:</w:t>
      </w:r>
      <w:r w:rsidR="0095363A" w:rsidRPr="007438BA">
        <w:rPr>
          <w:rFonts w:ascii="Times New Roman" w:hAnsi="Times New Roman"/>
          <w:sz w:val="22"/>
          <w:szCs w:val="22"/>
          <w:lang w:val="sr-Latn-ME"/>
        </w:rPr>
        <w:t xml:space="preserve"> R02AA.</w:t>
      </w:r>
      <w:r w:rsidR="00965229" w:rsidRPr="007438BA">
        <w:rPr>
          <w:rFonts w:ascii="Times New Roman" w:hAnsi="Times New Roman"/>
          <w:sz w:val="22"/>
          <w:szCs w:val="22"/>
          <w:lang w:val="sr-Latn-ME"/>
        </w:rPr>
        <w:t>.</w:t>
      </w:r>
      <w:r w:rsidR="0095363A" w:rsidRPr="007438BA">
        <w:rPr>
          <w:rFonts w:ascii="Times New Roman" w:hAnsi="Times New Roman"/>
          <w:sz w:val="22"/>
          <w:szCs w:val="22"/>
          <w:lang w:val="sr-Latn-ME"/>
        </w:rPr>
        <w:t xml:space="preserve">  </w:t>
      </w:r>
    </w:p>
    <w:p w:rsidR="0072020E" w:rsidRPr="007438BA" w:rsidRDefault="0072020E" w:rsidP="001B002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5363A" w:rsidRPr="007438BA" w:rsidRDefault="0095363A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Lizozim je mukopolisaharid sa djelovanjem na Gram pozitivne</w:t>
      </w:r>
      <w:r w:rsidRPr="007438BA">
        <w:rPr>
          <w:sz w:val="22"/>
          <w:szCs w:val="22"/>
          <w:vertAlign w:val="superscript"/>
          <w:lang w:val="sr-Latn-ME"/>
        </w:rPr>
        <w:t xml:space="preserve"> </w:t>
      </w:r>
      <w:r w:rsidRPr="007438BA">
        <w:rPr>
          <w:sz w:val="22"/>
          <w:szCs w:val="22"/>
          <w:lang w:val="sr-Latn-ME"/>
        </w:rPr>
        <w:t xml:space="preserve">bakterije, vjerovatno transformišući netopive polisaharide </w:t>
      </w:r>
      <w:r w:rsidR="003E6D4E" w:rsidRPr="007438BA">
        <w:rPr>
          <w:sz w:val="22"/>
          <w:szCs w:val="22"/>
          <w:lang w:val="sr-Latn-ME"/>
        </w:rPr>
        <w:t xml:space="preserve">ćelijskog </w:t>
      </w:r>
      <w:r w:rsidRPr="007438BA">
        <w:rPr>
          <w:sz w:val="22"/>
          <w:szCs w:val="22"/>
          <w:lang w:val="sr-Latn-ME"/>
        </w:rPr>
        <w:t>zida u topive mukopeptide. Djeluje i protiv nekih Gram negativnih bakterija, virusa i gljivica. Ima lokalno antiinflamatorno djelovanje i povećava nespecifičnu otpornost organizma.</w:t>
      </w:r>
    </w:p>
    <w:p w:rsidR="0095363A" w:rsidRPr="007438BA" w:rsidRDefault="0095363A" w:rsidP="001B0027">
      <w:pPr>
        <w:jc w:val="both"/>
        <w:rPr>
          <w:sz w:val="22"/>
          <w:szCs w:val="22"/>
          <w:lang w:val="sr-Latn-ME"/>
        </w:rPr>
      </w:pPr>
    </w:p>
    <w:p w:rsidR="0095363A" w:rsidRPr="007438BA" w:rsidRDefault="0095363A" w:rsidP="001B0027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Cetilpiridin – kvarterna baza amonijaka ima baktericidno djelovanje protiv Gram pozitivnih i Gram negativnih bakterija. Pored toga, cetilpiridin ima i antiseptičko djelovanje na sluznici.</w:t>
      </w:r>
    </w:p>
    <w:p w:rsidR="002E37A5" w:rsidRPr="007438BA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5.2.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Farmakokinetički podaci</w:t>
      </w:r>
      <w:r w:rsidR="003A7059" w:rsidRPr="007438BA">
        <w:rPr>
          <w:b/>
          <w:bCs/>
          <w:sz w:val="22"/>
          <w:szCs w:val="22"/>
          <w:lang w:val="sr-Latn-ME"/>
        </w:rPr>
        <w:t xml:space="preserve"> </w:t>
      </w:r>
    </w:p>
    <w:p w:rsidR="003E6D4E" w:rsidRPr="007438BA" w:rsidRDefault="003E6D4E" w:rsidP="00FC24FB">
      <w:pPr>
        <w:jc w:val="both"/>
        <w:rPr>
          <w:sz w:val="22"/>
          <w:szCs w:val="22"/>
          <w:lang w:val="sr-Latn-ME"/>
        </w:rPr>
      </w:pPr>
    </w:p>
    <w:p w:rsidR="00FC24FB" w:rsidRPr="007438BA" w:rsidRDefault="00FC24FB" w:rsidP="00FC24FB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Podaci nisu dostupni.</w:t>
      </w:r>
    </w:p>
    <w:p w:rsidR="00D53A46" w:rsidRPr="007438BA" w:rsidRDefault="00D53A46" w:rsidP="00FC24FB">
      <w:pPr>
        <w:jc w:val="both"/>
        <w:rPr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5.3.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7438B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53A46" w:rsidRPr="007438BA" w:rsidRDefault="003E6D4E" w:rsidP="001B0027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7438BA">
        <w:rPr>
          <w:rFonts w:ascii="Times New Roman" w:hAnsi="Times New Roman"/>
          <w:sz w:val="22"/>
          <w:szCs w:val="22"/>
          <w:lang w:val="sr-Latn-ME"/>
        </w:rPr>
        <w:t xml:space="preserve">Pretklinički </w:t>
      </w:r>
      <w:r w:rsidR="00D53A46" w:rsidRPr="007438BA">
        <w:rPr>
          <w:rFonts w:ascii="Times New Roman" w:hAnsi="Times New Roman"/>
          <w:sz w:val="22"/>
          <w:szCs w:val="22"/>
          <w:lang w:val="sr-Latn-ME"/>
        </w:rPr>
        <w:t xml:space="preserve">podaci ne pokazuju poseban rizik za ljude na temelju konvencionalnih ispitivanja </w:t>
      </w:r>
      <w:r w:rsidRPr="007438BA">
        <w:rPr>
          <w:rFonts w:ascii="Times New Roman" w:hAnsi="Times New Roman"/>
          <w:sz w:val="22"/>
          <w:szCs w:val="22"/>
          <w:lang w:val="sr-Latn-ME"/>
        </w:rPr>
        <w:t xml:space="preserve">bezbjednosne </w:t>
      </w:r>
      <w:r w:rsidR="00D53A46" w:rsidRPr="007438BA">
        <w:rPr>
          <w:rFonts w:ascii="Times New Roman" w:hAnsi="Times New Roman"/>
          <w:sz w:val="22"/>
          <w:szCs w:val="22"/>
          <w:lang w:val="sr-Latn-ME"/>
        </w:rPr>
        <w:t xml:space="preserve">farmakologije, toksičnosti ponovljenih doza, genotoksičnosti, </w:t>
      </w:r>
      <w:r w:rsidRPr="007438BA">
        <w:rPr>
          <w:rFonts w:ascii="Times New Roman" w:hAnsi="Times New Roman"/>
          <w:sz w:val="22"/>
          <w:szCs w:val="22"/>
          <w:lang w:val="sr-Latn-ME"/>
        </w:rPr>
        <w:t xml:space="preserve">karcinogenog </w:t>
      </w:r>
      <w:r w:rsidR="00D53A46" w:rsidRPr="007438BA">
        <w:rPr>
          <w:rFonts w:ascii="Times New Roman" w:hAnsi="Times New Roman"/>
          <w:sz w:val="22"/>
          <w:szCs w:val="22"/>
          <w:lang w:val="sr-Latn-ME"/>
        </w:rPr>
        <w:t>potencijala i reproduktivne toksičnosti.</w:t>
      </w:r>
    </w:p>
    <w:p w:rsidR="00396DFD" w:rsidRPr="007438BA" w:rsidRDefault="00396DFD" w:rsidP="001B00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61DFF" w:rsidRPr="007438BA" w:rsidRDefault="00B61DF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6.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FARMACEUTSKI PODACI</w:t>
      </w:r>
    </w:p>
    <w:p w:rsidR="00836B35" w:rsidRPr="007438B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6.1.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Lista pomoćnih supstanci</w:t>
      </w:r>
      <w:r w:rsidR="002E0135" w:rsidRPr="007438BA">
        <w:rPr>
          <w:b/>
          <w:bCs/>
          <w:sz w:val="22"/>
          <w:szCs w:val="22"/>
          <w:lang w:val="sr-Latn-ME"/>
        </w:rPr>
        <w:t xml:space="preserve"> (ekscipijenasa)</w:t>
      </w:r>
    </w:p>
    <w:p w:rsidR="00D53A46" w:rsidRPr="007438BA" w:rsidRDefault="00D53A4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Glicerol 85%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Propilen</w:t>
      </w:r>
      <w:r w:rsidR="00965229" w:rsidRPr="007438BA">
        <w:rPr>
          <w:sz w:val="22"/>
          <w:szCs w:val="22"/>
          <w:lang w:val="sr-Latn-ME"/>
        </w:rPr>
        <w:t xml:space="preserve"> </w:t>
      </w:r>
      <w:r w:rsidRPr="007438BA">
        <w:rPr>
          <w:sz w:val="22"/>
          <w:szCs w:val="22"/>
          <w:lang w:val="sr-Latn-ME"/>
        </w:rPr>
        <w:t>glikol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Metil parahidroksibenzoat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Saharin natrijum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Propil parahidroksibenzoat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Aroma pepermint</w:t>
      </w:r>
    </w:p>
    <w:p w:rsidR="00D53A46" w:rsidRPr="007438BA" w:rsidRDefault="00D53A46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Natrijum hidroksid</w:t>
      </w:r>
    </w:p>
    <w:p w:rsidR="00D53A46" w:rsidRPr="007438BA" w:rsidRDefault="00965229" w:rsidP="00D53A46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 xml:space="preserve">Prečišćena </w:t>
      </w:r>
      <w:r w:rsidR="00D53A46" w:rsidRPr="007438BA">
        <w:rPr>
          <w:sz w:val="22"/>
          <w:szCs w:val="22"/>
          <w:lang w:val="sr-Latn-ME"/>
        </w:rPr>
        <w:t>voda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6.2.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Inkompatibilnost</w:t>
      </w:r>
      <w:r w:rsidR="002846DB" w:rsidRPr="007438BA">
        <w:rPr>
          <w:b/>
          <w:bCs/>
          <w:sz w:val="22"/>
          <w:szCs w:val="22"/>
          <w:lang w:val="sr-Latn-ME"/>
        </w:rPr>
        <w:t>i</w:t>
      </w:r>
    </w:p>
    <w:p w:rsidR="00D63ACA" w:rsidRDefault="00D63AC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0D60FE" w:rsidRPr="007438BA" w:rsidRDefault="000D60F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8BA">
        <w:rPr>
          <w:bCs/>
          <w:sz w:val="22"/>
          <w:szCs w:val="22"/>
          <w:lang w:val="sr-Latn-ME"/>
        </w:rPr>
        <w:t>Nije primjenjivo.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>6.3.</w:t>
      </w:r>
      <w:r w:rsidR="00C05DF8" w:rsidRPr="007438BA">
        <w:rPr>
          <w:b/>
          <w:bCs/>
          <w:sz w:val="22"/>
          <w:szCs w:val="22"/>
          <w:lang w:val="sr-Latn-ME"/>
        </w:rPr>
        <w:t xml:space="preserve">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Rok upotrebe</w:t>
      </w:r>
    </w:p>
    <w:p w:rsidR="00D63ACA" w:rsidRDefault="00D63ACA" w:rsidP="000D60FE">
      <w:pPr>
        <w:jc w:val="both"/>
        <w:rPr>
          <w:sz w:val="22"/>
          <w:szCs w:val="22"/>
          <w:lang w:val="sr-Latn-ME"/>
        </w:rPr>
      </w:pPr>
    </w:p>
    <w:p w:rsidR="000D60FE" w:rsidRPr="007438BA" w:rsidRDefault="000D60FE" w:rsidP="000D60FE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36 mjeseci.</w:t>
      </w:r>
    </w:p>
    <w:p w:rsidR="00D144B5" w:rsidRPr="007438BA" w:rsidRDefault="00D144B5" w:rsidP="000D60FE">
      <w:pPr>
        <w:jc w:val="both"/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Rok upotrebe nakon prvog otvaranja bočice je 6 mjeseci.</w:t>
      </w:r>
    </w:p>
    <w:p w:rsidR="00D144B5" w:rsidRPr="007438BA" w:rsidRDefault="00D144B5" w:rsidP="000D60FE">
      <w:pPr>
        <w:jc w:val="both"/>
        <w:rPr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6.4.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438BA">
        <w:rPr>
          <w:b/>
          <w:bCs/>
          <w:sz w:val="22"/>
          <w:szCs w:val="22"/>
          <w:lang w:val="sr-Latn-ME"/>
        </w:rPr>
        <w:t xml:space="preserve"> lijeka</w:t>
      </w:r>
    </w:p>
    <w:p w:rsidR="00D63ACA" w:rsidRDefault="00D63ACA" w:rsidP="001B0027">
      <w:pPr>
        <w:rPr>
          <w:sz w:val="22"/>
          <w:szCs w:val="22"/>
          <w:lang w:val="sr-Latn-ME"/>
        </w:rPr>
      </w:pPr>
    </w:p>
    <w:p w:rsidR="00D53A46" w:rsidRPr="007438BA" w:rsidRDefault="00D53A46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Čuvati na temperaturi do 25°C.</w:t>
      </w:r>
    </w:p>
    <w:p w:rsidR="00D53A46" w:rsidRPr="007438BA" w:rsidRDefault="00D53A46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Ne zamrzavati.</w:t>
      </w:r>
    </w:p>
    <w:p w:rsidR="00EC2532" w:rsidRPr="007438BA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63ACA" w:rsidRDefault="00D63A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="002846DB" w:rsidRPr="007438B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438BA">
        <w:rPr>
          <w:b/>
          <w:bCs/>
          <w:sz w:val="22"/>
          <w:szCs w:val="22"/>
          <w:lang w:val="sr-Latn-ME"/>
        </w:rPr>
        <w:t>pakovanja</w:t>
      </w:r>
      <w:r w:rsidR="00C06864" w:rsidRPr="007438BA">
        <w:rPr>
          <w:b/>
          <w:bCs/>
          <w:sz w:val="22"/>
          <w:szCs w:val="22"/>
          <w:lang w:val="sr-Latn-ME"/>
        </w:rPr>
        <w:t xml:space="preserve"> </w:t>
      </w:r>
    </w:p>
    <w:p w:rsidR="00D63ACA" w:rsidRDefault="00D63ACA" w:rsidP="001B0027">
      <w:pPr>
        <w:rPr>
          <w:color w:val="000000"/>
          <w:sz w:val="22"/>
          <w:szCs w:val="22"/>
          <w:lang w:val="sr-Latn-ME"/>
        </w:rPr>
      </w:pPr>
    </w:p>
    <w:p w:rsidR="00D53A46" w:rsidRPr="007438BA" w:rsidRDefault="00D53A46" w:rsidP="001B0027">
      <w:pPr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Bočica od smeđeg stakla sa pumpicom za raspršivanje i aplikatorom za sprej raspršivač.</w:t>
      </w:r>
    </w:p>
    <w:p w:rsidR="00D53A46" w:rsidRPr="007438BA" w:rsidRDefault="00D53A46" w:rsidP="001B0027">
      <w:pPr>
        <w:rPr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Bočica sadrži 30 ml rastvora.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6.6.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438BA">
        <w:rPr>
          <w:b/>
          <w:bCs/>
          <w:sz w:val="22"/>
          <w:szCs w:val="22"/>
          <w:lang w:val="sr-Latn-ME"/>
        </w:rPr>
        <w:t xml:space="preserve"> </w:t>
      </w:r>
      <w:r w:rsidR="00310F03" w:rsidRPr="007438BA">
        <w:rPr>
          <w:b/>
          <w:bCs/>
          <w:sz w:val="22"/>
          <w:szCs w:val="22"/>
          <w:lang w:val="sr-Latn-ME"/>
        </w:rPr>
        <w:t>(i druga uputs</w:t>
      </w:r>
      <w:r w:rsidR="004109FA" w:rsidRPr="007438BA">
        <w:rPr>
          <w:b/>
          <w:bCs/>
          <w:sz w:val="22"/>
          <w:szCs w:val="22"/>
          <w:lang w:val="sr-Latn-ME"/>
        </w:rPr>
        <w:t>t</w:t>
      </w:r>
      <w:r w:rsidR="00310F03" w:rsidRPr="007438BA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D53A46" w:rsidRPr="007438BA" w:rsidRDefault="00D53A46" w:rsidP="00D53A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53A46" w:rsidRPr="007438BA" w:rsidRDefault="00D53A46" w:rsidP="00D53A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8BA">
        <w:rPr>
          <w:bCs/>
          <w:sz w:val="22"/>
          <w:szCs w:val="22"/>
          <w:lang w:val="sr-Latn-ME"/>
        </w:rPr>
        <w:t>Neupotr</w:t>
      </w:r>
      <w:r w:rsidR="00965229" w:rsidRPr="007438BA">
        <w:rPr>
          <w:bCs/>
          <w:sz w:val="22"/>
          <w:szCs w:val="22"/>
          <w:lang w:val="sr-Latn-ME"/>
        </w:rPr>
        <w:t>ij</w:t>
      </w:r>
      <w:r w:rsidRPr="007438BA">
        <w:rPr>
          <w:bCs/>
          <w:sz w:val="22"/>
          <w:szCs w:val="22"/>
          <w:lang w:val="sr-Latn-ME"/>
        </w:rPr>
        <w:t>ebljen</w:t>
      </w:r>
      <w:r w:rsidR="00965229" w:rsidRPr="007438BA">
        <w:rPr>
          <w:bCs/>
          <w:sz w:val="22"/>
          <w:szCs w:val="22"/>
          <w:lang w:val="sr-Latn-ME"/>
        </w:rPr>
        <w:t>i</w:t>
      </w:r>
      <w:r w:rsidRPr="007438BA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:rsidR="0072020E" w:rsidRPr="007438B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61DFF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7.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NOSILAC DOZVOLE</w:t>
      </w:r>
      <w:r w:rsidR="00483928" w:rsidRPr="007438BA">
        <w:rPr>
          <w:b/>
          <w:bCs/>
          <w:sz w:val="22"/>
          <w:szCs w:val="22"/>
          <w:lang w:val="sr-Latn-ME"/>
        </w:rPr>
        <w:t xml:space="preserve"> </w:t>
      </w:r>
    </w:p>
    <w:p w:rsidR="00D63ACA" w:rsidRDefault="00C655B4" w:rsidP="00D53A46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 </w:t>
      </w:r>
    </w:p>
    <w:p w:rsidR="00040C8A" w:rsidRPr="007438BA" w:rsidRDefault="00D53A46" w:rsidP="00D53A46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>Bosnalijek d.d. Predstavništvo Crna Gora</w:t>
      </w:r>
    </w:p>
    <w:p w:rsidR="00D53A46" w:rsidRPr="007438BA" w:rsidRDefault="00D53A46" w:rsidP="00D53A46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bookmarkStart w:id="0" w:name="_GoBack"/>
      <w:bookmarkEnd w:id="0"/>
      <w:r w:rsidRPr="007438BA">
        <w:rPr>
          <w:color w:val="000000"/>
          <w:sz w:val="22"/>
          <w:szCs w:val="22"/>
          <w:lang w:val="sr-Latn-ME"/>
        </w:rPr>
        <w:t>Bulevar Svetog Petra Cetinjskog 63, Podgorica</w:t>
      </w:r>
      <w:r w:rsidR="00040C8A" w:rsidRPr="007438BA">
        <w:rPr>
          <w:color w:val="000000"/>
          <w:sz w:val="22"/>
          <w:szCs w:val="22"/>
          <w:lang w:val="sr-Latn-ME"/>
        </w:rPr>
        <w:t>, Crna Gora</w:t>
      </w:r>
    </w:p>
    <w:p w:rsidR="00C37FD7" w:rsidRPr="007438BA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61DFF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8.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>BROJ DOZVOLE</w:t>
      </w:r>
      <w:r w:rsidR="008A6D43" w:rsidRPr="007438BA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D63ACA" w:rsidRDefault="00D63ACA" w:rsidP="00D53A46">
      <w:pPr>
        <w:jc w:val="both"/>
        <w:rPr>
          <w:color w:val="000000"/>
          <w:sz w:val="22"/>
          <w:szCs w:val="22"/>
          <w:lang w:val="sr-Latn-ME"/>
        </w:rPr>
      </w:pPr>
    </w:p>
    <w:p w:rsidR="00D53A46" w:rsidRPr="007438BA" w:rsidRDefault="00B64B60" w:rsidP="00D53A46">
      <w:pPr>
        <w:jc w:val="both"/>
        <w:rPr>
          <w:color w:val="FF0000"/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Lysobact </w:t>
      </w:r>
      <w:r w:rsidR="00D53A46" w:rsidRPr="007438BA">
        <w:rPr>
          <w:sz w:val="22"/>
          <w:szCs w:val="22"/>
          <w:lang w:val="sr-Latn-ME"/>
        </w:rPr>
        <w:t>S</w:t>
      </w:r>
      <w:r w:rsidR="00D53A46" w:rsidRPr="007438BA">
        <w:rPr>
          <w:color w:val="000000"/>
          <w:sz w:val="22"/>
          <w:szCs w:val="22"/>
          <w:lang w:val="sr-Latn-ME"/>
        </w:rPr>
        <w:t>pray</w:t>
      </w:r>
      <w:r w:rsidR="006A6461" w:rsidRPr="007438BA">
        <w:rPr>
          <w:color w:val="000000"/>
          <w:sz w:val="22"/>
          <w:szCs w:val="22"/>
          <w:vertAlign w:val="superscript"/>
          <w:lang w:val="sr-Latn-ME"/>
        </w:rPr>
        <w:t>®</w:t>
      </w:r>
      <w:r w:rsidR="00D53A46" w:rsidRPr="007438BA">
        <w:rPr>
          <w:color w:val="000000"/>
          <w:sz w:val="22"/>
          <w:szCs w:val="22"/>
          <w:lang w:val="sr-Latn-ME"/>
        </w:rPr>
        <w:t xml:space="preserve"> sa aromom peperminta, 20 </w:t>
      </w:r>
      <w:r w:rsidR="00040C8A" w:rsidRPr="007438BA">
        <w:rPr>
          <w:color w:val="000000"/>
          <w:sz w:val="22"/>
          <w:szCs w:val="22"/>
          <w:lang w:val="sr-Latn-ME"/>
        </w:rPr>
        <w:t xml:space="preserve">mg/ml </w:t>
      </w:r>
      <w:r w:rsidR="00D53A46" w:rsidRPr="007438BA">
        <w:rPr>
          <w:color w:val="000000"/>
          <w:sz w:val="22"/>
          <w:szCs w:val="22"/>
          <w:lang w:val="sr-Latn-ME"/>
        </w:rPr>
        <w:t>+ 1,5</w:t>
      </w:r>
      <w:r w:rsidR="00040C8A" w:rsidRPr="007438BA">
        <w:rPr>
          <w:color w:val="000000"/>
          <w:sz w:val="22"/>
          <w:szCs w:val="22"/>
          <w:lang w:val="sr-Latn-ME"/>
        </w:rPr>
        <w:t xml:space="preserve"> </w:t>
      </w:r>
      <w:r w:rsidR="00D53A46" w:rsidRPr="007438BA">
        <w:rPr>
          <w:color w:val="000000"/>
          <w:sz w:val="22"/>
          <w:szCs w:val="22"/>
          <w:lang w:val="sr-Latn-ME"/>
        </w:rPr>
        <w:t xml:space="preserve">mg/ml, </w:t>
      </w:r>
      <w:r w:rsidR="00D53A46" w:rsidRPr="007438BA">
        <w:rPr>
          <w:sz w:val="22"/>
          <w:szCs w:val="22"/>
          <w:lang w:val="sr-Latn-ME"/>
        </w:rPr>
        <w:t>sprej za usnu sluznicu, rastvor:</w:t>
      </w:r>
    </w:p>
    <w:p w:rsidR="0072020E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8BA">
        <w:rPr>
          <w:bCs/>
          <w:sz w:val="22"/>
          <w:szCs w:val="22"/>
          <w:lang w:val="sr-Latn-ME"/>
        </w:rPr>
        <w:t>2030/22/960 - 7363</w:t>
      </w:r>
    </w:p>
    <w:p w:rsidR="00F45F77" w:rsidRPr="007438BA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61DFF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7438B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9.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Pr="007438BA">
        <w:rPr>
          <w:b/>
          <w:bCs/>
          <w:sz w:val="22"/>
          <w:szCs w:val="22"/>
          <w:lang w:val="sr-Latn-ME"/>
        </w:rPr>
        <w:t xml:space="preserve">DATUM </w:t>
      </w:r>
      <w:r w:rsidR="00C05DF8" w:rsidRPr="007438BA">
        <w:rPr>
          <w:b/>
          <w:bCs/>
          <w:sz w:val="22"/>
          <w:szCs w:val="22"/>
          <w:lang w:val="sr-Latn-ME"/>
        </w:rPr>
        <w:t xml:space="preserve">PRVE </w:t>
      </w:r>
      <w:r w:rsidR="008A6D43" w:rsidRPr="007438BA">
        <w:rPr>
          <w:b/>
          <w:bCs/>
          <w:sz w:val="22"/>
          <w:szCs w:val="22"/>
          <w:lang w:val="sr-Latn-ME"/>
        </w:rPr>
        <w:t>DOZVOLE</w:t>
      </w:r>
      <w:r w:rsidR="00C05DF8" w:rsidRPr="007438BA">
        <w:rPr>
          <w:b/>
          <w:bCs/>
          <w:sz w:val="22"/>
          <w:szCs w:val="22"/>
          <w:lang w:val="sr-Latn-ME"/>
        </w:rPr>
        <w:t>/OBNOVE DOZVOLE</w:t>
      </w:r>
      <w:r w:rsidR="008A6D43" w:rsidRPr="007438BA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D63ACA" w:rsidRDefault="00D63ACA" w:rsidP="00480FB1">
      <w:pPr>
        <w:tabs>
          <w:tab w:val="left" w:pos="540"/>
          <w:tab w:val="left" w:pos="569"/>
        </w:tabs>
        <w:rPr>
          <w:color w:val="000000"/>
          <w:sz w:val="22"/>
          <w:szCs w:val="22"/>
          <w:lang w:val="sr-Latn-ME"/>
        </w:rPr>
      </w:pPr>
    </w:p>
    <w:p w:rsidR="0072020E" w:rsidRPr="007438BA" w:rsidRDefault="00B64B60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438BA">
        <w:rPr>
          <w:color w:val="000000"/>
          <w:sz w:val="22"/>
          <w:szCs w:val="22"/>
          <w:lang w:val="sr-Latn-ME"/>
        </w:rPr>
        <w:t xml:space="preserve">Lysobact </w:t>
      </w:r>
      <w:r w:rsidR="00D53A46" w:rsidRPr="007438BA">
        <w:rPr>
          <w:sz w:val="22"/>
          <w:szCs w:val="22"/>
          <w:lang w:val="sr-Latn-ME"/>
        </w:rPr>
        <w:t>S</w:t>
      </w:r>
      <w:r w:rsidR="00D53A46" w:rsidRPr="007438BA">
        <w:rPr>
          <w:color w:val="000000"/>
          <w:sz w:val="22"/>
          <w:szCs w:val="22"/>
          <w:lang w:val="sr-Latn-ME"/>
        </w:rPr>
        <w:t>pray</w:t>
      </w:r>
      <w:r w:rsidR="006A6461" w:rsidRPr="007438BA">
        <w:rPr>
          <w:color w:val="000000"/>
          <w:sz w:val="22"/>
          <w:szCs w:val="22"/>
          <w:vertAlign w:val="superscript"/>
          <w:lang w:val="sr-Latn-ME"/>
        </w:rPr>
        <w:t>®</w:t>
      </w:r>
      <w:r w:rsidR="00D53A46" w:rsidRPr="007438BA">
        <w:rPr>
          <w:color w:val="000000"/>
          <w:sz w:val="22"/>
          <w:szCs w:val="22"/>
          <w:lang w:val="sr-Latn-ME"/>
        </w:rPr>
        <w:t xml:space="preserve"> sa aromom peperminta, 20 </w:t>
      </w:r>
      <w:r w:rsidR="00040C8A" w:rsidRPr="007438BA">
        <w:rPr>
          <w:color w:val="000000"/>
          <w:sz w:val="22"/>
          <w:szCs w:val="22"/>
          <w:lang w:val="sr-Latn-ME"/>
        </w:rPr>
        <w:t xml:space="preserve">mg/ml </w:t>
      </w:r>
      <w:r w:rsidR="00D53A46" w:rsidRPr="007438BA">
        <w:rPr>
          <w:color w:val="000000"/>
          <w:sz w:val="22"/>
          <w:szCs w:val="22"/>
          <w:lang w:val="sr-Latn-ME"/>
        </w:rPr>
        <w:t xml:space="preserve">+ 1,5 mg/ml, </w:t>
      </w:r>
      <w:r w:rsidR="00D53A46" w:rsidRPr="007438BA">
        <w:rPr>
          <w:sz w:val="22"/>
          <w:szCs w:val="22"/>
          <w:lang w:val="sr-Latn-ME"/>
        </w:rPr>
        <w:t>sprej za usnu sluznicu, rastvor:</w:t>
      </w:r>
    </w:p>
    <w:p w:rsidR="00D144B5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8BA">
        <w:rPr>
          <w:sz w:val="22"/>
          <w:szCs w:val="22"/>
          <w:lang w:val="sr-Latn-ME"/>
        </w:rPr>
        <w:t>29.04.2022. godine</w:t>
      </w:r>
    </w:p>
    <w:p w:rsidR="00836B35" w:rsidRPr="007438B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61DFF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7438BA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7438BA">
        <w:rPr>
          <w:b/>
          <w:bCs/>
          <w:sz w:val="22"/>
          <w:szCs w:val="22"/>
          <w:lang w:val="sr-Latn-ME"/>
        </w:rPr>
        <w:t xml:space="preserve">10. </w:t>
      </w:r>
      <w:r w:rsidR="00480FB1" w:rsidRPr="007438BA">
        <w:rPr>
          <w:b/>
          <w:bCs/>
          <w:sz w:val="22"/>
          <w:szCs w:val="22"/>
          <w:lang w:val="sr-Latn-ME"/>
        </w:rPr>
        <w:tab/>
      </w:r>
      <w:r w:rsidR="002846DB" w:rsidRPr="007438BA">
        <w:rPr>
          <w:b/>
          <w:bCs/>
          <w:sz w:val="22"/>
          <w:szCs w:val="22"/>
          <w:lang w:val="sr-Latn-ME"/>
        </w:rPr>
        <w:t>D</w:t>
      </w:r>
      <w:r w:rsidR="00EC2532" w:rsidRPr="007438BA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7438BA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00441" w:rsidRPr="007438BA" w:rsidRDefault="00B61DF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8BA">
        <w:rPr>
          <w:bCs/>
          <w:sz w:val="22"/>
          <w:szCs w:val="22"/>
          <w:lang w:val="sr-Latn-ME"/>
        </w:rPr>
        <w:t>April, 2022. godine</w:t>
      </w:r>
    </w:p>
    <w:p w:rsidR="00900441" w:rsidRPr="007438BA" w:rsidRDefault="009004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00441" w:rsidRPr="007438BA" w:rsidRDefault="009004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00441" w:rsidRPr="007438BA" w:rsidRDefault="009004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00441" w:rsidRPr="007438BA" w:rsidRDefault="00900441" w:rsidP="00900441">
      <w:pPr>
        <w:tabs>
          <w:tab w:val="left" w:pos="540"/>
          <w:tab w:val="left" w:pos="569"/>
        </w:tabs>
        <w:jc w:val="right"/>
        <w:rPr>
          <w:bCs/>
          <w:sz w:val="22"/>
          <w:szCs w:val="22"/>
          <w:lang w:val="sr-Latn-ME"/>
        </w:rPr>
      </w:pPr>
    </w:p>
    <w:p w:rsidR="00900441" w:rsidRPr="007438BA" w:rsidRDefault="00900441" w:rsidP="00900441">
      <w:pPr>
        <w:tabs>
          <w:tab w:val="left" w:pos="540"/>
          <w:tab w:val="left" w:pos="569"/>
        </w:tabs>
        <w:jc w:val="right"/>
        <w:rPr>
          <w:bCs/>
          <w:sz w:val="22"/>
          <w:szCs w:val="22"/>
          <w:lang w:val="sr-Latn-ME"/>
        </w:rPr>
      </w:pPr>
    </w:p>
    <w:p w:rsidR="00900441" w:rsidRPr="007438BA" w:rsidRDefault="00900441" w:rsidP="003E12B6">
      <w:pPr>
        <w:tabs>
          <w:tab w:val="left" w:pos="540"/>
          <w:tab w:val="left" w:pos="569"/>
        </w:tabs>
        <w:jc w:val="center"/>
        <w:rPr>
          <w:bCs/>
          <w:sz w:val="22"/>
          <w:szCs w:val="22"/>
          <w:lang w:val="sr-Latn-ME"/>
        </w:rPr>
      </w:pPr>
    </w:p>
    <w:p w:rsidR="008A6D43" w:rsidRPr="007438BA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7438BA" w:rsidRDefault="003F6A59" w:rsidP="00DE3F5C">
      <w:pPr>
        <w:rPr>
          <w:sz w:val="22"/>
          <w:szCs w:val="22"/>
          <w:lang w:val="sr-Latn-ME"/>
        </w:rPr>
      </w:pPr>
    </w:p>
    <w:sectPr w:rsidR="003F6A59" w:rsidRPr="007438BA" w:rsidSect="003E12B6">
      <w:footerReference w:type="default" r:id="rId12"/>
      <w:pgSz w:w="11909" w:h="16834" w:code="9"/>
      <w:pgMar w:top="1135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1C" w:rsidRDefault="00501E1C">
      <w:r>
        <w:separator/>
      </w:r>
    </w:p>
  </w:endnote>
  <w:endnote w:type="continuationSeparator" w:id="0">
    <w:p w:rsidR="00501E1C" w:rsidRDefault="005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94775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E58D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E58D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1C" w:rsidRDefault="00501E1C">
      <w:r>
        <w:separator/>
      </w:r>
    </w:p>
  </w:footnote>
  <w:footnote w:type="continuationSeparator" w:id="0">
    <w:p w:rsidR="00501E1C" w:rsidRDefault="0050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D824BEF"/>
    <w:multiLevelType w:val="hybridMultilevel"/>
    <w:tmpl w:val="B67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9D34C6B"/>
    <w:multiLevelType w:val="hybridMultilevel"/>
    <w:tmpl w:val="E1D4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F4474"/>
    <w:multiLevelType w:val="hybridMultilevel"/>
    <w:tmpl w:val="0032D582"/>
    <w:lvl w:ilvl="0" w:tplc="9BE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19DB"/>
    <w:multiLevelType w:val="hybridMultilevel"/>
    <w:tmpl w:val="1974E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5577"/>
    <w:rsid w:val="00036FA0"/>
    <w:rsid w:val="0003793F"/>
    <w:rsid w:val="00040C8A"/>
    <w:rsid w:val="0004679A"/>
    <w:rsid w:val="00057E35"/>
    <w:rsid w:val="00075034"/>
    <w:rsid w:val="00076726"/>
    <w:rsid w:val="00080303"/>
    <w:rsid w:val="000969A7"/>
    <w:rsid w:val="000A3F58"/>
    <w:rsid w:val="000B35A0"/>
    <w:rsid w:val="000D2343"/>
    <w:rsid w:val="000D3449"/>
    <w:rsid w:val="000D425A"/>
    <w:rsid w:val="000D60CC"/>
    <w:rsid w:val="000D60FE"/>
    <w:rsid w:val="000E2084"/>
    <w:rsid w:val="000E6F55"/>
    <w:rsid w:val="000F77FA"/>
    <w:rsid w:val="00107BF7"/>
    <w:rsid w:val="00126F53"/>
    <w:rsid w:val="00136395"/>
    <w:rsid w:val="0014766D"/>
    <w:rsid w:val="001536CC"/>
    <w:rsid w:val="0017389C"/>
    <w:rsid w:val="001A3FBA"/>
    <w:rsid w:val="001A5518"/>
    <w:rsid w:val="001B0027"/>
    <w:rsid w:val="001B1C6A"/>
    <w:rsid w:val="001C1263"/>
    <w:rsid w:val="001C1417"/>
    <w:rsid w:val="001E390B"/>
    <w:rsid w:val="001F42FB"/>
    <w:rsid w:val="001F5538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1B77"/>
    <w:rsid w:val="002C6637"/>
    <w:rsid w:val="002E0135"/>
    <w:rsid w:val="002E37A5"/>
    <w:rsid w:val="00310F03"/>
    <w:rsid w:val="003247D2"/>
    <w:rsid w:val="003335D7"/>
    <w:rsid w:val="003445C1"/>
    <w:rsid w:val="00355B61"/>
    <w:rsid w:val="00362686"/>
    <w:rsid w:val="00371510"/>
    <w:rsid w:val="00380A9E"/>
    <w:rsid w:val="00396DFD"/>
    <w:rsid w:val="003A7059"/>
    <w:rsid w:val="003B3791"/>
    <w:rsid w:val="003B7A36"/>
    <w:rsid w:val="003C17AB"/>
    <w:rsid w:val="003C7823"/>
    <w:rsid w:val="003E12B6"/>
    <w:rsid w:val="003E1DCC"/>
    <w:rsid w:val="003E6D4E"/>
    <w:rsid w:val="003E6DCD"/>
    <w:rsid w:val="003F11A1"/>
    <w:rsid w:val="003F6A59"/>
    <w:rsid w:val="004065C8"/>
    <w:rsid w:val="004109FA"/>
    <w:rsid w:val="00410A36"/>
    <w:rsid w:val="00411B4B"/>
    <w:rsid w:val="00415BEE"/>
    <w:rsid w:val="00426720"/>
    <w:rsid w:val="00427F85"/>
    <w:rsid w:val="0043409B"/>
    <w:rsid w:val="00436F42"/>
    <w:rsid w:val="004378B4"/>
    <w:rsid w:val="00442E1A"/>
    <w:rsid w:val="00451314"/>
    <w:rsid w:val="00452E9D"/>
    <w:rsid w:val="004534C7"/>
    <w:rsid w:val="004671AA"/>
    <w:rsid w:val="00480FB1"/>
    <w:rsid w:val="00483928"/>
    <w:rsid w:val="004C331F"/>
    <w:rsid w:val="004D6103"/>
    <w:rsid w:val="004D7E0C"/>
    <w:rsid w:val="004E3BCE"/>
    <w:rsid w:val="004E70AD"/>
    <w:rsid w:val="004F0E97"/>
    <w:rsid w:val="004F7F99"/>
    <w:rsid w:val="00501DD1"/>
    <w:rsid w:val="00501E1C"/>
    <w:rsid w:val="00515C21"/>
    <w:rsid w:val="00525936"/>
    <w:rsid w:val="005263EC"/>
    <w:rsid w:val="00530BD7"/>
    <w:rsid w:val="00534C8A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242CB"/>
    <w:rsid w:val="00632898"/>
    <w:rsid w:val="00644FC3"/>
    <w:rsid w:val="00646BD1"/>
    <w:rsid w:val="006561C2"/>
    <w:rsid w:val="00671CB3"/>
    <w:rsid w:val="00674BAF"/>
    <w:rsid w:val="00682200"/>
    <w:rsid w:val="00692BF6"/>
    <w:rsid w:val="006A1497"/>
    <w:rsid w:val="006A6461"/>
    <w:rsid w:val="006B0BD1"/>
    <w:rsid w:val="006B5404"/>
    <w:rsid w:val="006D20A5"/>
    <w:rsid w:val="006D37BF"/>
    <w:rsid w:val="00702E22"/>
    <w:rsid w:val="0072020E"/>
    <w:rsid w:val="00723813"/>
    <w:rsid w:val="0074387D"/>
    <w:rsid w:val="007438BA"/>
    <w:rsid w:val="00771963"/>
    <w:rsid w:val="00786071"/>
    <w:rsid w:val="00792088"/>
    <w:rsid w:val="007A0B54"/>
    <w:rsid w:val="007A3ECB"/>
    <w:rsid w:val="007D7BB3"/>
    <w:rsid w:val="007E212F"/>
    <w:rsid w:val="007E58DA"/>
    <w:rsid w:val="00802966"/>
    <w:rsid w:val="00824AB9"/>
    <w:rsid w:val="00836B35"/>
    <w:rsid w:val="00843BDE"/>
    <w:rsid w:val="00847441"/>
    <w:rsid w:val="0085377C"/>
    <w:rsid w:val="0086061E"/>
    <w:rsid w:val="0087588C"/>
    <w:rsid w:val="0089705C"/>
    <w:rsid w:val="008A6D43"/>
    <w:rsid w:val="008A6DD6"/>
    <w:rsid w:val="008B491E"/>
    <w:rsid w:val="008C1A28"/>
    <w:rsid w:val="008C2E98"/>
    <w:rsid w:val="008E49BD"/>
    <w:rsid w:val="008E53E9"/>
    <w:rsid w:val="008E5771"/>
    <w:rsid w:val="008F4ACF"/>
    <w:rsid w:val="00900441"/>
    <w:rsid w:val="00901F4B"/>
    <w:rsid w:val="00924166"/>
    <w:rsid w:val="00940B9B"/>
    <w:rsid w:val="00947752"/>
    <w:rsid w:val="0095363A"/>
    <w:rsid w:val="0095676E"/>
    <w:rsid w:val="00956983"/>
    <w:rsid w:val="00963CF0"/>
    <w:rsid w:val="00964BB1"/>
    <w:rsid w:val="00965229"/>
    <w:rsid w:val="009775D9"/>
    <w:rsid w:val="00997175"/>
    <w:rsid w:val="009A1847"/>
    <w:rsid w:val="009B062A"/>
    <w:rsid w:val="009E7C6F"/>
    <w:rsid w:val="009F1793"/>
    <w:rsid w:val="009F2D23"/>
    <w:rsid w:val="009F6DF9"/>
    <w:rsid w:val="00A01D69"/>
    <w:rsid w:val="00A02335"/>
    <w:rsid w:val="00A46C9A"/>
    <w:rsid w:val="00A619F3"/>
    <w:rsid w:val="00A61F25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63E"/>
    <w:rsid w:val="00AF2AC7"/>
    <w:rsid w:val="00AF74CE"/>
    <w:rsid w:val="00B0224D"/>
    <w:rsid w:val="00B208DB"/>
    <w:rsid w:val="00B23F69"/>
    <w:rsid w:val="00B60619"/>
    <w:rsid w:val="00B61DFF"/>
    <w:rsid w:val="00B64B60"/>
    <w:rsid w:val="00B66A70"/>
    <w:rsid w:val="00B67366"/>
    <w:rsid w:val="00B8081A"/>
    <w:rsid w:val="00B80EE1"/>
    <w:rsid w:val="00B84135"/>
    <w:rsid w:val="00BD3FCF"/>
    <w:rsid w:val="00C04D34"/>
    <w:rsid w:val="00C05DF8"/>
    <w:rsid w:val="00C06864"/>
    <w:rsid w:val="00C10F54"/>
    <w:rsid w:val="00C23D8D"/>
    <w:rsid w:val="00C37AA3"/>
    <w:rsid w:val="00C37FD7"/>
    <w:rsid w:val="00C42E7E"/>
    <w:rsid w:val="00C43419"/>
    <w:rsid w:val="00C44CF3"/>
    <w:rsid w:val="00C61BE0"/>
    <w:rsid w:val="00C655B4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E5C3C"/>
    <w:rsid w:val="00CF07A0"/>
    <w:rsid w:val="00CF3E03"/>
    <w:rsid w:val="00D0082A"/>
    <w:rsid w:val="00D144B5"/>
    <w:rsid w:val="00D21455"/>
    <w:rsid w:val="00D47634"/>
    <w:rsid w:val="00D53A46"/>
    <w:rsid w:val="00D63ACA"/>
    <w:rsid w:val="00D709B3"/>
    <w:rsid w:val="00D87685"/>
    <w:rsid w:val="00D9312E"/>
    <w:rsid w:val="00DA2ED6"/>
    <w:rsid w:val="00DA59F5"/>
    <w:rsid w:val="00DB76B8"/>
    <w:rsid w:val="00DC2738"/>
    <w:rsid w:val="00DC2EA1"/>
    <w:rsid w:val="00DD6AAF"/>
    <w:rsid w:val="00DE3F5C"/>
    <w:rsid w:val="00DF1D20"/>
    <w:rsid w:val="00E21324"/>
    <w:rsid w:val="00E246B9"/>
    <w:rsid w:val="00E31FEA"/>
    <w:rsid w:val="00E45169"/>
    <w:rsid w:val="00E46C42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E521A"/>
    <w:rsid w:val="00EF3B86"/>
    <w:rsid w:val="00EF57B2"/>
    <w:rsid w:val="00F0177C"/>
    <w:rsid w:val="00F123B9"/>
    <w:rsid w:val="00F317E9"/>
    <w:rsid w:val="00F34554"/>
    <w:rsid w:val="00F45F77"/>
    <w:rsid w:val="00F5167F"/>
    <w:rsid w:val="00F52258"/>
    <w:rsid w:val="00F8570A"/>
    <w:rsid w:val="00F91C7B"/>
    <w:rsid w:val="00FC24F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B06C2"/>
  <w15:docId w15:val="{AD0BB411-FCF0-46CF-88E7-F3B26A5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24D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0FE"/>
    <w:pPr>
      <w:ind w:left="720"/>
      <w:contextualSpacing/>
    </w:pPr>
    <w:rPr>
      <w:rFonts w:ascii="Arial" w:hAnsi="Arial"/>
      <w:szCs w:val="20"/>
      <w:lang w:val="hr-HR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95363A"/>
    <w:rPr>
      <w:rFonts w:ascii="Arial" w:eastAsia="Univers Condensed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38D4-E086-4FC5-BB3D-5E2A3EAA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8152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Gordana Boljević</cp:lastModifiedBy>
  <cp:revision>18</cp:revision>
  <cp:lastPrinted>2022-03-11T13:22:00Z</cp:lastPrinted>
  <dcterms:created xsi:type="dcterms:W3CDTF">2022-04-05T11:35:00Z</dcterms:created>
  <dcterms:modified xsi:type="dcterms:W3CDTF">2022-04-29T11:47:00Z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