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060185" w:rsidRDefault="00C22BE5" w:rsidP="00C22BE5">
      <w:pPr>
        <w:rPr>
          <w:sz w:val="22"/>
          <w:szCs w:val="22"/>
          <w:lang w:val="sr-Latn-ME"/>
        </w:rPr>
      </w:pPr>
    </w:p>
    <w:p w:rsidR="00C22BE5" w:rsidRPr="00060185" w:rsidRDefault="00C22BE5" w:rsidP="00C22BE5">
      <w:pPr>
        <w:rPr>
          <w:sz w:val="22"/>
          <w:szCs w:val="22"/>
          <w:lang w:val="sr-Latn-ME"/>
        </w:rPr>
      </w:pPr>
    </w:p>
    <w:p w:rsidR="00C22BE5" w:rsidRPr="00060185" w:rsidRDefault="00C30F92" w:rsidP="00C30F92">
      <w:pPr>
        <w:jc w:val="center"/>
        <w:rPr>
          <w:sz w:val="22"/>
          <w:szCs w:val="22"/>
          <w:lang w:val="sr-Latn-ME"/>
        </w:rPr>
      </w:pPr>
      <w:r w:rsidRPr="00060185">
        <w:rPr>
          <w:b/>
          <w:bCs/>
          <w:iCs/>
          <w:sz w:val="22"/>
          <w:szCs w:val="22"/>
          <w:u w:val="single"/>
          <w:lang w:val="sr-Latn-ME"/>
        </w:rPr>
        <w:t xml:space="preserve">UPUTSTVO ZA </w:t>
      </w:r>
      <w:r w:rsidR="00B71B51" w:rsidRPr="00060185">
        <w:rPr>
          <w:b/>
          <w:bCs/>
          <w:iCs/>
          <w:sz w:val="22"/>
          <w:szCs w:val="22"/>
          <w:u w:val="single"/>
          <w:lang w:val="sr-Latn-ME"/>
        </w:rPr>
        <w:t>LIJEK</w:t>
      </w:r>
    </w:p>
    <w:p w:rsidR="00C30F92" w:rsidRPr="00060185" w:rsidRDefault="00C30F92" w:rsidP="00C30F92">
      <w:pPr>
        <w:jc w:val="center"/>
        <w:rPr>
          <w:i/>
          <w:color w:val="808080"/>
          <w:sz w:val="22"/>
          <w:szCs w:val="22"/>
          <w:lang w:val="sr-Latn-ME"/>
        </w:rPr>
      </w:pPr>
    </w:p>
    <w:p w:rsidR="00B71B51" w:rsidRPr="00060185" w:rsidRDefault="008760A6" w:rsidP="00B71B51">
      <w:pPr>
        <w:widowControl w:val="0"/>
        <w:autoSpaceDE w:val="0"/>
        <w:autoSpaceDN w:val="0"/>
        <w:jc w:val="center"/>
        <w:rPr>
          <w:b/>
          <w:bCs/>
          <w:sz w:val="22"/>
          <w:szCs w:val="22"/>
          <w:lang w:val="sr-Latn-ME"/>
        </w:rPr>
      </w:pPr>
      <w:r w:rsidRPr="00060185">
        <w:rPr>
          <w:b/>
          <w:bCs/>
          <w:sz w:val="22"/>
          <w:szCs w:val="22"/>
          <w:lang w:val="sr-Latn-ME"/>
        </w:rPr>
        <w:t>Gilestra, 245 mg</w:t>
      </w:r>
      <w:r w:rsidR="00B71B51" w:rsidRPr="00060185">
        <w:rPr>
          <w:b/>
          <w:bCs/>
          <w:sz w:val="22"/>
          <w:szCs w:val="22"/>
          <w:lang w:val="sr-Latn-ME"/>
        </w:rPr>
        <w:t xml:space="preserve">, </w:t>
      </w:r>
      <w:r w:rsidRPr="00060185">
        <w:rPr>
          <w:b/>
          <w:bCs/>
          <w:sz w:val="22"/>
          <w:szCs w:val="22"/>
          <w:lang w:val="sr-Latn-ME"/>
        </w:rPr>
        <w:t>film tablete</w:t>
      </w:r>
    </w:p>
    <w:p w:rsidR="00B71B51" w:rsidRPr="00060185" w:rsidRDefault="008760A6" w:rsidP="00B71B51">
      <w:pPr>
        <w:widowControl w:val="0"/>
        <w:autoSpaceDE w:val="0"/>
        <w:autoSpaceDN w:val="0"/>
        <w:jc w:val="center"/>
        <w:rPr>
          <w:b/>
          <w:bCs/>
          <w:sz w:val="22"/>
          <w:szCs w:val="22"/>
          <w:lang w:val="sr-Latn-ME"/>
        </w:rPr>
      </w:pPr>
      <w:r w:rsidRPr="00060185">
        <w:rPr>
          <w:b/>
          <w:bCs/>
          <w:sz w:val="22"/>
          <w:szCs w:val="22"/>
          <w:lang w:val="sr-Latn-ME"/>
        </w:rPr>
        <w:t>tenofovir dizoproksil</w:t>
      </w:r>
    </w:p>
    <w:p w:rsidR="00C22BE5" w:rsidRPr="00060185" w:rsidRDefault="00C22BE5" w:rsidP="00C22BE5">
      <w:pPr>
        <w:pStyle w:val="Header"/>
        <w:tabs>
          <w:tab w:val="left" w:pos="284"/>
        </w:tabs>
        <w:rPr>
          <w:sz w:val="22"/>
          <w:szCs w:val="22"/>
          <w:lang w:val="sr-Latn-ME"/>
        </w:rPr>
      </w:pPr>
    </w:p>
    <w:p w:rsidR="00A32113" w:rsidRPr="00060185" w:rsidRDefault="00A32113" w:rsidP="00944374">
      <w:pPr>
        <w:pStyle w:val="Header"/>
        <w:tabs>
          <w:tab w:val="left" w:pos="284"/>
        </w:tabs>
        <w:rPr>
          <w:sz w:val="22"/>
          <w:szCs w:val="22"/>
          <w:lang w:val="sr-Latn-ME"/>
        </w:rPr>
      </w:pPr>
    </w:p>
    <w:p w:rsidR="00944374" w:rsidRPr="00060185" w:rsidRDefault="00944374" w:rsidP="00944374">
      <w:pPr>
        <w:pStyle w:val="Header"/>
        <w:tabs>
          <w:tab w:val="left" w:pos="284"/>
        </w:tabs>
        <w:rPr>
          <w:i/>
          <w:iCs/>
          <w:sz w:val="22"/>
          <w:szCs w:val="22"/>
          <w:lang w:val="sr-Latn-ME"/>
        </w:rPr>
      </w:pPr>
    </w:p>
    <w:p w:rsidR="006A2B96" w:rsidRPr="00060185" w:rsidRDefault="00A32113" w:rsidP="00D65405">
      <w:pPr>
        <w:widowControl w:val="0"/>
        <w:autoSpaceDE w:val="0"/>
        <w:autoSpaceDN w:val="0"/>
        <w:ind w:left="360" w:hanging="360"/>
        <w:jc w:val="both"/>
        <w:rPr>
          <w:b/>
          <w:bCs/>
          <w:sz w:val="22"/>
          <w:szCs w:val="22"/>
          <w:lang w:val="sr-Latn-ME"/>
        </w:rPr>
      </w:pPr>
      <w:r w:rsidRPr="00060185">
        <w:rPr>
          <w:b/>
          <w:bCs/>
          <w:sz w:val="22"/>
          <w:szCs w:val="22"/>
          <w:lang w:val="sr-Latn-ME"/>
        </w:rPr>
        <w:t>Pažljivo pročitajte ovo uputstvo, prije nego što počnete da koristite ovaj lijek</w:t>
      </w:r>
      <w:r w:rsidR="00070BAB" w:rsidRPr="00060185">
        <w:rPr>
          <w:b/>
          <w:bCs/>
          <w:sz w:val="22"/>
          <w:szCs w:val="22"/>
          <w:lang w:val="sr-Latn-ME"/>
        </w:rPr>
        <w:t>,</w:t>
      </w:r>
      <w:r w:rsidR="006A2B96" w:rsidRPr="00060185">
        <w:rPr>
          <w:sz w:val="22"/>
          <w:szCs w:val="22"/>
          <w:lang w:val="sr-Latn-ME"/>
        </w:rPr>
        <w:t xml:space="preserve"> </w:t>
      </w:r>
      <w:r w:rsidR="006A2B96" w:rsidRPr="00060185">
        <w:rPr>
          <w:b/>
          <w:bCs/>
          <w:sz w:val="22"/>
          <w:szCs w:val="22"/>
          <w:lang w:val="sr-Latn-ME"/>
        </w:rPr>
        <w:t xml:space="preserve">jer sadrži </w:t>
      </w:r>
    </w:p>
    <w:p w:rsidR="00A32113" w:rsidRPr="00060185" w:rsidRDefault="006A2B96" w:rsidP="00D65405">
      <w:pPr>
        <w:widowControl w:val="0"/>
        <w:autoSpaceDE w:val="0"/>
        <w:autoSpaceDN w:val="0"/>
        <w:ind w:left="360" w:hanging="360"/>
        <w:jc w:val="both"/>
        <w:rPr>
          <w:b/>
          <w:bCs/>
          <w:sz w:val="22"/>
          <w:szCs w:val="22"/>
          <w:lang w:val="sr-Latn-ME"/>
        </w:rPr>
      </w:pPr>
      <w:r w:rsidRPr="00060185">
        <w:rPr>
          <w:b/>
          <w:bCs/>
          <w:sz w:val="22"/>
          <w:szCs w:val="22"/>
          <w:lang w:val="sr-Latn-ME"/>
        </w:rPr>
        <w:t>informacije koje su važne za Vas</w:t>
      </w:r>
    </w:p>
    <w:p w:rsidR="00A32113" w:rsidRPr="00060185" w:rsidRDefault="00A32113" w:rsidP="00D65405">
      <w:pPr>
        <w:widowControl w:val="0"/>
        <w:numPr>
          <w:ilvl w:val="0"/>
          <w:numId w:val="18"/>
        </w:numPr>
        <w:tabs>
          <w:tab w:val="clear" w:pos="576"/>
          <w:tab w:val="num" w:pos="569"/>
          <w:tab w:val="num" w:pos="600"/>
        </w:tabs>
        <w:autoSpaceDE w:val="0"/>
        <w:autoSpaceDN w:val="0"/>
        <w:jc w:val="both"/>
        <w:rPr>
          <w:sz w:val="22"/>
          <w:szCs w:val="22"/>
          <w:lang w:val="sr-Latn-ME"/>
        </w:rPr>
      </w:pPr>
      <w:r w:rsidRPr="00060185">
        <w:rPr>
          <w:sz w:val="22"/>
          <w:szCs w:val="22"/>
          <w:lang w:val="sr-Latn-ME"/>
        </w:rPr>
        <w:t>Uputstvo sačuvajte. Može biti potrebno da ga ponovo pročitate.</w:t>
      </w:r>
    </w:p>
    <w:p w:rsidR="00A32113" w:rsidRPr="00060185" w:rsidRDefault="00A32113" w:rsidP="00D65405">
      <w:pPr>
        <w:widowControl w:val="0"/>
        <w:numPr>
          <w:ilvl w:val="0"/>
          <w:numId w:val="18"/>
        </w:numPr>
        <w:tabs>
          <w:tab w:val="clear" w:pos="576"/>
          <w:tab w:val="num" w:pos="600"/>
        </w:tabs>
        <w:autoSpaceDE w:val="0"/>
        <w:autoSpaceDN w:val="0"/>
        <w:jc w:val="both"/>
        <w:rPr>
          <w:sz w:val="22"/>
          <w:szCs w:val="22"/>
          <w:lang w:val="sr-Latn-ME"/>
        </w:rPr>
      </w:pPr>
      <w:r w:rsidRPr="00060185">
        <w:rPr>
          <w:sz w:val="22"/>
          <w:szCs w:val="22"/>
          <w:lang w:val="sr-Latn-ME"/>
        </w:rPr>
        <w:t>Ako imate dodatnih pitanja, obratite se svom ljekaru ili farmaceutu</w:t>
      </w:r>
      <w:r w:rsidR="00070BAB" w:rsidRPr="00060185">
        <w:rPr>
          <w:sz w:val="22"/>
          <w:szCs w:val="22"/>
          <w:lang w:val="sr-Latn-ME"/>
        </w:rPr>
        <w:t xml:space="preserve"> </w:t>
      </w:r>
      <w:r w:rsidR="00070BAB" w:rsidRPr="00060185">
        <w:rPr>
          <w:noProof/>
          <w:sz w:val="22"/>
          <w:szCs w:val="22"/>
          <w:lang w:val="sr-Latn-ME"/>
        </w:rPr>
        <w:t>ili medicinskoj sestri</w:t>
      </w:r>
      <w:r w:rsidRPr="00060185">
        <w:rPr>
          <w:sz w:val="22"/>
          <w:szCs w:val="22"/>
          <w:lang w:val="sr-Latn-ME"/>
        </w:rPr>
        <w:t>.</w:t>
      </w:r>
      <w:r w:rsidR="006240C9" w:rsidRPr="00060185">
        <w:rPr>
          <w:sz w:val="22"/>
          <w:szCs w:val="22"/>
          <w:lang w:val="sr-Latn-ME"/>
        </w:rPr>
        <w:t xml:space="preserve"> </w:t>
      </w:r>
    </w:p>
    <w:p w:rsidR="00A32113" w:rsidRPr="00060185" w:rsidRDefault="00A32113" w:rsidP="00D65405">
      <w:pPr>
        <w:widowControl w:val="0"/>
        <w:numPr>
          <w:ilvl w:val="0"/>
          <w:numId w:val="18"/>
        </w:numPr>
        <w:tabs>
          <w:tab w:val="clear" w:pos="576"/>
          <w:tab w:val="num" w:pos="600"/>
        </w:tabs>
        <w:autoSpaceDE w:val="0"/>
        <w:autoSpaceDN w:val="0"/>
        <w:ind w:left="600" w:hanging="600"/>
        <w:jc w:val="both"/>
        <w:rPr>
          <w:sz w:val="22"/>
          <w:szCs w:val="22"/>
          <w:lang w:val="sr-Latn-ME"/>
        </w:rPr>
      </w:pPr>
      <w:r w:rsidRPr="00060185">
        <w:rPr>
          <w:sz w:val="22"/>
          <w:szCs w:val="22"/>
          <w:lang w:val="sr-Latn-ME"/>
        </w:rPr>
        <w:t>Ovaj lijek propisan je Vama i ne sm</w:t>
      </w:r>
      <w:r w:rsidR="00A06E5C" w:rsidRPr="00060185">
        <w:rPr>
          <w:sz w:val="22"/>
          <w:szCs w:val="22"/>
          <w:lang w:val="sr-Latn-ME"/>
        </w:rPr>
        <w:t>ij</w:t>
      </w:r>
      <w:r w:rsidRPr="00060185">
        <w:rPr>
          <w:sz w:val="22"/>
          <w:szCs w:val="22"/>
          <w:lang w:val="sr-Latn-ME"/>
        </w:rPr>
        <w:t>ete ga davati drugima. Može da im škodi, čak i kada imaju iste znake bolesti kao i Vi.</w:t>
      </w:r>
    </w:p>
    <w:p w:rsidR="00C269D7" w:rsidRPr="00060185" w:rsidRDefault="00C269D7" w:rsidP="00D65405">
      <w:pPr>
        <w:widowControl w:val="0"/>
        <w:numPr>
          <w:ilvl w:val="0"/>
          <w:numId w:val="18"/>
        </w:numPr>
        <w:tabs>
          <w:tab w:val="clear" w:pos="576"/>
          <w:tab w:val="num" w:pos="0"/>
        </w:tabs>
        <w:autoSpaceDE w:val="0"/>
        <w:autoSpaceDN w:val="0"/>
        <w:ind w:left="600" w:hanging="600"/>
        <w:jc w:val="both"/>
        <w:rPr>
          <w:sz w:val="22"/>
          <w:szCs w:val="22"/>
          <w:lang w:val="sr-Latn-ME"/>
        </w:rPr>
      </w:pPr>
      <w:r w:rsidRPr="00060185">
        <w:rPr>
          <w:spacing w:val="-5"/>
          <w:sz w:val="22"/>
          <w:szCs w:val="22"/>
          <w:lang w:val="sr-Latn-ME"/>
        </w:rPr>
        <w:t xml:space="preserve">Ako </w:t>
      </w:r>
      <w:r w:rsidR="00CE3E04" w:rsidRPr="00060185">
        <w:rPr>
          <w:spacing w:val="-5"/>
          <w:sz w:val="22"/>
          <w:szCs w:val="22"/>
          <w:lang w:val="sr-Latn-ME"/>
        </w:rPr>
        <w:t>Vam</w:t>
      </w:r>
      <w:r w:rsidRPr="00060185">
        <w:rPr>
          <w:spacing w:val="-5"/>
          <w:sz w:val="22"/>
          <w:szCs w:val="22"/>
          <w:lang w:val="sr-Latn-ME"/>
        </w:rPr>
        <w:t xml:space="preserve"> se javi bilo koje neželjeno d</w:t>
      </w:r>
      <w:r w:rsidR="000D14D2" w:rsidRPr="00060185">
        <w:rPr>
          <w:spacing w:val="-5"/>
          <w:sz w:val="22"/>
          <w:szCs w:val="22"/>
          <w:lang w:val="sr-Latn-ME"/>
        </w:rPr>
        <w:t xml:space="preserve">ejstvo recite to svom ljekaru, </w:t>
      </w:r>
      <w:r w:rsidRPr="00060185">
        <w:rPr>
          <w:spacing w:val="-5"/>
          <w:sz w:val="22"/>
          <w:szCs w:val="22"/>
          <w:lang w:val="sr-Latn-ME"/>
        </w:rPr>
        <w:t>farmaceutu ili medicinskoj sestri. Ovo uključuje i bilo koja neželjena dejstva koja nijesu navedena u ovom uputstvu</w:t>
      </w:r>
      <w:r w:rsidRPr="00060185">
        <w:rPr>
          <w:spacing w:val="-4"/>
          <w:sz w:val="22"/>
          <w:szCs w:val="22"/>
          <w:lang w:val="sr-Latn-ME"/>
        </w:rPr>
        <w:t xml:space="preserve">. </w:t>
      </w:r>
      <w:r w:rsidR="0085398E" w:rsidRPr="00060185">
        <w:rPr>
          <w:spacing w:val="-4"/>
          <w:sz w:val="22"/>
          <w:szCs w:val="22"/>
          <w:lang w:val="sr-Latn-ME"/>
        </w:rPr>
        <w:t xml:space="preserve">Pogledajte dio 4. </w:t>
      </w:r>
    </w:p>
    <w:p w:rsidR="00C269D7" w:rsidRPr="00060185" w:rsidRDefault="00C269D7" w:rsidP="00D65405">
      <w:pPr>
        <w:widowControl w:val="0"/>
        <w:autoSpaceDE w:val="0"/>
        <w:autoSpaceDN w:val="0"/>
        <w:ind w:left="600"/>
        <w:jc w:val="both"/>
        <w:rPr>
          <w:sz w:val="22"/>
          <w:szCs w:val="22"/>
          <w:lang w:val="sr-Latn-ME"/>
        </w:rPr>
      </w:pPr>
    </w:p>
    <w:p w:rsidR="00C269D7" w:rsidRPr="00060185" w:rsidRDefault="00C269D7" w:rsidP="00D65405">
      <w:pPr>
        <w:widowControl w:val="0"/>
        <w:autoSpaceDE w:val="0"/>
        <w:autoSpaceDN w:val="0"/>
        <w:jc w:val="both"/>
        <w:rPr>
          <w:sz w:val="22"/>
          <w:szCs w:val="22"/>
          <w:lang w:val="sr-Latn-ME"/>
        </w:rPr>
      </w:pPr>
    </w:p>
    <w:p w:rsidR="00A92C66" w:rsidRPr="00060185" w:rsidRDefault="00A92C66" w:rsidP="00D65405">
      <w:pPr>
        <w:widowControl w:val="0"/>
        <w:autoSpaceDE w:val="0"/>
        <w:autoSpaceDN w:val="0"/>
        <w:ind w:left="600"/>
        <w:jc w:val="both"/>
        <w:rPr>
          <w:sz w:val="22"/>
          <w:szCs w:val="22"/>
          <w:lang w:val="sr-Latn-ME"/>
        </w:rPr>
      </w:pPr>
    </w:p>
    <w:p w:rsidR="00A32113" w:rsidRPr="00060185" w:rsidRDefault="00A32113" w:rsidP="00D65405">
      <w:pPr>
        <w:widowControl w:val="0"/>
        <w:autoSpaceDE w:val="0"/>
        <w:autoSpaceDN w:val="0"/>
        <w:jc w:val="both"/>
        <w:rPr>
          <w:b/>
          <w:bCs/>
          <w:sz w:val="22"/>
          <w:szCs w:val="22"/>
          <w:lang w:val="sr-Latn-ME"/>
        </w:rPr>
      </w:pPr>
      <w:r w:rsidRPr="00060185">
        <w:rPr>
          <w:b/>
          <w:bCs/>
          <w:sz w:val="22"/>
          <w:szCs w:val="22"/>
          <w:lang w:val="sr-Latn-ME"/>
        </w:rPr>
        <w:t>U ovom uputstvu pročitaćete:</w:t>
      </w:r>
    </w:p>
    <w:p w:rsidR="00A32113" w:rsidRPr="00060185" w:rsidRDefault="00944374" w:rsidP="00D65405">
      <w:pPr>
        <w:widowControl w:val="0"/>
        <w:numPr>
          <w:ilvl w:val="0"/>
          <w:numId w:val="17"/>
        </w:numPr>
        <w:tabs>
          <w:tab w:val="clear" w:pos="360"/>
          <w:tab w:val="left" w:pos="569"/>
          <w:tab w:val="left" w:pos="600"/>
        </w:tabs>
        <w:autoSpaceDE w:val="0"/>
        <w:autoSpaceDN w:val="0"/>
        <w:jc w:val="both"/>
        <w:rPr>
          <w:sz w:val="22"/>
          <w:szCs w:val="22"/>
          <w:lang w:val="sr-Latn-ME"/>
        </w:rPr>
      </w:pPr>
      <w:r w:rsidRPr="00060185">
        <w:rPr>
          <w:sz w:val="22"/>
          <w:szCs w:val="22"/>
          <w:lang w:val="sr-Latn-ME"/>
        </w:rPr>
        <w:t>Šta je lijek Gilestra</w:t>
      </w:r>
      <w:r w:rsidR="00A32113" w:rsidRPr="00060185">
        <w:rPr>
          <w:sz w:val="22"/>
          <w:szCs w:val="22"/>
          <w:lang w:val="sr-Latn-ME"/>
        </w:rPr>
        <w:t xml:space="preserve"> i čemu je namijenjen</w:t>
      </w:r>
    </w:p>
    <w:p w:rsidR="00A32113" w:rsidRPr="00060185" w:rsidRDefault="00A32113" w:rsidP="00D65405">
      <w:pPr>
        <w:widowControl w:val="0"/>
        <w:numPr>
          <w:ilvl w:val="0"/>
          <w:numId w:val="17"/>
        </w:numPr>
        <w:tabs>
          <w:tab w:val="clear" w:pos="360"/>
          <w:tab w:val="left" w:pos="569"/>
          <w:tab w:val="left" w:pos="600"/>
        </w:tabs>
        <w:autoSpaceDE w:val="0"/>
        <w:autoSpaceDN w:val="0"/>
        <w:jc w:val="both"/>
        <w:rPr>
          <w:sz w:val="22"/>
          <w:szCs w:val="22"/>
          <w:lang w:val="sr-Latn-ME"/>
        </w:rPr>
      </w:pPr>
      <w:r w:rsidRPr="00060185">
        <w:rPr>
          <w:sz w:val="22"/>
          <w:szCs w:val="22"/>
          <w:lang w:val="sr-Latn-ME"/>
        </w:rPr>
        <w:t xml:space="preserve">Šta treba da znate prije nego što uzmete lijek </w:t>
      </w:r>
      <w:r w:rsidR="00944374" w:rsidRPr="00060185">
        <w:rPr>
          <w:sz w:val="22"/>
          <w:szCs w:val="22"/>
          <w:lang w:val="sr-Latn-ME"/>
        </w:rPr>
        <w:t>Gilestra</w:t>
      </w:r>
    </w:p>
    <w:p w:rsidR="00A32113" w:rsidRPr="00060185" w:rsidRDefault="00A32113" w:rsidP="00D65405">
      <w:pPr>
        <w:widowControl w:val="0"/>
        <w:numPr>
          <w:ilvl w:val="0"/>
          <w:numId w:val="17"/>
        </w:numPr>
        <w:tabs>
          <w:tab w:val="clear" w:pos="360"/>
          <w:tab w:val="left" w:pos="569"/>
          <w:tab w:val="left" w:pos="600"/>
        </w:tabs>
        <w:autoSpaceDE w:val="0"/>
        <w:autoSpaceDN w:val="0"/>
        <w:jc w:val="both"/>
        <w:rPr>
          <w:sz w:val="22"/>
          <w:szCs w:val="22"/>
          <w:lang w:val="sr-Latn-ME"/>
        </w:rPr>
      </w:pPr>
      <w:r w:rsidRPr="00060185">
        <w:rPr>
          <w:sz w:val="22"/>
          <w:szCs w:val="22"/>
          <w:lang w:val="sr-Latn-ME"/>
        </w:rPr>
        <w:t xml:space="preserve">Kako se upotrebljava lijek </w:t>
      </w:r>
      <w:r w:rsidR="00944374" w:rsidRPr="00060185">
        <w:rPr>
          <w:sz w:val="22"/>
          <w:szCs w:val="22"/>
          <w:lang w:val="sr-Latn-ME"/>
        </w:rPr>
        <w:t>Gilestra</w:t>
      </w:r>
    </w:p>
    <w:p w:rsidR="00A32113" w:rsidRPr="00060185" w:rsidRDefault="00A32113" w:rsidP="00D65405">
      <w:pPr>
        <w:widowControl w:val="0"/>
        <w:numPr>
          <w:ilvl w:val="0"/>
          <w:numId w:val="17"/>
        </w:numPr>
        <w:tabs>
          <w:tab w:val="clear" w:pos="360"/>
          <w:tab w:val="left" w:pos="569"/>
          <w:tab w:val="left" w:pos="600"/>
        </w:tabs>
        <w:autoSpaceDE w:val="0"/>
        <w:autoSpaceDN w:val="0"/>
        <w:jc w:val="both"/>
        <w:rPr>
          <w:sz w:val="22"/>
          <w:szCs w:val="22"/>
          <w:lang w:val="sr-Latn-ME"/>
        </w:rPr>
      </w:pPr>
      <w:r w:rsidRPr="00060185">
        <w:rPr>
          <w:sz w:val="22"/>
          <w:szCs w:val="22"/>
          <w:lang w:val="sr-Latn-ME"/>
        </w:rPr>
        <w:t xml:space="preserve">Moguća neželjena dejstva </w:t>
      </w:r>
    </w:p>
    <w:p w:rsidR="00A32113" w:rsidRPr="00060185" w:rsidRDefault="00A32113" w:rsidP="00D65405">
      <w:pPr>
        <w:widowControl w:val="0"/>
        <w:numPr>
          <w:ilvl w:val="0"/>
          <w:numId w:val="17"/>
        </w:numPr>
        <w:tabs>
          <w:tab w:val="clear" w:pos="360"/>
          <w:tab w:val="left" w:pos="569"/>
          <w:tab w:val="left" w:pos="600"/>
        </w:tabs>
        <w:autoSpaceDE w:val="0"/>
        <w:autoSpaceDN w:val="0"/>
        <w:jc w:val="both"/>
        <w:rPr>
          <w:sz w:val="22"/>
          <w:szCs w:val="22"/>
          <w:lang w:val="sr-Latn-ME"/>
        </w:rPr>
      </w:pPr>
      <w:r w:rsidRPr="00060185">
        <w:rPr>
          <w:sz w:val="22"/>
          <w:szCs w:val="22"/>
          <w:lang w:val="sr-Latn-ME"/>
        </w:rPr>
        <w:t xml:space="preserve">Kako čuvati lijek </w:t>
      </w:r>
      <w:r w:rsidR="00944374" w:rsidRPr="00060185">
        <w:rPr>
          <w:sz w:val="22"/>
          <w:szCs w:val="22"/>
          <w:lang w:val="sr-Latn-ME"/>
        </w:rPr>
        <w:t>Gilestra</w:t>
      </w:r>
    </w:p>
    <w:p w:rsidR="00A32113" w:rsidRPr="00060185" w:rsidRDefault="000A77B3" w:rsidP="00D65405">
      <w:pPr>
        <w:widowControl w:val="0"/>
        <w:numPr>
          <w:ilvl w:val="0"/>
          <w:numId w:val="17"/>
        </w:numPr>
        <w:tabs>
          <w:tab w:val="clear" w:pos="360"/>
          <w:tab w:val="left" w:pos="569"/>
          <w:tab w:val="left" w:pos="600"/>
        </w:tabs>
        <w:autoSpaceDE w:val="0"/>
        <w:autoSpaceDN w:val="0"/>
        <w:jc w:val="both"/>
        <w:rPr>
          <w:b/>
          <w:bCs/>
          <w:sz w:val="22"/>
          <w:szCs w:val="22"/>
          <w:lang w:val="sr-Latn-ME"/>
        </w:rPr>
      </w:pPr>
      <w:r w:rsidRPr="00060185">
        <w:rPr>
          <w:sz w:val="22"/>
          <w:szCs w:val="22"/>
          <w:lang w:val="sr-Latn-ME"/>
        </w:rPr>
        <w:t>Sadržaj pakovanja i d</w:t>
      </w:r>
      <w:r w:rsidR="00A32113" w:rsidRPr="00060185">
        <w:rPr>
          <w:sz w:val="22"/>
          <w:szCs w:val="22"/>
          <w:lang w:val="sr-Latn-ME"/>
        </w:rPr>
        <w:t>odatne informacije</w:t>
      </w:r>
      <w:r w:rsidR="00A02C42" w:rsidRPr="00060185">
        <w:rPr>
          <w:sz w:val="22"/>
          <w:szCs w:val="22"/>
          <w:lang w:val="sr-Latn-ME"/>
        </w:rPr>
        <w:t xml:space="preserve"> </w:t>
      </w:r>
    </w:p>
    <w:p w:rsidR="00A32113" w:rsidRPr="00060185" w:rsidRDefault="00A32113" w:rsidP="00D8615F">
      <w:pPr>
        <w:widowControl w:val="0"/>
        <w:autoSpaceDE w:val="0"/>
        <w:autoSpaceDN w:val="0"/>
        <w:rPr>
          <w:sz w:val="22"/>
          <w:szCs w:val="22"/>
          <w:lang w:val="sr-Latn-ME"/>
        </w:rPr>
      </w:pPr>
    </w:p>
    <w:p w:rsidR="00944374" w:rsidRPr="00060185" w:rsidRDefault="00944374" w:rsidP="00C22BE5">
      <w:pPr>
        <w:pStyle w:val="Header"/>
        <w:tabs>
          <w:tab w:val="left" w:pos="284"/>
        </w:tabs>
        <w:rPr>
          <w:sz w:val="22"/>
          <w:szCs w:val="22"/>
          <w:lang w:val="sr-Latn-ME"/>
        </w:rPr>
      </w:pPr>
    </w:p>
    <w:p w:rsidR="00944374" w:rsidRPr="00060185" w:rsidRDefault="00944374" w:rsidP="00C22BE5">
      <w:pPr>
        <w:pStyle w:val="Header"/>
        <w:tabs>
          <w:tab w:val="left" w:pos="284"/>
        </w:tabs>
        <w:rPr>
          <w:sz w:val="22"/>
          <w:szCs w:val="22"/>
          <w:lang w:val="sr-Latn-ME"/>
        </w:rPr>
      </w:pPr>
    </w:p>
    <w:p w:rsidR="00C22BE5" w:rsidRPr="00060185" w:rsidRDefault="00944374" w:rsidP="00944374">
      <w:pPr>
        <w:pStyle w:val="Header"/>
        <w:tabs>
          <w:tab w:val="left" w:pos="284"/>
        </w:tabs>
        <w:jc w:val="both"/>
        <w:rPr>
          <w:b/>
          <w:sz w:val="22"/>
          <w:szCs w:val="22"/>
          <w:u w:val="single"/>
          <w:lang w:val="sr-Latn-ME"/>
        </w:rPr>
      </w:pPr>
      <w:r w:rsidRPr="00060185">
        <w:rPr>
          <w:b/>
          <w:sz w:val="22"/>
          <w:szCs w:val="22"/>
          <w:u w:val="single"/>
          <w:lang w:val="sr-Latn-ME"/>
        </w:rPr>
        <w:t>Ako je lijek Gilestra propisan Vašem djetetu, obratite pažnju da su sve informacije u ovom uputstvu upućene Vašem djetetu (odnosno da se svako obraćanje Vama u tom smislu odnosi na Vaše dijete).</w:t>
      </w:r>
    </w:p>
    <w:p w:rsidR="00CF1B2D" w:rsidRPr="00060185" w:rsidRDefault="00CF1B2D">
      <w:pPr>
        <w:rPr>
          <w:b/>
          <w:bCs/>
          <w:sz w:val="22"/>
          <w:szCs w:val="22"/>
          <w:lang w:val="sr-Latn-ME"/>
        </w:rPr>
      </w:pPr>
      <w:r w:rsidRPr="00060185">
        <w:rPr>
          <w:b/>
          <w:bCs/>
          <w:sz w:val="22"/>
          <w:szCs w:val="22"/>
          <w:lang w:val="sr-Latn-ME"/>
        </w:rPr>
        <w:br w:type="page"/>
      </w:r>
    </w:p>
    <w:p w:rsidR="00445D8F" w:rsidRPr="00060185" w:rsidRDefault="00445D8F" w:rsidP="00A32113">
      <w:pPr>
        <w:rPr>
          <w:b/>
          <w:bCs/>
          <w:sz w:val="22"/>
          <w:szCs w:val="22"/>
          <w:lang w:val="sr-Latn-ME"/>
        </w:rPr>
      </w:pPr>
    </w:p>
    <w:p w:rsidR="00A32113" w:rsidRPr="00060185" w:rsidRDefault="00A32113" w:rsidP="009472AA">
      <w:pPr>
        <w:tabs>
          <w:tab w:val="left" w:pos="540"/>
          <w:tab w:val="left" w:pos="569"/>
        </w:tabs>
        <w:jc w:val="both"/>
        <w:rPr>
          <w:b/>
          <w:bCs/>
          <w:sz w:val="22"/>
          <w:szCs w:val="22"/>
          <w:lang w:val="sr-Latn-ME"/>
        </w:rPr>
      </w:pPr>
      <w:r w:rsidRPr="00060185">
        <w:rPr>
          <w:b/>
          <w:bCs/>
          <w:sz w:val="22"/>
          <w:szCs w:val="22"/>
          <w:lang w:val="sr-Latn-ME"/>
        </w:rPr>
        <w:t xml:space="preserve">1. </w:t>
      </w:r>
      <w:r w:rsidR="00FB6603" w:rsidRPr="00060185">
        <w:rPr>
          <w:b/>
          <w:bCs/>
          <w:sz w:val="22"/>
          <w:szCs w:val="22"/>
          <w:lang w:val="sr-Latn-ME"/>
        </w:rPr>
        <w:tab/>
      </w:r>
      <w:r w:rsidRPr="00060185">
        <w:rPr>
          <w:b/>
          <w:bCs/>
          <w:sz w:val="22"/>
          <w:szCs w:val="22"/>
          <w:lang w:val="sr-Latn-ME"/>
        </w:rPr>
        <w:t xml:space="preserve">ŠTA JE </w:t>
      </w:r>
      <w:r w:rsidR="00944374" w:rsidRPr="00060185">
        <w:rPr>
          <w:b/>
          <w:bCs/>
          <w:sz w:val="22"/>
          <w:szCs w:val="22"/>
          <w:lang w:val="sr-Latn-ME"/>
        </w:rPr>
        <w:t>LIJEK GILESTRA I ČEMU JE NAM</w:t>
      </w:r>
      <w:r w:rsidRPr="00060185">
        <w:rPr>
          <w:b/>
          <w:bCs/>
          <w:sz w:val="22"/>
          <w:szCs w:val="22"/>
          <w:lang w:val="sr-Latn-ME"/>
        </w:rPr>
        <w:t>IJENJEN</w:t>
      </w:r>
    </w:p>
    <w:p w:rsidR="00944374" w:rsidRPr="00060185" w:rsidRDefault="00944374" w:rsidP="009472AA">
      <w:pPr>
        <w:tabs>
          <w:tab w:val="left" w:pos="540"/>
          <w:tab w:val="left" w:pos="569"/>
        </w:tabs>
        <w:jc w:val="both"/>
        <w:rPr>
          <w:b/>
          <w:bCs/>
          <w:sz w:val="22"/>
          <w:szCs w:val="22"/>
          <w:lang w:val="sr-Latn-ME"/>
        </w:rPr>
      </w:pPr>
    </w:p>
    <w:p w:rsidR="00944374" w:rsidRPr="00060185" w:rsidRDefault="004B7DB3" w:rsidP="00F4790A">
      <w:pPr>
        <w:jc w:val="both"/>
        <w:rPr>
          <w:sz w:val="22"/>
          <w:szCs w:val="22"/>
          <w:lang w:val="sr-Latn-ME"/>
        </w:rPr>
      </w:pPr>
      <w:r w:rsidRPr="00060185">
        <w:rPr>
          <w:sz w:val="22"/>
          <w:szCs w:val="22"/>
          <w:lang w:val="sr-Latn-ME"/>
        </w:rPr>
        <w:t xml:space="preserve">Lijek </w:t>
      </w:r>
      <w:r w:rsidR="00944374" w:rsidRPr="00060185">
        <w:rPr>
          <w:sz w:val="22"/>
          <w:szCs w:val="22"/>
          <w:lang w:val="sr-Latn-ME"/>
        </w:rPr>
        <w:t xml:space="preserve">Gilestra sadrži aktivnu supstancu </w:t>
      </w:r>
      <w:r w:rsidR="00944374" w:rsidRPr="00060185">
        <w:rPr>
          <w:i/>
          <w:iCs/>
          <w:sz w:val="22"/>
          <w:szCs w:val="22"/>
          <w:lang w:val="sr-Latn-ME"/>
        </w:rPr>
        <w:t xml:space="preserve">tenofovir dizoproksil. </w:t>
      </w:r>
      <w:r w:rsidR="00944374" w:rsidRPr="00060185">
        <w:rPr>
          <w:sz w:val="22"/>
          <w:szCs w:val="22"/>
          <w:lang w:val="sr-Latn-ME"/>
        </w:rPr>
        <w:t xml:space="preserve">Ova aktivna supstanca je </w:t>
      </w:r>
      <w:r w:rsidR="00944374" w:rsidRPr="00060185">
        <w:rPr>
          <w:i/>
          <w:iCs/>
          <w:sz w:val="22"/>
          <w:szCs w:val="22"/>
          <w:lang w:val="sr-Latn-ME"/>
        </w:rPr>
        <w:t xml:space="preserve">antiretrovirusni </w:t>
      </w:r>
      <w:r w:rsidR="00944374" w:rsidRPr="00060185">
        <w:rPr>
          <w:sz w:val="22"/>
          <w:szCs w:val="22"/>
          <w:lang w:val="sr-Latn-ME"/>
        </w:rPr>
        <w:t xml:space="preserve">ili antivirusni lijek koji se koristi za liječenje HIV ili HBV infekcije ili oba oboljenja. Tenfovir je </w:t>
      </w:r>
      <w:r w:rsidR="00944374" w:rsidRPr="00060185">
        <w:rPr>
          <w:i/>
          <w:iCs/>
          <w:sz w:val="22"/>
          <w:szCs w:val="22"/>
          <w:lang w:val="sr-Latn-ME"/>
        </w:rPr>
        <w:t>nukleotidni inhibitor reverzne transkriptaze</w:t>
      </w:r>
      <w:r w:rsidR="00944374" w:rsidRPr="00060185">
        <w:rPr>
          <w:sz w:val="22"/>
          <w:szCs w:val="22"/>
          <w:lang w:val="sr-Latn-ME"/>
        </w:rPr>
        <w:t xml:space="preserve">, poznat kao NRTI, i djeluje tako što ometa normalno funkcionisanje enzima (kod HIV-a: </w:t>
      </w:r>
      <w:r w:rsidR="00944374" w:rsidRPr="00060185">
        <w:rPr>
          <w:i/>
          <w:iCs/>
          <w:sz w:val="22"/>
          <w:szCs w:val="22"/>
          <w:lang w:val="sr-Latn-ME"/>
        </w:rPr>
        <w:t xml:space="preserve">reverzne transkriptaze, </w:t>
      </w:r>
      <w:r w:rsidR="00944374" w:rsidRPr="00060185">
        <w:rPr>
          <w:sz w:val="22"/>
          <w:szCs w:val="22"/>
          <w:lang w:val="sr-Latn-ME"/>
        </w:rPr>
        <w:t xml:space="preserve">kod hepatitisa B </w:t>
      </w:r>
      <w:r w:rsidR="00944374" w:rsidRPr="00060185">
        <w:rPr>
          <w:i/>
          <w:iCs/>
          <w:sz w:val="22"/>
          <w:szCs w:val="22"/>
          <w:lang w:val="sr-Latn-ME"/>
        </w:rPr>
        <w:t>DNK polimeraze</w:t>
      </w:r>
      <w:r w:rsidR="00944374" w:rsidRPr="00060185">
        <w:rPr>
          <w:sz w:val="22"/>
          <w:szCs w:val="22"/>
          <w:lang w:val="sr-Latn-ME"/>
        </w:rPr>
        <w:t>) koji su ključni za reprodukciju virusa. Kod HIV-a, lijek Gilestra treba uvijek koristiti u kombinaciji sa drugim ljekovima za liječenje HIV infekcije.</w:t>
      </w:r>
    </w:p>
    <w:p w:rsidR="00445D8F" w:rsidRPr="00060185" w:rsidRDefault="00445D8F" w:rsidP="009472AA">
      <w:pPr>
        <w:jc w:val="both"/>
        <w:rPr>
          <w:sz w:val="22"/>
          <w:szCs w:val="22"/>
          <w:lang w:val="sr-Latn-ME"/>
        </w:rPr>
      </w:pPr>
    </w:p>
    <w:p w:rsidR="00944374" w:rsidRPr="00060185" w:rsidRDefault="00944374" w:rsidP="00F4790A">
      <w:pPr>
        <w:tabs>
          <w:tab w:val="left" w:pos="284"/>
        </w:tabs>
        <w:jc w:val="both"/>
        <w:rPr>
          <w:sz w:val="22"/>
          <w:szCs w:val="22"/>
          <w:lang w:val="sr-Latn-ME"/>
        </w:rPr>
      </w:pPr>
      <w:r w:rsidRPr="00060185">
        <w:rPr>
          <w:b/>
          <w:w w:val="105"/>
          <w:sz w:val="22"/>
          <w:szCs w:val="22"/>
          <w:lang w:val="sr-Latn-ME"/>
        </w:rPr>
        <w:t>Lijek</w:t>
      </w:r>
      <w:r w:rsidRPr="00060185">
        <w:rPr>
          <w:b/>
          <w:spacing w:val="-15"/>
          <w:w w:val="105"/>
          <w:sz w:val="22"/>
          <w:szCs w:val="22"/>
          <w:lang w:val="sr-Latn-ME"/>
        </w:rPr>
        <w:t xml:space="preserve"> </w:t>
      </w:r>
      <w:r w:rsidRPr="00060185">
        <w:rPr>
          <w:b/>
          <w:w w:val="105"/>
          <w:sz w:val="22"/>
          <w:szCs w:val="22"/>
          <w:lang w:val="sr-Latn-ME"/>
        </w:rPr>
        <w:t>Gilestra</w:t>
      </w:r>
      <w:r w:rsidRPr="00060185">
        <w:rPr>
          <w:b/>
          <w:spacing w:val="-15"/>
          <w:w w:val="105"/>
          <w:sz w:val="22"/>
          <w:szCs w:val="22"/>
          <w:lang w:val="sr-Latn-ME"/>
        </w:rPr>
        <w:t xml:space="preserve">, film tablete od </w:t>
      </w:r>
      <w:r w:rsidRPr="00060185">
        <w:rPr>
          <w:b/>
          <w:w w:val="105"/>
          <w:sz w:val="22"/>
          <w:szCs w:val="22"/>
          <w:lang w:val="sr-Latn-ME"/>
        </w:rPr>
        <w:t>245</w:t>
      </w:r>
      <w:r w:rsidR="00517601" w:rsidRPr="00060185">
        <w:rPr>
          <w:b/>
          <w:spacing w:val="-15"/>
          <w:w w:val="105"/>
          <w:sz w:val="22"/>
          <w:szCs w:val="22"/>
          <w:lang w:val="sr-Latn-ME"/>
        </w:rPr>
        <w:t xml:space="preserve"> </w:t>
      </w:r>
      <w:r w:rsidRPr="00060185">
        <w:rPr>
          <w:b/>
          <w:w w:val="105"/>
          <w:sz w:val="22"/>
          <w:szCs w:val="22"/>
          <w:lang w:val="sr-Latn-ME"/>
        </w:rPr>
        <w:t>mg</w:t>
      </w:r>
      <w:r w:rsidRPr="00060185">
        <w:rPr>
          <w:b/>
          <w:spacing w:val="-15"/>
          <w:w w:val="105"/>
          <w:sz w:val="22"/>
          <w:szCs w:val="22"/>
          <w:lang w:val="sr-Latn-ME"/>
        </w:rPr>
        <w:t xml:space="preserve"> s</w:t>
      </w:r>
      <w:r w:rsidRPr="00060185">
        <w:rPr>
          <w:b/>
          <w:w w:val="105"/>
          <w:sz w:val="22"/>
          <w:szCs w:val="22"/>
          <w:lang w:val="sr-Latn-ME"/>
        </w:rPr>
        <w:t>u namijenjene</w:t>
      </w:r>
      <w:r w:rsidRPr="00060185">
        <w:rPr>
          <w:b/>
          <w:spacing w:val="-15"/>
          <w:w w:val="105"/>
          <w:sz w:val="22"/>
          <w:szCs w:val="22"/>
          <w:lang w:val="sr-Latn-ME"/>
        </w:rPr>
        <w:t xml:space="preserve"> </w:t>
      </w:r>
      <w:r w:rsidRPr="00060185">
        <w:rPr>
          <w:b/>
          <w:w w:val="105"/>
          <w:sz w:val="22"/>
          <w:szCs w:val="22"/>
          <w:lang w:val="sr-Latn-ME"/>
        </w:rPr>
        <w:t>liječenju</w:t>
      </w:r>
      <w:r w:rsidRPr="00060185">
        <w:rPr>
          <w:b/>
          <w:spacing w:val="-15"/>
          <w:w w:val="105"/>
          <w:sz w:val="22"/>
          <w:szCs w:val="22"/>
          <w:lang w:val="sr-Latn-ME"/>
        </w:rPr>
        <w:t xml:space="preserve"> </w:t>
      </w:r>
      <w:r w:rsidRPr="00060185">
        <w:rPr>
          <w:b/>
          <w:w w:val="105"/>
          <w:sz w:val="22"/>
          <w:szCs w:val="22"/>
          <w:lang w:val="sr-Latn-ME"/>
        </w:rPr>
        <w:t>infekcije</w:t>
      </w:r>
      <w:r w:rsidRPr="00060185">
        <w:rPr>
          <w:b/>
          <w:spacing w:val="-15"/>
          <w:w w:val="105"/>
          <w:sz w:val="22"/>
          <w:szCs w:val="22"/>
          <w:lang w:val="sr-Latn-ME"/>
        </w:rPr>
        <w:t xml:space="preserve"> virusom </w:t>
      </w:r>
      <w:r w:rsidRPr="00060185">
        <w:rPr>
          <w:b/>
          <w:w w:val="105"/>
          <w:sz w:val="22"/>
          <w:szCs w:val="22"/>
          <w:lang w:val="sr-Latn-ME"/>
        </w:rPr>
        <w:t>HIV</w:t>
      </w:r>
      <w:r w:rsidRPr="00060185">
        <w:rPr>
          <w:b/>
          <w:spacing w:val="-17"/>
          <w:w w:val="105"/>
          <w:sz w:val="22"/>
          <w:szCs w:val="22"/>
          <w:lang w:val="sr-Latn-ME"/>
        </w:rPr>
        <w:t xml:space="preserve"> </w:t>
      </w:r>
      <w:r w:rsidRPr="00060185">
        <w:rPr>
          <w:w w:val="105"/>
          <w:sz w:val="22"/>
          <w:szCs w:val="22"/>
          <w:lang w:val="sr-Latn-ME"/>
        </w:rPr>
        <w:t>(virus</w:t>
      </w:r>
      <w:r w:rsidRPr="00060185">
        <w:rPr>
          <w:spacing w:val="-15"/>
          <w:w w:val="105"/>
          <w:sz w:val="22"/>
          <w:szCs w:val="22"/>
          <w:lang w:val="sr-Latn-ME"/>
        </w:rPr>
        <w:t xml:space="preserve"> </w:t>
      </w:r>
      <w:r w:rsidRPr="00060185">
        <w:rPr>
          <w:w w:val="105"/>
          <w:sz w:val="22"/>
          <w:szCs w:val="22"/>
          <w:lang w:val="sr-Latn-ME"/>
        </w:rPr>
        <w:t>humane</w:t>
      </w:r>
      <w:r w:rsidRPr="00060185">
        <w:rPr>
          <w:spacing w:val="-15"/>
          <w:w w:val="105"/>
          <w:sz w:val="22"/>
          <w:szCs w:val="22"/>
          <w:lang w:val="sr-Latn-ME"/>
        </w:rPr>
        <w:t xml:space="preserve"> </w:t>
      </w:r>
      <w:r w:rsidRPr="00060185">
        <w:rPr>
          <w:w w:val="105"/>
          <w:sz w:val="22"/>
          <w:szCs w:val="22"/>
          <w:lang w:val="sr-Latn-ME"/>
        </w:rPr>
        <w:t>imunodeficijencije). Ove</w:t>
      </w:r>
      <w:r w:rsidRPr="00060185">
        <w:rPr>
          <w:spacing w:val="-16"/>
          <w:w w:val="105"/>
          <w:sz w:val="22"/>
          <w:szCs w:val="22"/>
          <w:lang w:val="sr-Latn-ME"/>
        </w:rPr>
        <w:t xml:space="preserve"> </w:t>
      </w:r>
      <w:r w:rsidRPr="00060185">
        <w:rPr>
          <w:w w:val="105"/>
          <w:sz w:val="22"/>
          <w:szCs w:val="22"/>
          <w:lang w:val="sr-Latn-ME"/>
        </w:rPr>
        <w:t>tablete</w:t>
      </w:r>
      <w:r w:rsidRPr="00060185">
        <w:rPr>
          <w:spacing w:val="-16"/>
          <w:w w:val="105"/>
          <w:sz w:val="22"/>
          <w:szCs w:val="22"/>
          <w:lang w:val="sr-Latn-ME"/>
        </w:rPr>
        <w:t xml:space="preserve"> </w:t>
      </w:r>
      <w:r w:rsidRPr="00060185">
        <w:rPr>
          <w:w w:val="105"/>
          <w:sz w:val="22"/>
          <w:szCs w:val="22"/>
          <w:lang w:val="sr-Latn-ME"/>
        </w:rPr>
        <w:t>mogu koristiti:</w:t>
      </w:r>
    </w:p>
    <w:p w:rsidR="00944374" w:rsidRPr="00060185" w:rsidRDefault="00944374">
      <w:pPr>
        <w:widowControl w:val="0"/>
        <w:numPr>
          <w:ilvl w:val="0"/>
          <w:numId w:val="29"/>
        </w:numPr>
        <w:tabs>
          <w:tab w:val="left" w:pos="284"/>
        </w:tabs>
        <w:autoSpaceDE w:val="0"/>
        <w:autoSpaceDN w:val="0"/>
        <w:jc w:val="both"/>
        <w:rPr>
          <w:b/>
          <w:sz w:val="22"/>
          <w:szCs w:val="22"/>
          <w:lang w:val="sr-Latn-ME"/>
        </w:rPr>
      </w:pPr>
      <w:r w:rsidRPr="00060185">
        <w:rPr>
          <w:b/>
          <w:w w:val="105"/>
          <w:sz w:val="22"/>
          <w:szCs w:val="22"/>
          <w:lang w:val="sr-Latn-ME"/>
        </w:rPr>
        <w:t>Odrasli</w:t>
      </w:r>
    </w:p>
    <w:p w:rsidR="00944374" w:rsidRPr="00060185" w:rsidRDefault="00944374">
      <w:pPr>
        <w:widowControl w:val="0"/>
        <w:numPr>
          <w:ilvl w:val="0"/>
          <w:numId w:val="29"/>
        </w:numPr>
        <w:tabs>
          <w:tab w:val="left" w:pos="284"/>
        </w:tabs>
        <w:autoSpaceDE w:val="0"/>
        <w:autoSpaceDN w:val="0"/>
        <w:jc w:val="both"/>
        <w:rPr>
          <w:sz w:val="22"/>
          <w:szCs w:val="22"/>
          <w:lang w:val="sr-Latn-ME"/>
        </w:rPr>
      </w:pPr>
      <w:r w:rsidRPr="00060185">
        <w:rPr>
          <w:b/>
          <w:w w:val="105"/>
          <w:sz w:val="22"/>
          <w:szCs w:val="22"/>
          <w:lang w:val="sr-Latn-ME"/>
        </w:rPr>
        <w:t>Adolescenti</w:t>
      </w:r>
      <w:r w:rsidRPr="00060185">
        <w:rPr>
          <w:b/>
          <w:spacing w:val="-6"/>
          <w:w w:val="105"/>
          <w:sz w:val="22"/>
          <w:szCs w:val="22"/>
          <w:lang w:val="sr-Latn-ME"/>
        </w:rPr>
        <w:t xml:space="preserve"> </w:t>
      </w:r>
      <w:r w:rsidRPr="00060185">
        <w:rPr>
          <w:b/>
          <w:sz w:val="22"/>
          <w:szCs w:val="22"/>
          <w:lang w:val="sr-Latn-ME"/>
        </w:rPr>
        <w:t>uzrasta od 12 do manje od 18 godina koji su već liječeni</w:t>
      </w:r>
      <w:r w:rsidRPr="00060185" w:rsidDel="00C36024">
        <w:rPr>
          <w:b/>
          <w:w w:val="105"/>
          <w:sz w:val="22"/>
          <w:szCs w:val="22"/>
          <w:lang w:val="sr-Latn-ME"/>
        </w:rPr>
        <w:t xml:space="preserve"> </w:t>
      </w:r>
      <w:r w:rsidRPr="00060185">
        <w:rPr>
          <w:w w:val="105"/>
          <w:sz w:val="22"/>
          <w:szCs w:val="22"/>
          <w:lang w:val="sr-Latn-ME"/>
        </w:rPr>
        <w:t>drugim</w:t>
      </w:r>
      <w:r w:rsidRPr="00060185">
        <w:rPr>
          <w:spacing w:val="-12"/>
          <w:w w:val="105"/>
          <w:sz w:val="22"/>
          <w:szCs w:val="22"/>
          <w:lang w:val="sr-Latn-ME"/>
        </w:rPr>
        <w:t xml:space="preserve"> </w:t>
      </w:r>
      <w:r w:rsidRPr="00060185">
        <w:rPr>
          <w:w w:val="105"/>
          <w:sz w:val="22"/>
          <w:szCs w:val="22"/>
          <w:lang w:val="sr-Latn-ME"/>
        </w:rPr>
        <w:t>ljekovima</w:t>
      </w:r>
      <w:r w:rsidRPr="00060185">
        <w:rPr>
          <w:spacing w:val="-11"/>
          <w:w w:val="105"/>
          <w:sz w:val="22"/>
          <w:szCs w:val="22"/>
          <w:lang w:val="sr-Latn-ME"/>
        </w:rPr>
        <w:t xml:space="preserve"> </w:t>
      </w:r>
      <w:r w:rsidRPr="00060185">
        <w:rPr>
          <w:w w:val="105"/>
          <w:sz w:val="22"/>
          <w:szCs w:val="22"/>
          <w:lang w:val="sr-Latn-ME"/>
        </w:rPr>
        <w:t>za</w:t>
      </w:r>
      <w:r w:rsidRPr="00060185">
        <w:rPr>
          <w:spacing w:val="-12"/>
          <w:w w:val="105"/>
          <w:sz w:val="22"/>
          <w:szCs w:val="22"/>
          <w:lang w:val="sr-Latn-ME"/>
        </w:rPr>
        <w:t xml:space="preserve"> </w:t>
      </w:r>
      <w:r w:rsidRPr="00060185">
        <w:rPr>
          <w:w w:val="105"/>
          <w:sz w:val="22"/>
          <w:szCs w:val="22"/>
          <w:lang w:val="sr-Latn-ME"/>
        </w:rPr>
        <w:t>HIV</w:t>
      </w:r>
      <w:r w:rsidRPr="00060185">
        <w:rPr>
          <w:spacing w:val="-12"/>
          <w:w w:val="105"/>
          <w:sz w:val="22"/>
          <w:szCs w:val="22"/>
          <w:lang w:val="sr-Latn-ME"/>
        </w:rPr>
        <w:t xml:space="preserve"> </w:t>
      </w:r>
      <w:r w:rsidRPr="00060185">
        <w:rPr>
          <w:w w:val="105"/>
          <w:sz w:val="22"/>
          <w:szCs w:val="22"/>
          <w:lang w:val="sr-Latn-ME"/>
        </w:rPr>
        <w:t>infekciju,</w:t>
      </w:r>
      <w:r w:rsidRPr="00060185">
        <w:rPr>
          <w:spacing w:val="-11"/>
          <w:w w:val="105"/>
          <w:sz w:val="22"/>
          <w:szCs w:val="22"/>
          <w:lang w:val="sr-Latn-ME"/>
        </w:rPr>
        <w:t xml:space="preserve"> </w:t>
      </w:r>
      <w:r w:rsidRPr="00060185">
        <w:rPr>
          <w:w w:val="105"/>
          <w:sz w:val="22"/>
          <w:szCs w:val="22"/>
          <w:lang w:val="sr-Latn-ME"/>
        </w:rPr>
        <w:t>a</w:t>
      </w:r>
      <w:r w:rsidRPr="00060185">
        <w:rPr>
          <w:spacing w:val="-11"/>
          <w:w w:val="105"/>
          <w:sz w:val="22"/>
          <w:szCs w:val="22"/>
          <w:lang w:val="sr-Latn-ME"/>
        </w:rPr>
        <w:t xml:space="preserve"> </w:t>
      </w:r>
      <w:r w:rsidRPr="00060185">
        <w:rPr>
          <w:w w:val="105"/>
          <w:sz w:val="22"/>
          <w:szCs w:val="22"/>
          <w:lang w:val="sr-Latn-ME"/>
        </w:rPr>
        <w:t>koji</w:t>
      </w:r>
      <w:r w:rsidRPr="00060185">
        <w:rPr>
          <w:spacing w:val="-10"/>
          <w:w w:val="105"/>
          <w:sz w:val="22"/>
          <w:szCs w:val="22"/>
          <w:lang w:val="sr-Latn-ME"/>
        </w:rPr>
        <w:t xml:space="preserve"> </w:t>
      </w:r>
      <w:r w:rsidRPr="00060185">
        <w:rPr>
          <w:w w:val="105"/>
          <w:sz w:val="22"/>
          <w:szCs w:val="22"/>
          <w:lang w:val="sr-Latn-ME"/>
        </w:rPr>
        <w:t xml:space="preserve">više </w:t>
      </w:r>
      <w:r w:rsidRPr="00060185">
        <w:rPr>
          <w:spacing w:val="-3"/>
          <w:w w:val="105"/>
          <w:sz w:val="22"/>
          <w:szCs w:val="22"/>
          <w:lang w:val="sr-Latn-ME"/>
        </w:rPr>
        <w:t>ni</w:t>
      </w:r>
      <w:r w:rsidR="004B7DB3" w:rsidRPr="00060185">
        <w:rPr>
          <w:spacing w:val="-3"/>
          <w:w w:val="105"/>
          <w:sz w:val="22"/>
          <w:szCs w:val="22"/>
          <w:lang w:val="sr-Latn-ME"/>
        </w:rPr>
        <w:t>je</w:t>
      </w:r>
      <w:r w:rsidRPr="00060185">
        <w:rPr>
          <w:spacing w:val="-3"/>
          <w:w w:val="105"/>
          <w:sz w:val="22"/>
          <w:szCs w:val="22"/>
          <w:lang w:val="sr-Latn-ME"/>
        </w:rPr>
        <w:t>su</w:t>
      </w:r>
      <w:r w:rsidRPr="00060185">
        <w:rPr>
          <w:spacing w:val="1"/>
          <w:w w:val="105"/>
          <w:sz w:val="22"/>
          <w:szCs w:val="22"/>
          <w:lang w:val="sr-Latn-ME"/>
        </w:rPr>
        <w:t xml:space="preserve"> </w:t>
      </w:r>
      <w:r w:rsidRPr="00060185">
        <w:rPr>
          <w:w w:val="105"/>
          <w:sz w:val="22"/>
          <w:szCs w:val="22"/>
          <w:lang w:val="sr-Latn-ME"/>
        </w:rPr>
        <w:t>u</w:t>
      </w:r>
      <w:r w:rsidRPr="00060185">
        <w:rPr>
          <w:spacing w:val="-8"/>
          <w:w w:val="105"/>
          <w:sz w:val="22"/>
          <w:szCs w:val="22"/>
          <w:lang w:val="sr-Latn-ME"/>
        </w:rPr>
        <w:t xml:space="preserve"> </w:t>
      </w:r>
      <w:r w:rsidRPr="00060185">
        <w:rPr>
          <w:w w:val="105"/>
          <w:sz w:val="22"/>
          <w:szCs w:val="22"/>
          <w:lang w:val="sr-Latn-ME"/>
        </w:rPr>
        <w:t>potpunosti</w:t>
      </w:r>
      <w:r w:rsidRPr="00060185">
        <w:rPr>
          <w:spacing w:val="-7"/>
          <w:w w:val="105"/>
          <w:sz w:val="22"/>
          <w:szCs w:val="22"/>
          <w:lang w:val="sr-Latn-ME"/>
        </w:rPr>
        <w:t xml:space="preserve"> </w:t>
      </w:r>
      <w:r w:rsidRPr="00060185">
        <w:rPr>
          <w:w w:val="105"/>
          <w:sz w:val="22"/>
          <w:szCs w:val="22"/>
          <w:lang w:val="sr-Latn-ME"/>
        </w:rPr>
        <w:t>efikasni</w:t>
      </w:r>
      <w:r w:rsidRPr="00060185">
        <w:rPr>
          <w:spacing w:val="-5"/>
          <w:w w:val="105"/>
          <w:sz w:val="22"/>
          <w:szCs w:val="22"/>
          <w:lang w:val="sr-Latn-ME"/>
        </w:rPr>
        <w:t xml:space="preserve"> </w:t>
      </w:r>
      <w:r w:rsidRPr="00060185">
        <w:rPr>
          <w:w w:val="105"/>
          <w:sz w:val="22"/>
          <w:szCs w:val="22"/>
          <w:lang w:val="sr-Latn-ME"/>
        </w:rPr>
        <w:t>usl</w:t>
      </w:r>
      <w:r w:rsidR="004B7DB3" w:rsidRPr="00060185">
        <w:rPr>
          <w:w w:val="105"/>
          <w:sz w:val="22"/>
          <w:szCs w:val="22"/>
          <w:lang w:val="sr-Latn-ME"/>
        </w:rPr>
        <w:t>j</w:t>
      </w:r>
      <w:r w:rsidRPr="00060185">
        <w:rPr>
          <w:w w:val="105"/>
          <w:sz w:val="22"/>
          <w:szCs w:val="22"/>
          <w:lang w:val="sr-Latn-ME"/>
        </w:rPr>
        <w:t>ed</w:t>
      </w:r>
      <w:r w:rsidRPr="00060185">
        <w:rPr>
          <w:spacing w:val="-6"/>
          <w:w w:val="105"/>
          <w:sz w:val="22"/>
          <w:szCs w:val="22"/>
          <w:lang w:val="sr-Latn-ME"/>
        </w:rPr>
        <w:t xml:space="preserve"> </w:t>
      </w:r>
      <w:r w:rsidRPr="00060185">
        <w:rPr>
          <w:w w:val="105"/>
          <w:sz w:val="22"/>
          <w:szCs w:val="22"/>
          <w:lang w:val="sr-Latn-ME"/>
        </w:rPr>
        <w:t>razvijanja</w:t>
      </w:r>
      <w:r w:rsidRPr="00060185">
        <w:rPr>
          <w:spacing w:val="-5"/>
          <w:w w:val="105"/>
          <w:sz w:val="22"/>
          <w:szCs w:val="22"/>
          <w:lang w:val="sr-Latn-ME"/>
        </w:rPr>
        <w:t xml:space="preserve"> </w:t>
      </w:r>
      <w:r w:rsidRPr="00060185">
        <w:rPr>
          <w:w w:val="105"/>
          <w:sz w:val="22"/>
          <w:szCs w:val="22"/>
          <w:lang w:val="sr-Latn-ME"/>
        </w:rPr>
        <w:t>rezistentnosti</w:t>
      </w:r>
      <w:r w:rsidRPr="00060185">
        <w:rPr>
          <w:spacing w:val="-2"/>
          <w:w w:val="105"/>
          <w:sz w:val="22"/>
          <w:szCs w:val="22"/>
          <w:lang w:val="sr-Latn-ME"/>
        </w:rPr>
        <w:t xml:space="preserve"> </w:t>
      </w:r>
      <w:r w:rsidRPr="00060185">
        <w:rPr>
          <w:w w:val="105"/>
          <w:sz w:val="22"/>
          <w:szCs w:val="22"/>
          <w:lang w:val="sr-Latn-ME"/>
        </w:rPr>
        <w:t>ili</w:t>
      </w:r>
      <w:r w:rsidRPr="00060185">
        <w:rPr>
          <w:spacing w:val="-7"/>
          <w:w w:val="105"/>
          <w:sz w:val="22"/>
          <w:szCs w:val="22"/>
          <w:lang w:val="sr-Latn-ME"/>
        </w:rPr>
        <w:t xml:space="preserve"> </w:t>
      </w:r>
      <w:r w:rsidRPr="00060185">
        <w:rPr>
          <w:w w:val="105"/>
          <w:sz w:val="22"/>
          <w:szCs w:val="22"/>
          <w:lang w:val="sr-Latn-ME"/>
        </w:rPr>
        <w:t>koji</w:t>
      </w:r>
      <w:r w:rsidRPr="00060185">
        <w:rPr>
          <w:spacing w:val="-6"/>
          <w:w w:val="105"/>
          <w:sz w:val="22"/>
          <w:szCs w:val="22"/>
          <w:lang w:val="sr-Latn-ME"/>
        </w:rPr>
        <w:t xml:space="preserve"> su </w:t>
      </w:r>
      <w:r w:rsidRPr="00060185">
        <w:rPr>
          <w:w w:val="105"/>
          <w:sz w:val="22"/>
          <w:szCs w:val="22"/>
          <w:lang w:val="sr-Latn-ME"/>
        </w:rPr>
        <w:t>izazivali</w:t>
      </w:r>
      <w:r w:rsidRPr="00060185">
        <w:rPr>
          <w:spacing w:val="-7"/>
          <w:w w:val="105"/>
          <w:sz w:val="22"/>
          <w:szCs w:val="22"/>
          <w:lang w:val="sr-Latn-ME"/>
        </w:rPr>
        <w:t xml:space="preserve"> </w:t>
      </w:r>
      <w:r w:rsidRPr="00060185">
        <w:rPr>
          <w:w w:val="105"/>
          <w:sz w:val="22"/>
          <w:szCs w:val="22"/>
          <w:lang w:val="sr-Latn-ME"/>
        </w:rPr>
        <w:t>neželjena</w:t>
      </w:r>
      <w:r w:rsidRPr="00060185">
        <w:rPr>
          <w:spacing w:val="-8"/>
          <w:w w:val="105"/>
          <w:sz w:val="22"/>
          <w:szCs w:val="22"/>
          <w:lang w:val="sr-Latn-ME"/>
        </w:rPr>
        <w:t xml:space="preserve"> </w:t>
      </w:r>
      <w:r w:rsidRPr="00060185">
        <w:rPr>
          <w:w w:val="105"/>
          <w:sz w:val="22"/>
          <w:szCs w:val="22"/>
          <w:lang w:val="sr-Latn-ME"/>
        </w:rPr>
        <w:t>dejstva.</w:t>
      </w:r>
    </w:p>
    <w:p w:rsidR="00944374" w:rsidRPr="00060185" w:rsidRDefault="00944374">
      <w:pPr>
        <w:tabs>
          <w:tab w:val="left" w:pos="284"/>
        </w:tabs>
        <w:jc w:val="both"/>
        <w:rPr>
          <w:sz w:val="22"/>
          <w:szCs w:val="22"/>
          <w:lang w:val="sr-Latn-ME"/>
        </w:rPr>
      </w:pPr>
    </w:p>
    <w:p w:rsidR="00944374" w:rsidRPr="00060185" w:rsidRDefault="00944374">
      <w:pPr>
        <w:tabs>
          <w:tab w:val="left" w:pos="284"/>
        </w:tabs>
        <w:jc w:val="both"/>
        <w:rPr>
          <w:sz w:val="22"/>
          <w:szCs w:val="22"/>
          <w:lang w:val="sr-Latn-ME"/>
        </w:rPr>
      </w:pPr>
      <w:r w:rsidRPr="00060185">
        <w:rPr>
          <w:b/>
          <w:w w:val="105"/>
          <w:sz w:val="22"/>
          <w:szCs w:val="22"/>
          <w:lang w:val="sr-Latn-ME"/>
        </w:rPr>
        <w:t>Lijek</w:t>
      </w:r>
      <w:r w:rsidRPr="00060185">
        <w:rPr>
          <w:b/>
          <w:spacing w:val="-12"/>
          <w:w w:val="105"/>
          <w:sz w:val="22"/>
          <w:szCs w:val="22"/>
          <w:lang w:val="sr-Latn-ME"/>
        </w:rPr>
        <w:t xml:space="preserve"> </w:t>
      </w:r>
      <w:r w:rsidRPr="00060185">
        <w:rPr>
          <w:b/>
          <w:w w:val="105"/>
          <w:sz w:val="22"/>
          <w:szCs w:val="22"/>
          <w:lang w:val="sr-Latn-ME"/>
        </w:rPr>
        <w:t>Gilestra</w:t>
      </w:r>
      <w:r w:rsidR="003E6754" w:rsidRPr="00060185">
        <w:rPr>
          <w:b/>
          <w:spacing w:val="-15"/>
          <w:w w:val="105"/>
          <w:sz w:val="22"/>
          <w:szCs w:val="22"/>
          <w:lang w:val="sr-Latn-ME"/>
        </w:rPr>
        <w:t xml:space="preserve">, film tablete </w:t>
      </w:r>
      <w:r w:rsidRPr="00060185">
        <w:rPr>
          <w:b/>
          <w:spacing w:val="-15"/>
          <w:w w:val="105"/>
          <w:sz w:val="22"/>
          <w:szCs w:val="22"/>
          <w:lang w:val="sr-Latn-ME"/>
        </w:rPr>
        <w:t>od</w:t>
      </w:r>
      <w:r w:rsidRPr="00060185">
        <w:rPr>
          <w:b/>
          <w:spacing w:val="-11"/>
          <w:w w:val="105"/>
          <w:sz w:val="22"/>
          <w:szCs w:val="22"/>
          <w:lang w:val="sr-Latn-ME"/>
        </w:rPr>
        <w:t xml:space="preserve"> </w:t>
      </w:r>
      <w:r w:rsidRPr="00060185">
        <w:rPr>
          <w:b/>
          <w:w w:val="105"/>
          <w:sz w:val="22"/>
          <w:szCs w:val="22"/>
          <w:lang w:val="sr-Latn-ME"/>
        </w:rPr>
        <w:t>245</w:t>
      </w:r>
      <w:r w:rsidRPr="00060185">
        <w:rPr>
          <w:b/>
          <w:spacing w:val="-12"/>
          <w:w w:val="105"/>
          <w:sz w:val="22"/>
          <w:szCs w:val="22"/>
          <w:lang w:val="sr-Latn-ME"/>
        </w:rPr>
        <w:t xml:space="preserve"> </w:t>
      </w:r>
      <w:r w:rsidRPr="00060185">
        <w:rPr>
          <w:b/>
          <w:w w:val="105"/>
          <w:sz w:val="22"/>
          <w:szCs w:val="22"/>
          <w:lang w:val="sr-Latn-ME"/>
        </w:rPr>
        <w:t>mg,</w:t>
      </w:r>
      <w:r w:rsidRPr="00060185">
        <w:rPr>
          <w:b/>
          <w:spacing w:val="-11"/>
          <w:w w:val="105"/>
          <w:sz w:val="22"/>
          <w:szCs w:val="22"/>
          <w:lang w:val="sr-Latn-ME"/>
        </w:rPr>
        <w:t xml:space="preserve"> </w:t>
      </w:r>
      <w:r w:rsidRPr="00060185">
        <w:rPr>
          <w:b/>
          <w:w w:val="105"/>
          <w:sz w:val="22"/>
          <w:szCs w:val="22"/>
          <w:lang w:val="sr-Latn-ME"/>
        </w:rPr>
        <w:t>se</w:t>
      </w:r>
      <w:r w:rsidRPr="00060185">
        <w:rPr>
          <w:b/>
          <w:spacing w:val="-12"/>
          <w:w w:val="105"/>
          <w:sz w:val="22"/>
          <w:szCs w:val="22"/>
          <w:lang w:val="sr-Latn-ME"/>
        </w:rPr>
        <w:t xml:space="preserve"> </w:t>
      </w:r>
      <w:r w:rsidRPr="00060185">
        <w:rPr>
          <w:b/>
          <w:w w:val="105"/>
          <w:sz w:val="22"/>
          <w:szCs w:val="22"/>
          <w:lang w:val="sr-Latn-ME"/>
        </w:rPr>
        <w:t>takođe</w:t>
      </w:r>
      <w:r w:rsidRPr="00060185">
        <w:rPr>
          <w:b/>
          <w:spacing w:val="-11"/>
          <w:w w:val="105"/>
          <w:sz w:val="22"/>
          <w:szCs w:val="22"/>
          <w:lang w:val="sr-Latn-ME"/>
        </w:rPr>
        <w:t xml:space="preserve"> </w:t>
      </w:r>
      <w:r w:rsidRPr="00060185">
        <w:rPr>
          <w:b/>
          <w:w w:val="105"/>
          <w:sz w:val="22"/>
          <w:szCs w:val="22"/>
          <w:lang w:val="sr-Latn-ME"/>
        </w:rPr>
        <w:t>koriste</w:t>
      </w:r>
      <w:r w:rsidRPr="00060185">
        <w:rPr>
          <w:b/>
          <w:spacing w:val="-11"/>
          <w:w w:val="105"/>
          <w:sz w:val="22"/>
          <w:szCs w:val="22"/>
          <w:lang w:val="sr-Latn-ME"/>
        </w:rPr>
        <w:t xml:space="preserve"> </w:t>
      </w:r>
      <w:r w:rsidRPr="00060185">
        <w:rPr>
          <w:b/>
          <w:w w:val="105"/>
          <w:sz w:val="22"/>
          <w:szCs w:val="22"/>
          <w:lang w:val="sr-Latn-ME"/>
        </w:rPr>
        <w:t>u</w:t>
      </w:r>
      <w:r w:rsidRPr="00060185">
        <w:rPr>
          <w:b/>
          <w:spacing w:val="-11"/>
          <w:w w:val="105"/>
          <w:sz w:val="22"/>
          <w:szCs w:val="22"/>
          <w:lang w:val="sr-Latn-ME"/>
        </w:rPr>
        <w:t xml:space="preserve"> </w:t>
      </w:r>
      <w:r w:rsidRPr="00060185">
        <w:rPr>
          <w:b/>
          <w:w w:val="105"/>
          <w:sz w:val="22"/>
          <w:szCs w:val="22"/>
          <w:lang w:val="sr-Latn-ME"/>
        </w:rPr>
        <w:t>liječenju</w:t>
      </w:r>
      <w:r w:rsidRPr="00060185">
        <w:rPr>
          <w:b/>
          <w:spacing w:val="-11"/>
          <w:w w:val="105"/>
          <w:sz w:val="22"/>
          <w:szCs w:val="22"/>
          <w:lang w:val="sr-Latn-ME"/>
        </w:rPr>
        <w:t xml:space="preserve"> </w:t>
      </w:r>
      <w:r w:rsidRPr="00060185">
        <w:rPr>
          <w:b/>
          <w:w w:val="105"/>
          <w:sz w:val="22"/>
          <w:szCs w:val="22"/>
          <w:lang w:val="sr-Latn-ME"/>
        </w:rPr>
        <w:t>hroničnog</w:t>
      </w:r>
      <w:r w:rsidRPr="00060185">
        <w:rPr>
          <w:b/>
          <w:spacing w:val="-12"/>
          <w:w w:val="105"/>
          <w:sz w:val="22"/>
          <w:szCs w:val="22"/>
          <w:lang w:val="sr-Latn-ME"/>
        </w:rPr>
        <w:t xml:space="preserve"> </w:t>
      </w:r>
      <w:r w:rsidRPr="00060185">
        <w:rPr>
          <w:b/>
          <w:w w:val="105"/>
          <w:sz w:val="22"/>
          <w:szCs w:val="22"/>
          <w:lang w:val="sr-Latn-ME"/>
        </w:rPr>
        <w:t>hepatitisa</w:t>
      </w:r>
      <w:r w:rsidRPr="00060185">
        <w:rPr>
          <w:b/>
          <w:spacing w:val="-11"/>
          <w:w w:val="105"/>
          <w:sz w:val="22"/>
          <w:szCs w:val="22"/>
          <w:lang w:val="sr-Latn-ME"/>
        </w:rPr>
        <w:t xml:space="preserve"> </w:t>
      </w:r>
      <w:r w:rsidRPr="00060185">
        <w:rPr>
          <w:b/>
          <w:w w:val="105"/>
          <w:sz w:val="22"/>
          <w:szCs w:val="22"/>
          <w:lang w:val="sr-Latn-ME"/>
        </w:rPr>
        <w:t>B,</w:t>
      </w:r>
      <w:r w:rsidRPr="00060185">
        <w:rPr>
          <w:b/>
          <w:spacing w:val="-11"/>
          <w:w w:val="105"/>
          <w:sz w:val="22"/>
          <w:szCs w:val="22"/>
          <w:lang w:val="sr-Latn-ME"/>
        </w:rPr>
        <w:t xml:space="preserve"> infekcije </w:t>
      </w:r>
      <w:r w:rsidRPr="00060185">
        <w:rPr>
          <w:b/>
          <w:w w:val="105"/>
          <w:sz w:val="22"/>
          <w:szCs w:val="22"/>
          <w:lang w:val="sr-Latn-ME"/>
        </w:rPr>
        <w:t>uzrokovane</w:t>
      </w:r>
      <w:r w:rsidRPr="00060185">
        <w:rPr>
          <w:b/>
          <w:spacing w:val="-12"/>
          <w:w w:val="105"/>
          <w:sz w:val="22"/>
          <w:szCs w:val="22"/>
          <w:lang w:val="sr-Latn-ME"/>
        </w:rPr>
        <w:t xml:space="preserve"> virusom hepatitis B (</w:t>
      </w:r>
      <w:r w:rsidRPr="00060185">
        <w:rPr>
          <w:b/>
          <w:w w:val="105"/>
          <w:sz w:val="22"/>
          <w:szCs w:val="22"/>
          <w:lang w:val="sr-Latn-ME"/>
        </w:rPr>
        <w:t>HBV)</w:t>
      </w:r>
      <w:r w:rsidRPr="00060185">
        <w:rPr>
          <w:w w:val="105"/>
          <w:sz w:val="22"/>
          <w:szCs w:val="22"/>
          <w:lang w:val="sr-Latn-ME"/>
        </w:rPr>
        <w:t>. Ove tablete mogu koristiti:</w:t>
      </w:r>
    </w:p>
    <w:p w:rsidR="00944374" w:rsidRPr="00060185" w:rsidRDefault="00944374">
      <w:pPr>
        <w:widowControl w:val="0"/>
        <w:numPr>
          <w:ilvl w:val="0"/>
          <w:numId w:val="30"/>
        </w:numPr>
        <w:tabs>
          <w:tab w:val="left" w:pos="284"/>
        </w:tabs>
        <w:autoSpaceDE w:val="0"/>
        <w:autoSpaceDN w:val="0"/>
        <w:jc w:val="both"/>
        <w:rPr>
          <w:b/>
          <w:sz w:val="22"/>
          <w:szCs w:val="22"/>
          <w:lang w:val="sr-Latn-ME"/>
        </w:rPr>
      </w:pPr>
      <w:r w:rsidRPr="00060185">
        <w:rPr>
          <w:b/>
          <w:w w:val="105"/>
          <w:sz w:val="22"/>
          <w:szCs w:val="22"/>
          <w:lang w:val="sr-Latn-ME"/>
        </w:rPr>
        <w:t>Odrasli</w:t>
      </w:r>
    </w:p>
    <w:p w:rsidR="00944374" w:rsidRPr="00060185" w:rsidRDefault="00944374">
      <w:pPr>
        <w:widowControl w:val="0"/>
        <w:numPr>
          <w:ilvl w:val="0"/>
          <w:numId w:val="30"/>
        </w:numPr>
        <w:tabs>
          <w:tab w:val="left" w:pos="284"/>
        </w:tabs>
        <w:autoSpaceDE w:val="0"/>
        <w:autoSpaceDN w:val="0"/>
        <w:jc w:val="both"/>
        <w:rPr>
          <w:b/>
          <w:sz w:val="22"/>
          <w:szCs w:val="22"/>
          <w:lang w:val="sr-Latn-ME"/>
        </w:rPr>
      </w:pPr>
      <w:r w:rsidRPr="00060185">
        <w:rPr>
          <w:b/>
          <w:w w:val="105"/>
          <w:sz w:val="22"/>
          <w:szCs w:val="22"/>
          <w:lang w:val="sr-Latn-ME"/>
        </w:rPr>
        <w:t xml:space="preserve">Adolescenti </w:t>
      </w:r>
      <w:r w:rsidRPr="00060185">
        <w:rPr>
          <w:b/>
          <w:sz w:val="22"/>
          <w:szCs w:val="22"/>
          <w:lang w:val="sr-Latn-ME"/>
        </w:rPr>
        <w:t>uzrasta</w:t>
      </w:r>
      <w:r w:rsidRPr="00060185">
        <w:rPr>
          <w:b/>
          <w:spacing w:val="-3"/>
          <w:sz w:val="22"/>
          <w:szCs w:val="22"/>
          <w:lang w:val="sr-Latn-ME"/>
        </w:rPr>
        <w:t xml:space="preserve"> </w:t>
      </w:r>
      <w:r w:rsidRPr="00060185">
        <w:rPr>
          <w:b/>
          <w:sz w:val="22"/>
          <w:szCs w:val="22"/>
          <w:lang w:val="sr-Latn-ME"/>
        </w:rPr>
        <w:t>od</w:t>
      </w:r>
      <w:r w:rsidRPr="00060185">
        <w:rPr>
          <w:b/>
          <w:spacing w:val="-3"/>
          <w:sz w:val="22"/>
          <w:szCs w:val="22"/>
          <w:lang w:val="sr-Latn-ME"/>
        </w:rPr>
        <w:t xml:space="preserve"> </w:t>
      </w:r>
      <w:r w:rsidRPr="00060185">
        <w:rPr>
          <w:b/>
          <w:sz w:val="22"/>
          <w:szCs w:val="22"/>
          <w:lang w:val="sr-Latn-ME"/>
        </w:rPr>
        <w:t>12</w:t>
      </w:r>
      <w:r w:rsidRPr="00060185">
        <w:rPr>
          <w:b/>
          <w:spacing w:val="-3"/>
          <w:sz w:val="22"/>
          <w:szCs w:val="22"/>
          <w:lang w:val="sr-Latn-ME"/>
        </w:rPr>
        <w:t xml:space="preserve"> </w:t>
      </w:r>
      <w:r w:rsidRPr="00060185">
        <w:rPr>
          <w:b/>
          <w:sz w:val="22"/>
          <w:szCs w:val="22"/>
          <w:lang w:val="sr-Latn-ME"/>
        </w:rPr>
        <w:t>do</w:t>
      </w:r>
      <w:r w:rsidRPr="00060185">
        <w:rPr>
          <w:b/>
          <w:spacing w:val="-2"/>
          <w:sz w:val="22"/>
          <w:szCs w:val="22"/>
          <w:lang w:val="sr-Latn-ME"/>
        </w:rPr>
        <w:t xml:space="preserve"> </w:t>
      </w:r>
      <w:r w:rsidRPr="00060185">
        <w:rPr>
          <w:b/>
          <w:sz w:val="22"/>
          <w:szCs w:val="22"/>
          <w:lang w:val="sr-Latn-ME"/>
        </w:rPr>
        <w:t>manje</w:t>
      </w:r>
      <w:r w:rsidRPr="00060185">
        <w:rPr>
          <w:b/>
          <w:spacing w:val="-3"/>
          <w:sz w:val="22"/>
          <w:szCs w:val="22"/>
          <w:lang w:val="sr-Latn-ME"/>
        </w:rPr>
        <w:t xml:space="preserve"> </w:t>
      </w:r>
      <w:r w:rsidRPr="00060185">
        <w:rPr>
          <w:b/>
          <w:sz w:val="22"/>
          <w:szCs w:val="22"/>
          <w:lang w:val="sr-Latn-ME"/>
        </w:rPr>
        <w:t>od</w:t>
      </w:r>
      <w:r w:rsidRPr="00060185">
        <w:rPr>
          <w:b/>
          <w:spacing w:val="-3"/>
          <w:sz w:val="22"/>
          <w:szCs w:val="22"/>
          <w:lang w:val="sr-Latn-ME"/>
        </w:rPr>
        <w:t xml:space="preserve"> </w:t>
      </w:r>
      <w:r w:rsidRPr="00060185">
        <w:rPr>
          <w:b/>
          <w:sz w:val="22"/>
          <w:szCs w:val="22"/>
          <w:lang w:val="sr-Latn-ME"/>
        </w:rPr>
        <w:t>18</w:t>
      </w:r>
      <w:r w:rsidRPr="00060185">
        <w:rPr>
          <w:b/>
          <w:spacing w:val="-3"/>
          <w:sz w:val="22"/>
          <w:szCs w:val="22"/>
          <w:lang w:val="sr-Latn-ME"/>
        </w:rPr>
        <w:t xml:space="preserve"> </w:t>
      </w:r>
      <w:r w:rsidRPr="00060185">
        <w:rPr>
          <w:b/>
          <w:sz w:val="22"/>
          <w:szCs w:val="22"/>
          <w:lang w:val="sr-Latn-ME"/>
        </w:rPr>
        <w:t>godina</w:t>
      </w:r>
      <w:r w:rsidRPr="00060185">
        <w:rPr>
          <w:b/>
          <w:w w:val="105"/>
          <w:sz w:val="22"/>
          <w:szCs w:val="22"/>
          <w:lang w:val="sr-Latn-ME"/>
        </w:rPr>
        <w:t>.</w:t>
      </w:r>
    </w:p>
    <w:p w:rsidR="00944374" w:rsidRPr="00060185" w:rsidRDefault="00944374">
      <w:pPr>
        <w:tabs>
          <w:tab w:val="left" w:pos="284"/>
        </w:tabs>
        <w:jc w:val="both"/>
        <w:rPr>
          <w:w w:val="105"/>
          <w:sz w:val="22"/>
          <w:szCs w:val="22"/>
          <w:lang w:val="sr-Latn-ME"/>
        </w:rPr>
      </w:pPr>
    </w:p>
    <w:p w:rsidR="00944374" w:rsidRPr="00060185" w:rsidRDefault="00944374">
      <w:pPr>
        <w:tabs>
          <w:tab w:val="left" w:pos="284"/>
        </w:tabs>
        <w:jc w:val="both"/>
        <w:rPr>
          <w:sz w:val="22"/>
          <w:szCs w:val="22"/>
          <w:lang w:val="sr-Latn-ME"/>
        </w:rPr>
      </w:pPr>
      <w:r w:rsidRPr="00060185">
        <w:rPr>
          <w:w w:val="105"/>
          <w:sz w:val="22"/>
          <w:szCs w:val="22"/>
          <w:lang w:val="sr-Latn-ME"/>
        </w:rPr>
        <w:t>Nije neophodno da imate HIV da biste mogli da koristite lijek Gilestra za liječenje HBV-a.</w:t>
      </w:r>
    </w:p>
    <w:p w:rsidR="00944374" w:rsidRPr="00060185" w:rsidRDefault="00944374">
      <w:pPr>
        <w:tabs>
          <w:tab w:val="left" w:pos="284"/>
        </w:tabs>
        <w:jc w:val="both"/>
        <w:rPr>
          <w:sz w:val="22"/>
          <w:szCs w:val="22"/>
          <w:lang w:val="sr-Latn-ME"/>
        </w:rPr>
      </w:pPr>
    </w:p>
    <w:p w:rsidR="00944374" w:rsidRPr="00060185" w:rsidRDefault="00944374">
      <w:pPr>
        <w:tabs>
          <w:tab w:val="left" w:pos="284"/>
        </w:tabs>
        <w:jc w:val="both"/>
        <w:rPr>
          <w:sz w:val="22"/>
          <w:szCs w:val="22"/>
          <w:lang w:val="sr-Latn-ME"/>
        </w:rPr>
      </w:pPr>
      <w:r w:rsidRPr="00060185">
        <w:rPr>
          <w:w w:val="105"/>
          <w:sz w:val="22"/>
          <w:szCs w:val="22"/>
          <w:lang w:val="sr-Latn-ME"/>
        </w:rPr>
        <w:t>Ovaj lijek ne donosi izl</w:t>
      </w:r>
      <w:r w:rsidR="00517601" w:rsidRPr="00060185">
        <w:rPr>
          <w:w w:val="105"/>
          <w:sz w:val="22"/>
          <w:szCs w:val="22"/>
          <w:lang w:val="sr-Latn-ME"/>
        </w:rPr>
        <w:t>ij</w:t>
      </w:r>
      <w:r w:rsidRPr="00060185">
        <w:rPr>
          <w:w w:val="105"/>
          <w:sz w:val="22"/>
          <w:szCs w:val="22"/>
          <w:lang w:val="sr-Latn-ME"/>
        </w:rPr>
        <w:t>ečenje od HIV infekcije</w:t>
      </w:r>
      <w:r w:rsidRPr="00060185">
        <w:rPr>
          <w:b/>
          <w:w w:val="105"/>
          <w:sz w:val="22"/>
          <w:szCs w:val="22"/>
          <w:lang w:val="sr-Latn-ME"/>
        </w:rPr>
        <w:t xml:space="preserve">. </w:t>
      </w:r>
      <w:r w:rsidRPr="00060185">
        <w:rPr>
          <w:w w:val="105"/>
          <w:sz w:val="22"/>
          <w:szCs w:val="22"/>
          <w:lang w:val="sr-Latn-ME"/>
        </w:rPr>
        <w:t>Dok uzimate l</w:t>
      </w:r>
      <w:r w:rsidR="00517601" w:rsidRPr="00060185">
        <w:rPr>
          <w:w w:val="105"/>
          <w:sz w:val="22"/>
          <w:szCs w:val="22"/>
          <w:lang w:val="sr-Latn-ME"/>
        </w:rPr>
        <w:t>ij</w:t>
      </w:r>
      <w:r w:rsidRPr="00060185">
        <w:rPr>
          <w:w w:val="105"/>
          <w:sz w:val="22"/>
          <w:szCs w:val="22"/>
          <w:lang w:val="sr-Latn-ME"/>
        </w:rPr>
        <w:t>ek Gilestra i dalje možete dobiti infekcije ili druga oboljenja koja su u vezi sa HIV infekcijom.</w:t>
      </w:r>
    </w:p>
    <w:p w:rsidR="00944374" w:rsidRPr="00060185" w:rsidRDefault="00944374">
      <w:pPr>
        <w:tabs>
          <w:tab w:val="left" w:pos="284"/>
        </w:tabs>
        <w:jc w:val="both"/>
        <w:rPr>
          <w:sz w:val="22"/>
          <w:szCs w:val="22"/>
          <w:lang w:val="sr-Latn-ME"/>
        </w:rPr>
      </w:pPr>
      <w:r w:rsidRPr="00060185">
        <w:rPr>
          <w:w w:val="105"/>
          <w:sz w:val="22"/>
          <w:szCs w:val="22"/>
          <w:lang w:val="sr-Latn-ME"/>
        </w:rPr>
        <w:t>Takođe možete pren</w:t>
      </w:r>
      <w:r w:rsidR="00517601" w:rsidRPr="00060185">
        <w:rPr>
          <w:w w:val="105"/>
          <w:sz w:val="22"/>
          <w:szCs w:val="22"/>
          <w:lang w:val="sr-Latn-ME"/>
        </w:rPr>
        <w:t>ij</w:t>
      </w:r>
      <w:r w:rsidRPr="00060185">
        <w:rPr>
          <w:w w:val="105"/>
          <w:sz w:val="22"/>
          <w:szCs w:val="22"/>
          <w:lang w:val="sr-Latn-ME"/>
        </w:rPr>
        <w:t xml:space="preserve">eti HIV ili HBV drugima, tako da je važno </w:t>
      </w:r>
      <w:r w:rsidRPr="00060185">
        <w:rPr>
          <w:spacing w:val="-3"/>
          <w:w w:val="105"/>
          <w:sz w:val="22"/>
          <w:szCs w:val="22"/>
          <w:lang w:val="sr-Latn-ME"/>
        </w:rPr>
        <w:t xml:space="preserve">da </w:t>
      </w:r>
      <w:r w:rsidRPr="00060185">
        <w:rPr>
          <w:w w:val="105"/>
          <w:sz w:val="22"/>
          <w:szCs w:val="22"/>
          <w:lang w:val="sr-Latn-ME"/>
        </w:rPr>
        <w:t>preduzmete m</w:t>
      </w:r>
      <w:r w:rsidR="00517601" w:rsidRPr="00060185">
        <w:rPr>
          <w:w w:val="105"/>
          <w:sz w:val="22"/>
          <w:szCs w:val="22"/>
          <w:lang w:val="sr-Latn-ME"/>
        </w:rPr>
        <w:t>j</w:t>
      </w:r>
      <w:r w:rsidRPr="00060185">
        <w:rPr>
          <w:w w:val="105"/>
          <w:sz w:val="22"/>
          <w:szCs w:val="22"/>
          <w:lang w:val="sr-Latn-ME"/>
        </w:rPr>
        <w:t>ere predostrožnosti kako biste</w:t>
      </w:r>
      <w:bookmarkStart w:id="0" w:name="Lek_Gilestra_ne_smete_koristiti"/>
      <w:bookmarkEnd w:id="0"/>
      <w:r w:rsidRPr="00060185">
        <w:rPr>
          <w:w w:val="105"/>
          <w:sz w:val="22"/>
          <w:szCs w:val="22"/>
          <w:lang w:val="sr-Latn-ME"/>
        </w:rPr>
        <w:t xml:space="preserve"> izb</w:t>
      </w:r>
      <w:r w:rsidR="00517601" w:rsidRPr="00060185">
        <w:rPr>
          <w:w w:val="105"/>
          <w:sz w:val="22"/>
          <w:szCs w:val="22"/>
          <w:lang w:val="sr-Latn-ME"/>
        </w:rPr>
        <w:t>j</w:t>
      </w:r>
      <w:r w:rsidRPr="00060185">
        <w:rPr>
          <w:w w:val="105"/>
          <w:sz w:val="22"/>
          <w:szCs w:val="22"/>
          <w:lang w:val="sr-Latn-ME"/>
        </w:rPr>
        <w:t>egli inficira</w:t>
      </w:r>
      <w:r w:rsidR="004B7DB3" w:rsidRPr="00060185">
        <w:rPr>
          <w:w w:val="105"/>
          <w:sz w:val="22"/>
          <w:szCs w:val="22"/>
          <w:lang w:val="sr-Latn-ME"/>
        </w:rPr>
        <w:t>nje</w:t>
      </w:r>
      <w:r w:rsidRPr="00060185">
        <w:rPr>
          <w:w w:val="105"/>
          <w:sz w:val="22"/>
          <w:szCs w:val="22"/>
          <w:lang w:val="sr-Latn-ME"/>
        </w:rPr>
        <w:t xml:space="preserve"> drug</w:t>
      </w:r>
      <w:r w:rsidR="004B7DB3" w:rsidRPr="00060185">
        <w:rPr>
          <w:w w:val="105"/>
          <w:sz w:val="22"/>
          <w:szCs w:val="22"/>
          <w:lang w:val="sr-Latn-ME"/>
        </w:rPr>
        <w:t>ih</w:t>
      </w:r>
      <w:r w:rsidRPr="00060185">
        <w:rPr>
          <w:spacing w:val="-7"/>
          <w:w w:val="105"/>
          <w:sz w:val="22"/>
          <w:szCs w:val="22"/>
          <w:lang w:val="sr-Latn-ME"/>
        </w:rPr>
        <w:t xml:space="preserve"> </w:t>
      </w:r>
      <w:r w:rsidRPr="00060185">
        <w:rPr>
          <w:w w:val="105"/>
          <w:sz w:val="22"/>
          <w:szCs w:val="22"/>
          <w:lang w:val="sr-Latn-ME"/>
        </w:rPr>
        <w:t>osob</w:t>
      </w:r>
      <w:r w:rsidR="004B7DB3" w:rsidRPr="00060185">
        <w:rPr>
          <w:w w:val="105"/>
          <w:sz w:val="22"/>
          <w:szCs w:val="22"/>
          <w:lang w:val="sr-Latn-ME"/>
        </w:rPr>
        <w:t>a</w:t>
      </w:r>
      <w:r w:rsidRPr="00060185">
        <w:rPr>
          <w:w w:val="105"/>
          <w:sz w:val="22"/>
          <w:szCs w:val="22"/>
          <w:lang w:val="sr-Latn-ME"/>
        </w:rPr>
        <w:t>.</w:t>
      </w:r>
    </w:p>
    <w:p w:rsidR="00445D8F" w:rsidRPr="00060185" w:rsidRDefault="00445D8F" w:rsidP="009472AA">
      <w:pPr>
        <w:jc w:val="both"/>
        <w:rPr>
          <w:sz w:val="22"/>
          <w:szCs w:val="22"/>
          <w:lang w:val="sr-Latn-ME"/>
        </w:rPr>
      </w:pPr>
    </w:p>
    <w:p w:rsidR="00A32113" w:rsidRPr="00060185" w:rsidRDefault="00A32113" w:rsidP="009472AA">
      <w:pPr>
        <w:tabs>
          <w:tab w:val="left" w:pos="540"/>
          <w:tab w:val="left" w:pos="569"/>
        </w:tabs>
        <w:jc w:val="both"/>
        <w:rPr>
          <w:b/>
          <w:caps/>
          <w:sz w:val="22"/>
          <w:szCs w:val="22"/>
          <w:lang w:val="sr-Latn-ME"/>
        </w:rPr>
      </w:pPr>
      <w:r w:rsidRPr="00060185">
        <w:rPr>
          <w:b/>
          <w:bCs/>
          <w:sz w:val="22"/>
          <w:szCs w:val="22"/>
          <w:lang w:val="sr-Latn-ME"/>
        </w:rPr>
        <w:t xml:space="preserve">2. </w:t>
      </w:r>
      <w:r w:rsidR="00FB6603" w:rsidRPr="00060185">
        <w:rPr>
          <w:b/>
          <w:bCs/>
          <w:sz w:val="22"/>
          <w:szCs w:val="22"/>
          <w:lang w:val="sr-Latn-ME"/>
        </w:rPr>
        <w:tab/>
      </w:r>
      <w:r w:rsidRPr="00060185">
        <w:rPr>
          <w:b/>
          <w:caps/>
          <w:sz w:val="22"/>
          <w:szCs w:val="22"/>
          <w:lang w:val="sr-Latn-ME"/>
        </w:rPr>
        <w:t xml:space="preserve">Šta treba da znate prIJe nego što uzmete lIJek </w:t>
      </w:r>
      <w:r w:rsidR="00944374" w:rsidRPr="00060185">
        <w:rPr>
          <w:b/>
          <w:caps/>
          <w:sz w:val="22"/>
          <w:szCs w:val="22"/>
          <w:lang w:val="sr-Latn-ME"/>
        </w:rPr>
        <w:t>Gilestra</w:t>
      </w:r>
    </w:p>
    <w:p w:rsidR="00445D8F" w:rsidRPr="00060185" w:rsidRDefault="00445D8F" w:rsidP="009472AA">
      <w:pPr>
        <w:widowControl w:val="0"/>
        <w:autoSpaceDE w:val="0"/>
        <w:autoSpaceDN w:val="0"/>
        <w:jc w:val="both"/>
        <w:rPr>
          <w:caps/>
          <w:sz w:val="22"/>
          <w:szCs w:val="22"/>
          <w:lang w:val="sr-Latn-ME"/>
        </w:rPr>
      </w:pPr>
    </w:p>
    <w:p w:rsidR="00A32113" w:rsidRPr="00060185" w:rsidRDefault="00A32113" w:rsidP="00F4790A">
      <w:pPr>
        <w:jc w:val="both"/>
        <w:rPr>
          <w:b/>
          <w:sz w:val="22"/>
          <w:szCs w:val="22"/>
          <w:lang w:val="sr-Latn-ME"/>
        </w:rPr>
      </w:pPr>
      <w:r w:rsidRPr="00060185">
        <w:rPr>
          <w:b/>
          <w:sz w:val="22"/>
          <w:szCs w:val="22"/>
          <w:lang w:val="sr-Latn-ME"/>
        </w:rPr>
        <w:t xml:space="preserve">Lijek </w:t>
      </w:r>
      <w:r w:rsidR="00944374" w:rsidRPr="00060185">
        <w:rPr>
          <w:b/>
          <w:sz w:val="22"/>
          <w:szCs w:val="22"/>
          <w:lang w:val="sr-Latn-ME"/>
        </w:rPr>
        <w:t>Gilestra</w:t>
      </w:r>
      <w:r w:rsidRPr="00060185">
        <w:rPr>
          <w:b/>
          <w:sz w:val="22"/>
          <w:szCs w:val="22"/>
          <w:lang w:val="sr-Latn-ME"/>
        </w:rPr>
        <w:t xml:space="preserve"> ne smijete koristiti:</w:t>
      </w:r>
    </w:p>
    <w:p w:rsidR="00517601" w:rsidRPr="00060185" w:rsidRDefault="00517601">
      <w:pPr>
        <w:jc w:val="both"/>
        <w:rPr>
          <w:b/>
          <w:i/>
          <w:sz w:val="22"/>
          <w:szCs w:val="22"/>
          <w:lang w:val="sr-Latn-ME"/>
        </w:rPr>
      </w:pPr>
    </w:p>
    <w:p w:rsidR="00517601" w:rsidRPr="00060185" w:rsidRDefault="00517601">
      <w:pPr>
        <w:jc w:val="both"/>
        <w:rPr>
          <w:b/>
          <w:i/>
          <w:sz w:val="22"/>
          <w:szCs w:val="22"/>
          <w:lang w:val="sr-Latn-ME"/>
        </w:rPr>
      </w:pPr>
      <w:r w:rsidRPr="00060185">
        <w:rPr>
          <w:b/>
          <w:sz w:val="22"/>
          <w:szCs w:val="22"/>
          <w:lang w:val="sr-Latn-ME"/>
        </w:rPr>
        <w:t xml:space="preserve">Ako ste alergični </w:t>
      </w:r>
      <w:r w:rsidRPr="00060185">
        <w:rPr>
          <w:bCs/>
          <w:sz w:val="22"/>
          <w:szCs w:val="22"/>
          <w:lang w:val="sr-Latn-ME"/>
        </w:rPr>
        <w:t>(preosjetljivi)</w:t>
      </w:r>
      <w:r w:rsidRPr="00060185">
        <w:rPr>
          <w:sz w:val="22"/>
          <w:szCs w:val="22"/>
          <w:lang w:val="sr-Latn-ME"/>
        </w:rPr>
        <w:t xml:space="preserve"> na tenofovir, tenofovir dizoproksil ili na bilo koju od pomoćnih supstanci ovog lijeka (navedenih u odjeljku 6).</w:t>
      </w:r>
    </w:p>
    <w:p w:rsidR="00517601" w:rsidRPr="00060185" w:rsidRDefault="00517601">
      <w:pPr>
        <w:jc w:val="both"/>
        <w:rPr>
          <w:sz w:val="22"/>
          <w:szCs w:val="22"/>
          <w:lang w:val="sr-Latn-ME"/>
        </w:rPr>
      </w:pPr>
    </w:p>
    <w:p w:rsidR="00517601" w:rsidRPr="00060185" w:rsidRDefault="00517601">
      <w:pPr>
        <w:jc w:val="both"/>
        <w:rPr>
          <w:b/>
          <w:sz w:val="22"/>
          <w:szCs w:val="22"/>
          <w:lang w:val="sr-Latn-ME"/>
        </w:rPr>
      </w:pPr>
      <w:r w:rsidRPr="00060185">
        <w:rPr>
          <w:sz w:val="22"/>
          <w:szCs w:val="22"/>
          <w:lang w:val="sr-Latn-ME"/>
        </w:rPr>
        <w:t xml:space="preserve">Ako se bilo šta od ovoga odnosi na Vas, </w:t>
      </w:r>
      <w:r w:rsidRPr="00060185">
        <w:rPr>
          <w:b/>
          <w:sz w:val="22"/>
          <w:szCs w:val="22"/>
          <w:lang w:val="sr-Latn-ME"/>
        </w:rPr>
        <w:t>odmah obavijestite svog ljekara i nemojte da uzimate lijek Gilestra.</w:t>
      </w:r>
    </w:p>
    <w:p w:rsidR="00517601" w:rsidRPr="00060185" w:rsidRDefault="00517601" w:rsidP="009472AA">
      <w:pPr>
        <w:jc w:val="both"/>
        <w:rPr>
          <w:sz w:val="22"/>
          <w:szCs w:val="22"/>
          <w:lang w:val="sr-Latn-ME"/>
        </w:rPr>
      </w:pPr>
    </w:p>
    <w:p w:rsidR="00A02C42" w:rsidRPr="00060185" w:rsidRDefault="00F47B6C" w:rsidP="009472AA">
      <w:pPr>
        <w:jc w:val="both"/>
        <w:rPr>
          <w:b/>
          <w:bCs/>
          <w:sz w:val="22"/>
          <w:szCs w:val="22"/>
          <w:lang w:val="sr-Latn-ME"/>
        </w:rPr>
      </w:pPr>
      <w:r w:rsidRPr="00060185">
        <w:rPr>
          <w:b/>
          <w:bCs/>
          <w:sz w:val="22"/>
          <w:szCs w:val="22"/>
          <w:lang w:val="sr-Latn-ME"/>
        </w:rPr>
        <w:t>Upozorenja i mjere opreza:</w:t>
      </w:r>
    </w:p>
    <w:p w:rsidR="00517601" w:rsidRPr="00060185" w:rsidRDefault="00517601" w:rsidP="00F4790A">
      <w:pPr>
        <w:jc w:val="both"/>
        <w:rPr>
          <w:bCs/>
          <w:sz w:val="22"/>
          <w:szCs w:val="22"/>
          <w:lang w:val="sr-Latn-ME"/>
        </w:rPr>
      </w:pPr>
      <w:r w:rsidRPr="00060185">
        <w:rPr>
          <w:bCs/>
          <w:sz w:val="22"/>
          <w:szCs w:val="22"/>
          <w:lang w:val="sr-Latn-ME"/>
        </w:rPr>
        <w:t>Razgovarajte sa svojim ljekarom ili farmaceutom prije primjene lijeka Gilestra.</w:t>
      </w:r>
    </w:p>
    <w:p w:rsidR="00517601" w:rsidRPr="00060185" w:rsidRDefault="00517601">
      <w:pPr>
        <w:jc w:val="both"/>
        <w:rPr>
          <w:bCs/>
          <w:sz w:val="22"/>
          <w:szCs w:val="22"/>
          <w:lang w:val="sr-Latn-ME"/>
        </w:rPr>
      </w:pPr>
    </w:p>
    <w:p w:rsidR="00517601" w:rsidRPr="00060185" w:rsidRDefault="00517601">
      <w:pPr>
        <w:numPr>
          <w:ilvl w:val="0"/>
          <w:numId w:val="31"/>
        </w:numPr>
        <w:jc w:val="both"/>
        <w:rPr>
          <w:bCs/>
          <w:sz w:val="22"/>
          <w:szCs w:val="22"/>
          <w:lang w:val="sr-Latn-ME"/>
        </w:rPr>
      </w:pPr>
      <w:r w:rsidRPr="00060185">
        <w:rPr>
          <w:b/>
          <w:bCs/>
          <w:sz w:val="22"/>
          <w:szCs w:val="22"/>
          <w:lang w:val="sr-Latn-ME"/>
        </w:rPr>
        <w:t xml:space="preserve">Pazite da ne zarazite druge osobe. </w:t>
      </w:r>
      <w:r w:rsidRPr="00060185">
        <w:rPr>
          <w:bCs/>
          <w:sz w:val="22"/>
          <w:szCs w:val="22"/>
          <w:lang w:val="sr-Latn-ME"/>
        </w:rPr>
        <w:t xml:space="preserve">Iako je primjenom efikasne antiretrovirusne terapije, rizik od prenosa smanjen, i dalje možete da prenesete HIV infekciju drugim osobama. Pitajte svog ljekara za savjete i mjere predostrožnosti kako biste izbjegli inficiranje drugih ljudi. Lijek Gilestra ne smanjuje rizik od prenosa HBV-a </w:t>
      </w:r>
      <w:r w:rsidR="004B7DB3" w:rsidRPr="00060185">
        <w:rPr>
          <w:bCs/>
          <w:sz w:val="22"/>
          <w:szCs w:val="22"/>
          <w:lang w:val="sr-Latn-ME"/>
        </w:rPr>
        <w:t xml:space="preserve">na druge osobe </w:t>
      </w:r>
      <w:r w:rsidRPr="00060185">
        <w:rPr>
          <w:bCs/>
          <w:sz w:val="22"/>
          <w:szCs w:val="22"/>
          <w:lang w:val="sr-Latn-ME"/>
        </w:rPr>
        <w:t>seksualnim putem ili zaraženom krvlju. Morate da nastavite da preduzimate mjere predostrožnosti kako biste izbjegli inficiranje drugih osoba.</w:t>
      </w:r>
    </w:p>
    <w:p w:rsidR="00517601" w:rsidRPr="00060185" w:rsidRDefault="00517601">
      <w:pPr>
        <w:ind w:left="720"/>
        <w:jc w:val="both"/>
        <w:rPr>
          <w:bCs/>
          <w:sz w:val="22"/>
          <w:szCs w:val="22"/>
          <w:lang w:val="sr-Latn-ME"/>
        </w:rPr>
      </w:pPr>
    </w:p>
    <w:p w:rsidR="00517601" w:rsidRPr="00060185" w:rsidRDefault="00517601">
      <w:pPr>
        <w:numPr>
          <w:ilvl w:val="0"/>
          <w:numId w:val="31"/>
        </w:numPr>
        <w:jc w:val="both"/>
        <w:rPr>
          <w:bCs/>
          <w:sz w:val="22"/>
          <w:szCs w:val="22"/>
          <w:lang w:val="sr-Latn-ME"/>
        </w:rPr>
      </w:pPr>
      <w:r w:rsidRPr="00060185">
        <w:rPr>
          <w:b/>
          <w:bCs/>
          <w:sz w:val="22"/>
          <w:szCs w:val="22"/>
          <w:lang w:val="sr-Latn-ME"/>
        </w:rPr>
        <w:t>Ukoliko imate ili ste imali oboljenje bubrega ili ukoliko su testovi pokazali da imate problem sa bubrezima.</w:t>
      </w:r>
      <w:r w:rsidRPr="00060185">
        <w:rPr>
          <w:bCs/>
          <w:sz w:val="22"/>
          <w:szCs w:val="22"/>
          <w:lang w:val="sr-Latn-ME"/>
        </w:rPr>
        <w:t xml:space="preserve"> Lijek Gilestra ne treba davati adolescentima sa postojećim bubrežnim oboljenjima. Prije početka liječenja, Vaš ljekar može da zatraži da uradite analize krvi kako bi provjerio funkciju Vaših bubrega. Lijek Gilestra može da utiče na bubrege i zbog toga Vaš ljekar može da zatraži dodatne analize krvi tokom liječenja kako bi pratio rad Vaših bubrega. Ukoliko ste odrasla osoba, ljekar može da Vas posavjetuje da uzimate tablete rjeđe. Nemojte smanjivati propisanu dozu osim prema preporuci ljekara.</w:t>
      </w:r>
    </w:p>
    <w:p w:rsidR="00517601" w:rsidRPr="00060185" w:rsidRDefault="00517601">
      <w:pPr>
        <w:jc w:val="both"/>
        <w:rPr>
          <w:bCs/>
          <w:sz w:val="22"/>
          <w:szCs w:val="22"/>
          <w:lang w:val="sr-Latn-ME"/>
        </w:rPr>
      </w:pPr>
    </w:p>
    <w:p w:rsidR="00517601" w:rsidRPr="00060185" w:rsidRDefault="00517601">
      <w:pPr>
        <w:ind w:left="720"/>
        <w:jc w:val="both"/>
        <w:rPr>
          <w:bCs/>
          <w:sz w:val="22"/>
          <w:szCs w:val="22"/>
          <w:lang w:val="sr-Latn-ME"/>
        </w:rPr>
      </w:pPr>
      <w:r w:rsidRPr="00060185">
        <w:rPr>
          <w:bCs/>
          <w:sz w:val="22"/>
          <w:szCs w:val="22"/>
          <w:lang w:val="sr-Latn-ME"/>
        </w:rPr>
        <w:lastRenderedPageBreak/>
        <w:t xml:space="preserve">Lijek Gilestra se obično ne uzima sa drugim ljekovima koji mogu da oštete bubrege (vidite </w:t>
      </w:r>
      <w:r w:rsidR="003E6754" w:rsidRPr="00060185">
        <w:rPr>
          <w:bCs/>
          <w:i/>
          <w:sz w:val="22"/>
          <w:szCs w:val="22"/>
          <w:lang w:val="sr-Latn-ME"/>
        </w:rPr>
        <w:t>Primjena drugih ljekova</w:t>
      </w:r>
      <w:r w:rsidRPr="00060185">
        <w:rPr>
          <w:bCs/>
          <w:sz w:val="22"/>
          <w:szCs w:val="22"/>
          <w:lang w:val="sr-Latn-ME"/>
        </w:rPr>
        <w:t>), ali ukoliko je ovo neizb</w:t>
      </w:r>
      <w:r w:rsidR="003E6754" w:rsidRPr="00060185">
        <w:rPr>
          <w:bCs/>
          <w:sz w:val="22"/>
          <w:szCs w:val="22"/>
          <w:lang w:val="sr-Latn-ME"/>
        </w:rPr>
        <w:t>j</w:t>
      </w:r>
      <w:r w:rsidRPr="00060185">
        <w:rPr>
          <w:bCs/>
          <w:sz w:val="22"/>
          <w:szCs w:val="22"/>
          <w:lang w:val="sr-Latn-ME"/>
        </w:rPr>
        <w:t>ežno, l</w:t>
      </w:r>
      <w:r w:rsidR="003E6754" w:rsidRPr="00060185">
        <w:rPr>
          <w:bCs/>
          <w:sz w:val="22"/>
          <w:szCs w:val="22"/>
          <w:lang w:val="sr-Latn-ME"/>
        </w:rPr>
        <w:t>j</w:t>
      </w:r>
      <w:r w:rsidRPr="00060185">
        <w:rPr>
          <w:bCs/>
          <w:sz w:val="22"/>
          <w:szCs w:val="22"/>
          <w:lang w:val="sr-Latn-ME"/>
        </w:rPr>
        <w:t>ekar će pratiti funkciju Vaših bubrega jednom ned</w:t>
      </w:r>
      <w:r w:rsidR="003E6754" w:rsidRPr="00060185">
        <w:rPr>
          <w:bCs/>
          <w:sz w:val="22"/>
          <w:szCs w:val="22"/>
          <w:lang w:val="sr-Latn-ME"/>
        </w:rPr>
        <w:t>j</w:t>
      </w:r>
      <w:r w:rsidRPr="00060185">
        <w:rPr>
          <w:bCs/>
          <w:sz w:val="22"/>
          <w:szCs w:val="22"/>
          <w:lang w:val="sr-Latn-ME"/>
        </w:rPr>
        <w:t xml:space="preserve">eljno. </w:t>
      </w:r>
    </w:p>
    <w:p w:rsidR="00517601" w:rsidRPr="00060185" w:rsidRDefault="00517601">
      <w:pPr>
        <w:jc w:val="both"/>
        <w:rPr>
          <w:bCs/>
          <w:sz w:val="22"/>
          <w:szCs w:val="22"/>
          <w:lang w:val="sr-Latn-ME"/>
        </w:rPr>
      </w:pPr>
    </w:p>
    <w:p w:rsidR="00517601" w:rsidRPr="00060185" w:rsidRDefault="00517601">
      <w:pPr>
        <w:numPr>
          <w:ilvl w:val="0"/>
          <w:numId w:val="31"/>
        </w:numPr>
        <w:jc w:val="both"/>
        <w:rPr>
          <w:bCs/>
          <w:sz w:val="22"/>
          <w:szCs w:val="22"/>
          <w:lang w:val="sr-Latn-ME"/>
        </w:rPr>
      </w:pPr>
      <w:r w:rsidRPr="00060185">
        <w:rPr>
          <w:b/>
          <w:bCs/>
          <w:sz w:val="22"/>
          <w:szCs w:val="22"/>
          <w:lang w:val="sr-Latn-ME"/>
        </w:rPr>
        <w:t xml:space="preserve">Problemi sa kostima. </w:t>
      </w:r>
      <w:r w:rsidRPr="00060185">
        <w:rPr>
          <w:bCs/>
          <w:sz w:val="22"/>
          <w:szCs w:val="22"/>
          <w:lang w:val="sr-Latn-ME"/>
        </w:rPr>
        <w:t>Kod nekih odraslih HIV-pozitivnih pacijenata koji uzimaju kombinovanu antiretrovirusnu terapiju, moguć je razvoj oboljenja kostiju poznato kao osteonekroza (odumiranje koštanog tkiva usl</w:t>
      </w:r>
      <w:r w:rsidR="003E6754" w:rsidRPr="00060185">
        <w:rPr>
          <w:bCs/>
          <w:sz w:val="22"/>
          <w:szCs w:val="22"/>
          <w:lang w:val="sr-Latn-ME"/>
        </w:rPr>
        <w:t>j</w:t>
      </w:r>
      <w:r w:rsidRPr="00060185">
        <w:rPr>
          <w:bCs/>
          <w:sz w:val="22"/>
          <w:szCs w:val="22"/>
          <w:lang w:val="sr-Latn-ME"/>
        </w:rPr>
        <w:t>ed smanjenog dotoka krvi do kosti). Dužina prim</w:t>
      </w:r>
      <w:r w:rsidR="003E6754" w:rsidRPr="00060185">
        <w:rPr>
          <w:bCs/>
          <w:sz w:val="22"/>
          <w:szCs w:val="22"/>
          <w:lang w:val="sr-Latn-ME"/>
        </w:rPr>
        <w:t>j</w:t>
      </w:r>
      <w:r w:rsidRPr="00060185">
        <w:rPr>
          <w:bCs/>
          <w:sz w:val="22"/>
          <w:szCs w:val="22"/>
          <w:lang w:val="sr-Latn-ME"/>
        </w:rPr>
        <w:t>ene kombinovane antiretrovirusne terapije, prim</w:t>
      </w:r>
      <w:r w:rsidR="003E6754" w:rsidRPr="00060185">
        <w:rPr>
          <w:bCs/>
          <w:sz w:val="22"/>
          <w:szCs w:val="22"/>
          <w:lang w:val="sr-Latn-ME"/>
        </w:rPr>
        <w:t>j</w:t>
      </w:r>
      <w:r w:rsidRPr="00060185">
        <w:rPr>
          <w:bCs/>
          <w:sz w:val="22"/>
          <w:szCs w:val="22"/>
          <w:lang w:val="sr-Latn-ME"/>
        </w:rPr>
        <w:t>ena kortikosteroida, konzumiranje alkohola, teška imunosupresija i povišen indeks t</w:t>
      </w:r>
      <w:r w:rsidR="003E6754" w:rsidRPr="00060185">
        <w:rPr>
          <w:bCs/>
          <w:sz w:val="22"/>
          <w:szCs w:val="22"/>
          <w:lang w:val="sr-Latn-ME"/>
        </w:rPr>
        <w:t>j</w:t>
      </w:r>
      <w:r w:rsidRPr="00060185">
        <w:rPr>
          <w:bCs/>
          <w:sz w:val="22"/>
          <w:szCs w:val="22"/>
          <w:lang w:val="sr-Latn-ME"/>
        </w:rPr>
        <w:t>elesne mase su samo neki od faktora rizika za nastanak ovog oboljenja. Znaci osteonekroze su ukočenost zglobova, bolovi (naročito u kuku, kol</w:t>
      </w:r>
      <w:r w:rsidR="003E6754" w:rsidRPr="00060185">
        <w:rPr>
          <w:bCs/>
          <w:sz w:val="22"/>
          <w:szCs w:val="22"/>
          <w:lang w:val="sr-Latn-ME"/>
        </w:rPr>
        <w:t>j</w:t>
      </w:r>
      <w:r w:rsidRPr="00060185">
        <w:rPr>
          <w:bCs/>
          <w:sz w:val="22"/>
          <w:szCs w:val="22"/>
          <w:lang w:val="sr-Latn-ME"/>
        </w:rPr>
        <w:t>enu i ramenu) i otežano kretanje. Ukoliko prim</w:t>
      </w:r>
      <w:r w:rsidR="003E6754" w:rsidRPr="00060185">
        <w:rPr>
          <w:bCs/>
          <w:sz w:val="22"/>
          <w:szCs w:val="22"/>
          <w:lang w:val="sr-Latn-ME"/>
        </w:rPr>
        <w:t>ij</w:t>
      </w:r>
      <w:r w:rsidRPr="00060185">
        <w:rPr>
          <w:bCs/>
          <w:sz w:val="22"/>
          <w:szCs w:val="22"/>
          <w:lang w:val="sr-Latn-ME"/>
        </w:rPr>
        <w:t>etite bilo šta od ovoga, odmah obav</w:t>
      </w:r>
      <w:r w:rsidR="003E6754" w:rsidRPr="00060185">
        <w:rPr>
          <w:bCs/>
          <w:sz w:val="22"/>
          <w:szCs w:val="22"/>
          <w:lang w:val="sr-Latn-ME"/>
        </w:rPr>
        <w:t>ij</w:t>
      </w:r>
      <w:r w:rsidRPr="00060185">
        <w:rPr>
          <w:bCs/>
          <w:sz w:val="22"/>
          <w:szCs w:val="22"/>
          <w:lang w:val="sr-Latn-ME"/>
        </w:rPr>
        <w:t>estite Vašeg l</w:t>
      </w:r>
      <w:r w:rsidR="003E6754" w:rsidRPr="00060185">
        <w:rPr>
          <w:bCs/>
          <w:sz w:val="22"/>
          <w:szCs w:val="22"/>
          <w:lang w:val="sr-Latn-ME"/>
        </w:rPr>
        <w:t>j</w:t>
      </w:r>
      <w:r w:rsidRPr="00060185">
        <w:rPr>
          <w:bCs/>
          <w:sz w:val="22"/>
          <w:szCs w:val="22"/>
          <w:lang w:val="sr-Latn-ME"/>
        </w:rPr>
        <w:t xml:space="preserve">ekara. </w:t>
      </w:r>
    </w:p>
    <w:p w:rsidR="003E6754" w:rsidRPr="00060185" w:rsidRDefault="003E6754">
      <w:pPr>
        <w:ind w:left="720"/>
        <w:jc w:val="both"/>
        <w:rPr>
          <w:bCs/>
          <w:sz w:val="22"/>
          <w:szCs w:val="22"/>
          <w:lang w:val="sr-Latn-ME"/>
        </w:rPr>
      </w:pPr>
    </w:p>
    <w:p w:rsidR="003E6754" w:rsidRPr="00060185" w:rsidRDefault="003E6754">
      <w:pPr>
        <w:ind w:left="720"/>
        <w:jc w:val="both"/>
        <w:rPr>
          <w:bCs/>
          <w:sz w:val="22"/>
          <w:szCs w:val="22"/>
          <w:lang w:val="sr-Latn-ME"/>
        </w:rPr>
      </w:pPr>
      <w:r w:rsidRPr="00060185">
        <w:rPr>
          <w:bCs/>
          <w:sz w:val="22"/>
          <w:szCs w:val="22"/>
          <w:lang w:val="sr-Latn-ME"/>
        </w:rPr>
        <w:t xml:space="preserve">Problemi sa kostima (koji se manifestuju kao uporni bolovi u kostima ili bolovi u kostima koji se pogoršavaju i ponekad dovode do preloma) mogu da nastanu </w:t>
      </w:r>
      <w:r w:rsidR="00106E63" w:rsidRPr="00060185">
        <w:rPr>
          <w:bCs/>
          <w:sz w:val="22"/>
          <w:szCs w:val="22"/>
          <w:lang w:val="sr-Latn-ME"/>
        </w:rPr>
        <w:t xml:space="preserve">i </w:t>
      </w:r>
      <w:r w:rsidRPr="00060185">
        <w:rPr>
          <w:bCs/>
          <w:sz w:val="22"/>
          <w:szCs w:val="22"/>
          <w:lang w:val="sr-Latn-ME"/>
        </w:rPr>
        <w:t xml:space="preserve">kao posljedica oštećenja </w:t>
      </w:r>
    </w:p>
    <w:p w:rsidR="003E6754" w:rsidRPr="00060185" w:rsidRDefault="00106E63">
      <w:pPr>
        <w:ind w:left="720"/>
        <w:jc w:val="both"/>
        <w:rPr>
          <w:bCs/>
          <w:sz w:val="22"/>
          <w:szCs w:val="22"/>
          <w:lang w:val="sr-Latn-ME"/>
        </w:rPr>
      </w:pPr>
      <w:r w:rsidRPr="00060185">
        <w:rPr>
          <w:bCs/>
          <w:sz w:val="22"/>
          <w:szCs w:val="22"/>
          <w:lang w:val="sr-Latn-ME"/>
        </w:rPr>
        <w:t xml:space="preserve">ćelija </w:t>
      </w:r>
      <w:r w:rsidR="003E6754" w:rsidRPr="00060185">
        <w:rPr>
          <w:bCs/>
          <w:sz w:val="22"/>
          <w:szCs w:val="22"/>
          <w:lang w:val="sr-Latn-ME"/>
        </w:rPr>
        <w:t xml:space="preserve">bubrežnih tubula (vidite odjeljak 4, Moguća neželjena dejstva). Obavijestite Vašeg ljekara ukoliko imate bolove u kostima ili prelome kostiju. </w:t>
      </w:r>
    </w:p>
    <w:p w:rsidR="003E6754" w:rsidRPr="00060185" w:rsidRDefault="003E6754">
      <w:pPr>
        <w:jc w:val="both"/>
        <w:rPr>
          <w:bCs/>
          <w:sz w:val="22"/>
          <w:szCs w:val="22"/>
          <w:lang w:val="sr-Latn-ME"/>
        </w:rPr>
      </w:pPr>
    </w:p>
    <w:p w:rsidR="003E6754" w:rsidRPr="00060185" w:rsidRDefault="003E6754">
      <w:pPr>
        <w:ind w:left="720"/>
        <w:jc w:val="both"/>
        <w:rPr>
          <w:bCs/>
          <w:sz w:val="22"/>
          <w:szCs w:val="22"/>
          <w:lang w:val="sr-Latn-ME"/>
        </w:rPr>
      </w:pPr>
      <w:r w:rsidRPr="00060185">
        <w:rPr>
          <w:bCs/>
          <w:sz w:val="22"/>
          <w:szCs w:val="22"/>
          <w:lang w:val="sr-Latn-ME"/>
        </w:rPr>
        <w:t>Tenofovir dizoproksil ujedno može uzrokovati gubitak koštane mase. Najizraženiji gubitak koštane mase zabilježen je u kliničkim ispitivanjima kada su pacijenti bili liječeni tenofovir dizoproksilom u kombinaciji sa pojačanim inhibitorom proteaze.</w:t>
      </w:r>
    </w:p>
    <w:p w:rsidR="003E6754" w:rsidRPr="00060185" w:rsidRDefault="003E6754">
      <w:pPr>
        <w:jc w:val="both"/>
        <w:rPr>
          <w:bCs/>
          <w:sz w:val="22"/>
          <w:szCs w:val="22"/>
          <w:lang w:val="sr-Latn-ME"/>
        </w:rPr>
      </w:pPr>
    </w:p>
    <w:p w:rsidR="003E6754" w:rsidRPr="00060185" w:rsidRDefault="003E6754">
      <w:pPr>
        <w:ind w:left="720"/>
        <w:jc w:val="both"/>
        <w:rPr>
          <w:bCs/>
          <w:sz w:val="22"/>
          <w:szCs w:val="22"/>
          <w:lang w:val="sr-Latn-ME"/>
        </w:rPr>
      </w:pPr>
      <w:r w:rsidRPr="00060185">
        <w:rPr>
          <w:bCs/>
          <w:sz w:val="22"/>
          <w:szCs w:val="22"/>
          <w:lang w:val="sr-Latn-ME"/>
        </w:rPr>
        <w:t>Ukupno gledano, efekti tenofovir dizoproksila na dugoročno zdravlje kostiju i budući rizik od preloma kod odraslih i pedijatrijskih pacijenata su neizvjesni.</w:t>
      </w:r>
    </w:p>
    <w:p w:rsidR="003E6754" w:rsidRPr="00060185" w:rsidRDefault="003E6754">
      <w:pPr>
        <w:jc w:val="both"/>
        <w:rPr>
          <w:bCs/>
          <w:sz w:val="22"/>
          <w:szCs w:val="22"/>
          <w:lang w:val="sr-Latn-ME"/>
        </w:rPr>
      </w:pPr>
    </w:p>
    <w:p w:rsidR="003E6754" w:rsidRPr="00060185" w:rsidRDefault="003E6754">
      <w:pPr>
        <w:ind w:left="720"/>
        <w:jc w:val="both"/>
        <w:rPr>
          <w:bCs/>
          <w:sz w:val="22"/>
          <w:szCs w:val="22"/>
          <w:lang w:val="sr-Latn-ME"/>
        </w:rPr>
      </w:pPr>
      <w:r w:rsidRPr="00060185">
        <w:rPr>
          <w:bCs/>
          <w:sz w:val="22"/>
          <w:szCs w:val="22"/>
          <w:lang w:val="sr-Latn-ME"/>
        </w:rPr>
        <w:t>Obavijestite Vašeg ljekara ukoliko znate da bolujete od osteoporoze. Pacijenti koji imaju osteoporozu izloženi su većem riziku od preloma.</w:t>
      </w:r>
    </w:p>
    <w:p w:rsidR="003E6754" w:rsidRPr="00060185" w:rsidRDefault="003E6754">
      <w:pPr>
        <w:ind w:left="720"/>
        <w:jc w:val="both"/>
        <w:rPr>
          <w:bCs/>
          <w:sz w:val="22"/>
          <w:szCs w:val="22"/>
          <w:lang w:val="sr-Latn-ME"/>
        </w:rPr>
      </w:pPr>
    </w:p>
    <w:p w:rsidR="003E6754" w:rsidRPr="00060185" w:rsidRDefault="003E6754">
      <w:pPr>
        <w:numPr>
          <w:ilvl w:val="0"/>
          <w:numId w:val="31"/>
        </w:numPr>
        <w:jc w:val="both"/>
        <w:rPr>
          <w:bCs/>
          <w:sz w:val="22"/>
          <w:szCs w:val="22"/>
          <w:lang w:val="sr-Latn-ME"/>
        </w:rPr>
      </w:pPr>
      <w:r w:rsidRPr="00060185">
        <w:rPr>
          <w:b/>
          <w:bCs/>
          <w:sz w:val="22"/>
          <w:szCs w:val="22"/>
          <w:lang w:val="sr-Latn-ME"/>
        </w:rPr>
        <w:t>Recite svom ljekaru ukoliko ste u prošlosti imali oboljenje jetre, uključujući hepatitis.</w:t>
      </w:r>
      <w:r w:rsidRPr="00060185">
        <w:rPr>
          <w:bCs/>
          <w:sz w:val="22"/>
          <w:szCs w:val="22"/>
          <w:lang w:val="sr-Latn-ME"/>
        </w:rPr>
        <w:t xml:space="preserve"> Pacijenti koji imaju oboljenje jetre, uključujući i hronični hepatitis B ili C, i koji su liječeni antiretrovirusnim ljekovima, su u većem riziku od razvoja teških i potencijalno smrtonosnih komplikacija na jetri. Ukoliko imate infekciju hepatitisom B, Vaš ljekar će pažljivo razmotriti najbolji vid terapije za Vas. Ukoliko ste u prošlosti imali oboljenje jetre ili hroničnu infekciju hepatitisom B, ljekar će možda sprovesti testove krvi kako bi pratio funkciju jetre.</w:t>
      </w:r>
    </w:p>
    <w:p w:rsidR="003E6754" w:rsidRPr="00060185" w:rsidRDefault="003E6754">
      <w:pPr>
        <w:ind w:left="720"/>
        <w:jc w:val="both"/>
        <w:rPr>
          <w:bCs/>
          <w:sz w:val="22"/>
          <w:szCs w:val="22"/>
          <w:lang w:val="sr-Latn-ME"/>
        </w:rPr>
      </w:pPr>
    </w:p>
    <w:p w:rsidR="003E6754" w:rsidRPr="00060185" w:rsidRDefault="003E6754">
      <w:pPr>
        <w:numPr>
          <w:ilvl w:val="0"/>
          <w:numId w:val="31"/>
        </w:numPr>
        <w:jc w:val="both"/>
        <w:rPr>
          <w:bCs/>
          <w:sz w:val="22"/>
          <w:szCs w:val="22"/>
          <w:lang w:val="sr-Latn-ME"/>
        </w:rPr>
      </w:pPr>
      <w:r w:rsidRPr="00060185">
        <w:rPr>
          <w:b/>
          <w:bCs/>
          <w:sz w:val="22"/>
          <w:szCs w:val="22"/>
          <w:lang w:val="sr-Latn-ME"/>
        </w:rPr>
        <w:t>Čuvajte se infekcija.</w:t>
      </w:r>
      <w:r w:rsidRPr="00060185">
        <w:rPr>
          <w:bCs/>
          <w:sz w:val="22"/>
          <w:szCs w:val="22"/>
          <w:lang w:val="sr-Latn-ME"/>
        </w:rPr>
        <w:t xml:space="preserve"> Ukoliko imate uznapredovalu HIV infekciju (AIDS) i imate infekciju, pri otpočinjanju terapije lijekom Gilestra, možete da razvijete simptome infekcije i zapaljenje ili pogoršanje simptoma postojeće infekcije. Ovi simptomi mogu ukazivati da se poboljšan imunski sistem Vašeg organizma bori sa infekcijom. Pratite znakove zapaljenja ili infekcije ubrzo po odpočinjanju terapije l</w:t>
      </w:r>
      <w:r w:rsidR="00D65405" w:rsidRPr="00060185">
        <w:rPr>
          <w:bCs/>
          <w:sz w:val="22"/>
          <w:szCs w:val="22"/>
          <w:lang w:val="sr-Latn-ME"/>
        </w:rPr>
        <w:t>ij</w:t>
      </w:r>
      <w:r w:rsidRPr="00060185">
        <w:rPr>
          <w:bCs/>
          <w:sz w:val="22"/>
          <w:szCs w:val="22"/>
          <w:lang w:val="sr-Latn-ME"/>
        </w:rPr>
        <w:t>ekom Gilestra.</w:t>
      </w:r>
      <w:r w:rsidR="00D65405" w:rsidRPr="00060185">
        <w:rPr>
          <w:bCs/>
          <w:sz w:val="22"/>
          <w:szCs w:val="22"/>
          <w:lang w:val="sr-Latn-ME"/>
        </w:rPr>
        <w:t xml:space="preserve"> </w:t>
      </w:r>
      <w:r w:rsidRPr="00060185">
        <w:rPr>
          <w:bCs/>
          <w:sz w:val="22"/>
          <w:szCs w:val="22"/>
          <w:lang w:val="sr-Latn-ME"/>
        </w:rPr>
        <w:t>Ukoliko prim</w:t>
      </w:r>
      <w:r w:rsidR="00D65405" w:rsidRPr="00060185">
        <w:rPr>
          <w:bCs/>
          <w:sz w:val="22"/>
          <w:szCs w:val="22"/>
          <w:lang w:val="sr-Latn-ME"/>
        </w:rPr>
        <w:t>ij</w:t>
      </w:r>
      <w:r w:rsidRPr="00060185">
        <w:rPr>
          <w:bCs/>
          <w:sz w:val="22"/>
          <w:szCs w:val="22"/>
          <w:lang w:val="sr-Latn-ME"/>
        </w:rPr>
        <w:t xml:space="preserve">etite znakove zapaljenja ili infekcije, </w:t>
      </w:r>
      <w:r w:rsidRPr="00060185">
        <w:rPr>
          <w:b/>
          <w:bCs/>
          <w:sz w:val="22"/>
          <w:szCs w:val="22"/>
          <w:lang w:val="sr-Latn-ME"/>
        </w:rPr>
        <w:t>odmah obav</w:t>
      </w:r>
      <w:r w:rsidR="00D65405" w:rsidRPr="00060185">
        <w:rPr>
          <w:b/>
          <w:bCs/>
          <w:sz w:val="22"/>
          <w:szCs w:val="22"/>
          <w:lang w:val="sr-Latn-ME"/>
        </w:rPr>
        <w:t>ij</w:t>
      </w:r>
      <w:r w:rsidRPr="00060185">
        <w:rPr>
          <w:b/>
          <w:bCs/>
          <w:sz w:val="22"/>
          <w:szCs w:val="22"/>
          <w:lang w:val="sr-Latn-ME"/>
        </w:rPr>
        <w:t>estite svog l</w:t>
      </w:r>
      <w:r w:rsidR="00D65405" w:rsidRPr="00060185">
        <w:rPr>
          <w:b/>
          <w:bCs/>
          <w:sz w:val="22"/>
          <w:szCs w:val="22"/>
          <w:lang w:val="sr-Latn-ME"/>
        </w:rPr>
        <w:t>j</w:t>
      </w:r>
      <w:r w:rsidRPr="00060185">
        <w:rPr>
          <w:b/>
          <w:bCs/>
          <w:sz w:val="22"/>
          <w:szCs w:val="22"/>
          <w:lang w:val="sr-Latn-ME"/>
        </w:rPr>
        <w:t>ekara.</w:t>
      </w:r>
    </w:p>
    <w:p w:rsidR="003E6754" w:rsidRPr="00060185" w:rsidRDefault="003E6754">
      <w:pPr>
        <w:ind w:left="720"/>
        <w:jc w:val="both"/>
        <w:rPr>
          <w:bCs/>
          <w:sz w:val="22"/>
          <w:szCs w:val="22"/>
          <w:lang w:val="sr-Latn-ME"/>
        </w:rPr>
      </w:pPr>
    </w:p>
    <w:p w:rsidR="003E6754" w:rsidRPr="00060185" w:rsidRDefault="003E6754">
      <w:pPr>
        <w:numPr>
          <w:ilvl w:val="0"/>
          <w:numId w:val="31"/>
        </w:numPr>
        <w:jc w:val="both"/>
        <w:rPr>
          <w:bCs/>
          <w:sz w:val="22"/>
          <w:szCs w:val="22"/>
          <w:lang w:val="sr-Latn-ME"/>
        </w:rPr>
      </w:pPr>
      <w:r w:rsidRPr="00060185">
        <w:rPr>
          <w:bCs/>
          <w:sz w:val="22"/>
          <w:szCs w:val="22"/>
          <w:lang w:val="sr-Latn-ME"/>
        </w:rPr>
        <w:t>Pored oportunističkih infekcija, autoimu</w:t>
      </w:r>
      <w:r w:rsidR="00106E63" w:rsidRPr="00060185">
        <w:rPr>
          <w:bCs/>
          <w:sz w:val="22"/>
          <w:szCs w:val="22"/>
          <w:lang w:val="sr-Latn-ME"/>
        </w:rPr>
        <w:t xml:space="preserve">ne </w:t>
      </w:r>
      <w:r w:rsidRPr="00060185">
        <w:rPr>
          <w:bCs/>
          <w:sz w:val="22"/>
          <w:szCs w:val="22"/>
          <w:lang w:val="sr-Latn-ME"/>
        </w:rPr>
        <w:t>bolesti (stanja koja se javljaju kada imun</w:t>
      </w:r>
      <w:r w:rsidR="00106E63" w:rsidRPr="00060185">
        <w:rPr>
          <w:bCs/>
          <w:sz w:val="22"/>
          <w:szCs w:val="22"/>
          <w:lang w:val="sr-Latn-ME"/>
        </w:rPr>
        <w:t>ološki</w:t>
      </w:r>
      <w:r w:rsidRPr="00060185">
        <w:rPr>
          <w:bCs/>
          <w:sz w:val="22"/>
          <w:szCs w:val="22"/>
          <w:lang w:val="sr-Latn-ME"/>
        </w:rPr>
        <w:t xml:space="preserve"> sistem napada zdravo tkivo) se takođe mogu pojaviti nakon početka uzimanja l</w:t>
      </w:r>
      <w:r w:rsidR="00D65405" w:rsidRPr="00060185">
        <w:rPr>
          <w:bCs/>
          <w:sz w:val="22"/>
          <w:szCs w:val="22"/>
          <w:lang w:val="sr-Latn-ME"/>
        </w:rPr>
        <w:t>j</w:t>
      </w:r>
      <w:r w:rsidRPr="00060185">
        <w:rPr>
          <w:bCs/>
          <w:sz w:val="22"/>
          <w:szCs w:val="22"/>
          <w:lang w:val="sr-Latn-ME"/>
        </w:rPr>
        <w:t>ekova za l</w:t>
      </w:r>
      <w:r w:rsidR="00D65405" w:rsidRPr="00060185">
        <w:rPr>
          <w:bCs/>
          <w:sz w:val="22"/>
          <w:szCs w:val="22"/>
          <w:lang w:val="sr-Latn-ME"/>
        </w:rPr>
        <w:t>ij</w:t>
      </w:r>
      <w:r w:rsidRPr="00060185">
        <w:rPr>
          <w:bCs/>
          <w:sz w:val="22"/>
          <w:szCs w:val="22"/>
          <w:lang w:val="sr-Latn-ME"/>
        </w:rPr>
        <w:t>ečenje HIV infekcije. Autoimu</w:t>
      </w:r>
      <w:r w:rsidR="00106E63" w:rsidRPr="00060185">
        <w:rPr>
          <w:bCs/>
          <w:sz w:val="22"/>
          <w:szCs w:val="22"/>
          <w:lang w:val="sr-Latn-ME"/>
        </w:rPr>
        <w:t>ne</w:t>
      </w:r>
      <w:r w:rsidRPr="00060185">
        <w:rPr>
          <w:bCs/>
          <w:sz w:val="22"/>
          <w:szCs w:val="22"/>
          <w:lang w:val="sr-Latn-ME"/>
        </w:rPr>
        <w:t xml:space="preserve"> bolesti mogu se </w:t>
      </w:r>
      <w:r w:rsidR="00106E63" w:rsidRPr="00060185">
        <w:rPr>
          <w:bCs/>
          <w:sz w:val="22"/>
          <w:szCs w:val="22"/>
          <w:lang w:val="sr-Latn-ME"/>
        </w:rPr>
        <w:t>pojaviti</w:t>
      </w:r>
      <w:r w:rsidRPr="00060185">
        <w:rPr>
          <w:bCs/>
          <w:sz w:val="22"/>
          <w:szCs w:val="22"/>
          <w:lang w:val="sr-Latn-ME"/>
        </w:rPr>
        <w:t xml:space="preserve"> više m</w:t>
      </w:r>
      <w:r w:rsidR="00D65405" w:rsidRPr="00060185">
        <w:rPr>
          <w:bCs/>
          <w:sz w:val="22"/>
          <w:szCs w:val="22"/>
          <w:lang w:val="sr-Latn-ME"/>
        </w:rPr>
        <w:t>j</w:t>
      </w:r>
      <w:r w:rsidRPr="00060185">
        <w:rPr>
          <w:bCs/>
          <w:sz w:val="22"/>
          <w:szCs w:val="22"/>
          <w:lang w:val="sr-Latn-ME"/>
        </w:rPr>
        <w:t xml:space="preserve">eseci </w:t>
      </w:r>
      <w:r w:rsidR="00106E63" w:rsidRPr="00060185">
        <w:rPr>
          <w:bCs/>
          <w:sz w:val="22"/>
          <w:szCs w:val="22"/>
          <w:lang w:val="sr-Latn-ME"/>
        </w:rPr>
        <w:t xml:space="preserve">kasnije </w:t>
      </w:r>
      <w:r w:rsidRPr="00060185">
        <w:rPr>
          <w:bCs/>
          <w:sz w:val="22"/>
          <w:szCs w:val="22"/>
          <w:lang w:val="sr-Latn-ME"/>
        </w:rPr>
        <w:t xml:space="preserve">nakon </w:t>
      </w:r>
      <w:r w:rsidR="00106E63" w:rsidRPr="00060185">
        <w:rPr>
          <w:bCs/>
          <w:sz w:val="22"/>
          <w:szCs w:val="22"/>
          <w:lang w:val="sr-Latn-ME"/>
        </w:rPr>
        <w:t xml:space="preserve">početka </w:t>
      </w:r>
      <w:r w:rsidRPr="00060185">
        <w:rPr>
          <w:bCs/>
          <w:sz w:val="22"/>
          <w:szCs w:val="22"/>
          <w:lang w:val="sr-Latn-ME"/>
        </w:rPr>
        <w:t>terapije. Ukoliko prim</w:t>
      </w:r>
      <w:r w:rsidR="00D65405" w:rsidRPr="00060185">
        <w:rPr>
          <w:bCs/>
          <w:sz w:val="22"/>
          <w:szCs w:val="22"/>
          <w:lang w:val="sr-Latn-ME"/>
        </w:rPr>
        <w:t>ij</w:t>
      </w:r>
      <w:r w:rsidRPr="00060185">
        <w:rPr>
          <w:bCs/>
          <w:sz w:val="22"/>
          <w:szCs w:val="22"/>
          <w:lang w:val="sr-Latn-ME"/>
        </w:rPr>
        <w:t>etite simptome infekcije ili bilo koje druge simptome, kao što su slabost u mišićima, slabost koja započinje u šakama i stopalima i širi se ka t</w:t>
      </w:r>
      <w:r w:rsidR="00D65405" w:rsidRPr="00060185">
        <w:rPr>
          <w:bCs/>
          <w:sz w:val="22"/>
          <w:szCs w:val="22"/>
          <w:lang w:val="sr-Latn-ME"/>
        </w:rPr>
        <w:t>ij</w:t>
      </w:r>
      <w:r w:rsidRPr="00060185">
        <w:rPr>
          <w:bCs/>
          <w:sz w:val="22"/>
          <w:szCs w:val="22"/>
          <w:lang w:val="sr-Latn-ME"/>
        </w:rPr>
        <w:t>elu, palpitacije (ubrz</w:t>
      </w:r>
      <w:r w:rsidR="00D65405" w:rsidRPr="00060185">
        <w:rPr>
          <w:bCs/>
          <w:sz w:val="22"/>
          <w:szCs w:val="22"/>
          <w:lang w:val="sr-Latn-ME"/>
        </w:rPr>
        <w:t>an i/ili nepravilan srčani rad)</w:t>
      </w:r>
      <w:r w:rsidRPr="00060185">
        <w:rPr>
          <w:bCs/>
          <w:sz w:val="22"/>
          <w:szCs w:val="22"/>
          <w:lang w:val="sr-Latn-ME"/>
        </w:rPr>
        <w:t>, drhtavicu ili hiperaktivnost, odmah se obratite Vašem l</w:t>
      </w:r>
      <w:r w:rsidR="00D65405" w:rsidRPr="00060185">
        <w:rPr>
          <w:bCs/>
          <w:sz w:val="22"/>
          <w:szCs w:val="22"/>
          <w:lang w:val="sr-Latn-ME"/>
        </w:rPr>
        <w:t>j</w:t>
      </w:r>
      <w:r w:rsidRPr="00060185">
        <w:rPr>
          <w:bCs/>
          <w:sz w:val="22"/>
          <w:szCs w:val="22"/>
          <w:lang w:val="sr-Latn-ME"/>
        </w:rPr>
        <w:t>ekaru da biste dobili neophodnu terapiju.</w:t>
      </w:r>
    </w:p>
    <w:p w:rsidR="003E6754" w:rsidRPr="00060185" w:rsidRDefault="003E6754">
      <w:pPr>
        <w:ind w:left="720"/>
        <w:jc w:val="both"/>
        <w:rPr>
          <w:bCs/>
          <w:sz w:val="22"/>
          <w:szCs w:val="22"/>
          <w:lang w:val="sr-Latn-ME"/>
        </w:rPr>
      </w:pPr>
    </w:p>
    <w:p w:rsidR="003E6754" w:rsidRPr="00060185" w:rsidRDefault="003E6754">
      <w:pPr>
        <w:numPr>
          <w:ilvl w:val="0"/>
          <w:numId w:val="31"/>
        </w:numPr>
        <w:jc w:val="both"/>
        <w:rPr>
          <w:bCs/>
          <w:sz w:val="22"/>
          <w:szCs w:val="22"/>
          <w:lang w:val="sr-Latn-ME"/>
        </w:rPr>
      </w:pPr>
      <w:r w:rsidRPr="00060185">
        <w:rPr>
          <w:b/>
          <w:bCs/>
          <w:sz w:val="22"/>
          <w:szCs w:val="22"/>
          <w:lang w:val="sr-Latn-ME"/>
        </w:rPr>
        <w:t>Razgovarajte sa svojim l</w:t>
      </w:r>
      <w:r w:rsidR="00D65405" w:rsidRPr="00060185">
        <w:rPr>
          <w:b/>
          <w:bCs/>
          <w:sz w:val="22"/>
          <w:szCs w:val="22"/>
          <w:lang w:val="sr-Latn-ME"/>
        </w:rPr>
        <w:t>j</w:t>
      </w:r>
      <w:r w:rsidRPr="00060185">
        <w:rPr>
          <w:b/>
          <w:bCs/>
          <w:sz w:val="22"/>
          <w:szCs w:val="22"/>
          <w:lang w:val="sr-Latn-ME"/>
        </w:rPr>
        <w:t>ekarom ili farmaceutom ukoliko imate više od 65 godina.</w:t>
      </w:r>
      <w:r w:rsidRPr="00060185">
        <w:rPr>
          <w:bCs/>
          <w:sz w:val="22"/>
          <w:szCs w:val="22"/>
          <w:lang w:val="sr-Latn-ME"/>
        </w:rPr>
        <w:t xml:space="preserve"> L</w:t>
      </w:r>
      <w:r w:rsidR="00D65405" w:rsidRPr="00060185">
        <w:rPr>
          <w:bCs/>
          <w:sz w:val="22"/>
          <w:szCs w:val="22"/>
          <w:lang w:val="sr-Latn-ME"/>
        </w:rPr>
        <w:t>ij</w:t>
      </w:r>
      <w:r w:rsidRPr="00060185">
        <w:rPr>
          <w:bCs/>
          <w:sz w:val="22"/>
          <w:szCs w:val="22"/>
          <w:lang w:val="sr-Latn-ME"/>
        </w:rPr>
        <w:t>ek Gilestra nije ispitivan kod pacijenata starijih od 65 godina. Ako imate više od 65 godina i ako vam je propisan l</w:t>
      </w:r>
      <w:r w:rsidR="00D65405" w:rsidRPr="00060185">
        <w:rPr>
          <w:bCs/>
          <w:sz w:val="22"/>
          <w:szCs w:val="22"/>
          <w:lang w:val="sr-Latn-ME"/>
        </w:rPr>
        <w:t>ij</w:t>
      </w:r>
      <w:r w:rsidRPr="00060185">
        <w:rPr>
          <w:bCs/>
          <w:sz w:val="22"/>
          <w:szCs w:val="22"/>
          <w:lang w:val="sr-Latn-ME"/>
        </w:rPr>
        <w:t>ek Gilestra, Vaš l</w:t>
      </w:r>
      <w:r w:rsidR="00D65405" w:rsidRPr="00060185">
        <w:rPr>
          <w:bCs/>
          <w:sz w:val="22"/>
          <w:szCs w:val="22"/>
          <w:lang w:val="sr-Latn-ME"/>
        </w:rPr>
        <w:t xml:space="preserve">jekar će </w:t>
      </w:r>
      <w:r w:rsidRPr="00060185">
        <w:rPr>
          <w:bCs/>
          <w:sz w:val="22"/>
          <w:szCs w:val="22"/>
          <w:lang w:val="sr-Latn-ME"/>
        </w:rPr>
        <w:t>Vas pažljivo pratiti.</w:t>
      </w:r>
    </w:p>
    <w:p w:rsidR="00445D8F" w:rsidRPr="00060185" w:rsidRDefault="00445D8F">
      <w:pPr>
        <w:jc w:val="both"/>
        <w:rPr>
          <w:bCs/>
          <w:sz w:val="22"/>
          <w:szCs w:val="22"/>
          <w:lang w:val="sr-Latn-ME"/>
        </w:rPr>
      </w:pPr>
    </w:p>
    <w:p w:rsidR="00C77D13" w:rsidRPr="00060185" w:rsidRDefault="00C77D13" w:rsidP="009472AA">
      <w:pPr>
        <w:jc w:val="both"/>
        <w:rPr>
          <w:b/>
          <w:bCs/>
          <w:sz w:val="22"/>
          <w:szCs w:val="22"/>
          <w:lang w:val="sr-Latn-ME"/>
        </w:rPr>
      </w:pPr>
      <w:r w:rsidRPr="00060185">
        <w:rPr>
          <w:b/>
          <w:bCs/>
          <w:sz w:val="22"/>
          <w:szCs w:val="22"/>
          <w:lang w:val="sr-Latn-ME"/>
        </w:rPr>
        <w:t>Djeca i adolescenti</w:t>
      </w:r>
    </w:p>
    <w:p w:rsidR="009F2AB4" w:rsidRPr="00060185" w:rsidRDefault="009F2AB4" w:rsidP="009472AA">
      <w:pPr>
        <w:jc w:val="both"/>
        <w:rPr>
          <w:b/>
          <w:bCs/>
          <w:sz w:val="22"/>
          <w:szCs w:val="22"/>
          <w:lang w:val="sr-Latn-ME"/>
        </w:rPr>
      </w:pPr>
    </w:p>
    <w:p w:rsidR="009F2AB4" w:rsidRPr="00060185" w:rsidRDefault="009F2AB4" w:rsidP="00F4790A">
      <w:pPr>
        <w:jc w:val="both"/>
        <w:rPr>
          <w:bCs/>
          <w:sz w:val="22"/>
          <w:szCs w:val="22"/>
          <w:lang w:val="sr-Latn-ME"/>
        </w:rPr>
      </w:pPr>
      <w:r w:rsidRPr="00060185">
        <w:rPr>
          <w:bCs/>
          <w:sz w:val="22"/>
          <w:szCs w:val="22"/>
          <w:lang w:val="sr-Latn-ME"/>
        </w:rPr>
        <w:t xml:space="preserve">Lijek Gilestra, film tablete od 245 mg </w:t>
      </w:r>
      <w:r w:rsidRPr="00060185">
        <w:rPr>
          <w:b/>
          <w:bCs/>
          <w:sz w:val="22"/>
          <w:szCs w:val="22"/>
          <w:lang w:val="sr-Latn-ME"/>
        </w:rPr>
        <w:t xml:space="preserve">mogu </w:t>
      </w:r>
      <w:r w:rsidRPr="00060185">
        <w:rPr>
          <w:bCs/>
          <w:sz w:val="22"/>
          <w:szCs w:val="22"/>
          <w:lang w:val="sr-Latn-ME"/>
        </w:rPr>
        <w:t>koristiti:</w:t>
      </w:r>
    </w:p>
    <w:p w:rsidR="009F2AB4" w:rsidRPr="00060185" w:rsidRDefault="00106E63" w:rsidP="00F4790A">
      <w:pPr>
        <w:numPr>
          <w:ilvl w:val="0"/>
          <w:numId w:val="31"/>
        </w:numPr>
        <w:jc w:val="both"/>
        <w:rPr>
          <w:bCs/>
          <w:sz w:val="22"/>
          <w:szCs w:val="22"/>
          <w:lang w:val="sr-Latn-ME"/>
        </w:rPr>
      </w:pPr>
      <w:r w:rsidRPr="00060185">
        <w:rPr>
          <w:b/>
          <w:bCs/>
          <w:sz w:val="22"/>
          <w:szCs w:val="22"/>
          <w:lang w:val="sr-Latn-ME"/>
        </w:rPr>
        <w:lastRenderedPageBreak/>
        <w:t>a</w:t>
      </w:r>
      <w:r w:rsidR="009F2AB4" w:rsidRPr="00060185">
        <w:rPr>
          <w:b/>
          <w:bCs/>
          <w:sz w:val="22"/>
          <w:szCs w:val="22"/>
          <w:lang w:val="sr-Latn-ME"/>
        </w:rPr>
        <w:t xml:space="preserve">dolescenti sa HIV-1 infekcijom uzrasta od 12 do manje od 18 godina, tjelesne mase od najmanje 35 kg koji su već liječeni </w:t>
      </w:r>
      <w:r w:rsidR="009F2AB4" w:rsidRPr="00060185">
        <w:rPr>
          <w:bCs/>
          <w:sz w:val="22"/>
          <w:szCs w:val="22"/>
          <w:lang w:val="sr-Latn-ME"/>
        </w:rPr>
        <w:t>drugim ljekovima za terapiju HIV infekcije, koji više ni</w:t>
      </w:r>
      <w:r w:rsidRPr="00060185">
        <w:rPr>
          <w:bCs/>
          <w:sz w:val="22"/>
          <w:szCs w:val="22"/>
          <w:lang w:val="sr-Latn-ME"/>
        </w:rPr>
        <w:t>je</w:t>
      </w:r>
      <w:r w:rsidR="009F2AB4" w:rsidRPr="00060185">
        <w:rPr>
          <w:bCs/>
          <w:sz w:val="22"/>
          <w:szCs w:val="22"/>
          <w:lang w:val="sr-Latn-ME"/>
        </w:rPr>
        <w:t xml:space="preserve">su u potpunosti efikasni usljed razvijanja otpornosti ili su </w:t>
      </w:r>
      <w:r w:rsidR="00B8714E" w:rsidRPr="00060185">
        <w:rPr>
          <w:bCs/>
          <w:sz w:val="22"/>
          <w:szCs w:val="22"/>
          <w:lang w:val="sr-Latn-ME"/>
        </w:rPr>
        <w:t xml:space="preserve">izazvali </w:t>
      </w:r>
      <w:r w:rsidR="009F2AB4" w:rsidRPr="00060185">
        <w:rPr>
          <w:bCs/>
          <w:sz w:val="22"/>
          <w:szCs w:val="22"/>
          <w:lang w:val="sr-Latn-ME"/>
        </w:rPr>
        <w:t>neželjena dejstva</w:t>
      </w:r>
    </w:p>
    <w:p w:rsidR="009F2AB4" w:rsidRPr="00060185" w:rsidRDefault="00106E63" w:rsidP="00106E63">
      <w:pPr>
        <w:numPr>
          <w:ilvl w:val="0"/>
          <w:numId w:val="31"/>
        </w:numPr>
        <w:jc w:val="both"/>
        <w:rPr>
          <w:b/>
          <w:bCs/>
          <w:sz w:val="22"/>
          <w:szCs w:val="22"/>
          <w:lang w:val="sr-Latn-ME"/>
        </w:rPr>
      </w:pPr>
      <w:r w:rsidRPr="00060185">
        <w:rPr>
          <w:b/>
          <w:bCs/>
          <w:sz w:val="22"/>
          <w:szCs w:val="22"/>
          <w:lang w:val="sr-Latn-ME"/>
        </w:rPr>
        <w:t>a</w:t>
      </w:r>
      <w:r w:rsidR="009F2AB4" w:rsidRPr="00060185">
        <w:rPr>
          <w:b/>
          <w:bCs/>
          <w:sz w:val="22"/>
          <w:szCs w:val="22"/>
          <w:lang w:val="sr-Latn-ME"/>
        </w:rPr>
        <w:t>dolescenti sa HBV infekcijom uzrasta od 12 do manje od</w:t>
      </w:r>
      <w:r w:rsidR="009F2AB4" w:rsidRPr="00060185" w:rsidDel="006E4717">
        <w:rPr>
          <w:b/>
          <w:bCs/>
          <w:sz w:val="22"/>
          <w:szCs w:val="22"/>
          <w:lang w:val="sr-Latn-ME"/>
        </w:rPr>
        <w:t xml:space="preserve"> </w:t>
      </w:r>
      <w:r w:rsidR="009F2AB4" w:rsidRPr="00060185">
        <w:rPr>
          <w:b/>
          <w:bCs/>
          <w:sz w:val="22"/>
          <w:szCs w:val="22"/>
          <w:lang w:val="sr-Latn-ME"/>
        </w:rPr>
        <w:t>18 godina, tjelesne mase od najmanje 35 kg.</w:t>
      </w:r>
    </w:p>
    <w:p w:rsidR="009F2AB4" w:rsidRPr="00060185" w:rsidRDefault="009F2AB4">
      <w:pPr>
        <w:jc w:val="both"/>
        <w:rPr>
          <w:bCs/>
          <w:sz w:val="22"/>
          <w:szCs w:val="22"/>
          <w:lang w:val="sr-Latn-ME"/>
        </w:rPr>
      </w:pPr>
    </w:p>
    <w:p w:rsidR="009F2AB4" w:rsidRPr="00060185" w:rsidRDefault="009F2AB4">
      <w:pPr>
        <w:jc w:val="both"/>
        <w:rPr>
          <w:bCs/>
          <w:sz w:val="22"/>
          <w:szCs w:val="22"/>
          <w:lang w:val="sr-Latn-ME"/>
        </w:rPr>
      </w:pPr>
      <w:r w:rsidRPr="00060185">
        <w:rPr>
          <w:bCs/>
          <w:sz w:val="22"/>
          <w:szCs w:val="22"/>
          <w:lang w:val="sr-Latn-ME"/>
        </w:rPr>
        <w:t xml:space="preserve">Film tablete lijeka Gilestra od 245 mg </w:t>
      </w:r>
      <w:r w:rsidRPr="00060185">
        <w:rPr>
          <w:b/>
          <w:bCs/>
          <w:sz w:val="22"/>
          <w:szCs w:val="22"/>
          <w:lang w:val="sr-Latn-ME"/>
        </w:rPr>
        <w:t>ni</w:t>
      </w:r>
      <w:r w:rsidR="00B8714E" w:rsidRPr="00060185">
        <w:rPr>
          <w:b/>
          <w:bCs/>
          <w:sz w:val="22"/>
          <w:szCs w:val="22"/>
          <w:lang w:val="sr-Latn-ME"/>
        </w:rPr>
        <w:t>je</w:t>
      </w:r>
      <w:r w:rsidRPr="00060185">
        <w:rPr>
          <w:b/>
          <w:bCs/>
          <w:sz w:val="22"/>
          <w:szCs w:val="22"/>
          <w:lang w:val="sr-Latn-ME"/>
        </w:rPr>
        <w:t>su pogodne za primjenu</w:t>
      </w:r>
      <w:r w:rsidRPr="00060185">
        <w:rPr>
          <w:bCs/>
          <w:sz w:val="22"/>
          <w:szCs w:val="22"/>
          <w:lang w:val="sr-Latn-ME"/>
        </w:rPr>
        <w:t xml:space="preserve"> kod sljedećih grupa pacijenata:</w:t>
      </w:r>
    </w:p>
    <w:p w:rsidR="009F2AB4" w:rsidRPr="00060185" w:rsidRDefault="00B8714E">
      <w:pPr>
        <w:numPr>
          <w:ilvl w:val="0"/>
          <w:numId w:val="33"/>
        </w:numPr>
        <w:jc w:val="both"/>
        <w:rPr>
          <w:bCs/>
          <w:sz w:val="22"/>
          <w:szCs w:val="22"/>
          <w:lang w:val="sr-Latn-ME"/>
        </w:rPr>
      </w:pPr>
      <w:r w:rsidRPr="00060185">
        <w:rPr>
          <w:b/>
          <w:bCs/>
          <w:sz w:val="22"/>
          <w:szCs w:val="22"/>
          <w:lang w:val="sr-Latn-ME"/>
        </w:rPr>
        <w:t>d</w:t>
      </w:r>
      <w:r w:rsidR="009F2AB4" w:rsidRPr="00060185">
        <w:rPr>
          <w:b/>
          <w:bCs/>
          <w:sz w:val="22"/>
          <w:szCs w:val="22"/>
          <w:lang w:val="sr-Latn-ME"/>
        </w:rPr>
        <w:t>jeca inficirana virusom HIV-1</w:t>
      </w:r>
      <w:r w:rsidR="009F2AB4" w:rsidRPr="00060185">
        <w:rPr>
          <w:bCs/>
          <w:sz w:val="22"/>
          <w:szCs w:val="22"/>
          <w:lang w:val="sr-Latn-ME"/>
        </w:rPr>
        <w:t xml:space="preserve"> mlađa od 12 godina;</w:t>
      </w:r>
    </w:p>
    <w:p w:rsidR="009F2AB4" w:rsidRPr="00060185" w:rsidRDefault="00B8714E">
      <w:pPr>
        <w:numPr>
          <w:ilvl w:val="0"/>
          <w:numId w:val="33"/>
        </w:numPr>
        <w:jc w:val="both"/>
        <w:rPr>
          <w:bCs/>
          <w:sz w:val="22"/>
          <w:szCs w:val="22"/>
          <w:lang w:val="sr-Latn-ME"/>
        </w:rPr>
      </w:pPr>
      <w:r w:rsidRPr="00060185">
        <w:rPr>
          <w:b/>
          <w:bCs/>
          <w:sz w:val="22"/>
          <w:szCs w:val="22"/>
          <w:lang w:val="sr-Latn-ME"/>
        </w:rPr>
        <w:t>d</w:t>
      </w:r>
      <w:r w:rsidR="009F2AB4" w:rsidRPr="00060185">
        <w:rPr>
          <w:b/>
          <w:bCs/>
          <w:sz w:val="22"/>
          <w:szCs w:val="22"/>
          <w:lang w:val="sr-Latn-ME"/>
        </w:rPr>
        <w:t>jeca inficirana virusom HBV</w:t>
      </w:r>
      <w:r w:rsidR="009F2AB4" w:rsidRPr="00060185">
        <w:rPr>
          <w:bCs/>
          <w:sz w:val="22"/>
          <w:szCs w:val="22"/>
          <w:lang w:val="sr-Latn-ME"/>
        </w:rPr>
        <w:t xml:space="preserve"> mlađa od 12 godina.</w:t>
      </w:r>
    </w:p>
    <w:p w:rsidR="009F2AB4" w:rsidRPr="00060185" w:rsidRDefault="009F2AB4">
      <w:pPr>
        <w:jc w:val="both"/>
        <w:rPr>
          <w:bCs/>
          <w:sz w:val="22"/>
          <w:szCs w:val="22"/>
          <w:lang w:val="sr-Latn-ME"/>
        </w:rPr>
      </w:pPr>
    </w:p>
    <w:p w:rsidR="009F2AB4" w:rsidRPr="00060185" w:rsidRDefault="009F2AB4">
      <w:pPr>
        <w:jc w:val="both"/>
        <w:rPr>
          <w:bCs/>
          <w:i/>
          <w:sz w:val="22"/>
          <w:szCs w:val="22"/>
          <w:lang w:val="sr-Latn-ME"/>
        </w:rPr>
      </w:pPr>
      <w:r w:rsidRPr="00060185">
        <w:rPr>
          <w:bCs/>
          <w:sz w:val="22"/>
          <w:szCs w:val="22"/>
          <w:lang w:val="sr-Latn-ME"/>
        </w:rPr>
        <w:t>Za detalje o doziranju, vidjeti odjeljak 3,</w:t>
      </w:r>
      <w:r w:rsidRPr="00060185">
        <w:rPr>
          <w:bCs/>
          <w:i/>
          <w:sz w:val="22"/>
          <w:szCs w:val="22"/>
          <w:lang w:val="sr-Latn-ME"/>
        </w:rPr>
        <w:t xml:space="preserve"> Kako se upotrebljava lijek Gilestra.</w:t>
      </w:r>
    </w:p>
    <w:p w:rsidR="00C77D13" w:rsidRPr="00060185" w:rsidRDefault="00C77D13" w:rsidP="009472AA">
      <w:pPr>
        <w:jc w:val="both"/>
        <w:rPr>
          <w:bCs/>
          <w:sz w:val="22"/>
          <w:szCs w:val="22"/>
          <w:lang w:val="sr-Latn-ME"/>
        </w:rPr>
      </w:pPr>
    </w:p>
    <w:p w:rsidR="00A32113" w:rsidRPr="00060185" w:rsidRDefault="00A32113" w:rsidP="009472AA">
      <w:pPr>
        <w:jc w:val="both"/>
        <w:rPr>
          <w:b/>
          <w:sz w:val="22"/>
          <w:szCs w:val="22"/>
          <w:lang w:val="sr-Latn-ME"/>
        </w:rPr>
      </w:pPr>
      <w:r w:rsidRPr="00060185">
        <w:rPr>
          <w:b/>
          <w:sz w:val="22"/>
          <w:szCs w:val="22"/>
          <w:lang w:val="sr-Latn-ME"/>
        </w:rPr>
        <w:t xml:space="preserve">Primjena drugih </w:t>
      </w:r>
      <w:r w:rsidR="001B03B0" w:rsidRPr="00060185">
        <w:rPr>
          <w:b/>
          <w:sz w:val="22"/>
          <w:szCs w:val="22"/>
          <w:lang w:val="sr-Latn-ME"/>
        </w:rPr>
        <w:t>l</w:t>
      </w:r>
      <w:r w:rsidRPr="00060185">
        <w:rPr>
          <w:b/>
          <w:sz w:val="22"/>
          <w:szCs w:val="22"/>
          <w:lang w:val="sr-Latn-ME"/>
        </w:rPr>
        <w:t>jekova</w:t>
      </w:r>
    </w:p>
    <w:p w:rsidR="009F2AB4" w:rsidRPr="00060185" w:rsidRDefault="009F2AB4" w:rsidP="009472AA">
      <w:pPr>
        <w:jc w:val="both"/>
        <w:rPr>
          <w:b/>
          <w:sz w:val="22"/>
          <w:szCs w:val="22"/>
          <w:lang w:val="sr-Latn-ME"/>
        </w:rPr>
      </w:pPr>
    </w:p>
    <w:p w:rsidR="009F2AB4" w:rsidRPr="00060185" w:rsidRDefault="009F2AB4" w:rsidP="00F4790A">
      <w:pPr>
        <w:jc w:val="both"/>
        <w:rPr>
          <w:sz w:val="22"/>
          <w:szCs w:val="22"/>
          <w:lang w:val="sr-Latn-ME"/>
        </w:rPr>
      </w:pPr>
      <w:r w:rsidRPr="00060185">
        <w:rPr>
          <w:sz w:val="22"/>
          <w:szCs w:val="22"/>
          <w:lang w:val="sr-Latn-ME"/>
        </w:rPr>
        <w:t>Obavijestite svog ljekara ili farmaceuta ukoliko uzimate ili ste nedavno uzimali ili ćete možda uzimati bilo koji drugi lijek.</w:t>
      </w:r>
    </w:p>
    <w:p w:rsidR="009F2AB4" w:rsidRPr="00060185" w:rsidRDefault="00B8714E" w:rsidP="009472AA">
      <w:pPr>
        <w:pStyle w:val="ListParagraph"/>
        <w:rPr>
          <w:lang w:val="sr-Latn-ME"/>
        </w:rPr>
      </w:pPr>
      <w:r w:rsidRPr="00060185">
        <w:rPr>
          <w:sz w:val="22"/>
          <w:szCs w:val="22"/>
          <w:lang w:val="sr-Latn-ME"/>
        </w:rPr>
        <w:t xml:space="preserve">U slučaju da ste istovremeno inficirani i HIV-om i HBV-om, </w:t>
      </w:r>
      <w:r w:rsidRPr="00060185">
        <w:rPr>
          <w:b/>
          <w:sz w:val="22"/>
          <w:szCs w:val="22"/>
          <w:lang w:val="sr-Latn-ME"/>
        </w:rPr>
        <w:t>n</w:t>
      </w:r>
      <w:r w:rsidR="009F2AB4" w:rsidRPr="00060185">
        <w:rPr>
          <w:b/>
          <w:sz w:val="22"/>
          <w:szCs w:val="22"/>
          <w:lang w:val="sr-Latn-ME"/>
        </w:rPr>
        <w:t>emojte prestati da uzimate ostale l</w:t>
      </w:r>
      <w:r w:rsidR="001E6ECA" w:rsidRPr="00060185">
        <w:rPr>
          <w:b/>
          <w:sz w:val="22"/>
          <w:szCs w:val="22"/>
          <w:lang w:val="sr-Latn-ME"/>
        </w:rPr>
        <w:t>j</w:t>
      </w:r>
      <w:r w:rsidR="009F2AB4" w:rsidRPr="00060185">
        <w:rPr>
          <w:b/>
          <w:sz w:val="22"/>
          <w:szCs w:val="22"/>
          <w:lang w:val="sr-Latn-ME"/>
        </w:rPr>
        <w:t xml:space="preserve">ekove protiv HIV-a </w:t>
      </w:r>
      <w:r w:rsidR="009F2AB4" w:rsidRPr="00060185">
        <w:rPr>
          <w:sz w:val="22"/>
          <w:szCs w:val="22"/>
          <w:lang w:val="sr-Latn-ME"/>
        </w:rPr>
        <w:t>koje Vam je propisao Vaš l</w:t>
      </w:r>
      <w:r w:rsidR="001E6ECA" w:rsidRPr="00060185">
        <w:rPr>
          <w:sz w:val="22"/>
          <w:szCs w:val="22"/>
          <w:lang w:val="sr-Latn-ME"/>
        </w:rPr>
        <w:t>j</w:t>
      </w:r>
      <w:r w:rsidR="009F2AB4" w:rsidRPr="00060185">
        <w:rPr>
          <w:sz w:val="22"/>
          <w:szCs w:val="22"/>
          <w:lang w:val="sr-Latn-ME"/>
        </w:rPr>
        <w:t xml:space="preserve">ekar </w:t>
      </w:r>
      <w:r w:rsidRPr="00060185">
        <w:rPr>
          <w:sz w:val="22"/>
          <w:szCs w:val="22"/>
          <w:lang w:val="sr-Latn-ME"/>
        </w:rPr>
        <w:t>kada počnete terapiju</w:t>
      </w:r>
      <w:r w:rsidR="009F2AB4" w:rsidRPr="00060185">
        <w:rPr>
          <w:sz w:val="22"/>
          <w:szCs w:val="22"/>
          <w:lang w:val="sr-Latn-ME"/>
        </w:rPr>
        <w:t xml:space="preserve"> l</w:t>
      </w:r>
      <w:r w:rsidR="001E6ECA" w:rsidRPr="00060185">
        <w:rPr>
          <w:sz w:val="22"/>
          <w:szCs w:val="22"/>
          <w:lang w:val="sr-Latn-ME"/>
        </w:rPr>
        <w:t>ij</w:t>
      </w:r>
      <w:r w:rsidR="009F2AB4" w:rsidRPr="00060185">
        <w:rPr>
          <w:sz w:val="22"/>
          <w:szCs w:val="22"/>
          <w:lang w:val="sr-Latn-ME"/>
        </w:rPr>
        <w:t>ek</w:t>
      </w:r>
      <w:r w:rsidRPr="00060185">
        <w:rPr>
          <w:sz w:val="22"/>
          <w:szCs w:val="22"/>
          <w:lang w:val="sr-Latn-ME"/>
        </w:rPr>
        <w:t>om</w:t>
      </w:r>
      <w:r w:rsidR="009F2AB4" w:rsidRPr="00060185">
        <w:rPr>
          <w:sz w:val="22"/>
          <w:szCs w:val="22"/>
          <w:lang w:val="sr-Latn-ME"/>
        </w:rPr>
        <w:t xml:space="preserve"> Gilestra </w:t>
      </w:r>
    </w:p>
    <w:p w:rsidR="009F2AB4" w:rsidRPr="00060185" w:rsidRDefault="009F2AB4" w:rsidP="00B8714E">
      <w:pPr>
        <w:numPr>
          <w:ilvl w:val="0"/>
          <w:numId w:val="34"/>
        </w:numPr>
        <w:jc w:val="both"/>
        <w:rPr>
          <w:sz w:val="22"/>
          <w:szCs w:val="22"/>
          <w:lang w:val="sr-Latn-ME"/>
        </w:rPr>
      </w:pPr>
      <w:r w:rsidRPr="00060185">
        <w:rPr>
          <w:b/>
          <w:sz w:val="22"/>
          <w:szCs w:val="22"/>
          <w:lang w:val="sr-Latn-ME"/>
        </w:rPr>
        <w:t>Nemojte da uzimate l</w:t>
      </w:r>
      <w:r w:rsidR="001E6ECA" w:rsidRPr="00060185">
        <w:rPr>
          <w:b/>
          <w:sz w:val="22"/>
          <w:szCs w:val="22"/>
          <w:lang w:val="sr-Latn-ME"/>
        </w:rPr>
        <w:t>ij</w:t>
      </w:r>
      <w:r w:rsidRPr="00060185">
        <w:rPr>
          <w:b/>
          <w:sz w:val="22"/>
          <w:szCs w:val="22"/>
          <w:lang w:val="sr-Latn-ME"/>
        </w:rPr>
        <w:t>ek Gilestra</w:t>
      </w:r>
      <w:r w:rsidRPr="00060185">
        <w:rPr>
          <w:sz w:val="22"/>
          <w:szCs w:val="22"/>
          <w:lang w:val="sr-Latn-ME"/>
        </w:rPr>
        <w:t xml:space="preserve"> ukoliko već uzimate neki drugi l</w:t>
      </w:r>
      <w:r w:rsidR="001E6ECA" w:rsidRPr="00060185">
        <w:rPr>
          <w:sz w:val="22"/>
          <w:szCs w:val="22"/>
          <w:lang w:val="sr-Latn-ME"/>
        </w:rPr>
        <w:t>ij</w:t>
      </w:r>
      <w:r w:rsidRPr="00060185">
        <w:rPr>
          <w:sz w:val="22"/>
          <w:szCs w:val="22"/>
          <w:lang w:val="sr-Latn-ME"/>
        </w:rPr>
        <w:t xml:space="preserve">ek koji sadrži aktivnu supstancu tenofovir dizoproksil ili tenofovir alafenamid. Takođe, nemojte </w:t>
      </w:r>
      <w:r w:rsidR="00212C44" w:rsidRPr="00060185">
        <w:rPr>
          <w:sz w:val="22"/>
          <w:szCs w:val="22"/>
          <w:lang w:val="sr-Latn-ME"/>
        </w:rPr>
        <w:t xml:space="preserve">istovremeno </w:t>
      </w:r>
      <w:r w:rsidRPr="00060185">
        <w:rPr>
          <w:sz w:val="22"/>
          <w:szCs w:val="22"/>
          <w:lang w:val="sr-Latn-ME"/>
        </w:rPr>
        <w:t>da uzimate l</w:t>
      </w:r>
      <w:r w:rsidR="001E6ECA" w:rsidRPr="00060185">
        <w:rPr>
          <w:sz w:val="22"/>
          <w:szCs w:val="22"/>
          <w:lang w:val="sr-Latn-ME"/>
        </w:rPr>
        <w:t>ij</w:t>
      </w:r>
      <w:r w:rsidRPr="00060185">
        <w:rPr>
          <w:sz w:val="22"/>
          <w:szCs w:val="22"/>
          <w:lang w:val="sr-Latn-ME"/>
        </w:rPr>
        <w:t>ek Gilestra</w:t>
      </w:r>
      <w:r w:rsidR="00212C44" w:rsidRPr="00060185">
        <w:rPr>
          <w:sz w:val="22"/>
          <w:szCs w:val="22"/>
          <w:lang w:val="sr-Latn-ME"/>
        </w:rPr>
        <w:t xml:space="preserve"> i </w:t>
      </w:r>
      <w:r w:rsidRPr="00060185">
        <w:rPr>
          <w:sz w:val="22"/>
          <w:szCs w:val="22"/>
          <w:lang w:val="sr-Latn-ME"/>
        </w:rPr>
        <w:t>l</w:t>
      </w:r>
      <w:r w:rsidR="00212C44" w:rsidRPr="00060185">
        <w:rPr>
          <w:sz w:val="22"/>
          <w:szCs w:val="22"/>
          <w:lang w:val="sr-Latn-ME"/>
        </w:rPr>
        <w:t>jekove</w:t>
      </w:r>
      <w:r w:rsidRPr="00060185">
        <w:rPr>
          <w:sz w:val="22"/>
          <w:szCs w:val="22"/>
          <w:lang w:val="sr-Latn-ME"/>
        </w:rPr>
        <w:t xml:space="preserve"> koji sadrži aktivnu supstancu adefovir dipivoksil (</w:t>
      </w:r>
      <w:r w:rsidR="00212C44" w:rsidRPr="00060185">
        <w:rPr>
          <w:sz w:val="22"/>
          <w:szCs w:val="22"/>
          <w:lang w:val="sr-Latn-ME"/>
        </w:rPr>
        <w:t xml:space="preserve">lijek koji se koristi </w:t>
      </w:r>
      <w:r w:rsidRPr="00060185">
        <w:rPr>
          <w:sz w:val="22"/>
          <w:szCs w:val="22"/>
          <w:lang w:val="sr-Latn-ME"/>
        </w:rPr>
        <w:t>za l</w:t>
      </w:r>
      <w:r w:rsidR="001E6ECA" w:rsidRPr="00060185">
        <w:rPr>
          <w:sz w:val="22"/>
          <w:szCs w:val="22"/>
          <w:lang w:val="sr-Latn-ME"/>
        </w:rPr>
        <w:t>ij</w:t>
      </w:r>
      <w:r w:rsidRPr="00060185">
        <w:rPr>
          <w:sz w:val="22"/>
          <w:szCs w:val="22"/>
          <w:lang w:val="sr-Latn-ME"/>
        </w:rPr>
        <w:t>ečenje hroničnog hepatitisa B).</w:t>
      </w:r>
    </w:p>
    <w:p w:rsidR="009F2AB4" w:rsidRPr="00060185" w:rsidRDefault="009F2AB4">
      <w:pPr>
        <w:jc w:val="both"/>
        <w:rPr>
          <w:sz w:val="22"/>
          <w:szCs w:val="22"/>
          <w:lang w:val="sr-Latn-ME"/>
        </w:rPr>
      </w:pPr>
    </w:p>
    <w:p w:rsidR="009F2AB4" w:rsidRPr="00060185" w:rsidRDefault="009F2AB4">
      <w:pPr>
        <w:numPr>
          <w:ilvl w:val="0"/>
          <w:numId w:val="34"/>
        </w:numPr>
        <w:jc w:val="both"/>
        <w:rPr>
          <w:b/>
          <w:sz w:val="22"/>
          <w:szCs w:val="22"/>
          <w:lang w:val="sr-Latn-ME"/>
        </w:rPr>
      </w:pPr>
      <w:r w:rsidRPr="00060185">
        <w:rPr>
          <w:b/>
          <w:sz w:val="22"/>
          <w:szCs w:val="22"/>
          <w:lang w:val="sr-Latn-ME"/>
        </w:rPr>
        <w:t>Veoma je važno da kažete Vašem l</w:t>
      </w:r>
      <w:r w:rsidR="001E6ECA" w:rsidRPr="00060185">
        <w:rPr>
          <w:b/>
          <w:sz w:val="22"/>
          <w:szCs w:val="22"/>
          <w:lang w:val="sr-Latn-ME"/>
        </w:rPr>
        <w:t>j</w:t>
      </w:r>
      <w:r w:rsidRPr="00060185">
        <w:rPr>
          <w:b/>
          <w:sz w:val="22"/>
          <w:szCs w:val="22"/>
          <w:lang w:val="sr-Latn-ME"/>
        </w:rPr>
        <w:t>ekaru ako uzimate druge l</w:t>
      </w:r>
      <w:r w:rsidR="001E6ECA" w:rsidRPr="00060185">
        <w:rPr>
          <w:b/>
          <w:sz w:val="22"/>
          <w:szCs w:val="22"/>
          <w:lang w:val="sr-Latn-ME"/>
        </w:rPr>
        <w:t>j</w:t>
      </w:r>
      <w:r w:rsidRPr="00060185">
        <w:rPr>
          <w:b/>
          <w:sz w:val="22"/>
          <w:szCs w:val="22"/>
          <w:lang w:val="sr-Latn-ME"/>
        </w:rPr>
        <w:t>ekove koji mogu da smanje funkciju Vaših bubrega.</w:t>
      </w:r>
    </w:p>
    <w:p w:rsidR="001E6ECA" w:rsidRPr="00060185" w:rsidRDefault="001E6ECA">
      <w:pPr>
        <w:ind w:left="720"/>
        <w:jc w:val="both"/>
        <w:rPr>
          <w:b/>
          <w:sz w:val="22"/>
          <w:szCs w:val="22"/>
          <w:lang w:val="sr-Latn-ME"/>
        </w:rPr>
      </w:pPr>
    </w:p>
    <w:p w:rsidR="009F2AB4" w:rsidRPr="00060185" w:rsidRDefault="001E6ECA">
      <w:pPr>
        <w:jc w:val="both"/>
        <w:rPr>
          <w:sz w:val="22"/>
          <w:szCs w:val="22"/>
          <w:lang w:val="sr-Latn-ME"/>
        </w:rPr>
      </w:pPr>
      <w:r w:rsidRPr="00060185">
        <w:rPr>
          <w:sz w:val="22"/>
          <w:szCs w:val="22"/>
          <w:lang w:val="sr-Latn-ME"/>
        </w:rPr>
        <w:tab/>
      </w:r>
      <w:r w:rsidR="009F2AB4" w:rsidRPr="00060185">
        <w:rPr>
          <w:sz w:val="22"/>
          <w:szCs w:val="22"/>
          <w:lang w:val="sr-Latn-ME"/>
        </w:rPr>
        <w:t>Ovi l</w:t>
      </w:r>
      <w:r w:rsidRPr="00060185">
        <w:rPr>
          <w:sz w:val="22"/>
          <w:szCs w:val="22"/>
          <w:lang w:val="sr-Latn-ME"/>
        </w:rPr>
        <w:t>j</w:t>
      </w:r>
      <w:r w:rsidR="009F2AB4" w:rsidRPr="00060185">
        <w:rPr>
          <w:sz w:val="22"/>
          <w:szCs w:val="22"/>
          <w:lang w:val="sr-Latn-ME"/>
        </w:rPr>
        <w:t>ekovi uključuju:</w:t>
      </w:r>
    </w:p>
    <w:p w:rsidR="009F2AB4" w:rsidRPr="00060185" w:rsidRDefault="00793AA9">
      <w:pPr>
        <w:numPr>
          <w:ilvl w:val="0"/>
          <w:numId w:val="35"/>
        </w:numPr>
        <w:jc w:val="both"/>
        <w:rPr>
          <w:sz w:val="22"/>
          <w:szCs w:val="22"/>
          <w:lang w:val="sr-Latn-ME"/>
        </w:rPr>
      </w:pPr>
      <w:r w:rsidRPr="00060185">
        <w:rPr>
          <w:sz w:val="22"/>
          <w:szCs w:val="22"/>
          <w:lang w:val="sr-Latn-ME"/>
        </w:rPr>
        <w:t>a</w:t>
      </w:r>
      <w:r w:rsidR="009F2AB4" w:rsidRPr="00060185">
        <w:rPr>
          <w:sz w:val="22"/>
          <w:szCs w:val="22"/>
          <w:lang w:val="sr-Latn-ME"/>
        </w:rPr>
        <w:t>minoglikozide, pentamidin ili vankomicin (antibiotici za l</w:t>
      </w:r>
      <w:r w:rsidR="001E6ECA" w:rsidRPr="00060185">
        <w:rPr>
          <w:sz w:val="22"/>
          <w:szCs w:val="22"/>
          <w:lang w:val="sr-Latn-ME"/>
        </w:rPr>
        <w:t>ij</w:t>
      </w:r>
      <w:r w:rsidR="009F2AB4" w:rsidRPr="00060185">
        <w:rPr>
          <w:sz w:val="22"/>
          <w:szCs w:val="22"/>
          <w:lang w:val="sr-Latn-ME"/>
        </w:rPr>
        <w:t>ečenje bakterijskih infekcija)</w:t>
      </w:r>
      <w:r w:rsidR="001E6ECA" w:rsidRPr="00060185">
        <w:rPr>
          <w:sz w:val="22"/>
          <w:szCs w:val="22"/>
          <w:lang w:val="sr-Latn-ME"/>
        </w:rPr>
        <w:t>;</w:t>
      </w:r>
    </w:p>
    <w:p w:rsidR="009F2AB4" w:rsidRPr="00060185" w:rsidRDefault="00793AA9">
      <w:pPr>
        <w:numPr>
          <w:ilvl w:val="0"/>
          <w:numId w:val="35"/>
        </w:numPr>
        <w:jc w:val="both"/>
        <w:rPr>
          <w:sz w:val="22"/>
          <w:szCs w:val="22"/>
          <w:lang w:val="sr-Latn-ME"/>
        </w:rPr>
      </w:pPr>
      <w:r w:rsidRPr="00060185">
        <w:rPr>
          <w:sz w:val="22"/>
          <w:szCs w:val="22"/>
          <w:lang w:val="sr-Latn-ME"/>
        </w:rPr>
        <w:t>a</w:t>
      </w:r>
      <w:r w:rsidR="009F2AB4" w:rsidRPr="00060185">
        <w:rPr>
          <w:sz w:val="22"/>
          <w:szCs w:val="22"/>
          <w:lang w:val="sr-Latn-ME"/>
        </w:rPr>
        <w:t>mfotericin B (antimikotik za l</w:t>
      </w:r>
      <w:r w:rsidR="001E6ECA" w:rsidRPr="00060185">
        <w:rPr>
          <w:sz w:val="22"/>
          <w:szCs w:val="22"/>
          <w:lang w:val="sr-Latn-ME"/>
        </w:rPr>
        <w:t>ij</w:t>
      </w:r>
      <w:r w:rsidR="009F2AB4" w:rsidRPr="00060185">
        <w:rPr>
          <w:sz w:val="22"/>
          <w:szCs w:val="22"/>
          <w:lang w:val="sr-Latn-ME"/>
        </w:rPr>
        <w:t>ečenje gljivičnih infekcija)</w:t>
      </w:r>
      <w:r w:rsidR="001E6ECA" w:rsidRPr="00060185">
        <w:rPr>
          <w:sz w:val="22"/>
          <w:szCs w:val="22"/>
          <w:lang w:val="sr-Latn-ME"/>
        </w:rPr>
        <w:t>;</w:t>
      </w:r>
    </w:p>
    <w:p w:rsidR="009F2AB4" w:rsidRPr="00060185" w:rsidRDefault="00793AA9">
      <w:pPr>
        <w:numPr>
          <w:ilvl w:val="0"/>
          <w:numId w:val="35"/>
        </w:numPr>
        <w:jc w:val="both"/>
        <w:rPr>
          <w:sz w:val="22"/>
          <w:szCs w:val="22"/>
          <w:lang w:val="sr-Latn-ME"/>
        </w:rPr>
      </w:pPr>
      <w:r w:rsidRPr="00060185">
        <w:rPr>
          <w:sz w:val="22"/>
          <w:szCs w:val="22"/>
          <w:lang w:val="sr-Latn-ME"/>
        </w:rPr>
        <w:t>f</w:t>
      </w:r>
      <w:r w:rsidR="009F2AB4" w:rsidRPr="00060185">
        <w:rPr>
          <w:sz w:val="22"/>
          <w:szCs w:val="22"/>
          <w:lang w:val="sr-Latn-ME"/>
        </w:rPr>
        <w:t>oskarnet, ganciklovir ili cidofovir (antivirotici za l</w:t>
      </w:r>
      <w:r w:rsidR="001E6ECA" w:rsidRPr="00060185">
        <w:rPr>
          <w:sz w:val="22"/>
          <w:szCs w:val="22"/>
          <w:lang w:val="sr-Latn-ME"/>
        </w:rPr>
        <w:t>ij</w:t>
      </w:r>
      <w:r w:rsidR="009F2AB4" w:rsidRPr="00060185">
        <w:rPr>
          <w:sz w:val="22"/>
          <w:szCs w:val="22"/>
          <w:lang w:val="sr-Latn-ME"/>
        </w:rPr>
        <w:t>ečenje virusnih infekcija)</w:t>
      </w:r>
      <w:r w:rsidR="001E6ECA" w:rsidRPr="00060185">
        <w:rPr>
          <w:sz w:val="22"/>
          <w:szCs w:val="22"/>
          <w:lang w:val="sr-Latn-ME"/>
        </w:rPr>
        <w:t>;</w:t>
      </w:r>
    </w:p>
    <w:p w:rsidR="009F2AB4" w:rsidRPr="00060185" w:rsidRDefault="00793AA9">
      <w:pPr>
        <w:numPr>
          <w:ilvl w:val="0"/>
          <w:numId w:val="35"/>
        </w:numPr>
        <w:jc w:val="both"/>
        <w:rPr>
          <w:sz w:val="22"/>
          <w:szCs w:val="22"/>
          <w:lang w:val="sr-Latn-ME"/>
        </w:rPr>
      </w:pPr>
      <w:r w:rsidRPr="00060185">
        <w:rPr>
          <w:sz w:val="22"/>
          <w:szCs w:val="22"/>
          <w:lang w:val="sr-Latn-ME"/>
        </w:rPr>
        <w:t>i</w:t>
      </w:r>
      <w:r w:rsidR="009F2AB4" w:rsidRPr="00060185">
        <w:rPr>
          <w:sz w:val="22"/>
          <w:szCs w:val="22"/>
          <w:lang w:val="sr-Latn-ME"/>
        </w:rPr>
        <w:t>nterleukin-2 (koristi se za l</w:t>
      </w:r>
      <w:r w:rsidR="001E6ECA" w:rsidRPr="00060185">
        <w:rPr>
          <w:sz w:val="22"/>
          <w:szCs w:val="22"/>
          <w:lang w:val="sr-Latn-ME"/>
        </w:rPr>
        <w:t>ij</w:t>
      </w:r>
      <w:r w:rsidR="009F2AB4" w:rsidRPr="00060185">
        <w:rPr>
          <w:sz w:val="22"/>
          <w:szCs w:val="22"/>
          <w:lang w:val="sr-Latn-ME"/>
        </w:rPr>
        <w:t>ečenje nekih vrsta raka)</w:t>
      </w:r>
      <w:r w:rsidR="001E6ECA" w:rsidRPr="00060185">
        <w:rPr>
          <w:sz w:val="22"/>
          <w:szCs w:val="22"/>
          <w:lang w:val="sr-Latn-ME"/>
        </w:rPr>
        <w:t>;</w:t>
      </w:r>
    </w:p>
    <w:p w:rsidR="009F2AB4" w:rsidRPr="00060185" w:rsidRDefault="00793AA9">
      <w:pPr>
        <w:numPr>
          <w:ilvl w:val="0"/>
          <w:numId w:val="35"/>
        </w:numPr>
        <w:jc w:val="both"/>
        <w:rPr>
          <w:sz w:val="22"/>
          <w:szCs w:val="22"/>
          <w:lang w:val="sr-Latn-ME"/>
        </w:rPr>
      </w:pPr>
      <w:r w:rsidRPr="00060185">
        <w:rPr>
          <w:sz w:val="22"/>
          <w:szCs w:val="22"/>
          <w:lang w:val="sr-Latn-ME"/>
        </w:rPr>
        <w:t>a</w:t>
      </w:r>
      <w:r w:rsidR="009F2AB4" w:rsidRPr="00060185">
        <w:rPr>
          <w:sz w:val="22"/>
          <w:szCs w:val="22"/>
          <w:lang w:val="sr-Latn-ME"/>
        </w:rPr>
        <w:t>defovir dipivoksil (za l</w:t>
      </w:r>
      <w:r w:rsidR="001E6ECA" w:rsidRPr="00060185">
        <w:rPr>
          <w:sz w:val="22"/>
          <w:szCs w:val="22"/>
          <w:lang w:val="sr-Latn-ME"/>
        </w:rPr>
        <w:t>ij</w:t>
      </w:r>
      <w:r w:rsidR="009F2AB4" w:rsidRPr="00060185">
        <w:rPr>
          <w:sz w:val="22"/>
          <w:szCs w:val="22"/>
          <w:lang w:val="sr-Latn-ME"/>
        </w:rPr>
        <w:t>ečenje infekcije virusom hepatitisa B)</w:t>
      </w:r>
      <w:r w:rsidR="001E6ECA" w:rsidRPr="00060185">
        <w:rPr>
          <w:sz w:val="22"/>
          <w:szCs w:val="22"/>
          <w:lang w:val="sr-Latn-ME"/>
        </w:rPr>
        <w:t>;</w:t>
      </w:r>
    </w:p>
    <w:p w:rsidR="009F2AB4" w:rsidRPr="00060185" w:rsidRDefault="00793AA9">
      <w:pPr>
        <w:numPr>
          <w:ilvl w:val="0"/>
          <w:numId w:val="35"/>
        </w:numPr>
        <w:jc w:val="both"/>
        <w:rPr>
          <w:sz w:val="22"/>
          <w:szCs w:val="22"/>
          <w:lang w:val="sr-Latn-ME"/>
        </w:rPr>
      </w:pPr>
      <w:r w:rsidRPr="00060185">
        <w:rPr>
          <w:sz w:val="22"/>
          <w:szCs w:val="22"/>
          <w:lang w:val="sr-Latn-ME"/>
        </w:rPr>
        <w:t>t</w:t>
      </w:r>
      <w:r w:rsidR="009F2AB4" w:rsidRPr="00060185">
        <w:rPr>
          <w:sz w:val="22"/>
          <w:szCs w:val="22"/>
          <w:lang w:val="sr-Latn-ME"/>
        </w:rPr>
        <w:t>akrolimus (za smanjenje aktivnosti imun</w:t>
      </w:r>
      <w:r w:rsidRPr="00060185">
        <w:rPr>
          <w:sz w:val="22"/>
          <w:szCs w:val="22"/>
          <w:lang w:val="sr-Latn-ME"/>
        </w:rPr>
        <w:t>ološkog</w:t>
      </w:r>
      <w:r w:rsidR="009F2AB4" w:rsidRPr="00060185">
        <w:rPr>
          <w:sz w:val="22"/>
          <w:szCs w:val="22"/>
          <w:lang w:val="sr-Latn-ME"/>
        </w:rPr>
        <w:t xml:space="preserve"> sistema)</w:t>
      </w:r>
      <w:r w:rsidR="001E6ECA" w:rsidRPr="00060185">
        <w:rPr>
          <w:sz w:val="22"/>
          <w:szCs w:val="22"/>
          <w:lang w:val="sr-Latn-ME"/>
        </w:rPr>
        <w:t>;</w:t>
      </w:r>
    </w:p>
    <w:p w:rsidR="001E6ECA" w:rsidRPr="00060185" w:rsidRDefault="00793AA9">
      <w:pPr>
        <w:numPr>
          <w:ilvl w:val="0"/>
          <w:numId w:val="35"/>
        </w:numPr>
        <w:jc w:val="both"/>
        <w:rPr>
          <w:sz w:val="22"/>
          <w:szCs w:val="22"/>
          <w:lang w:val="sr-Latn-ME"/>
        </w:rPr>
      </w:pPr>
      <w:r w:rsidRPr="00060185">
        <w:rPr>
          <w:sz w:val="22"/>
          <w:szCs w:val="22"/>
          <w:lang w:val="sr-Latn-ME"/>
        </w:rPr>
        <w:t>n</w:t>
      </w:r>
      <w:r w:rsidR="001E6ECA" w:rsidRPr="00060185">
        <w:rPr>
          <w:sz w:val="22"/>
          <w:szCs w:val="22"/>
          <w:lang w:val="sr-Latn-ME"/>
        </w:rPr>
        <w:t>esteroidne antiinflamatorne ljekove – NSAIL (za smanjenje bolova u kostima i mišićima).</w:t>
      </w:r>
    </w:p>
    <w:p w:rsidR="009F2AB4" w:rsidRPr="00060185" w:rsidRDefault="009F2AB4">
      <w:pPr>
        <w:jc w:val="both"/>
        <w:rPr>
          <w:sz w:val="22"/>
          <w:szCs w:val="22"/>
          <w:lang w:val="sr-Latn-ME"/>
        </w:rPr>
      </w:pPr>
    </w:p>
    <w:p w:rsidR="009F2AB4" w:rsidRPr="00060185" w:rsidRDefault="009F2AB4">
      <w:pPr>
        <w:numPr>
          <w:ilvl w:val="0"/>
          <w:numId w:val="36"/>
        </w:numPr>
        <w:jc w:val="both"/>
        <w:rPr>
          <w:sz w:val="22"/>
          <w:szCs w:val="22"/>
          <w:lang w:val="sr-Latn-ME"/>
        </w:rPr>
      </w:pPr>
      <w:r w:rsidRPr="00060185">
        <w:rPr>
          <w:b/>
          <w:sz w:val="22"/>
          <w:szCs w:val="22"/>
          <w:lang w:val="sr-Latn-ME"/>
        </w:rPr>
        <w:t>Drugi l</w:t>
      </w:r>
      <w:r w:rsidR="001E6ECA" w:rsidRPr="00060185">
        <w:rPr>
          <w:b/>
          <w:sz w:val="22"/>
          <w:szCs w:val="22"/>
          <w:lang w:val="sr-Latn-ME"/>
        </w:rPr>
        <w:t>j</w:t>
      </w:r>
      <w:r w:rsidRPr="00060185">
        <w:rPr>
          <w:b/>
          <w:sz w:val="22"/>
          <w:szCs w:val="22"/>
          <w:lang w:val="sr-Latn-ME"/>
        </w:rPr>
        <w:t>ekovi koji sadrže didanozin (za l</w:t>
      </w:r>
      <w:r w:rsidR="001E6ECA" w:rsidRPr="00060185">
        <w:rPr>
          <w:b/>
          <w:sz w:val="22"/>
          <w:szCs w:val="22"/>
          <w:lang w:val="sr-Latn-ME"/>
        </w:rPr>
        <w:t>ij</w:t>
      </w:r>
      <w:r w:rsidRPr="00060185">
        <w:rPr>
          <w:b/>
          <w:sz w:val="22"/>
          <w:szCs w:val="22"/>
          <w:lang w:val="sr-Latn-ME"/>
        </w:rPr>
        <w:t>ečenje HIV infekcije)</w:t>
      </w:r>
      <w:r w:rsidRPr="00060185">
        <w:rPr>
          <w:sz w:val="22"/>
          <w:szCs w:val="22"/>
          <w:lang w:val="sr-Latn-ME"/>
        </w:rPr>
        <w:t>: korišćenje l</w:t>
      </w:r>
      <w:r w:rsidR="001E6ECA" w:rsidRPr="00060185">
        <w:rPr>
          <w:sz w:val="22"/>
          <w:szCs w:val="22"/>
          <w:lang w:val="sr-Latn-ME"/>
        </w:rPr>
        <w:t>ij</w:t>
      </w:r>
      <w:r w:rsidRPr="00060185">
        <w:rPr>
          <w:sz w:val="22"/>
          <w:szCs w:val="22"/>
          <w:lang w:val="sr-Latn-ME"/>
        </w:rPr>
        <w:t>eka Gilestra sa drugim antiretrovirusnim l</w:t>
      </w:r>
      <w:r w:rsidR="001E6ECA" w:rsidRPr="00060185">
        <w:rPr>
          <w:sz w:val="22"/>
          <w:szCs w:val="22"/>
          <w:lang w:val="sr-Latn-ME"/>
        </w:rPr>
        <w:t>j</w:t>
      </w:r>
      <w:r w:rsidRPr="00060185">
        <w:rPr>
          <w:sz w:val="22"/>
          <w:szCs w:val="22"/>
          <w:lang w:val="sr-Latn-ME"/>
        </w:rPr>
        <w:t>ekovima koji sadrže didanozin može da poveća koncentraciju didanozina u Vašoj krvi i da dovede do smanjenja broja CD4 ćelija. Zapaljenje pankreasa (gušterače) i pojava laktatne acidoze (viška ml</w:t>
      </w:r>
      <w:r w:rsidR="001E6ECA" w:rsidRPr="00060185">
        <w:rPr>
          <w:sz w:val="22"/>
          <w:szCs w:val="22"/>
          <w:lang w:val="sr-Latn-ME"/>
        </w:rPr>
        <w:t>ij</w:t>
      </w:r>
      <w:r w:rsidRPr="00060185">
        <w:rPr>
          <w:sz w:val="22"/>
          <w:szCs w:val="22"/>
          <w:lang w:val="sr-Latn-ME"/>
        </w:rPr>
        <w:t>ečne kis</w:t>
      </w:r>
      <w:r w:rsidR="001E6ECA" w:rsidRPr="00060185">
        <w:rPr>
          <w:sz w:val="22"/>
          <w:szCs w:val="22"/>
          <w:lang w:val="sr-Latn-ME"/>
        </w:rPr>
        <w:t>j</w:t>
      </w:r>
      <w:r w:rsidRPr="00060185">
        <w:rPr>
          <w:sz w:val="22"/>
          <w:szCs w:val="22"/>
          <w:lang w:val="sr-Latn-ME"/>
        </w:rPr>
        <w:t xml:space="preserve">eline u krvi), koji ponekad </w:t>
      </w:r>
      <w:r w:rsidR="009323D9" w:rsidRPr="00060185">
        <w:rPr>
          <w:sz w:val="22"/>
          <w:szCs w:val="22"/>
          <w:lang w:val="sr-Latn-ME"/>
        </w:rPr>
        <w:t xml:space="preserve">mogu izazvati </w:t>
      </w:r>
      <w:r w:rsidRPr="00060185">
        <w:rPr>
          <w:sz w:val="22"/>
          <w:szCs w:val="22"/>
          <w:lang w:val="sr-Latn-ME"/>
        </w:rPr>
        <w:t>smrt, su prijavljeni u r</w:t>
      </w:r>
      <w:r w:rsidR="001E6ECA" w:rsidRPr="00060185">
        <w:rPr>
          <w:sz w:val="22"/>
          <w:szCs w:val="22"/>
          <w:lang w:val="sr-Latn-ME"/>
        </w:rPr>
        <w:t>ij</w:t>
      </w:r>
      <w:r w:rsidRPr="00060185">
        <w:rPr>
          <w:sz w:val="22"/>
          <w:szCs w:val="22"/>
          <w:lang w:val="sr-Latn-ME"/>
        </w:rPr>
        <w:t xml:space="preserve">etkim slučajevima </w:t>
      </w:r>
      <w:r w:rsidR="001E6ECA" w:rsidRPr="00060185">
        <w:rPr>
          <w:sz w:val="22"/>
          <w:szCs w:val="22"/>
          <w:lang w:val="sr-Latn-ME"/>
        </w:rPr>
        <w:t>prilikom istovremene upotrebe</w:t>
      </w:r>
      <w:r w:rsidRPr="00060185">
        <w:rPr>
          <w:sz w:val="22"/>
          <w:szCs w:val="22"/>
          <w:lang w:val="sr-Latn-ME"/>
        </w:rPr>
        <w:t xml:space="preserve"> l</w:t>
      </w:r>
      <w:r w:rsidR="001E6ECA" w:rsidRPr="00060185">
        <w:rPr>
          <w:sz w:val="22"/>
          <w:szCs w:val="22"/>
          <w:lang w:val="sr-Latn-ME"/>
        </w:rPr>
        <w:t>j</w:t>
      </w:r>
      <w:r w:rsidRPr="00060185">
        <w:rPr>
          <w:sz w:val="22"/>
          <w:szCs w:val="22"/>
          <w:lang w:val="sr-Latn-ME"/>
        </w:rPr>
        <w:t>ekova koji sadrže tenofovir dizoproksil i didanozin. Vaš l</w:t>
      </w:r>
      <w:r w:rsidR="001E6ECA" w:rsidRPr="00060185">
        <w:rPr>
          <w:sz w:val="22"/>
          <w:szCs w:val="22"/>
          <w:lang w:val="sr-Latn-ME"/>
        </w:rPr>
        <w:t>j</w:t>
      </w:r>
      <w:r w:rsidRPr="00060185">
        <w:rPr>
          <w:sz w:val="22"/>
          <w:szCs w:val="22"/>
          <w:lang w:val="sr-Latn-ME"/>
        </w:rPr>
        <w:t>ekar će pažljivo proc</w:t>
      </w:r>
      <w:r w:rsidR="001E6ECA" w:rsidRPr="00060185">
        <w:rPr>
          <w:sz w:val="22"/>
          <w:szCs w:val="22"/>
          <w:lang w:val="sr-Latn-ME"/>
        </w:rPr>
        <w:t>ij</w:t>
      </w:r>
      <w:r w:rsidRPr="00060185">
        <w:rPr>
          <w:sz w:val="22"/>
          <w:szCs w:val="22"/>
          <w:lang w:val="sr-Latn-ME"/>
        </w:rPr>
        <w:t>eniti da li da Vas l</w:t>
      </w:r>
      <w:r w:rsidR="001E6ECA" w:rsidRPr="00060185">
        <w:rPr>
          <w:sz w:val="22"/>
          <w:szCs w:val="22"/>
          <w:lang w:val="sr-Latn-ME"/>
        </w:rPr>
        <w:t>ij</w:t>
      </w:r>
      <w:r w:rsidRPr="00060185">
        <w:rPr>
          <w:sz w:val="22"/>
          <w:szCs w:val="22"/>
          <w:lang w:val="sr-Latn-ME"/>
        </w:rPr>
        <w:t>eči kombinacijom tenofovira i didanozina.</w:t>
      </w:r>
    </w:p>
    <w:p w:rsidR="009F2AB4" w:rsidRPr="00060185" w:rsidRDefault="009F2AB4">
      <w:pPr>
        <w:jc w:val="both"/>
        <w:rPr>
          <w:sz w:val="22"/>
          <w:szCs w:val="22"/>
          <w:lang w:val="sr-Latn-ME"/>
        </w:rPr>
      </w:pPr>
    </w:p>
    <w:p w:rsidR="009F2AB4" w:rsidRPr="00060185" w:rsidRDefault="009F2AB4">
      <w:pPr>
        <w:numPr>
          <w:ilvl w:val="0"/>
          <w:numId w:val="36"/>
        </w:numPr>
        <w:jc w:val="both"/>
        <w:rPr>
          <w:sz w:val="22"/>
          <w:szCs w:val="22"/>
          <w:lang w:val="sr-Latn-ME"/>
        </w:rPr>
      </w:pPr>
      <w:r w:rsidRPr="00060185">
        <w:rPr>
          <w:b/>
          <w:sz w:val="22"/>
          <w:szCs w:val="22"/>
          <w:lang w:val="sr-Latn-ME"/>
        </w:rPr>
        <w:t>Takođe je važno da kažete Vašem l</w:t>
      </w:r>
      <w:r w:rsidR="001E6ECA" w:rsidRPr="00060185">
        <w:rPr>
          <w:b/>
          <w:sz w:val="22"/>
          <w:szCs w:val="22"/>
          <w:lang w:val="sr-Latn-ME"/>
        </w:rPr>
        <w:t>j</w:t>
      </w:r>
      <w:r w:rsidRPr="00060185">
        <w:rPr>
          <w:b/>
          <w:sz w:val="22"/>
          <w:szCs w:val="22"/>
          <w:lang w:val="sr-Latn-ME"/>
        </w:rPr>
        <w:t>ekaru</w:t>
      </w:r>
      <w:r w:rsidRPr="00060185">
        <w:rPr>
          <w:sz w:val="22"/>
          <w:szCs w:val="22"/>
          <w:lang w:val="sr-Latn-ME"/>
        </w:rPr>
        <w:t xml:space="preserve"> ako uzimate ledipasvir/sofosbuvir, sofosbuvir/velpatasvir ili sofosbuvir/velpatasvir/voksilaprevir za l</w:t>
      </w:r>
      <w:r w:rsidR="001E6ECA" w:rsidRPr="00060185">
        <w:rPr>
          <w:sz w:val="22"/>
          <w:szCs w:val="22"/>
          <w:lang w:val="sr-Latn-ME"/>
        </w:rPr>
        <w:t>ij</w:t>
      </w:r>
      <w:r w:rsidRPr="00060185">
        <w:rPr>
          <w:sz w:val="22"/>
          <w:szCs w:val="22"/>
          <w:lang w:val="sr-Latn-ME"/>
        </w:rPr>
        <w:t>ečenje infekcije hepatitisom C.</w:t>
      </w:r>
    </w:p>
    <w:p w:rsidR="00445D8F" w:rsidRPr="00060185" w:rsidRDefault="00445D8F" w:rsidP="009472AA">
      <w:pPr>
        <w:jc w:val="both"/>
        <w:rPr>
          <w:sz w:val="22"/>
          <w:szCs w:val="22"/>
          <w:lang w:val="sr-Latn-ME"/>
        </w:rPr>
      </w:pPr>
    </w:p>
    <w:p w:rsidR="00A32113" w:rsidRPr="00060185" w:rsidRDefault="00A32113" w:rsidP="009472AA">
      <w:pPr>
        <w:jc w:val="both"/>
        <w:rPr>
          <w:b/>
          <w:bCs/>
          <w:sz w:val="22"/>
          <w:szCs w:val="22"/>
          <w:lang w:val="sr-Latn-ME"/>
        </w:rPr>
      </w:pPr>
      <w:r w:rsidRPr="00060185">
        <w:rPr>
          <w:b/>
          <w:bCs/>
          <w:sz w:val="22"/>
          <w:szCs w:val="22"/>
          <w:lang w:val="sr-Latn-ME"/>
        </w:rPr>
        <w:t>Uzim</w:t>
      </w:r>
      <w:r w:rsidR="003A3507" w:rsidRPr="00060185">
        <w:rPr>
          <w:b/>
          <w:bCs/>
          <w:sz w:val="22"/>
          <w:szCs w:val="22"/>
          <w:lang w:val="sr-Latn-ME"/>
        </w:rPr>
        <w:t xml:space="preserve">anje lijeka </w:t>
      </w:r>
      <w:r w:rsidR="00944374" w:rsidRPr="00060185">
        <w:rPr>
          <w:b/>
          <w:bCs/>
          <w:sz w:val="22"/>
          <w:szCs w:val="22"/>
          <w:lang w:val="sr-Latn-ME"/>
        </w:rPr>
        <w:t>Gilestra</w:t>
      </w:r>
      <w:r w:rsidR="003A3507" w:rsidRPr="00060185">
        <w:rPr>
          <w:b/>
          <w:bCs/>
          <w:sz w:val="22"/>
          <w:szCs w:val="22"/>
          <w:lang w:val="sr-Latn-ME"/>
        </w:rPr>
        <w:t xml:space="preserve"> sa hranom ili piće</w:t>
      </w:r>
      <w:r w:rsidRPr="00060185">
        <w:rPr>
          <w:b/>
          <w:bCs/>
          <w:sz w:val="22"/>
          <w:szCs w:val="22"/>
          <w:lang w:val="sr-Latn-ME"/>
        </w:rPr>
        <w:t>m</w:t>
      </w:r>
      <w:r w:rsidR="00A02C42" w:rsidRPr="00060185">
        <w:rPr>
          <w:b/>
          <w:bCs/>
          <w:sz w:val="22"/>
          <w:szCs w:val="22"/>
          <w:lang w:val="sr-Latn-ME"/>
        </w:rPr>
        <w:t xml:space="preserve"> </w:t>
      </w:r>
    </w:p>
    <w:p w:rsidR="00905773" w:rsidRPr="00060185" w:rsidRDefault="00905773" w:rsidP="009472AA">
      <w:pPr>
        <w:jc w:val="both"/>
        <w:rPr>
          <w:b/>
          <w:bCs/>
          <w:sz w:val="22"/>
          <w:szCs w:val="22"/>
          <w:lang w:val="sr-Latn-ME"/>
        </w:rPr>
      </w:pPr>
    </w:p>
    <w:p w:rsidR="00905773" w:rsidRPr="00060185" w:rsidRDefault="00905773" w:rsidP="009472AA">
      <w:pPr>
        <w:jc w:val="both"/>
        <w:rPr>
          <w:bCs/>
          <w:sz w:val="22"/>
          <w:szCs w:val="22"/>
          <w:lang w:val="sr-Latn-ME"/>
        </w:rPr>
      </w:pPr>
      <w:r w:rsidRPr="00060185">
        <w:rPr>
          <w:b/>
          <w:bCs/>
          <w:sz w:val="22"/>
          <w:szCs w:val="22"/>
          <w:lang w:val="sr-Latn-ME"/>
        </w:rPr>
        <w:t>Uzimajte lijek Gilestra sa hranom</w:t>
      </w:r>
      <w:r w:rsidRPr="00060185">
        <w:rPr>
          <w:bCs/>
          <w:sz w:val="22"/>
          <w:szCs w:val="22"/>
          <w:lang w:val="sr-Latn-ME"/>
        </w:rPr>
        <w:t xml:space="preserve"> (na primjer uz obrok ili užinu).</w:t>
      </w:r>
    </w:p>
    <w:p w:rsidR="00445D8F" w:rsidRPr="00060185" w:rsidRDefault="00445D8F" w:rsidP="009472AA">
      <w:pPr>
        <w:jc w:val="both"/>
        <w:rPr>
          <w:bCs/>
          <w:sz w:val="22"/>
          <w:szCs w:val="22"/>
          <w:lang w:val="sr-Latn-ME"/>
        </w:rPr>
      </w:pPr>
    </w:p>
    <w:p w:rsidR="00A92C66" w:rsidRPr="00060185" w:rsidRDefault="00F47B6C" w:rsidP="009472AA">
      <w:pPr>
        <w:jc w:val="both"/>
        <w:rPr>
          <w:b/>
          <w:sz w:val="22"/>
          <w:szCs w:val="22"/>
          <w:lang w:val="sr-Latn-ME"/>
        </w:rPr>
      </w:pPr>
      <w:r w:rsidRPr="00060185">
        <w:rPr>
          <w:b/>
          <w:sz w:val="22"/>
          <w:szCs w:val="22"/>
          <w:lang w:val="sr-Latn-ME"/>
        </w:rPr>
        <w:t>Plodnost, trudnoća i dojenje</w:t>
      </w:r>
    </w:p>
    <w:p w:rsidR="00905773" w:rsidRPr="00060185" w:rsidRDefault="00905773" w:rsidP="009472AA">
      <w:pPr>
        <w:jc w:val="both"/>
        <w:rPr>
          <w:b/>
          <w:sz w:val="22"/>
          <w:szCs w:val="22"/>
          <w:lang w:val="sr-Latn-ME"/>
        </w:rPr>
      </w:pPr>
    </w:p>
    <w:p w:rsidR="00905773" w:rsidRPr="00060185" w:rsidRDefault="00905773" w:rsidP="00F4790A">
      <w:pPr>
        <w:jc w:val="both"/>
        <w:rPr>
          <w:iCs/>
          <w:sz w:val="22"/>
          <w:szCs w:val="22"/>
          <w:lang w:val="sr-Latn-ME"/>
        </w:rPr>
      </w:pPr>
      <w:r w:rsidRPr="00060185">
        <w:rPr>
          <w:iCs/>
          <w:sz w:val="22"/>
          <w:szCs w:val="22"/>
          <w:lang w:val="sr-Latn-ME"/>
        </w:rPr>
        <w:t>Ukoliko ste trudni ili dojite, mislite da ste trudni ili planirate trudnoću, obratite se Vašem ljekaru ili farmaceutu za savjet prije nego što uzmete ovaj lijek.</w:t>
      </w:r>
    </w:p>
    <w:p w:rsidR="00905773" w:rsidRPr="00060185" w:rsidRDefault="00905773" w:rsidP="00F4790A">
      <w:pPr>
        <w:numPr>
          <w:ilvl w:val="0"/>
          <w:numId w:val="37"/>
        </w:numPr>
        <w:jc w:val="both"/>
        <w:rPr>
          <w:sz w:val="22"/>
          <w:szCs w:val="22"/>
          <w:lang w:val="sr-Latn-ME"/>
        </w:rPr>
      </w:pPr>
      <w:r w:rsidRPr="00060185">
        <w:rPr>
          <w:b/>
          <w:sz w:val="22"/>
          <w:szCs w:val="22"/>
          <w:lang w:val="sr-Latn-ME"/>
        </w:rPr>
        <w:lastRenderedPageBreak/>
        <w:t>Ukoliko ste uzeli lijek Gilestra tokom trudnoće</w:t>
      </w:r>
      <w:r w:rsidRPr="00060185">
        <w:rPr>
          <w:sz w:val="22"/>
          <w:szCs w:val="22"/>
          <w:lang w:val="sr-Latn-ME"/>
        </w:rPr>
        <w:t>, Vaš ljekar će možda zatraži</w:t>
      </w:r>
      <w:r w:rsidR="009323D9" w:rsidRPr="00060185">
        <w:rPr>
          <w:sz w:val="22"/>
          <w:szCs w:val="22"/>
          <w:lang w:val="sr-Latn-ME"/>
        </w:rPr>
        <w:t>ti</w:t>
      </w:r>
      <w:r w:rsidRPr="00060185">
        <w:rPr>
          <w:sz w:val="22"/>
          <w:szCs w:val="22"/>
          <w:lang w:val="sr-Latn-ME"/>
        </w:rPr>
        <w:t xml:space="preserve"> da </w:t>
      </w:r>
      <w:r w:rsidR="009323D9" w:rsidRPr="00060185">
        <w:rPr>
          <w:sz w:val="22"/>
          <w:szCs w:val="22"/>
          <w:lang w:val="sr-Latn-ME"/>
        </w:rPr>
        <w:t>u</w:t>
      </w:r>
      <w:r w:rsidRPr="00060185">
        <w:rPr>
          <w:sz w:val="22"/>
          <w:szCs w:val="22"/>
          <w:lang w:val="sr-Latn-ME"/>
        </w:rPr>
        <w:t>radite redovne analize krvi i ostale dijagnostičke testove, kako bi pratio razvoj Vaše bebe. Kod djece čije su majke tokom trudnoće uzimale NRTI</w:t>
      </w:r>
      <w:r w:rsidR="009323D9" w:rsidRPr="00060185">
        <w:rPr>
          <w:sz w:val="22"/>
          <w:szCs w:val="22"/>
          <w:lang w:val="sr-Latn-ME"/>
        </w:rPr>
        <w:t>-jeve</w:t>
      </w:r>
      <w:r w:rsidRPr="00060185">
        <w:rPr>
          <w:sz w:val="22"/>
          <w:szCs w:val="22"/>
          <w:lang w:val="sr-Latn-ME"/>
        </w:rPr>
        <w:t xml:space="preserve">, korist od zaštite od virusa je bila veća </w:t>
      </w:r>
      <w:r w:rsidR="009323D9" w:rsidRPr="00060185">
        <w:rPr>
          <w:sz w:val="22"/>
          <w:szCs w:val="22"/>
          <w:lang w:val="sr-Latn-ME"/>
        </w:rPr>
        <w:t>u odnosu na</w:t>
      </w:r>
      <w:r w:rsidRPr="00060185">
        <w:rPr>
          <w:sz w:val="22"/>
          <w:szCs w:val="22"/>
          <w:lang w:val="sr-Latn-ME"/>
        </w:rPr>
        <w:t xml:space="preserve"> rizik</w:t>
      </w:r>
      <w:r w:rsidR="009323D9" w:rsidRPr="00060185">
        <w:rPr>
          <w:sz w:val="22"/>
          <w:szCs w:val="22"/>
          <w:lang w:val="sr-Latn-ME"/>
        </w:rPr>
        <w:t>e</w:t>
      </w:r>
      <w:r w:rsidRPr="00060185">
        <w:rPr>
          <w:sz w:val="22"/>
          <w:szCs w:val="22"/>
          <w:lang w:val="sr-Latn-ME"/>
        </w:rPr>
        <w:t xml:space="preserve"> od razvoja neželjenih dejstava.</w:t>
      </w:r>
    </w:p>
    <w:p w:rsidR="00905773" w:rsidRPr="00060185" w:rsidRDefault="00905773" w:rsidP="009323D9">
      <w:pPr>
        <w:numPr>
          <w:ilvl w:val="0"/>
          <w:numId w:val="37"/>
        </w:numPr>
        <w:jc w:val="both"/>
        <w:rPr>
          <w:sz w:val="22"/>
          <w:szCs w:val="22"/>
          <w:lang w:val="sr-Latn-ME"/>
        </w:rPr>
      </w:pPr>
      <w:r w:rsidRPr="00060185">
        <w:rPr>
          <w:sz w:val="22"/>
          <w:szCs w:val="22"/>
          <w:lang w:val="sr-Latn-ME"/>
        </w:rPr>
        <w:t>Ako ste majka sa HBV infekcijom, i Vaša beba je primila terapiju za sprečavanje prenosa hepatitisa B pri rođenju, možda možete dojit</w:t>
      </w:r>
      <w:r w:rsidR="009323D9" w:rsidRPr="00060185">
        <w:rPr>
          <w:sz w:val="22"/>
          <w:szCs w:val="22"/>
          <w:lang w:val="sr-Latn-ME"/>
        </w:rPr>
        <w:t>i</w:t>
      </w:r>
      <w:r w:rsidRPr="00060185">
        <w:rPr>
          <w:sz w:val="22"/>
          <w:szCs w:val="22"/>
          <w:lang w:val="sr-Latn-ME"/>
        </w:rPr>
        <w:t xml:space="preserve"> Vaše odojče, ali prvo se obratite Vašem ljekaru kako biste dobili više informacija.</w:t>
      </w:r>
    </w:p>
    <w:p w:rsidR="00905773" w:rsidRPr="00060185" w:rsidRDefault="00905773">
      <w:pPr>
        <w:numPr>
          <w:ilvl w:val="0"/>
          <w:numId w:val="37"/>
        </w:numPr>
        <w:jc w:val="both"/>
        <w:rPr>
          <w:sz w:val="22"/>
          <w:szCs w:val="22"/>
          <w:lang w:val="sr-Latn-ME"/>
        </w:rPr>
      </w:pPr>
      <w:r w:rsidRPr="00060185">
        <w:rPr>
          <w:sz w:val="22"/>
          <w:szCs w:val="22"/>
          <w:lang w:val="sr-Latn-ME"/>
        </w:rPr>
        <w:t>Ukoliko ste majka sa HIV infekcijom nemojte dojiti, kako biste smanjili rizik od prenošenja virusa na bebu kroz mlijeko.</w:t>
      </w:r>
    </w:p>
    <w:p w:rsidR="00A92C66" w:rsidRPr="00060185" w:rsidRDefault="00A92C66" w:rsidP="009472AA">
      <w:pPr>
        <w:jc w:val="both"/>
        <w:rPr>
          <w:b/>
          <w:sz w:val="22"/>
          <w:szCs w:val="22"/>
          <w:lang w:val="sr-Latn-ME"/>
        </w:rPr>
      </w:pPr>
    </w:p>
    <w:p w:rsidR="00A32113" w:rsidRPr="00060185" w:rsidRDefault="00A32113" w:rsidP="009472AA">
      <w:pPr>
        <w:jc w:val="both"/>
        <w:rPr>
          <w:b/>
          <w:bCs/>
          <w:sz w:val="22"/>
          <w:szCs w:val="22"/>
          <w:lang w:val="sr-Latn-ME"/>
        </w:rPr>
      </w:pPr>
      <w:r w:rsidRPr="00060185">
        <w:rPr>
          <w:b/>
          <w:sz w:val="22"/>
          <w:szCs w:val="22"/>
          <w:lang w:val="sr-Latn-ME"/>
        </w:rPr>
        <w:t xml:space="preserve">Uticaj lijeka </w:t>
      </w:r>
      <w:r w:rsidR="00944374" w:rsidRPr="00060185">
        <w:rPr>
          <w:b/>
          <w:sz w:val="22"/>
          <w:szCs w:val="22"/>
          <w:lang w:val="sr-Latn-ME"/>
        </w:rPr>
        <w:t>Gilestra</w:t>
      </w:r>
      <w:r w:rsidRPr="00060185">
        <w:rPr>
          <w:b/>
          <w:sz w:val="22"/>
          <w:szCs w:val="22"/>
          <w:lang w:val="sr-Latn-ME"/>
        </w:rPr>
        <w:t xml:space="preserve"> na </w:t>
      </w:r>
      <w:r w:rsidR="00F47B6C" w:rsidRPr="00060185">
        <w:rPr>
          <w:b/>
          <w:sz w:val="22"/>
          <w:szCs w:val="22"/>
          <w:lang w:val="sr-Latn-ME"/>
        </w:rPr>
        <w:t xml:space="preserve">sposobnost upravljanja </w:t>
      </w:r>
      <w:r w:rsidRPr="00060185">
        <w:rPr>
          <w:b/>
          <w:sz w:val="22"/>
          <w:szCs w:val="22"/>
          <w:lang w:val="sr-Latn-ME"/>
        </w:rPr>
        <w:t>vozilima i rukovanje mašinama</w:t>
      </w:r>
      <w:r w:rsidRPr="00060185">
        <w:rPr>
          <w:b/>
          <w:bCs/>
          <w:sz w:val="22"/>
          <w:szCs w:val="22"/>
          <w:lang w:val="sr-Latn-ME"/>
        </w:rPr>
        <w:t xml:space="preserve"> </w:t>
      </w:r>
    </w:p>
    <w:p w:rsidR="00905773" w:rsidRPr="00060185" w:rsidRDefault="00905773" w:rsidP="009472AA">
      <w:pPr>
        <w:jc w:val="both"/>
        <w:rPr>
          <w:b/>
          <w:bCs/>
          <w:sz w:val="22"/>
          <w:szCs w:val="22"/>
          <w:lang w:val="sr-Latn-ME"/>
        </w:rPr>
      </w:pPr>
    </w:p>
    <w:p w:rsidR="00905773" w:rsidRPr="00060185" w:rsidRDefault="00905773" w:rsidP="00F4790A">
      <w:pPr>
        <w:jc w:val="both"/>
        <w:rPr>
          <w:bCs/>
          <w:sz w:val="22"/>
          <w:szCs w:val="22"/>
          <w:lang w:val="sr-Latn-ME"/>
        </w:rPr>
      </w:pPr>
      <w:r w:rsidRPr="00060185">
        <w:rPr>
          <w:bCs/>
          <w:sz w:val="22"/>
          <w:szCs w:val="22"/>
          <w:lang w:val="sr-Latn-ME"/>
        </w:rPr>
        <w:t xml:space="preserve">Lijek Gilestra može izazvati vrtoglavicu. Ukoliko imate vrtoglavicu prilikom uzimanja lijeka Gilestra, </w:t>
      </w:r>
      <w:r w:rsidRPr="00060185">
        <w:rPr>
          <w:b/>
          <w:bCs/>
          <w:sz w:val="22"/>
          <w:szCs w:val="22"/>
          <w:lang w:val="sr-Latn-ME"/>
        </w:rPr>
        <w:t xml:space="preserve">nemojte voziti automobil ili bicikl </w:t>
      </w:r>
      <w:r w:rsidRPr="00060185">
        <w:rPr>
          <w:bCs/>
          <w:sz w:val="22"/>
          <w:szCs w:val="22"/>
          <w:lang w:val="sr-Latn-ME"/>
        </w:rPr>
        <w:t>niti rukovati bilo kakvim alatima niti mašinama.</w:t>
      </w:r>
    </w:p>
    <w:p w:rsidR="00445D8F" w:rsidRPr="00060185" w:rsidRDefault="00445D8F" w:rsidP="009472AA">
      <w:pPr>
        <w:jc w:val="both"/>
        <w:rPr>
          <w:bCs/>
          <w:sz w:val="22"/>
          <w:szCs w:val="22"/>
          <w:lang w:val="sr-Latn-ME"/>
        </w:rPr>
      </w:pPr>
    </w:p>
    <w:p w:rsidR="00A32113" w:rsidRPr="00060185" w:rsidRDefault="00A32113" w:rsidP="009472AA">
      <w:pPr>
        <w:widowControl w:val="0"/>
        <w:autoSpaceDE w:val="0"/>
        <w:autoSpaceDN w:val="0"/>
        <w:jc w:val="both"/>
        <w:rPr>
          <w:i/>
          <w:iCs/>
          <w:sz w:val="22"/>
          <w:szCs w:val="22"/>
          <w:lang w:val="sr-Latn-ME"/>
        </w:rPr>
      </w:pPr>
      <w:r w:rsidRPr="00060185">
        <w:rPr>
          <w:b/>
          <w:sz w:val="22"/>
          <w:szCs w:val="22"/>
          <w:lang w:val="sr-Latn-ME"/>
        </w:rPr>
        <w:t xml:space="preserve">Važne informacije o nekim sastojcima lijeka </w:t>
      </w:r>
      <w:r w:rsidR="00944374" w:rsidRPr="00060185">
        <w:rPr>
          <w:b/>
          <w:sz w:val="22"/>
          <w:szCs w:val="22"/>
          <w:lang w:val="sr-Latn-ME"/>
        </w:rPr>
        <w:t>Gilestra</w:t>
      </w:r>
      <w:r w:rsidR="000B5EAD" w:rsidRPr="00060185">
        <w:rPr>
          <w:b/>
          <w:sz w:val="22"/>
          <w:szCs w:val="22"/>
          <w:lang w:val="sr-Latn-ME"/>
        </w:rPr>
        <w:t xml:space="preserve"> </w:t>
      </w:r>
    </w:p>
    <w:p w:rsidR="009B48CB" w:rsidRPr="00060185" w:rsidRDefault="009B48CB" w:rsidP="00F4790A">
      <w:pPr>
        <w:widowControl w:val="0"/>
        <w:autoSpaceDE w:val="0"/>
        <w:autoSpaceDN w:val="0"/>
        <w:jc w:val="both"/>
        <w:rPr>
          <w:b/>
          <w:bCs/>
          <w:iCs/>
          <w:sz w:val="22"/>
          <w:szCs w:val="22"/>
          <w:lang w:val="sr-Latn-ME"/>
        </w:rPr>
      </w:pPr>
      <w:r w:rsidRPr="00060185">
        <w:rPr>
          <w:b/>
          <w:bCs/>
          <w:iCs/>
          <w:sz w:val="22"/>
          <w:szCs w:val="22"/>
          <w:lang w:val="sr-Latn-ME"/>
        </w:rPr>
        <w:t xml:space="preserve">Lijek </w:t>
      </w:r>
      <w:r w:rsidRPr="00060185">
        <w:rPr>
          <w:b/>
          <w:iCs/>
          <w:sz w:val="22"/>
          <w:szCs w:val="22"/>
          <w:lang w:val="sr-Latn-ME"/>
        </w:rPr>
        <w:t>Gilestra</w:t>
      </w:r>
      <w:r w:rsidRPr="00060185">
        <w:rPr>
          <w:b/>
          <w:bCs/>
          <w:iCs/>
          <w:sz w:val="22"/>
          <w:szCs w:val="22"/>
          <w:lang w:val="sr-Latn-ME"/>
        </w:rPr>
        <w:t xml:space="preserve"> sadrži laktozu</w:t>
      </w:r>
    </w:p>
    <w:p w:rsidR="009B48CB" w:rsidRPr="00060185" w:rsidRDefault="009B48CB">
      <w:pPr>
        <w:widowControl w:val="0"/>
        <w:autoSpaceDE w:val="0"/>
        <w:autoSpaceDN w:val="0"/>
        <w:jc w:val="both"/>
        <w:rPr>
          <w:iCs/>
          <w:sz w:val="22"/>
          <w:szCs w:val="22"/>
          <w:lang w:val="sr-Latn-ME"/>
        </w:rPr>
      </w:pPr>
    </w:p>
    <w:p w:rsidR="009B48CB" w:rsidRPr="00060185" w:rsidRDefault="009B48CB">
      <w:pPr>
        <w:widowControl w:val="0"/>
        <w:autoSpaceDE w:val="0"/>
        <w:autoSpaceDN w:val="0"/>
        <w:jc w:val="both"/>
        <w:rPr>
          <w:iCs/>
          <w:sz w:val="22"/>
          <w:szCs w:val="22"/>
          <w:lang w:val="sr-Latn-ME"/>
        </w:rPr>
      </w:pPr>
      <w:r w:rsidRPr="00060185">
        <w:rPr>
          <w:iCs/>
          <w:sz w:val="22"/>
          <w:szCs w:val="22"/>
          <w:lang w:val="sr-Latn-ME"/>
        </w:rPr>
        <w:t>Lijek Gilestra sadrži laktozu. U slučaju intolerancije na pojedine šećere, obratite se svom ljekaru prije upotrebe ovog lijeka.</w:t>
      </w:r>
    </w:p>
    <w:p w:rsidR="00445D8F" w:rsidRPr="00060185" w:rsidRDefault="00445D8F" w:rsidP="009472AA">
      <w:pPr>
        <w:jc w:val="both"/>
        <w:rPr>
          <w:sz w:val="22"/>
          <w:szCs w:val="22"/>
          <w:lang w:val="sr-Latn-ME"/>
        </w:rPr>
      </w:pPr>
    </w:p>
    <w:p w:rsidR="00A32113" w:rsidRPr="00060185" w:rsidRDefault="00A32113" w:rsidP="009472AA">
      <w:pPr>
        <w:tabs>
          <w:tab w:val="left" w:pos="540"/>
          <w:tab w:val="left" w:pos="569"/>
        </w:tabs>
        <w:jc w:val="both"/>
        <w:rPr>
          <w:b/>
          <w:bCs/>
          <w:sz w:val="22"/>
          <w:szCs w:val="22"/>
          <w:lang w:val="sr-Latn-ME"/>
        </w:rPr>
      </w:pPr>
      <w:r w:rsidRPr="00060185">
        <w:rPr>
          <w:b/>
          <w:bCs/>
          <w:sz w:val="22"/>
          <w:szCs w:val="22"/>
          <w:lang w:val="sr-Latn-ME"/>
        </w:rPr>
        <w:t xml:space="preserve">3. </w:t>
      </w:r>
      <w:r w:rsidR="00291DAD" w:rsidRPr="00060185">
        <w:rPr>
          <w:b/>
          <w:bCs/>
          <w:sz w:val="22"/>
          <w:szCs w:val="22"/>
          <w:lang w:val="sr-Latn-ME"/>
        </w:rPr>
        <w:tab/>
        <w:t xml:space="preserve">KAKO SE UPOTREBLJAVA LIJEK </w:t>
      </w:r>
      <w:r w:rsidR="00944374" w:rsidRPr="00060185">
        <w:rPr>
          <w:b/>
          <w:bCs/>
          <w:sz w:val="22"/>
          <w:szCs w:val="22"/>
          <w:lang w:val="sr-Latn-ME"/>
        </w:rPr>
        <w:t>GILESTRA</w:t>
      </w:r>
    </w:p>
    <w:p w:rsidR="00445D8F" w:rsidRPr="00060185" w:rsidRDefault="00445D8F" w:rsidP="009472AA">
      <w:pPr>
        <w:jc w:val="both"/>
        <w:rPr>
          <w:bCs/>
          <w:caps/>
          <w:sz w:val="22"/>
          <w:szCs w:val="22"/>
          <w:lang w:val="sr-Latn-ME"/>
        </w:rPr>
      </w:pPr>
    </w:p>
    <w:p w:rsidR="00C77D13" w:rsidRPr="00060185" w:rsidRDefault="00C77D13" w:rsidP="00F4790A">
      <w:pPr>
        <w:pStyle w:val="Header"/>
        <w:tabs>
          <w:tab w:val="left" w:pos="0"/>
        </w:tabs>
        <w:jc w:val="both"/>
        <w:rPr>
          <w:sz w:val="22"/>
          <w:szCs w:val="22"/>
          <w:lang w:val="sr-Latn-ME"/>
        </w:rPr>
      </w:pPr>
      <w:r w:rsidRPr="00060185">
        <w:rPr>
          <w:b/>
          <w:sz w:val="22"/>
          <w:szCs w:val="22"/>
          <w:lang w:val="sr-Latn-ME"/>
        </w:rPr>
        <w:t xml:space="preserve">Uvijek uzimajte ovaj lijek tačno onako kako Vam je rekao Vaš ljekar ili farmaceut. </w:t>
      </w:r>
      <w:r w:rsidRPr="00060185">
        <w:rPr>
          <w:sz w:val="22"/>
          <w:szCs w:val="22"/>
          <w:lang w:val="sr-Latn-ME"/>
        </w:rPr>
        <w:t>Provjerite sa ljekarom ili farmaceutom ako ni</w:t>
      </w:r>
      <w:r w:rsidR="009323D9" w:rsidRPr="00060185">
        <w:rPr>
          <w:sz w:val="22"/>
          <w:szCs w:val="22"/>
          <w:lang w:val="sr-Latn-ME"/>
        </w:rPr>
        <w:t>je</w:t>
      </w:r>
      <w:r w:rsidRPr="00060185">
        <w:rPr>
          <w:sz w:val="22"/>
          <w:szCs w:val="22"/>
          <w:lang w:val="sr-Latn-ME"/>
        </w:rPr>
        <w:t xml:space="preserve">ste sigurni kako da koristite ovaj lijek. </w:t>
      </w:r>
    </w:p>
    <w:p w:rsidR="009B48CB" w:rsidRPr="00060185" w:rsidRDefault="009B48CB">
      <w:pPr>
        <w:pStyle w:val="Header"/>
        <w:tabs>
          <w:tab w:val="left" w:pos="0"/>
        </w:tabs>
        <w:jc w:val="both"/>
        <w:rPr>
          <w:sz w:val="22"/>
          <w:szCs w:val="22"/>
          <w:lang w:val="sr-Latn-ME"/>
        </w:rPr>
      </w:pPr>
    </w:p>
    <w:p w:rsidR="009B48CB" w:rsidRPr="00060185" w:rsidRDefault="009B48CB">
      <w:pPr>
        <w:pStyle w:val="Header"/>
        <w:tabs>
          <w:tab w:val="left" w:pos="0"/>
        </w:tabs>
        <w:jc w:val="both"/>
        <w:rPr>
          <w:b/>
          <w:sz w:val="22"/>
          <w:szCs w:val="22"/>
          <w:lang w:val="sr-Latn-ME"/>
        </w:rPr>
      </w:pPr>
      <w:r w:rsidRPr="00060185">
        <w:rPr>
          <w:b/>
          <w:sz w:val="22"/>
          <w:szCs w:val="22"/>
          <w:lang w:val="sr-Latn-ME"/>
        </w:rPr>
        <w:t xml:space="preserve">Preporučena doza je: </w:t>
      </w:r>
    </w:p>
    <w:p w:rsidR="009B48CB" w:rsidRPr="00060185" w:rsidRDefault="009B48CB">
      <w:pPr>
        <w:pStyle w:val="Header"/>
        <w:numPr>
          <w:ilvl w:val="0"/>
          <w:numId w:val="39"/>
        </w:numPr>
        <w:tabs>
          <w:tab w:val="left" w:pos="0"/>
        </w:tabs>
        <w:jc w:val="both"/>
        <w:rPr>
          <w:sz w:val="22"/>
          <w:szCs w:val="22"/>
          <w:lang w:val="sr-Latn-ME"/>
        </w:rPr>
      </w:pPr>
      <w:r w:rsidRPr="00060185">
        <w:rPr>
          <w:b/>
          <w:sz w:val="22"/>
          <w:szCs w:val="22"/>
          <w:lang w:val="sr-Latn-ME"/>
        </w:rPr>
        <w:t xml:space="preserve">Odrasli: </w:t>
      </w:r>
      <w:r w:rsidRPr="00060185">
        <w:rPr>
          <w:sz w:val="22"/>
          <w:szCs w:val="22"/>
          <w:lang w:val="sr-Latn-ME"/>
        </w:rPr>
        <w:t>1 tableta svakog dana sa hranom (npr. sa obrokom ili užinom).</w:t>
      </w:r>
    </w:p>
    <w:p w:rsidR="009B48CB" w:rsidRPr="00060185" w:rsidRDefault="009B48CB">
      <w:pPr>
        <w:pStyle w:val="Header"/>
        <w:numPr>
          <w:ilvl w:val="0"/>
          <w:numId w:val="39"/>
        </w:numPr>
        <w:tabs>
          <w:tab w:val="left" w:pos="0"/>
        </w:tabs>
        <w:jc w:val="both"/>
        <w:rPr>
          <w:sz w:val="22"/>
          <w:szCs w:val="22"/>
          <w:lang w:val="sr-Latn-ME"/>
        </w:rPr>
      </w:pPr>
      <w:r w:rsidRPr="00060185">
        <w:rPr>
          <w:b/>
          <w:sz w:val="22"/>
          <w:szCs w:val="22"/>
          <w:lang w:val="sr-Latn-ME"/>
        </w:rPr>
        <w:t xml:space="preserve">Adolescenti uzrasta od 12 do manje od 18 godina, tjelesne mase od najmanje 35 kg: </w:t>
      </w:r>
      <w:r w:rsidRPr="00060185">
        <w:rPr>
          <w:sz w:val="22"/>
          <w:szCs w:val="22"/>
          <w:lang w:val="sr-Latn-ME"/>
        </w:rPr>
        <w:t>1 tableta svakog dana sa hranom (npr. sa obrokom ili užinom).</w:t>
      </w:r>
    </w:p>
    <w:p w:rsidR="009B48CB" w:rsidRPr="00060185" w:rsidRDefault="009B48CB">
      <w:pPr>
        <w:pStyle w:val="Header"/>
        <w:tabs>
          <w:tab w:val="left" w:pos="0"/>
        </w:tabs>
        <w:jc w:val="both"/>
        <w:rPr>
          <w:sz w:val="22"/>
          <w:szCs w:val="22"/>
          <w:lang w:val="sr-Latn-ME"/>
        </w:rPr>
      </w:pPr>
    </w:p>
    <w:p w:rsidR="009B48CB" w:rsidRPr="00060185" w:rsidRDefault="009B48CB">
      <w:pPr>
        <w:pStyle w:val="Header"/>
        <w:tabs>
          <w:tab w:val="left" w:pos="0"/>
        </w:tabs>
        <w:jc w:val="both"/>
        <w:rPr>
          <w:sz w:val="22"/>
          <w:szCs w:val="22"/>
          <w:lang w:val="sr-Latn-ME"/>
        </w:rPr>
      </w:pPr>
      <w:r w:rsidRPr="00060185">
        <w:rPr>
          <w:sz w:val="22"/>
          <w:szCs w:val="22"/>
          <w:lang w:val="sr-Latn-ME"/>
        </w:rPr>
        <w:t>Ukoliko imate poteškoća sa gutanjem tablete, možete je izmrvit</w:t>
      </w:r>
      <w:r w:rsidR="009323D9" w:rsidRPr="00060185">
        <w:rPr>
          <w:sz w:val="22"/>
          <w:szCs w:val="22"/>
          <w:lang w:val="sr-Latn-ME"/>
        </w:rPr>
        <w:t>i</w:t>
      </w:r>
      <w:r w:rsidRPr="00060185">
        <w:rPr>
          <w:sz w:val="22"/>
          <w:szCs w:val="22"/>
          <w:lang w:val="sr-Latn-ME"/>
        </w:rPr>
        <w:t xml:space="preserve"> (npr. vrhom kašike) i sadržaj pomiješat</w:t>
      </w:r>
      <w:r w:rsidR="009323D9" w:rsidRPr="00060185">
        <w:rPr>
          <w:sz w:val="22"/>
          <w:szCs w:val="22"/>
          <w:lang w:val="sr-Latn-ME"/>
        </w:rPr>
        <w:t>i</w:t>
      </w:r>
      <w:r w:rsidRPr="00060185">
        <w:rPr>
          <w:sz w:val="22"/>
          <w:szCs w:val="22"/>
          <w:lang w:val="sr-Latn-ME"/>
        </w:rPr>
        <w:t xml:space="preserve"> sa oko 100 ml (pola čaše) vode ili soka od pomorandže ili grožđa i odmah popijete.</w:t>
      </w:r>
    </w:p>
    <w:p w:rsidR="009B48CB" w:rsidRPr="00060185" w:rsidRDefault="009B48CB">
      <w:pPr>
        <w:pStyle w:val="Header"/>
        <w:tabs>
          <w:tab w:val="left" w:pos="0"/>
        </w:tabs>
        <w:jc w:val="both"/>
        <w:rPr>
          <w:sz w:val="22"/>
          <w:szCs w:val="22"/>
          <w:lang w:val="sr-Latn-ME"/>
        </w:rPr>
      </w:pPr>
    </w:p>
    <w:p w:rsidR="009B48CB" w:rsidRPr="00060185" w:rsidRDefault="009B48CB">
      <w:pPr>
        <w:pStyle w:val="Header"/>
        <w:numPr>
          <w:ilvl w:val="0"/>
          <w:numId w:val="38"/>
        </w:numPr>
        <w:tabs>
          <w:tab w:val="left" w:pos="0"/>
        </w:tabs>
        <w:jc w:val="both"/>
        <w:rPr>
          <w:sz w:val="22"/>
          <w:szCs w:val="22"/>
          <w:lang w:val="sr-Latn-ME"/>
        </w:rPr>
      </w:pPr>
      <w:r w:rsidRPr="00060185">
        <w:rPr>
          <w:b/>
          <w:sz w:val="22"/>
          <w:szCs w:val="22"/>
          <w:lang w:val="sr-Latn-ME"/>
        </w:rPr>
        <w:t xml:space="preserve">Uvijek uzimajte dozu koju Vam je preporučio ljekar. </w:t>
      </w:r>
      <w:r w:rsidRPr="00060185">
        <w:rPr>
          <w:sz w:val="22"/>
          <w:szCs w:val="22"/>
          <w:lang w:val="sr-Latn-ME"/>
        </w:rPr>
        <w:t>Ovo je potrebno da bi bil</w:t>
      </w:r>
      <w:r w:rsidR="007C2C3C" w:rsidRPr="00060185">
        <w:rPr>
          <w:sz w:val="22"/>
          <w:szCs w:val="22"/>
          <w:lang w:val="sr-Latn-ME"/>
        </w:rPr>
        <w:t>i</w:t>
      </w:r>
      <w:r w:rsidRPr="00060185">
        <w:rPr>
          <w:sz w:val="22"/>
          <w:szCs w:val="22"/>
          <w:lang w:val="sr-Latn-ME"/>
        </w:rPr>
        <w:t xml:space="preserve"> sigurn</w:t>
      </w:r>
      <w:r w:rsidR="007C2C3C" w:rsidRPr="00060185">
        <w:rPr>
          <w:sz w:val="22"/>
          <w:szCs w:val="22"/>
          <w:lang w:val="sr-Latn-ME"/>
        </w:rPr>
        <w:t>i</w:t>
      </w:r>
      <w:r w:rsidRPr="00060185">
        <w:rPr>
          <w:sz w:val="22"/>
          <w:szCs w:val="22"/>
          <w:lang w:val="sr-Latn-ME"/>
        </w:rPr>
        <w:t xml:space="preserve"> da je lijek u potpunosti efikasan, kao i da bi se smanjio rizik od nastanka rezistencije na terapiju. Nemojte mijenjati dozu osim ukoliko Vam ljekar to ne kaže.</w:t>
      </w:r>
    </w:p>
    <w:p w:rsidR="009B48CB" w:rsidRPr="00060185" w:rsidRDefault="009B48CB">
      <w:pPr>
        <w:pStyle w:val="Header"/>
        <w:numPr>
          <w:ilvl w:val="0"/>
          <w:numId w:val="38"/>
        </w:numPr>
        <w:tabs>
          <w:tab w:val="left" w:pos="0"/>
        </w:tabs>
        <w:jc w:val="both"/>
        <w:rPr>
          <w:sz w:val="22"/>
          <w:szCs w:val="22"/>
          <w:lang w:val="sr-Latn-ME"/>
        </w:rPr>
      </w:pPr>
      <w:r w:rsidRPr="00060185">
        <w:rPr>
          <w:b/>
          <w:sz w:val="22"/>
          <w:szCs w:val="22"/>
          <w:lang w:val="sr-Latn-ME"/>
        </w:rPr>
        <w:t>Ukoliko ste odrasla osoba i imate probleme sa bubrezima,</w:t>
      </w:r>
      <w:r w:rsidRPr="00060185">
        <w:rPr>
          <w:sz w:val="22"/>
          <w:szCs w:val="22"/>
          <w:lang w:val="sr-Latn-ME"/>
        </w:rPr>
        <w:t xml:space="preserve"> Vaš ljekar će Vas možda posavjetovati da lijek Gilestra uzimate u većim vremenskim razmacima nego što je uobičajeno.</w:t>
      </w:r>
    </w:p>
    <w:p w:rsidR="009B48CB" w:rsidRPr="00060185" w:rsidRDefault="009B48CB">
      <w:pPr>
        <w:pStyle w:val="Header"/>
        <w:numPr>
          <w:ilvl w:val="0"/>
          <w:numId w:val="38"/>
        </w:numPr>
        <w:tabs>
          <w:tab w:val="left" w:pos="0"/>
        </w:tabs>
        <w:jc w:val="both"/>
        <w:rPr>
          <w:sz w:val="22"/>
          <w:szCs w:val="22"/>
          <w:lang w:val="sr-Latn-ME"/>
        </w:rPr>
      </w:pPr>
      <w:r w:rsidRPr="00060185">
        <w:rPr>
          <w:sz w:val="22"/>
          <w:szCs w:val="22"/>
          <w:lang w:val="sr-Latn-ME"/>
        </w:rPr>
        <w:t>Ukoliko imate HBV, ljekar će Vam možda ponuditi da uradite HIV test kako biste znali da li bolujete od obje infekcije istovremeno.</w:t>
      </w:r>
    </w:p>
    <w:p w:rsidR="009B48CB" w:rsidRPr="00060185" w:rsidRDefault="009B48CB">
      <w:pPr>
        <w:pStyle w:val="Header"/>
        <w:tabs>
          <w:tab w:val="left" w:pos="0"/>
        </w:tabs>
        <w:jc w:val="both"/>
        <w:rPr>
          <w:sz w:val="22"/>
          <w:szCs w:val="22"/>
          <w:lang w:val="sr-Latn-ME"/>
        </w:rPr>
      </w:pPr>
    </w:p>
    <w:p w:rsidR="00D0580B" w:rsidRPr="00060185" w:rsidRDefault="009B48CB">
      <w:pPr>
        <w:pStyle w:val="Header"/>
        <w:tabs>
          <w:tab w:val="left" w:pos="0"/>
        </w:tabs>
        <w:jc w:val="both"/>
        <w:rPr>
          <w:sz w:val="22"/>
          <w:szCs w:val="22"/>
          <w:lang w:val="sr-Latn-ME"/>
        </w:rPr>
      </w:pPr>
      <w:r w:rsidRPr="00060185">
        <w:rPr>
          <w:sz w:val="22"/>
          <w:szCs w:val="22"/>
          <w:lang w:val="sr-Latn-ME"/>
        </w:rPr>
        <w:t>Za informacije o drugim antiretrovirusnim ljekovima i savjete o njihovoj primjeni, pogledajte Uputstvo za pacijenta svakog od njih.</w:t>
      </w:r>
    </w:p>
    <w:p w:rsidR="00D0580B" w:rsidRPr="00060185" w:rsidRDefault="00D0580B" w:rsidP="009472AA">
      <w:pPr>
        <w:jc w:val="both"/>
        <w:rPr>
          <w:sz w:val="22"/>
          <w:szCs w:val="22"/>
          <w:lang w:val="sr-Latn-ME"/>
        </w:rPr>
      </w:pPr>
    </w:p>
    <w:p w:rsidR="00A32113" w:rsidRPr="00060185" w:rsidRDefault="00A32113" w:rsidP="009472AA">
      <w:pPr>
        <w:jc w:val="both"/>
        <w:rPr>
          <w:b/>
          <w:sz w:val="22"/>
          <w:szCs w:val="22"/>
          <w:lang w:val="sr-Latn-ME"/>
        </w:rPr>
      </w:pPr>
      <w:r w:rsidRPr="00060185">
        <w:rPr>
          <w:b/>
          <w:sz w:val="22"/>
          <w:szCs w:val="22"/>
          <w:lang w:val="sr-Latn-ME"/>
        </w:rPr>
        <w:t xml:space="preserve">Ako ste uzeli više lijeka </w:t>
      </w:r>
      <w:r w:rsidR="00944374" w:rsidRPr="00060185">
        <w:rPr>
          <w:b/>
          <w:sz w:val="22"/>
          <w:szCs w:val="22"/>
          <w:lang w:val="sr-Latn-ME"/>
        </w:rPr>
        <w:t>Gilestra</w:t>
      </w:r>
      <w:r w:rsidRPr="00060185">
        <w:rPr>
          <w:b/>
          <w:sz w:val="22"/>
          <w:szCs w:val="22"/>
          <w:lang w:val="sr-Latn-ME"/>
        </w:rPr>
        <w:t xml:space="preserve"> nego što je trebalo</w:t>
      </w:r>
    </w:p>
    <w:p w:rsidR="009B48CB" w:rsidRPr="00060185" w:rsidRDefault="009B48CB" w:rsidP="009472AA">
      <w:pPr>
        <w:jc w:val="both"/>
        <w:rPr>
          <w:b/>
          <w:sz w:val="22"/>
          <w:szCs w:val="22"/>
          <w:lang w:val="sr-Latn-ME"/>
        </w:rPr>
      </w:pPr>
    </w:p>
    <w:p w:rsidR="009B48CB" w:rsidRPr="00060185" w:rsidRDefault="009B48CB" w:rsidP="00F4790A">
      <w:pPr>
        <w:jc w:val="both"/>
        <w:rPr>
          <w:sz w:val="22"/>
          <w:szCs w:val="22"/>
          <w:lang w:val="sr-Latn-ME"/>
        </w:rPr>
      </w:pPr>
      <w:r w:rsidRPr="00060185">
        <w:rPr>
          <w:sz w:val="22"/>
          <w:szCs w:val="22"/>
          <w:lang w:val="sr-Latn-ME"/>
        </w:rPr>
        <w:t>Ukoliko ste slučajno uzeli previše tableta lijeka Gilestra, možda ćete biti u većem riziku od razvoja mogućih neželjenih dejstava (vidite odjeljak 4,</w:t>
      </w:r>
      <w:r w:rsidRPr="00060185">
        <w:rPr>
          <w:i/>
          <w:sz w:val="22"/>
          <w:szCs w:val="22"/>
          <w:lang w:val="sr-Latn-ME"/>
        </w:rPr>
        <w:t xml:space="preserve"> Moguća neželjena dejstva</w:t>
      </w:r>
      <w:r w:rsidRPr="00060185">
        <w:rPr>
          <w:sz w:val="22"/>
          <w:szCs w:val="22"/>
          <w:lang w:val="sr-Latn-ME"/>
        </w:rPr>
        <w:t>). Kontaktirajte svog ljekara ili najbližu hitnu službu za savjet. Ukoliko ste u mogu</w:t>
      </w:r>
      <w:r w:rsidR="00BE14FE" w:rsidRPr="00060185">
        <w:rPr>
          <w:sz w:val="22"/>
          <w:szCs w:val="22"/>
          <w:lang w:val="sr-Latn-ME"/>
        </w:rPr>
        <w:t>ćnosti, ponesite sa sobom bocu</w:t>
      </w:r>
      <w:r w:rsidRPr="00060185">
        <w:rPr>
          <w:sz w:val="22"/>
          <w:szCs w:val="22"/>
          <w:lang w:val="sr-Latn-ME"/>
        </w:rPr>
        <w:t xml:space="preserve"> </w:t>
      </w:r>
      <w:r w:rsidR="00263B7B" w:rsidRPr="00060185">
        <w:rPr>
          <w:sz w:val="22"/>
          <w:szCs w:val="22"/>
          <w:lang w:val="sr-Latn-ME"/>
        </w:rPr>
        <w:t>sa tabletama</w:t>
      </w:r>
      <w:r w:rsidRPr="00060185">
        <w:rPr>
          <w:sz w:val="22"/>
          <w:szCs w:val="22"/>
          <w:lang w:val="sr-Latn-ME"/>
        </w:rPr>
        <w:t>, kako bi mogli lakše objasniti  koji ste lijek uzeli.</w:t>
      </w:r>
    </w:p>
    <w:p w:rsidR="00445D8F" w:rsidRPr="00060185" w:rsidRDefault="00445D8F" w:rsidP="009472AA">
      <w:pPr>
        <w:jc w:val="both"/>
        <w:rPr>
          <w:sz w:val="22"/>
          <w:szCs w:val="22"/>
          <w:lang w:val="sr-Latn-ME"/>
        </w:rPr>
      </w:pPr>
    </w:p>
    <w:p w:rsidR="00A32113" w:rsidRPr="00060185" w:rsidRDefault="00A32113" w:rsidP="009472AA">
      <w:pPr>
        <w:jc w:val="both"/>
        <w:rPr>
          <w:b/>
          <w:sz w:val="22"/>
          <w:szCs w:val="22"/>
          <w:lang w:val="sr-Latn-ME"/>
        </w:rPr>
      </w:pPr>
      <w:r w:rsidRPr="00060185">
        <w:rPr>
          <w:b/>
          <w:sz w:val="22"/>
          <w:szCs w:val="22"/>
          <w:lang w:val="sr-Latn-ME"/>
        </w:rPr>
        <w:t xml:space="preserve">Ako ste zaboravili da uzmete lijek </w:t>
      </w:r>
      <w:r w:rsidR="00944374" w:rsidRPr="00060185">
        <w:rPr>
          <w:b/>
          <w:sz w:val="22"/>
          <w:szCs w:val="22"/>
          <w:lang w:val="sr-Latn-ME"/>
        </w:rPr>
        <w:t>Gilestra</w:t>
      </w:r>
    </w:p>
    <w:p w:rsidR="007D7FEB" w:rsidRPr="00060185" w:rsidRDefault="007D7FEB" w:rsidP="009472AA">
      <w:pPr>
        <w:jc w:val="both"/>
        <w:rPr>
          <w:b/>
          <w:sz w:val="22"/>
          <w:szCs w:val="22"/>
          <w:lang w:val="sr-Latn-ME"/>
        </w:rPr>
      </w:pPr>
    </w:p>
    <w:p w:rsidR="007D7FEB" w:rsidRPr="00060185" w:rsidRDefault="007D7FEB" w:rsidP="00F4790A">
      <w:pPr>
        <w:jc w:val="both"/>
        <w:rPr>
          <w:sz w:val="22"/>
          <w:szCs w:val="22"/>
          <w:lang w:val="sr-Latn-ME"/>
        </w:rPr>
      </w:pPr>
      <w:r w:rsidRPr="00060185">
        <w:rPr>
          <w:sz w:val="22"/>
          <w:szCs w:val="22"/>
          <w:lang w:val="sr-Latn-ME"/>
        </w:rPr>
        <w:t>Važno je da ne propuštate doze lijeka Gilestra. Ukoliko propustite dozu, pratite sljedeću šemu kako biste pravilno postupili:</w:t>
      </w:r>
    </w:p>
    <w:p w:rsidR="007D7FEB" w:rsidRPr="00060185" w:rsidRDefault="007D7FEB" w:rsidP="00F4790A">
      <w:pPr>
        <w:numPr>
          <w:ilvl w:val="0"/>
          <w:numId w:val="40"/>
        </w:numPr>
        <w:jc w:val="both"/>
        <w:rPr>
          <w:sz w:val="22"/>
          <w:szCs w:val="22"/>
          <w:lang w:val="sr-Latn-ME"/>
        </w:rPr>
      </w:pPr>
      <w:r w:rsidRPr="00060185">
        <w:rPr>
          <w:b/>
          <w:sz w:val="22"/>
          <w:szCs w:val="22"/>
          <w:lang w:val="sr-Latn-ME"/>
        </w:rPr>
        <w:lastRenderedPageBreak/>
        <w:t xml:space="preserve">Ukoliko je prošlo </w:t>
      </w:r>
      <w:r w:rsidRPr="00060185">
        <w:rPr>
          <w:b/>
          <w:sz w:val="22"/>
          <w:szCs w:val="22"/>
          <w:u w:val="single"/>
          <w:lang w:val="sr-Latn-ME"/>
        </w:rPr>
        <w:t>manje od 12 sati</w:t>
      </w:r>
      <w:r w:rsidRPr="00060185">
        <w:rPr>
          <w:sz w:val="22"/>
          <w:szCs w:val="22"/>
          <w:lang w:val="sr-Latn-ME"/>
        </w:rPr>
        <w:t xml:space="preserve"> od uobičajenog vremena kada je trebalo da uzmete lijek, uzmite tabletu što prije, a zatim nastavite sa uzimanjem narednih doza u uobičajeno vrijeme.</w:t>
      </w:r>
    </w:p>
    <w:p w:rsidR="007D7FEB" w:rsidRPr="00060185" w:rsidRDefault="007D7FEB" w:rsidP="00B8714E">
      <w:pPr>
        <w:numPr>
          <w:ilvl w:val="0"/>
          <w:numId w:val="40"/>
        </w:numPr>
        <w:jc w:val="both"/>
        <w:rPr>
          <w:sz w:val="22"/>
          <w:szCs w:val="22"/>
          <w:lang w:val="sr-Latn-ME"/>
        </w:rPr>
      </w:pPr>
      <w:r w:rsidRPr="00060185">
        <w:rPr>
          <w:b/>
          <w:sz w:val="22"/>
          <w:szCs w:val="22"/>
          <w:lang w:val="sr-Latn-ME"/>
        </w:rPr>
        <w:t xml:space="preserve">Ukoliko je prošlo </w:t>
      </w:r>
      <w:r w:rsidRPr="00060185">
        <w:rPr>
          <w:b/>
          <w:sz w:val="22"/>
          <w:szCs w:val="22"/>
          <w:u w:val="single"/>
          <w:lang w:val="sr-Latn-ME"/>
        </w:rPr>
        <w:t>više od 12 sati</w:t>
      </w:r>
      <w:r w:rsidRPr="00060185">
        <w:rPr>
          <w:sz w:val="22"/>
          <w:szCs w:val="22"/>
          <w:lang w:val="sr-Latn-ME"/>
        </w:rPr>
        <w:t xml:space="preserve"> od uobičajenog vremena kada je trebalo da uzmete lijek, zanemarite propuštenu dozu. Sačekajte i uzmite dozu u predviđeno vrijeme. Nikada nemojte uzimati duplu dozu kako biste nadoknadili propuštenu.</w:t>
      </w:r>
    </w:p>
    <w:p w:rsidR="007D7FEB" w:rsidRPr="00060185" w:rsidRDefault="007D7FEB">
      <w:pPr>
        <w:jc w:val="both"/>
        <w:rPr>
          <w:b/>
          <w:sz w:val="22"/>
          <w:szCs w:val="22"/>
          <w:lang w:val="sr-Latn-ME"/>
        </w:rPr>
      </w:pPr>
    </w:p>
    <w:p w:rsidR="007D7FEB" w:rsidRPr="00060185" w:rsidRDefault="007D7FEB">
      <w:pPr>
        <w:jc w:val="both"/>
        <w:rPr>
          <w:b/>
          <w:sz w:val="22"/>
          <w:szCs w:val="22"/>
          <w:lang w:val="sr-Latn-ME"/>
        </w:rPr>
      </w:pPr>
      <w:r w:rsidRPr="00060185">
        <w:rPr>
          <w:b/>
          <w:sz w:val="22"/>
          <w:szCs w:val="22"/>
          <w:lang w:val="sr-Latn-ME"/>
        </w:rPr>
        <w:t>Ukoliko se desi da povratite nakon uzimanja tablete Gilestra:</w:t>
      </w:r>
    </w:p>
    <w:p w:rsidR="007D7FEB" w:rsidRPr="00060185" w:rsidRDefault="007D7FEB">
      <w:pPr>
        <w:numPr>
          <w:ilvl w:val="0"/>
          <w:numId w:val="41"/>
        </w:numPr>
        <w:jc w:val="both"/>
        <w:rPr>
          <w:sz w:val="22"/>
          <w:szCs w:val="22"/>
          <w:lang w:val="sr-Latn-ME"/>
        </w:rPr>
      </w:pPr>
      <w:r w:rsidRPr="00060185">
        <w:rPr>
          <w:sz w:val="22"/>
          <w:szCs w:val="22"/>
          <w:lang w:val="sr-Latn-ME"/>
        </w:rPr>
        <w:t>Manje od jednog sata nakon uzimanja, uzmite drugu tabletu.</w:t>
      </w:r>
    </w:p>
    <w:p w:rsidR="007D7FEB" w:rsidRPr="00060185" w:rsidRDefault="007D7FEB">
      <w:pPr>
        <w:numPr>
          <w:ilvl w:val="0"/>
          <w:numId w:val="41"/>
        </w:numPr>
        <w:jc w:val="both"/>
        <w:rPr>
          <w:sz w:val="22"/>
          <w:szCs w:val="22"/>
          <w:lang w:val="sr-Latn-ME"/>
        </w:rPr>
      </w:pPr>
      <w:r w:rsidRPr="00060185">
        <w:rPr>
          <w:sz w:val="22"/>
          <w:szCs w:val="22"/>
          <w:lang w:val="sr-Latn-ME"/>
        </w:rPr>
        <w:t>Više od jednog sata nakon uzimanja, nema potrebe da uzimate drugu tabletu.</w:t>
      </w:r>
    </w:p>
    <w:p w:rsidR="007D7FEB" w:rsidRPr="00060185" w:rsidRDefault="007D7FEB">
      <w:pPr>
        <w:ind w:left="720"/>
        <w:jc w:val="both"/>
        <w:rPr>
          <w:sz w:val="22"/>
          <w:szCs w:val="22"/>
          <w:lang w:val="sr-Latn-ME"/>
        </w:rPr>
      </w:pPr>
    </w:p>
    <w:p w:rsidR="00A32113" w:rsidRPr="00060185" w:rsidRDefault="00A32113">
      <w:pPr>
        <w:jc w:val="both"/>
        <w:rPr>
          <w:b/>
          <w:sz w:val="22"/>
          <w:szCs w:val="22"/>
          <w:lang w:val="sr-Latn-ME"/>
        </w:rPr>
      </w:pPr>
      <w:r w:rsidRPr="00060185">
        <w:rPr>
          <w:b/>
          <w:sz w:val="22"/>
          <w:szCs w:val="22"/>
          <w:lang w:val="sr-Latn-ME"/>
        </w:rPr>
        <w:t xml:space="preserve">Ako prestanete da uzimate lijek </w:t>
      </w:r>
      <w:r w:rsidR="00944374" w:rsidRPr="00060185">
        <w:rPr>
          <w:b/>
          <w:sz w:val="22"/>
          <w:szCs w:val="22"/>
          <w:lang w:val="sr-Latn-ME"/>
        </w:rPr>
        <w:t>Gilestra</w:t>
      </w:r>
    </w:p>
    <w:p w:rsidR="007D7FEB" w:rsidRPr="00060185" w:rsidRDefault="007D7FEB">
      <w:pPr>
        <w:jc w:val="both"/>
        <w:rPr>
          <w:b/>
          <w:sz w:val="22"/>
          <w:szCs w:val="22"/>
          <w:lang w:val="sr-Latn-ME"/>
        </w:rPr>
      </w:pPr>
    </w:p>
    <w:p w:rsidR="007D7FEB" w:rsidRPr="00060185" w:rsidRDefault="007D7FEB">
      <w:pPr>
        <w:jc w:val="both"/>
        <w:rPr>
          <w:sz w:val="22"/>
          <w:szCs w:val="22"/>
          <w:lang w:val="sr-Latn-ME"/>
        </w:rPr>
      </w:pPr>
      <w:r w:rsidRPr="00060185">
        <w:rPr>
          <w:sz w:val="22"/>
          <w:szCs w:val="22"/>
          <w:lang w:val="sr-Latn-ME"/>
        </w:rPr>
        <w:t>Nemojte da obustavite primjenu lijeka Gilestra bez savjeta svog ljekara. Obustava liječenja može da smanji djelotvornost terapije.</w:t>
      </w:r>
    </w:p>
    <w:p w:rsidR="007D7FEB" w:rsidRPr="00060185" w:rsidRDefault="007D7FEB">
      <w:pPr>
        <w:jc w:val="both"/>
        <w:rPr>
          <w:sz w:val="22"/>
          <w:szCs w:val="22"/>
          <w:lang w:val="sr-Latn-ME"/>
        </w:rPr>
      </w:pPr>
    </w:p>
    <w:p w:rsidR="007D7FEB" w:rsidRPr="00060185" w:rsidRDefault="007D7FEB">
      <w:pPr>
        <w:jc w:val="both"/>
        <w:rPr>
          <w:sz w:val="22"/>
          <w:szCs w:val="22"/>
          <w:lang w:val="sr-Latn-ME"/>
        </w:rPr>
      </w:pPr>
      <w:r w:rsidRPr="00060185">
        <w:rPr>
          <w:b/>
          <w:sz w:val="22"/>
          <w:szCs w:val="22"/>
          <w:lang w:val="sr-Latn-ME"/>
        </w:rPr>
        <w:t xml:space="preserve">Ukoliko imate hepatitis B ili HIV i hepatitis B </w:t>
      </w:r>
      <w:r w:rsidRPr="00060185">
        <w:rPr>
          <w:b/>
          <w:bCs/>
          <w:sz w:val="22"/>
          <w:szCs w:val="22"/>
          <w:lang w:val="sr-Latn-ME"/>
        </w:rPr>
        <w:t>istovremeno</w:t>
      </w:r>
      <w:r w:rsidRPr="00060185">
        <w:rPr>
          <w:b/>
          <w:sz w:val="22"/>
          <w:szCs w:val="22"/>
          <w:lang w:val="sr-Latn-ME"/>
        </w:rPr>
        <w:t xml:space="preserve"> (koinfekciju)</w:t>
      </w:r>
      <w:r w:rsidRPr="00060185">
        <w:rPr>
          <w:sz w:val="22"/>
          <w:szCs w:val="22"/>
          <w:lang w:val="sr-Latn-ME"/>
        </w:rPr>
        <w:t>, vrlo je važno da ne prekidate liječenje bez prethodne konsultacije sa Vašim ljekarom. Kod nekih pacijenata se desilo da su analize krvi ili simptomi ukazivali na pogoršanje hepatitisa nakon obustave primjene lijeka Gilestra. Zbog toga i nekoliko mjeseci nakon obustave primjene lijeka, može da bude potrebno da radite analize krvi. Kod nekih pacijenata sa uznapredovalim oboljenjem jetre ili cirozom, obustava liječenja se takođe ne preporučuje, jer može da dovede do pogoršanja hepatitisa.</w:t>
      </w:r>
    </w:p>
    <w:p w:rsidR="007D7FEB" w:rsidRPr="00060185" w:rsidRDefault="007D7FEB">
      <w:pPr>
        <w:numPr>
          <w:ilvl w:val="0"/>
          <w:numId w:val="42"/>
        </w:numPr>
        <w:jc w:val="both"/>
        <w:rPr>
          <w:sz w:val="22"/>
          <w:szCs w:val="22"/>
          <w:lang w:val="sr-Latn-ME"/>
        </w:rPr>
      </w:pPr>
      <w:r w:rsidRPr="00060185">
        <w:rPr>
          <w:sz w:val="22"/>
          <w:szCs w:val="22"/>
          <w:lang w:val="sr-Latn-ME"/>
        </w:rPr>
        <w:t>Razgovarajte sa svojim ljekarom prije nego što prestanete sa uzimanjem lijeka Gilestra iz bilo kog razloga, naročito ako ste doživjeli neko neželjeno dejstvo ili ako imate neko drugo oboljenje.</w:t>
      </w:r>
    </w:p>
    <w:p w:rsidR="007D7FEB" w:rsidRPr="00060185" w:rsidRDefault="007D7FEB">
      <w:pPr>
        <w:numPr>
          <w:ilvl w:val="0"/>
          <w:numId w:val="42"/>
        </w:numPr>
        <w:jc w:val="both"/>
        <w:rPr>
          <w:sz w:val="22"/>
          <w:szCs w:val="22"/>
          <w:lang w:val="sr-Latn-ME"/>
        </w:rPr>
      </w:pPr>
      <w:r w:rsidRPr="00060185">
        <w:rPr>
          <w:sz w:val="22"/>
          <w:szCs w:val="22"/>
          <w:lang w:val="sr-Latn-ME"/>
        </w:rPr>
        <w:t>Odmah obavijestite Vašeg ljekara ukoliko primijetite neki novi ili neuobičajeni simptom nakon obustave liječenja, pogotovo simptom koji povezujete sa infekcijom hepatitisom B.</w:t>
      </w:r>
    </w:p>
    <w:p w:rsidR="007D7FEB" w:rsidRPr="00060185" w:rsidRDefault="007D7FEB">
      <w:pPr>
        <w:numPr>
          <w:ilvl w:val="0"/>
          <w:numId w:val="42"/>
        </w:numPr>
        <w:jc w:val="both"/>
        <w:rPr>
          <w:sz w:val="22"/>
          <w:szCs w:val="22"/>
          <w:lang w:val="sr-Latn-ME"/>
        </w:rPr>
      </w:pPr>
      <w:r w:rsidRPr="00060185">
        <w:rPr>
          <w:sz w:val="22"/>
          <w:szCs w:val="22"/>
          <w:lang w:val="sr-Latn-ME"/>
        </w:rPr>
        <w:t>Takođe i prije ponovnog vraćanja na terapiju lijekom Gilestra, obavestite Vašeg ljekara.</w:t>
      </w:r>
    </w:p>
    <w:p w:rsidR="007D7FEB" w:rsidRPr="00060185" w:rsidRDefault="007D7FEB">
      <w:pPr>
        <w:jc w:val="both"/>
        <w:rPr>
          <w:sz w:val="22"/>
          <w:szCs w:val="22"/>
          <w:lang w:val="sr-Latn-ME"/>
        </w:rPr>
      </w:pPr>
    </w:p>
    <w:p w:rsidR="007D7FEB" w:rsidRPr="00060185" w:rsidRDefault="007D7FEB">
      <w:pPr>
        <w:jc w:val="both"/>
        <w:rPr>
          <w:sz w:val="22"/>
          <w:szCs w:val="22"/>
          <w:lang w:val="sr-Latn-ME"/>
        </w:rPr>
      </w:pPr>
      <w:r w:rsidRPr="00060185">
        <w:rPr>
          <w:sz w:val="22"/>
          <w:szCs w:val="22"/>
          <w:lang w:val="sr-Latn-ME"/>
        </w:rPr>
        <w:t>Ukoliko imate bilo koje pitanje ili nejasnoću vezanu za primjenu ovog lijeka, pitajte svog ljekara ili farmaceuta.</w:t>
      </w:r>
    </w:p>
    <w:p w:rsidR="00396B66" w:rsidRDefault="00396B66" w:rsidP="009472AA">
      <w:pPr>
        <w:jc w:val="both"/>
        <w:rPr>
          <w:sz w:val="22"/>
          <w:szCs w:val="22"/>
          <w:lang w:val="sr-Latn-ME"/>
        </w:rPr>
      </w:pPr>
    </w:p>
    <w:p w:rsidR="00CE2CE2" w:rsidRPr="00060185" w:rsidRDefault="00CE2CE2" w:rsidP="009472AA">
      <w:pPr>
        <w:jc w:val="both"/>
        <w:rPr>
          <w:sz w:val="22"/>
          <w:szCs w:val="22"/>
          <w:lang w:val="sr-Latn-ME"/>
        </w:rPr>
      </w:pPr>
    </w:p>
    <w:p w:rsidR="00A32113" w:rsidRPr="00060185" w:rsidRDefault="00A32113" w:rsidP="009472AA">
      <w:pPr>
        <w:tabs>
          <w:tab w:val="left" w:pos="540"/>
          <w:tab w:val="left" w:pos="569"/>
        </w:tabs>
        <w:jc w:val="both"/>
        <w:rPr>
          <w:b/>
          <w:bCs/>
          <w:sz w:val="22"/>
          <w:szCs w:val="22"/>
          <w:lang w:val="sr-Latn-ME"/>
        </w:rPr>
      </w:pPr>
      <w:r w:rsidRPr="00060185">
        <w:rPr>
          <w:b/>
          <w:bCs/>
          <w:sz w:val="22"/>
          <w:szCs w:val="22"/>
          <w:lang w:val="sr-Latn-ME"/>
        </w:rPr>
        <w:t xml:space="preserve">4. </w:t>
      </w:r>
      <w:r w:rsidR="00291DAD" w:rsidRPr="00060185">
        <w:rPr>
          <w:b/>
          <w:bCs/>
          <w:sz w:val="22"/>
          <w:szCs w:val="22"/>
          <w:lang w:val="sr-Latn-ME"/>
        </w:rPr>
        <w:tab/>
      </w:r>
      <w:r w:rsidRPr="00060185">
        <w:rPr>
          <w:b/>
          <w:bCs/>
          <w:sz w:val="22"/>
          <w:szCs w:val="22"/>
          <w:lang w:val="sr-Latn-ME"/>
        </w:rPr>
        <w:t>MOGUĆA NEŽELJENA DEJSTVA</w:t>
      </w:r>
    </w:p>
    <w:p w:rsidR="00445D8F" w:rsidRPr="00060185" w:rsidRDefault="00445D8F" w:rsidP="009472AA">
      <w:pPr>
        <w:jc w:val="both"/>
        <w:rPr>
          <w:sz w:val="22"/>
          <w:szCs w:val="22"/>
          <w:lang w:val="sr-Latn-ME"/>
        </w:rPr>
      </w:pPr>
    </w:p>
    <w:p w:rsidR="007D7FEB" w:rsidRPr="00060185" w:rsidRDefault="007D7FEB" w:rsidP="00F4790A">
      <w:pPr>
        <w:numPr>
          <w:ilvl w:val="12"/>
          <w:numId w:val="0"/>
        </w:numPr>
        <w:tabs>
          <w:tab w:val="left" w:pos="720"/>
        </w:tabs>
        <w:ind w:right="-29"/>
        <w:jc w:val="both"/>
        <w:rPr>
          <w:sz w:val="22"/>
          <w:szCs w:val="22"/>
          <w:lang w:val="sr-Latn-ME"/>
        </w:rPr>
      </w:pPr>
      <w:r w:rsidRPr="00060185">
        <w:rPr>
          <w:sz w:val="22"/>
          <w:szCs w:val="22"/>
          <w:lang w:val="sr-Latn-ME"/>
        </w:rPr>
        <w:t xml:space="preserve">Tokom terapije HIV-a može se javiti povećanje tjelesne mase i nivoa masnoća i glukoze u krvi. Ovo je djelimično povezano sa ponovnim uspostavljanjem zdravlja i načina života, a u slučaju masnoća u krvi ponekad i sa samim ljekovima za </w:t>
      </w:r>
      <w:r w:rsidR="00263B7B" w:rsidRPr="00060185">
        <w:rPr>
          <w:sz w:val="22"/>
          <w:szCs w:val="22"/>
          <w:lang w:val="sr-Latn-ME"/>
        </w:rPr>
        <w:t xml:space="preserve">liječenje </w:t>
      </w:r>
      <w:r w:rsidRPr="00060185">
        <w:rPr>
          <w:sz w:val="22"/>
          <w:szCs w:val="22"/>
          <w:lang w:val="sr-Latn-ME"/>
        </w:rPr>
        <w:t>HIV</w:t>
      </w:r>
      <w:r w:rsidR="00263B7B" w:rsidRPr="00060185">
        <w:rPr>
          <w:sz w:val="22"/>
          <w:szCs w:val="22"/>
          <w:lang w:val="sr-Latn-ME"/>
        </w:rPr>
        <w:t>-a</w:t>
      </w:r>
      <w:r w:rsidRPr="00060185">
        <w:rPr>
          <w:sz w:val="22"/>
          <w:szCs w:val="22"/>
          <w:lang w:val="sr-Latn-ME"/>
        </w:rPr>
        <w:t>. Vaš ljekar će obaviti testove vezane za ove promjene.</w:t>
      </w:r>
    </w:p>
    <w:p w:rsidR="007D7FEB" w:rsidRPr="00060185" w:rsidRDefault="007D7FEB">
      <w:pPr>
        <w:numPr>
          <w:ilvl w:val="12"/>
          <w:numId w:val="0"/>
        </w:numPr>
        <w:tabs>
          <w:tab w:val="left" w:pos="720"/>
        </w:tabs>
        <w:ind w:right="-29"/>
        <w:jc w:val="both"/>
        <w:rPr>
          <w:sz w:val="22"/>
          <w:szCs w:val="22"/>
          <w:lang w:val="sr-Latn-ME"/>
        </w:rPr>
      </w:pPr>
    </w:p>
    <w:p w:rsidR="006D5C11" w:rsidRPr="00060185" w:rsidRDefault="006D5C11">
      <w:pPr>
        <w:numPr>
          <w:ilvl w:val="12"/>
          <w:numId w:val="0"/>
        </w:numPr>
        <w:tabs>
          <w:tab w:val="left" w:pos="720"/>
        </w:tabs>
        <w:ind w:right="-29"/>
        <w:jc w:val="both"/>
        <w:rPr>
          <w:sz w:val="22"/>
          <w:szCs w:val="22"/>
          <w:lang w:val="sr-Latn-ME"/>
        </w:rPr>
      </w:pPr>
      <w:r w:rsidRPr="00060185">
        <w:rPr>
          <w:sz w:val="22"/>
          <w:szCs w:val="22"/>
          <w:lang w:val="sr-Latn-ME"/>
        </w:rPr>
        <w:t xml:space="preserve">Kao i svi ljekovi i lijek </w:t>
      </w:r>
      <w:r w:rsidR="00944374" w:rsidRPr="00060185">
        <w:rPr>
          <w:sz w:val="22"/>
          <w:szCs w:val="22"/>
          <w:lang w:val="sr-Latn-ME"/>
        </w:rPr>
        <w:t>Gilestra</w:t>
      </w:r>
      <w:r w:rsidRPr="00060185">
        <w:rPr>
          <w:sz w:val="22"/>
          <w:szCs w:val="22"/>
          <w:lang w:val="sr-Latn-ME"/>
        </w:rPr>
        <w:t xml:space="preserve"> može izazvati neželjena dejstva, iako se ona ne moraju javiti kod svakoga.</w:t>
      </w:r>
    </w:p>
    <w:p w:rsidR="00AE794D" w:rsidRPr="00060185" w:rsidRDefault="00AE794D">
      <w:pPr>
        <w:numPr>
          <w:ilvl w:val="12"/>
          <w:numId w:val="0"/>
        </w:numPr>
        <w:tabs>
          <w:tab w:val="left" w:pos="720"/>
        </w:tabs>
        <w:ind w:right="-29"/>
        <w:jc w:val="both"/>
        <w:rPr>
          <w:sz w:val="22"/>
          <w:szCs w:val="22"/>
          <w:lang w:val="sr-Latn-ME"/>
        </w:rPr>
      </w:pPr>
    </w:p>
    <w:p w:rsidR="00AE794D" w:rsidRPr="00060185" w:rsidRDefault="00AE794D">
      <w:pPr>
        <w:numPr>
          <w:ilvl w:val="12"/>
          <w:numId w:val="0"/>
        </w:numPr>
        <w:tabs>
          <w:tab w:val="left" w:pos="720"/>
        </w:tabs>
        <w:ind w:right="-29"/>
        <w:jc w:val="both"/>
        <w:rPr>
          <w:b/>
          <w:sz w:val="22"/>
          <w:szCs w:val="22"/>
          <w:lang w:val="sr-Latn-ME"/>
        </w:rPr>
      </w:pPr>
      <w:r w:rsidRPr="00060185">
        <w:rPr>
          <w:b/>
          <w:sz w:val="22"/>
          <w:szCs w:val="22"/>
          <w:lang w:val="sr-Latn-ME"/>
        </w:rPr>
        <w:t>Moguća ozbiljna neželjena dejstva: odmah se obratite Vašem ljekaru</w:t>
      </w:r>
    </w:p>
    <w:p w:rsidR="00AE794D" w:rsidRPr="00060185" w:rsidRDefault="00AE794D">
      <w:pPr>
        <w:numPr>
          <w:ilvl w:val="12"/>
          <w:numId w:val="0"/>
        </w:numPr>
        <w:tabs>
          <w:tab w:val="left" w:pos="720"/>
        </w:tabs>
        <w:ind w:right="-29"/>
        <w:jc w:val="both"/>
        <w:rPr>
          <w:b/>
          <w:sz w:val="22"/>
          <w:szCs w:val="22"/>
          <w:lang w:val="sr-Latn-ME"/>
        </w:rPr>
      </w:pPr>
    </w:p>
    <w:p w:rsidR="00AE794D" w:rsidRPr="00060185" w:rsidRDefault="00AE794D">
      <w:pPr>
        <w:pStyle w:val="NoSpacing"/>
        <w:numPr>
          <w:ilvl w:val="0"/>
          <w:numId w:val="46"/>
        </w:numPr>
        <w:jc w:val="both"/>
        <w:rPr>
          <w:rFonts w:eastAsia="Calibri"/>
          <w:spacing w:val="-5"/>
          <w:sz w:val="22"/>
          <w:szCs w:val="22"/>
          <w:lang w:val="sr-Latn-ME"/>
        </w:rPr>
      </w:pPr>
      <w:r w:rsidRPr="00060185">
        <w:rPr>
          <w:rFonts w:eastAsia="Calibri"/>
          <w:b/>
          <w:spacing w:val="-5"/>
          <w:sz w:val="22"/>
          <w:szCs w:val="22"/>
          <w:lang w:val="sr-Latn-ME"/>
        </w:rPr>
        <w:t xml:space="preserve">Laktatna acidoza </w:t>
      </w:r>
      <w:r w:rsidRPr="00060185">
        <w:rPr>
          <w:rFonts w:eastAsia="Calibri"/>
          <w:spacing w:val="-5"/>
          <w:sz w:val="22"/>
          <w:szCs w:val="22"/>
          <w:lang w:val="sr-Latn-ME"/>
        </w:rPr>
        <w:t xml:space="preserve">(višak mliječne kisjeline u krvi) je </w:t>
      </w:r>
      <w:r w:rsidRPr="00060185">
        <w:rPr>
          <w:rFonts w:eastAsia="Calibri"/>
          <w:b/>
          <w:spacing w:val="-5"/>
          <w:sz w:val="22"/>
          <w:szCs w:val="22"/>
          <w:lang w:val="sr-Latn-ME"/>
        </w:rPr>
        <w:t xml:space="preserve">rijetko </w:t>
      </w:r>
      <w:r w:rsidRPr="00060185">
        <w:rPr>
          <w:rFonts w:eastAsia="Calibri"/>
          <w:spacing w:val="-5"/>
          <w:sz w:val="22"/>
          <w:szCs w:val="22"/>
          <w:lang w:val="sr-Latn-ME"/>
        </w:rPr>
        <w:t>(može da se javi kod najviše 1 na 1000 pacijenata)</w:t>
      </w:r>
      <w:r w:rsidRPr="00060185">
        <w:rPr>
          <w:rFonts w:eastAsia="Calibri"/>
          <w:b/>
          <w:spacing w:val="-5"/>
          <w:sz w:val="22"/>
          <w:szCs w:val="22"/>
          <w:lang w:val="sr-Latn-ME"/>
        </w:rPr>
        <w:t xml:space="preserve">, ali ozbiljno </w:t>
      </w:r>
      <w:r w:rsidRPr="00060185">
        <w:rPr>
          <w:rFonts w:eastAsia="Calibri"/>
          <w:spacing w:val="-5"/>
          <w:sz w:val="22"/>
          <w:szCs w:val="22"/>
          <w:lang w:val="sr-Latn-ME"/>
        </w:rPr>
        <w:t xml:space="preserve">neželjeno dejstvo, koje može imati smrtni ishod. Sljedeća neželjena dejstva mogu </w:t>
      </w:r>
      <w:r w:rsidR="00263B7B" w:rsidRPr="00060185">
        <w:rPr>
          <w:rFonts w:eastAsia="Calibri"/>
          <w:spacing w:val="-5"/>
          <w:sz w:val="22"/>
          <w:szCs w:val="22"/>
          <w:lang w:val="sr-Latn-ME"/>
        </w:rPr>
        <w:t xml:space="preserve">biti </w:t>
      </w:r>
      <w:r w:rsidRPr="00060185">
        <w:rPr>
          <w:rFonts w:eastAsia="Calibri"/>
          <w:spacing w:val="-5"/>
          <w:sz w:val="22"/>
          <w:szCs w:val="22"/>
          <w:lang w:val="sr-Latn-ME"/>
        </w:rPr>
        <w:t>znakov</w:t>
      </w:r>
      <w:r w:rsidR="00263B7B" w:rsidRPr="00060185">
        <w:rPr>
          <w:rFonts w:eastAsia="Calibri"/>
          <w:spacing w:val="-5"/>
          <w:sz w:val="22"/>
          <w:szCs w:val="22"/>
          <w:lang w:val="sr-Latn-ME"/>
        </w:rPr>
        <w:t>i</w:t>
      </w:r>
      <w:r w:rsidRPr="00060185">
        <w:rPr>
          <w:rFonts w:eastAsia="Calibri"/>
          <w:spacing w:val="-5"/>
          <w:sz w:val="22"/>
          <w:szCs w:val="22"/>
          <w:lang w:val="sr-Latn-ME"/>
        </w:rPr>
        <w:t xml:space="preserve"> laktatne acidoze:</w:t>
      </w:r>
    </w:p>
    <w:p w:rsidR="00AE794D" w:rsidRPr="00060185" w:rsidRDefault="00263B7B">
      <w:pPr>
        <w:pStyle w:val="NoSpacing"/>
        <w:numPr>
          <w:ilvl w:val="0"/>
          <w:numId w:val="47"/>
        </w:numPr>
        <w:jc w:val="both"/>
        <w:rPr>
          <w:rFonts w:eastAsia="Calibri"/>
          <w:spacing w:val="-5"/>
          <w:sz w:val="22"/>
          <w:szCs w:val="22"/>
          <w:lang w:val="sr-Latn-ME"/>
        </w:rPr>
      </w:pPr>
      <w:r w:rsidRPr="00060185">
        <w:rPr>
          <w:rFonts w:eastAsia="Calibri"/>
          <w:spacing w:val="-5"/>
          <w:sz w:val="22"/>
          <w:szCs w:val="22"/>
          <w:lang w:val="sr-Latn-ME"/>
        </w:rPr>
        <w:t>d</w:t>
      </w:r>
      <w:r w:rsidR="00AE794D" w:rsidRPr="00060185">
        <w:rPr>
          <w:rFonts w:eastAsia="Calibri"/>
          <w:spacing w:val="-5"/>
          <w:sz w:val="22"/>
          <w:szCs w:val="22"/>
          <w:lang w:val="sr-Latn-ME"/>
        </w:rPr>
        <w:t>uboko, ubrzano disanje;</w:t>
      </w:r>
    </w:p>
    <w:p w:rsidR="00AE794D" w:rsidRPr="00060185" w:rsidRDefault="00263B7B">
      <w:pPr>
        <w:pStyle w:val="NoSpacing"/>
        <w:numPr>
          <w:ilvl w:val="0"/>
          <w:numId w:val="47"/>
        </w:numPr>
        <w:jc w:val="both"/>
        <w:rPr>
          <w:rFonts w:eastAsia="Calibri"/>
          <w:spacing w:val="-5"/>
          <w:sz w:val="22"/>
          <w:szCs w:val="22"/>
          <w:lang w:val="sr-Latn-ME"/>
        </w:rPr>
      </w:pPr>
      <w:r w:rsidRPr="00060185">
        <w:rPr>
          <w:rFonts w:eastAsia="Calibri"/>
          <w:spacing w:val="-5"/>
          <w:sz w:val="22"/>
          <w:szCs w:val="22"/>
          <w:lang w:val="sr-Latn-ME"/>
        </w:rPr>
        <w:t>p</w:t>
      </w:r>
      <w:r w:rsidR="00AE794D" w:rsidRPr="00060185">
        <w:rPr>
          <w:rFonts w:eastAsia="Calibri"/>
          <w:spacing w:val="-5"/>
          <w:sz w:val="22"/>
          <w:szCs w:val="22"/>
          <w:lang w:val="sr-Latn-ME"/>
        </w:rPr>
        <w:t>ospanost;</w:t>
      </w:r>
    </w:p>
    <w:p w:rsidR="00AE794D" w:rsidRPr="00060185" w:rsidRDefault="00263B7B">
      <w:pPr>
        <w:pStyle w:val="NoSpacing"/>
        <w:numPr>
          <w:ilvl w:val="0"/>
          <w:numId w:val="47"/>
        </w:numPr>
        <w:jc w:val="both"/>
        <w:rPr>
          <w:rFonts w:eastAsia="Calibri"/>
          <w:spacing w:val="-5"/>
          <w:sz w:val="22"/>
          <w:szCs w:val="22"/>
          <w:lang w:val="sr-Latn-ME"/>
        </w:rPr>
      </w:pPr>
      <w:r w:rsidRPr="00060185">
        <w:rPr>
          <w:rFonts w:eastAsia="Calibri"/>
          <w:spacing w:val="-5"/>
          <w:sz w:val="22"/>
          <w:szCs w:val="22"/>
          <w:lang w:val="sr-Latn-ME"/>
        </w:rPr>
        <w:t>m</w:t>
      </w:r>
      <w:r w:rsidR="00AE794D" w:rsidRPr="00060185">
        <w:rPr>
          <w:rFonts w:eastAsia="Calibri"/>
          <w:spacing w:val="-5"/>
          <w:sz w:val="22"/>
          <w:szCs w:val="22"/>
          <w:lang w:val="sr-Latn-ME"/>
        </w:rPr>
        <w:t xml:space="preserve">učnina, povraćanje i bol u </w:t>
      </w:r>
      <w:r w:rsidRPr="00060185">
        <w:rPr>
          <w:rFonts w:eastAsia="Calibri"/>
          <w:spacing w:val="-5"/>
          <w:sz w:val="22"/>
          <w:szCs w:val="22"/>
          <w:lang w:val="sr-Latn-ME"/>
        </w:rPr>
        <w:t>stomaku</w:t>
      </w:r>
      <w:r w:rsidR="00AE794D" w:rsidRPr="00060185">
        <w:rPr>
          <w:rFonts w:eastAsia="Calibri"/>
          <w:spacing w:val="-5"/>
          <w:sz w:val="22"/>
          <w:szCs w:val="22"/>
          <w:lang w:val="sr-Latn-ME"/>
        </w:rPr>
        <w:t>.</w:t>
      </w:r>
    </w:p>
    <w:p w:rsidR="00AE794D" w:rsidRPr="00060185" w:rsidRDefault="00AE794D">
      <w:pPr>
        <w:pStyle w:val="NoSpacing"/>
        <w:jc w:val="both"/>
        <w:rPr>
          <w:rFonts w:eastAsia="Calibri"/>
          <w:spacing w:val="-5"/>
          <w:sz w:val="22"/>
          <w:szCs w:val="22"/>
          <w:lang w:val="sr-Latn-ME"/>
        </w:rPr>
      </w:pPr>
    </w:p>
    <w:p w:rsidR="00AE794D" w:rsidRPr="00060185" w:rsidRDefault="00AE794D">
      <w:pPr>
        <w:pStyle w:val="NoSpacing"/>
        <w:jc w:val="both"/>
        <w:rPr>
          <w:rFonts w:eastAsia="Calibri"/>
          <w:b/>
          <w:spacing w:val="-5"/>
          <w:sz w:val="22"/>
          <w:szCs w:val="22"/>
          <w:lang w:val="sr-Latn-ME"/>
        </w:rPr>
      </w:pPr>
      <w:r w:rsidRPr="00060185">
        <w:rPr>
          <w:rFonts w:eastAsia="Calibri"/>
          <w:spacing w:val="-5"/>
          <w:sz w:val="22"/>
          <w:szCs w:val="22"/>
          <w:lang w:val="sr-Latn-ME"/>
        </w:rPr>
        <w:t xml:space="preserve">Ukoliko mislite da imate </w:t>
      </w:r>
      <w:r w:rsidRPr="00060185">
        <w:rPr>
          <w:rFonts w:eastAsia="Calibri"/>
          <w:b/>
          <w:spacing w:val="-5"/>
          <w:sz w:val="22"/>
          <w:szCs w:val="22"/>
          <w:lang w:val="sr-Latn-ME"/>
        </w:rPr>
        <w:t>laktatnu acidozu,</w:t>
      </w:r>
      <w:r w:rsidRPr="00060185">
        <w:rPr>
          <w:rFonts w:eastAsia="Calibri"/>
          <w:spacing w:val="-5"/>
          <w:sz w:val="22"/>
          <w:szCs w:val="22"/>
          <w:lang w:val="sr-Latn-ME"/>
        </w:rPr>
        <w:t xml:space="preserve"> </w:t>
      </w:r>
      <w:r w:rsidRPr="00060185">
        <w:rPr>
          <w:rFonts w:eastAsia="Calibri"/>
          <w:b/>
          <w:spacing w:val="-5"/>
          <w:sz w:val="22"/>
          <w:szCs w:val="22"/>
          <w:lang w:val="sr-Latn-ME"/>
        </w:rPr>
        <w:t xml:space="preserve">odmah se obratite </w:t>
      </w:r>
      <w:r w:rsidRPr="00060185">
        <w:rPr>
          <w:rFonts w:eastAsia="Calibri"/>
          <w:b/>
          <w:bCs/>
          <w:spacing w:val="-5"/>
          <w:sz w:val="22"/>
          <w:szCs w:val="22"/>
          <w:lang w:val="sr-Latn-ME"/>
        </w:rPr>
        <w:t xml:space="preserve">Vašem </w:t>
      </w:r>
      <w:r w:rsidRPr="00060185">
        <w:rPr>
          <w:rFonts w:eastAsia="Calibri"/>
          <w:b/>
          <w:spacing w:val="-5"/>
          <w:sz w:val="22"/>
          <w:szCs w:val="22"/>
          <w:lang w:val="sr-Latn-ME"/>
        </w:rPr>
        <w:t>ljekaru.</w:t>
      </w:r>
    </w:p>
    <w:p w:rsidR="00AE794D" w:rsidRPr="00060185" w:rsidRDefault="00AE794D">
      <w:pPr>
        <w:pStyle w:val="NoSpacing"/>
        <w:jc w:val="both"/>
        <w:rPr>
          <w:rFonts w:eastAsia="Calibri"/>
          <w:b/>
          <w:spacing w:val="-5"/>
          <w:sz w:val="22"/>
          <w:szCs w:val="22"/>
          <w:lang w:val="sr-Latn-ME"/>
        </w:rPr>
      </w:pPr>
    </w:p>
    <w:p w:rsidR="00AE794D" w:rsidRPr="00060185" w:rsidRDefault="00AE794D">
      <w:pPr>
        <w:pStyle w:val="NoSpacing"/>
        <w:jc w:val="both"/>
        <w:rPr>
          <w:rFonts w:eastAsia="Calibri"/>
          <w:b/>
          <w:spacing w:val="-5"/>
          <w:sz w:val="22"/>
          <w:szCs w:val="22"/>
          <w:lang w:val="sr-Latn-ME"/>
        </w:rPr>
      </w:pPr>
      <w:r w:rsidRPr="00060185">
        <w:rPr>
          <w:rFonts w:eastAsia="Calibri"/>
          <w:b/>
          <w:spacing w:val="-5"/>
          <w:sz w:val="22"/>
          <w:szCs w:val="22"/>
          <w:lang w:val="sr-Latn-ME"/>
        </w:rPr>
        <w:t>Ostala moguća ozbiljna neželjena dejstva</w:t>
      </w:r>
    </w:p>
    <w:p w:rsidR="00AE794D" w:rsidRPr="00060185" w:rsidRDefault="00AE794D">
      <w:pPr>
        <w:pStyle w:val="NoSpacing"/>
        <w:jc w:val="both"/>
        <w:rPr>
          <w:rFonts w:eastAsia="Calibri"/>
          <w:i/>
          <w:spacing w:val="-5"/>
          <w:sz w:val="22"/>
          <w:szCs w:val="22"/>
          <w:lang w:val="sr-Latn-ME"/>
        </w:rPr>
      </w:pPr>
      <w:r w:rsidRPr="00060185">
        <w:rPr>
          <w:rFonts w:eastAsia="Calibri"/>
          <w:b/>
          <w:spacing w:val="-5"/>
          <w:sz w:val="22"/>
          <w:szCs w:val="22"/>
          <w:lang w:val="sr-Latn-ME"/>
        </w:rPr>
        <w:t>Povremena</w:t>
      </w:r>
      <w:r w:rsidRPr="00060185">
        <w:rPr>
          <w:rFonts w:eastAsia="Calibri"/>
          <w:i/>
          <w:spacing w:val="-5"/>
          <w:sz w:val="22"/>
          <w:szCs w:val="22"/>
          <w:lang w:val="sr-Latn-ME"/>
        </w:rPr>
        <w:t xml:space="preserve"> </w:t>
      </w:r>
      <w:r w:rsidRPr="00060185">
        <w:rPr>
          <w:rFonts w:eastAsia="Calibri"/>
          <w:spacing w:val="-5"/>
          <w:sz w:val="22"/>
          <w:szCs w:val="22"/>
          <w:lang w:val="sr-Latn-ME"/>
        </w:rPr>
        <w:t>(mogu da se jave kod najviše 1 na 100 pacijenata):</w:t>
      </w:r>
    </w:p>
    <w:p w:rsidR="00AE794D" w:rsidRPr="00060185" w:rsidRDefault="00AE794D">
      <w:pPr>
        <w:pStyle w:val="NoSpacing"/>
        <w:numPr>
          <w:ilvl w:val="0"/>
          <w:numId w:val="44"/>
        </w:numPr>
        <w:jc w:val="both"/>
        <w:rPr>
          <w:rFonts w:eastAsia="Calibri"/>
          <w:spacing w:val="-5"/>
          <w:sz w:val="22"/>
          <w:szCs w:val="22"/>
          <w:lang w:val="sr-Latn-ME"/>
        </w:rPr>
      </w:pPr>
      <w:r w:rsidRPr="00060185">
        <w:rPr>
          <w:rFonts w:eastAsia="Calibri"/>
          <w:b/>
          <w:spacing w:val="-5"/>
          <w:sz w:val="22"/>
          <w:szCs w:val="22"/>
          <w:lang w:val="sr-Latn-ME"/>
        </w:rPr>
        <w:t>Bol u stomaku</w:t>
      </w:r>
      <w:r w:rsidRPr="00060185">
        <w:rPr>
          <w:rFonts w:eastAsia="Calibri"/>
          <w:spacing w:val="-5"/>
          <w:sz w:val="22"/>
          <w:szCs w:val="22"/>
          <w:lang w:val="sr-Latn-ME"/>
        </w:rPr>
        <w:t xml:space="preserve"> (abdomenu) uzrokovan zapaljenjem pankreasa (gušterače);</w:t>
      </w:r>
    </w:p>
    <w:p w:rsidR="00AE794D" w:rsidRPr="00060185" w:rsidRDefault="00AE794D">
      <w:pPr>
        <w:pStyle w:val="NoSpacing"/>
        <w:numPr>
          <w:ilvl w:val="0"/>
          <w:numId w:val="44"/>
        </w:numPr>
        <w:jc w:val="both"/>
        <w:rPr>
          <w:rFonts w:eastAsia="Calibri"/>
          <w:spacing w:val="-5"/>
          <w:sz w:val="22"/>
          <w:szCs w:val="22"/>
          <w:lang w:val="sr-Latn-ME"/>
        </w:rPr>
      </w:pPr>
      <w:r w:rsidRPr="00060185">
        <w:rPr>
          <w:rFonts w:eastAsia="Calibri"/>
          <w:spacing w:val="-5"/>
          <w:sz w:val="22"/>
          <w:szCs w:val="22"/>
          <w:lang w:val="sr-Latn-ME"/>
        </w:rPr>
        <w:t>Oštećenje ćelija bubrežnih tubula.</w:t>
      </w:r>
    </w:p>
    <w:p w:rsidR="00AE794D" w:rsidRPr="00060185" w:rsidRDefault="00AE794D">
      <w:pPr>
        <w:pStyle w:val="NoSpacing"/>
        <w:jc w:val="both"/>
        <w:rPr>
          <w:rFonts w:eastAsia="Calibri"/>
          <w:spacing w:val="-5"/>
          <w:sz w:val="22"/>
          <w:szCs w:val="22"/>
          <w:lang w:val="sr-Latn-ME"/>
        </w:rPr>
      </w:pPr>
    </w:p>
    <w:p w:rsidR="00AE794D" w:rsidRPr="00060185" w:rsidRDefault="00AE794D">
      <w:pPr>
        <w:pStyle w:val="NoSpacing"/>
        <w:jc w:val="both"/>
        <w:rPr>
          <w:rFonts w:eastAsia="Calibri"/>
          <w:spacing w:val="-5"/>
          <w:sz w:val="22"/>
          <w:szCs w:val="22"/>
          <w:lang w:val="sr-Latn-ME"/>
        </w:rPr>
      </w:pPr>
      <w:r w:rsidRPr="00060185">
        <w:rPr>
          <w:rFonts w:eastAsia="Calibri"/>
          <w:spacing w:val="-5"/>
          <w:sz w:val="22"/>
          <w:szCs w:val="22"/>
          <w:lang w:val="sr-Latn-ME"/>
        </w:rPr>
        <w:lastRenderedPageBreak/>
        <w:t xml:space="preserve">Sljedeća neželjena dejstva se </w:t>
      </w:r>
      <w:r w:rsidRPr="00060185">
        <w:rPr>
          <w:rFonts w:eastAsia="Calibri"/>
          <w:b/>
          <w:spacing w:val="-5"/>
          <w:sz w:val="22"/>
          <w:szCs w:val="22"/>
          <w:lang w:val="sr-Latn-ME"/>
        </w:rPr>
        <w:t xml:space="preserve">rijetko </w:t>
      </w:r>
      <w:r w:rsidRPr="00060185">
        <w:rPr>
          <w:rFonts w:eastAsia="Calibri"/>
          <w:spacing w:val="-5"/>
          <w:sz w:val="22"/>
          <w:szCs w:val="22"/>
          <w:lang w:val="sr-Latn-ME"/>
        </w:rPr>
        <w:t>javljaju (mogu da se jave kod najviše 1 na 1000 pacijenata):</w:t>
      </w:r>
    </w:p>
    <w:p w:rsidR="00AE794D" w:rsidRPr="00060185" w:rsidRDefault="00AE794D">
      <w:pPr>
        <w:pStyle w:val="NoSpacing"/>
        <w:jc w:val="both"/>
        <w:rPr>
          <w:rFonts w:eastAsia="Calibri"/>
          <w:spacing w:val="-5"/>
          <w:sz w:val="22"/>
          <w:szCs w:val="22"/>
          <w:lang w:val="sr-Latn-ME"/>
        </w:rPr>
      </w:pPr>
    </w:p>
    <w:p w:rsidR="00AE794D" w:rsidRPr="00060185" w:rsidRDefault="00AE794D">
      <w:pPr>
        <w:pStyle w:val="NoSpacing"/>
        <w:numPr>
          <w:ilvl w:val="0"/>
          <w:numId w:val="44"/>
        </w:numPr>
        <w:jc w:val="both"/>
        <w:rPr>
          <w:rFonts w:eastAsia="Calibri"/>
          <w:b/>
          <w:spacing w:val="-5"/>
          <w:sz w:val="22"/>
          <w:szCs w:val="22"/>
          <w:lang w:val="sr-Latn-ME"/>
        </w:rPr>
      </w:pPr>
      <w:r w:rsidRPr="00060185">
        <w:rPr>
          <w:rFonts w:eastAsia="Calibri"/>
          <w:spacing w:val="-5"/>
          <w:sz w:val="22"/>
          <w:szCs w:val="22"/>
          <w:lang w:val="sr-Latn-ME"/>
        </w:rPr>
        <w:t xml:space="preserve">Zapaljenje bubrega, </w:t>
      </w:r>
      <w:r w:rsidRPr="00060185">
        <w:rPr>
          <w:rFonts w:eastAsia="Calibri"/>
          <w:b/>
          <w:spacing w:val="-5"/>
          <w:sz w:val="22"/>
          <w:szCs w:val="22"/>
          <w:lang w:val="sr-Latn-ME"/>
        </w:rPr>
        <w:t>obilno mokrenje i osjećaj žeđi;</w:t>
      </w:r>
    </w:p>
    <w:p w:rsidR="00AE794D" w:rsidRPr="00060185" w:rsidRDefault="00AE794D">
      <w:pPr>
        <w:pStyle w:val="NoSpacing"/>
        <w:numPr>
          <w:ilvl w:val="0"/>
          <w:numId w:val="44"/>
        </w:numPr>
        <w:jc w:val="both"/>
        <w:rPr>
          <w:rFonts w:eastAsia="Calibri"/>
          <w:spacing w:val="-5"/>
          <w:sz w:val="22"/>
          <w:szCs w:val="22"/>
          <w:lang w:val="sr-Latn-ME"/>
        </w:rPr>
      </w:pPr>
      <w:r w:rsidRPr="00060185">
        <w:rPr>
          <w:rFonts w:eastAsia="Calibri"/>
          <w:b/>
          <w:spacing w:val="-5"/>
          <w:sz w:val="22"/>
          <w:szCs w:val="22"/>
          <w:lang w:val="sr-Latn-ME"/>
        </w:rPr>
        <w:t xml:space="preserve">Promjene u mokraći </w:t>
      </w:r>
      <w:r w:rsidRPr="00060185">
        <w:rPr>
          <w:rFonts w:eastAsia="Calibri"/>
          <w:spacing w:val="-5"/>
          <w:sz w:val="22"/>
          <w:szCs w:val="22"/>
          <w:lang w:val="sr-Latn-ME"/>
        </w:rPr>
        <w:t xml:space="preserve">i </w:t>
      </w:r>
      <w:r w:rsidRPr="00060185">
        <w:rPr>
          <w:rFonts w:eastAsia="Calibri"/>
          <w:b/>
          <w:spacing w:val="-5"/>
          <w:sz w:val="22"/>
          <w:szCs w:val="22"/>
          <w:lang w:val="sr-Latn-ME"/>
        </w:rPr>
        <w:t xml:space="preserve">bol u leđima </w:t>
      </w:r>
      <w:r w:rsidRPr="00060185">
        <w:rPr>
          <w:rFonts w:eastAsia="Calibri"/>
          <w:spacing w:val="-5"/>
          <w:sz w:val="22"/>
          <w:szCs w:val="22"/>
          <w:lang w:val="sr-Latn-ME"/>
        </w:rPr>
        <w:t>izazvani problemima sa bubrezima, uključujući bubrežnu  insuficijenciju;</w:t>
      </w:r>
    </w:p>
    <w:p w:rsidR="00AE794D" w:rsidRPr="00060185" w:rsidRDefault="00AE794D">
      <w:pPr>
        <w:pStyle w:val="NoSpacing"/>
        <w:numPr>
          <w:ilvl w:val="0"/>
          <w:numId w:val="44"/>
        </w:numPr>
        <w:jc w:val="both"/>
        <w:rPr>
          <w:rFonts w:eastAsia="Calibri"/>
          <w:spacing w:val="-5"/>
          <w:sz w:val="22"/>
          <w:szCs w:val="22"/>
          <w:lang w:val="sr-Latn-ME"/>
        </w:rPr>
      </w:pPr>
      <w:r w:rsidRPr="00060185">
        <w:rPr>
          <w:rFonts w:eastAsia="Calibri"/>
          <w:spacing w:val="-5"/>
          <w:sz w:val="22"/>
          <w:szCs w:val="22"/>
          <w:lang w:val="sr-Latn-ME"/>
        </w:rPr>
        <w:t xml:space="preserve">Omekšavanje kostiju (praćeno bolom u kostima, a ponekad praćeno i prelomima), do kojeg može doći usljed oštećenja </w:t>
      </w:r>
      <w:r w:rsidR="00263B7B" w:rsidRPr="00060185">
        <w:rPr>
          <w:rFonts w:eastAsia="Calibri"/>
          <w:spacing w:val="-5"/>
          <w:sz w:val="22"/>
          <w:szCs w:val="22"/>
          <w:lang w:val="sr-Latn-ME"/>
        </w:rPr>
        <w:t xml:space="preserve">ćelija </w:t>
      </w:r>
      <w:r w:rsidRPr="00060185">
        <w:rPr>
          <w:rFonts w:eastAsia="Calibri"/>
          <w:spacing w:val="-5"/>
          <w:sz w:val="22"/>
          <w:szCs w:val="22"/>
          <w:lang w:val="sr-Latn-ME"/>
        </w:rPr>
        <w:t>bubrežnih tubula;</w:t>
      </w:r>
    </w:p>
    <w:p w:rsidR="00AE794D" w:rsidRPr="00060185" w:rsidRDefault="00AE794D">
      <w:pPr>
        <w:pStyle w:val="NoSpacing"/>
        <w:numPr>
          <w:ilvl w:val="0"/>
          <w:numId w:val="44"/>
        </w:numPr>
        <w:jc w:val="both"/>
        <w:rPr>
          <w:rFonts w:eastAsia="Calibri"/>
          <w:b/>
          <w:spacing w:val="-5"/>
          <w:sz w:val="22"/>
          <w:szCs w:val="22"/>
          <w:lang w:val="sr-Latn-ME"/>
        </w:rPr>
      </w:pPr>
      <w:r w:rsidRPr="00060185">
        <w:rPr>
          <w:rFonts w:eastAsia="Calibri"/>
          <w:b/>
          <w:spacing w:val="-5"/>
          <w:sz w:val="22"/>
          <w:szCs w:val="22"/>
          <w:lang w:val="sr-Latn-ME"/>
        </w:rPr>
        <w:t>Masna jetra.</w:t>
      </w:r>
    </w:p>
    <w:p w:rsidR="00AE794D" w:rsidRPr="00060185" w:rsidRDefault="00AE794D">
      <w:pPr>
        <w:pStyle w:val="NoSpacing"/>
        <w:jc w:val="both"/>
        <w:rPr>
          <w:rFonts w:eastAsia="Calibri"/>
          <w:spacing w:val="-5"/>
          <w:sz w:val="22"/>
          <w:szCs w:val="22"/>
          <w:lang w:val="sr-Latn-ME"/>
        </w:rPr>
      </w:pPr>
    </w:p>
    <w:p w:rsidR="00AE794D" w:rsidRPr="00060185" w:rsidRDefault="00AE794D">
      <w:pPr>
        <w:pStyle w:val="NoSpacing"/>
        <w:jc w:val="both"/>
        <w:rPr>
          <w:rFonts w:eastAsia="Calibri"/>
          <w:b/>
          <w:spacing w:val="-5"/>
          <w:sz w:val="22"/>
          <w:szCs w:val="22"/>
          <w:lang w:val="sr-Latn-ME"/>
        </w:rPr>
      </w:pPr>
      <w:r w:rsidRPr="00060185">
        <w:rPr>
          <w:rFonts w:eastAsia="Calibri"/>
          <w:b/>
          <w:spacing w:val="-5"/>
          <w:sz w:val="22"/>
          <w:szCs w:val="22"/>
          <w:lang w:val="sr-Latn-ME"/>
        </w:rPr>
        <w:t>Ukoliko mislite da imate bilo koje od ovih ozbiljnih neželjenih dejstava, obratite se Vašem ljekaru.</w:t>
      </w:r>
    </w:p>
    <w:p w:rsidR="00AE794D" w:rsidRPr="00060185" w:rsidRDefault="00AE794D">
      <w:pPr>
        <w:pStyle w:val="NoSpacing"/>
        <w:jc w:val="both"/>
        <w:rPr>
          <w:rFonts w:eastAsia="Calibri"/>
          <w:b/>
          <w:spacing w:val="-5"/>
          <w:sz w:val="22"/>
          <w:szCs w:val="22"/>
          <w:lang w:val="sr-Latn-ME"/>
        </w:rPr>
      </w:pPr>
    </w:p>
    <w:p w:rsidR="00AE794D" w:rsidRPr="00060185" w:rsidRDefault="00AE794D">
      <w:pPr>
        <w:pStyle w:val="NoSpacing"/>
        <w:jc w:val="both"/>
        <w:rPr>
          <w:rFonts w:eastAsia="Calibri"/>
          <w:b/>
          <w:spacing w:val="-5"/>
          <w:sz w:val="22"/>
          <w:szCs w:val="22"/>
          <w:lang w:val="sr-Latn-ME"/>
        </w:rPr>
      </w:pPr>
      <w:r w:rsidRPr="00060185">
        <w:rPr>
          <w:rFonts w:eastAsia="Calibri"/>
          <w:b/>
          <w:spacing w:val="-5"/>
          <w:sz w:val="22"/>
          <w:szCs w:val="22"/>
          <w:lang w:val="sr-Latn-ME"/>
        </w:rPr>
        <w:t>Najčešća neželjena dejstva</w:t>
      </w:r>
    </w:p>
    <w:p w:rsidR="00AE794D" w:rsidRPr="00060185" w:rsidRDefault="00AE794D">
      <w:pPr>
        <w:pStyle w:val="NoSpacing"/>
        <w:jc w:val="both"/>
        <w:rPr>
          <w:rFonts w:eastAsia="Calibri"/>
          <w:b/>
          <w:spacing w:val="-5"/>
          <w:sz w:val="22"/>
          <w:szCs w:val="22"/>
          <w:lang w:val="sr-Latn-ME"/>
        </w:rPr>
      </w:pPr>
    </w:p>
    <w:p w:rsidR="00AE794D" w:rsidRPr="00060185" w:rsidRDefault="00AE794D">
      <w:pPr>
        <w:pStyle w:val="NoSpacing"/>
        <w:jc w:val="both"/>
        <w:rPr>
          <w:rFonts w:eastAsia="Calibri"/>
          <w:iCs/>
          <w:spacing w:val="-5"/>
          <w:sz w:val="22"/>
          <w:szCs w:val="22"/>
          <w:lang w:val="sr-Latn-ME"/>
        </w:rPr>
      </w:pPr>
      <w:r w:rsidRPr="00060185">
        <w:rPr>
          <w:rFonts w:eastAsia="Calibri"/>
          <w:b/>
          <w:iCs/>
          <w:spacing w:val="-5"/>
          <w:sz w:val="22"/>
          <w:szCs w:val="22"/>
          <w:lang w:val="sr-Latn-ME"/>
        </w:rPr>
        <w:t>Veoma česta</w:t>
      </w:r>
      <w:r w:rsidRPr="00060185">
        <w:rPr>
          <w:rFonts w:eastAsia="Calibri"/>
          <w:iCs/>
          <w:spacing w:val="-5"/>
          <w:sz w:val="22"/>
          <w:szCs w:val="22"/>
          <w:lang w:val="sr-Latn-ME"/>
        </w:rPr>
        <w:t xml:space="preserve"> (mogu da se jave kod najmanje 10 na 100 pacijenata):</w:t>
      </w:r>
    </w:p>
    <w:p w:rsidR="00AE794D" w:rsidRPr="00060185" w:rsidRDefault="00AE794D">
      <w:pPr>
        <w:pStyle w:val="NoSpacing"/>
        <w:numPr>
          <w:ilvl w:val="0"/>
          <w:numId w:val="45"/>
        </w:numPr>
        <w:jc w:val="both"/>
        <w:rPr>
          <w:rFonts w:eastAsia="Calibri"/>
          <w:spacing w:val="-5"/>
          <w:sz w:val="22"/>
          <w:szCs w:val="22"/>
          <w:lang w:val="sr-Latn-ME"/>
        </w:rPr>
      </w:pPr>
      <w:r w:rsidRPr="00060185">
        <w:rPr>
          <w:rFonts w:eastAsia="Calibri"/>
          <w:spacing w:val="-5"/>
          <w:sz w:val="22"/>
          <w:szCs w:val="22"/>
          <w:lang w:val="sr-Latn-ME"/>
        </w:rPr>
        <w:t>Dijareja, povraćanje, mučnina, vrtoglavica, osip, osjećaj slabosti (malaksalosti).</w:t>
      </w:r>
    </w:p>
    <w:p w:rsidR="00AE794D" w:rsidRPr="00060185" w:rsidRDefault="00AE794D">
      <w:pPr>
        <w:pStyle w:val="NoSpacing"/>
        <w:jc w:val="both"/>
        <w:rPr>
          <w:rFonts w:eastAsia="Calibri"/>
          <w:i/>
          <w:spacing w:val="-5"/>
          <w:sz w:val="22"/>
          <w:szCs w:val="22"/>
          <w:lang w:val="sr-Latn-ME"/>
        </w:rPr>
      </w:pPr>
      <w:r w:rsidRPr="00060185">
        <w:rPr>
          <w:rFonts w:eastAsia="Calibri"/>
          <w:i/>
          <w:spacing w:val="-5"/>
          <w:sz w:val="22"/>
          <w:szCs w:val="22"/>
          <w:lang w:val="sr-Latn-ME"/>
        </w:rPr>
        <w:t>Analize takođe mogu da ukažu na:</w:t>
      </w:r>
    </w:p>
    <w:p w:rsidR="00AE794D" w:rsidRPr="00060185" w:rsidRDefault="00AE794D">
      <w:pPr>
        <w:pStyle w:val="NoSpacing"/>
        <w:numPr>
          <w:ilvl w:val="0"/>
          <w:numId w:val="45"/>
        </w:numPr>
        <w:jc w:val="both"/>
        <w:rPr>
          <w:rFonts w:eastAsia="Calibri"/>
          <w:spacing w:val="-5"/>
          <w:sz w:val="22"/>
          <w:szCs w:val="22"/>
          <w:lang w:val="sr-Latn-ME"/>
        </w:rPr>
      </w:pPr>
      <w:r w:rsidRPr="00060185">
        <w:rPr>
          <w:rFonts w:eastAsia="Calibri"/>
          <w:spacing w:val="-5"/>
          <w:sz w:val="22"/>
          <w:szCs w:val="22"/>
          <w:lang w:val="sr-Latn-ME"/>
        </w:rPr>
        <w:t>Smanjenje fosfata u krvi.</w:t>
      </w:r>
    </w:p>
    <w:p w:rsidR="00AE794D" w:rsidRPr="00060185" w:rsidRDefault="00AE794D">
      <w:pPr>
        <w:pStyle w:val="NoSpacing"/>
        <w:jc w:val="both"/>
        <w:rPr>
          <w:rFonts w:eastAsia="Calibri"/>
          <w:spacing w:val="-5"/>
          <w:sz w:val="22"/>
          <w:szCs w:val="22"/>
          <w:lang w:val="sr-Latn-ME"/>
        </w:rPr>
      </w:pPr>
    </w:p>
    <w:p w:rsidR="00AE794D" w:rsidRPr="00060185" w:rsidRDefault="00AE794D">
      <w:pPr>
        <w:pStyle w:val="NoSpacing"/>
        <w:jc w:val="both"/>
        <w:rPr>
          <w:rFonts w:eastAsia="Calibri"/>
          <w:b/>
          <w:spacing w:val="-5"/>
          <w:sz w:val="22"/>
          <w:szCs w:val="22"/>
          <w:lang w:val="sr-Latn-ME"/>
        </w:rPr>
      </w:pPr>
      <w:r w:rsidRPr="00060185">
        <w:rPr>
          <w:rFonts w:eastAsia="Calibri"/>
          <w:b/>
          <w:spacing w:val="-5"/>
          <w:sz w:val="22"/>
          <w:szCs w:val="22"/>
          <w:lang w:val="sr-Latn-ME"/>
        </w:rPr>
        <w:t>Druga moguća neželjena dejstva</w:t>
      </w:r>
    </w:p>
    <w:p w:rsidR="00AE794D" w:rsidRPr="00060185" w:rsidRDefault="00AE794D">
      <w:pPr>
        <w:pStyle w:val="NoSpacing"/>
        <w:jc w:val="both"/>
        <w:rPr>
          <w:rFonts w:eastAsia="Calibri"/>
          <w:b/>
          <w:spacing w:val="-5"/>
          <w:sz w:val="22"/>
          <w:szCs w:val="22"/>
          <w:lang w:val="sr-Latn-ME"/>
        </w:rPr>
      </w:pPr>
    </w:p>
    <w:p w:rsidR="00AE794D" w:rsidRPr="00060185" w:rsidRDefault="00AE794D">
      <w:pPr>
        <w:pStyle w:val="NoSpacing"/>
        <w:jc w:val="both"/>
        <w:rPr>
          <w:rFonts w:eastAsia="Calibri"/>
          <w:iCs/>
          <w:spacing w:val="-5"/>
          <w:sz w:val="22"/>
          <w:szCs w:val="22"/>
          <w:lang w:val="sr-Latn-ME"/>
        </w:rPr>
      </w:pPr>
      <w:r w:rsidRPr="00060185">
        <w:rPr>
          <w:rFonts w:eastAsia="Calibri"/>
          <w:b/>
          <w:iCs/>
          <w:spacing w:val="-5"/>
          <w:sz w:val="22"/>
          <w:szCs w:val="22"/>
          <w:lang w:val="sr-Latn-ME"/>
        </w:rPr>
        <w:t xml:space="preserve">Česta </w:t>
      </w:r>
      <w:r w:rsidRPr="00060185">
        <w:rPr>
          <w:rFonts w:eastAsia="Calibri"/>
          <w:iCs/>
          <w:spacing w:val="-5"/>
          <w:sz w:val="22"/>
          <w:szCs w:val="22"/>
          <w:lang w:val="sr-Latn-ME"/>
        </w:rPr>
        <w:t>(mogu da se jave kod najviše 10 na 100 pacijenata):</w:t>
      </w:r>
    </w:p>
    <w:p w:rsidR="00AE794D" w:rsidRPr="00060185" w:rsidRDefault="00AE794D">
      <w:pPr>
        <w:pStyle w:val="NoSpacing"/>
        <w:numPr>
          <w:ilvl w:val="0"/>
          <w:numId w:val="45"/>
        </w:numPr>
        <w:jc w:val="both"/>
        <w:rPr>
          <w:rFonts w:eastAsia="Calibri"/>
          <w:spacing w:val="-5"/>
          <w:sz w:val="22"/>
          <w:szCs w:val="22"/>
          <w:lang w:val="sr-Latn-ME"/>
        </w:rPr>
      </w:pPr>
      <w:r w:rsidRPr="00060185">
        <w:rPr>
          <w:rFonts w:eastAsia="Calibri"/>
          <w:spacing w:val="-5"/>
          <w:sz w:val="22"/>
          <w:szCs w:val="22"/>
          <w:lang w:val="sr-Latn-ME"/>
        </w:rPr>
        <w:t>Glavobolja, bol u želucu, osjećaj umora, osjećaj nadutosti, gasovi.</w:t>
      </w:r>
    </w:p>
    <w:p w:rsidR="00AE794D" w:rsidRPr="00060185" w:rsidRDefault="00AE794D">
      <w:pPr>
        <w:pStyle w:val="NoSpacing"/>
        <w:jc w:val="both"/>
        <w:rPr>
          <w:rFonts w:eastAsia="Calibri"/>
          <w:i/>
          <w:spacing w:val="-5"/>
          <w:sz w:val="22"/>
          <w:szCs w:val="22"/>
          <w:lang w:val="sr-Latn-ME"/>
        </w:rPr>
      </w:pPr>
      <w:r w:rsidRPr="00060185">
        <w:rPr>
          <w:rFonts w:eastAsia="Calibri"/>
          <w:i/>
          <w:spacing w:val="-5"/>
          <w:sz w:val="22"/>
          <w:szCs w:val="22"/>
          <w:lang w:val="sr-Latn-ME"/>
        </w:rPr>
        <w:t>Analize takođe mogu da ukažu na:</w:t>
      </w:r>
    </w:p>
    <w:p w:rsidR="00AE794D" w:rsidRPr="00060185" w:rsidRDefault="00AE794D">
      <w:pPr>
        <w:pStyle w:val="NoSpacing"/>
        <w:numPr>
          <w:ilvl w:val="0"/>
          <w:numId w:val="45"/>
        </w:numPr>
        <w:jc w:val="both"/>
        <w:rPr>
          <w:rFonts w:eastAsia="Calibri"/>
          <w:spacing w:val="-5"/>
          <w:sz w:val="22"/>
          <w:szCs w:val="22"/>
          <w:lang w:val="sr-Latn-ME"/>
        </w:rPr>
      </w:pPr>
      <w:r w:rsidRPr="00060185">
        <w:rPr>
          <w:rFonts w:eastAsia="Calibri"/>
          <w:spacing w:val="-5"/>
          <w:sz w:val="22"/>
          <w:szCs w:val="22"/>
          <w:lang w:val="sr-Latn-ME"/>
        </w:rPr>
        <w:t>Probleme sa jetrom.</w:t>
      </w:r>
    </w:p>
    <w:p w:rsidR="00AE794D" w:rsidRPr="00060185" w:rsidRDefault="00AE794D">
      <w:pPr>
        <w:pStyle w:val="NoSpacing"/>
        <w:jc w:val="both"/>
        <w:rPr>
          <w:rFonts w:eastAsia="Calibri"/>
          <w:spacing w:val="-5"/>
          <w:sz w:val="22"/>
          <w:szCs w:val="22"/>
          <w:lang w:val="sr-Latn-ME"/>
        </w:rPr>
      </w:pPr>
    </w:p>
    <w:p w:rsidR="00AE794D" w:rsidRPr="00060185" w:rsidRDefault="00AE794D">
      <w:pPr>
        <w:pStyle w:val="NoSpacing"/>
        <w:jc w:val="both"/>
        <w:rPr>
          <w:rFonts w:eastAsia="Calibri"/>
          <w:i/>
          <w:spacing w:val="-5"/>
          <w:sz w:val="22"/>
          <w:szCs w:val="22"/>
          <w:lang w:val="sr-Latn-ME"/>
        </w:rPr>
      </w:pPr>
      <w:r w:rsidRPr="00060185">
        <w:rPr>
          <w:rFonts w:eastAsia="Calibri"/>
          <w:b/>
          <w:spacing w:val="-5"/>
          <w:sz w:val="22"/>
          <w:szCs w:val="22"/>
          <w:lang w:val="sr-Latn-ME"/>
        </w:rPr>
        <w:t>Povremena</w:t>
      </w:r>
      <w:r w:rsidRPr="00060185">
        <w:rPr>
          <w:rFonts w:eastAsia="Calibri"/>
          <w:i/>
          <w:spacing w:val="-5"/>
          <w:sz w:val="22"/>
          <w:szCs w:val="22"/>
          <w:lang w:val="sr-Latn-ME"/>
        </w:rPr>
        <w:t xml:space="preserve"> </w:t>
      </w:r>
      <w:r w:rsidRPr="00060185">
        <w:rPr>
          <w:rFonts w:eastAsia="Calibri"/>
          <w:spacing w:val="-5"/>
          <w:sz w:val="22"/>
          <w:szCs w:val="22"/>
          <w:lang w:val="sr-Latn-ME"/>
        </w:rPr>
        <w:t>(mogu da se jave kod najviše 1 na 100 pacijenata):</w:t>
      </w:r>
    </w:p>
    <w:p w:rsidR="00AE794D" w:rsidRPr="00060185" w:rsidRDefault="00AE794D">
      <w:pPr>
        <w:pStyle w:val="NoSpacing"/>
        <w:numPr>
          <w:ilvl w:val="0"/>
          <w:numId w:val="45"/>
        </w:numPr>
        <w:jc w:val="both"/>
        <w:rPr>
          <w:rFonts w:eastAsia="Calibri"/>
          <w:spacing w:val="-5"/>
          <w:sz w:val="22"/>
          <w:szCs w:val="22"/>
          <w:lang w:val="sr-Latn-ME"/>
        </w:rPr>
      </w:pPr>
      <w:r w:rsidRPr="00060185">
        <w:rPr>
          <w:rFonts w:eastAsia="Calibri"/>
          <w:spacing w:val="-5"/>
          <w:sz w:val="22"/>
          <w:szCs w:val="22"/>
          <w:lang w:val="sr-Latn-ME"/>
        </w:rPr>
        <w:t>Oštećenje mišića, praćeno bolovima i mišićnom slabošću.</w:t>
      </w:r>
    </w:p>
    <w:p w:rsidR="00AE794D" w:rsidRPr="00060185" w:rsidRDefault="00AE794D">
      <w:pPr>
        <w:pStyle w:val="NoSpacing"/>
        <w:jc w:val="both"/>
        <w:rPr>
          <w:rFonts w:eastAsia="Calibri"/>
          <w:i/>
          <w:spacing w:val="-5"/>
          <w:sz w:val="22"/>
          <w:szCs w:val="22"/>
          <w:lang w:val="sr-Latn-ME"/>
        </w:rPr>
      </w:pPr>
      <w:r w:rsidRPr="00060185">
        <w:rPr>
          <w:rFonts w:eastAsia="Calibri"/>
          <w:i/>
          <w:spacing w:val="-5"/>
          <w:sz w:val="22"/>
          <w:szCs w:val="22"/>
          <w:lang w:val="sr-Latn-ME"/>
        </w:rPr>
        <w:t>Analize takođe mogu da ukažu na:</w:t>
      </w:r>
    </w:p>
    <w:p w:rsidR="00AE794D" w:rsidRPr="00060185" w:rsidRDefault="00AE794D">
      <w:pPr>
        <w:pStyle w:val="NoSpacing"/>
        <w:numPr>
          <w:ilvl w:val="0"/>
          <w:numId w:val="45"/>
        </w:numPr>
        <w:jc w:val="both"/>
        <w:rPr>
          <w:rFonts w:eastAsia="Calibri"/>
          <w:spacing w:val="-5"/>
          <w:sz w:val="22"/>
          <w:szCs w:val="22"/>
          <w:lang w:val="sr-Latn-ME"/>
        </w:rPr>
      </w:pPr>
      <w:r w:rsidRPr="00060185">
        <w:rPr>
          <w:rFonts w:eastAsia="Calibri"/>
          <w:spacing w:val="-5"/>
          <w:sz w:val="22"/>
          <w:szCs w:val="22"/>
          <w:lang w:val="sr-Latn-ME"/>
        </w:rPr>
        <w:t>Smanjenu koncentraciju kalijuma u krvi;</w:t>
      </w:r>
    </w:p>
    <w:p w:rsidR="00AE794D" w:rsidRPr="00060185" w:rsidRDefault="00AE794D">
      <w:pPr>
        <w:pStyle w:val="NoSpacing"/>
        <w:numPr>
          <w:ilvl w:val="0"/>
          <w:numId w:val="45"/>
        </w:numPr>
        <w:jc w:val="both"/>
        <w:rPr>
          <w:rFonts w:eastAsia="Calibri"/>
          <w:spacing w:val="-5"/>
          <w:sz w:val="22"/>
          <w:szCs w:val="22"/>
          <w:lang w:val="sr-Latn-ME"/>
        </w:rPr>
      </w:pPr>
      <w:r w:rsidRPr="00060185">
        <w:rPr>
          <w:rFonts w:eastAsia="Calibri"/>
          <w:spacing w:val="-5"/>
          <w:sz w:val="22"/>
          <w:szCs w:val="22"/>
          <w:lang w:val="sr-Latn-ME"/>
        </w:rPr>
        <w:t>Povećan nivo kreatinina u krvi;</w:t>
      </w:r>
    </w:p>
    <w:p w:rsidR="00AE794D" w:rsidRPr="00060185" w:rsidRDefault="00AE794D">
      <w:pPr>
        <w:pStyle w:val="NoSpacing"/>
        <w:numPr>
          <w:ilvl w:val="0"/>
          <w:numId w:val="45"/>
        </w:numPr>
        <w:jc w:val="both"/>
        <w:rPr>
          <w:rFonts w:eastAsia="Calibri"/>
          <w:spacing w:val="-5"/>
          <w:sz w:val="22"/>
          <w:szCs w:val="22"/>
          <w:lang w:val="sr-Latn-ME"/>
        </w:rPr>
      </w:pPr>
      <w:r w:rsidRPr="00060185">
        <w:rPr>
          <w:rFonts w:eastAsia="Calibri"/>
          <w:spacing w:val="-5"/>
          <w:sz w:val="22"/>
          <w:szCs w:val="22"/>
          <w:lang w:val="sr-Latn-ME"/>
        </w:rPr>
        <w:t>Probleme sa pankreasom (gušteračom).</w:t>
      </w:r>
    </w:p>
    <w:p w:rsidR="00AE794D" w:rsidRPr="00060185" w:rsidRDefault="00AE794D">
      <w:pPr>
        <w:pStyle w:val="NoSpacing"/>
        <w:jc w:val="both"/>
        <w:rPr>
          <w:rFonts w:eastAsia="Calibri"/>
          <w:spacing w:val="-5"/>
          <w:sz w:val="22"/>
          <w:szCs w:val="22"/>
          <w:lang w:val="sr-Latn-ME"/>
        </w:rPr>
      </w:pPr>
    </w:p>
    <w:p w:rsidR="00AE794D" w:rsidRPr="00060185" w:rsidRDefault="00AE794D">
      <w:pPr>
        <w:pStyle w:val="NoSpacing"/>
        <w:jc w:val="both"/>
        <w:rPr>
          <w:rFonts w:eastAsia="Calibri"/>
          <w:spacing w:val="-5"/>
          <w:sz w:val="22"/>
          <w:szCs w:val="22"/>
          <w:lang w:val="sr-Latn-ME"/>
        </w:rPr>
      </w:pPr>
      <w:r w:rsidRPr="00060185">
        <w:rPr>
          <w:rFonts w:eastAsia="Calibri"/>
          <w:spacing w:val="-5"/>
          <w:sz w:val="22"/>
          <w:szCs w:val="22"/>
          <w:lang w:val="sr-Latn-ME"/>
        </w:rPr>
        <w:t>Razgradnja mišića, omekšavanje kostiju (uključujući bol u kostima i eventualne prelome), bol u mišićima, mišićna slabost i smanjenje koncentracije kalijuma ili fosfata u krvi mogu da budu posljedice oštećenja ćelija bubrežnih tubula.</w:t>
      </w:r>
    </w:p>
    <w:p w:rsidR="00AE794D" w:rsidRPr="00060185" w:rsidRDefault="00AE794D">
      <w:pPr>
        <w:pStyle w:val="NoSpacing"/>
        <w:jc w:val="both"/>
        <w:rPr>
          <w:rFonts w:eastAsia="Calibri"/>
          <w:spacing w:val="-5"/>
          <w:sz w:val="22"/>
          <w:szCs w:val="22"/>
          <w:lang w:val="sr-Latn-ME"/>
        </w:rPr>
      </w:pPr>
    </w:p>
    <w:p w:rsidR="00AE794D" w:rsidRPr="00060185" w:rsidRDefault="00AE794D">
      <w:pPr>
        <w:pStyle w:val="NoSpacing"/>
        <w:jc w:val="both"/>
        <w:rPr>
          <w:rFonts w:eastAsia="Calibri"/>
          <w:iCs/>
          <w:spacing w:val="-5"/>
          <w:sz w:val="22"/>
          <w:szCs w:val="22"/>
          <w:lang w:val="sr-Latn-ME"/>
        </w:rPr>
      </w:pPr>
      <w:r w:rsidRPr="00060185">
        <w:rPr>
          <w:rFonts w:eastAsia="Calibri"/>
          <w:b/>
          <w:iCs/>
          <w:spacing w:val="-5"/>
          <w:sz w:val="22"/>
          <w:szCs w:val="22"/>
          <w:lang w:val="sr-Latn-ME"/>
        </w:rPr>
        <w:t>Rijetka</w:t>
      </w:r>
      <w:r w:rsidRPr="00060185">
        <w:rPr>
          <w:rFonts w:eastAsia="Calibri"/>
          <w:iCs/>
          <w:spacing w:val="-5"/>
          <w:sz w:val="22"/>
          <w:szCs w:val="22"/>
          <w:lang w:val="sr-Latn-ME"/>
        </w:rPr>
        <w:t xml:space="preserve"> (mogu da se jave kod najviše 1 na 1000 pacijenata):</w:t>
      </w:r>
    </w:p>
    <w:p w:rsidR="00AE794D" w:rsidRPr="00060185" w:rsidRDefault="00AE794D">
      <w:pPr>
        <w:pStyle w:val="NoSpacing"/>
        <w:numPr>
          <w:ilvl w:val="0"/>
          <w:numId w:val="45"/>
        </w:numPr>
        <w:jc w:val="both"/>
        <w:rPr>
          <w:rFonts w:eastAsia="Calibri"/>
          <w:spacing w:val="-5"/>
          <w:sz w:val="22"/>
          <w:szCs w:val="22"/>
          <w:lang w:val="sr-Latn-ME"/>
        </w:rPr>
      </w:pPr>
      <w:r w:rsidRPr="00060185">
        <w:rPr>
          <w:rFonts w:eastAsia="Calibri"/>
          <w:spacing w:val="-5"/>
          <w:sz w:val="22"/>
          <w:szCs w:val="22"/>
          <w:lang w:val="sr-Latn-ME"/>
        </w:rPr>
        <w:t>Bol u stomaku (abdomenu) uzrokovan zapaljenjem jetre;</w:t>
      </w:r>
    </w:p>
    <w:p w:rsidR="00AE794D" w:rsidRPr="00060185" w:rsidRDefault="00AE794D">
      <w:pPr>
        <w:pStyle w:val="NoSpacing"/>
        <w:numPr>
          <w:ilvl w:val="0"/>
          <w:numId w:val="45"/>
        </w:numPr>
        <w:jc w:val="both"/>
        <w:rPr>
          <w:rFonts w:eastAsia="Calibri"/>
          <w:spacing w:val="-5"/>
          <w:sz w:val="22"/>
          <w:szCs w:val="22"/>
          <w:lang w:val="sr-Latn-ME"/>
        </w:rPr>
      </w:pPr>
      <w:r w:rsidRPr="00060185">
        <w:rPr>
          <w:rFonts w:eastAsia="Calibri"/>
          <w:spacing w:val="-5"/>
          <w:sz w:val="22"/>
          <w:szCs w:val="22"/>
          <w:lang w:val="sr-Latn-ME"/>
        </w:rPr>
        <w:t>Oticanje lica, usana, jezika ili grla.</w:t>
      </w:r>
    </w:p>
    <w:p w:rsidR="006D5C11" w:rsidRPr="00060185" w:rsidRDefault="006D5C11">
      <w:pPr>
        <w:pStyle w:val="NoSpacing"/>
        <w:jc w:val="both"/>
        <w:rPr>
          <w:rFonts w:eastAsia="Calibri"/>
          <w:spacing w:val="-5"/>
          <w:sz w:val="22"/>
          <w:szCs w:val="22"/>
          <w:lang w:val="sr-Latn-ME"/>
        </w:rPr>
      </w:pPr>
    </w:p>
    <w:p w:rsidR="00C269D7" w:rsidRPr="00060185" w:rsidRDefault="00C269D7">
      <w:pPr>
        <w:pStyle w:val="NoSpacing"/>
        <w:jc w:val="both"/>
        <w:rPr>
          <w:rFonts w:eastAsia="Calibri"/>
          <w:spacing w:val="-5"/>
          <w:sz w:val="22"/>
          <w:szCs w:val="22"/>
          <w:u w:val="single"/>
          <w:lang w:val="sr-Latn-ME"/>
        </w:rPr>
      </w:pPr>
      <w:r w:rsidRPr="00060185">
        <w:rPr>
          <w:rFonts w:eastAsia="Calibri"/>
          <w:spacing w:val="-5"/>
          <w:sz w:val="22"/>
          <w:szCs w:val="22"/>
          <w:u w:val="single"/>
          <w:lang w:val="sr-Latn-ME"/>
        </w:rPr>
        <w:t>Prijavljivanje sumnji na neželjena dejstva</w:t>
      </w:r>
    </w:p>
    <w:p w:rsidR="00C269D7" w:rsidRPr="00060185" w:rsidRDefault="00C269D7">
      <w:pPr>
        <w:pStyle w:val="NoSpacing"/>
        <w:jc w:val="both"/>
        <w:rPr>
          <w:rFonts w:eastAsia="Calibri"/>
          <w:spacing w:val="-5"/>
          <w:sz w:val="22"/>
          <w:szCs w:val="22"/>
          <w:lang w:val="sr-Latn-ME"/>
        </w:rPr>
      </w:pPr>
    </w:p>
    <w:p w:rsidR="00C269D7" w:rsidRPr="00060185" w:rsidRDefault="0029138F">
      <w:pPr>
        <w:pStyle w:val="NoSpacing"/>
        <w:jc w:val="both"/>
        <w:rPr>
          <w:rFonts w:eastAsia="Calibri"/>
          <w:sz w:val="22"/>
          <w:szCs w:val="22"/>
          <w:lang w:val="sr-Latn-ME"/>
        </w:rPr>
      </w:pPr>
      <w:r w:rsidRPr="00060185">
        <w:rPr>
          <w:rFonts w:eastAsia="Calibri"/>
          <w:sz w:val="22"/>
          <w:szCs w:val="22"/>
          <w:lang w:val="sr-Latn-ME"/>
        </w:rPr>
        <w:t>Ako V</w:t>
      </w:r>
      <w:r w:rsidR="00C269D7" w:rsidRPr="00060185">
        <w:rPr>
          <w:rFonts w:eastAsia="Calibri"/>
          <w:sz w:val="22"/>
          <w:szCs w:val="22"/>
          <w:lang w:val="sr-Latn-ME"/>
        </w:rPr>
        <w:t>am se javi bilo koje neželjeno d</w:t>
      </w:r>
      <w:r w:rsidRPr="00060185">
        <w:rPr>
          <w:rFonts w:eastAsia="Calibri"/>
          <w:sz w:val="22"/>
          <w:szCs w:val="22"/>
          <w:lang w:val="sr-Latn-ME"/>
        </w:rPr>
        <w:t xml:space="preserve">ejstvo recite to svom ljekaru, </w:t>
      </w:r>
      <w:r w:rsidR="00C269D7" w:rsidRPr="00060185">
        <w:rPr>
          <w:rFonts w:eastAsia="Calibri"/>
          <w:sz w:val="22"/>
          <w:szCs w:val="22"/>
          <w:lang w:val="sr-Latn-ME"/>
        </w:rPr>
        <w:t>farmaceutu ili medicinskoj sestri. Ovo uključuje i bilo koja neželjena dejstva koja nijesu navedena u ovom uputstvu</w:t>
      </w:r>
      <w:r w:rsidR="00C269D7" w:rsidRPr="00060185">
        <w:rPr>
          <w:rFonts w:eastAsia="Calibri"/>
          <w:spacing w:val="-4"/>
          <w:sz w:val="22"/>
          <w:szCs w:val="22"/>
          <w:lang w:val="sr-Latn-ME"/>
        </w:rPr>
        <w:t>.</w:t>
      </w:r>
      <w:r w:rsidR="007C6028" w:rsidRPr="00060185">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7C6028" w:rsidRPr="00060185" w:rsidRDefault="007C6028">
      <w:pPr>
        <w:pStyle w:val="NoSpacing"/>
        <w:jc w:val="both"/>
        <w:rPr>
          <w:rFonts w:eastAsia="Calibri"/>
          <w:sz w:val="22"/>
          <w:szCs w:val="22"/>
          <w:lang w:val="sr-Latn-ME"/>
        </w:rPr>
      </w:pPr>
    </w:p>
    <w:p w:rsidR="007C6028" w:rsidRPr="00060185" w:rsidRDefault="007C6028">
      <w:pPr>
        <w:jc w:val="both"/>
        <w:rPr>
          <w:sz w:val="22"/>
          <w:szCs w:val="22"/>
          <w:lang w:val="sr-Latn-ME"/>
        </w:rPr>
      </w:pPr>
      <w:r w:rsidRPr="00060185">
        <w:rPr>
          <w:sz w:val="22"/>
          <w:szCs w:val="22"/>
          <w:lang w:val="sr-Latn-ME"/>
        </w:rPr>
        <w:t xml:space="preserve">Institut za ljekove i medicinska sredstva </w:t>
      </w:r>
    </w:p>
    <w:p w:rsidR="007C6028" w:rsidRPr="00060185" w:rsidRDefault="007C6028">
      <w:pPr>
        <w:jc w:val="both"/>
        <w:rPr>
          <w:sz w:val="22"/>
          <w:szCs w:val="22"/>
          <w:lang w:val="sr-Latn-ME"/>
        </w:rPr>
      </w:pPr>
      <w:r w:rsidRPr="00060185">
        <w:rPr>
          <w:sz w:val="22"/>
          <w:szCs w:val="22"/>
          <w:lang w:val="sr-Latn-ME"/>
        </w:rPr>
        <w:t>Odjeljenje za farmakovigilancu</w:t>
      </w:r>
    </w:p>
    <w:p w:rsidR="007C6028" w:rsidRPr="00060185" w:rsidRDefault="007C6028">
      <w:pPr>
        <w:jc w:val="both"/>
        <w:rPr>
          <w:sz w:val="22"/>
          <w:szCs w:val="22"/>
          <w:lang w:val="sr-Latn-ME"/>
        </w:rPr>
      </w:pPr>
      <w:r w:rsidRPr="00060185">
        <w:rPr>
          <w:sz w:val="22"/>
          <w:szCs w:val="22"/>
          <w:lang w:val="sr-Latn-ME"/>
        </w:rPr>
        <w:t>Bulevar Ivana Crnojevića 64a, 81000 Podgorica</w:t>
      </w:r>
    </w:p>
    <w:p w:rsidR="007C6028" w:rsidRPr="00060185" w:rsidRDefault="007C6028">
      <w:pPr>
        <w:jc w:val="both"/>
        <w:rPr>
          <w:sz w:val="22"/>
          <w:szCs w:val="22"/>
          <w:lang w:val="sr-Latn-ME"/>
        </w:rPr>
      </w:pPr>
    </w:p>
    <w:p w:rsidR="007C6028" w:rsidRPr="00060185" w:rsidRDefault="007C6028">
      <w:pPr>
        <w:jc w:val="both"/>
        <w:rPr>
          <w:sz w:val="22"/>
          <w:szCs w:val="22"/>
          <w:lang w:val="sr-Latn-ME"/>
        </w:rPr>
      </w:pPr>
      <w:r w:rsidRPr="00060185">
        <w:rPr>
          <w:sz w:val="22"/>
          <w:szCs w:val="22"/>
          <w:lang w:val="sr-Latn-ME"/>
        </w:rPr>
        <w:t>tel: +382 (0) 20 310 280</w:t>
      </w:r>
    </w:p>
    <w:p w:rsidR="007C6028" w:rsidRPr="00060185" w:rsidRDefault="007C6028">
      <w:pPr>
        <w:jc w:val="both"/>
        <w:rPr>
          <w:sz w:val="22"/>
          <w:szCs w:val="22"/>
          <w:lang w:val="sr-Latn-ME"/>
        </w:rPr>
      </w:pPr>
      <w:r w:rsidRPr="00060185">
        <w:rPr>
          <w:sz w:val="22"/>
          <w:szCs w:val="22"/>
          <w:lang w:val="sr-Latn-ME"/>
        </w:rPr>
        <w:t>fax: +382 (0) 20 310 581</w:t>
      </w:r>
    </w:p>
    <w:p w:rsidR="007C6028" w:rsidRPr="00060185" w:rsidRDefault="00FA7167">
      <w:pPr>
        <w:jc w:val="both"/>
        <w:rPr>
          <w:sz w:val="22"/>
          <w:szCs w:val="22"/>
          <w:lang w:val="sr-Latn-ME"/>
        </w:rPr>
      </w:pPr>
      <w:hyperlink r:id="rId8" w:history="1">
        <w:r w:rsidR="00510F22" w:rsidRPr="00060185">
          <w:rPr>
            <w:rStyle w:val="Hyperlink"/>
            <w:sz w:val="22"/>
            <w:szCs w:val="22"/>
            <w:u w:val="none"/>
            <w:lang w:val="sr-Latn-ME"/>
          </w:rPr>
          <w:t>www.cinmed.me</w:t>
        </w:r>
      </w:hyperlink>
      <w:r w:rsidR="00510F22" w:rsidRPr="00060185">
        <w:rPr>
          <w:sz w:val="22"/>
          <w:szCs w:val="22"/>
          <w:lang w:val="sr-Latn-ME"/>
        </w:rPr>
        <w:t xml:space="preserve"> </w:t>
      </w:r>
    </w:p>
    <w:p w:rsidR="007C6028" w:rsidRPr="00060185" w:rsidRDefault="00FA7167">
      <w:pPr>
        <w:jc w:val="both"/>
        <w:rPr>
          <w:sz w:val="22"/>
          <w:szCs w:val="22"/>
          <w:lang w:val="sr-Latn-ME"/>
        </w:rPr>
      </w:pPr>
      <w:hyperlink r:id="rId9" w:history="1">
        <w:r w:rsidR="00510F22" w:rsidRPr="00060185">
          <w:rPr>
            <w:rStyle w:val="Hyperlink"/>
            <w:sz w:val="22"/>
            <w:szCs w:val="22"/>
            <w:u w:val="none"/>
            <w:lang w:val="sr-Latn-ME"/>
          </w:rPr>
          <w:t>nezeljenadejstva@cinmed.me</w:t>
        </w:r>
      </w:hyperlink>
      <w:r w:rsidR="00510F22" w:rsidRPr="00060185">
        <w:rPr>
          <w:sz w:val="22"/>
          <w:szCs w:val="22"/>
          <w:lang w:val="sr-Latn-ME"/>
        </w:rPr>
        <w:t xml:space="preserve"> </w:t>
      </w:r>
    </w:p>
    <w:p w:rsidR="00396B66" w:rsidRPr="00060185" w:rsidRDefault="007C6028">
      <w:pPr>
        <w:jc w:val="both"/>
        <w:rPr>
          <w:sz w:val="22"/>
          <w:szCs w:val="22"/>
          <w:lang w:val="sr-Latn-ME"/>
        </w:rPr>
      </w:pPr>
      <w:r w:rsidRPr="00060185">
        <w:rPr>
          <w:sz w:val="22"/>
          <w:szCs w:val="22"/>
          <w:lang w:val="sr-Latn-ME"/>
        </w:rPr>
        <w:t>putem IS zdravstvene zaštite</w:t>
      </w:r>
    </w:p>
    <w:p w:rsidR="00662339" w:rsidRPr="00060185" w:rsidRDefault="00662339" w:rsidP="00A32113">
      <w:pPr>
        <w:rPr>
          <w:sz w:val="22"/>
          <w:szCs w:val="22"/>
          <w:lang w:val="sr-Latn-ME"/>
        </w:rPr>
      </w:pPr>
    </w:p>
    <w:p w:rsidR="00653A95" w:rsidRPr="00060185" w:rsidRDefault="00653A95" w:rsidP="00A32113">
      <w:pPr>
        <w:rPr>
          <w:sz w:val="22"/>
          <w:szCs w:val="22"/>
          <w:lang w:val="sr-Latn-ME"/>
        </w:rPr>
      </w:pPr>
    </w:p>
    <w:p w:rsidR="00A32113" w:rsidRPr="00060185" w:rsidRDefault="00A32113" w:rsidP="00291DAD">
      <w:pPr>
        <w:tabs>
          <w:tab w:val="left" w:pos="540"/>
          <w:tab w:val="left" w:pos="569"/>
        </w:tabs>
        <w:rPr>
          <w:b/>
          <w:bCs/>
          <w:sz w:val="22"/>
          <w:szCs w:val="22"/>
          <w:lang w:val="sr-Latn-ME"/>
        </w:rPr>
      </w:pPr>
      <w:r w:rsidRPr="00060185">
        <w:rPr>
          <w:b/>
          <w:bCs/>
          <w:sz w:val="22"/>
          <w:szCs w:val="22"/>
          <w:lang w:val="sr-Latn-ME"/>
        </w:rPr>
        <w:t xml:space="preserve">5. </w:t>
      </w:r>
      <w:r w:rsidR="00291DAD" w:rsidRPr="00060185">
        <w:rPr>
          <w:b/>
          <w:bCs/>
          <w:sz w:val="22"/>
          <w:szCs w:val="22"/>
          <w:lang w:val="sr-Latn-ME"/>
        </w:rPr>
        <w:tab/>
      </w:r>
      <w:r w:rsidRPr="00060185">
        <w:rPr>
          <w:b/>
          <w:bCs/>
          <w:sz w:val="22"/>
          <w:szCs w:val="22"/>
          <w:lang w:val="sr-Latn-ME"/>
        </w:rPr>
        <w:t xml:space="preserve">KAKO ČUVATI LIJEK </w:t>
      </w:r>
      <w:r w:rsidR="00944374" w:rsidRPr="00060185">
        <w:rPr>
          <w:b/>
          <w:bCs/>
          <w:sz w:val="22"/>
          <w:szCs w:val="22"/>
          <w:lang w:val="sr-Latn-ME"/>
        </w:rPr>
        <w:t>GILESTRA</w:t>
      </w:r>
    </w:p>
    <w:p w:rsidR="00445D8F" w:rsidRPr="00060185" w:rsidRDefault="00445D8F" w:rsidP="00A32113">
      <w:pPr>
        <w:rPr>
          <w:sz w:val="22"/>
          <w:szCs w:val="22"/>
          <w:lang w:val="sr-Latn-ME"/>
        </w:rPr>
      </w:pPr>
    </w:p>
    <w:p w:rsidR="00991E7D" w:rsidRPr="00060185" w:rsidRDefault="008A7F7D" w:rsidP="00462012">
      <w:pPr>
        <w:numPr>
          <w:ilvl w:val="12"/>
          <w:numId w:val="0"/>
        </w:numPr>
        <w:tabs>
          <w:tab w:val="left" w:pos="720"/>
        </w:tabs>
        <w:ind w:right="-2"/>
        <w:jc w:val="both"/>
        <w:rPr>
          <w:sz w:val="22"/>
          <w:szCs w:val="22"/>
          <w:lang w:val="sr-Latn-ME"/>
        </w:rPr>
      </w:pPr>
      <w:r w:rsidRPr="00060185">
        <w:rPr>
          <w:sz w:val="22"/>
          <w:szCs w:val="22"/>
          <w:lang w:val="sr-Latn-ME"/>
        </w:rPr>
        <w:t xml:space="preserve">Lijek čuvajte </w:t>
      </w:r>
      <w:r w:rsidR="00991E7D" w:rsidRPr="00060185">
        <w:rPr>
          <w:sz w:val="22"/>
          <w:szCs w:val="22"/>
          <w:lang w:val="sr-Latn-ME"/>
        </w:rPr>
        <w:t>van pogleda i domašaja djece.</w:t>
      </w:r>
    </w:p>
    <w:p w:rsidR="00991E7D" w:rsidRPr="00060185" w:rsidRDefault="00991E7D" w:rsidP="00462012">
      <w:pPr>
        <w:jc w:val="both"/>
        <w:rPr>
          <w:sz w:val="22"/>
          <w:szCs w:val="22"/>
          <w:lang w:val="sr-Latn-ME"/>
        </w:rPr>
      </w:pPr>
    </w:p>
    <w:p w:rsidR="00462012" w:rsidRPr="00060185" w:rsidRDefault="00462012" w:rsidP="00462012">
      <w:pPr>
        <w:jc w:val="both"/>
        <w:rPr>
          <w:sz w:val="22"/>
          <w:szCs w:val="22"/>
          <w:lang w:val="sr-Latn-ME"/>
        </w:rPr>
      </w:pPr>
      <w:r w:rsidRPr="00060185">
        <w:rPr>
          <w:sz w:val="22"/>
          <w:szCs w:val="22"/>
          <w:lang w:val="sr-Latn-ME"/>
        </w:rPr>
        <w:t>Ne smijete koristiti lijek Gilestra posle isteka roka upotrebe naznačenog</w:t>
      </w:r>
      <w:r w:rsidR="00BE14FE" w:rsidRPr="00060185">
        <w:rPr>
          <w:sz w:val="22"/>
          <w:szCs w:val="22"/>
          <w:lang w:val="sr-Latn-ME"/>
        </w:rPr>
        <w:t xml:space="preserve"> na spoljašnjem pakovanju i bočici</w:t>
      </w:r>
      <w:r w:rsidRPr="00060185">
        <w:rPr>
          <w:sz w:val="22"/>
          <w:szCs w:val="22"/>
          <w:lang w:val="sr-Latn-ME"/>
        </w:rPr>
        <w:t xml:space="preserve"> nakon „Važi do:“. Datum isteka roka upotrebe se odnosi na poslednji dan navedenog m</w:t>
      </w:r>
      <w:r w:rsidR="00BE14FE" w:rsidRPr="00060185">
        <w:rPr>
          <w:sz w:val="22"/>
          <w:szCs w:val="22"/>
          <w:lang w:val="sr-Latn-ME"/>
        </w:rPr>
        <w:t>j</w:t>
      </w:r>
      <w:r w:rsidRPr="00060185">
        <w:rPr>
          <w:sz w:val="22"/>
          <w:szCs w:val="22"/>
          <w:lang w:val="sr-Latn-ME"/>
        </w:rPr>
        <w:t>eseca.</w:t>
      </w:r>
    </w:p>
    <w:p w:rsidR="00462012" w:rsidRPr="00060185" w:rsidRDefault="00462012" w:rsidP="00462012">
      <w:pPr>
        <w:jc w:val="both"/>
        <w:rPr>
          <w:sz w:val="22"/>
          <w:szCs w:val="22"/>
          <w:lang w:val="sr-Latn-ME"/>
        </w:rPr>
      </w:pPr>
    </w:p>
    <w:p w:rsidR="00462012" w:rsidRPr="00060185" w:rsidRDefault="00462012" w:rsidP="00462012">
      <w:pPr>
        <w:jc w:val="both"/>
        <w:rPr>
          <w:sz w:val="22"/>
          <w:szCs w:val="22"/>
          <w:lang w:val="sr-Latn-ME"/>
        </w:rPr>
      </w:pPr>
      <w:r w:rsidRPr="00060185">
        <w:rPr>
          <w:sz w:val="22"/>
          <w:szCs w:val="22"/>
          <w:lang w:val="sr-Latn-ME"/>
        </w:rPr>
        <w:t>Ovaj l</w:t>
      </w:r>
      <w:r w:rsidR="00BE14FE" w:rsidRPr="00060185">
        <w:rPr>
          <w:sz w:val="22"/>
          <w:szCs w:val="22"/>
          <w:lang w:val="sr-Latn-ME"/>
        </w:rPr>
        <w:t>ij</w:t>
      </w:r>
      <w:r w:rsidRPr="00060185">
        <w:rPr>
          <w:sz w:val="22"/>
          <w:szCs w:val="22"/>
          <w:lang w:val="sr-Latn-ME"/>
        </w:rPr>
        <w:t>ek ne zaht</w:t>
      </w:r>
      <w:r w:rsidR="00BE14FE" w:rsidRPr="00060185">
        <w:rPr>
          <w:sz w:val="22"/>
          <w:szCs w:val="22"/>
          <w:lang w:val="sr-Latn-ME"/>
        </w:rPr>
        <w:t>ij</w:t>
      </w:r>
      <w:r w:rsidRPr="00060185">
        <w:rPr>
          <w:sz w:val="22"/>
          <w:szCs w:val="22"/>
          <w:lang w:val="sr-Latn-ME"/>
        </w:rPr>
        <w:t>eva posebne uslove čuvanja.</w:t>
      </w:r>
    </w:p>
    <w:p w:rsidR="00445D8F" w:rsidRPr="00060185" w:rsidRDefault="00445D8F" w:rsidP="00462012">
      <w:pPr>
        <w:jc w:val="both"/>
        <w:rPr>
          <w:b/>
          <w:bCs/>
          <w:sz w:val="22"/>
          <w:szCs w:val="22"/>
          <w:lang w:val="sr-Latn-ME"/>
        </w:rPr>
      </w:pPr>
    </w:p>
    <w:p w:rsidR="00D01E45" w:rsidRPr="00060185" w:rsidRDefault="00D01E45" w:rsidP="00462012">
      <w:pPr>
        <w:jc w:val="both"/>
        <w:rPr>
          <w:sz w:val="22"/>
          <w:szCs w:val="22"/>
          <w:lang w:val="sr-Latn-ME" w:eastAsia="hr-HR"/>
        </w:rPr>
      </w:pPr>
      <w:r w:rsidRPr="00060185">
        <w:rPr>
          <w:sz w:val="22"/>
          <w:szCs w:val="22"/>
          <w:lang w:val="sr-Latn-ME" w:eastAsia="hr-HR"/>
        </w:rPr>
        <w:t>Ljekove ne treba bacati u kanalizaciju, niti kućni otpad. Ove mjere pomažu očuvanju životne sredine.</w:t>
      </w:r>
    </w:p>
    <w:p w:rsidR="00D01E45" w:rsidRPr="00060185" w:rsidRDefault="00D01E45" w:rsidP="00462012">
      <w:pPr>
        <w:jc w:val="both"/>
        <w:rPr>
          <w:b/>
          <w:bCs/>
          <w:sz w:val="22"/>
          <w:szCs w:val="22"/>
          <w:lang w:val="sr-Latn-ME" w:eastAsia="hr-HR"/>
        </w:rPr>
      </w:pPr>
      <w:r w:rsidRPr="00060185">
        <w:rPr>
          <w:sz w:val="22"/>
          <w:szCs w:val="22"/>
          <w:lang w:val="sr-Latn-ME" w:eastAsia="hr-HR"/>
        </w:rPr>
        <w:t>Neupotrijebljeni lijek se uništava u skladu sa važećim propisima.</w:t>
      </w:r>
    </w:p>
    <w:p w:rsidR="00396B66" w:rsidRPr="00060185" w:rsidRDefault="00396B66" w:rsidP="00A32113">
      <w:pPr>
        <w:rPr>
          <w:bCs/>
          <w:sz w:val="22"/>
          <w:szCs w:val="22"/>
          <w:lang w:val="sr-Latn-ME"/>
        </w:rPr>
      </w:pPr>
    </w:p>
    <w:p w:rsidR="00653A95" w:rsidRPr="00060185" w:rsidRDefault="00653A95" w:rsidP="00A32113">
      <w:pPr>
        <w:rPr>
          <w:bCs/>
          <w:sz w:val="22"/>
          <w:szCs w:val="22"/>
          <w:lang w:val="sr-Latn-ME"/>
        </w:rPr>
      </w:pPr>
    </w:p>
    <w:p w:rsidR="00A32113" w:rsidRPr="00060185" w:rsidRDefault="00A32113" w:rsidP="00291DAD">
      <w:pPr>
        <w:tabs>
          <w:tab w:val="left" w:pos="540"/>
          <w:tab w:val="left" w:pos="569"/>
        </w:tabs>
        <w:rPr>
          <w:b/>
          <w:bCs/>
          <w:sz w:val="22"/>
          <w:szCs w:val="22"/>
          <w:lang w:val="sr-Latn-ME"/>
        </w:rPr>
      </w:pPr>
      <w:r w:rsidRPr="00060185">
        <w:rPr>
          <w:b/>
          <w:bCs/>
          <w:sz w:val="22"/>
          <w:szCs w:val="22"/>
          <w:lang w:val="sr-Latn-ME"/>
        </w:rPr>
        <w:t xml:space="preserve">6. </w:t>
      </w:r>
      <w:r w:rsidR="00291DAD" w:rsidRPr="00060185">
        <w:rPr>
          <w:b/>
          <w:bCs/>
          <w:sz w:val="22"/>
          <w:szCs w:val="22"/>
          <w:lang w:val="sr-Latn-ME"/>
        </w:rPr>
        <w:tab/>
      </w:r>
      <w:r w:rsidR="00326EEC" w:rsidRPr="00060185">
        <w:rPr>
          <w:b/>
          <w:bCs/>
          <w:sz w:val="22"/>
          <w:szCs w:val="22"/>
          <w:lang w:val="sr-Latn-ME"/>
        </w:rPr>
        <w:t xml:space="preserve">SADRŽAJ PAKOVANJA I </w:t>
      </w:r>
      <w:r w:rsidRPr="00060185">
        <w:rPr>
          <w:b/>
          <w:bCs/>
          <w:sz w:val="22"/>
          <w:szCs w:val="22"/>
          <w:lang w:val="sr-Latn-ME"/>
        </w:rPr>
        <w:t>DODATNE INFORMACIJE</w:t>
      </w:r>
      <w:r w:rsidR="00E06040" w:rsidRPr="00060185">
        <w:rPr>
          <w:b/>
          <w:bCs/>
          <w:sz w:val="22"/>
          <w:szCs w:val="22"/>
          <w:lang w:val="sr-Latn-ME"/>
        </w:rPr>
        <w:t xml:space="preserve"> </w:t>
      </w:r>
    </w:p>
    <w:p w:rsidR="00445D8F" w:rsidRPr="00060185" w:rsidRDefault="00445D8F" w:rsidP="00A32113">
      <w:pPr>
        <w:rPr>
          <w:sz w:val="22"/>
          <w:szCs w:val="22"/>
          <w:lang w:val="sr-Latn-ME"/>
        </w:rPr>
      </w:pPr>
    </w:p>
    <w:p w:rsidR="00445D8F" w:rsidRPr="00060185" w:rsidRDefault="00A32113" w:rsidP="00A32113">
      <w:pPr>
        <w:rPr>
          <w:b/>
          <w:sz w:val="22"/>
          <w:szCs w:val="22"/>
          <w:lang w:val="sr-Latn-ME"/>
        </w:rPr>
      </w:pPr>
      <w:r w:rsidRPr="00060185">
        <w:rPr>
          <w:b/>
          <w:bCs/>
          <w:sz w:val="22"/>
          <w:szCs w:val="22"/>
          <w:lang w:val="sr-Latn-ME"/>
        </w:rPr>
        <w:t xml:space="preserve">Šta sadrži lijek </w:t>
      </w:r>
      <w:r w:rsidR="00944374" w:rsidRPr="00060185">
        <w:rPr>
          <w:b/>
          <w:bCs/>
          <w:sz w:val="22"/>
          <w:szCs w:val="22"/>
          <w:lang w:val="sr-Latn-ME"/>
        </w:rPr>
        <w:t>Gilestra</w:t>
      </w:r>
    </w:p>
    <w:p w:rsidR="00326EEC" w:rsidRPr="00060185" w:rsidRDefault="00326EEC" w:rsidP="00A32113">
      <w:pPr>
        <w:rPr>
          <w:b/>
          <w:sz w:val="22"/>
          <w:szCs w:val="22"/>
          <w:lang w:val="sr-Latn-ME"/>
        </w:rPr>
      </w:pPr>
    </w:p>
    <w:p w:rsidR="00326EEC" w:rsidRPr="00060185" w:rsidRDefault="00326EEC" w:rsidP="00326EEC">
      <w:pPr>
        <w:keepNext/>
        <w:numPr>
          <w:ilvl w:val="0"/>
          <w:numId w:val="28"/>
        </w:numPr>
        <w:tabs>
          <w:tab w:val="left" w:pos="720"/>
        </w:tabs>
        <w:ind w:left="567" w:right="-2" w:hanging="567"/>
        <w:rPr>
          <w:i/>
          <w:sz w:val="22"/>
          <w:szCs w:val="22"/>
          <w:lang w:val="sr-Latn-ME"/>
        </w:rPr>
      </w:pPr>
      <w:r w:rsidRPr="00060185">
        <w:rPr>
          <w:sz w:val="22"/>
          <w:szCs w:val="22"/>
          <w:lang w:val="sr-Latn-ME"/>
        </w:rPr>
        <w:t>Aktivna</w:t>
      </w:r>
      <w:r w:rsidR="00BE14FE" w:rsidRPr="00060185">
        <w:rPr>
          <w:sz w:val="22"/>
          <w:szCs w:val="22"/>
          <w:lang w:val="sr-Latn-ME"/>
        </w:rPr>
        <w:t xml:space="preserve"> supstanca:</w:t>
      </w:r>
    </w:p>
    <w:p w:rsidR="00BE14FE" w:rsidRPr="00060185" w:rsidRDefault="00BE14FE" w:rsidP="00BE14FE">
      <w:pPr>
        <w:keepNext/>
        <w:tabs>
          <w:tab w:val="left" w:pos="720"/>
        </w:tabs>
        <w:ind w:left="567" w:right="-2"/>
        <w:jc w:val="both"/>
        <w:rPr>
          <w:sz w:val="22"/>
          <w:szCs w:val="22"/>
          <w:lang w:val="sr-Latn-ME"/>
        </w:rPr>
      </w:pPr>
      <w:r w:rsidRPr="00060185">
        <w:rPr>
          <w:sz w:val="22"/>
          <w:szCs w:val="22"/>
          <w:lang w:val="sr-Latn-ME"/>
        </w:rPr>
        <w:t>Jedna film tableta sadrži 245 mg tenofovir dizoproksila (u obliku 300,6 mg tenofovir dizoproksil sukcinata).</w:t>
      </w:r>
    </w:p>
    <w:p w:rsidR="00BE14FE" w:rsidRPr="00060185" w:rsidRDefault="00BE14FE" w:rsidP="00BE14FE">
      <w:pPr>
        <w:keepNext/>
        <w:tabs>
          <w:tab w:val="left" w:pos="720"/>
        </w:tabs>
        <w:ind w:left="567" w:right="-2"/>
        <w:jc w:val="both"/>
        <w:rPr>
          <w:sz w:val="22"/>
          <w:szCs w:val="22"/>
          <w:lang w:val="sr-Latn-ME"/>
        </w:rPr>
      </w:pPr>
    </w:p>
    <w:p w:rsidR="00BE14FE" w:rsidRPr="00060185" w:rsidRDefault="00BE14FE" w:rsidP="00BE14FE">
      <w:pPr>
        <w:keepNext/>
        <w:numPr>
          <w:ilvl w:val="0"/>
          <w:numId w:val="28"/>
        </w:numPr>
        <w:tabs>
          <w:tab w:val="left" w:pos="720"/>
        </w:tabs>
        <w:ind w:left="567" w:right="-2" w:hanging="567"/>
        <w:rPr>
          <w:sz w:val="22"/>
          <w:szCs w:val="22"/>
          <w:lang w:val="sr-Latn-ME"/>
        </w:rPr>
      </w:pPr>
      <w:r w:rsidRPr="00060185">
        <w:rPr>
          <w:sz w:val="22"/>
          <w:szCs w:val="22"/>
          <w:lang w:val="sr-Latn-ME"/>
        </w:rPr>
        <w:t>Pomoćne supstance:</w:t>
      </w:r>
    </w:p>
    <w:p w:rsidR="00BE14FE" w:rsidRPr="00060185" w:rsidRDefault="00BE14FE" w:rsidP="00BE14FE">
      <w:pPr>
        <w:keepNext/>
        <w:tabs>
          <w:tab w:val="left" w:pos="720"/>
        </w:tabs>
        <w:ind w:left="567" w:right="-2"/>
        <w:jc w:val="both"/>
        <w:rPr>
          <w:sz w:val="22"/>
          <w:szCs w:val="22"/>
          <w:lang w:val="sr-Latn-ME"/>
        </w:rPr>
      </w:pPr>
      <w:r w:rsidRPr="00060185">
        <w:rPr>
          <w:i/>
          <w:sz w:val="22"/>
          <w:szCs w:val="22"/>
          <w:lang w:val="sr-Latn-ME"/>
        </w:rPr>
        <w:t>Jezgro tablete:</w:t>
      </w:r>
      <w:r w:rsidRPr="00060185">
        <w:rPr>
          <w:sz w:val="22"/>
          <w:szCs w:val="22"/>
          <w:lang w:val="sr-Latn-ME"/>
        </w:rPr>
        <w:t xml:space="preserve"> laktoza; celuloza, mikrokristalna (E460); skrob, preželatinizirani (kukuruzni); kroskarmeloza natrijum; magnezijum stearat (E470b).</w:t>
      </w:r>
    </w:p>
    <w:p w:rsidR="00BE14FE" w:rsidRPr="00060185" w:rsidRDefault="00BE14FE" w:rsidP="00BE14FE">
      <w:pPr>
        <w:keepNext/>
        <w:tabs>
          <w:tab w:val="left" w:pos="720"/>
        </w:tabs>
        <w:ind w:left="567" w:right="-2"/>
        <w:jc w:val="both"/>
        <w:rPr>
          <w:sz w:val="22"/>
          <w:szCs w:val="22"/>
          <w:lang w:val="sr-Latn-ME"/>
        </w:rPr>
      </w:pPr>
    </w:p>
    <w:p w:rsidR="00BE14FE" w:rsidRPr="00060185" w:rsidRDefault="00BE14FE" w:rsidP="00BE14FE">
      <w:pPr>
        <w:keepNext/>
        <w:tabs>
          <w:tab w:val="left" w:pos="720"/>
        </w:tabs>
        <w:ind w:left="567" w:right="-2"/>
        <w:jc w:val="both"/>
        <w:rPr>
          <w:sz w:val="22"/>
          <w:szCs w:val="22"/>
          <w:lang w:val="sr-Latn-ME"/>
        </w:rPr>
      </w:pPr>
      <w:r w:rsidRPr="00060185">
        <w:rPr>
          <w:i/>
          <w:sz w:val="22"/>
          <w:szCs w:val="22"/>
          <w:lang w:val="sr-Latn-ME"/>
        </w:rPr>
        <w:t>Film obloga:</w:t>
      </w:r>
      <w:r w:rsidRPr="00060185">
        <w:rPr>
          <w:sz w:val="22"/>
          <w:szCs w:val="22"/>
          <w:lang w:val="sr-Latn-ME"/>
        </w:rPr>
        <w:t xml:space="preserve"> Indigo Carmine Aluminium Lake (E132); titan dioksid (E171); polivinil alkohol (E1203); makrogol 3350 (E1521); talk (E553b).</w:t>
      </w:r>
    </w:p>
    <w:p w:rsidR="00326EEC" w:rsidRPr="00060185" w:rsidRDefault="00326EEC" w:rsidP="00A32113">
      <w:pPr>
        <w:rPr>
          <w:sz w:val="22"/>
          <w:szCs w:val="22"/>
          <w:lang w:val="sr-Latn-ME"/>
        </w:rPr>
      </w:pPr>
    </w:p>
    <w:p w:rsidR="00A32113" w:rsidRPr="00060185" w:rsidRDefault="00A32113" w:rsidP="00A32113">
      <w:pPr>
        <w:rPr>
          <w:b/>
          <w:sz w:val="22"/>
          <w:szCs w:val="22"/>
          <w:lang w:val="sr-Latn-ME"/>
        </w:rPr>
      </w:pPr>
      <w:r w:rsidRPr="00060185">
        <w:rPr>
          <w:b/>
          <w:sz w:val="22"/>
          <w:szCs w:val="22"/>
          <w:lang w:val="sr-Latn-ME"/>
        </w:rPr>
        <w:t xml:space="preserve">Kako izgleda lijek </w:t>
      </w:r>
      <w:r w:rsidR="00944374" w:rsidRPr="00060185">
        <w:rPr>
          <w:b/>
          <w:sz w:val="22"/>
          <w:szCs w:val="22"/>
          <w:lang w:val="sr-Latn-ME"/>
        </w:rPr>
        <w:t>Gilestra</w:t>
      </w:r>
      <w:r w:rsidRPr="00060185">
        <w:rPr>
          <w:b/>
          <w:sz w:val="22"/>
          <w:szCs w:val="22"/>
          <w:lang w:val="sr-Latn-ME"/>
        </w:rPr>
        <w:t xml:space="preserve"> i sadržaj pakovanja</w:t>
      </w:r>
    </w:p>
    <w:p w:rsidR="00BE14FE" w:rsidRPr="00060185" w:rsidRDefault="00BE14FE" w:rsidP="00A32113">
      <w:pPr>
        <w:rPr>
          <w:b/>
          <w:sz w:val="22"/>
          <w:szCs w:val="22"/>
          <w:lang w:val="sr-Latn-ME"/>
        </w:rPr>
      </w:pPr>
    </w:p>
    <w:p w:rsidR="00BE14FE" w:rsidRPr="00060185" w:rsidRDefault="00BE14FE" w:rsidP="00A32113">
      <w:pPr>
        <w:rPr>
          <w:sz w:val="22"/>
          <w:szCs w:val="22"/>
          <w:lang w:val="sr-Latn-ME"/>
        </w:rPr>
      </w:pPr>
      <w:r w:rsidRPr="00060185">
        <w:rPr>
          <w:sz w:val="22"/>
          <w:szCs w:val="22"/>
          <w:lang w:val="sr-Latn-ME"/>
        </w:rPr>
        <w:t>U pitanju su svijetloplave film tablete oblika badema.</w:t>
      </w:r>
    </w:p>
    <w:p w:rsidR="00BE14FE" w:rsidRPr="00060185" w:rsidRDefault="00BE14FE" w:rsidP="00A32113">
      <w:pPr>
        <w:rPr>
          <w:sz w:val="22"/>
          <w:szCs w:val="22"/>
          <w:lang w:val="sr-Latn-ME"/>
        </w:rPr>
      </w:pPr>
    </w:p>
    <w:p w:rsidR="00BE14FE" w:rsidRPr="00060185" w:rsidRDefault="00BE14FE" w:rsidP="00BE14FE">
      <w:pPr>
        <w:jc w:val="both"/>
        <w:rPr>
          <w:sz w:val="22"/>
          <w:szCs w:val="22"/>
          <w:lang w:val="sr-Latn-ME"/>
        </w:rPr>
      </w:pPr>
      <w:r w:rsidRPr="00060185">
        <w:rPr>
          <w:sz w:val="22"/>
          <w:szCs w:val="22"/>
          <w:lang w:val="sr-Latn-ME"/>
        </w:rPr>
        <w:t>Unutrasnje pakovanje je HDPE boca sa plastičnim (polipropilenskim) sigurnosnim zatvaračem za djecu i sa plastičnim HDPE kanisterom unutar boce koji sadrži silika gel. Boca sadrži 30 film tableta.</w:t>
      </w:r>
    </w:p>
    <w:p w:rsidR="00BE14FE" w:rsidRPr="00060185" w:rsidRDefault="00BE14FE" w:rsidP="00BE14FE">
      <w:pPr>
        <w:jc w:val="both"/>
        <w:rPr>
          <w:sz w:val="22"/>
          <w:szCs w:val="22"/>
          <w:lang w:val="sr-Latn-ME"/>
        </w:rPr>
      </w:pPr>
      <w:r w:rsidRPr="00060185">
        <w:rPr>
          <w:sz w:val="22"/>
          <w:szCs w:val="22"/>
          <w:lang w:val="sr-Latn-ME"/>
        </w:rPr>
        <w:t>Spoljašnje pakovanje je složiva kartonska kutija u kojoj se nalazi jedna boca sa 30 film tableta i Uputstvo za lijek.</w:t>
      </w:r>
    </w:p>
    <w:p w:rsidR="00445D8F" w:rsidRPr="00060185" w:rsidRDefault="00445D8F" w:rsidP="00A32113">
      <w:pPr>
        <w:rPr>
          <w:sz w:val="22"/>
          <w:szCs w:val="22"/>
          <w:lang w:val="sr-Latn-ME"/>
        </w:rPr>
      </w:pPr>
    </w:p>
    <w:p w:rsidR="00A32113" w:rsidRPr="00060185" w:rsidRDefault="00A32113" w:rsidP="00A32113">
      <w:pPr>
        <w:rPr>
          <w:b/>
          <w:sz w:val="22"/>
          <w:szCs w:val="22"/>
          <w:lang w:val="sr-Latn-ME"/>
        </w:rPr>
      </w:pPr>
      <w:r w:rsidRPr="00060185">
        <w:rPr>
          <w:b/>
          <w:sz w:val="22"/>
          <w:szCs w:val="22"/>
          <w:lang w:val="sr-Latn-ME"/>
        </w:rPr>
        <w:t xml:space="preserve">Nosilac dozvole i </w:t>
      </w:r>
      <w:r w:rsidR="00C66783" w:rsidRPr="00060185">
        <w:rPr>
          <w:b/>
          <w:sz w:val="22"/>
          <w:szCs w:val="22"/>
          <w:lang w:val="sr-Latn-ME"/>
        </w:rPr>
        <w:t>p</w:t>
      </w:r>
      <w:r w:rsidRPr="00060185">
        <w:rPr>
          <w:b/>
          <w:sz w:val="22"/>
          <w:szCs w:val="22"/>
          <w:lang w:val="sr-Latn-ME"/>
        </w:rPr>
        <w:t>roizvođač</w:t>
      </w:r>
    </w:p>
    <w:p w:rsidR="00BE14FE" w:rsidRPr="00060185" w:rsidRDefault="00BE14FE" w:rsidP="00A32113">
      <w:pPr>
        <w:rPr>
          <w:b/>
          <w:sz w:val="22"/>
          <w:szCs w:val="22"/>
          <w:lang w:val="sr-Latn-ME"/>
        </w:rPr>
      </w:pPr>
    </w:p>
    <w:p w:rsidR="00445D8F" w:rsidRPr="00060185" w:rsidRDefault="00BE14FE" w:rsidP="00A32113">
      <w:pPr>
        <w:rPr>
          <w:b/>
          <w:sz w:val="22"/>
          <w:szCs w:val="22"/>
          <w:lang w:val="sr-Latn-ME"/>
        </w:rPr>
      </w:pPr>
      <w:r w:rsidRPr="00060185">
        <w:rPr>
          <w:b/>
          <w:sz w:val="22"/>
          <w:szCs w:val="22"/>
          <w:lang w:val="sr-Latn-ME"/>
        </w:rPr>
        <w:t>Nosilac dozvole</w:t>
      </w:r>
    </w:p>
    <w:p w:rsidR="00BE14FE" w:rsidRPr="00060185" w:rsidRDefault="00BE14FE" w:rsidP="00BE14FE">
      <w:pPr>
        <w:rPr>
          <w:sz w:val="22"/>
          <w:szCs w:val="22"/>
          <w:lang w:val="sr-Latn-ME"/>
        </w:rPr>
      </w:pPr>
      <w:r w:rsidRPr="00060185">
        <w:rPr>
          <w:sz w:val="22"/>
          <w:szCs w:val="22"/>
          <w:lang w:val="sr-Latn-ME"/>
        </w:rPr>
        <w:t>Evropa Lek Pharma d.o.o. Podgorica</w:t>
      </w:r>
    </w:p>
    <w:p w:rsidR="00BE14FE" w:rsidRPr="00060185" w:rsidRDefault="00BE14FE" w:rsidP="00BE14FE">
      <w:pPr>
        <w:rPr>
          <w:sz w:val="22"/>
          <w:szCs w:val="22"/>
          <w:lang w:val="sr-Latn-ME"/>
        </w:rPr>
      </w:pPr>
      <w:r w:rsidRPr="00060185">
        <w:rPr>
          <w:sz w:val="22"/>
          <w:szCs w:val="22"/>
          <w:lang w:val="sr-Latn-ME"/>
        </w:rPr>
        <w:t>Kritskog odreda 4/1, 81000 Podgorica, Crna Gora</w:t>
      </w:r>
    </w:p>
    <w:p w:rsidR="00BE14FE" w:rsidRPr="00060185" w:rsidRDefault="00BE14FE" w:rsidP="00BE14FE">
      <w:pPr>
        <w:rPr>
          <w:sz w:val="22"/>
          <w:szCs w:val="22"/>
          <w:lang w:val="sr-Latn-ME"/>
        </w:rPr>
      </w:pPr>
    </w:p>
    <w:p w:rsidR="00BE14FE" w:rsidRPr="00060185" w:rsidRDefault="00BE14FE" w:rsidP="00BE14FE">
      <w:pPr>
        <w:rPr>
          <w:b/>
          <w:sz w:val="22"/>
          <w:szCs w:val="22"/>
          <w:lang w:val="sr-Latn-ME"/>
        </w:rPr>
      </w:pPr>
      <w:r w:rsidRPr="00060185">
        <w:rPr>
          <w:b/>
          <w:sz w:val="22"/>
          <w:szCs w:val="22"/>
          <w:lang w:val="sr-Latn-ME"/>
        </w:rPr>
        <w:t>Proizvođač</w:t>
      </w:r>
    </w:p>
    <w:p w:rsidR="00BE14FE" w:rsidRPr="00060185" w:rsidRDefault="00946890" w:rsidP="00BE14FE">
      <w:pPr>
        <w:rPr>
          <w:sz w:val="22"/>
          <w:szCs w:val="22"/>
          <w:lang w:val="sr-Latn-ME"/>
        </w:rPr>
      </w:pPr>
      <w:r>
        <w:rPr>
          <w:sz w:val="22"/>
          <w:szCs w:val="22"/>
          <w:lang w:val="sr-Latn-ME"/>
        </w:rPr>
        <w:t xml:space="preserve">Remedica Ltd, </w:t>
      </w:r>
      <w:r w:rsidR="00BE14FE" w:rsidRPr="00060185">
        <w:rPr>
          <w:sz w:val="22"/>
          <w:szCs w:val="22"/>
          <w:lang w:val="sr-Latn-ME"/>
        </w:rPr>
        <w:t>Aharnon Street, Limassol Industrial Estate, Limassol, 3056 Kipar</w:t>
      </w:r>
    </w:p>
    <w:p w:rsidR="00BE14FE" w:rsidRPr="00060185" w:rsidRDefault="00BE14FE" w:rsidP="00BE14FE">
      <w:pPr>
        <w:rPr>
          <w:sz w:val="22"/>
          <w:szCs w:val="22"/>
          <w:lang w:val="sr-Latn-ME"/>
        </w:rPr>
      </w:pPr>
    </w:p>
    <w:p w:rsidR="00BE14FE" w:rsidRPr="00060185" w:rsidRDefault="00A32113" w:rsidP="00A32113">
      <w:pPr>
        <w:rPr>
          <w:b/>
          <w:sz w:val="22"/>
          <w:szCs w:val="22"/>
          <w:lang w:val="sr-Latn-ME"/>
        </w:rPr>
      </w:pPr>
      <w:r w:rsidRPr="00060185">
        <w:rPr>
          <w:b/>
          <w:sz w:val="22"/>
          <w:szCs w:val="22"/>
          <w:lang w:val="sr-Latn-ME"/>
        </w:rPr>
        <w:t>Režim izdavanja lijeka</w:t>
      </w:r>
    </w:p>
    <w:p w:rsidR="00445D8F" w:rsidRPr="00060185" w:rsidRDefault="00BE14FE" w:rsidP="00A32113">
      <w:pPr>
        <w:rPr>
          <w:sz w:val="22"/>
          <w:szCs w:val="22"/>
          <w:lang w:val="sr-Latn-ME"/>
        </w:rPr>
      </w:pPr>
      <w:r w:rsidRPr="00060185">
        <w:rPr>
          <w:sz w:val="22"/>
          <w:szCs w:val="22"/>
          <w:lang w:val="sr-Latn-ME"/>
        </w:rPr>
        <w:t>Ograničen recept.</w:t>
      </w:r>
    </w:p>
    <w:p w:rsidR="00BE14FE" w:rsidRPr="00060185" w:rsidRDefault="00BE14FE" w:rsidP="00A32113">
      <w:pPr>
        <w:rPr>
          <w:sz w:val="22"/>
          <w:szCs w:val="22"/>
          <w:lang w:val="sr-Latn-ME"/>
        </w:rPr>
      </w:pPr>
    </w:p>
    <w:p w:rsidR="00060185" w:rsidRDefault="00A32113" w:rsidP="00DB53F4">
      <w:pPr>
        <w:rPr>
          <w:b/>
          <w:sz w:val="22"/>
          <w:szCs w:val="22"/>
          <w:lang w:val="sr-Latn-ME"/>
        </w:rPr>
      </w:pPr>
      <w:r w:rsidRPr="00060185">
        <w:rPr>
          <w:b/>
          <w:sz w:val="22"/>
          <w:szCs w:val="22"/>
          <w:lang w:val="sr-Latn-ME"/>
        </w:rPr>
        <w:t>Broj i datum dozvole</w:t>
      </w:r>
    </w:p>
    <w:p w:rsidR="00CE2CE2" w:rsidRPr="00060185" w:rsidRDefault="00CE2CE2" w:rsidP="00DB53F4">
      <w:pPr>
        <w:rPr>
          <w:b/>
          <w:sz w:val="22"/>
          <w:szCs w:val="22"/>
          <w:lang w:val="sr-Latn-ME"/>
        </w:rPr>
      </w:pPr>
    </w:p>
    <w:p w:rsidR="00060185" w:rsidRPr="00060185" w:rsidRDefault="00060185" w:rsidP="00DB53F4">
      <w:pPr>
        <w:rPr>
          <w:b/>
          <w:sz w:val="22"/>
          <w:szCs w:val="22"/>
          <w:lang w:val="sr-Latn-ME"/>
        </w:rPr>
      </w:pPr>
      <w:r w:rsidRPr="00060185">
        <w:rPr>
          <w:rFonts w:ascii="TimesNewRoman" w:hAnsi="TimesNewRoman" w:cs="TimesNewRoman"/>
          <w:sz w:val="22"/>
          <w:szCs w:val="22"/>
          <w:lang w:val="sr-Latn-ME" w:eastAsia="sr-Latn-ME"/>
        </w:rPr>
        <w:t>2030/22/2419 - 4163 od 30.09.2022. godine</w:t>
      </w:r>
      <w:r w:rsidR="002F0773">
        <w:rPr>
          <w:rFonts w:ascii="TimesNewRoman" w:hAnsi="TimesNewRoman" w:cs="TimesNewRoman"/>
          <w:sz w:val="22"/>
          <w:szCs w:val="22"/>
          <w:lang w:val="sr-Latn-ME" w:eastAsia="sr-Latn-ME"/>
        </w:rPr>
        <w:t>.</w:t>
      </w:r>
      <w:bookmarkStart w:id="1" w:name="_GoBack"/>
      <w:bookmarkEnd w:id="1"/>
    </w:p>
    <w:p w:rsidR="00CE2CE2" w:rsidRPr="00060185" w:rsidRDefault="00CE2CE2" w:rsidP="00DB53F4">
      <w:pPr>
        <w:rPr>
          <w:b/>
          <w:sz w:val="22"/>
          <w:szCs w:val="22"/>
          <w:lang w:val="sr-Latn-ME"/>
        </w:rPr>
      </w:pPr>
    </w:p>
    <w:p w:rsidR="00440196" w:rsidRDefault="00440196" w:rsidP="00440196">
      <w:pPr>
        <w:rPr>
          <w:b/>
          <w:sz w:val="22"/>
          <w:szCs w:val="22"/>
          <w:lang w:val="sr-Latn-ME"/>
        </w:rPr>
      </w:pPr>
      <w:r w:rsidRPr="00060185">
        <w:rPr>
          <w:b/>
          <w:sz w:val="22"/>
          <w:szCs w:val="22"/>
          <w:lang w:val="sr-Latn-ME"/>
        </w:rPr>
        <w:t>Ovo uputstvo je posljednji put odobreno</w:t>
      </w:r>
    </w:p>
    <w:p w:rsidR="00060185" w:rsidRPr="00060185" w:rsidRDefault="00060185" w:rsidP="00440196">
      <w:pPr>
        <w:rPr>
          <w:b/>
          <w:sz w:val="22"/>
          <w:szCs w:val="22"/>
          <w:lang w:val="sr-Latn-ME"/>
        </w:rPr>
      </w:pPr>
    </w:p>
    <w:p w:rsidR="00440196" w:rsidRPr="00060185" w:rsidRDefault="00060185" w:rsidP="00DB53F4">
      <w:pPr>
        <w:rPr>
          <w:b/>
          <w:sz w:val="22"/>
          <w:szCs w:val="22"/>
          <w:lang w:val="sr-Latn-ME"/>
        </w:rPr>
      </w:pPr>
      <w:r w:rsidRPr="00060185">
        <w:rPr>
          <w:bCs/>
          <w:sz w:val="22"/>
          <w:szCs w:val="22"/>
          <w:lang w:val="sr-Latn-ME"/>
        </w:rPr>
        <w:t>Septembar, 2022. godine</w:t>
      </w:r>
      <w:r w:rsidR="002F0773">
        <w:rPr>
          <w:bCs/>
          <w:sz w:val="22"/>
          <w:szCs w:val="22"/>
          <w:lang w:val="sr-Latn-ME"/>
        </w:rPr>
        <w:t>.</w:t>
      </w:r>
    </w:p>
    <w:sectPr w:rsidR="00440196" w:rsidRPr="00060185"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167" w:rsidRDefault="00FA7167">
      <w:r>
        <w:separator/>
      </w:r>
    </w:p>
  </w:endnote>
  <w:endnote w:type="continuationSeparator" w:id="0">
    <w:p w:rsidR="00FA7167" w:rsidRDefault="00FA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8CB" w:rsidRDefault="009B48CB"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48CB" w:rsidRDefault="009B48CB"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8CB" w:rsidRPr="00F413F0" w:rsidRDefault="009B48CB" w:rsidP="00F413F0">
    <w:pPr>
      <w:pStyle w:val="Footer"/>
      <w:jc w:val="center"/>
      <w:rPr>
        <w:szCs w:val="22"/>
      </w:rPr>
    </w:pPr>
    <w:r w:rsidRPr="00F413F0">
      <w:fldChar w:fldCharType="begin"/>
    </w:r>
    <w:r w:rsidRPr="00F413F0">
      <w:instrText xml:space="preserve"> PAGE </w:instrText>
    </w:r>
    <w:r w:rsidRPr="00F413F0">
      <w:fldChar w:fldCharType="separate"/>
    </w:r>
    <w:r w:rsidR="002F0773">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2F0773">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8CB" w:rsidRDefault="009B48CB"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167" w:rsidRDefault="00FA7167">
      <w:r>
        <w:separator/>
      </w:r>
    </w:p>
  </w:footnote>
  <w:footnote w:type="continuationSeparator" w:id="0">
    <w:p w:rsidR="00FA7167" w:rsidRDefault="00FA7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8CB" w:rsidRDefault="009B48CB">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9B48CB" w:rsidRDefault="009B48CB">
    <w:pPr>
      <w:pStyle w:val="Header"/>
      <w:rPr>
        <w:sz w:val="16"/>
        <w:szCs w:val="16"/>
      </w:rPr>
    </w:pPr>
  </w:p>
  <w:p w:rsidR="009B48CB" w:rsidRDefault="009B48CB"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9F4BD3"/>
    <w:multiLevelType w:val="hybridMultilevel"/>
    <w:tmpl w:val="5C4AFB2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02A80756"/>
    <w:multiLevelType w:val="hybridMultilevel"/>
    <w:tmpl w:val="28CC6EDA"/>
    <w:lvl w:ilvl="0" w:tplc="41721962">
      <w:numFmt w:val="bullet"/>
      <w:lvlText w:val=""/>
      <w:lvlJc w:val="left"/>
      <w:pPr>
        <w:ind w:left="832" w:hanging="543"/>
      </w:pPr>
      <w:rPr>
        <w:rFonts w:ascii="Symbol" w:eastAsia="Symbol" w:hAnsi="Symbol" w:cs="Symbol" w:hint="default"/>
        <w:b w:val="0"/>
        <w:bCs w:val="0"/>
        <w:i w:val="0"/>
        <w:iCs w:val="0"/>
        <w:w w:val="100"/>
        <w:sz w:val="22"/>
        <w:szCs w:val="22"/>
      </w:rPr>
    </w:lvl>
    <w:lvl w:ilvl="1" w:tplc="28EC7006">
      <w:numFmt w:val="bullet"/>
      <w:lvlText w:val=""/>
      <w:lvlJc w:val="left"/>
      <w:pPr>
        <w:ind w:left="832" w:hanging="154"/>
      </w:pPr>
      <w:rPr>
        <w:rFonts w:ascii="Symbol" w:eastAsia="Symbol" w:hAnsi="Symbol" w:cs="Symbol" w:hint="default"/>
        <w:b w:val="0"/>
        <w:bCs w:val="0"/>
        <w:i w:val="0"/>
        <w:iCs w:val="0"/>
        <w:w w:val="100"/>
        <w:sz w:val="22"/>
        <w:szCs w:val="22"/>
      </w:rPr>
    </w:lvl>
    <w:lvl w:ilvl="2" w:tplc="F1260184">
      <w:numFmt w:val="bullet"/>
      <w:lvlText w:val="•"/>
      <w:lvlJc w:val="left"/>
      <w:pPr>
        <w:ind w:left="2685" w:hanging="154"/>
      </w:pPr>
      <w:rPr>
        <w:rFonts w:hint="default"/>
      </w:rPr>
    </w:lvl>
    <w:lvl w:ilvl="3" w:tplc="A61063B0">
      <w:numFmt w:val="bullet"/>
      <w:lvlText w:val="•"/>
      <w:lvlJc w:val="left"/>
      <w:pPr>
        <w:ind w:left="3607" w:hanging="154"/>
      </w:pPr>
      <w:rPr>
        <w:rFonts w:hint="default"/>
      </w:rPr>
    </w:lvl>
    <w:lvl w:ilvl="4" w:tplc="BA7CB700">
      <w:numFmt w:val="bullet"/>
      <w:lvlText w:val="•"/>
      <w:lvlJc w:val="left"/>
      <w:pPr>
        <w:ind w:left="4530" w:hanging="154"/>
      </w:pPr>
      <w:rPr>
        <w:rFonts w:hint="default"/>
      </w:rPr>
    </w:lvl>
    <w:lvl w:ilvl="5" w:tplc="05A03DC6">
      <w:numFmt w:val="bullet"/>
      <w:lvlText w:val="•"/>
      <w:lvlJc w:val="left"/>
      <w:pPr>
        <w:ind w:left="5452" w:hanging="154"/>
      </w:pPr>
      <w:rPr>
        <w:rFonts w:hint="default"/>
      </w:rPr>
    </w:lvl>
    <w:lvl w:ilvl="6" w:tplc="5E124A90">
      <w:numFmt w:val="bullet"/>
      <w:lvlText w:val="•"/>
      <w:lvlJc w:val="left"/>
      <w:pPr>
        <w:ind w:left="6375" w:hanging="154"/>
      </w:pPr>
      <w:rPr>
        <w:rFonts w:hint="default"/>
      </w:rPr>
    </w:lvl>
    <w:lvl w:ilvl="7" w:tplc="EF926458">
      <w:numFmt w:val="bullet"/>
      <w:lvlText w:val="•"/>
      <w:lvlJc w:val="left"/>
      <w:pPr>
        <w:ind w:left="7297" w:hanging="154"/>
      </w:pPr>
      <w:rPr>
        <w:rFonts w:hint="default"/>
      </w:rPr>
    </w:lvl>
    <w:lvl w:ilvl="8" w:tplc="16C00432">
      <w:numFmt w:val="bullet"/>
      <w:lvlText w:val="•"/>
      <w:lvlJc w:val="left"/>
      <w:pPr>
        <w:ind w:left="8220" w:hanging="154"/>
      </w:pPr>
      <w:rPr>
        <w:rFonts w:hint="default"/>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E911F8"/>
    <w:multiLevelType w:val="hybridMultilevel"/>
    <w:tmpl w:val="73E45CA2"/>
    <w:lvl w:ilvl="0" w:tplc="0E647530">
      <w:numFmt w:val="bullet"/>
      <w:lvlText w:val="•"/>
      <w:lvlJc w:val="left"/>
      <w:pPr>
        <w:ind w:left="720" w:hanging="360"/>
      </w:pPr>
      <w:rPr>
        <w:rFonts w:ascii="Times New Roman" w:eastAsia="Times New Roman" w:hAnsi="Times New Roman" w:cs="Times New Roman" w:hint="default"/>
        <w:w w:val="103"/>
        <w:sz w:val="20"/>
        <w:szCs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D17503"/>
    <w:multiLevelType w:val="hybridMultilevel"/>
    <w:tmpl w:val="6E0AD884"/>
    <w:lvl w:ilvl="0" w:tplc="0E647530">
      <w:numFmt w:val="bullet"/>
      <w:lvlText w:val="•"/>
      <w:lvlJc w:val="left"/>
      <w:pPr>
        <w:ind w:left="720" w:hanging="360"/>
      </w:pPr>
      <w:rPr>
        <w:rFonts w:ascii="Times New Roman" w:eastAsia="Times New Roman" w:hAnsi="Times New Roman" w:cs="Times New Roman" w:hint="default"/>
        <w:w w:val="103"/>
        <w:sz w:val="20"/>
        <w:szCs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1562759C"/>
    <w:multiLevelType w:val="hybridMultilevel"/>
    <w:tmpl w:val="79F89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1F7635B8"/>
    <w:multiLevelType w:val="hybridMultilevel"/>
    <w:tmpl w:val="08ECC846"/>
    <w:lvl w:ilvl="0" w:tplc="0E647530">
      <w:numFmt w:val="bullet"/>
      <w:lvlText w:val="•"/>
      <w:lvlJc w:val="left"/>
      <w:pPr>
        <w:ind w:left="720" w:hanging="360"/>
      </w:pPr>
      <w:rPr>
        <w:rFonts w:ascii="Times New Roman" w:eastAsia="Times New Roman" w:hAnsi="Times New Roman" w:cs="Times New Roman" w:hint="default"/>
        <w:w w:val="103"/>
        <w:sz w:val="20"/>
        <w:szCs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21A44CBB"/>
    <w:multiLevelType w:val="hybridMultilevel"/>
    <w:tmpl w:val="BE0EBE6C"/>
    <w:lvl w:ilvl="0" w:tplc="0E647530">
      <w:numFmt w:val="bullet"/>
      <w:lvlText w:val="•"/>
      <w:lvlJc w:val="left"/>
      <w:pPr>
        <w:ind w:left="720" w:hanging="360"/>
      </w:pPr>
      <w:rPr>
        <w:rFonts w:ascii="Times New Roman" w:eastAsia="Times New Roman" w:hAnsi="Times New Roman" w:cs="Times New Roman" w:hint="default"/>
        <w:w w:val="103"/>
        <w:sz w:val="20"/>
        <w:szCs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29142415"/>
    <w:multiLevelType w:val="hybridMultilevel"/>
    <w:tmpl w:val="0EB82E2C"/>
    <w:lvl w:ilvl="0" w:tplc="0E647530">
      <w:numFmt w:val="bullet"/>
      <w:lvlText w:val="•"/>
      <w:lvlJc w:val="left"/>
      <w:pPr>
        <w:ind w:left="720" w:hanging="360"/>
      </w:pPr>
      <w:rPr>
        <w:rFonts w:ascii="Times New Roman" w:eastAsia="Times New Roman" w:hAnsi="Times New Roman" w:cs="Times New Roman" w:hint="default"/>
        <w:w w:val="103"/>
        <w:sz w:val="20"/>
        <w:szCs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29677D2E"/>
    <w:multiLevelType w:val="hybridMultilevel"/>
    <w:tmpl w:val="38162B92"/>
    <w:lvl w:ilvl="0" w:tplc="F126018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B03762"/>
    <w:multiLevelType w:val="hybridMultilevel"/>
    <w:tmpl w:val="B09E4928"/>
    <w:lvl w:ilvl="0" w:tplc="241A0003">
      <w:start w:val="1"/>
      <w:numFmt w:val="bullet"/>
      <w:lvlText w:val="o"/>
      <w:lvlJc w:val="left"/>
      <w:pPr>
        <w:ind w:left="1080" w:hanging="360"/>
      </w:pPr>
      <w:rPr>
        <w:rFonts w:ascii="Courier New" w:hAnsi="Courier New" w:cs="Courier New" w:hint="default"/>
      </w:rPr>
    </w:lvl>
    <w:lvl w:ilvl="1" w:tplc="241A0003">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FCC6214"/>
    <w:multiLevelType w:val="hybridMultilevel"/>
    <w:tmpl w:val="D122AA48"/>
    <w:lvl w:ilvl="0" w:tplc="0E647530">
      <w:numFmt w:val="bullet"/>
      <w:lvlText w:val="•"/>
      <w:lvlJc w:val="left"/>
      <w:pPr>
        <w:ind w:left="720" w:hanging="360"/>
      </w:pPr>
      <w:rPr>
        <w:rFonts w:ascii="Times New Roman" w:eastAsia="Times New Roman" w:hAnsi="Times New Roman" w:cs="Times New Roman" w:hint="default"/>
        <w:w w:val="103"/>
        <w:sz w:val="20"/>
        <w:szCs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30" w15:restartNumberingAfterBreak="0">
    <w:nsid w:val="35692FCF"/>
    <w:multiLevelType w:val="hybridMultilevel"/>
    <w:tmpl w:val="FEC08EB0"/>
    <w:lvl w:ilvl="0" w:tplc="0E647530">
      <w:numFmt w:val="bullet"/>
      <w:lvlText w:val="•"/>
      <w:lvlJc w:val="left"/>
      <w:pPr>
        <w:ind w:left="720" w:hanging="360"/>
      </w:pPr>
      <w:rPr>
        <w:rFonts w:ascii="Times New Roman" w:eastAsia="Times New Roman" w:hAnsi="Times New Roman" w:cs="Times New Roman" w:hint="default"/>
        <w:w w:val="103"/>
        <w:sz w:val="20"/>
        <w:szCs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3BCF3C37"/>
    <w:multiLevelType w:val="hybridMultilevel"/>
    <w:tmpl w:val="A94A1C76"/>
    <w:lvl w:ilvl="0" w:tplc="0E647530">
      <w:numFmt w:val="bullet"/>
      <w:lvlText w:val="•"/>
      <w:lvlJc w:val="left"/>
      <w:pPr>
        <w:ind w:left="720" w:hanging="360"/>
      </w:pPr>
      <w:rPr>
        <w:rFonts w:ascii="Times New Roman" w:eastAsia="Times New Roman" w:hAnsi="Times New Roman" w:cs="Times New Roman" w:hint="default"/>
        <w:w w:val="103"/>
        <w:sz w:val="20"/>
        <w:szCs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F21D70"/>
    <w:multiLevelType w:val="hybridMultilevel"/>
    <w:tmpl w:val="3790E62E"/>
    <w:lvl w:ilvl="0" w:tplc="0E647530">
      <w:numFmt w:val="bullet"/>
      <w:lvlText w:val="•"/>
      <w:lvlJc w:val="left"/>
      <w:pPr>
        <w:ind w:left="720" w:hanging="360"/>
      </w:pPr>
      <w:rPr>
        <w:rFonts w:ascii="Times New Roman" w:eastAsia="Times New Roman" w:hAnsi="Times New Roman" w:cs="Times New Roman" w:hint="default"/>
        <w:w w:val="103"/>
        <w:sz w:val="20"/>
        <w:szCs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715FB1"/>
    <w:multiLevelType w:val="hybridMultilevel"/>
    <w:tmpl w:val="B93E3530"/>
    <w:lvl w:ilvl="0" w:tplc="0E647530">
      <w:numFmt w:val="bullet"/>
      <w:lvlText w:val="•"/>
      <w:lvlJc w:val="left"/>
      <w:pPr>
        <w:ind w:left="720" w:hanging="360"/>
      </w:pPr>
      <w:rPr>
        <w:rFonts w:ascii="Times New Roman" w:eastAsia="Times New Roman" w:hAnsi="Times New Roman" w:cs="Times New Roman" w:hint="default"/>
        <w:w w:val="103"/>
        <w:sz w:val="20"/>
        <w:szCs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15:restartNumberingAfterBreak="0">
    <w:nsid w:val="5C156A99"/>
    <w:multiLevelType w:val="hybridMultilevel"/>
    <w:tmpl w:val="7130BAFA"/>
    <w:lvl w:ilvl="0" w:tplc="0E647530">
      <w:numFmt w:val="bullet"/>
      <w:lvlText w:val="•"/>
      <w:lvlJc w:val="left"/>
      <w:pPr>
        <w:ind w:left="720" w:hanging="360"/>
      </w:pPr>
      <w:rPr>
        <w:rFonts w:ascii="Times New Roman" w:eastAsia="Times New Roman" w:hAnsi="Times New Roman" w:cs="Times New Roman" w:hint="default"/>
        <w:w w:val="103"/>
        <w:sz w:val="20"/>
        <w:szCs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5DB5BE5"/>
    <w:multiLevelType w:val="hybridMultilevel"/>
    <w:tmpl w:val="771E145A"/>
    <w:lvl w:ilvl="0" w:tplc="08090003">
      <w:start w:val="1"/>
      <w:numFmt w:val="bullet"/>
      <w:lvlText w:val="o"/>
      <w:lvlJc w:val="left"/>
      <w:pPr>
        <w:ind w:left="720" w:hanging="360"/>
      </w:pPr>
      <w:rPr>
        <w:rFonts w:ascii="Courier New" w:hAnsi="Courier New" w:cs="Courier New" w:hint="default"/>
        <w:w w:val="103"/>
        <w:sz w:val="20"/>
        <w:szCs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15:restartNumberingAfterBreak="0">
    <w:nsid w:val="6D3C7379"/>
    <w:multiLevelType w:val="hybridMultilevel"/>
    <w:tmpl w:val="86029522"/>
    <w:lvl w:ilvl="0" w:tplc="0E647530">
      <w:numFmt w:val="bullet"/>
      <w:lvlText w:val="•"/>
      <w:lvlJc w:val="left"/>
      <w:pPr>
        <w:ind w:left="720" w:hanging="360"/>
      </w:pPr>
      <w:rPr>
        <w:rFonts w:ascii="Times New Roman" w:eastAsia="Times New Roman" w:hAnsi="Times New Roman" w:cs="Times New Roman" w:hint="default"/>
        <w:w w:val="103"/>
        <w:sz w:val="20"/>
        <w:szCs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AD73BB"/>
    <w:multiLevelType w:val="hybridMultilevel"/>
    <w:tmpl w:val="2BEC8046"/>
    <w:lvl w:ilvl="0" w:tplc="0E647530">
      <w:numFmt w:val="bullet"/>
      <w:lvlText w:val="•"/>
      <w:lvlJc w:val="left"/>
      <w:pPr>
        <w:ind w:left="720" w:hanging="360"/>
      </w:pPr>
      <w:rPr>
        <w:rFonts w:ascii="Times New Roman" w:eastAsia="Times New Roman" w:hAnsi="Times New Roman" w:cs="Times New Roman" w:hint="default"/>
        <w:w w:val="103"/>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CC0069"/>
    <w:multiLevelType w:val="hybridMultilevel"/>
    <w:tmpl w:val="BCF46AAA"/>
    <w:lvl w:ilvl="0" w:tplc="0E647530">
      <w:numFmt w:val="bullet"/>
      <w:lvlText w:val="•"/>
      <w:lvlJc w:val="left"/>
      <w:pPr>
        <w:ind w:left="720" w:hanging="360"/>
      </w:pPr>
      <w:rPr>
        <w:rFonts w:ascii="Times New Roman" w:eastAsia="Times New Roman" w:hAnsi="Times New Roman" w:cs="Times New Roman" w:hint="default"/>
        <w:w w:val="103"/>
        <w:sz w:val="20"/>
        <w:szCs w:val="2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9"/>
  </w:num>
  <w:num w:numId="2">
    <w:abstractNumId w:val="33"/>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1"/>
  </w:num>
  <w:num w:numId="15">
    <w:abstractNumId w:val="26"/>
  </w:num>
  <w:num w:numId="16">
    <w:abstractNumId w:val="40"/>
  </w:num>
  <w:num w:numId="17">
    <w:abstractNumId w:val="13"/>
    <w:lvlOverride w:ilvl="0">
      <w:startOverride w:val="1"/>
    </w:lvlOverride>
  </w:num>
  <w:num w:numId="18">
    <w:abstractNumId w:val="36"/>
  </w:num>
  <w:num w:numId="19">
    <w:abstractNumId w:val="34"/>
  </w:num>
  <w:num w:numId="20">
    <w:abstractNumId w:val="32"/>
  </w:num>
  <w:num w:numId="21">
    <w:abstractNumId w:val="27"/>
  </w:num>
  <w:num w:numId="22">
    <w:abstractNumId w:val="14"/>
  </w:num>
  <w:num w:numId="23">
    <w:abstractNumId w:val="16"/>
  </w:num>
  <w:num w:numId="2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num>
  <w:num w:numId="30">
    <w:abstractNumId w:val="39"/>
  </w:num>
  <w:num w:numId="31">
    <w:abstractNumId w:val="22"/>
  </w:num>
  <w:num w:numId="32">
    <w:abstractNumId w:val="18"/>
  </w:num>
  <w:num w:numId="33">
    <w:abstractNumId w:val="47"/>
  </w:num>
  <w:num w:numId="34">
    <w:abstractNumId w:val="43"/>
  </w:num>
  <w:num w:numId="35">
    <w:abstractNumId w:val="25"/>
  </w:num>
  <w:num w:numId="36">
    <w:abstractNumId w:val="35"/>
  </w:num>
  <w:num w:numId="37">
    <w:abstractNumId w:val="19"/>
  </w:num>
  <w:num w:numId="38">
    <w:abstractNumId w:val="28"/>
  </w:num>
  <w:num w:numId="39">
    <w:abstractNumId w:val="12"/>
  </w:num>
  <w:num w:numId="40">
    <w:abstractNumId w:val="20"/>
  </w:num>
  <w:num w:numId="41">
    <w:abstractNumId w:val="38"/>
  </w:num>
  <w:num w:numId="42">
    <w:abstractNumId w:val="30"/>
  </w:num>
  <w:num w:numId="43">
    <w:abstractNumId w:val="17"/>
  </w:num>
  <w:num w:numId="44">
    <w:abstractNumId w:val="15"/>
  </w:num>
  <w:num w:numId="45">
    <w:abstractNumId w:val="31"/>
  </w:num>
  <w:num w:numId="46">
    <w:abstractNumId w:val="45"/>
  </w:num>
  <w:num w:numId="47">
    <w:abstractNumId w:val="42"/>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0185"/>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06E63"/>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E6ECA"/>
    <w:rsid w:val="001F02DE"/>
    <w:rsid w:val="001F3C63"/>
    <w:rsid w:val="001F6994"/>
    <w:rsid w:val="00200104"/>
    <w:rsid w:val="00203D65"/>
    <w:rsid w:val="0020566A"/>
    <w:rsid w:val="002109DD"/>
    <w:rsid w:val="0021208F"/>
    <w:rsid w:val="00212C44"/>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3B7B"/>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077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6754"/>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2012"/>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B7DB3"/>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17601"/>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3A95"/>
    <w:rsid w:val="0065786F"/>
    <w:rsid w:val="00662140"/>
    <w:rsid w:val="00662339"/>
    <w:rsid w:val="00662494"/>
    <w:rsid w:val="0066660C"/>
    <w:rsid w:val="00670D40"/>
    <w:rsid w:val="0067132D"/>
    <w:rsid w:val="0067145B"/>
    <w:rsid w:val="006827B6"/>
    <w:rsid w:val="006A1550"/>
    <w:rsid w:val="006A1C21"/>
    <w:rsid w:val="006A207D"/>
    <w:rsid w:val="006A2B96"/>
    <w:rsid w:val="006A5507"/>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3AA9"/>
    <w:rsid w:val="00794B63"/>
    <w:rsid w:val="00795350"/>
    <w:rsid w:val="00795A5C"/>
    <w:rsid w:val="00796C3D"/>
    <w:rsid w:val="00797074"/>
    <w:rsid w:val="007970D9"/>
    <w:rsid w:val="007A2347"/>
    <w:rsid w:val="007A45D3"/>
    <w:rsid w:val="007B1F81"/>
    <w:rsid w:val="007C024B"/>
    <w:rsid w:val="007C2C3C"/>
    <w:rsid w:val="007C4173"/>
    <w:rsid w:val="007C5293"/>
    <w:rsid w:val="007C6028"/>
    <w:rsid w:val="007D10A3"/>
    <w:rsid w:val="007D7FEB"/>
    <w:rsid w:val="007F0CD9"/>
    <w:rsid w:val="007F17C0"/>
    <w:rsid w:val="007F1A10"/>
    <w:rsid w:val="007F269F"/>
    <w:rsid w:val="00800BB3"/>
    <w:rsid w:val="00801CAC"/>
    <w:rsid w:val="008046BA"/>
    <w:rsid w:val="00807089"/>
    <w:rsid w:val="00807887"/>
    <w:rsid w:val="00814949"/>
    <w:rsid w:val="008171E4"/>
    <w:rsid w:val="00821666"/>
    <w:rsid w:val="00822795"/>
    <w:rsid w:val="008235B9"/>
    <w:rsid w:val="00830353"/>
    <w:rsid w:val="00835CF6"/>
    <w:rsid w:val="0084036D"/>
    <w:rsid w:val="00840A50"/>
    <w:rsid w:val="00840DBC"/>
    <w:rsid w:val="00841A08"/>
    <w:rsid w:val="00842C00"/>
    <w:rsid w:val="00842F83"/>
    <w:rsid w:val="008437AF"/>
    <w:rsid w:val="00844FF8"/>
    <w:rsid w:val="008475F6"/>
    <w:rsid w:val="0085398E"/>
    <w:rsid w:val="00855687"/>
    <w:rsid w:val="00856EB1"/>
    <w:rsid w:val="00856F31"/>
    <w:rsid w:val="0086367B"/>
    <w:rsid w:val="008642BD"/>
    <w:rsid w:val="0086712D"/>
    <w:rsid w:val="0087395E"/>
    <w:rsid w:val="0087404B"/>
    <w:rsid w:val="008760A6"/>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5773"/>
    <w:rsid w:val="00907BF3"/>
    <w:rsid w:val="00911701"/>
    <w:rsid w:val="00914FD1"/>
    <w:rsid w:val="009169F6"/>
    <w:rsid w:val="0091730D"/>
    <w:rsid w:val="00924C4A"/>
    <w:rsid w:val="00925001"/>
    <w:rsid w:val="00927223"/>
    <w:rsid w:val="009323D9"/>
    <w:rsid w:val="0093504B"/>
    <w:rsid w:val="00935E5B"/>
    <w:rsid w:val="00936D52"/>
    <w:rsid w:val="0094055C"/>
    <w:rsid w:val="00940AB8"/>
    <w:rsid w:val="00942167"/>
    <w:rsid w:val="00944374"/>
    <w:rsid w:val="00945F9C"/>
    <w:rsid w:val="00946890"/>
    <w:rsid w:val="009472AA"/>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B48CB"/>
    <w:rsid w:val="009C33E7"/>
    <w:rsid w:val="009C4818"/>
    <w:rsid w:val="009C6A6B"/>
    <w:rsid w:val="009D13B3"/>
    <w:rsid w:val="009D535F"/>
    <w:rsid w:val="009E257E"/>
    <w:rsid w:val="009E3730"/>
    <w:rsid w:val="009E3DB3"/>
    <w:rsid w:val="009E4453"/>
    <w:rsid w:val="009F2AB4"/>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35B28"/>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2022"/>
    <w:rsid w:val="00AA52C2"/>
    <w:rsid w:val="00AB4731"/>
    <w:rsid w:val="00AB488A"/>
    <w:rsid w:val="00AB5137"/>
    <w:rsid w:val="00AB5584"/>
    <w:rsid w:val="00AC158D"/>
    <w:rsid w:val="00AC435A"/>
    <w:rsid w:val="00AC57D3"/>
    <w:rsid w:val="00AD2C0B"/>
    <w:rsid w:val="00AD694D"/>
    <w:rsid w:val="00AE6FDF"/>
    <w:rsid w:val="00AE794D"/>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8714E"/>
    <w:rsid w:val="00B91092"/>
    <w:rsid w:val="00B92E9B"/>
    <w:rsid w:val="00BA0C98"/>
    <w:rsid w:val="00BA4C7B"/>
    <w:rsid w:val="00BA5672"/>
    <w:rsid w:val="00BA65C4"/>
    <w:rsid w:val="00BB01CA"/>
    <w:rsid w:val="00BB261C"/>
    <w:rsid w:val="00BB7050"/>
    <w:rsid w:val="00BC1513"/>
    <w:rsid w:val="00BC4DE2"/>
    <w:rsid w:val="00BC5A90"/>
    <w:rsid w:val="00BC6D2D"/>
    <w:rsid w:val="00BD3F90"/>
    <w:rsid w:val="00BD4803"/>
    <w:rsid w:val="00BD58C5"/>
    <w:rsid w:val="00BD76CB"/>
    <w:rsid w:val="00BE14FE"/>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2CE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4CE"/>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5405"/>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28DD"/>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0A"/>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A7167"/>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EE574"/>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3E6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BAF71-F508-47F9-989F-68A50ED2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3188</Words>
  <Characters>18177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Anđela Drašković</cp:lastModifiedBy>
  <cp:revision>10</cp:revision>
  <cp:lastPrinted>2010-03-01T14:10:00Z</cp:lastPrinted>
  <dcterms:created xsi:type="dcterms:W3CDTF">2022-09-30T06:54:00Z</dcterms:created>
  <dcterms:modified xsi:type="dcterms:W3CDTF">2022-09-30T10:32:00Z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