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C5D6B" w14:textId="77777777" w:rsidR="00922D62" w:rsidRDefault="00922D62" w:rsidP="00CA5510"/>
    <w:p w14:paraId="0AA88221" w14:textId="58CECA6C" w:rsidR="00177D7F" w:rsidRPr="001D1654" w:rsidRDefault="00177D7F" w:rsidP="00CA5510">
      <w:pPr>
        <w:jc w:val="center"/>
        <w:rPr>
          <w:b/>
          <w:bCs/>
          <w:iCs/>
          <w:szCs w:val="22"/>
          <w:u w:val="single"/>
          <w:lang w:val="sr-Cyrl-CS"/>
        </w:rPr>
      </w:pPr>
      <w:r w:rsidRPr="007B4D0F">
        <w:rPr>
          <w:b/>
          <w:bCs/>
          <w:iCs/>
          <w:szCs w:val="22"/>
          <w:u w:val="single"/>
          <w:lang w:val="pl-PL"/>
        </w:rPr>
        <w:t xml:space="preserve">UPUTSTVO ZA </w:t>
      </w:r>
      <w:r w:rsidRPr="001D1654">
        <w:rPr>
          <w:b/>
          <w:bCs/>
          <w:iCs/>
          <w:szCs w:val="22"/>
          <w:u w:val="single"/>
          <w:lang w:val="sr-Cyrl-CS"/>
        </w:rPr>
        <w:t>L</w:t>
      </w:r>
      <w:r w:rsidR="007B4D0F">
        <w:rPr>
          <w:b/>
          <w:bCs/>
          <w:iCs/>
          <w:szCs w:val="22"/>
          <w:u w:val="single"/>
          <w:lang w:val="sr-Latn-RS"/>
        </w:rPr>
        <w:t>IJ</w:t>
      </w:r>
      <w:r w:rsidRPr="001D1654">
        <w:rPr>
          <w:b/>
          <w:bCs/>
          <w:iCs/>
          <w:szCs w:val="22"/>
          <w:u w:val="single"/>
          <w:lang w:val="sr-Cyrl-CS"/>
        </w:rPr>
        <w:t>EK</w:t>
      </w:r>
    </w:p>
    <w:p w14:paraId="7D94DE90" w14:textId="77777777" w:rsidR="00922D62" w:rsidRPr="007B4D0F" w:rsidRDefault="00922D62" w:rsidP="00CA5510">
      <w:pPr>
        <w:rPr>
          <w:szCs w:val="22"/>
          <w:lang w:val="pl-PL"/>
        </w:rPr>
      </w:pPr>
    </w:p>
    <w:p w14:paraId="532B2B74" w14:textId="77777777" w:rsidR="00177D7F" w:rsidRPr="001D1654" w:rsidRDefault="00177D7F" w:rsidP="00CA5510">
      <w:pPr>
        <w:rPr>
          <w:bCs/>
          <w:i/>
          <w:iCs/>
          <w:szCs w:val="22"/>
          <w:lang w:val="sr-Latn-CS"/>
        </w:rPr>
      </w:pPr>
    </w:p>
    <w:p w14:paraId="3A2EE5C5" w14:textId="77777777" w:rsidR="00177D7F" w:rsidRPr="001D1654" w:rsidRDefault="00177D7F" w:rsidP="00022851">
      <w:pPr>
        <w:jc w:val="center"/>
        <w:rPr>
          <w:b/>
          <w:bCs/>
          <w:szCs w:val="22"/>
          <w:lang w:val="sr-Latn-CS"/>
        </w:rPr>
      </w:pPr>
    </w:p>
    <w:p w14:paraId="34318E3C" w14:textId="70372617" w:rsidR="003E423D" w:rsidRPr="001D1654" w:rsidRDefault="003E423D" w:rsidP="00022851">
      <w:pPr>
        <w:jc w:val="center"/>
        <w:rPr>
          <w:b/>
          <w:bCs/>
          <w:szCs w:val="22"/>
          <w:lang w:val="sr-Latn-CS"/>
        </w:rPr>
      </w:pPr>
      <w:r w:rsidRPr="001D1654">
        <w:rPr>
          <w:b/>
          <w:bCs/>
          <w:szCs w:val="22"/>
          <w:lang w:val="sr-Latn-CS"/>
        </w:rPr>
        <w:t>Gentokulin</w:t>
      </w:r>
      <w:r w:rsidRPr="001D1654">
        <w:rPr>
          <w:b/>
          <w:bCs/>
          <w:szCs w:val="22"/>
          <w:vertAlign w:val="superscript"/>
          <w:lang w:val="sr-Latn-CS"/>
        </w:rPr>
        <w:t>®</w:t>
      </w:r>
      <w:r w:rsidR="007969B9" w:rsidRPr="001D1654">
        <w:rPr>
          <w:b/>
          <w:bCs/>
          <w:szCs w:val="22"/>
          <w:lang w:val="sr-Latn-CS"/>
        </w:rPr>
        <w:t xml:space="preserve">, </w:t>
      </w:r>
      <w:r w:rsidRPr="001D1654">
        <w:rPr>
          <w:b/>
          <w:bCs/>
          <w:szCs w:val="22"/>
          <w:lang w:val="sr-Latn-CS"/>
        </w:rPr>
        <w:t xml:space="preserve">3 </w:t>
      </w:r>
      <w:r w:rsidR="007969B9" w:rsidRPr="001D1654">
        <w:rPr>
          <w:b/>
          <w:bCs/>
          <w:szCs w:val="22"/>
          <w:lang w:val="sr-Latn-CS"/>
        </w:rPr>
        <w:t>mg/m</w:t>
      </w:r>
      <w:r w:rsidR="00A14E2C">
        <w:rPr>
          <w:b/>
          <w:bCs/>
          <w:szCs w:val="22"/>
          <w:lang w:val="sr-Latn-CS"/>
        </w:rPr>
        <w:t>l</w:t>
      </w:r>
      <w:r w:rsidR="007969B9" w:rsidRPr="001D1654">
        <w:rPr>
          <w:b/>
          <w:bCs/>
          <w:szCs w:val="22"/>
          <w:lang w:val="sr-Latn-CS"/>
        </w:rPr>
        <w:t>,</w:t>
      </w:r>
      <w:r w:rsidRPr="001D1654">
        <w:rPr>
          <w:b/>
          <w:bCs/>
          <w:szCs w:val="22"/>
          <w:lang w:val="sr-Latn-CS"/>
        </w:rPr>
        <w:t xml:space="preserve"> kapi za uši/oči, rastvor</w:t>
      </w:r>
    </w:p>
    <w:p w14:paraId="6C2A5B33" w14:textId="1F5229D3" w:rsidR="00177D7F" w:rsidRPr="00C925B6" w:rsidRDefault="003E423D" w:rsidP="00022851">
      <w:pPr>
        <w:jc w:val="center"/>
        <w:rPr>
          <w:bCs/>
          <w:szCs w:val="22"/>
          <w:lang w:val="sr-Latn-CS"/>
        </w:rPr>
      </w:pPr>
      <w:r w:rsidRPr="00C925B6">
        <w:rPr>
          <w:bCs/>
          <w:szCs w:val="22"/>
          <w:lang w:val="sr-Latn-CS"/>
        </w:rPr>
        <w:t>gentamicin</w:t>
      </w:r>
    </w:p>
    <w:p w14:paraId="2FF9B7B4" w14:textId="77777777" w:rsidR="00177D7F" w:rsidRPr="001D1654" w:rsidRDefault="00177D7F" w:rsidP="003B4597">
      <w:pPr>
        <w:rPr>
          <w:bCs/>
          <w:i/>
          <w:iCs/>
          <w:szCs w:val="22"/>
          <w:lang w:val="sr-Latn-CS"/>
        </w:rPr>
      </w:pPr>
    </w:p>
    <w:p w14:paraId="1A0937C1" w14:textId="77777777" w:rsidR="003E423D" w:rsidRPr="007B4D0F" w:rsidRDefault="003E423D" w:rsidP="003B4597">
      <w:pPr>
        <w:rPr>
          <w:b/>
          <w:bCs/>
          <w:i/>
          <w:iCs/>
          <w:szCs w:val="22"/>
          <w:u w:val="single"/>
          <w:lang w:val="sr-Latn-CS"/>
        </w:rPr>
      </w:pPr>
    </w:p>
    <w:p w14:paraId="49047EF5" w14:textId="77777777" w:rsidR="007B4D0F" w:rsidRPr="007B4D0F" w:rsidRDefault="007B4D0F" w:rsidP="00022851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7B4D0F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7B4D0F">
        <w:rPr>
          <w:szCs w:val="22"/>
          <w:lang w:val="sr-Latn-CS"/>
        </w:rPr>
        <w:t xml:space="preserve"> </w:t>
      </w:r>
      <w:r w:rsidRPr="007B4D0F">
        <w:rPr>
          <w:b/>
          <w:bCs/>
          <w:szCs w:val="22"/>
          <w:lang w:val="sr-Latn-CS"/>
        </w:rPr>
        <w:t xml:space="preserve">jer sadrži </w:t>
      </w:r>
    </w:p>
    <w:p w14:paraId="4C8767B4" w14:textId="77777777" w:rsidR="007B4D0F" w:rsidRPr="007B4D0F" w:rsidRDefault="007B4D0F" w:rsidP="00022851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7B4D0F">
        <w:rPr>
          <w:b/>
          <w:bCs/>
          <w:szCs w:val="22"/>
          <w:lang w:val="sr-Latn-CS"/>
        </w:rPr>
        <w:t>informacije koje su važne za Vas</w:t>
      </w:r>
    </w:p>
    <w:p w14:paraId="01A2310C" w14:textId="77777777" w:rsidR="007B4D0F" w:rsidRPr="007B4D0F" w:rsidRDefault="007B4D0F" w:rsidP="00022851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  <w:tab w:val="num" w:pos="600"/>
        </w:tabs>
        <w:autoSpaceDE w:val="0"/>
        <w:autoSpaceDN w:val="0"/>
        <w:rPr>
          <w:szCs w:val="22"/>
          <w:lang w:val="sr-Latn-CS"/>
        </w:rPr>
      </w:pPr>
      <w:r w:rsidRPr="007B4D0F">
        <w:rPr>
          <w:szCs w:val="22"/>
          <w:lang w:val="sr-Latn-CS"/>
        </w:rPr>
        <w:t>Uputstvo sačuvajte. Može biti potrebno da ga ponovo pročitate.</w:t>
      </w:r>
    </w:p>
    <w:p w14:paraId="464045DE" w14:textId="77777777" w:rsidR="007B4D0F" w:rsidRPr="007B4D0F" w:rsidRDefault="007B4D0F" w:rsidP="00022851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CS"/>
        </w:rPr>
      </w:pPr>
      <w:r w:rsidRPr="007B4D0F">
        <w:rPr>
          <w:szCs w:val="22"/>
          <w:lang w:val="sr-Latn-CS"/>
        </w:rPr>
        <w:t xml:space="preserve">Ako imate dodatnih pitanja, obratite se svom ljekaru ili farmaceutu </w:t>
      </w:r>
      <w:r w:rsidRPr="007B4D0F">
        <w:rPr>
          <w:noProof/>
          <w:szCs w:val="22"/>
          <w:lang w:val="hr-HR"/>
        </w:rPr>
        <w:t>ili medicinskoj sestri</w:t>
      </w:r>
      <w:r w:rsidRPr="007B4D0F">
        <w:rPr>
          <w:szCs w:val="22"/>
          <w:lang w:val="sr-Latn-CS"/>
        </w:rPr>
        <w:t xml:space="preserve">. </w:t>
      </w:r>
    </w:p>
    <w:p w14:paraId="2AC52B72" w14:textId="77777777" w:rsidR="007B4D0F" w:rsidRPr="007B4D0F" w:rsidRDefault="007B4D0F" w:rsidP="00022851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rPr>
          <w:szCs w:val="22"/>
          <w:lang w:val="pl-PL"/>
        </w:rPr>
      </w:pPr>
      <w:r w:rsidRPr="007B4D0F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69207287" w14:textId="77777777" w:rsidR="007B4D0F" w:rsidRPr="007B4D0F" w:rsidRDefault="007B4D0F" w:rsidP="00022851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rPr>
          <w:szCs w:val="22"/>
          <w:lang w:val="pl-PL"/>
        </w:rPr>
      </w:pPr>
      <w:r w:rsidRPr="007B4D0F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7B4D0F">
        <w:rPr>
          <w:spacing w:val="-4"/>
          <w:szCs w:val="22"/>
          <w:lang w:val="sr-Latn-RS"/>
        </w:rPr>
        <w:t xml:space="preserve">. Pogledajte dio 4. </w:t>
      </w:r>
    </w:p>
    <w:p w14:paraId="243707A3" w14:textId="77777777" w:rsidR="001F016A" w:rsidRPr="001D1654" w:rsidRDefault="001F016A" w:rsidP="003B4597">
      <w:pPr>
        <w:widowControl w:val="0"/>
        <w:autoSpaceDE w:val="0"/>
        <w:autoSpaceDN w:val="0"/>
        <w:rPr>
          <w:szCs w:val="22"/>
          <w:lang w:val="sr-Latn-CS"/>
        </w:rPr>
      </w:pPr>
    </w:p>
    <w:p w14:paraId="6E2CB9C6" w14:textId="77777777" w:rsidR="00E0071E" w:rsidRPr="001D1654" w:rsidRDefault="00E0071E" w:rsidP="00022851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CS"/>
        </w:rPr>
      </w:pPr>
    </w:p>
    <w:p w14:paraId="44DFDEA9" w14:textId="77777777" w:rsidR="00E0071E" w:rsidRPr="001D1654" w:rsidRDefault="00E0071E" w:rsidP="003B4597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 w:rsidRPr="001D1654">
        <w:rPr>
          <w:b/>
          <w:bCs/>
          <w:szCs w:val="22"/>
          <w:lang w:val="sr-Latn-CS"/>
        </w:rPr>
        <w:t>U ovom uputstvu pročitaćete:</w:t>
      </w:r>
    </w:p>
    <w:p w14:paraId="5B6DCB71" w14:textId="77777777" w:rsidR="00E0071E" w:rsidRPr="001D1654" w:rsidRDefault="00E0071E" w:rsidP="00C50C53">
      <w:pPr>
        <w:widowControl w:val="0"/>
        <w:autoSpaceDE w:val="0"/>
        <w:autoSpaceDN w:val="0"/>
        <w:rPr>
          <w:bCs/>
          <w:szCs w:val="22"/>
          <w:lang w:val="sr-Latn-CS"/>
        </w:rPr>
      </w:pPr>
    </w:p>
    <w:p w14:paraId="1E2283EC" w14:textId="5C8E85E6" w:rsidR="00E0071E" w:rsidRPr="001D1654" w:rsidRDefault="003E423D" w:rsidP="0002285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1D1654">
        <w:rPr>
          <w:szCs w:val="22"/>
          <w:lang w:val="sr-Latn-CS"/>
        </w:rPr>
        <w:t>Šta je l</w:t>
      </w:r>
      <w:r w:rsidR="007B4D0F">
        <w:rPr>
          <w:szCs w:val="22"/>
          <w:lang w:val="sr-Latn-CS"/>
        </w:rPr>
        <w:t>ij</w:t>
      </w:r>
      <w:r w:rsidRPr="001D1654">
        <w:rPr>
          <w:szCs w:val="22"/>
          <w:lang w:val="sr-Latn-CS"/>
        </w:rPr>
        <w:t>ek Gentokulin</w:t>
      </w:r>
      <w:r w:rsidR="00E0071E" w:rsidRPr="001D1654">
        <w:rPr>
          <w:szCs w:val="22"/>
          <w:lang w:val="sr-Latn-CS"/>
        </w:rPr>
        <w:t xml:space="preserve"> i čemu je nam</w:t>
      </w:r>
      <w:r w:rsidR="007B4D0F">
        <w:rPr>
          <w:szCs w:val="22"/>
          <w:lang w:val="sr-Latn-CS"/>
        </w:rPr>
        <w:t>ij</w:t>
      </w:r>
      <w:r w:rsidR="00E0071E" w:rsidRPr="001D1654">
        <w:rPr>
          <w:szCs w:val="22"/>
          <w:lang w:val="sr-Latn-CS"/>
        </w:rPr>
        <w:t>enjen</w:t>
      </w:r>
    </w:p>
    <w:p w14:paraId="2D2BAE5B" w14:textId="03844838" w:rsidR="00E0071E" w:rsidRPr="001D1654" w:rsidRDefault="00E0071E" w:rsidP="0002285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1D1654">
        <w:rPr>
          <w:szCs w:val="22"/>
          <w:lang w:val="sr-Latn-CS"/>
        </w:rPr>
        <w:t>Šta treba da znate pr</w:t>
      </w:r>
      <w:r w:rsidR="007B4D0F">
        <w:rPr>
          <w:szCs w:val="22"/>
          <w:lang w:val="sr-Latn-CS"/>
        </w:rPr>
        <w:t>ij</w:t>
      </w:r>
      <w:r w:rsidRPr="001D1654">
        <w:rPr>
          <w:szCs w:val="22"/>
          <w:lang w:val="sr-Latn-CS"/>
        </w:rPr>
        <w:t xml:space="preserve">e nego što </w:t>
      </w:r>
      <w:r w:rsidR="007B4D0F">
        <w:rPr>
          <w:szCs w:val="22"/>
          <w:lang w:val="sr-Latn-CS"/>
        </w:rPr>
        <w:t>uzmete</w:t>
      </w:r>
      <w:r w:rsidR="003E423D" w:rsidRPr="001D1654">
        <w:rPr>
          <w:bCs/>
          <w:szCs w:val="22"/>
          <w:lang w:val="sr-Latn-CS"/>
        </w:rPr>
        <w:t xml:space="preserve"> </w:t>
      </w:r>
      <w:r w:rsidR="003E423D" w:rsidRPr="001D1654">
        <w:rPr>
          <w:szCs w:val="22"/>
          <w:lang w:val="sr-Latn-CS"/>
        </w:rPr>
        <w:t>l</w:t>
      </w:r>
      <w:r w:rsidR="007B4D0F">
        <w:rPr>
          <w:szCs w:val="22"/>
          <w:lang w:val="sr-Latn-CS"/>
        </w:rPr>
        <w:t>ij</w:t>
      </w:r>
      <w:r w:rsidR="003E423D" w:rsidRPr="001D1654">
        <w:rPr>
          <w:szCs w:val="22"/>
          <w:lang w:val="sr-Latn-CS"/>
        </w:rPr>
        <w:t>ek Gentokulin</w:t>
      </w:r>
    </w:p>
    <w:p w14:paraId="7FCCA6AE" w14:textId="18C745E5" w:rsidR="00E0071E" w:rsidRPr="001D1654" w:rsidRDefault="00E0071E" w:rsidP="0002285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1D1654">
        <w:rPr>
          <w:szCs w:val="22"/>
          <w:lang w:val="sr-Latn-CS"/>
        </w:rPr>
        <w:t>Kako se</w:t>
      </w:r>
      <w:r w:rsidR="003E423D" w:rsidRPr="001D1654">
        <w:rPr>
          <w:bCs/>
          <w:szCs w:val="22"/>
          <w:lang w:val="sr-Latn-CS"/>
        </w:rPr>
        <w:t xml:space="preserve"> </w:t>
      </w:r>
      <w:r w:rsidR="007B4D0F">
        <w:rPr>
          <w:bCs/>
          <w:szCs w:val="22"/>
          <w:lang w:val="sr-Latn-CS"/>
        </w:rPr>
        <w:t>upotrebljava</w:t>
      </w:r>
      <w:r w:rsidR="003E423D" w:rsidRPr="001D1654">
        <w:rPr>
          <w:bCs/>
          <w:szCs w:val="22"/>
          <w:lang w:val="sr-Latn-CS"/>
        </w:rPr>
        <w:t xml:space="preserve"> </w:t>
      </w:r>
      <w:r w:rsidR="003E423D" w:rsidRPr="001D1654">
        <w:rPr>
          <w:szCs w:val="22"/>
          <w:lang w:val="sr-Latn-CS"/>
        </w:rPr>
        <w:t>l</w:t>
      </w:r>
      <w:r w:rsidR="007B4D0F">
        <w:rPr>
          <w:szCs w:val="22"/>
          <w:lang w:val="sr-Latn-CS"/>
        </w:rPr>
        <w:t>ij</w:t>
      </w:r>
      <w:r w:rsidR="003E423D" w:rsidRPr="001D1654">
        <w:rPr>
          <w:szCs w:val="22"/>
          <w:lang w:val="sr-Latn-CS"/>
        </w:rPr>
        <w:t>ek Gentokulin</w:t>
      </w:r>
    </w:p>
    <w:p w14:paraId="6923684E" w14:textId="77777777" w:rsidR="00E0071E" w:rsidRPr="001D1654" w:rsidRDefault="00E0071E" w:rsidP="0002285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1D1654">
        <w:rPr>
          <w:szCs w:val="22"/>
          <w:lang w:val="sr-Latn-CS"/>
        </w:rPr>
        <w:t xml:space="preserve">Moguća neželjena dejstva </w:t>
      </w:r>
    </w:p>
    <w:p w14:paraId="0E65655C" w14:textId="73642AC2" w:rsidR="00E0071E" w:rsidRPr="001D1654" w:rsidRDefault="003E423D" w:rsidP="0002285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1D1654">
        <w:rPr>
          <w:szCs w:val="22"/>
          <w:lang w:val="sr-Latn-CS"/>
        </w:rPr>
        <w:t>Kako čuvati l</w:t>
      </w:r>
      <w:r w:rsidR="007B4D0F">
        <w:rPr>
          <w:szCs w:val="22"/>
          <w:lang w:val="sr-Latn-CS"/>
        </w:rPr>
        <w:t>ij</w:t>
      </w:r>
      <w:r w:rsidRPr="001D1654">
        <w:rPr>
          <w:szCs w:val="22"/>
          <w:lang w:val="sr-Latn-CS"/>
        </w:rPr>
        <w:t>ek Gentokulin</w:t>
      </w:r>
    </w:p>
    <w:p w14:paraId="62EE38E9" w14:textId="0FAAEAA6" w:rsidR="00E0071E" w:rsidRPr="001D1654" w:rsidRDefault="00E0071E" w:rsidP="0002285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CS"/>
        </w:rPr>
      </w:pPr>
      <w:r w:rsidRPr="001D1654">
        <w:rPr>
          <w:szCs w:val="22"/>
          <w:lang w:val="sr-Latn-CS"/>
        </w:rPr>
        <w:t xml:space="preserve">Sadržaj pakovanja i </w:t>
      </w:r>
      <w:r w:rsidR="007B4D0F">
        <w:rPr>
          <w:szCs w:val="22"/>
          <w:lang w:val="sr-Latn-CS"/>
        </w:rPr>
        <w:t xml:space="preserve">dodatne </w:t>
      </w:r>
      <w:r w:rsidRPr="001D1654">
        <w:rPr>
          <w:szCs w:val="22"/>
          <w:lang w:val="sr-Latn-CS"/>
        </w:rPr>
        <w:t>informacije</w:t>
      </w:r>
    </w:p>
    <w:p w14:paraId="680A2F37" w14:textId="77777777" w:rsidR="00E0071E" w:rsidRPr="001D1654" w:rsidRDefault="00E0071E" w:rsidP="00022851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CS"/>
        </w:rPr>
      </w:pPr>
    </w:p>
    <w:p w14:paraId="69C23263" w14:textId="77777777" w:rsidR="00922D62" w:rsidRPr="007B4D0F" w:rsidRDefault="004A44D9">
      <w:pPr>
        <w:rPr>
          <w:szCs w:val="22"/>
          <w:lang w:val="pl-PL"/>
        </w:rPr>
      </w:pPr>
      <w:r w:rsidRPr="007B4D0F">
        <w:rPr>
          <w:szCs w:val="22"/>
          <w:lang w:val="pl-PL"/>
        </w:rPr>
        <w:br w:type="page"/>
      </w:r>
    </w:p>
    <w:p w14:paraId="5A13DEE6" w14:textId="57503B44" w:rsidR="00177D7F" w:rsidRPr="001D1654" w:rsidRDefault="00177D7F" w:rsidP="00022851">
      <w:pPr>
        <w:pStyle w:val="NASLOV123"/>
        <w:jc w:val="both"/>
      </w:pPr>
      <w:r w:rsidRPr="001D1654">
        <w:lastRenderedPageBreak/>
        <w:t>1. Šta je l</w:t>
      </w:r>
      <w:r w:rsidR="007B4D0F">
        <w:rPr>
          <w:lang w:val="sr-Latn-RS"/>
        </w:rPr>
        <w:t>ij</w:t>
      </w:r>
      <w:r w:rsidRPr="001D1654">
        <w:t xml:space="preserve">ek </w:t>
      </w:r>
      <w:r w:rsidR="00473A93" w:rsidRPr="001D1654">
        <w:t>Gentokulin</w:t>
      </w:r>
      <w:r w:rsidRPr="001D1654">
        <w:t xml:space="preserve"> i čemu je nam</w:t>
      </w:r>
      <w:r w:rsidR="007B4D0F">
        <w:rPr>
          <w:lang w:val="sr-Latn-RS"/>
        </w:rPr>
        <w:t>ij</w:t>
      </w:r>
      <w:r w:rsidRPr="001D1654">
        <w:t>enjen</w:t>
      </w:r>
    </w:p>
    <w:p w14:paraId="475AFCB7" w14:textId="12BB253A" w:rsidR="0076458D" w:rsidRPr="007B4D0F" w:rsidRDefault="0076458D" w:rsidP="003B4597">
      <w:pPr>
        <w:rPr>
          <w:szCs w:val="22"/>
          <w:lang w:val="ru-RU"/>
        </w:rPr>
      </w:pPr>
      <w:r w:rsidRPr="001D1654">
        <w:rPr>
          <w:szCs w:val="22"/>
        </w:rPr>
        <w:t>L</w:t>
      </w:r>
      <w:r w:rsidR="007B4D0F">
        <w:rPr>
          <w:szCs w:val="22"/>
        </w:rPr>
        <w:t>ij</w:t>
      </w:r>
      <w:r w:rsidRPr="001D1654">
        <w:rPr>
          <w:szCs w:val="22"/>
        </w:rPr>
        <w:t>ek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Gentokulin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je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antibiotik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koji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kao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aktivni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sastojak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sadr</w:t>
      </w:r>
      <w:r w:rsidRPr="007B4D0F">
        <w:rPr>
          <w:szCs w:val="22"/>
          <w:lang w:val="ru-RU"/>
        </w:rPr>
        <w:t>ž</w:t>
      </w:r>
      <w:r w:rsidRPr="001D1654">
        <w:rPr>
          <w:szCs w:val="22"/>
        </w:rPr>
        <w:t>i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gentamicin</w:t>
      </w:r>
      <w:r w:rsidRPr="007B4D0F">
        <w:rPr>
          <w:szCs w:val="22"/>
          <w:lang w:val="ru-RU"/>
        </w:rPr>
        <w:t xml:space="preserve">, </w:t>
      </w:r>
      <w:r w:rsidRPr="001D1654">
        <w:rPr>
          <w:szCs w:val="22"/>
        </w:rPr>
        <w:t>koji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pripada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grupi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l</w:t>
      </w:r>
      <w:r w:rsidR="007B4D0F">
        <w:rPr>
          <w:szCs w:val="22"/>
        </w:rPr>
        <w:t>j</w:t>
      </w:r>
      <w:r w:rsidRPr="001D1654">
        <w:rPr>
          <w:szCs w:val="22"/>
        </w:rPr>
        <w:t>ekova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poznatoj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kao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aminoglikozidi</w:t>
      </w:r>
      <w:r w:rsidRPr="007B4D0F">
        <w:rPr>
          <w:szCs w:val="22"/>
          <w:lang w:val="ru-RU"/>
        </w:rPr>
        <w:t xml:space="preserve">. </w:t>
      </w:r>
      <w:r w:rsidRPr="001D1654">
        <w:rPr>
          <w:szCs w:val="22"/>
        </w:rPr>
        <w:t>Koristi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se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za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l</w:t>
      </w:r>
      <w:r w:rsidR="007B4D0F">
        <w:rPr>
          <w:szCs w:val="22"/>
        </w:rPr>
        <w:t>ij</w:t>
      </w:r>
      <w:r w:rsidRPr="001D1654">
        <w:rPr>
          <w:szCs w:val="22"/>
        </w:rPr>
        <w:t>e</w:t>
      </w:r>
      <w:r w:rsidRPr="007B4D0F">
        <w:rPr>
          <w:szCs w:val="22"/>
          <w:lang w:val="ru-RU"/>
        </w:rPr>
        <w:t>č</w:t>
      </w:r>
      <w:r w:rsidRPr="001D1654">
        <w:rPr>
          <w:szCs w:val="22"/>
        </w:rPr>
        <w:t>enje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infekcija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izazvanih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bakterijama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koje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su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os</w:t>
      </w:r>
      <w:r w:rsidR="003B4597">
        <w:rPr>
          <w:szCs w:val="22"/>
        </w:rPr>
        <w:t>j</w:t>
      </w:r>
      <w:r w:rsidRPr="001D1654">
        <w:rPr>
          <w:szCs w:val="22"/>
        </w:rPr>
        <w:t>etljive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na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ovaj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antibiotik</w:t>
      </w:r>
      <w:r w:rsidRPr="007B4D0F">
        <w:rPr>
          <w:szCs w:val="22"/>
          <w:lang w:val="ru-RU"/>
        </w:rPr>
        <w:t>.</w:t>
      </w:r>
    </w:p>
    <w:p w14:paraId="089DC62F" w14:textId="77777777" w:rsidR="0076458D" w:rsidRPr="007B4D0F" w:rsidRDefault="0076458D">
      <w:pPr>
        <w:rPr>
          <w:szCs w:val="22"/>
          <w:lang w:val="ru-RU"/>
        </w:rPr>
      </w:pPr>
    </w:p>
    <w:p w14:paraId="27C8BA6A" w14:textId="1090E10D" w:rsidR="0076458D" w:rsidRPr="007B4D0F" w:rsidRDefault="0076458D">
      <w:pPr>
        <w:rPr>
          <w:szCs w:val="22"/>
          <w:lang w:val="ru-RU"/>
        </w:rPr>
      </w:pPr>
      <w:r w:rsidRPr="001D1654">
        <w:rPr>
          <w:szCs w:val="22"/>
        </w:rPr>
        <w:t>L</w:t>
      </w:r>
      <w:r w:rsidR="007B4D0F">
        <w:rPr>
          <w:szCs w:val="22"/>
        </w:rPr>
        <w:t>ij</w:t>
      </w:r>
      <w:r w:rsidRPr="001D1654">
        <w:rPr>
          <w:szCs w:val="22"/>
        </w:rPr>
        <w:t>ek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Gentokulin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se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koristi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za</w:t>
      </w:r>
      <w:r w:rsidRPr="007B4D0F">
        <w:rPr>
          <w:szCs w:val="22"/>
          <w:lang w:val="ru-RU"/>
        </w:rPr>
        <w:t>:</w:t>
      </w:r>
    </w:p>
    <w:p w14:paraId="5AA436F8" w14:textId="2A0463D2" w:rsidR="0076458D" w:rsidRPr="007B4D0F" w:rsidRDefault="0076458D">
      <w:pPr>
        <w:rPr>
          <w:szCs w:val="22"/>
          <w:lang w:val="ru-RU"/>
        </w:rPr>
      </w:pPr>
      <w:r w:rsidRPr="007B4D0F">
        <w:rPr>
          <w:szCs w:val="22"/>
          <w:lang w:val="ru-RU"/>
        </w:rPr>
        <w:t>•</w:t>
      </w:r>
      <w:r w:rsidRPr="007B4D0F">
        <w:rPr>
          <w:szCs w:val="22"/>
          <w:lang w:val="ru-RU"/>
        </w:rPr>
        <w:tab/>
      </w:r>
      <w:r w:rsidRPr="001D1654">
        <w:rPr>
          <w:szCs w:val="22"/>
        </w:rPr>
        <w:t>l</w:t>
      </w:r>
      <w:r w:rsidR="007B4D0F">
        <w:rPr>
          <w:szCs w:val="22"/>
        </w:rPr>
        <w:t>ij</w:t>
      </w:r>
      <w:r w:rsidRPr="001D1654">
        <w:rPr>
          <w:szCs w:val="22"/>
        </w:rPr>
        <w:t>e</w:t>
      </w:r>
      <w:r w:rsidRPr="007B4D0F">
        <w:rPr>
          <w:szCs w:val="22"/>
          <w:lang w:val="ru-RU"/>
        </w:rPr>
        <w:t>č</w:t>
      </w:r>
      <w:r w:rsidRPr="001D1654">
        <w:rPr>
          <w:szCs w:val="22"/>
        </w:rPr>
        <w:t>enje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povr</w:t>
      </w:r>
      <w:r w:rsidRPr="007B4D0F">
        <w:rPr>
          <w:szCs w:val="22"/>
          <w:lang w:val="ru-RU"/>
        </w:rPr>
        <w:t>š</w:t>
      </w:r>
      <w:r w:rsidRPr="001D1654">
        <w:rPr>
          <w:szCs w:val="22"/>
        </w:rPr>
        <w:t>inskih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infekcija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oka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i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uha</w:t>
      </w:r>
      <w:r w:rsidRPr="007B4D0F">
        <w:rPr>
          <w:szCs w:val="22"/>
          <w:lang w:val="ru-RU"/>
        </w:rPr>
        <w:t xml:space="preserve">, </w:t>
      </w:r>
      <w:r w:rsidRPr="001D1654">
        <w:rPr>
          <w:szCs w:val="22"/>
        </w:rPr>
        <w:t>izazvanih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os</w:t>
      </w:r>
      <w:r w:rsidR="007B4D0F">
        <w:rPr>
          <w:szCs w:val="22"/>
        </w:rPr>
        <w:t>j</w:t>
      </w:r>
      <w:r w:rsidRPr="001D1654">
        <w:rPr>
          <w:szCs w:val="22"/>
        </w:rPr>
        <w:t>etljivim</w:t>
      </w:r>
      <w:r w:rsidRPr="007B4D0F">
        <w:rPr>
          <w:szCs w:val="22"/>
          <w:lang w:val="ru-RU"/>
        </w:rPr>
        <w:t xml:space="preserve"> </w:t>
      </w:r>
      <w:r w:rsidRPr="001D1654">
        <w:rPr>
          <w:szCs w:val="22"/>
        </w:rPr>
        <w:t>mikroorganizmima</w:t>
      </w:r>
    </w:p>
    <w:p w14:paraId="68DDA65A" w14:textId="77777777" w:rsidR="0076458D" w:rsidRPr="007B4D0F" w:rsidRDefault="0076458D">
      <w:pPr>
        <w:rPr>
          <w:szCs w:val="22"/>
          <w:lang w:val="pl-PL"/>
        </w:rPr>
      </w:pPr>
      <w:r w:rsidRPr="007B4D0F">
        <w:rPr>
          <w:szCs w:val="22"/>
          <w:lang w:val="pl-PL"/>
        </w:rPr>
        <w:t>•</w:t>
      </w:r>
      <w:r w:rsidRPr="007B4D0F">
        <w:rPr>
          <w:szCs w:val="22"/>
          <w:lang w:val="pl-PL"/>
        </w:rPr>
        <w:tab/>
        <w:t>sprečavanje pojave infekcija oka i uha nakon traume (povrede, operacije).</w:t>
      </w:r>
    </w:p>
    <w:p w14:paraId="1A43B7DE" w14:textId="77777777" w:rsidR="0076458D" w:rsidRPr="007B4D0F" w:rsidRDefault="0076458D">
      <w:pPr>
        <w:rPr>
          <w:szCs w:val="22"/>
          <w:lang w:val="pl-PL"/>
        </w:rPr>
      </w:pPr>
    </w:p>
    <w:p w14:paraId="32F18C14" w14:textId="61F53434" w:rsidR="0076458D" w:rsidRPr="007B4D0F" w:rsidRDefault="0076458D">
      <w:pPr>
        <w:rPr>
          <w:szCs w:val="22"/>
          <w:lang w:val="pl-PL"/>
        </w:rPr>
      </w:pPr>
      <w:r w:rsidRPr="007B4D0F">
        <w:rPr>
          <w:szCs w:val="22"/>
          <w:lang w:val="pl-PL"/>
        </w:rPr>
        <w:t>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ek je nam</w:t>
      </w:r>
      <w:r w:rsidR="003B4597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enjen za prim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enu u oči/uši kod odraslih i d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ece.</w:t>
      </w:r>
    </w:p>
    <w:p w14:paraId="7797993A" w14:textId="55791C21" w:rsidR="00177D7F" w:rsidRPr="001D1654" w:rsidRDefault="00177D7F" w:rsidP="00022851">
      <w:pPr>
        <w:pStyle w:val="NASLOV123"/>
        <w:jc w:val="both"/>
        <w:rPr>
          <w:caps/>
        </w:rPr>
      </w:pPr>
      <w:r w:rsidRPr="001D1654">
        <w:t xml:space="preserve">2. Šta </w:t>
      </w:r>
      <w:r w:rsidRPr="00C13148">
        <w:t>treba da znate pr</w:t>
      </w:r>
      <w:r w:rsidR="007B4D0F">
        <w:rPr>
          <w:lang w:val="sr-Latn-RS"/>
        </w:rPr>
        <w:t>ij</w:t>
      </w:r>
      <w:r w:rsidRPr="00C13148">
        <w:t>e nego što uzmete</w:t>
      </w:r>
      <w:r w:rsidR="00473A93" w:rsidRPr="00C13148">
        <w:t xml:space="preserve"> </w:t>
      </w:r>
      <w:r w:rsidRPr="00C13148">
        <w:t>l</w:t>
      </w:r>
      <w:r w:rsidR="007B4D0F">
        <w:rPr>
          <w:lang w:val="sr-Latn-RS"/>
        </w:rPr>
        <w:t>ij</w:t>
      </w:r>
      <w:r w:rsidRPr="00C13148">
        <w:t xml:space="preserve">ek </w:t>
      </w:r>
      <w:r w:rsidR="00473A93" w:rsidRPr="00C13148">
        <w:t>Gentokulin</w:t>
      </w:r>
      <w:r w:rsidRPr="001D1654">
        <w:t xml:space="preserve"> </w:t>
      </w:r>
    </w:p>
    <w:p w14:paraId="0DDE4E98" w14:textId="43706A14" w:rsidR="006F63F3" w:rsidRPr="001D1654" w:rsidRDefault="00177D7F" w:rsidP="003B4597">
      <w:pPr>
        <w:rPr>
          <w:b/>
          <w:szCs w:val="22"/>
        </w:rPr>
      </w:pPr>
      <w:r w:rsidRPr="001D1654">
        <w:rPr>
          <w:b/>
          <w:bCs/>
          <w:szCs w:val="22"/>
          <w:lang w:val="sr-Latn-CS"/>
        </w:rPr>
        <w:t>L</w:t>
      </w:r>
      <w:r w:rsidR="007B4D0F">
        <w:rPr>
          <w:b/>
          <w:bCs/>
          <w:szCs w:val="22"/>
          <w:lang w:val="sr-Latn-CS"/>
        </w:rPr>
        <w:t>ij</w:t>
      </w:r>
      <w:r w:rsidRPr="001D1654">
        <w:rPr>
          <w:b/>
          <w:bCs/>
          <w:szCs w:val="22"/>
          <w:lang w:val="sr-Latn-CS"/>
        </w:rPr>
        <w:t>ek</w:t>
      </w:r>
      <w:r w:rsidRPr="001D1654">
        <w:rPr>
          <w:b/>
          <w:szCs w:val="22"/>
          <w:lang w:val="ru-RU"/>
        </w:rPr>
        <w:t xml:space="preserve"> </w:t>
      </w:r>
      <w:r w:rsidR="00473A93" w:rsidRPr="001D1654">
        <w:rPr>
          <w:b/>
          <w:szCs w:val="22"/>
        </w:rPr>
        <w:t>Gentokulin</w:t>
      </w:r>
      <w:r w:rsidRPr="001D1654">
        <w:rPr>
          <w:b/>
          <w:szCs w:val="22"/>
          <w:lang w:val="ru-RU"/>
        </w:rPr>
        <w:t xml:space="preserve"> ne sm</w:t>
      </w:r>
      <w:r w:rsidR="007B4D0F">
        <w:rPr>
          <w:b/>
          <w:szCs w:val="22"/>
          <w:lang w:val="sr-Latn-RS"/>
        </w:rPr>
        <w:t>ij</w:t>
      </w:r>
      <w:r w:rsidRPr="001D1654">
        <w:rPr>
          <w:b/>
          <w:szCs w:val="22"/>
          <w:lang w:val="ru-RU"/>
        </w:rPr>
        <w:t xml:space="preserve">ete </w:t>
      </w:r>
      <w:r w:rsidR="006A37FA">
        <w:rPr>
          <w:b/>
          <w:bCs/>
          <w:szCs w:val="22"/>
        </w:rPr>
        <w:t>prim</w:t>
      </w:r>
      <w:r w:rsidR="007B4D0F">
        <w:rPr>
          <w:b/>
          <w:bCs/>
          <w:szCs w:val="22"/>
        </w:rPr>
        <w:t>j</w:t>
      </w:r>
      <w:r w:rsidR="006A37FA">
        <w:rPr>
          <w:b/>
          <w:bCs/>
          <w:szCs w:val="22"/>
        </w:rPr>
        <w:t>enjivati</w:t>
      </w:r>
      <w:r w:rsidRPr="001D1654">
        <w:rPr>
          <w:b/>
          <w:szCs w:val="22"/>
          <w:lang w:val="ru-RU"/>
        </w:rPr>
        <w:t>:</w:t>
      </w:r>
    </w:p>
    <w:p w14:paraId="2479CEE6" w14:textId="6E020ECD" w:rsidR="0076458D" w:rsidRPr="007B4D0F" w:rsidRDefault="0076458D" w:rsidP="003B4597">
      <w:pPr>
        <w:rPr>
          <w:szCs w:val="22"/>
          <w:lang w:val="pl-PL"/>
        </w:rPr>
      </w:pPr>
      <w:r w:rsidRPr="007B4D0F">
        <w:rPr>
          <w:szCs w:val="22"/>
          <w:lang w:val="pl-PL"/>
        </w:rPr>
        <w:t>•</w:t>
      </w:r>
      <w:r w:rsidRPr="007B4D0F">
        <w:rPr>
          <w:szCs w:val="22"/>
          <w:lang w:val="pl-PL"/>
        </w:rPr>
        <w:tab/>
      </w:r>
      <w:r w:rsidR="00830CEE" w:rsidRPr="007B4D0F">
        <w:rPr>
          <w:szCs w:val="22"/>
          <w:lang w:val="pl-PL"/>
        </w:rPr>
        <w:t xml:space="preserve">ukoliko </w:t>
      </w:r>
      <w:r w:rsidRPr="007B4D0F">
        <w:rPr>
          <w:szCs w:val="22"/>
          <w:lang w:val="pl-PL"/>
        </w:rPr>
        <w:t>ste preos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etljivi (alergični) na gentamicin ili na bilo koj</w:t>
      </w:r>
      <w:r w:rsidR="00830CEE" w:rsidRPr="007B4D0F">
        <w:rPr>
          <w:szCs w:val="22"/>
          <w:lang w:val="pl-PL"/>
        </w:rPr>
        <w:t>u od pomoćnih supstanci ovog</w:t>
      </w:r>
      <w:r w:rsidRPr="007B4D0F">
        <w:rPr>
          <w:szCs w:val="22"/>
          <w:lang w:val="pl-PL"/>
        </w:rPr>
        <w:t xml:space="preserve"> 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eka</w:t>
      </w:r>
      <w:r w:rsidR="00830CEE" w:rsidRPr="007B4D0F">
        <w:rPr>
          <w:szCs w:val="22"/>
          <w:lang w:val="pl-PL"/>
        </w:rPr>
        <w:t xml:space="preserve"> (navedene u </w:t>
      </w:r>
      <w:r w:rsidR="003B4597">
        <w:rPr>
          <w:szCs w:val="22"/>
          <w:lang w:val="pl-PL"/>
        </w:rPr>
        <w:t>dijelu</w:t>
      </w:r>
      <w:r w:rsidR="003B4597" w:rsidRPr="007B4D0F">
        <w:rPr>
          <w:szCs w:val="22"/>
          <w:lang w:val="pl-PL"/>
        </w:rPr>
        <w:t xml:space="preserve"> </w:t>
      </w:r>
      <w:r w:rsidR="00830CEE" w:rsidRPr="007B4D0F">
        <w:rPr>
          <w:szCs w:val="22"/>
          <w:lang w:val="pl-PL"/>
        </w:rPr>
        <w:t>6)</w:t>
      </w:r>
    </w:p>
    <w:p w14:paraId="70031170" w14:textId="3DEDA718" w:rsidR="0076458D" w:rsidRPr="007B4D0F" w:rsidRDefault="0076458D">
      <w:pPr>
        <w:rPr>
          <w:szCs w:val="22"/>
          <w:lang w:val="pl-PL"/>
        </w:rPr>
      </w:pPr>
      <w:r w:rsidRPr="007B4D0F">
        <w:rPr>
          <w:szCs w:val="22"/>
          <w:lang w:val="pl-PL"/>
        </w:rPr>
        <w:t>•</w:t>
      </w:r>
      <w:r w:rsidRPr="007B4D0F">
        <w:rPr>
          <w:szCs w:val="22"/>
          <w:lang w:val="pl-PL"/>
        </w:rPr>
        <w:tab/>
      </w:r>
      <w:r w:rsidR="00830CEE" w:rsidRPr="007B4D0F">
        <w:rPr>
          <w:szCs w:val="22"/>
          <w:lang w:val="pl-PL"/>
        </w:rPr>
        <w:t xml:space="preserve">ukoliko </w:t>
      </w:r>
      <w:r w:rsidRPr="007B4D0F">
        <w:rPr>
          <w:szCs w:val="22"/>
          <w:lang w:val="pl-PL"/>
        </w:rPr>
        <w:t>postoji sumnja ili je potvrđeno da imate oštećenje bubne opne, a planirate da koristite kapi za 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ečenje infekcije spoljašnjeg uha.</w:t>
      </w:r>
    </w:p>
    <w:p w14:paraId="40C0E542" w14:textId="77777777" w:rsidR="004D1D48" w:rsidRPr="007B4D0F" w:rsidRDefault="004D1D48">
      <w:pPr>
        <w:rPr>
          <w:szCs w:val="22"/>
          <w:lang w:val="pl-PL"/>
        </w:rPr>
      </w:pPr>
    </w:p>
    <w:p w14:paraId="4327DA49" w14:textId="3E1B372E" w:rsidR="00177D7F" w:rsidRPr="001D1654" w:rsidRDefault="00177D7F">
      <w:pPr>
        <w:rPr>
          <w:b/>
          <w:bCs/>
          <w:szCs w:val="22"/>
          <w:lang w:val="ru-RU"/>
        </w:rPr>
      </w:pPr>
      <w:r w:rsidRPr="007B4D0F">
        <w:rPr>
          <w:b/>
          <w:bCs/>
          <w:iCs/>
          <w:szCs w:val="22"/>
          <w:lang w:val="pl-PL"/>
        </w:rPr>
        <w:t>Upozorenja i m</w:t>
      </w:r>
      <w:r w:rsidR="007B4D0F">
        <w:rPr>
          <w:b/>
          <w:bCs/>
          <w:iCs/>
          <w:szCs w:val="22"/>
          <w:lang w:val="pl-PL"/>
        </w:rPr>
        <w:t>j</w:t>
      </w:r>
      <w:r w:rsidRPr="007B4D0F">
        <w:rPr>
          <w:b/>
          <w:bCs/>
          <w:iCs/>
          <w:szCs w:val="22"/>
          <w:lang w:val="pl-PL"/>
        </w:rPr>
        <w:t>ere opreza</w:t>
      </w:r>
    </w:p>
    <w:p w14:paraId="6AEDFD08" w14:textId="77777777" w:rsidR="00D868BA" w:rsidRPr="007B4D0F" w:rsidRDefault="00D868BA">
      <w:pPr>
        <w:rPr>
          <w:szCs w:val="22"/>
          <w:lang w:val="pl-PL"/>
        </w:rPr>
      </w:pPr>
    </w:p>
    <w:p w14:paraId="471105EE" w14:textId="3B0BDA17" w:rsidR="00D868BA" w:rsidRPr="007B4D0F" w:rsidRDefault="00D868BA">
      <w:pPr>
        <w:rPr>
          <w:szCs w:val="22"/>
          <w:lang w:val="pl-PL"/>
        </w:rPr>
      </w:pPr>
      <w:r w:rsidRPr="007B4D0F">
        <w:rPr>
          <w:szCs w:val="22"/>
          <w:lang w:val="pl-PL"/>
        </w:rPr>
        <w:t>Ukoliko ste preos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etljivi (alergični) na druge antibiotike iz grupe aminoglikozida, jer se može javiti ukrštena preos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etljivost.</w:t>
      </w:r>
    </w:p>
    <w:p w14:paraId="731D5632" w14:textId="500B4A19" w:rsidR="00D868BA" w:rsidRPr="007B4D0F" w:rsidRDefault="00D868BA">
      <w:pPr>
        <w:rPr>
          <w:szCs w:val="22"/>
          <w:lang w:val="pl-PL"/>
        </w:rPr>
      </w:pPr>
      <w:r w:rsidRPr="007B4D0F">
        <w:rPr>
          <w:szCs w:val="22"/>
          <w:lang w:val="pl-PL"/>
        </w:rPr>
        <w:t>Za vr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eme prim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ene 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 xml:space="preserve">eka i </w:t>
      </w:r>
      <w:r w:rsidR="00830CEE" w:rsidRPr="007B4D0F">
        <w:rPr>
          <w:szCs w:val="22"/>
          <w:lang w:val="pl-PL"/>
        </w:rPr>
        <w:t>terapije</w:t>
      </w:r>
      <w:r w:rsidRPr="007B4D0F">
        <w:rPr>
          <w:szCs w:val="22"/>
          <w:lang w:val="pl-PL"/>
        </w:rPr>
        <w:t xml:space="preserve"> očnih infekcija ne treba nositi kontaktna sočiva.</w:t>
      </w:r>
    </w:p>
    <w:p w14:paraId="4780BB18" w14:textId="6342EE5D" w:rsidR="00D868BA" w:rsidRPr="007B4D0F" w:rsidRDefault="00D868BA">
      <w:pPr>
        <w:rPr>
          <w:szCs w:val="22"/>
          <w:lang w:val="pl-PL"/>
        </w:rPr>
      </w:pPr>
      <w:r w:rsidRPr="007B4D0F">
        <w:rPr>
          <w:szCs w:val="22"/>
          <w:lang w:val="pl-PL"/>
        </w:rPr>
        <w:t>Kod pacijenata koji su bili na sistemskoj terapiji gentamicinom (npr. u obliku injekcija) bilo je slučajeva teških neželjenih reakcija uključujući neurotoksičnost (oštećenje nervnog sistema), ototoksičnost (oštećenje sluha) i nefrotoksičnost (oštećenje bubrega). Iako ova neželjena dejstva ni</w:t>
      </w:r>
      <w:r w:rsidR="003B4597">
        <w:rPr>
          <w:szCs w:val="22"/>
          <w:lang w:val="pl-PL"/>
        </w:rPr>
        <w:t>je</w:t>
      </w:r>
      <w:r w:rsidRPr="007B4D0F">
        <w:rPr>
          <w:szCs w:val="22"/>
          <w:lang w:val="pl-PL"/>
        </w:rPr>
        <w:t>su prijavljena tokom lokalne prim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ene gentamicina u uši, potreban je oprez kada se 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ek Gentokulin kapi za uši/oči prim</w:t>
      </w:r>
      <w:r w:rsidR="003B4597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enjuju istovremeno sa sistemskim aminoglikozidima.</w:t>
      </w:r>
    </w:p>
    <w:p w14:paraId="3096562C" w14:textId="77777777" w:rsidR="00D868BA" w:rsidRPr="007B4D0F" w:rsidRDefault="00D868BA">
      <w:pPr>
        <w:rPr>
          <w:szCs w:val="22"/>
          <w:lang w:val="pl-PL"/>
        </w:rPr>
      </w:pPr>
    </w:p>
    <w:p w14:paraId="12749048" w14:textId="09323E0C" w:rsidR="00D868BA" w:rsidRPr="007B4D0F" w:rsidRDefault="00D868BA">
      <w:pPr>
        <w:rPr>
          <w:szCs w:val="22"/>
          <w:lang w:val="pl-PL"/>
        </w:rPr>
      </w:pPr>
      <w:r w:rsidRPr="007B4D0F">
        <w:rPr>
          <w:szCs w:val="22"/>
          <w:lang w:val="pl-PL"/>
        </w:rPr>
        <w:t>Gentamicin može izazvati delimični ili potpuni trajni gubitak sluha, ukoliko se prim</w:t>
      </w:r>
      <w:r w:rsidR="003B4597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enjuje sistemski ili lokalno na otvorene rane ili oštećenu kožu. Ovaj efekat zavisi od doze i izraženiji je kod pacijenata sa oštećenom funkcijom bubrega i/ili jetre i starijih osoba. Iz tog razloga 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ek Gentokulin ne prim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 xml:space="preserve">enjivati lokalno na otvorene rane i oštećenu kožu. </w:t>
      </w:r>
    </w:p>
    <w:p w14:paraId="1CCFD9C6" w14:textId="77777777" w:rsidR="00D868BA" w:rsidRPr="007B4D0F" w:rsidRDefault="00D868BA">
      <w:pPr>
        <w:rPr>
          <w:szCs w:val="22"/>
          <w:lang w:val="pl-PL"/>
        </w:rPr>
      </w:pPr>
    </w:p>
    <w:p w14:paraId="6CE23C92" w14:textId="11821A2C" w:rsidR="00D868BA" w:rsidRPr="007B4D0F" w:rsidRDefault="00D868BA">
      <w:pPr>
        <w:rPr>
          <w:szCs w:val="22"/>
          <w:lang w:val="pl-PL"/>
        </w:rPr>
      </w:pPr>
      <w:r w:rsidRPr="007B4D0F">
        <w:rPr>
          <w:szCs w:val="22"/>
          <w:lang w:val="pl-PL"/>
        </w:rPr>
        <w:t>Pr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 prim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ene 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eka Gentokulin u uho, neophodno je prov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eriti stanje bubne opne, jer u slučaju njenog oštećenja i direktnog dejstva gentamicina na srednje ili unutrašnje uho može doći do trajnog oštećenja sluha. L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ekar treba da proc</w:t>
      </w:r>
      <w:r w:rsidR="003B4597">
        <w:rPr>
          <w:szCs w:val="22"/>
          <w:lang w:val="pl-PL"/>
        </w:rPr>
        <w:t>i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eni korist od terapije 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 xml:space="preserve">ekom Gentokulin u odnosu na rizik koji i sama infekcija predstavlja za gubitak sluha. </w:t>
      </w:r>
    </w:p>
    <w:p w14:paraId="3E3A9D5B" w14:textId="77777777" w:rsidR="00D868BA" w:rsidRPr="007B4D0F" w:rsidRDefault="00D868BA">
      <w:pPr>
        <w:rPr>
          <w:szCs w:val="22"/>
          <w:lang w:val="pl-PL"/>
        </w:rPr>
      </w:pPr>
    </w:p>
    <w:p w14:paraId="69B390AF" w14:textId="56EFBD50" w:rsidR="00D868BA" w:rsidRPr="007B4D0F" w:rsidRDefault="00D868BA">
      <w:pPr>
        <w:rPr>
          <w:szCs w:val="22"/>
          <w:lang w:val="pl-PL"/>
        </w:rPr>
      </w:pPr>
      <w:r w:rsidRPr="007B4D0F">
        <w:rPr>
          <w:szCs w:val="22"/>
          <w:lang w:val="pl-PL"/>
        </w:rPr>
        <w:t>Treba izb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egavati dugotrajnu prim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enu 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eka Gentokulin jer može dovesti do pojave reakcija preos</w:t>
      </w:r>
      <w:r w:rsidR="003B4597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etljivosti na koži i pojave rezistentnih mikroorganizama.</w:t>
      </w:r>
    </w:p>
    <w:p w14:paraId="28C2879B" w14:textId="2221AC82" w:rsidR="00D868BA" w:rsidRPr="007B4D0F" w:rsidRDefault="00D868BA">
      <w:pPr>
        <w:rPr>
          <w:szCs w:val="22"/>
          <w:lang w:val="pl-PL"/>
        </w:rPr>
      </w:pPr>
      <w:r w:rsidRPr="007B4D0F">
        <w:rPr>
          <w:szCs w:val="22"/>
          <w:lang w:val="pl-PL"/>
        </w:rPr>
        <w:t>Ukoliko se radi o težoj infekciji, Vaš l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ekar Vam može propisati, pored 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eka Gentokulin, i drugi antibiotik/antibiotike u obliku injekcija ili za oralnu prim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enu.</w:t>
      </w:r>
    </w:p>
    <w:p w14:paraId="49D90CB7" w14:textId="77777777" w:rsidR="00D868BA" w:rsidRPr="007B4D0F" w:rsidRDefault="00D868BA">
      <w:pPr>
        <w:rPr>
          <w:szCs w:val="22"/>
          <w:lang w:val="pl-PL"/>
        </w:rPr>
      </w:pPr>
    </w:p>
    <w:p w14:paraId="26C9A64B" w14:textId="7216E178" w:rsidR="00177D7F" w:rsidRPr="007B4D0F" w:rsidRDefault="00D868BA">
      <w:pPr>
        <w:rPr>
          <w:szCs w:val="22"/>
          <w:lang w:val="pl-PL"/>
        </w:rPr>
      </w:pPr>
      <w:r w:rsidRPr="007B4D0F">
        <w:rPr>
          <w:szCs w:val="22"/>
          <w:lang w:val="pl-PL"/>
        </w:rPr>
        <w:t>Ukoliko se bilo šta od pomenutog odnosi na Vas, ili niste sigurni, konsultujte se sa Vašim l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ekarom ili farmaceutom.</w:t>
      </w:r>
    </w:p>
    <w:p w14:paraId="20FD4E9C" w14:textId="77777777" w:rsidR="004D1D48" w:rsidRPr="007B4D0F" w:rsidRDefault="004D1D48">
      <w:pPr>
        <w:rPr>
          <w:szCs w:val="22"/>
          <w:lang w:val="pl-PL"/>
        </w:rPr>
      </w:pPr>
    </w:p>
    <w:p w14:paraId="30BD7577" w14:textId="17DA0C7A" w:rsidR="00177D7F" w:rsidRPr="001D1654" w:rsidRDefault="00177D7F">
      <w:pPr>
        <w:rPr>
          <w:b/>
          <w:bCs/>
          <w:szCs w:val="22"/>
          <w:lang w:val="sr-Latn-CS"/>
        </w:rPr>
      </w:pPr>
      <w:r w:rsidRPr="001D1654">
        <w:rPr>
          <w:b/>
          <w:szCs w:val="22"/>
          <w:lang w:val="sr-Latn-CS"/>
        </w:rPr>
        <w:t xml:space="preserve">Drugi </w:t>
      </w:r>
      <w:r w:rsidR="003E423D" w:rsidRPr="001D1654">
        <w:rPr>
          <w:b/>
          <w:szCs w:val="22"/>
          <w:lang w:val="sr-Latn-CS"/>
        </w:rPr>
        <w:t>l</w:t>
      </w:r>
      <w:r w:rsidR="007B4D0F">
        <w:rPr>
          <w:b/>
          <w:szCs w:val="22"/>
          <w:lang w:val="sr-Latn-CS"/>
        </w:rPr>
        <w:t>j</w:t>
      </w:r>
      <w:r w:rsidR="003E423D" w:rsidRPr="001D1654">
        <w:rPr>
          <w:b/>
          <w:szCs w:val="22"/>
          <w:lang w:val="sr-Latn-CS"/>
        </w:rPr>
        <w:t>ekovi i Gentokulin</w:t>
      </w:r>
    </w:p>
    <w:p w14:paraId="6F5011F2" w14:textId="77777777" w:rsidR="003552DA" w:rsidRDefault="003552DA">
      <w:pPr>
        <w:rPr>
          <w:bCs/>
          <w:szCs w:val="22"/>
          <w:lang w:val="sr-Latn-CS"/>
        </w:rPr>
      </w:pPr>
    </w:p>
    <w:p w14:paraId="6DCD6833" w14:textId="573761C7" w:rsidR="003552DA" w:rsidRPr="001D1654" w:rsidRDefault="003552DA">
      <w:pPr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>Obav</w:t>
      </w:r>
      <w:r w:rsidR="00C50C53">
        <w:rPr>
          <w:bCs/>
          <w:szCs w:val="22"/>
          <w:lang w:val="sr-Latn-CS"/>
        </w:rPr>
        <w:t>i</w:t>
      </w:r>
      <w:r w:rsidR="007B4D0F">
        <w:rPr>
          <w:bCs/>
          <w:szCs w:val="22"/>
          <w:lang w:val="sr-Latn-CS"/>
        </w:rPr>
        <w:t>j</w:t>
      </w:r>
      <w:r>
        <w:rPr>
          <w:bCs/>
          <w:szCs w:val="22"/>
          <w:lang w:val="sr-Latn-CS"/>
        </w:rPr>
        <w:t>estite</w:t>
      </w:r>
      <w:r w:rsidRPr="001D1654">
        <w:rPr>
          <w:bCs/>
          <w:szCs w:val="22"/>
          <w:lang w:val="sr-Latn-CS"/>
        </w:rPr>
        <w:t xml:space="preserve"> </w:t>
      </w:r>
      <w:r>
        <w:rPr>
          <w:bCs/>
          <w:szCs w:val="22"/>
          <w:lang w:val="sr-Latn-CS"/>
        </w:rPr>
        <w:t xml:space="preserve">Vašeg </w:t>
      </w:r>
      <w:r w:rsidRPr="001D1654">
        <w:rPr>
          <w:bCs/>
          <w:szCs w:val="22"/>
          <w:lang w:val="sr-Latn-CS"/>
        </w:rPr>
        <w:t>l</w:t>
      </w:r>
      <w:r w:rsidR="007B4D0F">
        <w:rPr>
          <w:bCs/>
          <w:szCs w:val="22"/>
          <w:lang w:val="sr-Latn-CS"/>
        </w:rPr>
        <w:t>j</w:t>
      </w:r>
      <w:r w:rsidRPr="001D1654">
        <w:rPr>
          <w:bCs/>
          <w:szCs w:val="22"/>
          <w:lang w:val="sr-Latn-CS"/>
        </w:rPr>
        <w:t>ekar</w:t>
      </w:r>
      <w:r>
        <w:rPr>
          <w:bCs/>
          <w:szCs w:val="22"/>
          <w:lang w:val="sr-Latn-CS"/>
        </w:rPr>
        <w:t>a</w:t>
      </w:r>
      <w:r w:rsidRPr="001D1654">
        <w:rPr>
          <w:bCs/>
          <w:szCs w:val="22"/>
          <w:lang w:val="sr-Latn-CS"/>
        </w:rPr>
        <w:t xml:space="preserve"> ili farmaceut</w:t>
      </w:r>
      <w:r w:rsidR="0037405C">
        <w:rPr>
          <w:bCs/>
          <w:szCs w:val="22"/>
          <w:lang w:val="sr-Latn-CS"/>
        </w:rPr>
        <w:t>a</w:t>
      </w:r>
      <w:r w:rsidRPr="001D1654">
        <w:rPr>
          <w:bCs/>
          <w:szCs w:val="22"/>
          <w:lang w:val="sr-Latn-CS"/>
        </w:rPr>
        <w:t xml:space="preserve"> </w:t>
      </w:r>
      <w:r>
        <w:rPr>
          <w:bCs/>
          <w:szCs w:val="22"/>
          <w:lang w:val="sr-Latn-CS"/>
        </w:rPr>
        <w:t>ukoliko</w:t>
      </w:r>
      <w:r w:rsidRPr="001D1654">
        <w:rPr>
          <w:bCs/>
          <w:szCs w:val="22"/>
          <w:lang w:val="sr-Latn-CS"/>
        </w:rPr>
        <w:t xml:space="preserve"> uzimate, donedavno </w:t>
      </w:r>
      <w:r>
        <w:rPr>
          <w:bCs/>
          <w:szCs w:val="22"/>
          <w:lang w:val="sr-Latn-CS"/>
        </w:rPr>
        <w:t xml:space="preserve">ste </w:t>
      </w:r>
      <w:r w:rsidRPr="001D1654">
        <w:rPr>
          <w:bCs/>
          <w:szCs w:val="22"/>
          <w:lang w:val="sr-Latn-CS"/>
        </w:rPr>
        <w:t xml:space="preserve">uzimali </w:t>
      </w:r>
      <w:r>
        <w:rPr>
          <w:bCs/>
          <w:szCs w:val="22"/>
          <w:lang w:val="sr-Latn-CS"/>
        </w:rPr>
        <w:t xml:space="preserve">ili ćete možda uzimati </w:t>
      </w:r>
      <w:r w:rsidRPr="001D1654">
        <w:rPr>
          <w:bCs/>
          <w:szCs w:val="22"/>
          <w:lang w:val="sr-Latn-CS"/>
        </w:rPr>
        <w:t>bilo koj</w:t>
      </w:r>
      <w:r>
        <w:rPr>
          <w:bCs/>
          <w:szCs w:val="22"/>
          <w:lang w:val="sr-Latn-CS"/>
        </w:rPr>
        <w:t>e</w:t>
      </w:r>
      <w:r w:rsidRPr="001D1654">
        <w:rPr>
          <w:bCs/>
          <w:szCs w:val="22"/>
          <w:lang w:val="sr-Latn-CS"/>
        </w:rPr>
        <w:t xml:space="preserve"> drug</w:t>
      </w:r>
      <w:r>
        <w:rPr>
          <w:bCs/>
          <w:szCs w:val="22"/>
          <w:lang w:val="sr-Latn-CS"/>
        </w:rPr>
        <w:t>e</w:t>
      </w:r>
      <w:r w:rsidRPr="001D1654">
        <w:rPr>
          <w:bCs/>
          <w:szCs w:val="22"/>
          <w:lang w:val="sr-Latn-CS"/>
        </w:rPr>
        <w:t xml:space="preserve"> l</w:t>
      </w:r>
      <w:r w:rsidR="007B4D0F">
        <w:rPr>
          <w:bCs/>
          <w:szCs w:val="22"/>
          <w:lang w:val="sr-Latn-CS"/>
        </w:rPr>
        <w:t>j</w:t>
      </w:r>
      <w:r w:rsidRPr="001D1654">
        <w:rPr>
          <w:bCs/>
          <w:szCs w:val="22"/>
          <w:lang w:val="sr-Latn-CS"/>
        </w:rPr>
        <w:t>ek</w:t>
      </w:r>
      <w:r>
        <w:rPr>
          <w:bCs/>
          <w:szCs w:val="22"/>
          <w:lang w:val="sr-Latn-CS"/>
        </w:rPr>
        <w:t>ove</w:t>
      </w:r>
      <w:r w:rsidRPr="001D1654">
        <w:rPr>
          <w:bCs/>
          <w:szCs w:val="22"/>
          <w:lang w:val="sr-Latn-CS"/>
        </w:rPr>
        <w:t>.</w:t>
      </w:r>
    </w:p>
    <w:p w14:paraId="7C234CF5" w14:textId="77777777" w:rsidR="00177D7F" w:rsidRPr="007B4D0F" w:rsidRDefault="00177D7F">
      <w:pPr>
        <w:rPr>
          <w:szCs w:val="22"/>
          <w:lang w:val="sr-Latn-CS"/>
        </w:rPr>
      </w:pPr>
    </w:p>
    <w:p w14:paraId="714C4A83" w14:textId="1222B951" w:rsidR="007A40ED" w:rsidRPr="001D1654" w:rsidRDefault="007A40ED">
      <w:pPr>
        <w:rPr>
          <w:bCs/>
          <w:szCs w:val="22"/>
          <w:lang w:val="sr-Latn-CS"/>
        </w:rPr>
      </w:pPr>
      <w:r w:rsidRPr="001D1654">
        <w:rPr>
          <w:bCs/>
          <w:szCs w:val="22"/>
          <w:lang w:val="sr-Latn-CS"/>
        </w:rPr>
        <w:t>Izb</w:t>
      </w:r>
      <w:r w:rsidR="007B4D0F">
        <w:rPr>
          <w:bCs/>
          <w:szCs w:val="22"/>
          <w:lang w:val="sr-Latn-CS"/>
        </w:rPr>
        <w:t>j</w:t>
      </w:r>
      <w:r w:rsidRPr="001D1654">
        <w:rPr>
          <w:bCs/>
          <w:szCs w:val="22"/>
          <w:lang w:val="sr-Latn-CS"/>
        </w:rPr>
        <w:t>egavati istovremenu prim</w:t>
      </w:r>
      <w:r w:rsidR="007B4D0F">
        <w:rPr>
          <w:bCs/>
          <w:szCs w:val="22"/>
          <w:lang w:val="sr-Latn-CS"/>
        </w:rPr>
        <w:t>j</w:t>
      </w:r>
      <w:r w:rsidRPr="001D1654">
        <w:rPr>
          <w:bCs/>
          <w:szCs w:val="22"/>
          <w:lang w:val="sr-Latn-CS"/>
        </w:rPr>
        <w:t>enu sa drugim l</w:t>
      </w:r>
      <w:r w:rsidR="007B4D0F">
        <w:rPr>
          <w:bCs/>
          <w:szCs w:val="22"/>
          <w:lang w:val="sr-Latn-CS"/>
        </w:rPr>
        <w:t>j</w:t>
      </w:r>
      <w:r w:rsidRPr="001D1654">
        <w:rPr>
          <w:bCs/>
          <w:szCs w:val="22"/>
          <w:lang w:val="sr-Latn-CS"/>
        </w:rPr>
        <w:t xml:space="preserve">ekovima koji mogu dovesti do oštećenja </w:t>
      </w:r>
      <w:r w:rsidR="003552DA">
        <w:rPr>
          <w:bCs/>
          <w:szCs w:val="22"/>
          <w:lang w:val="sr-Latn-CS"/>
        </w:rPr>
        <w:t xml:space="preserve">funkcije </w:t>
      </w:r>
      <w:r w:rsidRPr="001D1654">
        <w:rPr>
          <w:bCs/>
          <w:szCs w:val="22"/>
          <w:lang w:val="sr-Latn-CS"/>
        </w:rPr>
        <w:t>bubrega ili sluha, osim ukoliko l</w:t>
      </w:r>
      <w:r w:rsidR="007B4D0F">
        <w:rPr>
          <w:bCs/>
          <w:szCs w:val="22"/>
          <w:lang w:val="sr-Latn-CS"/>
        </w:rPr>
        <w:t>j</w:t>
      </w:r>
      <w:r w:rsidRPr="001D1654">
        <w:rPr>
          <w:bCs/>
          <w:szCs w:val="22"/>
          <w:lang w:val="sr-Latn-CS"/>
        </w:rPr>
        <w:t>ekar proc</w:t>
      </w:r>
      <w:r w:rsidR="007B4D0F">
        <w:rPr>
          <w:bCs/>
          <w:szCs w:val="22"/>
          <w:lang w:val="sr-Latn-CS"/>
        </w:rPr>
        <w:t>j</w:t>
      </w:r>
      <w:r w:rsidRPr="001D1654">
        <w:rPr>
          <w:bCs/>
          <w:szCs w:val="22"/>
          <w:lang w:val="sr-Latn-CS"/>
        </w:rPr>
        <w:t>eni da je takva terapija neophodna (ukoliko imate neka pitanja u vezi navedenog, obratite se Vašem l</w:t>
      </w:r>
      <w:r w:rsidR="007B4D0F">
        <w:rPr>
          <w:bCs/>
          <w:szCs w:val="22"/>
          <w:lang w:val="sr-Latn-CS"/>
        </w:rPr>
        <w:t>j</w:t>
      </w:r>
      <w:r w:rsidRPr="001D1654">
        <w:rPr>
          <w:bCs/>
          <w:szCs w:val="22"/>
          <w:lang w:val="sr-Latn-CS"/>
        </w:rPr>
        <w:t>ekaru).</w:t>
      </w:r>
    </w:p>
    <w:p w14:paraId="16D37901" w14:textId="77777777" w:rsidR="004D1D48" w:rsidRPr="001D1654" w:rsidRDefault="004D1D48">
      <w:pPr>
        <w:rPr>
          <w:b/>
          <w:bCs/>
          <w:szCs w:val="22"/>
          <w:lang w:val="sr-Latn-CS"/>
        </w:rPr>
      </w:pPr>
    </w:p>
    <w:p w14:paraId="39E66097" w14:textId="77777777" w:rsidR="007B4D0F" w:rsidRPr="007B4D0F" w:rsidRDefault="007B4D0F">
      <w:pPr>
        <w:rPr>
          <w:b/>
          <w:bCs/>
          <w:iCs/>
          <w:szCs w:val="22"/>
          <w:lang w:val="sr-Latn-CS"/>
        </w:rPr>
      </w:pPr>
      <w:r w:rsidRPr="007B4D0F">
        <w:rPr>
          <w:b/>
          <w:bCs/>
          <w:iCs/>
          <w:szCs w:val="22"/>
          <w:lang w:val="sr-Latn-CS"/>
        </w:rPr>
        <w:t>Plodnost, trudnoća i dojenje</w:t>
      </w:r>
    </w:p>
    <w:p w14:paraId="2E1035E1" w14:textId="77777777" w:rsidR="00177D7F" w:rsidRPr="007B4D0F" w:rsidRDefault="00177D7F">
      <w:pPr>
        <w:rPr>
          <w:szCs w:val="22"/>
          <w:lang w:val="pl-PL"/>
        </w:rPr>
      </w:pPr>
    </w:p>
    <w:p w14:paraId="3EEFB342" w14:textId="33916005" w:rsidR="00943A8B" w:rsidRPr="007B4D0F" w:rsidRDefault="00577405">
      <w:pPr>
        <w:rPr>
          <w:szCs w:val="22"/>
          <w:lang w:val="pl-PL"/>
        </w:rPr>
      </w:pPr>
      <w:r w:rsidRPr="007B4D0F">
        <w:rPr>
          <w:szCs w:val="22"/>
          <w:lang w:val="pl-PL"/>
        </w:rPr>
        <w:t>Ukoliko ste trudni ili dojite, mislite da ste trudni ili planirate trudnoću, obratite se Vašem l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ekaru ili farmaceutu za sav</w:t>
      </w:r>
      <w:r w:rsidR="00C50C53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et pr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 nego što uzmete ovaj 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ek.</w:t>
      </w:r>
    </w:p>
    <w:p w14:paraId="0CBCBF80" w14:textId="77777777" w:rsidR="00943A8B" w:rsidRPr="007B4D0F" w:rsidRDefault="00943A8B">
      <w:pPr>
        <w:rPr>
          <w:szCs w:val="22"/>
          <w:lang w:val="pl-PL"/>
        </w:rPr>
      </w:pPr>
    </w:p>
    <w:p w14:paraId="400B40C8" w14:textId="454A92AA" w:rsidR="00F551BD" w:rsidRPr="007B4D0F" w:rsidRDefault="00F551BD">
      <w:pPr>
        <w:rPr>
          <w:szCs w:val="22"/>
          <w:lang w:val="pl-PL"/>
        </w:rPr>
      </w:pPr>
      <w:r w:rsidRPr="007B4D0F">
        <w:rPr>
          <w:szCs w:val="22"/>
          <w:lang w:val="pl-PL"/>
        </w:rPr>
        <w:t>Nije ustanovljena bezb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ednost prim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ene u periodu trudnoće i dojenja. Gentamicin treba koristiti tokom trudnoće i dojenja, samo ukoliko l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ekar nakon detaljne proc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ene odnosa potencijalnih rizika i koristi smatra da je terapija gentamicinom neophodna.</w:t>
      </w:r>
    </w:p>
    <w:p w14:paraId="0AC103BD" w14:textId="77777777" w:rsidR="004D1D48" w:rsidRPr="007B4D0F" w:rsidRDefault="004D1D48">
      <w:pPr>
        <w:rPr>
          <w:szCs w:val="22"/>
          <w:lang w:val="pl-PL"/>
        </w:rPr>
      </w:pPr>
    </w:p>
    <w:p w14:paraId="7F479B39" w14:textId="382C94D1" w:rsidR="007B4D0F" w:rsidRPr="007B4D0F" w:rsidRDefault="007B4D0F">
      <w:pPr>
        <w:rPr>
          <w:b/>
          <w:bCs/>
          <w:iCs/>
          <w:szCs w:val="22"/>
          <w:lang w:val="sr-Latn-CS"/>
        </w:rPr>
      </w:pPr>
      <w:r w:rsidRPr="007B4D0F">
        <w:rPr>
          <w:b/>
          <w:bCs/>
          <w:iCs/>
          <w:szCs w:val="22"/>
          <w:lang w:val="sr-Latn-CS"/>
        </w:rPr>
        <w:t xml:space="preserve">Uticaj lijeka </w:t>
      </w:r>
      <w:r>
        <w:rPr>
          <w:b/>
          <w:bCs/>
          <w:iCs/>
          <w:szCs w:val="22"/>
          <w:lang w:val="sr-Latn-CS"/>
        </w:rPr>
        <w:t>Gentokulin</w:t>
      </w:r>
      <w:r w:rsidRPr="007B4D0F">
        <w:rPr>
          <w:b/>
          <w:bCs/>
          <w:iCs/>
          <w:szCs w:val="22"/>
          <w:lang w:val="sr-Latn-CS"/>
        </w:rPr>
        <w:t xml:space="preserve"> na sposobnost upravljanja vozilima i rukovanje mašinama </w:t>
      </w:r>
    </w:p>
    <w:p w14:paraId="3DA55921" w14:textId="77777777" w:rsidR="00177D7F" w:rsidRPr="007B4D0F" w:rsidRDefault="00177D7F">
      <w:pPr>
        <w:rPr>
          <w:szCs w:val="22"/>
          <w:lang w:val="sr-Latn-CS"/>
        </w:rPr>
      </w:pPr>
    </w:p>
    <w:p w14:paraId="0B591824" w14:textId="77777777" w:rsidR="00F551BD" w:rsidRPr="007B4D0F" w:rsidRDefault="00943A8B">
      <w:pPr>
        <w:rPr>
          <w:szCs w:val="22"/>
          <w:lang w:val="pl-PL"/>
        </w:rPr>
      </w:pPr>
      <w:r w:rsidRPr="007B4D0F">
        <w:rPr>
          <w:szCs w:val="22"/>
          <w:lang w:val="pl-PL"/>
        </w:rPr>
        <w:t>N</w:t>
      </w:r>
      <w:r w:rsidR="00F551BD" w:rsidRPr="007B4D0F">
        <w:rPr>
          <w:szCs w:val="22"/>
          <w:lang w:val="pl-PL"/>
        </w:rPr>
        <w:t>akon ukapavanja Gentokulin kapi u oči, može doći do prolaznog zamućenja vida. Ne treba upravljati vozil</w:t>
      </w:r>
      <w:r w:rsidRPr="007B4D0F">
        <w:rPr>
          <w:szCs w:val="22"/>
          <w:lang w:val="pl-PL"/>
        </w:rPr>
        <w:t>i</w:t>
      </w:r>
      <w:r w:rsidR="00F551BD" w:rsidRPr="007B4D0F">
        <w:rPr>
          <w:szCs w:val="22"/>
          <w:lang w:val="pl-PL"/>
        </w:rPr>
        <w:t>m</w:t>
      </w:r>
      <w:r w:rsidRPr="007B4D0F">
        <w:rPr>
          <w:szCs w:val="22"/>
          <w:lang w:val="pl-PL"/>
        </w:rPr>
        <w:t>a</w:t>
      </w:r>
      <w:r w:rsidR="00F551BD" w:rsidRPr="007B4D0F">
        <w:rPr>
          <w:szCs w:val="22"/>
          <w:lang w:val="pl-PL"/>
        </w:rPr>
        <w:t xml:space="preserve"> ili </w:t>
      </w:r>
      <w:r w:rsidRPr="007B4D0F">
        <w:rPr>
          <w:szCs w:val="22"/>
          <w:lang w:val="pl-PL"/>
        </w:rPr>
        <w:t xml:space="preserve">rukovati </w:t>
      </w:r>
      <w:r w:rsidR="00F551BD" w:rsidRPr="007B4D0F">
        <w:rPr>
          <w:szCs w:val="22"/>
          <w:lang w:val="pl-PL"/>
        </w:rPr>
        <w:t>mašin</w:t>
      </w:r>
      <w:r w:rsidRPr="007B4D0F">
        <w:rPr>
          <w:szCs w:val="22"/>
          <w:lang w:val="pl-PL"/>
        </w:rPr>
        <w:t>a</w:t>
      </w:r>
      <w:r w:rsidR="00F551BD" w:rsidRPr="007B4D0F">
        <w:rPr>
          <w:szCs w:val="22"/>
          <w:lang w:val="pl-PL"/>
        </w:rPr>
        <w:t>m</w:t>
      </w:r>
      <w:r w:rsidRPr="007B4D0F">
        <w:rPr>
          <w:szCs w:val="22"/>
          <w:lang w:val="pl-PL"/>
        </w:rPr>
        <w:t>a</w:t>
      </w:r>
      <w:r w:rsidR="00F551BD" w:rsidRPr="007B4D0F">
        <w:rPr>
          <w:szCs w:val="22"/>
          <w:lang w:val="pl-PL"/>
        </w:rPr>
        <w:t xml:space="preserve"> sve dok traju ovakvi simptomi.</w:t>
      </w:r>
    </w:p>
    <w:p w14:paraId="73FFC5B0" w14:textId="77777777" w:rsidR="004D1D48" w:rsidRPr="007B4D0F" w:rsidRDefault="004D1D48">
      <w:pPr>
        <w:rPr>
          <w:szCs w:val="22"/>
          <w:lang w:val="pl-PL"/>
        </w:rPr>
      </w:pPr>
    </w:p>
    <w:p w14:paraId="364FDC03" w14:textId="2E51B68B" w:rsidR="00177D7F" w:rsidRPr="001D1654" w:rsidRDefault="0035209D">
      <w:pPr>
        <w:rPr>
          <w:b/>
          <w:bCs/>
          <w:szCs w:val="22"/>
          <w:lang w:val="sr-Latn-CS"/>
        </w:rPr>
      </w:pPr>
      <w:r w:rsidRPr="007B4D0F">
        <w:rPr>
          <w:b/>
          <w:bCs/>
          <w:szCs w:val="22"/>
          <w:lang w:val="pl-PL"/>
        </w:rPr>
        <w:t>L</w:t>
      </w:r>
      <w:r w:rsidR="007B4D0F">
        <w:rPr>
          <w:b/>
          <w:bCs/>
          <w:szCs w:val="22"/>
          <w:lang w:val="pl-PL"/>
        </w:rPr>
        <w:t>ij</w:t>
      </w:r>
      <w:r w:rsidRPr="007B4D0F">
        <w:rPr>
          <w:b/>
          <w:bCs/>
          <w:szCs w:val="22"/>
          <w:lang w:val="pl-PL"/>
        </w:rPr>
        <w:t xml:space="preserve">ek </w:t>
      </w:r>
      <w:r w:rsidR="001B0D76" w:rsidRPr="007B4D0F">
        <w:rPr>
          <w:b/>
          <w:bCs/>
          <w:szCs w:val="22"/>
          <w:lang w:val="pl-PL"/>
        </w:rPr>
        <w:t>Gentokulin</w:t>
      </w:r>
      <w:r w:rsidR="00177D7F" w:rsidRPr="007B4D0F">
        <w:rPr>
          <w:b/>
          <w:bCs/>
          <w:szCs w:val="22"/>
          <w:lang w:val="pl-PL"/>
        </w:rPr>
        <w:t xml:space="preserve"> sadrži </w:t>
      </w:r>
      <w:r w:rsidR="007B4D0F">
        <w:rPr>
          <w:b/>
          <w:bCs/>
          <w:szCs w:val="22"/>
          <w:lang w:val="pl-PL"/>
        </w:rPr>
        <w:t xml:space="preserve">benzalkonijum </w:t>
      </w:r>
      <w:r w:rsidR="001B0D76" w:rsidRPr="007B4D0F">
        <w:rPr>
          <w:b/>
          <w:bCs/>
          <w:szCs w:val="22"/>
          <w:lang w:val="pl-PL"/>
        </w:rPr>
        <w:t>hlorid</w:t>
      </w:r>
    </w:p>
    <w:p w14:paraId="30B8284C" w14:textId="77777777" w:rsidR="00177D7F" w:rsidRPr="007B4D0F" w:rsidRDefault="00177D7F">
      <w:pPr>
        <w:rPr>
          <w:szCs w:val="22"/>
          <w:lang w:val="pl-PL"/>
        </w:rPr>
      </w:pPr>
    </w:p>
    <w:p w14:paraId="23EEB0D8" w14:textId="2E508280" w:rsidR="004D1D48" w:rsidRPr="007B4D0F" w:rsidRDefault="00FA0B83">
      <w:pPr>
        <w:rPr>
          <w:szCs w:val="22"/>
          <w:lang w:val="pl-PL"/>
        </w:rPr>
      </w:pPr>
      <w:r w:rsidRPr="007B4D0F">
        <w:rPr>
          <w:szCs w:val="22"/>
          <w:lang w:val="pl-PL"/>
        </w:rPr>
        <w:t>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 xml:space="preserve">ek Gentokulin </w:t>
      </w:r>
      <w:r w:rsidR="007B4D0F">
        <w:rPr>
          <w:szCs w:val="22"/>
          <w:lang w:val="pl-PL"/>
        </w:rPr>
        <w:t xml:space="preserve">sadrži konzervans benzalkonijum </w:t>
      </w:r>
      <w:r w:rsidRPr="007B4D0F">
        <w:rPr>
          <w:szCs w:val="22"/>
          <w:lang w:val="pl-PL"/>
        </w:rPr>
        <w:t>hlorid, koji može izazvati iritaciju očiju i reakcije na koži. Izb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egavati kontakt sa mekim kontaktnim sočivima. Pr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 prim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ene skinuti kontaktna sočiva i sačekati najmanje 15 minuta pr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 njihovog ponovnog stavljanja. Poznato je da m</w:t>
      </w:r>
      <w:r w:rsidR="00C50C53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enja boju mekih kontaktnih sočiva.</w:t>
      </w:r>
    </w:p>
    <w:p w14:paraId="17032204" w14:textId="77777777" w:rsidR="00F551BD" w:rsidRPr="007B4D0F" w:rsidRDefault="00F551BD">
      <w:pPr>
        <w:rPr>
          <w:szCs w:val="22"/>
          <w:lang w:val="pl-PL"/>
        </w:rPr>
      </w:pPr>
    </w:p>
    <w:p w14:paraId="6E3CBB3B" w14:textId="5B3AA021" w:rsidR="00177D7F" w:rsidRPr="001D1654" w:rsidRDefault="001B0D76" w:rsidP="00022851">
      <w:pPr>
        <w:pStyle w:val="NASLOV123"/>
        <w:jc w:val="both"/>
      </w:pPr>
      <w:r w:rsidRPr="001D1654">
        <w:t xml:space="preserve">3. Kako </w:t>
      </w:r>
      <w:r w:rsidR="007B4D0F">
        <w:t>se upotrebljava</w:t>
      </w:r>
      <w:r w:rsidRPr="00C13148">
        <w:t xml:space="preserve"> </w:t>
      </w:r>
      <w:r w:rsidR="00177D7F" w:rsidRPr="00C13148">
        <w:t>l</w:t>
      </w:r>
      <w:r w:rsidR="007B4D0F">
        <w:rPr>
          <w:lang w:val="sr-Latn-RS"/>
        </w:rPr>
        <w:t>ij</w:t>
      </w:r>
      <w:r w:rsidR="00177D7F" w:rsidRPr="00C13148">
        <w:t xml:space="preserve">ek </w:t>
      </w:r>
      <w:r w:rsidRPr="00C13148">
        <w:t>Gentokulin</w:t>
      </w:r>
      <w:r w:rsidR="00177D7F" w:rsidRPr="001D1654">
        <w:t xml:space="preserve"> </w:t>
      </w:r>
    </w:p>
    <w:p w14:paraId="2AE7C716" w14:textId="082FA9DE" w:rsidR="00C75EA8" w:rsidRPr="007B4D0F" w:rsidRDefault="00C75EA8" w:rsidP="003B4597">
      <w:pPr>
        <w:rPr>
          <w:szCs w:val="22"/>
          <w:lang w:val="pl-PL"/>
        </w:rPr>
      </w:pPr>
      <w:r w:rsidRPr="007B4D0F">
        <w:rPr>
          <w:szCs w:val="22"/>
          <w:lang w:val="pl-PL"/>
        </w:rPr>
        <w:t>Uv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ek prim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enjujte ovaj 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ek tačno onako kako Vam je to objasnio Vaš l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ekar. Ukoliko niste sigurni prov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erite sa Vašim l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ekarom ili farmaceutom.</w:t>
      </w:r>
    </w:p>
    <w:p w14:paraId="18CD6C30" w14:textId="77777777" w:rsidR="0043273E" w:rsidRPr="007B4D0F" w:rsidRDefault="0043273E">
      <w:pPr>
        <w:rPr>
          <w:b/>
          <w:i/>
          <w:szCs w:val="22"/>
          <w:lang w:val="pl-PL"/>
        </w:rPr>
      </w:pPr>
    </w:p>
    <w:p w14:paraId="1BBC3512" w14:textId="77B804BF" w:rsidR="0043273E" w:rsidRPr="007B4D0F" w:rsidRDefault="0043273E">
      <w:pPr>
        <w:rPr>
          <w:szCs w:val="22"/>
          <w:lang w:val="pl-PL"/>
        </w:rPr>
      </w:pPr>
      <w:r w:rsidRPr="007B4D0F">
        <w:rPr>
          <w:szCs w:val="22"/>
          <w:lang w:val="pl-PL"/>
        </w:rPr>
        <w:t>Pr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 prim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ene 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 xml:space="preserve">eka potrebno je da operete ruke. </w:t>
      </w:r>
    </w:p>
    <w:p w14:paraId="1E4CBFE5" w14:textId="77777777" w:rsidR="0043273E" w:rsidRPr="007B4D0F" w:rsidRDefault="0043273E">
      <w:pPr>
        <w:rPr>
          <w:b/>
          <w:i/>
          <w:szCs w:val="22"/>
          <w:lang w:val="pl-PL"/>
        </w:rPr>
      </w:pPr>
    </w:p>
    <w:p w14:paraId="016A6B31" w14:textId="429B4916" w:rsidR="00FA0B83" w:rsidRPr="007B4D0F" w:rsidRDefault="00FA0B83">
      <w:pPr>
        <w:rPr>
          <w:b/>
          <w:i/>
          <w:szCs w:val="22"/>
          <w:lang w:val="pl-PL"/>
        </w:rPr>
      </w:pPr>
      <w:r w:rsidRPr="007B4D0F">
        <w:rPr>
          <w:b/>
          <w:i/>
          <w:szCs w:val="22"/>
          <w:lang w:val="pl-PL"/>
        </w:rPr>
        <w:t>Prim</w:t>
      </w:r>
      <w:r w:rsidR="007B4D0F">
        <w:rPr>
          <w:b/>
          <w:i/>
          <w:szCs w:val="22"/>
          <w:lang w:val="pl-PL"/>
        </w:rPr>
        <w:t>j</w:t>
      </w:r>
      <w:r w:rsidRPr="007B4D0F">
        <w:rPr>
          <w:b/>
          <w:i/>
          <w:szCs w:val="22"/>
          <w:lang w:val="pl-PL"/>
        </w:rPr>
        <w:t>ena l</w:t>
      </w:r>
      <w:r w:rsidR="007B4D0F">
        <w:rPr>
          <w:b/>
          <w:i/>
          <w:szCs w:val="22"/>
          <w:lang w:val="pl-PL"/>
        </w:rPr>
        <w:t>ij</w:t>
      </w:r>
      <w:r w:rsidRPr="007B4D0F">
        <w:rPr>
          <w:b/>
          <w:i/>
          <w:szCs w:val="22"/>
          <w:lang w:val="pl-PL"/>
        </w:rPr>
        <w:t>eka u oko</w:t>
      </w:r>
    </w:p>
    <w:p w14:paraId="6A9EF6B6" w14:textId="2B7C0217" w:rsidR="00FA0B83" w:rsidRPr="007B4D0F" w:rsidRDefault="00FA0B83">
      <w:pPr>
        <w:rPr>
          <w:szCs w:val="22"/>
          <w:lang w:val="pl-PL"/>
        </w:rPr>
      </w:pPr>
      <w:r w:rsidRPr="007B4D0F">
        <w:rPr>
          <w:szCs w:val="22"/>
          <w:lang w:val="pl-PL"/>
        </w:rPr>
        <w:t>Svaka 4 sata po 1-2 kapi ukapati u konjunktivalnu kesu (vid</w:t>
      </w:r>
      <w:r w:rsidR="00C50C53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eti u daljem tekstu opisan način prim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ene). Vaš l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ekar će Vam možda propisati i češću prim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enu ovog 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eka (u slučajevima teških infekcija u početku prim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enjivati 1 do 2 kapi na svakih 15-20 minuta, a zatim r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eđe, u skladu sa poboljšanjem kliničke slike).</w:t>
      </w:r>
    </w:p>
    <w:p w14:paraId="6F6BA1FF" w14:textId="77777777" w:rsidR="00EA1866" w:rsidRPr="007B4D0F" w:rsidRDefault="00EA1866">
      <w:pPr>
        <w:rPr>
          <w:szCs w:val="22"/>
          <w:lang w:val="pl-PL"/>
        </w:rPr>
      </w:pPr>
    </w:p>
    <w:p w14:paraId="0F329EF0" w14:textId="3EEF9F28" w:rsidR="00FA0B83" w:rsidRPr="007B4D0F" w:rsidRDefault="00FA0B83">
      <w:pPr>
        <w:rPr>
          <w:szCs w:val="22"/>
          <w:lang w:val="pl-PL"/>
        </w:rPr>
      </w:pPr>
      <w:r w:rsidRPr="007B4D0F">
        <w:rPr>
          <w:szCs w:val="22"/>
          <w:lang w:val="pl-PL"/>
        </w:rPr>
        <w:t>● Zabacite glavu unazad i prstom povucite donji kapak, kako bi napravili "džep" (odnosno prostor za ukapavanje 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eka) između kapka i oka.</w:t>
      </w:r>
    </w:p>
    <w:p w14:paraId="240814DC" w14:textId="77777777" w:rsidR="00FA0B83" w:rsidRPr="007B4D0F" w:rsidRDefault="00FA0B83">
      <w:pPr>
        <w:rPr>
          <w:szCs w:val="22"/>
          <w:lang w:val="pl-PL"/>
        </w:rPr>
      </w:pPr>
    </w:p>
    <w:p w14:paraId="6515142F" w14:textId="2610C1FA" w:rsidR="00FA0B83" w:rsidRPr="007B4D0F" w:rsidRDefault="00FA0B83">
      <w:pPr>
        <w:rPr>
          <w:szCs w:val="22"/>
          <w:lang w:val="pl-PL"/>
        </w:rPr>
      </w:pPr>
      <w:r w:rsidRPr="007B4D0F">
        <w:rPr>
          <w:szCs w:val="22"/>
          <w:lang w:val="pl-PL"/>
        </w:rPr>
        <w:t>● Okrenite bočicu</w:t>
      </w:r>
      <w:r w:rsidR="00FB1F06" w:rsidRPr="007B4D0F">
        <w:rPr>
          <w:szCs w:val="22"/>
          <w:lang w:val="pl-PL"/>
        </w:rPr>
        <w:t xml:space="preserve"> nadol</w:t>
      </w:r>
      <w:r w:rsidR="00C50C53">
        <w:rPr>
          <w:szCs w:val="22"/>
          <w:lang w:val="pl-PL"/>
        </w:rPr>
        <w:t>j</w:t>
      </w:r>
      <w:r w:rsidR="00FB1F06" w:rsidRPr="007B4D0F">
        <w:rPr>
          <w:szCs w:val="22"/>
          <w:lang w:val="pl-PL"/>
        </w:rPr>
        <w:t>e</w:t>
      </w:r>
      <w:r w:rsidRPr="007B4D0F">
        <w:rPr>
          <w:szCs w:val="22"/>
          <w:lang w:val="pl-PL"/>
        </w:rPr>
        <w:t>, držeći je između palca i kažiprsta i aplikujte 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ek u unutrašnji ugao oka. Nakon toga, pritisnite n</w:t>
      </w:r>
      <w:r w:rsidR="00C50C53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ežno prstom unutrašnji ugao oka (blizu nosa) kako bi spr</w:t>
      </w:r>
      <w:r w:rsidR="00C50C53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ečili oticanje 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eka suznim kanalom u nosnu šupljinu. Prilikom stavljanja 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 xml:space="preserve">eka, pazite da ne dodirnete oko ili očni kapak vrhom bočice. </w:t>
      </w:r>
    </w:p>
    <w:p w14:paraId="74B44E3A" w14:textId="77777777" w:rsidR="00FA0B83" w:rsidRPr="007B4D0F" w:rsidRDefault="00FA0B83">
      <w:pPr>
        <w:rPr>
          <w:b/>
          <w:i/>
          <w:szCs w:val="22"/>
          <w:lang w:val="pl-PL"/>
        </w:rPr>
      </w:pPr>
    </w:p>
    <w:p w14:paraId="4429EA47" w14:textId="5EBD2D47" w:rsidR="00FA0B83" w:rsidRPr="007B4D0F" w:rsidRDefault="00FA0B83">
      <w:pPr>
        <w:rPr>
          <w:b/>
          <w:i/>
          <w:szCs w:val="22"/>
          <w:lang w:val="pl-PL"/>
        </w:rPr>
      </w:pPr>
      <w:r w:rsidRPr="007B4D0F">
        <w:rPr>
          <w:b/>
          <w:i/>
          <w:szCs w:val="22"/>
          <w:lang w:val="pl-PL"/>
        </w:rPr>
        <w:t>Prim</w:t>
      </w:r>
      <w:r w:rsidR="007B4D0F">
        <w:rPr>
          <w:b/>
          <w:i/>
          <w:szCs w:val="22"/>
          <w:lang w:val="pl-PL"/>
        </w:rPr>
        <w:t>j</w:t>
      </w:r>
      <w:r w:rsidRPr="007B4D0F">
        <w:rPr>
          <w:b/>
          <w:i/>
          <w:szCs w:val="22"/>
          <w:lang w:val="pl-PL"/>
        </w:rPr>
        <w:t>ena l</w:t>
      </w:r>
      <w:r w:rsidR="007B4D0F">
        <w:rPr>
          <w:b/>
          <w:i/>
          <w:szCs w:val="22"/>
          <w:lang w:val="pl-PL"/>
        </w:rPr>
        <w:t>ij</w:t>
      </w:r>
      <w:r w:rsidRPr="007B4D0F">
        <w:rPr>
          <w:b/>
          <w:i/>
          <w:szCs w:val="22"/>
          <w:lang w:val="pl-PL"/>
        </w:rPr>
        <w:t>eka u uho</w:t>
      </w:r>
    </w:p>
    <w:p w14:paraId="170D6C27" w14:textId="550F77DD" w:rsidR="00FA0B83" w:rsidRPr="007B4D0F" w:rsidRDefault="00FA0B83">
      <w:pPr>
        <w:rPr>
          <w:szCs w:val="22"/>
          <w:lang w:val="pl-PL"/>
        </w:rPr>
      </w:pPr>
      <w:r w:rsidRPr="007B4D0F">
        <w:rPr>
          <w:szCs w:val="22"/>
          <w:lang w:val="pl-PL"/>
        </w:rPr>
        <w:t>Prvo treba dobro očistiti površinu gd</w:t>
      </w:r>
      <w:r w:rsidR="00C50C53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 će se prim</w:t>
      </w:r>
      <w:r w:rsidR="00C50C53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eniti l</w:t>
      </w:r>
      <w:r w:rsidR="00C50C53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ek (spoljašnji ušni kanal inficiranog uha), a zatim ukapati po 2-3 kapi, 3-4 puta dnevno, uključujući i noć. Vaš l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ekar Vam može propisati i češću prim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enu ovog 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eka.</w:t>
      </w:r>
    </w:p>
    <w:p w14:paraId="78FADD25" w14:textId="77777777" w:rsidR="00FA0B83" w:rsidRPr="007B4D0F" w:rsidRDefault="00FA0B83">
      <w:pPr>
        <w:rPr>
          <w:szCs w:val="22"/>
          <w:lang w:val="pl-PL"/>
        </w:rPr>
      </w:pPr>
    </w:p>
    <w:p w14:paraId="4B02D17F" w14:textId="6351C8B8" w:rsidR="00FA0B83" w:rsidRPr="007B4D0F" w:rsidRDefault="00FA0B83">
      <w:pPr>
        <w:rPr>
          <w:szCs w:val="22"/>
          <w:lang w:val="pl-PL"/>
        </w:rPr>
      </w:pPr>
      <w:r w:rsidRPr="007B4D0F">
        <w:rPr>
          <w:szCs w:val="22"/>
          <w:lang w:val="pl-PL"/>
        </w:rPr>
        <w:t>Ukoliko se rastvor kapi za uši/oči zamuti, ili prom</w:t>
      </w:r>
      <w:r w:rsidR="00C50C53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eni boju, nemojte ga koristiti.</w:t>
      </w:r>
    </w:p>
    <w:p w14:paraId="462BD51F" w14:textId="77777777" w:rsidR="004D1D48" w:rsidRPr="007B4D0F" w:rsidRDefault="004D1D48">
      <w:pPr>
        <w:rPr>
          <w:szCs w:val="22"/>
          <w:lang w:val="pl-PL"/>
        </w:rPr>
      </w:pPr>
    </w:p>
    <w:p w14:paraId="1A9BD3E4" w14:textId="0FA2ABF9" w:rsidR="00177D7F" w:rsidRPr="001D1654" w:rsidRDefault="001B0D76">
      <w:pPr>
        <w:rPr>
          <w:b/>
          <w:bCs/>
          <w:szCs w:val="22"/>
          <w:lang w:val="sr-Latn-CS"/>
        </w:rPr>
      </w:pPr>
      <w:r w:rsidRPr="007B4D0F">
        <w:rPr>
          <w:b/>
          <w:bCs/>
          <w:iCs/>
          <w:szCs w:val="22"/>
          <w:lang w:val="pl-PL"/>
        </w:rPr>
        <w:t xml:space="preserve">Ako ste </w:t>
      </w:r>
      <w:r w:rsidR="00177D7F" w:rsidRPr="007B4D0F">
        <w:rPr>
          <w:b/>
          <w:bCs/>
          <w:iCs/>
          <w:szCs w:val="22"/>
          <w:lang w:val="pl-PL"/>
        </w:rPr>
        <w:t>uzeli</w:t>
      </w:r>
      <w:r w:rsidR="00177D7F" w:rsidRPr="001D1654">
        <w:rPr>
          <w:b/>
          <w:bCs/>
          <w:szCs w:val="22"/>
          <w:lang w:val="sr-Latn-CS"/>
        </w:rPr>
        <w:t xml:space="preserve"> </w:t>
      </w:r>
      <w:r w:rsidR="00177D7F" w:rsidRPr="007B4D0F">
        <w:rPr>
          <w:b/>
          <w:bCs/>
          <w:iCs/>
          <w:szCs w:val="22"/>
          <w:lang w:val="pl-PL"/>
        </w:rPr>
        <w:t xml:space="preserve">više </w:t>
      </w:r>
      <w:r w:rsidR="00A97585" w:rsidRPr="007B4D0F">
        <w:rPr>
          <w:b/>
          <w:bCs/>
          <w:iCs/>
          <w:szCs w:val="22"/>
          <w:lang w:val="pl-PL"/>
        </w:rPr>
        <w:t>l</w:t>
      </w:r>
      <w:r w:rsidR="007B4D0F">
        <w:rPr>
          <w:b/>
          <w:bCs/>
          <w:iCs/>
          <w:szCs w:val="22"/>
          <w:lang w:val="pl-PL"/>
        </w:rPr>
        <w:t>ij</w:t>
      </w:r>
      <w:r w:rsidR="00A97585" w:rsidRPr="007B4D0F">
        <w:rPr>
          <w:b/>
          <w:bCs/>
          <w:iCs/>
          <w:szCs w:val="22"/>
          <w:lang w:val="pl-PL"/>
        </w:rPr>
        <w:t>eka Gentokulin</w:t>
      </w:r>
      <w:r w:rsidR="00177D7F" w:rsidRPr="007B4D0F">
        <w:rPr>
          <w:b/>
          <w:bCs/>
          <w:iCs/>
          <w:szCs w:val="22"/>
          <w:lang w:val="pl-PL"/>
        </w:rPr>
        <w:t xml:space="preserve"> nego što treba</w:t>
      </w:r>
    </w:p>
    <w:p w14:paraId="671C8C32" w14:textId="77777777" w:rsidR="000F1896" w:rsidRPr="007B4D0F" w:rsidRDefault="000F1896">
      <w:pPr>
        <w:rPr>
          <w:szCs w:val="22"/>
          <w:lang w:val="pl-PL"/>
        </w:rPr>
      </w:pPr>
    </w:p>
    <w:p w14:paraId="4D3B471C" w14:textId="38A6AA83" w:rsidR="00177D7F" w:rsidRPr="007B4D0F" w:rsidRDefault="000F1896">
      <w:pPr>
        <w:rPr>
          <w:szCs w:val="22"/>
          <w:lang w:val="pl-PL"/>
        </w:rPr>
      </w:pPr>
      <w:r w:rsidRPr="007B4D0F">
        <w:rPr>
          <w:szCs w:val="22"/>
          <w:lang w:val="pl-PL"/>
        </w:rPr>
        <w:t>Malo je v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erovatno da bi slučajno gutanje sadržaja bočice dovelo do pojave bilo kakvih značajnih neželjenih reakcija. Ukoliko dođe do gutanja sadržaja bočice, odmah se javiti l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ekaru, farmaceutu ili najbližoj zdravstvenoj ustanovi.</w:t>
      </w:r>
    </w:p>
    <w:p w14:paraId="7623DB0E" w14:textId="77777777" w:rsidR="004D1D48" w:rsidRPr="007B4D0F" w:rsidRDefault="004D1D48">
      <w:pPr>
        <w:rPr>
          <w:szCs w:val="22"/>
          <w:lang w:val="pl-PL"/>
        </w:rPr>
      </w:pPr>
    </w:p>
    <w:p w14:paraId="68757A82" w14:textId="77777777" w:rsidR="00A14E2C" w:rsidRDefault="00A14E2C">
      <w:pPr>
        <w:rPr>
          <w:b/>
          <w:bCs/>
          <w:iCs/>
          <w:szCs w:val="22"/>
          <w:lang w:val="pl-PL"/>
        </w:rPr>
      </w:pPr>
    </w:p>
    <w:p w14:paraId="5AB110B5" w14:textId="77777777" w:rsidR="00A14E2C" w:rsidRDefault="00A14E2C">
      <w:pPr>
        <w:rPr>
          <w:b/>
          <w:bCs/>
          <w:iCs/>
          <w:szCs w:val="22"/>
          <w:lang w:val="pl-PL"/>
        </w:rPr>
      </w:pPr>
    </w:p>
    <w:p w14:paraId="589798C7" w14:textId="22135503" w:rsidR="00177D7F" w:rsidRPr="001D1654" w:rsidRDefault="00177D7F">
      <w:pPr>
        <w:rPr>
          <w:b/>
          <w:bCs/>
          <w:szCs w:val="22"/>
          <w:lang w:val="sr-Latn-CS"/>
        </w:rPr>
      </w:pPr>
      <w:r w:rsidRPr="007B4D0F">
        <w:rPr>
          <w:b/>
          <w:bCs/>
          <w:iCs/>
          <w:szCs w:val="22"/>
          <w:lang w:val="pl-PL"/>
        </w:rPr>
        <w:lastRenderedPageBreak/>
        <w:t>Ako ste zaboravili da uzmete</w:t>
      </w:r>
      <w:r w:rsidR="00A97585" w:rsidRPr="007B4D0F">
        <w:rPr>
          <w:b/>
          <w:bCs/>
          <w:iCs/>
          <w:szCs w:val="22"/>
          <w:lang w:val="pl-PL"/>
        </w:rPr>
        <w:t xml:space="preserve"> Gentokulin</w:t>
      </w:r>
    </w:p>
    <w:p w14:paraId="4ACCEB53" w14:textId="77777777" w:rsidR="00177D7F" w:rsidRPr="001D1654" w:rsidRDefault="00177D7F">
      <w:pPr>
        <w:rPr>
          <w:b/>
          <w:szCs w:val="22"/>
          <w:lang w:val="sr-Latn-CS"/>
        </w:rPr>
      </w:pPr>
    </w:p>
    <w:p w14:paraId="326CB19C" w14:textId="44F39877" w:rsidR="000F1896" w:rsidRPr="001D1654" w:rsidRDefault="000F1896">
      <w:pPr>
        <w:rPr>
          <w:szCs w:val="22"/>
          <w:lang w:val="sr-Latn-CS"/>
        </w:rPr>
      </w:pPr>
      <w:r w:rsidRPr="001D1654">
        <w:rPr>
          <w:szCs w:val="22"/>
          <w:lang w:val="sr-Latn-CS"/>
        </w:rPr>
        <w:t>Ukoliko ste zaboravili da uzmete dozu l</w:t>
      </w:r>
      <w:r w:rsidR="007B4D0F">
        <w:rPr>
          <w:szCs w:val="22"/>
          <w:lang w:val="sr-Latn-CS"/>
        </w:rPr>
        <w:t>ij</w:t>
      </w:r>
      <w:r w:rsidRPr="001D1654">
        <w:rPr>
          <w:szCs w:val="22"/>
          <w:lang w:val="sr-Latn-CS"/>
        </w:rPr>
        <w:t>eka, uzmite je što je pr</w:t>
      </w:r>
      <w:r w:rsidR="007B4D0F">
        <w:rPr>
          <w:szCs w:val="22"/>
          <w:lang w:val="sr-Latn-CS"/>
        </w:rPr>
        <w:t>ij</w:t>
      </w:r>
      <w:r w:rsidRPr="001D1654">
        <w:rPr>
          <w:szCs w:val="22"/>
          <w:lang w:val="sr-Latn-CS"/>
        </w:rPr>
        <w:t>e moguće. Međutim, ukoliko se približilo vr</w:t>
      </w:r>
      <w:r w:rsidR="007B4D0F">
        <w:rPr>
          <w:szCs w:val="22"/>
          <w:lang w:val="sr-Latn-CS"/>
        </w:rPr>
        <w:t>ij</w:t>
      </w:r>
      <w:r w:rsidRPr="001D1654">
        <w:rPr>
          <w:szCs w:val="22"/>
          <w:lang w:val="sr-Latn-CS"/>
        </w:rPr>
        <w:t>eme za uzimanje sl</w:t>
      </w:r>
      <w:r w:rsidR="00C50C53">
        <w:rPr>
          <w:szCs w:val="22"/>
          <w:lang w:val="sr-Latn-CS"/>
        </w:rPr>
        <w:t>j</w:t>
      </w:r>
      <w:r w:rsidRPr="001D1654">
        <w:rPr>
          <w:szCs w:val="22"/>
          <w:lang w:val="sr-Latn-CS"/>
        </w:rPr>
        <w:t>edeće doze, nastavite sa uzimanjem l</w:t>
      </w:r>
      <w:r w:rsidR="007B4D0F">
        <w:rPr>
          <w:szCs w:val="22"/>
          <w:lang w:val="sr-Latn-CS"/>
        </w:rPr>
        <w:t>ij</w:t>
      </w:r>
      <w:r w:rsidRPr="001D1654">
        <w:rPr>
          <w:szCs w:val="22"/>
          <w:lang w:val="sr-Latn-CS"/>
        </w:rPr>
        <w:t xml:space="preserve">eka po preporučenom režimu. Nikada ne uzimajte duplu dozu da </w:t>
      </w:r>
      <w:r w:rsidR="00C75EA8">
        <w:rPr>
          <w:szCs w:val="22"/>
          <w:lang w:val="sr-Latn-CS"/>
        </w:rPr>
        <w:t xml:space="preserve">biste </w:t>
      </w:r>
      <w:r w:rsidRPr="001D1654">
        <w:rPr>
          <w:szCs w:val="22"/>
          <w:lang w:val="sr-Latn-CS"/>
        </w:rPr>
        <w:t>nadoknadi</w:t>
      </w:r>
      <w:r w:rsidR="00C75EA8">
        <w:rPr>
          <w:szCs w:val="22"/>
          <w:lang w:val="sr-Latn-CS"/>
        </w:rPr>
        <w:t>li</w:t>
      </w:r>
      <w:r w:rsidRPr="001D1654">
        <w:rPr>
          <w:szCs w:val="22"/>
          <w:lang w:val="sr-Latn-CS"/>
        </w:rPr>
        <w:t xml:space="preserve"> pr</w:t>
      </w:r>
      <w:r w:rsidR="00C75EA8">
        <w:rPr>
          <w:szCs w:val="22"/>
          <w:lang w:val="sr-Latn-CS"/>
        </w:rPr>
        <w:t>opuštenu</w:t>
      </w:r>
      <w:r w:rsidRPr="001D1654">
        <w:rPr>
          <w:szCs w:val="22"/>
          <w:lang w:val="sr-Latn-CS"/>
        </w:rPr>
        <w:t>.</w:t>
      </w:r>
    </w:p>
    <w:p w14:paraId="0EE67B13" w14:textId="77777777" w:rsidR="000F1896" w:rsidRPr="001D1654" w:rsidRDefault="000F1896">
      <w:pPr>
        <w:rPr>
          <w:b/>
          <w:szCs w:val="22"/>
          <w:lang w:val="sr-Latn-CS"/>
        </w:rPr>
      </w:pPr>
    </w:p>
    <w:p w14:paraId="3B0C53BB" w14:textId="13A0B2C8" w:rsidR="00177D7F" w:rsidRPr="001D1654" w:rsidRDefault="00177D7F">
      <w:pPr>
        <w:rPr>
          <w:b/>
          <w:bCs/>
          <w:szCs w:val="22"/>
          <w:lang w:val="sr-Latn-CS"/>
        </w:rPr>
      </w:pPr>
      <w:r w:rsidRPr="001D1654">
        <w:rPr>
          <w:b/>
          <w:bCs/>
          <w:szCs w:val="22"/>
          <w:lang w:val="sr-Latn-CS"/>
        </w:rPr>
        <w:t xml:space="preserve">Ako naglo prestanete da </w:t>
      </w:r>
      <w:r w:rsidRPr="007B4D0F">
        <w:rPr>
          <w:b/>
          <w:bCs/>
          <w:iCs/>
          <w:szCs w:val="22"/>
          <w:lang w:val="pl-PL"/>
        </w:rPr>
        <w:t xml:space="preserve">uzimate </w:t>
      </w:r>
      <w:r w:rsidRPr="001D1654">
        <w:rPr>
          <w:b/>
          <w:bCs/>
          <w:szCs w:val="22"/>
          <w:lang w:val="sr-Latn-CS"/>
        </w:rPr>
        <w:t>l</w:t>
      </w:r>
      <w:r w:rsidR="007B4D0F">
        <w:rPr>
          <w:b/>
          <w:bCs/>
          <w:szCs w:val="22"/>
          <w:lang w:val="sr-Latn-CS"/>
        </w:rPr>
        <w:t>ij</w:t>
      </w:r>
      <w:r w:rsidRPr="001D1654">
        <w:rPr>
          <w:b/>
          <w:bCs/>
          <w:szCs w:val="22"/>
          <w:lang w:val="sr-Latn-CS"/>
        </w:rPr>
        <w:t xml:space="preserve">ek </w:t>
      </w:r>
      <w:r w:rsidR="00BE56DB" w:rsidRPr="001D1654">
        <w:rPr>
          <w:b/>
          <w:bCs/>
          <w:szCs w:val="22"/>
          <w:lang w:val="sr-Latn-CS"/>
        </w:rPr>
        <w:t>Gentokulin</w:t>
      </w:r>
    </w:p>
    <w:p w14:paraId="62F4FFE1" w14:textId="77777777" w:rsidR="000F1896" w:rsidRPr="007B4D0F" w:rsidRDefault="000F1896">
      <w:pPr>
        <w:rPr>
          <w:szCs w:val="22"/>
          <w:lang w:val="pl-PL"/>
        </w:rPr>
      </w:pPr>
    </w:p>
    <w:p w14:paraId="6C09377F" w14:textId="21954A61" w:rsidR="000F1896" w:rsidRPr="007B4D0F" w:rsidRDefault="000F1896">
      <w:pPr>
        <w:rPr>
          <w:szCs w:val="22"/>
          <w:lang w:val="pl-PL"/>
        </w:rPr>
      </w:pPr>
      <w:r w:rsidRPr="007B4D0F">
        <w:rPr>
          <w:szCs w:val="22"/>
          <w:lang w:val="pl-PL"/>
        </w:rPr>
        <w:t>Nećete os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etiti nikakve prom</w:t>
      </w:r>
      <w:r w:rsidR="00C50C53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ene ukoliko naglo prestanete sa upotrebom 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eka G</w:t>
      </w:r>
      <w:r w:rsidR="00BE1A1F" w:rsidRPr="007B4D0F">
        <w:rPr>
          <w:szCs w:val="22"/>
          <w:lang w:val="pl-PL"/>
        </w:rPr>
        <w:t>entokulin</w:t>
      </w:r>
      <w:r w:rsidRPr="007B4D0F">
        <w:rPr>
          <w:szCs w:val="22"/>
          <w:lang w:val="pl-PL"/>
        </w:rPr>
        <w:t>. L</w:t>
      </w:r>
      <w:r w:rsidR="007B4D0F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ekar će odrediti potrebnu dozu i dužinu trajanja terapije. Ne prekidajte l</w:t>
      </w:r>
      <w:r w:rsidR="007B4D0F">
        <w:rPr>
          <w:szCs w:val="22"/>
          <w:lang w:val="pl-PL"/>
        </w:rPr>
        <w:t>ij</w:t>
      </w:r>
      <w:r w:rsidRPr="007B4D0F">
        <w:rPr>
          <w:szCs w:val="22"/>
          <w:lang w:val="pl-PL"/>
        </w:rPr>
        <w:t>ečenje samoinicijativno.</w:t>
      </w:r>
    </w:p>
    <w:p w14:paraId="38A2FE65" w14:textId="77777777" w:rsidR="000F1896" w:rsidRPr="007B4D0F" w:rsidRDefault="000F1896">
      <w:pPr>
        <w:rPr>
          <w:szCs w:val="22"/>
          <w:lang w:val="pl-PL"/>
        </w:rPr>
      </w:pPr>
    </w:p>
    <w:p w14:paraId="60063AE3" w14:textId="46449FD4" w:rsidR="004D1D48" w:rsidRPr="007B4D0F" w:rsidRDefault="00C75EA8">
      <w:pPr>
        <w:rPr>
          <w:i/>
          <w:szCs w:val="22"/>
          <w:lang w:val="pl-PL"/>
        </w:rPr>
      </w:pPr>
      <w:r w:rsidRPr="007B4D0F">
        <w:rPr>
          <w:i/>
          <w:szCs w:val="22"/>
          <w:lang w:val="pl-PL"/>
        </w:rPr>
        <w:t>Ako imate dodatnih</w:t>
      </w:r>
      <w:r w:rsidR="000F1896" w:rsidRPr="007B4D0F">
        <w:rPr>
          <w:i/>
          <w:szCs w:val="22"/>
          <w:lang w:val="pl-PL"/>
        </w:rPr>
        <w:t xml:space="preserve"> pitanja </w:t>
      </w:r>
      <w:r w:rsidRPr="007B4D0F">
        <w:rPr>
          <w:i/>
          <w:szCs w:val="22"/>
          <w:lang w:val="pl-PL"/>
        </w:rPr>
        <w:t>o prim</w:t>
      </w:r>
      <w:r w:rsidR="00C50C53">
        <w:rPr>
          <w:i/>
          <w:szCs w:val="22"/>
          <w:lang w:val="pl-PL"/>
        </w:rPr>
        <w:t>j</w:t>
      </w:r>
      <w:r w:rsidRPr="007B4D0F">
        <w:rPr>
          <w:i/>
          <w:szCs w:val="22"/>
          <w:lang w:val="pl-PL"/>
        </w:rPr>
        <w:t>eni ovog</w:t>
      </w:r>
      <w:r w:rsidR="000F1896" w:rsidRPr="007B4D0F">
        <w:rPr>
          <w:i/>
          <w:szCs w:val="22"/>
          <w:lang w:val="pl-PL"/>
        </w:rPr>
        <w:t xml:space="preserve"> l</w:t>
      </w:r>
      <w:r w:rsidR="007B4D0F">
        <w:rPr>
          <w:i/>
          <w:szCs w:val="22"/>
          <w:lang w:val="pl-PL"/>
        </w:rPr>
        <w:t>ij</w:t>
      </w:r>
      <w:r w:rsidR="000F1896" w:rsidRPr="007B4D0F">
        <w:rPr>
          <w:i/>
          <w:szCs w:val="22"/>
          <w:lang w:val="pl-PL"/>
        </w:rPr>
        <w:t xml:space="preserve">eka obratite se </w:t>
      </w:r>
      <w:r w:rsidRPr="007B4D0F">
        <w:rPr>
          <w:i/>
          <w:szCs w:val="22"/>
          <w:lang w:val="pl-PL"/>
        </w:rPr>
        <w:t>svom</w:t>
      </w:r>
      <w:r w:rsidR="000F1896" w:rsidRPr="007B4D0F">
        <w:rPr>
          <w:i/>
          <w:szCs w:val="22"/>
          <w:lang w:val="pl-PL"/>
        </w:rPr>
        <w:t xml:space="preserve"> l</w:t>
      </w:r>
      <w:r w:rsidR="007B4D0F">
        <w:rPr>
          <w:i/>
          <w:szCs w:val="22"/>
          <w:lang w:val="pl-PL"/>
        </w:rPr>
        <w:t>j</w:t>
      </w:r>
      <w:r w:rsidR="000F1896" w:rsidRPr="007B4D0F">
        <w:rPr>
          <w:i/>
          <w:szCs w:val="22"/>
          <w:lang w:val="pl-PL"/>
        </w:rPr>
        <w:t>ekaru ili farmaceutu.</w:t>
      </w:r>
    </w:p>
    <w:p w14:paraId="6A0DFA44" w14:textId="77777777" w:rsidR="00177D7F" w:rsidRPr="001D1654" w:rsidRDefault="00177D7F" w:rsidP="00022851">
      <w:pPr>
        <w:pStyle w:val="NASLOV123"/>
        <w:jc w:val="both"/>
        <w:rPr>
          <w:lang w:val="sr-Latn-CS"/>
        </w:rPr>
      </w:pPr>
      <w:r w:rsidRPr="001D1654">
        <w:t>4. Moguća neželjena dejstva</w:t>
      </w:r>
    </w:p>
    <w:p w14:paraId="354700CF" w14:textId="2E290B30" w:rsidR="00177D7F" w:rsidRPr="001D1654" w:rsidRDefault="00104D20" w:rsidP="003B4597">
      <w:pPr>
        <w:rPr>
          <w:noProof/>
          <w:szCs w:val="22"/>
          <w:lang w:val="hr-HR"/>
        </w:rPr>
      </w:pPr>
      <w:r w:rsidRPr="001D1654">
        <w:rPr>
          <w:szCs w:val="22"/>
          <w:lang w:val="sr-Latn-CS"/>
        </w:rPr>
        <w:t>Kao i svi l</w:t>
      </w:r>
      <w:r w:rsidR="007B4D0F">
        <w:rPr>
          <w:szCs w:val="22"/>
          <w:lang w:val="sr-Latn-CS"/>
        </w:rPr>
        <w:t>j</w:t>
      </w:r>
      <w:r w:rsidRPr="001D1654">
        <w:rPr>
          <w:szCs w:val="22"/>
          <w:lang w:val="sr-Latn-CS"/>
        </w:rPr>
        <w:t>ekovi, ovaj l</w:t>
      </w:r>
      <w:r w:rsidR="007B4D0F">
        <w:rPr>
          <w:szCs w:val="22"/>
          <w:lang w:val="sr-Latn-CS"/>
        </w:rPr>
        <w:t>ij</w:t>
      </w:r>
      <w:r w:rsidRPr="001D1654">
        <w:rPr>
          <w:szCs w:val="22"/>
          <w:lang w:val="sr-Latn-CS"/>
        </w:rPr>
        <w:t>ek može da prouzrokuje neželjena dejstva, iako ona ne moraju da se jave kod svih pacijenata koji uzimaju ovaj l</w:t>
      </w:r>
      <w:r w:rsidR="007B4D0F">
        <w:rPr>
          <w:szCs w:val="22"/>
          <w:lang w:val="sr-Latn-CS"/>
        </w:rPr>
        <w:t>ij</w:t>
      </w:r>
      <w:r w:rsidRPr="001D1654">
        <w:rPr>
          <w:szCs w:val="22"/>
          <w:lang w:val="sr-Latn-CS"/>
        </w:rPr>
        <w:t>ek.</w:t>
      </w:r>
    </w:p>
    <w:p w14:paraId="7FF6D392" w14:textId="77777777" w:rsidR="004D1D48" w:rsidRPr="001D1654" w:rsidRDefault="004D1D48">
      <w:pPr>
        <w:rPr>
          <w:noProof/>
          <w:szCs w:val="22"/>
          <w:lang w:val="hr-HR"/>
        </w:rPr>
      </w:pPr>
    </w:p>
    <w:p w14:paraId="3B1F8818" w14:textId="4AAAF2DB" w:rsidR="00896ED1" w:rsidRPr="00C51DAA" w:rsidRDefault="00896ED1">
      <w:pPr>
        <w:rPr>
          <w:noProof/>
          <w:szCs w:val="22"/>
          <w:lang w:val="hr-HR"/>
        </w:rPr>
      </w:pPr>
      <w:r w:rsidRPr="001D1654">
        <w:rPr>
          <w:noProof/>
          <w:szCs w:val="22"/>
          <w:lang w:val="hr-HR"/>
        </w:rPr>
        <w:t>Neželjena dejstva koja se mogu javiti su iritacija (nadražaj), peckanje, bockanje, svrab i dermatitis (zapaljenje kože).</w:t>
      </w:r>
      <w:r w:rsidR="000D1820" w:rsidRPr="001D1654">
        <w:rPr>
          <w:noProof/>
          <w:szCs w:val="22"/>
          <w:lang w:val="hr-HR"/>
        </w:rPr>
        <w:t xml:space="preserve"> </w:t>
      </w:r>
      <w:r w:rsidRPr="001D1654">
        <w:rPr>
          <w:noProof/>
          <w:szCs w:val="22"/>
          <w:lang w:val="hr-HR"/>
        </w:rPr>
        <w:t>U slučaju iritacije, preos</w:t>
      </w:r>
      <w:r w:rsidR="00C50C53">
        <w:rPr>
          <w:noProof/>
          <w:szCs w:val="22"/>
          <w:lang w:val="hr-HR"/>
        </w:rPr>
        <w:t>j</w:t>
      </w:r>
      <w:r w:rsidRPr="001D1654">
        <w:rPr>
          <w:noProof/>
          <w:szCs w:val="22"/>
          <w:lang w:val="hr-HR"/>
        </w:rPr>
        <w:t>etljivosti (alergije) ili ponovne infekcije prekinite terapiju l</w:t>
      </w:r>
      <w:r w:rsidR="007B4D0F">
        <w:rPr>
          <w:noProof/>
          <w:szCs w:val="22"/>
          <w:lang w:val="hr-HR"/>
        </w:rPr>
        <w:t>ij</w:t>
      </w:r>
      <w:r w:rsidRPr="001D1654">
        <w:rPr>
          <w:noProof/>
          <w:szCs w:val="22"/>
          <w:lang w:val="hr-HR"/>
        </w:rPr>
        <w:t>ekom G</w:t>
      </w:r>
      <w:r w:rsidR="00BE1A1F" w:rsidRPr="001D1654">
        <w:rPr>
          <w:noProof/>
          <w:szCs w:val="22"/>
          <w:lang w:val="hr-HR"/>
        </w:rPr>
        <w:t>entokulin</w:t>
      </w:r>
      <w:r w:rsidRPr="001D1654">
        <w:rPr>
          <w:noProof/>
          <w:szCs w:val="22"/>
          <w:lang w:val="hr-HR"/>
        </w:rPr>
        <w:t xml:space="preserve"> i </w:t>
      </w:r>
      <w:r w:rsidRPr="00C51DAA">
        <w:rPr>
          <w:noProof/>
          <w:szCs w:val="22"/>
          <w:lang w:val="hr-HR"/>
        </w:rPr>
        <w:t>odmah se javite Vašem l</w:t>
      </w:r>
      <w:r w:rsidR="007B4D0F">
        <w:rPr>
          <w:noProof/>
          <w:szCs w:val="22"/>
          <w:lang w:val="hr-HR"/>
        </w:rPr>
        <w:t>j</w:t>
      </w:r>
      <w:r w:rsidR="00C50C53">
        <w:rPr>
          <w:noProof/>
          <w:szCs w:val="22"/>
          <w:lang w:val="hr-HR"/>
        </w:rPr>
        <w:t>e</w:t>
      </w:r>
      <w:r w:rsidRPr="00C51DAA">
        <w:rPr>
          <w:noProof/>
          <w:szCs w:val="22"/>
          <w:lang w:val="hr-HR"/>
        </w:rPr>
        <w:t>karu.</w:t>
      </w:r>
    </w:p>
    <w:p w14:paraId="43B4C487" w14:textId="14DD3EB5" w:rsidR="0037338C" w:rsidRPr="00C51DAA" w:rsidRDefault="00A7214C">
      <w:pPr>
        <w:rPr>
          <w:noProof/>
          <w:szCs w:val="22"/>
          <w:lang w:val="hr-HR"/>
        </w:rPr>
      </w:pPr>
      <w:r w:rsidRPr="00C51DAA">
        <w:rPr>
          <w:noProof/>
          <w:szCs w:val="22"/>
          <w:lang w:val="hr-HR"/>
        </w:rPr>
        <w:t>Veoma r</w:t>
      </w:r>
      <w:r w:rsidR="007B4D0F">
        <w:rPr>
          <w:noProof/>
          <w:szCs w:val="22"/>
          <w:lang w:val="hr-HR"/>
        </w:rPr>
        <w:t>ij</w:t>
      </w:r>
      <w:r w:rsidRPr="00C51DAA">
        <w:rPr>
          <w:noProof/>
          <w:szCs w:val="22"/>
          <w:lang w:val="hr-HR"/>
        </w:rPr>
        <w:t>etko, kod nekih pacijenata sa teškim oštećenjem rožnjače, prilikom prim</w:t>
      </w:r>
      <w:r w:rsidR="007B4D0F">
        <w:rPr>
          <w:noProof/>
          <w:szCs w:val="22"/>
          <w:lang w:val="hr-HR"/>
        </w:rPr>
        <w:t>j</w:t>
      </w:r>
      <w:r w:rsidRPr="00C51DAA">
        <w:rPr>
          <w:noProof/>
          <w:szCs w:val="22"/>
          <w:lang w:val="hr-HR"/>
        </w:rPr>
        <w:t>ene l</w:t>
      </w:r>
      <w:r w:rsidR="007B4D0F">
        <w:rPr>
          <w:noProof/>
          <w:szCs w:val="22"/>
          <w:lang w:val="hr-HR"/>
        </w:rPr>
        <w:t>ij</w:t>
      </w:r>
      <w:r w:rsidRPr="00C51DAA">
        <w:rPr>
          <w:noProof/>
          <w:szCs w:val="22"/>
          <w:lang w:val="hr-HR"/>
        </w:rPr>
        <w:t>eka u oko</w:t>
      </w:r>
      <w:r w:rsidR="00AC2A03" w:rsidRPr="00C51DAA">
        <w:rPr>
          <w:noProof/>
          <w:szCs w:val="22"/>
          <w:lang w:val="hr-HR"/>
        </w:rPr>
        <w:t>,</w:t>
      </w:r>
      <w:r w:rsidR="00360927" w:rsidRPr="00C51DAA">
        <w:rPr>
          <w:noProof/>
          <w:szCs w:val="22"/>
          <w:lang w:val="hr-HR"/>
        </w:rPr>
        <w:t xml:space="preserve"> na rožnjači </w:t>
      </w:r>
      <w:r w:rsidRPr="00C51DAA">
        <w:rPr>
          <w:noProof/>
          <w:szCs w:val="22"/>
          <w:lang w:val="hr-HR"/>
        </w:rPr>
        <w:t>se</w:t>
      </w:r>
      <w:r w:rsidR="0037338C" w:rsidRPr="00C51DAA">
        <w:rPr>
          <w:noProof/>
          <w:szCs w:val="22"/>
          <w:lang w:val="hr-HR"/>
        </w:rPr>
        <w:t xml:space="preserve">, zbog taloženja kalcifikata, </w:t>
      </w:r>
      <w:r w:rsidR="00360927" w:rsidRPr="00C51DAA">
        <w:rPr>
          <w:noProof/>
          <w:szCs w:val="22"/>
          <w:lang w:val="hr-HR"/>
        </w:rPr>
        <w:t>mogu javiti</w:t>
      </w:r>
      <w:r w:rsidRPr="00C51DAA">
        <w:rPr>
          <w:noProof/>
          <w:szCs w:val="22"/>
          <w:lang w:val="hr-HR"/>
        </w:rPr>
        <w:t xml:space="preserve"> </w:t>
      </w:r>
      <w:r w:rsidR="00331334" w:rsidRPr="00C51DAA">
        <w:rPr>
          <w:noProof/>
          <w:szCs w:val="22"/>
          <w:lang w:val="hr-HR"/>
        </w:rPr>
        <w:t xml:space="preserve">tačkasta </w:t>
      </w:r>
      <w:r w:rsidR="0037338C" w:rsidRPr="00C51DAA">
        <w:rPr>
          <w:noProof/>
          <w:szCs w:val="22"/>
          <w:lang w:val="hr-HR"/>
        </w:rPr>
        <w:t>zamagljen</w:t>
      </w:r>
      <w:r w:rsidR="00331334" w:rsidRPr="00C51DAA">
        <w:rPr>
          <w:noProof/>
          <w:szCs w:val="22"/>
          <w:lang w:val="hr-HR"/>
        </w:rPr>
        <w:t>ja</w:t>
      </w:r>
      <w:r w:rsidR="0037338C" w:rsidRPr="00C51DAA">
        <w:rPr>
          <w:noProof/>
          <w:szCs w:val="22"/>
          <w:lang w:val="hr-HR"/>
        </w:rPr>
        <w:t xml:space="preserve">. </w:t>
      </w:r>
    </w:p>
    <w:p w14:paraId="08E457A6" w14:textId="350DBDA3" w:rsidR="00896ED1" w:rsidRPr="001D1654" w:rsidRDefault="00896ED1">
      <w:pPr>
        <w:rPr>
          <w:noProof/>
          <w:szCs w:val="22"/>
          <w:lang w:val="hr-HR"/>
        </w:rPr>
      </w:pPr>
      <w:r w:rsidRPr="001D1654">
        <w:rPr>
          <w:noProof/>
          <w:szCs w:val="22"/>
          <w:lang w:val="hr-HR"/>
        </w:rPr>
        <w:t>Prilikom prim</w:t>
      </w:r>
      <w:r w:rsidR="007B4D0F">
        <w:rPr>
          <w:noProof/>
          <w:szCs w:val="22"/>
          <w:lang w:val="hr-HR"/>
        </w:rPr>
        <w:t>j</w:t>
      </w:r>
      <w:r w:rsidRPr="001D1654">
        <w:rPr>
          <w:noProof/>
          <w:szCs w:val="22"/>
          <w:lang w:val="hr-HR"/>
        </w:rPr>
        <w:t xml:space="preserve">ene gentamicina u obliku injekcija može doći do oštećenja </w:t>
      </w:r>
      <w:r w:rsidR="002F4C12">
        <w:rPr>
          <w:noProof/>
          <w:szCs w:val="22"/>
          <w:lang w:val="hr-HR"/>
        </w:rPr>
        <w:t xml:space="preserve">funkcije </w:t>
      </w:r>
      <w:r w:rsidRPr="001D1654">
        <w:rPr>
          <w:noProof/>
          <w:szCs w:val="22"/>
          <w:lang w:val="hr-HR"/>
        </w:rPr>
        <w:t>bubrega. Mala je v</w:t>
      </w:r>
      <w:r w:rsidR="007B4D0F">
        <w:rPr>
          <w:noProof/>
          <w:szCs w:val="22"/>
          <w:lang w:val="hr-HR"/>
        </w:rPr>
        <w:t>j</w:t>
      </w:r>
      <w:r w:rsidRPr="001D1654">
        <w:rPr>
          <w:noProof/>
          <w:szCs w:val="22"/>
          <w:lang w:val="hr-HR"/>
        </w:rPr>
        <w:t>erovatnoća da do toga može doći nakon njegove lokalne prim</w:t>
      </w:r>
      <w:r w:rsidR="007B4D0F">
        <w:rPr>
          <w:noProof/>
          <w:szCs w:val="22"/>
          <w:lang w:val="hr-HR"/>
        </w:rPr>
        <w:t>j</w:t>
      </w:r>
      <w:r w:rsidRPr="001D1654">
        <w:rPr>
          <w:noProof/>
          <w:szCs w:val="22"/>
          <w:lang w:val="hr-HR"/>
        </w:rPr>
        <w:t>ene u obliku kapi, u oko ili uho.</w:t>
      </w:r>
    </w:p>
    <w:p w14:paraId="3B031E4C" w14:textId="77777777" w:rsidR="00177D7F" w:rsidRPr="001D1654" w:rsidRDefault="00177D7F">
      <w:pPr>
        <w:rPr>
          <w:i/>
          <w:noProof/>
          <w:szCs w:val="22"/>
          <w:lang w:val="hr-HR"/>
        </w:rPr>
      </w:pPr>
    </w:p>
    <w:p w14:paraId="3A21C933" w14:textId="77777777" w:rsidR="007B4D0F" w:rsidRPr="007B4D0F" w:rsidRDefault="007B4D0F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  <w:r w:rsidRPr="007B4D0F">
        <w:rPr>
          <w:rFonts w:eastAsia="Calibri"/>
          <w:spacing w:val="-5"/>
          <w:szCs w:val="22"/>
          <w:u w:val="single"/>
          <w:lang w:val="sr-Latn-RS"/>
        </w:rPr>
        <w:t>Prijavljivanje sumnji na neželjena dejstva</w:t>
      </w:r>
    </w:p>
    <w:p w14:paraId="3D30708F" w14:textId="77777777" w:rsidR="007B4D0F" w:rsidRPr="007B4D0F" w:rsidRDefault="007B4D0F" w:rsidP="00022851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</w:p>
    <w:p w14:paraId="065AFF49" w14:textId="77777777" w:rsidR="007B4D0F" w:rsidRPr="007B4D0F" w:rsidRDefault="007B4D0F" w:rsidP="003B4597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  <w:r w:rsidRPr="007B4D0F">
        <w:rPr>
          <w:rFonts w:eastAsia="Calibri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7B4D0F">
        <w:rPr>
          <w:rFonts w:eastAsia="Calibri"/>
          <w:spacing w:val="-4"/>
          <w:szCs w:val="22"/>
          <w:lang w:val="sr-Latn-RS"/>
        </w:rPr>
        <w:t xml:space="preserve">. </w:t>
      </w:r>
      <w:r w:rsidRPr="007B4D0F">
        <w:rPr>
          <w:rFonts w:eastAsia="Calibri"/>
          <w:szCs w:val="22"/>
          <w:lang w:val="sr-Latn-RS"/>
        </w:rPr>
        <w:t>Neželjena dejstva možete prijavljivati direktno kod zdravstvenih radnika, čime ćete pomoći u dobijanju više informacija o bezbjednosti ovog lijeka.</w:t>
      </w:r>
    </w:p>
    <w:p w14:paraId="7CF06BD9" w14:textId="77777777" w:rsidR="004D1D48" w:rsidRPr="007B4D0F" w:rsidRDefault="004D1D48">
      <w:pPr>
        <w:rPr>
          <w:szCs w:val="22"/>
          <w:lang w:val="sr-Latn-RS"/>
        </w:rPr>
      </w:pPr>
    </w:p>
    <w:p w14:paraId="2E665AAB" w14:textId="5F6E62ED" w:rsidR="00177D7F" w:rsidRPr="001D1654" w:rsidRDefault="00177D7F" w:rsidP="00022851">
      <w:pPr>
        <w:pStyle w:val="NASLOV123"/>
        <w:jc w:val="both"/>
      </w:pPr>
      <w:r w:rsidRPr="001D1654">
        <w:t>5. Kako čuvati l</w:t>
      </w:r>
      <w:r w:rsidR="007B4D0F">
        <w:rPr>
          <w:lang w:val="sr-Latn-RS"/>
        </w:rPr>
        <w:t>ij</w:t>
      </w:r>
      <w:r w:rsidRPr="001D1654">
        <w:t xml:space="preserve">ek </w:t>
      </w:r>
      <w:r w:rsidR="00BE56DB" w:rsidRPr="001D1654">
        <w:t>Gentokulin</w:t>
      </w:r>
    </w:p>
    <w:p w14:paraId="27B12F42" w14:textId="6BA2A881" w:rsidR="00296E21" w:rsidRPr="001D1654" w:rsidRDefault="00296E21" w:rsidP="003B4597">
      <w:pPr>
        <w:widowControl w:val="0"/>
        <w:autoSpaceDE w:val="0"/>
        <w:autoSpaceDN w:val="0"/>
        <w:rPr>
          <w:szCs w:val="22"/>
          <w:lang w:val="sr-Latn-CS"/>
        </w:rPr>
      </w:pPr>
      <w:r w:rsidRPr="001D1654">
        <w:rPr>
          <w:szCs w:val="22"/>
          <w:lang w:val="sr-Latn-CS"/>
        </w:rPr>
        <w:t>Čuvati l</w:t>
      </w:r>
      <w:r w:rsidR="00991885">
        <w:rPr>
          <w:szCs w:val="22"/>
          <w:lang w:val="sr-Latn-CS"/>
        </w:rPr>
        <w:t>ij</w:t>
      </w:r>
      <w:r w:rsidRPr="001D1654">
        <w:rPr>
          <w:szCs w:val="22"/>
          <w:lang w:val="sr-Latn-CS"/>
        </w:rPr>
        <w:t xml:space="preserve">ek van </w:t>
      </w:r>
      <w:r w:rsidR="007B4D0F">
        <w:rPr>
          <w:szCs w:val="22"/>
          <w:lang w:val="sr-Latn-CS"/>
        </w:rPr>
        <w:t>pogleda</w:t>
      </w:r>
      <w:r w:rsidRPr="001D1654">
        <w:rPr>
          <w:szCs w:val="22"/>
          <w:lang w:val="sr-Latn-CS"/>
        </w:rPr>
        <w:t xml:space="preserve"> i domašaja d</w:t>
      </w:r>
      <w:r w:rsidR="007B4D0F">
        <w:rPr>
          <w:szCs w:val="22"/>
          <w:lang w:val="sr-Latn-CS"/>
        </w:rPr>
        <w:t>j</w:t>
      </w:r>
      <w:r w:rsidRPr="001D1654">
        <w:rPr>
          <w:szCs w:val="22"/>
          <w:lang w:val="sr-Latn-CS"/>
        </w:rPr>
        <w:t>ece.</w:t>
      </w:r>
    </w:p>
    <w:p w14:paraId="536EC859" w14:textId="77777777" w:rsidR="00E24919" w:rsidRPr="001D1654" w:rsidRDefault="00E24919">
      <w:pPr>
        <w:widowControl w:val="0"/>
        <w:autoSpaceDE w:val="0"/>
        <w:autoSpaceDN w:val="0"/>
        <w:rPr>
          <w:szCs w:val="22"/>
          <w:lang w:val="sr-Latn-CS"/>
        </w:rPr>
      </w:pPr>
    </w:p>
    <w:p w14:paraId="1FAE2A7F" w14:textId="34C7EC07" w:rsidR="007B4D0F" w:rsidRPr="007B4D0F" w:rsidRDefault="007B4D0F">
      <w:pPr>
        <w:rPr>
          <w:szCs w:val="22"/>
          <w:lang w:val="pl-PL"/>
        </w:rPr>
      </w:pPr>
      <w:r w:rsidRPr="007B4D0F">
        <w:rPr>
          <w:szCs w:val="22"/>
          <w:lang w:val="pl-PL"/>
        </w:rPr>
        <w:t>Ovaj</w:t>
      </w:r>
      <w:r w:rsidRPr="007B4D0F">
        <w:rPr>
          <w:szCs w:val="22"/>
          <w:lang w:val="sr-Latn-CS"/>
        </w:rPr>
        <w:t xml:space="preserve"> </w:t>
      </w:r>
      <w:r w:rsidRPr="007B4D0F">
        <w:rPr>
          <w:szCs w:val="22"/>
          <w:lang w:val="pl-PL"/>
        </w:rPr>
        <w:t>lijek</w:t>
      </w:r>
      <w:r w:rsidRPr="007B4D0F">
        <w:rPr>
          <w:szCs w:val="22"/>
          <w:lang w:val="sr-Latn-CS"/>
        </w:rPr>
        <w:t xml:space="preserve"> </w:t>
      </w:r>
      <w:r w:rsidRPr="007B4D0F">
        <w:rPr>
          <w:szCs w:val="22"/>
          <w:lang w:val="pl-PL"/>
        </w:rPr>
        <w:t>se</w:t>
      </w:r>
      <w:r w:rsidRPr="007B4D0F">
        <w:rPr>
          <w:szCs w:val="22"/>
          <w:lang w:val="sr-Latn-CS"/>
        </w:rPr>
        <w:t xml:space="preserve"> </w:t>
      </w:r>
      <w:r w:rsidRPr="007B4D0F">
        <w:rPr>
          <w:szCs w:val="22"/>
          <w:lang w:val="pl-PL"/>
        </w:rPr>
        <w:t>ne</w:t>
      </w:r>
      <w:r w:rsidRPr="007B4D0F">
        <w:rPr>
          <w:szCs w:val="22"/>
          <w:lang w:val="sr-Latn-CS"/>
        </w:rPr>
        <w:t xml:space="preserve"> </w:t>
      </w:r>
      <w:r w:rsidRPr="007B4D0F">
        <w:rPr>
          <w:szCs w:val="22"/>
          <w:lang w:val="pl-PL"/>
        </w:rPr>
        <w:t>smije</w:t>
      </w:r>
      <w:r w:rsidRPr="007B4D0F">
        <w:rPr>
          <w:szCs w:val="22"/>
          <w:lang w:val="sr-Latn-CS"/>
        </w:rPr>
        <w:t xml:space="preserve"> </w:t>
      </w:r>
      <w:r w:rsidRPr="007B4D0F">
        <w:rPr>
          <w:szCs w:val="22"/>
          <w:lang w:val="pl-PL"/>
        </w:rPr>
        <w:t>upotrijebiti</w:t>
      </w:r>
      <w:r w:rsidRPr="007B4D0F">
        <w:rPr>
          <w:szCs w:val="22"/>
          <w:lang w:val="sr-Latn-CS"/>
        </w:rPr>
        <w:t xml:space="preserve"> </w:t>
      </w:r>
      <w:r w:rsidRPr="007B4D0F">
        <w:rPr>
          <w:szCs w:val="22"/>
          <w:lang w:val="pl-PL"/>
        </w:rPr>
        <w:t>nakon</w:t>
      </w:r>
      <w:r w:rsidRPr="007B4D0F">
        <w:rPr>
          <w:szCs w:val="22"/>
          <w:lang w:val="sr-Latn-CS"/>
        </w:rPr>
        <w:t xml:space="preserve"> </w:t>
      </w:r>
      <w:r w:rsidRPr="007B4D0F">
        <w:rPr>
          <w:szCs w:val="22"/>
          <w:lang w:val="pl-PL"/>
        </w:rPr>
        <w:t>isteka</w:t>
      </w:r>
      <w:r w:rsidRPr="007B4D0F">
        <w:rPr>
          <w:szCs w:val="22"/>
          <w:lang w:val="sr-Latn-CS"/>
        </w:rPr>
        <w:t xml:space="preserve"> </w:t>
      </w:r>
      <w:r w:rsidRPr="007B4D0F">
        <w:rPr>
          <w:szCs w:val="22"/>
          <w:lang w:val="pl-PL"/>
        </w:rPr>
        <w:t>roka</w:t>
      </w:r>
      <w:r w:rsidRPr="007B4D0F">
        <w:rPr>
          <w:szCs w:val="22"/>
          <w:lang w:val="sr-Latn-CS"/>
        </w:rPr>
        <w:t xml:space="preserve"> </w:t>
      </w:r>
      <w:r w:rsidRPr="007B4D0F">
        <w:rPr>
          <w:szCs w:val="22"/>
          <w:lang w:val="pl-PL"/>
        </w:rPr>
        <w:t>upotrebe</w:t>
      </w:r>
      <w:r w:rsidRPr="007B4D0F">
        <w:rPr>
          <w:szCs w:val="22"/>
          <w:lang w:val="sr-Latn-CS"/>
        </w:rPr>
        <w:t xml:space="preserve"> </w:t>
      </w:r>
      <w:r w:rsidRPr="007B4D0F">
        <w:rPr>
          <w:szCs w:val="22"/>
          <w:lang w:val="pl-PL"/>
        </w:rPr>
        <w:t>navedenog</w:t>
      </w:r>
      <w:r w:rsidRPr="007B4D0F">
        <w:rPr>
          <w:szCs w:val="22"/>
          <w:lang w:val="sr-Latn-CS"/>
        </w:rPr>
        <w:t xml:space="preserve"> </w:t>
      </w:r>
      <w:r w:rsidRPr="007B4D0F">
        <w:rPr>
          <w:szCs w:val="22"/>
          <w:lang w:val="pl-PL"/>
        </w:rPr>
        <w:t>na</w:t>
      </w:r>
      <w:r>
        <w:rPr>
          <w:szCs w:val="22"/>
          <w:lang w:val="sr-Latn-CS"/>
        </w:rPr>
        <w:t xml:space="preserve"> </w:t>
      </w:r>
      <w:r w:rsidRPr="007B4D0F">
        <w:rPr>
          <w:szCs w:val="22"/>
          <w:lang w:val="pl-PL"/>
        </w:rPr>
        <w:t>kutiji</w:t>
      </w:r>
      <w:r>
        <w:rPr>
          <w:szCs w:val="22"/>
          <w:lang w:val="pl-PL"/>
        </w:rPr>
        <w:t xml:space="preserve">. </w:t>
      </w:r>
      <w:r w:rsidRPr="007B4D0F">
        <w:rPr>
          <w:szCs w:val="22"/>
          <w:lang w:val="pl-PL"/>
        </w:rPr>
        <w:t>Rok upotrebe odnosi se na posl</w:t>
      </w:r>
      <w:r w:rsidR="00C50C53">
        <w:rPr>
          <w:szCs w:val="22"/>
          <w:lang w:val="pl-PL"/>
        </w:rPr>
        <w:t>j</w:t>
      </w:r>
      <w:r w:rsidRPr="007B4D0F">
        <w:rPr>
          <w:szCs w:val="22"/>
          <w:lang w:val="pl-PL"/>
        </w:rPr>
        <w:t>ednji dan navedenog mjeseca.</w:t>
      </w:r>
    </w:p>
    <w:p w14:paraId="77A11E6E" w14:textId="5EE117A8" w:rsidR="007B4D0F" w:rsidRDefault="007B4D0F">
      <w:pPr>
        <w:rPr>
          <w:b/>
          <w:bCs/>
          <w:szCs w:val="22"/>
          <w:lang w:val="pt-PT"/>
        </w:rPr>
      </w:pPr>
    </w:p>
    <w:p w14:paraId="73661378" w14:textId="77777777" w:rsidR="007B4D0F" w:rsidRPr="007B4D0F" w:rsidRDefault="007B4D0F">
      <w:pPr>
        <w:rPr>
          <w:bCs/>
          <w:szCs w:val="22"/>
          <w:lang w:val="sr-Latn-CS"/>
        </w:rPr>
      </w:pPr>
      <w:r w:rsidRPr="007B4D0F">
        <w:rPr>
          <w:bCs/>
          <w:szCs w:val="22"/>
          <w:lang w:val="sr-Latn-CS"/>
        </w:rPr>
        <w:t>Čuvati na temperaturi do 25 ºC.</w:t>
      </w:r>
    </w:p>
    <w:p w14:paraId="2E05EA84" w14:textId="77777777" w:rsidR="007B4D0F" w:rsidRPr="007B4D0F" w:rsidRDefault="007B4D0F">
      <w:pPr>
        <w:rPr>
          <w:bCs/>
          <w:szCs w:val="22"/>
          <w:lang w:val="sr-Latn-CS"/>
        </w:rPr>
      </w:pPr>
      <w:r w:rsidRPr="007B4D0F">
        <w:rPr>
          <w:bCs/>
          <w:szCs w:val="22"/>
          <w:lang w:val="sr-Latn-CS"/>
        </w:rPr>
        <w:t>Nakon prvog otvaranja bočicu čuvati na temperaturi do 25ºC i kapi se mogu iskoristiti u roku od 8 dana.</w:t>
      </w:r>
    </w:p>
    <w:p w14:paraId="7C557726" w14:textId="77777777" w:rsidR="007B4D0F" w:rsidRPr="007B4D0F" w:rsidRDefault="007B4D0F">
      <w:pPr>
        <w:rPr>
          <w:b/>
          <w:bCs/>
          <w:szCs w:val="22"/>
          <w:lang w:val="sr-Latn-CS"/>
        </w:rPr>
      </w:pPr>
    </w:p>
    <w:p w14:paraId="7B19490F" w14:textId="77777777" w:rsidR="007B4D0F" w:rsidRPr="007B4D0F" w:rsidRDefault="007B4D0F">
      <w:pPr>
        <w:rPr>
          <w:szCs w:val="22"/>
          <w:lang w:val="sr-Latn-ME"/>
        </w:rPr>
      </w:pPr>
      <w:r w:rsidRPr="007B4D0F">
        <w:rPr>
          <w:szCs w:val="22"/>
          <w:lang w:val="sr-Latn-ME"/>
        </w:rPr>
        <w:t>Ljekove ne treba bacati u kanalizaciju, niti kućni otpad. Ove mjere pomažu očuvanju životne sredine.</w:t>
      </w:r>
    </w:p>
    <w:p w14:paraId="1414C242" w14:textId="77777777" w:rsidR="007B4D0F" w:rsidRPr="007B4D0F" w:rsidRDefault="007B4D0F">
      <w:pPr>
        <w:rPr>
          <w:b/>
          <w:bCs/>
          <w:szCs w:val="22"/>
          <w:lang w:val="sr-Latn-ME"/>
        </w:rPr>
      </w:pPr>
      <w:r w:rsidRPr="007B4D0F">
        <w:rPr>
          <w:szCs w:val="22"/>
          <w:lang w:val="sr-Latn-ME"/>
        </w:rPr>
        <w:t>Neupotrijebljeni lijek se uništava u skladu sa važećim propisima.</w:t>
      </w:r>
    </w:p>
    <w:p w14:paraId="5BDB1053" w14:textId="77777777" w:rsidR="003A0C4E" w:rsidRPr="007B4D0F" w:rsidRDefault="003A0C4E">
      <w:pPr>
        <w:rPr>
          <w:i/>
          <w:szCs w:val="22"/>
          <w:lang w:val="sr-Latn-ME"/>
        </w:rPr>
      </w:pPr>
    </w:p>
    <w:p w14:paraId="00995886" w14:textId="59FCB9F2" w:rsidR="00177D7F" w:rsidRPr="001D1654" w:rsidRDefault="00177D7F" w:rsidP="00022851">
      <w:pPr>
        <w:pStyle w:val="NASLOV123"/>
        <w:jc w:val="both"/>
      </w:pPr>
      <w:r w:rsidRPr="001D1654">
        <w:t xml:space="preserve">6. Sadržaj pakovanja i </w:t>
      </w:r>
      <w:r w:rsidR="007B4D0F">
        <w:rPr>
          <w:lang w:val="sr-Latn-RS"/>
        </w:rPr>
        <w:t xml:space="preserve">dodatne </w:t>
      </w:r>
      <w:r w:rsidRPr="001D1654">
        <w:t>informacije</w:t>
      </w:r>
    </w:p>
    <w:p w14:paraId="15E5AF48" w14:textId="5AA21A87" w:rsidR="00177D7F" w:rsidRPr="007B4D0F" w:rsidRDefault="00177D7F" w:rsidP="003B4597">
      <w:pPr>
        <w:rPr>
          <w:b/>
          <w:bCs/>
          <w:szCs w:val="22"/>
          <w:lang w:val="pl-PL"/>
        </w:rPr>
      </w:pPr>
      <w:r w:rsidRPr="001D1654">
        <w:rPr>
          <w:b/>
          <w:bCs/>
          <w:szCs w:val="22"/>
          <w:lang w:val="sr-Latn-CS"/>
        </w:rPr>
        <w:t>Šta sadrži l</w:t>
      </w:r>
      <w:r w:rsidR="007B4D0F">
        <w:rPr>
          <w:b/>
          <w:bCs/>
          <w:szCs w:val="22"/>
          <w:lang w:val="sr-Latn-CS"/>
        </w:rPr>
        <w:t>ij</w:t>
      </w:r>
      <w:r w:rsidRPr="001D1654">
        <w:rPr>
          <w:b/>
          <w:bCs/>
          <w:szCs w:val="22"/>
          <w:lang w:val="sr-Latn-CS"/>
        </w:rPr>
        <w:t>ek</w:t>
      </w:r>
      <w:r w:rsidR="00BE56DB" w:rsidRPr="001D1654">
        <w:rPr>
          <w:b/>
          <w:bCs/>
          <w:szCs w:val="22"/>
          <w:lang w:val="sr-Latn-CS"/>
        </w:rPr>
        <w:t xml:space="preserve"> Gentokulin</w:t>
      </w:r>
    </w:p>
    <w:p w14:paraId="27821556" w14:textId="77777777" w:rsidR="00177D7F" w:rsidRPr="007B4D0F" w:rsidRDefault="00177D7F">
      <w:pPr>
        <w:rPr>
          <w:szCs w:val="22"/>
          <w:lang w:val="pl-PL"/>
        </w:rPr>
      </w:pPr>
    </w:p>
    <w:p w14:paraId="447953E9" w14:textId="77777777" w:rsidR="009C179C" w:rsidRPr="007B4D0F" w:rsidRDefault="009C179C">
      <w:pPr>
        <w:rPr>
          <w:i/>
          <w:szCs w:val="22"/>
          <w:lang w:val="pl-PL"/>
        </w:rPr>
      </w:pPr>
      <w:r w:rsidRPr="007B4D0F">
        <w:rPr>
          <w:i/>
          <w:szCs w:val="22"/>
          <w:lang w:val="pl-PL"/>
        </w:rPr>
        <w:t>Aktivna supstanca je:</w:t>
      </w:r>
    </w:p>
    <w:p w14:paraId="7D94E6D6" w14:textId="1B33A12A" w:rsidR="009C179C" w:rsidRPr="007B4D0F" w:rsidRDefault="009C179C">
      <w:pPr>
        <w:rPr>
          <w:szCs w:val="22"/>
          <w:lang w:val="pl-PL"/>
        </w:rPr>
      </w:pPr>
      <w:r w:rsidRPr="007B4D0F">
        <w:rPr>
          <w:szCs w:val="22"/>
          <w:lang w:val="pl-PL"/>
        </w:rPr>
        <w:t>1 m</w:t>
      </w:r>
      <w:r w:rsidR="00A14E2C">
        <w:rPr>
          <w:szCs w:val="22"/>
          <w:lang w:val="pl-PL"/>
        </w:rPr>
        <w:t>l</w:t>
      </w:r>
      <w:r w:rsidRPr="007B4D0F">
        <w:rPr>
          <w:szCs w:val="22"/>
          <w:lang w:val="pl-PL"/>
        </w:rPr>
        <w:t xml:space="preserve"> rastvor</w:t>
      </w:r>
      <w:r w:rsidR="00D47500" w:rsidRPr="007B4D0F">
        <w:rPr>
          <w:szCs w:val="22"/>
          <w:lang w:val="pl-PL"/>
        </w:rPr>
        <w:t>a</w:t>
      </w:r>
      <w:r w:rsidRPr="007B4D0F">
        <w:rPr>
          <w:szCs w:val="22"/>
          <w:lang w:val="pl-PL"/>
        </w:rPr>
        <w:t xml:space="preserve"> sadrži:</w:t>
      </w:r>
    </w:p>
    <w:p w14:paraId="54688DBC" w14:textId="77777777" w:rsidR="009C179C" w:rsidRPr="007B4D0F" w:rsidRDefault="009C179C">
      <w:pPr>
        <w:rPr>
          <w:szCs w:val="22"/>
          <w:lang w:val="pl-PL"/>
        </w:rPr>
      </w:pPr>
      <w:r w:rsidRPr="007B4D0F">
        <w:rPr>
          <w:szCs w:val="22"/>
          <w:lang w:val="pl-PL"/>
        </w:rPr>
        <w:t xml:space="preserve">gentamicin </w:t>
      </w:r>
      <w:r w:rsidRPr="007B4D0F">
        <w:rPr>
          <w:szCs w:val="22"/>
          <w:lang w:val="pl-PL"/>
        </w:rPr>
        <w:tab/>
        <w:t>3 mg</w:t>
      </w:r>
      <w:r w:rsidR="00D47500" w:rsidRPr="007B4D0F">
        <w:rPr>
          <w:szCs w:val="22"/>
          <w:lang w:val="pl-PL"/>
        </w:rPr>
        <w:t xml:space="preserve"> </w:t>
      </w:r>
      <w:r w:rsidRPr="007B4D0F">
        <w:rPr>
          <w:szCs w:val="22"/>
          <w:lang w:val="pl-PL"/>
        </w:rPr>
        <w:t>(</w:t>
      </w:r>
      <w:r w:rsidRPr="007B4D0F">
        <w:rPr>
          <w:i/>
          <w:szCs w:val="22"/>
          <w:lang w:val="pl-PL"/>
        </w:rPr>
        <w:t>u obliku gentamicin-sulfata</w:t>
      </w:r>
      <w:r w:rsidRPr="007B4D0F">
        <w:rPr>
          <w:szCs w:val="22"/>
          <w:lang w:val="pl-PL"/>
        </w:rPr>
        <w:t>)</w:t>
      </w:r>
      <w:r w:rsidR="00D47500" w:rsidRPr="007B4D0F">
        <w:rPr>
          <w:szCs w:val="22"/>
          <w:lang w:val="pl-PL"/>
        </w:rPr>
        <w:t>.</w:t>
      </w:r>
    </w:p>
    <w:p w14:paraId="4A125803" w14:textId="77777777" w:rsidR="009C179C" w:rsidRPr="007B4D0F" w:rsidRDefault="009C179C">
      <w:pPr>
        <w:rPr>
          <w:szCs w:val="22"/>
          <w:lang w:val="pl-PL"/>
        </w:rPr>
      </w:pPr>
    </w:p>
    <w:p w14:paraId="3CC74873" w14:textId="77C8FAAB" w:rsidR="004D1D48" w:rsidRPr="007B4D0F" w:rsidRDefault="00750D3A">
      <w:pPr>
        <w:rPr>
          <w:szCs w:val="22"/>
          <w:lang w:val="pl-PL"/>
        </w:rPr>
      </w:pPr>
      <w:r w:rsidRPr="007B4D0F">
        <w:rPr>
          <w:i/>
          <w:szCs w:val="22"/>
          <w:lang w:val="pl-PL"/>
        </w:rPr>
        <w:lastRenderedPageBreak/>
        <w:t>Pomoćne supstance</w:t>
      </w:r>
      <w:r w:rsidR="009C179C" w:rsidRPr="007B4D0F">
        <w:rPr>
          <w:i/>
          <w:szCs w:val="22"/>
          <w:lang w:val="pl-PL"/>
        </w:rPr>
        <w:t>:</w:t>
      </w:r>
      <w:r w:rsidR="009C179C" w:rsidRPr="007B4D0F">
        <w:rPr>
          <w:szCs w:val="22"/>
          <w:lang w:val="pl-PL"/>
        </w:rPr>
        <w:t xml:space="preserve"> b</w:t>
      </w:r>
      <w:r w:rsidR="007B4D0F">
        <w:rPr>
          <w:szCs w:val="22"/>
          <w:lang w:val="pl-PL"/>
        </w:rPr>
        <w:t xml:space="preserve">enzalkonijum </w:t>
      </w:r>
      <w:r w:rsidR="00145200" w:rsidRPr="007B4D0F">
        <w:rPr>
          <w:szCs w:val="22"/>
          <w:lang w:val="pl-PL"/>
        </w:rPr>
        <w:t>hlorid</w:t>
      </w:r>
      <w:r w:rsidR="007B4D0F">
        <w:rPr>
          <w:szCs w:val="22"/>
          <w:lang w:val="pl-PL"/>
        </w:rPr>
        <w:t xml:space="preserve">, dinatrijum edetat; natrijum </w:t>
      </w:r>
      <w:r w:rsidR="009C179C" w:rsidRPr="007B4D0F">
        <w:rPr>
          <w:szCs w:val="22"/>
          <w:lang w:val="pl-PL"/>
        </w:rPr>
        <w:t>dihidro</w:t>
      </w:r>
      <w:r w:rsidR="007B4D0F">
        <w:rPr>
          <w:szCs w:val="22"/>
          <w:lang w:val="pl-PL"/>
        </w:rPr>
        <w:t xml:space="preserve">genfosfat, dihidrat; dinatrijum fosfat, bezvodni; natrijum </w:t>
      </w:r>
      <w:r w:rsidR="009C179C" w:rsidRPr="007B4D0F">
        <w:rPr>
          <w:szCs w:val="22"/>
          <w:lang w:val="pl-PL"/>
        </w:rPr>
        <w:t>hlorid; voda za injekcije.</w:t>
      </w:r>
    </w:p>
    <w:p w14:paraId="44334A0E" w14:textId="77777777" w:rsidR="009C179C" w:rsidRPr="001D1654" w:rsidRDefault="009C179C">
      <w:pPr>
        <w:rPr>
          <w:b/>
          <w:szCs w:val="22"/>
          <w:lang w:val="sr-Latn-CS"/>
        </w:rPr>
      </w:pPr>
    </w:p>
    <w:p w14:paraId="7EACD299" w14:textId="7062B930" w:rsidR="00177D7F" w:rsidRPr="001D1654" w:rsidRDefault="00177D7F">
      <w:pPr>
        <w:rPr>
          <w:b/>
          <w:bCs/>
          <w:szCs w:val="22"/>
          <w:lang w:val="sr-Latn-CS"/>
        </w:rPr>
      </w:pPr>
      <w:r w:rsidRPr="001D1654">
        <w:rPr>
          <w:b/>
          <w:szCs w:val="22"/>
          <w:lang w:val="sr-Latn-CS"/>
        </w:rPr>
        <w:t>Kako izgleda l</w:t>
      </w:r>
      <w:r w:rsidR="007B4D0F">
        <w:rPr>
          <w:b/>
          <w:szCs w:val="22"/>
          <w:lang w:val="sr-Latn-CS"/>
        </w:rPr>
        <w:t>ij</w:t>
      </w:r>
      <w:r w:rsidRPr="001D1654">
        <w:rPr>
          <w:b/>
          <w:szCs w:val="22"/>
          <w:lang w:val="sr-Latn-CS"/>
        </w:rPr>
        <w:t>ek</w:t>
      </w:r>
      <w:r w:rsidR="00BE56DB" w:rsidRPr="001D1654">
        <w:rPr>
          <w:b/>
          <w:szCs w:val="22"/>
          <w:lang w:val="sr-Latn-CS"/>
        </w:rPr>
        <w:t xml:space="preserve"> Gentokulin</w:t>
      </w:r>
      <w:r w:rsidRPr="001D1654">
        <w:rPr>
          <w:b/>
          <w:szCs w:val="22"/>
          <w:lang w:val="sr-Latn-CS"/>
        </w:rPr>
        <w:t xml:space="preserve"> i sadržaj pakovanja</w:t>
      </w:r>
    </w:p>
    <w:p w14:paraId="47183DC7" w14:textId="77777777" w:rsidR="00177D7F" w:rsidRPr="007B4D0F" w:rsidRDefault="00177D7F">
      <w:pPr>
        <w:rPr>
          <w:szCs w:val="22"/>
          <w:lang w:val="pl-PL"/>
        </w:rPr>
      </w:pPr>
    </w:p>
    <w:p w14:paraId="0806E16D" w14:textId="77777777" w:rsidR="00FB1CE5" w:rsidRPr="001D1654" w:rsidRDefault="00B3765B">
      <w:pPr>
        <w:rPr>
          <w:szCs w:val="22"/>
          <w:lang w:val="sl-SI"/>
        </w:rPr>
      </w:pPr>
      <w:r w:rsidRPr="007B4D0F">
        <w:rPr>
          <w:szCs w:val="22"/>
          <w:lang w:val="pl-PL"/>
        </w:rPr>
        <w:t>Bistar, bezbojan do slabožuto obojen rastvor</w:t>
      </w:r>
      <w:r w:rsidR="0043273E" w:rsidRPr="001D1654">
        <w:rPr>
          <w:szCs w:val="22"/>
          <w:lang w:val="sl-SI"/>
        </w:rPr>
        <w:t xml:space="preserve"> i praktično bez vidljivih čestica.</w:t>
      </w:r>
    </w:p>
    <w:p w14:paraId="0B02B5D1" w14:textId="77777777" w:rsidR="00DB430E" w:rsidRPr="007B4D0F" w:rsidRDefault="00DB430E">
      <w:pPr>
        <w:rPr>
          <w:i/>
          <w:szCs w:val="22"/>
          <w:lang w:val="pl-PL"/>
        </w:rPr>
      </w:pPr>
    </w:p>
    <w:p w14:paraId="0205D4A4" w14:textId="77777777" w:rsidR="00697290" w:rsidRPr="007B4D0F" w:rsidRDefault="00697290">
      <w:pPr>
        <w:rPr>
          <w:szCs w:val="22"/>
          <w:lang w:val="pl-PL"/>
        </w:rPr>
      </w:pPr>
      <w:r w:rsidRPr="007B4D0F">
        <w:rPr>
          <w:szCs w:val="22"/>
          <w:lang w:val="pl-PL"/>
        </w:rPr>
        <w:t>Bočica od polietilena niske gustine (LDPE) 10 m</w:t>
      </w:r>
      <w:r w:rsidR="00052275" w:rsidRPr="007B4D0F">
        <w:rPr>
          <w:szCs w:val="22"/>
          <w:lang w:val="pl-PL"/>
        </w:rPr>
        <w:t>L</w:t>
      </w:r>
      <w:r w:rsidRPr="007B4D0F">
        <w:rPr>
          <w:szCs w:val="22"/>
          <w:lang w:val="pl-PL"/>
        </w:rPr>
        <w:t>, sa kapaljkom od polietilena niske gustine (LDPE) i zatvaračem od polietilena visoke gustine (HDPE)</w:t>
      </w:r>
      <w:r w:rsidR="00DB430E" w:rsidRPr="007B4D0F">
        <w:rPr>
          <w:szCs w:val="22"/>
          <w:lang w:val="pl-PL"/>
        </w:rPr>
        <w:t xml:space="preserve"> sa sigurnosnim prstenom</w:t>
      </w:r>
      <w:r w:rsidRPr="007B4D0F">
        <w:rPr>
          <w:szCs w:val="22"/>
          <w:lang w:val="pl-PL"/>
        </w:rPr>
        <w:t>.</w:t>
      </w:r>
    </w:p>
    <w:p w14:paraId="34BB5685" w14:textId="77777777" w:rsidR="004D1D48" w:rsidRPr="007B4D0F" w:rsidRDefault="004D1D48">
      <w:pPr>
        <w:rPr>
          <w:szCs w:val="22"/>
          <w:lang w:val="pl-PL"/>
        </w:rPr>
      </w:pPr>
    </w:p>
    <w:p w14:paraId="11F2F5FA" w14:textId="77777777" w:rsidR="00177D7F" w:rsidRPr="001D1654" w:rsidRDefault="00177D7F">
      <w:pPr>
        <w:rPr>
          <w:b/>
          <w:bCs/>
          <w:szCs w:val="22"/>
          <w:lang w:val="sr-Latn-CS"/>
        </w:rPr>
      </w:pPr>
      <w:r w:rsidRPr="001D1654">
        <w:rPr>
          <w:b/>
          <w:szCs w:val="22"/>
          <w:lang w:val="sr-Latn-CS"/>
        </w:rPr>
        <w:t>Nosilac dozvole i proizvođač</w:t>
      </w:r>
    </w:p>
    <w:p w14:paraId="30D33124" w14:textId="77777777" w:rsidR="00177D7F" w:rsidRPr="001D1654" w:rsidRDefault="00177D7F">
      <w:pPr>
        <w:rPr>
          <w:b/>
          <w:bCs/>
          <w:szCs w:val="22"/>
          <w:lang w:val="sr-Latn-CS"/>
        </w:rPr>
      </w:pPr>
    </w:p>
    <w:p w14:paraId="0504E3E7" w14:textId="5A49DB66" w:rsidR="00233268" w:rsidRPr="001D1654" w:rsidRDefault="007B4D0F">
      <w:pPr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>Hemomont d.o.o, 8 marta 55A,</w:t>
      </w:r>
      <w:r w:rsidR="00A14E2C">
        <w:rPr>
          <w:bCs/>
          <w:szCs w:val="22"/>
          <w:lang w:val="sr-Latn-CS"/>
        </w:rPr>
        <w:t xml:space="preserve"> </w:t>
      </w:r>
      <w:r>
        <w:rPr>
          <w:bCs/>
          <w:szCs w:val="22"/>
          <w:lang w:val="sr-Latn-CS"/>
        </w:rPr>
        <w:t>Podgorica,Crna Gora</w:t>
      </w:r>
    </w:p>
    <w:p w14:paraId="27A7DAAE" w14:textId="77777777" w:rsidR="004C64AA" w:rsidRPr="001D1654" w:rsidRDefault="004C64AA">
      <w:pPr>
        <w:rPr>
          <w:bCs/>
          <w:szCs w:val="22"/>
          <w:lang w:val="sr-Latn-CS"/>
        </w:rPr>
      </w:pPr>
    </w:p>
    <w:p w14:paraId="6EFB627E" w14:textId="77777777" w:rsidR="00052275" w:rsidRPr="007B4D0F" w:rsidRDefault="00052275">
      <w:pPr>
        <w:rPr>
          <w:b/>
          <w:bCs/>
          <w:szCs w:val="22"/>
          <w:lang w:val="pl-PL"/>
        </w:rPr>
      </w:pPr>
    </w:p>
    <w:p w14:paraId="3CFE7F20" w14:textId="59CBB06C" w:rsidR="00052275" w:rsidRDefault="00177D7F">
      <w:pPr>
        <w:rPr>
          <w:lang w:val="pl-PL"/>
        </w:rPr>
      </w:pPr>
      <w:r w:rsidRPr="001D1654">
        <w:rPr>
          <w:b/>
          <w:szCs w:val="22"/>
          <w:lang w:val="sr-Latn-CS"/>
        </w:rPr>
        <w:t>Režim izdavanja l</w:t>
      </w:r>
      <w:r w:rsidR="007B4D0F">
        <w:rPr>
          <w:b/>
          <w:szCs w:val="22"/>
          <w:lang w:val="sr-Latn-CS"/>
        </w:rPr>
        <w:t>ij</w:t>
      </w:r>
      <w:r w:rsidRPr="001D1654">
        <w:rPr>
          <w:b/>
          <w:szCs w:val="22"/>
          <w:lang w:val="sr-Latn-CS"/>
        </w:rPr>
        <w:t>eka:</w:t>
      </w:r>
      <w:r w:rsidR="00C11887" w:rsidRPr="007B4D0F">
        <w:rPr>
          <w:lang w:val="pl-PL"/>
        </w:rPr>
        <w:t xml:space="preserve"> </w:t>
      </w:r>
    </w:p>
    <w:p w14:paraId="763BF9BF" w14:textId="77777777" w:rsidR="007B4D0F" w:rsidRPr="007B4D0F" w:rsidRDefault="007B4D0F">
      <w:pPr>
        <w:rPr>
          <w:lang w:val="pl-PL"/>
        </w:rPr>
      </w:pPr>
    </w:p>
    <w:p w14:paraId="1441B572" w14:textId="4C91D58A" w:rsidR="004D1D48" w:rsidRDefault="00D153C7">
      <w:pPr>
        <w:rPr>
          <w:szCs w:val="22"/>
          <w:lang w:val="sr-Latn-CS"/>
        </w:rPr>
      </w:pPr>
      <w:r>
        <w:rPr>
          <w:szCs w:val="22"/>
          <w:lang w:val="sr-Latn-CS"/>
        </w:rPr>
        <w:t>Neobnovljiv (jednokratni) recept</w:t>
      </w:r>
      <w:r w:rsidR="00A14E2C">
        <w:rPr>
          <w:szCs w:val="22"/>
          <w:lang w:val="sr-Latn-CS"/>
        </w:rPr>
        <w:t>.</w:t>
      </w:r>
    </w:p>
    <w:p w14:paraId="11B9E142" w14:textId="77777777" w:rsidR="00A27811" w:rsidRPr="00A27811" w:rsidRDefault="00A27811">
      <w:pPr>
        <w:rPr>
          <w:szCs w:val="22"/>
          <w:lang w:val="sr-Latn-CS"/>
        </w:rPr>
      </w:pPr>
    </w:p>
    <w:p w14:paraId="7D4DA290" w14:textId="77777777" w:rsidR="00487F79" w:rsidRPr="001D1654" w:rsidRDefault="00487F79">
      <w:pPr>
        <w:rPr>
          <w:b/>
          <w:szCs w:val="22"/>
          <w:lang w:val="sr-Latn-CS"/>
        </w:rPr>
      </w:pPr>
    </w:p>
    <w:p w14:paraId="37DA89E4" w14:textId="77777777" w:rsidR="006224C6" w:rsidRDefault="00177D7F">
      <w:pPr>
        <w:rPr>
          <w:b/>
          <w:szCs w:val="22"/>
          <w:lang w:val="sr-Latn-CS"/>
        </w:rPr>
      </w:pPr>
      <w:r w:rsidRPr="001D1654">
        <w:rPr>
          <w:b/>
          <w:szCs w:val="22"/>
          <w:lang w:val="sr-Latn-CS"/>
        </w:rPr>
        <w:t>Broj i datum dozvole:</w:t>
      </w:r>
      <w:r w:rsidR="00410ADD">
        <w:rPr>
          <w:b/>
          <w:szCs w:val="22"/>
          <w:lang w:val="sr-Latn-CS"/>
        </w:rPr>
        <w:t xml:space="preserve"> </w:t>
      </w:r>
    </w:p>
    <w:p w14:paraId="5D5424E3" w14:textId="733C7202" w:rsidR="00C11887" w:rsidRPr="00A27811" w:rsidRDefault="00C11887" w:rsidP="00CA5510">
      <w:pPr>
        <w:rPr>
          <w:bCs/>
          <w:szCs w:val="22"/>
          <w:lang w:val="sr-Latn-CS"/>
        </w:rPr>
      </w:pPr>
    </w:p>
    <w:p w14:paraId="70EEA76B" w14:textId="24245233" w:rsidR="00A14E2C" w:rsidRPr="00A27811" w:rsidRDefault="00A27811" w:rsidP="00CA5510">
      <w:pPr>
        <w:rPr>
          <w:bCs/>
          <w:szCs w:val="22"/>
          <w:lang w:val="sr-Latn-ME"/>
        </w:rPr>
      </w:pPr>
      <w:r w:rsidRPr="00A27811">
        <w:rPr>
          <w:bCs/>
          <w:szCs w:val="22"/>
          <w:lang w:val="sr-Latn-ME"/>
        </w:rPr>
        <w:t>2030/22/2652 - 7093</w:t>
      </w:r>
      <w:r w:rsidRPr="00A27811">
        <w:rPr>
          <w:bCs/>
          <w:szCs w:val="22"/>
          <w:lang w:val="sr-Latn-ME"/>
        </w:rPr>
        <w:t xml:space="preserve"> od 20.10.2022. godine</w:t>
      </w:r>
    </w:p>
    <w:p w14:paraId="786CEBB2" w14:textId="77777777" w:rsidR="00A27811" w:rsidRDefault="00A27811" w:rsidP="00CA5510">
      <w:pPr>
        <w:rPr>
          <w:b/>
          <w:szCs w:val="22"/>
          <w:lang w:val="sr-Latn-CS"/>
        </w:rPr>
      </w:pPr>
    </w:p>
    <w:p w14:paraId="5E70F606" w14:textId="77777777" w:rsidR="00A14E2C" w:rsidRDefault="00A14E2C" w:rsidP="00A14E2C">
      <w:pPr>
        <w:rPr>
          <w:b/>
          <w:bCs/>
          <w:szCs w:val="22"/>
          <w:lang w:val="sr-Latn-CS"/>
        </w:rPr>
      </w:pPr>
      <w:r w:rsidRPr="001D1654">
        <w:rPr>
          <w:b/>
          <w:bCs/>
          <w:szCs w:val="22"/>
          <w:lang w:val="sr-Latn-CS"/>
        </w:rPr>
        <w:t xml:space="preserve">Ovo uputstvo je poslednji put odobreno </w:t>
      </w:r>
    </w:p>
    <w:p w14:paraId="00180D0F" w14:textId="70655E3D" w:rsidR="00177D7F" w:rsidRDefault="00177D7F" w:rsidP="00CA5510">
      <w:pPr>
        <w:rPr>
          <w:lang w:val="sr-Latn-CS"/>
        </w:rPr>
      </w:pPr>
    </w:p>
    <w:p w14:paraId="7BDD3B60" w14:textId="4C0809FD" w:rsidR="00A14E2C" w:rsidRPr="002035D8" w:rsidRDefault="00A14E2C" w:rsidP="00CA5510">
      <w:pPr>
        <w:rPr>
          <w:lang w:val="sr-Latn-CS"/>
        </w:rPr>
      </w:pPr>
      <w:r>
        <w:rPr>
          <w:lang w:val="sr-Latn-CS"/>
        </w:rPr>
        <w:t>Oktobar, 2022. godine</w:t>
      </w:r>
      <w:r w:rsidR="00F86F43">
        <w:rPr>
          <w:lang w:val="sr-Latn-CS"/>
        </w:rPr>
        <w:t>.</w:t>
      </w:r>
      <w:bookmarkStart w:id="0" w:name="_GoBack"/>
      <w:bookmarkEnd w:id="0"/>
    </w:p>
    <w:sectPr w:rsidR="00A14E2C" w:rsidRPr="002035D8" w:rsidSect="00DE43DC">
      <w:footerReference w:type="even" r:id="rId11"/>
      <w:footerReference w:type="default" r:id="rId12"/>
      <w:pgSz w:w="11907" w:h="16840" w:code="9"/>
      <w:pgMar w:top="905" w:right="1134" w:bottom="1701" w:left="1134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60FB7" w14:textId="77777777" w:rsidR="00D82C31" w:rsidRDefault="00D82C31">
      <w:r>
        <w:separator/>
      </w:r>
    </w:p>
  </w:endnote>
  <w:endnote w:type="continuationSeparator" w:id="0">
    <w:p w14:paraId="260703BB" w14:textId="77777777" w:rsidR="00D82C31" w:rsidRDefault="00D8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99DD7" w14:textId="77777777" w:rsidR="00577405" w:rsidRDefault="005774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6A9">
      <w:rPr>
        <w:rStyle w:val="PageNumber"/>
        <w:noProof/>
      </w:rPr>
      <w:t>4</w:t>
    </w:r>
    <w:r>
      <w:rPr>
        <w:rStyle w:val="PageNumber"/>
      </w:rPr>
      <w:fldChar w:fldCharType="end"/>
    </w:r>
  </w:p>
  <w:p w14:paraId="2CE90D16" w14:textId="77777777" w:rsidR="00577405" w:rsidRDefault="005774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60192" w14:textId="4B1E7D9E" w:rsidR="00577405" w:rsidRPr="00DE43DC" w:rsidRDefault="00D82C31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577405">
              <w:tab/>
            </w:r>
            <w:r w:rsidR="00577405" w:rsidRPr="005A4234">
              <w:rPr>
                <w:sz w:val="18"/>
                <w:szCs w:val="18"/>
              </w:rPr>
              <w:fldChar w:fldCharType="begin"/>
            </w:r>
            <w:r w:rsidR="00577405" w:rsidRPr="005A4234">
              <w:rPr>
                <w:sz w:val="18"/>
                <w:szCs w:val="18"/>
              </w:rPr>
              <w:instrText xml:space="preserve"> PAGE </w:instrText>
            </w:r>
            <w:r w:rsidR="00577405" w:rsidRPr="005A4234">
              <w:rPr>
                <w:sz w:val="18"/>
                <w:szCs w:val="18"/>
              </w:rPr>
              <w:fldChar w:fldCharType="separate"/>
            </w:r>
            <w:r w:rsidR="00FB6AE3">
              <w:rPr>
                <w:noProof/>
                <w:sz w:val="18"/>
                <w:szCs w:val="18"/>
              </w:rPr>
              <w:t>5</w:t>
            </w:r>
            <w:r w:rsidR="00577405" w:rsidRPr="005A4234">
              <w:rPr>
                <w:sz w:val="18"/>
                <w:szCs w:val="18"/>
              </w:rPr>
              <w:fldChar w:fldCharType="end"/>
            </w:r>
            <w:r w:rsidR="00577405" w:rsidRPr="005A4234">
              <w:rPr>
                <w:sz w:val="18"/>
                <w:szCs w:val="18"/>
              </w:rPr>
              <w:t xml:space="preserve"> od </w:t>
            </w:r>
            <w:r w:rsidR="00577405" w:rsidRPr="005A4234">
              <w:rPr>
                <w:sz w:val="18"/>
                <w:szCs w:val="18"/>
              </w:rPr>
              <w:fldChar w:fldCharType="begin"/>
            </w:r>
            <w:r w:rsidR="00577405" w:rsidRPr="005A4234">
              <w:rPr>
                <w:sz w:val="18"/>
                <w:szCs w:val="18"/>
              </w:rPr>
              <w:instrText xml:space="preserve"> NUMPAGES  </w:instrText>
            </w:r>
            <w:r w:rsidR="00577405" w:rsidRPr="005A4234">
              <w:rPr>
                <w:sz w:val="18"/>
                <w:szCs w:val="18"/>
              </w:rPr>
              <w:fldChar w:fldCharType="separate"/>
            </w:r>
            <w:r w:rsidR="00FB6AE3">
              <w:rPr>
                <w:noProof/>
                <w:sz w:val="18"/>
                <w:szCs w:val="18"/>
              </w:rPr>
              <w:t>5</w:t>
            </w:r>
            <w:r w:rsidR="00577405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6717A" w14:textId="77777777" w:rsidR="00D82C31" w:rsidRDefault="00D82C31">
      <w:r>
        <w:separator/>
      </w:r>
    </w:p>
  </w:footnote>
  <w:footnote w:type="continuationSeparator" w:id="0">
    <w:p w14:paraId="6CF05C64" w14:textId="77777777" w:rsidR="00D82C31" w:rsidRDefault="00D82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72DE"/>
    <w:rsid w:val="00022851"/>
    <w:rsid w:val="000236AC"/>
    <w:rsid w:val="00030B1C"/>
    <w:rsid w:val="000476BA"/>
    <w:rsid w:val="00050FAC"/>
    <w:rsid w:val="00052275"/>
    <w:rsid w:val="000571D9"/>
    <w:rsid w:val="00057E38"/>
    <w:rsid w:val="000B0907"/>
    <w:rsid w:val="000C0355"/>
    <w:rsid w:val="000C4363"/>
    <w:rsid w:val="000D0B63"/>
    <w:rsid w:val="000D1820"/>
    <w:rsid w:val="000E47F4"/>
    <w:rsid w:val="000F1896"/>
    <w:rsid w:val="00104D20"/>
    <w:rsid w:val="00120AB0"/>
    <w:rsid w:val="00123875"/>
    <w:rsid w:val="00133A82"/>
    <w:rsid w:val="0013658E"/>
    <w:rsid w:val="00145200"/>
    <w:rsid w:val="0015406F"/>
    <w:rsid w:val="001561F0"/>
    <w:rsid w:val="00170B11"/>
    <w:rsid w:val="00173C0B"/>
    <w:rsid w:val="00177D7F"/>
    <w:rsid w:val="00194220"/>
    <w:rsid w:val="001A3C8D"/>
    <w:rsid w:val="001B0570"/>
    <w:rsid w:val="001B0D76"/>
    <w:rsid w:val="001B2E2A"/>
    <w:rsid w:val="001B5A1A"/>
    <w:rsid w:val="001B5AD4"/>
    <w:rsid w:val="001C1C55"/>
    <w:rsid w:val="001C1DA3"/>
    <w:rsid w:val="001C6D26"/>
    <w:rsid w:val="001D1654"/>
    <w:rsid w:val="001E2662"/>
    <w:rsid w:val="001F016A"/>
    <w:rsid w:val="001F28B0"/>
    <w:rsid w:val="002035D8"/>
    <w:rsid w:val="00233268"/>
    <w:rsid w:val="00246429"/>
    <w:rsid w:val="00252C40"/>
    <w:rsid w:val="0029243A"/>
    <w:rsid w:val="00296E21"/>
    <w:rsid w:val="002A2C96"/>
    <w:rsid w:val="002A3BDA"/>
    <w:rsid w:val="002A3F2D"/>
    <w:rsid w:val="002B1DDD"/>
    <w:rsid w:val="002B2D01"/>
    <w:rsid w:val="002B331A"/>
    <w:rsid w:val="002B36D6"/>
    <w:rsid w:val="002C6731"/>
    <w:rsid w:val="002C6A8D"/>
    <w:rsid w:val="002D0E01"/>
    <w:rsid w:val="002D6598"/>
    <w:rsid w:val="002E3B33"/>
    <w:rsid w:val="002F4C12"/>
    <w:rsid w:val="002F711A"/>
    <w:rsid w:val="002F758F"/>
    <w:rsid w:val="00331334"/>
    <w:rsid w:val="003333B1"/>
    <w:rsid w:val="003376D1"/>
    <w:rsid w:val="00345C70"/>
    <w:rsid w:val="00351647"/>
    <w:rsid w:val="00351EFD"/>
    <w:rsid w:val="0035209D"/>
    <w:rsid w:val="003552DA"/>
    <w:rsid w:val="00360927"/>
    <w:rsid w:val="00367B68"/>
    <w:rsid w:val="0037338C"/>
    <w:rsid w:val="0037405C"/>
    <w:rsid w:val="003747AD"/>
    <w:rsid w:val="00375CD6"/>
    <w:rsid w:val="00375E93"/>
    <w:rsid w:val="00383C9F"/>
    <w:rsid w:val="003A0C4E"/>
    <w:rsid w:val="003A2830"/>
    <w:rsid w:val="003A4D95"/>
    <w:rsid w:val="003B4597"/>
    <w:rsid w:val="003D1A15"/>
    <w:rsid w:val="003E423D"/>
    <w:rsid w:val="003E5087"/>
    <w:rsid w:val="003E76F2"/>
    <w:rsid w:val="003F0B0F"/>
    <w:rsid w:val="003F755C"/>
    <w:rsid w:val="004072C2"/>
    <w:rsid w:val="00410ADD"/>
    <w:rsid w:val="00411C16"/>
    <w:rsid w:val="00416B80"/>
    <w:rsid w:val="004274E6"/>
    <w:rsid w:val="0043273E"/>
    <w:rsid w:val="00432913"/>
    <w:rsid w:val="00440AC6"/>
    <w:rsid w:val="004432EB"/>
    <w:rsid w:val="0044774E"/>
    <w:rsid w:val="00451FA0"/>
    <w:rsid w:val="00455BFB"/>
    <w:rsid w:val="00466932"/>
    <w:rsid w:val="00470C55"/>
    <w:rsid w:val="0047367F"/>
    <w:rsid w:val="00473A93"/>
    <w:rsid w:val="00487F79"/>
    <w:rsid w:val="004A44D9"/>
    <w:rsid w:val="004A706C"/>
    <w:rsid w:val="004B1AF9"/>
    <w:rsid w:val="004B2044"/>
    <w:rsid w:val="004C64AA"/>
    <w:rsid w:val="004D0EE5"/>
    <w:rsid w:val="004D1D48"/>
    <w:rsid w:val="004D1E75"/>
    <w:rsid w:val="004D3ECA"/>
    <w:rsid w:val="004E1289"/>
    <w:rsid w:val="004E7020"/>
    <w:rsid w:val="004E738A"/>
    <w:rsid w:val="005053D6"/>
    <w:rsid w:val="00523AA3"/>
    <w:rsid w:val="00525254"/>
    <w:rsid w:val="00527CD4"/>
    <w:rsid w:val="0053490C"/>
    <w:rsid w:val="0053544C"/>
    <w:rsid w:val="0054136A"/>
    <w:rsid w:val="0055005C"/>
    <w:rsid w:val="005647B8"/>
    <w:rsid w:val="00574BD2"/>
    <w:rsid w:val="00577405"/>
    <w:rsid w:val="005832B5"/>
    <w:rsid w:val="00586CF1"/>
    <w:rsid w:val="00593D24"/>
    <w:rsid w:val="005B0CFD"/>
    <w:rsid w:val="005B3E66"/>
    <w:rsid w:val="005C0012"/>
    <w:rsid w:val="005D6110"/>
    <w:rsid w:val="005F1BFF"/>
    <w:rsid w:val="005F33B2"/>
    <w:rsid w:val="005F3776"/>
    <w:rsid w:val="0061177C"/>
    <w:rsid w:val="00616B40"/>
    <w:rsid w:val="006224C6"/>
    <w:rsid w:val="00636C49"/>
    <w:rsid w:val="006419B1"/>
    <w:rsid w:val="00645D79"/>
    <w:rsid w:val="00655D1A"/>
    <w:rsid w:val="00675307"/>
    <w:rsid w:val="006816A8"/>
    <w:rsid w:val="00687C06"/>
    <w:rsid w:val="00691095"/>
    <w:rsid w:val="00691B68"/>
    <w:rsid w:val="0069417D"/>
    <w:rsid w:val="006971F1"/>
    <w:rsid w:val="00697290"/>
    <w:rsid w:val="006A37FA"/>
    <w:rsid w:val="006C1982"/>
    <w:rsid w:val="006E5F35"/>
    <w:rsid w:val="006F5D55"/>
    <w:rsid w:val="006F63F3"/>
    <w:rsid w:val="00702C67"/>
    <w:rsid w:val="007114D9"/>
    <w:rsid w:val="00712B9A"/>
    <w:rsid w:val="00732EFA"/>
    <w:rsid w:val="00750D3A"/>
    <w:rsid w:val="00757E07"/>
    <w:rsid w:val="0076458D"/>
    <w:rsid w:val="00767398"/>
    <w:rsid w:val="00771CCB"/>
    <w:rsid w:val="00783328"/>
    <w:rsid w:val="007843EB"/>
    <w:rsid w:val="007969B9"/>
    <w:rsid w:val="007A40ED"/>
    <w:rsid w:val="007A6776"/>
    <w:rsid w:val="007A6B28"/>
    <w:rsid w:val="007A6E69"/>
    <w:rsid w:val="007B4D0F"/>
    <w:rsid w:val="007B69DE"/>
    <w:rsid w:val="007B707A"/>
    <w:rsid w:val="007C68F0"/>
    <w:rsid w:val="007D4E81"/>
    <w:rsid w:val="007F1AF2"/>
    <w:rsid w:val="008066A9"/>
    <w:rsid w:val="00812B29"/>
    <w:rsid w:val="00812CFE"/>
    <w:rsid w:val="00816D9D"/>
    <w:rsid w:val="008261B7"/>
    <w:rsid w:val="00830911"/>
    <w:rsid w:val="00830CEE"/>
    <w:rsid w:val="0084360B"/>
    <w:rsid w:val="00852C0A"/>
    <w:rsid w:val="00872A03"/>
    <w:rsid w:val="00875EB7"/>
    <w:rsid w:val="00896ED1"/>
    <w:rsid w:val="008C1940"/>
    <w:rsid w:val="008C536A"/>
    <w:rsid w:val="008D05C2"/>
    <w:rsid w:val="008D3257"/>
    <w:rsid w:val="0090276E"/>
    <w:rsid w:val="00907D6E"/>
    <w:rsid w:val="00915DAA"/>
    <w:rsid w:val="009163F4"/>
    <w:rsid w:val="009210AE"/>
    <w:rsid w:val="00922D62"/>
    <w:rsid w:val="00931624"/>
    <w:rsid w:val="00931963"/>
    <w:rsid w:val="00931D2F"/>
    <w:rsid w:val="00934A59"/>
    <w:rsid w:val="009357F0"/>
    <w:rsid w:val="00943823"/>
    <w:rsid w:val="00943A8B"/>
    <w:rsid w:val="00946A05"/>
    <w:rsid w:val="00947DD0"/>
    <w:rsid w:val="00950054"/>
    <w:rsid w:val="00953FE8"/>
    <w:rsid w:val="0095555B"/>
    <w:rsid w:val="0095605D"/>
    <w:rsid w:val="009851D5"/>
    <w:rsid w:val="00991885"/>
    <w:rsid w:val="009B2341"/>
    <w:rsid w:val="009C179C"/>
    <w:rsid w:val="009D116B"/>
    <w:rsid w:val="009D1630"/>
    <w:rsid w:val="009D6B49"/>
    <w:rsid w:val="009E6522"/>
    <w:rsid w:val="009F4557"/>
    <w:rsid w:val="00A0035F"/>
    <w:rsid w:val="00A01E0A"/>
    <w:rsid w:val="00A030A0"/>
    <w:rsid w:val="00A05CBF"/>
    <w:rsid w:val="00A14E2C"/>
    <w:rsid w:val="00A2557D"/>
    <w:rsid w:val="00A27811"/>
    <w:rsid w:val="00A33DB7"/>
    <w:rsid w:val="00A54700"/>
    <w:rsid w:val="00A7214C"/>
    <w:rsid w:val="00A97585"/>
    <w:rsid w:val="00AA51BE"/>
    <w:rsid w:val="00AB33F2"/>
    <w:rsid w:val="00AC2A03"/>
    <w:rsid w:val="00AC663C"/>
    <w:rsid w:val="00AD1D9B"/>
    <w:rsid w:val="00AD3CEC"/>
    <w:rsid w:val="00AD3D29"/>
    <w:rsid w:val="00AD61A3"/>
    <w:rsid w:val="00AE1080"/>
    <w:rsid w:val="00AE1215"/>
    <w:rsid w:val="00AE714E"/>
    <w:rsid w:val="00AF28A1"/>
    <w:rsid w:val="00AF311B"/>
    <w:rsid w:val="00B02017"/>
    <w:rsid w:val="00B17EFA"/>
    <w:rsid w:val="00B2301F"/>
    <w:rsid w:val="00B33235"/>
    <w:rsid w:val="00B35C36"/>
    <w:rsid w:val="00B3765B"/>
    <w:rsid w:val="00B379A6"/>
    <w:rsid w:val="00B43687"/>
    <w:rsid w:val="00B549B7"/>
    <w:rsid w:val="00B728FF"/>
    <w:rsid w:val="00B755BB"/>
    <w:rsid w:val="00B84D4B"/>
    <w:rsid w:val="00B853A7"/>
    <w:rsid w:val="00BE1A1F"/>
    <w:rsid w:val="00BE56DB"/>
    <w:rsid w:val="00BF61C2"/>
    <w:rsid w:val="00BF6314"/>
    <w:rsid w:val="00C05DB2"/>
    <w:rsid w:val="00C07019"/>
    <w:rsid w:val="00C11887"/>
    <w:rsid w:val="00C11F16"/>
    <w:rsid w:val="00C13148"/>
    <w:rsid w:val="00C20670"/>
    <w:rsid w:val="00C2673A"/>
    <w:rsid w:val="00C30DAA"/>
    <w:rsid w:val="00C50C53"/>
    <w:rsid w:val="00C51DAA"/>
    <w:rsid w:val="00C5430C"/>
    <w:rsid w:val="00C676E0"/>
    <w:rsid w:val="00C75EA8"/>
    <w:rsid w:val="00C925B6"/>
    <w:rsid w:val="00C94BAD"/>
    <w:rsid w:val="00CA5510"/>
    <w:rsid w:val="00CB457C"/>
    <w:rsid w:val="00CD5DB8"/>
    <w:rsid w:val="00CE5F29"/>
    <w:rsid w:val="00CE7BD9"/>
    <w:rsid w:val="00CF1EF9"/>
    <w:rsid w:val="00CF3B87"/>
    <w:rsid w:val="00D009AB"/>
    <w:rsid w:val="00D02C67"/>
    <w:rsid w:val="00D153C7"/>
    <w:rsid w:val="00D3596B"/>
    <w:rsid w:val="00D45D8A"/>
    <w:rsid w:val="00D47500"/>
    <w:rsid w:val="00D476BF"/>
    <w:rsid w:val="00D75B21"/>
    <w:rsid w:val="00D82C31"/>
    <w:rsid w:val="00D84AD5"/>
    <w:rsid w:val="00D86639"/>
    <w:rsid w:val="00D868BA"/>
    <w:rsid w:val="00D96620"/>
    <w:rsid w:val="00DB430E"/>
    <w:rsid w:val="00DE43DC"/>
    <w:rsid w:val="00DF0DDE"/>
    <w:rsid w:val="00E0071E"/>
    <w:rsid w:val="00E020AC"/>
    <w:rsid w:val="00E13CB8"/>
    <w:rsid w:val="00E176F5"/>
    <w:rsid w:val="00E24919"/>
    <w:rsid w:val="00E34A90"/>
    <w:rsid w:val="00E53BFD"/>
    <w:rsid w:val="00E56840"/>
    <w:rsid w:val="00E65E52"/>
    <w:rsid w:val="00E7512C"/>
    <w:rsid w:val="00E8667B"/>
    <w:rsid w:val="00E901B6"/>
    <w:rsid w:val="00EA02B9"/>
    <w:rsid w:val="00EA1866"/>
    <w:rsid w:val="00EA21BB"/>
    <w:rsid w:val="00EA3814"/>
    <w:rsid w:val="00EB2DA1"/>
    <w:rsid w:val="00ED3FF8"/>
    <w:rsid w:val="00ED425D"/>
    <w:rsid w:val="00EE5D52"/>
    <w:rsid w:val="00EF632F"/>
    <w:rsid w:val="00EF7A4B"/>
    <w:rsid w:val="00F26893"/>
    <w:rsid w:val="00F2735B"/>
    <w:rsid w:val="00F301AF"/>
    <w:rsid w:val="00F34516"/>
    <w:rsid w:val="00F363E2"/>
    <w:rsid w:val="00F37DE6"/>
    <w:rsid w:val="00F44965"/>
    <w:rsid w:val="00F551BD"/>
    <w:rsid w:val="00F70D90"/>
    <w:rsid w:val="00F736BA"/>
    <w:rsid w:val="00F86F43"/>
    <w:rsid w:val="00F905A9"/>
    <w:rsid w:val="00F932B0"/>
    <w:rsid w:val="00FA0B83"/>
    <w:rsid w:val="00FA5D92"/>
    <w:rsid w:val="00FB12F6"/>
    <w:rsid w:val="00FB1CE5"/>
    <w:rsid w:val="00FB1F06"/>
    <w:rsid w:val="00FB3C0D"/>
    <w:rsid w:val="00FB4B87"/>
    <w:rsid w:val="00FB6AE3"/>
    <w:rsid w:val="00FC3906"/>
    <w:rsid w:val="00FC4E2C"/>
    <w:rsid w:val="00FE5CE9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1904F"/>
  <w15:docId w15:val="{7B202A1C-05B7-4730-A8BC-D87E5BF2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451031470644EA6C3A8A69A7DB990" ma:contentTypeVersion="11" ma:contentTypeDescription="Ein neues Dokument erstellen." ma:contentTypeScope="" ma:versionID="622d0174fff6cc711846915405ea611b">
  <xsd:schema xmlns:xsd="http://www.w3.org/2001/XMLSchema" xmlns:xs="http://www.w3.org/2001/XMLSchema" xmlns:p="http://schemas.microsoft.com/office/2006/metadata/properties" xmlns:ns3="d2f37ffa-e208-4768-bf75-d5dcf744520d" xmlns:ns4="ee8900a7-107a-4fba-a226-19445f2255a4" targetNamespace="http://schemas.microsoft.com/office/2006/metadata/properties" ma:root="true" ma:fieldsID="dc174884f048eb6b44ff4aea0d11de00" ns3:_="" ns4:_="">
    <xsd:import namespace="d2f37ffa-e208-4768-bf75-d5dcf744520d"/>
    <xsd:import namespace="ee8900a7-107a-4fba-a226-19445f2255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7ffa-e208-4768-bf75-d5dcf744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900a7-107a-4fba-a226-19445f225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53BBC-2D4E-4722-8790-704F34A28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4E0F6-4E2C-4289-AE98-C3D68C0AF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37ffa-e208-4768-bf75-d5dcf744520d"/>
    <ds:schemaRef ds:uri="ee8900a7-107a-4fba-a226-19445f225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7DE27-3F59-4186-B570-C4A20A314C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77CE15-C1CD-4B85-83F1-0589C702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10111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Anđela Drašković</cp:lastModifiedBy>
  <cp:revision>2</cp:revision>
  <cp:lastPrinted>2018-05-29T11:31:00Z</cp:lastPrinted>
  <dcterms:created xsi:type="dcterms:W3CDTF">2022-10-20T06:19:00Z</dcterms:created>
  <dcterms:modified xsi:type="dcterms:W3CDTF">2022-10-20T06:19:00Z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0x0101005F7451031470644EA6C3A8A69A7DB990</vt:lpwstr>
  </property>
</Properties>
</file>