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B924F" w14:textId="77777777" w:rsidR="00F91C7B" w:rsidRPr="00541FC3" w:rsidRDefault="00F91C7B" w:rsidP="00541FC3">
      <w:pPr>
        <w:rPr>
          <w:b/>
          <w:bCs/>
          <w:i/>
          <w:iCs/>
          <w:sz w:val="22"/>
          <w:szCs w:val="22"/>
          <w:u w:val="single"/>
          <w:lang w:val="sr-Latn-ME"/>
        </w:rPr>
      </w:pPr>
      <w:bookmarkStart w:id="0" w:name="_GoBack"/>
      <w:bookmarkEnd w:id="0"/>
    </w:p>
    <w:p w14:paraId="26F8AD47" w14:textId="77777777" w:rsidR="002510A5" w:rsidRPr="00541FC3" w:rsidRDefault="002510A5" w:rsidP="00541FC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41FC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D1C48B2" w14:textId="77777777" w:rsidR="002510A5" w:rsidRPr="00541FC3" w:rsidRDefault="002510A5" w:rsidP="00541FC3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11DAE94" w14:textId="77777777" w:rsidR="00C37FD7" w:rsidRPr="00541FC3" w:rsidRDefault="00C37FD7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BF3C68" w14:textId="77777777" w:rsidR="00411B4B" w:rsidRPr="00541FC3" w:rsidRDefault="00411B4B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>1.</w:t>
      </w:r>
      <w:r w:rsidR="00F5167F" w:rsidRPr="00541FC3">
        <w:rPr>
          <w:b/>
          <w:bCs/>
          <w:sz w:val="22"/>
          <w:szCs w:val="22"/>
          <w:lang w:val="sr-Latn-ME"/>
        </w:rPr>
        <w:tab/>
      </w:r>
      <w:r w:rsidR="002846DB" w:rsidRPr="00541FC3">
        <w:rPr>
          <w:b/>
          <w:bCs/>
          <w:sz w:val="22"/>
          <w:szCs w:val="22"/>
          <w:lang w:val="sr-Latn-ME"/>
        </w:rPr>
        <w:t xml:space="preserve">NAZIV </w:t>
      </w:r>
      <w:r w:rsidRPr="00541FC3">
        <w:rPr>
          <w:b/>
          <w:bCs/>
          <w:sz w:val="22"/>
          <w:szCs w:val="22"/>
          <w:lang w:val="sr-Latn-ME"/>
        </w:rPr>
        <w:t>LIJEKA</w:t>
      </w:r>
    </w:p>
    <w:p w14:paraId="757D370C" w14:textId="77777777" w:rsidR="00EC2532" w:rsidRPr="00541FC3" w:rsidRDefault="00EC2532" w:rsidP="00541FC3">
      <w:pPr>
        <w:rPr>
          <w:sz w:val="22"/>
          <w:szCs w:val="22"/>
          <w:lang w:val="sr-Latn-ME"/>
        </w:rPr>
      </w:pPr>
    </w:p>
    <w:p w14:paraId="5FB5BC52" w14:textId="50696B6E" w:rsidR="005D4200" w:rsidRPr="00541FC3" w:rsidRDefault="007028EE" w:rsidP="00541FC3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RINOFF</w:t>
      </w:r>
      <w:r w:rsidR="005D4200" w:rsidRPr="00541FC3">
        <w:rPr>
          <w:sz w:val="22"/>
          <w:szCs w:val="22"/>
          <w:lang w:val="sr-Latn-ME"/>
        </w:rPr>
        <w:t xml:space="preserve"> 0,5 mg/</w:t>
      </w:r>
      <w:r w:rsidR="009C7E67" w:rsidRPr="00541FC3">
        <w:rPr>
          <w:sz w:val="22"/>
          <w:szCs w:val="22"/>
          <w:lang w:val="sr-Latn-ME"/>
        </w:rPr>
        <w:t>ml</w:t>
      </w:r>
      <w:r w:rsidR="005D4200" w:rsidRPr="00541FC3">
        <w:rPr>
          <w:sz w:val="22"/>
          <w:szCs w:val="22"/>
          <w:lang w:val="sr-Latn-ME"/>
        </w:rPr>
        <w:t xml:space="preserve"> sprej za nos, rastvor</w:t>
      </w:r>
    </w:p>
    <w:p w14:paraId="5A068475" w14:textId="77777777" w:rsidR="005D4200" w:rsidRPr="00541FC3" w:rsidRDefault="005D4200" w:rsidP="00541FC3">
      <w:pPr>
        <w:rPr>
          <w:bCs/>
          <w:sz w:val="22"/>
          <w:szCs w:val="22"/>
          <w:lang w:val="sr-Latn-ME"/>
        </w:rPr>
      </w:pPr>
    </w:p>
    <w:p w14:paraId="47146135" w14:textId="77777777" w:rsidR="005D4200" w:rsidRPr="00541FC3" w:rsidRDefault="005D4200" w:rsidP="00541FC3">
      <w:pPr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INN: ksilometazolin</w:t>
      </w:r>
    </w:p>
    <w:p w14:paraId="73E20CE3" w14:textId="77777777" w:rsidR="00530BD7" w:rsidRPr="00541FC3" w:rsidRDefault="00530BD7" w:rsidP="00541FC3">
      <w:pPr>
        <w:rPr>
          <w:bCs/>
          <w:sz w:val="22"/>
          <w:szCs w:val="22"/>
          <w:lang w:val="sr-Latn-ME"/>
        </w:rPr>
      </w:pPr>
    </w:p>
    <w:p w14:paraId="42154A1D" w14:textId="77777777" w:rsidR="00541FC3" w:rsidRDefault="00541FC3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C918DF" w14:textId="77777777" w:rsidR="00411B4B" w:rsidRPr="00541FC3" w:rsidRDefault="00411B4B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2. </w:t>
      </w:r>
      <w:r w:rsidR="00F5167F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KVALITATIVNI I KVANTITATIVNI SASTAV</w:t>
      </w:r>
    </w:p>
    <w:p w14:paraId="4ECBF0C9" w14:textId="77777777" w:rsidR="005A0B2E" w:rsidRPr="00541FC3" w:rsidRDefault="005A0B2E" w:rsidP="00541FC3">
      <w:pPr>
        <w:rPr>
          <w:sz w:val="22"/>
          <w:szCs w:val="22"/>
          <w:lang w:val="sr-Latn-ME"/>
        </w:rPr>
      </w:pPr>
    </w:p>
    <w:p w14:paraId="00E13DB1" w14:textId="77777777" w:rsidR="006F4717" w:rsidRPr="00541FC3" w:rsidRDefault="006F4717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Jedan </w:t>
      </w:r>
      <w:r w:rsidR="009C7E67" w:rsidRPr="00541FC3">
        <w:rPr>
          <w:sz w:val="22"/>
          <w:szCs w:val="22"/>
          <w:lang w:val="sr-Latn-ME"/>
        </w:rPr>
        <w:t>ml</w:t>
      </w:r>
      <w:r w:rsidRPr="00541FC3">
        <w:rPr>
          <w:sz w:val="22"/>
          <w:szCs w:val="22"/>
          <w:lang w:val="sr-Latn-ME"/>
        </w:rPr>
        <w:t xml:space="preserve"> rastvora sadrži: ksilometazolin hidrohlorida 0,5 mg.</w:t>
      </w:r>
    </w:p>
    <w:p w14:paraId="5C086DA4" w14:textId="77777777" w:rsidR="006F4717" w:rsidRPr="00541FC3" w:rsidRDefault="006F4717" w:rsidP="00541FC3">
      <w:pPr>
        <w:rPr>
          <w:sz w:val="22"/>
          <w:szCs w:val="22"/>
          <w:lang w:val="sr-Latn-ME"/>
        </w:rPr>
      </w:pPr>
    </w:p>
    <w:p w14:paraId="4A630B37" w14:textId="77777777" w:rsidR="005D4200" w:rsidRPr="00541FC3" w:rsidRDefault="009C7E67" w:rsidP="00541FC3">
      <w:pPr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Jednim pritiskom pumpice spreja, oslobađa se </w:t>
      </w:r>
      <w:r w:rsidR="005D4200" w:rsidRPr="00541FC3">
        <w:rPr>
          <w:sz w:val="22"/>
          <w:szCs w:val="22"/>
          <w:lang w:val="sr-Latn-ME"/>
        </w:rPr>
        <w:t xml:space="preserve">0,07 </w:t>
      </w:r>
      <w:r w:rsidRPr="00541FC3">
        <w:rPr>
          <w:sz w:val="22"/>
          <w:szCs w:val="22"/>
          <w:lang w:val="sr-Latn-ME"/>
        </w:rPr>
        <w:t>ml rastvora sa</w:t>
      </w:r>
      <w:r w:rsidR="005D4200" w:rsidRPr="00541FC3">
        <w:rPr>
          <w:sz w:val="22"/>
          <w:szCs w:val="22"/>
          <w:lang w:val="sr-Latn-ME"/>
        </w:rPr>
        <w:t xml:space="preserve"> sadrž</w:t>
      </w:r>
      <w:r w:rsidRPr="00541FC3">
        <w:rPr>
          <w:sz w:val="22"/>
          <w:szCs w:val="22"/>
          <w:lang w:val="sr-Latn-ME"/>
        </w:rPr>
        <w:t>ajem</w:t>
      </w:r>
      <w:r w:rsidR="005D4200" w:rsidRPr="00541FC3">
        <w:rPr>
          <w:sz w:val="22"/>
          <w:szCs w:val="22"/>
          <w:lang w:val="sr-Latn-ME"/>
        </w:rPr>
        <w:t xml:space="preserve"> 0,035 mg ksilometazolin hidrohlorida.</w:t>
      </w:r>
    </w:p>
    <w:p w14:paraId="54B20BBB" w14:textId="77777777" w:rsidR="005D4200" w:rsidRPr="00541FC3" w:rsidRDefault="005D4200" w:rsidP="00541FC3">
      <w:pPr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 </w:t>
      </w:r>
    </w:p>
    <w:p w14:paraId="4D78DB1A" w14:textId="77777777" w:rsidR="009C7E67" w:rsidRPr="00541FC3" w:rsidRDefault="009C7E67" w:rsidP="00541FC3">
      <w:pPr>
        <w:pStyle w:val="NASLOV123"/>
        <w:spacing w:before="0" w:after="0"/>
        <w:rPr>
          <w:b w:val="0"/>
          <w:u w:val="single"/>
          <w:lang w:val="sr-Latn-ME"/>
        </w:rPr>
      </w:pPr>
      <w:r w:rsidRPr="00541FC3">
        <w:rPr>
          <w:b w:val="0"/>
          <w:lang w:val="sr-Latn-ME"/>
        </w:rPr>
        <w:t>Pomoćna supstanca sa potvrđenim dejstvom: benzalkonijum hlorid.</w:t>
      </w:r>
    </w:p>
    <w:p w14:paraId="307A49F1" w14:textId="77777777" w:rsidR="005D4200" w:rsidRPr="00541FC3" w:rsidRDefault="00C21B23" w:rsidP="00541FC3">
      <w:pPr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1 </w:t>
      </w:r>
      <w:r w:rsidR="009C7E67" w:rsidRPr="00541FC3">
        <w:rPr>
          <w:sz w:val="22"/>
          <w:szCs w:val="22"/>
          <w:lang w:val="sr-Latn-ME"/>
        </w:rPr>
        <w:t>ml</w:t>
      </w:r>
      <w:r w:rsidR="005D4200" w:rsidRPr="00541FC3">
        <w:rPr>
          <w:sz w:val="22"/>
          <w:szCs w:val="22"/>
          <w:lang w:val="sr-Latn-ME"/>
        </w:rPr>
        <w:t xml:space="preserve"> </w:t>
      </w:r>
      <w:r w:rsidR="009C7E67" w:rsidRPr="00541FC3">
        <w:rPr>
          <w:sz w:val="22"/>
          <w:szCs w:val="22"/>
          <w:lang w:val="sr-Latn-ME"/>
        </w:rPr>
        <w:t xml:space="preserve">sprej za nos, </w:t>
      </w:r>
      <w:r w:rsidR="005D4200" w:rsidRPr="00541FC3">
        <w:rPr>
          <w:sz w:val="22"/>
          <w:szCs w:val="22"/>
          <w:lang w:val="sr-Latn-ME"/>
        </w:rPr>
        <w:t xml:space="preserve">rastvora sadrži </w:t>
      </w:r>
      <w:r w:rsidR="005D4200" w:rsidRPr="00541FC3">
        <w:rPr>
          <w:iCs/>
          <w:sz w:val="22"/>
          <w:szCs w:val="22"/>
          <w:lang w:val="sr-Latn-ME"/>
        </w:rPr>
        <w:t xml:space="preserve">0,4 mg </w:t>
      </w:r>
      <w:r w:rsidR="009C7E67" w:rsidRPr="00541FC3">
        <w:rPr>
          <w:iCs/>
          <w:sz w:val="22"/>
          <w:szCs w:val="22"/>
          <w:lang w:val="sr-Latn-ME"/>
        </w:rPr>
        <w:t xml:space="preserve">rastvora </w:t>
      </w:r>
      <w:r w:rsidR="005D4200" w:rsidRPr="00541FC3">
        <w:rPr>
          <w:sz w:val="22"/>
          <w:szCs w:val="22"/>
          <w:lang w:val="sr-Latn-ME"/>
        </w:rPr>
        <w:t>benzalkonijum hlorida.</w:t>
      </w:r>
    </w:p>
    <w:p w14:paraId="5E735FB1" w14:textId="77777777" w:rsidR="005D4200" w:rsidRPr="00541FC3" w:rsidRDefault="005D4200" w:rsidP="00541FC3">
      <w:pPr>
        <w:rPr>
          <w:sz w:val="22"/>
          <w:szCs w:val="22"/>
          <w:lang w:val="sr-Latn-ME"/>
        </w:rPr>
      </w:pPr>
    </w:p>
    <w:p w14:paraId="0B2AEB89" w14:textId="77777777" w:rsidR="0003793F" w:rsidRPr="00541FC3" w:rsidRDefault="0003793F" w:rsidP="00541FC3">
      <w:pPr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Za spisak svih ekscipijenasa, pogledati dio 6.1.</w:t>
      </w:r>
    </w:p>
    <w:p w14:paraId="089A9F45" w14:textId="77777777" w:rsidR="005D4200" w:rsidRPr="00541FC3" w:rsidRDefault="005D4200" w:rsidP="00541FC3">
      <w:pPr>
        <w:rPr>
          <w:sz w:val="22"/>
          <w:szCs w:val="22"/>
          <w:lang w:val="sr-Latn-ME"/>
        </w:rPr>
      </w:pPr>
    </w:p>
    <w:p w14:paraId="2EDCCBE5" w14:textId="77777777" w:rsidR="00541FC3" w:rsidRDefault="00541FC3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786E203" w14:textId="77777777" w:rsidR="005D4200" w:rsidRPr="00541FC3" w:rsidRDefault="00411B4B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3. </w:t>
      </w:r>
      <w:r w:rsidR="00F5167F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FARMACEUTSKI OBLIK</w:t>
      </w:r>
      <w:r w:rsidR="009F2D23" w:rsidRPr="00541FC3">
        <w:rPr>
          <w:b/>
          <w:bCs/>
          <w:sz w:val="22"/>
          <w:szCs w:val="22"/>
          <w:lang w:val="sr-Latn-ME"/>
        </w:rPr>
        <w:t xml:space="preserve"> </w:t>
      </w:r>
    </w:p>
    <w:p w14:paraId="3C99746B" w14:textId="77777777" w:rsidR="005D4200" w:rsidRPr="00541FC3" w:rsidRDefault="005D4200" w:rsidP="00541FC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613F2DA" w14:textId="77777777" w:rsidR="005D4200" w:rsidRPr="00541FC3" w:rsidRDefault="005D4200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Sprej za nos, rastvor.</w:t>
      </w:r>
    </w:p>
    <w:p w14:paraId="26588810" w14:textId="77777777" w:rsidR="005D4200" w:rsidRPr="00541FC3" w:rsidRDefault="005D4200" w:rsidP="00541FC3">
      <w:pPr>
        <w:rPr>
          <w:sz w:val="22"/>
          <w:szCs w:val="22"/>
          <w:lang w:val="sr-Latn-ME"/>
        </w:rPr>
      </w:pPr>
    </w:p>
    <w:p w14:paraId="2D6892BF" w14:textId="77777777" w:rsidR="005D4200" w:rsidRPr="00541FC3" w:rsidRDefault="005D4200" w:rsidP="00541FC3">
      <w:pPr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Bistar i bezbojan rastvor.</w:t>
      </w:r>
    </w:p>
    <w:p w14:paraId="1FD2876D" w14:textId="77777777" w:rsidR="00EC2532" w:rsidRPr="00541FC3" w:rsidRDefault="00EC2532" w:rsidP="00541FC3">
      <w:pPr>
        <w:rPr>
          <w:bCs/>
          <w:sz w:val="22"/>
          <w:szCs w:val="22"/>
          <w:lang w:val="sr-Latn-ME"/>
        </w:rPr>
      </w:pPr>
    </w:p>
    <w:p w14:paraId="6AA2127F" w14:textId="77777777" w:rsidR="00541FC3" w:rsidRDefault="00541FC3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AC914A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KLINIČKI PODACI</w:t>
      </w:r>
    </w:p>
    <w:p w14:paraId="054EA717" w14:textId="77777777" w:rsidR="00CD6F02" w:rsidRPr="00541FC3" w:rsidRDefault="00CD6F02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6CE3B7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4.1.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Terapijske indikacije</w:t>
      </w:r>
    </w:p>
    <w:p w14:paraId="2D68AC76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AD0190" w14:textId="77777777" w:rsidR="00FF2CCF" w:rsidRPr="00541FC3" w:rsidRDefault="00FF2CCF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Olakšanje simptoma kod kongestije nazalne sluzokože, perenijalnog i alergijskog rinitisa (uključujući polensku groznicu), sinuzitisa.</w:t>
      </w:r>
    </w:p>
    <w:p w14:paraId="3F21AADC" w14:textId="77777777" w:rsidR="00FF2CCF" w:rsidRPr="00541FC3" w:rsidRDefault="00FF2CCF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A48095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4.2.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Doziranje i način primjene</w:t>
      </w:r>
    </w:p>
    <w:p w14:paraId="06E5929F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36A3F9" w14:textId="77777777" w:rsidR="00FF2CCF" w:rsidRPr="00541FC3" w:rsidRDefault="00FF2CCF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D</w:t>
      </w:r>
      <w:r w:rsidR="00394102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eca uzrasta od 6 do 12 godina:</w:t>
      </w:r>
    </w:p>
    <w:p w14:paraId="3B3D4280" w14:textId="77777777" w:rsidR="00FF2CCF" w:rsidRPr="00541FC3" w:rsidRDefault="00FF2CCF" w:rsidP="00541FC3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Prema potrebi ubrizgati jednu dozu spreja u svaku nozdrvu, do 3 puta dnevno.</w:t>
      </w:r>
    </w:p>
    <w:p w14:paraId="382D076F" w14:textId="0C7D5D53" w:rsidR="00FF2CCF" w:rsidRPr="00541FC3" w:rsidRDefault="00394102" w:rsidP="00541FC3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Lijek</w:t>
      </w:r>
      <w:r w:rsidR="00FF2CCF" w:rsidRPr="00541FC3">
        <w:rPr>
          <w:bCs/>
          <w:sz w:val="22"/>
          <w:szCs w:val="22"/>
          <w:lang w:val="sr-Latn-ME"/>
        </w:rPr>
        <w:t xml:space="preserve"> </w:t>
      </w:r>
      <w:r w:rsidR="007028EE">
        <w:rPr>
          <w:bCs/>
          <w:sz w:val="22"/>
          <w:szCs w:val="22"/>
          <w:lang w:val="sr-Latn-ME"/>
        </w:rPr>
        <w:t>RINOFF</w:t>
      </w:r>
      <w:r w:rsidR="00FF2CCF" w:rsidRPr="00541FC3">
        <w:rPr>
          <w:bCs/>
          <w:sz w:val="22"/>
          <w:szCs w:val="22"/>
          <w:lang w:val="sr-Latn-ME"/>
        </w:rPr>
        <w:t>, 0,5 mg/</w:t>
      </w:r>
      <w:r w:rsidR="009C7E67" w:rsidRPr="00541FC3">
        <w:rPr>
          <w:bCs/>
          <w:sz w:val="22"/>
          <w:szCs w:val="22"/>
          <w:lang w:val="sr-Latn-ME"/>
        </w:rPr>
        <w:t>ml</w:t>
      </w:r>
      <w:r w:rsidR="00FF2CCF" w:rsidRPr="00541FC3">
        <w:rPr>
          <w:bCs/>
          <w:sz w:val="22"/>
          <w:szCs w:val="22"/>
          <w:lang w:val="sr-Latn-ME"/>
        </w:rPr>
        <w:t xml:space="preserve"> sprej za nos ne sm</w:t>
      </w:r>
      <w:r w:rsidR="00C21B23" w:rsidRPr="00541FC3">
        <w:rPr>
          <w:bCs/>
          <w:sz w:val="22"/>
          <w:szCs w:val="22"/>
          <w:lang w:val="sr-Latn-ME"/>
        </w:rPr>
        <w:t>ij</w:t>
      </w:r>
      <w:r w:rsidR="00FF2CCF" w:rsidRPr="00541FC3">
        <w:rPr>
          <w:bCs/>
          <w:sz w:val="22"/>
          <w:szCs w:val="22"/>
          <w:lang w:val="sr-Latn-ME"/>
        </w:rPr>
        <w:t>e se prim</w:t>
      </w:r>
      <w:r w:rsidR="00F01E9F" w:rsidRPr="00541FC3">
        <w:rPr>
          <w:bCs/>
          <w:sz w:val="22"/>
          <w:szCs w:val="22"/>
          <w:lang w:val="sr-Latn-ME"/>
        </w:rPr>
        <w:t>ij</w:t>
      </w:r>
      <w:r w:rsidR="00FF2CCF" w:rsidRPr="00541FC3">
        <w:rPr>
          <w:bCs/>
          <w:sz w:val="22"/>
          <w:szCs w:val="22"/>
          <w:lang w:val="sr-Latn-ME"/>
        </w:rPr>
        <w:t>eniti više od 3 puta tokom 24 sata.</w:t>
      </w:r>
    </w:p>
    <w:p w14:paraId="32830C7C" w14:textId="407201AF" w:rsidR="00FF2CCF" w:rsidRPr="00541FC3" w:rsidRDefault="00FF2CCF" w:rsidP="00541FC3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Prim</w:t>
      </w:r>
      <w:r w:rsidR="00394102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 xml:space="preserve">ena </w:t>
      </w:r>
      <w:r w:rsidR="00394102" w:rsidRPr="00541FC3">
        <w:rPr>
          <w:bCs/>
          <w:sz w:val="22"/>
          <w:szCs w:val="22"/>
          <w:lang w:val="sr-Latn-ME"/>
        </w:rPr>
        <w:t>lijek</w:t>
      </w:r>
      <w:r w:rsidR="00C21B23" w:rsidRPr="00541FC3">
        <w:rPr>
          <w:bCs/>
          <w:sz w:val="22"/>
          <w:szCs w:val="22"/>
          <w:lang w:val="sr-Latn-ME"/>
        </w:rPr>
        <w:t xml:space="preserve">a </w:t>
      </w:r>
      <w:r w:rsidR="007028EE">
        <w:rPr>
          <w:bCs/>
          <w:sz w:val="22"/>
          <w:szCs w:val="22"/>
          <w:lang w:val="sr-Latn-ME"/>
        </w:rPr>
        <w:t>RINOFF</w:t>
      </w:r>
      <w:r w:rsidR="00C21B23" w:rsidRPr="00541FC3">
        <w:rPr>
          <w:bCs/>
          <w:sz w:val="22"/>
          <w:szCs w:val="22"/>
          <w:lang w:val="sr-Latn-ME"/>
        </w:rPr>
        <w:t>, 0,5 mg/</w:t>
      </w:r>
      <w:r w:rsidR="009C7E67" w:rsidRPr="00541FC3">
        <w:rPr>
          <w:bCs/>
          <w:sz w:val="22"/>
          <w:szCs w:val="22"/>
          <w:lang w:val="sr-Latn-ME"/>
        </w:rPr>
        <w:t>ml</w:t>
      </w:r>
      <w:r w:rsidRPr="00541FC3">
        <w:rPr>
          <w:bCs/>
          <w:sz w:val="22"/>
          <w:szCs w:val="22"/>
          <w:lang w:val="sr-Latn-ME"/>
        </w:rPr>
        <w:t xml:space="preserve"> sprej za nos ne sm</w:t>
      </w:r>
      <w:r w:rsidR="00394102" w:rsidRPr="00541FC3">
        <w:rPr>
          <w:bCs/>
          <w:sz w:val="22"/>
          <w:szCs w:val="22"/>
          <w:lang w:val="sr-Latn-ME"/>
        </w:rPr>
        <w:t>ij</w:t>
      </w:r>
      <w:r w:rsidRPr="00541FC3">
        <w:rPr>
          <w:bCs/>
          <w:sz w:val="22"/>
          <w:szCs w:val="22"/>
          <w:lang w:val="sr-Latn-ME"/>
        </w:rPr>
        <w:t xml:space="preserve">e da bude duža od 5 dana. </w:t>
      </w:r>
    </w:p>
    <w:p w14:paraId="6882BEBF" w14:textId="77777777" w:rsidR="00FF2CCF" w:rsidRPr="00541FC3" w:rsidRDefault="00FF2CCF" w:rsidP="00541FC3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Roditelji ili staratelji treba da potraže medicinsku pomoć ako se stanje d</w:t>
      </w:r>
      <w:r w:rsidR="00C21B23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eteta pogoršava za vr</w:t>
      </w:r>
      <w:r w:rsidR="00394102" w:rsidRPr="00541FC3">
        <w:rPr>
          <w:bCs/>
          <w:sz w:val="22"/>
          <w:szCs w:val="22"/>
          <w:lang w:val="sr-Latn-ME"/>
        </w:rPr>
        <w:t>ij</w:t>
      </w:r>
      <w:r w:rsidRPr="00541FC3">
        <w:rPr>
          <w:bCs/>
          <w:sz w:val="22"/>
          <w:szCs w:val="22"/>
          <w:lang w:val="sr-Latn-ME"/>
        </w:rPr>
        <w:t>eme l</w:t>
      </w:r>
      <w:r w:rsidR="00394102" w:rsidRPr="00541FC3">
        <w:rPr>
          <w:bCs/>
          <w:sz w:val="22"/>
          <w:szCs w:val="22"/>
          <w:lang w:val="sr-Latn-ME"/>
        </w:rPr>
        <w:t>ij</w:t>
      </w:r>
      <w:r w:rsidRPr="00541FC3">
        <w:rPr>
          <w:bCs/>
          <w:sz w:val="22"/>
          <w:szCs w:val="22"/>
          <w:lang w:val="sr-Latn-ME"/>
        </w:rPr>
        <w:t>ečenja.</w:t>
      </w:r>
    </w:p>
    <w:p w14:paraId="7ADC8D16" w14:textId="77777777" w:rsidR="00FF2CCF" w:rsidRPr="00541FC3" w:rsidRDefault="00394102" w:rsidP="00541FC3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Ne smi</w:t>
      </w:r>
      <w:r w:rsidR="00FF2CCF" w:rsidRPr="00541FC3">
        <w:rPr>
          <w:sz w:val="22"/>
          <w:szCs w:val="22"/>
          <w:lang w:val="sr-Latn-ME"/>
        </w:rPr>
        <w:t>ju se prim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>enjivati doze veće od preporučenih.</w:t>
      </w:r>
    </w:p>
    <w:p w14:paraId="7A1D6DD0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560AC942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541FC3">
        <w:rPr>
          <w:i/>
          <w:sz w:val="22"/>
          <w:szCs w:val="22"/>
          <w:u w:val="single"/>
          <w:lang w:val="sr-Latn-ME"/>
        </w:rPr>
        <w:t>Posebne napomene</w:t>
      </w:r>
    </w:p>
    <w:p w14:paraId="76D7DD30" w14:textId="4CBBABDF" w:rsidR="00541FC3" w:rsidRDefault="00394102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Lijek</w:t>
      </w:r>
      <w:r w:rsidR="00FF2CCF" w:rsidRPr="00541FC3">
        <w:rPr>
          <w:sz w:val="22"/>
          <w:szCs w:val="22"/>
          <w:lang w:val="sr-Latn-ME"/>
        </w:rPr>
        <w:t xml:space="preserve"> </w:t>
      </w:r>
      <w:r w:rsidR="007028EE">
        <w:rPr>
          <w:sz w:val="22"/>
          <w:szCs w:val="22"/>
          <w:lang w:val="sr-Latn-ME"/>
        </w:rPr>
        <w:t>RINOFF</w:t>
      </w:r>
      <w:r w:rsidR="00FF2CCF" w:rsidRPr="00541FC3">
        <w:rPr>
          <w:sz w:val="22"/>
          <w:szCs w:val="22"/>
          <w:lang w:val="sr-Latn-ME"/>
        </w:rPr>
        <w:t>, 0,5 mg/</w:t>
      </w:r>
      <w:r w:rsidR="009C7E67" w:rsidRPr="00541FC3">
        <w:rPr>
          <w:sz w:val="22"/>
          <w:szCs w:val="22"/>
          <w:lang w:val="sr-Latn-ME"/>
        </w:rPr>
        <w:t>ml</w:t>
      </w:r>
      <w:r w:rsidR="00FF2CCF" w:rsidRPr="00541FC3">
        <w:rPr>
          <w:sz w:val="22"/>
          <w:szCs w:val="22"/>
          <w:lang w:val="sr-Latn-ME"/>
        </w:rPr>
        <w:t xml:space="preserve"> sprej za nos nam</w:t>
      </w:r>
      <w:r w:rsidRPr="00541FC3">
        <w:rPr>
          <w:sz w:val="22"/>
          <w:szCs w:val="22"/>
          <w:lang w:val="sr-Latn-ME"/>
        </w:rPr>
        <w:t>ij</w:t>
      </w:r>
      <w:r w:rsidR="00FF2CCF" w:rsidRPr="00541FC3">
        <w:rPr>
          <w:sz w:val="22"/>
          <w:szCs w:val="22"/>
          <w:lang w:val="sr-Latn-ME"/>
        </w:rPr>
        <w:t>enjen je za prim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>enu kod d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 xml:space="preserve">ece uzrasta od 6 do 12 godina. </w:t>
      </w:r>
    </w:p>
    <w:p w14:paraId="524D7013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 </w:t>
      </w:r>
    </w:p>
    <w:p w14:paraId="7FD169A2" w14:textId="56BD6B91" w:rsidR="00FF2CCF" w:rsidRDefault="00394102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Lijek</w:t>
      </w:r>
      <w:r w:rsidR="00FF2CCF" w:rsidRPr="00541FC3">
        <w:rPr>
          <w:bCs/>
          <w:sz w:val="22"/>
          <w:szCs w:val="22"/>
          <w:lang w:val="sr-Latn-ME"/>
        </w:rPr>
        <w:t xml:space="preserve"> </w:t>
      </w:r>
      <w:r w:rsidR="007028EE">
        <w:rPr>
          <w:bCs/>
          <w:sz w:val="22"/>
          <w:szCs w:val="22"/>
          <w:lang w:val="sr-Latn-ME"/>
        </w:rPr>
        <w:t>RINOFF</w:t>
      </w:r>
      <w:r w:rsidR="00FF2CCF" w:rsidRPr="00541FC3">
        <w:rPr>
          <w:bCs/>
          <w:sz w:val="22"/>
          <w:szCs w:val="22"/>
          <w:lang w:val="sr-Latn-ME"/>
        </w:rPr>
        <w:t>, 0,5 mg/</w:t>
      </w:r>
      <w:r w:rsidR="009C7E67" w:rsidRPr="00541FC3">
        <w:rPr>
          <w:bCs/>
          <w:sz w:val="22"/>
          <w:szCs w:val="22"/>
          <w:lang w:val="sr-Latn-ME"/>
        </w:rPr>
        <w:t>ml</w:t>
      </w:r>
      <w:r w:rsidR="00FF2CCF" w:rsidRPr="00541FC3">
        <w:rPr>
          <w:bCs/>
          <w:sz w:val="22"/>
          <w:szCs w:val="22"/>
          <w:lang w:val="sr-Latn-ME"/>
        </w:rPr>
        <w:t xml:space="preserve"> sprej za nos nije nam</w:t>
      </w:r>
      <w:r w:rsidRPr="00541FC3">
        <w:rPr>
          <w:bCs/>
          <w:sz w:val="22"/>
          <w:szCs w:val="22"/>
          <w:lang w:val="sr-Latn-ME"/>
        </w:rPr>
        <w:t>j</w:t>
      </w:r>
      <w:r w:rsidR="00FF2CCF" w:rsidRPr="00541FC3">
        <w:rPr>
          <w:bCs/>
          <w:sz w:val="22"/>
          <w:szCs w:val="22"/>
          <w:lang w:val="sr-Latn-ME"/>
        </w:rPr>
        <w:t>enjen za prim</w:t>
      </w:r>
      <w:r w:rsidRPr="00541FC3">
        <w:rPr>
          <w:bCs/>
          <w:sz w:val="22"/>
          <w:szCs w:val="22"/>
          <w:lang w:val="sr-Latn-ME"/>
        </w:rPr>
        <w:t>j</w:t>
      </w:r>
      <w:r w:rsidR="00FF2CCF" w:rsidRPr="00541FC3">
        <w:rPr>
          <w:bCs/>
          <w:sz w:val="22"/>
          <w:szCs w:val="22"/>
          <w:lang w:val="sr-Latn-ME"/>
        </w:rPr>
        <w:t>enu kod odraslih i d</w:t>
      </w:r>
      <w:r w:rsidRPr="00541FC3">
        <w:rPr>
          <w:bCs/>
          <w:sz w:val="22"/>
          <w:szCs w:val="22"/>
          <w:lang w:val="sr-Latn-ME"/>
        </w:rPr>
        <w:t>j</w:t>
      </w:r>
      <w:r w:rsidR="00FF2CCF" w:rsidRPr="00541FC3">
        <w:rPr>
          <w:bCs/>
          <w:sz w:val="22"/>
          <w:szCs w:val="22"/>
          <w:lang w:val="sr-Latn-ME"/>
        </w:rPr>
        <w:t>ece uzrasta iznad 12 godina.</w:t>
      </w:r>
    </w:p>
    <w:p w14:paraId="1FCE58CD" w14:textId="77777777" w:rsidR="00541FC3" w:rsidRPr="00541FC3" w:rsidRDefault="00541FC3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4A316825" w14:textId="3BD4868C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Za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enu kod odraslih i kod </w:t>
      </w:r>
      <w:r w:rsidRPr="00541FC3">
        <w:rPr>
          <w:bCs/>
          <w:sz w:val="22"/>
          <w:szCs w:val="22"/>
          <w:lang w:val="sr-Latn-ME"/>
        </w:rPr>
        <w:t>d</w:t>
      </w:r>
      <w:r w:rsidR="00394102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ece uzrasta iznad 12 godina</w:t>
      </w:r>
      <w:r w:rsidRPr="00541FC3">
        <w:rPr>
          <w:sz w:val="22"/>
          <w:szCs w:val="22"/>
          <w:lang w:val="sr-Latn-ME"/>
        </w:rPr>
        <w:t xml:space="preserve">, </w:t>
      </w:r>
      <w:r w:rsidR="009E0FD2" w:rsidRPr="00541FC3">
        <w:rPr>
          <w:sz w:val="22"/>
          <w:szCs w:val="22"/>
          <w:lang w:val="sr-Latn-ME"/>
        </w:rPr>
        <w:t xml:space="preserve">dostupan </w:t>
      </w:r>
      <w:r w:rsidRPr="00541FC3">
        <w:rPr>
          <w:sz w:val="22"/>
          <w:szCs w:val="22"/>
          <w:lang w:val="sr-Latn-ME"/>
        </w:rPr>
        <w:t xml:space="preserve">je </w:t>
      </w:r>
      <w:r w:rsidR="009E0FD2" w:rsidRPr="00541FC3">
        <w:rPr>
          <w:sz w:val="22"/>
          <w:szCs w:val="22"/>
          <w:lang w:val="sr-Latn-ME"/>
        </w:rPr>
        <w:t xml:space="preserve">lijek </w:t>
      </w:r>
      <w:r w:rsidR="007028EE">
        <w:rPr>
          <w:sz w:val="22"/>
          <w:szCs w:val="22"/>
          <w:lang w:val="sr-Latn-ME"/>
        </w:rPr>
        <w:t>RINOFF</w:t>
      </w:r>
      <w:r w:rsidRPr="00541FC3">
        <w:rPr>
          <w:b/>
          <w:sz w:val="22"/>
          <w:szCs w:val="22"/>
          <w:vertAlign w:val="superscript"/>
          <w:lang w:val="sr-Latn-ME"/>
        </w:rPr>
        <w:t xml:space="preserve"> </w:t>
      </w:r>
      <w:r w:rsidR="00C21B23" w:rsidRPr="00541FC3">
        <w:rPr>
          <w:sz w:val="22"/>
          <w:szCs w:val="22"/>
          <w:lang w:val="sr-Latn-ME"/>
        </w:rPr>
        <w:t>1 mg/</w:t>
      </w:r>
      <w:r w:rsidR="009C7E67" w:rsidRPr="00541FC3">
        <w:rPr>
          <w:sz w:val="22"/>
          <w:szCs w:val="22"/>
          <w:lang w:val="sr-Latn-ME"/>
        </w:rPr>
        <w:t>ml</w:t>
      </w:r>
      <w:r w:rsidRPr="00541FC3">
        <w:rPr>
          <w:sz w:val="22"/>
          <w:szCs w:val="22"/>
          <w:lang w:val="sr-Latn-ME"/>
        </w:rPr>
        <w:t xml:space="preserve"> sprej za nos koji sadrži rastvor ksilometazolina veće koncentracije.</w:t>
      </w:r>
    </w:p>
    <w:p w14:paraId="64752BB4" w14:textId="77777777" w:rsidR="00FF2CCF" w:rsidRPr="00541FC3" w:rsidRDefault="00FF2CCF" w:rsidP="00541F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E1A978A" w14:textId="77777777" w:rsidR="00FF2CCF" w:rsidRPr="00541FC3" w:rsidRDefault="00FF2CCF" w:rsidP="00541F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lastRenderedPageBreak/>
        <w:t>Način prim</w:t>
      </w:r>
      <w:r w:rsidR="00394102" w:rsidRPr="00541FC3">
        <w:rPr>
          <w:b/>
          <w:bCs/>
          <w:sz w:val="22"/>
          <w:szCs w:val="22"/>
          <w:lang w:val="sr-Latn-ME"/>
        </w:rPr>
        <w:t>j</w:t>
      </w:r>
      <w:r w:rsidRPr="00541FC3">
        <w:rPr>
          <w:b/>
          <w:bCs/>
          <w:sz w:val="22"/>
          <w:szCs w:val="22"/>
          <w:lang w:val="sr-Latn-ME"/>
        </w:rPr>
        <w:t>ene</w:t>
      </w:r>
    </w:p>
    <w:p w14:paraId="5D3492B3" w14:textId="77777777" w:rsidR="001C63C1" w:rsidRPr="00541FC3" w:rsidRDefault="001C63C1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4ECC9C0" w14:textId="271630AF" w:rsidR="00FF2CCF" w:rsidRPr="00541FC3" w:rsidRDefault="00394102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Lijek</w:t>
      </w:r>
      <w:r w:rsidR="00FF2CCF" w:rsidRPr="00541FC3">
        <w:rPr>
          <w:sz w:val="22"/>
          <w:szCs w:val="22"/>
          <w:lang w:val="sr-Latn-ME"/>
        </w:rPr>
        <w:t xml:space="preserve"> </w:t>
      </w:r>
      <w:r w:rsidR="007028EE">
        <w:rPr>
          <w:sz w:val="22"/>
          <w:szCs w:val="22"/>
          <w:lang w:val="sr-Latn-ME"/>
        </w:rPr>
        <w:t>RINOFF</w:t>
      </w:r>
      <w:r w:rsidR="00C21B23" w:rsidRPr="00541FC3">
        <w:rPr>
          <w:sz w:val="22"/>
          <w:szCs w:val="22"/>
          <w:lang w:val="sr-Latn-ME"/>
        </w:rPr>
        <w:t>, 0,5 mg/</w:t>
      </w:r>
      <w:r w:rsidR="009C7E67" w:rsidRPr="00541FC3">
        <w:rPr>
          <w:sz w:val="22"/>
          <w:szCs w:val="22"/>
          <w:lang w:val="sr-Latn-ME"/>
        </w:rPr>
        <w:t>ml</w:t>
      </w:r>
      <w:r w:rsidR="00FF2CCF" w:rsidRPr="00541FC3">
        <w:rPr>
          <w:sz w:val="22"/>
          <w:szCs w:val="22"/>
          <w:lang w:val="sr-Latn-ME"/>
        </w:rPr>
        <w:t xml:space="preserve"> sprej za nos nam</w:t>
      </w:r>
      <w:r w:rsidR="00F01E9F" w:rsidRPr="00541FC3">
        <w:rPr>
          <w:sz w:val="22"/>
          <w:szCs w:val="22"/>
          <w:lang w:val="sr-Latn-ME"/>
        </w:rPr>
        <w:t>i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>enjen je za nazalnu prim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>enu.</w:t>
      </w:r>
    </w:p>
    <w:p w14:paraId="4B0493BB" w14:textId="7398375E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Pr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svake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ene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a </w:t>
      </w:r>
      <w:r w:rsidR="007028EE">
        <w:rPr>
          <w:sz w:val="22"/>
          <w:szCs w:val="22"/>
          <w:lang w:val="sr-Latn-ME"/>
        </w:rPr>
        <w:t>RINOFF</w:t>
      </w:r>
      <w:r w:rsidRPr="00541FC3">
        <w:rPr>
          <w:sz w:val="22"/>
          <w:szCs w:val="22"/>
          <w:lang w:val="sr-Latn-ME"/>
        </w:rPr>
        <w:t>, 0,5 mg/</w:t>
      </w:r>
      <w:r w:rsidR="009C7E67" w:rsidRPr="00541FC3">
        <w:rPr>
          <w:sz w:val="22"/>
          <w:szCs w:val="22"/>
          <w:lang w:val="sr-Latn-ME"/>
        </w:rPr>
        <w:t>ml</w:t>
      </w:r>
      <w:r w:rsidRPr="00541FC3">
        <w:rPr>
          <w:sz w:val="22"/>
          <w:szCs w:val="22"/>
          <w:lang w:val="sr-Latn-ME"/>
        </w:rPr>
        <w:t xml:space="preserve"> sprej za nos, pacijentima se preporučuje da temeljno izduvaju nos. </w:t>
      </w:r>
    </w:p>
    <w:p w14:paraId="09A443A1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Pr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upotrebe treba skinuti zaštitnu kapicu.</w:t>
      </w:r>
    </w:p>
    <w:p w14:paraId="7DC33108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Pr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prve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ene, potrebno je pritisnuti pumpicu spreja nekoliko puta, dok se ne pojavi ravnom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erno raspršena maglica. Sprej je tada spreman za dalju upotrebu.</w:t>
      </w:r>
    </w:p>
    <w:p w14:paraId="443CECED" w14:textId="77777777" w:rsidR="00FF2CCF" w:rsidRPr="00541FC3" w:rsidRDefault="00FF2CCF" w:rsidP="00541FC3">
      <w:pPr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</w:p>
    <w:p w14:paraId="705A2506" w14:textId="77777777" w:rsidR="00FF2CCF" w:rsidRPr="00541FC3" w:rsidRDefault="00FF2CCF" w:rsidP="00541F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541FC3">
        <w:rPr>
          <w:b/>
          <w:sz w:val="22"/>
          <w:szCs w:val="22"/>
          <w:lang w:val="sr-Latn-ME"/>
        </w:rPr>
        <w:t xml:space="preserve">Sprej je spreman za upotrebu i NE </w:t>
      </w:r>
      <w:r w:rsidR="00394102" w:rsidRPr="00541FC3">
        <w:rPr>
          <w:b/>
          <w:sz w:val="22"/>
          <w:szCs w:val="22"/>
          <w:lang w:val="sr-Latn-ME"/>
        </w:rPr>
        <w:t>TREBA sje</w:t>
      </w:r>
      <w:r w:rsidRPr="00541FC3">
        <w:rPr>
          <w:b/>
          <w:sz w:val="22"/>
          <w:szCs w:val="22"/>
          <w:lang w:val="sr-Latn-ME"/>
        </w:rPr>
        <w:t>ći vrh raspršivača!</w:t>
      </w:r>
    </w:p>
    <w:p w14:paraId="4D4B4AB8" w14:textId="77777777" w:rsidR="001C63C1" w:rsidRPr="00541FC3" w:rsidRDefault="001C63C1" w:rsidP="00541FC3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5C7E5247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Bočicu treba držati uspravno. Vrh pumpice s aplikatorom za nos treba staviti u nozdrvu,</w:t>
      </w:r>
      <w:r w:rsidR="00BB1C7C" w:rsidRPr="00541FC3">
        <w:rPr>
          <w:sz w:val="22"/>
          <w:szCs w:val="22"/>
          <w:lang w:val="sr-Latn-ME"/>
        </w:rPr>
        <w:t xml:space="preserve"> </w:t>
      </w:r>
      <w:r w:rsidRPr="00541FC3">
        <w:rPr>
          <w:sz w:val="22"/>
          <w:szCs w:val="22"/>
          <w:lang w:val="sr-Latn-ME"/>
        </w:rPr>
        <w:t>zatim jedanput kratko i snažno pritisnuti na pumpicu. U trenutku raspršivanja treba lagano udahnuti kroz nos. Postupak treba ponoviti i u drugoj nozdrvi.</w:t>
      </w:r>
    </w:p>
    <w:p w14:paraId="75275B09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Nakon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ene, čistom papirnom maramicom treba pažljivo obrisati aplikator za nos i pumpicu, a zatim ponovo staviti zaštitnu kapicu.</w:t>
      </w:r>
    </w:p>
    <w:p w14:paraId="01DC6208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Poželjno je zadnju dnevnu dozu prim</w:t>
      </w:r>
      <w:r w:rsidR="00F01E9F" w:rsidRPr="00541FC3">
        <w:rPr>
          <w:sz w:val="22"/>
          <w:szCs w:val="22"/>
          <w:lang w:val="sr-Latn-ME"/>
        </w:rPr>
        <w:t>i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eniti uveče pr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spavanja</w:t>
      </w:r>
      <w:r w:rsidRPr="00541FC3">
        <w:rPr>
          <w:bCs/>
          <w:iCs/>
          <w:sz w:val="22"/>
          <w:szCs w:val="22"/>
          <w:lang w:val="sr-Latn-ME"/>
        </w:rPr>
        <w:t>.</w:t>
      </w:r>
      <w:r w:rsidRPr="00541FC3">
        <w:rPr>
          <w:sz w:val="22"/>
          <w:szCs w:val="22"/>
          <w:lang w:val="sr-Latn-ME"/>
        </w:rPr>
        <w:t xml:space="preserve"> </w:t>
      </w:r>
    </w:p>
    <w:p w14:paraId="7EA986D3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8A63627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Iz higijenskih razloga i kako bi se izb</w:t>
      </w:r>
      <w:r w:rsidR="00F01E9F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egle infekcije, istu bočicu spreja za nos sm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upotrebljavati samo jedna osoba.</w:t>
      </w:r>
    </w:p>
    <w:p w14:paraId="2B785D7F" w14:textId="77777777" w:rsidR="00452E9D" w:rsidRPr="00541FC3" w:rsidRDefault="00452E9D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A7971F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4.3.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Kontraindikacije</w:t>
      </w:r>
    </w:p>
    <w:p w14:paraId="0F5D4CC4" w14:textId="77777777" w:rsidR="00F01E9F" w:rsidRPr="00541FC3" w:rsidRDefault="00F01E9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56C024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Ovaj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ne sm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da se koristi kod:</w:t>
      </w:r>
    </w:p>
    <w:p w14:paraId="6015DCC0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preos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etljivosti na aktivnu supstancu ksilometazolin</w:t>
      </w:r>
      <w:r w:rsidR="00394102" w:rsidRPr="00541FC3">
        <w:rPr>
          <w:sz w:val="22"/>
          <w:szCs w:val="22"/>
          <w:lang w:val="sr-Latn-ME"/>
        </w:rPr>
        <w:t xml:space="preserve"> </w:t>
      </w:r>
      <w:r w:rsidRPr="00541FC3">
        <w:rPr>
          <w:sz w:val="22"/>
          <w:szCs w:val="22"/>
          <w:lang w:val="sr-Latn-ME"/>
        </w:rPr>
        <w:t>hidrohlorid, ili na bilo koju od pomoćn</w:t>
      </w:r>
      <w:r w:rsidR="00394102" w:rsidRPr="00541FC3">
        <w:rPr>
          <w:sz w:val="22"/>
          <w:szCs w:val="22"/>
          <w:lang w:val="sr-Latn-ME"/>
        </w:rPr>
        <w:t>ih supstanci navedenih u dijelu</w:t>
      </w:r>
      <w:r w:rsidRPr="00541FC3">
        <w:rPr>
          <w:sz w:val="22"/>
          <w:szCs w:val="22"/>
          <w:lang w:val="sr-Latn-ME"/>
        </w:rPr>
        <w:t xml:space="preserve"> 6.1</w:t>
      </w:r>
      <w:r w:rsidR="00F01E9F" w:rsidRPr="00541FC3">
        <w:rPr>
          <w:sz w:val="22"/>
          <w:szCs w:val="22"/>
          <w:lang w:val="sr-Latn-ME"/>
        </w:rPr>
        <w:t>;</w:t>
      </w:r>
      <w:r w:rsidRPr="00541FC3">
        <w:rPr>
          <w:sz w:val="22"/>
          <w:szCs w:val="22"/>
          <w:lang w:val="sr-Latn-ME"/>
        </w:rPr>
        <w:t xml:space="preserve"> </w:t>
      </w:r>
    </w:p>
    <w:p w14:paraId="41C28A04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suvog zapaljenja sluzokože nosa sa formiranjem krusta (</w:t>
      </w:r>
      <w:r w:rsidRPr="00541FC3">
        <w:rPr>
          <w:i/>
          <w:sz w:val="22"/>
          <w:szCs w:val="22"/>
          <w:lang w:val="sr-Latn-ME"/>
        </w:rPr>
        <w:t>rhinitis sicca</w:t>
      </w:r>
      <w:r w:rsidRPr="00541FC3">
        <w:rPr>
          <w:sz w:val="22"/>
          <w:szCs w:val="22"/>
          <w:lang w:val="sr-Latn-ME"/>
        </w:rPr>
        <w:t>)</w:t>
      </w:r>
      <w:r w:rsidR="00F01E9F" w:rsidRPr="00541FC3">
        <w:rPr>
          <w:sz w:val="22"/>
          <w:szCs w:val="22"/>
          <w:lang w:val="sr-Latn-ME"/>
        </w:rPr>
        <w:t>;</w:t>
      </w:r>
    </w:p>
    <w:p w14:paraId="5F35943E" w14:textId="77777777" w:rsidR="00FF2CCF" w:rsidRPr="00541FC3" w:rsidRDefault="00FF2CCF" w:rsidP="00541FC3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stanja nakon transsfenoidalne hipofizektomije ili druge operacije prilikom koje je izložena tvrda moždana opna (</w:t>
      </w:r>
      <w:r w:rsidRPr="00541FC3">
        <w:rPr>
          <w:i/>
          <w:sz w:val="22"/>
          <w:szCs w:val="22"/>
          <w:lang w:val="sr-Latn-ME"/>
        </w:rPr>
        <w:t>dura mater</w:t>
      </w:r>
      <w:r w:rsidRPr="00541FC3">
        <w:rPr>
          <w:sz w:val="22"/>
          <w:szCs w:val="22"/>
          <w:lang w:val="sr-Latn-ME"/>
        </w:rPr>
        <w:t>).</w:t>
      </w:r>
    </w:p>
    <w:p w14:paraId="2584F1BB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3A594A" w14:textId="1B37BCA1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Zbog </w:t>
      </w:r>
      <w:r w:rsidR="00394102" w:rsidRPr="00541FC3">
        <w:rPr>
          <w:sz w:val="22"/>
          <w:szCs w:val="22"/>
          <w:lang w:val="sr-Latn-ME"/>
        </w:rPr>
        <w:t xml:space="preserve">sadržaja benzalkonijum </w:t>
      </w:r>
      <w:r w:rsidRPr="00541FC3">
        <w:rPr>
          <w:sz w:val="22"/>
          <w:szCs w:val="22"/>
          <w:lang w:val="sr-Latn-ME"/>
        </w:rPr>
        <w:t xml:space="preserve">hlorida kao konzervansa,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</w:t>
      </w:r>
      <w:r w:rsidR="00C02662">
        <w:rPr>
          <w:sz w:val="22"/>
          <w:szCs w:val="22"/>
          <w:lang w:val="sr-Latn-ME"/>
        </w:rPr>
        <w:t>RINOFF</w:t>
      </w:r>
      <w:r w:rsidRPr="00541FC3">
        <w:rPr>
          <w:sz w:val="22"/>
          <w:szCs w:val="22"/>
          <w:lang w:val="sr-Latn-ME"/>
        </w:rPr>
        <w:t>, 0,5 mg/</w:t>
      </w:r>
      <w:r w:rsidR="009C7E67" w:rsidRPr="00541FC3">
        <w:rPr>
          <w:sz w:val="22"/>
          <w:szCs w:val="22"/>
          <w:lang w:val="sr-Latn-ME"/>
        </w:rPr>
        <w:t>ml</w:t>
      </w:r>
      <w:r w:rsidRPr="00541FC3">
        <w:rPr>
          <w:sz w:val="22"/>
          <w:szCs w:val="22"/>
          <w:lang w:val="sr-Latn-ME"/>
        </w:rPr>
        <w:t>,</w:t>
      </w:r>
      <w:r w:rsidRPr="00541FC3">
        <w:rPr>
          <w:b/>
          <w:sz w:val="22"/>
          <w:szCs w:val="22"/>
          <w:vertAlign w:val="superscript"/>
          <w:lang w:val="sr-Latn-ME"/>
        </w:rPr>
        <w:t xml:space="preserve"> </w:t>
      </w:r>
      <w:r w:rsidRPr="00541FC3">
        <w:rPr>
          <w:sz w:val="22"/>
          <w:szCs w:val="22"/>
          <w:lang w:val="sr-Latn-ME"/>
        </w:rPr>
        <w:t>sprej za nos, rastvor ne sm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da se koristi u slučaju utvrđene preos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etljivosti na ovu supstancu.</w:t>
      </w:r>
    </w:p>
    <w:p w14:paraId="71805B39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3896E9" w14:textId="444C1B52" w:rsidR="00FF2CCF" w:rsidRPr="00541FC3" w:rsidRDefault="00394102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Lijek</w:t>
      </w:r>
      <w:r w:rsidR="00FF2CCF" w:rsidRPr="00541FC3">
        <w:rPr>
          <w:sz w:val="22"/>
          <w:szCs w:val="22"/>
          <w:lang w:val="sr-Latn-ME"/>
        </w:rPr>
        <w:t xml:space="preserve"> </w:t>
      </w:r>
      <w:r w:rsidR="00C02662">
        <w:rPr>
          <w:sz w:val="22"/>
          <w:szCs w:val="22"/>
          <w:lang w:val="sr-Latn-ME"/>
        </w:rPr>
        <w:t>RINOFF</w:t>
      </w:r>
      <w:r w:rsidR="00FF2CCF" w:rsidRPr="00541FC3">
        <w:rPr>
          <w:sz w:val="22"/>
          <w:szCs w:val="22"/>
          <w:lang w:val="sr-Latn-ME"/>
        </w:rPr>
        <w:t>, 0,5 mg/</w:t>
      </w:r>
      <w:r w:rsidR="009C7E67" w:rsidRPr="00541FC3">
        <w:rPr>
          <w:sz w:val="22"/>
          <w:szCs w:val="22"/>
          <w:lang w:val="sr-Latn-ME"/>
        </w:rPr>
        <w:t>ml</w:t>
      </w:r>
      <w:r w:rsidR="00FF2CCF" w:rsidRPr="00541FC3">
        <w:rPr>
          <w:sz w:val="22"/>
          <w:szCs w:val="22"/>
          <w:lang w:val="sr-Latn-ME"/>
        </w:rPr>
        <w:t>, sprej za nos, rastvor ne sm</w:t>
      </w:r>
      <w:r w:rsidRPr="00541FC3">
        <w:rPr>
          <w:sz w:val="22"/>
          <w:szCs w:val="22"/>
          <w:lang w:val="sr-Latn-ME"/>
        </w:rPr>
        <w:t>ij</w:t>
      </w:r>
      <w:r w:rsidR="00FF2CCF" w:rsidRPr="00541FC3">
        <w:rPr>
          <w:sz w:val="22"/>
          <w:szCs w:val="22"/>
          <w:lang w:val="sr-Latn-ME"/>
        </w:rPr>
        <w:t>e se prim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>enjivati kod d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 xml:space="preserve">ece </w:t>
      </w:r>
      <w:r w:rsidR="009C7E67" w:rsidRPr="00541FC3">
        <w:rPr>
          <w:sz w:val="22"/>
          <w:szCs w:val="22"/>
          <w:lang w:val="sr-Latn-ME"/>
        </w:rPr>
        <w:t>ml</w:t>
      </w:r>
      <w:r w:rsidR="00FF2CCF" w:rsidRPr="00541FC3">
        <w:rPr>
          <w:sz w:val="22"/>
          <w:szCs w:val="22"/>
          <w:lang w:val="sr-Latn-ME"/>
        </w:rPr>
        <w:t xml:space="preserve">ađe od 6 </w:t>
      </w:r>
      <w:r w:rsidR="00F01E9F" w:rsidRPr="00541FC3">
        <w:rPr>
          <w:sz w:val="22"/>
          <w:szCs w:val="22"/>
          <w:lang w:val="sr-Latn-ME"/>
        </w:rPr>
        <w:t>godina</w:t>
      </w:r>
      <w:r w:rsidR="00FF2CCF" w:rsidRPr="00541FC3">
        <w:rPr>
          <w:sz w:val="22"/>
          <w:szCs w:val="22"/>
          <w:lang w:val="sr-Latn-ME"/>
        </w:rPr>
        <w:t>.</w:t>
      </w:r>
    </w:p>
    <w:p w14:paraId="6A025690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BFBE0E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4.4.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4EB26EF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415E70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Ovaj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sm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da se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enjuje samo nakon pažljivog razmatranja koristi i rizika kod pacijenata:</w:t>
      </w:r>
    </w:p>
    <w:p w14:paraId="32D0D0B2" w14:textId="77777777" w:rsidR="00FF2CCF" w:rsidRPr="00541FC3" w:rsidRDefault="00FF2CCF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koji se l</w:t>
      </w:r>
      <w:r w:rsidR="00CA127B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 xml:space="preserve">eče inhibitorima monoaminooksidaze (MAO inhibitori) i drugim </w:t>
      </w:r>
      <w:r w:rsidR="00394102" w:rsidRPr="00541FC3">
        <w:rPr>
          <w:sz w:val="22"/>
          <w:szCs w:val="22"/>
          <w:lang w:val="sr-Latn-ME"/>
        </w:rPr>
        <w:t>ljek</w:t>
      </w:r>
      <w:r w:rsidRPr="00541FC3">
        <w:rPr>
          <w:sz w:val="22"/>
          <w:szCs w:val="22"/>
          <w:lang w:val="sr-Latn-ME"/>
        </w:rPr>
        <w:t>ovima koji mogu povećati krvni pritisak,</w:t>
      </w:r>
    </w:p>
    <w:p w14:paraId="0FE3069F" w14:textId="77777777" w:rsidR="00FF2CCF" w:rsidRPr="00541FC3" w:rsidRDefault="00FF2CCF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sa povećanim intraokularnim pritiskom, naročto kod glaukoma zatvorenog ugla,</w:t>
      </w:r>
    </w:p>
    <w:p w14:paraId="1381BFF5" w14:textId="77777777" w:rsidR="00FF2CCF" w:rsidRPr="00541FC3" w:rsidRDefault="00FF2CCF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sa ozbiljnim kardiovaskularnim bolestima (npr. oboljenje krvnih sudova srca, hipertenzija),</w:t>
      </w:r>
    </w:p>
    <w:p w14:paraId="73ADC456" w14:textId="77777777" w:rsidR="00FF2CCF" w:rsidRPr="00541FC3" w:rsidRDefault="00FF2CCF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sa feohromocitomom,</w:t>
      </w:r>
    </w:p>
    <w:p w14:paraId="6C520921" w14:textId="77777777" w:rsidR="00FF2CCF" w:rsidRPr="00541FC3" w:rsidRDefault="00FF2CCF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sa porfirijom,</w:t>
      </w:r>
    </w:p>
    <w:p w14:paraId="22353ACA" w14:textId="77777777" w:rsidR="00FF2CCF" w:rsidRPr="00541FC3" w:rsidRDefault="00FF2CCF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sa poremećajima metabolizma (npr. hipertireoza, dijabetes),</w:t>
      </w:r>
    </w:p>
    <w:p w14:paraId="6F1D1E56" w14:textId="77777777" w:rsidR="00FF2CCF" w:rsidRPr="00541FC3" w:rsidRDefault="00CA127B" w:rsidP="00541FC3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sa </w:t>
      </w:r>
      <w:r w:rsidR="00FF2CCF" w:rsidRPr="00541FC3">
        <w:rPr>
          <w:sz w:val="22"/>
          <w:szCs w:val="22"/>
          <w:lang w:val="sr-Latn-ME"/>
        </w:rPr>
        <w:t>hiperplazijom prostate.</w:t>
      </w:r>
    </w:p>
    <w:p w14:paraId="4B21C9F8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4E0B54" w14:textId="77777777" w:rsidR="00FF2CCF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Dugotrajna upotreba i predoziranje simpatomimetičkim dekongestivima može dovesti do reaktivne hiperemije sluzokože nosa. Povratni efekt može dovesti do opstrukcije disajnih puteva, što zatim dovodi do toga da pacijenti upotrebljavaju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ponovo, pa čak i neprestano. Ovo može dalje da dovede do hronične kongestije </w:t>
      </w:r>
      <w:r w:rsidRPr="00541FC3">
        <w:rPr>
          <w:i/>
          <w:sz w:val="22"/>
          <w:szCs w:val="22"/>
          <w:lang w:val="sr-Latn-ME"/>
        </w:rPr>
        <w:t xml:space="preserve">(rhinitis medicamentosa) </w:t>
      </w:r>
      <w:r w:rsidRPr="00541FC3">
        <w:rPr>
          <w:sz w:val="22"/>
          <w:szCs w:val="22"/>
          <w:lang w:val="sr-Latn-ME"/>
        </w:rPr>
        <w:t xml:space="preserve">i atrofije sluzokože nosa </w:t>
      </w:r>
      <w:r w:rsidRPr="00541FC3">
        <w:rPr>
          <w:i/>
          <w:sz w:val="22"/>
          <w:szCs w:val="22"/>
          <w:lang w:val="sr-Latn-ME"/>
        </w:rPr>
        <w:t>(ozena)</w:t>
      </w:r>
      <w:r w:rsidRPr="00541FC3">
        <w:rPr>
          <w:sz w:val="22"/>
          <w:szCs w:val="22"/>
          <w:lang w:val="sr-Latn-ME"/>
        </w:rPr>
        <w:t xml:space="preserve">. </w:t>
      </w:r>
    </w:p>
    <w:p w14:paraId="4F15865B" w14:textId="77777777" w:rsidR="00541FC3" w:rsidRPr="00541FC3" w:rsidRDefault="00541FC3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D04008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U lakšim slučajevima, potrebno je prvo razmotriti prestanak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ene simpatomimetika u jednu nozdrvu, a nakon nestanka simptoma, i u drugu nozdrvu, kako bi se održalo barem d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elimično disanje kroz nos.</w:t>
      </w:r>
    </w:p>
    <w:p w14:paraId="5B3526C1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Benzalkonijum</w:t>
      </w:r>
      <w:r w:rsidR="00394102" w:rsidRPr="00541FC3">
        <w:rPr>
          <w:sz w:val="22"/>
          <w:szCs w:val="22"/>
          <w:lang w:val="sr-Latn-ME"/>
        </w:rPr>
        <w:t xml:space="preserve"> </w:t>
      </w:r>
      <w:r w:rsidRPr="00541FC3">
        <w:rPr>
          <w:sz w:val="22"/>
          <w:szCs w:val="22"/>
          <w:lang w:val="sr-Latn-ME"/>
        </w:rPr>
        <w:t>hlorid kao konzervans može izazvati iritaciju sluzokože nosa.</w:t>
      </w:r>
    </w:p>
    <w:p w14:paraId="211CAEA1" w14:textId="77777777" w:rsidR="002F5EF5" w:rsidRPr="00541FC3" w:rsidRDefault="002F5EF5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641B45" w14:textId="77777777" w:rsidR="00411B4B" w:rsidRPr="00541FC3" w:rsidRDefault="00411B4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>4.5.</w:t>
      </w:r>
      <w:r w:rsidR="000D60CC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F771C87" w14:textId="77777777" w:rsidR="00CA127B" w:rsidRPr="00541FC3" w:rsidRDefault="00CA127B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8E478D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Istovremena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ena ksilometazolina i inhibitora monoaminooksidaze tipa tranilcipromina ili tricikličnih antidepresiva ili drugih </w:t>
      </w:r>
      <w:r w:rsidR="00394102" w:rsidRPr="00541FC3">
        <w:rPr>
          <w:sz w:val="22"/>
          <w:szCs w:val="22"/>
          <w:lang w:val="sr-Latn-ME"/>
        </w:rPr>
        <w:t>ljek</w:t>
      </w:r>
      <w:r w:rsidRPr="00541FC3">
        <w:rPr>
          <w:sz w:val="22"/>
          <w:szCs w:val="22"/>
          <w:lang w:val="sr-Latn-ME"/>
        </w:rPr>
        <w:t xml:space="preserve">ova sa potencijalno </w:t>
      </w:r>
      <w:r w:rsidR="000158FB" w:rsidRPr="00541FC3">
        <w:rPr>
          <w:sz w:val="22"/>
          <w:szCs w:val="22"/>
          <w:lang w:val="sr-Latn-ME"/>
        </w:rPr>
        <w:t xml:space="preserve">hipertenzivnim </w:t>
      </w:r>
      <w:r w:rsidRPr="00541FC3">
        <w:rPr>
          <w:sz w:val="22"/>
          <w:szCs w:val="22"/>
          <w:lang w:val="sr-Latn-ME"/>
        </w:rPr>
        <w:t>dejstvom može dovesti do povišenja arterijskog krvnog pritiska kao posl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edice d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elovanja tih </w:t>
      </w:r>
      <w:r w:rsidR="00394102" w:rsidRPr="00541FC3">
        <w:rPr>
          <w:sz w:val="22"/>
          <w:szCs w:val="22"/>
          <w:lang w:val="sr-Latn-ME"/>
        </w:rPr>
        <w:t>ljek</w:t>
      </w:r>
      <w:r w:rsidRPr="00541FC3">
        <w:rPr>
          <w:sz w:val="22"/>
          <w:szCs w:val="22"/>
          <w:lang w:val="sr-Latn-ME"/>
        </w:rPr>
        <w:t xml:space="preserve">ova na kardiovaskularni sistem. </w:t>
      </w:r>
    </w:p>
    <w:p w14:paraId="385BC444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Nisu sprovedena ispitivanja interakcija.</w:t>
      </w:r>
    </w:p>
    <w:p w14:paraId="33852897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72F210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4.6.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="006D20A5" w:rsidRPr="00541FC3">
        <w:rPr>
          <w:b/>
          <w:sz w:val="22"/>
          <w:szCs w:val="22"/>
          <w:lang w:val="sr-Latn-ME"/>
        </w:rPr>
        <w:t>Plodnost, trudnoća i dojenje</w:t>
      </w:r>
    </w:p>
    <w:p w14:paraId="52BD150C" w14:textId="77777777" w:rsidR="000158FB" w:rsidRPr="00541FC3" w:rsidRDefault="000158FB" w:rsidP="00541FC3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ADD40E8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41FC3">
        <w:rPr>
          <w:sz w:val="22"/>
          <w:szCs w:val="22"/>
          <w:u w:val="single"/>
          <w:lang w:val="sr-Latn-ME"/>
        </w:rPr>
        <w:t>Trudnoća</w:t>
      </w:r>
    </w:p>
    <w:p w14:paraId="550FCC10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Kako ne postoje odgovarajuće kliničke studije o efektima </w:t>
      </w:r>
      <w:r w:rsidR="00394102" w:rsidRPr="00541FC3">
        <w:rPr>
          <w:sz w:val="22"/>
          <w:szCs w:val="22"/>
          <w:lang w:val="sr-Latn-ME"/>
        </w:rPr>
        <w:t xml:space="preserve">lijeka na fetus, ksilometazolin </w:t>
      </w:r>
      <w:r w:rsidRPr="00541FC3">
        <w:rPr>
          <w:sz w:val="22"/>
          <w:szCs w:val="22"/>
          <w:lang w:val="sr-Latn-ME"/>
        </w:rPr>
        <w:t>hidrohlorid ne treba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enjivati tokom trudnoće. </w:t>
      </w:r>
    </w:p>
    <w:p w14:paraId="5A145C1A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1E2690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541FC3">
        <w:rPr>
          <w:sz w:val="22"/>
          <w:szCs w:val="22"/>
          <w:u w:val="single"/>
          <w:lang w:val="sr-Latn-ME"/>
        </w:rPr>
        <w:t>Dojenje</w:t>
      </w:r>
    </w:p>
    <w:p w14:paraId="51BA4957" w14:textId="77777777" w:rsidR="002031B3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Ovaj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ne treba da se koristi ni u periodu dojenja, pošto nije poznato da li aktivna supstanca (ksilometazolin) prelazi u majčino </w:t>
      </w:r>
      <w:r w:rsidR="009C7E67" w:rsidRPr="00541FC3">
        <w:rPr>
          <w:sz w:val="22"/>
          <w:szCs w:val="22"/>
          <w:lang w:val="sr-Latn-ME"/>
        </w:rPr>
        <w:t>ml</w:t>
      </w:r>
      <w:r w:rsidR="00394102" w:rsidRPr="00541FC3">
        <w:rPr>
          <w:sz w:val="22"/>
          <w:szCs w:val="22"/>
          <w:lang w:val="sr-Latn-ME"/>
        </w:rPr>
        <w:t>ijek</w:t>
      </w:r>
      <w:r w:rsidRPr="00541FC3">
        <w:rPr>
          <w:sz w:val="22"/>
          <w:szCs w:val="22"/>
          <w:lang w:val="sr-Latn-ME"/>
        </w:rPr>
        <w:t>o.</w:t>
      </w:r>
    </w:p>
    <w:p w14:paraId="729C5F13" w14:textId="77777777" w:rsidR="00227BDB" w:rsidRPr="00541FC3" w:rsidRDefault="00227BDB" w:rsidP="00541FC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3F85F40" w14:textId="77777777" w:rsidR="0072020E" w:rsidRPr="00541FC3" w:rsidRDefault="0072020E" w:rsidP="00541FC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4.7.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 xml:space="preserve">Uticaj na </w:t>
      </w:r>
      <w:r w:rsidR="002031B3" w:rsidRPr="00541FC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41FC3">
        <w:rPr>
          <w:b/>
          <w:bCs/>
          <w:sz w:val="22"/>
          <w:szCs w:val="22"/>
          <w:lang w:val="sr-Latn-ME"/>
        </w:rPr>
        <w:t>upravljanja vozili</w:t>
      </w:r>
      <w:r w:rsidRPr="00541FC3">
        <w:rPr>
          <w:b/>
          <w:bCs/>
          <w:sz w:val="22"/>
          <w:szCs w:val="22"/>
          <w:lang w:val="sr-Latn-ME"/>
        </w:rPr>
        <w:t>m</w:t>
      </w:r>
      <w:r w:rsidR="00F34554" w:rsidRPr="00541FC3">
        <w:rPr>
          <w:b/>
          <w:bCs/>
          <w:sz w:val="22"/>
          <w:szCs w:val="22"/>
          <w:lang w:val="sr-Latn-ME"/>
        </w:rPr>
        <w:t>a</w:t>
      </w:r>
      <w:r w:rsidRPr="00541FC3">
        <w:rPr>
          <w:b/>
          <w:bCs/>
          <w:sz w:val="22"/>
          <w:szCs w:val="22"/>
          <w:lang w:val="sr-Latn-ME"/>
        </w:rPr>
        <w:t xml:space="preserve"> i </w:t>
      </w:r>
      <w:r w:rsidR="000D3449" w:rsidRPr="00541FC3">
        <w:rPr>
          <w:b/>
          <w:bCs/>
          <w:sz w:val="22"/>
          <w:szCs w:val="22"/>
          <w:lang w:val="sr-Latn-ME"/>
        </w:rPr>
        <w:t xml:space="preserve">rukovanje </w:t>
      </w:r>
      <w:r w:rsidRPr="00541FC3">
        <w:rPr>
          <w:b/>
          <w:bCs/>
          <w:sz w:val="22"/>
          <w:szCs w:val="22"/>
          <w:lang w:val="sr-Latn-ME"/>
        </w:rPr>
        <w:t>mašinama</w:t>
      </w:r>
    </w:p>
    <w:p w14:paraId="1A6B0420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8A0C6E" w14:textId="77777777" w:rsidR="00FF2CCF" w:rsidRPr="00541FC3" w:rsidRDefault="00FF2CCF" w:rsidP="00541FC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Ako se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primjenjuje dugotrajno ili u visokim dozama, ne može se isključiti sistemski efekat na kardiovaskularni i centralni nervni sistem. U takvim slučajevima, sposobnost upravljanja vozilima i rukovanja mašinama može biti smanjena. Uzimanje alkohola može dodatno da smanji sposobnost upravljanja vozilima i rukovanja mašinama.</w:t>
      </w:r>
    </w:p>
    <w:p w14:paraId="490B9268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FC6D55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4.8.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Neželjena dejstva</w:t>
      </w:r>
    </w:p>
    <w:p w14:paraId="7DFB2FA4" w14:textId="77777777" w:rsidR="004E70AD" w:rsidRPr="00541FC3" w:rsidRDefault="004E70AD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85F97A6" w14:textId="77777777" w:rsidR="00FF2CCF" w:rsidRPr="00541FC3" w:rsidRDefault="00FF2CCF" w:rsidP="00541FC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541FC3">
        <w:rPr>
          <w:noProof/>
          <w:sz w:val="22"/>
          <w:szCs w:val="22"/>
          <w:u w:val="single"/>
          <w:lang w:val="sr-Latn-ME"/>
        </w:rPr>
        <w:t>Neželjena dejstva su prema učestalosti javljanja navedena na osnovu sl</w:t>
      </w:r>
      <w:r w:rsidR="005B2374" w:rsidRPr="00541FC3">
        <w:rPr>
          <w:noProof/>
          <w:sz w:val="22"/>
          <w:szCs w:val="22"/>
          <w:u w:val="single"/>
          <w:lang w:val="sr-Latn-ME"/>
        </w:rPr>
        <w:t>j</w:t>
      </w:r>
      <w:r w:rsidRPr="00541FC3">
        <w:rPr>
          <w:noProof/>
          <w:sz w:val="22"/>
          <w:szCs w:val="22"/>
          <w:u w:val="single"/>
          <w:lang w:val="sr-Latn-ME"/>
        </w:rPr>
        <w:t>edeće konvencije:</w:t>
      </w:r>
    </w:p>
    <w:p w14:paraId="76497286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Veoma često: (&gt;1/10);</w:t>
      </w:r>
    </w:p>
    <w:p w14:paraId="7ABB79DC" w14:textId="77777777" w:rsidR="00FF2CCF" w:rsidRPr="00541FC3" w:rsidRDefault="00FF2CCF" w:rsidP="00541FC3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Često: (&gt;1/100, &lt;1/10);</w:t>
      </w:r>
    </w:p>
    <w:p w14:paraId="053EDE71" w14:textId="77777777" w:rsidR="00FF2CCF" w:rsidRPr="00541FC3" w:rsidRDefault="00FF2CCF" w:rsidP="00541FC3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 xml:space="preserve">Povremeno: (&gt;1/1000, &lt;1/100); </w:t>
      </w:r>
    </w:p>
    <w:p w14:paraId="57E84FB8" w14:textId="77777777" w:rsidR="00FF2CCF" w:rsidRPr="00541FC3" w:rsidRDefault="00394102" w:rsidP="00541FC3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Rijetko</w:t>
      </w:r>
      <w:r w:rsidR="00FF2CCF" w:rsidRPr="00541FC3">
        <w:rPr>
          <w:i/>
          <w:sz w:val="22"/>
          <w:szCs w:val="22"/>
          <w:lang w:val="sr-Latn-ME"/>
        </w:rPr>
        <w:t>:(&gt;1/10000, &lt;1/1000);</w:t>
      </w:r>
    </w:p>
    <w:p w14:paraId="0647284E" w14:textId="77777777" w:rsidR="00FF2CCF" w:rsidRPr="00541FC3" w:rsidRDefault="00FF2CCF" w:rsidP="00541FC3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 xml:space="preserve">Veoma </w:t>
      </w:r>
      <w:r w:rsidR="00394102" w:rsidRPr="00541FC3">
        <w:rPr>
          <w:i/>
          <w:sz w:val="22"/>
          <w:szCs w:val="22"/>
          <w:lang w:val="sr-Latn-ME"/>
        </w:rPr>
        <w:t>rijetko</w:t>
      </w:r>
      <w:r w:rsidRPr="00541FC3">
        <w:rPr>
          <w:i/>
          <w:sz w:val="22"/>
          <w:szCs w:val="22"/>
          <w:lang w:val="sr-Latn-ME"/>
        </w:rPr>
        <w:t xml:space="preserve">: (&lt;1/10000); </w:t>
      </w:r>
    </w:p>
    <w:p w14:paraId="72E1DF5F" w14:textId="77777777" w:rsidR="00FF2CCF" w:rsidRPr="00541FC3" w:rsidRDefault="00FF2CCF" w:rsidP="00541FC3">
      <w:pPr>
        <w:tabs>
          <w:tab w:val="left" w:pos="284"/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Nepoznato: ne mo</w:t>
      </w:r>
      <w:r w:rsidRPr="00541FC3">
        <w:rPr>
          <w:sz w:val="22"/>
          <w:szCs w:val="22"/>
          <w:lang w:val="sr-Latn-ME"/>
        </w:rPr>
        <w:t>že</w:t>
      </w:r>
      <w:r w:rsidRPr="00541FC3">
        <w:rPr>
          <w:i/>
          <w:sz w:val="22"/>
          <w:szCs w:val="22"/>
          <w:lang w:val="sr-Latn-ME"/>
        </w:rPr>
        <w:t xml:space="preserve"> se proc</w:t>
      </w:r>
      <w:r w:rsidR="005B2374" w:rsidRPr="00541FC3">
        <w:rPr>
          <w:i/>
          <w:sz w:val="22"/>
          <w:szCs w:val="22"/>
          <w:lang w:val="sr-Latn-ME"/>
        </w:rPr>
        <w:t>ij</w:t>
      </w:r>
      <w:r w:rsidRPr="00541FC3">
        <w:rPr>
          <w:i/>
          <w:sz w:val="22"/>
          <w:szCs w:val="22"/>
          <w:lang w:val="sr-Latn-ME"/>
        </w:rPr>
        <w:t>eniti na osnovu dostupnih podataka.</w:t>
      </w:r>
    </w:p>
    <w:p w14:paraId="5E4331B3" w14:textId="77777777" w:rsidR="00FF2CCF" w:rsidRPr="00541FC3" w:rsidRDefault="00FF2CCF" w:rsidP="00541FC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52D69956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 xml:space="preserve">Respiratorni, torakalni i medijastinalni poremećaji </w:t>
      </w:r>
    </w:p>
    <w:p w14:paraId="0DC55502" w14:textId="36C0E06C" w:rsidR="00FF2CCF" w:rsidRPr="00541FC3" w:rsidRDefault="00394102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Lijek</w:t>
      </w:r>
      <w:r w:rsidR="00FF2CCF" w:rsidRPr="00541FC3">
        <w:rPr>
          <w:sz w:val="22"/>
          <w:szCs w:val="22"/>
          <w:lang w:val="sr-Latn-ME"/>
        </w:rPr>
        <w:t xml:space="preserve"> </w:t>
      </w:r>
      <w:r w:rsidR="00C02662">
        <w:rPr>
          <w:sz w:val="22"/>
          <w:szCs w:val="22"/>
          <w:lang w:val="sr-Latn-ME"/>
        </w:rPr>
        <w:t>RINOFF</w:t>
      </w:r>
      <w:r w:rsidR="00FF2CCF" w:rsidRPr="00541FC3">
        <w:rPr>
          <w:sz w:val="22"/>
          <w:szCs w:val="22"/>
          <w:lang w:val="sr-Latn-ME"/>
        </w:rPr>
        <w:t>, 0,5 mg/</w:t>
      </w:r>
      <w:r w:rsidR="009C7E67" w:rsidRPr="00541FC3">
        <w:rPr>
          <w:sz w:val="22"/>
          <w:szCs w:val="22"/>
          <w:lang w:val="sr-Latn-ME"/>
        </w:rPr>
        <w:t>ml</w:t>
      </w:r>
      <w:r w:rsidR="00FF2CCF" w:rsidRPr="00541FC3">
        <w:rPr>
          <w:sz w:val="22"/>
          <w:szCs w:val="22"/>
          <w:lang w:val="sr-Latn-ME"/>
        </w:rPr>
        <w:t xml:space="preserve"> sprej za nos, rastvor može pr</w:t>
      </w:r>
      <w:r w:rsidRPr="00541FC3">
        <w:rPr>
          <w:sz w:val="22"/>
          <w:szCs w:val="22"/>
          <w:lang w:val="sr-Latn-ME"/>
        </w:rPr>
        <w:t>ij</w:t>
      </w:r>
      <w:r w:rsidR="00FF2CCF" w:rsidRPr="00541FC3">
        <w:rPr>
          <w:sz w:val="22"/>
          <w:szCs w:val="22"/>
          <w:lang w:val="sr-Latn-ME"/>
        </w:rPr>
        <w:t>e svega kod os</w:t>
      </w:r>
      <w:r w:rsidRPr="00541FC3">
        <w:rPr>
          <w:sz w:val="22"/>
          <w:szCs w:val="22"/>
          <w:lang w:val="sr-Latn-ME"/>
        </w:rPr>
        <w:t>j</w:t>
      </w:r>
      <w:r w:rsidR="00FF2CCF" w:rsidRPr="00541FC3">
        <w:rPr>
          <w:sz w:val="22"/>
          <w:szCs w:val="22"/>
          <w:lang w:val="sr-Latn-ME"/>
        </w:rPr>
        <w:t>etljivih pacijenata da izazove privremene lake nadražaje (pečenje ili suvoća nosne sluzokože).</w:t>
      </w:r>
    </w:p>
    <w:p w14:paraId="665ADC41" w14:textId="77777777" w:rsidR="00FF2CCF" w:rsidRPr="00541FC3" w:rsidRDefault="00FF2CCF" w:rsidP="00541F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46C0A219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Često nakon smanjivanja dejstva može da dođe do pojačanog otoka sluzokože (reaktivna hiperemija).</w:t>
      </w:r>
    </w:p>
    <w:p w14:paraId="671775EB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Povremeno: krvarenje iz nosa, kijanje.</w:t>
      </w:r>
    </w:p>
    <w:p w14:paraId="0A13943D" w14:textId="77777777" w:rsidR="00FF2CCF" w:rsidRPr="00541FC3" w:rsidRDefault="00FF2CCF" w:rsidP="00541F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C2A8FCC" w14:textId="77777777" w:rsidR="00FF2CCF" w:rsidRPr="00541FC3" w:rsidRDefault="00FF2CCF" w:rsidP="00541FC3">
      <w:pPr>
        <w:tabs>
          <w:tab w:val="left" w:pos="284"/>
        </w:tabs>
        <w:jc w:val="both"/>
        <w:rPr>
          <w:b/>
          <w:i/>
          <w:iCs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Dugotrajna ili česta upotreba, kao i veće doze ksilometazolina mogu dovesti do intranazalnog pečenja ili sušenja sluzokože, kao i reaktivne kongestije sa medikamentoznim rinitisom. Ovaj efek</w:t>
      </w:r>
      <w:r w:rsidR="000B62B4" w:rsidRPr="00541FC3">
        <w:rPr>
          <w:sz w:val="22"/>
          <w:szCs w:val="22"/>
          <w:lang w:val="sr-Latn-ME"/>
        </w:rPr>
        <w:t>a</w:t>
      </w:r>
      <w:r w:rsidRPr="00541FC3">
        <w:rPr>
          <w:sz w:val="22"/>
          <w:szCs w:val="22"/>
          <w:lang w:val="sr-Latn-ME"/>
        </w:rPr>
        <w:t>t može nastupiti već posl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petodnevnog l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ečenja, i nakon produžavanja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ene može da izazove trajno oštećenje sluzokože sa formiranjem krusta </w:t>
      </w:r>
      <w:r w:rsidRPr="00541FC3">
        <w:rPr>
          <w:i/>
          <w:iCs/>
          <w:sz w:val="22"/>
          <w:szCs w:val="22"/>
          <w:lang w:val="sr-Latn-ME"/>
        </w:rPr>
        <w:t>(rhinitis sicca).</w:t>
      </w:r>
      <w:r w:rsidRPr="00541FC3">
        <w:rPr>
          <w:b/>
          <w:i/>
          <w:iCs/>
          <w:sz w:val="22"/>
          <w:szCs w:val="22"/>
          <w:lang w:val="sr-Latn-ME"/>
        </w:rPr>
        <w:t xml:space="preserve"> </w:t>
      </w:r>
    </w:p>
    <w:p w14:paraId="77DB6251" w14:textId="77777777" w:rsidR="00FF2CCF" w:rsidRPr="00541FC3" w:rsidRDefault="00FF2CCF" w:rsidP="00541FC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657BC21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Poremećaji nervnog sistema</w:t>
      </w:r>
    </w:p>
    <w:p w14:paraId="5ED91DD2" w14:textId="77777777" w:rsidR="00FF2CCF" w:rsidRPr="00541FC3" w:rsidRDefault="00394102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Rijetko</w:t>
      </w:r>
      <w:r w:rsidR="00FF2CCF" w:rsidRPr="00541FC3">
        <w:rPr>
          <w:sz w:val="22"/>
          <w:szCs w:val="22"/>
          <w:lang w:val="sr-Latn-ME"/>
        </w:rPr>
        <w:t>: glavobolja, nesanica ili pak umor.</w:t>
      </w:r>
    </w:p>
    <w:p w14:paraId="4A59E757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Veoma </w:t>
      </w:r>
      <w:r w:rsidR="00394102" w:rsidRPr="00541FC3">
        <w:rPr>
          <w:sz w:val="22"/>
          <w:szCs w:val="22"/>
          <w:lang w:val="sr-Latn-ME"/>
        </w:rPr>
        <w:t>rijetko</w:t>
      </w:r>
      <w:r w:rsidRPr="00541FC3">
        <w:rPr>
          <w:sz w:val="22"/>
          <w:szCs w:val="22"/>
          <w:lang w:val="sr-Latn-ME"/>
        </w:rPr>
        <w:t>: halucinacije (pr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svega kod d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ece).</w:t>
      </w:r>
    </w:p>
    <w:p w14:paraId="760CDD94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69D62F6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Kardiološki poremećaji</w:t>
      </w:r>
    </w:p>
    <w:p w14:paraId="3EEA5C4C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Kod topikalne intranazalne prim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ene povremeno dolazi do sistemskih simpatomimetičkih efekata kao što su palpitacije, ubrzani puls, povećanje krvnog pritiska.</w:t>
      </w:r>
    </w:p>
    <w:p w14:paraId="3FE39CC9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Veoma </w:t>
      </w:r>
      <w:r w:rsidR="00394102" w:rsidRPr="00541FC3">
        <w:rPr>
          <w:sz w:val="22"/>
          <w:szCs w:val="22"/>
          <w:lang w:val="sr-Latn-ME"/>
        </w:rPr>
        <w:t>rijetko</w:t>
      </w:r>
      <w:r w:rsidRPr="00541FC3">
        <w:rPr>
          <w:sz w:val="22"/>
          <w:szCs w:val="22"/>
          <w:lang w:val="sr-Latn-ME"/>
        </w:rPr>
        <w:t>: aritmije.</w:t>
      </w:r>
    </w:p>
    <w:p w14:paraId="1A02A84F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72FF97A4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541FC3">
        <w:rPr>
          <w:i/>
          <w:sz w:val="22"/>
          <w:szCs w:val="22"/>
          <w:lang w:val="sr-Latn-ME"/>
        </w:rPr>
        <w:t>Poremećaji mišićno-koštanog sistema i vezivnog tkiva</w:t>
      </w:r>
    </w:p>
    <w:p w14:paraId="52697094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lastRenderedPageBreak/>
        <w:t xml:space="preserve">Veoma </w:t>
      </w:r>
      <w:r w:rsidR="00394102" w:rsidRPr="00541FC3">
        <w:rPr>
          <w:sz w:val="22"/>
          <w:szCs w:val="22"/>
          <w:lang w:val="sr-Latn-ME"/>
        </w:rPr>
        <w:t>rijetko</w:t>
      </w:r>
      <w:r w:rsidRPr="00541FC3">
        <w:rPr>
          <w:sz w:val="22"/>
          <w:szCs w:val="22"/>
          <w:lang w:val="sr-Latn-ME"/>
        </w:rPr>
        <w:t>: konvulzije (pr</w:t>
      </w:r>
      <w:r w:rsidR="00394102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 svega kod d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ece).</w:t>
      </w:r>
    </w:p>
    <w:p w14:paraId="3210BD4D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3AFD27" w14:textId="77777777" w:rsidR="00FF2CCF" w:rsidRPr="00541FC3" w:rsidRDefault="00FF2CCF" w:rsidP="00541FC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Poremećaji imunog sistema</w:t>
      </w:r>
    </w:p>
    <w:p w14:paraId="3D0E9444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Povremeno: reakcije preos</w:t>
      </w:r>
      <w:r w:rsidR="00394102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etljivosti (angioedem, osip na koži, svrab).</w:t>
      </w:r>
    </w:p>
    <w:p w14:paraId="735AB909" w14:textId="77777777" w:rsidR="00FF2CCF" w:rsidRPr="00541FC3" w:rsidRDefault="00FF2CCF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A798148" w14:textId="77777777" w:rsidR="005A23D2" w:rsidRPr="00541FC3" w:rsidRDefault="005A23D2" w:rsidP="00541FC3">
      <w:pPr>
        <w:spacing w:after="200"/>
        <w:rPr>
          <w:rFonts w:eastAsia="Calibri"/>
          <w:sz w:val="22"/>
          <w:szCs w:val="22"/>
          <w:u w:val="single"/>
          <w:lang w:val="sr-Latn-ME"/>
        </w:rPr>
      </w:pPr>
      <w:r w:rsidRPr="00541FC3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261A078" w14:textId="77777777" w:rsidR="005A23D2" w:rsidRPr="00541FC3" w:rsidRDefault="005A23D2" w:rsidP="00541FC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41FC3">
        <w:rPr>
          <w:rFonts w:eastAsia="Calibri"/>
          <w:sz w:val="22"/>
          <w:szCs w:val="22"/>
          <w:lang w:val="sr-Latn-ME"/>
        </w:rPr>
        <w:t>inuirano praćenje odnosa korist</w:t>
      </w:r>
      <w:r w:rsidRPr="00541FC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41FC3">
        <w:rPr>
          <w:rFonts w:eastAsia="Calibri"/>
          <w:sz w:val="22"/>
          <w:szCs w:val="22"/>
          <w:lang w:val="sr-Latn-ME"/>
        </w:rPr>
        <w:t xml:space="preserve"> </w:t>
      </w:r>
      <w:r w:rsidRPr="00541FC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41FC3">
        <w:rPr>
          <w:rFonts w:eastAsia="Calibri"/>
          <w:sz w:val="22"/>
          <w:szCs w:val="22"/>
          <w:lang w:val="sr-Latn-ME"/>
        </w:rPr>
        <w:t>Institutu</w:t>
      </w:r>
      <w:r w:rsidRPr="00541FC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41FC3">
        <w:rPr>
          <w:rFonts w:eastAsia="Calibri"/>
          <w:sz w:val="22"/>
          <w:szCs w:val="22"/>
          <w:lang w:val="sr-Latn-ME"/>
        </w:rPr>
        <w:t xml:space="preserve"> </w:t>
      </w:r>
      <w:r w:rsidRPr="00541FC3">
        <w:rPr>
          <w:rFonts w:eastAsia="Calibri"/>
          <w:sz w:val="22"/>
          <w:szCs w:val="22"/>
          <w:lang w:val="sr-Latn-ME"/>
        </w:rPr>
        <w:t>(</w:t>
      </w:r>
      <w:r w:rsidR="004E70AD" w:rsidRPr="00541FC3">
        <w:rPr>
          <w:rFonts w:eastAsia="Calibri"/>
          <w:sz w:val="22"/>
          <w:szCs w:val="22"/>
          <w:lang w:val="sr-Latn-ME"/>
        </w:rPr>
        <w:t>CInMED</w:t>
      </w:r>
      <w:r w:rsidRPr="00541FC3">
        <w:rPr>
          <w:rFonts w:eastAsia="Calibri"/>
          <w:sz w:val="22"/>
          <w:szCs w:val="22"/>
          <w:lang w:val="sr-Latn-ME"/>
        </w:rPr>
        <w:t>):</w:t>
      </w:r>
    </w:p>
    <w:p w14:paraId="1655D212" w14:textId="77777777" w:rsidR="005A23D2" w:rsidRPr="00541FC3" w:rsidRDefault="004E70AD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541FC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568B209" w14:textId="77777777" w:rsidR="005A23D2" w:rsidRPr="00541FC3" w:rsidRDefault="005A23D2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>Odjeljenje za farmakovigilancu</w:t>
      </w:r>
    </w:p>
    <w:p w14:paraId="4C82F7A2" w14:textId="77777777" w:rsidR="00EA5765" w:rsidRPr="00541FC3" w:rsidRDefault="005A23D2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762DF23" w14:textId="77777777" w:rsidR="00EA5765" w:rsidRPr="00541FC3" w:rsidRDefault="00EA5765" w:rsidP="00541FC3">
      <w:pPr>
        <w:pStyle w:val="NoSpacing"/>
        <w:rPr>
          <w:rFonts w:eastAsia="Calibri"/>
          <w:sz w:val="22"/>
          <w:szCs w:val="22"/>
          <w:lang w:val="sr-Latn-ME"/>
        </w:rPr>
      </w:pPr>
    </w:p>
    <w:p w14:paraId="07172107" w14:textId="77777777" w:rsidR="005A23D2" w:rsidRPr="00541FC3" w:rsidRDefault="005A23D2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>tel: +382 (0) 20 310 280</w:t>
      </w:r>
    </w:p>
    <w:p w14:paraId="1D5ABED2" w14:textId="77777777" w:rsidR="00EA5765" w:rsidRPr="00541FC3" w:rsidRDefault="005A23D2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>fax:</w:t>
      </w:r>
      <w:r w:rsidR="00EA5765" w:rsidRPr="00541FC3">
        <w:rPr>
          <w:rFonts w:eastAsia="Calibri"/>
          <w:sz w:val="22"/>
          <w:szCs w:val="22"/>
          <w:lang w:val="sr-Latn-ME"/>
        </w:rPr>
        <w:t xml:space="preserve"> </w:t>
      </w:r>
      <w:r w:rsidRPr="00541FC3">
        <w:rPr>
          <w:rFonts w:eastAsia="Calibri"/>
          <w:sz w:val="22"/>
          <w:szCs w:val="22"/>
          <w:lang w:val="sr-Latn-ME"/>
        </w:rPr>
        <w:t>+382 (0) 20 310 581</w:t>
      </w:r>
    </w:p>
    <w:p w14:paraId="3D573763" w14:textId="77777777" w:rsidR="005A23D2" w:rsidRPr="00541FC3" w:rsidRDefault="00ED5F1D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41FC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5F4942D" w14:textId="77777777" w:rsidR="00EA5765" w:rsidRPr="00541FC3" w:rsidRDefault="00ED5F1D" w:rsidP="00541FC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41FC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2E55991" w14:textId="77777777" w:rsidR="005A23D2" w:rsidRPr="00541FC3" w:rsidRDefault="005A23D2" w:rsidP="00541F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1FC3">
        <w:rPr>
          <w:rFonts w:eastAsia="Calibri"/>
          <w:sz w:val="22"/>
          <w:szCs w:val="22"/>
          <w:lang w:val="sr-Latn-ME"/>
        </w:rPr>
        <w:t>putem IS zdravstvene zaštite</w:t>
      </w:r>
    </w:p>
    <w:p w14:paraId="53A9D3A3" w14:textId="77777777" w:rsidR="00836B35" w:rsidRPr="00541FC3" w:rsidRDefault="00836B35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28E464" w14:textId="77777777" w:rsidR="00CD6F02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4.9.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Predoziranje</w:t>
      </w:r>
      <w:r w:rsidR="002846DB" w:rsidRPr="00541FC3">
        <w:rPr>
          <w:b/>
          <w:bCs/>
          <w:sz w:val="22"/>
          <w:szCs w:val="22"/>
          <w:lang w:val="sr-Latn-ME"/>
        </w:rPr>
        <w:t xml:space="preserve"> </w:t>
      </w:r>
    </w:p>
    <w:p w14:paraId="7CCE9170" w14:textId="77777777" w:rsidR="00DD5ACB" w:rsidRPr="00541FC3" w:rsidRDefault="00DD5AC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AE6FF9" w14:textId="77777777" w:rsidR="00FF2CCF" w:rsidRPr="00541FC3" w:rsidRDefault="00FF2CCF" w:rsidP="00541FC3">
      <w:pPr>
        <w:numPr>
          <w:ilvl w:val="0"/>
          <w:numId w:val="15"/>
        </w:numPr>
        <w:tabs>
          <w:tab w:val="left" w:pos="284"/>
        </w:tabs>
        <w:ind w:left="360"/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Simptomi predoziranja</w:t>
      </w:r>
    </w:p>
    <w:p w14:paraId="0E0A67B8" w14:textId="77777777" w:rsidR="00FF2CCF" w:rsidRPr="00541FC3" w:rsidRDefault="00FF2CCF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Klinička slika intoksikacije sa imidazolom može biti zbunjujuća</w:t>
      </w:r>
      <w:r w:rsidR="00DD5ACB" w:rsidRPr="00541FC3">
        <w:rPr>
          <w:sz w:val="22"/>
          <w:szCs w:val="22"/>
          <w:lang w:val="sr-Latn-ME"/>
        </w:rPr>
        <w:t>,</w:t>
      </w:r>
      <w:r w:rsidRPr="00541FC3">
        <w:rPr>
          <w:sz w:val="22"/>
          <w:szCs w:val="22"/>
          <w:lang w:val="sr-Latn-ME"/>
        </w:rPr>
        <w:t xml:space="preserve"> zato što periodi stimulacije mogu da se sm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enjuju sa periodima depresije centralnog nervnog sistema i kardiovaskularnog sistema.</w:t>
      </w:r>
    </w:p>
    <w:p w14:paraId="4039C387" w14:textId="77777777" w:rsidR="00FF2CCF" w:rsidRPr="00541FC3" w:rsidRDefault="00FF2CCF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Simptomi stimulacije centralnog nervnog sistema su: anksioznost, agitacija, halucinacije i konvulzije.</w:t>
      </w:r>
    </w:p>
    <w:p w14:paraId="030EE90A" w14:textId="77777777" w:rsidR="00FF2CCF" w:rsidRPr="00541FC3" w:rsidRDefault="00FF2CCF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Simptomi depresije centralnog nervnog sistema su: sniženje t</w:t>
      </w:r>
      <w:r w:rsidR="00DD5ACB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elesne temperature, letargija, pospanost i koma.</w:t>
      </w:r>
    </w:p>
    <w:p w14:paraId="6E0ED3AF" w14:textId="77777777" w:rsidR="00FF2CCF" w:rsidRPr="00541FC3" w:rsidRDefault="00FF2CCF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Takođe se mogu javiti sl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edeći simptomi: mioza, midrijaza, znojenje, groznica, bl</w:t>
      </w:r>
      <w:r w:rsidR="00DD5ACB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edilo, cijanoza, mučnina, tahikardija, bradikardija, kardijalna aritmija, srčani zastoj, hipertenzija, hipotenzija slična šoku, edem pluća, poremećaji disanja i apnea.</w:t>
      </w:r>
    </w:p>
    <w:p w14:paraId="49DBE37A" w14:textId="77777777" w:rsidR="00FF2CCF" w:rsidRPr="00541FC3" w:rsidRDefault="00FF2CCF" w:rsidP="00541FC3">
      <w:pPr>
        <w:jc w:val="both"/>
        <w:rPr>
          <w:i/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Prekom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erno doziranje kod d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ece može dovesti do pretežnih efekata na </w:t>
      </w:r>
      <w:r w:rsidR="00DD5ACB" w:rsidRPr="00541FC3">
        <w:rPr>
          <w:sz w:val="22"/>
          <w:szCs w:val="22"/>
          <w:lang w:val="sr-Latn-ME"/>
        </w:rPr>
        <w:t xml:space="preserve">centralni nervni </w:t>
      </w:r>
      <w:r w:rsidRPr="00541FC3">
        <w:rPr>
          <w:sz w:val="22"/>
          <w:szCs w:val="22"/>
          <w:lang w:val="sr-Latn-ME"/>
        </w:rPr>
        <w:t>sistem sa grčevima i komom, bradikardijom, apneom i hipertenzijom koja može biti zam</w:t>
      </w:r>
      <w:r w:rsidR="00DD5ACB" w:rsidRPr="00541FC3">
        <w:rPr>
          <w:sz w:val="22"/>
          <w:szCs w:val="22"/>
          <w:lang w:val="sr-Latn-ME"/>
        </w:rPr>
        <w:t>i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enjena hipotenzijom.</w:t>
      </w:r>
    </w:p>
    <w:p w14:paraId="13B29651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3D507B" w14:textId="77777777" w:rsidR="00FF2CCF" w:rsidRPr="00541FC3" w:rsidRDefault="00FF2CCF" w:rsidP="00541FC3">
      <w:pPr>
        <w:numPr>
          <w:ilvl w:val="0"/>
          <w:numId w:val="15"/>
        </w:numPr>
        <w:tabs>
          <w:tab w:val="left" w:pos="284"/>
        </w:tabs>
        <w:ind w:left="360"/>
        <w:jc w:val="both"/>
        <w:rPr>
          <w:i/>
          <w:sz w:val="22"/>
          <w:szCs w:val="22"/>
          <w:lang w:val="sr-Latn-ME"/>
        </w:rPr>
      </w:pPr>
      <w:r w:rsidRPr="00541FC3">
        <w:rPr>
          <w:i/>
          <w:sz w:val="22"/>
          <w:szCs w:val="22"/>
          <w:lang w:val="sr-Latn-ME"/>
        </w:rPr>
        <w:t>Terapijske m</w:t>
      </w:r>
      <w:r w:rsidR="0023771D" w:rsidRPr="00541FC3">
        <w:rPr>
          <w:i/>
          <w:sz w:val="22"/>
          <w:szCs w:val="22"/>
          <w:lang w:val="sr-Latn-ME"/>
        </w:rPr>
        <w:t>j</w:t>
      </w:r>
      <w:r w:rsidRPr="00541FC3">
        <w:rPr>
          <w:i/>
          <w:sz w:val="22"/>
          <w:szCs w:val="22"/>
          <w:lang w:val="sr-Latn-ME"/>
        </w:rPr>
        <w:t>ere kod predoziranja</w:t>
      </w:r>
    </w:p>
    <w:p w14:paraId="5C455B38" w14:textId="77777777" w:rsidR="00FF2CCF" w:rsidRPr="00541FC3" w:rsidRDefault="00FF2CCF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Kod velikog predoziranja indikovano je bolničko l</w:t>
      </w:r>
      <w:r w:rsidR="00DD5ACB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ečenje.</w:t>
      </w:r>
    </w:p>
    <w:p w14:paraId="6BC959B2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Davanje medicinskog uglja (adsorbens), natrijum sulfata (laksativ), ili ispiranje želuca (u slučaju predoziranja velikim količinama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>a) mora se prim</w:t>
      </w:r>
      <w:r w:rsidR="00DD5ACB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eniti odmah bez čekanja zato što se ksilometazolin brzo resorbuje.</w:t>
      </w:r>
    </w:p>
    <w:p w14:paraId="2682E027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Za sniženje krvnog pritiska daje se nese</w:t>
      </w:r>
      <w:r w:rsidR="0023771D" w:rsidRPr="00541FC3">
        <w:rPr>
          <w:sz w:val="22"/>
          <w:szCs w:val="22"/>
          <w:lang w:val="sr-Latn-ME"/>
        </w:rPr>
        <w:t>l</w:t>
      </w:r>
      <w:r w:rsidR="00394102" w:rsidRPr="00541FC3">
        <w:rPr>
          <w:sz w:val="22"/>
          <w:szCs w:val="22"/>
          <w:lang w:val="sr-Latn-ME"/>
        </w:rPr>
        <w:t>ek</w:t>
      </w:r>
      <w:r w:rsidRPr="00541FC3">
        <w:rPr>
          <w:sz w:val="22"/>
          <w:szCs w:val="22"/>
          <w:lang w:val="sr-Latn-ME"/>
        </w:rPr>
        <w:t>tivni alfa blokator. Kontraindikovani su vazopresori.</w:t>
      </w:r>
    </w:p>
    <w:p w14:paraId="05DDED99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Snižavanje povišene t</w:t>
      </w:r>
      <w:r w:rsidR="00DD5ACB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elesne temperature, l</w:t>
      </w:r>
      <w:r w:rsidR="0023771D" w:rsidRPr="00541FC3">
        <w:rPr>
          <w:sz w:val="22"/>
          <w:szCs w:val="22"/>
          <w:lang w:val="sr-Latn-ME"/>
        </w:rPr>
        <w:t>ij</w:t>
      </w:r>
      <w:r w:rsidRPr="00541FC3">
        <w:rPr>
          <w:sz w:val="22"/>
          <w:szCs w:val="22"/>
          <w:lang w:val="sr-Latn-ME"/>
        </w:rPr>
        <w:t>ečenje konvulzija i prim</w:t>
      </w:r>
      <w:r w:rsidR="00DD5ACB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ena kiseonika takođe mogu biti neophodni.</w:t>
      </w:r>
    </w:p>
    <w:p w14:paraId="2DF0A741" w14:textId="77777777" w:rsidR="00227BDB" w:rsidRPr="00541FC3" w:rsidRDefault="00227BDB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4D2396" w14:textId="77777777" w:rsidR="00541FC3" w:rsidRDefault="00541FC3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5AE319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5.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FARMAKOLOŠK</w:t>
      </w:r>
      <w:r w:rsidR="000D425A" w:rsidRPr="00541FC3">
        <w:rPr>
          <w:b/>
          <w:bCs/>
          <w:sz w:val="22"/>
          <w:szCs w:val="22"/>
          <w:lang w:val="sr-Latn-ME"/>
        </w:rPr>
        <w:t>I</w:t>
      </w:r>
      <w:r w:rsidRPr="00541FC3">
        <w:rPr>
          <w:b/>
          <w:bCs/>
          <w:sz w:val="22"/>
          <w:szCs w:val="22"/>
          <w:lang w:val="sr-Latn-ME"/>
        </w:rPr>
        <w:t xml:space="preserve"> PODACI</w:t>
      </w:r>
    </w:p>
    <w:p w14:paraId="1FC6F300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651454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5.1.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Farmakodinamski podaci</w:t>
      </w:r>
      <w:r w:rsidR="003A7059" w:rsidRPr="00541FC3">
        <w:rPr>
          <w:b/>
          <w:bCs/>
          <w:sz w:val="22"/>
          <w:szCs w:val="22"/>
          <w:lang w:val="sr-Latn-ME"/>
        </w:rPr>
        <w:t xml:space="preserve"> </w:t>
      </w:r>
    </w:p>
    <w:p w14:paraId="76C99F5F" w14:textId="77777777" w:rsidR="00F45F77" w:rsidRPr="00541FC3" w:rsidRDefault="00F45F77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F3FCF1" w14:textId="77777777" w:rsidR="00FF2CCF" w:rsidRPr="00541FC3" w:rsidRDefault="0072020E" w:rsidP="00541FC3">
      <w:pPr>
        <w:jc w:val="both"/>
        <w:rPr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>Farmakoterapijska grupa:</w:t>
      </w:r>
      <w:r w:rsidR="00FF2CCF" w:rsidRPr="00541FC3">
        <w:rPr>
          <w:bCs/>
          <w:sz w:val="22"/>
          <w:szCs w:val="22"/>
          <w:lang w:val="sr-Latn-ME"/>
        </w:rPr>
        <w:t xml:space="preserve"> Nazalni preparati; Dekongestivi i drugi nazalni preparati za lokalnu prim</w:t>
      </w:r>
      <w:r w:rsidR="0023771D" w:rsidRPr="00541FC3">
        <w:rPr>
          <w:bCs/>
          <w:sz w:val="22"/>
          <w:szCs w:val="22"/>
          <w:lang w:val="sr-Latn-ME"/>
        </w:rPr>
        <w:t>j</w:t>
      </w:r>
      <w:r w:rsidR="00FF2CCF" w:rsidRPr="00541FC3">
        <w:rPr>
          <w:bCs/>
          <w:sz w:val="22"/>
          <w:szCs w:val="22"/>
          <w:lang w:val="sr-Latn-ME"/>
        </w:rPr>
        <w:t>enu; Simpatomimetici, čisti (monokomponentni).</w:t>
      </w:r>
    </w:p>
    <w:p w14:paraId="3E3B8616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93E059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ATC kod:</w:t>
      </w:r>
      <w:r w:rsidR="00FF2CCF" w:rsidRPr="00541FC3">
        <w:rPr>
          <w:bCs/>
          <w:sz w:val="22"/>
          <w:szCs w:val="22"/>
          <w:lang w:val="sr-Latn-ME"/>
        </w:rPr>
        <w:t xml:space="preserve"> R01AA07.</w:t>
      </w:r>
    </w:p>
    <w:p w14:paraId="20126E75" w14:textId="77777777" w:rsidR="002E37A5" w:rsidRPr="00541FC3" w:rsidRDefault="002E37A5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2433D9" w14:textId="206E5B97" w:rsidR="00FF2CCF" w:rsidRPr="00541FC3" w:rsidRDefault="00394102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Lijek</w:t>
      </w:r>
      <w:r w:rsidR="00FF2CCF" w:rsidRPr="00541FC3">
        <w:rPr>
          <w:bCs/>
          <w:sz w:val="22"/>
          <w:szCs w:val="22"/>
          <w:lang w:val="sr-Latn-ME"/>
        </w:rPr>
        <w:t xml:space="preserve"> </w:t>
      </w:r>
      <w:r w:rsidR="00C02662">
        <w:rPr>
          <w:bCs/>
          <w:sz w:val="22"/>
          <w:szCs w:val="22"/>
          <w:lang w:val="sr-Latn-ME"/>
        </w:rPr>
        <w:t>RINOFF</w:t>
      </w:r>
      <w:r w:rsidR="00FF2CCF" w:rsidRPr="00541FC3">
        <w:rPr>
          <w:bCs/>
          <w:sz w:val="22"/>
          <w:szCs w:val="22"/>
          <w:lang w:val="sr-Latn-ME"/>
        </w:rPr>
        <w:t>, 0,5 mg/</w:t>
      </w:r>
      <w:r w:rsidR="009C7E67" w:rsidRPr="00541FC3">
        <w:rPr>
          <w:bCs/>
          <w:sz w:val="22"/>
          <w:szCs w:val="22"/>
          <w:lang w:val="sr-Latn-ME"/>
        </w:rPr>
        <w:t>ml</w:t>
      </w:r>
      <w:r w:rsidR="00FF2CCF" w:rsidRPr="00541FC3">
        <w:rPr>
          <w:bCs/>
          <w:sz w:val="22"/>
          <w:szCs w:val="22"/>
          <w:lang w:val="sr-Latn-ME"/>
        </w:rPr>
        <w:t xml:space="preserve"> sprej za nos je simpatomimetik sa alfa-adrenergičkom aktivnošću i nam</w:t>
      </w:r>
      <w:r w:rsidR="00DD5ACB" w:rsidRPr="00541FC3">
        <w:rPr>
          <w:bCs/>
          <w:sz w:val="22"/>
          <w:szCs w:val="22"/>
          <w:lang w:val="sr-Latn-ME"/>
        </w:rPr>
        <w:t>i</w:t>
      </w:r>
      <w:r w:rsidR="0023771D" w:rsidRPr="00541FC3">
        <w:rPr>
          <w:bCs/>
          <w:sz w:val="22"/>
          <w:szCs w:val="22"/>
          <w:lang w:val="sr-Latn-ME"/>
        </w:rPr>
        <w:t>j</w:t>
      </w:r>
      <w:r w:rsidR="00FF2CCF" w:rsidRPr="00541FC3">
        <w:rPr>
          <w:bCs/>
          <w:sz w:val="22"/>
          <w:szCs w:val="22"/>
          <w:lang w:val="sr-Latn-ME"/>
        </w:rPr>
        <w:t>enjen je za nazalnu prim</w:t>
      </w:r>
      <w:r w:rsidR="0023771D" w:rsidRPr="00541FC3">
        <w:rPr>
          <w:bCs/>
          <w:sz w:val="22"/>
          <w:szCs w:val="22"/>
          <w:lang w:val="sr-Latn-ME"/>
        </w:rPr>
        <w:t>j</w:t>
      </w:r>
      <w:r w:rsidR="00FF2CCF" w:rsidRPr="00541FC3">
        <w:rPr>
          <w:bCs/>
          <w:sz w:val="22"/>
          <w:szCs w:val="22"/>
          <w:lang w:val="sr-Latn-ME"/>
        </w:rPr>
        <w:t xml:space="preserve">enu. </w:t>
      </w:r>
    </w:p>
    <w:p w14:paraId="4DE6189F" w14:textId="77777777" w:rsidR="00FF2CCF" w:rsidRPr="00541FC3" w:rsidRDefault="00FF2CCF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lastRenderedPageBreak/>
        <w:t>Ksilometazolin sužava nazalne krvne sudove, d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elujući dekongestivno na sluzokožu</w:t>
      </w:r>
      <w:r w:rsidR="0023771D" w:rsidRPr="00541FC3">
        <w:rPr>
          <w:bCs/>
          <w:sz w:val="22"/>
          <w:szCs w:val="22"/>
          <w:lang w:val="sr-Latn-ME"/>
        </w:rPr>
        <w:t xml:space="preserve"> nosa i obližnja područja ždrije</w:t>
      </w:r>
      <w:r w:rsidRPr="00541FC3">
        <w:rPr>
          <w:bCs/>
          <w:sz w:val="22"/>
          <w:szCs w:val="22"/>
          <w:lang w:val="sr-Latn-ME"/>
        </w:rPr>
        <w:t>la. Na ovaj način</w:t>
      </w:r>
      <w:r w:rsidR="00DD5ACB" w:rsidRPr="00541FC3">
        <w:rPr>
          <w:bCs/>
          <w:sz w:val="22"/>
          <w:szCs w:val="22"/>
          <w:lang w:val="sr-Latn-ME"/>
        </w:rPr>
        <w:t>,</w:t>
      </w:r>
      <w:r w:rsidRPr="00541FC3">
        <w:rPr>
          <w:bCs/>
          <w:sz w:val="22"/>
          <w:szCs w:val="22"/>
          <w:lang w:val="sr-Latn-ME"/>
        </w:rPr>
        <w:t xml:space="preserve"> olakšano je disanje na nos kod pacijenata obol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elih od prehlade.</w:t>
      </w:r>
    </w:p>
    <w:p w14:paraId="0F4B714B" w14:textId="77777777" w:rsidR="00FF2CCF" w:rsidRPr="00541FC3" w:rsidRDefault="00FF2CCF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D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 xml:space="preserve">elovanje </w:t>
      </w:r>
      <w:r w:rsidR="00394102" w:rsidRPr="00541FC3">
        <w:rPr>
          <w:bCs/>
          <w:sz w:val="22"/>
          <w:szCs w:val="22"/>
          <w:lang w:val="sr-Latn-ME"/>
        </w:rPr>
        <w:t>lijek</w:t>
      </w:r>
      <w:r w:rsidRPr="00541FC3">
        <w:rPr>
          <w:bCs/>
          <w:sz w:val="22"/>
          <w:szCs w:val="22"/>
          <w:lang w:val="sr-Latn-ME"/>
        </w:rPr>
        <w:t>a započinje unutar nekoliko minuta nakon prim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ene doze i traje do 10 sati.</w:t>
      </w:r>
    </w:p>
    <w:p w14:paraId="5C460271" w14:textId="77777777" w:rsidR="00FF2CCF" w:rsidRPr="00541FC3" w:rsidRDefault="00FF2CCF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Ksilometazolin se veoma dobro podnosi i ne narušava funkciju cilijarnog epitela.</w:t>
      </w:r>
    </w:p>
    <w:p w14:paraId="04D88BBC" w14:textId="77777777" w:rsidR="00FF2CCF" w:rsidRPr="00541FC3" w:rsidRDefault="00FF2CCF" w:rsidP="00541FC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41FC3">
        <w:rPr>
          <w:bCs/>
          <w:sz w:val="22"/>
          <w:szCs w:val="22"/>
          <w:lang w:val="sr-Latn-ME"/>
        </w:rPr>
        <w:t>U kontrolisanom dvostruko sl</w:t>
      </w:r>
      <w:r w:rsidR="0023771D" w:rsidRPr="00541FC3">
        <w:rPr>
          <w:bCs/>
          <w:sz w:val="22"/>
          <w:szCs w:val="22"/>
          <w:lang w:val="sr-Latn-ME"/>
        </w:rPr>
        <w:t>ij</w:t>
      </w:r>
      <w:r w:rsidRPr="00541FC3">
        <w:rPr>
          <w:bCs/>
          <w:sz w:val="22"/>
          <w:szCs w:val="22"/>
          <w:lang w:val="sr-Latn-ME"/>
        </w:rPr>
        <w:t>epom ispitivanju, sprovedenom na pacijentima obol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elim od prehlade, dokazano je značajno bolje dekongestivno d</w:t>
      </w:r>
      <w:r w:rsidR="00DD5ACB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elovanje ksilometazolina (p&lt;0,0001) u odnosu na fiziološki rastvor, zasnovano na rinomanometrijskom m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>erenju 1 sat nakon prim</w:t>
      </w:r>
      <w:r w:rsidR="0023771D" w:rsidRPr="00541FC3">
        <w:rPr>
          <w:bCs/>
          <w:sz w:val="22"/>
          <w:szCs w:val="22"/>
          <w:lang w:val="sr-Latn-ME"/>
        </w:rPr>
        <w:t>j</w:t>
      </w:r>
      <w:r w:rsidRPr="00541FC3">
        <w:rPr>
          <w:bCs/>
          <w:sz w:val="22"/>
          <w:szCs w:val="22"/>
          <w:lang w:val="sr-Latn-ME"/>
        </w:rPr>
        <w:t xml:space="preserve">ene ispitivanih </w:t>
      </w:r>
      <w:r w:rsidR="00394102" w:rsidRPr="00541FC3">
        <w:rPr>
          <w:bCs/>
          <w:sz w:val="22"/>
          <w:szCs w:val="22"/>
          <w:lang w:val="sr-Latn-ME"/>
        </w:rPr>
        <w:t>l</w:t>
      </w:r>
      <w:r w:rsidR="0023771D" w:rsidRPr="00541FC3">
        <w:rPr>
          <w:bCs/>
          <w:sz w:val="22"/>
          <w:szCs w:val="22"/>
          <w:lang w:val="sr-Latn-ME"/>
        </w:rPr>
        <w:t>j</w:t>
      </w:r>
      <w:r w:rsidR="00394102" w:rsidRPr="00541FC3">
        <w:rPr>
          <w:bCs/>
          <w:sz w:val="22"/>
          <w:szCs w:val="22"/>
          <w:lang w:val="sr-Latn-ME"/>
        </w:rPr>
        <w:t>ek</w:t>
      </w:r>
      <w:r w:rsidRPr="00541FC3">
        <w:rPr>
          <w:bCs/>
          <w:sz w:val="22"/>
          <w:szCs w:val="22"/>
          <w:lang w:val="sr-Latn-ME"/>
        </w:rPr>
        <w:t xml:space="preserve">ova. </w:t>
      </w:r>
    </w:p>
    <w:p w14:paraId="0275673E" w14:textId="77777777" w:rsidR="00FF2CCF" w:rsidRPr="00541FC3" w:rsidRDefault="00FF2CCF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0674FC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5.2.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Farmakokinetički podaci</w:t>
      </w:r>
      <w:r w:rsidR="003A7059" w:rsidRPr="00541FC3">
        <w:rPr>
          <w:b/>
          <w:bCs/>
          <w:sz w:val="22"/>
          <w:szCs w:val="22"/>
          <w:lang w:val="sr-Latn-ME"/>
        </w:rPr>
        <w:t xml:space="preserve"> </w:t>
      </w:r>
    </w:p>
    <w:p w14:paraId="2BC2E1FC" w14:textId="77777777" w:rsidR="00B94DD4" w:rsidRPr="00541FC3" w:rsidRDefault="00B94DD4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644375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Sistemska </w:t>
      </w:r>
      <w:r w:rsidR="00B94DD4" w:rsidRPr="00541FC3">
        <w:rPr>
          <w:sz w:val="22"/>
          <w:szCs w:val="22"/>
          <w:lang w:val="sr-Latn-ME"/>
        </w:rPr>
        <w:t xml:space="preserve">resorpcija </w:t>
      </w:r>
      <w:r w:rsidRPr="00541FC3">
        <w:rPr>
          <w:sz w:val="22"/>
          <w:szCs w:val="22"/>
          <w:lang w:val="sr-Latn-ME"/>
        </w:rPr>
        <w:t>ksilometazolin</w:t>
      </w:r>
      <w:r w:rsidR="00671F32" w:rsidRPr="00541FC3">
        <w:rPr>
          <w:sz w:val="22"/>
          <w:szCs w:val="22"/>
          <w:lang w:val="sr-Latn-ME"/>
        </w:rPr>
        <w:t xml:space="preserve"> </w:t>
      </w:r>
      <w:r w:rsidRPr="00541FC3">
        <w:rPr>
          <w:sz w:val="22"/>
          <w:szCs w:val="22"/>
          <w:lang w:val="sr-Latn-ME"/>
        </w:rPr>
        <w:t>hidrohlorid rastvora moguća je tokom nazalne prim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 xml:space="preserve">ene. </w:t>
      </w:r>
      <w:r w:rsidR="00394102" w:rsidRPr="00541FC3">
        <w:rPr>
          <w:sz w:val="22"/>
          <w:szCs w:val="22"/>
          <w:lang w:val="sr-Latn-ME"/>
        </w:rPr>
        <w:t>Lijek</w:t>
      </w:r>
      <w:r w:rsidRPr="00541FC3">
        <w:rPr>
          <w:sz w:val="22"/>
          <w:szCs w:val="22"/>
          <w:lang w:val="sr-Latn-ME"/>
        </w:rPr>
        <w:t xml:space="preserve"> nije za sistemsku prim</w:t>
      </w:r>
      <w:r w:rsidR="0023771D" w:rsidRPr="00541FC3">
        <w:rPr>
          <w:sz w:val="22"/>
          <w:szCs w:val="22"/>
          <w:lang w:val="sr-Latn-ME"/>
        </w:rPr>
        <w:t>j</w:t>
      </w:r>
      <w:r w:rsidRPr="00541FC3">
        <w:rPr>
          <w:sz w:val="22"/>
          <w:szCs w:val="22"/>
          <w:lang w:val="sr-Latn-ME"/>
        </w:rPr>
        <w:t>enu.</w:t>
      </w:r>
    </w:p>
    <w:p w14:paraId="177CC137" w14:textId="77777777" w:rsidR="00FF2CCF" w:rsidRPr="00541FC3" w:rsidRDefault="00FF2CCF" w:rsidP="00541FC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0D0910" w14:textId="77777777" w:rsidR="0072020E" w:rsidRPr="00541FC3" w:rsidRDefault="0072020E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5.3.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721797D" w14:textId="77777777" w:rsidR="00671F32" w:rsidRPr="00541FC3" w:rsidRDefault="00671F32" w:rsidP="00541FC3">
      <w:pPr>
        <w:pStyle w:val="NASLOV123"/>
        <w:spacing w:before="0" w:after="0"/>
        <w:jc w:val="both"/>
        <w:rPr>
          <w:b w:val="0"/>
          <w:lang w:val="sr-Latn-ME"/>
        </w:rPr>
      </w:pPr>
    </w:p>
    <w:p w14:paraId="7A3E7F9B" w14:textId="77777777" w:rsidR="00FF2CCF" w:rsidRPr="00541FC3" w:rsidRDefault="00FF2CCF" w:rsidP="00541FC3">
      <w:pPr>
        <w:pStyle w:val="NASLOV123"/>
        <w:spacing w:before="0" w:after="0"/>
        <w:jc w:val="both"/>
        <w:rPr>
          <w:b w:val="0"/>
          <w:lang w:val="sr-Latn-ME"/>
        </w:rPr>
      </w:pPr>
      <w:r w:rsidRPr="00541FC3">
        <w:rPr>
          <w:b w:val="0"/>
          <w:lang w:val="sr-Latn-ME"/>
        </w:rPr>
        <w:t>Pretklinički podaci o bezb</w:t>
      </w:r>
      <w:r w:rsidR="00671F32" w:rsidRPr="00541FC3">
        <w:rPr>
          <w:b w:val="0"/>
          <w:lang w:val="sr-Latn-ME"/>
        </w:rPr>
        <w:t>j</w:t>
      </w:r>
      <w:r w:rsidRPr="00541FC3">
        <w:rPr>
          <w:b w:val="0"/>
          <w:lang w:val="sr-Latn-ME"/>
        </w:rPr>
        <w:t>ednosti prim</w:t>
      </w:r>
      <w:r w:rsidR="0023771D" w:rsidRPr="00541FC3">
        <w:rPr>
          <w:b w:val="0"/>
          <w:lang w:val="sr-Latn-ME"/>
        </w:rPr>
        <w:t>j</w:t>
      </w:r>
      <w:r w:rsidRPr="00541FC3">
        <w:rPr>
          <w:b w:val="0"/>
          <w:lang w:val="sr-Latn-ME"/>
        </w:rPr>
        <w:t>ene, ne daju dodatne informacije koje bi bile od važnosti za propisivača.</w:t>
      </w:r>
    </w:p>
    <w:p w14:paraId="4AB25D49" w14:textId="77777777" w:rsidR="001C63C1" w:rsidRPr="00541FC3" w:rsidRDefault="001C63C1" w:rsidP="00541FC3">
      <w:pPr>
        <w:pStyle w:val="NASLOV123"/>
        <w:spacing w:before="0" w:after="0"/>
        <w:jc w:val="both"/>
        <w:rPr>
          <w:b w:val="0"/>
          <w:lang w:val="sr-Latn-ME"/>
        </w:rPr>
      </w:pPr>
    </w:p>
    <w:p w14:paraId="37B19CA7" w14:textId="77777777" w:rsidR="00396DFD" w:rsidRPr="00541FC3" w:rsidRDefault="00396DFD" w:rsidP="00541F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D3720F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6.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FARMACEUTSKI PODACI</w:t>
      </w:r>
    </w:p>
    <w:p w14:paraId="51CB768D" w14:textId="77777777" w:rsidR="00836B35" w:rsidRPr="00541FC3" w:rsidRDefault="00836B35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8FD58B" w14:textId="77777777" w:rsidR="0072020E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6.1.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Lista pomoćnih supstanci</w:t>
      </w:r>
      <w:r w:rsidR="00FF2CCF" w:rsidRPr="00541FC3">
        <w:rPr>
          <w:b/>
          <w:bCs/>
          <w:sz w:val="22"/>
          <w:szCs w:val="22"/>
          <w:lang w:val="sr-Latn-ME"/>
        </w:rPr>
        <w:t xml:space="preserve"> </w:t>
      </w:r>
    </w:p>
    <w:p w14:paraId="79FFF28F" w14:textId="77777777" w:rsidR="00541FC3" w:rsidRPr="00541FC3" w:rsidRDefault="00541FC3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095993" w14:textId="77777777" w:rsidR="00FF2CCF" w:rsidRPr="00541FC3" w:rsidRDefault="00FF2CCF" w:rsidP="00541FC3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Glicerol 85%</w:t>
      </w:r>
    </w:p>
    <w:p w14:paraId="60BE3F88" w14:textId="77777777" w:rsidR="00FF2CCF" w:rsidRPr="00541FC3" w:rsidRDefault="00FF2CCF" w:rsidP="00541FC3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Natrijum hlorid</w:t>
      </w:r>
    </w:p>
    <w:p w14:paraId="7D982A3B" w14:textId="77777777" w:rsidR="00FF2CCF" w:rsidRPr="00541FC3" w:rsidRDefault="00FF2CCF" w:rsidP="00541FC3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Dinatrijum edetat</w:t>
      </w:r>
    </w:p>
    <w:p w14:paraId="519913DE" w14:textId="77777777" w:rsidR="00FF2CCF" w:rsidRPr="00541FC3" w:rsidRDefault="00FF2CCF" w:rsidP="00541FC3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Benzalkonijum hlorid, rastvor 50%</w:t>
      </w:r>
    </w:p>
    <w:p w14:paraId="789BFDFE" w14:textId="77777777" w:rsidR="00FF2CCF" w:rsidRPr="00541FC3" w:rsidRDefault="00FF2CCF" w:rsidP="00541FC3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Natrijum hidroksid</w:t>
      </w:r>
    </w:p>
    <w:p w14:paraId="136BEB05" w14:textId="77777777" w:rsidR="00FF2CCF" w:rsidRPr="00541FC3" w:rsidRDefault="00FF2CCF" w:rsidP="00541FC3">
      <w:pPr>
        <w:numPr>
          <w:ilvl w:val="0"/>
          <w:numId w:val="1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Voda, prečišćena</w:t>
      </w:r>
    </w:p>
    <w:p w14:paraId="2E23C81A" w14:textId="77777777" w:rsidR="00FF2CCF" w:rsidRPr="00541FC3" w:rsidRDefault="00FF2CCF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C06A82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6.2.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Inkompatibilnost</w:t>
      </w:r>
      <w:r w:rsidR="002846DB" w:rsidRPr="00541FC3">
        <w:rPr>
          <w:b/>
          <w:bCs/>
          <w:sz w:val="22"/>
          <w:szCs w:val="22"/>
          <w:lang w:val="sr-Latn-ME"/>
        </w:rPr>
        <w:t>i</w:t>
      </w:r>
    </w:p>
    <w:p w14:paraId="49C2C7A1" w14:textId="77777777" w:rsidR="0072020E" w:rsidRPr="00541FC3" w:rsidRDefault="0072020E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71537D" w14:textId="77777777" w:rsidR="00FF2CCF" w:rsidRPr="00541FC3" w:rsidRDefault="00FF2CCF" w:rsidP="00541FC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>Podaci o eventualnim inkompatibilnostima ni</w:t>
      </w:r>
      <w:r w:rsidR="00394102" w:rsidRPr="00541FC3">
        <w:rPr>
          <w:sz w:val="22"/>
          <w:szCs w:val="22"/>
          <w:lang w:val="sr-Latn-ME"/>
        </w:rPr>
        <w:t>je</w:t>
      </w:r>
      <w:r w:rsidRPr="00541FC3">
        <w:rPr>
          <w:sz w:val="22"/>
          <w:szCs w:val="22"/>
          <w:lang w:val="sr-Latn-ME"/>
        </w:rPr>
        <w:t>su poznati.</w:t>
      </w:r>
    </w:p>
    <w:p w14:paraId="269CC0BF" w14:textId="77777777" w:rsidR="00FF2CCF" w:rsidRPr="00541FC3" w:rsidRDefault="00FF2CCF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9B2D29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>6.3.</w:t>
      </w:r>
      <w:r w:rsidR="00C05DF8" w:rsidRPr="00541FC3">
        <w:rPr>
          <w:b/>
          <w:bCs/>
          <w:sz w:val="22"/>
          <w:szCs w:val="22"/>
          <w:lang w:val="sr-Latn-ME"/>
        </w:rPr>
        <w:t xml:space="preserve">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Rok upotrebe</w:t>
      </w:r>
    </w:p>
    <w:p w14:paraId="6A206C90" w14:textId="77777777" w:rsidR="00C40DC9" w:rsidRPr="00541FC3" w:rsidRDefault="00C40DC9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8F1B503" w14:textId="77777777" w:rsidR="00FF2CCF" w:rsidRPr="00541FC3" w:rsidRDefault="00FF2CCF" w:rsidP="00541F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41FC3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36 mjeseci. </w:t>
      </w:r>
    </w:p>
    <w:p w14:paraId="6BBA3916" w14:textId="77777777" w:rsidR="00FF2CCF" w:rsidRPr="00541FC3" w:rsidRDefault="00FF2CCF" w:rsidP="00541F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41FC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Upotrijebiti u roku od 90 dana nakon prvog otvaranja.</w:t>
      </w:r>
    </w:p>
    <w:p w14:paraId="622CEAB7" w14:textId="77777777" w:rsidR="0072020E" w:rsidRPr="00541FC3" w:rsidRDefault="0072020E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3553B5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6.4.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41FC3">
        <w:rPr>
          <w:b/>
          <w:bCs/>
          <w:sz w:val="22"/>
          <w:szCs w:val="22"/>
          <w:lang w:val="sr-Latn-ME"/>
        </w:rPr>
        <w:t xml:space="preserve"> lijeka</w:t>
      </w:r>
    </w:p>
    <w:p w14:paraId="48D92FCE" w14:textId="77777777" w:rsidR="00C40DC9" w:rsidRPr="00541FC3" w:rsidRDefault="00C40DC9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F0BBEC9" w14:textId="77777777" w:rsidR="00FF2CCF" w:rsidRPr="00541FC3" w:rsidRDefault="00FF2CCF" w:rsidP="00541F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41FC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Čuvati na temperaturi do 30°C. Ne zamrzavati.</w:t>
      </w:r>
    </w:p>
    <w:p w14:paraId="10A313C4" w14:textId="77777777" w:rsidR="00EC2532" w:rsidRPr="00541FC3" w:rsidRDefault="00EC2532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3A0B83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6.5.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="002846DB" w:rsidRPr="00541FC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41FC3">
        <w:rPr>
          <w:b/>
          <w:bCs/>
          <w:sz w:val="22"/>
          <w:szCs w:val="22"/>
          <w:lang w:val="sr-Latn-ME"/>
        </w:rPr>
        <w:t>pakovanja</w:t>
      </w:r>
      <w:r w:rsidR="00C06864" w:rsidRPr="00541FC3">
        <w:rPr>
          <w:b/>
          <w:bCs/>
          <w:sz w:val="22"/>
          <w:szCs w:val="22"/>
          <w:lang w:val="sr-Latn-ME"/>
        </w:rPr>
        <w:t xml:space="preserve"> </w:t>
      </w:r>
    </w:p>
    <w:p w14:paraId="5CD87B1A" w14:textId="77777777" w:rsidR="00C40DC9" w:rsidRPr="00541FC3" w:rsidRDefault="00C40DC9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7F77E77" w14:textId="77777777" w:rsidR="00394102" w:rsidRPr="00541FC3" w:rsidRDefault="00394102" w:rsidP="00541F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541FC3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Smeđa staklena bočica 10 </w:t>
      </w:r>
      <w:r w:rsidR="009C7E67" w:rsidRPr="00541FC3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ml</w:t>
      </w:r>
      <w:r w:rsidRPr="00541FC3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(hidrolitičke otpornosti III), sa pumpicom sa aplikatorom za nos i zaštitnom kapicom. </w:t>
      </w:r>
    </w:p>
    <w:p w14:paraId="6CBB9C41" w14:textId="77777777" w:rsidR="00394102" w:rsidRPr="00541FC3" w:rsidRDefault="00394102" w:rsidP="00541FC3">
      <w:pPr>
        <w:jc w:val="both"/>
        <w:rPr>
          <w:sz w:val="22"/>
          <w:szCs w:val="22"/>
          <w:lang w:val="sr-Latn-ME"/>
        </w:rPr>
      </w:pPr>
      <w:r w:rsidRPr="00541FC3">
        <w:rPr>
          <w:sz w:val="22"/>
          <w:szCs w:val="22"/>
          <w:lang w:val="sr-Latn-ME"/>
        </w:rPr>
        <w:t xml:space="preserve">Po pritisku, pumpica spreja oslobađa 0,07 </w:t>
      </w:r>
      <w:r w:rsidR="009C7E67" w:rsidRPr="00541FC3">
        <w:rPr>
          <w:sz w:val="22"/>
          <w:szCs w:val="22"/>
          <w:lang w:val="sr-Latn-ME"/>
        </w:rPr>
        <w:t>ml</w:t>
      </w:r>
      <w:r w:rsidRPr="00541FC3">
        <w:rPr>
          <w:sz w:val="22"/>
          <w:szCs w:val="22"/>
          <w:lang w:val="sr-Latn-ME"/>
        </w:rPr>
        <w:t xml:space="preserve"> rastvora sa sadržajem 0,035 mg ksilometazolin hidrohlorida. </w:t>
      </w:r>
    </w:p>
    <w:p w14:paraId="746661B8" w14:textId="77777777" w:rsidR="0072020E" w:rsidRPr="00541FC3" w:rsidRDefault="0072020E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BFD6A5" w14:textId="77777777" w:rsidR="002846DB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6.6.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41FC3">
        <w:rPr>
          <w:b/>
          <w:bCs/>
          <w:sz w:val="22"/>
          <w:szCs w:val="22"/>
          <w:lang w:val="sr-Latn-ME"/>
        </w:rPr>
        <w:t xml:space="preserve"> </w:t>
      </w:r>
      <w:r w:rsidR="00310F03" w:rsidRPr="00541FC3">
        <w:rPr>
          <w:b/>
          <w:bCs/>
          <w:sz w:val="22"/>
          <w:szCs w:val="22"/>
          <w:lang w:val="sr-Latn-ME"/>
        </w:rPr>
        <w:t>(i druga uputs</w:t>
      </w:r>
      <w:r w:rsidR="004109FA" w:rsidRPr="00541FC3">
        <w:rPr>
          <w:b/>
          <w:bCs/>
          <w:sz w:val="22"/>
          <w:szCs w:val="22"/>
          <w:lang w:val="sr-Latn-ME"/>
        </w:rPr>
        <w:t>t</w:t>
      </w:r>
      <w:r w:rsidR="00310F03" w:rsidRPr="00541FC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89A22B9" w14:textId="77777777" w:rsidR="00C40DC9" w:rsidRPr="00541FC3" w:rsidRDefault="00C40DC9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C33088C" w14:textId="77777777" w:rsidR="00394102" w:rsidRPr="00541FC3" w:rsidRDefault="00394102" w:rsidP="00541FC3">
      <w:pPr>
        <w:jc w:val="both"/>
        <w:rPr>
          <w:color w:val="000000"/>
          <w:sz w:val="22"/>
          <w:szCs w:val="22"/>
          <w:lang w:val="sr-Latn-ME"/>
        </w:rPr>
      </w:pPr>
      <w:r w:rsidRPr="00541FC3">
        <w:rPr>
          <w:color w:val="000000"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3CDBA792" w14:textId="77777777" w:rsidR="00B66A70" w:rsidRPr="00541FC3" w:rsidRDefault="00B66A70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B8552B" w14:textId="77777777" w:rsidR="0072020E" w:rsidRPr="00541FC3" w:rsidRDefault="0072020E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A83740" w14:textId="77777777" w:rsidR="00F8570A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NOSILAC DOZVOLE</w:t>
      </w:r>
      <w:r w:rsidR="00483928" w:rsidRPr="00541FC3">
        <w:rPr>
          <w:b/>
          <w:bCs/>
          <w:sz w:val="22"/>
          <w:szCs w:val="22"/>
          <w:lang w:val="sr-Latn-ME"/>
        </w:rPr>
        <w:t xml:space="preserve"> </w:t>
      </w:r>
    </w:p>
    <w:p w14:paraId="7B5C69EA" w14:textId="77777777" w:rsidR="00C61BE0" w:rsidRPr="00541FC3" w:rsidRDefault="00C61BE0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5823C8" w14:textId="77777777" w:rsidR="00DF11EC" w:rsidRPr="00DF11EC" w:rsidRDefault="00DF11EC" w:rsidP="00DF11EC">
      <w:pPr>
        <w:snapToGrid w:val="0"/>
        <w:rPr>
          <w:bCs/>
          <w:sz w:val="22"/>
          <w:szCs w:val="22"/>
          <w:lang w:val="sr-Latn-ME"/>
        </w:rPr>
      </w:pPr>
      <w:r w:rsidRPr="00DF11EC">
        <w:rPr>
          <w:bCs/>
          <w:sz w:val="22"/>
          <w:szCs w:val="22"/>
          <w:lang w:val="sr-Latn-ME"/>
        </w:rPr>
        <w:t>GLK Pharma d.o.o. Podgorica</w:t>
      </w:r>
    </w:p>
    <w:p w14:paraId="0761672F" w14:textId="77777777" w:rsidR="00DF11EC" w:rsidRPr="00DF11EC" w:rsidRDefault="00DF11EC" w:rsidP="00DF11EC">
      <w:pPr>
        <w:rPr>
          <w:bCs/>
          <w:sz w:val="22"/>
          <w:szCs w:val="22"/>
          <w:lang w:val="sr-Latn-ME"/>
        </w:rPr>
      </w:pPr>
      <w:r w:rsidRPr="00DF11EC">
        <w:rPr>
          <w:bCs/>
          <w:sz w:val="22"/>
          <w:szCs w:val="22"/>
          <w:lang w:val="sr-Latn-ME"/>
        </w:rPr>
        <w:t xml:space="preserve">ul. Svetozara Markovića br. 46, </w:t>
      </w:r>
    </w:p>
    <w:p w14:paraId="3EC01A0A" w14:textId="77777777" w:rsidR="00DF11EC" w:rsidRPr="00DF11EC" w:rsidRDefault="00DF11EC" w:rsidP="00DF11EC">
      <w:pPr>
        <w:rPr>
          <w:bCs/>
          <w:sz w:val="22"/>
          <w:szCs w:val="22"/>
          <w:lang w:val="sr-Latn-ME"/>
        </w:rPr>
      </w:pPr>
      <w:r w:rsidRPr="00DF11EC">
        <w:rPr>
          <w:bCs/>
          <w:sz w:val="22"/>
          <w:szCs w:val="22"/>
          <w:lang w:val="sr-Latn-ME"/>
        </w:rPr>
        <w:t>81000 Podgorica, Crna Gora</w:t>
      </w:r>
    </w:p>
    <w:p w14:paraId="6AB3D2AA" w14:textId="77777777" w:rsidR="00C37FD7" w:rsidRPr="00541FC3" w:rsidRDefault="00C37FD7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A5A638" w14:textId="77777777" w:rsidR="002F5EF5" w:rsidRPr="00541FC3" w:rsidRDefault="002F5EF5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E65961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8.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>BROJ DOZVOLE</w:t>
      </w:r>
      <w:r w:rsidR="008A6D43" w:rsidRPr="00541FC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FFFD06D" w14:textId="77777777" w:rsidR="00541FC3" w:rsidRDefault="00541FC3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EBDEE9" w14:textId="774B3ED6" w:rsidR="0072020E" w:rsidRDefault="00C02662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Rinoff</w:t>
      </w:r>
      <w:r w:rsidR="00C40DC9" w:rsidRPr="00541FC3">
        <w:rPr>
          <w:bCs/>
          <w:sz w:val="22"/>
          <w:szCs w:val="22"/>
          <w:lang w:val="sr-Latn-ME"/>
        </w:rPr>
        <w:t>, sprej za nos, rastvor, 0.5 mg/ml, višedozni kontejner sa pumpom za doziranje, 1 x 10 ml:</w:t>
      </w:r>
    </w:p>
    <w:p w14:paraId="5AD3471E" w14:textId="77777777" w:rsidR="00E0674D" w:rsidRPr="00541FC3" w:rsidRDefault="00E0674D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0674D">
        <w:rPr>
          <w:bCs/>
          <w:sz w:val="22"/>
          <w:szCs w:val="22"/>
          <w:lang w:val="sr-Latn-ME"/>
        </w:rPr>
        <w:t>2030/21/1233 - 1717</w:t>
      </w:r>
    </w:p>
    <w:p w14:paraId="765C25C2" w14:textId="77777777" w:rsidR="00F45F77" w:rsidRPr="00541FC3" w:rsidRDefault="00F45F77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2177D7" w14:textId="77777777" w:rsidR="00541FC3" w:rsidRDefault="00541FC3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FF5064" w14:textId="77777777" w:rsidR="0072020E" w:rsidRPr="00541FC3" w:rsidRDefault="0072020E" w:rsidP="00541FC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9.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Pr="00541FC3">
        <w:rPr>
          <w:b/>
          <w:bCs/>
          <w:sz w:val="22"/>
          <w:szCs w:val="22"/>
          <w:lang w:val="sr-Latn-ME"/>
        </w:rPr>
        <w:t xml:space="preserve">DATUM </w:t>
      </w:r>
      <w:r w:rsidR="00C05DF8" w:rsidRPr="00541FC3">
        <w:rPr>
          <w:b/>
          <w:bCs/>
          <w:sz w:val="22"/>
          <w:szCs w:val="22"/>
          <w:lang w:val="sr-Latn-ME"/>
        </w:rPr>
        <w:t xml:space="preserve">PRVE </w:t>
      </w:r>
      <w:r w:rsidR="008A6D43" w:rsidRPr="00541FC3">
        <w:rPr>
          <w:b/>
          <w:bCs/>
          <w:sz w:val="22"/>
          <w:szCs w:val="22"/>
          <w:lang w:val="sr-Latn-ME"/>
        </w:rPr>
        <w:t>DOZVOLE</w:t>
      </w:r>
      <w:r w:rsidR="00C05DF8" w:rsidRPr="00541FC3">
        <w:rPr>
          <w:b/>
          <w:bCs/>
          <w:sz w:val="22"/>
          <w:szCs w:val="22"/>
          <w:lang w:val="sr-Latn-ME"/>
        </w:rPr>
        <w:t>/OBNOVE DOZVOLE</w:t>
      </w:r>
      <w:r w:rsidR="008A6D43" w:rsidRPr="00541FC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BBBEBA3" w14:textId="77777777" w:rsidR="0072020E" w:rsidRPr="00541FC3" w:rsidRDefault="0072020E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4BA7DB" w14:textId="1CB69CD1" w:rsidR="00C40DC9" w:rsidRDefault="00C02662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Rinoff</w:t>
      </w:r>
      <w:r w:rsidR="00C40DC9" w:rsidRPr="00541FC3">
        <w:rPr>
          <w:bCs/>
          <w:sz w:val="22"/>
          <w:szCs w:val="22"/>
          <w:lang w:val="sr-Latn-ME"/>
        </w:rPr>
        <w:t>, sprej za nos, rastvor, 0.5 mg/ml, višedozni kontejner sa pumpom za doziranje, 1 x 10 ml:</w:t>
      </w:r>
    </w:p>
    <w:p w14:paraId="087335A8" w14:textId="77777777" w:rsidR="00E0674D" w:rsidRPr="00541FC3" w:rsidRDefault="00E0674D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13.12.2021. godine</w:t>
      </w:r>
    </w:p>
    <w:p w14:paraId="46DE313F" w14:textId="77777777" w:rsidR="00836B35" w:rsidRPr="00541FC3" w:rsidRDefault="00836B35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1405BC" w14:textId="77777777" w:rsidR="00541FC3" w:rsidRDefault="00541FC3" w:rsidP="00541FC3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7C2CCF44" w14:textId="77777777" w:rsidR="003F6A59" w:rsidRPr="00541FC3" w:rsidRDefault="0072020E" w:rsidP="00541FC3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541FC3">
        <w:rPr>
          <w:b/>
          <w:bCs/>
          <w:sz w:val="22"/>
          <w:szCs w:val="22"/>
          <w:lang w:val="sr-Latn-ME"/>
        </w:rPr>
        <w:t xml:space="preserve">10. </w:t>
      </w:r>
      <w:r w:rsidR="00480FB1" w:rsidRPr="00541FC3">
        <w:rPr>
          <w:b/>
          <w:bCs/>
          <w:sz w:val="22"/>
          <w:szCs w:val="22"/>
          <w:lang w:val="sr-Latn-ME"/>
        </w:rPr>
        <w:tab/>
      </w:r>
      <w:r w:rsidR="002846DB" w:rsidRPr="00541FC3">
        <w:rPr>
          <w:b/>
          <w:bCs/>
          <w:sz w:val="22"/>
          <w:szCs w:val="22"/>
          <w:lang w:val="sr-Latn-ME"/>
        </w:rPr>
        <w:t>D</w:t>
      </w:r>
      <w:r w:rsidR="00EC2532" w:rsidRPr="00541FC3">
        <w:rPr>
          <w:b/>
          <w:bCs/>
          <w:sz w:val="22"/>
          <w:szCs w:val="22"/>
          <w:lang w:val="sr-Latn-ME"/>
        </w:rPr>
        <w:t xml:space="preserve">ATUM REVIZIJE TEKSTA </w:t>
      </w:r>
    </w:p>
    <w:p w14:paraId="5E1858F7" w14:textId="77777777" w:rsidR="0077797A" w:rsidRPr="00541FC3" w:rsidRDefault="0077797A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19DFE8" w14:textId="46CE66C6" w:rsidR="0077797A" w:rsidRPr="00541FC3" w:rsidRDefault="006E75C3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r w:rsidR="00E0674D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2</w:t>
      </w:r>
      <w:r w:rsidR="00E0674D">
        <w:rPr>
          <w:bCs/>
          <w:sz w:val="22"/>
          <w:szCs w:val="22"/>
          <w:lang w:val="sr-Latn-ME"/>
        </w:rPr>
        <w:t>. godine</w:t>
      </w:r>
    </w:p>
    <w:p w14:paraId="66AFC1DD" w14:textId="77777777" w:rsidR="0077797A" w:rsidRPr="00541FC3" w:rsidRDefault="0077797A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AD1B6A" w14:textId="77777777" w:rsidR="0077797A" w:rsidRPr="00541FC3" w:rsidRDefault="0077797A" w:rsidP="00541FC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sectPr w:rsidR="0077797A" w:rsidRPr="00541FC3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5295" w14:textId="77777777" w:rsidR="00ED5F1D" w:rsidRDefault="00ED5F1D">
      <w:r>
        <w:separator/>
      </w:r>
    </w:p>
  </w:endnote>
  <w:endnote w:type="continuationSeparator" w:id="0">
    <w:p w14:paraId="05D9E053" w14:textId="77777777" w:rsidR="00ED5F1D" w:rsidRDefault="00ED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06CA" w14:textId="2716935F" w:rsidR="00EF3B86" w:rsidRPr="00B23F69" w:rsidRDefault="007F297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75DF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75DF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2D5B" w14:textId="77777777" w:rsidR="00ED5F1D" w:rsidRDefault="00ED5F1D">
      <w:r>
        <w:separator/>
      </w:r>
    </w:p>
  </w:footnote>
  <w:footnote w:type="continuationSeparator" w:id="0">
    <w:p w14:paraId="25A19895" w14:textId="77777777" w:rsidR="00ED5F1D" w:rsidRDefault="00ED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55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7F5302"/>
    <w:multiLevelType w:val="hybridMultilevel"/>
    <w:tmpl w:val="B588D928"/>
    <w:lvl w:ilvl="0" w:tplc="ED4AF3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334DF2"/>
    <w:multiLevelType w:val="hybridMultilevel"/>
    <w:tmpl w:val="2728A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EF76AC1"/>
    <w:multiLevelType w:val="hybridMultilevel"/>
    <w:tmpl w:val="5B7AE8D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14" w15:restartNumberingAfterBreak="0">
    <w:nsid w:val="6F8E59F3"/>
    <w:multiLevelType w:val="hybridMultilevel"/>
    <w:tmpl w:val="2D72C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E418F"/>
    <w:multiLevelType w:val="hybridMultilevel"/>
    <w:tmpl w:val="971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6"/>
  </w:num>
  <w:num w:numId="11">
    <w:abstractNumId w:val="6"/>
  </w:num>
  <w:num w:numId="12">
    <w:abstractNumId w:val="15"/>
  </w:num>
  <w:num w:numId="13">
    <w:abstractNumId w:val="1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3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8FB"/>
    <w:rsid w:val="000176CA"/>
    <w:rsid w:val="00023E23"/>
    <w:rsid w:val="00036FA0"/>
    <w:rsid w:val="0003793F"/>
    <w:rsid w:val="000445AC"/>
    <w:rsid w:val="00057E35"/>
    <w:rsid w:val="00076726"/>
    <w:rsid w:val="00080303"/>
    <w:rsid w:val="000A3F58"/>
    <w:rsid w:val="000B62B4"/>
    <w:rsid w:val="000D2343"/>
    <w:rsid w:val="000D3449"/>
    <w:rsid w:val="000D425A"/>
    <w:rsid w:val="000D60CC"/>
    <w:rsid w:val="000E0FA2"/>
    <w:rsid w:val="000E2084"/>
    <w:rsid w:val="000E6F55"/>
    <w:rsid w:val="000F77FA"/>
    <w:rsid w:val="00107BF7"/>
    <w:rsid w:val="00126F53"/>
    <w:rsid w:val="0014766D"/>
    <w:rsid w:val="001536CC"/>
    <w:rsid w:val="001A3FBA"/>
    <w:rsid w:val="001A5518"/>
    <w:rsid w:val="001A613D"/>
    <w:rsid w:val="001B1C6A"/>
    <w:rsid w:val="001C1263"/>
    <w:rsid w:val="001C1417"/>
    <w:rsid w:val="001C63C1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3771D"/>
    <w:rsid w:val="002510A5"/>
    <w:rsid w:val="00254A0A"/>
    <w:rsid w:val="00266046"/>
    <w:rsid w:val="002846DB"/>
    <w:rsid w:val="00284CCD"/>
    <w:rsid w:val="002A3C1D"/>
    <w:rsid w:val="002C6637"/>
    <w:rsid w:val="002E0135"/>
    <w:rsid w:val="002E37A5"/>
    <w:rsid w:val="002F5EF5"/>
    <w:rsid w:val="00310F03"/>
    <w:rsid w:val="003247D2"/>
    <w:rsid w:val="003445C1"/>
    <w:rsid w:val="00355B61"/>
    <w:rsid w:val="00362686"/>
    <w:rsid w:val="00371510"/>
    <w:rsid w:val="0038033E"/>
    <w:rsid w:val="00394102"/>
    <w:rsid w:val="00396DFD"/>
    <w:rsid w:val="003A7059"/>
    <w:rsid w:val="003B7A36"/>
    <w:rsid w:val="003C17AB"/>
    <w:rsid w:val="003C59B9"/>
    <w:rsid w:val="003C7823"/>
    <w:rsid w:val="003E1DCC"/>
    <w:rsid w:val="003E5067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431FB"/>
    <w:rsid w:val="00451314"/>
    <w:rsid w:val="00452E9D"/>
    <w:rsid w:val="004534C7"/>
    <w:rsid w:val="004671AA"/>
    <w:rsid w:val="00480FB1"/>
    <w:rsid w:val="00483928"/>
    <w:rsid w:val="004A2902"/>
    <w:rsid w:val="004C0BCF"/>
    <w:rsid w:val="004C16FD"/>
    <w:rsid w:val="004C331F"/>
    <w:rsid w:val="004D6103"/>
    <w:rsid w:val="004E3BCE"/>
    <w:rsid w:val="004E70AD"/>
    <w:rsid w:val="004F0E97"/>
    <w:rsid w:val="00500D19"/>
    <w:rsid w:val="00501DD1"/>
    <w:rsid w:val="00515C21"/>
    <w:rsid w:val="005304A2"/>
    <w:rsid w:val="00530BD7"/>
    <w:rsid w:val="00541FC3"/>
    <w:rsid w:val="00543B25"/>
    <w:rsid w:val="00545CD2"/>
    <w:rsid w:val="005476F3"/>
    <w:rsid w:val="00572527"/>
    <w:rsid w:val="00573E40"/>
    <w:rsid w:val="00576348"/>
    <w:rsid w:val="005806BF"/>
    <w:rsid w:val="005A0B2E"/>
    <w:rsid w:val="005A23D2"/>
    <w:rsid w:val="005A36CB"/>
    <w:rsid w:val="005B2374"/>
    <w:rsid w:val="005B49B8"/>
    <w:rsid w:val="005C0741"/>
    <w:rsid w:val="005C5EF4"/>
    <w:rsid w:val="005D3465"/>
    <w:rsid w:val="005D4200"/>
    <w:rsid w:val="005E2E0B"/>
    <w:rsid w:val="005E7A7D"/>
    <w:rsid w:val="00602457"/>
    <w:rsid w:val="00622715"/>
    <w:rsid w:val="00627AB8"/>
    <w:rsid w:val="00644FC3"/>
    <w:rsid w:val="00646BD1"/>
    <w:rsid w:val="006561C2"/>
    <w:rsid w:val="00666B13"/>
    <w:rsid w:val="00671CB3"/>
    <w:rsid w:val="00671F32"/>
    <w:rsid w:val="00674BAF"/>
    <w:rsid w:val="00676D96"/>
    <w:rsid w:val="00682200"/>
    <w:rsid w:val="00692BF6"/>
    <w:rsid w:val="006A1497"/>
    <w:rsid w:val="006B0BD1"/>
    <w:rsid w:val="006B5404"/>
    <w:rsid w:val="006D20A5"/>
    <w:rsid w:val="006D37BF"/>
    <w:rsid w:val="006E75C3"/>
    <w:rsid w:val="006F2CD6"/>
    <w:rsid w:val="006F3CF0"/>
    <w:rsid w:val="006F4717"/>
    <w:rsid w:val="007028EE"/>
    <w:rsid w:val="00702E22"/>
    <w:rsid w:val="0072020E"/>
    <w:rsid w:val="0077797A"/>
    <w:rsid w:val="00786071"/>
    <w:rsid w:val="007A3ECB"/>
    <w:rsid w:val="007D7BB3"/>
    <w:rsid w:val="007E4954"/>
    <w:rsid w:val="007F2979"/>
    <w:rsid w:val="007F40FD"/>
    <w:rsid w:val="00824AB9"/>
    <w:rsid w:val="00836B35"/>
    <w:rsid w:val="00840673"/>
    <w:rsid w:val="00843BDE"/>
    <w:rsid w:val="008466DE"/>
    <w:rsid w:val="008743E0"/>
    <w:rsid w:val="00874615"/>
    <w:rsid w:val="0087588C"/>
    <w:rsid w:val="00875DF3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C7E67"/>
    <w:rsid w:val="009E0FD2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613"/>
    <w:rsid w:val="00AA0A3B"/>
    <w:rsid w:val="00AA2763"/>
    <w:rsid w:val="00AA33B6"/>
    <w:rsid w:val="00AB50CA"/>
    <w:rsid w:val="00AB6D64"/>
    <w:rsid w:val="00AC1003"/>
    <w:rsid w:val="00AC4DD7"/>
    <w:rsid w:val="00AC53CE"/>
    <w:rsid w:val="00AD2193"/>
    <w:rsid w:val="00AF2AC7"/>
    <w:rsid w:val="00AF74CE"/>
    <w:rsid w:val="00B171F7"/>
    <w:rsid w:val="00B208DB"/>
    <w:rsid w:val="00B23F69"/>
    <w:rsid w:val="00B60619"/>
    <w:rsid w:val="00B66A70"/>
    <w:rsid w:val="00B67366"/>
    <w:rsid w:val="00B80EE1"/>
    <w:rsid w:val="00B84135"/>
    <w:rsid w:val="00B94DD4"/>
    <w:rsid w:val="00BB1C7C"/>
    <w:rsid w:val="00BF0E2C"/>
    <w:rsid w:val="00C02662"/>
    <w:rsid w:val="00C04D34"/>
    <w:rsid w:val="00C05DF8"/>
    <w:rsid w:val="00C06864"/>
    <w:rsid w:val="00C10F54"/>
    <w:rsid w:val="00C21B23"/>
    <w:rsid w:val="00C23D8D"/>
    <w:rsid w:val="00C3356C"/>
    <w:rsid w:val="00C37AA3"/>
    <w:rsid w:val="00C37FD7"/>
    <w:rsid w:val="00C40DC9"/>
    <w:rsid w:val="00C43419"/>
    <w:rsid w:val="00C44CF3"/>
    <w:rsid w:val="00C61BE0"/>
    <w:rsid w:val="00C6707E"/>
    <w:rsid w:val="00C70B0E"/>
    <w:rsid w:val="00C773CA"/>
    <w:rsid w:val="00C83785"/>
    <w:rsid w:val="00C94C0D"/>
    <w:rsid w:val="00CA127B"/>
    <w:rsid w:val="00CA1FEB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A2ED6"/>
    <w:rsid w:val="00DB76B8"/>
    <w:rsid w:val="00DC2EA1"/>
    <w:rsid w:val="00DD5ACB"/>
    <w:rsid w:val="00DD6AAF"/>
    <w:rsid w:val="00DE3F5C"/>
    <w:rsid w:val="00DE5893"/>
    <w:rsid w:val="00DF11EC"/>
    <w:rsid w:val="00DF1D20"/>
    <w:rsid w:val="00E0674D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5F1D"/>
    <w:rsid w:val="00ED7812"/>
    <w:rsid w:val="00EF3B86"/>
    <w:rsid w:val="00F01E9F"/>
    <w:rsid w:val="00F317E9"/>
    <w:rsid w:val="00F34554"/>
    <w:rsid w:val="00F37F86"/>
    <w:rsid w:val="00F45F77"/>
    <w:rsid w:val="00F5167F"/>
    <w:rsid w:val="00F52258"/>
    <w:rsid w:val="00F65462"/>
    <w:rsid w:val="00F8570A"/>
    <w:rsid w:val="00F91C7B"/>
    <w:rsid w:val="00FE57EC"/>
    <w:rsid w:val="00FF2CC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19A64"/>
  <w15:docId w15:val="{BDE7C725-B956-42EA-9794-E430F6A1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979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5D4200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customStyle="1" w:styleId="Default">
    <w:name w:val="Default"/>
    <w:rsid w:val="00FF2C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7F40FD"/>
    <w:pPr>
      <w:ind w:left="720"/>
      <w:contextualSpacing/>
    </w:pPr>
  </w:style>
  <w:style w:type="paragraph" w:styleId="Revision">
    <w:name w:val="Revision"/>
    <w:hidden/>
    <w:uiPriority w:val="99"/>
    <w:semiHidden/>
    <w:rsid w:val="007028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C97F-7B9D-46C9-B52A-ACFF4F56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12189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Berina Ljuca</cp:lastModifiedBy>
  <cp:revision>4</cp:revision>
  <dcterms:created xsi:type="dcterms:W3CDTF">2022-09-20T12:40:00Z</dcterms:created>
  <dcterms:modified xsi:type="dcterms:W3CDTF">2022-10-28T09:33:00Z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