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403741" w:rsidRDefault="00C22BE5" w:rsidP="00C22BE5">
      <w:pPr>
        <w:rPr>
          <w:sz w:val="22"/>
          <w:szCs w:val="22"/>
          <w:lang w:val="sr-Latn-ME"/>
        </w:rPr>
      </w:pPr>
    </w:p>
    <w:p w:rsidR="00C22BE5" w:rsidRPr="00403741" w:rsidRDefault="00C22BE5" w:rsidP="00C22BE5">
      <w:pPr>
        <w:rPr>
          <w:sz w:val="22"/>
          <w:szCs w:val="22"/>
          <w:lang w:val="sr-Latn-ME"/>
        </w:rPr>
      </w:pPr>
    </w:p>
    <w:p w:rsidR="00E4724D" w:rsidRPr="00403741" w:rsidRDefault="00E4724D" w:rsidP="00C30F92">
      <w:pPr>
        <w:jc w:val="center"/>
        <w:rPr>
          <w:b/>
          <w:bCs/>
          <w:iCs/>
          <w:sz w:val="22"/>
          <w:szCs w:val="22"/>
          <w:u w:val="single"/>
          <w:lang w:val="sr-Latn-ME"/>
        </w:rPr>
      </w:pPr>
    </w:p>
    <w:p w:rsidR="00E4724D" w:rsidRPr="00403741" w:rsidRDefault="00E4724D" w:rsidP="00C30F92">
      <w:pPr>
        <w:jc w:val="center"/>
        <w:rPr>
          <w:b/>
          <w:bCs/>
          <w:iCs/>
          <w:sz w:val="22"/>
          <w:szCs w:val="22"/>
          <w:u w:val="single"/>
          <w:lang w:val="sr-Latn-ME"/>
        </w:rPr>
      </w:pPr>
    </w:p>
    <w:p w:rsidR="00E4724D" w:rsidRPr="00403741" w:rsidRDefault="00E4724D" w:rsidP="00C30F92">
      <w:pPr>
        <w:jc w:val="center"/>
        <w:rPr>
          <w:b/>
          <w:bCs/>
          <w:iCs/>
          <w:sz w:val="22"/>
          <w:szCs w:val="22"/>
          <w:u w:val="single"/>
          <w:lang w:val="sr-Latn-ME"/>
        </w:rPr>
      </w:pPr>
    </w:p>
    <w:p w:rsidR="00E4724D" w:rsidRPr="00403741" w:rsidRDefault="00E4724D" w:rsidP="00C30F92">
      <w:pPr>
        <w:jc w:val="center"/>
        <w:rPr>
          <w:b/>
          <w:bCs/>
          <w:iCs/>
          <w:sz w:val="22"/>
          <w:szCs w:val="22"/>
          <w:u w:val="single"/>
          <w:lang w:val="sr-Latn-ME"/>
        </w:rPr>
      </w:pPr>
    </w:p>
    <w:p w:rsidR="00E4724D" w:rsidRPr="00403741" w:rsidRDefault="00E4724D" w:rsidP="00C30F92">
      <w:pPr>
        <w:jc w:val="center"/>
        <w:rPr>
          <w:b/>
          <w:bCs/>
          <w:iCs/>
          <w:sz w:val="22"/>
          <w:szCs w:val="22"/>
          <w:u w:val="single"/>
          <w:lang w:val="sr-Latn-ME"/>
        </w:rPr>
      </w:pPr>
    </w:p>
    <w:p w:rsidR="00C22BE5" w:rsidRPr="00403741" w:rsidRDefault="00C30F92" w:rsidP="00C30F92">
      <w:pPr>
        <w:jc w:val="center"/>
        <w:rPr>
          <w:sz w:val="22"/>
          <w:szCs w:val="22"/>
          <w:lang w:val="sr-Latn-ME"/>
        </w:rPr>
      </w:pPr>
      <w:r w:rsidRPr="00403741">
        <w:rPr>
          <w:b/>
          <w:bCs/>
          <w:iCs/>
          <w:sz w:val="22"/>
          <w:szCs w:val="22"/>
          <w:u w:val="single"/>
          <w:lang w:val="sr-Latn-ME"/>
        </w:rPr>
        <w:t xml:space="preserve">UPUTSTVO ZA </w:t>
      </w:r>
      <w:r w:rsidR="00B71B51" w:rsidRPr="00403741">
        <w:rPr>
          <w:b/>
          <w:bCs/>
          <w:iCs/>
          <w:sz w:val="22"/>
          <w:szCs w:val="22"/>
          <w:u w:val="single"/>
          <w:lang w:val="sr-Latn-ME"/>
        </w:rPr>
        <w:t>LIJEK</w:t>
      </w:r>
    </w:p>
    <w:p w:rsidR="00C30F92" w:rsidRPr="00403741" w:rsidRDefault="00C30F92" w:rsidP="00C30F92">
      <w:pPr>
        <w:jc w:val="center"/>
        <w:rPr>
          <w:i/>
          <w:color w:val="808080"/>
          <w:sz w:val="22"/>
          <w:szCs w:val="22"/>
          <w:lang w:val="sr-Latn-ME"/>
        </w:rPr>
      </w:pPr>
    </w:p>
    <w:p w:rsidR="00CD622B" w:rsidRPr="00403741" w:rsidRDefault="00D447D4" w:rsidP="00CD622B">
      <w:pPr>
        <w:widowControl w:val="0"/>
        <w:autoSpaceDE w:val="0"/>
        <w:autoSpaceDN w:val="0"/>
        <w:jc w:val="center"/>
        <w:rPr>
          <w:iCs/>
          <w:sz w:val="22"/>
          <w:szCs w:val="22"/>
          <w:lang w:val="sr-Latn-ME"/>
        </w:rPr>
      </w:pPr>
      <w:r w:rsidRPr="00403741">
        <w:rPr>
          <w:iCs/>
          <w:sz w:val="22"/>
          <w:szCs w:val="22"/>
          <w:lang w:val="sr-Latn-ME"/>
        </w:rPr>
        <w:t>Vondem</w:t>
      </w:r>
      <w:r w:rsidR="00CD622B" w:rsidRPr="00403741">
        <w:rPr>
          <w:iCs/>
          <w:sz w:val="22"/>
          <w:szCs w:val="22"/>
          <w:lang w:val="sr-Latn-ME"/>
        </w:rPr>
        <w:t>, 500 mg, prašak za koncentrat za rastvor za infuziju</w:t>
      </w:r>
    </w:p>
    <w:p w:rsidR="00CD622B" w:rsidRPr="00403741" w:rsidRDefault="00CD622B" w:rsidP="00CD622B">
      <w:pPr>
        <w:widowControl w:val="0"/>
        <w:autoSpaceDE w:val="0"/>
        <w:autoSpaceDN w:val="0"/>
        <w:jc w:val="center"/>
        <w:rPr>
          <w:iCs/>
          <w:sz w:val="22"/>
          <w:szCs w:val="22"/>
          <w:lang w:val="sr-Latn-ME"/>
        </w:rPr>
      </w:pPr>
      <w:r w:rsidRPr="00403741">
        <w:rPr>
          <w:iCs/>
          <w:sz w:val="22"/>
          <w:szCs w:val="22"/>
          <w:lang w:val="sr-Latn-ME"/>
        </w:rPr>
        <w:t xml:space="preserve"> </w:t>
      </w:r>
      <w:r w:rsidR="00D447D4" w:rsidRPr="00403741">
        <w:rPr>
          <w:iCs/>
          <w:sz w:val="22"/>
          <w:szCs w:val="22"/>
          <w:lang w:val="sr-Latn-ME"/>
        </w:rPr>
        <w:t>Vondem</w:t>
      </w:r>
      <w:r w:rsidRPr="00403741">
        <w:rPr>
          <w:iCs/>
          <w:sz w:val="22"/>
          <w:szCs w:val="22"/>
          <w:lang w:val="sr-Latn-ME"/>
        </w:rPr>
        <w:t>, 1000 mg, prašak za koncentrat za  rastvor za infuziju</w:t>
      </w:r>
    </w:p>
    <w:p w:rsidR="00CD622B" w:rsidRPr="00403741" w:rsidRDefault="00CD622B" w:rsidP="00CD622B">
      <w:pPr>
        <w:widowControl w:val="0"/>
        <w:autoSpaceDE w:val="0"/>
        <w:autoSpaceDN w:val="0"/>
        <w:jc w:val="center"/>
        <w:rPr>
          <w:iCs/>
          <w:sz w:val="22"/>
          <w:szCs w:val="22"/>
          <w:lang w:val="sr-Latn-ME"/>
        </w:rPr>
      </w:pPr>
    </w:p>
    <w:p w:rsidR="00B71B51" w:rsidRPr="00403741" w:rsidRDefault="00CD622B" w:rsidP="00CD622B">
      <w:pPr>
        <w:widowControl w:val="0"/>
        <w:autoSpaceDE w:val="0"/>
        <w:autoSpaceDN w:val="0"/>
        <w:jc w:val="center"/>
        <w:rPr>
          <w:iCs/>
          <w:sz w:val="22"/>
          <w:szCs w:val="22"/>
          <w:lang w:val="sr-Latn-ME"/>
        </w:rPr>
      </w:pPr>
      <w:r w:rsidRPr="00403741">
        <w:rPr>
          <w:iCs/>
          <w:sz w:val="22"/>
          <w:szCs w:val="22"/>
          <w:lang w:val="sr-Latn-ME"/>
        </w:rPr>
        <w:t>INN: vankomicin</w:t>
      </w:r>
    </w:p>
    <w:p w:rsidR="00C22BE5" w:rsidRPr="00403741" w:rsidRDefault="00C22BE5" w:rsidP="00C22BE5">
      <w:pPr>
        <w:pStyle w:val="Header"/>
        <w:tabs>
          <w:tab w:val="left" w:pos="284"/>
        </w:tabs>
        <w:rPr>
          <w:sz w:val="22"/>
          <w:szCs w:val="22"/>
          <w:lang w:val="sr-Latn-ME"/>
        </w:rPr>
      </w:pPr>
    </w:p>
    <w:p w:rsidR="00C22BE5" w:rsidRPr="00403741" w:rsidRDefault="00C22BE5" w:rsidP="00C22BE5">
      <w:pPr>
        <w:pStyle w:val="Header"/>
        <w:tabs>
          <w:tab w:val="left" w:pos="284"/>
        </w:tabs>
        <w:rPr>
          <w:sz w:val="22"/>
          <w:szCs w:val="22"/>
          <w:lang w:val="sr-Latn-ME"/>
        </w:rPr>
      </w:pPr>
    </w:p>
    <w:p w:rsidR="001B6B05" w:rsidRPr="00403741" w:rsidRDefault="001B6B05" w:rsidP="00C22BE5">
      <w:pPr>
        <w:pStyle w:val="Header"/>
        <w:tabs>
          <w:tab w:val="left" w:pos="284"/>
        </w:tabs>
        <w:rPr>
          <w:sz w:val="22"/>
          <w:szCs w:val="22"/>
          <w:lang w:val="sr-Latn-ME"/>
        </w:rPr>
      </w:pPr>
    </w:p>
    <w:p w:rsidR="00E4724D" w:rsidRPr="00403741" w:rsidRDefault="00E4724D" w:rsidP="00C22BE5">
      <w:pPr>
        <w:pStyle w:val="Header"/>
        <w:tabs>
          <w:tab w:val="left" w:pos="284"/>
        </w:tabs>
        <w:rPr>
          <w:sz w:val="22"/>
          <w:szCs w:val="22"/>
          <w:lang w:val="sr-Latn-ME"/>
        </w:rPr>
      </w:pPr>
    </w:p>
    <w:p w:rsidR="00E4724D" w:rsidRPr="00403741" w:rsidRDefault="00E4724D" w:rsidP="00C22BE5">
      <w:pPr>
        <w:pStyle w:val="Header"/>
        <w:tabs>
          <w:tab w:val="left" w:pos="284"/>
        </w:tabs>
        <w:rPr>
          <w:sz w:val="22"/>
          <w:szCs w:val="22"/>
          <w:lang w:val="sr-Latn-ME"/>
        </w:rPr>
      </w:pPr>
    </w:p>
    <w:p w:rsidR="00E4724D" w:rsidRPr="00403741" w:rsidRDefault="00E4724D" w:rsidP="00C22BE5">
      <w:pPr>
        <w:pStyle w:val="Header"/>
        <w:tabs>
          <w:tab w:val="left" w:pos="284"/>
        </w:tabs>
        <w:rPr>
          <w:sz w:val="22"/>
          <w:szCs w:val="22"/>
          <w:lang w:val="sr-Latn-ME"/>
        </w:rPr>
      </w:pPr>
    </w:p>
    <w:p w:rsidR="00E4724D" w:rsidRPr="00403741" w:rsidRDefault="00E4724D" w:rsidP="00C22BE5">
      <w:pPr>
        <w:pStyle w:val="Header"/>
        <w:tabs>
          <w:tab w:val="left" w:pos="284"/>
        </w:tabs>
        <w:rPr>
          <w:sz w:val="22"/>
          <w:szCs w:val="22"/>
          <w:lang w:val="sr-Latn-ME"/>
        </w:rPr>
      </w:pPr>
    </w:p>
    <w:p w:rsidR="00E4724D" w:rsidRPr="00403741" w:rsidRDefault="00E4724D" w:rsidP="00C22BE5">
      <w:pPr>
        <w:pStyle w:val="Header"/>
        <w:tabs>
          <w:tab w:val="left" w:pos="284"/>
        </w:tabs>
        <w:rPr>
          <w:sz w:val="22"/>
          <w:szCs w:val="22"/>
          <w:lang w:val="sr-Latn-ME"/>
        </w:rPr>
      </w:pPr>
    </w:p>
    <w:p w:rsidR="00E4724D" w:rsidRPr="00403741" w:rsidRDefault="00E4724D" w:rsidP="00C22BE5">
      <w:pPr>
        <w:pStyle w:val="Header"/>
        <w:tabs>
          <w:tab w:val="left" w:pos="284"/>
        </w:tabs>
        <w:rPr>
          <w:sz w:val="22"/>
          <w:szCs w:val="22"/>
          <w:lang w:val="sr-Latn-ME"/>
        </w:rPr>
      </w:pPr>
    </w:p>
    <w:p w:rsidR="00A32113" w:rsidRPr="00403741" w:rsidRDefault="00A32113" w:rsidP="00D8615F">
      <w:pPr>
        <w:pStyle w:val="Header"/>
        <w:tabs>
          <w:tab w:val="left" w:pos="0"/>
        </w:tabs>
        <w:rPr>
          <w:i/>
          <w:iCs/>
          <w:sz w:val="22"/>
          <w:szCs w:val="22"/>
          <w:lang w:val="sr-Latn-ME"/>
        </w:rPr>
      </w:pPr>
    </w:p>
    <w:p w:rsidR="00A32113" w:rsidRPr="00403741" w:rsidRDefault="00A32113" w:rsidP="00A32113">
      <w:pPr>
        <w:pStyle w:val="Header"/>
        <w:tabs>
          <w:tab w:val="left" w:pos="284"/>
        </w:tabs>
        <w:ind w:left="360"/>
        <w:rPr>
          <w:i/>
          <w:iCs/>
          <w:sz w:val="22"/>
          <w:szCs w:val="22"/>
          <w:lang w:val="sr-Latn-ME"/>
        </w:rPr>
      </w:pPr>
    </w:p>
    <w:p w:rsidR="006A2B96" w:rsidRPr="00403741" w:rsidRDefault="00A32113" w:rsidP="00D8615F">
      <w:pPr>
        <w:widowControl w:val="0"/>
        <w:autoSpaceDE w:val="0"/>
        <w:autoSpaceDN w:val="0"/>
        <w:ind w:left="360" w:hanging="360"/>
        <w:rPr>
          <w:b/>
          <w:bCs/>
          <w:sz w:val="22"/>
          <w:szCs w:val="22"/>
          <w:lang w:val="sr-Latn-ME"/>
        </w:rPr>
      </w:pPr>
      <w:r w:rsidRPr="00403741">
        <w:rPr>
          <w:b/>
          <w:bCs/>
          <w:sz w:val="22"/>
          <w:szCs w:val="22"/>
          <w:lang w:val="sr-Latn-ME"/>
        </w:rPr>
        <w:t>Pažljivo pročitajte ovo uputstvo, prije nego što počnete da koristite ovaj lijek</w:t>
      </w:r>
      <w:r w:rsidR="00070BAB" w:rsidRPr="00403741">
        <w:rPr>
          <w:b/>
          <w:bCs/>
          <w:sz w:val="22"/>
          <w:szCs w:val="22"/>
          <w:lang w:val="sr-Latn-ME"/>
        </w:rPr>
        <w:t>,</w:t>
      </w:r>
      <w:r w:rsidR="006A2B96" w:rsidRPr="00403741">
        <w:rPr>
          <w:sz w:val="22"/>
          <w:szCs w:val="22"/>
          <w:lang w:val="sr-Latn-ME"/>
        </w:rPr>
        <w:t xml:space="preserve"> </w:t>
      </w:r>
      <w:r w:rsidR="006A2B96" w:rsidRPr="00403741">
        <w:rPr>
          <w:b/>
          <w:bCs/>
          <w:sz w:val="22"/>
          <w:szCs w:val="22"/>
          <w:lang w:val="sr-Latn-ME"/>
        </w:rPr>
        <w:t xml:space="preserve">jer sadrži </w:t>
      </w:r>
    </w:p>
    <w:p w:rsidR="00A32113" w:rsidRPr="00403741" w:rsidRDefault="006A2B96" w:rsidP="00D8615F">
      <w:pPr>
        <w:widowControl w:val="0"/>
        <w:autoSpaceDE w:val="0"/>
        <w:autoSpaceDN w:val="0"/>
        <w:ind w:left="360" w:hanging="360"/>
        <w:rPr>
          <w:b/>
          <w:bCs/>
          <w:sz w:val="22"/>
          <w:szCs w:val="22"/>
          <w:lang w:val="sr-Latn-ME"/>
        </w:rPr>
      </w:pPr>
      <w:r w:rsidRPr="00403741">
        <w:rPr>
          <w:b/>
          <w:bCs/>
          <w:sz w:val="22"/>
          <w:szCs w:val="22"/>
          <w:lang w:val="sr-Latn-ME"/>
        </w:rPr>
        <w:t>informacije koje su važne za Vas</w:t>
      </w:r>
    </w:p>
    <w:p w:rsidR="00A32113" w:rsidRPr="00403741"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403741">
        <w:rPr>
          <w:sz w:val="22"/>
          <w:szCs w:val="22"/>
          <w:lang w:val="sr-Latn-ME"/>
        </w:rPr>
        <w:t>Uputstvo sačuvajte. Može biti potrebno da ga ponovo pročitate.</w:t>
      </w:r>
    </w:p>
    <w:p w:rsidR="00A32113" w:rsidRPr="00403741" w:rsidRDefault="00A32113" w:rsidP="00D8615F">
      <w:pPr>
        <w:widowControl w:val="0"/>
        <w:numPr>
          <w:ilvl w:val="0"/>
          <w:numId w:val="18"/>
        </w:numPr>
        <w:tabs>
          <w:tab w:val="clear" w:pos="576"/>
          <w:tab w:val="num" w:pos="600"/>
        </w:tabs>
        <w:autoSpaceDE w:val="0"/>
        <w:autoSpaceDN w:val="0"/>
        <w:rPr>
          <w:sz w:val="22"/>
          <w:szCs w:val="22"/>
          <w:lang w:val="sr-Latn-ME"/>
        </w:rPr>
      </w:pPr>
      <w:r w:rsidRPr="00403741">
        <w:rPr>
          <w:sz w:val="22"/>
          <w:szCs w:val="22"/>
          <w:lang w:val="sr-Latn-ME"/>
        </w:rPr>
        <w:t>Ako imate dodatnih pitanja, obratite se svom ljekaru ili farmaceutu</w:t>
      </w:r>
      <w:r w:rsidR="00070BAB" w:rsidRPr="00403741">
        <w:rPr>
          <w:sz w:val="22"/>
          <w:szCs w:val="22"/>
          <w:lang w:val="sr-Latn-ME"/>
        </w:rPr>
        <w:t xml:space="preserve"> </w:t>
      </w:r>
      <w:r w:rsidR="00070BAB" w:rsidRPr="00403741">
        <w:rPr>
          <w:noProof/>
          <w:sz w:val="22"/>
          <w:szCs w:val="22"/>
          <w:lang w:val="sr-Latn-ME"/>
        </w:rPr>
        <w:t>ili medicinskoj sestri</w:t>
      </w:r>
      <w:r w:rsidRPr="00403741">
        <w:rPr>
          <w:sz w:val="22"/>
          <w:szCs w:val="22"/>
          <w:lang w:val="sr-Latn-ME"/>
        </w:rPr>
        <w:t>.</w:t>
      </w:r>
      <w:r w:rsidR="006240C9" w:rsidRPr="00403741">
        <w:rPr>
          <w:sz w:val="22"/>
          <w:szCs w:val="22"/>
          <w:lang w:val="sr-Latn-ME"/>
        </w:rPr>
        <w:t xml:space="preserve"> </w:t>
      </w:r>
    </w:p>
    <w:p w:rsidR="00A32113" w:rsidRPr="00403741"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403741">
        <w:rPr>
          <w:sz w:val="22"/>
          <w:szCs w:val="22"/>
          <w:lang w:val="sr-Latn-ME"/>
        </w:rPr>
        <w:t>Ovaj lijek propisan je Vama i ne sm</w:t>
      </w:r>
      <w:r w:rsidR="00A06E5C" w:rsidRPr="00403741">
        <w:rPr>
          <w:sz w:val="22"/>
          <w:szCs w:val="22"/>
          <w:lang w:val="sr-Latn-ME"/>
        </w:rPr>
        <w:t>ij</w:t>
      </w:r>
      <w:r w:rsidRPr="00403741">
        <w:rPr>
          <w:sz w:val="22"/>
          <w:szCs w:val="22"/>
          <w:lang w:val="sr-Latn-ME"/>
        </w:rPr>
        <w:t>ete ga davati drugima. Može da im škodi, čak i kada imaju iste znake bolesti kao i Vi.</w:t>
      </w:r>
    </w:p>
    <w:p w:rsidR="00C269D7" w:rsidRPr="00403741"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403741">
        <w:rPr>
          <w:spacing w:val="-5"/>
          <w:sz w:val="22"/>
          <w:szCs w:val="22"/>
          <w:lang w:val="sr-Latn-ME"/>
        </w:rPr>
        <w:t xml:space="preserve">Ako </w:t>
      </w:r>
      <w:r w:rsidR="00CE3E04" w:rsidRPr="00403741">
        <w:rPr>
          <w:spacing w:val="-5"/>
          <w:sz w:val="22"/>
          <w:szCs w:val="22"/>
          <w:lang w:val="sr-Latn-ME"/>
        </w:rPr>
        <w:t>Vam</w:t>
      </w:r>
      <w:r w:rsidRPr="00403741">
        <w:rPr>
          <w:spacing w:val="-5"/>
          <w:sz w:val="22"/>
          <w:szCs w:val="22"/>
          <w:lang w:val="sr-Latn-ME"/>
        </w:rPr>
        <w:t xml:space="preserve"> se javi bilo koje neželjeno d</w:t>
      </w:r>
      <w:r w:rsidR="000D14D2" w:rsidRPr="00403741">
        <w:rPr>
          <w:spacing w:val="-5"/>
          <w:sz w:val="22"/>
          <w:szCs w:val="22"/>
          <w:lang w:val="sr-Latn-ME"/>
        </w:rPr>
        <w:t xml:space="preserve">ejstvo recite to svom ljekaru, </w:t>
      </w:r>
      <w:r w:rsidRPr="00403741">
        <w:rPr>
          <w:spacing w:val="-5"/>
          <w:sz w:val="22"/>
          <w:szCs w:val="22"/>
          <w:lang w:val="sr-Latn-ME"/>
        </w:rPr>
        <w:t>farmaceutu ili medicinskoj sestri. Ovo uključuje i bilo koja neželjena dejstva koja nijesu navedena u ovom uputstvu</w:t>
      </w:r>
      <w:r w:rsidRPr="00403741">
        <w:rPr>
          <w:spacing w:val="-4"/>
          <w:sz w:val="22"/>
          <w:szCs w:val="22"/>
          <w:lang w:val="sr-Latn-ME"/>
        </w:rPr>
        <w:t xml:space="preserve">. </w:t>
      </w:r>
      <w:r w:rsidR="0085398E" w:rsidRPr="00403741">
        <w:rPr>
          <w:spacing w:val="-4"/>
          <w:sz w:val="22"/>
          <w:szCs w:val="22"/>
          <w:lang w:val="sr-Latn-ME"/>
        </w:rPr>
        <w:t xml:space="preserve">Pogledajte dio 4. </w:t>
      </w:r>
    </w:p>
    <w:p w:rsidR="00C269D7" w:rsidRPr="00403741" w:rsidRDefault="00C269D7" w:rsidP="00C269D7">
      <w:pPr>
        <w:widowControl w:val="0"/>
        <w:autoSpaceDE w:val="0"/>
        <w:autoSpaceDN w:val="0"/>
        <w:ind w:left="600"/>
        <w:rPr>
          <w:sz w:val="22"/>
          <w:szCs w:val="22"/>
          <w:lang w:val="sr-Latn-ME"/>
        </w:rPr>
      </w:pPr>
    </w:p>
    <w:p w:rsidR="00C269D7" w:rsidRPr="00403741" w:rsidRDefault="00C269D7" w:rsidP="00F67628">
      <w:pPr>
        <w:widowControl w:val="0"/>
        <w:autoSpaceDE w:val="0"/>
        <w:autoSpaceDN w:val="0"/>
        <w:rPr>
          <w:sz w:val="22"/>
          <w:szCs w:val="22"/>
          <w:lang w:val="sr-Latn-ME"/>
        </w:rPr>
      </w:pPr>
    </w:p>
    <w:p w:rsidR="00C269D7" w:rsidRPr="00403741" w:rsidRDefault="00C269D7" w:rsidP="00C269D7">
      <w:pPr>
        <w:widowControl w:val="0"/>
        <w:autoSpaceDE w:val="0"/>
        <w:autoSpaceDN w:val="0"/>
        <w:ind w:left="600"/>
        <w:rPr>
          <w:sz w:val="22"/>
          <w:szCs w:val="22"/>
          <w:lang w:val="sr-Latn-ME"/>
        </w:rPr>
      </w:pPr>
    </w:p>
    <w:p w:rsidR="00A92C66" w:rsidRPr="00403741" w:rsidRDefault="00A92C66" w:rsidP="00C269D7">
      <w:pPr>
        <w:widowControl w:val="0"/>
        <w:autoSpaceDE w:val="0"/>
        <w:autoSpaceDN w:val="0"/>
        <w:ind w:left="600"/>
        <w:rPr>
          <w:sz w:val="22"/>
          <w:szCs w:val="22"/>
          <w:lang w:val="sr-Latn-ME"/>
        </w:rPr>
      </w:pPr>
    </w:p>
    <w:p w:rsidR="00A32113" w:rsidRPr="00403741" w:rsidRDefault="00A32113" w:rsidP="00D8615F">
      <w:pPr>
        <w:widowControl w:val="0"/>
        <w:autoSpaceDE w:val="0"/>
        <w:autoSpaceDN w:val="0"/>
        <w:rPr>
          <w:b/>
          <w:bCs/>
          <w:sz w:val="22"/>
          <w:szCs w:val="22"/>
          <w:lang w:val="sr-Latn-ME"/>
        </w:rPr>
      </w:pPr>
      <w:r w:rsidRPr="00403741">
        <w:rPr>
          <w:b/>
          <w:bCs/>
          <w:sz w:val="22"/>
          <w:szCs w:val="22"/>
          <w:lang w:val="sr-Latn-ME"/>
        </w:rPr>
        <w:t>U ovom uputstvu pročitaćete:</w:t>
      </w:r>
    </w:p>
    <w:p w:rsidR="00A32113" w:rsidRPr="0040374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03741">
        <w:rPr>
          <w:sz w:val="22"/>
          <w:szCs w:val="22"/>
          <w:lang w:val="sr-Latn-ME"/>
        </w:rPr>
        <w:t xml:space="preserve">Šta je lijek </w:t>
      </w:r>
      <w:r w:rsidR="00CD622B" w:rsidRPr="00403741">
        <w:rPr>
          <w:sz w:val="22"/>
          <w:szCs w:val="22"/>
          <w:lang w:val="sr-Latn-ME"/>
        </w:rPr>
        <w:t>VONDEM</w:t>
      </w:r>
      <w:r w:rsidR="005F4BC2" w:rsidRPr="00403741">
        <w:rPr>
          <w:sz w:val="22"/>
          <w:szCs w:val="22"/>
          <w:lang w:val="sr-Latn-ME"/>
        </w:rPr>
        <w:t xml:space="preserve"> </w:t>
      </w:r>
      <w:r w:rsidR="008E2992">
        <w:rPr>
          <w:sz w:val="22"/>
          <w:szCs w:val="22"/>
          <w:lang w:val="sr-Latn-ME"/>
        </w:rPr>
        <w:t>i</w:t>
      </w:r>
      <w:r w:rsidR="005F4BC2" w:rsidRPr="00403741">
        <w:rPr>
          <w:sz w:val="22"/>
          <w:szCs w:val="22"/>
          <w:lang w:val="sr-Latn-ME"/>
        </w:rPr>
        <w:t xml:space="preserve"> </w:t>
      </w:r>
      <w:r w:rsidRPr="00403741">
        <w:rPr>
          <w:sz w:val="22"/>
          <w:szCs w:val="22"/>
          <w:lang w:val="sr-Latn-ME"/>
        </w:rPr>
        <w:t>čemu je namijenjen</w:t>
      </w:r>
    </w:p>
    <w:p w:rsidR="00A32113" w:rsidRPr="0040374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03741">
        <w:rPr>
          <w:sz w:val="22"/>
          <w:szCs w:val="22"/>
          <w:lang w:val="sr-Latn-ME"/>
        </w:rPr>
        <w:t xml:space="preserve">Šta treba da znate prije nego što uzmete lijek </w:t>
      </w:r>
      <w:r w:rsidR="00CD622B" w:rsidRPr="00403741">
        <w:rPr>
          <w:sz w:val="22"/>
          <w:szCs w:val="22"/>
          <w:lang w:val="sr-Latn-ME"/>
        </w:rPr>
        <w:t>VONDEM</w:t>
      </w:r>
    </w:p>
    <w:p w:rsidR="00A32113" w:rsidRPr="0040374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03741">
        <w:rPr>
          <w:sz w:val="22"/>
          <w:szCs w:val="22"/>
          <w:lang w:val="sr-Latn-ME"/>
        </w:rPr>
        <w:t xml:space="preserve">Kako se upotrebljava lijek </w:t>
      </w:r>
      <w:r w:rsidR="00CD622B" w:rsidRPr="00403741">
        <w:rPr>
          <w:sz w:val="22"/>
          <w:szCs w:val="22"/>
          <w:lang w:val="sr-Latn-ME"/>
        </w:rPr>
        <w:t>VONDEM</w:t>
      </w:r>
    </w:p>
    <w:p w:rsidR="00A32113" w:rsidRPr="0040374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03741">
        <w:rPr>
          <w:sz w:val="22"/>
          <w:szCs w:val="22"/>
          <w:lang w:val="sr-Latn-ME"/>
        </w:rPr>
        <w:t xml:space="preserve">Moguća neželjena dejstva </w:t>
      </w:r>
    </w:p>
    <w:p w:rsidR="00A32113" w:rsidRPr="0040374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03741">
        <w:rPr>
          <w:sz w:val="22"/>
          <w:szCs w:val="22"/>
          <w:lang w:val="sr-Latn-ME"/>
        </w:rPr>
        <w:t xml:space="preserve">Kako čuvati lijek </w:t>
      </w:r>
      <w:r w:rsidR="00CD622B" w:rsidRPr="00403741">
        <w:rPr>
          <w:sz w:val="22"/>
          <w:szCs w:val="22"/>
          <w:lang w:val="sr-Latn-ME"/>
        </w:rPr>
        <w:t>VONDEM</w:t>
      </w:r>
    </w:p>
    <w:p w:rsidR="00A32113" w:rsidRPr="00403741"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403741">
        <w:rPr>
          <w:sz w:val="22"/>
          <w:szCs w:val="22"/>
          <w:lang w:val="sr-Latn-ME"/>
        </w:rPr>
        <w:t>Sadržaj pakovanja i d</w:t>
      </w:r>
      <w:r w:rsidR="00A32113" w:rsidRPr="00403741">
        <w:rPr>
          <w:sz w:val="22"/>
          <w:szCs w:val="22"/>
          <w:lang w:val="sr-Latn-ME"/>
        </w:rPr>
        <w:t>odatne informacije</w:t>
      </w:r>
      <w:r w:rsidR="00A02C42" w:rsidRPr="00403741">
        <w:rPr>
          <w:sz w:val="22"/>
          <w:szCs w:val="22"/>
          <w:lang w:val="sr-Latn-ME"/>
        </w:rPr>
        <w:t xml:space="preserve"> </w:t>
      </w:r>
    </w:p>
    <w:p w:rsidR="00A32113" w:rsidRPr="00403741" w:rsidRDefault="00A32113" w:rsidP="00D8615F">
      <w:pPr>
        <w:widowControl w:val="0"/>
        <w:autoSpaceDE w:val="0"/>
        <w:autoSpaceDN w:val="0"/>
        <w:rPr>
          <w:sz w:val="22"/>
          <w:szCs w:val="22"/>
          <w:lang w:val="sr-Latn-ME"/>
        </w:rPr>
      </w:pPr>
    </w:p>
    <w:p w:rsidR="00C22BE5" w:rsidRPr="00403741" w:rsidRDefault="00C22BE5" w:rsidP="00C22BE5">
      <w:pPr>
        <w:pStyle w:val="Header"/>
        <w:tabs>
          <w:tab w:val="left" w:pos="284"/>
        </w:tabs>
        <w:rPr>
          <w:sz w:val="22"/>
          <w:szCs w:val="22"/>
          <w:lang w:val="sr-Latn-ME"/>
        </w:rPr>
      </w:pPr>
    </w:p>
    <w:p w:rsidR="00CF1B2D" w:rsidRPr="00403741" w:rsidRDefault="00CF1B2D">
      <w:pPr>
        <w:rPr>
          <w:b/>
          <w:bCs/>
          <w:sz w:val="22"/>
          <w:szCs w:val="22"/>
          <w:lang w:val="sr-Latn-ME"/>
        </w:rPr>
      </w:pPr>
      <w:r w:rsidRPr="00403741">
        <w:rPr>
          <w:b/>
          <w:bCs/>
          <w:sz w:val="22"/>
          <w:szCs w:val="22"/>
          <w:lang w:val="sr-Latn-ME"/>
        </w:rPr>
        <w:br w:type="page"/>
      </w:r>
    </w:p>
    <w:p w:rsidR="00A32113" w:rsidRPr="00403741" w:rsidRDefault="00A32113" w:rsidP="00462817">
      <w:pPr>
        <w:tabs>
          <w:tab w:val="left" w:pos="540"/>
          <w:tab w:val="left" w:pos="569"/>
        </w:tabs>
        <w:jc w:val="both"/>
        <w:rPr>
          <w:b/>
          <w:bCs/>
          <w:sz w:val="22"/>
          <w:szCs w:val="22"/>
          <w:lang w:val="sr-Latn-ME"/>
        </w:rPr>
      </w:pPr>
      <w:r w:rsidRPr="00403741">
        <w:rPr>
          <w:b/>
          <w:bCs/>
          <w:sz w:val="22"/>
          <w:szCs w:val="22"/>
          <w:lang w:val="sr-Latn-ME"/>
        </w:rPr>
        <w:lastRenderedPageBreak/>
        <w:t xml:space="preserve">1. </w:t>
      </w:r>
      <w:r w:rsidR="00FB6603" w:rsidRPr="00403741">
        <w:rPr>
          <w:b/>
          <w:bCs/>
          <w:sz w:val="22"/>
          <w:szCs w:val="22"/>
          <w:lang w:val="sr-Latn-ME"/>
        </w:rPr>
        <w:tab/>
      </w:r>
      <w:r w:rsidRPr="00403741">
        <w:rPr>
          <w:b/>
          <w:bCs/>
          <w:sz w:val="22"/>
          <w:szCs w:val="22"/>
          <w:lang w:val="sr-Latn-ME"/>
        </w:rPr>
        <w:t xml:space="preserve">ŠTA JE LIJEK </w:t>
      </w:r>
      <w:r w:rsidR="00CD622B" w:rsidRPr="00403741">
        <w:rPr>
          <w:b/>
          <w:bCs/>
          <w:sz w:val="22"/>
          <w:szCs w:val="22"/>
          <w:lang w:val="sr-Latn-ME"/>
        </w:rPr>
        <w:t>VONDEM</w:t>
      </w:r>
      <w:r w:rsidRPr="00403741">
        <w:rPr>
          <w:b/>
          <w:bCs/>
          <w:sz w:val="22"/>
          <w:szCs w:val="22"/>
          <w:lang w:val="sr-Latn-ME"/>
        </w:rPr>
        <w:t xml:space="preserve"> I ČEMU JE NAMIJENJEN</w:t>
      </w:r>
    </w:p>
    <w:p w:rsidR="00445D8F" w:rsidRPr="00403741" w:rsidRDefault="00445D8F" w:rsidP="00462817">
      <w:pPr>
        <w:jc w:val="both"/>
        <w:rPr>
          <w:sz w:val="22"/>
          <w:szCs w:val="22"/>
          <w:lang w:val="sr-Latn-ME"/>
        </w:rPr>
      </w:pPr>
    </w:p>
    <w:p w:rsidR="00CD622B" w:rsidRPr="00403741" w:rsidRDefault="00CD622B" w:rsidP="00142234">
      <w:pPr>
        <w:jc w:val="both"/>
        <w:rPr>
          <w:sz w:val="22"/>
          <w:szCs w:val="22"/>
          <w:lang w:val="sr-Latn-ME"/>
        </w:rPr>
      </w:pPr>
      <w:r w:rsidRPr="00403741">
        <w:rPr>
          <w:sz w:val="22"/>
          <w:szCs w:val="22"/>
          <w:lang w:val="sr-Latn-ME"/>
        </w:rPr>
        <w:t>Lijek Vondem sadrži aktivnu supstancu vankomicin.  Vankomicin  je antibiotik koji pripada antibioticima iz grupe glikopeptida. Vankomicin  d</w:t>
      </w:r>
      <w:r w:rsidR="00142234" w:rsidRPr="00403741">
        <w:rPr>
          <w:sz w:val="22"/>
          <w:szCs w:val="22"/>
          <w:lang w:val="sr-Latn-ME"/>
        </w:rPr>
        <w:t>j</w:t>
      </w:r>
      <w:r w:rsidRPr="00403741">
        <w:rPr>
          <w:sz w:val="22"/>
          <w:szCs w:val="22"/>
          <w:lang w:val="sr-Latn-ME"/>
        </w:rPr>
        <w:t>eluje tako što eliminiše određene bakterije koje uzrokuju infekcije.</w:t>
      </w:r>
    </w:p>
    <w:p w:rsidR="00CD622B" w:rsidRPr="00403741" w:rsidRDefault="00CD622B" w:rsidP="00142234">
      <w:pPr>
        <w:jc w:val="both"/>
        <w:rPr>
          <w:sz w:val="22"/>
          <w:szCs w:val="22"/>
          <w:lang w:val="sr-Latn-ME"/>
        </w:rPr>
      </w:pPr>
      <w:r w:rsidRPr="00403741">
        <w:rPr>
          <w:sz w:val="22"/>
          <w:szCs w:val="22"/>
          <w:lang w:val="sr-Latn-ME"/>
        </w:rPr>
        <w:t>Lijek Vondem se može prim</w:t>
      </w:r>
      <w:r w:rsidR="00142234" w:rsidRPr="00403741">
        <w:rPr>
          <w:sz w:val="22"/>
          <w:szCs w:val="22"/>
          <w:lang w:val="sr-Latn-ME"/>
        </w:rPr>
        <w:t>i</w:t>
      </w:r>
      <w:r w:rsidRPr="00403741">
        <w:rPr>
          <w:sz w:val="22"/>
          <w:szCs w:val="22"/>
          <w:lang w:val="sr-Latn-ME"/>
        </w:rPr>
        <w:t>jeniti kao rastvor za infuziju ili kao oralni rastvor.</w:t>
      </w:r>
    </w:p>
    <w:p w:rsidR="00CD622B" w:rsidRPr="00403741" w:rsidRDefault="00CD622B" w:rsidP="00142234">
      <w:pPr>
        <w:jc w:val="both"/>
        <w:rPr>
          <w:sz w:val="22"/>
          <w:szCs w:val="22"/>
          <w:lang w:val="sr-Latn-ME"/>
        </w:rPr>
      </w:pPr>
      <w:r w:rsidRPr="00403741">
        <w:rPr>
          <w:sz w:val="22"/>
          <w:szCs w:val="22"/>
          <w:lang w:val="sr-Latn-ME"/>
        </w:rPr>
        <w:t>Lijek Vondem se koristi prim</w:t>
      </w:r>
      <w:r w:rsidR="00760AE6" w:rsidRPr="00403741">
        <w:rPr>
          <w:sz w:val="22"/>
          <w:szCs w:val="22"/>
          <w:lang w:val="sr-Latn-ME"/>
        </w:rPr>
        <w:t>i</w:t>
      </w:r>
      <w:r w:rsidR="004410F1" w:rsidRPr="00403741">
        <w:rPr>
          <w:sz w:val="22"/>
          <w:szCs w:val="22"/>
          <w:lang w:val="sr-Latn-ME"/>
        </w:rPr>
        <w:t>j</w:t>
      </w:r>
      <w:r w:rsidRPr="00403741">
        <w:rPr>
          <w:sz w:val="22"/>
          <w:szCs w:val="22"/>
          <w:lang w:val="sr-Latn-ME"/>
        </w:rPr>
        <w:t>enjen kao intravenska infuzija u svim uzrasnim grupama za liječenje sl</w:t>
      </w:r>
      <w:r w:rsidR="004410F1" w:rsidRPr="00403741">
        <w:rPr>
          <w:sz w:val="22"/>
          <w:szCs w:val="22"/>
          <w:lang w:val="sr-Latn-ME"/>
        </w:rPr>
        <w:t>j</w:t>
      </w:r>
      <w:r w:rsidRPr="00403741">
        <w:rPr>
          <w:sz w:val="22"/>
          <w:szCs w:val="22"/>
          <w:lang w:val="sr-Latn-ME"/>
        </w:rPr>
        <w:t>edećih</w:t>
      </w:r>
      <w:r w:rsidR="004410F1" w:rsidRPr="00403741">
        <w:rPr>
          <w:sz w:val="22"/>
          <w:szCs w:val="22"/>
          <w:lang w:val="sr-Latn-ME"/>
        </w:rPr>
        <w:t xml:space="preserve"> </w:t>
      </w:r>
      <w:r w:rsidRPr="00403741">
        <w:rPr>
          <w:sz w:val="22"/>
          <w:szCs w:val="22"/>
          <w:lang w:val="sr-Latn-ME"/>
        </w:rPr>
        <w:t>ozbiljnih infekcija:</w:t>
      </w:r>
    </w:p>
    <w:p w:rsidR="004410F1" w:rsidRPr="00403741" w:rsidRDefault="00CD622B">
      <w:pPr>
        <w:pStyle w:val="ListParagraph"/>
        <w:numPr>
          <w:ilvl w:val="0"/>
          <w:numId w:val="39"/>
        </w:numPr>
        <w:jc w:val="both"/>
        <w:rPr>
          <w:sz w:val="22"/>
          <w:szCs w:val="22"/>
          <w:lang w:val="sr-Latn-ME"/>
        </w:rPr>
      </w:pPr>
      <w:r w:rsidRPr="00403741">
        <w:rPr>
          <w:sz w:val="22"/>
          <w:szCs w:val="22"/>
          <w:lang w:val="sr-Latn-ME"/>
        </w:rPr>
        <w:t>Infekcije kože i potkožnog tkiva</w:t>
      </w:r>
      <w:r w:rsidR="004410F1" w:rsidRPr="00403741">
        <w:rPr>
          <w:sz w:val="22"/>
          <w:szCs w:val="22"/>
          <w:lang w:val="sr-Latn-ME"/>
        </w:rPr>
        <w:t>.</w:t>
      </w:r>
    </w:p>
    <w:p w:rsidR="004410F1" w:rsidRPr="00403741" w:rsidRDefault="004410F1">
      <w:pPr>
        <w:pStyle w:val="ListParagraph"/>
        <w:numPr>
          <w:ilvl w:val="0"/>
          <w:numId w:val="39"/>
        </w:numPr>
        <w:jc w:val="both"/>
        <w:rPr>
          <w:sz w:val="22"/>
          <w:szCs w:val="22"/>
          <w:lang w:val="sr-Latn-ME"/>
        </w:rPr>
      </w:pPr>
      <w:r w:rsidRPr="00403741">
        <w:rPr>
          <w:sz w:val="22"/>
          <w:szCs w:val="22"/>
          <w:lang w:val="sr-Latn-ME"/>
        </w:rPr>
        <w:t>I</w:t>
      </w:r>
      <w:r w:rsidR="00CD622B" w:rsidRPr="00403741">
        <w:rPr>
          <w:sz w:val="22"/>
          <w:szCs w:val="22"/>
          <w:lang w:val="sr-Latn-ME"/>
        </w:rPr>
        <w:t>nfekcije kostiju i zglobova</w:t>
      </w:r>
      <w:r w:rsidRPr="00403741">
        <w:rPr>
          <w:sz w:val="22"/>
          <w:szCs w:val="22"/>
          <w:lang w:val="sr-Latn-ME"/>
        </w:rPr>
        <w:t>.</w:t>
      </w:r>
    </w:p>
    <w:p w:rsidR="004410F1" w:rsidRPr="00403741" w:rsidRDefault="00CD622B">
      <w:pPr>
        <w:pStyle w:val="ListParagraph"/>
        <w:numPr>
          <w:ilvl w:val="0"/>
          <w:numId w:val="39"/>
        </w:numPr>
        <w:jc w:val="both"/>
        <w:rPr>
          <w:sz w:val="22"/>
          <w:szCs w:val="22"/>
          <w:lang w:val="sr-Latn-ME"/>
        </w:rPr>
      </w:pPr>
      <w:r w:rsidRPr="00403741">
        <w:rPr>
          <w:sz w:val="22"/>
          <w:szCs w:val="22"/>
          <w:lang w:val="sr-Latn-ME"/>
        </w:rPr>
        <w:t>Infekcije pluća (pneumonija)</w:t>
      </w:r>
      <w:r w:rsidR="004410F1" w:rsidRPr="00403741">
        <w:rPr>
          <w:sz w:val="22"/>
          <w:szCs w:val="22"/>
          <w:lang w:val="sr-Latn-ME"/>
        </w:rPr>
        <w:t>.</w:t>
      </w:r>
    </w:p>
    <w:p w:rsidR="00CD622B" w:rsidRPr="00403741" w:rsidRDefault="00CD622B">
      <w:pPr>
        <w:pStyle w:val="ListParagraph"/>
        <w:numPr>
          <w:ilvl w:val="0"/>
          <w:numId w:val="39"/>
        </w:numPr>
        <w:jc w:val="both"/>
        <w:rPr>
          <w:sz w:val="22"/>
          <w:szCs w:val="22"/>
          <w:lang w:val="sr-Latn-ME"/>
        </w:rPr>
      </w:pPr>
      <w:r w:rsidRPr="00403741">
        <w:rPr>
          <w:sz w:val="22"/>
          <w:szCs w:val="22"/>
          <w:lang w:val="sr-Latn-ME"/>
        </w:rPr>
        <w:t>Infekcije unutrašnjeg sloja srčanog mišića (endokarditis) i spr</w:t>
      </w:r>
      <w:r w:rsidR="00142234" w:rsidRPr="00403741">
        <w:rPr>
          <w:sz w:val="22"/>
          <w:szCs w:val="22"/>
          <w:lang w:val="sr-Latn-ME"/>
        </w:rPr>
        <w:t>j</w:t>
      </w:r>
      <w:r w:rsidRPr="00403741">
        <w:rPr>
          <w:sz w:val="22"/>
          <w:szCs w:val="22"/>
          <w:lang w:val="sr-Latn-ME"/>
        </w:rPr>
        <w:t>ečavanje endokarditisa kod pacijenata</w:t>
      </w:r>
      <w:r w:rsidR="004410F1" w:rsidRPr="00403741">
        <w:rPr>
          <w:sz w:val="22"/>
          <w:szCs w:val="22"/>
          <w:lang w:val="sr-Latn-ME"/>
        </w:rPr>
        <w:t xml:space="preserve"> </w:t>
      </w:r>
      <w:r w:rsidRPr="00403741">
        <w:rPr>
          <w:sz w:val="22"/>
          <w:szCs w:val="22"/>
          <w:lang w:val="sr-Latn-ME"/>
        </w:rPr>
        <w:t>koji su pod rizikom tokom velikih hirurških intervencija</w:t>
      </w:r>
      <w:r w:rsidR="004410F1" w:rsidRPr="00403741">
        <w:rPr>
          <w:sz w:val="22"/>
          <w:szCs w:val="22"/>
          <w:lang w:val="sr-Latn-ME"/>
        </w:rPr>
        <w:t>.</w:t>
      </w:r>
    </w:p>
    <w:p w:rsidR="004410F1" w:rsidRPr="00403741" w:rsidRDefault="004410F1">
      <w:pPr>
        <w:jc w:val="both"/>
        <w:rPr>
          <w:sz w:val="22"/>
          <w:szCs w:val="22"/>
          <w:lang w:val="sr-Latn-ME"/>
        </w:rPr>
      </w:pPr>
    </w:p>
    <w:p w:rsidR="005F4BC2" w:rsidRPr="00403741" w:rsidRDefault="00CD622B">
      <w:pPr>
        <w:jc w:val="both"/>
        <w:rPr>
          <w:i/>
          <w:sz w:val="22"/>
          <w:szCs w:val="22"/>
          <w:lang w:val="sr-Latn-ME"/>
        </w:rPr>
      </w:pPr>
      <w:r w:rsidRPr="00403741">
        <w:rPr>
          <w:sz w:val="22"/>
          <w:szCs w:val="22"/>
          <w:lang w:val="sr-Latn-ME"/>
        </w:rPr>
        <w:t>Lijek Vondem se može prim</w:t>
      </w:r>
      <w:r w:rsidR="004410F1" w:rsidRPr="00403741">
        <w:rPr>
          <w:sz w:val="22"/>
          <w:szCs w:val="22"/>
          <w:lang w:val="sr-Latn-ME"/>
        </w:rPr>
        <w:t>ij</w:t>
      </w:r>
      <w:r w:rsidRPr="00403741">
        <w:rPr>
          <w:sz w:val="22"/>
          <w:szCs w:val="22"/>
          <w:lang w:val="sr-Latn-ME"/>
        </w:rPr>
        <w:t xml:space="preserve">eniti i oralno kod odraslih i </w:t>
      </w:r>
      <w:r w:rsidR="00D87518" w:rsidRPr="00403741">
        <w:rPr>
          <w:sz w:val="22"/>
          <w:szCs w:val="22"/>
          <w:lang w:val="sr-Latn-ME"/>
        </w:rPr>
        <w:t>djece</w:t>
      </w:r>
      <w:r w:rsidRPr="00403741">
        <w:rPr>
          <w:sz w:val="22"/>
          <w:szCs w:val="22"/>
          <w:lang w:val="sr-Latn-ME"/>
        </w:rPr>
        <w:t xml:space="preserve"> za liječenje infekcije cr</w:t>
      </w:r>
      <w:r w:rsidR="00142234" w:rsidRPr="00403741">
        <w:rPr>
          <w:sz w:val="22"/>
          <w:szCs w:val="22"/>
          <w:lang w:val="sr-Latn-ME"/>
        </w:rPr>
        <w:t>ij</w:t>
      </w:r>
      <w:r w:rsidRPr="00403741">
        <w:rPr>
          <w:sz w:val="22"/>
          <w:szCs w:val="22"/>
          <w:lang w:val="sr-Latn-ME"/>
        </w:rPr>
        <w:t>evne sluznice praćene</w:t>
      </w:r>
      <w:r w:rsidR="004410F1" w:rsidRPr="00403741">
        <w:rPr>
          <w:sz w:val="22"/>
          <w:szCs w:val="22"/>
          <w:lang w:val="sr-Latn-ME"/>
        </w:rPr>
        <w:t xml:space="preserve"> </w:t>
      </w:r>
      <w:r w:rsidRPr="00403741">
        <w:rPr>
          <w:sz w:val="22"/>
          <w:szCs w:val="22"/>
          <w:lang w:val="sr-Latn-ME"/>
        </w:rPr>
        <w:t xml:space="preserve">oštećenjem sluznice (pseudomembranozni kolitis), uzrokovane bakterijom </w:t>
      </w:r>
      <w:r w:rsidRPr="00403741">
        <w:rPr>
          <w:i/>
          <w:sz w:val="22"/>
          <w:szCs w:val="22"/>
          <w:lang w:val="sr-Latn-ME"/>
        </w:rPr>
        <w:t>Clostridium diffiicle.</w:t>
      </w:r>
    </w:p>
    <w:p w:rsidR="00CD622B" w:rsidRDefault="00CD622B" w:rsidP="00462817">
      <w:pPr>
        <w:jc w:val="both"/>
        <w:rPr>
          <w:sz w:val="22"/>
          <w:szCs w:val="22"/>
          <w:lang w:val="sr-Latn-ME"/>
        </w:rPr>
      </w:pPr>
    </w:p>
    <w:p w:rsidR="008E2992" w:rsidRPr="00403741" w:rsidRDefault="008E2992" w:rsidP="00462817">
      <w:pPr>
        <w:jc w:val="both"/>
        <w:rPr>
          <w:sz w:val="22"/>
          <w:szCs w:val="22"/>
          <w:lang w:val="sr-Latn-ME"/>
        </w:rPr>
      </w:pPr>
    </w:p>
    <w:p w:rsidR="00A32113" w:rsidRPr="00403741" w:rsidRDefault="00A32113" w:rsidP="00462817">
      <w:pPr>
        <w:tabs>
          <w:tab w:val="left" w:pos="540"/>
          <w:tab w:val="left" w:pos="569"/>
        </w:tabs>
        <w:jc w:val="both"/>
        <w:rPr>
          <w:b/>
          <w:caps/>
          <w:sz w:val="22"/>
          <w:szCs w:val="22"/>
          <w:lang w:val="sr-Latn-ME"/>
        </w:rPr>
      </w:pPr>
      <w:r w:rsidRPr="00403741">
        <w:rPr>
          <w:b/>
          <w:bCs/>
          <w:sz w:val="22"/>
          <w:szCs w:val="22"/>
          <w:lang w:val="sr-Latn-ME"/>
        </w:rPr>
        <w:t xml:space="preserve">2. </w:t>
      </w:r>
      <w:r w:rsidR="00FB6603" w:rsidRPr="00403741">
        <w:rPr>
          <w:b/>
          <w:bCs/>
          <w:sz w:val="22"/>
          <w:szCs w:val="22"/>
          <w:lang w:val="sr-Latn-ME"/>
        </w:rPr>
        <w:tab/>
      </w:r>
      <w:r w:rsidRPr="00403741">
        <w:rPr>
          <w:b/>
          <w:caps/>
          <w:sz w:val="22"/>
          <w:szCs w:val="22"/>
          <w:lang w:val="sr-Latn-ME"/>
        </w:rPr>
        <w:t xml:space="preserve">Šta treba da znate prIJe nego što uzmete lIJek </w:t>
      </w:r>
      <w:r w:rsidR="00CD622B" w:rsidRPr="00403741">
        <w:rPr>
          <w:b/>
          <w:caps/>
          <w:sz w:val="22"/>
          <w:szCs w:val="22"/>
          <w:lang w:val="sr-Latn-ME"/>
        </w:rPr>
        <w:t>VONDEM</w:t>
      </w:r>
    </w:p>
    <w:p w:rsidR="00445D8F" w:rsidRPr="00403741" w:rsidRDefault="00445D8F" w:rsidP="00462817">
      <w:pPr>
        <w:widowControl w:val="0"/>
        <w:autoSpaceDE w:val="0"/>
        <w:autoSpaceDN w:val="0"/>
        <w:jc w:val="both"/>
        <w:rPr>
          <w:caps/>
          <w:sz w:val="22"/>
          <w:szCs w:val="22"/>
          <w:lang w:val="sr-Latn-ME"/>
        </w:rPr>
      </w:pPr>
    </w:p>
    <w:p w:rsidR="00A32113" w:rsidRPr="00403741" w:rsidRDefault="00A32113" w:rsidP="00462817">
      <w:pPr>
        <w:jc w:val="both"/>
        <w:rPr>
          <w:b/>
          <w:sz w:val="22"/>
          <w:szCs w:val="22"/>
          <w:lang w:val="sr-Latn-ME"/>
        </w:rPr>
      </w:pPr>
      <w:r w:rsidRPr="00403741">
        <w:rPr>
          <w:b/>
          <w:sz w:val="22"/>
          <w:szCs w:val="22"/>
          <w:lang w:val="sr-Latn-ME"/>
        </w:rPr>
        <w:t xml:space="preserve">Lijek </w:t>
      </w:r>
      <w:r w:rsidR="00CD622B" w:rsidRPr="00403741">
        <w:rPr>
          <w:b/>
          <w:sz w:val="22"/>
          <w:szCs w:val="22"/>
          <w:lang w:val="sr-Latn-ME"/>
        </w:rPr>
        <w:t>V</w:t>
      </w:r>
      <w:r w:rsidR="00EE5897" w:rsidRPr="00403741">
        <w:rPr>
          <w:b/>
          <w:sz w:val="22"/>
          <w:szCs w:val="22"/>
          <w:lang w:val="sr-Latn-ME"/>
        </w:rPr>
        <w:t>ondem</w:t>
      </w:r>
      <w:r w:rsidRPr="00403741">
        <w:rPr>
          <w:b/>
          <w:sz w:val="22"/>
          <w:szCs w:val="22"/>
          <w:lang w:val="sr-Latn-ME"/>
        </w:rPr>
        <w:t xml:space="preserve"> ne smijete koristiti:</w:t>
      </w:r>
    </w:p>
    <w:p w:rsidR="00902AC9" w:rsidRPr="00403741" w:rsidRDefault="00902AC9" w:rsidP="00462817">
      <w:pPr>
        <w:jc w:val="both"/>
        <w:rPr>
          <w:sz w:val="22"/>
          <w:szCs w:val="22"/>
          <w:lang w:val="sr-Latn-ME"/>
        </w:rPr>
      </w:pPr>
    </w:p>
    <w:p w:rsidR="00CD622B" w:rsidRPr="00403741" w:rsidRDefault="00CD622B" w:rsidP="00142234">
      <w:pPr>
        <w:jc w:val="both"/>
        <w:rPr>
          <w:sz w:val="22"/>
          <w:szCs w:val="22"/>
          <w:lang w:val="sr-Latn-ME"/>
        </w:rPr>
      </w:pPr>
      <w:r w:rsidRPr="00403741">
        <w:rPr>
          <w:sz w:val="22"/>
          <w:szCs w:val="22"/>
          <w:lang w:val="sr-Latn-ME"/>
        </w:rPr>
        <w:t>- ako ste alergični (preos</w:t>
      </w:r>
      <w:r w:rsidR="00142234" w:rsidRPr="00403741">
        <w:rPr>
          <w:sz w:val="22"/>
          <w:szCs w:val="22"/>
          <w:lang w:val="sr-Latn-ME"/>
        </w:rPr>
        <w:t>j</w:t>
      </w:r>
      <w:r w:rsidRPr="00403741">
        <w:rPr>
          <w:sz w:val="22"/>
          <w:szCs w:val="22"/>
          <w:lang w:val="sr-Latn-ME"/>
        </w:rPr>
        <w:t>etljivi) na vankomicin</w:t>
      </w:r>
      <w:r w:rsidR="004410F1" w:rsidRPr="00403741">
        <w:rPr>
          <w:sz w:val="22"/>
          <w:szCs w:val="22"/>
          <w:lang w:val="sr-Latn-ME"/>
        </w:rPr>
        <w:t xml:space="preserve"> ili </w:t>
      </w:r>
      <w:r w:rsidR="00D87518" w:rsidRPr="00403741">
        <w:rPr>
          <w:sz w:val="22"/>
          <w:szCs w:val="22"/>
          <w:lang w:val="sr-Latn-ME"/>
        </w:rPr>
        <w:t xml:space="preserve">na </w:t>
      </w:r>
      <w:r w:rsidR="004410F1" w:rsidRPr="00403741">
        <w:rPr>
          <w:sz w:val="22"/>
          <w:szCs w:val="22"/>
          <w:lang w:val="sr-Latn-ME"/>
        </w:rPr>
        <w:t>bilo koji drugi sastojak ovog</w:t>
      </w:r>
      <w:r w:rsidR="00D87518" w:rsidRPr="00403741">
        <w:rPr>
          <w:sz w:val="22"/>
          <w:szCs w:val="22"/>
          <w:lang w:val="sr-Latn-ME"/>
        </w:rPr>
        <w:t xml:space="preserve"> lijeka (naveden u </w:t>
      </w:r>
      <w:r w:rsidR="00142234" w:rsidRPr="00403741">
        <w:rPr>
          <w:sz w:val="22"/>
          <w:szCs w:val="22"/>
          <w:lang w:val="sr-Latn-ME"/>
        </w:rPr>
        <w:t>dijelu</w:t>
      </w:r>
      <w:r w:rsidR="00D87518" w:rsidRPr="00403741">
        <w:rPr>
          <w:sz w:val="22"/>
          <w:szCs w:val="22"/>
          <w:lang w:val="sr-Latn-ME"/>
        </w:rPr>
        <w:t xml:space="preserve"> 6)</w:t>
      </w:r>
      <w:r w:rsidRPr="00403741">
        <w:rPr>
          <w:sz w:val="22"/>
          <w:szCs w:val="22"/>
          <w:lang w:val="sr-Latn-ME"/>
        </w:rPr>
        <w:t xml:space="preserve">. </w:t>
      </w:r>
    </w:p>
    <w:p w:rsidR="00D87518" w:rsidRPr="00403741" w:rsidRDefault="00D87518" w:rsidP="00462817">
      <w:pPr>
        <w:jc w:val="both"/>
        <w:rPr>
          <w:sz w:val="22"/>
          <w:szCs w:val="22"/>
          <w:lang w:val="sr-Latn-ME"/>
        </w:rPr>
      </w:pPr>
    </w:p>
    <w:p w:rsidR="00902AC9" w:rsidRPr="00403741" w:rsidRDefault="00F47B6C" w:rsidP="00462817">
      <w:pPr>
        <w:jc w:val="both"/>
        <w:rPr>
          <w:b/>
          <w:bCs/>
          <w:sz w:val="22"/>
          <w:szCs w:val="22"/>
          <w:lang w:val="sr-Latn-ME"/>
        </w:rPr>
      </w:pPr>
      <w:r w:rsidRPr="00403741">
        <w:rPr>
          <w:b/>
          <w:bCs/>
          <w:sz w:val="22"/>
          <w:szCs w:val="22"/>
          <w:lang w:val="sr-Latn-ME"/>
        </w:rPr>
        <w:t>Upozorenja i mjere opreza</w:t>
      </w:r>
      <w:r w:rsidR="00DA1EA7" w:rsidRPr="00403741">
        <w:rPr>
          <w:b/>
          <w:bCs/>
          <w:sz w:val="22"/>
          <w:szCs w:val="22"/>
          <w:lang w:val="sr-Latn-ME"/>
        </w:rPr>
        <w:t>:</w:t>
      </w:r>
    </w:p>
    <w:p w:rsidR="00D87518" w:rsidRPr="00403741" w:rsidRDefault="00D87518" w:rsidP="00462817">
      <w:pPr>
        <w:jc w:val="both"/>
        <w:rPr>
          <w:sz w:val="22"/>
          <w:szCs w:val="22"/>
          <w:lang w:val="sr-Latn-ME"/>
        </w:rPr>
      </w:pPr>
    </w:p>
    <w:p w:rsidR="00CD622B" w:rsidRPr="00403741" w:rsidRDefault="00CD622B" w:rsidP="00142234">
      <w:pPr>
        <w:jc w:val="both"/>
        <w:rPr>
          <w:sz w:val="22"/>
          <w:szCs w:val="22"/>
          <w:lang w:val="sr-Latn-ME"/>
        </w:rPr>
      </w:pPr>
      <w:r w:rsidRPr="00403741">
        <w:rPr>
          <w:sz w:val="22"/>
          <w:szCs w:val="22"/>
          <w:lang w:val="sr-Latn-ME"/>
        </w:rPr>
        <w:t>Nakon prim</w:t>
      </w:r>
      <w:r w:rsidR="00D87518" w:rsidRPr="00403741">
        <w:rPr>
          <w:sz w:val="22"/>
          <w:szCs w:val="22"/>
          <w:lang w:val="sr-Latn-ME"/>
        </w:rPr>
        <w:t>j</w:t>
      </w:r>
      <w:r w:rsidRPr="00403741">
        <w:rPr>
          <w:sz w:val="22"/>
          <w:szCs w:val="22"/>
          <w:lang w:val="sr-Latn-ME"/>
        </w:rPr>
        <w:t>ene vankomicina u oko, moguć</w:t>
      </w:r>
      <w:r w:rsidR="00142234" w:rsidRPr="00403741">
        <w:rPr>
          <w:sz w:val="22"/>
          <w:szCs w:val="22"/>
          <w:lang w:val="sr-Latn-ME"/>
        </w:rPr>
        <w:t>a</w:t>
      </w:r>
      <w:r w:rsidRPr="00403741">
        <w:rPr>
          <w:sz w:val="22"/>
          <w:szCs w:val="22"/>
          <w:lang w:val="sr-Latn-ME"/>
        </w:rPr>
        <w:t xml:space="preserve"> su ozbiljna neželjena dejstva koja mogu dovesti do gubitka vida</w:t>
      </w:r>
      <w:r w:rsidR="00EE5897" w:rsidRPr="00403741">
        <w:rPr>
          <w:sz w:val="22"/>
          <w:szCs w:val="22"/>
          <w:lang w:val="sr-Latn-ME"/>
        </w:rPr>
        <w:t>.</w:t>
      </w:r>
    </w:p>
    <w:p w:rsidR="00030E0D" w:rsidRPr="00403741" w:rsidRDefault="00030E0D" w:rsidP="00142234">
      <w:pPr>
        <w:jc w:val="both"/>
        <w:rPr>
          <w:sz w:val="22"/>
          <w:szCs w:val="22"/>
          <w:lang w:val="sr-Latn-ME"/>
        </w:rPr>
      </w:pPr>
    </w:p>
    <w:p w:rsidR="00CD622B" w:rsidRPr="00403741" w:rsidRDefault="00CD622B" w:rsidP="00142234">
      <w:pPr>
        <w:jc w:val="both"/>
        <w:rPr>
          <w:sz w:val="22"/>
          <w:szCs w:val="22"/>
          <w:lang w:val="sr-Latn-ME"/>
        </w:rPr>
      </w:pPr>
      <w:r w:rsidRPr="00403741">
        <w:rPr>
          <w:sz w:val="22"/>
          <w:szCs w:val="22"/>
          <w:lang w:val="sr-Latn-ME"/>
        </w:rPr>
        <w:t xml:space="preserve">Razgovarajte sa svojim </w:t>
      </w:r>
      <w:r w:rsidR="00BF4293" w:rsidRPr="00403741">
        <w:rPr>
          <w:sz w:val="22"/>
          <w:szCs w:val="22"/>
          <w:lang w:val="sr-Latn-ME"/>
        </w:rPr>
        <w:t>ljekarom</w:t>
      </w:r>
      <w:r w:rsidR="00523A5B" w:rsidRPr="00403741">
        <w:rPr>
          <w:sz w:val="22"/>
          <w:szCs w:val="22"/>
          <w:lang w:val="sr-Latn-ME"/>
        </w:rPr>
        <w:t>,</w:t>
      </w:r>
      <w:r w:rsidR="00A03566" w:rsidRPr="00403741">
        <w:rPr>
          <w:sz w:val="22"/>
          <w:szCs w:val="22"/>
          <w:lang w:val="sr-Latn-ME"/>
        </w:rPr>
        <w:t xml:space="preserve"> farmaceutom</w:t>
      </w:r>
      <w:r w:rsidR="00BF4293" w:rsidRPr="00403741">
        <w:rPr>
          <w:sz w:val="22"/>
          <w:szCs w:val="22"/>
          <w:lang w:val="sr-Latn-ME"/>
        </w:rPr>
        <w:t xml:space="preserve"> </w:t>
      </w:r>
      <w:r w:rsidRPr="00403741">
        <w:rPr>
          <w:sz w:val="22"/>
          <w:szCs w:val="22"/>
          <w:lang w:val="sr-Latn-ME"/>
        </w:rPr>
        <w:t xml:space="preserve"> ili medicinskom sestrom pr</w:t>
      </w:r>
      <w:r w:rsidR="00D87518" w:rsidRPr="00403741">
        <w:rPr>
          <w:sz w:val="22"/>
          <w:szCs w:val="22"/>
          <w:lang w:val="sr-Latn-ME"/>
        </w:rPr>
        <w:t>ij</w:t>
      </w:r>
      <w:r w:rsidRPr="00403741">
        <w:rPr>
          <w:sz w:val="22"/>
          <w:szCs w:val="22"/>
          <w:lang w:val="sr-Latn-ME"/>
        </w:rPr>
        <w:t>e nego što primite lijek Vondem:</w:t>
      </w:r>
    </w:p>
    <w:p w:rsidR="00CD622B" w:rsidRPr="00403741" w:rsidRDefault="00CD622B">
      <w:pPr>
        <w:jc w:val="both"/>
        <w:rPr>
          <w:sz w:val="22"/>
          <w:szCs w:val="22"/>
          <w:lang w:val="sr-Latn-ME"/>
        </w:rPr>
      </w:pPr>
      <w:r w:rsidRPr="00403741">
        <w:rPr>
          <w:sz w:val="22"/>
          <w:szCs w:val="22"/>
          <w:lang w:val="sr-Latn-ME"/>
        </w:rPr>
        <w:t>-</w:t>
      </w:r>
      <w:r w:rsidR="00EE5897" w:rsidRPr="00403741">
        <w:rPr>
          <w:sz w:val="22"/>
          <w:szCs w:val="22"/>
          <w:lang w:val="sr-Latn-ME"/>
        </w:rPr>
        <w:t xml:space="preserve"> </w:t>
      </w:r>
      <w:r w:rsidRPr="00403741">
        <w:rPr>
          <w:sz w:val="22"/>
          <w:szCs w:val="22"/>
          <w:lang w:val="sr-Latn-ME"/>
        </w:rPr>
        <w:t xml:space="preserve">ako ste ranije, nakon </w:t>
      </w:r>
      <w:r w:rsidR="00D87518" w:rsidRPr="00403741">
        <w:rPr>
          <w:sz w:val="22"/>
          <w:szCs w:val="22"/>
          <w:lang w:val="sr-Latn-ME"/>
        </w:rPr>
        <w:t>primjene</w:t>
      </w:r>
      <w:r w:rsidRPr="00403741">
        <w:rPr>
          <w:sz w:val="22"/>
          <w:szCs w:val="22"/>
          <w:lang w:val="sr-Latn-ME"/>
        </w:rPr>
        <w:t xml:space="preserve"> lijeka Vondem, imali težak osip kože ili ljuštenje kože, stvaranje plikova na koži </w:t>
      </w:r>
      <w:r w:rsidR="00030E0D" w:rsidRPr="00403741">
        <w:rPr>
          <w:sz w:val="22"/>
          <w:szCs w:val="22"/>
          <w:lang w:val="sr-Latn-ME"/>
        </w:rPr>
        <w:t>i/</w:t>
      </w:r>
      <w:r w:rsidRPr="00403741">
        <w:rPr>
          <w:sz w:val="22"/>
          <w:szCs w:val="22"/>
          <w:lang w:val="sr-Latn-ME"/>
        </w:rPr>
        <w:t>ili ranica u ustima;</w:t>
      </w:r>
      <w:r w:rsidR="00030E0D" w:rsidRPr="00403741">
        <w:rPr>
          <w:sz w:val="22"/>
          <w:szCs w:val="22"/>
          <w:lang w:val="sr-Latn-ME"/>
        </w:rPr>
        <w:t xml:space="preserve"> </w:t>
      </w:r>
      <w:r w:rsidRPr="00403741">
        <w:rPr>
          <w:sz w:val="22"/>
          <w:szCs w:val="22"/>
          <w:lang w:val="sr-Latn-ME"/>
        </w:rPr>
        <w:t>ozbiljne neželjene reakcije kože</w:t>
      </w:r>
      <w:r w:rsidR="00EE5897" w:rsidRPr="00403741">
        <w:rPr>
          <w:sz w:val="22"/>
          <w:szCs w:val="22"/>
          <w:lang w:val="sr-Latn-ME"/>
        </w:rPr>
        <w:t>,</w:t>
      </w:r>
      <w:r w:rsidRPr="00403741">
        <w:rPr>
          <w:sz w:val="22"/>
          <w:szCs w:val="22"/>
          <w:lang w:val="sr-Latn-ME"/>
        </w:rPr>
        <w:t xml:space="preserve"> uključujući </w:t>
      </w:r>
      <w:r w:rsidRPr="00403741">
        <w:rPr>
          <w:i/>
          <w:sz w:val="22"/>
          <w:szCs w:val="22"/>
          <w:lang w:val="sr-Latn-ME"/>
        </w:rPr>
        <w:t>Steven-Johnson</w:t>
      </w:r>
      <w:r w:rsidRPr="00403741">
        <w:rPr>
          <w:sz w:val="22"/>
          <w:szCs w:val="22"/>
          <w:lang w:val="sr-Latn-ME"/>
        </w:rPr>
        <w:t>-ov sindrom, toksičnu</w:t>
      </w:r>
      <w:r w:rsidR="00257F9C" w:rsidRPr="00403741">
        <w:rPr>
          <w:sz w:val="22"/>
          <w:szCs w:val="22"/>
          <w:lang w:val="sr-Latn-ME"/>
        </w:rPr>
        <w:t xml:space="preserve"> </w:t>
      </w:r>
      <w:r w:rsidRPr="00403741">
        <w:rPr>
          <w:sz w:val="22"/>
          <w:szCs w:val="22"/>
          <w:lang w:val="sr-Latn-ME"/>
        </w:rPr>
        <w:t>epidermalnu nekrolizu, reakcije praćene eozinofilijom i sistemskim si</w:t>
      </w:r>
      <w:r w:rsidR="00D87518" w:rsidRPr="00403741">
        <w:rPr>
          <w:sz w:val="22"/>
          <w:szCs w:val="22"/>
          <w:lang w:val="sr-Latn-ME"/>
        </w:rPr>
        <w:t>mptomima, akutnu egzantematoznu</w:t>
      </w:r>
      <w:r w:rsidR="00760AE6" w:rsidRPr="00403741">
        <w:rPr>
          <w:sz w:val="22"/>
          <w:szCs w:val="22"/>
          <w:lang w:val="sr-Latn-ME"/>
        </w:rPr>
        <w:t xml:space="preserve"> </w:t>
      </w:r>
      <w:r w:rsidRPr="00403741">
        <w:rPr>
          <w:sz w:val="22"/>
          <w:szCs w:val="22"/>
          <w:lang w:val="sr-Latn-ME"/>
        </w:rPr>
        <w:t>pustulozu (AGEP)</w:t>
      </w:r>
      <w:r w:rsidR="00030E0D" w:rsidRPr="00403741">
        <w:rPr>
          <w:sz w:val="22"/>
          <w:szCs w:val="22"/>
          <w:lang w:val="sr-Latn-ME"/>
        </w:rPr>
        <w:t>, prijavljene su prilikom primjene vankomicina</w:t>
      </w:r>
      <w:r w:rsidRPr="00403741">
        <w:rPr>
          <w:sz w:val="22"/>
          <w:szCs w:val="22"/>
          <w:lang w:val="sr-Latn-ME"/>
        </w:rPr>
        <w:t>. Odmah prekinite sa prim</w:t>
      </w:r>
      <w:r w:rsidR="00D87518" w:rsidRPr="00403741">
        <w:rPr>
          <w:sz w:val="22"/>
          <w:szCs w:val="22"/>
          <w:lang w:val="sr-Latn-ME"/>
        </w:rPr>
        <w:t>j</w:t>
      </w:r>
      <w:r w:rsidRPr="00403741">
        <w:rPr>
          <w:sz w:val="22"/>
          <w:szCs w:val="22"/>
          <w:lang w:val="sr-Latn-ME"/>
        </w:rPr>
        <w:t xml:space="preserve">enom vankomicina i zatražite medicinsku pomoć ako </w:t>
      </w:r>
      <w:r w:rsidR="00D87518" w:rsidRPr="00403741">
        <w:rPr>
          <w:sz w:val="22"/>
          <w:szCs w:val="22"/>
          <w:lang w:val="sr-Latn-ME"/>
        </w:rPr>
        <w:t>prim</w:t>
      </w:r>
      <w:r w:rsidR="00142234" w:rsidRPr="00403741">
        <w:rPr>
          <w:sz w:val="22"/>
          <w:szCs w:val="22"/>
          <w:lang w:val="sr-Latn-ME"/>
        </w:rPr>
        <w:t>i</w:t>
      </w:r>
      <w:r w:rsidR="00D87518" w:rsidRPr="00403741">
        <w:rPr>
          <w:sz w:val="22"/>
          <w:szCs w:val="22"/>
          <w:lang w:val="sr-Latn-ME"/>
        </w:rPr>
        <w:t xml:space="preserve">jetite </w:t>
      </w:r>
      <w:r w:rsidRPr="00403741">
        <w:rPr>
          <w:sz w:val="22"/>
          <w:szCs w:val="22"/>
          <w:lang w:val="sr-Latn-ME"/>
        </w:rPr>
        <w:t xml:space="preserve"> </w:t>
      </w:r>
      <w:r w:rsidR="00D87518" w:rsidRPr="00403741">
        <w:rPr>
          <w:sz w:val="22"/>
          <w:szCs w:val="22"/>
          <w:lang w:val="sr-Latn-ME"/>
        </w:rPr>
        <w:t xml:space="preserve"> </w:t>
      </w:r>
      <w:r w:rsidRPr="00403741">
        <w:rPr>
          <w:sz w:val="22"/>
          <w:szCs w:val="22"/>
          <w:lang w:val="sr-Latn-ME"/>
        </w:rPr>
        <w:t>bilo kakve simptom</w:t>
      </w:r>
      <w:r w:rsidR="00142234" w:rsidRPr="00403741">
        <w:rPr>
          <w:sz w:val="22"/>
          <w:szCs w:val="22"/>
          <w:lang w:val="sr-Latn-ME"/>
        </w:rPr>
        <w:t>e</w:t>
      </w:r>
      <w:r w:rsidRPr="00403741">
        <w:rPr>
          <w:sz w:val="22"/>
          <w:szCs w:val="22"/>
          <w:lang w:val="sr-Latn-ME"/>
        </w:rPr>
        <w:t xml:space="preserve"> opisane u </w:t>
      </w:r>
      <w:r w:rsidR="00142234" w:rsidRPr="00403741">
        <w:rPr>
          <w:sz w:val="22"/>
          <w:szCs w:val="22"/>
          <w:lang w:val="sr-Latn-ME"/>
        </w:rPr>
        <w:t>dijelu</w:t>
      </w:r>
      <w:r w:rsidRPr="00403741">
        <w:rPr>
          <w:sz w:val="22"/>
          <w:szCs w:val="22"/>
          <w:lang w:val="sr-Latn-ME"/>
        </w:rPr>
        <w:t xml:space="preserve"> 4;</w:t>
      </w:r>
    </w:p>
    <w:p w:rsidR="00CD622B" w:rsidRPr="00403741" w:rsidRDefault="00CD622B">
      <w:pPr>
        <w:jc w:val="both"/>
        <w:rPr>
          <w:sz w:val="22"/>
          <w:szCs w:val="22"/>
          <w:lang w:val="sr-Latn-ME"/>
        </w:rPr>
      </w:pPr>
      <w:r w:rsidRPr="00403741">
        <w:rPr>
          <w:sz w:val="22"/>
          <w:szCs w:val="22"/>
          <w:lang w:val="sr-Latn-ME"/>
        </w:rPr>
        <w:t>- ako ste ranije imali alergijsku reakciju na teikoplanin, jer to uk</w:t>
      </w:r>
      <w:r w:rsidR="00D87518" w:rsidRPr="00403741">
        <w:rPr>
          <w:sz w:val="22"/>
          <w:szCs w:val="22"/>
          <w:lang w:val="sr-Latn-ME"/>
        </w:rPr>
        <w:t xml:space="preserve">azuje da ste možda alergični </w:t>
      </w:r>
      <w:r w:rsidR="00142234" w:rsidRPr="00403741">
        <w:rPr>
          <w:sz w:val="22"/>
          <w:szCs w:val="22"/>
          <w:lang w:val="sr-Latn-ME"/>
        </w:rPr>
        <w:t xml:space="preserve">i </w:t>
      </w:r>
      <w:r w:rsidR="00D87518" w:rsidRPr="00403741">
        <w:rPr>
          <w:sz w:val="22"/>
          <w:szCs w:val="22"/>
          <w:lang w:val="sr-Latn-ME"/>
        </w:rPr>
        <w:t xml:space="preserve">na </w:t>
      </w:r>
      <w:r w:rsidRPr="00403741">
        <w:rPr>
          <w:sz w:val="22"/>
          <w:szCs w:val="22"/>
          <w:lang w:val="sr-Latn-ME"/>
        </w:rPr>
        <w:t>vankomicin;</w:t>
      </w:r>
    </w:p>
    <w:p w:rsidR="00CD622B" w:rsidRPr="00403741" w:rsidRDefault="00CD622B">
      <w:pPr>
        <w:jc w:val="both"/>
        <w:rPr>
          <w:sz w:val="22"/>
          <w:szCs w:val="22"/>
          <w:lang w:val="sr-Latn-ME"/>
        </w:rPr>
      </w:pPr>
      <w:r w:rsidRPr="00403741">
        <w:rPr>
          <w:sz w:val="22"/>
          <w:szCs w:val="22"/>
          <w:lang w:val="sr-Latn-ME"/>
        </w:rPr>
        <w:t>-</w:t>
      </w:r>
      <w:r w:rsidR="00EE5897" w:rsidRPr="00403741">
        <w:rPr>
          <w:sz w:val="22"/>
          <w:szCs w:val="22"/>
          <w:lang w:val="sr-Latn-ME"/>
        </w:rPr>
        <w:t xml:space="preserve"> </w:t>
      </w:r>
      <w:r w:rsidRPr="00403741">
        <w:rPr>
          <w:sz w:val="22"/>
          <w:szCs w:val="22"/>
          <w:lang w:val="sr-Latn-ME"/>
        </w:rPr>
        <w:t>ako imate poremećaj sluha, pogotovo ako ste starijeg životnog doba (biće potrebno ispitivati sluh tokom</w:t>
      </w:r>
      <w:r w:rsidR="00257F9C" w:rsidRPr="00403741">
        <w:rPr>
          <w:sz w:val="22"/>
          <w:szCs w:val="22"/>
          <w:lang w:val="sr-Latn-ME"/>
        </w:rPr>
        <w:t xml:space="preserve"> </w:t>
      </w:r>
      <w:r w:rsidRPr="00403741">
        <w:rPr>
          <w:sz w:val="22"/>
          <w:szCs w:val="22"/>
          <w:lang w:val="sr-Latn-ME"/>
        </w:rPr>
        <w:t>liječenja);</w:t>
      </w:r>
    </w:p>
    <w:p w:rsidR="00CD622B" w:rsidRPr="00403741" w:rsidRDefault="00CD622B">
      <w:pPr>
        <w:jc w:val="both"/>
        <w:rPr>
          <w:sz w:val="22"/>
          <w:szCs w:val="22"/>
          <w:lang w:val="sr-Latn-ME"/>
        </w:rPr>
      </w:pPr>
      <w:r w:rsidRPr="00403741">
        <w:rPr>
          <w:sz w:val="22"/>
          <w:szCs w:val="22"/>
          <w:lang w:val="sr-Latn-ME"/>
        </w:rPr>
        <w:t>-</w:t>
      </w:r>
      <w:r w:rsidR="00EE5897" w:rsidRPr="00403741">
        <w:rPr>
          <w:sz w:val="22"/>
          <w:szCs w:val="22"/>
          <w:lang w:val="sr-Latn-ME"/>
        </w:rPr>
        <w:t xml:space="preserve"> </w:t>
      </w:r>
      <w:r w:rsidRPr="00403741">
        <w:rPr>
          <w:sz w:val="22"/>
          <w:szCs w:val="22"/>
          <w:lang w:val="sr-Latn-ME"/>
        </w:rPr>
        <w:t>ako imate poremećaj funkcije bubrega (potrebno je da radite analize krvi i funkcije bubrega tokom liječenja);</w:t>
      </w:r>
    </w:p>
    <w:p w:rsidR="00CD622B" w:rsidRPr="00403741" w:rsidRDefault="00CD622B">
      <w:pPr>
        <w:jc w:val="both"/>
        <w:rPr>
          <w:sz w:val="22"/>
          <w:szCs w:val="22"/>
          <w:lang w:val="sr-Latn-ME"/>
        </w:rPr>
      </w:pPr>
      <w:r w:rsidRPr="00403741">
        <w:rPr>
          <w:sz w:val="22"/>
          <w:szCs w:val="22"/>
          <w:lang w:val="sr-Latn-ME"/>
        </w:rPr>
        <w:t>-</w:t>
      </w:r>
      <w:r w:rsidR="00030E0D" w:rsidRPr="00403741">
        <w:rPr>
          <w:sz w:val="22"/>
          <w:szCs w:val="22"/>
          <w:lang w:val="sr-Latn-ME"/>
        </w:rPr>
        <w:t xml:space="preserve"> </w:t>
      </w:r>
      <w:r w:rsidRPr="00403741">
        <w:rPr>
          <w:sz w:val="22"/>
          <w:szCs w:val="22"/>
          <w:lang w:val="sr-Latn-ME"/>
        </w:rPr>
        <w:t>ako primate lijek Vondem putem intravenske infuzije, um</w:t>
      </w:r>
      <w:r w:rsidR="00D87518" w:rsidRPr="00403741">
        <w:rPr>
          <w:sz w:val="22"/>
          <w:szCs w:val="22"/>
          <w:lang w:val="sr-Latn-ME"/>
        </w:rPr>
        <w:t>j</w:t>
      </w:r>
      <w:r w:rsidRPr="00403741">
        <w:rPr>
          <w:sz w:val="22"/>
          <w:szCs w:val="22"/>
          <w:lang w:val="sr-Latn-ME"/>
        </w:rPr>
        <w:t xml:space="preserve">esto oralno, za liječenje </w:t>
      </w:r>
      <w:r w:rsidR="00D87518" w:rsidRPr="00403741">
        <w:rPr>
          <w:sz w:val="22"/>
          <w:szCs w:val="22"/>
          <w:lang w:val="sr-Latn-ME"/>
        </w:rPr>
        <w:t>dijareje</w:t>
      </w:r>
      <w:r w:rsidRPr="00403741">
        <w:rPr>
          <w:sz w:val="22"/>
          <w:szCs w:val="22"/>
          <w:lang w:val="sr-Latn-ME"/>
        </w:rPr>
        <w:t xml:space="preserve"> </w:t>
      </w:r>
      <w:r w:rsidR="002C477C" w:rsidRPr="00403741">
        <w:rPr>
          <w:sz w:val="22"/>
          <w:szCs w:val="22"/>
          <w:lang w:val="sr-Latn-ME"/>
        </w:rPr>
        <w:t xml:space="preserve">(proliva) </w:t>
      </w:r>
      <w:r w:rsidRPr="00403741">
        <w:rPr>
          <w:sz w:val="22"/>
          <w:szCs w:val="22"/>
          <w:lang w:val="sr-Latn-ME"/>
        </w:rPr>
        <w:t xml:space="preserve">povezane sa infekcijom koja je uzrokovana bakterijom </w:t>
      </w:r>
      <w:r w:rsidRPr="00403741">
        <w:rPr>
          <w:i/>
          <w:sz w:val="22"/>
          <w:szCs w:val="22"/>
          <w:lang w:val="sr-Latn-ME"/>
        </w:rPr>
        <w:t>Clostridium difficile</w:t>
      </w:r>
      <w:r w:rsidRPr="00403741">
        <w:rPr>
          <w:sz w:val="22"/>
          <w:szCs w:val="22"/>
          <w:lang w:val="sr-Latn-ME"/>
        </w:rPr>
        <w:t>.</w:t>
      </w:r>
    </w:p>
    <w:p w:rsidR="00D87518" w:rsidRPr="00403741" w:rsidRDefault="00D87518">
      <w:pPr>
        <w:jc w:val="both"/>
        <w:rPr>
          <w:sz w:val="22"/>
          <w:szCs w:val="22"/>
          <w:lang w:val="sr-Latn-ME"/>
        </w:rPr>
      </w:pPr>
    </w:p>
    <w:p w:rsidR="00CD622B" w:rsidRPr="00403741" w:rsidRDefault="00CD622B">
      <w:pPr>
        <w:jc w:val="both"/>
        <w:rPr>
          <w:sz w:val="22"/>
          <w:szCs w:val="22"/>
          <w:lang w:val="sr-Latn-ME"/>
        </w:rPr>
      </w:pPr>
      <w:r w:rsidRPr="00403741">
        <w:rPr>
          <w:sz w:val="22"/>
          <w:szCs w:val="22"/>
          <w:lang w:val="sr-Latn-ME"/>
        </w:rPr>
        <w:t xml:space="preserve">Razgovarajte sa svojim </w:t>
      </w:r>
      <w:r w:rsidR="00BF4293" w:rsidRPr="00403741">
        <w:rPr>
          <w:sz w:val="22"/>
          <w:szCs w:val="22"/>
          <w:lang w:val="sr-Latn-ME"/>
        </w:rPr>
        <w:t>ljekarom</w:t>
      </w:r>
      <w:r w:rsidR="00760AE6" w:rsidRPr="00403741">
        <w:rPr>
          <w:sz w:val="22"/>
          <w:szCs w:val="22"/>
          <w:lang w:val="sr-Latn-ME"/>
        </w:rPr>
        <w:t xml:space="preserve">, </w:t>
      </w:r>
      <w:r w:rsidRPr="00403741">
        <w:rPr>
          <w:sz w:val="22"/>
          <w:szCs w:val="22"/>
          <w:lang w:val="sr-Latn-ME"/>
        </w:rPr>
        <w:t>farmaceutom ili medicinskom sestrom tokom liječenja lijekom Vondem:</w:t>
      </w:r>
    </w:p>
    <w:p w:rsidR="00CD622B" w:rsidRPr="00403741" w:rsidRDefault="00CD622B">
      <w:pPr>
        <w:jc w:val="both"/>
        <w:rPr>
          <w:sz w:val="22"/>
          <w:szCs w:val="22"/>
          <w:lang w:val="sr-Latn-ME"/>
        </w:rPr>
      </w:pPr>
      <w:r w:rsidRPr="00403741">
        <w:rPr>
          <w:sz w:val="22"/>
          <w:szCs w:val="22"/>
          <w:lang w:val="sr-Latn-ME"/>
        </w:rPr>
        <w:t>-</w:t>
      </w:r>
      <w:r w:rsidR="00EE5897" w:rsidRPr="00403741">
        <w:rPr>
          <w:sz w:val="22"/>
          <w:szCs w:val="22"/>
          <w:lang w:val="sr-Latn-ME"/>
        </w:rPr>
        <w:t xml:space="preserve"> </w:t>
      </w:r>
      <w:r w:rsidRPr="00403741">
        <w:rPr>
          <w:sz w:val="22"/>
          <w:szCs w:val="22"/>
          <w:lang w:val="sr-Latn-ME"/>
        </w:rPr>
        <w:t xml:space="preserve">ako primate lijek Vondem tokom dužeg vremenskog perioda (potrebno je da </w:t>
      </w:r>
      <w:r w:rsidR="00D87518" w:rsidRPr="00403741">
        <w:rPr>
          <w:sz w:val="22"/>
          <w:szCs w:val="22"/>
          <w:lang w:val="sr-Latn-ME"/>
        </w:rPr>
        <w:t xml:space="preserve">radite analize krvi i funkcije  </w:t>
      </w:r>
      <w:r w:rsidRPr="00403741">
        <w:rPr>
          <w:sz w:val="22"/>
          <w:szCs w:val="22"/>
          <w:lang w:val="sr-Latn-ME"/>
        </w:rPr>
        <w:t>jetre i bubrega tokom liječenja);</w:t>
      </w:r>
    </w:p>
    <w:p w:rsidR="00CD622B" w:rsidRPr="00403741" w:rsidRDefault="00CD622B">
      <w:pPr>
        <w:jc w:val="both"/>
        <w:rPr>
          <w:sz w:val="22"/>
          <w:szCs w:val="22"/>
          <w:lang w:val="sr-Latn-ME"/>
        </w:rPr>
      </w:pPr>
      <w:r w:rsidRPr="00403741">
        <w:rPr>
          <w:sz w:val="22"/>
          <w:szCs w:val="22"/>
          <w:lang w:val="sr-Latn-ME"/>
        </w:rPr>
        <w:t xml:space="preserve">-ako </w:t>
      </w:r>
      <w:r w:rsidR="00EE5897" w:rsidRPr="00403741">
        <w:rPr>
          <w:sz w:val="22"/>
          <w:szCs w:val="22"/>
          <w:lang w:val="sr-Latn-ME"/>
        </w:rPr>
        <w:t xml:space="preserve">Vam </w:t>
      </w:r>
      <w:r w:rsidRPr="00403741">
        <w:rPr>
          <w:sz w:val="22"/>
          <w:szCs w:val="22"/>
          <w:lang w:val="sr-Latn-ME"/>
        </w:rPr>
        <w:t>se tokom liječenja pojavi bilo kakva reakcija na koži;</w:t>
      </w:r>
    </w:p>
    <w:p w:rsidR="00CD622B" w:rsidRPr="00403741" w:rsidRDefault="00CD622B">
      <w:pPr>
        <w:jc w:val="both"/>
        <w:rPr>
          <w:sz w:val="22"/>
          <w:szCs w:val="22"/>
          <w:lang w:val="sr-Latn-ME"/>
        </w:rPr>
      </w:pPr>
      <w:r w:rsidRPr="00403741">
        <w:rPr>
          <w:sz w:val="22"/>
          <w:szCs w:val="22"/>
          <w:lang w:val="sr-Latn-ME"/>
        </w:rPr>
        <w:t>-</w:t>
      </w:r>
      <w:r w:rsidR="00EE5897" w:rsidRPr="00403741">
        <w:rPr>
          <w:sz w:val="22"/>
          <w:szCs w:val="22"/>
          <w:lang w:val="sr-Latn-ME"/>
        </w:rPr>
        <w:t xml:space="preserve"> </w:t>
      </w:r>
      <w:r w:rsidRPr="00403741">
        <w:rPr>
          <w:sz w:val="22"/>
          <w:szCs w:val="22"/>
          <w:lang w:val="sr-Latn-ME"/>
        </w:rPr>
        <w:t xml:space="preserve">ako se javi </w:t>
      </w:r>
      <w:r w:rsidR="00C90BBA" w:rsidRPr="00403741">
        <w:rPr>
          <w:sz w:val="22"/>
          <w:szCs w:val="22"/>
          <w:lang w:val="sr-Latn-ME"/>
        </w:rPr>
        <w:t>te</w:t>
      </w:r>
      <w:r w:rsidR="002C477C" w:rsidRPr="00403741">
        <w:rPr>
          <w:sz w:val="22"/>
          <w:szCs w:val="22"/>
          <w:lang w:val="sr-Latn-ME"/>
        </w:rPr>
        <w:t>žak</w:t>
      </w:r>
      <w:r w:rsidRPr="00403741">
        <w:rPr>
          <w:sz w:val="22"/>
          <w:szCs w:val="22"/>
          <w:lang w:val="sr-Latn-ME"/>
        </w:rPr>
        <w:t xml:space="preserve"> i</w:t>
      </w:r>
      <w:r w:rsidR="00C90BBA" w:rsidRPr="00403741">
        <w:rPr>
          <w:sz w:val="22"/>
          <w:szCs w:val="22"/>
          <w:lang w:val="sr-Latn-ME"/>
        </w:rPr>
        <w:t>li</w:t>
      </w:r>
      <w:r w:rsidRPr="00403741">
        <w:rPr>
          <w:sz w:val="22"/>
          <w:szCs w:val="22"/>
          <w:lang w:val="sr-Latn-ME"/>
        </w:rPr>
        <w:t xml:space="preserve"> </w:t>
      </w:r>
      <w:r w:rsidR="002C477C" w:rsidRPr="00403741">
        <w:rPr>
          <w:sz w:val="22"/>
          <w:szCs w:val="22"/>
          <w:lang w:val="sr-Latn-ME"/>
        </w:rPr>
        <w:t xml:space="preserve">dugotrajan proliv </w:t>
      </w:r>
      <w:r w:rsidRPr="00403741">
        <w:rPr>
          <w:sz w:val="22"/>
          <w:szCs w:val="22"/>
          <w:lang w:val="sr-Latn-ME"/>
        </w:rPr>
        <w:t>tokom ili nakon liječenja lijekom Vondem, odmah obav</w:t>
      </w:r>
      <w:r w:rsidR="00D87518" w:rsidRPr="00403741">
        <w:rPr>
          <w:sz w:val="22"/>
          <w:szCs w:val="22"/>
          <w:lang w:val="sr-Latn-ME"/>
        </w:rPr>
        <w:t>ij</w:t>
      </w:r>
      <w:r w:rsidRPr="00403741">
        <w:rPr>
          <w:sz w:val="22"/>
          <w:szCs w:val="22"/>
          <w:lang w:val="sr-Latn-ME"/>
        </w:rPr>
        <w:t xml:space="preserve">estite svog </w:t>
      </w:r>
      <w:r w:rsidR="00D87518" w:rsidRPr="00403741">
        <w:rPr>
          <w:sz w:val="22"/>
          <w:szCs w:val="22"/>
          <w:lang w:val="sr-Latn-ME"/>
        </w:rPr>
        <w:t xml:space="preserve"> l</w:t>
      </w:r>
      <w:r w:rsidRPr="00403741">
        <w:rPr>
          <w:sz w:val="22"/>
          <w:szCs w:val="22"/>
          <w:lang w:val="sr-Latn-ME"/>
        </w:rPr>
        <w:t>jekara. To može biti znak zapaljenja cr</w:t>
      </w:r>
      <w:r w:rsidR="00142234" w:rsidRPr="00403741">
        <w:rPr>
          <w:sz w:val="22"/>
          <w:szCs w:val="22"/>
          <w:lang w:val="sr-Latn-ME"/>
        </w:rPr>
        <w:t>ij</w:t>
      </w:r>
      <w:r w:rsidRPr="00403741">
        <w:rPr>
          <w:sz w:val="22"/>
          <w:szCs w:val="22"/>
          <w:lang w:val="sr-Latn-ME"/>
        </w:rPr>
        <w:t>eva (pseudomembranozni kolitis), koj</w:t>
      </w:r>
      <w:r w:rsidR="00760AE6" w:rsidRPr="00403741">
        <w:rPr>
          <w:sz w:val="22"/>
          <w:szCs w:val="22"/>
          <w:lang w:val="sr-Latn-ME"/>
        </w:rPr>
        <w:t>e</w:t>
      </w:r>
      <w:r w:rsidRPr="00403741">
        <w:rPr>
          <w:sz w:val="22"/>
          <w:szCs w:val="22"/>
          <w:lang w:val="sr-Latn-ME"/>
        </w:rPr>
        <w:t xml:space="preserve"> prati liječenje antibioticima.</w:t>
      </w:r>
    </w:p>
    <w:p w:rsidR="00D87518" w:rsidRPr="00403741" w:rsidRDefault="00D87518">
      <w:pPr>
        <w:jc w:val="both"/>
        <w:rPr>
          <w:sz w:val="22"/>
          <w:szCs w:val="22"/>
          <w:lang w:val="sr-Latn-ME"/>
        </w:rPr>
      </w:pPr>
    </w:p>
    <w:p w:rsidR="008E2992" w:rsidRDefault="008E2992">
      <w:pPr>
        <w:jc w:val="both"/>
        <w:rPr>
          <w:b/>
          <w:sz w:val="22"/>
          <w:szCs w:val="22"/>
          <w:lang w:val="sr-Latn-ME"/>
        </w:rPr>
      </w:pPr>
    </w:p>
    <w:p w:rsidR="00CD622B" w:rsidRPr="00403741" w:rsidRDefault="00D87518">
      <w:pPr>
        <w:jc w:val="both"/>
        <w:rPr>
          <w:b/>
          <w:sz w:val="22"/>
          <w:szCs w:val="22"/>
          <w:lang w:val="sr-Latn-ME"/>
        </w:rPr>
      </w:pPr>
      <w:r w:rsidRPr="00403741">
        <w:rPr>
          <w:b/>
          <w:sz w:val="22"/>
          <w:szCs w:val="22"/>
          <w:lang w:val="sr-Latn-ME"/>
        </w:rPr>
        <w:lastRenderedPageBreak/>
        <w:t>Djeca</w:t>
      </w:r>
    </w:p>
    <w:p w:rsidR="00D87518" w:rsidRPr="00403741" w:rsidRDefault="00D87518">
      <w:pPr>
        <w:jc w:val="both"/>
        <w:rPr>
          <w:b/>
          <w:sz w:val="22"/>
          <w:szCs w:val="22"/>
          <w:lang w:val="sr-Latn-ME"/>
        </w:rPr>
      </w:pPr>
    </w:p>
    <w:p w:rsidR="004D37CA" w:rsidRPr="00403741" w:rsidRDefault="00CD622B">
      <w:pPr>
        <w:jc w:val="both"/>
        <w:rPr>
          <w:sz w:val="22"/>
          <w:szCs w:val="22"/>
          <w:lang w:val="sr-Latn-ME"/>
        </w:rPr>
      </w:pPr>
      <w:r w:rsidRPr="00403741">
        <w:rPr>
          <w:sz w:val="22"/>
          <w:szCs w:val="22"/>
          <w:lang w:val="sr-Latn-ME"/>
        </w:rPr>
        <w:t xml:space="preserve">Lijek Vondem treba </w:t>
      </w:r>
      <w:r w:rsidR="00D87518" w:rsidRPr="00403741">
        <w:rPr>
          <w:sz w:val="22"/>
          <w:szCs w:val="22"/>
          <w:lang w:val="sr-Latn-ME"/>
        </w:rPr>
        <w:t>primjenjivati</w:t>
      </w:r>
      <w:r w:rsidRPr="00403741">
        <w:rPr>
          <w:sz w:val="22"/>
          <w:szCs w:val="22"/>
          <w:lang w:val="sr-Latn-ME"/>
        </w:rPr>
        <w:t xml:space="preserve"> sa posebnom oprezom kod pr</w:t>
      </w:r>
      <w:r w:rsidR="00D87518" w:rsidRPr="00403741">
        <w:rPr>
          <w:sz w:val="22"/>
          <w:szCs w:val="22"/>
          <w:lang w:val="sr-Latn-ME"/>
        </w:rPr>
        <w:t>ij</w:t>
      </w:r>
      <w:r w:rsidRPr="00403741">
        <w:rPr>
          <w:sz w:val="22"/>
          <w:szCs w:val="22"/>
          <w:lang w:val="sr-Latn-ME"/>
        </w:rPr>
        <w:t xml:space="preserve">evremeno rođene </w:t>
      </w:r>
      <w:r w:rsidR="00D87518" w:rsidRPr="00403741">
        <w:rPr>
          <w:sz w:val="22"/>
          <w:szCs w:val="22"/>
          <w:lang w:val="sr-Latn-ME"/>
        </w:rPr>
        <w:t>djece</w:t>
      </w:r>
      <w:r w:rsidRPr="00403741">
        <w:rPr>
          <w:sz w:val="22"/>
          <w:szCs w:val="22"/>
          <w:lang w:val="sr-Latn-ME"/>
        </w:rPr>
        <w:t xml:space="preserve"> i novorođenčadi uopšte</w:t>
      </w:r>
      <w:r w:rsidR="00362A55" w:rsidRPr="00403741">
        <w:rPr>
          <w:sz w:val="22"/>
          <w:szCs w:val="22"/>
          <w:lang w:val="sr-Latn-ME"/>
        </w:rPr>
        <w:t>,</w:t>
      </w:r>
      <w:r w:rsidR="00D87518" w:rsidRPr="00403741">
        <w:rPr>
          <w:sz w:val="22"/>
          <w:szCs w:val="22"/>
          <w:lang w:val="sr-Latn-ME"/>
        </w:rPr>
        <w:t xml:space="preserve"> </w:t>
      </w:r>
      <w:r w:rsidRPr="00403741">
        <w:rPr>
          <w:sz w:val="22"/>
          <w:szCs w:val="22"/>
          <w:lang w:val="sr-Latn-ME"/>
        </w:rPr>
        <w:t>zbog nedovoljne razvijenosti funkcije bubrega i moguće akumulacije vankomicina u krvi. Za ovu uzrasnu grupu možda će biti potrebni testovi za kontrolu vr</w:t>
      </w:r>
      <w:r w:rsidR="004D37CA" w:rsidRPr="00403741">
        <w:rPr>
          <w:sz w:val="22"/>
          <w:szCs w:val="22"/>
          <w:lang w:val="sr-Latn-ME"/>
        </w:rPr>
        <w:t>ij</w:t>
      </w:r>
      <w:r w:rsidRPr="00403741">
        <w:rPr>
          <w:sz w:val="22"/>
          <w:szCs w:val="22"/>
          <w:lang w:val="sr-Latn-ME"/>
        </w:rPr>
        <w:t>ednosti vankomicina u krvi.</w:t>
      </w:r>
    </w:p>
    <w:p w:rsidR="00902AC9" w:rsidRPr="00403741" w:rsidRDefault="00CD622B">
      <w:pPr>
        <w:jc w:val="both"/>
        <w:rPr>
          <w:sz w:val="22"/>
          <w:szCs w:val="22"/>
          <w:lang w:val="sr-Latn-ME"/>
        </w:rPr>
      </w:pPr>
      <w:r w:rsidRPr="00403741">
        <w:rPr>
          <w:sz w:val="22"/>
          <w:szCs w:val="22"/>
          <w:lang w:val="sr-Latn-ME"/>
        </w:rPr>
        <w:t xml:space="preserve"> Istovremena </w:t>
      </w:r>
      <w:r w:rsidR="00D87518" w:rsidRPr="00403741">
        <w:rPr>
          <w:sz w:val="22"/>
          <w:szCs w:val="22"/>
          <w:lang w:val="sr-Latn-ME"/>
        </w:rPr>
        <w:t>primjena</w:t>
      </w:r>
      <w:r w:rsidRPr="00403741">
        <w:rPr>
          <w:sz w:val="22"/>
          <w:szCs w:val="22"/>
          <w:lang w:val="sr-Latn-ME"/>
        </w:rPr>
        <w:t xml:space="preserve"> vankomicina i anestetika povezana je sa pojavom crvenila kože (eritema) i alergijskih reakcija kod </w:t>
      </w:r>
      <w:r w:rsidR="00D87518" w:rsidRPr="00403741">
        <w:rPr>
          <w:sz w:val="22"/>
          <w:szCs w:val="22"/>
          <w:lang w:val="sr-Latn-ME"/>
        </w:rPr>
        <w:t>djece</w:t>
      </w:r>
      <w:r w:rsidRPr="00403741">
        <w:rPr>
          <w:sz w:val="22"/>
          <w:szCs w:val="22"/>
          <w:lang w:val="sr-Latn-ME"/>
        </w:rPr>
        <w:t>.</w:t>
      </w:r>
      <w:r w:rsidR="004D37CA" w:rsidRPr="00403741">
        <w:rPr>
          <w:sz w:val="22"/>
          <w:szCs w:val="22"/>
          <w:lang w:val="sr-Latn-ME"/>
        </w:rPr>
        <w:t xml:space="preserve"> </w:t>
      </w:r>
      <w:r w:rsidRPr="00403741">
        <w:rPr>
          <w:sz w:val="22"/>
          <w:szCs w:val="22"/>
          <w:lang w:val="sr-Latn-ME"/>
        </w:rPr>
        <w:t xml:space="preserve">Takođe, istovremena </w:t>
      </w:r>
      <w:r w:rsidR="00D87518" w:rsidRPr="00403741">
        <w:rPr>
          <w:sz w:val="22"/>
          <w:szCs w:val="22"/>
          <w:lang w:val="sr-Latn-ME"/>
        </w:rPr>
        <w:t>primjena</w:t>
      </w:r>
      <w:r w:rsidRPr="00403741">
        <w:rPr>
          <w:sz w:val="22"/>
          <w:szCs w:val="22"/>
          <w:lang w:val="sr-Latn-ME"/>
        </w:rPr>
        <w:t xml:space="preserve"> vankomicina i drugih ljekova</w:t>
      </w:r>
      <w:r w:rsidR="00362A55" w:rsidRPr="00403741">
        <w:rPr>
          <w:sz w:val="22"/>
          <w:szCs w:val="22"/>
          <w:lang w:val="sr-Latn-ME"/>
        </w:rPr>
        <w:t>,</w:t>
      </w:r>
      <w:r w:rsidRPr="00403741">
        <w:rPr>
          <w:sz w:val="22"/>
          <w:szCs w:val="22"/>
          <w:lang w:val="sr-Latn-ME"/>
        </w:rPr>
        <w:t xml:space="preserve"> kao što su aminoglikozidni antibiotici,</w:t>
      </w:r>
      <w:r w:rsidR="004D37CA" w:rsidRPr="00403741">
        <w:rPr>
          <w:sz w:val="22"/>
          <w:szCs w:val="22"/>
          <w:lang w:val="sr-Latn-ME"/>
        </w:rPr>
        <w:t xml:space="preserve"> </w:t>
      </w:r>
      <w:r w:rsidRPr="00403741">
        <w:rPr>
          <w:sz w:val="22"/>
          <w:szCs w:val="22"/>
          <w:lang w:val="sr-Latn-ME"/>
        </w:rPr>
        <w:t>nesteroidni antiinflamatorni ljekovi (NSAIL,</w:t>
      </w:r>
      <w:r w:rsidR="00142234" w:rsidRPr="00403741">
        <w:rPr>
          <w:sz w:val="22"/>
          <w:szCs w:val="22"/>
          <w:lang w:val="sr-Latn-ME"/>
        </w:rPr>
        <w:t xml:space="preserve"> npr.</w:t>
      </w:r>
      <w:r w:rsidRPr="00403741">
        <w:rPr>
          <w:sz w:val="22"/>
          <w:szCs w:val="22"/>
          <w:lang w:val="sr-Latn-ME"/>
        </w:rPr>
        <w:t xml:space="preserve"> ibuprofen) ili </w:t>
      </w:r>
      <w:r w:rsidR="00362A55" w:rsidRPr="00403741">
        <w:rPr>
          <w:sz w:val="22"/>
          <w:szCs w:val="22"/>
          <w:lang w:val="sr-Latn-ME"/>
        </w:rPr>
        <w:t xml:space="preserve">amfotericin </w:t>
      </w:r>
      <w:r w:rsidRPr="00403741">
        <w:rPr>
          <w:sz w:val="22"/>
          <w:szCs w:val="22"/>
          <w:lang w:val="sr-Latn-ME"/>
        </w:rPr>
        <w:t>B (lijek protiv gljivičnih infekcija),</w:t>
      </w:r>
      <w:r w:rsidR="00362A55" w:rsidRPr="00403741">
        <w:rPr>
          <w:sz w:val="22"/>
          <w:szCs w:val="22"/>
          <w:lang w:val="sr-Latn-ME"/>
        </w:rPr>
        <w:t xml:space="preserve"> </w:t>
      </w:r>
      <w:r w:rsidRPr="00403741">
        <w:rPr>
          <w:sz w:val="22"/>
          <w:szCs w:val="22"/>
          <w:lang w:val="sr-Latn-ME"/>
        </w:rPr>
        <w:t>može povećati rizik od oštećenja bubrega</w:t>
      </w:r>
      <w:r w:rsidR="00362A55" w:rsidRPr="00403741">
        <w:rPr>
          <w:sz w:val="22"/>
          <w:szCs w:val="22"/>
          <w:lang w:val="sr-Latn-ME"/>
        </w:rPr>
        <w:t>,</w:t>
      </w:r>
      <w:r w:rsidRPr="00403741">
        <w:rPr>
          <w:sz w:val="22"/>
          <w:szCs w:val="22"/>
          <w:lang w:val="sr-Latn-ME"/>
        </w:rPr>
        <w:t xml:space="preserve"> i zbog toga su neophodne česte analize krvi i testovi funkcije</w:t>
      </w:r>
      <w:r w:rsidR="004D37CA" w:rsidRPr="00403741">
        <w:rPr>
          <w:sz w:val="22"/>
          <w:szCs w:val="22"/>
          <w:lang w:val="sr-Latn-ME"/>
        </w:rPr>
        <w:t xml:space="preserve"> </w:t>
      </w:r>
      <w:r w:rsidRPr="00403741">
        <w:rPr>
          <w:sz w:val="22"/>
          <w:szCs w:val="22"/>
          <w:lang w:val="sr-Latn-ME"/>
        </w:rPr>
        <w:t>bubrega.</w:t>
      </w:r>
    </w:p>
    <w:p w:rsidR="00CD622B" w:rsidRPr="00403741" w:rsidRDefault="00CD622B" w:rsidP="00462817">
      <w:pPr>
        <w:jc w:val="both"/>
        <w:rPr>
          <w:bCs/>
          <w:sz w:val="22"/>
          <w:szCs w:val="22"/>
          <w:lang w:val="sr-Latn-ME"/>
        </w:rPr>
      </w:pPr>
    </w:p>
    <w:p w:rsidR="00A32113" w:rsidRPr="00403741" w:rsidRDefault="00A32113" w:rsidP="00462817">
      <w:pPr>
        <w:jc w:val="both"/>
        <w:rPr>
          <w:b/>
          <w:sz w:val="22"/>
          <w:szCs w:val="22"/>
          <w:lang w:val="sr-Latn-ME"/>
        </w:rPr>
      </w:pPr>
      <w:r w:rsidRPr="00403741">
        <w:rPr>
          <w:b/>
          <w:sz w:val="22"/>
          <w:szCs w:val="22"/>
          <w:lang w:val="sr-Latn-ME"/>
        </w:rPr>
        <w:t xml:space="preserve">Primjena drugih </w:t>
      </w:r>
      <w:r w:rsidR="001B03B0" w:rsidRPr="00403741">
        <w:rPr>
          <w:b/>
          <w:sz w:val="22"/>
          <w:szCs w:val="22"/>
          <w:lang w:val="sr-Latn-ME"/>
        </w:rPr>
        <w:t>l</w:t>
      </w:r>
      <w:r w:rsidRPr="00403741">
        <w:rPr>
          <w:b/>
          <w:sz w:val="22"/>
          <w:szCs w:val="22"/>
          <w:lang w:val="sr-Latn-ME"/>
        </w:rPr>
        <w:t>jekova</w:t>
      </w:r>
    </w:p>
    <w:p w:rsidR="00445D8F" w:rsidRPr="00403741" w:rsidRDefault="00445D8F" w:rsidP="00142234">
      <w:pPr>
        <w:jc w:val="both"/>
        <w:rPr>
          <w:sz w:val="22"/>
          <w:szCs w:val="22"/>
          <w:lang w:val="sr-Latn-ME"/>
        </w:rPr>
      </w:pPr>
    </w:p>
    <w:p w:rsidR="00555ACC" w:rsidRPr="00403741" w:rsidRDefault="00555ACC" w:rsidP="00142234">
      <w:pPr>
        <w:jc w:val="both"/>
        <w:rPr>
          <w:sz w:val="22"/>
          <w:szCs w:val="22"/>
          <w:lang w:val="sr-Latn-ME"/>
        </w:rPr>
      </w:pPr>
      <w:r w:rsidRPr="00403741">
        <w:rPr>
          <w:sz w:val="22"/>
          <w:szCs w:val="22"/>
          <w:lang w:val="sr-Latn-ME"/>
        </w:rPr>
        <w:t xml:space="preserve">Obavijestite Vašeg ljekara </w:t>
      </w:r>
      <w:r w:rsidR="0075392E" w:rsidRPr="00403741">
        <w:rPr>
          <w:sz w:val="22"/>
          <w:szCs w:val="22"/>
          <w:lang w:val="sr-Latn-ME"/>
        </w:rPr>
        <w:t xml:space="preserve">ili farmaceuta </w:t>
      </w:r>
      <w:r w:rsidRPr="00403741">
        <w:rPr>
          <w:sz w:val="22"/>
          <w:szCs w:val="22"/>
          <w:lang w:val="sr-Latn-ME"/>
        </w:rPr>
        <w:t>ako uzimate, donedavno ste uzimali ili ćete možda uzimati bilo koje druge ljekove</w:t>
      </w:r>
      <w:r w:rsidR="00C7524B" w:rsidRPr="00403741">
        <w:rPr>
          <w:sz w:val="22"/>
          <w:szCs w:val="22"/>
          <w:lang w:val="sr-Latn-ME"/>
        </w:rPr>
        <w:t>,</w:t>
      </w:r>
      <w:r w:rsidR="0075392E" w:rsidRPr="00403741">
        <w:rPr>
          <w:sz w:val="22"/>
          <w:szCs w:val="22"/>
          <w:lang w:val="sr-Latn-ME"/>
        </w:rPr>
        <w:t xml:space="preserve"> uključujući i ljekove koji se dobijaju bez recepta</w:t>
      </w:r>
      <w:r w:rsidRPr="00403741">
        <w:rPr>
          <w:sz w:val="22"/>
          <w:szCs w:val="22"/>
          <w:lang w:val="sr-Latn-ME"/>
        </w:rPr>
        <w:t>.</w:t>
      </w:r>
    </w:p>
    <w:p w:rsidR="00CD622B" w:rsidRPr="00403741" w:rsidRDefault="00CD622B" w:rsidP="00142234">
      <w:pPr>
        <w:jc w:val="both"/>
        <w:rPr>
          <w:sz w:val="22"/>
          <w:szCs w:val="22"/>
          <w:lang w:val="sr-Latn-ME"/>
        </w:rPr>
      </w:pPr>
      <w:r w:rsidRPr="00403741">
        <w:rPr>
          <w:sz w:val="22"/>
          <w:szCs w:val="22"/>
          <w:lang w:val="sr-Latn-ME"/>
        </w:rPr>
        <w:t>Poseban oprez je potreban ako se lijek Vondem uzima zajedno sa sl</w:t>
      </w:r>
      <w:r w:rsidR="00826630" w:rsidRPr="00403741">
        <w:rPr>
          <w:sz w:val="22"/>
          <w:szCs w:val="22"/>
          <w:lang w:val="sr-Latn-ME"/>
        </w:rPr>
        <w:t>j</w:t>
      </w:r>
      <w:r w:rsidRPr="00403741">
        <w:rPr>
          <w:sz w:val="22"/>
          <w:szCs w:val="22"/>
          <w:lang w:val="sr-Latn-ME"/>
        </w:rPr>
        <w:t>edećim ljekovima:</w:t>
      </w:r>
    </w:p>
    <w:p w:rsidR="00CD622B" w:rsidRPr="00403741" w:rsidRDefault="004D37CA">
      <w:pPr>
        <w:jc w:val="both"/>
        <w:rPr>
          <w:sz w:val="22"/>
          <w:szCs w:val="22"/>
          <w:lang w:val="sr-Latn-ME"/>
        </w:rPr>
      </w:pPr>
      <w:r w:rsidRPr="00403741">
        <w:rPr>
          <w:sz w:val="22"/>
          <w:szCs w:val="22"/>
          <w:lang w:val="sr-Latn-ME"/>
        </w:rPr>
        <w:t xml:space="preserve">- </w:t>
      </w:r>
      <w:r w:rsidRPr="00403741">
        <w:rPr>
          <w:i/>
          <w:sz w:val="22"/>
          <w:szCs w:val="22"/>
          <w:lang w:val="sr-Latn-ME"/>
        </w:rPr>
        <w:t>anestetici</w:t>
      </w:r>
      <w:r w:rsidR="00C7524B" w:rsidRPr="00403741">
        <w:rPr>
          <w:i/>
          <w:sz w:val="22"/>
          <w:szCs w:val="22"/>
          <w:lang w:val="sr-Latn-ME"/>
        </w:rPr>
        <w:t xml:space="preserve"> </w:t>
      </w:r>
      <w:r w:rsidR="00CD622B" w:rsidRPr="00403741">
        <w:rPr>
          <w:i/>
          <w:sz w:val="22"/>
          <w:szCs w:val="22"/>
          <w:lang w:val="sr-Latn-ME"/>
        </w:rPr>
        <w:t>-</w:t>
      </w:r>
      <w:r w:rsidR="00CD622B" w:rsidRPr="00403741">
        <w:rPr>
          <w:sz w:val="22"/>
          <w:szCs w:val="22"/>
          <w:lang w:val="sr-Latn-ME"/>
        </w:rPr>
        <w:t xml:space="preserve"> ovo može uzrokovati crvenilo</w:t>
      </w:r>
      <w:r w:rsidR="00C7524B" w:rsidRPr="00403741">
        <w:rPr>
          <w:sz w:val="22"/>
          <w:szCs w:val="22"/>
          <w:lang w:val="sr-Latn-ME"/>
        </w:rPr>
        <w:t xml:space="preserve"> kože</w:t>
      </w:r>
      <w:r w:rsidR="00CD622B" w:rsidRPr="00403741">
        <w:rPr>
          <w:sz w:val="22"/>
          <w:szCs w:val="22"/>
          <w:lang w:val="sr-Latn-ME"/>
        </w:rPr>
        <w:t xml:space="preserve">, </w:t>
      </w:r>
      <w:r w:rsidR="00C7524B" w:rsidRPr="00403741">
        <w:rPr>
          <w:sz w:val="22"/>
          <w:szCs w:val="22"/>
          <w:lang w:val="sr-Latn-ME"/>
        </w:rPr>
        <w:t xml:space="preserve">crvenilo lica uz talase vrućine, </w:t>
      </w:r>
      <w:r w:rsidR="00CD622B" w:rsidRPr="00403741">
        <w:rPr>
          <w:sz w:val="22"/>
          <w:szCs w:val="22"/>
          <w:lang w:val="sr-Latn-ME"/>
        </w:rPr>
        <w:t>nesv</w:t>
      </w:r>
      <w:r w:rsidRPr="00403741">
        <w:rPr>
          <w:sz w:val="22"/>
          <w:szCs w:val="22"/>
          <w:lang w:val="sr-Latn-ME"/>
        </w:rPr>
        <w:t>j</w:t>
      </w:r>
      <w:r w:rsidR="00CD622B" w:rsidRPr="00403741">
        <w:rPr>
          <w:sz w:val="22"/>
          <w:szCs w:val="22"/>
          <w:lang w:val="sr-Latn-ME"/>
        </w:rPr>
        <w:t xml:space="preserve">esticu, kolaps ili čak </w:t>
      </w:r>
      <w:r w:rsidR="0075392E" w:rsidRPr="00403741">
        <w:rPr>
          <w:sz w:val="22"/>
          <w:szCs w:val="22"/>
          <w:lang w:val="sr-Latn-ME"/>
        </w:rPr>
        <w:t>srčani udar</w:t>
      </w:r>
      <w:r w:rsidR="00CD622B" w:rsidRPr="00403741">
        <w:rPr>
          <w:sz w:val="22"/>
          <w:szCs w:val="22"/>
          <w:lang w:val="sr-Latn-ME"/>
        </w:rPr>
        <w:t>. Treba da obav</w:t>
      </w:r>
      <w:r w:rsidRPr="00403741">
        <w:rPr>
          <w:sz w:val="22"/>
          <w:szCs w:val="22"/>
          <w:lang w:val="sr-Latn-ME"/>
        </w:rPr>
        <w:t>ij</w:t>
      </w:r>
      <w:r w:rsidR="00CD622B" w:rsidRPr="00403741">
        <w:rPr>
          <w:sz w:val="22"/>
          <w:szCs w:val="22"/>
          <w:lang w:val="sr-Latn-ME"/>
        </w:rPr>
        <w:t xml:space="preserve">estite </w:t>
      </w:r>
      <w:r w:rsidRPr="00403741">
        <w:rPr>
          <w:sz w:val="22"/>
          <w:szCs w:val="22"/>
          <w:lang w:val="sr-Latn-ME"/>
        </w:rPr>
        <w:t xml:space="preserve">Vašeg </w:t>
      </w:r>
      <w:r w:rsidR="00CD622B" w:rsidRPr="00403741">
        <w:rPr>
          <w:sz w:val="22"/>
          <w:szCs w:val="22"/>
          <w:lang w:val="sr-Latn-ME"/>
        </w:rPr>
        <w:t xml:space="preserve">ljekara ako uzimate vankomicin a treba </w:t>
      </w:r>
      <w:r w:rsidRPr="00403741">
        <w:rPr>
          <w:sz w:val="22"/>
          <w:szCs w:val="22"/>
          <w:lang w:val="sr-Latn-ME"/>
        </w:rPr>
        <w:t xml:space="preserve">da imate </w:t>
      </w:r>
      <w:r w:rsidR="00CD622B" w:rsidRPr="00403741">
        <w:rPr>
          <w:sz w:val="22"/>
          <w:szCs w:val="22"/>
          <w:lang w:val="sr-Latn-ME"/>
        </w:rPr>
        <w:t>operaciju;</w:t>
      </w:r>
    </w:p>
    <w:p w:rsidR="00CD622B" w:rsidRPr="00403741" w:rsidRDefault="00CD622B">
      <w:pPr>
        <w:jc w:val="both"/>
        <w:rPr>
          <w:sz w:val="22"/>
          <w:szCs w:val="22"/>
          <w:lang w:val="sr-Latn-ME"/>
        </w:rPr>
      </w:pPr>
      <w:r w:rsidRPr="00403741">
        <w:rPr>
          <w:sz w:val="22"/>
          <w:szCs w:val="22"/>
          <w:lang w:val="sr-Latn-ME"/>
        </w:rPr>
        <w:t>-</w:t>
      </w:r>
      <w:r w:rsidR="00C7524B" w:rsidRPr="00403741">
        <w:rPr>
          <w:sz w:val="22"/>
          <w:szCs w:val="22"/>
          <w:lang w:val="sr-Latn-ME"/>
        </w:rPr>
        <w:t xml:space="preserve"> </w:t>
      </w:r>
      <w:r w:rsidRPr="00403741">
        <w:rPr>
          <w:i/>
          <w:sz w:val="22"/>
          <w:szCs w:val="22"/>
          <w:lang w:val="sr-Latn-ME"/>
        </w:rPr>
        <w:t>bilo koji ljekov</w:t>
      </w:r>
      <w:r w:rsidR="00BF4293" w:rsidRPr="00403741">
        <w:rPr>
          <w:i/>
          <w:sz w:val="22"/>
          <w:szCs w:val="22"/>
          <w:lang w:val="sr-Latn-ME"/>
        </w:rPr>
        <w:t>i</w:t>
      </w:r>
      <w:r w:rsidRPr="00403741">
        <w:rPr>
          <w:i/>
          <w:sz w:val="22"/>
          <w:szCs w:val="22"/>
          <w:lang w:val="sr-Latn-ME"/>
        </w:rPr>
        <w:t xml:space="preserve"> koji utič</w:t>
      </w:r>
      <w:r w:rsidR="00BF4293" w:rsidRPr="00403741">
        <w:rPr>
          <w:i/>
          <w:sz w:val="22"/>
          <w:szCs w:val="22"/>
          <w:lang w:val="sr-Latn-ME"/>
        </w:rPr>
        <w:t>u</w:t>
      </w:r>
      <w:r w:rsidRPr="00403741">
        <w:rPr>
          <w:i/>
          <w:sz w:val="22"/>
          <w:szCs w:val="22"/>
          <w:lang w:val="sr-Latn-ME"/>
        </w:rPr>
        <w:t xml:space="preserve"> na</w:t>
      </w:r>
      <w:r w:rsidR="00826630" w:rsidRPr="00403741">
        <w:rPr>
          <w:i/>
          <w:sz w:val="22"/>
          <w:szCs w:val="22"/>
          <w:lang w:val="sr-Latn-ME"/>
        </w:rPr>
        <w:t xml:space="preserve"> nerve ili na</w:t>
      </w:r>
      <w:r w:rsidRPr="00403741">
        <w:rPr>
          <w:i/>
          <w:sz w:val="22"/>
          <w:szCs w:val="22"/>
          <w:lang w:val="sr-Latn-ME"/>
        </w:rPr>
        <w:t xml:space="preserve"> funkciju bubrega</w:t>
      </w:r>
      <w:r w:rsidRPr="00403741">
        <w:rPr>
          <w:sz w:val="22"/>
          <w:szCs w:val="22"/>
          <w:lang w:val="sr-Latn-ME"/>
        </w:rPr>
        <w:t>, kao što su amfotericin B (lijek koji se</w:t>
      </w:r>
      <w:r w:rsidR="004D37CA" w:rsidRPr="00403741">
        <w:rPr>
          <w:sz w:val="22"/>
          <w:szCs w:val="22"/>
          <w:lang w:val="sr-Latn-ME"/>
        </w:rPr>
        <w:t xml:space="preserve"> </w:t>
      </w:r>
      <w:r w:rsidRPr="00403741">
        <w:rPr>
          <w:sz w:val="22"/>
          <w:szCs w:val="22"/>
          <w:lang w:val="sr-Latn-ME"/>
        </w:rPr>
        <w:t>koristi za liječenje gljivičnih infekcija), aminoglikozidi, bacitracin, polimiksin B, kolistin</w:t>
      </w:r>
      <w:r w:rsidR="0075392E" w:rsidRPr="00403741">
        <w:rPr>
          <w:sz w:val="22"/>
          <w:szCs w:val="22"/>
          <w:lang w:val="sr-Latn-ME"/>
        </w:rPr>
        <w:t>,</w:t>
      </w:r>
      <w:r w:rsidRPr="00403741">
        <w:rPr>
          <w:sz w:val="22"/>
          <w:szCs w:val="22"/>
          <w:lang w:val="sr-Latn-ME"/>
        </w:rPr>
        <w:t xml:space="preserve"> </w:t>
      </w:r>
      <w:r w:rsidR="0075392E" w:rsidRPr="00403741">
        <w:rPr>
          <w:sz w:val="22"/>
          <w:szCs w:val="22"/>
          <w:lang w:val="sr-Latn-ME"/>
        </w:rPr>
        <w:t xml:space="preserve">viomicin </w:t>
      </w:r>
      <w:r w:rsidRPr="00403741">
        <w:rPr>
          <w:sz w:val="22"/>
          <w:szCs w:val="22"/>
          <w:lang w:val="sr-Latn-ME"/>
        </w:rPr>
        <w:t>(</w:t>
      </w:r>
      <w:r w:rsidR="00C7524B" w:rsidRPr="00403741">
        <w:rPr>
          <w:sz w:val="22"/>
          <w:szCs w:val="22"/>
          <w:lang w:val="sr-Latn-ME"/>
        </w:rPr>
        <w:t>antibiotici</w:t>
      </w:r>
      <w:r w:rsidRPr="00403741">
        <w:rPr>
          <w:sz w:val="22"/>
          <w:szCs w:val="22"/>
          <w:lang w:val="sr-Latn-ME"/>
        </w:rPr>
        <w:t>), ili cisplatin (</w:t>
      </w:r>
      <w:r w:rsidR="00C7524B" w:rsidRPr="00403741">
        <w:rPr>
          <w:sz w:val="22"/>
          <w:szCs w:val="22"/>
          <w:lang w:val="sr-Latn-ME"/>
        </w:rPr>
        <w:t xml:space="preserve">lijek </w:t>
      </w:r>
      <w:r w:rsidRPr="00403741">
        <w:rPr>
          <w:sz w:val="22"/>
          <w:szCs w:val="22"/>
          <w:lang w:val="sr-Latn-ME"/>
        </w:rPr>
        <w:t xml:space="preserve">koji se </w:t>
      </w:r>
      <w:r w:rsidR="00C7524B" w:rsidRPr="00403741">
        <w:rPr>
          <w:sz w:val="22"/>
          <w:szCs w:val="22"/>
          <w:lang w:val="sr-Latn-ME"/>
        </w:rPr>
        <w:t xml:space="preserve">koristi </w:t>
      </w:r>
      <w:r w:rsidRPr="00403741">
        <w:rPr>
          <w:sz w:val="22"/>
          <w:szCs w:val="22"/>
          <w:lang w:val="sr-Latn-ME"/>
        </w:rPr>
        <w:t>za liječenje raka)</w:t>
      </w:r>
      <w:r w:rsidR="0075392E" w:rsidRPr="00403741">
        <w:rPr>
          <w:sz w:val="22"/>
          <w:szCs w:val="22"/>
          <w:lang w:val="sr-Latn-ME"/>
        </w:rPr>
        <w:t>,</w:t>
      </w:r>
      <w:r w:rsidR="00A03566" w:rsidRPr="00403741">
        <w:rPr>
          <w:sz w:val="22"/>
          <w:szCs w:val="22"/>
          <w:lang w:val="sr-Latn-ME"/>
        </w:rPr>
        <w:t xml:space="preserve"> piperacilin/tazobaktam;</w:t>
      </w:r>
    </w:p>
    <w:p w:rsidR="00CD622B" w:rsidRPr="00403741" w:rsidRDefault="00CD622B">
      <w:pPr>
        <w:jc w:val="both"/>
        <w:rPr>
          <w:sz w:val="22"/>
          <w:szCs w:val="22"/>
          <w:lang w:val="sr-Latn-ME"/>
        </w:rPr>
      </w:pPr>
      <w:r w:rsidRPr="00403741">
        <w:rPr>
          <w:sz w:val="22"/>
          <w:szCs w:val="22"/>
          <w:lang w:val="sr-Latn-ME"/>
        </w:rPr>
        <w:t>-</w:t>
      </w:r>
      <w:r w:rsidR="00C7524B" w:rsidRPr="00403741">
        <w:rPr>
          <w:sz w:val="22"/>
          <w:szCs w:val="22"/>
          <w:lang w:val="sr-Latn-ME"/>
        </w:rPr>
        <w:t xml:space="preserve"> </w:t>
      </w:r>
      <w:r w:rsidRPr="00403741">
        <w:rPr>
          <w:i/>
          <w:sz w:val="22"/>
          <w:szCs w:val="22"/>
          <w:lang w:val="sr-Latn-ME"/>
        </w:rPr>
        <w:t>snažni diuretici</w:t>
      </w:r>
      <w:r w:rsidRPr="00403741">
        <w:rPr>
          <w:sz w:val="22"/>
          <w:szCs w:val="22"/>
          <w:lang w:val="sr-Latn-ME"/>
        </w:rPr>
        <w:t xml:space="preserve"> (</w:t>
      </w:r>
      <w:r w:rsidR="007B7568" w:rsidRPr="00403741">
        <w:rPr>
          <w:sz w:val="22"/>
          <w:szCs w:val="22"/>
          <w:lang w:val="sr-Latn-ME"/>
        </w:rPr>
        <w:t xml:space="preserve">snažni </w:t>
      </w:r>
      <w:r w:rsidRPr="00403741">
        <w:rPr>
          <w:sz w:val="22"/>
          <w:szCs w:val="22"/>
          <w:lang w:val="sr-Latn-ME"/>
        </w:rPr>
        <w:t>ljekovi za izbacivanje viška tečnosti iz organizma, pojačano mokrenje)</w:t>
      </w:r>
      <w:r w:rsidR="00C7524B" w:rsidRPr="00403741">
        <w:rPr>
          <w:sz w:val="22"/>
          <w:szCs w:val="22"/>
          <w:lang w:val="sr-Latn-ME"/>
        </w:rPr>
        <w:t>,</w:t>
      </w:r>
      <w:r w:rsidRPr="00403741">
        <w:rPr>
          <w:sz w:val="22"/>
          <w:szCs w:val="22"/>
          <w:lang w:val="sr-Latn-ME"/>
        </w:rPr>
        <w:t xml:space="preserve"> kao što je furosemid.</w:t>
      </w:r>
    </w:p>
    <w:p w:rsidR="00CD622B" w:rsidRPr="00403741" w:rsidRDefault="00CD622B">
      <w:pPr>
        <w:jc w:val="both"/>
        <w:rPr>
          <w:sz w:val="22"/>
          <w:szCs w:val="22"/>
          <w:lang w:val="sr-Latn-ME"/>
        </w:rPr>
      </w:pPr>
      <w:r w:rsidRPr="00403741">
        <w:rPr>
          <w:sz w:val="22"/>
          <w:szCs w:val="22"/>
          <w:lang w:val="sr-Latn-ME"/>
        </w:rPr>
        <w:t xml:space="preserve">Vaš </w:t>
      </w:r>
      <w:r w:rsidR="00BF4293" w:rsidRPr="00403741">
        <w:rPr>
          <w:sz w:val="22"/>
          <w:szCs w:val="22"/>
          <w:lang w:val="sr-Latn-ME"/>
        </w:rPr>
        <w:t>ljekar</w:t>
      </w:r>
      <w:r w:rsidRPr="00403741">
        <w:rPr>
          <w:sz w:val="22"/>
          <w:szCs w:val="22"/>
          <w:lang w:val="sr-Latn-ME"/>
        </w:rPr>
        <w:t xml:space="preserve"> će odlučiti da li je i dalje </w:t>
      </w:r>
      <w:r w:rsidR="007B7568" w:rsidRPr="00403741">
        <w:rPr>
          <w:sz w:val="22"/>
          <w:szCs w:val="22"/>
          <w:lang w:val="sr-Latn-ME"/>
        </w:rPr>
        <w:t xml:space="preserve">za Vas </w:t>
      </w:r>
      <w:r w:rsidRPr="00403741">
        <w:rPr>
          <w:sz w:val="22"/>
          <w:szCs w:val="22"/>
          <w:lang w:val="sr-Latn-ME"/>
        </w:rPr>
        <w:t>pogodno da uzimate ovaj lijek.</w:t>
      </w:r>
    </w:p>
    <w:p w:rsidR="005476D7" w:rsidRPr="00403741" w:rsidRDefault="005476D7">
      <w:pPr>
        <w:jc w:val="both"/>
        <w:rPr>
          <w:b/>
          <w:sz w:val="22"/>
          <w:szCs w:val="22"/>
          <w:lang w:val="sr-Latn-ME"/>
        </w:rPr>
      </w:pPr>
    </w:p>
    <w:p w:rsidR="00A92C66" w:rsidRPr="00403741" w:rsidRDefault="00F47B6C">
      <w:pPr>
        <w:jc w:val="both"/>
        <w:rPr>
          <w:b/>
          <w:sz w:val="22"/>
          <w:szCs w:val="22"/>
          <w:lang w:val="sr-Latn-ME"/>
        </w:rPr>
      </w:pPr>
      <w:r w:rsidRPr="00403741">
        <w:rPr>
          <w:b/>
          <w:sz w:val="22"/>
          <w:szCs w:val="22"/>
          <w:lang w:val="sr-Latn-ME"/>
        </w:rPr>
        <w:t>Plodnost, trudnoća i dojenje</w:t>
      </w:r>
    </w:p>
    <w:p w:rsidR="00BF4293" w:rsidRPr="00403741" w:rsidRDefault="00BF4293">
      <w:pPr>
        <w:jc w:val="both"/>
        <w:rPr>
          <w:sz w:val="22"/>
          <w:szCs w:val="22"/>
          <w:lang w:val="sr-Latn-ME"/>
        </w:rPr>
      </w:pPr>
    </w:p>
    <w:p w:rsidR="00CD622B" w:rsidRPr="00403741" w:rsidRDefault="00CD622B">
      <w:pPr>
        <w:jc w:val="both"/>
        <w:rPr>
          <w:sz w:val="22"/>
          <w:szCs w:val="22"/>
          <w:lang w:val="sr-Latn-ME"/>
        </w:rPr>
      </w:pPr>
      <w:r w:rsidRPr="00403741">
        <w:rPr>
          <w:sz w:val="22"/>
          <w:szCs w:val="22"/>
          <w:lang w:val="sr-Latn-ME"/>
        </w:rPr>
        <w:t>Ukoliko ste trudni ili dojite, mislite da ste trudni ili planirate trudnoću, posav</w:t>
      </w:r>
      <w:r w:rsidR="007B7568" w:rsidRPr="00403741">
        <w:rPr>
          <w:sz w:val="22"/>
          <w:szCs w:val="22"/>
          <w:lang w:val="sr-Latn-ME"/>
        </w:rPr>
        <w:t>j</w:t>
      </w:r>
      <w:r w:rsidRPr="00403741">
        <w:rPr>
          <w:sz w:val="22"/>
          <w:szCs w:val="22"/>
          <w:lang w:val="sr-Latn-ME"/>
        </w:rPr>
        <w:t xml:space="preserve">etujte se sa svojim </w:t>
      </w:r>
      <w:r w:rsidR="00BF4293" w:rsidRPr="00403741">
        <w:rPr>
          <w:sz w:val="22"/>
          <w:szCs w:val="22"/>
          <w:lang w:val="sr-Latn-ME"/>
        </w:rPr>
        <w:t xml:space="preserve">ljekarom </w:t>
      </w:r>
      <w:r w:rsidRPr="00403741">
        <w:rPr>
          <w:sz w:val="22"/>
          <w:szCs w:val="22"/>
          <w:lang w:val="sr-Latn-ME"/>
        </w:rPr>
        <w:t xml:space="preserve"> ili</w:t>
      </w:r>
      <w:r w:rsidR="00BF4293" w:rsidRPr="00403741">
        <w:rPr>
          <w:sz w:val="22"/>
          <w:szCs w:val="22"/>
          <w:lang w:val="sr-Latn-ME"/>
        </w:rPr>
        <w:t xml:space="preserve"> </w:t>
      </w:r>
      <w:r w:rsidRPr="00403741">
        <w:rPr>
          <w:sz w:val="22"/>
          <w:szCs w:val="22"/>
          <w:lang w:val="sr-Latn-ME"/>
        </w:rPr>
        <w:t>farmaceutom pr</w:t>
      </w:r>
      <w:r w:rsidR="00BF4293" w:rsidRPr="00403741">
        <w:rPr>
          <w:sz w:val="22"/>
          <w:szCs w:val="22"/>
          <w:lang w:val="sr-Latn-ME"/>
        </w:rPr>
        <w:t>ij</w:t>
      </w:r>
      <w:r w:rsidRPr="00403741">
        <w:rPr>
          <w:sz w:val="22"/>
          <w:szCs w:val="22"/>
          <w:lang w:val="sr-Latn-ME"/>
        </w:rPr>
        <w:t>e uzimanja ovog lijeka.</w:t>
      </w:r>
    </w:p>
    <w:p w:rsidR="00BF4293" w:rsidRPr="00403741" w:rsidRDefault="00BF4293">
      <w:pPr>
        <w:jc w:val="both"/>
        <w:rPr>
          <w:b/>
          <w:sz w:val="22"/>
          <w:szCs w:val="22"/>
          <w:lang w:val="sr-Latn-ME"/>
        </w:rPr>
      </w:pPr>
    </w:p>
    <w:p w:rsidR="00A32113" w:rsidRPr="00403741" w:rsidRDefault="00A32113">
      <w:pPr>
        <w:jc w:val="both"/>
        <w:rPr>
          <w:b/>
          <w:bCs/>
          <w:sz w:val="22"/>
          <w:szCs w:val="22"/>
          <w:lang w:val="sr-Latn-ME"/>
        </w:rPr>
      </w:pPr>
      <w:r w:rsidRPr="00403741">
        <w:rPr>
          <w:b/>
          <w:sz w:val="22"/>
          <w:szCs w:val="22"/>
          <w:lang w:val="sr-Latn-ME"/>
        </w:rPr>
        <w:t xml:space="preserve">Uticaj lijeka </w:t>
      </w:r>
      <w:r w:rsidR="00CD622B" w:rsidRPr="00403741">
        <w:rPr>
          <w:b/>
          <w:sz w:val="22"/>
          <w:szCs w:val="22"/>
          <w:lang w:val="sr-Latn-ME"/>
        </w:rPr>
        <w:t>V</w:t>
      </w:r>
      <w:r w:rsidR="007B7568" w:rsidRPr="00403741">
        <w:rPr>
          <w:b/>
          <w:sz w:val="22"/>
          <w:szCs w:val="22"/>
          <w:lang w:val="sr-Latn-ME"/>
        </w:rPr>
        <w:t xml:space="preserve">ondem </w:t>
      </w:r>
      <w:r w:rsidRPr="00403741">
        <w:rPr>
          <w:b/>
          <w:sz w:val="22"/>
          <w:szCs w:val="22"/>
          <w:lang w:val="sr-Latn-ME"/>
        </w:rPr>
        <w:t xml:space="preserve">na </w:t>
      </w:r>
      <w:r w:rsidR="00F47B6C" w:rsidRPr="00403741">
        <w:rPr>
          <w:b/>
          <w:sz w:val="22"/>
          <w:szCs w:val="22"/>
          <w:lang w:val="sr-Latn-ME"/>
        </w:rPr>
        <w:t xml:space="preserve">sposobnost upravljanja </w:t>
      </w:r>
      <w:r w:rsidRPr="00403741">
        <w:rPr>
          <w:b/>
          <w:sz w:val="22"/>
          <w:szCs w:val="22"/>
          <w:lang w:val="sr-Latn-ME"/>
        </w:rPr>
        <w:t>vozilima i rukovanje mašinama</w:t>
      </w:r>
      <w:r w:rsidRPr="00403741">
        <w:rPr>
          <w:b/>
          <w:bCs/>
          <w:sz w:val="22"/>
          <w:szCs w:val="22"/>
          <w:lang w:val="sr-Latn-ME"/>
        </w:rPr>
        <w:t xml:space="preserve"> </w:t>
      </w:r>
    </w:p>
    <w:p w:rsidR="00041B80" w:rsidRPr="00403741" w:rsidRDefault="00041B80">
      <w:pPr>
        <w:jc w:val="both"/>
        <w:rPr>
          <w:bCs/>
          <w:sz w:val="22"/>
          <w:szCs w:val="22"/>
          <w:lang w:val="sr-Latn-ME"/>
        </w:rPr>
      </w:pPr>
    </w:p>
    <w:p w:rsidR="00B34D14" w:rsidRPr="00403741" w:rsidRDefault="00BF4293">
      <w:pPr>
        <w:jc w:val="both"/>
        <w:rPr>
          <w:bCs/>
          <w:sz w:val="22"/>
          <w:szCs w:val="22"/>
          <w:lang w:val="sr-Latn-ME"/>
        </w:rPr>
      </w:pPr>
      <w:r w:rsidRPr="00403741">
        <w:rPr>
          <w:bCs/>
          <w:sz w:val="22"/>
          <w:szCs w:val="22"/>
          <w:lang w:val="sr-Latn-ME"/>
        </w:rPr>
        <w:t>Lijek Vondem nema ili ima zanemarljiv uticaj na sposobnost upravljanja vozilom ili rukovanja mašinama.</w:t>
      </w:r>
    </w:p>
    <w:p w:rsidR="00BF4293" w:rsidRDefault="00BF4293" w:rsidP="00462817">
      <w:pPr>
        <w:tabs>
          <w:tab w:val="left" w:pos="540"/>
          <w:tab w:val="left" w:pos="569"/>
        </w:tabs>
        <w:jc w:val="both"/>
        <w:rPr>
          <w:b/>
          <w:bCs/>
          <w:sz w:val="22"/>
          <w:szCs w:val="22"/>
          <w:lang w:val="sr-Latn-ME"/>
        </w:rPr>
      </w:pPr>
    </w:p>
    <w:p w:rsidR="008E2992" w:rsidRPr="00403741" w:rsidRDefault="008E2992" w:rsidP="00462817">
      <w:pPr>
        <w:tabs>
          <w:tab w:val="left" w:pos="540"/>
          <w:tab w:val="left" w:pos="569"/>
        </w:tabs>
        <w:jc w:val="both"/>
        <w:rPr>
          <w:b/>
          <w:bCs/>
          <w:sz w:val="22"/>
          <w:szCs w:val="22"/>
          <w:lang w:val="sr-Latn-ME"/>
        </w:rPr>
      </w:pPr>
    </w:p>
    <w:p w:rsidR="00A32113" w:rsidRPr="00403741" w:rsidRDefault="00A32113" w:rsidP="00462817">
      <w:pPr>
        <w:tabs>
          <w:tab w:val="left" w:pos="540"/>
          <w:tab w:val="left" w:pos="569"/>
        </w:tabs>
        <w:jc w:val="both"/>
        <w:rPr>
          <w:b/>
          <w:bCs/>
          <w:sz w:val="22"/>
          <w:szCs w:val="22"/>
          <w:lang w:val="sr-Latn-ME"/>
        </w:rPr>
      </w:pPr>
      <w:r w:rsidRPr="00403741">
        <w:rPr>
          <w:b/>
          <w:bCs/>
          <w:sz w:val="22"/>
          <w:szCs w:val="22"/>
          <w:lang w:val="sr-Latn-ME"/>
        </w:rPr>
        <w:t xml:space="preserve">3. </w:t>
      </w:r>
      <w:r w:rsidR="00291DAD" w:rsidRPr="00403741">
        <w:rPr>
          <w:b/>
          <w:bCs/>
          <w:sz w:val="22"/>
          <w:szCs w:val="22"/>
          <w:lang w:val="sr-Latn-ME"/>
        </w:rPr>
        <w:tab/>
        <w:t xml:space="preserve">KAKO SE UPOTREBLJAVA LIJEK </w:t>
      </w:r>
      <w:r w:rsidR="00CD622B" w:rsidRPr="00403741">
        <w:rPr>
          <w:b/>
          <w:bCs/>
          <w:sz w:val="22"/>
          <w:szCs w:val="22"/>
          <w:lang w:val="sr-Latn-ME"/>
        </w:rPr>
        <w:t>VONDEM</w:t>
      </w:r>
    </w:p>
    <w:p w:rsidR="00445D8F" w:rsidRPr="00403741" w:rsidRDefault="00445D8F" w:rsidP="00462817">
      <w:pPr>
        <w:jc w:val="both"/>
        <w:rPr>
          <w:bCs/>
          <w:caps/>
          <w:sz w:val="22"/>
          <w:szCs w:val="22"/>
          <w:lang w:val="sr-Latn-ME"/>
        </w:rPr>
      </w:pPr>
    </w:p>
    <w:p w:rsidR="00041B80" w:rsidRPr="00403741" w:rsidRDefault="00041B80" w:rsidP="00142234">
      <w:pPr>
        <w:jc w:val="both"/>
        <w:rPr>
          <w:bCs/>
          <w:sz w:val="22"/>
          <w:szCs w:val="22"/>
          <w:lang w:val="sr-Latn-ME"/>
        </w:rPr>
      </w:pPr>
      <w:r w:rsidRPr="00403741">
        <w:rPr>
          <w:bCs/>
          <w:sz w:val="22"/>
          <w:szCs w:val="22"/>
          <w:lang w:val="sr-Latn-ME"/>
        </w:rPr>
        <w:t xml:space="preserve">Uvijek uzimajte ovaj lijek tačno onako kako Vam je rekao Vaš ljekar ili farmaceut. Provjerite sa ljekarom ili farmaceutom ako niste sigurni kako da koristite ovaj lijek. </w:t>
      </w:r>
    </w:p>
    <w:p w:rsidR="00CD622B" w:rsidRPr="00403741" w:rsidRDefault="00CD622B" w:rsidP="00142234">
      <w:pPr>
        <w:jc w:val="both"/>
        <w:rPr>
          <w:bCs/>
          <w:sz w:val="22"/>
          <w:szCs w:val="22"/>
          <w:lang w:val="sr-Latn-ME"/>
        </w:rPr>
      </w:pPr>
      <w:r w:rsidRPr="00403741">
        <w:rPr>
          <w:bCs/>
          <w:sz w:val="22"/>
          <w:szCs w:val="22"/>
          <w:lang w:val="sr-Latn-ME"/>
        </w:rPr>
        <w:t xml:space="preserve">Lijek Vondem će Vam davati zdravstveni radnik u bolnici. Vaš </w:t>
      </w:r>
      <w:r w:rsidR="00BF4293" w:rsidRPr="00403741">
        <w:rPr>
          <w:bCs/>
          <w:sz w:val="22"/>
          <w:szCs w:val="22"/>
          <w:lang w:val="sr-Latn-ME"/>
        </w:rPr>
        <w:t>ljekar</w:t>
      </w:r>
      <w:r w:rsidRPr="00403741">
        <w:rPr>
          <w:bCs/>
          <w:sz w:val="22"/>
          <w:szCs w:val="22"/>
          <w:lang w:val="sr-Latn-ME"/>
        </w:rPr>
        <w:t xml:space="preserve"> će odrediti dozu lijek</w:t>
      </w:r>
      <w:r w:rsidR="00BF4293" w:rsidRPr="00403741">
        <w:rPr>
          <w:bCs/>
          <w:sz w:val="22"/>
          <w:szCs w:val="22"/>
          <w:lang w:val="sr-Latn-ME"/>
        </w:rPr>
        <w:t xml:space="preserve">a i koliko dugo će  </w:t>
      </w:r>
      <w:r w:rsidRPr="00403741">
        <w:rPr>
          <w:bCs/>
          <w:sz w:val="22"/>
          <w:szCs w:val="22"/>
          <w:lang w:val="sr-Latn-ME"/>
        </w:rPr>
        <w:t xml:space="preserve">trajati </w:t>
      </w:r>
      <w:r w:rsidR="00D87518" w:rsidRPr="00403741">
        <w:rPr>
          <w:bCs/>
          <w:sz w:val="22"/>
          <w:szCs w:val="22"/>
          <w:lang w:val="sr-Latn-ME"/>
        </w:rPr>
        <w:t>primjena</w:t>
      </w:r>
      <w:r w:rsidRPr="00403741">
        <w:rPr>
          <w:bCs/>
          <w:sz w:val="22"/>
          <w:szCs w:val="22"/>
          <w:lang w:val="sr-Latn-ME"/>
        </w:rPr>
        <w:t xml:space="preserve"> lijeka.</w:t>
      </w:r>
    </w:p>
    <w:p w:rsidR="00BF4293" w:rsidRPr="00403741" w:rsidRDefault="00BF4293" w:rsidP="00142234">
      <w:pPr>
        <w:jc w:val="both"/>
        <w:rPr>
          <w:bCs/>
          <w:sz w:val="22"/>
          <w:szCs w:val="22"/>
          <w:lang w:val="sr-Latn-ME"/>
        </w:rPr>
      </w:pPr>
    </w:p>
    <w:p w:rsidR="00CD622B" w:rsidRDefault="00CD622B" w:rsidP="00142234">
      <w:pPr>
        <w:jc w:val="both"/>
        <w:rPr>
          <w:b/>
          <w:bCs/>
          <w:sz w:val="22"/>
          <w:szCs w:val="22"/>
          <w:lang w:val="sr-Latn-ME"/>
        </w:rPr>
      </w:pPr>
      <w:r w:rsidRPr="00403741">
        <w:rPr>
          <w:b/>
          <w:bCs/>
          <w:sz w:val="22"/>
          <w:szCs w:val="22"/>
          <w:lang w:val="sr-Latn-ME"/>
        </w:rPr>
        <w:t>Doziranje</w:t>
      </w:r>
    </w:p>
    <w:p w:rsidR="008E2992" w:rsidRPr="00403741" w:rsidRDefault="008E2992" w:rsidP="00142234">
      <w:pPr>
        <w:jc w:val="both"/>
        <w:rPr>
          <w:b/>
          <w:bCs/>
          <w:sz w:val="22"/>
          <w:szCs w:val="22"/>
          <w:lang w:val="sr-Latn-ME"/>
        </w:rPr>
      </w:pPr>
    </w:p>
    <w:p w:rsidR="00CD622B" w:rsidRPr="00403741" w:rsidRDefault="00CD622B">
      <w:pPr>
        <w:jc w:val="both"/>
        <w:rPr>
          <w:bCs/>
          <w:sz w:val="22"/>
          <w:szCs w:val="22"/>
          <w:lang w:val="sr-Latn-ME"/>
        </w:rPr>
      </w:pPr>
      <w:r w:rsidRPr="00403741">
        <w:rPr>
          <w:bCs/>
          <w:sz w:val="22"/>
          <w:szCs w:val="22"/>
          <w:lang w:val="sr-Latn-ME"/>
        </w:rPr>
        <w:t>Doza lijeka koju ćete primiti zavisi od:</w:t>
      </w:r>
    </w:p>
    <w:p w:rsidR="00CD622B" w:rsidRPr="00403741" w:rsidRDefault="00CD622B">
      <w:pPr>
        <w:jc w:val="both"/>
        <w:rPr>
          <w:bCs/>
          <w:sz w:val="22"/>
          <w:szCs w:val="22"/>
          <w:lang w:val="sr-Latn-ME"/>
        </w:rPr>
      </w:pPr>
      <w:r w:rsidRPr="00403741">
        <w:rPr>
          <w:bCs/>
          <w:sz w:val="22"/>
          <w:szCs w:val="22"/>
          <w:lang w:val="sr-Latn-ME"/>
        </w:rPr>
        <w:t>- Vaše</w:t>
      </w:r>
      <w:r w:rsidR="00BF4293" w:rsidRPr="00403741">
        <w:rPr>
          <w:bCs/>
          <w:sz w:val="22"/>
          <w:szCs w:val="22"/>
          <w:lang w:val="sr-Latn-ME"/>
        </w:rPr>
        <w:t xml:space="preserve"> starosti</w:t>
      </w:r>
      <w:r w:rsidRPr="00403741">
        <w:rPr>
          <w:bCs/>
          <w:sz w:val="22"/>
          <w:szCs w:val="22"/>
          <w:lang w:val="sr-Latn-ME"/>
        </w:rPr>
        <w:t>;</w:t>
      </w:r>
    </w:p>
    <w:p w:rsidR="00CD622B" w:rsidRPr="00403741" w:rsidRDefault="00CD622B">
      <w:pPr>
        <w:jc w:val="both"/>
        <w:rPr>
          <w:bCs/>
          <w:sz w:val="22"/>
          <w:szCs w:val="22"/>
          <w:lang w:val="sr-Latn-ME"/>
        </w:rPr>
      </w:pPr>
      <w:r w:rsidRPr="00403741">
        <w:rPr>
          <w:bCs/>
          <w:sz w:val="22"/>
          <w:szCs w:val="22"/>
          <w:lang w:val="sr-Latn-ME"/>
        </w:rPr>
        <w:t>- Vaše t</w:t>
      </w:r>
      <w:r w:rsidR="00BF4293" w:rsidRPr="00403741">
        <w:rPr>
          <w:bCs/>
          <w:sz w:val="22"/>
          <w:szCs w:val="22"/>
          <w:lang w:val="sr-Latn-ME"/>
        </w:rPr>
        <w:t>j</w:t>
      </w:r>
      <w:r w:rsidRPr="00403741">
        <w:rPr>
          <w:bCs/>
          <w:sz w:val="22"/>
          <w:szCs w:val="22"/>
          <w:lang w:val="sr-Latn-ME"/>
        </w:rPr>
        <w:t>elesne mase;</w:t>
      </w:r>
    </w:p>
    <w:p w:rsidR="00CD622B" w:rsidRPr="00403741" w:rsidRDefault="00CD622B">
      <w:pPr>
        <w:jc w:val="both"/>
        <w:rPr>
          <w:bCs/>
          <w:sz w:val="22"/>
          <w:szCs w:val="22"/>
          <w:lang w:val="sr-Latn-ME"/>
        </w:rPr>
      </w:pPr>
      <w:r w:rsidRPr="00403741">
        <w:rPr>
          <w:bCs/>
          <w:sz w:val="22"/>
          <w:szCs w:val="22"/>
          <w:lang w:val="sr-Latn-ME"/>
        </w:rPr>
        <w:t>- vrste infekcije koju imate;</w:t>
      </w:r>
    </w:p>
    <w:p w:rsidR="00CD622B" w:rsidRPr="00403741" w:rsidRDefault="00CD622B">
      <w:pPr>
        <w:jc w:val="both"/>
        <w:rPr>
          <w:bCs/>
          <w:sz w:val="22"/>
          <w:szCs w:val="22"/>
          <w:lang w:val="sr-Latn-ME"/>
        </w:rPr>
      </w:pPr>
      <w:r w:rsidRPr="00403741">
        <w:rPr>
          <w:bCs/>
          <w:sz w:val="22"/>
          <w:szCs w:val="22"/>
          <w:lang w:val="sr-Latn-ME"/>
        </w:rPr>
        <w:t xml:space="preserve">- stanja funkcije </w:t>
      </w:r>
      <w:r w:rsidR="00340425" w:rsidRPr="00403741">
        <w:rPr>
          <w:bCs/>
          <w:sz w:val="22"/>
          <w:szCs w:val="22"/>
          <w:lang w:val="sr-Latn-ME"/>
        </w:rPr>
        <w:t xml:space="preserve">Vaših </w:t>
      </w:r>
      <w:r w:rsidRPr="00403741">
        <w:rPr>
          <w:bCs/>
          <w:sz w:val="22"/>
          <w:szCs w:val="22"/>
          <w:lang w:val="sr-Latn-ME"/>
        </w:rPr>
        <w:t>bubrega;</w:t>
      </w:r>
    </w:p>
    <w:p w:rsidR="00CD622B" w:rsidRPr="00403741" w:rsidRDefault="00CD622B">
      <w:pPr>
        <w:jc w:val="both"/>
        <w:rPr>
          <w:bCs/>
          <w:sz w:val="22"/>
          <w:szCs w:val="22"/>
          <w:lang w:val="sr-Latn-ME"/>
        </w:rPr>
      </w:pPr>
      <w:r w:rsidRPr="00403741">
        <w:rPr>
          <w:bCs/>
          <w:sz w:val="22"/>
          <w:szCs w:val="22"/>
          <w:lang w:val="sr-Latn-ME"/>
        </w:rPr>
        <w:t>- stanja Vašeg čula sluha;</w:t>
      </w:r>
    </w:p>
    <w:p w:rsidR="00CD622B" w:rsidRPr="00403741" w:rsidRDefault="00CD622B">
      <w:pPr>
        <w:jc w:val="both"/>
        <w:rPr>
          <w:bCs/>
          <w:sz w:val="22"/>
          <w:szCs w:val="22"/>
          <w:lang w:val="sr-Latn-ME"/>
        </w:rPr>
      </w:pPr>
      <w:r w:rsidRPr="00403741">
        <w:rPr>
          <w:bCs/>
          <w:sz w:val="22"/>
          <w:szCs w:val="22"/>
          <w:lang w:val="sr-Latn-ME"/>
        </w:rPr>
        <w:t>- drugih ljekova koje uzimate.</w:t>
      </w:r>
    </w:p>
    <w:p w:rsidR="00BF4293" w:rsidRPr="00403741" w:rsidRDefault="00BF4293">
      <w:pPr>
        <w:jc w:val="both"/>
        <w:rPr>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Intravenska upotreba</w:t>
      </w:r>
    </w:p>
    <w:p w:rsidR="00BF4293" w:rsidRPr="00403741" w:rsidRDefault="00BF4293">
      <w:pPr>
        <w:jc w:val="both"/>
        <w:rPr>
          <w:b/>
          <w:bCs/>
          <w:sz w:val="22"/>
          <w:szCs w:val="22"/>
          <w:lang w:val="sr-Latn-ME"/>
        </w:rPr>
      </w:pPr>
    </w:p>
    <w:p w:rsidR="008E2992" w:rsidRDefault="008E2992">
      <w:pPr>
        <w:jc w:val="both"/>
        <w:rPr>
          <w:b/>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lastRenderedPageBreak/>
        <w:t>Odrasli i adolescenti (uzrasta 12 godina i stariji)</w:t>
      </w:r>
    </w:p>
    <w:p w:rsidR="00CD622B" w:rsidRPr="00403741" w:rsidRDefault="00CD622B">
      <w:pPr>
        <w:jc w:val="both"/>
        <w:rPr>
          <w:bCs/>
          <w:sz w:val="22"/>
          <w:szCs w:val="22"/>
          <w:lang w:val="sr-Latn-ME"/>
        </w:rPr>
      </w:pPr>
      <w:r w:rsidRPr="00403741">
        <w:rPr>
          <w:bCs/>
          <w:sz w:val="22"/>
          <w:szCs w:val="22"/>
          <w:lang w:val="sr-Latn-ME"/>
        </w:rPr>
        <w:t>Doza lijeka koju ćete primiti, izračunaće se na osnovu Vaše t</w:t>
      </w:r>
      <w:r w:rsidR="00BF4293" w:rsidRPr="00403741">
        <w:rPr>
          <w:bCs/>
          <w:sz w:val="22"/>
          <w:szCs w:val="22"/>
          <w:lang w:val="sr-Latn-ME"/>
        </w:rPr>
        <w:t>j</w:t>
      </w:r>
      <w:r w:rsidRPr="00403741">
        <w:rPr>
          <w:bCs/>
          <w:sz w:val="22"/>
          <w:szCs w:val="22"/>
          <w:lang w:val="sr-Latn-ME"/>
        </w:rPr>
        <w:t xml:space="preserve">elesne mase. Uobičajena doza je 15-20 mg </w:t>
      </w:r>
      <w:r w:rsidR="00BF4293" w:rsidRPr="00403741">
        <w:rPr>
          <w:bCs/>
          <w:sz w:val="22"/>
          <w:szCs w:val="22"/>
          <w:lang w:val="sr-Latn-ME"/>
        </w:rPr>
        <w:t xml:space="preserve">po kg </w:t>
      </w:r>
      <w:r w:rsidRPr="00403741">
        <w:rPr>
          <w:bCs/>
          <w:sz w:val="22"/>
          <w:szCs w:val="22"/>
          <w:lang w:val="sr-Latn-ME"/>
        </w:rPr>
        <w:t>t</w:t>
      </w:r>
      <w:r w:rsidR="00BF4293" w:rsidRPr="00403741">
        <w:rPr>
          <w:bCs/>
          <w:sz w:val="22"/>
          <w:szCs w:val="22"/>
          <w:lang w:val="sr-Latn-ME"/>
        </w:rPr>
        <w:t>j</w:t>
      </w:r>
      <w:r w:rsidRPr="00403741">
        <w:rPr>
          <w:bCs/>
          <w:sz w:val="22"/>
          <w:szCs w:val="22"/>
          <w:lang w:val="sr-Latn-ME"/>
        </w:rPr>
        <w:t xml:space="preserve">elesne mase </w:t>
      </w:r>
      <w:r w:rsidR="00A03566" w:rsidRPr="00403741">
        <w:rPr>
          <w:bCs/>
          <w:sz w:val="22"/>
          <w:szCs w:val="22"/>
          <w:lang w:val="sr-Latn-ME"/>
        </w:rPr>
        <w:t xml:space="preserve">primijenjena </w:t>
      </w:r>
      <w:r w:rsidRPr="00403741">
        <w:rPr>
          <w:bCs/>
          <w:sz w:val="22"/>
          <w:szCs w:val="22"/>
          <w:lang w:val="sr-Latn-ME"/>
        </w:rPr>
        <w:t xml:space="preserve">kao intravenska infuzija, svakih 8 do 12 sati. U nekim slučajevima, Vaš </w:t>
      </w:r>
      <w:r w:rsidR="00BF4293" w:rsidRPr="00403741">
        <w:rPr>
          <w:bCs/>
          <w:sz w:val="22"/>
          <w:szCs w:val="22"/>
          <w:lang w:val="sr-Latn-ME"/>
        </w:rPr>
        <w:t>ljekar</w:t>
      </w:r>
      <w:r w:rsidRPr="00403741">
        <w:rPr>
          <w:bCs/>
          <w:sz w:val="22"/>
          <w:szCs w:val="22"/>
          <w:lang w:val="sr-Latn-ME"/>
        </w:rPr>
        <w:t xml:space="preserve"> može odlučiti da</w:t>
      </w:r>
      <w:r w:rsidR="00BF4293" w:rsidRPr="00403741">
        <w:rPr>
          <w:bCs/>
          <w:sz w:val="22"/>
          <w:szCs w:val="22"/>
          <w:lang w:val="sr-Latn-ME"/>
        </w:rPr>
        <w:t xml:space="preserve"> </w:t>
      </w:r>
      <w:r w:rsidRPr="00403741">
        <w:rPr>
          <w:bCs/>
          <w:sz w:val="22"/>
          <w:szCs w:val="22"/>
          <w:lang w:val="sr-Latn-ME"/>
        </w:rPr>
        <w:t xml:space="preserve">inicijalna doza bude </w:t>
      </w:r>
      <w:r w:rsidR="00826630" w:rsidRPr="00403741">
        <w:rPr>
          <w:bCs/>
          <w:sz w:val="22"/>
          <w:szCs w:val="22"/>
          <w:lang w:val="sr-Latn-ME"/>
        </w:rPr>
        <w:t xml:space="preserve">do </w:t>
      </w:r>
      <w:r w:rsidRPr="00403741">
        <w:rPr>
          <w:bCs/>
          <w:sz w:val="22"/>
          <w:szCs w:val="22"/>
          <w:lang w:val="sr-Latn-ME"/>
        </w:rPr>
        <w:t>30 mg po kg t</w:t>
      </w:r>
      <w:r w:rsidR="00BF4293" w:rsidRPr="00403741">
        <w:rPr>
          <w:bCs/>
          <w:sz w:val="22"/>
          <w:szCs w:val="22"/>
          <w:lang w:val="sr-Latn-ME"/>
        </w:rPr>
        <w:t>j</w:t>
      </w:r>
      <w:r w:rsidRPr="00403741">
        <w:rPr>
          <w:bCs/>
          <w:sz w:val="22"/>
          <w:szCs w:val="22"/>
          <w:lang w:val="sr-Latn-ME"/>
        </w:rPr>
        <w:t>elesne mase. Maksimalna dnevna doza ne treba da bude veća od 2 g.</w:t>
      </w:r>
    </w:p>
    <w:p w:rsidR="00BF4293" w:rsidRPr="00403741" w:rsidRDefault="00BF4293">
      <w:pPr>
        <w:jc w:val="both"/>
        <w:rPr>
          <w:bCs/>
          <w:sz w:val="22"/>
          <w:szCs w:val="22"/>
          <w:lang w:val="sr-Latn-ME"/>
        </w:rPr>
      </w:pPr>
    </w:p>
    <w:p w:rsidR="00CD622B" w:rsidRPr="00403741" w:rsidRDefault="00D87518">
      <w:pPr>
        <w:jc w:val="both"/>
        <w:rPr>
          <w:b/>
          <w:bCs/>
          <w:sz w:val="22"/>
          <w:szCs w:val="22"/>
          <w:lang w:val="sr-Latn-ME"/>
        </w:rPr>
      </w:pPr>
      <w:r w:rsidRPr="00403741">
        <w:rPr>
          <w:b/>
          <w:bCs/>
          <w:sz w:val="22"/>
          <w:szCs w:val="22"/>
          <w:lang w:val="sr-Latn-ME"/>
        </w:rPr>
        <w:t>Primjena</w:t>
      </w:r>
      <w:r w:rsidR="00CD622B" w:rsidRPr="00403741">
        <w:rPr>
          <w:b/>
          <w:bCs/>
          <w:sz w:val="22"/>
          <w:szCs w:val="22"/>
          <w:lang w:val="sr-Latn-ME"/>
        </w:rPr>
        <w:t xml:space="preserve"> kod </w:t>
      </w:r>
      <w:r w:rsidRPr="00403741">
        <w:rPr>
          <w:b/>
          <w:bCs/>
          <w:sz w:val="22"/>
          <w:szCs w:val="22"/>
          <w:lang w:val="sr-Latn-ME"/>
        </w:rPr>
        <w:t>djece</w:t>
      </w:r>
    </w:p>
    <w:p w:rsidR="00BF4293" w:rsidRPr="00403741" w:rsidRDefault="00BF4293">
      <w:pPr>
        <w:jc w:val="both"/>
        <w:rPr>
          <w:b/>
          <w:bCs/>
          <w:sz w:val="22"/>
          <w:szCs w:val="22"/>
          <w:lang w:val="sr-Latn-ME"/>
        </w:rPr>
      </w:pPr>
    </w:p>
    <w:p w:rsidR="00CD622B" w:rsidRPr="00403741" w:rsidRDefault="00D87518">
      <w:pPr>
        <w:jc w:val="both"/>
        <w:rPr>
          <w:b/>
          <w:bCs/>
          <w:sz w:val="22"/>
          <w:szCs w:val="22"/>
          <w:lang w:val="sr-Latn-ME"/>
        </w:rPr>
      </w:pPr>
      <w:r w:rsidRPr="00403741">
        <w:rPr>
          <w:b/>
          <w:bCs/>
          <w:sz w:val="22"/>
          <w:szCs w:val="22"/>
          <w:lang w:val="sr-Latn-ME"/>
        </w:rPr>
        <w:t>Djeca</w:t>
      </w:r>
      <w:r w:rsidR="00CD622B" w:rsidRPr="00403741">
        <w:rPr>
          <w:b/>
          <w:bCs/>
          <w:sz w:val="22"/>
          <w:szCs w:val="22"/>
          <w:lang w:val="sr-Latn-ME"/>
        </w:rPr>
        <w:t xml:space="preserve"> uzrasta od 1 m</w:t>
      </w:r>
      <w:r w:rsidR="00BF4293" w:rsidRPr="00403741">
        <w:rPr>
          <w:b/>
          <w:bCs/>
          <w:sz w:val="22"/>
          <w:szCs w:val="22"/>
          <w:lang w:val="sr-Latn-ME"/>
        </w:rPr>
        <w:t>j</w:t>
      </w:r>
      <w:r w:rsidR="00CD622B" w:rsidRPr="00403741">
        <w:rPr>
          <w:b/>
          <w:bCs/>
          <w:sz w:val="22"/>
          <w:szCs w:val="22"/>
          <w:lang w:val="sr-Latn-ME"/>
        </w:rPr>
        <w:t>eseca do 12 godina</w:t>
      </w:r>
    </w:p>
    <w:p w:rsidR="00CD622B" w:rsidRPr="00403741" w:rsidRDefault="00CD622B">
      <w:pPr>
        <w:jc w:val="both"/>
        <w:rPr>
          <w:bCs/>
          <w:sz w:val="22"/>
          <w:szCs w:val="22"/>
          <w:lang w:val="sr-Latn-ME"/>
        </w:rPr>
      </w:pPr>
      <w:r w:rsidRPr="00403741">
        <w:rPr>
          <w:bCs/>
          <w:sz w:val="22"/>
          <w:szCs w:val="22"/>
          <w:lang w:val="sr-Latn-ME"/>
        </w:rPr>
        <w:t xml:space="preserve">Doza lijeka se određuje na osnovu </w:t>
      </w:r>
      <w:r w:rsidR="00BF4293" w:rsidRPr="00403741">
        <w:rPr>
          <w:bCs/>
          <w:sz w:val="22"/>
          <w:szCs w:val="22"/>
          <w:lang w:val="sr-Latn-ME"/>
        </w:rPr>
        <w:t xml:space="preserve">tjelesne </w:t>
      </w:r>
      <w:r w:rsidRPr="00403741">
        <w:rPr>
          <w:bCs/>
          <w:sz w:val="22"/>
          <w:szCs w:val="22"/>
          <w:lang w:val="sr-Latn-ME"/>
        </w:rPr>
        <w:t xml:space="preserve"> mase. Uobičajena doza je 10-15 mg po kg </w:t>
      </w:r>
      <w:r w:rsidR="00BF4293" w:rsidRPr="00403741">
        <w:rPr>
          <w:bCs/>
          <w:sz w:val="22"/>
          <w:szCs w:val="22"/>
          <w:lang w:val="sr-Latn-ME"/>
        </w:rPr>
        <w:t xml:space="preserve">tjelesne  mase </w:t>
      </w:r>
      <w:r w:rsidR="00A03566" w:rsidRPr="00403741">
        <w:rPr>
          <w:bCs/>
          <w:sz w:val="22"/>
          <w:szCs w:val="22"/>
          <w:lang w:val="sr-Latn-ME"/>
        </w:rPr>
        <w:t xml:space="preserve">primijenjena </w:t>
      </w:r>
      <w:r w:rsidR="00BF4293" w:rsidRPr="00403741">
        <w:rPr>
          <w:bCs/>
          <w:sz w:val="22"/>
          <w:szCs w:val="22"/>
          <w:lang w:val="sr-Latn-ME"/>
        </w:rPr>
        <w:t xml:space="preserve">kao </w:t>
      </w:r>
      <w:r w:rsidRPr="00403741">
        <w:rPr>
          <w:bCs/>
          <w:sz w:val="22"/>
          <w:szCs w:val="22"/>
          <w:lang w:val="sr-Latn-ME"/>
        </w:rPr>
        <w:t>intravenska infuzija, svakih 6 sati.</w:t>
      </w:r>
    </w:p>
    <w:p w:rsidR="00BF4293" w:rsidRPr="00403741" w:rsidRDefault="00BF4293">
      <w:pPr>
        <w:jc w:val="both"/>
        <w:rPr>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Novorođenčad, pr</w:t>
      </w:r>
      <w:r w:rsidR="00BF4293" w:rsidRPr="00403741">
        <w:rPr>
          <w:b/>
          <w:bCs/>
          <w:sz w:val="22"/>
          <w:szCs w:val="22"/>
          <w:lang w:val="sr-Latn-ME"/>
        </w:rPr>
        <w:t>ij</w:t>
      </w:r>
      <w:r w:rsidRPr="00403741">
        <w:rPr>
          <w:b/>
          <w:bCs/>
          <w:sz w:val="22"/>
          <w:szCs w:val="22"/>
          <w:lang w:val="sr-Latn-ME"/>
        </w:rPr>
        <w:t>evremeno rođen</w:t>
      </w:r>
      <w:r w:rsidR="00826630" w:rsidRPr="00403741">
        <w:rPr>
          <w:b/>
          <w:bCs/>
          <w:sz w:val="22"/>
          <w:szCs w:val="22"/>
          <w:lang w:val="sr-Latn-ME"/>
        </w:rPr>
        <w:t>a</w:t>
      </w:r>
      <w:r w:rsidRPr="00403741">
        <w:rPr>
          <w:b/>
          <w:bCs/>
          <w:sz w:val="22"/>
          <w:szCs w:val="22"/>
          <w:lang w:val="sr-Latn-ME"/>
        </w:rPr>
        <w:t xml:space="preserve"> i rođen</w:t>
      </w:r>
      <w:r w:rsidR="00826630" w:rsidRPr="00403741">
        <w:rPr>
          <w:b/>
          <w:bCs/>
          <w:sz w:val="22"/>
          <w:szCs w:val="22"/>
          <w:lang w:val="sr-Latn-ME"/>
        </w:rPr>
        <w:t>a</w:t>
      </w:r>
      <w:r w:rsidRPr="00403741">
        <w:rPr>
          <w:b/>
          <w:bCs/>
          <w:sz w:val="22"/>
          <w:szCs w:val="22"/>
          <w:lang w:val="sr-Latn-ME"/>
        </w:rPr>
        <w:t xml:space="preserve"> u terminu (0-27 dana)</w:t>
      </w:r>
    </w:p>
    <w:p w:rsidR="00CD622B" w:rsidRPr="00403741" w:rsidRDefault="00CD622B">
      <w:pPr>
        <w:jc w:val="both"/>
        <w:rPr>
          <w:bCs/>
          <w:sz w:val="22"/>
          <w:szCs w:val="22"/>
          <w:lang w:val="sr-Latn-ME"/>
        </w:rPr>
      </w:pPr>
      <w:r w:rsidRPr="00403741">
        <w:rPr>
          <w:bCs/>
          <w:sz w:val="22"/>
          <w:szCs w:val="22"/>
          <w:lang w:val="sr-Latn-ME"/>
        </w:rPr>
        <w:t>Doza lijeka se određuje na osnovu postmenstrualne starosti (vr</w:t>
      </w:r>
      <w:r w:rsidR="00BF4293" w:rsidRPr="00403741">
        <w:rPr>
          <w:bCs/>
          <w:sz w:val="22"/>
          <w:szCs w:val="22"/>
          <w:lang w:val="sr-Latn-ME"/>
        </w:rPr>
        <w:t>ij</w:t>
      </w:r>
      <w:r w:rsidRPr="00403741">
        <w:rPr>
          <w:bCs/>
          <w:sz w:val="22"/>
          <w:szCs w:val="22"/>
          <w:lang w:val="sr-Latn-ME"/>
        </w:rPr>
        <w:t xml:space="preserve">eme proteklo </w:t>
      </w:r>
      <w:r w:rsidR="00407C79" w:rsidRPr="00403741">
        <w:rPr>
          <w:bCs/>
          <w:sz w:val="22"/>
          <w:szCs w:val="22"/>
          <w:lang w:val="sr-Latn-ME"/>
        </w:rPr>
        <w:t>između</w:t>
      </w:r>
      <w:r w:rsidRPr="00403741">
        <w:rPr>
          <w:bCs/>
          <w:sz w:val="22"/>
          <w:szCs w:val="22"/>
          <w:lang w:val="sr-Latn-ME"/>
        </w:rPr>
        <w:t xml:space="preserve"> prvog dana posl</w:t>
      </w:r>
      <w:r w:rsidR="00A74874" w:rsidRPr="00403741">
        <w:rPr>
          <w:bCs/>
          <w:sz w:val="22"/>
          <w:szCs w:val="22"/>
          <w:lang w:val="sr-Latn-ME"/>
        </w:rPr>
        <w:t>j</w:t>
      </w:r>
      <w:r w:rsidRPr="00403741">
        <w:rPr>
          <w:bCs/>
          <w:sz w:val="22"/>
          <w:szCs w:val="22"/>
          <w:lang w:val="sr-Latn-ME"/>
        </w:rPr>
        <w:t>ednje</w:t>
      </w:r>
      <w:r w:rsidR="00BF4293" w:rsidRPr="00403741">
        <w:rPr>
          <w:bCs/>
          <w:sz w:val="22"/>
          <w:szCs w:val="22"/>
          <w:lang w:val="sr-Latn-ME"/>
        </w:rPr>
        <w:t xml:space="preserve"> </w:t>
      </w:r>
      <w:r w:rsidRPr="00403741">
        <w:rPr>
          <w:bCs/>
          <w:sz w:val="22"/>
          <w:szCs w:val="22"/>
          <w:lang w:val="sr-Latn-ME"/>
        </w:rPr>
        <w:t>menstruacije i rođenja (gestaciona starost) plus vr</w:t>
      </w:r>
      <w:r w:rsidR="00BF4293" w:rsidRPr="00403741">
        <w:rPr>
          <w:bCs/>
          <w:sz w:val="22"/>
          <w:szCs w:val="22"/>
          <w:lang w:val="sr-Latn-ME"/>
        </w:rPr>
        <w:t>ij</w:t>
      </w:r>
      <w:r w:rsidRPr="00403741">
        <w:rPr>
          <w:bCs/>
          <w:sz w:val="22"/>
          <w:szCs w:val="22"/>
          <w:lang w:val="sr-Latn-ME"/>
        </w:rPr>
        <w:t>eme nakon rođenja (postnatalna starost)).</w:t>
      </w:r>
    </w:p>
    <w:p w:rsidR="00CD622B" w:rsidRPr="00403741" w:rsidRDefault="00CD622B">
      <w:pPr>
        <w:jc w:val="both"/>
        <w:rPr>
          <w:bCs/>
          <w:sz w:val="22"/>
          <w:szCs w:val="22"/>
          <w:lang w:val="sr-Latn-ME"/>
        </w:rPr>
      </w:pPr>
      <w:r w:rsidRPr="00403741">
        <w:rPr>
          <w:bCs/>
          <w:sz w:val="22"/>
          <w:szCs w:val="22"/>
          <w:lang w:val="sr-Latn-ME"/>
        </w:rPr>
        <w:t>Za starije pacijente, trudnice i pacijente sa oštećenom funkcijom bubrega, uključujući i one na dijalizi,</w:t>
      </w:r>
      <w:r w:rsidR="00257F9C" w:rsidRPr="00403741">
        <w:rPr>
          <w:bCs/>
          <w:sz w:val="22"/>
          <w:szCs w:val="22"/>
          <w:lang w:val="sr-Latn-ME"/>
        </w:rPr>
        <w:t xml:space="preserve"> </w:t>
      </w:r>
      <w:r w:rsidRPr="00403741">
        <w:rPr>
          <w:bCs/>
          <w:sz w:val="22"/>
          <w:szCs w:val="22"/>
          <w:lang w:val="sr-Latn-ME"/>
        </w:rPr>
        <w:t>možda će biti potrebno drugačije doziranje.</w:t>
      </w:r>
    </w:p>
    <w:p w:rsidR="00D0251D" w:rsidRPr="00403741" w:rsidRDefault="00D0251D">
      <w:pPr>
        <w:jc w:val="both"/>
        <w:rPr>
          <w:b/>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Oralna upotreba</w:t>
      </w:r>
    </w:p>
    <w:p w:rsidR="00D0251D" w:rsidRPr="00403741" w:rsidRDefault="00D0251D">
      <w:pPr>
        <w:jc w:val="both"/>
        <w:rPr>
          <w:b/>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 xml:space="preserve">Odrasli i adolescenti (uzrasta od 12 </w:t>
      </w:r>
      <w:r w:rsidR="00A74874" w:rsidRPr="00403741">
        <w:rPr>
          <w:b/>
          <w:bCs/>
          <w:sz w:val="22"/>
          <w:szCs w:val="22"/>
          <w:lang w:val="sr-Latn-ME"/>
        </w:rPr>
        <w:t xml:space="preserve">do 18 </w:t>
      </w:r>
      <w:r w:rsidRPr="00403741">
        <w:rPr>
          <w:b/>
          <w:bCs/>
          <w:sz w:val="22"/>
          <w:szCs w:val="22"/>
          <w:lang w:val="sr-Latn-ME"/>
        </w:rPr>
        <w:t>godina)</w:t>
      </w:r>
    </w:p>
    <w:p w:rsidR="00CD622B" w:rsidRPr="00403741" w:rsidRDefault="00CD622B">
      <w:pPr>
        <w:jc w:val="both"/>
        <w:rPr>
          <w:bCs/>
          <w:sz w:val="22"/>
          <w:szCs w:val="22"/>
          <w:lang w:val="sr-Latn-ME"/>
        </w:rPr>
      </w:pPr>
      <w:r w:rsidRPr="00403741">
        <w:rPr>
          <w:bCs/>
          <w:sz w:val="22"/>
          <w:szCs w:val="22"/>
          <w:lang w:val="sr-Latn-ME"/>
        </w:rPr>
        <w:t xml:space="preserve">Preporučena doza vankomicina je 125 mg svakih 6 sati. U nekim slučajevima, Vaš </w:t>
      </w:r>
      <w:r w:rsidR="00BF4293" w:rsidRPr="00403741">
        <w:rPr>
          <w:bCs/>
          <w:sz w:val="22"/>
          <w:szCs w:val="22"/>
          <w:lang w:val="sr-Latn-ME"/>
        </w:rPr>
        <w:t>ljekar</w:t>
      </w:r>
      <w:r w:rsidR="00D0251D" w:rsidRPr="00403741">
        <w:rPr>
          <w:bCs/>
          <w:sz w:val="22"/>
          <w:szCs w:val="22"/>
          <w:lang w:val="sr-Latn-ME"/>
        </w:rPr>
        <w:t xml:space="preserve"> može odlučiti da </w:t>
      </w:r>
      <w:r w:rsidRPr="00403741">
        <w:rPr>
          <w:bCs/>
          <w:sz w:val="22"/>
          <w:szCs w:val="22"/>
          <w:lang w:val="sr-Latn-ME"/>
        </w:rPr>
        <w:t>poveća dozu na 500 mg svakih 6 sati. Maksimalna dnevna doza ne treba da bude veća od 2 g.</w:t>
      </w:r>
    </w:p>
    <w:p w:rsidR="00CD622B" w:rsidRPr="00403741" w:rsidRDefault="00CD622B">
      <w:pPr>
        <w:jc w:val="both"/>
        <w:rPr>
          <w:bCs/>
          <w:sz w:val="22"/>
          <w:szCs w:val="22"/>
          <w:lang w:val="sr-Latn-ME"/>
        </w:rPr>
      </w:pPr>
      <w:r w:rsidRPr="00403741">
        <w:rPr>
          <w:bCs/>
          <w:sz w:val="22"/>
          <w:szCs w:val="22"/>
          <w:lang w:val="sr-Latn-ME"/>
        </w:rPr>
        <w:t>Ukoliko ste ranije imali infekcije sluznice, možda će biti potrebno drugačije</w:t>
      </w:r>
      <w:r w:rsidR="00D0251D" w:rsidRPr="00403741">
        <w:rPr>
          <w:bCs/>
          <w:sz w:val="22"/>
          <w:szCs w:val="22"/>
          <w:lang w:val="sr-Latn-ME"/>
        </w:rPr>
        <w:t xml:space="preserve"> doziranje i drugačije trajanje </w:t>
      </w:r>
      <w:r w:rsidRPr="00403741">
        <w:rPr>
          <w:bCs/>
          <w:sz w:val="22"/>
          <w:szCs w:val="22"/>
          <w:lang w:val="sr-Latn-ME"/>
        </w:rPr>
        <w:t>terapije.</w:t>
      </w:r>
    </w:p>
    <w:p w:rsidR="00D0251D" w:rsidRPr="00403741" w:rsidRDefault="00D0251D">
      <w:pPr>
        <w:jc w:val="both"/>
        <w:rPr>
          <w:b/>
          <w:bCs/>
          <w:color w:val="FF0000"/>
          <w:sz w:val="22"/>
          <w:szCs w:val="22"/>
          <w:lang w:val="sr-Latn-ME"/>
        </w:rPr>
      </w:pPr>
    </w:p>
    <w:p w:rsidR="00CD622B" w:rsidRPr="00403741" w:rsidRDefault="00D87518">
      <w:pPr>
        <w:jc w:val="both"/>
        <w:rPr>
          <w:b/>
          <w:bCs/>
          <w:sz w:val="22"/>
          <w:szCs w:val="22"/>
          <w:lang w:val="sr-Latn-ME"/>
        </w:rPr>
      </w:pPr>
      <w:r w:rsidRPr="00403741">
        <w:rPr>
          <w:b/>
          <w:bCs/>
          <w:sz w:val="22"/>
          <w:szCs w:val="22"/>
          <w:lang w:val="sr-Latn-ME"/>
        </w:rPr>
        <w:t>Primjena</w:t>
      </w:r>
      <w:r w:rsidR="00CD622B" w:rsidRPr="00403741">
        <w:rPr>
          <w:b/>
          <w:bCs/>
          <w:sz w:val="22"/>
          <w:szCs w:val="22"/>
          <w:lang w:val="sr-Latn-ME"/>
        </w:rPr>
        <w:t xml:space="preserve"> kod </w:t>
      </w:r>
      <w:r w:rsidRPr="00403741">
        <w:rPr>
          <w:b/>
          <w:bCs/>
          <w:sz w:val="22"/>
          <w:szCs w:val="22"/>
          <w:lang w:val="sr-Latn-ME"/>
        </w:rPr>
        <w:t>djece</w:t>
      </w:r>
    </w:p>
    <w:p w:rsidR="00D0251D" w:rsidRPr="00403741" w:rsidRDefault="00D0251D">
      <w:pPr>
        <w:jc w:val="both"/>
        <w:rPr>
          <w:b/>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 xml:space="preserve">Novorođenčad, odojčad i </w:t>
      </w:r>
      <w:r w:rsidR="00D0251D" w:rsidRPr="00403741">
        <w:rPr>
          <w:b/>
          <w:bCs/>
          <w:sz w:val="22"/>
          <w:szCs w:val="22"/>
          <w:lang w:val="sr-Latn-ME"/>
        </w:rPr>
        <w:t>d</w:t>
      </w:r>
      <w:r w:rsidR="00D87518" w:rsidRPr="00403741">
        <w:rPr>
          <w:b/>
          <w:bCs/>
          <w:sz w:val="22"/>
          <w:szCs w:val="22"/>
          <w:lang w:val="sr-Latn-ME"/>
        </w:rPr>
        <w:t>jeca</w:t>
      </w:r>
      <w:r w:rsidRPr="00403741">
        <w:rPr>
          <w:b/>
          <w:bCs/>
          <w:sz w:val="22"/>
          <w:szCs w:val="22"/>
          <w:lang w:val="sr-Latn-ME"/>
        </w:rPr>
        <w:t xml:space="preserve"> uzrasta do 12 godina</w:t>
      </w:r>
    </w:p>
    <w:p w:rsidR="00CD622B" w:rsidRPr="00403741" w:rsidRDefault="00CD622B">
      <w:pPr>
        <w:jc w:val="both"/>
        <w:rPr>
          <w:bCs/>
          <w:sz w:val="22"/>
          <w:szCs w:val="22"/>
          <w:lang w:val="sr-Latn-ME"/>
        </w:rPr>
      </w:pPr>
      <w:r w:rsidRPr="00403741">
        <w:rPr>
          <w:bCs/>
          <w:sz w:val="22"/>
          <w:szCs w:val="22"/>
          <w:lang w:val="sr-Latn-ME"/>
        </w:rPr>
        <w:t xml:space="preserve">Preporučena doza vankomicina je 10 mg po kg </w:t>
      </w:r>
      <w:r w:rsidR="00BF4293" w:rsidRPr="00403741">
        <w:rPr>
          <w:bCs/>
          <w:sz w:val="22"/>
          <w:szCs w:val="22"/>
          <w:lang w:val="sr-Latn-ME"/>
        </w:rPr>
        <w:t xml:space="preserve">tjelesne </w:t>
      </w:r>
      <w:r w:rsidRPr="00403741">
        <w:rPr>
          <w:bCs/>
          <w:sz w:val="22"/>
          <w:szCs w:val="22"/>
          <w:lang w:val="sr-Latn-ME"/>
        </w:rPr>
        <w:t xml:space="preserve"> mase, svakih 6 sati. </w:t>
      </w:r>
      <w:r w:rsidR="00D0251D" w:rsidRPr="00403741">
        <w:rPr>
          <w:bCs/>
          <w:sz w:val="22"/>
          <w:szCs w:val="22"/>
          <w:lang w:val="sr-Latn-ME"/>
        </w:rPr>
        <w:t xml:space="preserve">Maksimalna dnevna doza ne treba </w:t>
      </w:r>
      <w:r w:rsidRPr="00403741">
        <w:rPr>
          <w:bCs/>
          <w:sz w:val="22"/>
          <w:szCs w:val="22"/>
          <w:lang w:val="sr-Latn-ME"/>
        </w:rPr>
        <w:t>da bude veća od 2 g.</w:t>
      </w:r>
    </w:p>
    <w:p w:rsidR="00D0251D" w:rsidRPr="00403741" w:rsidRDefault="00D0251D">
      <w:pPr>
        <w:jc w:val="both"/>
        <w:rPr>
          <w:b/>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 xml:space="preserve">Način </w:t>
      </w:r>
      <w:r w:rsidR="00D87518" w:rsidRPr="00403741">
        <w:rPr>
          <w:b/>
          <w:bCs/>
          <w:sz w:val="22"/>
          <w:szCs w:val="22"/>
          <w:lang w:val="sr-Latn-ME"/>
        </w:rPr>
        <w:t>primjene</w:t>
      </w:r>
    </w:p>
    <w:p w:rsidR="00CD622B" w:rsidRPr="00403741" w:rsidRDefault="00CD622B">
      <w:pPr>
        <w:jc w:val="both"/>
        <w:rPr>
          <w:bCs/>
          <w:sz w:val="22"/>
          <w:szCs w:val="22"/>
          <w:lang w:val="sr-Latn-ME"/>
        </w:rPr>
      </w:pPr>
      <w:r w:rsidRPr="00403741">
        <w:rPr>
          <w:bCs/>
          <w:sz w:val="22"/>
          <w:szCs w:val="22"/>
          <w:lang w:val="sr-Latn-ME"/>
        </w:rPr>
        <w:t>Lijek se prim</w:t>
      </w:r>
      <w:r w:rsidR="00D0251D" w:rsidRPr="00403741">
        <w:rPr>
          <w:bCs/>
          <w:sz w:val="22"/>
          <w:szCs w:val="22"/>
          <w:lang w:val="sr-Latn-ME"/>
        </w:rPr>
        <w:t>j</w:t>
      </w:r>
      <w:r w:rsidRPr="00403741">
        <w:rPr>
          <w:bCs/>
          <w:sz w:val="22"/>
          <w:szCs w:val="22"/>
          <w:lang w:val="sr-Latn-ME"/>
        </w:rPr>
        <w:t>enjuje kao intravenska infuzija</w:t>
      </w:r>
      <w:r w:rsidR="007328D1" w:rsidRPr="00403741">
        <w:rPr>
          <w:bCs/>
          <w:sz w:val="22"/>
          <w:szCs w:val="22"/>
          <w:lang w:val="sr-Latn-ME"/>
        </w:rPr>
        <w:t>,</w:t>
      </w:r>
      <w:r w:rsidRPr="00403741">
        <w:rPr>
          <w:bCs/>
          <w:sz w:val="22"/>
          <w:szCs w:val="22"/>
          <w:lang w:val="sr-Latn-ME"/>
        </w:rPr>
        <w:t xml:space="preserve"> što znači da lijek prelazi iz infuzione boce ili vrećice kroz </w:t>
      </w:r>
      <w:r w:rsidR="0019657F" w:rsidRPr="00403741">
        <w:rPr>
          <w:bCs/>
          <w:sz w:val="22"/>
          <w:szCs w:val="22"/>
          <w:lang w:val="sr-Latn-ME"/>
        </w:rPr>
        <w:t xml:space="preserve">cijev </w:t>
      </w:r>
      <w:r w:rsidRPr="00403741">
        <w:rPr>
          <w:bCs/>
          <w:sz w:val="22"/>
          <w:szCs w:val="22"/>
          <w:lang w:val="sr-Latn-ME"/>
        </w:rPr>
        <w:t>u</w:t>
      </w:r>
      <w:r w:rsidR="00D0251D" w:rsidRPr="00403741">
        <w:rPr>
          <w:bCs/>
          <w:sz w:val="22"/>
          <w:szCs w:val="22"/>
          <w:lang w:val="sr-Latn-ME"/>
        </w:rPr>
        <w:t xml:space="preserve"> </w:t>
      </w:r>
      <w:r w:rsidRPr="00403741">
        <w:rPr>
          <w:bCs/>
          <w:sz w:val="22"/>
          <w:szCs w:val="22"/>
          <w:lang w:val="sr-Latn-ME"/>
        </w:rPr>
        <w:t>Vaše krvne sudove i Vaše t</w:t>
      </w:r>
      <w:r w:rsidR="00D0251D" w:rsidRPr="00403741">
        <w:rPr>
          <w:bCs/>
          <w:sz w:val="22"/>
          <w:szCs w:val="22"/>
          <w:lang w:val="sr-Latn-ME"/>
        </w:rPr>
        <w:t>ij</w:t>
      </w:r>
      <w:r w:rsidRPr="00403741">
        <w:rPr>
          <w:bCs/>
          <w:sz w:val="22"/>
          <w:szCs w:val="22"/>
          <w:lang w:val="sr-Latn-ME"/>
        </w:rPr>
        <w:t xml:space="preserve">elo. Vaš </w:t>
      </w:r>
      <w:r w:rsidR="00BF4293" w:rsidRPr="00403741">
        <w:rPr>
          <w:bCs/>
          <w:sz w:val="22"/>
          <w:szCs w:val="22"/>
          <w:lang w:val="sr-Latn-ME"/>
        </w:rPr>
        <w:t>ljekar</w:t>
      </w:r>
      <w:r w:rsidRPr="00403741">
        <w:rPr>
          <w:bCs/>
          <w:sz w:val="22"/>
          <w:szCs w:val="22"/>
          <w:lang w:val="sr-Latn-ME"/>
        </w:rPr>
        <w:t xml:space="preserve"> ili medicinska sestra će uv</w:t>
      </w:r>
      <w:r w:rsidR="00826630" w:rsidRPr="00403741">
        <w:rPr>
          <w:bCs/>
          <w:sz w:val="22"/>
          <w:szCs w:val="22"/>
          <w:lang w:val="sr-Latn-ME"/>
        </w:rPr>
        <w:t>ij</w:t>
      </w:r>
      <w:r w:rsidRPr="00403741">
        <w:rPr>
          <w:bCs/>
          <w:sz w:val="22"/>
          <w:szCs w:val="22"/>
          <w:lang w:val="sr-Latn-ME"/>
        </w:rPr>
        <w:t>ek prim</w:t>
      </w:r>
      <w:r w:rsidR="00D0251D" w:rsidRPr="00403741">
        <w:rPr>
          <w:bCs/>
          <w:sz w:val="22"/>
          <w:szCs w:val="22"/>
          <w:lang w:val="sr-Latn-ME"/>
        </w:rPr>
        <w:t>ij</w:t>
      </w:r>
      <w:r w:rsidRPr="00403741">
        <w:rPr>
          <w:bCs/>
          <w:sz w:val="22"/>
          <w:szCs w:val="22"/>
          <w:lang w:val="sr-Latn-ME"/>
        </w:rPr>
        <w:t>eniti vankomicin u krv, ne u</w:t>
      </w:r>
      <w:r w:rsidR="00D0251D" w:rsidRPr="00403741">
        <w:rPr>
          <w:bCs/>
          <w:sz w:val="22"/>
          <w:szCs w:val="22"/>
          <w:lang w:val="sr-Latn-ME"/>
        </w:rPr>
        <w:t xml:space="preserve"> </w:t>
      </w:r>
      <w:r w:rsidRPr="00403741">
        <w:rPr>
          <w:bCs/>
          <w:sz w:val="22"/>
          <w:szCs w:val="22"/>
          <w:lang w:val="sr-Latn-ME"/>
        </w:rPr>
        <w:t xml:space="preserve">mišić. </w:t>
      </w:r>
      <w:r w:rsidR="00D87518" w:rsidRPr="00403741">
        <w:rPr>
          <w:bCs/>
          <w:sz w:val="22"/>
          <w:szCs w:val="22"/>
          <w:lang w:val="sr-Latn-ME"/>
        </w:rPr>
        <w:t>Primjena</w:t>
      </w:r>
      <w:r w:rsidRPr="00403741">
        <w:rPr>
          <w:bCs/>
          <w:sz w:val="22"/>
          <w:szCs w:val="22"/>
          <w:lang w:val="sr-Latn-ME"/>
        </w:rPr>
        <w:t xml:space="preserve"> lijeka u venu će trajati najmanje 60 minuta.</w:t>
      </w:r>
    </w:p>
    <w:p w:rsidR="00CD622B" w:rsidRPr="00403741" w:rsidRDefault="00CD622B">
      <w:pPr>
        <w:jc w:val="both"/>
        <w:rPr>
          <w:bCs/>
          <w:sz w:val="22"/>
          <w:szCs w:val="22"/>
          <w:lang w:val="sr-Latn-ME"/>
        </w:rPr>
      </w:pPr>
      <w:r w:rsidRPr="00403741">
        <w:rPr>
          <w:bCs/>
          <w:sz w:val="22"/>
          <w:szCs w:val="22"/>
          <w:lang w:val="sr-Latn-ME"/>
        </w:rPr>
        <w:t>Ukoliko se lijek prim</w:t>
      </w:r>
      <w:r w:rsidR="00D0251D" w:rsidRPr="00403741">
        <w:rPr>
          <w:bCs/>
          <w:sz w:val="22"/>
          <w:szCs w:val="22"/>
          <w:lang w:val="sr-Latn-ME"/>
        </w:rPr>
        <w:t>j</w:t>
      </w:r>
      <w:r w:rsidRPr="00403741">
        <w:rPr>
          <w:bCs/>
          <w:sz w:val="22"/>
          <w:szCs w:val="22"/>
          <w:lang w:val="sr-Latn-ME"/>
        </w:rPr>
        <w:t>enjuje za liječenje želudačnih poremećaja (pseudomembranozni kolitis), mora se</w:t>
      </w:r>
      <w:r w:rsidR="00257F9C" w:rsidRPr="00403741">
        <w:rPr>
          <w:bCs/>
          <w:sz w:val="22"/>
          <w:szCs w:val="22"/>
          <w:lang w:val="sr-Latn-ME"/>
        </w:rPr>
        <w:t xml:space="preserve"> </w:t>
      </w:r>
      <w:r w:rsidRPr="00403741">
        <w:rPr>
          <w:bCs/>
          <w:sz w:val="22"/>
          <w:szCs w:val="22"/>
          <w:lang w:val="sr-Latn-ME"/>
        </w:rPr>
        <w:t>prim</w:t>
      </w:r>
      <w:r w:rsidR="00D0251D" w:rsidRPr="00403741">
        <w:rPr>
          <w:bCs/>
          <w:sz w:val="22"/>
          <w:szCs w:val="22"/>
          <w:lang w:val="sr-Latn-ME"/>
        </w:rPr>
        <w:t>ij</w:t>
      </w:r>
      <w:r w:rsidRPr="00403741">
        <w:rPr>
          <w:bCs/>
          <w:sz w:val="22"/>
          <w:szCs w:val="22"/>
          <w:lang w:val="sr-Latn-ME"/>
        </w:rPr>
        <w:t>eniti kao rastvor za oralnu upotrebu (preko usta).</w:t>
      </w:r>
    </w:p>
    <w:p w:rsidR="00D0251D" w:rsidRPr="00403741" w:rsidRDefault="00D0251D">
      <w:pPr>
        <w:jc w:val="both"/>
        <w:rPr>
          <w:b/>
          <w:bCs/>
          <w:sz w:val="22"/>
          <w:szCs w:val="22"/>
          <w:lang w:val="sr-Latn-ME"/>
        </w:rPr>
      </w:pPr>
    </w:p>
    <w:p w:rsidR="00CD622B" w:rsidRPr="00403741" w:rsidRDefault="00CD622B">
      <w:pPr>
        <w:jc w:val="both"/>
        <w:rPr>
          <w:b/>
          <w:bCs/>
          <w:sz w:val="22"/>
          <w:szCs w:val="22"/>
          <w:lang w:val="sr-Latn-ME"/>
        </w:rPr>
      </w:pPr>
      <w:r w:rsidRPr="00403741">
        <w:rPr>
          <w:b/>
          <w:bCs/>
          <w:sz w:val="22"/>
          <w:szCs w:val="22"/>
          <w:lang w:val="sr-Latn-ME"/>
        </w:rPr>
        <w:t>Trajanje terapije</w:t>
      </w:r>
    </w:p>
    <w:p w:rsidR="00CD622B" w:rsidRPr="00403741" w:rsidRDefault="00CD622B">
      <w:pPr>
        <w:jc w:val="both"/>
        <w:rPr>
          <w:bCs/>
          <w:sz w:val="22"/>
          <w:szCs w:val="22"/>
          <w:lang w:val="sr-Latn-ME"/>
        </w:rPr>
      </w:pPr>
      <w:r w:rsidRPr="00403741">
        <w:rPr>
          <w:bCs/>
          <w:sz w:val="22"/>
          <w:szCs w:val="22"/>
          <w:lang w:val="sr-Latn-ME"/>
        </w:rPr>
        <w:t xml:space="preserve">Ukupno trajanje </w:t>
      </w:r>
      <w:r w:rsidR="00D87518" w:rsidRPr="00403741">
        <w:rPr>
          <w:bCs/>
          <w:sz w:val="22"/>
          <w:szCs w:val="22"/>
          <w:lang w:val="sr-Latn-ME"/>
        </w:rPr>
        <w:t>primjene</w:t>
      </w:r>
      <w:r w:rsidRPr="00403741">
        <w:rPr>
          <w:bCs/>
          <w:sz w:val="22"/>
          <w:szCs w:val="22"/>
          <w:lang w:val="sr-Latn-ME"/>
        </w:rPr>
        <w:t xml:space="preserve"> lijeka zavisi od tipa infekcije i može trajati nekoliko ned</w:t>
      </w:r>
      <w:r w:rsidR="0019657F" w:rsidRPr="00403741">
        <w:rPr>
          <w:bCs/>
          <w:sz w:val="22"/>
          <w:szCs w:val="22"/>
          <w:lang w:val="sr-Latn-ME"/>
        </w:rPr>
        <w:t>j</w:t>
      </w:r>
      <w:r w:rsidRPr="00403741">
        <w:rPr>
          <w:bCs/>
          <w:sz w:val="22"/>
          <w:szCs w:val="22"/>
          <w:lang w:val="sr-Latn-ME"/>
        </w:rPr>
        <w:t>elja. Trajanje liječe</w:t>
      </w:r>
      <w:r w:rsidR="00D0251D" w:rsidRPr="00403741">
        <w:rPr>
          <w:bCs/>
          <w:sz w:val="22"/>
          <w:szCs w:val="22"/>
          <w:lang w:val="sr-Latn-ME"/>
        </w:rPr>
        <w:t xml:space="preserve">nja može </w:t>
      </w:r>
      <w:r w:rsidRPr="00403741">
        <w:rPr>
          <w:bCs/>
          <w:sz w:val="22"/>
          <w:szCs w:val="22"/>
          <w:lang w:val="sr-Latn-ME"/>
        </w:rPr>
        <w:t>biti različito, u zavisnosti od individualnog odgovora svakog pacijenta.</w:t>
      </w:r>
    </w:p>
    <w:p w:rsidR="00CD622B" w:rsidRPr="00403741" w:rsidRDefault="00CD622B">
      <w:pPr>
        <w:jc w:val="both"/>
        <w:rPr>
          <w:bCs/>
          <w:sz w:val="22"/>
          <w:szCs w:val="22"/>
          <w:lang w:val="sr-Latn-ME"/>
        </w:rPr>
      </w:pPr>
      <w:r w:rsidRPr="00403741">
        <w:rPr>
          <w:bCs/>
          <w:sz w:val="22"/>
          <w:szCs w:val="22"/>
          <w:lang w:val="sr-Latn-ME"/>
        </w:rPr>
        <w:t>U toku liječenja, možete imati dodatne analize krvi, urina i čula sluha</w:t>
      </w:r>
      <w:r w:rsidR="00C4247D" w:rsidRPr="00403741">
        <w:rPr>
          <w:bCs/>
          <w:sz w:val="22"/>
          <w:szCs w:val="22"/>
          <w:lang w:val="sr-Latn-ME"/>
        </w:rPr>
        <w:t>,</w:t>
      </w:r>
      <w:r w:rsidRPr="00403741">
        <w:rPr>
          <w:bCs/>
          <w:sz w:val="22"/>
          <w:szCs w:val="22"/>
          <w:lang w:val="sr-Latn-ME"/>
        </w:rPr>
        <w:t xml:space="preserve"> kako bi se otkril</w:t>
      </w:r>
      <w:r w:rsidR="00826630" w:rsidRPr="00403741">
        <w:rPr>
          <w:bCs/>
          <w:sz w:val="22"/>
          <w:szCs w:val="22"/>
          <w:lang w:val="sr-Latn-ME"/>
        </w:rPr>
        <w:t>a</w:t>
      </w:r>
      <w:r w:rsidRPr="00403741">
        <w:rPr>
          <w:bCs/>
          <w:sz w:val="22"/>
          <w:szCs w:val="22"/>
          <w:lang w:val="sr-Latn-ME"/>
        </w:rPr>
        <w:t xml:space="preserve"> moguć</w:t>
      </w:r>
      <w:r w:rsidR="00D0251D" w:rsidRPr="00403741">
        <w:rPr>
          <w:bCs/>
          <w:sz w:val="22"/>
          <w:szCs w:val="22"/>
          <w:lang w:val="sr-Latn-ME"/>
        </w:rPr>
        <w:t>a</w:t>
      </w:r>
      <w:r w:rsidRPr="00403741">
        <w:rPr>
          <w:bCs/>
          <w:sz w:val="22"/>
          <w:szCs w:val="22"/>
          <w:lang w:val="sr-Latn-ME"/>
        </w:rPr>
        <w:t xml:space="preserve"> neželjen</w:t>
      </w:r>
      <w:r w:rsidR="00D0251D" w:rsidRPr="00403741">
        <w:rPr>
          <w:bCs/>
          <w:sz w:val="22"/>
          <w:szCs w:val="22"/>
          <w:lang w:val="sr-Latn-ME"/>
        </w:rPr>
        <w:t>a</w:t>
      </w:r>
      <w:r w:rsidR="0019657F" w:rsidRPr="00403741">
        <w:rPr>
          <w:bCs/>
          <w:sz w:val="22"/>
          <w:szCs w:val="22"/>
          <w:lang w:val="sr-Latn-ME"/>
        </w:rPr>
        <w:t xml:space="preserve"> </w:t>
      </w:r>
      <w:r w:rsidR="00D0251D" w:rsidRPr="00403741">
        <w:rPr>
          <w:bCs/>
          <w:sz w:val="22"/>
          <w:szCs w:val="22"/>
          <w:lang w:val="sr-Latn-ME"/>
        </w:rPr>
        <w:t xml:space="preserve">dejstva </w:t>
      </w:r>
      <w:r w:rsidRPr="00403741">
        <w:rPr>
          <w:bCs/>
          <w:sz w:val="22"/>
          <w:szCs w:val="22"/>
          <w:lang w:val="sr-Latn-ME"/>
        </w:rPr>
        <w:t>lijeka.</w:t>
      </w:r>
    </w:p>
    <w:p w:rsidR="00D0251D" w:rsidRPr="00403741" w:rsidRDefault="00D0251D">
      <w:pPr>
        <w:jc w:val="both"/>
        <w:rPr>
          <w:bCs/>
          <w:sz w:val="22"/>
          <w:szCs w:val="22"/>
          <w:lang w:val="sr-Latn-ME"/>
        </w:rPr>
      </w:pPr>
    </w:p>
    <w:p w:rsidR="00A32113" w:rsidRPr="00403741" w:rsidRDefault="00A32113" w:rsidP="00462817">
      <w:pPr>
        <w:jc w:val="both"/>
        <w:rPr>
          <w:b/>
          <w:sz w:val="22"/>
          <w:szCs w:val="22"/>
          <w:lang w:val="sr-Latn-ME"/>
        </w:rPr>
      </w:pPr>
      <w:r w:rsidRPr="00403741">
        <w:rPr>
          <w:b/>
          <w:sz w:val="22"/>
          <w:szCs w:val="22"/>
          <w:lang w:val="sr-Latn-ME"/>
        </w:rPr>
        <w:t xml:space="preserve">Ako ste uzeli više lijeka </w:t>
      </w:r>
      <w:r w:rsidR="00CD622B" w:rsidRPr="00403741">
        <w:rPr>
          <w:b/>
          <w:sz w:val="22"/>
          <w:szCs w:val="22"/>
          <w:lang w:val="sr-Latn-ME"/>
        </w:rPr>
        <w:t>VONDEM</w:t>
      </w:r>
      <w:r w:rsidRPr="00403741">
        <w:rPr>
          <w:b/>
          <w:sz w:val="22"/>
          <w:szCs w:val="22"/>
          <w:lang w:val="sr-Latn-ME"/>
        </w:rPr>
        <w:t xml:space="preserve"> nego što je trebalo</w:t>
      </w:r>
    </w:p>
    <w:p w:rsidR="00D0251D" w:rsidRPr="00403741" w:rsidRDefault="00D0251D" w:rsidP="00462817">
      <w:pPr>
        <w:jc w:val="both"/>
        <w:rPr>
          <w:sz w:val="22"/>
          <w:szCs w:val="22"/>
          <w:lang w:val="sr-Latn-ME"/>
        </w:rPr>
      </w:pPr>
    </w:p>
    <w:p w:rsidR="00D0251D" w:rsidRPr="00403741" w:rsidRDefault="00D0251D" w:rsidP="00462817">
      <w:pPr>
        <w:jc w:val="both"/>
        <w:rPr>
          <w:sz w:val="22"/>
          <w:szCs w:val="22"/>
          <w:lang w:val="sr-Latn-ME"/>
        </w:rPr>
      </w:pPr>
      <w:r w:rsidRPr="00403741">
        <w:rPr>
          <w:sz w:val="22"/>
          <w:szCs w:val="22"/>
          <w:lang w:val="sr-Latn-ME"/>
        </w:rPr>
        <w:t xml:space="preserve">Lijek će Vam davati zdravstveni radnik u bolnici, </w:t>
      </w:r>
      <w:r w:rsidR="0019657F" w:rsidRPr="00403741">
        <w:rPr>
          <w:sz w:val="22"/>
          <w:szCs w:val="22"/>
          <w:lang w:val="sr-Latn-ME"/>
        </w:rPr>
        <w:t xml:space="preserve">i </w:t>
      </w:r>
      <w:r w:rsidRPr="00403741">
        <w:rPr>
          <w:sz w:val="22"/>
          <w:szCs w:val="22"/>
          <w:lang w:val="sr-Latn-ME"/>
        </w:rPr>
        <w:t xml:space="preserve">mala je vjerovatnoća da ćete dobiti veću ili manju dozu od  propisane. Ipak, obavijestite svog ljekara ili medicinsku sestru ako imate bilo kakve sumnje. Ako imate bilo  kakvih dodatnih pitanja o primjeni ovog lijeka, obratite se Vašem  ljekaru ili </w:t>
      </w:r>
      <w:r w:rsidR="00C4247D" w:rsidRPr="00403741">
        <w:rPr>
          <w:sz w:val="22"/>
          <w:szCs w:val="22"/>
          <w:lang w:val="sr-Latn-ME"/>
        </w:rPr>
        <w:t>medicinskoj sestri</w:t>
      </w:r>
      <w:r w:rsidRPr="00403741">
        <w:rPr>
          <w:sz w:val="22"/>
          <w:szCs w:val="22"/>
          <w:lang w:val="sr-Latn-ME"/>
        </w:rPr>
        <w:t>.</w:t>
      </w:r>
    </w:p>
    <w:p w:rsidR="00445D8F" w:rsidRDefault="00445D8F" w:rsidP="00462817">
      <w:pPr>
        <w:jc w:val="both"/>
        <w:rPr>
          <w:sz w:val="22"/>
          <w:szCs w:val="22"/>
          <w:lang w:val="sr-Latn-ME"/>
        </w:rPr>
      </w:pPr>
    </w:p>
    <w:p w:rsidR="008E2992" w:rsidRPr="00403741" w:rsidRDefault="008E2992" w:rsidP="00462817">
      <w:pPr>
        <w:jc w:val="both"/>
        <w:rPr>
          <w:sz w:val="22"/>
          <w:szCs w:val="22"/>
          <w:lang w:val="sr-Latn-ME"/>
        </w:rPr>
      </w:pPr>
    </w:p>
    <w:p w:rsidR="00A32113" w:rsidRPr="00403741" w:rsidRDefault="00A32113" w:rsidP="00462817">
      <w:pPr>
        <w:tabs>
          <w:tab w:val="left" w:pos="540"/>
          <w:tab w:val="left" w:pos="569"/>
        </w:tabs>
        <w:jc w:val="both"/>
        <w:rPr>
          <w:b/>
          <w:bCs/>
          <w:sz w:val="22"/>
          <w:szCs w:val="22"/>
          <w:lang w:val="sr-Latn-ME"/>
        </w:rPr>
      </w:pPr>
      <w:r w:rsidRPr="00403741">
        <w:rPr>
          <w:b/>
          <w:bCs/>
          <w:sz w:val="22"/>
          <w:szCs w:val="22"/>
          <w:lang w:val="sr-Latn-ME"/>
        </w:rPr>
        <w:t xml:space="preserve">4. </w:t>
      </w:r>
      <w:r w:rsidR="00291DAD" w:rsidRPr="00403741">
        <w:rPr>
          <w:b/>
          <w:bCs/>
          <w:sz w:val="22"/>
          <w:szCs w:val="22"/>
          <w:lang w:val="sr-Latn-ME"/>
        </w:rPr>
        <w:tab/>
      </w:r>
      <w:r w:rsidRPr="00403741">
        <w:rPr>
          <w:b/>
          <w:bCs/>
          <w:sz w:val="22"/>
          <w:szCs w:val="22"/>
          <w:lang w:val="sr-Latn-ME"/>
        </w:rPr>
        <w:t>MOGUĆA NEŽELJENA DEJSTVA</w:t>
      </w:r>
    </w:p>
    <w:p w:rsidR="00445D8F" w:rsidRPr="00403741" w:rsidRDefault="00445D8F" w:rsidP="00462817">
      <w:pPr>
        <w:jc w:val="both"/>
        <w:rPr>
          <w:sz w:val="22"/>
          <w:szCs w:val="22"/>
          <w:lang w:val="sr-Latn-ME"/>
        </w:rPr>
      </w:pPr>
    </w:p>
    <w:p w:rsidR="006D5C11" w:rsidRPr="00403741" w:rsidRDefault="006D5C11" w:rsidP="00462817">
      <w:pPr>
        <w:numPr>
          <w:ilvl w:val="12"/>
          <w:numId w:val="0"/>
        </w:numPr>
        <w:tabs>
          <w:tab w:val="left" w:pos="720"/>
        </w:tabs>
        <w:ind w:right="-29"/>
        <w:jc w:val="both"/>
        <w:rPr>
          <w:sz w:val="22"/>
          <w:szCs w:val="22"/>
          <w:lang w:val="sr-Latn-ME"/>
        </w:rPr>
      </w:pPr>
      <w:r w:rsidRPr="00403741">
        <w:rPr>
          <w:sz w:val="22"/>
          <w:szCs w:val="22"/>
          <w:lang w:val="sr-Latn-ME"/>
        </w:rPr>
        <w:t xml:space="preserve">Kao i svi ljekovi i lijek </w:t>
      </w:r>
      <w:r w:rsidR="00CD622B" w:rsidRPr="00403741">
        <w:rPr>
          <w:sz w:val="22"/>
          <w:szCs w:val="22"/>
          <w:lang w:val="sr-Latn-ME"/>
        </w:rPr>
        <w:t>V</w:t>
      </w:r>
      <w:r w:rsidR="00F01B5D" w:rsidRPr="00403741">
        <w:rPr>
          <w:sz w:val="22"/>
          <w:szCs w:val="22"/>
          <w:lang w:val="sr-Latn-ME"/>
        </w:rPr>
        <w:t>ondem</w:t>
      </w:r>
      <w:r w:rsidRPr="00403741">
        <w:rPr>
          <w:sz w:val="22"/>
          <w:szCs w:val="22"/>
          <w:lang w:val="sr-Latn-ME"/>
        </w:rPr>
        <w:t xml:space="preserve"> može izazvati neželjena dejstva, iako se ona ne moraju javiti kod svakoga.</w:t>
      </w:r>
    </w:p>
    <w:p w:rsidR="00CD622B" w:rsidRPr="00403741" w:rsidRDefault="00CD622B" w:rsidP="00142234">
      <w:pPr>
        <w:pStyle w:val="NoSpacing"/>
        <w:jc w:val="both"/>
        <w:rPr>
          <w:rFonts w:eastAsia="Calibri"/>
          <w:b/>
          <w:spacing w:val="-5"/>
          <w:sz w:val="22"/>
          <w:szCs w:val="22"/>
          <w:lang w:val="sr-Latn-ME"/>
        </w:rPr>
      </w:pPr>
      <w:r w:rsidRPr="00403741">
        <w:rPr>
          <w:rFonts w:eastAsia="Calibri"/>
          <w:b/>
          <w:spacing w:val="-5"/>
          <w:sz w:val="22"/>
          <w:szCs w:val="22"/>
          <w:lang w:val="sr-Latn-ME"/>
        </w:rPr>
        <w:lastRenderedPageBreak/>
        <w:t>Lijek Vondem može izazvati alergijske reakcije, mada su ozbiljne alergijske reakcije (anafilaktički</w:t>
      </w:r>
      <w:r w:rsidR="00D0251D" w:rsidRPr="00403741">
        <w:rPr>
          <w:rFonts w:eastAsia="Calibri"/>
          <w:b/>
          <w:spacing w:val="-5"/>
          <w:sz w:val="22"/>
          <w:szCs w:val="22"/>
          <w:lang w:val="sr-Latn-ME"/>
        </w:rPr>
        <w:t xml:space="preserve"> </w:t>
      </w:r>
      <w:r w:rsidRPr="00403741">
        <w:rPr>
          <w:rFonts w:eastAsia="Calibri"/>
          <w:b/>
          <w:spacing w:val="-5"/>
          <w:sz w:val="22"/>
          <w:szCs w:val="22"/>
          <w:lang w:val="sr-Latn-ME"/>
        </w:rPr>
        <w:t>šok) r</w:t>
      </w:r>
      <w:r w:rsidR="00D0251D" w:rsidRPr="00403741">
        <w:rPr>
          <w:rFonts w:eastAsia="Calibri"/>
          <w:b/>
          <w:spacing w:val="-5"/>
          <w:sz w:val="22"/>
          <w:szCs w:val="22"/>
          <w:lang w:val="sr-Latn-ME"/>
        </w:rPr>
        <w:t>ij</w:t>
      </w:r>
      <w:r w:rsidRPr="00403741">
        <w:rPr>
          <w:rFonts w:eastAsia="Calibri"/>
          <w:b/>
          <w:spacing w:val="-5"/>
          <w:sz w:val="22"/>
          <w:szCs w:val="22"/>
          <w:lang w:val="sr-Latn-ME"/>
        </w:rPr>
        <w:t>etke. Obav</w:t>
      </w:r>
      <w:r w:rsidR="00D0251D" w:rsidRPr="00403741">
        <w:rPr>
          <w:rFonts w:eastAsia="Calibri"/>
          <w:b/>
          <w:spacing w:val="-5"/>
          <w:sz w:val="22"/>
          <w:szCs w:val="22"/>
          <w:lang w:val="sr-Latn-ME"/>
        </w:rPr>
        <w:t>ij</w:t>
      </w:r>
      <w:r w:rsidRPr="00403741">
        <w:rPr>
          <w:rFonts w:eastAsia="Calibri"/>
          <w:b/>
          <w:spacing w:val="-5"/>
          <w:sz w:val="22"/>
          <w:szCs w:val="22"/>
          <w:lang w:val="sr-Latn-ME"/>
        </w:rPr>
        <w:t xml:space="preserve">estite svog </w:t>
      </w:r>
      <w:r w:rsidR="00BF4293" w:rsidRPr="00403741">
        <w:rPr>
          <w:rFonts w:eastAsia="Calibri"/>
          <w:b/>
          <w:spacing w:val="-5"/>
          <w:sz w:val="22"/>
          <w:szCs w:val="22"/>
          <w:lang w:val="sr-Latn-ME"/>
        </w:rPr>
        <w:t>ljekar</w:t>
      </w:r>
      <w:r w:rsidRPr="00403741">
        <w:rPr>
          <w:rFonts w:eastAsia="Calibri"/>
          <w:b/>
          <w:spacing w:val="-5"/>
          <w:sz w:val="22"/>
          <w:szCs w:val="22"/>
          <w:lang w:val="sr-Latn-ME"/>
        </w:rPr>
        <w:t xml:space="preserve">a odmah ako se javi iznenadno </w:t>
      </w:r>
      <w:r w:rsidR="008C56AF" w:rsidRPr="00403741">
        <w:rPr>
          <w:rFonts w:eastAsia="Calibri"/>
          <w:b/>
          <w:spacing w:val="-5"/>
          <w:sz w:val="22"/>
          <w:szCs w:val="22"/>
          <w:lang w:val="sr-Latn-ME"/>
        </w:rPr>
        <w:t>zviždanje prilikom disanja</w:t>
      </w:r>
      <w:r w:rsidRPr="00403741">
        <w:rPr>
          <w:rFonts w:eastAsia="Calibri"/>
          <w:b/>
          <w:spacing w:val="-5"/>
          <w:sz w:val="22"/>
          <w:szCs w:val="22"/>
          <w:lang w:val="sr-Latn-ME"/>
        </w:rPr>
        <w:t>, otežano disanje, crvenilo gornjeg</w:t>
      </w:r>
      <w:r w:rsidR="00303387" w:rsidRPr="00403741">
        <w:rPr>
          <w:rFonts w:eastAsia="Calibri"/>
          <w:b/>
          <w:spacing w:val="-5"/>
          <w:sz w:val="22"/>
          <w:szCs w:val="22"/>
          <w:lang w:val="sr-Latn-ME"/>
        </w:rPr>
        <w:t xml:space="preserve"> </w:t>
      </w:r>
      <w:r w:rsidRPr="00403741">
        <w:rPr>
          <w:rFonts w:eastAsia="Calibri"/>
          <w:b/>
          <w:spacing w:val="-5"/>
          <w:sz w:val="22"/>
          <w:szCs w:val="22"/>
          <w:lang w:val="sr-Latn-ME"/>
        </w:rPr>
        <w:t>d</w:t>
      </w:r>
      <w:r w:rsidR="00D0251D" w:rsidRPr="00403741">
        <w:rPr>
          <w:rFonts w:eastAsia="Calibri"/>
          <w:b/>
          <w:spacing w:val="-5"/>
          <w:sz w:val="22"/>
          <w:szCs w:val="22"/>
          <w:lang w:val="sr-Latn-ME"/>
        </w:rPr>
        <w:t>ij</w:t>
      </w:r>
      <w:r w:rsidRPr="00403741">
        <w:rPr>
          <w:rFonts w:eastAsia="Calibri"/>
          <w:b/>
          <w:spacing w:val="-5"/>
          <w:sz w:val="22"/>
          <w:szCs w:val="22"/>
          <w:lang w:val="sr-Latn-ME"/>
        </w:rPr>
        <w:t>ela t</w:t>
      </w:r>
      <w:r w:rsidR="00523A5B" w:rsidRPr="00403741">
        <w:rPr>
          <w:rFonts w:eastAsia="Calibri"/>
          <w:b/>
          <w:spacing w:val="-5"/>
          <w:sz w:val="22"/>
          <w:szCs w:val="22"/>
          <w:lang w:val="sr-Latn-ME"/>
        </w:rPr>
        <w:t>ij</w:t>
      </w:r>
      <w:r w:rsidRPr="00403741">
        <w:rPr>
          <w:rFonts w:eastAsia="Calibri"/>
          <w:b/>
          <w:spacing w:val="-5"/>
          <w:sz w:val="22"/>
          <w:szCs w:val="22"/>
          <w:lang w:val="sr-Latn-ME"/>
        </w:rPr>
        <w:t>ela, osip ili svrab.</w:t>
      </w:r>
    </w:p>
    <w:p w:rsidR="00CD622B" w:rsidRPr="00403741" w:rsidRDefault="00CD622B" w:rsidP="00142234">
      <w:pPr>
        <w:pStyle w:val="NoSpacing"/>
        <w:jc w:val="both"/>
        <w:rPr>
          <w:rFonts w:eastAsia="Calibri"/>
          <w:b/>
          <w:spacing w:val="-5"/>
          <w:sz w:val="22"/>
          <w:szCs w:val="22"/>
          <w:lang w:val="sr-Latn-ME"/>
        </w:rPr>
      </w:pPr>
      <w:r w:rsidRPr="00403741">
        <w:rPr>
          <w:rFonts w:eastAsia="Calibri"/>
          <w:b/>
          <w:spacing w:val="-5"/>
          <w:sz w:val="22"/>
          <w:szCs w:val="22"/>
          <w:lang w:val="sr-Latn-ME"/>
        </w:rPr>
        <w:t>Prekinite prim</w:t>
      </w:r>
      <w:r w:rsidR="00D0251D" w:rsidRPr="00403741">
        <w:rPr>
          <w:rFonts w:eastAsia="Calibri"/>
          <w:b/>
          <w:spacing w:val="-5"/>
          <w:sz w:val="22"/>
          <w:szCs w:val="22"/>
          <w:lang w:val="sr-Latn-ME"/>
        </w:rPr>
        <w:t>j</w:t>
      </w:r>
      <w:r w:rsidRPr="00403741">
        <w:rPr>
          <w:rFonts w:eastAsia="Calibri"/>
          <w:b/>
          <w:spacing w:val="-5"/>
          <w:sz w:val="22"/>
          <w:szCs w:val="22"/>
          <w:lang w:val="sr-Latn-ME"/>
        </w:rPr>
        <w:t xml:space="preserve">enu lijeka i odmah zatražite medicinsku pomoć ako </w:t>
      </w:r>
      <w:r w:rsidR="00D87518" w:rsidRPr="00403741">
        <w:rPr>
          <w:rFonts w:eastAsia="Calibri"/>
          <w:b/>
          <w:spacing w:val="-5"/>
          <w:sz w:val="22"/>
          <w:szCs w:val="22"/>
          <w:lang w:val="sr-Latn-ME"/>
        </w:rPr>
        <w:t>prim</w:t>
      </w:r>
      <w:r w:rsidR="000F3F2E" w:rsidRPr="00403741">
        <w:rPr>
          <w:rFonts w:eastAsia="Calibri"/>
          <w:b/>
          <w:spacing w:val="-5"/>
          <w:sz w:val="22"/>
          <w:szCs w:val="22"/>
          <w:lang w:val="sr-Latn-ME"/>
        </w:rPr>
        <w:t>i</w:t>
      </w:r>
      <w:r w:rsidR="00D87518" w:rsidRPr="00403741">
        <w:rPr>
          <w:rFonts w:eastAsia="Calibri"/>
          <w:b/>
          <w:spacing w:val="-5"/>
          <w:sz w:val="22"/>
          <w:szCs w:val="22"/>
          <w:lang w:val="sr-Latn-ME"/>
        </w:rPr>
        <w:t xml:space="preserve">jetite </w:t>
      </w:r>
      <w:r w:rsidRPr="00403741">
        <w:rPr>
          <w:rFonts w:eastAsia="Calibri"/>
          <w:b/>
          <w:spacing w:val="-5"/>
          <w:sz w:val="22"/>
          <w:szCs w:val="22"/>
          <w:lang w:val="sr-Latn-ME"/>
        </w:rPr>
        <w:t xml:space="preserve"> sl</w:t>
      </w:r>
      <w:r w:rsidR="00D0251D" w:rsidRPr="00403741">
        <w:rPr>
          <w:rFonts w:eastAsia="Calibri"/>
          <w:b/>
          <w:spacing w:val="-5"/>
          <w:sz w:val="22"/>
          <w:szCs w:val="22"/>
          <w:lang w:val="sr-Latn-ME"/>
        </w:rPr>
        <w:t>j</w:t>
      </w:r>
      <w:r w:rsidRPr="00403741">
        <w:rPr>
          <w:rFonts w:eastAsia="Calibri"/>
          <w:b/>
          <w:spacing w:val="-5"/>
          <w:sz w:val="22"/>
          <w:szCs w:val="22"/>
          <w:lang w:val="sr-Latn-ME"/>
        </w:rPr>
        <w:t>edeće simptome:</w:t>
      </w:r>
    </w:p>
    <w:p w:rsidR="00D66813" w:rsidRPr="00403741" w:rsidRDefault="00F04F32">
      <w:pPr>
        <w:pStyle w:val="NoSpacing"/>
        <w:numPr>
          <w:ilvl w:val="0"/>
          <w:numId w:val="40"/>
        </w:numPr>
        <w:jc w:val="both"/>
        <w:rPr>
          <w:rFonts w:eastAsia="Calibri"/>
          <w:spacing w:val="-5"/>
          <w:sz w:val="22"/>
          <w:szCs w:val="22"/>
          <w:lang w:val="sr-Latn-ME"/>
        </w:rPr>
      </w:pPr>
      <w:r w:rsidRPr="00403741">
        <w:rPr>
          <w:rFonts w:eastAsia="Calibri"/>
          <w:spacing w:val="-5"/>
          <w:sz w:val="22"/>
          <w:szCs w:val="22"/>
          <w:lang w:val="sr-Latn-ME"/>
        </w:rPr>
        <w:t xml:space="preserve">crvenkaste mrlje na trupu u ravni kože, u obliku mete ili kružnog oblika, često sa plikovima u središtu, </w:t>
      </w:r>
      <w:r w:rsidR="00CD622B" w:rsidRPr="00403741">
        <w:rPr>
          <w:rFonts w:eastAsia="Calibri"/>
          <w:spacing w:val="-5"/>
          <w:sz w:val="22"/>
          <w:szCs w:val="22"/>
          <w:lang w:val="sr-Latn-ME"/>
        </w:rPr>
        <w:t xml:space="preserve">ljuštenje kože, ranice u ustima, grlu, nosu, genitalijama ili </w:t>
      </w:r>
      <w:r w:rsidR="00886812" w:rsidRPr="00403741">
        <w:rPr>
          <w:rFonts w:eastAsia="Calibri"/>
          <w:spacing w:val="-5"/>
          <w:sz w:val="22"/>
          <w:szCs w:val="22"/>
          <w:lang w:val="sr-Latn-ME"/>
        </w:rPr>
        <w:t>očima</w:t>
      </w:r>
      <w:r w:rsidR="00CD622B" w:rsidRPr="00403741">
        <w:rPr>
          <w:rFonts w:eastAsia="Calibri"/>
          <w:spacing w:val="-5"/>
          <w:sz w:val="22"/>
          <w:szCs w:val="22"/>
          <w:lang w:val="sr-Latn-ME"/>
        </w:rPr>
        <w:t>. Ovim ozbiljnim neželjenim reakcijama može prethoditi povišena t</w:t>
      </w:r>
      <w:r w:rsidR="00D66813" w:rsidRPr="00403741">
        <w:rPr>
          <w:rFonts w:eastAsia="Calibri"/>
          <w:spacing w:val="-5"/>
          <w:sz w:val="22"/>
          <w:szCs w:val="22"/>
          <w:lang w:val="sr-Latn-ME"/>
        </w:rPr>
        <w:t>j</w:t>
      </w:r>
      <w:r w:rsidR="00CD622B" w:rsidRPr="00403741">
        <w:rPr>
          <w:rFonts w:eastAsia="Calibri"/>
          <w:spacing w:val="-5"/>
          <w:sz w:val="22"/>
          <w:szCs w:val="22"/>
          <w:lang w:val="sr-Latn-ME"/>
        </w:rPr>
        <w:t>elesna t</w:t>
      </w:r>
      <w:r w:rsidR="00A03566" w:rsidRPr="00403741">
        <w:rPr>
          <w:rFonts w:eastAsia="Calibri"/>
          <w:spacing w:val="-5"/>
          <w:sz w:val="22"/>
          <w:szCs w:val="22"/>
          <w:lang w:val="sr-Latn-ME"/>
        </w:rPr>
        <w:t>e</w:t>
      </w:r>
      <w:r w:rsidR="00CD622B" w:rsidRPr="00403741">
        <w:rPr>
          <w:rFonts w:eastAsia="Calibri"/>
          <w:spacing w:val="-5"/>
          <w:sz w:val="22"/>
          <w:szCs w:val="22"/>
          <w:lang w:val="sr-Latn-ME"/>
        </w:rPr>
        <w:t xml:space="preserve">mperatura i simptomi slični gripu </w:t>
      </w:r>
      <w:r w:rsidR="00D66813" w:rsidRPr="00403741">
        <w:rPr>
          <w:rFonts w:eastAsia="Calibri"/>
          <w:spacing w:val="-5"/>
          <w:sz w:val="22"/>
          <w:szCs w:val="22"/>
          <w:lang w:val="sr-Latn-ME"/>
        </w:rPr>
        <w:t xml:space="preserve"> </w:t>
      </w:r>
      <w:r w:rsidR="00CD622B" w:rsidRPr="00403741">
        <w:rPr>
          <w:rFonts w:eastAsia="Calibri"/>
          <w:spacing w:val="-5"/>
          <w:sz w:val="22"/>
          <w:szCs w:val="22"/>
          <w:lang w:val="sr-Latn-ME"/>
        </w:rPr>
        <w:t>(</w:t>
      </w:r>
      <w:r w:rsidR="00CD622B" w:rsidRPr="00403741">
        <w:rPr>
          <w:rFonts w:eastAsia="Calibri"/>
          <w:i/>
          <w:spacing w:val="-5"/>
          <w:sz w:val="22"/>
          <w:szCs w:val="22"/>
          <w:lang w:val="sr-Latn-ME"/>
        </w:rPr>
        <w:t>Steven-Johnson</w:t>
      </w:r>
      <w:r w:rsidR="00CD622B" w:rsidRPr="00403741">
        <w:rPr>
          <w:rFonts w:eastAsia="Calibri"/>
          <w:spacing w:val="-5"/>
          <w:sz w:val="22"/>
          <w:szCs w:val="22"/>
          <w:lang w:val="sr-Latn-ME"/>
        </w:rPr>
        <w:t>-ov sindrom i toksična epidermalna nekroliza);</w:t>
      </w:r>
    </w:p>
    <w:p w:rsidR="00D66813" w:rsidRPr="00403741" w:rsidRDefault="00CD622B" w:rsidP="00462817">
      <w:pPr>
        <w:pStyle w:val="NoSpacing"/>
        <w:numPr>
          <w:ilvl w:val="0"/>
          <w:numId w:val="40"/>
        </w:numPr>
        <w:jc w:val="both"/>
        <w:rPr>
          <w:rFonts w:eastAsia="Calibri"/>
          <w:spacing w:val="-5"/>
          <w:sz w:val="22"/>
          <w:szCs w:val="22"/>
          <w:lang w:val="sr-Latn-ME"/>
        </w:rPr>
      </w:pPr>
      <w:r w:rsidRPr="00403741">
        <w:rPr>
          <w:rFonts w:eastAsia="Calibri"/>
          <w:spacing w:val="-5"/>
          <w:sz w:val="22"/>
          <w:szCs w:val="22"/>
          <w:lang w:val="sr-Latn-ME"/>
        </w:rPr>
        <w:t>široko rasprostranjen osip, visoka t</w:t>
      </w:r>
      <w:r w:rsidR="00D66813" w:rsidRPr="00403741">
        <w:rPr>
          <w:rFonts w:eastAsia="Calibri"/>
          <w:spacing w:val="-5"/>
          <w:sz w:val="22"/>
          <w:szCs w:val="22"/>
          <w:lang w:val="sr-Latn-ME"/>
        </w:rPr>
        <w:t>j</w:t>
      </w:r>
      <w:r w:rsidRPr="00403741">
        <w:rPr>
          <w:rFonts w:eastAsia="Calibri"/>
          <w:spacing w:val="-5"/>
          <w:sz w:val="22"/>
          <w:szCs w:val="22"/>
          <w:lang w:val="sr-Latn-ME"/>
        </w:rPr>
        <w:t>elesna temperatura i uvećani limfni čvorovi (DRESS sindrom ili sindrom preos</w:t>
      </w:r>
      <w:r w:rsidR="00303387" w:rsidRPr="00403741">
        <w:rPr>
          <w:rFonts w:eastAsia="Calibri"/>
          <w:spacing w:val="-5"/>
          <w:sz w:val="22"/>
          <w:szCs w:val="22"/>
          <w:lang w:val="sr-Latn-ME"/>
        </w:rPr>
        <w:t>j</w:t>
      </w:r>
      <w:r w:rsidRPr="00403741">
        <w:rPr>
          <w:rFonts w:eastAsia="Calibri"/>
          <w:spacing w:val="-5"/>
          <w:sz w:val="22"/>
          <w:szCs w:val="22"/>
          <w:lang w:val="sr-Latn-ME"/>
        </w:rPr>
        <w:t>etljivosti);</w:t>
      </w:r>
    </w:p>
    <w:p w:rsidR="00CD622B" w:rsidRPr="00403741" w:rsidRDefault="00CD622B">
      <w:pPr>
        <w:pStyle w:val="NoSpacing"/>
        <w:numPr>
          <w:ilvl w:val="0"/>
          <w:numId w:val="41"/>
        </w:numPr>
        <w:jc w:val="both"/>
        <w:rPr>
          <w:rFonts w:eastAsia="Calibri"/>
          <w:spacing w:val="-5"/>
          <w:sz w:val="22"/>
          <w:szCs w:val="22"/>
          <w:lang w:val="sr-Latn-ME"/>
        </w:rPr>
      </w:pPr>
      <w:r w:rsidRPr="00403741">
        <w:rPr>
          <w:rFonts w:eastAsia="Calibri"/>
          <w:spacing w:val="-5"/>
          <w:sz w:val="22"/>
          <w:szCs w:val="22"/>
          <w:lang w:val="sr-Latn-ME"/>
        </w:rPr>
        <w:t>crveni, ljuspasti osip sa neravninama ispod kože i plikovima praćen povišenom t</w:t>
      </w:r>
      <w:r w:rsidR="00D66813" w:rsidRPr="00403741">
        <w:rPr>
          <w:rFonts w:eastAsia="Calibri"/>
          <w:spacing w:val="-5"/>
          <w:sz w:val="22"/>
          <w:szCs w:val="22"/>
          <w:lang w:val="sr-Latn-ME"/>
        </w:rPr>
        <w:t>j</w:t>
      </w:r>
      <w:r w:rsidRPr="00403741">
        <w:rPr>
          <w:rFonts w:eastAsia="Calibri"/>
          <w:spacing w:val="-5"/>
          <w:sz w:val="22"/>
          <w:szCs w:val="22"/>
          <w:lang w:val="sr-Latn-ME"/>
        </w:rPr>
        <w:t xml:space="preserve">elesnom temperaturom na početku </w:t>
      </w:r>
      <w:r w:rsidR="00D87518" w:rsidRPr="00403741">
        <w:rPr>
          <w:rFonts w:eastAsia="Calibri"/>
          <w:spacing w:val="-5"/>
          <w:sz w:val="22"/>
          <w:szCs w:val="22"/>
          <w:lang w:val="sr-Latn-ME"/>
        </w:rPr>
        <w:t>primjene</w:t>
      </w:r>
      <w:r w:rsidRPr="00403741">
        <w:rPr>
          <w:rFonts w:eastAsia="Calibri"/>
          <w:spacing w:val="-5"/>
          <w:sz w:val="22"/>
          <w:szCs w:val="22"/>
          <w:lang w:val="sr-Latn-ME"/>
        </w:rPr>
        <w:t xml:space="preserve"> terapije (akutna generalizovana egzantematozna pustuloza).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Resorpcija vankomicina iz gastrointestinalnog trakta je zanemarljiva. Međutim, ako imate zapaljenje</w:t>
      </w:r>
      <w:r w:rsidR="00D66813" w:rsidRPr="00403741">
        <w:rPr>
          <w:rFonts w:eastAsia="Calibri"/>
          <w:spacing w:val="-5"/>
          <w:sz w:val="22"/>
          <w:szCs w:val="22"/>
          <w:lang w:val="sr-Latn-ME"/>
        </w:rPr>
        <w:t xml:space="preserve"> </w:t>
      </w:r>
      <w:r w:rsidRPr="00403741">
        <w:rPr>
          <w:rFonts w:eastAsia="Calibri"/>
          <w:spacing w:val="-5"/>
          <w:sz w:val="22"/>
          <w:szCs w:val="22"/>
          <w:lang w:val="sr-Latn-ME"/>
        </w:rPr>
        <w:t>digestivnog trakta, naročito ako imate i poremećaj funkcije bubrega, mogu se pojaviti neželjene reakcije</w:t>
      </w:r>
      <w:r w:rsidR="00D66813" w:rsidRPr="00403741">
        <w:rPr>
          <w:rFonts w:eastAsia="Calibri"/>
          <w:spacing w:val="-5"/>
          <w:sz w:val="22"/>
          <w:szCs w:val="22"/>
          <w:lang w:val="sr-Latn-ME"/>
        </w:rPr>
        <w:t xml:space="preserve"> </w:t>
      </w:r>
      <w:r w:rsidRPr="00403741">
        <w:rPr>
          <w:rFonts w:eastAsia="Calibri"/>
          <w:spacing w:val="-5"/>
          <w:sz w:val="22"/>
          <w:szCs w:val="22"/>
          <w:lang w:val="sr-Latn-ME"/>
        </w:rPr>
        <w:t xml:space="preserve">nakon </w:t>
      </w:r>
      <w:r w:rsidR="00D87518" w:rsidRPr="00403741">
        <w:rPr>
          <w:rFonts w:eastAsia="Calibri"/>
          <w:spacing w:val="-5"/>
          <w:sz w:val="22"/>
          <w:szCs w:val="22"/>
          <w:lang w:val="sr-Latn-ME"/>
        </w:rPr>
        <w:t>primjene</w:t>
      </w:r>
      <w:r w:rsidRPr="00403741">
        <w:rPr>
          <w:rFonts w:eastAsia="Calibri"/>
          <w:spacing w:val="-5"/>
          <w:sz w:val="22"/>
          <w:szCs w:val="22"/>
          <w:lang w:val="sr-Latn-ME"/>
        </w:rPr>
        <w:t xml:space="preserve"> vankomicina</w:t>
      </w:r>
      <w:r w:rsidR="00886812" w:rsidRPr="00403741">
        <w:rPr>
          <w:rFonts w:eastAsia="Calibri"/>
          <w:spacing w:val="-5"/>
          <w:sz w:val="22"/>
          <w:szCs w:val="22"/>
          <w:lang w:val="sr-Latn-ME"/>
        </w:rPr>
        <w:t xml:space="preserve"> infuzijom</w:t>
      </w:r>
      <w:r w:rsidRPr="00403741">
        <w:rPr>
          <w:rFonts w:eastAsia="Calibri"/>
          <w:spacing w:val="-5"/>
          <w:sz w:val="22"/>
          <w:szCs w:val="22"/>
          <w:lang w:val="sr-Latn-ME"/>
        </w:rPr>
        <w:t>.</w:t>
      </w:r>
    </w:p>
    <w:p w:rsidR="00D66813" w:rsidRPr="00403741" w:rsidRDefault="00D66813">
      <w:pPr>
        <w:pStyle w:val="NoSpacing"/>
        <w:jc w:val="both"/>
        <w:rPr>
          <w:rFonts w:eastAsia="Calibri"/>
          <w:spacing w:val="-5"/>
          <w:sz w:val="22"/>
          <w:szCs w:val="22"/>
          <w:lang w:val="sr-Latn-ME"/>
        </w:rPr>
      </w:pPr>
    </w:p>
    <w:p w:rsidR="00CD622B" w:rsidRPr="00403741" w:rsidRDefault="00D66813">
      <w:pPr>
        <w:pStyle w:val="NoSpacing"/>
        <w:jc w:val="both"/>
        <w:rPr>
          <w:rFonts w:eastAsia="Calibri"/>
          <w:b/>
          <w:spacing w:val="-5"/>
          <w:sz w:val="22"/>
          <w:szCs w:val="22"/>
          <w:lang w:val="sr-Latn-ME"/>
        </w:rPr>
      </w:pPr>
      <w:r w:rsidRPr="00403741">
        <w:rPr>
          <w:rFonts w:eastAsia="Calibri"/>
          <w:b/>
          <w:spacing w:val="-5"/>
          <w:sz w:val="22"/>
          <w:szCs w:val="22"/>
          <w:lang w:val="sr-Latn-ME"/>
        </w:rPr>
        <w:t>Česta</w:t>
      </w:r>
      <w:r w:rsidR="00CD622B" w:rsidRPr="00403741">
        <w:rPr>
          <w:rFonts w:eastAsia="Calibri"/>
          <w:b/>
          <w:spacing w:val="-5"/>
          <w:sz w:val="22"/>
          <w:szCs w:val="22"/>
          <w:lang w:val="sr-Latn-ME"/>
        </w:rPr>
        <w:t xml:space="preserve"> neželjena dejstva (mogu da se jave kod najviše 1 na 10 pacijenata):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pad krvnog pritiska;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nedostatak vazduha (kratak dah), zvučno disanje (neprijatan zvuk koji nastaje zbog opstrukcije prolaska</w:t>
      </w:r>
      <w:r w:rsidR="00D66813" w:rsidRPr="00403741">
        <w:rPr>
          <w:rFonts w:eastAsia="Calibri"/>
          <w:spacing w:val="-5"/>
          <w:sz w:val="22"/>
          <w:szCs w:val="22"/>
          <w:lang w:val="sr-Latn-ME"/>
        </w:rPr>
        <w:t xml:space="preserve"> </w:t>
      </w:r>
      <w:r w:rsidRPr="00403741">
        <w:rPr>
          <w:rFonts w:eastAsia="Calibri"/>
          <w:spacing w:val="-5"/>
          <w:sz w:val="22"/>
          <w:szCs w:val="22"/>
          <w:lang w:val="sr-Latn-ME"/>
        </w:rPr>
        <w:t>vazduha u gornjem d</w:t>
      </w:r>
      <w:r w:rsidR="00303387" w:rsidRPr="00403741">
        <w:rPr>
          <w:rFonts w:eastAsia="Calibri"/>
          <w:spacing w:val="-5"/>
          <w:sz w:val="22"/>
          <w:szCs w:val="22"/>
          <w:lang w:val="sr-Latn-ME"/>
        </w:rPr>
        <w:t>ij</w:t>
      </w:r>
      <w:r w:rsidRPr="00403741">
        <w:rPr>
          <w:rFonts w:eastAsia="Calibri"/>
          <w:spacing w:val="-5"/>
          <w:sz w:val="22"/>
          <w:szCs w:val="22"/>
          <w:lang w:val="sr-Latn-ME"/>
        </w:rPr>
        <w:t>elu disajnih puteva);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xml:space="preserve">- osip, zapaljenje sluzokože usta, svrab, </w:t>
      </w:r>
      <w:r w:rsidR="00CA20AC" w:rsidRPr="00403741">
        <w:rPr>
          <w:rFonts w:eastAsia="Calibri"/>
          <w:spacing w:val="-5"/>
          <w:sz w:val="22"/>
          <w:szCs w:val="22"/>
          <w:lang w:val="sr-Latn-ME"/>
        </w:rPr>
        <w:t xml:space="preserve">osip koji svrbi, </w:t>
      </w:r>
      <w:r w:rsidR="00903338" w:rsidRPr="00403741">
        <w:rPr>
          <w:rFonts w:eastAsia="Calibri"/>
          <w:spacing w:val="-5"/>
          <w:sz w:val="22"/>
          <w:szCs w:val="22"/>
          <w:lang w:val="sr-Latn-ME"/>
        </w:rPr>
        <w:t>koprivnjača</w:t>
      </w:r>
      <w:r w:rsidRPr="00403741">
        <w:rPr>
          <w:rFonts w:eastAsia="Calibri"/>
          <w:spacing w:val="-5"/>
          <w:sz w:val="22"/>
          <w:szCs w:val="22"/>
          <w:lang w:val="sr-Latn-ME"/>
        </w:rPr>
        <w:t>;</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problemi sa bubrezima koji se mogu otkriti analizom krvi;</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crvenilo gornjeg d</w:t>
      </w:r>
      <w:r w:rsidR="00D66813" w:rsidRPr="00403741">
        <w:rPr>
          <w:rFonts w:eastAsia="Calibri"/>
          <w:spacing w:val="-5"/>
          <w:sz w:val="22"/>
          <w:szCs w:val="22"/>
          <w:lang w:val="sr-Latn-ME"/>
        </w:rPr>
        <w:t>ij</w:t>
      </w:r>
      <w:r w:rsidRPr="00403741">
        <w:rPr>
          <w:rFonts w:eastAsia="Calibri"/>
          <w:spacing w:val="-5"/>
          <w:sz w:val="22"/>
          <w:szCs w:val="22"/>
          <w:lang w:val="sr-Latn-ME"/>
        </w:rPr>
        <w:t>ela t</w:t>
      </w:r>
      <w:r w:rsidR="00D66813" w:rsidRPr="00403741">
        <w:rPr>
          <w:rFonts w:eastAsia="Calibri"/>
          <w:spacing w:val="-5"/>
          <w:sz w:val="22"/>
          <w:szCs w:val="22"/>
          <w:lang w:val="sr-Latn-ME"/>
        </w:rPr>
        <w:t>ij</w:t>
      </w:r>
      <w:r w:rsidRPr="00403741">
        <w:rPr>
          <w:rFonts w:eastAsia="Calibri"/>
          <w:spacing w:val="-5"/>
          <w:sz w:val="22"/>
          <w:szCs w:val="22"/>
          <w:lang w:val="sr-Latn-ME"/>
        </w:rPr>
        <w:t>ela i lica, zapaljenje vene.</w:t>
      </w:r>
    </w:p>
    <w:p w:rsidR="00D66813" w:rsidRPr="00403741" w:rsidRDefault="00D66813">
      <w:pPr>
        <w:pStyle w:val="NoSpacing"/>
        <w:jc w:val="both"/>
        <w:rPr>
          <w:rFonts w:eastAsia="Calibri"/>
          <w:spacing w:val="-5"/>
          <w:sz w:val="22"/>
          <w:szCs w:val="22"/>
          <w:lang w:val="sr-Latn-ME"/>
        </w:rPr>
      </w:pPr>
    </w:p>
    <w:p w:rsidR="00CD622B" w:rsidRPr="00403741" w:rsidRDefault="00CD622B">
      <w:pPr>
        <w:pStyle w:val="NoSpacing"/>
        <w:jc w:val="both"/>
        <w:rPr>
          <w:rFonts w:eastAsia="Calibri"/>
          <w:b/>
          <w:spacing w:val="-5"/>
          <w:sz w:val="22"/>
          <w:szCs w:val="22"/>
          <w:lang w:val="sr-Latn-ME"/>
        </w:rPr>
      </w:pPr>
      <w:r w:rsidRPr="00403741">
        <w:rPr>
          <w:rFonts w:eastAsia="Calibri"/>
          <w:b/>
          <w:spacing w:val="-5"/>
          <w:sz w:val="22"/>
          <w:szCs w:val="22"/>
          <w:lang w:val="sr-Latn-ME"/>
        </w:rPr>
        <w:t>Povremena neželjena dejstva (mogu da se jave kod najviše 1 na 100 pacijenata):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privremeni ili trajni gubitak sluha.</w:t>
      </w:r>
    </w:p>
    <w:p w:rsidR="00D66813" w:rsidRPr="00403741" w:rsidRDefault="00D66813">
      <w:pPr>
        <w:pStyle w:val="NoSpacing"/>
        <w:jc w:val="both"/>
        <w:rPr>
          <w:rFonts w:eastAsia="Calibri"/>
          <w:spacing w:val="-5"/>
          <w:sz w:val="22"/>
          <w:szCs w:val="22"/>
          <w:lang w:val="sr-Latn-ME"/>
        </w:rPr>
      </w:pPr>
    </w:p>
    <w:p w:rsidR="00CD622B" w:rsidRPr="00403741" w:rsidRDefault="00CD622B">
      <w:pPr>
        <w:pStyle w:val="NoSpacing"/>
        <w:jc w:val="both"/>
        <w:rPr>
          <w:rFonts w:eastAsia="Calibri"/>
          <w:b/>
          <w:spacing w:val="-5"/>
          <w:sz w:val="22"/>
          <w:szCs w:val="22"/>
          <w:lang w:val="sr-Latn-ME"/>
        </w:rPr>
      </w:pPr>
      <w:r w:rsidRPr="00403741">
        <w:rPr>
          <w:rFonts w:eastAsia="Calibri"/>
          <w:b/>
          <w:spacing w:val="-5"/>
          <w:sz w:val="22"/>
          <w:szCs w:val="22"/>
          <w:lang w:val="sr-Latn-ME"/>
        </w:rPr>
        <w:t>R</w:t>
      </w:r>
      <w:r w:rsidR="00D66813" w:rsidRPr="00403741">
        <w:rPr>
          <w:rFonts w:eastAsia="Calibri"/>
          <w:b/>
          <w:spacing w:val="-5"/>
          <w:sz w:val="22"/>
          <w:szCs w:val="22"/>
          <w:lang w:val="sr-Latn-ME"/>
        </w:rPr>
        <w:t>ij</w:t>
      </w:r>
      <w:r w:rsidRPr="00403741">
        <w:rPr>
          <w:rFonts w:eastAsia="Calibri"/>
          <w:b/>
          <w:spacing w:val="-5"/>
          <w:sz w:val="22"/>
          <w:szCs w:val="22"/>
          <w:lang w:val="sr-Latn-ME"/>
        </w:rPr>
        <w:t xml:space="preserve">etka neželjena dejstva (mogu da se jave </w:t>
      </w:r>
      <w:r w:rsidR="007E7E9D" w:rsidRPr="00403741">
        <w:rPr>
          <w:rFonts w:eastAsia="Calibri"/>
          <w:b/>
          <w:spacing w:val="-5"/>
          <w:sz w:val="22"/>
          <w:szCs w:val="22"/>
          <w:lang w:val="sr-Latn-ME"/>
        </w:rPr>
        <w:t>kod najviše 1 na 1000 pacijenata</w:t>
      </w:r>
      <w:r w:rsidRPr="00403741">
        <w:rPr>
          <w:rFonts w:eastAsia="Calibri"/>
          <w:b/>
          <w:spacing w:val="-5"/>
          <w:sz w:val="22"/>
          <w:szCs w:val="22"/>
          <w:lang w:val="sr-Latn-ME"/>
        </w:rPr>
        <w:t>):</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smanjenje broja b</w:t>
      </w:r>
      <w:r w:rsidR="00D66813" w:rsidRPr="00403741">
        <w:rPr>
          <w:rFonts w:eastAsia="Calibri"/>
          <w:spacing w:val="-5"/>
          <w:sz w:val="22"/>
          <w:szCs w:val="22"/>
          <w:lang w:val="sr-Latn-ME"/>
        </w:rPr>
        <w:t>ij</w:t>
      </w:r>
      <w:r w:rsidRPr="00403741">
        <w:rPr>
          <w:rFonts w:eastAsia="Calibri"/>
          <w:spacing w:val="-5"/>
          <w:sz w:val="22"/>
          <w:szCs w:val="22"/>
          <w:lang w:val="sr-Latn-ME"/>
        </w:rPr>
        <w:t xml:space="preserve">elih krvnih </w:t>
      </w:r>
      <w:r w:rsidR="00303387" w:rsidRPr="00403741">
        <w:rPr>
          <w:rFonts w:eastAsia="Calibri"/>
          <w:spacing w:val="-5"/>
          <w:sz w:val="22"/>
          <w:szCs w:val="22"/>
          <w:lang w:val="sr-Latn-ME"/>
        </w:rPr>
        <w:t>ćelija</w:t>
      </w:r>
      <w:r w:rsidRPr="00403741">
        <w:rPr>
          <w:rFonts w:eastAsia="Calibri"/>
          <w:spacing w:val="-5"/>
          <w:sz w:val="22"/>
          <w:szCs w:val="22"/>
          <w:lang w:val="sr-Latn-ME"/>
        </w:rPr>
        <w:t xml:space="preserve">, crvenih krvnih </w:t>
      </w:r>
      <w:r w:rsidR="00303387" w:rsidRPr="00403741">
        <w:rPr>
          <w:rFonts w:eastAsia="Calibri"/>
          <w:spacing w:val="-5"/>
          <w:sz w:val="22"/>
          <w:szCs w:val="22"/>
          <w:lang w:val="sr-Latn-ME"/>
        </w:rPr>
        <w:t xml:space="preserve">ćelija </w:t>
      </w:r>
      <w:r w:rsidRPr="00403741">
        <w:rPr>
          <w:rFonts w:eastAsia="Calibri"/>
          <w:spacing w:val="-5"/>
          <w:sz w:val="22"/>
          <w:szCs w:val="22"/>
          <w:lang w:val="sr-Latn-ME"/>
        </w:rPr>
        <w:t>i trombocita (krvnih ćelija odgovornih za</w:t>
      </w:r>
      <w:r w:rsidR="00257F9C" w:rsidRPr="00403741">
        <w:rPr>
          <w:rFonts w:eastAsia="Calibri"/>
          <w:spacing w:val="-5"/>
          <w:sz w:val="22"/>
          <w:szCs w:val="22"/>
          <w:lang w:val="sr-Latn-ME"/>
        </w:rPr>
        <w:t xml:space="preserve"> </w:t>
      </w:r>
      <w:r w:rsidRPr="00403741">
        <w:rPr>
          <w:rFonts w:eastAsia="Calibri"/>
          <w:spacing w:val="-5"/>
          <w:sz w:val="22"/>
          <w:szCs w:val="22"/>
          <w:lang w:val="sr-Latn-ME"/>
        </w:rPr>
        <w:t xml:space="preserve"> koagulaciju </w:t>
      </w:r>
      <w:r w:rsidR="00903338" w:rsidRPr="00403741">
        <w:rPr>
          <w:rFonts w:eastAsia="Calibri"/>
          <w:spacing w:val="-5"/>
          <w:sz w:val="22"/>
          <w:szCs w:val="22"/>
          <w:lang w:val="sr-Latn-ME"/>
        </w:rPr>
        <w:t xml:space="preserve">(zgrušavanje) </w:t>
      </w:r>
      <w:r w:rsidRPr="00403741">
        <w:rPr>
          <w:rFonts w:eastAsia="Calibri"/>
          <w:spacing w:val="-5"/>
          <w:sz w:val="22"/>
          <w:szCs w:val="22"/>
          <w:lang w:val="sr-Latn-ME"/>
        </w:rPr>
        <w:t>krvi);</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povećanje broja nekih b</w:t>
      </w:r>
      <w:r w:rsidR="007E7E9D" w:rsidRPr="00403741">
        <w:rPr>
          <w:rFonts w:eastAsia="Calibri"/>
          <w:spacing w:val="-5"/>
          <w:sz w:val="22"/>
          <w:szCs w:val="22"/>
          <w:lang w:val="sr-Latn-ME"/>
        </w:rPr>
        <w:t>ij</w:t>
      </w:r>
      <w:r w:rsidRPr="00403741">
        <w:rPr>
          <w:rFonts w:eastAsia="Calibri"/>
          <w:spacing w:val="-5"/>
          <w:sz w:val="22"/>
          <w:szCs w:val="22"/>
          <w:lang w:val="sr-Latn-ME"/>
        </w:rPr>
        <w:t xml:space="preserve">elih krvnih </w:t>
      </w:r>
      <w:r w:rsidR="00303387" w:rsidRPr="00403741">
        <w:rPr>
          <w:rFonts w:eastAsia="Calibri"/>
          <w:spacing w:val="-5"/>
          <w:sz w:val="22"/>
          <w:szCs w:val="22"/>
          <w:lang w:val="sr-Latn-ME"/>
        </w:rPr>
        <w:t xml:space="preserve">ćelija </w:t>
      </w:r>
      <w:r w:rsidRPr="00403741">
        <w:rPr>
          <w:rFonts w:eastAsia="Calibri"/>
          <w:spacing w:val="-5"/>
          <w:sz w:val="22"/>
          <w:szCs w:val="22"/>
          <w:lang w:val="sr-Latn-ME"/>
        </w:rPr>
        <w:t>u krvi;</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xml:space="preserve">- </w:t>
      </w:r>
      <w:r w:rsidR="00770024" w:rsidRPr="00403741">
        <w:rPr>
          <w:rFonts w:eastAsia="Calibri"/>
          <w:spacing w:val="-5"/>
          <w:sz w:val="22"/>
          <w:szCs w:val="22"/>
          <w:lang w:val="sr-Latn-ME"/>
        </w:rPr>
        <w:t>gubitak ravnoteže</w:t>
      </w:r>
      <w:r w:rsidRPr="00403741">
        <w:rPr>
          <w:rFonts w:eastAsia="Calibri"/>
          <w:spacing w:val="-5"/>
          <w:sz w:val="22"/>
          <w:szCs w:val="22"/>
          <w:lang w:val="sr-Latn-ME"/>
        </w:rPr>
        <w:t>, zujanje u ušima, vrtoglavica;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zapaljenje krvnih sudova;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mučnina;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zapaljenje bubrega i insuficijencija (slabost) bubrega;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bol u grudima i mišićima leđa;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povišena t</w:t>
      </w:r>
      <w:r w:rsidR="007E7E9D" w:rsidRPr="00403741">
        <w:rPr>
          <w:rFonts w:eastAsia="Calibri"/>
          <w:spacing w:val="-5"/>
          <w:sz w:val="22"/>
          <w:szCs w:val="22"/>
          <w:lang w:val="sr-Latn-ME"/>
        </w:rPr>
        <w:t>j</w:t>
      </w:r>
      <w:r w:rsidRPr="00403741">
        <w:rPr>
          <w:rFonts w:eastAsia="Calibri"/>
          <w:spacing w:val="-5"/>
          <w:sz w:val="22"/>
          <w:szCs w:val="22"/>
          <w:lang w:val="sr-Latn-ME"/>
        </w:rPr>
        <w:t>elesna temperatura, drhtavica.</w:t>
      </w:r>
    </w:p>
    <w:p w:rsidR="007E7E9D" w:rsidRPr="00403741" w:rsidRDefault="007E7E9D">
      <w:pPr>
        <w:pStyle w:val="NoSpacing"/>
        <w:jc w:val="both"/>
        <w:rPr>
          <w:rFonts w:eastAsia="Calibri"/>
          <w:spacing w:val="-5"/>
          <w:sz w:val="22"/>
          <w:szCs w:val="22"/>
          <w:lang w:val="sr-Latn-ME"/>
        </w:rPr>
      </w:pPr>
    </w:p>
    <w:p w:rsidR="00CD622B" w:rsidRPr="00403741" w:rsidRDefault="00CD622B">
      <w:pPr>
        <w:pStyle w:val="NoSpacing"/>
        <w:jc w:val="both"/>
        <w:rPr>
          <w:rFonts w:eastAsia="Calibri"/>
          <w:b/>
          <w:spacing w:val="-5"/>
          <w:sz w:val="22"/>
          <w:szCs w:val="22"/>
          <w:lang w:val="sr-Latn-ME"/>
        </w:rPr>
      </w:pPr>
      <w:r w:rsidRPr="00403741">
        <w:rPr>
          <w:rFonts w:eastAsia="Calibri"/>
          <w:b/>
          <w:spacing w:val="-5"/>
          <w:sz w:val="22"/>
          <w:szCs w:val="22"/>
          <w:lang w:val="sr-Latn-ME"/>
        </w:rPr>
        <w:t>Veoma r</w:t>
      </w:r>
      <w:r w:rsidR="007E7E9D" w:rsidRPr="00403741">
        <w:rPr>
          <w:rFonts w:eastAsia="Calibri"/>
          <w:b/>
          <w:spacing w:val="-5"/>
          <w:sz w:val="22"/>
          <w:szCs w:val="22"/>
          <w:lang w:val="sr-Latn-ME"/>
        </w:rPr>
        <w:t>ij</w:t>
      </w:r>
      <w:r w:rsidRPr="00403741">
        <w:rPr>
          <w:rFonts w:eastAsia="Calibri"/>
          <w:b/>
          <w:spacing w:val="-5"/>
          <w:sz w:val="22"/>
          <w:szCs w:val="22"/>
          <w:lang w:val="sr-Latn-ME"/>
        </w:rPr>
        <w:t>etka neželjena dejstva (mogu da se jave kod najviše 1 na 10000</w:t>
      </w:r>
      <w:r w:rsidR="007E7E9D" w:rsidRPr="00403741">
        <w:rPr>
          <w:rFonts w:eastAsia="Calibri"/>
          <w:b/>
          <w:spacing w:val="-5"/>
          <w:sz w:val="22"/>
          <w:szCs w:val="22"/>
          <w:lang w:val="sr-Latn-ME"/>
        </w:rPr>
        <w:t xml:space="preserve"> pacijenata</w:t>
      </w:r>
      <w:r w:rsidRPr="00403741">
        <w:rPr>
          <w:rFonts w:eastAsia="Calibri"/>
          <w:b/>
          <w:spacing w:val="-5"/>
          <w:sz w:val="22"/>
          <w:szCs w:val="22"/>
          <w:lang w:val="sr-Latn-ME"/>
        </w:rPr>
        <w:t>):</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xml:space="preserve">- nagla pojava </w:t>
      </w:r>
      <w:r w:rsidR="009131CA" w:rsidRPr="00403741">
        <w:rPr>
          <w:rFonts w:eastAsia="Calibri"/>
          <w:spacing w:val="-5"/>
          <w:sz w:val="22"/>
          <w:szCs w:val="22"/>
          <w:lang w:val="sr-Latn-ME"/>
        </w:rPr>
        <w:t xml:space="preserve">teške </w:t>
      </w:r>
      <w:r w:rsidRPr="00403741">
        <w:rPr>
          <w:rFonts w:eastAsia="Calibri"/>
          <w:spacing w:val="-5"/>
          <w:sz w:val="22"/>
          <w:szCs w:val="22"/>
          <w:lang w:val="sr-Latn-ME"/>
        </w:rPr>
        <w:t>alergijske reakcije na koži sa pojavom plikova i</w:t>
      </w:r>
      <w:r w:rsidR="002C477C" w:rsidRPr="00403741">
        <w:rPr>
          <w:rFonts w:eastAsia="Calibri"/>
          <w:spacing w:val="-5"/>
          <w:sz w:val="22"/>
          <w:szCs w:val="22"/>
          <w:lang w:val="sr-Latn-ME"/>
        </w:rPr>
        <w:t>li</w:t>
      </w:r>
      <w:r w:rsidRPr="00403741">
        <w:rPr>
          <w:rFonts w:eastAsia="Calibri"/>
          <w:spacing w:val="-5"/>
          <w:sz w:val="22"/>
          <w:szCs w:val="22"/>
          <w:lang w:val="sr-Latn-ME"/>
        </w:rPr>
        <w:t xml:space="preserve"> perutanjem kože. Ova reakcija</w:t>
      </w:r>
      <w:r w:rsidR="00257F9C" w:rsidRPr="00403741">
        <w:rPr>
          <w:rFonts w:eastAsia="Calibri"/>
          <w:spacing w:val="-5"/>
          <w:sz w:val="22"/>
          <w:szCs w:val="22"/>
          <w:lang w:val="sr-Latn-ME"/>
        </w:rPr>
        <w:t xml:space="preserve"> </w:t>
      </w:r>
      <w:r w:rsidRPr="00403741">
        <w:rPr>
          <w:rFonts w:eastAsia="Calibri"/>
          <w:spacing w:val="-5"/>
          <w:sz w:val="22"/>
          <w:szCs w:val="22"/>
          <w:lang w:val="sr-Latn-ME"/>
        </w:rPr>
        <w:t xml:space="preserve"> može biti udružena sa povišenom t</w:t>
      </w:r>
      <w:r w:rsidR="00EC11E9" w:rsidRPr="00403741">
        <w:rPr>
          <w:rFonts w:eastAsia="Calibri"/>
          <w:spacing w:val="-5"/>
          <w:sz w:val="22"/>
          <w:szCs w:val="22"/>
          <w:lang w:val="sr-Latn-ME"/>
        </w:rPr>
        <w:t>j</w:t>
      </w:r>
      <w:r w:rsidRPr="00403741">
        <w:rPr>
          <w:rFonts w:eastAsia="Calibri"/>
          <w:spacing w:val="-5"/>
          <w:sz w:val="22"/>
          <w:szCs w:val="22"/>
          <w:lang w:val="sr-Latn-ME"/>
        </w:rPr>
        <w:t>elesnom temperaturom i bolovima u zglobovima;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zastoj srca;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zapaljenje cr</w:t>
      </w:r>
      <w:r w:rsidR="00EC11E9" w:rsidRPr="00403741">
        <w:rPr>
          <w:rFonts w:eastAsia="Calibri"/>
          <w:spacing w:val="-5"/>
          <w:sz w:val="22"/>
          <w:szCs w:val="22"/>
          <w:lang w:val="sr-Latn-ME"/>
        </w:rPr>
        <w:t>ij</w:t>
      </w:r>
      <w:r w:rsidRPr="00403741">
        <w:rPr>
          <w:rFonts w:eastAsia="Calibri"/>
          <w:spacing w:val="-5"/>
          <w:sz w:val="22"/>
          <w:szCs w:val="22"/>
          <w:lang w:val="sr-Latn-ME"/>
        </w:rPr>
        <w:t xml:space="preserve">eva koje uzrokuje bol u stomaku i </w:t>
      </w:r>
      <w:r w:rsidR="002C477C" w:rsidRPr="00403741">
        <w:rPr>
          <w:rFonts w:eastAsia="Calibri"/>
          <w:spacing w:val="-5"/>
          <w:sz w:val="22"/>
          <w:szCs w:val="22"/>
          <w:lang w:val="sr-Latn-ME"/>
        </w:rPr>
        <w:t xml:space="preserve">proliv </w:t>
      </w:r>
      <w:r w:rsidRPr="00403741">
        <w:rPr>
          <w:rFonts w:eastAsia="Calibri"/>
          <w:spacing w:val="-5"/>
          <w:sz w:val="22"/>
          <w:szCs w:val="22"/>
          <w:lang w:val="sr-Latn-ME"/>
        </w:rPr>
        <w:t>(pseudomembranozni kolitis)</w:t>
      </w:r>
      <w:r w:rsidR="002C477C" w:rsidRPr="00403741">
        <w:rPr>
          <w:rFonts w:eastAsia="Calibri"/>
          <w:spacing w:val="-5"/>
          <w:sz w:val="22"/>
          <w:szCs w:val="22"/>
          <w:lang w:val="sr-Latn-ME"/>
        </w:rPr>
        <w:t>;</w:t>
      </w:r>
      <w:r w:rsidRPr="00403741">
        <w:rPr>
          <w:rFonts w:eastAsia="Calibri"/>
          <w:spacing w:val="-5"/>
          <w:sz w:val="22"/>
          <w:szCs w:val="22"/>
          <w:lang w:val="sr-Latn-ME"/>
        </w:rPr>
        <w:t xml:space="preserve"> moguća je i pojava</w:t>
      </w:r>
      <w:r w:rsidR="00257F9C" w:rsidRPr="00403741">
        <w:rPr>
          <w:rFonts w:eastAsia="Calibri"/>
          <w:spacing w:val="-5"/>
          <w:sz w:val="22"/>
          <w:szCs w:val="22"/>
          <w:lang w:val="sr-Latn-ME"/>
        </w:rPr>
        <w:t xml:space="preserve"> </w:t>
      </w:r>
      <w:r w:rsidRPr="00403741">
        <w:rPr>
          <w:rFonts w:eastAsia="Calibri"/>
          <w:spacing w:val="-5"/>
          <w:sz w:val="22"/>
          <w:szCs w:val="22"/>
          <w:lang w:val="sr-Latn-ME"/>
        </w:rPr>
        <w:t xml:space="preserve"> krvi u stolici</w:t>
      </w:r>
      <w:r w:rsidR="00EC11E9" w:rsidRPr="00403741">
        <w:rPr>
          <w:rFonts w:eastAsia="Calibri"/>
          <w:spacing w:val="-5"/>
          <w:sz w:val="22"/>
          <w:szCs w:val="22"/>
          <w:lang w:val="sr-Latn-ME"/>
        </w:rPr>
        <w:t>.</w:t>
      </w:r>
    </w:p>
    <w:p w:rsidR="00EC11E9" w:rsidRPr="00403741" w:rsidRDefault="00EC11E9">
      <w:pPr>
        <w:pStyle w:val="NoSpacing"/>
        <w:jc w:val="both"/>
        <w:rPr>
          <w:rFonts w:eastAsia="Calibri"/>
          <w:spacing w:val="-5"/>
          <w:sz w:val="22"/>
          <w:szCs w:val="22"/>
          <w:lang w:val="sr-Latn-ME"/>
        </w:rPr>
      </w:pPr>
    </w:p>
    <w:p w:rsidR="00CD622B" w:rsidRPr="00403741" w:rsidRDefault="00CD622B">
      <w:pPr>
        <w:pStyle w:val="NoSpacing"/>
        <w:jc w:val="both"/>
        <w:rPr>
          <w:rFonts w:eastAsia="Calibri"/>
          <w:spacing w:val="-5"/>
          <w:sz w:val="22"/>
          <w:szCs w:val="22"/>
          <w:lang w:val="sr-Latn-ME"/>
        </w:rPr>
      </w:pPr>
      <w:r w:rsidRPr="00403741">
        <w:rPr>
          <w:rFonts w:eastAsia="Calibri"/>
          <w:b/>
          <w:spacing w:val="-5"/>
          <w:sz w:val="22"/>
          <w:szCs w:val="22"/>
          <w:lang w:val="sr-Latn-ME"/>
        </w:rPr>
        <w:t>Nepoznata učestalost (ne može se proc</w:t>
      </w:r>
      <w:r w:rsidR="00EC11E9" w:rsidRPr="00403741">
        <w:rPr>
          <w:rFonts w:eastAsia="Calibri"/>
          <w:b/>
          <w:spacing w:val="-5"/>
          <w:sz w:val="22"/>
          <w:szCs w:val="22"/>
          <w:lang w:val="sr-Latn-ME"/>
        </w:rPr>
        <w:t>ij</w:t>
      </w:r>
      <w:r w:rsidRPr="00403741">
        <w:rPr>
          <w:rFonts w:eastAsia="Calibri"/>
          <w:b/>
          <w:spacing w:val="-5"/>
          <w:sz w:val="22"/>
          <w:szCs w:val="22"/>
          <w:lang w:val="sr-Latn-ME"/>
        </w:rPr>
        <w:t>eniti na osnovu dostupnih podataka</w:t>
      </w:r>
      <w:r w:rsidRPr="00403741">
        <w:rPr>
          <w:rFonts w:eastAsia="Calibri"/>
          <w:spacing w:val="-5"/>
          <w:sz w:val="22"/>
          <w:szCs w:val="22"/>
          <w:lang w:val="sr-Latn-ME"/>
        </w:rPr>
        <w:t>):</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xml:space="preserve">- </w:t>
      </w:r>
      <w:r w:rsidR="00AE02FA" w:rsidRPr="00403741">
        <w:rPr>
          <w:rFonts w:eastAsia="Calibri"/>
          <w:spacing w:val="-5"/>
          <w:sz w:val="22"/>
          <w:szCs w:val="22"/>
          <w:lang w:val="sr-Latn-ME"/>
        </w:rPr>
        <w:t>mučnina</w:t>
      </w:r>
      <w:r w:rsidRPr="00403741">
        <w:rPr>
          <w:rFonts w:eastAsia="Calibri"/>
          <w:spacing w:val="-5"/>
          <w:sz w:val="22"/>
          <w:szCs w:val="22"/>
          <w:lang w:val="sr-Latn-ME"/>
        </w:rPr>
        <w:t xml:space="preserve"> (povraćanje), proliv;</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zbunjenost, pospanost, nedostatak energije, otok, zadržavanje tečnosti, smanjeno izlučivanje</w:t>
      </w:r>
      <w:r w:rsidR="00257F9C" w:rsidRPr="00403741">
        <w:rPr>
          <w:rFonts w:eastAsia="Calibri"/>
          <w:spacing w:val="-5"/>
          <w:sz w:val="22"/>
          <w:szCs w:val="22"/>
          <w:lang w:val="sr-Latn-ME"/>
        </w:rPr>
        <w:t xml:space="preserve"> </w:t>
      </w:r>
      <w:r w:rsidRPr="00403741">
        <w:rPr>
          <w:rFonts w:eastAsia="Calibri"/>
          <w:spacing w:val="-5"/>
          <w:sz w:val="22"/>
          <w:szCs w:val="22"/>
          <w:lang w:val="sr-Latn-ME"/>
        </w:rPr>
        <w:t xml:space="preserve"> urina;</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 osip sa otokom i</w:t>
      </w:r>
      <w:r w:rsidR="00AE02FA" w:rsidRPr="00403741">
        <w:rPr>
          <w:rFonts w:eastAsia="Calibri"/>
          <w:spacing w:val="-5"/>
          <w:sz w:val="22"/>
          <w:szCs w:val="22"/>
          <w:lang w:val="sr-Latn-ME"/>
        </w:rPr>
        <w:t>li</w:t>
      </w:r>
      <w:r w:rsidRPr="00403741">
        <w:rPr>
          <w:rFonts w:eastAsia="Calibri"/>
          <w:spacing w:val="-5"/>
          <w:sz w:val="22"/>
          <w:szCs w:val="22"/>
          <w:lang w:val="sr-Latn-ME"/>
        </w:rPr>
        <w:t xml:space="preserve"> bolom iza ušiju, na vratu, preponama, ispod brade i pazuha (uvećani limfni čvorovi),</w:t>
      </w:r>
      <w:r w:rsidR="00257F9C" w:rsidRPr="00403741">
        <w:rPr>
          <w:rFonts w:eastAsia="Calibri"/>
          <w:spacing w:val="-5"/>
          <w:sz w:val="22"/>
          <w:szCs w:val="22"/>
          <w:lang w:val="sr-Latn-ME"/>
        </w:rPr>
        <w:t xml:space="preserve"> </w:t>
      </w:r>
      <w:r w:rsidRPr="00403741">
        <w:rPr>
          <w:rFonts w:eastAsia="Calibri"/>
          <w:spacing w:val="-5"/>
          <w:sz w:val="22"/>
          <w:szCs w:val="22"/>
          <w:lang w:val="sr-Latn-ME"/>
        </w:rPr>
        <w:t xml:space="preserve"> analize krvi i funkcije jetre pokazuju neuobičajene vr</w:t>
      </w:r>
      <w:r w:rsidR="00EC11E9" w:rsidRPr="00403741">
        <w:rPr>
          <w:rFonts w:eastAsia="Calibri"/>
          <w:spacing w:val="-5"/>
          <w:sz w:val="22"/>
          <w:szCs w:val="22"/>
          <w:lang w:val="sr-Latn-ME"/>
        </w:rPr>
        <w:t>ij</w:t>
      </w:r>
      <w:r w:rsidRPr="00403741">
        <w:rPr>
          <w:rFonts w:eastAsia="Calibri"/>
          <w:spacing w:val="-5"/>
          <w:sz w:val="22"/>
          <w:szCs w:val="22"/>
          <w:lang w:val="sr-Latn-ME"/>
        </w:rPr>
        <w:t>ednosti;</w:t>
      </w:r>
    </w:p>
    <w:p w:rsidR="00CD622B" w:rsidRPr="00403741" w:rsidRDefault="00CD622B">
      <w:pPr>
        <w:pStyle w:val="NoSpacing"/>
        <w:jc w:val="both"/>
        <w:rPr>
          <w:rFonts w:eastAsia="Calibri"/>
          <w:spacing w:val="-5"/>
          <w:sz w:val="22"/>
          <w:szCs w:val="22"/>
          <w:lang w:val="sr-Latn-ME"/>
        </w:rPr>
      </w:pPr>
      <w:r w:rsidRPr="00403741">
        <w:rPr>
          <w:rFonts w:eastAsia="Calibri"/>
          <w:spacing w:val="-5"/>
          <w:sz w:val="22"/>
          <w:szCs w:val="22"/>
          <w:lang w:val="sr-Latn-ME"/>
        </w:rPr>
        <w:t>-</w:t>
      </w:r>
      <w:r w:rsidR="00303387" w:rsidRPr="00403741">
        <w:rPr>
          <w:rFonts w:eastAsia="Calibri"/>
          <w:spacing w:val="-5"/>
          <w:sz w:val="22"/>
          <w:szCs w:val="22"/>
          <w:lang w:val="sr-Latn-ME"/>
        </w:rPr>
        <w:t xml:space="preserve"> </w:t>
      </w:r>
      <w:r w:rsidRPr="00403741">
        <w:rPr>
          <w:rFonts w:eastAsia="Calibri"/>
          <w:spacing w:val="-5"/>
          <w:sz w:val="22"/>
          <w:szCs w:val="22"/>
          <w:lang w:val="sr-Latn-ME"/>
        </w:rPr>
        <w:t>osip sa plikovima i povišenom t</w:t>
      </w:r>
      <w:r w:rsidR="00EC11E9" w:rsidRPr="00403741">
        <w:rPr>
          <w:rFonts w:eastAsia="Calibri"/>
          <w:spacing w:val="-5"/>
          <w:sz w:val="22"/>
          <w:szCs w:val="22"/>
          <w:lang w:val="sr-Latn-ME"/>
        </w:rPr>
        <w:t>j</w:t>
      </w:r>
      <w:r w:rsidRPr="00403741">
        <w:rPr>
          <w:rFonts w:eastAsia="Calibri"/>
          <w:spacing w:val="-5"/>
          <w:sz w:val="22"/>
          <w:szCs w:val="22"/>
          <w:lang w:val="sr-Latn-ME"/>
        </w:rPr>
        <w:t>elesnom temperaturom</w:t>
      </w:r>
      <w:r w:rsidR="00EC11E9" w:rsidRPr="00403741">
        <w:rPr>
          <w:rFonts w:eastAsia="Calibri"/>
          <w:spacing w:val="-5"/>
          <w:sz w:val="22"/>
          <w:szCs w:val="22"/>
          <w:lang w:val="sr-Latn-ME"/>
        </w:rPr>
        <w:t>.</w:t>
      </w:r>
    </w:p>
    <w:p w:rsidR="00CD622B" w:rsidRPr="00403741" w:rsidRDefault="00CD622B">
      <w:pPr>
        <w:pStyle w:val="NoSpacing"/>
        <w:jc w:val="both"/>
        <w:rPr>
          <w:rFonts w:eastAsia="Calibri"/>
          <w:spacing w:val="-5"/>
          <w:sz w:val="22"/>
          <w:szCs w:val="22"/>
          <w:lang w:val="sr-Latn-ME"/>
        </w:rPr>
      </w:pPr>
    </w:p>
    <w:p w:rsidR="00C269D7" w:rsidRPr="00403741" w:rsidRDefault="00C269D7">
      <w:pPr>
        <w:pStyle w:val="NoSpacing"/>
        <w:jc w:val="both"/>
        <w:rPr>
          <w:rFonts w:eastAsia="Calibri"/>
          <w:spacing w:val="-5"/>
          <w:sz w:val="22"/>
          <w:szCs w:val="22"/>
          <w:u w:val="single"/>
          <w:lang w:val="sr-Latn-ME"/>
        </w:rPr>
      </w:pPr>
      <w:r w:rsidRPr="00403741">
        <w:rPr>
          <w:rFonts w:eastAsia="Calibri"/>
          <w:spacing w:val="-5"/>
          <w:sz w:val="22"/>
          <w:szCs w:val="22"/>
          <w:u w:val="single"/>
          <w:lang w:val="sr-Latn-ME"/>
        </w:rPr>
        <w:t>Prijavljivanje sumnji na neželjena dejstva</w:t>
      </w:r>
    </w:p>
    <w:p w:rsidR="00C269D7" w:rsidRPr="00403741" w:rsidRDefault="00C269D7" w:rsidP="00462817">
      <w:pPr>
        <w:pStyle w:val="NoSpacing"/>
        <w:jc w:val="both"/>
        <w:rPr>
          <w:rFonts w:eastAsia="Calibri"/>
          <w:spacing w:val="-5"/>
          <w:sz w:val="22"/>
          <w:szCs w:val="22"/>
          <w:u w:val="single"/>
          <w:lang w:val="sr-Latn-ME"/>
        </w:rPr>
      </w:pPr>
    </w:p>
    <w:p w:rsidR="008E2992" w:rsidRDefault="008E2992" w:rsidP="00142234">
      <w:pPr>
        <w:pStyle w:val="NoSpacing"/>
        <w:jc w:val="both"/>
        <w:rPr>
          <w:rFonts w:eastAsia="Calibri"/>
          <w:sz w:val="22"/>
          <w:szCs w:val="22"/>
          <w:lang w:val="sr-Latn-ME"/>
        </w:rPr>
      </w:pPr>
    </w:p>
    <w:p w:rsidR="008E2992" w:rsidRDefault="008E2992" w:rsidP="00142234">
      <w:pPr>
        <w:pStyle w:val="NoSpacing"/>
        <w:jc w:val="both"/>
        <w:rPr>
          <w:rFonts w:eastAsia="Calibri"/>
          <w:sz w:val="22"/>
          <w:szCs w:val="22"/>
          <w:lang w:val="sr-Latn-ME"/>
        </w:rPr>
      </w:pPr>
    </w:p>
    <w:p w:rsidR="00C269D7" w:rsidRPr="00403741" w:rsidRDefault="0029138F" w:rsidP="00142234">
      <w:pPr>
        <w:pStyle w:val="NoSpacing"/>
        <w:jc w:val="both"/>
        <w:rPr>
          <w:rFonts w:eastAsia="Calibri"/>
          <w:sz w:val="22"/>
          <w:szCs w:val="22"/>
          <w:lang w:val="sr-Latn-ME"/>
        </w:rPr>
      </w:pPr>
      <w:r w:rsidRPr="00403741">
        <w:rPr>
          <w:rFonts w:eastAsia="Calibri"/>
          <w:sz w:val="22"/>
          <w:szCs w:val="22"/>
          <w:lang w:val="sr-Latn-ME"/>
        </w:rPr>
        <w:lastRenderedPageBreak/>
        <w:t>Ako V</w:t>
      </w:r>
      <w:r w:rsidR="00C269D7" w:rsidRPr="00403741">
        <w:rPr>
          <w:rFonts w:eastAsia="Calibri"/>
          <w:sz w:val="22"/>
          <w:szCs w:val="22"/>
          <w:lang w:val="sr-Latn-ME"/>
        </w:rPr>
        <w:t>am se javi bilo koje neželjeno d</w:t>
      </w:r>
      <w:r w:rsidRPr="00403741">
        <w:rPr>
          <w:rFonts w:eastAsia="Calibri"/>
          <w:sz w:val="22"/>
          <w:szCs w:val="22"/>
          <w:lang w:val="sr-Latn-ME"/>
        </w:rPr>
        <w:t xml:space="preserve">ejstvo recite to svom ljekaru, </w:t>
      </w:r>
      <w:r w:rsidR="00C269D7" w:rsidRPr="00403741">
        <w:rPr>
          <w:rFonts w:eastAsia="Calibri"/>
          <w:sz w:val="22"/>
          <w:szCs w:val="22"/>
          <w:lang w:val="sr-Latn-ME"/>
        </w:rPr>
        <w:t>farmaceutu ili medicinskoj sestri. Ovo uključuje i bilo koja neželjena dejstva koja nijesu navedena u ovom uputstvu</w:t>
      </w:r>
      <w:r w:rsidR="00C269D7" w:rsidRPr="00403741">
        <w:rPr>
          <w:rFonts w:eastAsia="Calibri"/>
          <w:spacing w:val="-4"/>
          <w:sz w:val="22"/>
          <w:szCs w:val="22"/>
          <w:lang w:val="sr-Latn-ME"/>
        </w:rPr>
        <w:t>.</w:t>
      </w:r>
      <w:r w:rsidR="007C6028" w:rsidRPr="0040374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403741" w:rsidRDefault="007C6028" w:rsidP="00142234">
      <w:pPr>
        <w:pStyle w:val="NoSpacing"/>
        <w:jc w:val="both"/>
        <w:rPr>
          <w:rFonts w:eastAsia="Calibri"/>
          <w:sz w:val="22"/>
          <w:szCs w:val="22"/>
          <w:lang w:val="sr-Latn-ME"/>
        </w:rPr>
      </w:pPr>
    </w:p>
    <w:p w:rsidR="007C6028" w:rsidRPr="00403741" w:rsidRDefault="007C6028" w:rsidP="00462817">
      <w:pPr>
        <w:jc w:val="both"/>
        <w:rPr>
          <w:sz w:val="22"/>
          <w:szCs w:val="22"/>
          <w:lang w:val="sr-Latn-ME"/>
        </w:rPr>
      </w:pPr>
      <w:r w:rsidRPr="00403741">
        <w:rPr>
          <w:sz w:val="22"/>
          <w:szCs w:val="22"/>
          <w:lang w:val="sr-Latn-ME"/>
        </w:rPr>
        <w:t xml:space="preserve">Institut za ljekove i medicinska sredstva </w:t>
      </w:r>
    </w:p>
    <w:p w:rsidR="007C6028" w:rsidRPr="00403741" w:rsidRDefault="007C6028" w:rsidP="00462817">
      <w:pPr>
        <w:jc w:val="both"/>
        <w:rPr>
          <w:sz w:val="22"/>
          <w:szCs w:val="22"/>
          <w:lang w:val="sr-Latn-ME"/>
        </w:rPr>
      </w:pPr>
      <w:r w:rsidRPr="00403741">
        <w:rPr>
          <w:sz w:val="22"/>
          <w:szCs w:val="22"/>
          <w:lang w:val="sr-Latn-ME"/>
        </w:rPr>
        <w:t>Odjeljenje za farmakovigilancu</w:t>
      </w:r>
    </w:p>
    <w:p w:rsidR="007C6028" w:rsidRPr="00403741" w:rsidRDefault="007C6028" w:rsidP="00462817">
      <w:pPr>
        <w:jc w:val="both"/>
        <w:rPr>
          <w:sz w:val="22"/>
          <w:szCs w:val="22"/>
          <w:lang w:val="sr-Latn-ME"/>
        </w:rPr>
      </w:pPr>
      <w:r w:rsidRPr="00403741">
        <w:rPr>
          <w:sz w:val="22"/>
          <w:szCs w:val="22"/>
          <w:lang w:val="sr-Latn-ME"/>
        </w:rPr>
        <w:t>Bulevar Ivana Crnojevića 64a, 81000 Podgorica</w:t>
      </w:r>
    </w:p>
    <w:p w:rsidR="007C6028" w:rsidRPr="00403741" w:rsidRDefault="007C6028" w:rsidP="00462817">
      <w:pPr>
        <w:jc w:val="both"/>
        <w:rPr>
          <w:sz w:val="22"/>
          <w:szCs w:val="22"/>
          <w:lang w:val="sr-Latn-ME"/>
        </w:rPr>
      </w:pPr>
    </w:p>
    <w:p w:rsidR="007C6028" w:rsidRPr="00403741" w:rsidRDefault="007C6028" w:rsidP="00462817">
      <w:pPr>
        <w:jc w:val="both"/>
        <w:rPr>
          <w:sz w:val="22"/>
          <w:szCs w:val="22"/>
          <w:lang w:val="sr-Latn-ME"/>
        </w:rPr>
      </w:pPr>
      <w:r w:rsidRPr="00403741">
        <w:rPr>
          <w:sz w:val="22"/>
          <w:szCs w:val="22"/>
          <w:lang w:val="sr-Latn-ME"/>
        </w:rPr>
        <w:t>tel: +382 (0) 20 310 280</w:t>
      </w:r>
    </w:p>
    <w:p w:rsidR="007C6028" w:rsidRPr="00403741" w:rsidRDefault="007C6028" w:rsidP="00462817">
      <w:pPr>
        <w:jc w:val="both"/>
        <w:rPr>
          <w:sz w:val="22"/>
          <w:szCs w:val="22"/>
          <w:lang w:val="sr-Latn-ME"/>
        </w:rPr>
      </w:pPr>
      <w:r w:rsidRPr="00403741">
        <w:rPr>
          <w:sz w:val="22"/>
          <w:szCs w:val="22"/>
          <w:lang w:val="sr-Latn-ME"/>
        </w:rPr>
        <w:t>fa</w:t>
      </w:r>
      <w:r w:rsidR="008E2992">
        <w:rPr>
          <w:sz w:val="22"/>
          <w:szCs w:val="22"/>
          <w:lang w:val="sr-Latn-ME"/>
        </w:rPr>
        <w:t>ks</w:t>
      </w:r>
      <w:r w:rsidRPr="00403741">
        <w:rPr>
          <w:sz w:val="22"/>
          <w:szCs w:val="22"/>
          <w:lang w:val="sr-Latn-ME"/>
        </w:rPr>
        <w:t>: +382 (0) 20 310 581</w:t>
      </w:r>
    </w:p>
    <w:p w:rsidR="007C6028" w:rsidRPr="00403741" w:rsidRDefault="005B306E" w:rsidP="00462817">
      <w:pPr>
        <w:jc w:val="both"/>
        <w:rPr>
          <w:sz w:val="22"/>
          <w:szCs w:val="22"/>
          <w:lang w:val="sr-Latn-ME"/>
        </w:rPr>
      </w:pPr>
      <w:hyperlink r:id="rId8" w:history="1">
        <w:r w:rsidR="00510F22" w:rsidRPr="00403741">
          <w:rPr>
            <w:rStyle w:val="Hyperlink"/>
            <w:sz w:val="22"/>
            <w:szCs w:val="22"/>
            <w:lang w:val="sr-Latn-ME"/>
          </w:rPr>
          <w:t>www.cinmed.me</w:t>
        </w:r>
      </w:hyperlink>
      <w:r w:rsidR="00510F22" w:rsidRPr="00403741">
        <w:rPr>
          <w:sz w:val="22"/>
          <w:szCs w:val="22"/>
          <w:lang w:val="sr-Latn-ME"/>
        </w:rPr>
        <w:t xml:space="preserve"> </w:t>
      </w:r>
    </w:p>
    <w:p w:rsidR="007C6028" w:rsidRPr="00403741" w:rsidRDefault="005B306E" w:rsidP="00462817">
      <w:pPr>
        <w:jc w:val="both"/>
        <w:rPr>
          <w:sz w:val="22"/>
          <w:szCs w:val="22"/>
          <w:lang w:val="sr-Latn-ME"/>
        </w:rPr>
      </w:pPr>
      <w:hyperlink r:id="rId9" w:history="1">
        <w:r w:rsidR="00510F22" w:rsidRPr="00403741">
          <w:rPr>
            <w:rStyle w:val="Hyperlink"/>
            <w:sz w:val="22"/>
            <w:szCs w:val="22"/>
            <w:lang w:val="sr-Latn-ME"/>
          </w:rPr>
          <w:t>nezeljenadejstva@cinmed.me</w:t>
        </w:r>
      </w:hyperlink>
      <w:r w:rsidR="00510F22" w:rsidRPr="00403741">
        <w:rPr>
          <w:sz w:val="22"/>
          <w:szCs w:val="22"/>
          <w:lang w:val="sr-Latn-ME"/>
        </w:rPr>
        <w:t xml:space="preserve"> </w:t>
      </w:r>
    </w:p>
    <w:p w:rsidR="00396B66" w:rsidRPr="00403741" w:rsidRDefault="007C6028" w:rsidP="00462817">
      <w:pPr>
        <w:jc w:val="both"/>
        <w:rPr>
          <w:sz w:val="22"/>
          <w:szCs w:val="22"/>
          <w:lang w:val="sr-Latn-ME"/>
        </w:rPr>
      </w:pPr>
      <w:r w:rsidRPr="00403741">
        <w:rPr>
          <w:sz w:val="22"/>
          <w:szCs w:val="22"/>
          <w:lang w:val="sr-Latn-ME"/>
        </w:rPr>
        <w:t>putem IS zdravstvene zaštite</w:t>
      </w:r>
    </w:p>
    <w:p w:rsidR="00662339" w:rsidRDefault="00662339" w:rsidP="00462817">
      <w:pPr>
        <w:jc w:val="both"/>
        <w:rPr>
          <w:sz w:val="22"/>
          <w:szCs w:val="22"/>
          <w:lang w:val="sr-Latn-ME"/>
        </w:rPr>
      </w:pPr>
    </w:p>
    <w:p w:rsidR="008E2992" w:rsidRPr="00403741" w:rsidRDefault="008E2992" w:rsidP="00462817">
      <w:pPr>
        <w:jc w:val="both"/>
        <w:rPr>
          <w:sz w:val="22"/>
          <w:szCs w:val="22"/>
          <w:lang w:val="sr-Latn-ME"/>
        </w:rPr>
      </w:pPr>
    </w:p>
    <w:p w:rsidR="00A32113" w:rsidRPr="00403741" w:rsidRDefault="00A32113" w:rsidP="00462817">
      <w:pPr>
        <w:tabs>
          <w:tab w:val="left" w:pos="540"/>
          <w:tab w:val="left" w:pos="569"/>
        </w:tabs>
        <w:jc w:val="both"/>
        <w:rPr>
          <w:b/>
          <w:bCs/>
          <w:sz w:val="22"/>
          <w:szCs w:val="22"/>
          <w:lang w:val="sr-Latn-ME"/>
        </w:rPr>
      </w:pPr>
      <w:r w:rsidRPr="00403741">
        <w:rPr>
          <w:b/>
          <w:bCs/>
          <w:sz w:val="22"/>
          <w:szCs w:val="22"/>
          <w:lang w:val="sr-Latn-ME"/>
        </w:rPr>
        <w:t xml:space="preserve">5. </w:t>
      </w:r>
      <w:r w:rsidR="00291DAD" w:rsidRPr="00403741">
        <w:rPr>
          <w:b/>
          <w:bCs/>
          <w:sz w:val="22"/>
          <w:szCs w:val="22"/>
          <w:lang w:val="sr-Latn-ME"/>
        </w:rPr>
        <w:tab/>
      </w:r>
      <w:r w:rsidRPr="00403741">
        <w:rPr>
          <w:b/>
          <w:bCs/>
          <w:sz w:val="22"/>
          <w:szCs w:val="22"/>
          <w:lang w:val="sr-Latn-ME"/>
        </w:rPr>
        <w:t xml:space="preserve">KAKO ČUVATI LIJEK </w:t>
      </w:r>
      <w:r w:rsidR="00CD622B" w:rsidRPr="00403741">
        <w:rPr>
          <w:b/>
          <w:bCs/>
          <w:sz w:val="22"/>
          <w:szCs w:val="22"/>
          <w:lang w:val="sr-Latn-ME"/>
        </w:rPr>
        <w:t>VONDEM</w:t>
      </w:r>
    </w:p>
    <w:p w:rsidR="00445D8F" w:rsidRPr="00403741" w:rsidRDefault="00445D8F" w:rsidP="00462817">
      <w:pPr>
        <w:jc w:val="both"/>
        <w:rPr>
          <w:sz w:val="22"/>
          <w:szCs w:val="22"/>
          <w:lang w:val="sr-Latn-ME"/>
        </w:rPr>
      </w:pPr>
    </w:p>
    <w:p w:rsidR="00991E7D" w:rsidRPr="00403741" w:rsidRDefault="008A7F7D" w:rsidP="00462817">
      <w:pPr>
        <w:numPr>
          <w:ilvl w:val="12"/>
          <w:numId w:val="0"/>
        </w:numPr>
        <w:tabs>
          <w:tab w:val="left" w:pos="720"/>
        </w:tabs>
        <w:ind w:right="-2"/>
        <w:jc w:val="both"/>
        <w:rPr>
          <w:sz w:val="22"/>
          <w:szCs w:val="22"/>
          <w:lang w:val="sr-Latn-ME"/>
        </w:rPr>
      </w:pPr>
      <w:r w:rsidRPr="00403741">
        <w:rPr>
          <w:sz w:val="22"/>
          <w:szCs w:val="22"/>
          <w:lang w:val="sr-Latn-ME"/>
        </w:rPr>
        <w:t xml:space="preserve">Lijek čuvajte </w:t>
      </w:r>
      <w:r w:rsidR="00991E7D" w:rsidRPr="00403741">
        <w:rPr>
          <w:sz w:val="22"/>
          <w:szCs w:val="22"/>
          <w:lang w:val="sr-Latn-ME"/>
        </w:rPr>
        <w:t>van pogleda i domašaja djece.</w:t>
      </w:r>
    </w:p>
    <w:p w:rsidR="0060746C" w:rsidRPr="00403741" w:rsidRDefault="0060746C" w:rsidP="00462817">
      <w:pPr>
        <w:numPr>
          <w:ilvl w:val="12"/>
          <w:numId w:val="0"/>
        </w:numPr>
        <w:tabs>
          <w:tab w:val="left" w:pos="720"/>
        </w:tabs>
        <w:ind w:right="-2"/>
        <w:jc w:val="both"/>
        <w:rPr>
          <w:sz w:val="22"/>
          <w:szCs w:val="22"/>
          <w:lang w:val="sr-Latn-ME"/>
        </w:rPr>
      </w:pPr>
    </w:p>
    <w:p w:rsidR="00D01E45" w:rsidRPr="00403741" w:rsidRDefault="00D01E45" w:rsidP="00462817">
      <w:pPr>
        <w:numPr>
          <w:ilvl w:val="12"/>
          <w:numId w:val="0"/>
        </w:numPr>
        <w:tabs>
          <w:tab w:val="left" w:pos="720"/>
        </w:tabs>
        <w:ind w:right="-2"/>
        <w:jc w:val="both"/>
        <w:rPr>
          <w:sz w:val="22"/>
          <w:szCs w:val="22"/>
          <w:lang w:val="sr-Latn-ME"/>
        </w:rPr>
      </w:pPr>
      <w:r w:rsidRPr="00403741">
        <w:rPr>
          <w:sz w:val="22"/>
          <w:szCs w:val="22"/>
          <w:lang w:val="sr-Latn-ME"/>
        </w:rPr>
        <w:t>Ovaj lijek se ne smije upotrijebiti nakon isteka roka upotrebe navedenog na kutiji</w:t>
      </w:r>
      <w:r w:rsidR="00A25335" w:rsidRPr="00403741">
        <w:rPr>
          <w:sz w:val="22"/>
          <w:szCs w:val="22"/>
          <w:lang w:val="sr-Latn-ME"/>
        </w:rPr>
        <w:t xml:space="preserve"> i </w:t>
      </w:r>
      <w:r w:rsidRPr="00403741">
        <w:rPr>
          <w:sz w:val="22"/>
          <w:szCs w:val="22"/>
          <w:lang w:val="sr-Latn-ME"/>
        </w:rPr>
        <w:t>boci. Rok upotrebe odnosi se na poslednji dan navedenog mjeseca.</w:t>
      </w:r>
    </w:p>
    <w:p w:rsidR="0060746C" w:rsidRPr="00403741" w:rsidRDefault="0060746C" w:rsidP="00462817">
      <w:pPr>
        <w:numPr>
          <w:ilvl w:val="12"/>
          <w:numId w:val="0"/>
        </w:numPr>
        <w:tabs>
          <w:tab w:val="left" w:pos="720"/>
        </w:tabs>
        <w:ind w:right="-2"/>
        <w:jc w:val="both"/>
        <w:rPr>
          <w:sz w:val="22"/>
          <w:szCs w:val="22"/>
          <w:lang w:val="sr-Latn-ME"/>
        </w:rPr>
      </w:pPr>
    </w:p>
    <w:p w:rsidR="00A25335" w:rsidRPr="00403741" w:rsidRDefault="00A85A2B" w:rsidP="00462817">
      <w:pPr>
        <w:jc w:val="both"/>
        <w:rPr>
          <w:sz w:val="22"/>
          <w:szCs w:val="22"/>
          <w:lang w:val="sr-Latn-ME"/>
        </w:rPr>
      </w:pPr>
      <w:r w:rsidRPr="00403741">
        <w:rPr>
          <w:sz w:val="22"/>
          <w:szCs w:val="22"/>
          <w:lang w:val="sr-Latn-ME"/>
        </w:rPr>
        <w:t>Neotvoreni lijek č</w:t>
      </w:r>
      <w:r w:rsidR="00EC11E9" w:rsidRPr="00403741">
        <w:rPr>
          <w:sz w:val="22"/>
          <w:szCs w:val="22"/>
          <w:lang w:val="sr-Latn-ME"/>
        </w:rPr>
        <w:t>uvati na temperaturi do 25°C. Bočicu čuvati u spoljašnjem pakovanju radi zaštite od sv</w:t>
      </w:r>
      <w:r w:rsidRPr="00403741">
        <w:rPr>
          <w:sz w:val="22"/>
          <w:szCs w:val="22"/>
          <w:lang w:val="sr-Latn-ME"/>
        </w:rPr>
        <w:t>j</w:t>
      </w:r>
      <w:r w:rsidR="00EC11E9" w:rsidRPr="00403741">
        <w:rPr>
          <w:sz w:val="22"/>
          <w:szCs w:val="22"/>
          <w:lang w:val="sr-Latn-ME"/>
        </w:rPr>
        <w:t>etlosti</w:t>
      </w:r>
      <w:r w:rsidRPr="00403741">
        <w:rPr>
          <w:sz w:val="22"/>
          <w:szCs w:val="22"/>
          <w:lang w:val="sr-Latn-ME"/>
        </w:rPr>
        <w:t>.</w:t>
      </w:r>
    </w:p>
    <w:p w:rsidR="00A85A2B" w:rsidRPr="00403741" w:rsidRDefault="00A85A2B" w:rsidP="00462817">
      <w:pPr>
        <w:jc w:val="both"/>
        <w:rPr>
          <w:sz w:val="22"/>
          <w:szCs w:val="22"/>
          <w:lang w:val="sr-Latn-ME"/>
        </w:rPr>
      </w:pPr>
    </w:p>
    <w:p w:rsidR="005D4BAB" w:rsidRPr="00403741" w:rsidRDefault="00EC11E9">
      <w:pPr>
        <w:rPr>
          <w:sz w:val="22"/>
          <w:szCs w:val="22"/>
          <w:lang w:val="sr-Latn-ME"/>
        </w:rPr>
      </w:pPr>
      <w:r w:rsidRPr="00403741">
        <w:rPr>
          <w:sz w:val="22"/>
          <w:szCs w:val="22"/>
          <w:lang w:val="sr-Latn-ME"/>
        </w:rPr>
        <w:t xml:space="preserve">Nakon rekonstitucije, </w:t>
      </w:r>
      <w:r w:rsidR="005D4BAB" w:rsidRPr="00403741">
        <w:rPr>
          <w:sz w:val="22"/>
          <w:szCs w:val="22"/>
          <w:lang w:val="sr-Latn-ME"/>
        </w:rPr>
        <w:t>dokazana je hemijska i fizička stabilnost rastvora rekonstituisanog sa vodom za injekcije (koncentracija rastvora: 50 mg/ml) u toku 96 sati u frižideru na temperaturi od 2°C do 8°C.</w:t>
      </w:r>
    </w:p>
    <w:p w:rsidR="005D4BAB" w:rsidRPr="00403741" w:rsidRDefault="005D4BAB" w:rsidP="005D4BAB">
      <w:pPr>
        <w:rPr>
          <w:sz w:val="22"/>
          <w:szCs w:val="22"/>
          <w:lang w:val="sr-Latn-ME"/>
        </w:rPr>
      </w:pPr>
      <w:r w:rsidRPr="00403741">
        <w:rPr>
          <w:sz w:val="22"/>
          <w:szCs w:val="22"/>
          <w:lang w:val="sr-Latn-ME"/>
        </w:rPr>
        <w:t>Dokazana je hemijska i fizička stabilnost nakon razblaženja rekonstituisanog rastvora u 0,9% rastvoru</w:t>
      </w:r>
    </w:p>
    <w:p w:rsidR="00EC11E9" w:rsidRPr="00403741" w:rsidRDefault="005D4BAB" w:rsidP="00462817">
      <w:pPr>
        <w:jc w:val="both"/>
        <w:rPr>
          <w:sz w:val="22"/>
          <w:szCs w:val="22"/>
          <w:lang w:val="sr-Latn-ME"/>
        </w:rPr>
      </w:pPr>
      <w:r w:rsidRPr="00403741">
        <w:rPr>
          <w:sz w:val="22"/>
          <w:szCs w:val="22"/>
          <w:lang w:val="sr-Latn-ME"/>
        </w:rPr>
        <w:t>natrijum hlorida i 5% glukozi (koncentracija rastvora: 5 mg/ml) u toku 96 sati u frižideru na temperaturi od 2°C do 8°C.</w:t>
      </w:r>
      <w:r w:rsidRPr="00403741" w:rsidDel="005D4BAB">
        <w:rPr>
          <w:sz w:val="22"/>
          <w:szCs w:val="22"/>
          <w:lang w:val="sr-Latn-ME"/>
        </w:rPr>
        <w:t xml:space="preserve"> </w:t>
      </w:r>
    </w:p>
    <w:p w:rsidR="005D4BAB" w:rsidRPr="00403741" w:rsidRDefault="005D4BAB" w:rsidP="00462817">
      <w:pPr>
        <w:jc w:val="both"/>
        <w:rPr>
          <w:sz w:val="22"/>
          <w:szCs w:val="22"/>
          <w:lang w:val="sr-Latn-ME"/>
        </w:rPr>
      </w:pPr>
    </w:p>
    <w:p w:rsidR="005D4BAB" w:rsidRPr="00403741" w:rsidRDefault="005D4BAB">
      <w:pPr>
        <w:rPr>
          <w:sz w:val="22"/>
          <w:szCs w:val="22"/>
          <w:lang w:val="sr-Latn-ME"/>
        </w:rPr>
      </w:pPr>
      <w:r w:rsidRPr="00403741">
        <w:rPr>
          <w:sz w:val="22"/>
          <w:szCs w:val="22"/>
          <w:lang w:val="sr-Latn-ME"/>
        </w:rPr>
        <w:t>Sa mikrobiološke tačke gledišta rekonstituisani rastvor i rastvor nakon razblaženja treba odmah primijeniti nakon pripreme za upotrebu. Ako se odmah ne upotrijebi, odgovornost za vrijeme i uslove čuvanja prije upotrebe preuzima korisnik, a ono ne bi smjelo da bude duže od 24 sata na temperaturi od 2°C do 8°C, osim ako rekonstitucija/razblaženje nije obavljeno pod kontrolisanim i validiranim aseptičnim uslovima.</w:t>
      </w:r>
      <w:r w:rsidRPr="00403741" w:rsidDel="005D4BAB">
        <w:rPr>
          <w:sz w:val="22"/>
          <w:szCs w:val="22"/>
          <w:lang w:val="sr-Latn-ME"/>
        </w:rPr>
        <w:t xml:space="preserve"> </w:t>
      </w:r>
    </w:p>
    <w:p w:rsidR="005D4BAB" w:rsidRPr="00403741" w:rsidRDefault="005D4BAB" w:rsidP="00462817">
      <w:pPr>
        <w:jc w:val="both"/>
        <w:rPr>
          <w:sz w:val="22"/>
          <w:szCs w:val="22"/>
          <w:lang w:val="sr-Latn-ME"/>
        </w:rPr>
      </w:pPr>
    </w:p>
    <w:p w:rsidR="005D4BAB" w:rsidRPr="00403741" w:rsidRDefault="00A25335" w:rsidP="00462817">
      <w:pPr>
        <w:jc w:val="both"/>
        <w:rPr>
          <w:sz w:val="22"/>
          <w:szCs w:val="22"/>
          <w:lang w:val="sr-Latn-ME" w:eastAsia="hr-HR"/>
        </w:rPr>
      </w:pPr>
      <w:r w:rsidRPr="00403741">
        <w:rPr>
          <w:sz w:val="22"/>
          <w:szCs w:val="22"/>
          <w:lang w:val="sr-Latn-ME"/>
        </w:rPr>
        <w:t>Ovaj lijek je nam</w:t>
      </w:r>
      <w:r w:rsidR="000F559A" w:rsidRPr="00403741">
        <w:rPr>
          <w:sz w:val="22"/>
          <w:szCs w:val="22"/>
          <w:lang w:val="sr-Latn-ME"/>
        </w:rPr>
        <w:t>ij</w:t>
      </w:r>
      <w:r w:rsidRPr="00403741">
        <w:rPr>
          <w:sz w:val="22"/>
          <w:szCs w:val="22"/>
          <w:lang w:val="sr-Latn-ME"/>
        </w:rPr>
        <w:t>enjen samo za jednokratnu upotrebu</w:t>
      </w:r>
      <w:r w:rsidR="000F559A" w:rsidRPr="00403741">
        <w:rPr>
          <w:sz w:val="22"/>
          <w:szCs w:val="22"/>
          <w:lang w:val="sr-Latn-ME"/>
        </w:rPr>
        <w:t xml:space="preserve"> i Vaš ljekar će </w:t>
      </w:r>
      <w:r w:rsidR="000F559A" w:rsidRPr="00403741">
        <w:rPr>
          <w:sz w:val="22"/>
          <w:szCs w:val="22"/>
          <w:lang w:val="sr-Latn-ME" w:eastAsia="hr-HR"/>
        </w:rPr>
        <w:t>neiskorišćenu količinu lijeka ukloniti u skladu sa važećim propisima.</w:t>
      </w:r>
    </w:p>
    <w:p w:rsidR="000F559A" w:rsidRPr="00403741" w:rsidRDefault="000F559A" w:rsidP="00462817">
      <w:pPr>
        <w:jc w:val="both"/>
        <w:rPr>
          <w:sz w:val="22"/>
          <w:szCs w:val="22"/>
          <w:lang w:val="sr-Latn-ME" w:eastAsia="hr-HR"/>
        </w:rPr>
      </w:pPr>
    </w:p>
    <w:p w:rsidR="005D4BAB" w:rsidRPr="00403741" w:rsidRDefault="005D4BAB" w:rsidP="005D4BAB">
      <w:pPr>
        <w:rPr>
          <w:sz w:val="22"/>
          <w:szCs w:val="22"/>
          <w:lang w:val="sr-Latn-ME" w:eastAsia="hr-HR"/>
        </w:rPr>
      </w:pPr>
      <w:r w:rsidRPr="00403741">
        <w:rPr>
          <w:sz w:val="22"/>
          <w:szCs w:val="22"/>
          <w:lang w:val="sr-Latn-ME" w:eastAsia="hr-HR"/>
        </w:rPr>
        <w:t>Ljekove ne treba bacati u kanalizaciju, niti kućni otpad. Ove mjere pomažu očuvanju životne sredine.</w:t>
      </w:r>
    </w:p>
    <w:p w:rsidR="005D4BAB" w:rsidRPr="00403741" w:rsidRDefault="005D4BAB" w:rsidP="005D4BAB">
      <w:pPr>
        <w:rPr>
          <w:b/>
          <w:bCs/>
          <w:sz w:val="22"/>
          <w:szCs w:val="22"/>
          <w:lang w:val="sr-Latn-ME" w:eastAsia="hr-HR"/>
        </w:rPr>
      </w:pPr>
      <w:r w:rsidRPr="00403741">
        <w:rPr>
          <w:sz w:val="22"/>
          <w:szCs w:val="22"/>
          <w:lang w:val="sr-Latn-ME" w:eastAsia="hr-HR"/>
        </w:rPr>
        <w:t>Neupotrijebljeni lijek se uništava u skladu sa važećim propisima.</w:t>
      </w:r>
    </w:p>
    <w:p w:rsidR="005D4BAB" w:rsidRPr="00403741" w:rsidRDefault="005D4BAB" w:rsidP="00462817">
      <w:pPr>
        <w:jc w:val="both"/>
        <w:rPr>
          <w:bCs/>
          <w:sz w:val="22"/>
          <w:szCs w:val="22"/>
          <w:lang w:val="sr-Latn-ME"/>
        </w:rPr>
      </w:pPr>
    </w:p>
    <w:p w:rsidR="000F559A" w:rsidRPr="00403741" w:rsidRDefault="000F559A" w:rsidP="00462817">
      <w:pPr>
        <w:jc w:val="both"/>
        <w:rPr>
          <w:bCs/>
          <w:sz w:val="22"/>
          <w:szCs w:val="22"/>
          <w:lang w:val="sr-Latn-ME"/>
        </w:rPr>
      </w:pPr>
    </w:p>
    <w:p w:rsidR="00A32113" w:rsidRPr="00403741" w:rsidRDefault="00A32113" w:rsidP="00462817">
      <w:pPr>
        <w:tabs>
          <w:tab w:val="left" w:pos="540"/>
          <w:tab w:val="left" w:pos="569"/>
        </w:tabs>
        <w:jc w:val="both"/>
        <w:rPr>
          <w:b/>
          <w:bCs/>
          <w:sz w:val="22"/>
          <w:szCs w:val="22"/>
          <w:lang w:val="sr-Latn-ME"/>
        </w:rPr>
      </w:pPr>
      <w:r w:rsidRPr="00403741">
        <w:rPr>
          <w:b/>
          <w:bCs/>
          <w:sz w:val="22"/>
          <w:szCs w:val="22"/>
          <w:lang w:val="sr-Latn-ME"/>
        </w:rPr>
        <w:t xml:space="preserve">6. </w:t>
      </w:r>
      <w:r w:rsidR="00291DAD" w:rsidRPr="00403741">
        <w:rPr>
          <w:b/>
          <w:bCs/>
          <w:sz w:val="22"/>
          <w:szCs w:val="22"/>
          <w:lang w:val="sr-Latn-ME"/>
        </w:rPr>
        <w:tab/>
      </w:r>
      <w:r w:rsidR="00326EEC" w:rsidRPr="00403741">
        <w:rPr>
          <w:b/>
          <w:bCs/>
          <w:sz w:val="22"/>
          <w:szCs w:val="22"/>
          <w:lang w:val="sr-Latn-ME"/>
        </w:rPr>
        <w:t xml:space="preserve">SADRŽAJ PAKOVANJA I </w:t>
      </w:r>
      <w:r w:rsidRPr="00403741">
        <w:rPr>
          <w:b/>
          <w:bCs/>
          <w:sz w:val="22"/>
          <w:szCs w:val="22"/>
          <w:lang w:val="sr-Latn-ME"/>
        </w:rPr>
        <w:t>DODATNE INFORMACIJE</w:t>
      </w:r>
      <w:r w:rsidR="00E06040" w:rsidRPr="00403741">
        <w:rPr>
          <w:b/>
          <w:bCs/>
          <w:sz w:val="22"/>
          <w:szCs w:val="22"/>
          <w:lang w:val="sr-Latn-ME"/>
        </w:rPr>
        <w:t xml:space="preserve"> </w:t>
      </w:r>
    </w:p>
    <w:p w:rsidR="00445D8F" w:rsidRPr="00403741" w:rsidRDefault="00445D8F" w:rsidP="00462817">
      <w:pPr>
        <w:jc w:val="both"/>
        <w:rPr>
          <w:sz w:val="22"/>
          <w:szCs w:val="22"/>
          <w:lang w:val="sr-Latn-ME"/>
        </w:rPr>
      </w:pPr>
    </w:p>
    <w:p w:rsidR="00445D8F" w:rsidRPr="00403741" w:rsidRDefault="00A32113" w:rsidP="00462817">
      <w:pPr>
        <w:jc w:val="both"/>
        <w:rPr>
          <w:b/>
          <w:bCs/>
          <w:sz w:val="22"/>
          <w:szCs w:val="22"/>
          <w:lang w:val="sr-Latn-ME"/>
        </w:rPr>
      </w:pPr>
      <w:r w:rsidRPr="00403741">
        <w:rPr>
          <w:b/>
          <w:bCs/>
          <w:sz w:val="22"/>
          <w:szCs w:val="22"/>
          <w:lang w:val="sr-Latn-ME"/>
        </w:rPr>
        <w:t xml:space="preserve">Šta sadrži lijek </w:t>
      </w:r>
      <w:r w:rsidR="005D4BAB" w:rsidRPr="00403741">
        <w:rPr>
          <w:b/>
          <w:bCs/>
          <w:sz w:val="22"/>
          <w:szCs w:val="22"/>
          <w:lang w:val="sr-Latn-ME"/>
        </w:rPr>
        <w:t>Vondem</w:t>
      </w:r>
    </w:p>
    <w:p w:rsidR="005D4BAB" w:rsidRPr="00403741" w:rsidRDefault="005D4BAB" w:rsidP="00462817">
      <w:pPr>
        <w:tabs>
          <w:tab w:val="left" w:pos="540"/>
          <w:tab w:val="left" w:pos="569"/>
        </w:tabs>
        <w:jc w:val="both"/>
        <w:rPr>
          <w:bCs/>
          <w:i/>
          <w:sz w:val="22"/>
          <w:szCs w:val="22"/>
          <w:lang w:val="sr-Latn-ME"/>
        </w:rPr>
      </w:pPr>
    </w:p>
    <w:p w:rsidR="000F559A" w:rsidRPr="00403741" w:rsidRDefault="000F559A" w:rsidP="00462817">
      <w:pPr>
        <w:tabs>
          <w:tab w:val="left" w:pos="540"/>
          <w:tab w:val="left" w:pos="569"/>
        </w:tabs>
        <w:jc w:val="both"/>
        <w:rPr>
          <w:bCs/>
          <w:i/>
          <w:sz w:val="22"/>
          <w:szCs w:val="22"/>
          <w:lang w:val="sr-Latn-ME"/>
        </w:rPr>
      </w:pPr>
      <w:r w:rsidRPr="00403741">
        <w:rPr>
          <w:bCs/>
          <w:i/>
          <w:sz w:val="22"/>
          <w:szCs w:val="22"/>
          <w:lang w:val="sr-Latn-ME"/>
        </w:rPr>
        <w:t>Vondem, 500 mg, prašak za koncentrat za rastvor za infuziju:</w:t>
      </w:r>
    </w:p>
    <w:p w:rsidR="000F559A" w:rsidRPr="00403741" w:rsidRDefault="000F559A" w:rsidP="00462817">
      <w:pPr>
        <w:tabs>
          <w:tab w:val="left" w:pos="540"/>
          <w:tab w:val="left" w:pos="569"/>
        </w:tabs>
        <w:jc w:val="both"/>
        <w:rPr>
          <w:bCs/>
          <w:sz w:val="22"/>
          <w:szCs w:val="22"/>
          <w:lang w:val="sr-Latn-ME"/>
        </w:rPr>
      </w:pPr>
      <w:r w:rsidRPr="00403741">
        <w:rPr>
          <w:bCs/>
          <w:sz w:val="22"/>
          <w:szCs w:val="22"/>
          <w:lang w:val="sr-Latn-ME"/>
        </w:rPr>
        <w:t xml:space="preserve">Aktivna supstanca je vankomicin (u obliku vankomicin hidrohlorida). </w:t>
      </w:r>
    </w:p>
    <w:p w:rsidR="008E2992" w:rsidRDefault="000F559A" w:rsidP="00462817">
      <w:pPr>
        <w:tabs>
          <w:tab w:val="left" w:pos="540"/>
          <w:tab w:val="left" w:pos="569"/>
        </w:tabs>
        <w:jc w:val="both"/>
        <w:rPr>
          <w:bCs/>
          <w:sz w:val="22"/>
          <w:szCs w:val="22"/>
          <w:lang w:val="sr-Latn-ME"/>
        </w:rPr>
      </w:pPr>
      <w:r w:rsidRPr="00403741">
        <w:rPr>
          <w:bCs/>
          <w:sz w:val="22"/>
          <w:szCs w:val="22"/>
          <w:lang w:val="sr-Latn-ME"/>
        </w:rPr>
        <w:t>Jedna bočica sadrži 500 mg vankomicin hidrohlorida što je ekvivalentno 500</w:t>
      </w:r>
      <w:r w:rsidR="005D4BAB" w:rsidRPr="00403741">
        <w:rPr>
          <w:bCs/>
          <w:sz w:val="22"/>
          <w:szCs w:val="22"/>
          <w:lang w:val="sr-Latn-ME"/>
        </w:rPr>
        <w:t xml:space="preserve"> </w:t>
      </w:r>
      <w:r w:rsidRPr="00403741">
        <w:rPr>
          <w:bCs/>
          <w:sz w:val="22"/>
          <w:szCs w:val="22"/>
          <w:lang w:val="sr-Latn-ME"/>
        </w:rPr>
        <w:t xml:space="preserve">000 </w:t>
      </w:r>
      <w:r w:rsidR="005D4BAB" w:rsidRPr="00403741">
        <w:rPr>
          <w:bCs/>
          <w:sz w:val="22"/>
          <w:szCs w:val="22"/>
          <w:lang w:val="sr-Latn-ME"/>
        </w:rPr>
        <w:t xml:space="preserve">i.j. </w:t>
      </w:r>
      <w:r w:rsidRPr="00403741">
        <w:rPr>
          <w:bCs/>
          <w:sz w:val="22"/>
          <w:szCs w:val="22"/>
          <w:lang w:val="sr-Latn-ME"/>
        </w:rPr>
        <w:t>vankomicina</w:t>
      </w:r>
      <w:r w:rsidR="005D4BAB" w:rsidRPr="00403741">
        <w:rPr>
          <w:bCs/>
          <w:sz w:val="22"/>
          <w:szCs w:val="22"/>
          <w:lang w:val="sr-Latn-ME"/>
        </w:rPr>
        <w:t>.</w:t>
      </w:r>
    </w:p>
    <w:p w:rsidR="008E2992" w:rsidRPr="00403741" w:rsidRDefault="008E2992" w:rsidP="00462817">
      <w:pPr>
        <w:tabs>
          <w:tab w:val="left" w:pos="540"/>
          <w:tab w:val="left" w:pos="569"/>
        </w:tabs>
        <w:jc w:val="both"/>
        <w:rPr>
          <w:bCs/>
          <w:sz w:val="22"/>
          <w:szCs w:val="22"/>
          <w:lang w:val="sr-Latn-ME"/>
        </w:rPr>
      </w:pPr>
    </w:p>
    <w:p w:rsidR="000F559A" w:rsidRPr="00403741" w:rsidRDefault="000F559A" w:rsidP="00462817">
      <w:pPr>
        <w:tabs>
          <w:tab w:val="left" w:pos="540"/>
          <w:tab w:val="left" w:pos="569"/>
        </w:tabs>
        <w:jc w:val="both"/>
        <w:rPr>
          <w:bCs/>
          <w:sz w:val="22"/>
          <w:szCs w:val="22"/>
          <w:lang w:val="sr-Latn-ME"/>
        </w:rPr>
      </w:pPr>
      <w:r w:rsidRPr="00403741">
        <w:rPr>
          <w:bCs/>
          <w:i/>
          <w:sz w:val="22"/>
          <w:szCs w:val="22"/>
          <w:lang w:val="sr-Latn-ME"/>
        </w:rPr>
        <w:t>Vondem, 1000 mg, prašak za koncentrat za rastvor za infuziju:</w:t>
      </w:r>
    </w:p>
    <w:p w:rsidR="000F559A" w:rsidRPr="00403741" w:rsidRDefault="000F559A" w:rsidP="00462817">
      <w:pPr>
        <w:jc w:val="both"/>
        <w:rPr>
          <w:bCs/>
          <w:sz w:val="22"/>
          <w:szCs w:val="22"/>
          <w:lang w:val="sr-Latn-ME"/>
        </w:rPr>
      </w:pPr>
      <w:r w:rsidRPr="00403741">
        <w:rPr>
          <w:bCs/>
          <w:sz w:val="22"/>
          <w:szCs w:val="22"/>
          <w:lang w:val="sr-Latn-ME"/>
        </w:rPr>
        <w:t xml:space="preserve">Aktivna supstanca je vankomicin (u obliku vankomicin hidrohlorida). </w:t>
      </w:r>
    </w:p>
    <w:p w:rsidR="000F559A" w:rsidRPr="00403741" w:rsidRDefault="000F559A" w:rsidP="00462817">
      <w:pPr>
        <w:jc w:val="both"/>
        <w:rPr>
          <w:bCs/>
          <w:sz w:val="22"/>
          <w:szCs w:val="22"/>
          <w:lang w:val="sr-Latn-ME"/>
        </w:rPr>
      </w:pPr>
      <w:r w:rsidRPr="00403741">
        <w:rPr>
          <w:bCs/>
          <w:sz w:val="22"/>
          <w:szCs w:val="22"/>
          <w:lang w:val="sr-Latn-ME"/>
        </w:rPr>
        <w:t>Jedna bočica sadrži</w:t>
      </w:r>
      <w:r w:rsidR="005D4BAB" w:rsidRPr="00403741">
        <w:rPr>
          <w:bCs/>
          <w:sz w:val="22"/>
          <w:szCs w:val="22"/>
          <w:lang w:val="sr-Latn-ME"/>
        </w:rPr>
        <w:t xml:space="preserve"> </w:t>
      </w:r>
      <w:r w:rsidRPr="00403741">
        <w:rPr>
          <w:bCs/>
          <w:sz w:val="22"/>
          <w:szCs w:val="22"/>
          <w:lang w:val="sr-Latn-ME"/>
        </w:rPr>
        <w:t>1000 mg vankomicin hidrohlorida što je ekvivalentno 1</w:t>
      </w:r>
      <w:r w:rsidR="005D4BAB" w:rsidRPr="00403741">
        <w:rPr>
          <w:bCs/>
          <w:sz w:val="22"/>
          <w:szCs w:val="22"/>
          <w:lang w:val="sr-Latn-ME"/>
        </w:rPr>
        <w:t xml:space="preserve"> </w:t>
      </w:r>
      <w:r w:rsidRPr="00403741">
        <w:rPr>
          <w:bCs/>
          <w:sz w:val="22"/>
          <w:szCs w:val="22"/>
          <w:lang w:val="sr-Latn-ME"/>
        </w:rPr>
        <w:t>000</w:t>
      </w:r>
      <w:r w:rsidR="005D4BAB" w:rsidRPr="00403741">
        <w:rPr>
          <w:bCs/>
          <w:sz w:val="22"/>
          <w:szCs w:val="22"/>
          <w:lang w:val="sr-Latn-ME"/>
        </w:rPr>
        <w:t xml:space="preserve"> </w:t>
      </w:r>
      <w:r w:rsidRPr="00403741">
        <w:rPr>
          <w:bCs/>
          <w:sz w:val="22"/>
          <w:szCs w:val="22"/>
          <w:lang w:val="sr-Latn-ME"/>
        </w:rPr>
        <w:t xml:space="preserve">000 </w:t>
      </w:r>
      <w:r w:rsidR="005D4BAB" w:rsidRPr="00403741">
        <w:rPr>
          <w:bCs/>
          <w:sz w:val="22"/>
          <w:szCs w:val="22"/>
          <w:lang w:val="sr-Latn-ME"/>
        </w:rPr>
        <w:t>i.j.</w:t>
      </w:r>
      <w:r w:rsidRPr="00403741">
        <w:rPr>
          <w:bCs/>
          <w:sz w:val="22"/>
          <w:szCs w:val="22"/>
          <w:lang w:val="sr-Latn-ME"/>
        </w:rPr>
        <w:t xml:space="preserve"> vankomicina.</w:t>
      </w:r>
    </w:p>
    <w:p w:rsidR="00326EEC" w:rsidRPr="00403741" w:rsidRDefault="00326EEC" w:rsidP="00462817">
      <w:pPr>
        <w:jc w:val="both"/>
        <w:rPr>
          <w:b/>
          <w:sz w:val="22"/>
          <w:szCs w:val="22"/>
          <w:lang w:val="sr-Latn-ME"/>
        </w:rPr>
      </w:pPr>
    </w:p>
    <w:p w:rsidR="00A32113" w:rsidRPr="00403741" w:rsidRDefault="00A32113" w:rsidP="00462817">
      <w:pPr>
        <w:jc w:val="both"/>
        <w:rPr>
          <w:b/>
          <w:sz w:val="22"/>
          <w:szCs w:val="22"/>
          <w:lang w:val="sr-Latn-ME"/>
        </w:rPr>
      </w:pPr>
      <w:r w:rsidRPr="00403741">
        <w:rPr>
          <w:b/>
          <w:sz w:val="22"/>
          <w:szCs w:val="22"/>
          <w:lang w:val="sr-Latn-ME"/>
        </w:rPr>
        <w:lastRenderedPageBreak/>
        <w:t xml:space="preserve">Kako izgleda lijek </w:t>
      </w:r>
      <w:r w:rsidR="005D4BAB" w:rsidRPr="00403741">
        <w:rPr>
          <w:b/>
          <w:sz w:val="22"/>
          <w:szCs w:val="22"/>
          <w:lang w:val="sr-Latn-ME"/>
        </w:rPr>
        <w:t xml:space="preserve">Vondem </w:t>
      </w:r>
      <w:r w:rsidRPr="00403741">
        <w:rPr>
          <w:b/>
          <w:sz w:val="22"/>
          <w:szCs w:val="22"/>
          <w:lang w:val="sr-Latn-ME"/>
        </w:rPr>
        <w:t>i sadržaj pakovanja</w:t>
      </w:r>
    </w:p>
    <w:p w:rsidR="00F90348" w:rsidRPr="00403741" w:rsidRDefault="00F90348" w:rsidP="00462817">
      <w:pPr>
        <w:jc w:val="both"/>
        <w:rPr>
          <w:sz w:val="22"/>
          <w:szCs w:val="22"/>
          <w:lang w:val="sr-Latn-ME"/>
        </w:rPr>
      </w:pPr>
    </w:p>
    <w:p w:rsidR="00FD3E54" w:rsidRPr="00403741" w:rsidRDefault="00F90348" w:rsidP="00462817">
      <w:pPr>
        <w:jc w:val="both"/>
        <w:rPr>
          <w:sz w:val="22"/>
          <w:szCs w:val="22"/>
          <w:lang w:val="sr-Latn-ME"/>
        </w:rPr>
      </w:pPr>
      <w:r w:rsidRPr="00403741">
        <w:rPr>
          <w:sz w:val="22"/>
          <w:szCs w:val="22"/>
          <w:lang w:val="sr-Latn-ME"/>
        </w:rPr>
        <w:t xml:space="preserve">Lijek Vondem je prašak za koncentrat za rastvor za infuziju. </w:t>
      </w:r>
    </w:p>
    <w:p w:rsidR="00FD3E54" w:rsidRPr="00403741" w:rsidRDefault="00FD3E54" w:rsidP="00462817">
      <w:pPr>
        <w:jc w:val="both"/>
        <w:rPr>
          <w:sz w:val="22"/>
          <w:szCs w:val="22"/>
          <w:lang w:val="sr-Latn-ME"/>
        </w:rPr>
      </w:pPr>
      <w:r w:rsidRPr="00403741">
        <w:rPr>
          <w:sz w:val="22"/>
          <w:szCs w:val="22"/>
          <w:lang w:val="sr-Latn-ME"/>
        </w:rPr>
        <w:t>Homogeni, bijeli do ružičast liofilizirani prašak.</w:t>
      </w:r>
    </w:p>
    <w:p w:rsidR="000F559A" w:rsidRPr="00403741" w:rsidRDefault="000F559A" w:rsidP="00462817">
      <w:pPr>
        <w:jc w:val="both"/>
        <w:rPr>
          <w:sz w:val="22"/>
          <w:szCs w:val="22"/>
          <w:lang w:val="sr-Latn-ME"/>
        </w:rPr>
      </w:pPr>
    </w:p>
    <w:p w:rsidR="00FD3E54" w:rsidRPr="00403741" w:rsidRDefault="00FD3E54" w:rsidP="00FD3E54">
      <w:pPr>
        <w:tabs>
          <w:tab w:val="left" w:pos="540"/>
          <w:tab w:val="left" w:pos="569"/>
        </w:tabs>
        <w:jc w:val="both"/>
        <w:rPr>
          <w:bCs/>
          <w:i/>
          <w:sz w:val="22"/>
          <w:szCs w:val="22"/>
          <w:lang w:val="sr-Latn-ME"/>
        </w:rPr>
      </w:pPr>
      <w:r w:rsidRPr="00403741">
        <w:rPr>
          <w:bCs/>
          <w:i/>
          <w:sz w:val="22"/>
          <w:szCs w:val="22"/>
          <w:lang w:val="sr-Latn-ME"/>
        </w:rPr>
        <w:t>Vondem, 500 mg, prašak za koncentrat za rastvor za infuziju:</w:t>
      </w:r>
    </w:p>
    <w:p w:rsidR="00FD3E54" w:rsidRPr="00403741" w:rsidRDefault="00FD3E54" w:rsidP="00FD3E54">
      <w:pPr>
        <w:tabs>
          <w:tab w:val="left" w:pos="540"/>
          <w:tab w:val="left" w:pos="569"/>
        </w:tabs>
        <w:jc w:val="both"/>
        <w:rPr>
          <w:bCs/>
          <w:sz w:val="22"/>
          <w:szCs w:val="22"/>
          <w:lang w:val="sr-Latn-ME"/>
        </w:rPr>
      </w:pPr>
      <w:r w:rsidRPr="00403741">
        <w:rPr>
          <w:bCs/>
          <w:sz w:val="22"/>
          <w:szCs w:val="22"/>
          <w:lang w:val="sr-Latn-ME"/>
        </w:rPr>
        <w:t>Bočica od bezbojnog stakla (tip I), zapremine 19 ml, sa gumenim čepom (tip I), aluminijumskom kapicom i plastičnim flip-off poklopcem.</w:t>
      </w:r>
    </w:p>
    <w:p w:rsidR="00FD3E54" w:rsidRPr="00403741" w:rsidRDefault="00FD3E54" w:rsidP="00FD3E54">
      <w:pPr>
        <w:tabs>
          <w:tab w:val="left" w:pos="540"/>
          <w:tab w:val="left" w:pos="569"/>
        </w:tabs>
        <w:jc w:val="both"/>
        <w:rPr>
          <w:bCs/>
          <w:sz w:val="22"/>
          <w:szCs w:val="22"/>
          <w:lang w:val="sr-Latn-ME"/>
        </w:rPr>
      </w:pPr>
      <w:r w:rsidRPr="00403741">
        <w:rPr>
          <w:bCs/>
          <w:sz w:val="22"/>
          <w:szCs w:val="22"/>
          <w:lang w:val="sr-Latn-ME"/>
        </w:rPr>
        <w:t>Ukupno 10 bočica (10x500 mg) u kartonskoj kutiji.</w:t>
      </w:r>
    </w:p>
    <w:p w:rsidR="00FD3E54" w:rsidRPr="00403741" w:rsidRDefault="00FD3E54" w:rsidP="00FD3E54">
      <w:pPr>
        <w:tabs>
          <w:tab w:val="left" w:pos="540"/>
          <w:tab w:val="left" w:pos="569"/>
        </w:tabs>
        <w:jc w:val="both"/>
        <w:rPr>
          <w:bCs/>
          <w:sz w:val="22"/>
          <w:szCs w:val="22"/>
          <w:lang w:val="sr-Latn-ME"/>
        </w:rPr>
      </w:pPr>
    </w:p>
    <w:p w:rsidR="00FD3E54" w:rsidRPr="00403741" w:rsidRDefault="00FD3E54" w:rsidP="00FD3E54">
      <w:pPr>
        <w:tabs>
          <w:tab w:val="left" w:pos="540"/>
          <w:tab w:val="left" w:pos="569"/>
        </w:tabs>
        <w:jc w:val="both"/>
        <w:rPr>
          <w:bCs/>
          <w:i/>
          <w:sz w:val="22"/>
          <w:szCs w:val="22"/>
          <w:lang w:val="sr-Latn-ME"/>
        </w:rPr>
      </w:pPr>
      <w:r w:rsidRPr="00403741">
        <w:rPr>
          <w:bCs/>
          <w:i/>
          <w:sz w:val="22"/>
          <w:szCs w:val="22"/>
          <w:lang w:val="sr-Latn-ME"/>
        </w:rPr>
        <w:t>Vondem, 1000 mg, prašak za koncentrat za rastvor za infuziju:</w:t>
      </w:r>
    </w:p>
    <w:p w:rsidR="00FD3E54" w:rsidRPr="00403741" w:rsidRDefault="00FD3E54" w:rsidP="00FD3E54">
      <w:pPr>
        <w:tabs>
          <w:tab w:val="left" w:pos="540"/>
          <w:tab w:val="left" w:pos="569"/>
        </w:tabs>
        <w:jc w:val="both"/>
        <w:rPr>
          <w:bCs/>
          <w:sz w:val="22"/>
          <w:szCs w:val="22"/>
          <w:lang w:val="sr-Latn-ME"/>
        </w:rPr>
      </w:pPr>
      <w:r w:rsidRPr="00403741">
        <w:rPr>
          <w:bCs/>
          <w:sz w:val="22"/>
          <w:szCs w:val="22"/>
          <w:lang w:val="sr-Latn-ME"/>
        </w:rPr>
        <w:t>Bočica od bezbojnog stakla (tip I), zapremine 30.5 ml, sa gumenim čepom (tip I), aluminijumskom kapicom i plastičnim flip-off poklopcem.</w:t>
      </w:r>
    </w:p>
    <w:p w:rsidR="00FD3E54" w:rsidRPr="00403741" w:rsidRDefault="00FD3E54" w:rsidP="00FD3E54">
      <w:pPr>
        <w:tabs>
          <w:tab w:val="left" w:pos="540"/>
          <w:tab w:val="left" w:pos="569"/>
        </w:tabs>
        <w:jc w:val="both"/>
        <w:rPr>
          <w:bCs/>
          <w:sz w:val="22"/>
          <w:szCs w:val="22"/>
          <w:lang w:val="sr-Latn-ME"/>
        </w:rPr>
      </w:pPr>
      <w:r w:rsidRPr="00403741">
        <w:rPr>
          <w:bCs/>
          <w:sz w:val="22"/>
          <w:szCs w:val="22"/>
          <w:lang w:val="sr-Latn-ME"/>
        </w:rPr>
        <w:t>Ukupno 10 bočica (10x1000 mg) u kartonskoj kutiji.</w:t>
      </w:r>
      <w:r w:rsidRPr="00403741">
        <w:rPr>
          <w:bCs/>
          <w:sz w:val="22"/>
          <w:szCs w:val="22"/>
          <w:lang w:val="sr-Latn-ME"/>
        </w:rPr>
        <w:cr/>
      </w:r>
    </w:p>
    <w:p w:rsidR="00F90348" w:rsidRPr="00403741" w:rsidRDefault="00F90348" w:rsidP="00142234">
      <w:pPr>
        <w:jc w:val="both"/>
        <w:rPr>
          <w:b/>
          <w:sz w:val="22"/>
          <w:szCs w:val="22"/>
          <w:u w:val="single"/>
          <w:lang w:val="sr-Latn-ME"/>
        </w:rPr>
      </w:pPr>
      <w:r w:rsidRPr="00403741">
        <w:rPr>
          <w:b/>
          <w:sz w:val="22"/>
          <w:szCs w:val="22"/>
          <w:u w:val="single"/>
          <w:lang w:val="sr-Latn-ME"/>
        </w:rPr>
        <w:t>Savjetovanje / medicinska edukacija</w:t>
      </w:r>
    </w:p>
    <w:p w:rsidR="00F90348" w:rsidRPr="00403741" w:rsidRDefault="00F90348" w:rsidP="00142234">
      <w:pPr>
        <w:jc w:val="both"/>
        <w:rPr>
          <w:sz w:val="22"/>
          <w:szCs w:val="22"/>
          <w:lang w:val="sr-Latn-ME"/>
        </w:rPr>
      </w:pPr>
      <w:r w:rsidRPr="00403741">
        <w:rPr>
          <w:sz w:val="22"/>
          <w:szCs w:val="22"/>
          <w:lang w:val="sr-Latn-ME"/>
        </w:rPr>
        <w:t>Antibiotici se koriste za liječenje bakterijskih infekcija. Oni nisu efikasni protiv virusnih infekcija.</w:t>
      </w:r>
    </w:p>
    <w:p w:rsidR="00F90348" w:rsidRPr="00403741" w:rsidRDefault="00F90348" w:rsidP="00142234">
      <w:pPr>
        <w:jc w:val="both"/>
        <w:rPr>
          <w:sz w:val="22"/>
          <w:szCs w:val="22"/>
          <w:lang w:val="sr-Latn-ME"/>
        </w:rPr>
      </w:pPr>
      <w:r w:rsidRPr="00403741">
        <w:rPr>
          <w:sz w:val="22"/>
          <w:szCs w:val="22"/>
          <w:lang w:val="sr-Latn-ME"/>
        </w:rPr>
        <w:t xml:space="preserve">Ako </w:t>
      </w:r>
      <w:r w:rsidR="0087237A" w:rsidRPr="00403741">
        <w:rPr>
          <w:sz w:val="22"/>
          <w:szCs w:val="22"/>
          <w:lang w:val="sr-Latn-ME"/>
        </w:rPr>
        <w:t xml:space="preserve">Vam </w:t>
      </w:r>
      <w:r w:rsidRPr="00403741">
        <w:rPr>
          <w:sz w:val="22"/>
          <w:szCs w:val="22"/>
          <w:lang w:val="sr-Latn-ME"/>
        </w:rPr>
        <w:t>je Vaš ljekar propisao antibiotike, potrebni su Vam isključivo za Vašu trenutnu bolest.</w:t>
      </w:r>
    </w:p>
    <w:p w:rsidR="00F90348" w:rsidRPr="00403741" w:rsidRDefault="00F90348">
      <w:pPr>
        <w:jc w:val="both"/>
        <w:rPr>
          <w:sz w:val="22"/>
          <w:szCs w:val="22"/>
          <w:lang w:val="sr-Latn-ME"/>
        </w:rPr>
      </w:pPr>
      <w:r w:rsidRPr="00403741">
        <w:rPr>
          <w:sz w:val="22"/>
          <w:szCs w:val="22"/>
          <w:lang w:val="sr-Latn-ME"/>
        </w:rPr>
        <w:t>Uprkos antibioticima, neke bakterije mogu preživjeti ili dalje rasti. Ovaj  se fenomen naziva rezistencija (otpornost)</w:t>
      </w:r>
      <w:r w:rsidR="005E1EA9" w:rsidRPr="00403741">
        <w:rPr>
          <w:sz w:val="22"/>
          <w:szCs w:val="22"/>
          <w:lang w:val="sr-Latn-ME"/>
        </w:rPr>
        <w:t>: neki antibiotski tretmani postaju neefikasni</w:t>
      </w:r>
      <w:r w:rsidRPr="00403741">
        <w:rPr>
          <w:sz w:val="22"/>
          <w:szCs w:val="22"/>
          <w:lang w:val="sr-Latn-ME"/>
        </w:rPr>
        <w:t>.</w:t>
      </w:r>
    </w:p>
    <w:p w:rsidR="00F90348" w:rsidRPr="00403741" w:rsidRDefault="00F90348">
      <w:pPr>
        <w:jc w:val="both"/>
        <w:rPr>
          <w:sz w:val="22"/>
          <w:szCs w:val="22"/>
          <w:lang w:val="sr-Latn-ME"/>
        </w:rPr>
      </w:pPr>
      <w:r w:rsidRPr="00403741">
        <w:rPr>
          <w:sz w:val="22"/>
          <w:szCs w:val="22"/>
          <w:lang w:val="sr-Latn-ME"/>
        </w:rPr>
        <w:t xml:space="preserve">Pogrešna primjena antibiotika povećava rezistenciju. Možete čak </w:t>
      </w:r>
      <w:r w:rsidR="009C2B43" w:rsidRPr="00403741">
        <w:rPr>
          <w:sz w:val="22"/>
          <w:szCs w:val="22"/>
          <w:lang w:val="sr-Latn-ME"/>
        </w:rPr>
        <w:t xml:space="preserve">doprinijeti </w:t>
      </w:r>
      <w:r w:rsidRPr="00403741">
        <w:rPr>
          <w:sz w:val="22"/>
          <w:szCs w:val="22"/>
          <w:lang w:val="sr-Latn-ME"/>
        </w:rPr>
        <w:t xml:space="preserve"> tome da bakterije postanu otporne i time </w:t>
      </w:r>
      <w:r w:rsidR="005E1EA9" w:rsidRPr="00403741">
        <w:rPr>
          <w:sz w:val="22"/>
          <w:szCs w:val="22"/>
          <w:lang w:val="sr-Latn-ME"/>
        </w:rPr>
        <w:t xml:space="preserve">da usporite </w:t>
      </w:r>
      <w:r w:rsidRPr="00403741">
        <w:rPr>
          <w:sz w:val="22"/>
          <w:szCs w:val="22"/>
          <w:lang w:val="sr-Latn-ME"/>
        </w:rPr>
        <w:t xml:space="preserve">Vaše liječenje ili </w:t>
      </w:r>
      <w:r w:rsidR="005E1EA9" w:rsidRPr="00403741">
        <w:rPr>
          <w:sz w:val="22"/>
          <w:szCs w:val="22"/>
          <w:lang w:val="sr-Latn-ME"/>
        </w:rPr>
        <w:t xml:space="preserve">smanjite </w:t>
      </w:r>
      <w:r w:rsidR="009C2B43" w:rsidRPr="00403741">
        <w:rPr>
          <w:sz w:val="22"/>
          <w:szCs w:val="22"/>
          <w:lang w:val="sr-Latn-ME"/>
        </w:rPr>
        <w:t xml:space="preserve">efikasnost </w:t>
      </w:r>
      <w:r w:rsidRPr="00403741">
        <w:rPr>
          <w:sz w:val="22"/>
          <w:szCs w:val="22"/>
          <w:lang w:val="sr-Latn-ME"/>
        </w:rPr>
        <w:t xml:space="preserve">antibiotika ako ne poštujete </w:t>
      </w:r>
      <w:r w:rsidR="009C2B43" w:rsidRPr="00403741">
        <w:rPr>
          <w:sz w:val="22"/>
          <w:szCs w:val="22"/>
          <w:lang w:val="sr-Latn-ME"/>
        </w:rPr>
        <w:t xml:space="preserve"> </w:t>
      </w:r>
      <w:r w:rsidRPr="00403741">
        <w:rPr>
          <w:sz w:val="22"/>
          <w:szCs w:val="22"/>
          <w:lang w:val="sr-Latn-ME"/>
        </w:rPr>
        <w:t>odgovarajuću:</w:t>
      </w:r>
    </w:p>
    <w:p w:rsidR="00F90348" w:rsidRPr="00403741" w:rsidRDefault="00F90348">
      <w:pPr>
        <w:jc w:val="both"/>
        <w:rPr>
          <w:sz w:val="22"/>
          <w:szCs w:val="22"/>
          <w:lang w:val="sr-Latn-ME"/>
        </w:rPr>
      </w:pPr>
      <w:r w:rsidRPr="00403741">
        <w:rPr>
          <w:sz w:val="22"/>
          <w:szCs w:val="22"/>
          <w:lang w:val="sr-Latn-ME"/>
        </w:rPr>
        <w:t>- dozu</w:t>
      </w:r>
      <w:r w:rsidR="0087237A" w:rsidRPr="00403741">
        <w:rPr>
          <w:sz w:val="22"/>
          <w:szCs w:val="22"/>
          <w:lang w:val="sr-Latn-ME"/>
        </w:rPr>
        <w:t>,</w:t>
      </w:r>
    </w:p>
    <w:p w:rsidR="00F90348" w:rsidRPr="00403741" w:rsidRDefault="00F90348">
      <w:pPr>
        <w:jc w:val="both"/>
        <w:rPr>
          <w:sz w:val="22"/>
          <w:szCs w:val="22"/>
          <w:lang w:val="sr-Latn-ME"/>
        </w:rPr>
      </w:pPr>
      <w:r w:rsidRPr="00403741">
        <w:rPr>
          <w:sz w:val="22"/>
          <w:szCs w:val="22"/>
          <w:lang w:val="sr-Latn-ME"/>
        </w:rPr>
        <w:t>- raspored uzimanja lijeka</w:t>
      </w:r>
      <w:r w:rsidR="0087237A" w:rsidRPr="00403741">
        <w:rPr>
          <w:sz w:val="22"/>
          <w:szCs w:val="22"/>
          <w:lang w:val="sr-Latn-ME"/>
        </w:rPr>
        <w:t>,</w:t>
      </w:r>
    </w:p>
    <w:p w:rsidR="00F90348" w:rsidRPr="00403741" w:rsidRDefault="00F90348">
      <w:pPr>
        <w:jc w:val="both"/>
        <w:rPr>
          <w:sz w:val="22"/>
          <w:szCs w:val="22"/>
          <w:lang w:val="sr-Latn-ME"/>
        </w:rPr>
      </w:pPr>
      <w:r w:rsidRPr="00403741">
        <w:rPr>
          <w:sz w:val="22"/>
          <w:szCs w:val="22"/>
          <w:lang w:val="sr-Latn-ME"/>
        </w:rPr>
        <w:t>- trajanje liječenja</w:t>
      </w:r>
      <w:r w:rsidR="0087237A" w:rsidRPr="00403741">
        <w:rPr>
          <w:sz w:val="22"/>
          <w:szCs w:val="22"/>
          <w:lang w:val="sr-Latn-ME"/>
        </w:rPr>
        <w:t>.</w:t>
      </w:r>
    </w:p>
    <w:p w:rsidR="00F90348" w:rsidRPr="00403741" w:rsidRDefault="00F90348">
      <w:pPr>
        <w:jc w:val="both"/>
        <w:rPr>
          <w:sz w:val="22"/>
          <w:szCs w:val="22"/>
          <w:lang w:val="sr-Latn-ME"/>
        </w:rPr>
      </w:pPr>
      <w:r w:rsidRPr="00403741">
        <w:rPr>
          <w:sz w:val="22"/>
          <w:szCs w:val="22"/>
          <w:lang w:val="sr-Latn-ME"/>
        </w:rPr>
        <w:t xml:space="preserve">Prema tome, kako bi se očuvala </w:t>
      </w:r>
      <w:r w:rsidR="009C2B43" w:rsidRPr="00403741">
        <w:rPr>
          <w:sz w:val="22"/>
          <w:szCs w:val="22"/>
          <w:lang w:val="sr-Latn-ME"/>
        </w:rPr>
        <w:t>efikasnost</w:t>
      </w:r>
      <w:r w:rsidRPr="00403741">
        <w:rPr>
          <w:sz w:val="22"/>
          <w:szCs w:val="22"/>
          <w:lang w:val="sr-Latn-ME"/>
        </w:rPr>
        <w:t xml:space="preserve"> ovog lijeka:</w:t>
      </w:r>
    </w:p>
    <w:p w:rsidR="00F90348" w:rsidRPr="00403741" w:rsidRDefault="00F90348">
      <w:pPr>
        <w:jc w:val="both"/>
        <w:rPr>
          <w:sz w:val="22"/>
          <w:szCs w:val="22"/>
          <w:lang w:val="sr-Latn-ME"/>
        </w:rPr>
      </w:pPr>
      <w:r w:rsidRPr="00403741">
        <w:rPr>
          <w:sz w:val="22"/>
          <w:szCs w:val="22"/>
          <w:lang w:val="sr-Latn-ME"/>
        </w:rPr>
        <w:t>1 - Koristite antibiotike samo kada je propisano.</w:t>
      </w:r>
    </w:p>
    <w:p w:rsidR="00F90348" w:rsidRPr="00403741" w:rsidRDefault="00F90348">
      <w:pPr>
        <w:jc w:val="both"/>
        <w:rPr>
          <w:sz w:val="22"/>
          <w:szCs w:val="22"/>
          <w:lang w:val="sr-Latn-ME"/>
        </w:rPr>
      </w:pPr>
      <w:r w:rsidRPr="00403741">
        <w:rPr>
          <w:sz w:val="22"/>
          <w:szCs w:val="22"/>
          <w:lang w:val="sr-Latn-ME"/>
        </w:rPr>
        <w:t>2 - Strogo slijedite pr</w:t>
      </w:r>
      <w:r w:rsidR="009C2B43" w:rsidRPr="00403741">
        <w:rPr>
          <w:sz w:val="22"/>
          <w:szCs w:val="22"/>
          <w:lang w:val="sr-Latn-ME"/>
        </w:rPr>
        <w:t>opisana uputstva</w:t>
      </w:r>
      <w:r w:rsidRPr="00403741">
        <w:rPr>
          <w:sz w:val="22"/>
          <w:szCs w:val="22"/>
          <w:lang w:val="sr-Latn-ME"/>
        </w:rPr>
        <w:t>.</w:t>
      </w:r>
    </w:p>
    <w:p w:rsidR="00F90348" w:rsidRPr="00403741" w:rsidRDefault="00F90348">
      <w:pPr>
        <w:jc w:val="both"/>
        <w:rPr>
          <w:sz w:val="22"/>
          <w:szCs w:val="22"/>
          <w:lang w:val="sr-Latn-ME"/>
        </w:rPr>
      </w:pPr>
      <w:r w:rsidRPr="00403741">
        <w:rPr>
          <w:sz w:val="22"/>
          <w:szCs w:val="22"/>
          <w:lang w:val="sr-Latn-ME"/>
        </w:rPr>
        <w:t xml:space="preserve">3 - Nemojte ponovno koristiti antibiotik bez </w:t>
      </w:r>
      <w:r w:rsidR="009C2B43" w:rsidRPr="00403741">
        <w:rPr>
          <w:sz w:val="22"/>
          <w:szCs w:val="22"/>
          <w:lang w:val="sr-Latn-ME"/>
        </w:rPr>
        <w:t>ljekarskog recepta</w:t>
      </w:r>
      <w:r w:rsidRPr="00403741">
        <w:rPr>
          <w:sz w:val="22"/>
          <w:szCs w:val="22"/>
          <w:lang w:val="sr-Latn-ME"/>
        </w:rPr>
        <w:t xml:space="preserve">, čak i ako želite </w:t>
      </w:r>
      <w:r w:rsidR="0087237A" w:rsidRPr="00403741">
        <w:rPr>
          <w:sz w:val="22"/>
          <w:szCs w:val="22"/>
          <w:lang w:val="sr-Latn-ME"/>
        </w:rPr>
        <w:t xml:space="preserve">da liječite </w:t>
      </w:r>
      <w:r w:rsidRPr="00403741">
        <w:rPr>
          <w:sz w:val="22"/>
          <w:szCs w:val="22"/>
          <w:lang w:val="sr-Latn-ME"/>
        </w:rPr>
        <w:t>sličnu bolest.</w:t>
      </w:r>
    </w:p>
    <w:p w:rsidR="000F559A" w:rsidRPr="00403741" w:rsidRDefault="000F559A" w:rsidP="00462817">
      <w:pPr>
        <w:jc w:val="both"/>
        <w:rPr>
          <w:sz w:val="22"/>
          <w:szCs w:val="22"/>
          <w:lang w:val="sr-Latn-ME"/>
        </w:rPr>
      </w:pPr>
    </w:p>
    <w:p w:rsidR="00A32113" w:rsidRPr="00403741" w:rsidRDefault="00A32113" w:rsidP="00462817">
      <w:pPr>
        <w:jc w:val="both"/>
        <w:rPr>
          <w:b/>
          <w:sz w:val="22"/>
          <w:szCs w:val="22"/>
          <w:lang w:val="sr-Latn-ME"/>
        </w:rPr>
      </w:pPr>
      <w:r w:rsidRPr="00403741">
        <w:rPr>
          <w:b/>
          <w:sz w:val="22"/>
          <w:szCs w:val="22"/>
          <w:lang w:val="sr-Latn-ME"/>
        </w:rPr>
        <w:t xml:space="preserve">Nosilac dozvole i </w:t>
      </w:r>
      <w:r w:rsidR="00C66783" w:rsidRPr="00403741">
        <w:rPr>
          <w:b/>
          <w:sz w:val="22"/>
          <w:szCs w:val="22"/>
          <w:lang w:val="sr-Latn-ME"/>
        </w:rPr>
        <w:t>p</w:t>
      </w:r>
      <w:r w:rsidRPr="00403741">
        <w:rPr>
          <w:b/>
          <w:sz w:val="22"/>
          <w:szCs w:val="22"/>
          <w:lang w:val="sr-Latn-ME"/>
        </w:rPr>
        <w:t>roizvođač</w:t>
      </w:r>
    </w:p>
    <w:p w:rsidR="005761CD" w:rsidRPr="00403741" w:rsidRDefault="005761CD" w:rsidP="00462817">
      <w:pPr>
        <w:jc w:val="both"/>
        <w:rPr>
          <w:sz w:val="22"/>
          <w:szCs w:val="22"/>
          <w:lang w:val="sr-Latn-ME"/>
        </w:rPr>
      </w:pPr>
    </w:p>
    <w:p w:rsidR="005761CD" w:rsidRPr="00403741" w:rsidRDefault="005761CD" w:rsidP="00462817">
      <w:pPr>
        <w:jc w:val="both"/>
        <w:rPr>
          <w:sz w:val="22"/>
          <w:szCs w:val="22"/>
          <w:u w:val="single"/>
          <w:lang w:val="sr-Latn-ME"/>
        </w:rPr>
      </w:pPr>
      <w:r w:rsidRPr="00403741">
        <w:rPr>
          <w:sz w:val="22"/>
          <w:szCs w:val="22"/>
          <w:u w:val="single"/>
          <w:lang w:val="sr-Latn-ME"/>
        </w:rPr>
        <w:t>Nosilac dozvole:</w:t>
      </w:r>
    </w:p>
    <w:p w:rsidR="005761CD" w:rsidRPr="00403741" w:rsidRDefault="005761CD" w:rsidP="00462817">
      <w:pPr>
        <w:jc w:val="both"/>
        <w:rPr>
          <w:sz w:val="22"/>
          <w:szCs w:val="22"/>
          <w:lang w:val="sr-Latn-ME"/>
        </w:rPr>
      </w:pPr>
      <w:r w:rsidRPr="00403741">
        <w:rPr>
          <w:sz w:val="22"/>
          <w:szCs w:val="22"/>
          <w:lang w:val="sr-Latn-ME"/>
        </w:rPr>
        <w:t xml:space="preserve">Evropa </w:t>
      </w:r>
      <w:r w:rsidR="00FD3E54" w:rsidRPr="00403741">
        <w:rPr>
          <w:sz w:val="22"/>
          <w:szCs w:val="22"/>
          <w:lang w:val="sr-Latn-ME"/>
        </w:rPr>
        <w:t xml:space="preserve">Lek </w:t>
      </w:r>
      <w:r w:rsidRPr="00403741">
        <w:rPr>
          <w:sz w:val="22"/>
          <w:szCs w:val="22"/>
          <w:lang w:val="sr-Latn-ME"/>
        </w:rPr>
        <w:t>Pharma d.o.o</w:t>
      </w:r>
      <w:r w:rsidR="00FD3E54" w:rsidRPr="00403741">
        <w:rPr>
          <w:sz w:val="22"/>
          <w:szCs w:val="22"/>
          <w:lang w:val="sr-Latn-ME"/>
        </w:rPr>
        <w:t xml:space="preserve">. </w:t>
      </w:r>
      <w:r w:rsidRPr="00403741">
        <w:rPr>
          <w:sz w:val="22"/>
          <w:szCs w:val="22"/>
          <w:lang w:val="sr-Latn-ME"/>
        </w:rPr>
        <w:t>Podgorica</w:t>
      </w:r>
    </w:p>
    <w:p w:rsidR="00445D8F" w:rsidRPr="00403741" w:rsidRDefault="005761CD" w:rsidP="00462817">
      <w:pPr>
        <w:jc w:val="both"/>
        <w:rPr>
          <w:sz w:val="22"/>
          <w:szCs w:val="22"/>
          <w:lang w:val="sr-Latn-ME"/>
        </w:rPr>
      </w:pPr>
      <w:r w:rsidRPr="00403741">
        <w:rPr>
          <w:sz w:val="22"/>
          <w:szCs w:val="22"/>
          <w:lang w:val="sr-Latn-ME"/>
        </w:rPr>
        <w:t>Kritskog odreda 4/1</w:t>
      </w:r>
      <w:r w:rsidR="00FD3E54" w:rsidRPr="00403741">
        <w:rPr>
          <w:sz w:val="22"/>
          <w:szCs w:val="22"/>
          <w:lang w:val="sr-Latn-ME"/>
        </w:rPr>
        <w:t>,</w:t>
      </w:r>
      <w:r w:rsidRPr="00403741">
        <w:rPr>
          <w:sz w:val="22"/>
          <w:szCs w:val="22"/>
          <w:lang w:val="sr-Latn-ME"/>
        </w:rPr>
        <w:t xml:space="preserve"> 81000 Podgorica</w:t>
      </w:r>
      <w:r w:rsidR="008E2992">
        <w:rPr>
          <w:sz w:val="22"/>
          <w:szCs w:val="22"/>
          <w:lang w:val="sr-Latn-ME"/>
        </w:rPr>
        <w:t xml:space="preserve">, </w:t>
      </w:r>
      <w:r w:rsidRPr="00403741">
        <w:rPr>
          <w:sz w:val="22"/>
          <w:szCs w:val="22"/>
          <w:lang w:val="sr-Latn-ME"/>
        </w:rPr>
        <w:t>Crna Gora</w:t>
      </w:r>
    </w:p>
    <w:p w:rsidR="005761CD" w:rsidRPr="00403741" w:rsidRDefault="005761CD" w:rsidP="00462817">
      <w:pPr>
        <w:jc w:val="both"/>
        <w:rPr>
          <w:sz w:val="22"/>
          <w:szCs w:val="22"/>
          <w:lang w:val="sr-Latn-ME"/>
        </w:rPr>
      </w:pPr>
    </w:p>
    <w:p w:rsidR="005761CD" w:rsidRPr="00403741" w:rsidRDefault="005761CD" w:rsidP="00462817">
      <w:pPr>
        <w:jc w:val="both"/>
        <w:rPr>
          <w:sz w:val="22"/>
          <w:szCs w:val="22"/>
          <w:u w:val="single"/>
          <w:lang w:val="sr-Latn-ME"/>
        </w:rPr>
      </w:pPr>
      <w:r w:rsidRPr="00403741">
        <w:rPr>
          <w:sz w:val="22"/>
          <w:szCs w:val="22"/>
          <w:u w:val="single"/>
          <w:lang w:val="sr-Latn-ME"/>
        </w:rPr>
        <w:t>Proizvođač:</w:t>
      </w:r>
    </w:p>
    <w:p w:rsidR="005761CD" w:rsidRPr="00403741" w:rsidRDefault="00FD3E54" w:rsidP="00462817">
      <w:pPr>
        <w:jc w:val="both"/>
        <w:rPr>
          <w:sz w:val="22"/>
          <w:szCs w:val="22"/>
          <w:lang w:val="sr-Latn-ME"/>
        </w:rPr>
      </w:pPr>
      <w:r w:rsidRPr="00403741">
        <w:rPr>
          <w:sz w:val="22"/>
          <w:szCs w:val="22"/>
          <w:lang w:val="sr-Latn-ME"/>
        </w:rPr>
        <w:t xml:space="preserve">Demo </w:t>
      </w:r>
      <w:r w:rsidR="005761CD" w:rsidRPr="00403741">
        <w:rPr>
          <w:sz w:val="22"/>
          <w:szCs w:val="22"/>
          <w:lang w:val="sr-Latn-ME"/>
        </w:rPr>
        <w:t xml:space="preserve">SA </w:t>
      </w:r>
      <w:r w:rsidRPr="00403741">
        <w:rPr>
          <w:sz w:val="22"/>
          <w:szCs w:val="22"/>
          <w:lang w:val="sr-Latn-ME"/>
        </w:rPr>
        <w:t>Pharmaceutical Industry</w:t>
      </w:r>
    </w:p>
    <w:p w:rsidR="005761CD" w:rsidRPr="00403741" w:rsidRDefault="005761CD" w:rsidP="00462817">
      <w:pPr>
        <w:jc w:val="both"/>
        <w:rPr>
          <w:sz w:val="22"/>
          <w:szCs w:val="22"/>
          <w:lang w:val="sr-Latn-ME"/>
        </w:rPr>
      </w:pPr>
      <w:r w:rsidRPr="00403741">
        <w:rPr>
          <w:sz w:val="22"/>
          <w:szCs w:val="22"/>
          <w:lang w:val="sr-Latn-ME"/>
        </w:rPr>
        <w:t>21st km National Road Athens</w:t>
      </w:r>
      <w:r w:rsidR="008E2992">
        <w:rPr>
          <w:sz w:val="22"/>
          <w:szCs w:val="22"/>
          <w:lang w:val="sr-Latn-ME"/>
        </w:rPr>
        <w:t>-</w:t>
      </w:r>
      <w:r w:rsidRPr="00403741">
        <w:rPr>
          <w:sz w:val="22"/>
          <w:szCs w:val="22"/>
          <w:lang w:val="sr-Latn-ME"/>
        </w:rPr>
        <w:t xml:space="preserve">Lamia </w:t>
      </w:r>
    </w:p>
    <w:p w:rsidR="005761CD" w:rsidRPr="00403741" w:rsidRDefault="00FD3E54" w:rsidP="00462817">
      <w:pPr>
        <w:jc w:val="both"/>
        <w:rPr>
          <w:sz w:val="22"/>
          <w:szCs w:val="22"/>
          <w:lang w:val="sr-Latn-ME"/>
        </w:rPr>
      </w:pPr>
      <w:r w:rsidRPr="00403741">
        <w:rPr>
          <w:sz w:val="22"/>
          <w:szCs w:val="22"/>
          <w:lang w:val="sr-Latn-ME"/>
        </w:rPr>
        <w:t xml:space="preserve">Krioneri </w:t>
      </w:r>
      <w:r w:rsidR="005761CD" w:rsidRPr="00403741">
        <w:rPr>
          <w:sz w:val="22"/>
          <w:szCs w:val="22"/>
          <w:lang w:val="sr-Latn-ME"/>
        </w:rPr>
        <w:t>At</w:t>
      </w:r>
      <w:r w:rsidR="00CD622B" w:rsidRPr="00403741">
        <w:rPr>
          <w:sz w:val="22"/>
          <w:szCs w:val="22"/>
          <w:lang w:val="sr-Latn-ME"/>
        </w:rPr>
        <w:t>t</w:t>
      </w:r>
      <w:r w:rsidR="005761CD" w:rsidRPr="00403741">
        <w:rPr>
          <w:sz w:val="22"/>
          <w:szCs w:val="22"/>
          <w:lang w:val="sr-Latn-ME"/>
        </w:rPr>
        <w:t>i</w:t>
      </w:r>
      <w:r w:rsidR="00CD622B" w:rsidRPr="00403741">
        <w:rPr>
          <w:sz w:val="22"/>
          <w:szCs w:val="22"/>
          <w:lang w:val="sr-Latn-ME"/>
        </w:rPr>
        <w:t>ki</w:t>
      </w:r>
      <w:r w:rsidR="005761CD" w:rsidRPr="00403741">
        <w:rPr>
          <w:sz w:val="22"/>
          <w:szCs w:val="22"/>
          <w:lang w:val="sr-Latn-ME"/>
        </w:rPr>
        <w:t xml:space="preserve">, </w:t>
      </w:r>
      <w:r w:rsidR="00CD622B" w:rsidRPr="00403741">
        <w:rPr>
          <w:sz w:val="22"/>
          <w:szCs w:val="22"/>
          <w:lang w:val="sr-Latn-ME"/>
        </w:rPr>
        <w:t>14568</w:t>
      </w:r>
      <w:r w:rsidRPr="00403741">
        <w:rPr>
          <w:sz w:val="22"/>
          <w:szCs w:val="22"/>
          <w:lang w:val="sr-Latn-ME"/>
        </w:rPr>
        <w:t>,</w:t>
      </w:r>
      <w:r w:rsidR="00CD622B" w:rsidRPr="00403741">
        <w:rPr>
          <w:sz w:val="22"/>
          <w:szCs w:val="22"/>
          <w:lang w:val="sr-Latn-ME"/>
        </w:rPr>
        <w:t xml:space="preserve"> </w:t>
      </w:r>
      <w:r w:rsidR="005761CD" w:rsidRPr="00403741">
        <w:rPr>
          <w:sz w:val="22"/>
          <w:szCs w:val="22"/>
          <w:lang w:val="sr-Latn-ME"/>
        </w:rPr>
        <w:t>Grčka</w:t>
      </w:r>
    </w:p>
    <w:p w:rsidR="005761CD" w:rsidRPr="00403741" w:rsidRDefault="005761CD" w:rsidP="00462817">
      <w:pPr>
        <w:jc w:val="both"/>
        <w:rPr>
          <w:sz w:val="22"/>
          <w:szCs w:val="22"/>
          <w:lang w:val="sr-Latn-ME"/>
        </w:rPr>
      </w:pPr>
    </w:p>
    <w:p w:rsidR="00A32113" w:rsidRPr="00403741" w:rsidRDefault="00A32113" w:rsidP="00462817">
      <w:pPr>
        <w:jc w:val="both"/>
        <w:rPr>
          <w:b/>
          <w:sz w:val="22"/>
          <w:szCs w:val="22"/>
          <w:lang w:val="sr-Latn-ME"/>
        </w:rPr>
      </w:pPr>
      <w:r w:rsidRPr="00403741">
        <w:rPr>
          <w:b/>
          <w:sz w:val="22"/>
          <w:szCs w:val="22"/>
          <w:lang w:val="sr-Latn-ME"/>
        </w:rPr>
        <w:t>Režim izdavanja lijeka</w:t>
      </w:r>
    </w:p>
    <w:p w:rsidR="00FD3E54" w:rsidRPr="00403741" w:rsidRDefault="00FD3E54" w:rsidP="00462817">
      <w:pPr>
        <w:jc w:val="both"/>
        <w:rPr>
          <w:sz w:val="22"/>
          <w:szCs w:val="22"/>
          <w:lang w:val="sr-Latn-ME"/>
        </w:rPr>
      </w:pPr>
    </w:p>
    <w:p w:rsidR="00445D8F" w:rsidRPr="00403741" w:rsidRDefault="005761CD" w:rsidP="00462817">
      <w:pPr>
        <w:jc w:val="both"/>
        <w:rPr>
          <w:sz w:val="22"/>
          <w:szCs w:val="22"/>
          <w:lang w:val="sr-Latn-ME"/>
        </w:rPr>
      </w:pPr>
      <w:r w:rsidRPr="00403741">
        <w:rPr>
          <w:sz w:val="22"/>
          <w:szCs w:val="22"/>
          <w:lang w:val="sr-Latn-ME"/>
        </w:rPr>
        <w:t>Ograničen recept</w:t>
      </w:r>
    </w:p>
    <w:p w:rsidR="00FD3E54" w:rsidRPr="00403741" w:rsidRDefault="00FD3E54" w:rsidP="00462817">
      <w:pPr>
        <w:jc w:val="both"/>
        <w:rPr>
          <w:b/>
          <w:sz w:val="22"/>
          <w:szCs w:val="22"/>
          <w:lang w:val="sr-Latn-ME"/>
        </w:rPr>
      </w:pPr>
    </w:p>
    <w:p w:rsidR="0067145B" w:rsidRPr="00403741" w:rsidRDefault="00A32113" w:rsidP="00462817">
      <w:pPr>
        <w:jc w:val="both"/>
        <w:rPr>
          <w:b/>
          <w:sz w:val="22"/>
          <w:szCs w:val="22"/>
          <w:lang w:val="sr-Latn-ME"/>
        </w:rPr>
      </w:pPr>
      <w:r w:rsidRPr="00403741">
        <w:rPr>
          <w:b/>
          <w:sz w:val="22"/>
          <w:szCs w:val="22"/>
          <w:lang w:val="sr-Latn-ME"/>
        </w:rPr>
        <w:t>Broj i datum dozvole</w:t>
      </w:r>
    </w:p>
    <w:p w:rsidR="00440196" w:rsidRDefault="00440196" w:rsidP="00462817">
      <w:pPr>
        <w:jc w:val="both"/>
        <w:rPr>
          <w:b/>
          <w:sz w:val="22"/>
          <w:szCs w:val="22"/>
          <w:lang w:val="sr-Latn-ME"/>
        </w:rPr>
      </w:pPr>
    </w:p>
    <w:p w:rsidR="008E2992" w:rsidRDefault="008E2992" w:rsidP="008E2992">
      <w:pPr>
        <w:tabs>
          <w:tab w:val="left" w:pos="540"/>
          <w:tab w:val="left" w:pos="569"/>
        </w:tabs>
        <w:jc w:val="both"/>
        <w:rPr>
          <w:bCs/>
          <w:sz w:val="22"/>
          <w:szCs w:val="22"/>
          <w:lang w:val="sr-Latn-ME"/>
        </w:rPr>
      </w:pPr>
      <w:r>
        <w:rPr>
          <w:bCs/>
          <w:sz w:val="22"/>
          <w:szCs w:val="22"/>
          <w:lang w:val="sr-Latn-ME"/>
        </w:rPr>
        <w:t>Vondem, 5</w:t>
      </w:r>
      <w:r w:rsidRPr="00980C62">
        <w:rPr>
          <w:bCs/>
          <w:sz w:val="22"/>
          <w:szCs w:val="22"/>
          <w:lang w:val="sr-Latn-ME"/>
        </w:rPr>
        <w:t>00 mg, prašak za koncentrat za  rastvor za infuziju</w:t>
      </w:r>
      <w:r>
        <w:rPr>
          <w:bCs/>
          <w:sz w:val="22"/>
          <w:szCs w:val="22"/>
          <w:lang w:val="sr-Latn-ME"/>
        </w:rPr>
        <w:t xml:space="preserve">: </w:t>
      </w:r>
    </w:p>
    <w:p w:rsidR="008E2992" w:rsidRPr="00980C62" w:rsidRDefault="008E2992" w:rsidP="008E2992">
      <w:pPr>
        <w:tabs>
          <w:tab w:val="left" w:pos="540"/>
          <w:tab w:val="left" w:pos="569"/>
        </w:tabs>
        <w:jc w:val="both"/>
        <w:rPr>
          <w:bCs/>
          <w:sz w:val="22"/>
          <w:szCs w:val="22"/>
          <w:lang w:val="sr-Latn-ME"/>
        </w:rPr>
      </w:pPr>
      <w:r w:rsidRPr="00980C62">
        <w:rPr>
          <w:bCs/>
          <w:sz w:val="22"/>
          <w:szCs w:val="22"/>
          <w:lang w:val="sr-Latn-ME"/>
        </w:rPr>
        <w:t xml:space="preserve">2030/22/2979 </w:t>
      </w:r>
      <w:r>
        <w:rPr>
          <w:bCs/>
          <w:sz w:val="22"/>
          <w:szCs w:val="22"/>
          <w:lang w:val="sr-Latn-ME"/>
        </w:rPr>
        <w:t>–</w:t>
      </w:r>
      <w:r w:rsidRPr="00980C62">
        <w:rPr>
          <w:bCs/>
          <w:sz w:val="22"/>
          <w:szCs w:val="22"/>
          <w:lang w:val="sr-Latn-ME"/>
        </w:rPr>
        <w:t xml:space="preserve"> 1008</w:t>
      </w:r>
      <w:r>
        <w:rPr>
          <w:bCs/>
          <w:sz w:val="22"/>
          <w:szCs w:val="22"/>
          <w:lang w:val="sr-Latn-ME"/>
        </w:rPr>
        <w:t xml:space="preserve"> od 08.11.2022. godine</w:t>
      </w:r>
    </w:p>
    <w:p w:rsidR="008E2992" w:rsidRDefault="008E2992" w:rsidP="008E2992">
      <w:pPr>
        <w:tabs>
          <w:tab w:val="left" w:pos="540"/>
          <w:tab w:val="left" w:pos="569"/>
        </w:tabs>
        <w:jc w:val="both"/>
        <w:rPr>
          <w:bCs/>
          <w:sz w:val="22"/>
          <w:szCs w:val="22"/>
          <w:lang w:val="sr-Latn-ME"/>
        </w:rPr>
      </w:pPr>
      <w:r w:rsidRPr="00980C62">
        <w:rPr>
          <w:bCs/>
          <w:sz w:val="22"/>
          <w:szCs w:val="22"/>
          <w:lang w:val="sr-Latn-ME"/>
        </w:rPr>
        <w:t>Vondem, 1000 mg, prašak za koncentrat za  rastvor za infuziju</w:t>
      </w:r>
      <w:r>
        <w:rPr>
          <w:bCs/>
          <w:sz w:val="22"/>
          <w:szCs w:val="22"/>
          <w:lang w:val="sr-Latn-ME"/>
        </w:rPr>
        <w:t xml:space="preserve">: </w:t>
      </w:r>
    </w:p>
    <w:p w:rsidR="008E2992" w:rsidRPr="008E2992" w:rsidRDefault="008E2992" w:rsidP="008E2992">
      <w:pPr>
        <w:tabs>
          <w:tab w:val="left" w:pos="540"/>
          <w:tab w:val="left" w:pos="569"/>
        </w:tabs>
        <w:jc w:val="both"/>
        <w:rPr>
          <w:bCs/>
          <w:sz w:val="22"/>
          <w:szCs w:val="22"/>
          <w:lang w:val="sr-Latn-ME"/>
        </w:rPr>
      </w:pPr>
      <w:r>
        <w:rPr>
          <w:bCs/>
          <w:sz w:val="22"/>
          <w:szCs w:val="22"/>
          <w:lang w:val="sr-Latn-ME"/>
        </w:rPr>
        <w:t>2030/22/2980</w:t>
      </w:r>
      <w:r w:rsidRPr="00980C62">
        <w:rPr>
          <w:bCs/>
          <w:sz w:val="22"/>
          <w:szCs w:val="22"/>
          <w:lang w:val="sr-Latn-ME"/>
        </w:rPr>
        <w:t xml:space="preserve"> - 100</w:t>
      </w:r>
      <w:r>
        <w:rPr>
          <w:bCs/>
          <w:sz w:val="22"/>
          <w:szCs w:val="22"/>
          <w:lang w:val="sr-Latn-ME"/>
        </w:rPr>
        <w:t>9</w:t>
      </w:r>
      <w:r w:rsidRPr="008E2992">
        <w:rPr>
          <w:bCs/>
          <w:sz w:val="22"/>
          <w:szCs w:val="22"/>
          <w:lang w:val="sr-Latn-ME"/>
        </w:rPr>
        <w:t xml:space="preserve"> </w:t>
      </w:r>
      <w:r>
        <w:rPr>
          <w:bCs/>
          <w:sz w:val="22"/>
          <w:szCs w:val="22"/>
          <w:lang w:val="sr-Latn-ME"/>
        </w:rPr>
        <w:t>od 08.11.2022. godine</w:t>
      </w:r>
    </w:p>
    <w:p w:rsidR="008E2992" w:rsidRPr="00403741" w:rsidRDefault="008E2992" w:rsidP="00462817">
      <w:pPr>
        <w:jc w:val="both"/>
        <w:rPr>
          <w:b/>
          <w:sz w:val="22"/>
          <w:szCs w:val="22"/>
          <w:lang w:val="sr-Latn-ME"/>
        </w:rPr>
      </w:pPr>
    </w:p>
    <w:p w:rsidR="00440196" w:rsidRPr="00403741" w:rsidRDefault="00440196" w:rsidP="00462817">
      <w:pPr>
        <w:jc w:val="both"/>
        <w:rPr>
          <w:b/>
          <w:sz w:val="22"/>
          <w:szCs w:val="22"/>
          <w:lang w:val="sr-Latn-ME"/>
        </w:rPr>
      </w:pPr>
      <w:r w:rsidRPr="00403741">
        <w:rPr>
          <w:b/>
          <w:sz w:val="22"/>
          <w:szCs w:val="22"/>
          <w:lang w:val="sr-Latn-ME"/>
        </w:rPr>
        <w:t>Ovo uputstvo je posljednji put odobreno</w:t>
      </w:r>
    </w:p>
    <w:p w:rsidR="00440196" w:rsidRPr="00403741" w:rsidRDefault="00440196" w:rsidP="00462817">
      <w:pPr>
        <w:jc w:val="both"/>
        <w:rPr>
          <w:bCs/>
          <w:sz w:val="22"/>
          <w:szCs w:val="22"/>
          <w:lang w:val="sr-Latn-ME"/>
        </w:rPr>
      </w:pPr>
    </w:p>
    <w:p w:rsidR="008E2992" w:rsidRPr="00980C62" w:rsidRDefault="008E2992" w:rsidP="008E2992">
      <w:pPr>
        <w:jc w:val="both"/>
        <w:rPr>
          <w:sz w:val="22"/>
          <w:szCs w:val="22"/>
          <w:lang w:val="sr-Latn-ME"/>
        </w:rPr>
      </w:pPr>
      <w:r>
        <w:rPr>
          <w:sz w:val="22"/>
          <w:szCs w:val="22"/>
          <w:lang w:val="sr-Latn-ME"/>
        </w:rPr>
        <w:t>Novembar, 2022. godine</w:t>
      </w:r>
    </w:p>
    <w:p w:rsidR="005761CD" w:rsidRPr="00403741" w:rsidRDefault="005761CD" w:rsidP="00462817">
      <w:pPr>
        <w:jc w:val="both"/>
        <w:rPr>
          <w:b/>
          <w:sz w:val="22"/>
          <w:szCs w:val="22"/>
          <w:lang w:val="sr-Latn-ME"/>
        </w:rPr>
      </w:pPr>
    </w:p>
    <w:p w:rsidR="009C2B43" w:rsidRPr="00403741" w:rsidRDefault="005761CD" w:rsidP="00142234">
      <w:pPr>
        <w:tabs>
          <w:tab w:val="left" w:pos="540"/>
          <w:tab w:val="left" w:pos="569"/>
        </w:tabs>
        <w:jc w:val="both"/>
        <w:rPr>
          <w:b/>
          <w:sz w:val="22"/>
          <w:szCs w:val="22"/>
          <w:lang w:val="sr-Latn-ME"/>
        </w:rPr>
      </w:pPr>
      <w:r w:rsidRPr="00403741">
        <w:rPr>
          <w:b/>
          <w:sz w:val="22"/>
          <w:szCs w:val="22"/>
          <w:lang w:val="sr-Latn-ME"/>
        </w:rPr>
        <w:lastRenderedPageBreak/>
        <w:t xml:space="preserve">SLJEDEĆE INFORMACIJE SU NAMIJENJENE ISKLJUČIVO ZDRAVSTVENIM </w:t>
      </w:r>
      <w:r w:rsidR="006064A4" w:rsidRPr="00403741">
        <w:rPr>
          <w:b/>
          <w:sz w:val="22"/>
          <w:szCs w:val="22"/>
          <w:lang w:val="sr-Latn-ME"/>
        </w:rPr>
        <w:t>RADNICIMA</w:t>
      </w:r>
      <w:r w:rsidRPr="00403741">
        <w:rPr>
          <w:b/>
          <w:sz w:val="22"/>
          <w:szCs w:val="22"/>
          <w:lang w:val="sr-Latn-ME"/>
        </w:rPr>
        <w:t>:</w:t>
      </w:r>
      <w:r w:rsidRPr="00403741">
        <w:rPr>
          <w:b/>
          <w:sz w:val="22"/>
          <w:szCs w:val="22"/>
          <w:lang w:val="sr-Latn-ME"/>
        </w:rPr>
        <w:cr/>
      </w:r>
    </w:p>
    <w:p w:rsidR="009C2B43" w:rsidRPr="00403741" w:rsidRDefault="009C2B43" w:rsidP="00142234">
      <w:pPr>
        <w:tabs>
          <w:tab w:val="left" w:pos="540"/>
          <w:tab w:val="left" w:pos="569"/>
        </w:tabs>
        <w:jc w:val="both"/>
        <w:rPr>
          <w:b/>
          <w:sz w:val="22"/>
          <w:szCs w:val="22"/>
          <w:lang w:val="sr-Latn-ME"/>
        </w:rPr>
      </w:pPr>
      <w:r w:rsidRPr="00403741">
        <w:rPr>
          <w:b/>
          <w:sz w:val="22"/>
          <w:szCs w:val="22"/>
          <w:lang w:val="sr-Latn-ME"/>
        </w:rPr>
        <w:t>Bočice su samo za jednokratnu upotrebu. Neiskorišteni lijek se mora baciti.</w:t>
      </w:r>
    </w:p>
    <w:p w:rsidR="009C2B43" w:rsidRPr="00403741" w:rsidRDefault="009C2B43" w:rsidP="00142234">
      <w:pPr>
        <w:tabs>
          <w:tab w:val="left" w:pos="540"/>
          <w:tab w:val="left" w:pos="569"/>
        </w:tabs>
        <w:jc w:val="both"/>
        <w:rPr>
          <w:b/>
          <w:sz w:val="22"/>
          <w:szCs w:val="22"/>
          <w:lang w:val="sr-Latn-ME"/>
        </w:rPr>
      </w:pPr>
      <w:r w:rsidRPr="00403741">
        <w:rPr>
          <w:b/>
          <w:sz w:val="22"/>
          <w:szCs w:val="22"/>
          <w:lang w:val="sr-Latn-ME"/>
        </w:rPr>
        <w:t xml:space="preserve">Prije primjene, lijek se mora rekonstituisati, a dobijeni koncentrat razblažiti. </w:t>
      </w:r>
    </w:p>
    <w:p w:rsidR="009C2B43" w:rsidRPr="00403741" w:rsidRDefault="009C2B43" w:rsidP="00462817">
      <w:pPr>
        <w:tabs>
          <w:tab w:val="left" w:pos="540"/>
          <w:tab w:val="left" w:pos="569"/>
        </w:tabs>
        <w:jc w:val="both"/>
        <w:rPr>
          <w:bCs/>
          <w:sz w:val="22"/>
          <w:szCs w:val="22"/>
          <w:lang w:val="sr-Latn-ME"/>
        </w:rPr>
      </w:pPr>
    </w:p>
    <w:p w:rsidR="009C2B43" w:rsidRPr="00403741" w:rsidRDefault="009C2B43" w:rsidP="00462817">
      <w:pPr>
        <w:tabs>
          <w:tab w:val="left" w:pos="540"/>
          <w:tab w:val="left" w:pos="569"/>
        </w:tabs>
        <w:jc w:val="both"/>
        <w:rPr>
          <w:b/>
          <w:bCs/>
          <w:sz w:val="22"/>
          <w:szCs w:val="22"/>
          <w:lang w:val="sr-Latn-ME"/>
        </w:rPr>
      </w:pPr>
      <w:r w:rsidRPr="00403741">
        <w:rPr>
          <w:b/>
          <w:bCs/>
          <w:sz w:val="22"/>
          <w:szCs w:val="22"/>
          <w:lang w:val="sr-Latn-ME"/>
        </w:rPr>
        <w:t>Priprema rekonstituisanog koncentrata</w:t>
      </w:r>
    </w:p>
    <w:p w:rsidR="009C2B43" w:rsidRPr="00403741" w:rsidRDefault="009C2B43" w:rsidP="00462817">
      <w:pPr>
        <w:tabs>
          <w:tab w:val="left" w:pos="540"/>
          <w:tab w:val="left" w:pos="569"/>
        </w:tabs>
        <w:jc w:val="both"/>
        <w:rPr>
          <w:bCs/>
          <w:sz w:val="22"/>
          <w:szCs w:val="22"/>
          <w:lang w:val="sr-Latn-ME"/>
        </w:rPr>
      </w:pPr>
    </w:p>
    <w:p w:rsidR="009C2B43" w:rsidRPr="00403741" w:rsidRDefault="006064A4" w:rsidP="00462817">
      <w:pPr>
        <w:tabs>
          <w:tab w:val="left" w:pos="540"/>
          <w:tab w:val="left" w:pos="569"/>
        </w:tabs>
        <w:jc w:val="both"/>
        <w:rPr>
          <w:bCs/>
          <w:i/>
          <w:sz w:val="22"/>
          <w:szCs w:val="22"/>
          <w:lang w:val="sr-Latn-ME"/>
        </w:rPr>
      </w:pPr>
      <w:r w:rsidRPr="00403741">
        <w:rPr>
          <w:bCs/>
          <w:i/>
          <w:sz w:val="22"/>
          <w:szCs w:val="22"/>
          <w:lang w:val="sr-Latn-ME"/>
        </w:rPr>
        <w:t xml:space="preserve">Lijek </w:t>
      </w:r>
      <w:r w:rsidR="009C2B43" w:rsidRPr="00403741">
        <w:rPr>
          <w:bCs/>
          <w:i/>
          <w:sz w:val="22"/>
          <w:szCs w:val="22"/>
          <w:lang w:val="sr-Latn-ME"/>
        </w:rPr>
        <w:t>Vondem, 500 mg, prašak za koncentrat za rastvor za infuziju</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Neposredno prije primjene lijeka, dodati 10 ml vode za injekcije</w:t>
      </w:r>
      <w:r w:rsidRPr="00403741">
        <w:rPr>
          <w:sz w:val="22"/>
          <w:szCs w:val="22"/>
          <w:lang w:val="sr-Latn-ME"/>
        </w:rPr>
        <w:t xml:space="preserve">, </w:t>
      </w:r>
      <w:r w:rsidRPr="00403741">
        <w:rPr>
          <w:bCs/>
          <w:sz w:val="22"/>
          <w:szCs w:val="22"/>
          <w:lang w:val="sr-Latn-ME"/>
        </w:rPr>
        <w:t>u skladu sa propisom Ph.Eur. u bočicu. Bočice koje se  rekonstituišu na ovaj način daj</w:t>
      </w:r>
      <w:r w:rsidR="008D092A" w:rsidRPr="00403741">
        <w:rPr>
          <w:bCs/>
          <w:sz w:val="22"/>
          <w:szCs w:val="22"/>
          <w:lang w:val="sr-Latn-ME"/>
        </w:rPr>
        <w:t>u rastvor koncentracije 50 mg/ml</w:t>
      </w:r>
      <w:r w:rsidRPr="00403741">
        <w:rPr>
          <w:bCs/>
          <w:sz w:val="22"/>
          <w:szCs w:val="22"/>
          <w:lang w:val="sr-Latn-ME"/>
        </w:rPr>
        <w:t>. Posl</w:t>
      </w:r>
      <w:r w:rsidR="006064A4" w:rsidRPr="00403741">
        <w:rPr>
          <w:bCs/>
          <w:sz w:val="22"/>
          <w:szCs w:val="22"/>
          <w:lang w:val="sr-Latn-ME"/>
        </w:rPr>
        <w:t>ij</w:t>
      </w:r>
      <w:r w:rsidRPr="00403741">
        <w:rPr>
          <w:bCs/>
          <w:sz w:val="22"/>
          <w:szCs w:val="22"/>
          <w:lang w:val="sr-Latn-ME"/>
        </w:rPr>
        <w:t>e rekonstitucije praška u vodi za injekcije, formira se bistar</w:t>
      </w:r>
      <w:r w:rsidR="006064A4" w:rsidRPr="00403741">
        <w:rPr>
          <w:bCs/>
          <w:sz w:val="22"/>
          <w:szCs w:val="22"/>
          <w:lang w:val="sr-Latn-ME"/>
        </w:rPr>
        <w:t xml:space="preserve"> rastvor</w:t>
      </w:r>
      <w:r w:rsidRPr="00403741">
        <w:rPr>
          <w:bCs/>
          <w:sz w:val="22"/>
          <w:szCs w:val="22"/>
          <w:lang w:val="sr-Latn-ME"/>
        </w:rPr>
        <w:t xml:space="preserve">. </w:t>
      </w:r>
    </w:p>
    <w:p w:rsidR="009C2B43" w:rsidRPr="00403741" w:rsidRDefault="006064A4" w:rsidP="00142234">
      <w:pPr>
        <w:tabs>
          <w:tab w:val="left" w:pos="540"/>
          <w:tab w:val="left" w:pos="569"/>
        </w:tabs>
        <w:jc w:val="both"/>
        <w:rPr>
          <w:bCs/>
          <w:i/>
          <w:sz w:val="22"/>
          <w:szCs w:val="22"/>
          <w:lang w:val="sr-Latn-ME"/>
        </w:rPr>
      </w:pPr>
      <w:r w:rsidRPr="00403741">
        <w:rPr>
          <w:bCs/>
          <w:i/>
          <w:sz w:val="22"/>
          <w:szCs w:val="22"/>
          <w:lang w:val="sr-Latn-ME"/>
        </w:rPr>
        <w:t xml:space="preserve">Lijek </w:t>
      </w:r>
      <w:r w:rsidR="009C2B43" w:rsidRPr="00403741">
        <w:rPr>
          <w:bCs/>
          <w:i/>
          <w:sz w:val="22"/>
          <w:szCs w:val="22"/>
          <w:lang w:val="sr-Latn-ME"/>
        </w:rPr>
        <w:t>Vondem, 1000 mg, prašak za koncentrat za rastvor za infuziju</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Neposredno prije primjene lijeka, dodati 20 ml vode za injekcije</w:t>
      </w:r>
      <w:r w:rsidRPr="00403741">
        <w:rPr>
          <w:sz w:val="22"/>
          <w:szCs w:val="22"/>
          <w:lang w:val="sr-Latn-ME"/>
        </w:rPr>
        <w:t xml:space="preserve">, </w:t>
      </w:r>
      <w:r w:rsidRPr="00403741">
        <w:rPr>
          <w:bCs/>
          <w:sz w:val="22"/>
          <w:szCs w:val="22"/>
          <w:lang w:val="sr-Latn-ME"/>
        </w:rPr>
        <w:t>u skladu sa propisom Ph.Eur. u bočicu. Bočice koje se rekonstituišu na ovaj način daj</w:t>
      </w:r>
      <w:r w:rsidR="008D092A" w:rsidRPr="00403741">
        <w:rPr>
          <w:bCs/>
          <w:sz w:val="22"/>
          <w:szCs w:val="22"/>
          <w:lang w:val="sr-Latn-ME"/>
        </w:rPr>
        <w:t>u rastvor koncentracije 50 mg/ml</w:t>
      </w:r>
      <w:r w:rsidRPr="00403741">
        <w:rPr>
          <w:bCs/>
          <w:sz w:val="22"/>
          <w:szCs w:val="22"/>
          <w:lang w:val="sr-Latn-ME"/>
        </w:rPr>
        <w:t>. Posl</w:t>
      </w:r>
      <w:r w:rsidR="006064A4" w:rsidRPr="00403741">
        <w:rPr>
          <w:bCs/>
          <w:sz w:val="22"/>
          <w:szCs w:val="22"/>
          <w:lang w:val="sr-Latn-ME"/>
        </w:rPr>
        <w:t>ij</w:t>
      </w:r>
      <w:r w:rsidRPr="00403741">
        <w:rPr>
          <w:bCs/>
          <w:sz w:val="22"/>
          <w:szCs w:val="22"/>
          <w:lang w:val="sr-Latn-ME"/>
        </w:rPr>
        <w:t>e rekonstitucije praška u vodi za injekcije, formira se bistar</w:t>
      </w:r>
      <w:r w:rsidR="006064A4" w:rsidRPr="00403741">
        <w:rPr>
          <w:bCs/>
          <w:sz w:val="22"/>
          <w:szCs w:val="22"/>
          <w:lang w:val="sr-Latn-ME"/>
        </w:rPr>
        <w:t xml:space="preserve"> rastvor</w:t>
      </w:r>
      <w:r w:rsidRPr="00403741">
        <w:rPr>
          <w:bCs/>
          <w:sz w:val="22"/>
          <w:szCs w:val="22"/>
          <w:lang w:val="sr-Latn-ME"/>
        </w:rPr>
        <w:t xml:space="preserve">. </w:t>
      </w:r>
    </w:p>
    <w:p w:rsidR="009C2B43" w:rsidRPr="00403741" w:rsidRDefault="009C2B43" w:rsidP="00462817">
      <w:pPr>
        <w:tabs>
          <w:tab w:val="left" w:pos="540"/>
          <w:tab w:val="left" w:pos="569"/>
        </w:tabs>
        <w:jc w:val="both"/>
        <w:rPr>
          <w:bCs/>
          <w:sz w:val="22"/>
          <w:szCs w:val="22"/>
          <w:lang w:val="sr-Latn-ME"/>
        </w:rPr>
      </w:pPr>
    </w:p>
    <w:p w:rsidR="009C2B43" w:rsidRPr="00403741" w:rsidRDefault="009C2B43" w:rsidP="00462817">
      <w:pPr>
        <w:tabs>
          <w:tab w:val="left" w:pos="540"/>
          <w:tab w:val="left" w:pos="569"/>
        </w:tabs>
        <w:jc w:val="both"/>
        <w:rPr>
          <w:b/>
          <w:bCs/>
          <w:sz w:val="22"/>
          <w:szCs w:val="22"/>
          <w:lang w:val="sr-Latn-ME"/>
        </w:rPr>
      </w:pPr>
      <w:r w:rsidRPr="00403741">
        <w:rPr>
          <w:b/>
          <w:bCs/>
          <w:sz w:val="22"/>
          <w:szCs w:val="22"/>
          <w:lang w:val="sr-Latn-ME"/>
        </w:rPr>
        <w:t>Dalje rastvaranje je neophodno. Pročitajte u nastavku dalje instrukcije:</w:t>
      </w:r>
    </w:p>
    <w:p w:rsidR="009C2B43" w:rsidRPr="00403741" w:rsidRDefault="009C2B43" w:rsidP="00462817">
      <w:pPr>
        <w:tabs>
          <w:tab w:val="left" w:pos="540"/>
          <w:tab w:val="left" w:pos="569"/>
        </w:tabs>
        <w:jc w:val="both"/>
        <w:rPr>
          <w:b/>
          <w:bCs/>
          <w:sz w:val="22"/>
          <w:szCs w:val="22"/>
          <w:lang w:val="sr-Latn-ME"/>
        </w:rPr>
      </w:pPr>
    </w:p>
    <w:p w:rsidR="009C2B43" w:rsidRPr="00403741" w:rsidRDefault="009C2B43" w:rsidP="00462817">
      <w:pPr>
        <w:tabs>
          <w:tab w:val="left" w:pos="540"/>
          <w:tab w:val="left" w:pos="569"/>
        </w:tabs>
        <w:jc w:val="both"/>
        <w:rPr>
          <w:bCs/>
          <w:sz w:val="22"/>
          <w:szCs w:val="22"/>
          <w:lang w:val="sr-Latn-ME"/>
        </w:rPr>
      </w:pPr>
      <w:r w:rsidRPr="00403741">
        <w:rPr>
          <w:b/>
          <w:bCs/>
          <w:i/>
          <w:sz w:val="22"/>
          <w:szCs w:val="22"/>
          <w:lang w:val="sr-Latn-ME"/>
        </w:rPr>
        <w:t>Intermitentna infuzija</w:t>
      </w:r>
      <w:r w:rsidRPr="00403741">
        <w:rPr>
          <w:bCs/>
          <w:sz w:val="22"/>
          <w:szCs w:val="22"/>
          <w:lang w:val="sr-Latn-ME"/>
        </w:rPr>
        <w:t xml:space="preserve"> je preporučeni način primjene lijeka:</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Rekonstituisani rastvor koji sadrži 500 mg vankomicina treba razblažiti sa najmanje 100 m</w:t>
      </w:r>
      <w:r w:rsidR="008D092A" w:rsidRPr="00403741">
        <w:rPr>
          <w:bCs/>
          <w:sz w:val="22"/>
          <w:szCs w:val="22"/>
          <w:lang w:val="sr-Latn-ME"/>
        </w:rPr>
        <w:t>l</w:t>
      </w:r>
      <w:r w:rsidRPr="00403741">
        <w:rPr>
          <w:bCs/>
          <w:sz w:val="22"/>
          <w:szCs w:val="22"/>
          <w:lang w:val="sr-Latn-ME"/>
        </w:rPr>
        <w:t xml:space="preserve"> 0,9% rastvora  natrijum </w:t>
      </w:r>
      <w:r w:rsidR="005115DA" w:rsidRPr="00403741">
        <w:rPr>
          <w:bCs/>
          <w:sz w:val="22"/>
          <w:szCs w:val="22"/>
          <w:lang w:val="sr-Latn-ME"/>
        </w:rPr>
        <w:t xml:space="preserve">hlorida </w:t>
      </w:r>
      <w:r w:rsidRPr="00403741">
        <w:rPr>
          <w:bCs/>
          <w:sz w:val="22"/>
          <w:szCs w:val="22"/>
          <w:lang w:val="sr-Latn-ME"/>
        </w:rPr>
        <w:t xml:space="preserve">ili 5% rastvora glukoze </w:t>
      </w:r>
      <w:r w:rsidR="005115DA" w:rsidRPr="00403741">
        <w:rPr>
          <w:bCs/>
          <w:sz w:val="22"/>
          <w:szCs w:val="22"/>
          <w:lang w:val="sr-Latn-ME"/>
        </w:rPr>
        <w:t xml:space="preserve">kao </w:t>
      </w:r>
      <w:r w:rsidRPr="00403741">
        <w:rPr>
          <w:bCs/>
          <w:sz w:val="22"/>
          <w:szCs w:val="22"/>
          <w:lang w:val="sr-Latn-ME"/>
        </w:rPr>
        <w:t>rastvarača, dok rekonstituisani rastvor koji sadrži 1000 mg vankomicina treba razblažiti sa najmanje 200 ml navedenih rastvarača.  Željenu dozu treba prim</w:t>
      </w:r>
      <w:r w:rsidR="00250423" w:rsidRPr="00403741">
        <w:rPr>
          <w:bCs/>
          <w:sz w:val="22"/>
          <w:szCs w:val="22"/>
          <w:lang w:val="sr-Latn-ME"/>
        </w:rPr>
        <w:t>i</w:t>
      </w:r>
      <w:r w:rsidRPr="00403741">
        <w:rPr>
          <w:bCs/>
          <w:sz w:val="22"/>
          <w:szCs w:val="22"/>
          <w:lang w:val="sr-Latn-ME"/>
        </w:rPr>
        <w:t xml:space="preserve">jeniti kao intravensku infuziju u trajanju od najmanje 60 minuta. </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Ako se primjenjuje većom brzinom ili u većoj koncentraciji, postoji mogućnost indukovanja značajne hipotenzije uz tromboflebit</w:t>
      </w:r>
      <w:r w:rsidR="003B72AB" w:rsidRPr="00403741">
        <w:rPr>
          <w:bCs/>
          <w:sz w:val="22"/>
          <w:szCs w:val="22"/>
          <w:lang w:val="sr-Latn-ME"/>
        </w:rPr>
        <w:t>i</w:t>
      </w:r>
      <w:r w:rsidRPr="00403741">
        <w:rPr>
          <w:bCs/>
          <w:sz w:val="22"/>
          <w:szCs w:val="22"/>
          <w:lang w:val="sr-Latn-ME"/>
        </w:rPr>
        <w:t>s. Brza primjena može  dovesti do crvenila i prolaznog osipa na vratu i ramenima.</w:t>
      </w:r>
    </w:p>
    <w:p w:rsidR="009C2B43" w:rsidRPr="00403741" w:rsidRDefault="009C2B43" w:rsidP="00142234">
      <w:pPr>
        <w:tabs>
          <w:tab w:val="left" w:pos="540"/>
          <w:tab w:val="left" w:pos="569"/>
        </w:tabs>
        <w:jc w:val="both"/>
        <w:rPr>
          <w:b/>
          <w:bCs/>
          <w:sz w:val="22"/>
          <w:szCs w:val="22"/>
          <w:lang w:val="sr-Latn-ME"/>
        </w:rPr>
      </w:pPr>
      <w:r w:rsidRPr="00403741">
        <w:rPr>
          <w:b/>
          <w:bCs/>
          <w:i/>
          <w:sz w:val="22"/>
          <w:szCs w:val="22"/>
          <w:lang w:val="sr-Latn-ME"/>
        </w:rPr>
        <w:t>Kontinuirana infuzija</w:t>
      </w:r>
      <w:r w:rsidRPr="00403741">
        <w:rPr>
          <w:b/>
          <w:bCs/>
          <w:sz w:val="22"/>
          <w:szCs w:val="22"/>
          <w:lang w:val="sr-Latn-ME"/>
        </w:rPr>
        <w:t xml:space="preserve"> </w:t>
      </w:r>
      <w:r w:rsidRPr="00403741">
        <w:rPr>
          <w:bCs/>
          <w:sz w:val="22"/>
          <w:szCs w:val="22"/>
          <w:lang w:val="sr-Latn-ME"/>
        </w:rPr>
        <w:t>(treba primjenjivati samo kada intermitentna infuzija nije izvodljiva)</w:t>
      </w:r>
      <w:r w:rsidR="00250423" w:rsidRPr="00403741">
        <w:rPr>
          <w:bCs/>
          <w:sz w:val="22"/>
          <w:szCs w:val="22"/>
          <w:lang w:val="sr-Latn-ME"/>
        </w:rPr>
        <w:t>:</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1000 mg ili 2000 mg vankomicina se može dodati u dovoljnu količinu 0,9% rastvora natrijum</w:t>
      </w:r>
      <w:r w:rsidR="005115DA" w:rsidRPr="00403741">
        <w:rPr>
          <w:bCs/>
          <w:sz w:val="22"/>
          <w:szCs w:val="22"/>
          <w:lang w:val="sr-Latn-ME"/>
        </w:rPr>
        <w:t xml:space="preserve"> </w:t>
      </w:r>
      <w:r w:rsidRPr="00403741">
        <w:rPr>
          <w:bCs/>
          <w:sz w:val="22"/>
          <w:szCs w:val="22"/>
          <w:lang w:val="sr-Latn-ME"/>
        </w:rPr>
        <w:t>hlorida ili 5%  rastvora glukoze da bi se postigla željena doza</w:t>
      </w:r>
      <w:r w:rsidR="00250423" w:rsidRPr="00403741">
        <w:rPr>
          <w:bCs/>
          <w:sz w:val="22"/>
          <w:szCs w:val="22"/>
          <w:lang w:val="sr-Latn-ME"/>
        </w:rPr>
        <w:t>,</w:t>
      </w:r>
      <w:r w:rsidRPr="00403741">
        <w:rPr>
          <w:bCs/>
          <w:sz w:val="22"/>
          <w:szCs w:val="22"/>
          <w:lang w:val="sr-Latn-ME"/>
        </w:rPr>
        <w:t xml:space="preserve"> koju treba prim</w:t>
      </w:r>
      <w:r w:rsidR="00250423" w:rsidRPr="00403741">
        <w:rPr>
          <w:bCs/>
          <w:sz w:val="22"/>
          <w:szCs w:val="22"/>
          <w:lang w:val="sr-Latn-ME"/>
        </w:rPr>
        <w:t>i</w:t>
      </w:r>
      <w:r w:rsidRPr="00403741">
        <w:rPr>
          <w:bCs/>
          <w:sz w:val="22"/>
          <w:szCs w:val="22"/>
          <w:lang w:val="sr-Latn-ME"/>
        </w:rPr>
        <w:t>jeniti kao infuziju tokom 24 sata. Preporučuje  se da koncentracija vankomicina ne bude veća od 5 mg/m</w:t>
      </w:r>
      <w:r w:rsidR="008D092A" w:rsidRPr="00403741">
        <w:rPr>
          <w:bCs/>
          <w:sz w:val="22"/>
          <w:szCs w:val="22"/>
          <w:lang w:val="sr-Latn-ME"/>
        </w:rPr>
        <w:t>l</w:t>
      </w:r>
      <w:r w:rsidRPr="00403741">
        <w:rPr>
          <w:bCs/>
          <w:sz w:val="22"/>
          <w:szCs w:val="22"/>
          <w:lang w:val="sr-Latn-ME"/>
        </w:rPr>
        <w:t>. Kod određenih pacijenata kod kojih je ograničen unos tečnosti, smiju se koristiti koncentracije lijeka do 10 mg/m</w:t>
      </w:r>
      <w:r w:rsidR="008D092A" w:rsidRPr="00403741">
        <w:rPr>
          <w:bCs/>
          <w:sz w:val="22"/>
          <w:szCs w:val="22"/>
          <w:lang w:val="sr-Latn-ME"/>
        </w:rPr>
        <w:t>l</w:t>
      </w:r>
      <w:r w:rsidRPr="00403741">
        <w:rPr>
          <w:bCs/>
          <w:sz w:val="22"/>
          <w:szCs w:val="22"/>
          <w:lang w:val="sr-Latn-ME"/>
        </w:rPr>
        <w:t xml:space="preserve">. </w:t>
      </w:r>
    </w:p>
    <w:p w:rsidR="009C2B43" w:rsidRPr="00403741" w:rsidRDefault="009C2B43">
      <w:pPr>
        <w:tabs>
          <w:tab w:val="left" w:pos="540"/>
          <w:tab w:val="left" w:pos="569"/>
        </w:tabs>
        <w:jc w:val="both"/>
        <w:rPr>
          <w:bCs/>
          <w:sz w:val="22"/>
          <w:szCs w:val="22"/>
          <w:lang w:val="sr-Latn-ME"/>
        </w:rPr>
      </w:pPr>
      <w:r w:rsidRPr="00403741">
        <w:rPr>
          <w:bCs/>
          <w:sz w:val="22"/>
          <w:szCs w:val="22"/>
          <w:lang w:val="sr-Latn-ME"/>
        </w:rPr>
        <w:t>Brzina infuzije ne smije biti veća od 10  mg/min.</w:t>
      </w:r>
    </w:p>
    <w:p w:rsidR="009C2B43" w:rsidRPr="00403741" w:rsidRDefault="009C2B43">
      <w:pPr>
        <w:tabs>
          <w:tab w:val="left" w:pos="540"/>
          <w:tab w:val="left" w:pos="569"/>
        </w:tabs>
        <w:jc w:val="both"/>
        <w:rPr>
          <w:bCs/>
          <w:sz w:val="22"/>
          <w:szCs w:val="22"/>
          <w:lang w:val="sr-Latn-ME"/>
        </w:rPr>
      </w:pPr>
      <w:r w:rsidRPr="00403741">
        <w:rPr>
          <w:bCs/>
          <w:sz w:val="22"/>
          <w:szCs w:val="22"/>
          <w:lang w:val="sr-Latn-ME"/>
        </w:rPr>
        <w:t>Prije primjene, rekonstituisani i razblaženi rastvor treba vizuelno provjeriti na prisustvo čestica i obojenost. Samo bistar i bezbojan do svijetlo žut  rastvor bez vidljivih čestica smije da se koristi.</w:t>
      </w:r>
    </w:p>
    <w:p w:rsidR="009C2B43" w:rsidRPr="00403741" w:rsidRDefault="009C2B43">
      <w:pPr>
        <w:tabs>
          <w:tab w:val="left" w:pos="540"/>
          <w:tab w:val="left" w:pos="569"/>
        </w:tabs>
        <w:jc w:val="both"/>
        <w:rPr>
          <w:bCs/>
          <w:sz w:val="22"/>
          <w:szCs w:val="22"/>
          <w:lang w:val="sr-Latn-ME"/>
        </w:rPr>
      </w:pPr>
    </w:p>
    <w:p w:rsidR="009C2B43" w:rsidRPr="00403741" w:rsidRDefault="009C2B43">
      <w:pPr>
        <w:tabs>
          <w:tab w:val="left" w:pos="540"/>
          <w:tab w:val="left" w:pos="569"/>
        </w:tabs>
        <w:jc w:val="both"/>
        <w:rPr>
          <w:b/>
          <w:bCs/>
          <w:sz w:val="22"/>
          <w:szCs w:val="22"/>
          <w:lang w:val="sr-Latn-ME"/>
        </w:rPr>
      </w:pPr>
      <w:r w:rsidRPr="00403741">
        <w:rPr>
          <w:b/>
          <w:bCs/>
          <w:sz w:val="22"/>
          <w:szCs w:val="22"/>
          <w:lang w:val="sr-Latn-ME"/>
        </w:rPr>
        <w:t>Oralna primjena</w:t>
      </w:r>
    </w:p>
    <w:p w:rsidR="009C2B43" w:rsidRPr="00403741" w:rsidRDefault="009C2B43">
      <w:pPr>
        <w:tabs>
          <w:tab w:val="left" w:pos="540"/>
          <w:tab w:val="left" w:pos="569"/>
        </w:tabs>
        <w:jc w:val="both"/>
        <w:rPr>
          <w:bCs/>
          <w:sz w:val="22"/>
          <w:szCs w:val="22"/>
          <w:lang w:val="sr-Latn-ME"/>
        </w:rPr>
      </w:pPr>
      <w:r w:rsidRPr="00403741">
        <w:rPr>
          <w:bCs/>
          <w:sz w:val="22"/>
          <w:szCs w:val="22"/>
          <w:lang w:val="sr-Latn-ME"/>
        </w:rPr>
        <w:t>Sadržaj bočica za parenteralnu primjenu, može se primijeniti i za oralnu primjenu.</w:t>
      </w:r>
    </w:p>
    <w:p w:rsidR="009C2B43" w:rsidRPr="00403741" w:rsidRDefault="009C2B43">
      <w:pPr>
        <w:tabs>
          <w:tab w:val="left" w:pos="540"/>
          <w:tab w:val="left" w:pos="569"/>
        </w:tabs>
        <w:jc w:val="both"/>
        <w:rPr>
          <w:bCs/>
          <w:sz w:val="22"/>
          <w:szCs w:val="22"/>
          <w:lang w:val="sr-Latn-ME"/>
        </w:rPr>
      </w:pPr>
      <w:r w:rsidRPr="00403741">
        <w:rPr>
          <w:bCs/>
          <w:sz w:val="22"/>
          <w:szCs w:val="22"/>
          <w:lang w:val="sr-Latn-ME"/>
        </w:rPr>
        <w:t>Kako bi se poboljšao ukus, u rastvor se, u vrijeme primjene lijeka, mogu dodati uobičajeni sirupi sa aromom.</w:t>
      </w:r>
    </w:p>
    <w:p w:rsidR="009C2B43" w:rsidRPr="00403741" w:rsidRDefault="009C2B43" w:rsidP="00462817">
      <w:pPr>
        <w:tabs>
          <w:tab w:val="left" w:pos="540"/>
          <w:tab w:val="left" w:pos="569"/>
        </w:tabs>
        <w:jc w:val="both"/>
        <w:rPr>
          <w:bCs/>
          <w:sz w:val="22"/>
          <w:szCs w:val="22"/>
          <w:lang w:val="sr-Latn-ME"/>
        </w:rPr>
      </w:pPr>
    </w:p>
    <w:p w:rsidR="009C2B43" w:rsidRPr="00403741" w:rsidRDefault="009C2B43" w:rsidP="00462817">
      <w:pPr>
        <w:tabs>
          <w:tab w:val="left" w:pos="540"/>
          <w:tab w:val="left" w:pos="569"/>
        </w:tabs>
        <w:jc w:val="both"/>
        <w:rPr>
          <w:b/>
          <w:bCs/>
          <w:sz w:val="22"/>
          <w:szCs w:val="22"/>
          <w:lang w:val="sr-Latn-ME"/>
        </w:rPr>
      </w:pPr>
      <w:r w:rsidRPr="00403741">
        <w:rPr>
          <w:b/>
          <w:bCs/>
          <w:sz w:val="22"/>
          <w:szCs w:val="22"/>
          <w:lang w:val="sr-Latn-ME"/>
        </w:rPr>
        <w:t>Inkompatibilnosti</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Rastvori vankomicina imaju nisku pH vrijednost. Ovo može dovesti do hemijske ili fizičke nestabilnosti ako se miješaju sa drugim supstancama. Treba izbjegavati miješanje sa baznim rastvorima. Prije upotrebe</w:t>
      </w:r>
      <w:r w:rsidR="00250423" w:rsidRPr="00403741">
        <w:rPr>
          <w:bCs/>
          <w:sz w:val="22"/>
          <w:szCs w:val="22"/>
          <w:lang w:val="sr-Latn-ME"/>
        </w:rPr>
        <w:t>,</w:t>
      </w:r>
      <w:r w:rsidRPr="00403741">
        <w:rPr>
          <w:bCs/>
          <w:sz w:val="22"/>
          <w:szCs w:val="22"/>
          <w:lang w:val="sr-Latn-ME"/>
        </w:rPr>
        <w:t xml:space="preserve"> svaki parenteralni rastvor treba vizualno pregledati na taloženje i promjenu boje.</w:t>
      </w:r>
    </w:p>
    <w:p w:rsidR="009C2B43" w:rsidRPr="00403741" w:rsidRDefault="009C2B43" w:rsidP="00142234">
      <w:pPr>
        <w:tabs>
          <w:tab w:val="left" w:pos="540"/>
          <w:tab w:val="left" w:pos="569"/>
        </w:tabs>
        <w:jc w:val="both"/>
        <w:rPr>
          <w:bCs/>
          <w:sz w:val="22"/>
          <w:szCs w:val="22"/>
          <w:lang w:val="sr-Latn-ME"/>
        </w:rPr>
      </w:pPr>
      <w:r w:rsidRPr="00403741">
        <w:rPr>
          <w:bCs/>
          <w:sz w:val="22"/>
          <w:szCs w:val="22"/>
          <w:lang w:val="sr-Latn-ME"/>
        </w:rPr>
        <w:t>Pokazalo se da postoji fizička inkompatibilnost između rastvora vankomicina i beta-laktamskih antibiotika, kada se rastvori pomiješaju. Vjerovatnoća za pojavu taloga se povećava pri većim koncentracijama vankomicina. Preporučuje se da se intravenski putevi dobro isperu između primjene ovih antibiotika. Takođe se savjetuje da se rastvori vankomicina razblaže na koncentraciju od 5 mg/m</w:t>
      </w:r>
      <w:r w:rsidR="008D092A" w:rsidRPr="00403741">
        <w:rPr>
          <w:bCs/>
          <w:sz w:val="22"/>
          <w:szCs w:val="22"/>
          <w:lang w:val="sr-Latn-ME"/>
        </w:rPr>
        <w:t>l</w:t>
      </w:r>
      <w:r w:rsidRPr="00403741">
        <w:rPr>
          <w:bCs/>
          <w:sz w:val="22"/>
          <w:szCs w:val="22"/>
          <w:lang w:val="sr-Latn-ME"/>
        </w:rPr>
        <w:t xml:space="preserve"> ili manju.</w:t>
      </w:r>
    </w:p>
    <w:p w:rsidR="009C2B43" w:rsidRPr="00403741" w:rsidRDefault="009C2B43">
      <w:pPr>
        <w:tabs>
          <w:tab w:val="left" w:pos="540"/>
          <w:tab w:val="left" w:pos="569"/>
        </w:tabs>
        <w:jc w:val="both"/>
        <w:rPr>
          <w:bCs/>
          <w:sz w:val="22"/>
          <w:szCs w:val="22"/>
          <w:lang w:val="sr-Latn-ME"/>
        </w:rPr>
      </w:pPr>
      <w:r w:rsidRPr="00403741">
        <w:rPr>
          <w:bCs/>
          <w:sz w:val="22"/>
          <w:szCs w:val="22"/>
          <w:lang w:val="sr-Latn-ME"/>
        </w:rPr>
        <w:t>Iako intravitrealna injekcija ne spada u odobrene načine primjene vankomicina, prijavljena je pojava precipitacije posl</w:t>
      </w:r>
      <w:r w:rsidR="00250423" w:rsidRPr="00403741">
        <w:rPr>
          <w:bCs/>
          <w:sz w:val="22"/>
          <w:szCs w:val="22"/>
          <w:lang w:val="sr-Latn-ME"/>
        </w:rPr>
        <w:t>ij</w:t>
      </w:r>
      <w:r w:rsidRPr="00403741">
        <w:rPr>
          <w:bCs/>
          <w:sz w:val="22"/>
          <w:szCs w:val="22"/>
          <w:lang w:val="sr-Latn-ME"/>
        </w:rPr>
        <w:t>e intravitralne injekcije vankomicina i ceftazidima za liječenje endoftalmitisa, pri korišćenju različitih špriceva i igala. Precipitati su se postepeno rastvorili, a za potpuno očišćenje očne duplje bilo je potrebno dva mjeseca, sa poboljšanjem oštrine vida.</w:t>
      </w:r>
    </w:p>
    <w:p w:rsidR="009C2B43" w:rsidRPr="00403741" w:rsidRDefault="009C2B43" w:rsidP="00462817">
      <w:pPr>
        <w:tabs>
          <w:tab w:val="left" w:pos="540"/>
          <w:tab w:val="left" w:pos="569"/>
        </w:tabs>
        <w:jc w:val="both"/>
        <w:rPr>
          <w:bCs/>
          <w:sz w:val="22"/>
          <w:szCs w:val="22"/>
          <w:lang w:val="sr-Latn-ME"/>
        </w:rPr>
      </w:pPr>
    </w:p>
    <w:p w:rsidR="008E2992" w:rsidRDefault="008E2992" w:rsidP="00462817">
      <w:pPr>
        <w:tabs>
          <w:tab w:val="left" w:pos="540"/>
          <w:tab w:val="left" w:pos="569"/>
        </w:tabs>
        <w:jc w:val="both"/>
        <w:rPr>
          <w:b/>
          <w:bCs/>
          <w:sz w:val="22"/>
          <w:szCs w:val="22"/>
          <w:u w:val="single"/>
          <w:lang w:val="sr-Latn-ME"/>
        </w:rPr>
      </w:pPr>
    </w:p>
    <w:p w:rsidR="008E2992" w:rsidRDefault="008E2992" w:rsidP="00462817">
      <w:pPr>
        <w:tabs>
          <w:tab w:val="left" w:pos="540"/>
          <w:tab w:val="left" w:pos="569"/>
        </w:tabs>
        <w:jc w:val="both"/>
        <w:rPr>
          <w:b/>
          <w:bCs/>
          <w:sz w:val="22"/>
          <w:szCs w:val="22"/>
          <w:u w:val="single"/>
          <w:lang w:val="sr-Latn-ME"/>
        </w:rPr>
      </w:pPr>
    </w:p>
    <w:p w:rsidR="009C2B43" w:rsidRPr="00403741" w:rsidRDefault="009C2B43" w:rsidP="00462817">
      <w:pPr>
        <w:tabs>
          <w:tab w:val="left" w:pos="540"/>
          <w:tab w:val="left" w:pos="569"/>
        </w:tabs>
        <w:jc w:val="both"/>
        <w:rPr>
          <w:b/>
          <w:bCs/>
          <w:sz w:val="22"/>
          <w:szCs w:val="22"/>
          <w:u w:val="single"/>
          <w:lang w:val="sr-Latn-ME"/>
        </w:rPr>
      </w:pPr>
      <w:bookmarkStart w:id="0" w:name="_GoBack"/>
      <w:bookmarkEnd w:id="0"/>
      <w:r w:rsidRPr="00403741">
        <w:rPr>
          <w:b/>
          <w:bCs/>
          <w:sz w:val="22"/>
          <w:szCs w:val="22"/>
          <w:u w:val="single"/>
          <w:lang w:val="sr-Latn-ME"/>
        </w:rPr>
        <w:lastRenderedPageBreak/>
        <w:t>Rok primjene nakon rekonstitucije/razblaženja</w:t>
      </w:r>
    </w:p>
    <w:p w:rsidR="009C2B43" w:rsidRPr="00403741" w:rsidRDefault="009C2B43" w:rsidP="00462817">
      <w:pPr>
        <w:tabs>
          <w:tab w:val="left" w:pos="540"/>
          <w:tab w:val="left" w:pos="569"/>
        </w:tabs>
        <w:jc w:val="both"/>
        <w:rPr>
          <w:bCs/>
          <w:sz w:val="22"/>
          <w:szCs w:val="22"/>
          <w:lang w:val="sr-Latn-ME"/>
        </w:rPr>
      </w:pPr>
      <w:r w:rsidRPr="00403741">
        <w:rPr>
          <w:bCs/>
          <w:sz w:val="22"/>
          <w:szCs w:val="22"/>
          <w:lang w:val="sr-Latn-ME"/>
        </w:rPr>
        <w:t>Sa mikrobiološke tačke gledišta, lijek se mora upotrijebiti odmah. Ako se lijek ne  upotrijebi odmah, odgovornost za vrijeme i uslove čuvanja prije upotrebe preuzima korisnik.</w:t>
      </w:r>
      <w:r w:rsidRPr="00403741">
        <w:rPr>
          <w:sz w:val="22"/>
          <w:szCs w:val="22"/>
          <w:lang w:val="sr-Latn-ME"/>
        </w:rPr>
        <w:t xml:space="preserve"> </w:t>
      </w:r>
      <w:r w:rsidRPr="00403741">
        <w:rPr>
          <w:bCs/>
          <w:sz w:val="22"/>
          <w:szCs w:val="22"/>
          <w:lang w:val="sr-Latn-ME"/>
        </w:rPr>
        <w:t>Dokazana je hemijska i fizička  stabilnost u toku 24 sati na temperaturi od 2°C do 8°C.</w:t>
      </w:r>
    </w:p>
    <w:p w:rsidR="009C2B43" w:rsidRPr="00403741" w:rsidRDefault="009C2B43" w:rsidP="00142234">
      <w:pPr>
        <w:tabs>
          <w:tab w:val="left" w:pos="540"/>
          <w:tab w:val="left" w:pos="569"/>
        </w:tabs>
        <w:jc w:val="both"/>
        <w:rPr>
          <w:b/>
          <w:sz w:val="22"/>
          <w:szCs w:val="22"/>
          <w:lang w:val="sr-Latn-ME"/>
        </w:rPr>
      </w:pPr>
    </w:p>
    <w:p w:rsidR="005761CD" w:rsidRPr="00403741" w:rsidRDefault="009C2B43" w:rsidP="00142234">
      <w:pPr>
        <w:tabs>
          <w:tab w:val="left" w:pos="540"/>
          <w:tab w:val="left" w:pos="569"/>
        </w:tabs>
        <w:jc w:val="both"/>
        <w:rPr>
          <w:b/>
          <w:sz w:val="22"/>
          <w:szCs w:val="22"/>
          <w:lang w:val="sr-Latn-ME"/>
        </w:rPr>
      </w:pPr>
      <w:r w:rsidRPr="00403741">
        <w:rPr>
          <w:b/>
          <w:sz w:val="22"/>
          <w:szCs w:val="22"/>
          <w:lang w:val="sr-Latn-ME"/>
        </w:rPr>
        <w:t>Neupotr</w:t>
      </w:r>
      <w:r w:rsidR="003B72AB" w:rsidRPr="00403741">
        <w:rPr>
          <w:b/>
          <w:sz w:val="22"/>
          <w:szCs w:val="22"/>
          <w:lang w:val="sr-Latn-ME"/>
        </w:rPr>
        <w:t>ij</w:t>
      </w:r>
      <w:r w:rsidRPr="00403741">
        <w:rPr>
          <w:b/>
          <w:sz w:val="22"/>
          <w:szCs w:val="22"/>
          <w:lang w:val="sr-Latn-ME"/>
        </w:rPr>
        <w:t>ebljeni lijek i sav otpadni materijal uništava</w:t>
      </w:r>
      <w:r w:rsidR="001A05ED" w:rsidRPr="00403741">
        <w:rPr>
          <w:b/>
          <w:sz w:val="22"/>
          <w:szCs w:val="22"/>
          <w:lang w:val="sr-Latn-ME"/>
        </w:rPr>
        <w:t>ju</w:t>
      </w:r>
      <w:r w:rsidRPr="00403741">
        <w:rPr>
          <w:b/>
          <w:sz w:val="22"/>
          <w:szCs w:val="22"/>
          <w:lang w:val="sr-Latn-ME"/>
        </w:rPr>
        <w:t xml:space="preserve"> se u skladu sa važećim propisima.</w:t>
      </w:r>
    </w:p>
    <w:sectPr w:rsidR="005761CD" w:rsidRPr="00403741"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06E" w:rsidRDefault="005B306E">
      <w:r>
        <w:separator/>
      </w:r>
    </w:p>
  </w:endnote>
  <w:endnote w:type="continuationSeparator" w:id="0">
    <w:p w:rsidR="005B306E" w:rsidRDefault="005B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E9" w:rsidRDefault="00EC11E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11E9" w:rsidRDefault="00EC11E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E9" w:rsidRPr="00F413F0" w:rsidRDefault="00EC11E9" w:rsidP="00F413F0">
    <w:pPr>
      <w:pStyle w:val="Footer"/>
      <w:jc w:val="center"/>
      <w:rPr>
        <w:szCs w:val="22"/>
      </w:rPr>
    </w:pPr>
    <w:r w:rsidRPr="00F413F0">
      <w:fldChar w:fldCharType="begin"/>
    </w:r>
    <w:r w:rsidRPr="00F413F0">
      <w:instrText xml:space="preserve"> PAGE </w:instrText>
    </w:r>
    <w:r w:rsidRPr="00F413F0">
      <w:fldChar w:fldCharType="separate"/>
    </w:r>
    <w:r w:rsidR="008E2992">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E2992">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E9" w:rsidRDefault="00EC11E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06E" w:rsidRDefault="005B306E">
      <w:r>
        <w:separator/>
      </w:r>
    </w:p>
  </w:footnote>
  <w:footnote w:type="continuationSeparator" w:id="0">
    <w:p w:rsidR="005B306E" w:rsidRDefault="005B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E9" w:rsidRDefault="00EC11E9">
    <w:pPr>
      <w:pStyle w:val="Header"/>
      <w:rPr>
        <w:sz w:val="16"/>
        <w:szCs w:val="16"/>
      </w:rPr>
    </w:pPr>
    <w:r w:rsidRPr="005319EA">
      <w:rPr>
        <w:noProof/>
        <w:sz w:val="16"/>
        <w:szCs w:val="16"/>
        <w:lang w:val="sr-Latn-ME" w:eastAsia="sr-Latn-ME"/>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EC11E9" w:rsidRDefault="00EC11E9">
    <w:pPr>
      <w:pStyle w:val="Header"/>
      <w:rPr>
        <w:sz w:val="16"/>
        <w:szCs w:val="16"/>
      </w:rPr>
    </w:pPr>
  </w:p>
  <w:p w:rsidR="00EC11E9" w:rsidRDefault="00EC11E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006100"/>
    <w:multiLevelType w:val="hybridMultilevel"/>
    <w:tmpl w:val="F556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057A7"/>
    <w:multiLevelType w:val="hybridMultilevel"/>
    <w:tmpl w:val="D8361B6E"/>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DD3492"/>
    <w:multiLevelType w:val="hybridMultilevel"/>
    <w:tmpl w:val="FC6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B3C0A"/>
    <w:multiLevelType w:val="hybridMultilevel"/>
    <w:tmpl w:val="12C0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7E75E23"/>
    <w:multiLevelType w:val="hybridMultilevel"/>
    <w:tmpl w:val="5DB661F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9717A0"/>
    <w:multiLevelType w:val="hybridMultilevel"/>
    <w:tmpl w:val="072EDF8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0B4CE5"/>
    <w:multiLevelType w:val="hybridMultilevel"/>
    <w:tmpl w:val="3B8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40978"/>
    <w:multiLevelType w:val="hybridMultilevel"/>
    <w:tmpl w:val="67964464"/>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0731D8"/>
    <w:multiLevelType w:val="hybridMultilevel"/>
    <w:tmpl w:val="B2F2723E"/>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D70529"/>
    <w:multiLevelType w:val="hybridMultilevel"/>
    <w:tmpl w:val="BD20E634"/>
    <w:lvl w:ilvl="0" w:tplc="5C42CE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56169"/>
    <w:multiLevelType w:val="hybridMultilevel"/>
    <w:tmpl w:val="74344B38"/>
    <w:lvl w:ilvl="0" w:tplc="FF1457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F107E4"/>
    <w:multiLevelType w:val="hybridMultilevel"/>
    <w:tmpl w:val="B3A6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B341B9"/>
    <w:multiLevelType w:val="hybridMultilevel"/>
    <w:tmpl w:val="4BC0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8"/>
  </w:num>
  <w:num w:numId="16">
    <w:abstractNumId w:val="33"/>
  </w:num>
  <w:num w:numId="17">
    <w:abstractNumId w:val="11"/>
    <w:lvlOverride w:ilvl="0">
      <w:startOverride w:val="1"/>
    </w:lvlOverride>
  </w:num>
  <w:num w:numId="18">
    <w:abstractNumId w:val="29"/>
  </w:num>
  <w:num w:numId="19">
    <w:abstractNumId w:val="28"/>
  </w:num>
  <w:num w:numId="20">
    <w:abstractNumId w:val="24"/>
  </w:num>
  <w:num w:numId="21">
    <w:abstractNumId w:val="19"/>
  </w:num>
  <w:num w:numId="22">
    <w:abstractNumId w:val="12"/>
  </w:num>
  <w:num w:numId="23">
    <w:abstractNumId w:val="13"/>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0"/>
  </w:num>
  <w:num w:numId="31">
    <w:abstractNumId w:val="39"/>
  </w:num>
  <w:num w:numId="32">
    <w:abstractNumId w:val="36"/>
  </w:num>
  <w:num w:numId="33">
    <w:abstractNumId w:val="25"/>
  </w:num>
  <w:num w:numId="34">
    <w:abstractNumId w:val="32"/>
  </w:num>
  <w:num w:numId="35">
    <w:abstractNumId w:val="23"/>
  </w:num>
  <w:num w:numId="36">
    <w:abstractNumId w:val="30"/>
  </w:num>
  <w:num w:numId="37">
    <w:abstractNumId w:val="15"/>
  </w:num>
  <w:num w:numId="38">
    <w:abstractNumId w:val="35"/>
  </w:num>
  <w:num w:numId="39">
    <w:abstractNumId w:val="14"/>
  </w:num>
  <w:num w:numId="40">
    <w:abstractNumId w:val="3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E0D"/>
    <w:rsid w:val="00031CFD"/>
    <w:rsid w:val="000341C6"/>
    <w:rsid w:val="0004033B"/>
    <w:rsid w:val="00041B80"/>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5CD7"/>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CB4"/>
    <w:rsid w:val="000E1847"/>
    <w:rsid w:val="000E251A"/>
    <w:rsid w:val="000E30D4"/>
    <w:rsid w:val="000E376D"/>
    <w:rsid w:val="000F1C30"/>
    <w:rsid w:val="000F3F2E"/>
    <w:rsid w:val="000F42C0"/>
    <w:rsid w:val="000F559A"/>
    <w:rsid w:val="000F5734"/>
    <w:rsid w:val="000F5E16"/>
    <w:rsid w:val="000F7222"/>
    <w:rsid w:val="0010177B"/>
    <w:rsid w:val="00103180"/>
    <w:rsid w:val="00123901"/>
    <w:rsid w:val="00125032"/>
    <w:rsid w:val="00125236"/>
    <w:rsid w:val="00130E5B"/>
    <w:rsid w:val="001327A9"/>
    <w:rsid w:val="00133D8D"/>
    <w:rsid w:val="001346AA"/>
    <w:rsid w:val="00134B56"/>
    <w:rsid w:val="001379A3"/>
    <w:rsid w:val="00140D34"/>
    <w:rsid w:val="00140DDE"/>
    <w:rsid w:val="00141C6D"/>
    <w:rsid w:val="00142234"/>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3EB7"/>
    <w:rsid w:val="0019657F"/>
    <w:rsid w:val="001A05ED"/>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600"/>
    <w:rsid w:val="001E195D"/>
    <w:rsid w:val="001E6CAA"/>
    <w:rsid w:val="001F02DE"/>
    <w:rsid w:val="001F25EA"/>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423"/>
    <w:rsid w:val="0025222F"/>
    <w:rsid w:val="002561F3"/>
    <w:rsid w:val="00256BAA"/>
    <w:rsid w:val="002570F6"/>
    <w:rsid w:val="00257F9C"/>
    <w:rsid w:val="0026405C"/>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477C"/>
    <w:rsid w:val="002C6682"/>
    <w:rsid w:val="002D0970"/>
    <w:rsid w:val="002D4B25"/>
    <w:rsid w:val="002D56CD"/>
    <w:rsid w:val="002D7DF8"/>
    <w:rsid w:val="002E0261"/>
    <w:rsid w:val="002E15EE"/>
    <w:rsid w:val="002E5013"/>
    <w:rsid w:val="002F1791"/>
    <w:rsid w:val="002F5F7F"/>
    <w:rsid w:val="002F727F"/>
    <w:rsid w:val="00300DA5"/>
    <w:rsid w:val="00303387"/>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0425"/>
    <w:rsid w:val="003417D5"/>
    <w:rsid w:val="0034181A"/>
    <w:rsid w:val="00341DEF"/>
    <w:rsid w:val="003437A3"/>
    <w:rsid w:val="00351634"/>
    <w:rsid w:val="0035469B"/>
    <w:rsid w:val="00362A55"/>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B72AB"/>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741"/>
    <w:rsid w:val="00405585"/>
    <w:rsid w:val="004064CB"/>
    <w:rsid w:val="004068E7"/>
    <w:rsid w:val="00407C79"/>
    <w:rsid w:val="00413E18"/>
    <w:rsid w:val="00416AF0"/>
    <w:rsid w:val="00417A42"/>
    <w:rsid w:val="004205CC"/>
    <w:rsid w:val="004228B9"/>
    <w:rsid w:val="0042441A"/>
    <w:rsid w:val="00424645"/>
    <w:rsid w:val="0042607D"/>
    <w:rsid w:val="00426B3B"/>
    <w:rsid w:val="00430180"/>
    <w:rsid w:val="00440169"/>
    <w:rsid w:val="00440196"/>
    <w:rsid w:val="004410F1"/>
    <w:rsid w:val="00443B2A"/>
    <w:rsid w:val="00445D8F"/>
    <w:rsid w:val="00454A9F"/>
    <w:rsid w:val="00456EE0"/>
    <w:rsid w:val="00457396"/>
    <w:rsid w:val="00457C0D"/>
    <w:rsid w:val="00462817"/>
    <w:rsid w:val="0046376D"/>
    <w:rsid w:val="00463C95"/>
    <w:rsid w:val="00465608"/>
    <w:rsid w:val="00465C8B"/>
    <w:rsid w:val="0047297A"/>
    <w:rsid w:val="00480DCA"/>
    <w:rsid w:val="00484DDA"/>
    <w:rsid w:val="00485B8C"/>
    <w:rsid w:val="00485C29"/>
    <w:rsid w:val="0048792E"/>
    <w:rsid w:val="00493D45"/>
    <w:rsid w:val="00494AD0"/>
    <w:rsid w:val="00497A42"/>
    <w:rsid w:val="004A0078"/>
    <w:rsid w:val="004A5CDF"/>
    <w:rsid w:val="004A6C86"/>
    <w:rsid w:val="004A7514"/>
    <w:rsid w:val="004B2780"/>
    <w:rsid w:val="004B6BB6"/>
    <w:rsid w:val="004C19EC"/>
    <w:rsid w:val="004C2D24"/>
    <w:rsid w:val="004C4FB4"/>
    <w:rsid w:val="004D2F3A"/>
    <w:rsid w:val="004D368C"/>
    <w:rsid w:val="004D37CA"/>
    <w:rsid w:val="004D60D6"/>
    <w:rsid w:val="004D7094"/>
    <w:rsid w:val="004E2F2B"/>
    <w:rsid w:val="004E3B3E"/>
    <w:rsid w:val="004E4900"/>
    <w:rsid w:val="004E5B6A"/>
    <w:rsid w:val="004E7B0F"/>
    <w:rsid w:val="004F0A67"/>
    <w:rsid w:val="004F2DB9"/>
    <w:rsid w:val="004F35C1"/>
    <w:rsid w:val="004F47A6"/>
    <w:rsid w:val="004F7854"/>
    <w:rsid w:val="00510F22"/>
    <w:rsid w:val="00510FAA"/>
    <w:rsid w:val="005115DA"/>
    <w:rsid w:val="00514F76"/>
    <w:rsid w:val="00516122"/>
    <w:rsid w:val="005215DC"/>
    <w:rsid w:val="00523A5B"/>
    <w:rsid w:val="00531BAF"/>
    <w:rsid w:val="00532E46"/>
    <w:rsid w:val="00546CB3"/>
    <w:rsid w:val="005476D7"/>
    <w:rsid w:val="0055412C"/>
    <w:rsid w:val="00555ACC"/>
    <w:rsid w:val="0055626B"/>
    <w:rsid w:val="00556ABD"/>
    <w:rsid w:val="0056093F"/>
    <w:rsid w:val="00562D34"/>
    <w:rsid w:val="005635E1"/>
    <w:rsid w:val="00564146"/>
    <w:rsid w:val="00564B7F"/>
    <w:rsid w:val="00565A3A"/>
    <w:rsid w:val="005720FC"/>
    <w:rsid w:val="00573D9C"/>
    <w:rsid w:val="005761CD"/>
    <w:rsid w:val="00576237"/>
    <w:rsid w:val="00583B8A"/>
    <w:rsid w:val="00584F39"/>
    <w:rsid w:val="005854ED"/>
    <w:rsid w:val="00585E11"/>
    <w:rsid w:val="00587765"/>
    <w:rsid w:val="00596B06"/>
    <w:rsid w:val="005A2368"/>
    <w:rsid w:val="005A244B"/>
    <w:rsid w:val="005A2E76"/>
    <w:rsid w:val="005A2EAF"/>
    <w:rsid w:val="005A6E7B"/>
    <w:rsid w:val="005B306E"/>
    <w:rsid w:val="005B5A33"/>
    <w:rsid w:val="005C5709"/>
    <w:rsid w:val="005C704B"/>
    <w:rsid w:val="005D4BAB"/>
    <w:rsid w:val="005E1EA9"/>
    <w:rsid w:val="005E5E28"/>
    <w:rsid w:val="005E6DD4"/>
    <w:rsid w:val="005F2208"/>
    <w:rsid w:val="005F3E85"/>
    <w:rsid w:val="005F4BC2"/>
    <w:rsid w:val="006010CA"/>
    <w:rsid w:val="006048F8"/>
    <w:rsid w:val="00605C78"/>
    <w:rsid w:val="006064A4"/>
    <w:rsid w:val="00606874"/>
    <w:rsid w:val="0060746C"/>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2C83"/>
    <w:rsid w:val="006A7DAC"/>
    <w:rsid w:val="006B03F6"/>
    <w:rsid w:val="006B0592"/>
    <w:rsid w:val="006B2095"/>
    <w:rsid w:val="006B379B"/>
    <w:rsid w:val="006B39EF"/>
    <w:rsid w:val="006B4924"/>
    <w:rsid w:val="006C1781"/>
    <w:rsid w:val="006C3244"/>
    <w:rsid w:val="006D0D1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6936"/>
    <w:rsid w:val="00731FD1"/>
    <w:rsid w:val="007328D1"/>
    <w:rsid w:val="0073334A"/>
    <w:rsid w:val="007337F6"/>
    <w:rsid w:val="00734A01"/>
    <w:rsid w:val="00736561"/>
    <w:rsid w:val="007445FA"/>
    <w:rsid w:val="00744BE7"/>
    <w:rsid w:val="00752322"/>
    <w:rsid w:val="007524D0"/>
    <w:rsid w:val="0075392E"/>
    <w:rsid w:val="00755FC3"/>
    <w:rsid w:val="00756B6F"/>
    <w:rsid w:val="00760AE6"/>
    <w:rsid w:val="00762662"/>
    <w:rsid w:val="00763206"/>
    <w:rsid w:val="007632B9"/>
    <w:rsid w:val="007633E3"/>
    <w:rsid w:val="00764FFE"/>
    <w:rsid w:val="00765261"/>
    <w:rsid w:val="00770024"/>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568"/>
    <w:rsid w:val="007C024B"/>
    <w:rsid w:val="007C1DEB"/>
    <w:rsid w:val="007C4173"/>
    <w:rsid w:val="007C5293"/>
    <w:rsid w:val="007C6028"/>
    <w:rsid w:val="007D10A3"/>
    <w:rsid w:val="007E7E9D"/>
    <w:rsid w:val="007F0CD9"/>
    <w:rsid w:val="007F17C0"/>
    <w:rsid w:val="007F1A10"/>
    <w:rsid w:val="007F269F"/>
    <w:rsid w:val="00800BB3"/>
    <w:rsid w:val="00801CAC"/>
    <w:rsid w:val="008046BA"/>
    <w:rsid w:val="00807089"/>
    <w:rsid w:val="00807887"/>
    <w:rsid w:val="00814949"/>
    <w:rsid w:val="008171E4"/>
    <w:rsid w:val="00822795"/>
    <w:rsid w:val="008235B9"/>
    <w:rsid w:val="00826630"/>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37A"/>
    <w:rsid w:val="0087395E"/>
    <w:rsid w:val="0087404B"/>
    <w:rsid w:val="00882974"/>
    <w:rsid w:val="00883815"/>
    <w:rsid w:val="00886613"/>
    <w:rsid w:val="00886812"/>
    <w:rsid w:val="00887779"/>
    <w:rsid w:val="00890846"/>
    <w:rsid w:val="0089204B"/>
    <w:rsid w:val="00892205"/>
    <w:rsid w:val="008A132B"/>
    <w:rsid w:val="008A49E3"/>
    <w:rsid w:val="008A7F54"/>
    <w:rsid w:val="008A7F7D"/>
    <w:rsid w:val="008B1957"/>
    <w:rsid w:val="008B6223"/>
    <w:rsid w:val="008C56AF"/>
    <w:rsid w:val="008C6130"/>
    <w:rsid w:val="008D092A"/>
    <w:rsid w:val="008D2F97"/>
    <w:rsid w:val="008D4353"/>
    <w:rsid w:val="008D4B1A"/>
    <w:rsid w:val="008D7ED7"/>
    <w:rsid w:val="008E2992"/>
    <w:rsid w:val="008E3485"/>
    <w:rsid w:val="008E7128"/>
    <w:rsid w:val="008F4CFF"/>
    <w:rsid w:val="008F55C9"/>
    <w:rsid w:val="008F566C"/>
    <w:rsid w:val="008F6A5E"/>
    <w:rsid w:val="00901880"/>
    <w:rsid w:val="00902A3E"/>
    <w:rsid w:val="00902AC9"/>
    <w:rsid w:val="00903338"/>
    <w:rsid w:val="00907BF3"/>
    <w:rsid w:val="00911701"/>
    <w:rsid w:val="009131CA"/>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57AAD"/>
    <w:rsid w:val="00963573"/>
    <w:rsid w:val="00963B77"/>
    <w:rsid w:val="0096506F"/>
    <w:rsid w:val="00984F91"/>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6004"/>
    <w:rsid w:val="009C2B43"/>
    <w:rsid w:val="009C33E7"/>
    <w:rsid w:val="009C40C5"/>
    <w:rsid w:val="009C4818"/>
    <w:rsid w:val="009C6A6B"/>
    <w:rsid w:val="009D13B3"/>
    <w:rsid w:val="009D535F"/>
    <w:rsid w:val="009E257E"/>
    <w:rsid w:val="009E3730"/>
    <w:rsid w:val="009E3DB3"/>
    <w:rsid w:val="009E4453"/>
    <w:rsid w:val="009F7CBF"/>
    <w:rsid w:val="00A02C42"/>
    <w:rsid w:val="00A03566"/>
    <w:rsid w:val="00A03AC8"/>
    <w:rsid w:val="00A05297"/>
    <w:rsid w:val="00A05D7F"/>
    <w:rsid w:val="00A05DB0"/>
    <w:rsid w:val="00A0674D"/>
    <w:rsid w:val="00A06E5C"/>
    <w:rsid w:val="00A074DA"/>
    <w:rsid w:val="00A12788"/>
    <w:rsid w:val="00A15F28"/>
    <w:rsid w:val="00A206EC"/>
    <w:rsid w:val="00A207E3"/>
    <w:rsid w:val="00A24879"/>
    <w:rsid w:val="00A24FE3"/>
    <w:rsid w:val="00A25335"/>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874"/>
    <w:rsid w:val="00A74A50"/>
    <w:rsid w:val="00A75187"/>
    <w:rsid w:val="00A7557D"/>
    <w:rsid w:val="00A7626D"/>
    <w:rsid w:val="00A802C9"/>
    <w:rsid w:val="00A85A2B"/>
    <w:rsid w:val="00A86A67"/>
    <w:rsid w:val="00A87ACB"/>
    <w:rsid w:val="00A900D5"/>
    <w:rsid w:val="00A922B3"/>
    <w:rsid w:val="00A92C66"/>
    <w:rsid w:val="00A94974"/>
    <w:rsid w:val="00A95F1C"/>
    <w:rsid w:val="00AA169E"/>
    <w:rsid w:val="00AA52C2"/>
    <w:rsid w:val="00AB4731"/>
    <w:rsid w:val="00AB488A"/>
    <w:rsid w:val="00AB5137"/>
    <w:rsid w:val="00AB5584"/>
    <w:rsid w:val="00AC158D"/>
    <w:rsid w:val="00AC435A"/>
    <w:rsid w:val="00AC57D3"/>
    <w:rsid w:val="00AD2C0B"/>
    <w:rsid w:val="00AD694D"/>
    <w:rsid w:val="00AE02FA"/>
    <w:rsid w:val="00AE3B61"/>
    <w:rsid w:val="00AE6FDF"/>
    <w:rsid w:val="00AF2E1A"/>
    <w:rsid w:val="00AF3CBD"/>
    <w:rsid w:val="00AF718B"/>
    <w:rsid w:val="00B034D4"/>
    <w:rsid w:val="00B04A09"/>
    <w:rsid w:val="00B0620F"/>
    <w:rsid w:val="00B12AAE"/>
    <w:rsid w:val="00B20DCF"/>
    <w:rsid w:val="00B23A38"/>
    <w:rsid w:val="00B26FFA"/>
    <w:rsid w:val="00B34D14"/>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4293"/>
    <w:rsid w:val="00C016C0"/>
    <w:rsid w:val="00C04194"/>
    <w:rsid w:val="00C04C5F"/>
    <w:rsid w:val="00C13630"/>
    <w:rsid w:val="00C17F0F"/>
    <w:rsid w:val="00C22BE5"/>
    <w:rsid w:val="00C23B01"/>
    <w:rsid w:val="00C269D7"/>
    <w:rsid w:val="00C30F92"/>
    <w:rsid w:val="00C325D1"/>
    <w:rsid w:val="00C42008"/>
    <w:rsid w:val="00C4247D"/>
    <w:rsid w:val="00C43D79"/>
    <w:rsid w:val="00C44A3E"/>
    <w:rsid w:val="00C45B64"/>
    <w:rsid w:val="00C45B7C"/>
    <w:rsid w:val="00C527B5"/>
    <w:rsid w:val="00C54EE5"/>
    <w:rsid w:val="00C5558E"/>
    <w:rsid w:val="00C64BFF"/>
    <w:rsid w:val="00C66783"/>
    <w:rsid w:val="00C74F9D"/>
    <w:rsid w:val="00C7524B"/>
    <w:rsid w:val="00C77D13"/>
    <w:rsid w:val="00C82701"/>
    <w:rsid w:val="00C83B7A"/>
    <w:rsid w:val="00C859EE"/>
    <w:rsid w:val="00C85E52"/>
    <w:rsid w:val="00C86BA0"/>
    <w:rsid w:val="00C90BBA"/>
    <w:rsid w:val="00C93081"/>
    <w:rsid w:val="00CA1646"/>
    <w:rsid w:val="00CA20AC"/>
    <w:rsid w:val="00CA4860"/>
    <w:rsid w:val="00CA50EB"/>
    <w:rsid w:val="00CB0F56"/>
    <w:rsid w:val="00CB100E"/>
    <w:rsid w:val="00CB2CB2"/>
    <w:rsid w:val="00CB51CA"/>
    <w:rsid w:val="00CB70DD"/>
    <w:rsid w:val="00CC7315"/>
    <w:rsid w:val="00CD0B60"/>
    <w:rsid w:val="00CD1757"/>
    <w:rsid w:val="00CD3612"/>
    <w:rsid w:val="00CD4383"/>
    <w:rsid w:val="00CD5312"/>
    <w:rsid w:val="00CD622B"/>
    <w:rsid w:val="00CE3E04"/>
    <w:rsid w:val="00CE3FCF"/>
    <w:rsid w:val="00CE402B"/>
    <w:rsid w:val="00CE6BB2"/>
    <w:rsid w:val="00CE74A5"/>
    <w:rsid w:val="00CF11B7"/>
    <w:rsid w:val="00CF1B2D"/>
    <w:rsid w:val="00CF6FD4"/>
    <w:rsid w:val="00D00E59"/>
    <w:rsid w:val="00D01E45"/>
    <w:rsid w:val="00D0251D"/>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47D4"/>
    <w:rsid w:val="00D45A18"/>
    <w:rsid w:val="00D46B3A"/>
    <w:rsid w:val="00D5482E"/>
    <w:rsid w:val="00D55132"/>
    <w:rsid w:val="00D57CE1"/>
    <w:rsid w:val="00D660BC"/>
    <w:rsid w:val="00D66813"/>
    <w:rsid w:val="00D678EE"/>
    <w:rsid w:val="00D74226"/>
    <w:rsid w:val="00D74590"/>
    <w:rsid w:val="00D749DE"/>
    <w:rsid w:val="00D74E93"/>
    <w:rsid w:val="00D760ED"/>
    <w:rsid w:val="00D7686D"/>
    <w:rsid w:val="00D774C1"/>
    <w:rsid w:val="00D80DCB"/>
    <w:rsid w:val="00D8615F"/>
    <w:rsid w:val="00D87518"/>
    <w:rsid w:val="00D93365"/>
    <w:rsid w:val="00D94615"/>
    <w:rsid w:val="00DA05A4"/>
    <w:rsid w:val="00DA1EA7"/>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4724D"/>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11E9"/>
    <w:rsid w:val="00EC299D"/>
    <w:rsid w:val="00EC3180"/>
    <w:rsid w:val="00EC3D7E"/>
    <w:rsid w:val="00EC4575"/>
    <w:rsid w:val="00EC7E83"/>
    <w:rsid w:val="00ED3781"/>
    <w:rsid w:val="00ED4841"/>
    <w:rsid w:val="00ED7528"/>
    <w:rsid w:val="00EE2DC2"/>
    <w:rsid w:val="00EE5897"/>
    <w:rsid w:val="00EE7BD3"/>
    <w:rsid w:val="00EF2BAF"/>
    <w:rsid w:val="00EF3089"/>
    <w:rsid w:val="00EF4298"/>
    <w:rsid w:val="00EF65C8"/>
    <w:rsid w:val="00F01B5D"/>
    <w:rsid w:val="00F01E3B"/>
    <w:rsid w:val="00F02314"/>
    <w:rsid w:val="00F03137"/>
    <w:rsid w:val="00F04F32"/>
    <w:rsid w:val="00F0521F"/>
    <w:rsid w:val="00F07897"/>
    <w:rsid w:val="00F1575B"/>
    <w:rsid w:val="00F20BD2"/>
    <w:rsid w:val="00F2562D"/>
    <w:rsid w:val="00F26CE1"/>
    <w:rsid w:val="00F27BDF"/>
    <w:rsid w:val="00F32B75"/>
    <w:rsid w:val="00F35626"/>
    <w:rsid w:val="00F3792F"/>
    <w:rsid w:val="00F40E2D"/>
    <w:rsid w:val="00F413F0"/>
    <w:rsid w:val="00F41717"/>
    <w:rsid w:val="00F4610B"/>
    <w:rsid w:val="00F472DD"/>
    <w:rsid w:val="00F47951"/>
    <w:rsid w:val="00F47B6C"/>
    <w:rsid w:val="00F51887"/>
    <w:rsid w:val="00F51A4B"/>
    <w:rsid w:val="00F53A0F"/>
    <w:rsid w:val="00F570AD"/>
    <w:rsid w:val="00F57CDA"/>
    <w:rsid w:val="00F6158D"/>
    <w:rsid w:val="00F652F2"/>
    <w:rsid w:val="00F65572"/>
    <w:rsid w:val="00F6620F"/>
    <w:rsid w:val="00F67628"/>
    <w:rsid w:val="00F7255F"/>
    <w:rsid w:val="00F80337"/>
    <w:rsid w:val="00F80BA0"/>
    <w:rsid w:val="00F8166A"/>
    <w:rsid w:val="00F850ED"/>
    <w:rsid w:val="00F8537B"/>
    <w:rsid w:val="00F90348"/>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1BCA"/>
    <w:rsid w:val="00FD30D9"/>
    <w:rsid w:val="00FD36A2"/>
    <w:rsid w:val="00FD3E54"/>
    <w:rsid w:val="00FD46E0"/>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9046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02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7D41-E72C-4994-A0F5-603D9697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2022-10-31T12:31:00Z</dcterms:created>
  <dcterms:modified xsi:type="dcterms:W3CDTF">2022-11-08T07:05:00Z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