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F2118" w14:textId="77777777" w:rsidR="00DB07D8" w:rsidRPr="00977576" w:rsidRDefault="008C5F3A" w:rsidP="002A4E7D">
      <w:pPr>
        <w:jc w:val="center"/>
        <w:rPr>
          <w:sz w:val="22"/>
          <w:szCs w:val="22"/>
          <w:lang w:val="sr-Latn-ME"/>
        </w:rPr>
      </w:pPr>
      <w:r w:rsidRPr="00977576">
        <w:rPr>
          <w:b/>
          <w:bCs/>
          <w:iCs/>
          <w:sz w:val="22"/>
          <w:szCs w:val="22"/>
          <w:lang w:val="sr-Latn-ME"/>
        </w:rPr>
        <w:t>УПУТСТВО ЗА ЛИЈЕК</w:t>
      </w:r>
    </w:p>
    <w:p w14:paraId="5CE56EA8" w14:textId="77777777" w:rsidR="002A04D7" w:rsidRPr="00977576" w:rsidRDefault="002A04D7" w:rsidP="008C5F3A">
      <w:pPr>
        <w:pStyle w:val="Header"/>
        <w:tabs>
          <w:tab w:val="left" w:pos="284"/>
        </w:tabs>
        <w:rPr>
          <w:sz w:val="22"/>
          <w:szCs w:val="22"/>
          <w:lang w:val="sr-Latn-ME"/>
        </w:rPr>
      </w:pPr>
    </w:p>
    <w:p w14:paraId="68D3142C" w14:textId="77777777" w:rsidR="008C5F3A" w:rsidRPr="00977576" w:rsidRDefault="008C5F3A" w:rsidP="008C5F3A">
      <w:pPr>
        <w:autoSpaceDE w:val="0"/>
        <w:autoSpaceDN w:val="0"/>
        <w:adjustRightInd w:val="0"/>
        <w:rPr>
          <w:b/>
          <w:bCs/>
          <w:sz w:val="22"/>
          <w:szCs w:val="22"/>
          <w:lang w:val="sr-Latn-ME"/>
        </w:rPr>
      </w:pPr>
    </w:p>
    <w:p w14:paraId="04B9C078" w14:textId="7F59A35E" w:rsidR="008C5F3A" w:rsidRPr="00977576" w:rsidRDefault="008C5F3A" w:rsidP="00977576">
      <w:pPr>
        <w:autoSpaceDE w:val="0"/>
        <w:autoSpaceDN w:val="0"/>
        <w:adjustRightInd w:val="0"/>
        <w:jc w:val="center"/>
        <w:rPr>
          <w:b/>
          <w:bCs/>
          <w:sz w:val="22"/>
          <w:szCs w:val="22"/>
          <w:lang w:val="sr-Latn-ME"/>
        </w:rPr>
      </w:pPr>
      <w:r w:rsidRPr="00977576">
        <w:rPr>
          <w:b/>
          <w:bCs/>
          <w:sz w:val="22"/>
          <w:szCs w:val="22"/>
          <w:lang w:val="sr-Latn-ME"/>
        </w:rPr>
        <w:sym w:font="Wingdings 3" w:char="F072"/>
      </w:r>
      <w:r w:rsidRPr="00977576">
        <w:rPr>
          <w:b/>
          <w:bCs/>
          <w:sz w:val="22"/>
          <w:szCs w:val="22"/>
          <w:vertAlign w:val="superscript"/>
          <w:lang w:val="sr-Latn-ME"/>
        </w:rPr>
        <w:t xml:space="preserve"> </w:t>
      </w:r>
      <w:r w:rsidR="00B86D6C">
        <w:rPr>
          <w:b/>
          <w:bCs/>
          <w:sz w:val="22"/>
          <w:szCs w:val="22"/>
          <w:lang w:val="sr-Latn-ME"/>
        </w:rPr>
        <w:t>LEXILIUM</w:t>
      </w:r>
      <w:r w:rsidRPr="00977576">
        <w:rPr>
          <w:b/>
          <w:bCs/>
          <w:sz w:val="22"/>
          <w:szCs w:val="22"/>
          <w:lang w:val="sr-Latn-ME"/>
        </w:rPr>
        <w:t xml:space="preserve"> 1.5 mg таблета</w:t>
      </w:r>
    </w:p>
    <w:p w14:paraId="65195EF5" w14:textId="42BEF27E" w:rsidR="008C5F3A" w:rsidRPr="00977576" w:rsidRDefault="008C5F3A" w:rsidP="00977576">
      <w:pPr>
        <w:autoSpaceDE w:val="0"/>
        <w:autoSpaceDN w:val="0"/>
        <w:adjustRightInd w:val="0"/>
        <w:jc w:val="center"/>
        <w:rPr>
          <w:b/>
          <w:bCs/>
          <w:sz w:val="22"/>
          <w:szCs w:val="22"/>
          <w:lang w:val="sr-Latn-ME"/>
        </w:rPr>
      </w:pPr>
      <w:r w:rsidRPr="00977576">
        <w:rPr>
          <w:b/>
          <w:bCs/>
          <w:sz w:val="22"/>
          <w:szCs w:val="22"/>
          <w:lang w:val="sr-Latn-ME"/>
        </w:rPr>
        <w:sym w:font="Wingdings 3" w:char="F072"/>
      </w:r>
      <w:r w:rsidRPr="00977576">
        <w:rPr>
          <w:b/>
          <w:bCs/>
          <w:sz w:val="22"/>
          <w:szCs w:val="22"/>
          <w:vertAlign w:val="superscript"/>
          <w:lang w:val="sr-Latn-ME"/>
        </w:rPr>
        <w:t xml:space="preserve"> </w:t>
      </w:r>
      <w:r w:rsidR="00B86D6C">
        <w:rPr>
          <w:b/>
          <w:bCs/>
          <w:sz w:val="22"/>
          <w:szCs w:val="22"/>
          <w:lang w:val="sr-Latn-ME"/>
        </w:rPr>
        <w:t>LEXILIUM</w:t>
      </w:r>
      <w:r w:rsidRPr="00977576">
        <w:rPr>
          <w:b/>
          <w:bCs/>
          <w:sz w:val="22"/>
          <w:szCs w:val="22"/>
          <w:lang w:val="sr-Latn-ME"/>
        </w:rPr>
        <w:t xml:space="preserve"> 3 mg таблета</w:t>
      </w:r>
    </w:p>
    <w:p w14:paraId="19181D84" w14:textId="2AC0EE7C" w:rsidR="008C5F3A" w:rsidRPr="00977576" w:rsidRDefault="008C5F3A" w:rsidP="00977576">
      <w:pPr>
        <w:autoSpaceDE w:val="0"/>
        <w:autoSpaceDN w:val="0"/>
        <w:adjustRightInd w:val="0"/>
        <w:jc w:val="center"/>
        <w:rPr>
          <w:bCs/>
          <w:sz w:val="22"/>
          <w:szCs w:val="22"/>
          <w:lang w:val="sr-Latn-ME"/>
        </w:rPr>
      </w:pPr>
      <w:r w:rsidRPr="00977576">
        <w:rPr>
          <w:b/>
          <w:bCs/>
          <w:sz w:val="22"/>
          <w:szCs w:val="22"/>
          <w:lang w:val="sr-Latn-ME"/>
        </w:rPr>
        <w:sym w:font="Wingdings 3" w:char="F072"/>
      </w:r>
      <w:r w:rsidRPr="00977576">
        <w:rPr>
          <w:b/>
          <w:bCs/>
          <w:sz w:val="22"/>
          <w:szCs w:val="22"/>
          <w:vertAlign w:val="superscript"/>
          <w:lang w:val="sr-Latn-ME"/>
        </w:rPr>
        <w:t xml:space="preserve"> </w:t>
      </w:r>
      <w:r w:rsidR="00B86D6C">
        <w:rPr>
          <w:b/>
          <w:bCs/>
          <w:sz w:val="22"/>
          <w:szCs w:val="22"/>
          <w:lang w:val="sr-Latn-ME"/>
        </w:rPr>
        <w:t>LEXILIUM</w:t>
      </w:r>
      <w:r w:rsidRPr="00977576">
        <w:rPr>
          <w:b/>
          <w:bCs/>
          <w:sz w:val="22"/>
          <w:szCs w:val="22"/>
          <w:lang w:val="sr-Latn-ME"/>
        </w:rPr>
        <w:t xml:space="preserve"> 6 mg таблета</w:t>
      </w:r>
    </w:p>
    <w:p w14:paraId="4D311B5B" w14:textId="32F38C14" w:rsidR="008C5F3A" w:rsidRPr="00977576" w:rsidRDefault="008C5F3A" w:rsidP="00977576">
      <w:pPr>
        <w:widowControl w:val="0"/>
        <w:autoSpaceDE w:val="0"/>
        <w:autoSpaceDN w:val="0"/>
        <w:jc w:val="center"/>
        <w:rPr>
          <w:b/>
          <w:bCs/>
          <w:i/>
          <w:iCs/>
          <w:sz w:val="22"/>
          <w:szCs w:val="22"/>
          <w:u w:val="single"/>
          <w:lang w:val="sr-Latn-ME"/>
        </w:rPr>
      </w:pPr>
      <w:r w:rsidRPr="00977576">
        <w:rPr>
          <w:bCs/>
          <w:sz w:val="22"/>
          <w:szCs w:val="22"/>
          <w:lang w:val="sr-Latn-ME"/>
        </w:rPr>
        <w:t>бромазепам</w:t>
      </w:r>
    </w:p>
    <w:p w14:paraId="6FF35A0E" w14:textId="77777777" w:rsidR="008C5F3A" w:rsidRPr="00977576" w:rsidRDefault="008C5F3A" w:rsidP="008C5F3A">
      <w:pPr>
        <w:rPr>
          <w:b/>
          <w:bCs/>
          <w:sz w:val="22"/>
          <w:szCs w:val="22"/>
          <w:u w:val="single"/>
          <w:lang w:val="sr-Latn-ME"/>
        </w:rPr>
      </w:pPr>
    </w:p>
    <w:p w14:paraId="65D2CFC8" w14:textId="77777777" w:rsidR="008C5F3A" w:rsidRPr="00977576" w:rsidRDefault="008C5F3A" w:rsidP="008C5F3A">
      <w:pPr>
        <w:rPr>
          <w:sz w:val="22"/>
          <w:szCs w:val="22"/>
          <w:lang w:val="sr-Latn-ME"/>
        </w:rPr>
      </w:pPr>
    </w:p>
    <w:p w14:paraId="637A1FDE" w14:textId="77777777" w:rsidR="008C5F3A" w:rsidRPr="00977576" w:rsidRDefault="008C5F3A" w:rsidP="008C5F3A">
      <w:pPr>
        <w:rPr>
          <w:b/>
          <w:bCs/>
          <w:i/>
          <w:iCs/>
          <w:sz w:val="22"/>
          <w:szCs w:val="22"/>
          <w:u w:val="single"/>
          <w:lang w:val="sr-Latn-ME"/>
        </w:rPr>
      </w:pPr>
    </w:p>
    <w:p w14:paraId="5F257D49" w14:textId="2472E27D" w:rsidR="008C5F3A" w:rsidRPr="003C2DF2" w:rsidRDefault="008C5F3A" w:rsidP="008C5F3A">
      <w:pPr>
        <w:widowControl w:val="0"/>
        <w:autoSpaceDE w:val="0"/>
        <w:autoSpaceDN w:val="0"/>
        <w:rPr>
          <w:b/>
          <w:bCs/>
          <w:sz w:val="22"/>
          <w:szCs w:val="22"/>
          <w:lang w:val="sr-Latn-ME"/>
        </w:rPr>
      </w:pPr>
      <w:r w:rsidRPr="003C2DF2">
        <w:rPr>
          <w:b/>
          <w:bCs/>
          <w:sz w:val="22"/>
          <w:szCs w:val="22"/>
          <w:lang w:val="sr-Latn-ME"/>
        </w:rPr>
        <w:t>Пажљиво прочитајте ово упутство прије него што почнете да користите овај лијек, јер садржи информације које су важне за Вас.</w:t>
      </w:r>
    </w:p>
    <w:p w14:paraId="3C443A1A" w14:textId="77777777" w:rsidR="008C5F3A" w:rsidRPr="003C2DF2" w:rsidRDefault="008C5F3A" w:rsidP="008C5F3A">
      <w:pPr>
        <w:widowControl w:val="0"/>
        <w:numPr>
          <w:ilvl w:val="0"/>
          <w:numId w:val="31"/>
        </w:numPr>
        <w:tabs>
          <w:tab w:val="clear" w:pos="576"/>
          <w:tab w:val="num" w:pos="252"/>
        </w:tabs>
        <w:autoSpaceDE w:val="0"/>
        <w:autoSpaceDN w:val="0"/>
        <w:jc w:val="both"/>
        <w:rPr>
          <w:sz w:val="22"/>
          <w:szCs w:val="22"/>
          <w:lang w:val="sr-Latn-ME"/>
        </w:rPr>
      </w:pPr>
      <w:r w:rsidRPr="003C2DF2">
        <w:rPr>
          <w:sz w:val="22"/>
          <w:szCs w:val="22"/>
          <w:lang w:val="sr-Latn-ME"/>
        </w:rPr>
        <w:t>Упутство сачувајте. Може бити потребно да га поново прочитате.</w:t>
      </w:r>
    </w:p>
    <w:p w14:paraId="2075D675" w14:textId="77777777" w:rsidR="008C5F3A" w:rsidRPr="003C2DF2" w:rsidRDefault="008C5F3A" w:rsidP="008C5F3A">
      <w:pPr>
        <w:widowControl w:val="0"/>
        <w:numPr>
          <w:ilvl w:val="0"/>
          <w:numId w:val="31"/>
        </w:numPr>
        <w:tabs>
          <w:tab w:val="clear" w:pos="576"/>
          <w:tab w:val="num" w:pos="252"/>
        </w:tabs>
        <w:autoSpaceDE w:val="0"/>
        <w:autoSpaceDN w:val="0"/>
        <w:jc w:val="both"/>
        <w:rPr>
          <w:sz w:val="22"/>
          <w:szCs w:val="22"/>
          <w:lang w:val="sr-Latn-ME"/>
        </w:rPr>
      </w:pPr>
      <w:r w:rsidRPr="003C2DF2">
        <w:rPr>
          <w:sz w:val="22"/>
          <w:szCs w:val="22"/>
          <w:lang w:val="sr-Latn-ME"/>
        </w:rPr>
        <w:t>Ако имате додатних питања, обратите се свом љекару или фармацеуту или медицинској сестри.</w:t>
      </w:r>
    </w:p>
    <w:p w14:paraId="63B10644" w14:textId="77777777" w:rsidR="008C5F3A" w:rsidRPr="003C2DF2" w:rsidRDefault="008C5F3A" w:rsidP="008C5F3A">
      <w:pPr>
        <w:widowControl w:val="0"/>
        <w:numPr>
          <w:ilvl w:val="0"/>
          <w:numId w:val="31"/>
        </w:numPr>
        <w:tabs>
          <w:tab w:val="clear" w:pos="576"/>
          <w:tab w:val="num" w:pos="252"/>
        </w:tabs>
        <w:autoSpaceDE w:val="0"/>
        <w:autoSpaceDN w:val="0"/>
        <w:jc w:val="both"/>
        <w:rPr>
          <w:sz w:val="22"/>
          <w:szCs w:val="22"/>
          <w:lang w:val="sr-Latn-ME"/>
        </w:rPr>
      </w:pPr>
      <w:r w:rsidRPr="003C2DF2">
        <w:rPr>
          <w:sz w:val="22"/>
          <w:szCs w:val="22"/>
          <w:lang w:val="sr-Latn-ME"/>
        </w:rPr>
        <w:t>Овај лијек прописан је Вама и не смијете га давати другима. Може да им шкоди, чак и када имају исте знаке болести као и Ви.</w:t>
      </w:r>
    </w:p>
    <w:p w14:paraId="194A4EA6" w14:textId="77777777" w:rsidR="008C5F3A" w:rsidRPr="003C2DF2" w:rsidRDefault="008C5F3A" w:rsidP="008C5F3A">
      <w:pPr>
        <w:numPr>
          <w:ilvl w:val="0"/>
          <w:numId w:val="31"/>
        </w:numPr>
        <w:tabs>
          <w:tab w:val="left" w:pos="284"/>
        </w:tabs>
        <w:jc w:val="both"/>
        <w:rPr>
          <w:i/>
          <w:iCs/>
          <w:sz w:val="22"/>
          <w:szCs w:val="22"/>
          <w:lang w:val="sr-Latn-ME"/>
        </w:rPr>
      </w:pPr>
      <w:r w:rsidRPr="003C2DF2">
        <w:rPr>
          <w:sz w:val="22"/>
          <w:szCs w:val="22"/>
          <w:lang w:val="sr-Latn-ME"/>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52B7F804" w14:textId="77777777" w:rsidR="008C5F3A" w:rsidRPr="003C2DF2" w:rsidRDefault="008C5F3A" w:rsidP="008C5F3A">
      <w:pPr>
        <w:rPr>
          <w:i/>
          <w:iCs/>
          <w:sz w:val="22"/>
          <w:szCs w:val="22"/>
          <w:lang w:val="sr-Latn-ME"/>
        </w:rPr>
      </w:pPr>
    </w:p>
    <w:p w14:paraId="76B296C1" w14:textId="77777777" w:rsidR="008C5F3A" w:rsidRPr="003C2DF2" w:rsidRDefault="008C5F3A" w:rsidP="008C5F3A">
      <w:pPr>
        <w:pStyle w:val="Heading2"/>
        <w:spacing w:before="0" w:after="0"/>
        <w:rPr>
          <w:rFonts w:ascii="Times New Roman" w:hAnsi="Times New Roman" w:cs="Times New Roman"/>
          <w:sz w:val="22"/>
          <w:szCs w:val="22"/>
          <w:lang w:val="sr-Latn-ME"/>
        </w:rPr>
      </w:pPr>
    </w:p>
    <w:p w14:paraId="3C4E5A22" w14:textId="77777777" w:rsidR="008C5F3A" w:rsidRPr="003C2DF2" w:rsidRDefault="008C5F3A" w:rsidP="008C5F3A">
      <w:pPr>
        <w:widowControl w:val="0"/>
        <w:autoSpaceDE w:val="0"/>
        <w:autoSpaceDN w:val="0"/>
        <w:rPr>
          <w:b/>
          <w:bCs/>
          <w:sz w:val="22"/>
          <w:szCs w:val="22"/>
          <w:lang w:val="sr-Latn-ME"/>
        </w:rPr>
      </w:pPr>
      <w:r w:rsidRPr="003C2DF2">
        <w:rPr>
          <w:b/>
          <w:bCs/>
          <w:sz w:val="22"/>
          <w:szCs w:val="22"/>
          <w:lang w:val="sr-Latn-ME"/>
        </w:rPr>
        <w:t>У овом упутству прочитаћете:</w:t>
      </w:r>
    </w:p>
    <w:p w14:paraId="24E4931C" w14:textId="77777777" w:rsidR="008C5F3A" w:rsidRPr="003C2DF2" w:rsidRDefault="008C5F3A" w:rsidP="008C5F3A">
      <w:pPr>
        <w:widowControl w:val="0"/>
        <w:autoSpaceDE w:val="0"/>
        <w:autoSpaceDN w:val="0"/>
        <w:rPr>
          <w:b/>
          <w:bCs/>
          <w:sz w:val="22"/>
          <w:szCs w:val="22"/>
          <w:lang w:val="sr-Latn-ME"/>
        </w:rPr>
      </w:pPr>
    </w:p>
    <w:p w14:paraId="6FEC5AF5" w14:textId="792404C0" w:rsidR="008C5F3A" w:rsidRPr="003C2DF2" w:rsidRDefault="008C5F3A" w:rsidP="008C5F3A">
      <w:pPr>
        <w:widowControl w:val="0"/>
        <w:numPr>
          <w:ilvl w:val="0"/>
          <w:numId w:val="32"/>
        </w:numPr>
        <w:tabs>
          <w:tab w:val="clear" w:pos="360"/>
          <w:tab w:val="left" w:pos="252"/>
        </w:tabs>
        <w:autoSpaceDE w:val="0"/>
        <w:autoSpaceDN w:val="0"/>
        <w:jc w:val="both"/>
        <w:rPr>
          <w:sz w:val="22"/>
          <w:szCs w:val="22"/>
          <w:lang w:val="sr-Latn-ME"/>
        </w:rPr>
      </w:pPr>
      <w:r w:rsidRPr="003C2DF2">
        <w:rPr>
          <w:sz w:val="22"/>
          <w:szCs w:val="22"/>
          <w:lang w:val="sr-Latn-ME"/>
        </w:rPr>
        <w:t xml:space="preserve">Шта је лијек </w:t>
      </w:r>
      <w:r w:rsidR="00B86D6C">
        <w:rPr>
          <w:bCs/>
          <w:sz w:val="22"/>
          <w:szCs w:val="22"/>
          <w:lang w:val="sr-Latn-ME"/>
        </w:rPr>
        <w:t>LEXILIUM</w:t>
      </w:r>
      <w:r w:rsidRPr="003C2DF2">
        <w:rPr>
          <w:b/>
          <w:bCs/>
          <w:sz w:val="22"/>
          <w:szCs w:val="22"/>
          <w:lang w:val="sr-Latn-ME"/>
        </w:rPr>
        <w:t xml:space="preserve"> </w:t>
      </w:r>
      <w:r w:rsidRPr="003C2DF2">
        <w:rPr>
          <w:sz w:val="22"/>
          <w:szCs w:val="22"/>
          <w:lang w:val="sr-Latn-ME"/>
        </w:rPr>
        <w:t>и чему је намијењен</w:t>
      </w:r>
    </w:p>
    <w:p w14:paraId="596A5546" w14:textId="5E6F4506" w:rsidR="008C5F3A" w:rsidRPr="003C2DF2" w:rsidRDefault="008C5F3A" w:rsidP="008C5F3A">
      <w:pPr>
        <w:widowControl w:val="0"/>
        <w:numPr>
          <w:ilvl w:val="0"/>
          <w:numId w:val="32"/>
        </w:numPr>
        <w:tabs>
          <w:tab w:val="clear" w:pos="360"/>
          <w:tab w:val="left" w:pos="252"/>
        </w:tabs>
        <w:autoSpaceDE w:val="0"/>
        <w:autoSpaceDN w:val="0"/>
        <w:jc w:val="both"/>
        <w:rPr>
          <w:sz w:val="22"/>
          <w:szCs w:val="22"/>
          <w:lang w:val="sr-Latn-ME"/>
        </w:rPr>
      </w:pPr>
      <w:r w:rsidRPr="003C2DF2">
        <w:rPr>
          <w:sz w:val="22"/>
          <w:szCs w:val="22"/>
          <w:lang w:val="sr-Latn-ME"/>
        </w:rPr>
        <w:t xml:space="preserve">Шта треба да знате прије него што узмете лијек </w:t>
      </w:r>
      <w:r w:rsidR="00B86D6C">
        <w:rPr>
          <w:bCs/>
          <w:sz w:val="22"/>
          <w:szCs w:val="22"/>
          <w:lang w:val="sr-Latn-ME"/>
        </w:rPr>
        <w:t>LEXILIUM</w:t>
      </w:r>
    </w:p>
    <w:p w14:paraId="5F564A66" w14:textId="3F61C3EC" w:rsidR="008C5F3A" w:rsidRPr="003C2DF2" w:rsidRDefault="008C5F3A" w:rsidP="008C5F3A">
      <w:pPr>
        <w:widowControl w:val="0"/>
        <w:numPr>
          <w:ilvl w:val="0"/>
          <w:numId w:val="32"/>
        </w:numPr>
        <w:tabs>
          <w:tab w:val="clear" w:pos="360"/>
          <w:tab w:val="left" w:pos="252"/>
        </w:tabs>
        <w:autoSpaceDE w:val="0"/>
        <w:autoSpaceDN w:val="0"/>
        <w:jc w:val="both"/>
        <w:rPr>
          <w:sz w:val="22"/>
          <w:szCs w:val="22"/>
          <w:lang w:val="sr-Latn-ME"/>
        </w:rPr>
      </w:pPr>
      <w:r w:rsidRPr="003C2DF2">
        <w:rPr>
          <w:sz w:val="22"/>
          <w:szCs w:val="22"/>
          <w:lang w:val="sr-Latn-ME"/>
        </w:rPr>
        <w:t xml:space="preserve">Како се употребљава лијек </w:t>
      </w:r>
      <w:r w:rsidR="00B86D6C">
        <w:rPr>
          <w:bCs/>
          <w:sz w:val="22"/>
          <w:szCs w:val="22"/>
          <w:lang w:val="sr-Latn-ME"/>
        </w:rPr>
        <w:t>LEXILIUM</w:t>
      </w:r>
    </w:p>
    <w:p w14:paraId="0C712172" w14:textId="77777777" w:rsidR="008C5F3A" w:rsidRPr="003C2DF2" w:rsidRDefault="008C5F3A" w:rsidP="008C5F3A">
      <w:pPr>
        <w:widowControl w:val="0"/>
        <w:numPr>
          <w:ilvl w:val="0"/>
          <w:numId w:val="32"/>
        </w:numPr>
        <w:tabs>
          <w:tab w:val="clear" w:pos="360"/>
          <w:tab w:val="left" w:pos="252"/>
        </w:tabs>
        <w:autoSpaceDE w:val="0"/>
        <w:autoSpaceDN w:val="0"/>
        <w:jc w:val="both"/>
        <w:rPr>
          <w:sz w:val="22"/>
          <w:szCs w:val="22"/>
          <w:lang w:val="sr-Latn-ME"/>
        </w:rPr>
      </w:pPr>
      <w:r w:rsidRPr="003C2DF2">
        <w:rPr>
          <w:sz w:val="22"/>
          <w:szCs w:val="22"/>
          <w:lang w:val="sr-Latn-ME"/>
        </w:rPr>
        <w:t xml:space="preserve">Могућа нежељена дејства </w:t>
      </w:r>
    </w:p>
    <w:p w14:paraId="6B1CC596" w14:textId="0EAA102F" w:rsidR="008C5F3A" w:rsidRPr="003C2DF2" w:rsidRDefault="008C5F3A" w:rsidP="008C5F3A">
      <w:pPr>
        <w:widowControl w:val="0"/>
        <w:numPr>
          <w:ilvl w:val="0"/>
          <w:numId w:val="32"/>
        </w:numPr>
        <w:tabs>
          <w:tab w:val="clear" w:pos="360"/>
          <w:tab w:val="left" w:pos="252"/>
        </w:tabs>
        <w:autoSpaceDE w:val="0"/>
        <w:autoSpaceDN w:val="0"/>
        <w:jc w:val="both"/>
        <w:rPr>
          <w:sz w:val="22"/>
          <w:szCs w:val="22"/>
          <w:lang w:val="sr-Latn-ME"/>
        </w:rPr>
      </w:pPr>
      <w:r w:rsidRPr="003C2DF2">
        <w:rPr>
          <w:sz w:val="22"/>
          <w:szCs w:val="22"/>
          <w:lang w:val="sr-Latn-ME"/>
        </w:rPr>
        <w:t xml:space="preserve">Како чувати лијек </w:t>
      </w:r>
      <w:r w:rsidR="00B86D6C">
        <w:rPr>
          <w:bCs/>
          <w:sz w:val="22"/>
          <w:szCs w:val="22"/>
          <w:lang w:val="sr-Latn-ME"/>
        </w:rPr>
        <w:t>LEXILIUM</w:t>
      </w:r>
    </w:p>
    <w:p w14:paraId="49D50E04" w14:textId="77777777" w:rsidR="008C5F3A" w:rsidRPr="003C2DF2" w:rsidRDefault="008C5F3A" w:rsidP="008C5F3A">
      <w:pPr>
        <w:widowControl w:val="0"/>
        <w:numPr>
          <w:ilvl w:val="0"/>
          <w:numId w:val="32"/>
        </w:numPr>
        <w:tabs>
          <w:tab w:val="clear" w:pos="360"/>
          <w:tab w:val="left" w:pos="252"/>
        </w:tabs>
        <w:autoSpaceDE w:val="0"/>
        <w:autoSpaceDN w:val="0"/>
        <w:jc w:val="both"/>
        <w:rPr>
          <w:b/>
          <w:bCs/>
          <w:sz w:val="22"/>
          <w:szCs w:val="22"/>
          <w:lang w:val="sr-Latn-ME"/>
        </w:rPr>
      </w:pPr>
      <w:r w:rsidRPr="003C2DF2">
        <w:rPr>
          <w:sz w:val="22"/>
          <w:szCs w:val="22"/>
          <w:lang w:val="sr-Latn-ME"/>
        </w:rPr>
        <w:t>Садржај паковања и додатне информације</w:t>
      </w:r>
    </w:p>
    <w:p w14:paraId="0D87997B" w14:textId="77777777" w:rsidR="008C5F3A" w:rsidRPr="003C2DF2" w:rsidRDefault="008C5F3A" w:rsidP="008C5F3A">
      <w:pPr>
        <w:widowControl w:val="0"/>
        <w:autoSpaceDE w:val="0"/>
        <w:autoSpaceDN w:val="0"/>
        <w:rPr>
          <w:b/>
          <w:bCs/>
          <w:sz w:val="22"/>
          <w:szCs w:val="22"/>
          <w:lang w:val="sr-Latn-ME"/>
        </w:rPr>
      </w:pPr>
    </w:p>
    <w:p w14:paraId="2617B7FC" w14:textId="77777777" w:rsidR="008C5F3A" w:rsidRPr="003C2DF2" w:rsidRDefault="008C5F3A" w:rsidP="008C5F3A">
      <w:pPr>
        <w:tabs>
          <w:tab w:val="left" w:pos="284"/>
        </w:tabs>
        <w:jc w:val="center"/>
        <w:rPr>
          <w:b/>
          <w:bCs/>
          <w:i/>
          <w:iCs/>
          <w:sz w:val="22"/>
          <w:szCs w:val="22"/>
          <w:u w:val="single"/>
          <w:lang w:val="sr-Latn-ME"/>
        </w:rPr>
      </w:pPr>
    </w:p>
    <w:p w14:paraId="76FA1024" w14:textId="77777777" w:rsidR="002A04D7" w:rsidRPr="003C2DF2" w:rsidRDefault="002A04D7" w:rsidP="008C5F3A">
      <w:pPr>
        <w:pStyle w:val="Header"/>
        <w:tabs>
          <w:tab w:val="left" w:pos="284"/>
        </w:tabs>
        <w:rPr>
          <w:sz w:val="22"/>
          <w:szCs w:val="22"/>
          <w:lang w:val="sr-Latn-ME"/>
        </w:rPr>
      </w:pPr>
    </w:p>
    <w:p w14:paraId="724A2DDC" w14:textId="63A72890" w:rsidR="008C5F3A" w:rsidRPr="003C2DF2" w:rsidRDefault="008C5F3A" w:rsidP="008C5F3A">
      <w:pPr>
        <w:pStyle w:val="Header"/>
        <w:numPr>
          <w:ilvl w:val="0"/>
          <w:numId w:val="17"/>
        </w:numPr>
        <w:tabs>
          <w:tab w:val="clear" w:pos="4320"/>
          <w:tab w:val="clear" w:pos="8640"/>
          <w:tab w:val="left" w:pos="284"/>
          <w:tab w:val="center" w:pos="4536"/>
          <w:tab w:val="right" w:pos="9072"/>
        </w:tabs>
        <w:ind w:left="0" w:firstLine="0"/>
        <w:jc w:val="both"/>
        <w:rPr>
          <w:b/>
          <w:bCs/>
          <w:sz w:val="22"/>
          <w:szCs w:val="22"/>
          <w:lang w:val="sr-Latn-ME"/>
        </w:rPr>
      </w:pPr>
      <w:r w:rsidRPr="003C2DF2">
        <w:rPr>
          <w:sz w:val="22"/>
          <w:szCs w:val="22"/>
          <w:lang w:val="sr-Latn-ME"/>
        </w:rPr>
        <w:br w:type="page"/>
      </w:r>
      <w:r w:rsidRPr="003C2DF2">
        <w:rPr>
          <w:b/>
          <w:sz w:val="22"/>
          <w:szCs w:val="22"/>
          <w:lang w:val="sr-Latn-ME"/>
        </w:rPr>
        <w:lastRenderedPageBreak/>
        <w:t xml:space="preserve">ШТА ЈЕ ЛИЈЕК </w:t>
      </w:r>
      <w:r w:rsidR="00B86D6C">
        <w:rPr>
          <w:b/>
          <w:bCs/>
          <w:sz w:val="22"/>
          <w:szCs w:val="22"/>
          <w:lang w:val="sr-Latn-ME"/>
        </w:rPr>
        <w:t>LEXILIUM</w:t>
      </w:r>
      <w:r w:rsidRPr="003C2DF2">
        <w:rPr>
          <w:b/>
          <w:bCs/>
          <w:sz w:val="22"/>
          <w:szCs w:val="22"/>
          <w:lang w:val="sr-Latn-ME"/>
        </w:rPr>
        <w:t xml:space="preserve"> </w:t>
      </w:r>
      <w:r w:rsidRPr="003C2DF2">
        <w:rPr>
          <w:b/>
          <w:sz w:val="22"/>
          <w:szCs w:val="22"/>
          <w:lang w:val="sr-Latn-ME"/>
        </w:rPr>
        <w:t>И ЧЕМУ ЈЕ НАМИЈЕЊЕН</w:t>
      </w:r>
    </w:p>
    <w:p w14:paraId="22CE49A2" w14:textId="77777777" w:rsidR="008C5F3A" w:rsidRPr="003C2DF2" w:rsidRDefault="008C5F3A" w:rsidP="008C5F3A">
      <w:pPr>
        <w:jc w:val="both"/>
        <w:rPr>
          <w:bCs/>
          <w:sz w:val="22"/>
          <w:szCs w:val="22"/>
          <w:lang w:val="sr-Latn-ME"/>
        </w:rPr>
      </w:pPr>
    </w:p>
    <w:p w14:paraId="5EEB974E" w14:textId="6667A38F" w:rsidR="008C5F3A" w:rsidRPr="003C2DF2" w:rsidRDefault="008C5F3A" w:rsidP="00796CB4">
      <w:pPr>
        <w:jc w:val="both"/>
        <w:rPr>
          <w:sz w:val="22"/>
          <w:szCs w:val="22"/>
          <w:lang w:val="sr-Latn-ME"/>
        </w:rPr>
      </w:pPr>
      <w:r w:rsidRPr="003C2DF2">
        <w:rPr>
          <w:bCs/>
          <w:sz w:val="22"/>
          <w:szCs w:val="22"/>
          <w:lang w:val="sr-Latn-ME"/>
        </w:rPr>
        <w:t xml:space="preserve">Лијек </w:t>
      </w:r>
      <w:r w:rsidR="00B86D6C">
        <w:rPr>
          <w:bCs/>
          <w:sz w:val="22"/>
          <w:szCs w:val="22"/>
          <w:lang w:val="sr-Latn-ME"/>
        </w:rPr>
        <w:t>LEXILIUM</w:t>
      </w:r>
      <w:r w:rsidRPr="003C2DF2">
        <w:rPr>
          <w:bCs/>
          <w:sz w:val="22"/>
          <w:szCs w:val="22"/>
          <w:lang w:val="sr-Latn-ME"/>
        </w:rPr>
        <w:t xml:space="preserve"> </w:t>
      </w:r>
      <w:r w:rsidRPr="003C2DF2">
        <w:rPr>
          <w:sz w:val="22"/>
          <w:szCs w:val="22"/>
          <w:lang w:val="sr-Latn-ME"/>
        </w:rPr>
        <w:t xml:space="preserve">садржи активну </w:t>
      </w:r>
      <w:r w:rsidR="00FF578B" w:rsidRPr="003C2DF2">
        <w:rPr>
          <w:sz w:val="22"/>
          <w:szCs w:val="22"/>
          <w:lang w:val="sr-Latn-ME"/>
        </w:rPr>
        <w:t>супстанцу</w:t>
      </w:r>
      <w:r w:rsidRPr="003C2DF2">
        <w:rPr>
          <w:sz w:val="22"/>
          <w:szCs w:val="22"/>
          <w:lang w:val="sr-Latn-ME"/>
        </w:rPr>
        <w:t xml:space="preserve"> бромазепам, која припада групи љекова познатих као бензодиазепини.</w:t>
      </w:r>
    </w:p>
    <w:p w14:paraId="356CE6D7" w14:textId="61FEAD64" w:rsidR="008C5F3A" w:rsidRPr="003C2DF2" w:rsidRDefault="008C5F3A" w:rsidP="00977576">
      <w:pPr>
        <w:pStyle w:val="Default"/>
        <w:jc w:val="both"/>
        <w:rPr>
          <w:bCs/>
          <w:sz w:val="22"/>
          <w:szCs w:val="22"/>
          <w:highlight w:val="yellow"/>
          <w:lang w:val="sr-Latn-ME"/>
        </w:rPr>
      </w:pPr>
      <w:r w:rsidRPr="003C2DF2">
        <w:rPr>
          <w:sz w:val="22"/>
          <w:szCs w:val="22"/>
          <w:lang w:val="sr-Latn-ME"/>
        </w:rPr>
        <w:t>Л</w:t>
      </w:r>
      <w:r w:rsidR="00FD3DD6" w:rsidRPr="003C2DF2">
        <w:rPr>
          <w:sz w:val="22"/>
          <w:szCs w:val="22"/>
          <w:lang w:val="sr-Latn-ME"/>
        </w:rPr>
        <w:t xml:space="preserve">ијек </w:t>
      </w:r>
      <w:r w:rsidR="00B86D6C">
        <w:rPr>
          <w:bCs/>
          <w:sz w:val="22"/>
          <w:szCs w:val="22"/>
          <w:lang w:val="sr-Latn-ME"/>
        </w:rPr>
        <w:t>LEXILIUM</w:t>
      </w:r>
      <w:r w:rsidRPr="003C2DF2">
        <w:rPr>
          <w:sz w:val="22"/>
          <w:szCs w:val="22"/>
          <w:lang w:val="sr-Latn-ME"/>
        </w:rPr>
        <w:t xml:space="preserve"> </w:t>
      </w:r>
      <w:r w:rsidR="00796CB4" w:rsidRPr="003C2DF2">
        <w:rPr>
          <w:sz w:val="22"/>
          <w:szCs w:val="22"/>
          <w:lang w:val="sr-Latn-ME"/>
        </w:rPr>
        <w:t>се користи код одраслих пацијената у лијечењу тешке анксиозности (веома јак страх или дубока забринутост који утичу на осјећа</w:t>
      </w:r>
      <w:r w:rsidR="00D76866" w:rsidRPr="003C2DF2">
        <w:rPr>
          <w:sz w:val="22"/>
          <w:szCs w:val="22"/>
          <w:lang w:val="sr-Latn-ME"/>
        </w:rPr>
        <w:t>ња</w:t>
      </w:r>
      <w:r w:rsidR="00796CB4" w:rsidRPr="003C2DF2">
        <w:rPr>
          <w:sz w:val="22"/>
          <w:szCs w:val="22"/>
          <w:lang w:val="sr-Latn-ME"/>
        </w:rPr>
        <w:t xml:space="preserve">, расположење, понашање и мишљење). Лијек </w:t>
      </w:r>
      <w:r w:rsidR="00B86D6C">
        <w:rPr>
          <w:bCs/>
          <w:sz w:val="22"/>
          <w:szCs w:val="22"/>
          <w:lang w:val="sr-Latn-ME"/>
        </w:rPr>
        <w:t>LEXILIUM</w:t>
      </w:r>
      <w:r w:rsidR="00796CB4" w:rsidRPr="003C2DF2">
        <w:rPr>
          <w:bCs/>
          <w:sz w:val="22"/>
          <w:szCs w:val="22"/>
          <w:vertAlign w:val="superscript"/>
          <w:lang w:val="sr-Latn-ME"/>
        </w:rPr>
        <w:t xml:space="preserve"> </w:t>
      </w:r>
      <w:r w:rsidR="00796CB4" w:rsidRPr="00977576">
        <w:rPr>
          <w:bCs/>
          <w:sz w:val="22"/>
          <w:szCs w:val="22"/>
          <w:lang w:val="sr-Latn-ME"/>
        </w:rPr>
        <w:t>се прописује на најкраћи могући временски рок.</w:t>
      </w:r>
      <w:r w:rsidR="00796CB4" w:rsidRPr="003C2DF2">
        <w:rPr>
          <w:bCs/>
          <w:sz w:val="22"/>
          <w:szCs w:val="22"/>
          <w:lang w:val="sr-Latn-ME"/>
        </w:rPr>
        <w:t xml:space="preserve"> Уобичајено је да лијечење не траје дуже од 8 до 12 недјеља. </w:t>
      </w:r>
    </w:p>
    <w:p w14:paraId="7D8A75AD" w14:textId="77777777" w:rsidR="001F537D" w:rsidRPr="003C2DF2" w:rsidRDefault="001F537D" w:rsidP="008C5F3A">
      <w:pPr>
        <w:pStyle w:val="Header"/>
        <w:tabs>
          <w:tab w:val="left" w:pos="284"/>
        </w:tabs>
        <w:jc w:val="both"/>
        <w:rPr>
          <w:sz w:val="22"/>
          <w:szCs w:val="22"/>
          <w:lang w:val="sr-Latn-ME"/>
        </w:rPr>
      </w:pPr>
    </w:p>
    <w:p w14:paraId="38DAE8E0" w14:textId="77777777" w:rsidR="008C5F3A" w:rsidRPr="003C2DF2" w:rsidRDefault="008C5F3A" w:rsidP="008C5F3A">
      <w:pPr>
        <w:pStyle w:val="Header"/>
        <w:tabs>
          <w:tab w:val="left" w:pos="284"/>
        </w:tabs>
        <w:jc w:val="both"/>
        <w:rPr>
          <w:sz w:val="22"/>
          <w:szCs w:val="22"/>
          <w:lang w:val="sr-Latn-ME"/>
        </w:rPr>
      </w:pPr>
    </w:p>
    <w:p w14:paraId="4124B2B1" w14:textId="144B5661" w:rsidR="008C5F3A" w:rsidRPr="003C2DF2" w:rsidRDefault="008C5F3A" w:rsidP="008C5F3A">
      <w:pPr>
        <w:pStyle w:val="Header"/>
        <w:tabs>
          <w:tab w:val="left" w:pos="284"/>
        </w:tabs>
        <w:rPr>
          <w:b/>
          <w:bCs/>
          <w:sz w:val="22"/>
          <w:szCs w:val="22"/>
          <w:lang w:val="sr-Latn-ME"/>
        </w:rPr>
      </w:pPr>
      <w:r w:rsidRPr="003C2DF2">
        <w:rPr>
          <w:b/>
          <w:bCs/>
          <w:sz w:val="22"/>
          <w:szCs w:val="22"/>
          <w:lang w:val="sr-Latn-ME"/>
        </w:rPr>
        <w:t xml:space="preserve">2. ШТА </w:t>
      </w:r>
      <w:r w:rsidRPr="003C2DF2">
        <w:rPr>
          <w:b/>
          <w:bCs/>
          <w:caps/>
          <w:sz w:val="22"/>
          <w:szCs w:val="22"/>
          <w:lang w:val="sr-Latn-ME"/>
        </w:rPr>
        <w:t xml:space="preserve">треба </w:t>
      </w:r>
      <w:r w:rsidRPr="003C2DF2">
        <w:rPr>
          <w:b/>
          <w:bCs/>
          <w:sz w:val="22"/>
          <w:szCs w:val="22"/>
          <w:lang w:val="sr-Latn-ME"/>
        </w:rPr>
        <w:t xml:space="preserve">ДА </w:t>
      </w:r>
      <w:r w:rsidRPr="003C2DF2">
        <w:rPr>
          <w:b/>
          <w:bCs/>
          <w:caps/>
          <w:sz w:val="22"/>
          <w:szCs w:val="22"/>
          <w:lang w:val="sr-Latn-ME"/>
        </w:rPr>
        <w:t xml:space="preserve">знате </w:t>
      </w:r>
      <w:r w:rsidRPr="003C2DF2">
        <w:rPr>
          <w:b/>
          <w:bCs/>
          <w:sz w:val="22"/>
          <w:szCs w:val="22"/>
          <w:lang w:val="sr-Latn-ME"/>
        </w:rPr>
        <w:t xml:space="preserve">ПРИЈЕ </w:t>
      </w:r>
      <w:r w:rsidRPr="003C2DF2">
        <w:rPr>
          <w:b/>
          <w:bCs/>
          <w:caps/>
          <w:sz w:val="22"/>
          <w:szCs w:val="22"/>
          <w:lang w:val="sr-Latn-ME"/>
        </w:rPr>
        <w:t xml:space="preserve">него што узмете </w:t>
      </w:r>
      <w:r w:rsidRPr="003C2DF2">
        <w:rPr>
          <w:b/>
          <w:bCs/>
          <w:sz w:val="22"/>
          <w:szCs w:val="22"/>
          <w:lang w:val="sr-Latn-ME"/>
        </w:rPr>
        <w:t xml:space="preserve">ЛИЈЕК </w:t>
      </w:r>
      <w:r w:rsidR="00B86D6C">
        <w:rPr>
          <w:b/>
          <w:bCs/>
          <w:sz w:val="22"/>
          <w:szCs w:val="22"/>
          <w:lang w:val="sr-Latn-ME"/>
        </w:rPr>
        <w:t>LEXILIUM</w:t>
      </w:r>
    </w:p>
    <w:p w14:paraId="37E7F78F" w14:textId="77777777" w:rsidR="008C5F3A" w:rsidRPr="003C2DF2" w:rsidRDefault="008C5F3A" w:rsidP="008C5F3A">
      <w:pPr>
        <w:pStyle w:val="Heading6"/>
        <w:spacing w:before="0" w:after="0"/>
        <w:rPr>
          <w:rFonts w:ascii="Times New Roman" w:hAnsi="Times New Roman" w:cs="Times New Roman"/>
          <w:szCs w:val="22"/>
          <w:lang w:val="sr-Latn-ME"/>
        </w:rPr>
      </w:pPr>
    </w:p>
    <w:p w14:paraId="5910F8D2" w14:textId="382BFE0C" w:rsidR="008C5F3A" w:rsidRPr="003C2DF2" w:rsidRDefault="008C5F3A" w:rsidP="008C5F3A">
      <w:pPr>
        <w:pStyle w:val="Heading6"/>
        <w:spacing w:before="0" w:after="0"/>
        <w:rPr>
          <w:rFonts w:ascii="Times New Roman" w:hAnsi="Times New Roman" w:cs="Times New Roman"/>
          <w:bCs/>
          <w:szCs w:val="22"/>
          <w:lang w:val="sr-Latn-ME"/>
        </w:rPr>
      </w:pPr>
      <w:r w:rsidRPr="003C2DF2">
        <w:rPr>
          <w:rFonts w:ascii="Times New Roman" w:hAnsi="Times New Roman" w:cs="Times New Roman"/>
          <w:szCs w:val="22"/>
          <w:lang w:val="sr-Latn-ME"/>
        </w:rPr>
        <w:t xml:space="preserve">Лијек </w:t>
      </w:r>
      <w:r w:rsidR="00B86D6C">
        <w:rPr>
          <w:rFonts w:ascii="Times New Roman" w:hAnsi="Times New Roman" w:cs="Times New Roman"/>
          <w:bCs/>
          <w:szCs w:val="22"/>
          <w:lang w:val="sr-Latn-ME"/>
        </w:rPr>
        <w:t>LEXILIUM</w:t>
      </w:r>
      <w:r w:rsidRPr="003C2DF2">
        <w:rPr>
          <w:rFonts w:ascii="Times New Roman" w:hAnsi="Times New Roman" w:cs="Times New Roman"/>
          <w:b w:val="0"/>
          <w:bCs/>
          <w:szCs w:val="22"/>
          <w:vertAlign w:val="superscript"/>
          <w:lang w:val="sr-Latn-ME"/>
        </w:rPr>
        <w:t xml:space="preserve"> </w:t>
      </w:r>
      <w:r w:rsidRPr="003C2DF2">
        <w:rPr>
          <w:rFonts w:ascii="Times New Roman" w:hAnsi="Times New Roman" w:cs="Times New Roman"/>
          <w:bCs/>
          <w:iCs/>
          <w:szCs w:val="22"/>
          <w:lang w:val="sr-Latn-ME"/>
        </w:rPr>
        <w:t>не смијете користити:</w:t>
      </w:r>
    </w:p>
    <w:p w14:paraId="7B268240" w14:textId="1D0831A7" w:rsidR="008C5F3A" w:rsidRPr="003C2DF2" w:rsidRDefault="008C5F3A" w:rsidP="00977576">
      <w:pPr>
        <w:pStyle w:val="BodyText3"/>
        <w:numPr>
          <w:ilvl w:val="0"/>
          <w:numId w:val="49"/>
        </w:numPr>
        <w:tabs>
          <w:tab w:val="clear" w:pos="284"/>
        </w:tabs>
        <w:spacing w:after="0"/>
        <w:ind w:left="426" w:hanging="284"/>
        <w:rPr>
          <w:rFonts w:ascii="Times New Roman" w:hAnsi="Times New Roman"/>
          <w:sz w:val="22"/>
          <w:szCs w:val="22"/>
          <w:lang w:val="sr-Latn-ME"/>
        </w:rPr>
      </w:pPr>
      <w:r w:rsidRPr="003C2DF2">
        <w:rPr>
          <w:rFonts w:ascii="Times New Roman" w:hAnsi="Times New Roman"/>
          <w:sz w:val="22"/>
          <w:szCs w:val="22"/>
          <w:lang w:val="sr-Latn-ME"/>
        </w:rPr>
        <w:t xml:space="preserve">ако сте алергични на групу љекова која се назива бензодазепини, на </w:t>
      </w:r>
      <w:r w:rsidR="00796CB4" w:rsidRPr="003C2DF2">
        <w:rPr>
          <w:rFonts w:ascii="Times New Roman" w:hAnsi="Times New Roman"/>
          <w:sz w:val="22"/>
          <w:szCs w:val="22"/>
          <w:lang w:val="sr-Latn-ME"/>
        </w:rPr>
        <w:t>бромазепам</w:t>
      </w:r>
      <w:r w:rsidRPr="003C2DF2">
        <w:rPr>
          <w:rFonts w:ascii="Times New Roman" w:hAnsi="Times New Roman"/>
          <w:sz w:val="22"/>
          <w:szCs w:val="22"/>
          <w:lang w:val="sr-Latn-ME"/>
        </w:rPr>
        <w:t xml:space="preserve"> или на неки други састојак овог лијека (наведен у дијелу 6);</w:t>
      </w:r>
    </w:p>
    <w:p w14:paraId="0F5FDC05" w14:textId="15D90F9C" w:rsidR="008C5F3A" w:rsidRPr="003C2DF2" w:rsidRDefault="008C5F3A" w:rsidP="00977576">
      <w:pPr>
        <w:pStyle w:val="BodyText3"/>
        <w:numPr>
          <w:ilvl w:val="0"/>
          <w:numId w:val="49"/>
        </w:numPr>
        <w:tabs>
          <w:tab w:val="clear" w:pos="284"/>
        </w:tabs>
        <w:spacing w:after="0"/>
        <w:ind w:left="426" w:hanging="284"/>
        <w:rPr>
          <w:rFonts w:ascii="Times New Roman" w:hAnsi="Times New Roman"/>
          <w:sz w:val="22"/>
          <w:szCs w:val="22"/>
          <w:lang w:val="sr-Latn-ME"/>
        </w:rPr>
      </w:pPr>
      <w:r w:rsidRPr="003C2DF2">
        <w:rPr>
          <w:rFonts w:ascii="Times New Roman" w:hAnsi="Times New Roman"/>
          <w:sz w:val="22"/>
          <w:szCs w:val="22"/>
          <w:lang w:val="sr-Latn-ME"/>
        </w:rPr>
        <w:t>ако имате болест миастенију гравис (тешка слабост</w:t>
      </w:r>
      <w:r w:rsidR="00796CB4" w:rsidRPr="003C2DF2">
        <w:rPr>
          <w:rFonts w:ascii="Times New Roman" w:hAnsi="Times New Roman"/>
          <w:sz w:val="22"/>
          <w:szCs w:val="22"/>
          <w:lang w:val="sr-Latn-ME"/>
        </w:rPr>
        <w:t xml:space="preserve"> и брзо умарање</w:t>
      </w:r>
      <w:r w:rsidRPr="003C2DF2">
        <w:rPr>
          <w:rFonts w:ascii="Times New Roman" w:hAnsi="Times New Roman"/>
          <w:sz w:val="22"/>
          <w:szCs w:val="22"/>
          <w:lang w:val="sr-Latn-ME"/>
        </w:rPr>
        <w:t xml:space="preserve"> мишића);</w:t>
      </w:r>
    </w:p>
    <w:p w14:paraId="6B886E93" w14:textId="77777777" w:rsidR="008C5F3A" w:rsidRPr="003C2DF2" w:rsidRDefault="008C5F3A" w:rsidP="00977576">
      <w:pPr>
        <w:pStyle w:val="BodyText3"/>
        <w:numPr>
          <w:ilvl w:val="0"/>
          <w:numId w:val="49"/>
        </w:numPr>
        <w:tabs>
          <w:tab w:val="clear" w:pos="284"/>
        </w:tabs>
        <w:spacing w:after="0"/>
        <w:ind w:left="426" w:hanging="284"/>
        <w:rPr>
          <w:rFonts w:ascii="Times New Roman" w:hAnsi="Times New Roman"/>
          <w:sz w:val="22"/>
          <w:szCs w:val="22"/>
          <w:lang w:val="sr-Latn-ME"/>
        </w:rPr>
      </w:pPr>
      <w:r w:rsidRPr="003C2DF2">
        <w:rPr>
          <w:rFonts w:ascii="Times New Roman" w:hAnsi="Times New Roman"/>
          <w:sz w:val="22"/>
          <w:szCs w:val="22"/>
          <w:lang w:val="sr-Latn-ME"/>
        </w:rPr>
        <w:t>ако имате тешку респираторну инсуфицијенцију (тежак поремећај дисања);</w:t>
      </w:r>
    </w:p>
    <w:p w14:paraId="6C06F788" w14:textId="77777777" w:rsidR="008C5F3A" w:rsidRPr="003C2DF2" w:rsidRDefault="008C5F3A" w:rsidP="00977576">
      <w:pPr>
        <w:pStyle w:val="BodyText3"/>
        <w:numPr>
          <w:ilvl w:val="0"/>
          <w:numId w:val="49"/>
        </w:numPr>
        <w:tabs>
          <w:tab w:val="clear" w:pos="284"/>
        </w:tabs>
        <w:spacing w:after="0"/>
        <w:ind w:left="426" w:hanging="284"/>
        <w:rPr>
          <w:rFonts w:ascii="Times New Roman" w:hAnsi="Times New Roman"/>
          <w:sz w:val="22"/>
          <w:szCs w:val="22"/>
          <w:lang w:val="sr-Latn-ME"/>
        </w:rPr>
      </w:pPr>
      <w:r w:rsidRPr="003C2DF2">
        <w:rPr>
          <w:rFonts w:ascii="Times New Roman" w:hAnsi="Times New Roman"/>
          <w:sz w:val="22"/>
          <w:szCs w:val="22"/>
          <w:lang w:val="sr-Latn-ME"/>
        </w:rPr>
        <w:t>ако имате тешко оштећење функције јетре;</w:t>
      </w:r>
    </w:p>
    <w:p w14:paraId="62531F9B" w14:textId="77777777" w:rsidR="008C5F3A" w:rsidRPr="003C2DF2" w:rsidRDefault="008C5F3A" w:rsidP="00977576">
      <w:pPr>
        <w:pStyle w:val="BodyText3"/>
        <w:numPr>
          <w:ilvl w:val="0"/>
          <w:numId w:val="49"/>
        </w:numPr>
        <w:tabs>
          <w:tab w:val="clear" w:pos="284"/>
        </w:tabs>
        <w:spacing w:after="0"/>
        <w:ind w:left="426" w:hanging="284"/>
        <w:rPr>
          <w:rFonts w:ascii="Times New Roman" w:hAnsi="Times New Roman"/>
          <w:sz w:val="22"/>
          <w:szCs w:val="22"/>
          <w:lang w:val="sr-Latn-ME"/>
        </w:rPr>
      </w:pPr>
      <w:r w:rsidRPr="003C2DF2">
        <w:rPr>
          <w:rFonts w:ascii="Times New Roman" w:hAnsi="Times New Roman"/>
          <w:sz w:val="22"/>
          <w:szCs w:val="22"/>
          <w:lang w:val="sr-Latn-ME"/>
        </w:rPr>
        <w:t>ако имате проблема са дисањем за вријеме спавања (</w:t>
      </w:r>
      <w:r w:rsidRPr="003C2DF2">
        <w:rPr>
          <w:rFonts w:ascii="Times New Roman" w:hAnsi="Times New Roman"/>
          <w:i/>
          <w:sz w:val="22"/>
          <w:szCs w:val="22"/>
          <w:lang w:val="sr-Latn-ME"/>
        </w:rPr>
        <w:t>sleep apnea</w:t>
      </w:r>
      <w:r w:rsidRPr="003C2DF2">
        <w:rPr>
          <w:rFonts w:ascii="Times New Roman" w:hAnsi="Times New Roman"/>
          <w:sz w:val="22"/>
          <w:szCs w:val="22"/>
          <w:lang w:val="sr-Latn-ME"/>
        </w:rPr>
        <w:t xml:space="preserve"> синдром).</w:t>
      </w:r>
    </w:p>
    <w:p w14:paraId="29F0593F" w14:textId="77777777" w:rsidR="008C5F3A" w:rsidRPr="003C2DF2" w:rsidRDefault="008C5F3A" w:rsidP="008C5F3A">
      <w:pPr>
        <w:pStyle w:val="Header"/>
        <w:tabs>
          <w:tab w:val="left" w:pos="284"/>
        </w:tabs>
        <w:rPr>
          <w:sz w:val="22"/>
          <w:szCs w:val="22"/>
          <w:lang w:val="sr-Latn-ME"/>
        </w:rPr>
      </w:pPr>
    </w:p>
    <w:p w14:paraId="049C9ADC" w14:textId="28B38B53" w:rsidR="002256AD" w:rsidRPr="003C2DF2" w:rsidRDefault="00796CB4" w:rsidP="00977576">
      <w:pPr>
        <w:pStyle w:val="Header"/>
        <w:tabs>
          <w:tab w:val="left" w:pos="284"/>
        </w:tabs>
        <w:jc w:val="both"/>
        <w:rPr>
          <w:sz w:val="22"/>
          <w:szCs w:val="22"/>
          <w:lang w:val="sr-Latn-ME"/>
        </w:rPr>
      </w:pPr>
      <w:r w:rsidRPr="003C2DF2">
        <w:rPr>
          <w:sz w:val="22"/>
          <w:szCs w:val="22"/>
          <w:lang w:val="sr-Latn-ME"/>
        </w:rPr>
        <w:t xml:space="preserve">Немојте узимати лијек </w:t>
      </w:r>
      <w:r w:rsidR="00B86D6C">
        <w:rPr>
          <w:bCs/>
          <w:sz w:val="22"/>
          <w:szCs w:val="22"/>
          <w:lang w:val="sr-Latn-ME"/>
        </w:rPr>
        <w:t>LEXILIUM</w:t>
      </w:r>
      <w:r w:rsidRPr="003C2DF2">
        <w:rPr>
          <w:bCs/>
          <w:sz w:val="22"/>
          <w:szCs w:val="22"/>
          <w:vertAlign w:val="superscript"/>
          <w:lang w:val="sr-Latn-ME"/>
        </w:rPr>
        <w:t xml:space="preserve"> </w:t>
      </w:r>
      <w:r w:rsidRPr="003C2DF2">
        <w:rPr>
          <w:bCs/>
          <w:sz w:val="22"/>
          <w:szCs w:val="22"/>
          <w:lang w:val="sr-Latn-ME"/>
        </w:rPr>
        <w:t xml:space="preserve">ако се било што од наведеног односи на Вас. Ако нијесте сигурни, посавјетујте се са љекаром или фармацеутом прије примјене лијека </w:t>
      </w:r>
      <w:r w:rsidR="00B86D6C">
        <w:rPr>
          <w:bCs/>
          <w:sz w:val="22"/>
          <w:szCs w:val="22"/>
          <w:lang w:val="sr-Latn-ME"/>
        </w:rPr>
        <w:t>LEXILIUM</w:t>
      </w:r>
      <w:r w:rsidRPr="003C2DF2">
        <w:rPr>
          <w:bCs/>
          <w:sz w:val="22"/>
          <w:szCs w:val="22"/>
          <w:lang w:val="sr-Latn-ME"/>
        </w:rPr>
        <w:t>.</w:t>
      </w:r>
    </w:p>
    <w:p w14:paraId="06ED9CA7" w14:textId="77777777" w:rsidR="002256AD" w:rsidRPr="003C2DF2" w:rsidRDefault="002256AD" w:rsidP="008C5F3A">
      <w:pPr>
        <w:pStyle w:val="Header"/>
        <w:tabs>
          <w:tab w:val="left" w:pos="284"/>
        </w:tabs>
        <w:rPr>
          <w:sz w:val="22"/>
          <w:szCs w:val="22"/>
          <w:lang w:val="sr-Latn-ME"/>
        </w:rPr>
      </w:pPr>
    </w:p>
    <w:p w14:paraId="649F6505" w14:textId="77E02D32" w:rsidR="002256AD" w:rsidRPr="003C2DF2" w:rsidRDefault="00796CB4" w:rsidP="002256AD">
      <w:pPr>
        <w:pStyle w:val="Header"/>
        <w:tabs>
          <w:tab w:val="left" w:pos="284"/>
        </w:tabs>
        <w:rPr>
          <w:sz w:val="22"/>
          <w:szCs w:val="22"/>
          <w:lang w:val="sr-Latn-ME"/>
        </w:rPr>
      </w:pPr>
      <w:r w:rsidRPr="003C2DF2">
        <w:rPr>
          <w:b/>
          <w:bCs/>
          <w:sz w:val="22"/>
          <w:szCs w:val="22"/>
          <w:lang w:val="sr-Latn-ME"/>
        </w:rPr>
        <w:t>Дјеца</w:t>
      </w:r>
    </w:p>
    <w:p w14:paraId="51F34D0D" w14:textId="724A88A2" w:rsidR="008C5F3A" w:rsidRPr="003C2DF2" w:rsidRDefault="00796CB4" w:rsidP="002256AD">
      <w:pPr>
        <w:pStyle w:val="Default"/>
        <w:rPr>
          <w:sz w:val="22"/>
          <w:szCs w:val="22"/>
          <w:lang w:val="sr-Latn-ME"/>
        </w:rPr>
      </w:pPr>
      <w:r w:rsidRPr="003C2DF2">
        <w:rPr>
          <w:sz w:val="22"/>
          <w:szCs w:val="22"/>
          <w:lang w:val="sr-Latn-ME"/>
        </w:rPr>
        <w:t>Лијек</w:t>
      </w:r>
      <w:r w:rsidRPr="003C2DF2">
        <w:rPr>
          <w:bCs/>
          <w:sz w:val="22"/>
          <w:szCs w:val="22"/>
          <w:lang w:val="sr-Latn-ME"/>
        </w:rPr>
        <w:t xml:space="preserve"> </w:t>
      </w:r>
      <w:r w:rsidR="00B86D6C">
        <w:rPr>
          <w:bCs/>
          <w:sz w:val="22"/>
          <w:szCs w:val="22"/>
          <w:lang w:val="sr-Latn-ME"/>
        </w:rPr>
        <w:t>LEXILIUM</w:t>
      </w:r>
      <w:r w:rsidRPr="003C2DF2">
        <w:rPr>
          <w:sz w:val="22"/>
          <w:szCs w:val="22"/>
          <w:lang w:val="sr-Latn-ME"/>
        </w:rPr>
        <w:t xml:space="preserve"> </w:t>
      </w:r>
      <w:r w:rsidR="008C5F3A" w:rsidRPr="003C2DF2">
        <w:rPr>
          <w:sz w:val="22"/>
          <w:szCs w:val="22"/>
          <w:lang w:val="sr-Latn-ME"/>
        </w:rPr>
        <w:t xml:space="preserve">се не смије </w:t>
      </w:r>
      <w:r w:rsidR="00FE66E6" w:rsidRPr="003C2DF2">
        <w:rPr>
          <w:sz w:val="22"/>
          <w:szCs w:val="22"/>
          <w:lang w:val="sr-Latn-ME"/>
        </w:rPr>
        <w:t>примјењивати код</w:t>
      </w:r>
      <w:r w:rsidR="002256AD" w:rsidRPr="003C2DF2">
        <w:rPr>
          <w:sz w:val="22"/>
          <w:szCs w:val="22"/>
          <w:lang w:val="sr-Latn-ME"/>
        </w:rPr>
        <w:t xml:space="preserve"> </w:t>
      </w:r>
      <w:r w:rsidR="008C5F3A" w:rsidRPr="003C2DF2">
        <w:rPr>
          <w:sz w:val="22"/>
          <w:szCs w:val="22"/>
          <w:lang w:val="sr-Latn-ME"/>
        </w:rPr>
        <w:t>дјец</w:t>
      </w:r>
      <w:r w:rsidR="00FE66E6" w:rsidRPr="003C2DF2">
        <w:rPr>
          <w:sz w:val="22"/>
          <w:szCs w:val="22"/>
          <w:lang w:val="sr-Latn-ME"/>
        </w:rPr>
        <w:t>е</w:t>
      </w:r>
      <w:r w:rsidR="002256AD" w:rsidRPr="003C2DF2">
        <w:rPr>
          <w:sz w:val="22"/>
          <w:szCs w:val="22"/>
          <w:lang w:val="sr-Latn-ME"/>
        </w:rPr>
        <w:t xml:space="preserve"> </w:t>
      </w:r>
      <w:r w:rsidR="00FE66E6" w:rsidRPr="00977576">
        <w:rPr>
          <w:sz w:val="22"/>
          <w:szCs w:val="22"/>
          <w:lang w:val="sr-Latn-ME"/>
        </w:rPr>
        <w:t>млађе од 12 година</w:t>
      </w:r>
      <w:r w:rsidR="008C5F3A" w:rsidRPr="003C2DF2">
        <w:rPr>
          <w:sz w:val="22"/>
          <w:szCs w:val="22"/>
          <w:lang w:val="sr-Latn-ME"/>
        </w:rPr>
        <w:t>.</w:t>
      </w:r>
    </w:p>
    <w:p w14:paraId="7DDFDC90" w14:textId="77777777" w:rsidR="008C5F3A" w:rsidRPr="003C2DF2" w:rsidRDefault="008C5F3A" w:rsidP="008C5F3A">
      <w:pPr>
        <w:pStyle w:val="BodyText3"/>
        <w:spacing w:after="0"/>
        <w:rPr>
          <w:rFonts w:ascii="Times New Roman" w:hAnsi="Times New Roman"/>
          <w:b/>
          <w:sz w:val="22"/>
          <w:szCs w:val="22"/>
          <w:lang w:val="sr-Latn-ME"/>
        </w:rPr>
      </w:pPr>
    </w:p>
    <w:p w14:paraId="101D6F49" w14:textId="77777777" w:rsidR="008C5F3A" w:rsidRPr="003C2DF2" w:rsidRDefault="008C5F3A" w:rsidP="008C5F3A">
      <w:pPr>
        <w:pStyle w:val="Header"/>
        <w:tabs>
          <w:tab w:val="left" w:pos="284"/>
        </w:tabs>
        <w:rPr>
          <w:b/>
          <w:bCs/>
          <w:sz w:val="22"/>
          <w:szCs w:val="22"/>
          <w:lang w:val="sr-Latn-ME"/>
        </w:rPr>
      </w:pPr>
      <w:r w:rsidRPr="003C2DF2">
        <w:rPr>
          <w:b/>
          <w:bCs/>
          <w:sz w:val="22"/>
          <w:szCs w:val="22"/>
          <w:lang w:val="sr-Latn-ME"/>
        </w:rPr>
        <w:t>Упо</w:t>
      </w:r>
      <w:r w:rsidR="00FD3DD6" w:rsidRPr="003C2DF2">
        <w:rPr>
          <w:b/>
          <w:bCs/>
          <w:sz w:val="22"/>
          <w:szCs w:val="22"/>
          <w:lang w:val="sr-Latn-ME"/>
        </w:rPr>
        <w:t>з</w:t>
      </w:r>
      <w:r w:rsidRPr="003C2DF2">
        <w:rPr>
          <w:b/>
          <w:bCs/>
          <w:sz w:val="22"/>
          <w:szCs w:val="22"/>
          <w:lang w:val="sr-Latn-ME"/>
        </w:rPr>
        <w:t>орења и мјере опреза:</w:t>
      </w:r>
    </w:p>
    <w:p w14:paraId="5442F772" w14:textId="3AC1B72C" w:rsidR="008C5F3A" w:rsidRPr="003C2DF2" w:rsidRDefault="008C5F3A" w:rsidP="008C5F3A">
      <w:pPr>
        <w:rPr>
          <w:sz w:val="22"/>
          <w:szCs w:val="22"/>
          <w:lang w:val="sr-Latn-ME"/>
        </w:rPr>
      </w:pPr>
      <w:r w:rsidRPr="003C2DF2">
        <w:rPr>
          <w:sz w:val="22"/>
          <w:szCs w:val="22"/>
          <w:lang w:val="sr-Latn-ME"/>
        </w:rPr>
        <w:t>Разговарајте са својим ље</w:t>
      </w:r>
      <w:r w:rsidR="00BD417F" w:rsidRPr="003C2DF2">
        <w:rPr>
          <w:sz w:val="22"/>
          <w:szCs w:val="22"/>
          <w:lang w:val="sr-Latn-ME"/>
        </w:rPr>
        <w:t>каром или фармацеутом пр</w:t>
      </w:r>
      <w:r w:rsidR="00FD3DD6" w:rsidRPr="003C2DF2">
        <w:rPr>
          <w:sz w:val="22"/>
          <w:szCs w:val="22"/>
          <w:lang w:val="sr-Latn-ME"/>
        </w:rPr>
        <w:t>иј</w:t>
      </w:r>
      <w:r w:rsidR="00BD417F" w:rsidRPr="003C2DF2">
        <w:rPr>
          <w:sz w:val="22"/>
          <w:szCs w:val="22"/>
          <w:lang w:val="sr-Latn-ME"/>
        </w:rPr>
        <w:t xml:space="preserve">е него што узмете лијек </w:t>
      </w:r>
      <w:r w:rsidR="00B86D6C">
        <w:rPr>
          <w:bCs/>
          <w:sz w:val="22"/>
          <w:szCs w:val="22"/>
          <w:lang w:val="sr-Latn-ME"/>
        </w:rPr>
        <w:t>LEXILIUM</w:t>
      </w:r>
      <w:r w:rsidR="00BD417F" w:rsidRPr="003C2DF2">
        <w:rPr>
          <w:bCs/>
          <w:sz w:val="22"/>
          <w:szCs w:val="22"/>
          <w:lang w:val="sr-Latn-ME"/>
        </w:rPr>
        <w:t>:</w:t>
      </w:r>
    </w:p>
    <w:p w14:paraId="281BA589"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ако имате болести бубрега;</w:t>
      </w:r>
    </w:p>
    <w:p w14:paraId="47AA396F"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ако имате болести јетре;</w:t>
      </w:r>
    </w:p>
    <w:p w14:paraId="686A27CC"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ако имате озбиљних проблема са дисањем или болест плућа;</w:t>
      </w:r>
    </w:p>
    <w:p w14:paraId="4B859A18"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ако имате душевне поремећаје или поремећаје расположења (нпр. депресија, психоза);</w:t>
      </w:r>
    </w:p>
    <w:p w14:paraId="5F757484"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 xml:space="preserve">ако редовно користите алкохол или сте склони злоупотреби дрога/љекова. Њихова истовремена примјена са бромазепамом може појачати његов седативни ефекат и може довести до тешког поремећаја дисања и затајења срца;  </w:t>
      </w:r>
    </w:p>
    <w:p w14:paraId="3803D813" w14:textId="3068B679"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ако сте пре</w:t>
      </w:r>
      <w:r w:rsidR="00D76866" w:rsidRPr="003C2DF2">
        <w:rPr>
          <w:rFonts w:ascii="Times New Roman" w:hAnsi="Times New Roman"/>
          <w:sz w:val="22"/>
          <w:szCs w:val="22"/>
          <w:lang w:val="sr-Latn-ME"/>
        </w:rPr>
        <w:t>т</w:t>
      </w:r>
      <w:r w:rsidRPr="003C2DF2">
        <w:rPr>
          <w:rFonts w:ascii="Times New Roman" w:hAnsi="Times New Roman"/>
          <w:sz w:val="22"/>
          <w:szCs w:val="22"/>
          <w:lang w:val="sr-Latn-ME"/>
        </w:rPr>
        <w:t xml:space="preserve">ходно имали проблема са злоупотребом алкохола или дрога; </w:t>
      </w:r>
    </w:p>
    <w:p w14:paraId="06852EDE" w14:textId="14BCEE76"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ако узимате љекове који се зову барбитурати или друге љекове који дјелују као депресори централног нер</w:t>
      </w:r>
      <w:r w:rsidR="00D76866" w:rsidRPr="003C2DF2">
        <w:rPr>
          <w:rFonts w:ascii="Times New Roman" w:hAnsi="Times New Roman"/>
          <w:sz w:val="22"/>
          <w:szCs w:val="22"/>
          <w:lang w:val="sr-Latn-ME"/>
        </w:rPr>
        <w:t>в</w:t>
      </w:r>
      <w:r w:rsidRPr="003C2DF2">
        <w:rPr>
          <w:rFonts w:ascii="Times New Roman" w:hAnsi="Times New Roman"/>
          <w:sz w:val="22"/>
          <w:szCs w:val="22"/>
          <w:lang w:val="sr-Latn-ME"/>
        </w:rPr>
        <w:t>ног система.</w:t>
      </w:r>
    </w:p>
    <w:p w14:paraId="2F14EBAD" w14:textId="3163CCA5" w:rsidR="00FF578B" w:rsidRPr="003C2DF2" w:rsidRDefault="00FF578B" w:rsidP="00977576">
      <w:pPr>
        <w:pStyle w:val="ListParagraph"/>
        <w:autoSpaceDE w:val="0"/>
        <w:autoSpaceDN w:val="0"/>
        <w:adjustRightInd w:val="0"/>
        <w:ind w:left="0"/>
        <w:jc w:val="both"/>
        <w:rPr>
          <w:sz w:val="22"/>
          <w:szCs w:val="22"/>
          <w:lang w:val="sr-Latn-ME"/>
        </w:rPr>
      </w:pPr>
    </w:p>
    <w:p w14:paraId="5CAEA9C9" w14:textId="2A0FBE4F" w:rsidR="00FF578B" w:rsidRPr="00977576" w:rsidRDefault="00FF578B" w:rsidP="00977576">
      <w:pPr>
        <w:pStyle w:val="ListParagraph"/>
        <w:autoSpaceDE w:val="0"/>
        <w:autoSpaceDN w:val="0"/>
        <w:adjustRightInd w:val="0"/>
        <w:ind w:left="0"/>
        <w:jc w:val="both"/>
        <w:rPr>
          <w:sz w:val="22"/>
          <w:szCs w:val="22"/>
          <w:lang w:val="sr-Latn-ME"/>
        </w:rPr>
      </w:pPr>
      <w:r w:rsidRPr="003C2DF2">
        <w:rPr>
          <w:sz w:val="22"/>
          <w:szCs w:val="22"/>
          <w:lang w:val="sr-Latn-ME"/>
        </w:rPr>
        <w:t>Посебан опрез је нео</w:t>
      </w:r>
      <w:r w:rsidR="001C2312" w:rsidRPr="003C2DF2">
        <w:rPr>
          <w:sz w:val="22"/>
          <w:szCs w:val="22"/>
          <w:lang w:val="sr-Latn-ME"/>
        </w:rPr>
        <w:t>пходан код старијих и исцрпљених</w:t>
      </w:r>
      <w:r w:rsidRPr="003C2DF2">
        <w:rPr>
          <w:sz w:val="22"/>
          <w:szCs w:val="22"/>
          <w:lang w:val="sr-Latn-ME"/>
        </w:rPr>
        <w:t xml:space="preserve"> пацијената</w:t>
      </w:r>
    </w:p>
    <w:p w14:paraId="3E63A595" w14:textId="77777777" w:rsidR="008C5F3A" w:rsidRPr="003C2DF2" w:rsidRDefault="008C5F3A" w:rsidP="008C5F3A">
      <w:pPr>
        <w:autoSpaceDE w:val="0"/>
        <w:autoSpaceDN w:val="0"/>
        <w:adjustRightInd w:val="0"/>
        <w:jc w:val="both"/>
        <w:rPr>
          <w:sz w:val="22"/>
          <w:szCs w:val="22"/>
          <w:lang w:val="sr-Latn-ME"/>
        </w:rPr>
      </w:pPr>
    </w:p>
    <w:p w14:paraId="0FD4220B" w14:textId="03A64749" w:rsidR="008C5F3A" w:rsidRPr="003C2DF2" w:rsidRDefault="008C5F3A" w:rsidP="008C5F3A">
      <w:pPr>
        <w:jc w:val="both"/>
        <w:rPr>
          <w:sz w:val="22"/>
          <w:szCs w:val="22"/>
          <w:lang w:val="sr-Latn-ME"/>
        </w:rPr>
      </w:pPr>
      <w:r w:rsidRPr="003C2DF2">
        <w:rPr>
          <w:sz w:val="22"/>
          <w:szCs w:val="22"/>
          <w:lang w:val="sr-Latn-ME"/>
        </w:rPr>
        <w:t xml:space="preserve">Уколико нијесте сигурни да ли се нешто од горе наведеног односи на Вас, посавјетујте се са својим љекаром или фармацеутом прије примјене лијека </w:t>
      </w:r>
      <w:r w:rsidR="00B86D6C">
        <w:rPr>
          <w:sz w:val="22"/>
          <w:szCs w:val="22"/>
          <w:lang w:val="sr-Latn-ME"/>
        </w:rPr>
        <w:t>LEXILIUM</w:t>
      </w:r>
      <w:r w:rsidRPr="003C2DF2">
        <w:rPr>
          <w:sz w:val="22"/>
          <w:szCs w:val="22"/>
          <w:lang w:val="sr-Latn-ME"/>
        </w:rPr>
        <w:t>.</w:t>
      </w:r>
    </w:p>
    <w:p w14:paraId="582ABC76" w14:textId="77777777" w:rsidR="008C5F3A" w:rsidRPr="003C2DF2" w:rsidRDefault="008C5F3A" w:rsidP="008C5F3A">
      <w:pPr>
        <w:pStyle w:val="Header"/>
        <w:tabs>
          <w:tab w:val="left" w:pos="284"/>
        </w:tabs>
        <w:rPr>
          <w:sz w:val="22"/>
          <w:szCs w:val="22"/>
          <w:lang w:val="sr-Latn-ME"/>
        </w:rPr>
      </w:pPr>
    </w:p>
    <w:p w14:paraId="7A8CEB1B" w14:textId="56A23FDF" w:rsidR="008C5F3A" w:rsidRPr="003C2DF2" w:rsidRDefault="008C5F3A" w:rsidP="008C5F3A">
      <w:pPr>
        <w:pStyle w:val="Header"/>
        <w:tabs>
          <w:tab w:val="left" w:pos="284"/>
        </w:tabs>
        <w:rPr>
          <w:b/>
          <w:bCs/>
          <w:sz w:val="22"/>
          <w:szCs w:val="22"/>
          <w:lang w:val="sr-Latn-ME"/>
        </w:rPr>
      </w:pPr>
      <w:r w:rsidRPr="003C2DF2">
        <w:rPr>
          <w:b/>
          <w:bCs/>
          <w:sz w:val="22"/>
          <w:szCs w:val="22"/>
          <w:lang w:val="sr-Latn-ME"/>
        </w:rPr>
        <w:t>Примјена других љекова</w:t>
      </w:r>
    </w:p>
    <w:p w14:paraId="2979296D" w14:textId="77777777" w:rsidR="00FF578B" w:rsidRPr="003C2DF2" w:rsidRDefault="00FF578B" w:rsidP="008C5F3A">
      <w:pPr>
        <w:pStyle w:val="Header"/>
        <w:tabs>
          <w:tab w:val="left" w:pos="284"/>
        </w:tabs>
        <w:rPr>
          <w:b/>
          <w:sz w:val="22"/>
          <w:szCs w:val="22"/>
          <w:lang w:val="sr-Latn-ME"/>
        </w:rPr>
      </w:pPr>
    </w:p>
    <w:p w14:paraId="0B246EC3" w14:textId="5B7658F8" w:rsidR="008C5F3A" w:rsidRPr="003C2DF2" w:rsidRDefault="00BD417F" w:rsidP="008C5F3A">
      <w:pPr>
        <w:numPr>
          <w:ilvl w:val="12"/>
          <w:numId w:val="0"/>
        </w:numPr>
        <w:rPr>
          <w:b/>
          <w:bCs/>
          <w:i/>
          <w:iCs/>
          <w:sz w:val="22"/>
          <w:szCs w:val="22"/>
          <w:lang w:val="sr-Latn-ME"/>
        </w:rPr>
      </w:pPr>
      <w:r w:rsidRPr="003C2DF2">
        <w:rPr>
          <w:i/>
          <w:iCs/>
          <w:noProof/>
          <w:sz w:val="22"/>
          <w:szCs w:val="22"/>
          <w:lang w:val="sr-Latn-ME"/>
        </w:rPr>
        <w:t>О</w:t>
      </w:r>
      <w:r w:rsidR="008C5F3A" w:rsidRPr="003C2DF2">
        <w:rPr>
          <w:i/>
          <w:iCs/>
          <w:noProof/>
          <w:sz w:val="22"/>
          <w:szCs w:val="22"/>
          <w:lang w:val="sr-Latn-ME"/>
        </w:rPr>
        <w:t>бавијестите Вашег љекара или фармацеута ако узимате</w:t>
      </w:r>
      <w:r w:rsidRPr="003C2DF2">
        <w:rPr>
          <w:i/>
          <w:iCs/>
          <w:noProof/>
          <w:sz w:val="22"/>
          <w:szCs w:val="22"/>
          <w:lang w:val="sr-Latn-ME"/>
        </w:rPr>
        <w:t>,</w:t>
      </w:r>
      <w:r w:rsidR="008C5F3A" w:rsidRPr="003C2DF2">
        <w:rPr>
          <w:i/>
          <w:iCs/>
          <w:noProof/>
          <w:sz w:val="22"/>
          <w:szCs w:val="22"/>
          <w:lang w:val="sr-Latn-ME"/>
        </w:rPr>
        <w:t xml:space="preserve"> </w:t>
      </w:r>
      <w:r w:rsidRPr="003C2DF2">
        <w:rPr>
          <w:i/>
          <w:iCs/>
          <w:noProof/>
          <w:sz w:val="22"/>
          <w:szCs w:val="22"/>
          <w:lang w:val="sr-Latn-ME"/>
        </w:rPr>
        <w:t>до</w:t>
      </w:r>
      <w:r w:rsidR="008C5F3A" w:rsidRPr="003C2DF2">
        <w:rPr>
          <w:i/>
          <w:iCs/>
          <w:noProof/>
          <w:sz w:val="22"/>
          <w:szCs w:val="22"/>
          <w:lang w:val="sr-Latn-ME"/>
        </w:rPr>
        <w:t>недавно</w:t>
      </w:r>
      <w:r w:rsidRPr="003C2DF2">
        <w:rPr>
          <w:i/>
          <w:iCs/>
          <w:noProof/>
          <w:sz w:val="22"/>
          <w:szCs w:val="22"/>
          <w:lang w:val="sr-Latn-ME"/>
        </w:rPr>
        <w:t xml:space="preserve"> сте</w:t>
      </w:r>
      <w:r w:rsidR="008C5F3A" w:rsidRPr="003C2DF2">
        <w:rPr>
          <w:i/>
          <w:iCs/>
          <w:noProof/>
          <w:sz w:val="22"/>
          <w:szCs w:val="22"/>
          <w:lang w:val="sr-Latn-ME"/>
        </w:rPr>
        <w:t xml:space="preserve"> узимали </w:t>
      </w:r>
      <w:r w:rsidRPr="003C2DF2">
        <w:rPr>
          <w:i/>
          <w:iCs/>
          <w:noProof/>
          <w:sz w:val="22"/>
          <w:szCs w:val="22"/>
          <w:lang w:val="sr-Latn-ME"/>
        </w:rPr>
        <w:t xml:space="preserve">или ћете можда узимати </w:t>
      </w:r>
      <w:r w:rsidR="008C5F3A" w:rsidRPr="003C2DF2">
        <w:rPr>
          <w:i/>
          <w:iCs/>
          <w:noProof/>
          <w:sz w:val="22"/>
          <w:szCs w:val="22"/>
          <w:lang w:val="sr-Latn-ME"/>
        </w:rPr>
        <w:t>неки други лијек.</w:t>
      </w:r>
      <w:r w:rsidR="008C5F3A" w:rsidRPr="003C2DF2">
        <w:rPr>
          <w:i/>
          <w:iCs/>
          <w:sz w:val="22"/>
          <w:szCs w:val="22"/>
          <w:lang w:val="sr-Latn-ME"/>
        </w:rPr>
        <w:t xml:space="preserve"> То укључује и биљне љекове или друге љекове који се издају без рецепт</w:t>
      </w:r>
      <w:r w:rsidR="00D76866" w:rsidRPr="003C2DF2">
        <w:rPr>
          <w:i/>
          <w:iCs/>
          <w:sz w:val="22"/>
          <w:szCs w:val="22"/>
          <w:lang w:val="sr-Latn-ME"/>
        </w:rPr>
        <w:t>а</w:t>
      </w:r>
      <w:r w:rsidR="008C5F3A" w:rsidRPr="003C2DF2">
        <w:rPr>
          <w:bCs/>
          <w:i/>
          <w:iCs/>
          <w:sz w:val="22"/>
          <w:szCs w:val="22"/>
          <w:lang w:val="sr-Latn-ME"/>
        </w:rPr>
        <w:t>.</w:t>
      </w:r>
    </w:p>
    <w:p w14:paraId="0FB9DD60" w14:textId="77777777" w:rsidR="00BD417F" w:rsidRPr="003C2DF2" w:rsidRDefault="00BD417F" w:rsidP="002A4E7D">
      <w:pPr>
        <w:pStyle w:val="Default"/>
        <w:rPr>
          <w:color w:val="auto"/>
          <w:sz w:val="22"/>
          <w:szCs w:val="22"/>
          <w:lang w:val="sr-Latn-ME"/>
        </w:rPr>
      </w:pPr>
    </w:p>
    <w:p w14:paraId="686E57A2" w14:textId="77777777" w:rsidR="008C5F3A" w:rsidRPr="003C2DF2" w:rsidRDefault="008C5F3A" w:rsidP="002A4E7D">
      <w:pPr>
        <w:pStyle w:val="Default"/>
        <w:rPr>
          <w:color w:val="auto"/>
          <w:sz w:val="22"/>
          <w:szCs w:val="22"/>
          <w:lang w:val="sr-Latn-ME"/>
        </w:rPr>
      </w:pPr>
      <w:r w:rsidRPr="003C2DF2">
        <w:rPr>
          <w:color w:val="auto"/>
          <w:sz w:val="22"/>
          <w:szCs w:val="22"/>
          <w:lang w:val="sr-Latn-ME"/>
        </w:rPr>
        <w:t>Посебно је важно уколико узимате неке од сљедећих љекова:</w:t>
      </w:r>
    </w:p>
    <w:p w14:paraId="6C24BEAF" w14:textId="77777777" w:rsidR="00355A00" w:rsidRPr="00B86D6C" w:rsidRDefault="00355A00"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алкохол,</w:t>
      </w:r>
    </w:p>
    <w:p w14:paraId="58B441CC" w14:textId="550F66F8" w:rsidR="00355A00" w:rsidRPr="00B86D6C" w:rsidRDefault="00FE66E6"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одређене антихистаминике</w:t>
      </w:r>
      <w:r w:rsidR="00D76866" w:rsidRPr="00977576">
        <w:rPr>
          <w:rFonts w:ascii="Times New Roman" w:hAnsi="Times New Roman"/>
          <w:sz w:val="22"/>
          <w:szCs w:val="22"/>
          <w:lang w:val="sr-Latn-ME"/>
        </w:rPr>
        <w:t>,</w:t>
      </w:r>
      <w:r w:rsidRPr="00977576">
        <w:rPr>
          <w:rFonts w:ascii="Times New Roman" w:hAnsi="Times New Roman"/>
          <w:sz w:val="22"/>
          <w:szCs w:val="22"/>
          <w:lang w:val="sr-Latn-ME"/>
        </w:rPr>
        <w:t xml:space="preserve"> нпр. дифенхидрамин (љекови против алергија)</w:t>
      </w:r>
      <w:r w:rsidR="001904D9" w:rsidRPr="00977576">
        <w:rPr>
          <w:rFonts w:ascii="Times New Roman" w:hAnsi="Times New Roman"/>
          <w:sz w:val="22"/>
          <w:szCs w:val="22"/>
          <w:lang w:val="sr-Latn-ME"/>
        </w:rPr>
        <w:t>,</w:t>
      </w:r>
    </w:p>
    <w:p w14:paraId="164D23A0" w14:textId="2049B7F3" w:rsidR="00355A00" w:rsidRPr="003C2DF2" w:rsidRDefault="00355A00"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љеков</w:t>
      </w:r>
      <w:r w:rsidR="00D76866" w:rsidRPr="00977576">
        <w:rPr>
          <w:rFonts w:ascii="Times New Roman" w:hAnsi="Times New Roman"/>
          <w:sz w:val="22"/>
          <w:szCs w:val="22"/>
          <w:lang w:val="sr-Latn-ME"/>
        </w:rPr>
        <w:t>е</w:t>
      </w:r>
      <w:r w:rsidRPr="00977576">
        <w:rPr>
          <w:rFonts w:ascii="Times New Roman" w:hAnsi="Times New Roman"/>
          <w:sz w:val="22"/>
          <w:szCs w:val="22"/>
          <w:lang w:val="sr-Latn-ME"/>
        </w:rPr>
        <w:t xml:space="preserve"> за лијечење</w:t>
      </w:r>
      <w:r w:rsidRPr="003C2DF2">
        <w:rPr>
          <w:rFonts w:ascii="Times New Roman" w:hAnsi="Times New Roman"/>
          <w:sz w:val="22"/>
          <w:szCs w:val="22"/>
          <w:lang w:val="sr-Latn-ME"/>
        </w:rPr>
        <w:t xml:space="preserve"> епилепсије </w:t>
      </w:r>
      <w:r w:rsidR="00FE66E6" w:rsidRPr="003C2DF2">
        <w:rPr>
          <w:rFonts w:ascii="Times New Roman" w:hAnsi="Times New Roman"/>
          <w:sz w:val="22"/>
          <w:szCs w:val="22"/>
          <w:lang w:val="sr-Latn-ME"/>
        </w:rPr>
        <w:t>нпр. карбамазепин</w:t>
      </w:r>
      <w:r w:rsidRPr="003C2DF2">
        <w:rPr>
          <w:rFonts w:ascii="Times New Roman" w:hAnsi="Times New Roman"/>
          <w:sz w:val="22"/>
          <w:szCs w:val="22"/>
          <w:lang w:val="sr-Latn-ME"/>
        </w:rPr>
        <w:t xml:space="preserve">, </w:t>
      </w:r>
    </w:p>
    <w:p w14:paraId="0B9EBCAA" w14:textId="69420B68" w:rsidR="001904D9" w:rsidRPr="00B86D6C" w:rsidRDefault="00FE66E6"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љекове за спавање или лијечење анксиозности</w:t>
      </w:r>
      <w:r w:rsidR="00D76866" w:rsidRPr="00977576">
        <w:rPr>
          <w:rFonts w:ascii="Times New Roman" w:hAnsi="Times New Roman"/>
          <w:sz w:val="22"/>
          <w:szCs w:val="22"/>
          <w:lang w:val="sr-Latn-ME"/>
        </w:rPr>
        <w:t>,</w:t>
      </w:r>
      <w:r w:rsidRPr="00977576">
        <w:rPr>
          <w:rFonts w:ascii="Times New Roman" w:hAnsi="Times New Roman"/>
          <w:sz w:val="22"/>
          <w:szCs w:val="22"/>
          <w:lang w:val="sr-Latn-ME"/>
        </w:rPr>
        <w:t xml:space="preserve"> нпр. алпразолам, диазепам, золпидем</w:t>
      </w:r>
      <w:r w:rsidR="001904D9" w:rsidRPr="00977576">
        <w:rPr>
          <w:rFonts w:ascii="Times New Roman" w:hAnsi="Times New Roman"/>
          <w:sz w:val="22"/>
          <w:szCs w:val="22"/>
          <w:lang w:val="sr-Latn-ME"/>
        </w:rPr>
        <w:t>,</w:t>
      </w:r>
    </w:p>
    <w:p w14:paraId="63B88F1C" w14:textId="390A3C73" w:rsidR="001904D9" w:rsidRPr="00B86D6C" w:rsidRDefault="00FE66E6"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љекове за опуштање мишића</w:t>
      </w:r>
      <w:r w:rsidR="001904D9" w:rsidRPr="00977576">
        <w:rPr>
          <w:rFonts w:ascii="Times New Roman" w:hAnsi="Times New Roman"/>
          <w:sz w:val="22"/>
          <w:szCs w:val="22"/>
          <w:lang w:val="sr-Latn-ME"/>
        </w:rPr>
        <w:t>,</w:t>
      </w:r>
    </w:p>
    <w:p w14:paraId="3A571EB5" w14:textId="65E76033" w:rsidR="001904D9" w:rsidRPr="00B86D6C" w:rsidRDefault="00FE66E6"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lastRenderedPageBreak/>
        <w:t>наркотике за ублажавање бол</w:t>
      </w:r>
      <w:r w:rsidR="00D76866" w:rsidRPr="00977576">
        <w:rPr>
          <w:rFonts w:ascii="Times New Roman" w:hAnsi="Times New Roman"/>
          <w:sz w:val="22"/>
          <w:szCs w:val="22"/>
          <w:lang w:val="sr-Latn-ME"/>
        </w:rPr>
        <w:t>а,</w:t>
      </w:r>
      <w:r w:rsidRPr="00977576">
        <w:rPr>
          <w:rFonts w:ascii="Times New Roman" w:hAnsi="Times New Roman"/>
          <w:sz w:val="22"/>
          <w:szCs w:val="22"/>
          <w:lang w:val="sr-Latn-ME"/>
        </w:rPr>
        <w:t xml:space="preserve"> нпр. кодеин</w:t>
      </w:r>
      <w:r w:rsidR="001904D9" w:rsidRPr="00977576">
        <w:rPr>
          <w:rFonts w:ascii="Times New Roman" w:hAnsi="Times New Roman"/>
          <w:sz w:val="22"/>
          <w:szCs w:val="22"/>
          <w:lang w:val="sr-Latn-ME"/>
        </w:rPr>
        <w:t>,</w:t>
      </w:r>
    </w:p>
    <w:p w14:paraId="3B41D10F" w14:textId="7424E42B" w:rsidR="001904D9" w:rsidRPr="00B86D6C" w:rsidRDefault="00FE66E6"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психијатријске љекове</w:t>
      </w:r>
      <w:r w:rsidR="00D76866" w:rsidRPr="00977576">
        <w:rPr>
          <w:rFonts w:ascii="Times New Roman" w:hAnsi="Times New Roman"/>
          <w:sz w:val="22"/>
          <w:szCs w:val="22"/>
          <w:lang w:val="sr-Latn-ME"/>
        </w:rPr>
        <w:t>,</w:t>
      </w:r>
      <w:r w:rsidRPr="00977576">
        <w:rPr>
          <w:rFonts w:ascii="Times New Roman" w:hAnsi="Times New Roman"/>
          <w:sz w:val="22"/>
          <w:szCs w:val="22"/>
          <w:lang w:val="sr-Latn-ME"/>
        </w:rPr>
        <w:t xml:space="preserve"> нпр. хлорпромазин, рисперидон, клозапин, амитриптилин, тразодон</w:t>
      </w:r>
      <w:r w:rsidR="001904D9" w:rsidRPr="00977576">
        <w:rPr>
          <w:rFonts w:ascii="Times New Roman" w:hAnsi="Times New Roman"/>
          <w:sz w:val="22"/>
          <w:szCs w:val="22"/>
          <w:lang w:val="sr-Latn-ME"/>
        </w:rPr>
        <w:t>,</w:t>
      </w:r>
    </w:p>
    <w:p w14:paraId="66FDF4FA" w14:textId="0E5E5E01" w:rsidR="001904D9" w:rsidRPr="00B86D6C" w:rsidRDefault="00F7769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љекове за анестезију</w:t>
      </w:r>
      <w:r w:rsidR="001904D9" w:rsidRPr="00977576">
        <w:rPr>
          <w:rFonts w:ascii="Times New Roman" w:hAnsi="Times New Roman"/>
          <w:sz w:val="22"/>
          <w:szCs w:val="22"/>
          <w:lang w:val="sr-Latn-ME"/>
        </w:rPr>
        <w:t>,</w:t>
      </w:r>
    </w:p>
    <w:p w14:paraId="37AC146E" w14:textId="62C53B40" w:rsidR="00212B18" w:rsidRPr="00B86D6C" w:rsidRDefault="00F7769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љекове за ублажавање</w:t>
      </w:r>
      <w:r w:rsidR="00212B18" w:rsidRPr="00977576">
        <w:rPr>
          <w:rFonts w:ascii="Times New Roman" w:hAnsi="Times New Roman"/>
          <w:sz w:val="22"/>
          <w:szCs w:val="22"/>
          <w:lang w:val="sr-Latn-ME"/>
        </w:rPr>
        <w:t xml:space="preserve"> стомачних проблема</w:t>
      </w:r>
      <w:r w:rsidR="00D76866" w:rsidRPr="00977576">
        <w:rPr>
          <w:rFonts w:ascii="Times New Roman" w:hAnsi="Times New Roman"/>
          <w:sz w:val="22"/>
          <w:szCs w:val="22"/>
          <w:lang w:val="sr-Latn-ME"/>
        </w:rPr>
        <w:t>,</w:t>
      </w:r>
      <w:r w:rsidR="00212B18" w:rsidRPr="00977576">
        <w:rPr>
          <w:rFonts w:ascii="Times New Roman" w:hAnsi="Times New Roman"/>
          <w:sz w:val="22"/>
          <w:szCs w:val="22"/>
          <w:lang w:val="sr-Latn-ME"/>
        </w:rPr>
        <w:t xml:space="preserve"> </w:t>
      </w:r>
      <w:r w:rsidRPr="00977576">
        <w:rPr>
          <w:rFonts w:ascii="Times New Roman" w:hAnsi="Times New Roman"/>
          <w:sz w:val="22"/>
          <w:szCs w:val="22"/>
          <w:lang w:val="sr-Latn-ME"/>
        </w:rPr>
        <w:t>нпр.</w:t>
      </w:r>
      <w:r w:rsidR="00212B18" w:rsidRPr="00977576">
        <w:rPr>
          <w:rFonts w:ascii="Times New Roman" w:hAnsi="Times New Roman"/>
          <w:sz w:val="22"/>
          <w:szCs w:val="22"/>
          <w:lang w:val="sr-Latn-ME"/>
        </w:rPr>
        <w:t xml:space="preserve"> циметидин, </w:t>
      </w:r>
    </w:p>
    <w:p w14:paraId="5F98923B" w14:textId="082C057F" w:rsidR="001904D9" w:rsidRPr="00B86D6C" w:rsidRDefault="00F7769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љекове за срце који се зову бета блокатори</w:t>
      </w:r>
      <w:r w:rsidR="00D76866" w:rsidRPr="00977576">
        <w:rPr>
          <w:rFonts w:ascii="Times New Roman" w:hAnsi="Times New Roman"/>
          <w:sz w:val="22"/>
          <w:szCs w:val="22"/>
          <w:lang w:val="sr-Latn-ME"/>
        </w:rPr>
        <w:t>,</w:t>
      </w:r>
      <w:r w:rsidRPr="00977576">
        <w:rPr>
          <w:rFonts w:ascii="Times New Roman" w:hAnsi="Times New Roman"/>
          <w:sz w:val="22"/>
          <w:szCs w:val="22"/>
          <w:lang w:val="sr-Latn-ME"/>
        </w:rPr>
        <w:t xml:space="preserve"> нпр. пропранолол</w:t>
      </w:r>
      <w:r w:rsidR="001904D9" w:rsidRPr="00977576">
        <w:rPr>
          <w:rFonts w:ascii="Times New Roman" w:hAnsi="Times New Roman"/>
          <w:sz w:val="22"/>
          <w:szCs w:val="22"/>
          <w:lang w:val="sr-Latn-ME"/>
        </w:rPr>
        <w:t>,</w:t>
      </w:r>
    </w:p>
    <w:p w14:paraId="7B2ECC34" w14:textId="72DE3431" w:rsidR="001904D9" w:rsidRPr="00B86D6C" w:rsidRDefault="00F7769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антифунгалне љекове (љеков</w:t>
      </w:r>
      <w:r w:rsidR="00D76866" w:rsidRPr="00977576">
        <w:rPr>
          <w:rFonts w:ascii="Times New Roman" w:hAnsi="Times New Roman"/>
          <w:sz w:val="22"/>
          <w:szCs w:val="22"/>
          <w:lang w:val="sr-Latn-ME"/>
        </w:rPr>
        <w:t>и</w:t>
      </w:r>
      <w:r w:rsidRPr="00977576">
        <w:rPr>
          <w:rFonts w:ascii="Times New Roman" w:hAnsi="Times New Roman"/>
          <w:sz w:val="22"/>
          <w:szCs w:val="22"/>
          <w:lang w:val="sr-Latn-ME"/>
        </w:rPr>
        <w:t xml:space="preserve"> који се користе за лијечење гљивичних инфекција)</w:t>
      </w:r>
      <w:r w:rsidR="001904D9" w:rsidRPr="00977576">
        <w:rPr>
          <w:rFonts w:ascii="Times New Roman" w:hAnsi="Times New Roman"/>
          <w:sz w:val="22"/>
          <w:szCs w:val="22"/>
          <w:lang w:val="sr-Latn-ME"/>
        </w:rPr>
        <w:t>,</w:t>
      </w:r>
    </w:p>
    <w:p w14:paraId="4D5CE0E0" w14:textId="437EE40F" w:rsidR="001904D9" w:rsidRPr="00B86D6C" w:rsidRDefault="00F7769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инхибиторе протеазе (љеков</w:t>
      </w:r>
      <w:r w:rsidR="00D76866" w:rsidRPr="00977576">
        <w:rPr>
          <w:rFonts w:ascii="Times New Roman" w:hAnsi="Times New Roman"/>
          <w:sz w:val="22"/>
          <w:szCs w:val="22"/>
          <w:lang w:val="sr-Latn-ME"/>
        </w:rPr>
        <w:t>и</w:t>
      </w:r>
      <w:r w:rsidRPr="00977576">
        <w:rPr>
          <w:rFonts w:ascii="Times New Roman" w:hAnsi="Times New Roman"/>
          <w:sz w:val="22"/>
          <w:szCs w:val="22"/>
          <w:lang w:val="sr-Latn-ME"/>
        </w:rPr>
        <w:t xml:space="preserve"> за лијечење </w:t>
      </w:r>
      <w:r w:rsidR="00741979" w:rsidRPr="00977576">
        <w:rPr>
          <w:rFonts w:ascii="Times New Roman" w:hAnsi="Times New Roman"/>
          <w:sz w:val="22"/>
          <w:szCs w:val="22"/>
          <w:lang w:val="sr-Latn-ME"/>
        </w:rPr>
        <w:t>HIV</w:t>
      </w:r>
      <w:r w:rsidRPr="00977576">
        <w:rPr>
          <w:rFonts w:ascii="Times New Roman" w:hAnsi="Times New Roman"/>
          <w:sz w:val="22"/>
          <w:szCs w:val="22"/>
          <w:lang w:val="sr-Latn-ME"/>
        </w:rPr>
        <w:t xml:space="preserve"> инфекције)</w:t>
      </w:r>
      <w:r w:rsidR="001904D9" w:rsidRPr="00977576">
        <w:rPr>
          <w:rFonts w:ascii="Times New Roman" w:hAnsi="Times New Roman"/>
          <w:sz w:val="22"/>
          <w:szCs w:val="22"/>
          <w:lang w:val="sr-Latn-ME"/>
        </w:rPr>
        <w:t>,</w:t>
      </w:r>
    </w:p>
    <w:p w14:paraId="7F2BC01F" w14:textId="6C81605D" w:rsidR="001904D9" w:rsidRPr="00B86D6C" w:rsidRDefault="00F7769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макролиде (врста антибиотика)</w:t>
      </w:r>
      <w:r w:rsidR="001904D9" w:rsidRPr="00977576">
        <w:rPr>
          <w:rFonts w:ascii="Times New Roman" w:hAnsi="Times New Roman"/>
          <w:sz w:val="22"/>
          <w:szCs w:val="22"/>
          <w:lang w:val="sr-Latn-ME"/>
        </w:rPr>
        <w:t>,</w:t>
      </w:r>
    </w:p>
    <w:p w14:paraId="4C7661CB" w14:textId="0AE13A8C" w:rsidR="001904D9" w:rsidRPr="00B86D6C" w:rsidRDefault="00F7769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антитусике (љеков</w:t>
      </w:r>
      <w:r w:rsidR="00D76866" w:rsidRPr="00977576">
        <w:rPr>
          <w:rFonts w:ascii="Times New Roman" w:hAnsi="Times New Roman"/>
          <w:sz w:val="22"/>
          <w:szCs w:val="22"/>
          <w:lang w:val="sr-Latn-ME"/>
        </w:rPr>
        <w:t>и</w:t>
      </w:r>
      <w:r w:rsidRPr="00977576">
        <w:rPr>
          <w:rFonts w:ascii="Times New Roman" w:hAnsi="Times New Roman"/>
          <w:sz w:val="22"/>
          <w:szCs w:val="22"/>
          <w:lang w:val="sr-Latn-ME"/>
        </w:rPr>
        <w:t xml:space="preserve"> за сузбијање кашља)</w:t>
      </w:r>
      <w:r w:rsidR="001904D9" w:rsidRPr="00977576">
        <w:rPr>
          <w:rFonts w:ascii="Times New Roman" w:hAnsi="Times New Roman"/>
          <w:sz w:val="22"/>
          <w:szCs w:val="22"/>
          <w:lang w:val="sr-Latn-ME"/>
        </w:rPr>
        <w:t>.</w:t>
      </w:r>
    </w:p>
    <w:p w14:paraId="43C8A8EC" w14:textId="77777777" w:rsidR="008C5F3A" w:rsidRPr="003C2DF2" w:rsidRDefault="008C5F3A" w:rsidP="008C5F3A">
      <w:pPr>
        <w:autoSpaceDE w:val="0"/>
        <w:autoSpaceDN w:val="0"/>
        <w:adjustRightInd w:val="0"/>
        <w:rPr>
          <w:sz w:val="22"/>
          <w:szCs w:val="22"/>
          <w:lang w:val="sr-Latn-ME"/>
        </w:rPr>
      </w:pPr>
    </w:p>
    <w:p w14:paraId="04052CEC" w14:textId="0CCBEBA2" w:rsidR="001904D9" w:rsidRPr="003C2DF2" w:rsidRDefault="00F7769A" w:rsidP="00977576">
      <w:pPr>
        <w:autoSpaceDE w:val="0"/>
        <w:autoSpaceDN w:val="0"/>
        <w:adjustRightInd w:val="0"/>
        <w:jc w:val="both"/>
        <w:rPr>
          <w:sz w:val="22"/>
          <w:szCs w:val="22"/>
          <w:lang w:val="sr-Latn-ME"/>
        </w:rPr>
      </w:pPr>
      <w:r w:rsidRPr="003C2DF2">
        <w:rPr>
          <w:sz w:val="22"/>
          <w:szCs w:val="22"/>
          <w:lang w:val="sr-Latn-ME"/>
        </w:rPr>
        <w:t xml:space="preserve">Ако нијесте сигурни да ли се нешто од наведеног односи на Вас, посавјетујте се са љекаром или фармацеутом прије примјене лијека </w:t>
      </w:r>
      <w:r w:rsidR="00B86D6C">
        <w:rPr>
          <w:bCs/>
          <w:sz w:val="22"/>
          <w:szCs w:val="22"/>
          <w:lang w:val="sr-Latn-ME"/>
        </w:rPr>
        <w:t>LEXILIUM</w:t>
      </w:r>
      <w:r w:rsidR="001904D9" w:rsidRPr="003C2DF2">
        <w:rPr>
          <w:sz w:val="22"/>
          <w:szCs w:val="22"/>
          <w:lang w:val="sr-Latn-ME"/>
        </w:rPr>
        <w:t>.</w:t>
      </w:r>
    </w:p>
    <w:p w14:paraId="5598FC46" w14:textId="77777777" w:rsidR="001904D9" w:rsidRPr="003C2DF2" w:rsidRDefault="001904D9" w:rsidP="008C5F3A">
      <w:pPr>
        <w:autoSpaceDE w:val="0"/>
        <w:autoSpaceDN w:val="0"/>
        <w:adjustRightInd w:val="0"/>
        <w:rPr>
          <w:sz w:val="22"/>
          <w:szCs w:val="22"/>
          <w:lang w:val="sr-Latn-ME"/>
        </w:rPr>
      </w:pPr>
    </w:p>
    <w:p w14:paraId="18E14EFC" w14:textId="41910B5B" w:rsidR="008C5F3A" w:rsidRPr="003C2DF2" w:rsidRDefault="008C5F3A" w:rsidP="008C5F3A">
      <w:pPr>
        <w:tabs>
          <w:tab w:val="left" w:pos="0"/>
          <w:tab w:val="num" w:pos="426"/>
        </w:tabs>
        <w:autoSpaceDE w:val="0"/>
        <w:autoSpaceDN w:val="0"/>
        <w:adjustRightInd w:val="0"/>
        <w:jc w:val="both"/>
        <w:rPr>
          <w:sz w:val="22"/>
          <w:szCs w:val="22"/>
          <w:lang w:val="sr-Latn-ME"/>
        </w:rPr>
      </w:pPr>
      <w:r w:rsidRPr="003C2DF2">
        <w:rPr>
          <w:sz w:val="22"/>
          <w:szCs w:val="22"/>
          <w:lang w:val="sr-Latn-ME"/>
        </w:rPr>
        <w:t xml:space="preserve">Истовремена примјена лијека </w:t>
      </w:r>
      <w:r w:rsidR="00B86D6C">
        <w:rPr>
          <w:sz w:val="22"/>
          <w:szCs w:val="22"/>
          <w:lang w:val="sr-Latn-ME"/>
        </w:rPr>
        <w:t>LEXILIUM</w:t>
      </w:r>
      <w:r w:rsidRPr="003C2DF2">
        <w:rPr>
          <w:sz w:val="22"/>
          <w:szCs w:val="22"/>
          <w:vertAlign w:val="superscript"/>
          <w:lang w:val="sr-Latn-ME"/>
        </w:rPr>
        <w:t xml:space="preserve"> </w:t>
      </w:r>
      <w:r w:rsidRPr="003C2DF2">
        <w:rPr>
          <w:sz w:val="22"/>
          <w:szCs w:val="22"/>
          <w:lang w:val="sr-Latn-ME"/>
        </w:rPr>
        <w:t>и опиоид</w:t>
      </w:r>
      <w:r w:rsidR="00741979" w:rsidRPr="003C2DF2">
        <w:rPr>
          <w:sz w:val="22"/>
          <w:szCs w:val="22"/>
          <w:lang w:val="sr-Latn-ME"/>
        </w:rPr>
        <w:t>a</w:t>
      </w:r>
      <w:r w:rsidRPr="003C2DF2">
        <w:rPr>
          <w:sz w:val="22"/>
          <w:szCs w:val="22"/>
          <w:lang w:val="sr-Latn-ME"/>
        </w:rPr>
        <w:t xml:space="preserve"> (јаки аналгетици</w:t>
      </w:r>
      <w:r w:rsidR="00FF578B" w:rsidRPr="003C2DF2">
        <w:rPr>
          <w:sz w:val="22"/>
          <w:szCs w:val="22"/>
          <w:lang w:val="sr-Latn-ME"/>
        </w:rPr>
        <w:t xml:space="preserve"> (љекови против болова)</w:t>
      </w:r>
      <w:r w:rsidRPr="003C2DF2">
        <w:rPr>
          <w:sz w:val="22"/>
          <w:szCs w:val="22"/>
          <w:lang w:val="sr-Latn-ME"/>
        </w:rPr>
        <w:t>, љекови за супституциону терапију и нек</w:t>
      </w:r>
      <w:r w:rsidR="00741979" w:rsidRPr="003C2DF2">
        <w:rPr>
          <w:sz w:val="22"/>
          <w:szCs w:val="22"/>
          <w:lang w:val="sr-Latn-ME"/>
        </w:rPr>
        <w:t>и</w:t>
      </w:r>
      <w:r w:rsidRPr="003C2DF2">
        <w:rPr>
          <w:sz w:val="22"/>
          <w:szCs w:val="22"/>
          <w:lang w:val="sr-Latn-ME"/>
        </w:rPr>
        <w:t xml:space="preserve"> љеков</w:t>
      </w:r>
      <w:r w:rsidR="00741979" w:rsidRPr="003C2DF2">
        <w:rPr>
          <w:sz w:val="22"/>
          <w:szCs w:val="22"/>
          <w:lang w:val="sr-Latn-ME"/>
        </w:rPr>
        <w:t>и</w:t>
      </w:r>
      <w:r w:rsidRPr="003C2DF2">
        <w:rPr>
          <w:sz w:val="22"/>
          <w:szCs w:val="22"/>
          <w:lang w:val="sr-Latn-ME"/>
        </w:rPr>
        <w:t xml:space="preserve"> против кашља) повећава ризик од појаве поспаности, потешкоћа с</w:t>
      </w:r>
      <w:r w:rsidR="006A722C" w:rsidRPr="003C2DF2">
        <w:rPr>
          <w:sz w:val="22"/>
          <w:szCs w:val="22"/>
          <w:lang w:val="sr-Latn-ME"/>
        </w:rPr>
        <w:t>а</w:t>
      </w:r>
      <w:r w:rsidRPr="003C2DF2">
        <w:rPr>
          <w:sz w:val="22"/>
          <w:szCs w:val="22"/>
          <w:lang w:val="sr-Latn-ME"/>
        </w:rPr>
        <w:t xml:space="preserve"> дисањем (респираторна депресија), коме и може бити опасна по живот. Због тога истовремен</w:t>
      </w:r>
      <w:r w:rsidR="00741979" w:rsidRPr="003C2DF2">
        <w:rPr>
          <w:sz w:val="22"/>
          <w:szCs w:val="22"/>
          <w:lang w:val="sr-Latn-ME"/>
        </w:rPr>
        <w:t>у</w:t>
      </w:r>
      <w:r w:rsidRPr="003C2DF2">
        <w:rPr>
          <w:sz w:val="22"/>
          <w:szCs w:val="22"/>
          <w:lang w:val="sr-Latn-ME"/>
        </w:rPr>
        <w:t xml:space="preserve"> примјен</w:t>
      </w:r>
      <w:r w:rsidR="00741979" w:rsidRPr="003C2DF2">
        <w:rPr>
          <w:sz w:val="22"/>
          <w:szCs w:val="22"/>
          <w:lang w:val="sr-Latn-ME"/>
        </w:rPr>
        <w:t>у</w:t>
      </w:r>
      <w:r w:rsidRPr="003C2DF2">
        <w:rPr>
          <w:sz w:val="22"/>
          <w:szCs w:val="22"/>
          <w:lang w:val="sr-Latn-ME"/>
        </w:rPr>
        <w:t xml:space="preserve"> треба узети у обзир само ако друге методе лијечења нијесу могуће. </w:t>
      </w:r>
    </w:p>
    <w:p w14:paraId="169FDFD5" w14:textId="3BC80FB7" w:rsidR="008C5F3A" w:rsidRPr="003C2DF2" w:rsidRDefault="008C5F3A" w:rsidP="008C5F3A">
      <w:pPr>
        <w:tabs>
          <w:tab w:val="left" w:pos="0"/>
          <w:tab w:val="num" w:pos="426"/>
        </w:tabs>
        <w:autoSpaceDE w:val="0"/>
        <w:autoSpaceDN w:val="0"/>
        <w:adjustRightInd w:val="0"/>
        <w:jc w:val="both"/>
        <w:rPr>
          <w:sz w:val="22"/>
          <w:szCs w:val="22"/>
          <w:lang w:val="sr-Latn-ME"/>
        </w:rPr>
      </w:pPr>
      <w:r w:rsidRPr="003C2DF2">
        <w:rPr>
          <w:sz w:val="22"/>
          <w:szCs w:val="22"/>
          <w:lang w:val="sr-Latn-ME"/>
        </w:rPr>
        <w:t xml:space="preserve">Међутим, ако Вам љекар пропише лијек </w:t>
      </w:r>
      <w:r w:rsidR="00B86D6C">
        <w:rPr>
          <w:sz w:val="22"/>
          <w:szCs w:val="22"/>
          <w:lang w:val="sr-Latn-ME"/>
        </w:rPr>
        <w:t>LEXILIUM</w:t>
      </w:r>
      <w:r w:rsidRPr="003C2DF2">
        <w:rPr>
          <w:sz w:val="22"/>
          <w:szCs w:val="22"/>
          <w:vertAlign w:val="superscript"/>
          <w:lang w:val="sr-Latn-ME"/>
        </w:rPr>
        <w:t xml:space="preserve"> </w:t>
      </w:r>
      <w:r w:rsidRPr="003C2DF2">
        <w:rPr>
          <w:sz w:val="22"/>
          <w:szCs w:val="22"/>
          <w:lang w:val="sr-Latn-ME"/>
        </w:rPr>
        <w:t>заједно са опиоидима, онда Вам треба ограничити дозирање и трајање истовременог лијечења.</w:t>
      </w:r>
    </w:p>
    <w:p w14:paraId="0E5AB065" w14:textId="5FF17493" w:rsidR="008C5F3A" w:rsidRPr="003C2DF2" w:rsidRDefault="008C5F3A" w:rsidP="008C5F3A">
      <w:pPr>
        <w:tabs>
          <w:tab w:val="left" w:pos="0"/>
          <w:tab w:val="num" w:pos="426"/>
        </w:tabs>
        <w:autoSpaceDE w:val="0"/>
        <w:autoSpaceDN w:val="0"/>
        <w:adjustRightInd w:val="0"/>
        <w:jc w:val="both"/>
        <w:rPr>
          <w:sz w:val="22"/>
          <w:szCs w:val="22"/>
          <w:lang w:val="sr-Latn-ME"/>
        </w:rPr>
      </w:pPr>
      <w:r w:rsidRPr="003C2DF2">
        <w:rPr>
          <w:sz w:val="22"/>
          <w:szCs w:val="22"/>
          <w:lang w:val="sr-Latn-ME"/>
        </w:rPr>
        <w:t xml:space="preserve">Обавијестите Вашег љекара о свим опиоидним љековима које узимате и пажљиво пратите препоруке </w:t>
      </w:r>
      <w:r w:rsidR="00FF578B" w:rsidRPr="003C2DF2">
        <w:rPr>
          <w:sz w:val="22"/>
          <w:szCs w:val="22"/>
          <w:lang w:val="sr-Latn-ME"/>
        </w:rPr>
        <w:t xml:space="preserve">за дозирање од </w:t>
      </w:r>
      <w:r w:rsidRPr="003C2DF2">
        <w:rPr>
          <w:sz w:val="22"/>
          <w:szCs w:val="22"/>
          <w:lang w:val="sr-Latn-ME"/>
        </w:rPr>
        <w:t>љекара. Било би корисно обавијестити пријатеље или родбину да буду свјесни горе наведених знакова и симптома. Обратите се љекару ако се појаве такви симптоми.</w:t>
      </w:r>
    </w:p>
    <w:p w14:paraId="482DC724" w14:textId="77777777" w:rsidR="008C5F3A" w:rsidRPr="003C2DF2" w:rsidRDefault="008C5F3A" w:rsidP="008C5F3A">
      <w:pPr>
        <w:autoSpaceDE w:val="0"/>
        <w:autoSpaceDN w:val="0"/>
        <w:adjustRightInd w:val="0"/>
        <w:rPr>
          <w:sz w:val="22"/>
          <w:szCs w:val="22"/>
          <w:lang w:val="sr-Latn-ME"/>
        </w:rPr>
      </w:pPr>
    </w:p>
    <w:p w14:paraId="1F3D8F9D" w14:textId="77777777" w:rsidR="008C5F3A" w:rsidRPr="003C2DF2" w:rsidRDefault="008C5F3A" w:rsidP="008C5F3A">
      <w:pPr>
        <w:autoSpaceDE w:val="0"/>
        <w:autoSpaceDN w:val="0"/>
        <w:adjustRightInd w:val="0"/>
        <w:rPr>
          <w:b/>
          <w:bCs/>
          <w:sz w:val="22"/>
          <w:szCs w:val="22"/>
          <w:lang w:val="sr-Latn-ME"/>
        </w:rPr>
      </w:pPr>
      <w:r w:rsidRPr="003C2DF2">
        <w:rPr>
          <w:b/>
          <w:bCs/>
          <w:sz w:val="22"/>
          <w:szCs w:val="22"/>
          <w:lang w:val="sr-Latn-ME"/>
        </w:rPr>
        <w:t xml:space="preserve">Операције </w:t>
      </w:r>
    </w:p>
    <w:p w14:paraId="17BB4438" w14:textId="4828663E" w:rsidR="008C5F3A" w:rsidRPr="003C2DF2" w:rsidRDefault="008C5F3A" w:rsidP="002A4E7D">
      <w:pPr>
        <w:autoSpaceDE w:val="0"/>
        <w:autoSpaceDN w:val="0"/>
        <w:adjustRightInd w:val="0"/>
        <w:jc w:val="both"/>
        <w:rPr>
          <w:sz w:val="22"/>
          <w:szCs w:val="22"/>
          <w:lang w:val="sr-Latn-ME"/>
        </w:rPr>
      </w:pPr>
      <w:r w:rsidRPr="003C2DF2">
        <w:rPr>
          <w:sz w:val="22"/>
          <w:szCs w:val="22"/>
          <w:lang w:val="sr-Latn-ME"/>
        </w:rPr>
        <w:t>Прије примјене неког анестетика приликом неке хиру</w:t>
      </w:r>
      <w:r w:rsidR="00D76866" w:rsidRPr="003C2DF2">
        <w:rPr>
          <w:sz w:val="22"/>
          <w:szCs w:val="22"/>
          <w:lang w:val="sr-Latn-ME"/>
        </w:rPr>
        <w:t>р</w:t>
      </w:r>
      <w:r w:rsidRPr="003C2DF2">
        <w:rPr>
          <w:sz w:val="22"/>
          <w:szCs w:val="22"/>
          <w:lang w:val="sr-Latn-ME"/>
        </w:rPr>
        <w:t xml:space="preserve">шке или стоматолошке интервенције, обавијестите Вашег љекара или стоматолога да узимате лијек </w:t>
      </w:r>
      <w:r w:rsidR="00B86D6C">
        <w:rPr>
          <w:sz w:val="22"/>
          <w:szCs w:val="22"/>
          <w:lang w:val="sr-Latn-ME"/>
        </w:rPr>
        <w:t>LEXILIUM</w:t>
      </w:r>
      <w:r w:rsidRPr="003C2DF2">
        <w:rPr>
          <w:sz w:val="22"/>
          <w:szCs w:val="22"/>
          <w:lang w:val="sr-Latn-ME"/>
        </w:rPr>
        <w:t xml:space="preserve">. </w:t>
      </w:r>
    </w:p>
    <w:p w14:paraId="0634C514" w14:textId="77777777" w:rsidR="008C5F3A" w:rsidRPr="003C2DF2" w:rsidRDefault="008C5F3A" w:rsidP="008C5F3A">
      <w:pPr>
        <w:pStyle w:val="Header"/>
        <w:tabs>
          <w:tab w:val="left" w:pos="284"/>
        </w:tabs>
        <w:rPr>
          <w:b/>
          <w:sz w:val="22"/>
          <w:szCs w:val="22"/>
          <w:lang w:val="sr-Latn-ME"/>
        </w:rPr>
      </w:pPr>
    </w:p>
    <w:p w14:paraId="3179549A" w14:textId="6D180A15" w:rsidR="008C5F3A" w:rsidRPr="003C2DF2" w:rsidRDefault="008C5F3A" w:rsidP="008C5F3A">
      <w:pPr>
        <w:pStyle w:val="Header"/>
        <w:tabs>
          <w:tab w:val="left" w:pos="284"/>
        </w:tabs>
        <w:rPr>
          <w:b/>
          <w:bCs/>
          <w:sz w:val="22"/>
          <w:szCs w:val="22"/>
          <w:lang w:val="sr-Latn-ME"/>
        </w:rPr>
      </w:pPr>
      <w:r w:rsidRPr="003C2DF2">
        <w:rPr>
          <w:b/>
          <w:sz w:val="22"/>
          <w:szCs w:val="22"/>
          <w:lang w:val="sr-Latn-ME"/>
        </w:rPr>
        <w:t xml:space="preserve">Узимање лијека </w:t>
      </w:r>
      <w:r w:rsidR="00B86D6C">
        <w:rPr>
          <w:b/>
          <w:bCs/>
          <w:sz w:val="22"/>
          <w:szCs w:val="22"/>
          <w:lang w:val="sr-Latn-ME"/>
        </w:rPr>
        <w:t>LEXILIUM</w:t>
      </w:r>
      <w:r w:rsidRPr="003C2DF2">
        <w:rPr>
          <w:b/>
          <w:bCs/>
          <w:sz w:val="22"/>
          <w:szCs w:val="22"/>
          <w:lang w:val="sr-Latn-ME"/>
        </w:rPr>
        <w:t xml:space="preserve"> </w:t>
      </w:r>
      <w:r w:rsidRPr="003C2DF2">
        <w:rPr>
          <w:b/>
          <w:sz w:val="22"/>
          <w:szCs w:val="22"/>
          <w:lang w:val="sr-Latn-ME"/>
        </w:rPr>
        <w:t xml:space="preserve">са храном </w:t>
      </w:r>
      <w:r w:rsidR="001E47C1" w:rsidRPr="003C2DF2">
        <w:rPr>
          <w:b/>
          <w:sz w:val="22"/>
          <w:szCs w:val="22"/>
          <w:lang w:val="sr-Latn-ME"/>
        </w:rPr>
        <w:t>или</w:t>
      </w:r>
      <w:r w:rsidR="003F5AC7" w:rsidRPr="003C2DF2">
        <w:rPr>
          <w:b/>
          <w:sz w:val="22"/>
          <w:szCs w:val="22"/>
          <w:lang w:val="sr-Latn-ME"/>
        </w:rPr>
        <w:t xml:space="preserve"> </w:t>
      </w:r>
      <w:r w:rsidRPr="003C2DF2">
        <w:rPr>
          <w:b/>
          <w:sz w:val="22"/>
          <w:szCs w:val="22"/>
          <w:lang w:val="sr-Latn-ME"/>
        </w:rPr>
        <w:t>пић</w:t>
      </w:r>
      <w:r w:rsidR="006A722C" w:rsidRPr="003C2DF2">
        <w:rPr>
          <w:b/>
          <w:sz w:val="22"/>
          <w:szCs w:val="22"/>
          <w:lang w:val="sr-Latn-ME"/>
        </w:rPr>
        <w:t>е</w:t>
      </w:r>
      <w:r w:rsidRPr="003C2DF2">
        <w:rPr>
          <w:b/>
          <w:sz w:val="22"/>
          <w:szCs w:val="22"/>
          <w:lang w:val="sr-Latn-ME"/>
        </w:rPr>
        <w:t>м</w:t>
      </w:r>
    </w:p>
    <w:p w14:paraId="16AF649A" w14:textId="384D6387" w:rsidR="006367D2" w:rsidRPr="003C2DF2" w:rsidRDefault="001E47C1" w:rsidP="00977576">
      <w:pPr>
        <w:pStyle w:val="Header"/>
        <w:tabs>
          <w:tab w:val="left" w:pos="284"/>
        </w:tabs>
        <w:jc w:val="both"/>
        <w:rPr>
          <w:sz w:val="22"/>
          <w:szCs w:val="22"/>
          <w:lang w:val="sr-Latn-ME"/>
        </w:rPr>
      </w:pPr>
      <w:r w:rsidRPr="003C2DF2">
        <w:rPr>
          <w:sz w:val="22"/>
          <w:szCs w:val="22"/>
          <w:lang w:val="sr-Latn-ME"/>
        </w:rPr>
        <w:t xml:space="preserve">Лијек </w:t>
      </w:r>
      <w:r w:rsidR="00B86D6C">
        <w:rPr>
          <w:bCs/>
          <w:sz w:val="22"/>
          <w:szCs w:val="22"/>
          <w:lang w:val="sr-Latn-ME"/>
        </w:rPr>
        <w:t>LEXILIUM</w:t>
      </w:r>
      <w:r w:rsidRPr="003C2DF2">
        <w:rPr>
          <w:sz w:val="22"/>
          <w:szCs w:val="22"/>
          <w:lang w:val="sr-Latn-ME"/>
        </w:rPr>
        <w:t xml:space="preserve"> се може узимати уз оброк или независно од њега</w:t>
      </w:r>
      <w:r w:rsidR="006367D2" w:rsidRPr="003C2DF2">
        <w:rPr>
          <w:sz w:val="22"/>
          <w:szCs w:val="22"/>
          <w:lang w:val="sr-Latn-ME"/>
        </w:rPr>
        <w:t xml:space="preserve">. </w:t>
      </w:r>
    </w:p>
    <w:p w14:paraId="61B31473" w14:textId="06C23FD3" w:rsidR="008C5F3A" w:rsidRPr="003C2DF2" w:rsidRDefault="001E47C1" w:rsidP="00977576">
      <w:pPr>
        <w:pStyle w:val="Header"/>
        <w:tabs>
          <w:tab w:val="left" w:pos="284"/>
        </w:tabs>
        <w:jc w:val="both"/>
        <w:rPr>
          <w:sz w:val="22"/>
          <w:szCs w:val="22"/>
          <w:lang w:val="sr-Latn-ME"/>
        </w:rPr>
      </w:pPr>
      <w:r w:rsidRPr="003C2DF2">
        <w:rPr>
          <w:sz w:val="22"/>
          <w:szCs w:val="22"/>
          <w:lang w:val="sr-Latn-ME"/>
        </w:rPr>
        <w:t>Током лијечења овим лијеком не смијете конзумирати алкохолна пића</w:t>
      </w:r>
      <w:r w:rsidR="006367D2" w:rsidRPr="003C2DF2">
        <w:rPr>
          <w:sz w:val="22"/>
          <w:szCs w:val="22"/>
          <w:lang w:val="sr-Latn-ME"/>
        </w:rPr>
        <w:t>.</w:t>
      </w:r>
    </w:p>
    <w:p w14:paraId="2E247BEF" w14:textId="77777777" w:rsidR="00BD417F" w:rsidRPr="003C2DF2" w:rsidRDefault="00BD417F" w:rsidP="008C5F3A">
      <w:pPr>
        <w:pStyle w:val="Header"/>
        <w:tabs>
          <w:tab w:val="left" w:pos="284"/>
        </w:tabs>
        <w:rPr>
          <w:b/>
          <w:sz w:val="22"/>
          <w:szCs w:val="22"/>
          <w:lang w:val="sr-Latn-ME"/>
        </w:rPr>
      </w:pPr>
    </w:p>
    <w:p w14:paraId="48B358D7" w14:textId="77777777" w:rsidR="008C5F3A" w:rsidRPr="003C2DF2" w:rsidRDefault="008C5F3A" w:rsidP="008C5F3A">
      <w:pPr>
        <w:pStyle w:val="Header"/>
        <w:tabs>
          <w:tab w:val="left" w:pos="284"/>
        </w:tabs>
        <w:rPr>
          <w:b/>
          <w:bCs/>
          <w:sz w:val="22"/>
          <w:szCs w:val="22"/>
          <w:lang w:val="sr-Latn-ME"/>
        </w:rPr>
      </w:pPr>
      <w:r w:rsidRPr="003C2DF2">
        <w:rPr>
          <w:b/>
          <w:sz w:val="22"/>
          <w:szCs w:val="22"/>
          <w:lang w:val="sr-Latn-ME"/>
        </w:rPr>
        <w:t>П</w:t>
      </w:r>
      <w:r w:rsidR="00BD417F" w:rsidRPr="003C2DF2">
        <w:rPr>
          <w:b/>
          <w:sz w:val="22"/>
          <w:szCs w:val="22"/>
          <w:lang w:val="sr-Latn-ME"/>
        </w:rPr>
        <w:t xml:space="preserve">лодност, </w:t>
      </w:r>
      <w:r w:rsidRPr="003C2DF2">
        <w:rPr>
          <w:b/>
          <w:sz w:val="22"/>
          <w:szCs w:val="22"/>
          <w:lang w:val="sr-Latn-ME"/>
        </w:rPr>
        <w:t>трудноћ</w:t>
      </w:r>
      <w:r w:rsidR="00BD417F" w:rsidRPr="003C2DF2">
        <w:rPr>
          <w:b/>
          <w:sz w:val="22"/>
          <w:szCs w:val="22"/>
          <w:lang w:val="sr-Latn-ME"/>
        </w:rPr>
        <w:t>а</w:t>
      </w:r>
      <w:r w:rsidRPr="003C2DF2">
        <w:rPr>
          <w:b/>
          <w:sz w:val="22"/>
          <w:szCs w:val="22"/>
          <w:lang w:val="sr-Latn-ME"/>
        </w:rPr>
        <w:t xml:space="preserve"> и дојењ</w:t>
      </w:r>
      <w:r w:rsidR="00BD417F" w:rsidRPr="003C2DF2">
        <w:rPr>
          <w:b/>
          <w:sz w:val="22"/>
          <w:szCs w:val="22"/>
          <w:lang w:val="sr-Latn-ME"/>
        </w:rPr>
        <w:t>е</w:t>
      </w:r>
      <w:r w:rsidRPr="003C2DF2">
        <w:rPr>
          <w:b/>
          <w:sz w:val="22"/>
          <w:szCs w:val="22"/>
          <w:lang w:val="sr-Latn-ME"/>
        </w:rPr>
        <w:t xml:space="preserve"> </w:t>
      </w:r>
    </w:p>
    <w:p w14:paraId="236401DB" w14:textId="77777777" w:rsidR="00BD417F" w:rsidRPr="003C2DF2" w:rsidRDefault="00BD417F" w:rsidP="008C5F3A">
      <w:pPr>
        <w:jc w:val="both"/>
        <w:rPr>
          <w:i/>
          <w:sz w:val="22"/>
          <w:szCs w:val="22"/>
          <w:lang w:val="sr-Latn-ME"/>
        </w:rPr>
      </w:pPr>
      <w:r w:rsidRPr="003C2DF2">
        <w:rPr>
          <w:i/>
          <w:sz w:val="22"/>
          <w:szCs w:val="22"/>
          <w:lang w:val="sr-Latn-ME"/>
        </w:rPr>
        <w:t>Уколико сте трудни или дојите, мислите да сте трудни или планир</w:t>
      </w:r>
      <w:r w:rsidR="006A722C" w:rsidRPr="003C2DF2">
        <w:rPr>
          <w:i/>
          <w:sz w:val="22"/>
          <w:szCs w:val="22"/>
          <w:lang w:val="sr-Latn-ME"/>
        </w:rPr>
        <w:t>а</w:t>
      </w:r>
      <w:r w:rsidRPr="003C2DF2">
        <w:rPr>
          <w:i/>
          <w:sz w:val="22"/>
          <w:szCs w:val="22"/>
          <w:lang w:val="sr-Latn-ME"/>
        </w:rPr>
        <w:t>те трудноћу, обратите се Вашем љекару или фармацеуту за савјет пр</w:t>
      </w:r>
      <w:r w:rsidR="006A722C" w:rsidRPr="003C2DF2">
        <w:rPr>
          <w:i/>
          <w:sz w:val="22"/>
          <w:szCs w:val="22"/>
          <w:lang w:val="sr-Latn-ME"/>
        </w:rPr>
        <w:t>иј</w:t>
      </w:r>
      <w:r w:rsidRPr="003C2DF2">
        <w:rPr>
          <w:i/>
          <w:sz w:val="22"/>
          <w:szCs w:val="22"/>
          <w:lang w:val="sr-Latn-ME"/>
        </w:rPr>
        <w:t>е него што узмете овај лијек.</w:t>
      </w:r>
    </w:p>
    <w:p w14:paraId="4EA7E88D" w14:textId="77777777" w:rsidR="00BD417F" w:rsidRPr="003C2DF2" w:rsidRDefault="008C5F3A" w:rsidP="008C5F3A">
      <w:pPr>
        <w:jc w:val="both"/>
        <w:rPr>
          <w:sz w:val="22"/>
          <w:szCs w:val="22"/>
          <w:lang w:val="sr-Latn-ME"/>
        </w:rPr>
      </w:pPr>
      <w:r w:rsidRPr="003C2DF2">
        <w:rPr>
          <w:sz w:val="22"/>
          <w:szCs w:val="22"/>
          <w:lang w:val="sr-Latn-ME"/>
        </w:rPr>
        <w:t xml:space="preserve"> </w:t>
      </w:r>
    </w:p>
    <w:p w14:paraId="1A9159B1" w14:textId="313CD3D4" w:rsidR="00E71BB9" w:rsidRPr="003C2DF2" w:rsidRDefault="008C5F3A" w:rsidP="00EF4F32">
      <w:pPr>
        <w:pStyle w:val="Default"/>
        <w:jc w:val="both"/>
        <w:rPr>
          <w:sz w:val="22"/>
          <w:szCs w:val="22"/>
          <w:lang w:val="sr-Latn-ME"/>
        </w:rPr>
      </w:pPr>
      <w:r w:rsidRPr="003C2DF2">
        <w:rPr>
          <w:sz w:val="22"/>
          <w:szCs w:val="22"/>
          <w:lang w:val="sr-Latn-ME"/>
        </w:rPr>
        <w:t xml:space="preserve">Ваш љекар ће одлучити да ли </w:t>
      </w:r>
      <w:r w:rsidR="00FF578B" w:rsidRPr="003C2DF2">
        <w:rPr>
          <w:sz w:val="22"/>
          <w:szCs w:val="22"/>
          <w:lang w:val="sr-Latn-ME"/>
        </w:rPr>
        <w:t xml:space="preserve">смијете </w:t>
      </w:r>
      <w:r w:rsidRPr="003C2DF2">
        <w:rPr>
          <w:sz w:val="22"/>
          <w:szCs w:val="22"/>
          <w:lang w:val="sr-Latn-ME"/>
        </w:rPr>
        <w:t xml:space="preserve">да узимате лијек </w:t>
      </w:r>
      <w:r w:rsidR="00B86D6C">
        <w:rPr>
          <w:sz w:val="22"/>
          <w:szCs w:val="22"/>
          <w:lang w:val="sr-Latn-ME"/>
        </w:rPr>
        <w:t>LEXILIUM</w:t>
      </w:r>
      <w:r w:rsidRPr="003C2DF2">
        <w:rPr>
          <w:sz w:val="22"/>
          <w:szCs w:val="22"/>
          <w:lang w:val="sr-Latn-ME"/>
        </w:rPr>
        <w:t>, јер он може штетно утицати на Вашу</w:t>
      </w:r>
      <w:r w:rsidR="00F67AFD" w:rsidRPr="003C2DF2">
        <w:rPr>
          <w:sz w:val="22"/>
          <w:szCs w:val="22"/>
          <w:lang w:val="sr-Latn-ME"/>
        </w:rPr>
        <w:t xml:space="preserve"> </w:t>
      </w:r>
      <w:r w:rsidR="001E47C1" w:rsidRPr="003C2DF2">
        <w:rPr>
          <w:sz w:val="22"/>
          <w:szCs w:val="22"/>
          <w:lang w:val="sr-Latn-ME"/>
        </w:rPr>
        <w:t>нерођену</w:t>
      </w:r>
      <w:r w:rsidRPr="003C2DF2">
        <w:rPr>
          <w:sz w:val="22"/>
          <w:szCs w:val="22"/>
          <w:lang w:val="sr-Latn-ME"/>
        </w:rPr>
        <w:t xml:space="preserve"> бебу.</w:t>
      </w:r>
      <w:r w:rsidR="00F67AFD" w:rsidRPr="003C2DF2">
        <w:rPr>
          <w:sz w:val="22"/>
          <w:szCs w:val="22"/>
          <w:lang w:val="sr-Latn-ME"/>
        </w:rPr>
        <w:t xml:space="preserve"> </w:t>
      </w:r>
      <w:r w:rsidR="001E47C1" w:rsidRPr="003C2DF2">
        <w:rPr>
          <w:sz w:val="22"/>
          <w:szCs w:val="22"/>
          <w:lang w:val="sr-Latn-ME"/>
        </w:rPr>
        <w:t xml:space="preserve">Новорођенчад мајки које су узимале љекове попут овога током </w:t>
      </w:r>
      <w:r w:rsidR="00D76866" w:rsidRPr="003C2DF2">
        <w:rPr>
          <w:sz w:val="22"/>
          <w:szCs w:val="22"/>
          <w:lang w:val="sr-Latn-ME"/>
        </w:rPr>
        <w:t>посљедњих</w:t>
      </w:r>
      <w:r w:rsidR="001E47C1" w:rsidRPr="003C2DF2">
        <w:rPr>
          <w:sz w:val="22"/>
          <w:szCs w:val="22"/>
          <w:lang w:val="sr-Latn-ME"/>
        </w:rPr>
        <w:t xml:space="preserve"> недјеља трудноће прије порађаја, имала су симптоме, укључујући хипотонију (слаб тонус мишића) и проблеме са храњењем, чак и при ниским дозама. При високим дозама</w:t>
      </w:r>
      <w:r w:rsidR="00211F89" w:rsidRPr="003C2DF2">
        <w:rPr>
          <w:sz w:val="22"/>
          <w:szCs w:val="22"/>
          <w:lang w:val="sr-Latn-ME"/>
        </w:rPr>
        <w:t xml:space="preserve"> код новорођенчета </w:t>
      </w:r>
      <w:r w:rsidR="001E47C1" w:rsidRPr="003C2DF2">
        <w:rPr>
          <w:sz w:val="22"/>
          <w:szCs w:val="22"/>
          <w:lang w:val="sr-Latn-ME"/>
        </w:rPr>
        <w:t>може</w:t>
      </w:r>
      <w:r w:rsidR="00211F89" w:rsidRPr="003C2DF2">
        <w:rPr>
          <w:sz w:val="22"/>
          <w:szCs w:val="22"/>
          <w:lang w:val="sr-Latn-ME"/>
        </w:rPr>
        <w:t xml:space="preserve"> доћи до</w:t>
      </w:r>
      <w:r w:rsidR="001E47C1" w:rsidRPr="003C2DF2">
        <w:rPr>
          <w:sz w:val="22"/>
          <w:szCs w:val="22"/>
          <w:lang w:val="sr-Latn-ME"/>
        </w:rPr>
        <w:t xml:space="preserve"> успорено</w:t>
      </w:r>
      <w:r w:rsidR="00211F89" w:rsidRPr="003C2DF2">
        <w:rPr>
          <w:sz w:val="22"/>
          <w:szCs w:val="22"/>
          <w:lang w:val="sr-Latn-ME"/>
        </w:rPr>
        <w:t>г дисања и смањења тјелесне температуре</w:t>
      </w:r>
      <w:r w:rsidR="001E47C1" w:rsidRPr="003C2DF2">
        <w:rPr>
          <w:sz w:val="22"/>
          <w:szCs w:val="22"/>
          <w:lang w:val="sr-Latn-ME"/>
        </w:rPr>
        <w:t>.</w:t>
      </w:r>
      <w:r w:rsidR="00211F89" w:rsidRPr="003C2DF2">
        <w:rPr>
          <w:sz w:val="22"/>
          <w:szCs w:val="22"/>
          <w:lang w:val="sr-Latn-ME"/>
        </w:rPr>
        <w:t xml:space="preserve"> Такође</w:t>
      </w:r>
      <w:r w:rsidR="00D76866" w:rsidRPr="003C2DF2">
        <w:rPr>
          <w:sz w:val="22"/>
          <w:szCs w:val="22"/>
          <w:lang w:val="sr-Latn-ME"/>
        </w:rPr>
        <w:t>,</w:t>
      </w:r>
      <w:r w:rsidR="00211F89" w:rsidRPr="003C2DF2">
        <w:rPr>
          <w:sz w:val="22"/>
          <w:szCs w:val="22"/>
          <w:lang w:val="sr-Latn-ME"/>
        </w:rPr>
        <w:t xml:space="preserve"> може се развити синдром обуставе, укључујући разд</w:t>
      </w:r>
      <w:r w:rsidR="001E47C1" w:rsidRPr="003C2DF2">
        <w:rPr>
          <w:sz w:val="22"/>
          <w:szCs w:val="22"/>
          <w:lang w:val="sr-Latn-ME"/>
        </w:rPr>
        <w:t>ражљивост, немир и тремор</w:t>
      </w:r>
      <w:r w:rsidR="00211F89" w:rsidRPr="003C2DF2">
        <w:rPr>
          <w:sz w:val="22"/>
          <w:szCs w:val="22"/>
          <w:lang w:val="sr-Latn-ME"/>
        </w:rPr>
        <w:t>. Ови знаци се могу примијетити неколико дана након рођења</w:t>
      </w:r>
      <w:r w:rsidR="00E71BB9" w:rsidRPr="003C2DF2">
        <w:rPr>
          <w:sz w:val="22"/>
          <w:szCs w:val="22"/>
          <w:lang w:val="sr-Latn-ME"/>
        </w:rPr>
        <w:t>.</w:t>
      </w:r>
    </w:p>
    <w:p w14:paraId="552AA76D" w14:textId="77777777" w:rsidR="00E71BB9" w:rsidRPr="003C2DF2" w:rsidRDefault="00E71BB9" w:rsidP="00EF4F32">
      <w:pPr>
        <w:pStyle w:val="Default"/>
        <w:jc w:val="both"/>
        <w:rPr>
          <w:sz w:val="22"/>
          <w:szCs w:val="22"/>
          <w:lang w:val="sr-Latn-ME"/>
        </w:rPr>
      </w:pPr>
    </w:p>
    <w:p w14:paraId="6065EF6A" w14:textId="01CD81CF" w:rsidR="00F67AFD" w:rsidRPr="003C2DF2" w:rsidRDefault="00211F89" w:rsidP="00EF4F32">
      <w:pPr>
        <w:pStyle w:val="Default"/>
        <w:jc w:val="both"/>
        <w:rPr>
          <w:sz w:val="22"/>
          <w:szCs w:val="22"/>
          <w:lang w:val="sr-Latn-ME"/>
        </w:rPr>
      </w:pPr>
      <w:r w:rsidRPr="003C2DF2">
        <w:rPr>
          <w:sz w:val="22"/>
          <w:szCs w:val="22"/>
          <w:lang w:val="sr-Latn-ME"/>
        </w:rPr>
        <w:t xml:space="preserve">Ако сте трудни или планирате </w:t>
      </w:r>
      <w:r w:rsidR="00D76866" w:rsidRPr="003C2DF2">
        <w:rPr>
          <w:sz w:val="22"/>
          <w:szCs w:val="22"/>
          <w:lang w:val="sr-Latn-ME"/>
        </w:rPr>
        <w:t>да имате</w:t>
      </w:r>
      <w:r w:rsidRPr="003C2DF2">
        <w:rPr>
          <w:sz w:val="22"/>
          <w:szCs w:val="22"/>
          <w:lang w:val="sr-Latn-ME"/>
        </w:rPr>
        <w:t xml:space="preserve"> дијете и већ узимате овај лијек, лијечење се мора прекинути</w:t>
      </w:r>
      <w:r w:rsidR="00D76866" w:rsidRPr="003C2DF2">
        <w:rPr>
          <w:sz w:val="22"/>
          <w:szCs w:val="22"/>
          <w:lang w:val="sr-Latn-ME"/>
        </w:rPr>
        <w:t>,</w:t>
      </w:r>
      <w:r w:rsidRPr="003C2DF2">
        <w:rPr>
          <w:sz w:val="22"/>
          <w:szCs w:val="22"/>
          <w:lang w:val="sr-Latn-ME"/>
        </w:rPr>
        <w:t xml:space="preserve"> осим ако љекар оцијени да је лијечење неопходно.</w:t>
      </w:r>
      <w:r w:rsidR="00F67AFD" w:rsidRPr="003C2DF2">
        <w:rPr>
          <w:sz w:val="22"/>
          <w:szCs w:val="22"/>
          <w:lang w:val="sr-Latn-ME"/>
        </w:rPr>
        <w:t xml:space="preserve"> </w:t>
      </w:r>
    </w:p>
    <w:p w14:paraId="419EA826" w14:textId="77777777" w:rsidR="00E71BB9" w:rsidRPr="003C2DF2" w:rsidRDefault="00E71BB9" w:rsidP="001E47C1">
      <w:pPr>
        <w:jc w:val="both"/>
        <w:rPr>
          <w:sz w:val="22"/>
          <w:szCs w:val="22"/>
          <w:lang w:val="sr-Latn-ME"/>
        </w:rPr>
      </w:pPr>
    </w:p>
    <w:p w14:paraId="7EA59032" w14:textId="25E8D756" w:rsidR="008C5F3A" w:rsidRPr="003C2DF2" w:rsidRDefault="00984393" w:rsidP="00984393">
      <w:pPr>
        <w:jc w:val="both"/>
        <w:rPr>
          <w:sz w:val="22"/>
          <w:szCs w:val="22"/>
          <w:lang w:val="sr-Latn-ME"/>
        </w:rPr>
      </w:pPr>
      <w:r w:rsidRPr="003C2DF2">
        <w:rPr>
          <w:sz w:val="22"/>
          <w:szCs w:val="22"/>
          <w:lang w:val="sr-Latn-ME"/>
        </w:rPr>
        <w:t xml:space="preserve">Лијек </w:t>
      </w:r>
      <w:r w:rsidR="00B86D6C">
        <w:rPr>
          <w:bCs/>
          <w:sz w:val="22"/>
          <w:szCs w:val="22"/>
          <w:lang w:val="sr-Latn-ME"/>
        </w:rPr>
        <w:t>LEXILIUM</w:t>
      </w:r>
      <w:r w:rsidRPr="003C2DF2">
        <w:rPr>
          <w:sz w:val="22"/>
          <w:szCs w:val="22"/>
          <w:lang w:val="sr-Latn-ME"/>
        </w:rPr>
        <w:t xml:space="preserve"> прелази у мајчино млијеко и м</w:t>
      </w:r>
      <w:r w:rsidR="00DE6C80" w:rsidRPr="003C2DF2">
        <w:rPr>
          <w:sz w:val="22"/>
          <w:szCs w:val="22"/>
          <w:lang w:val="sr-Latn-ME"/>
        </w:rPr>
        <w:t xml:space="preserve">оже штетно дјеловати на </w:t>
      </w:r>
      <w:r w:rsidR="00FF578B" w:rsidRPr="003C2DF2">
        <w:rPr>
          <w:sz w:val="22"/>
          <w:szCs w:val="22"/>
          <w:lang w:val="sr-Latn-ME"/>
        </w:rPr>
        <w:t>одојчад</w:t>
      </w:r>
      <w:r w:rsidRPr="003C2DF2">
        <w:rPr>
          <w:sz w:val="22"/>
          <w:szCs w:val="22"/>
          <w:lang w:val="sr-Latn-ME"/>
        </w:rPr>
        <w:t>. Дојење се не препоручује за вријеме узимања овог лијека. Посаветујте се са љекаром прије дојења.</w:t>
      </w:r>
    </w:p>
    <w:p w14:paraId="3099B890" w14:textId="77777777" w:rsidR="008C5F3A" w:rsidRPr="003C2DF2" w:rsidRDefault="008C5F3A" w:rsidP="008C5F3A">
      <w:pPr>
        <w:tabs>
          <w:tab w:val="left" w:pos="284"/>
        </w:tabs>
        <w:jc w:val="both"/>
        <w:rPr>
          <w:sz w:val="22"/>
          <w:szCs w:val="22"/>
          <w:lang w:val="sr-Latn-ME"/>
        </w:rPr>
      </w:pPr>
    </w:p>
    <w:p w14:paraId="144A4375" w14:textId="70C5FDBC" w:rsidR="008C5F3A" w:rsidRPr="003C2DF2" w:rsidRDefault="008C5F3A" w:rsidP="002A4E7D">
      <w:pPr>
        <w:pStyle w:val="Header"/>
        <w:tabs>
          <w:tab w:val="left" w:pos="284"/>
        </w:tabs>
        <w:jc w:val="both"/>
        <w:rPr>
          <w:b/>
          <w:bCs/>
          <w:sz w:val="22"/>
          <w:szCs w:val="22"/>
          <w:lang w:val="sr-Latn-ME"/>
        </w:rPr>
      </w:pPr>
      <w:r w:rsidRPr="003C2DF2">
        <w:rPr>
          <w:b/>
          <w:sz w:val="22"/>
          <w:szCs w:val="22"/>
          <w:lang w:val="sr-Latn-ME"/>
        </w:rPr>
        <w:t xml:space="preserve">Утицај </w:t>
      </w:r>
      <w:r w:rsidRPr="003C2DF2">
        <w:rPr>
          <w:b/>
          <w:bCs/>
          <w:sz w:val="22"/>
          <w:szCs w:val="22"/>
          <w:lang w:val="sr-Latn-ME"/>
        </w:rPr>
        <w:t xml:space="preserve">лијека </w:t>
      </w:r>
      <w:r w:rsidR="00B86D6C">
        <w:rPr>
          <w:b/>
          <w:bCs/>
          <w:sz w:val="22"/>
          <w:szCs w:val="22"/>
          <w:lang w:val="sr-Latn-ME"/>
        </w:rPr>
        <w:t>LEXILIUM</w:t>
      </w:r>
      <w:r w:rsidRPr="003C2DF2">
        <w:rPr>
          <w:b/>
          <w:bCs/>
          <w:sz w:val="22"/>
          <w:szCs w:val="22"/>
          <w:vertAlign w:val="superscript"/>
          <w:lang w:val="sr-Latn-ME"/>
        </w:rPr>
        <w:t xml:space="preserve"> </w:t>
      </w:r>
      <w:r w:rsidRPr="003C2DF2">
        <w:rPr>
          <w:b/>
          <w:sz w:val="22"/>
          <w:szCs w:val="22"/>
          <w:lang w:val="sr-Latn-ME"/>
        </w:rPr>
        <w:t>на</w:t>
      </w:r>
      <w:r w:rsidR="00BD417F" w:rsidRPr="003C2DF2">
        <w:rPr>
          <w:b/>
          <w:sz w:val="22"/>
          <w:szCs w:val="22"/>
          <w:lang w:val="sr-Latn-ME"/>
        </w:rPr>
        <w:t xml:space="preserve"> способност</w:t>
      </w:r>
      <w:r w:rsidRPr="003C2DF2">
        <w:rPr>
          <w:b/>
          <w:sz w:val="22"/>
          <w:szCs w:val="22"/>
          <w:lang w:val="sr-Latn-ME"/>
        </w:rPr>
        <w:t xml:space="preserve"> управљањ</w:t>
      </w:r>
      <w:r w:rsidR="00BD417F" w:rsidRPr="003C2DF2">
        <w:rPr>
          <w:b/>
          <w:sz w:val="22"/>
          <w:szCs w:val="22"/>
          <w:lang w:val="sr-Latn-ME"/>
        </w:rPr>
        <w:t>а</w:t>
      </w:r>
      <w:r w:rsidRPr="003C2DF2">
        <w:rPr>
          <w:b/>
          <w:sz w:val="22"/>
          <w:szCs w:val="22"/>
          <w:lang w:val="sr-Latn-ME"/>
        </w:rPr>
        <w:t xml:space="preserve"> возилима и </w:t>
      </w:r>
      <w:r w:rsidR="00BD417F" w:rsidRPr="003C2DF2">
        <w:rPr>
          <w:b/>
          <w:sz w:val="22"/>
          <w:szCs w:val="22"/>
          <w:lang w:val="sr-Latn-ME"/>
        </w:rPr>
        <w:t xml:space="preserve">руковање </w:t>
      </w:r>
      <w:r w:rsidRPr="003C2DF2">
        <w:rPr>
          <w:b/>
          <w:sz w:val="22"/>
          <w:szCs w:val="22"/>
          <w:lang w:val="sr-Latn-ME"/>
        </w:rPr>
        <w:t>машинама</w:t>
      </w:r>
    </w:p>
    <w:p w14:paraId="000A9C80" w14:textId="24AAD18A" w:rsidR="008C5F3A" w:rsidRPr="003C2DF2" w:rsidRDefault="008C5F3A" w:rsidP="008C5F3A">
      <w:pPr>
        <w:pStyle w:val="BodyText"/>
        <w:spacing w:after="0"/>
        <w:jc w:val="both"/>
        <w:rPr>
          <w:bCs/>
          <w:sz w:val="22"/>
          <w:szCs w:val="22"/>
          <w:lang w:val="sr-Latn-ME"/>
        </w:rPr>
      </w:pPr>
      <w:r w:rsidRPr="003C2DF2">
        <w:rPr>
          <w:bCs/>
          <w:sz w:val="22"/>
          <w:szCs w:val="22"/>
          <w:lang w:val="sr-Latn-ME"/>
        </w:rPr>
        <w:t>Посавјетујте се са Вашим љекаром уколико,</w:t>
      </w:r>
      <w:r w:rsidRPr="003C2DF2">
        <w:rPr>
          <w:sz w:val="22"/>
          <w:szCs w:val="22"/>
          <w:lang w:val="sr-Latn-ME"/>
        </w:rPr>
        <w:t xml:space="preserve"> за вријеме терапије лијеком </w:t>
      </w:r>
      <w:r w:rsidR="00B86D6C">
        <w:rPr>
          <w:bCs/>
          <w:sz w:val="22"/>
          <w:szCs w:val="22"/>
          <w:lang w:val="sr-Latn-ME"/>
        </w:rPr>
        <w:t>LEXILIUM</w:t>
      </w:r>
      <w:r w:rsidRPr="003C2DF2">
        <w:rPr>
          <w:bCs/>
          <w:sz w:val="22"/>
          <w:szCs w:val="22"/>
          <w:lang w:val="sr-Latn-ME"/>
        </w:rPr>
        <w:t xml:space="preserve">, управљате возилом или рукујете машинама. Лијек </w:t>
      </w:r>
      <w:r w:rsidR="00B86D6C">
        <w:rPr>
          <w:bCs/>
          <w:sz w:val="22"/>
          <w:szCs w:val="22"/>
          <w:lang w:val="sr-Latn-ME"/>
        </w:rPr>
        <w:t>LEXILIUM</w:t>
      </w:r>
      <w:r w:rsidRPr="003C2DF2">
        <w:rPr>
          <w:bCs/>
          <w:sz w:val="22"/>
          <w:szCs w:val="22"/>
          <w:lang w:val="sr-Latn-ME"/>
        </w:rPr>
        <w:t xml:space="preserve"> може </w:t>
      </w:r>
      <w:r w:rsidR="00DE6C80" w:rsidRPr="003C2DF2">
        <w:rPr>
          <w:bCs/>
          <w:sz w:val="22"/>
          <w:szCs w:val="22"/>
          <w:lang w:val="sr-Latn-ME"/>
        </w:rPr>
        <w:t>узроковати вртоглавицу</w:t>
      </w:r>
      <w:r w:rsidR="00E71678" w:rsidRPr="003C2DF2">
        <w:rPr>
          <w:sz w:val="22"/>
          <w:szCs w:val="22"/>
          <w:lang w:val="sr-Latn-ME"/>
        </w:rPr>
        <w:t xml:space="preserve">, јаку </w:t>
      </w:r>
      <w:r w:rsidRPr="003C2DF2">
        <w:rPr>
          <w:bCs/>
          <w:sz w:val="22"/>
          <w:szCs w:val="22"/>
          <w:lang w:val="sr-Latn-ME"/>
        </w:rPr>
        <w:t>поспано</w:t>
      </w:r>
      <w:r w:rsidR="00E71678" w:rsidRPr="003C2DF2">
        <w:rPr>
          <w:bCs/>
          <w:sz w:val="22"/>
          <w:szCs w:val="22"/>
          <w:lang w:val="sr-Latn-ME"/>
        </w:rPr>
        <w:t xml:space="preserve">ст </w:t>
      </w:r>
      <w:r w:rsidR="00DE6C80" w:rsidRPr="003C2DF2">
        <w:rPr>
          <w:bCs/>
          <w:sz w:val="22"/>
          <w:szCs w:val="22"/>
          <w:lang w:val="sr-Latn-ME"/>
        </w:rPr>
        <w:t>или замућење вида који могу утицати на способност управљања возилима и рада са машинама, нарочито ако се узима истовремено са алкохолом</w:t>
      </w:r>
      <w:r w:rsidR="00E71678" w:rsidRPr="003C2DF2">
        <w:rPr>
          <w:sz w:val="22"/>
          <w:szCs w:val="22"/>
          <w:lang w:val="sr-Latn-ME"/>
        </w:rPr>
        <w:t>.</w:t>
      </w:r>
    </w:p>
    <w:p w14:paraId="3222886F" w14:textId="77777777" w:rsidR="008C5F3A" w:rsidRPr="003C2DF2" w:rsidRDefault="008C5F3A" w:rsidP="008C5F3A">
      <w:pPr>
        <w:pStyle w:val="BodyText"/>
        <w:spacing w:after="0"/>
        <w:jc w:val="both"/>
        <w:rPr>
          <w:bCs/>
          <w:sz w:val="22"/>
          <w:szCs w:val="22"/>
          <w:lang w:val="sr-Latn-ME"/>
        </w:rPr>
      </w:pPr>
    </w:p>
    <w:p w14:paraId="71D8CB10" w14:textId="133444BB" w:rsidR="008C5F3A" w:rsidRPr="003C2DF2" w:rsidRDefault="008C5F3A" w:rsidP="008C5F3A">
      <w:pPr>
        <w:pStyle w:val="Header"/>
        <w:tabs>
          <w:tab w:val="left" w:pos="284"/>
        </w:tabs>
        <w:rPr>
          <w:b/>
          <w:sz w:val="22"/>
          <w:szCs w:val="22"/>
          <w:lang w:val="sr-Latn-ME"/>
        </w:rPr>
      </w:pPr>
      <w:r w:rsidRPr="003C2DF2">
        <w:rPr>
          <w:b/>
          <w:bCs/>
          <w:sz w:val="22"/>
          <w:szCs w:val="22"/>
          <w:lang w:val="sr-Latn-ME"/>
        </w:rPr>
        <w:lastRenderedPageBreak/>
        <w:t xml:space="preserve">Важне информације о неким састојцима лијека </w:t>
      </w:r>
      <w:r w:rsidR="00B86D6C">
        <w:rPr>
          <w:b/>
          <w:bCs/>
          <w:sz w:val="22"/>
          <w:szCs w:val="22"/>
          <w:lang w:val="sr-Latn-ME"/>
        </w:rPr>
        <w:t>LEXILIUM</w:t>
      </w:r>
    </w:p>
    <w:p w14:paraId="1BD01354" w14:textId="6C615261" w:rsidR="00FF578B" w:rsidRPr="003C2DF2" w:rsidRDefault="008C5F3A" w:rsidP="008C5F3A">
      <w:pPr>
        <w:pStyle w:val="Header"/>
        <w:tabs>
          <w:tab w:val="left" w:pos="284"/>
        </w:tabs>
        <w:jc w:val="both"/>
        <w:rPr>
          <w:bCs/>
          <w:sz w:val="22"/>
          <w:szCs w:val="22"/>
          <w:lang w:val="sr-Latn-ME"/>
        </w:rPr>
      </w:pPr>
      <w:r w:rsidRPr="003C2DF2">
        <w:rPr>
          <w:bCs/>
          <w:sz w:val="22"/>
          <w:szCs w:val="22"/>
          <w:lang w:val="sr-Latn-ME"/>
        </w:rPr>
        <w:t xml:space="preserve">Лијек </w:t>
      </w:r>
      <w:r w:rsidR="00B86D6C">
        <w:rPr>
          <w:bCs/>
          <w:sz w:val="22"/>
          <w:szCs w:val="22"/>
          <w:lang w:val="sr-Latn-ME"/>
        </w:rPr>
        <w:t>LEXILIUM</w:t>
      </w:r>
      <w:r w:rsidRPr="003C2DF2">
        <w:rPr>
          <w:b/>
          <w:bCs/>
          <w:sz w:val="22"/>
          <w:szCs w:val="22"/>
          <w:vertAlign w:val="superscript"/>
          <w:lang w:val="sr-Latn-ME"/>
        </w:rPr>
        <w:t xml:space="preserve"> </w:t>
      </w:r>
      <w:r w:rsidRPr="003C2DF2">
        <w:rPr>
          <w:bCs/>
          <w:sz w:val="22"/>
          <w:szCs w:val="22"/>
          <w:lang w:val="sr-Latn-ME"/>
        </w:rPr>
        <w:t>садржи лактозу монохидрат. Ако Вам је Ваш љекар рекао да имате болест неподношења неких шећера, прије него што почнете да узимате овај лијек</w:t>
      </w:r>
      <w:r w:rsidR="00D76866" w:rsidRPr="003C2DF2">
        <w:rPr>
          <w:bCs/>
          <w:sz w:val="22"/>
          <w:szCs w:val="22"/>
          <w:lang w:val="sr-Latn-ME"/>
        </w:rPr>
        <w:t>,</w:t>
      </w:r>
      <w:r w:rsidRPr="003C2DF2">
        <w:rPr>
          <w:bCs/>
          <w:sz w:val="22"/>
          <w:szCs w:val="22"/>
          <w:lang w:val="sr-Latn-ME"/>
        </w:rPr>
        <w:t xml:space="preserve"> посавјетујте се са својим љекаром.</w:t>
      </w:r>
    </w:p>
    <w:p w14:paraId="220CAB5F" w14:textId="77777777" w:rsidR="001F537D" w:rsidRPr="003C2DF2" w:rsidRDefault="001F537D" w:rsidP="008C5F3A">
      <w:pPr>
        <w:pStyle w:val="Header"/>
        <w:tabs>
          <w:tab w:val="left" w:pos="284"/>
        </w:tabs>
        <w:jc w:val="both"/>
        <w:rPr>
          <w:noProof/>
          <w:sz w:val="22"/>
          <w:szCs w:val="22"/>
          <w:lang w:val="sr-Latn-ME"/>
        </w:rPr>
      </w:pPr>
    </w:p>
    <w:p w14:paraId="1D7DB478" w14:textId="77777777" w:rsidR="00BD417F" w:rsidRPr="003C2DF2" w:rsidRDefault="00BD417F" w:rsidP="008C5F3A">
      <w:pPr>
        <w:pStyle w:val="Header"/>
        <w:tabs>
          <w:tab w:val="left" w:pos="284"/>
        </w:tabs>
        <w:jc w:val="both"/>
        <w:rPr>
          <w:b/>
          <w:sz w:val="22"/>
          <w:szCs w:val="22"/>
          <w:lang w:val="sr-Latn-ME"/>
        </w:rPr>
      </w:pPr>
    </w:p>
    <w:p w14:paraId="7A81152A" w14:textId="2A7EE6C4" w:rsidR="008C5F3A" w:rsidRPr="003C2DF2" w:rsidRDefault="008C5F3A" w:rsidP="008C5F3A">
      <w:pPr>
        <w:pStyle w:val="Header"/>
        <w:tabs>
          <w:tab w:val="left" w:pos="284"/>
        </w:tabs>
        <w:rPr>
          <w:b/>
          <w:bCs/>
          <w:sz w:val="22"/>
          <w:szCs w:val="22"/>
          <w:lang w:val="sr-Latn-ME"/>
        </w:rPr>
      </w:pPr>
      <w:r w:rsidRPr="003C2DF2">
        <w:rPr>
          <w:b/>
          <w:bCs/>
          <w:sz w:val="22"/>
          <w:szCs w:val="22"/>
          <w:lang w:val="sr-Latn-ME"/>
        </w:rPr>
        <w:t xml:space="preserve">3. КАКО СЕ </w:t>
      </w:r>
      <w:r w:rsidR="00BD417F" w:rsidRPr="003C2DF2">
        <w:rPr>
          <w:b/>
          <w:bCs/>
          <w:sz w:val="22"/>
          <w:szCs w:val="22"/>
          <w:lang w:val="sr-Latn-ME"/>
        </w:rPr>
        <w:t xml:space="preserve">УПОТРЕБЉАВА </w:t>
      </w:r>
      <w:r w:rsidRPr="003C2DF2">
        <w:rPr>
          <w:b/>
          <w:bCs/>
          <w:sz w:val="22"/>
          <w:szCs w:val="22"/>
          <w:lang w:val="sr-Latn-ME"/>
        </w:rPr>
        <w:t xml:space="preserve">ЛИЈЕК </w:t>
      </w:r>
      <w:r w:rsidR="00B86D6C">
        <w:rPr>
          <w:b/>
          <w:bCs/>
          <w:sz w:val="22"/>
          <w:szCs w:val="22"/>
          <w:lang w:val="sr-Latn-ME"/>
        </w:rPr>
        <w:t>LEXILIUM</w:t>
      </w:r>
      <w:r w:rsidRPr="003C2DF2">
        <w:rPr>
          <w:b/>
          <w:bCs/>
          <w:sz w:val="22"/>
          <w:szCs w:val="22"/>
          <w:vertAlign w:val="superscript"/>
          <w:lang w:val="sr-Latn-ME"/>
        </w:rPr>
        <w:t xml:space="preserve"> </w:t>
      </w:r>
    </w:p>
    <w:p w14:paraId="4515E797" w14:textId="77777777" w:rsidR="008C5F3A" w:rsidRPr="003C2DF2" w:rsidRDefault="008C5F3A" w:rsidP="008C5F3A">
      <w:pPr>
        <w:jc w:val="both"/>
        <w:rPr>
          <w:sz w:val="22"/>
          <w:szCs w:val="22"/>
          <w:lang w:val="sr-Latn-ME"/>
        </w:rPr>
      </w:pPr>
    </w:p>
    <w:p w14:paraId="74626518" w14:textId="77777777" w:rsidR="008C5F3A" w:rsidRPr="003C2DF2" w:rsidRDefault="008C5F3A" w:rsidP="008C5F3A">
      <w:pPr>
        <w:pStyle w:val="Header"/>
        <w:tabs>
          <w:tab w:val="left" w:pos="284"/>
        </w:tabs>
        <w:jc w:val="both"/>
        <w:rPr>
          <w:sz w:val="22"/>
          <w:szCs w:val="22"/>
          <w:lang w:val="sr-Latn-ME"/>
        </w:rPr>
      </w:pPr>
      <w:r w:rsidRPr="003C2DF2">
        <w:rPr>
          <w:sz w:val="22"/>
          <w:szCs w:val="22"/>
          <w:lang w:val="sr-Latn-ME"/>
        </w:rPr>
        <w:t>Ув</w:t>
      </w:r>
      <w:r w:rsidR="006A722C" w:rsidRPr="003C2DF2">
        <w:rPr>
          <w:sz w:val="22"/>
          <w:szCs w:val="22"/>
          <w:lang w:val="sr-Latn-ME"/>
        </w:rPr>
        <w:t>и</w:t>
      </w:r>
      <w:r w:rsidRPr="003C2DF2">
        <w:rPr>
          <w:sz w:val="22"/>
          <w:szCs w:val="22"/>
          <w:lang w:val="sr-Latn-ME"/>
        </w:rPr>
        <w:t xml:space="preserve">јек узимајте овај лијек тачно онако како Вам је </w:t>
      </w:r>
      <w:r w:rsidR="00BD417F" w:rsidRPr="003C2DF2">
        <w:rPr>
          <w:sz w:val="22"/>
          <w:szCs w:val="22"/>
          <w:lang w:val="sr-Latn-ME"/>
        </w:rPr>
        <w:t xml:space="preserve">рекао Ваш </w:t>
      </w:r>
      <w:r w:rsidRPr="003C2DF2">
        <w:rPr>
          <w:sz w:val="22"/>
          <w:szCs w:val="22"/>
          <w:lang w:val="sr-Latn-ME"/>
        </w:rPr>
        <w:t xml:space="preserve">љекар </w:t>
      </w:r>
      <w:r w:rsidR="00BD417F" w:rsidRPr="003C2DF2">
        <w:rPr>
          <w:sz w:val="22"/>
          <w:szCs w:val="22"/>
          <w:lang w:val="sr-Latn-ME"/>
        </w:rPr>
        <w:t>или фармацеут</w:t>
      </w:r>
      <w:r w:rsidRPr="003C2DF2">
        <w:rPr>
          <w:sz w:val="22"/>
          <w:szCs w:val="22"/>
          <w:lang w:val="sr-Latn-ME"/>
        </w:rPr>
        <w:t xml:space="preserve">. </w:t>
      </w:r>
      <w:r w:rsidR="00BD417F" w:rsidRPr="003C2DF2">
        <w:rPr>
          <w:sz w:val="22"/>
          <w:szCs w:val="22"/>
          <w:lang w:val="sr-Latn-ME"/>
        </w:rPr>
        <w:t>Пров</w:t>
      </w:r>
      <w:r w:rsidR="006A722C" w:rsidRPr="003C2DF2">
        <w:rPr>
          <w:sz w:val="22"/>
          <w:szCs w:val="22"/>
          <w:lang w:val="sr-Latn-ME"/>
        </w:rPr>
        <w:t>ј</w:t>
      </w:r>
      <w:r w:rsidR="00BD417F" w:rsidRPr="003C2DF2">
        <w:rPr>
          <w:sz w:val="22"/>
          <w:szCs w:val="22"/>
          <w:lang w:val="sr-Latn-ME"/>
        </w:rPr>
        <w:t xml:space="preserve">ерите са љекаром или фармацеутом ако </w:t>
      </w:r>
      <w:r w:rsidRPr="003C2DF2">
        <w:rPr>
          <w:sz w:val="22"/>
          <w:szCs w:val="22"/>
          <w:lang w:val="sr-Latn-ME"/>
        </w:rPr>
        <w:t>нијесте сигурни</w:t>
      </w:r>
      <w:r w:rsidR="00BD417F" w:rsidRPr="003C2DF2">
        <w:rPr>
          <w:sz w:val="22"/>
          <w:szCs w:val="22"/>
          <w:lang w:val="sr-Latn-ME"/>
        </w:rPr>
        <w:t xml:space="preserve"> како да користите овај лијек.</w:t>
      </w:r>
    </w:p>
    <w:p w14:paraId="7250A9D0" w14:textId="29B42B98" w:rsidR="002E2E05" w:rsidRPr="003C2DF2" w:rsidRDefault="002E2E05" w:rsidP="00B86D6C">
      <w:pPr>
        <w:pStyle w:val="Default"/>
        <w:jc w:val="both"/>
        <w:rPr>
          <w:bCs/>
          <w:sz w:val="22"/>
          <w:szCs w:val="22"/>
          <w:lang w:val="sr-Latn-ME"/>
        </w:rPr>
      </w:pPr>
      <w:r w:rsidRPr="003C2DF2">
        <w:rPr>
          <w:sz w:val="22"/>
          <w:szCs w:val="22"/>
          <w:lang w:val="sr-Latn-ME"/>
        </w:rPr>
        <w:t xml:space="preserve">Започните лијечење ниском дозом лијека </w:t>
      </w:r>
      <w:r w:rsidR="00B86D6C">
        <w:rPr>
          <w:bCs/>
          <w:sz w:val="22"/>
          <w:szCs w:val="22"/>
          <w:lang w:val="sr-Latn-ME"/>
        </w:rPr>
        <w:t>LEXILIUM</w:t>
      </w:r>
      <w:r w:rsidRPr="003C2DF2">
        <w:rPr>
          <w:bCs/>
          <w:sz w:val="22"/>
          <w:szCs w:val="22"/>
          <w:lang w:val="sr-Latn-ME"/>
        </w:rPr>
        <w:t xml:space="preserve">. Љекар ће Вам полако повећавати дозу до оне која је идеална за Вас. Одредиће Вам најнижу </w:t>
      </w:r>
      <w:r w:rsidR="00383E52" w:rsidRPr="003C2DF2">
        <w:rPr>
          <w:bCs/>
          <w:sz w:val="22"/>
          <w:szCs w:val="22"/>
          <w:lang w:val="sr-Latn-ME"/>
        </w:rPr>
        <w:t>ефикасну</w:t>
      </w:r>
      <w:r w:rsidRPr="003C2DF2">
        <w:rPr>
          <w:bCs/>
          <w:sz w:val="22"/>
          <w:szCs w:val="22"/>
          <w:lang w:val="sr-Latn-ME"/>
        </w:rPr>
        <w:t xml:space="preserve"> дозу.</w:t>
      </w:r>
    </w:p>
    <w:p w14:paraId="0AE58646" w14:textId="2A172DFE" w:rsidR="008C5F3A" w:rsidRPr="003C2DF2" w:rsidRDefault="002E2E05" w:rsidP="00B86D6C">
      <w:pPr>
        <w:pStyle w:val="Default"/>
        <w:jc w:val="both"/>
        <w:rPr>
          <w:sz w:val="22"/>
          <w:szCs w:val="22"/>
          <w:lang w:val="sr-Latn-ME"/>
        </w:rPr>
      </w:pPr>
      <w:r w:rsidRPr="003C2DF2">
        <w:rPr>
          <w:bCs/>
          <w:sz w:val="22"/>
          <w:szCs w:val="22"/>
          <w:lang w:val="sr-Latn-ME"/>
        </w:rPr>
        <w:t>Љекар ће Вас савјетовати да узимате овај лијек што је могуће краће.</w:t>
      </w:r>
      <w:r w:rsidRPr="003C2DF2">
        <w:rPr>
          <w:sz w:val="22"/>
          <w:szCs w:val="22"/>
          <w:lang w:val="sr-Latn-ME"/>
        </w:rPr>
        <w:t xml:space="preserve"> </w:t>
      </w:r>
    </w:p>
    <w:p w14:paraId="225CEBB8" w14:textId="5C703BB2" w:rsidR="008C5F3A" w:rsidRPr="003C2DF2" w:rsidRDefault="008C5F3A" w:rsidP="008C5F3A">
      <w:pPr>
        <w:jc w:val="both"/>
        <w:rPr>
          <w:sz w:val="22"/>
          <w:szCs w:val="22"/>
          <w:lang w:val="sr-Latn-ME"/>
        </w:rPr>
      </w:pPr>
      <w:r w:rsidRPr="003C2DF2">
        <w:rPr>
          <w:sz w:val="22"/>
          <w:szCs w:val="22"/>
          <w:lang w:val="sr-Latn-ME"/>
        </w:rPr>
        <w:t xml:space="preserve">Прогутајте таблете са </w:t>
      </w:r>
      <w:r w:rsidR="002E2E05" w:rsidRPr="003C2DF2">
        <w:rPr>
          <w:sz w:val="22"/>
          <w:szCs w:val="22"/>
          <w:lang w:val="sr-Latn-ME"/>
        </w:rPr>
        <w:t>чашом</w:t>
      </w:r>
      <w:r w:rsidR="00166077" w:rsidRPr="003C2DF2">
        <w:rPr>
          <w:sz w:val="22"/>
          <w:szCs w:val="22"/>
          <w:lang w:val="sr-Latn-ME"/>
        </w:rPr>
        <w:t xml:space="preserve"> </w:t>
      </w:r>
      <w:r w:rsidRPr="003C2DF2">
        <w:rPr>
          <w:sz w:val="22"/>
          <w:szCs w:val="22"/>
          <w:lang w:val="sr-Latn-ME"/>
        </w:rPr>
        <w:t>вод</w:t>
      </w:r>
      <w:r w:rsidR="00166077" w:rsidRPr="003C2DF2">
        <w:rPr>
          <w:sz w:val="22"/>
          <w:szCs w:val="22"/>
          <w:lang w:val="sr-Latn-ME"/>
        </w:rPr>
        <w:t>e</w:t>
      </w:r>
      <w:r w:rsidRPr="003C2DF2">
        <w:rPr>
          <w:sz w:val="22"/>
          <w:szCs w:val="22"/>
          <w:lang w:val="sr-Latn-ME"/>
        </w:rPr>
        <w:t>.</w:t>
      </w:r>
    </w:p>
    <w:p w14:paraId="61CBC5D6" w14:textId="77777777" w:rsidR="008C5F3A" w:rsidRPr="003C2DF2" w:rsidRDefault="008C5F3A" w:rsidP="008C5F3A">
      <w:pPr>
        <w:jc w:val="both"/>
        <w:rPr>
          <w:sz w:val="22"/>
          <w:szCs w:val="22"/>
          <w:lang w:val="sr-Latn-ME"/>
        </w:rPr>
      </w:pPr>
    </w:p>
    <w:p w14:paraId="61719455" w14:textId="45A66D7E" w:rsidR="00166077" w:rsidRPr="003C2DF2" w:rsidRDefault="002E2E05" w:rsidP="00166077">
      <w:pPr>
        <w:pStyle w:val="Default"/>
        <w:rPr>
          <w:sz w:val="22"/>
          <w:szCs w:val="22"/>
          <w:lang w:val="sr-Latn-ME"/>
        </w:rPr>
      </w:pPr>
      <w:r w:rsidRPr="003C2DF2">
        <w:rPr>
          <w:b/>
          <w:bCs/>
          <w:sz w:val="22"/>
          <w:szCs w:val="22"/>
          <w:lang w:val="sr-Latn-ME"/>
        </w:rPr>
        <w:t>Дјеца</w:t>
      </w:r>
      <w:r w:rsidR="00166077" w:rsidRPr="003C2DF2">
        <w:rPr>
          <w:b/>
          <w:bCs/>
          <w:sz w:val="22"/>
          <w:szCs w:val="22"/>
          <w:lang w:val="sr-Latn-ME"/>
        </w:rPr>
        <w:t xml:space="preserve"> </w:t>
      </w:r>
    </w:p>
    <w:p w14:paraId="5D5468CE" w14:textId="48794F1F" w:rsidR="00166077" w:rsidRPr="003C2DF2" w:rsidRDefault="002E2E05" w:rsidP="00166077">
      <w:pPr>
        <w:jc w:val="both"/>
        <w:rPr>
          <w:sz w:val="22"/>
          <w:szCs w:val="22"/>
          <w:lang w:val="sr-Latn-ME"/>
        </w:rPr>
      </w:pPr>
      <w:r w:rsidRPr="003C2DF2">
        <w:rPr>
          <w:sz w:val="22"/>
          <w:szCs w:val="22"/>
          <w:lang w:val="sr-Latn-ME"/>
        </w:rPr>
        <w:t xml:space="preserve">Лијек </w:t>
      </w:r>
      <w:r w:rsidR="00B86D6C">
        <w:rPr>
          <w:bCs/>
          <w:sz w:val="22"/>
          <w:szCs w:val="22"/>
          <w:lang w:val="sr-Latn-ME"/>
        </w:rPr>
        <w:t>LEXILIUM</w:t>
      </w:r>
      <w:r w:rsidRPr="003C2DF2">
        <w:rPr>
          <w:sz w:val="22"/>
          <w:szCs w:val="22"/>
          <w:lang w:val="sr-Latn-ME"/>
        </w:rPr>
        <w:t xml:space="preserve"> се не смије примјењивати код дјеце млађе од 12 година</w:t>
      </w:r>
      <w:r w:rsidR="00166077" w:rsidRPr="003C2DF2">
        <w:rPr>
          <w:sz w:val="22"/>
          <w:szCs w:val="22"/>
          <w:lang w:val="sr-Latn-ME"/>
        </w:rPr>
        <w:t>.</w:t>
      </w:r>
    </w:p>
    <w:p w14:paraId="0A457E35" w14:textId="77777777" w:rsidR="00166077" w:rsidRPr="003C2DF2" w:rsidRDefault="00166077" w:rsidP="00166077">
      <w:pPr>
        <w:jc w:val="both"/>
        <w:rPr>
          <w:sz w:val="22"/>
          <w:szCs w:val="22"/>
          <w:lang w:val="sr-Latn-ME"/>
        </w:rPr>
      </w:pPr>
    </w:p>
    <w:p w14:paraId="270762CA" w14:textId="7807D851" w:rsidR="00166077" w:rsidRPr="003C2DF2" w:rsidRDefault="002E2E05" w:rsidP="008C5F3A">
      <w:pPr>
        <w:jc w:val="both"/>
        <w:rPr>
          <w:b/>
          <w:bCs/>
          <w:sz w:val="22"/>
          <w:szCs w:val="22"/>
          <w:lang w:val="sr-Latn-ME"/>
        </w:rPr>
      </w:pPr>
      <w:r w:rsidRPr="003C2DF2">
        <w:rPr>
          <w:b/>
          <w:bCs/>
          <w:sz w:val="22"/>
          <w:szCs w:val="22"/>
          <w:lang w:val="sr-Latn-ME"/>
        </w:rPr>
        <w:t>Одрасли</w:t>
      </w:r>
      <w:r w:rsidR="00166077" w:rsidRPr="003C2DF2">
        <w:rPr>
          <w:b/>
          <w:bCs/>
          <w:sz w:val="22"/>
          <w:szCs w:val="22"/>
          <w:lang w:val="sr-Latn-ME"/>
        </w:rPr>
        <w:t xml:space="preserve"> </w:t>
      </w:r>
    </w:p>
    <w:p w14:paraId="6165A750" w14:textId="58AEF1D5" w:rsidR="005C5717" w:rsidRPr="003C2DF2" w:rsidRDefault="00166077" w:rsidP="008C5F3A">
      <w:pPr>
        <w:jc w:val="both"/>
        <w:rPr>
          <w:sz w:val="22"/>
          <w:szCs w:val="22"/>
          <w:lang w:val="sr-Latn-ME"/>
        </w:rPr>
      </w:pPr>
      <w:r w:rsidRPr="003C2DF2">
        <w:rPr>
          <w:sz w:val="22"/>
          <w:szCs w:val="22"/>
          <w:lang w:val="sr-Latn-ME"/>
        </w:rPr>
        <w:t>У</w:t>
      </w:r>
      <w:r w:rsidR="008C5F3A" w:rsidRPr="003C2DF2">
        <w:rPr>
          <w:sz w:val="22"/>
          <w:szCs w:val="22"/>
          <w:lang w:val="sr-Latn-ME"/>
        </w:rPr>
        <w:t>обичајена доза лијека је од 3 mg дo 18 mg</w:t>
      </w:r>
      <w:r w:rsidRPr="003C2DF2">
        <w:rPr>
          <w:sz w:val="22"/>
          <w:szCs w:val="22"/>
          <w:lang w:val="sr-Latn-ME"/>
        </w:rPr>
        <w:t xml:space="preserve"> </w:t>
      </w:r>
      <w:r w:rsidR="002E2E05" w:rsidRPr="003C2DF2">
        <w:rPr>
          <w:sz w:val="22"/>
          <w:szCs w:val="22"/>
          <w:lang w:val="sr-Latn-ME"/>
        </w:rPr>
        <w:t>на дан, подије</w:t>
      </w:r>
      <w:r w:rsidR="000906AB" w:rsidRPr="003C2DF2">
        <w:rPr>
          <w:sz w:val="22"/>
          <w:szCs w:val="22"/>
          <w:lang w:val="sr-Latn-ME"/>
        </w:rPr>
        <w:t>љено у неколико доза</w:t>
      </w:r>
      <w:r w:rsidR="008C5F3A" w:rsidRPr="003C2DF2">
        <w:rPr>
          <w:sz w:val="22"/>
          <w:szCs w:val="22"/>
          <w:lang w:val="sr-Latn-ME"/>
        </w:rPr>
        <w:t xml:space="preserve">. </w:t>
      </w:r>
    </w:p>
    <w:p w14:paraId="13D0904A" w14:textId="5D2AD77A" w:rsidR="005C5717" w:rsidRPr="003C2DF2" w:rsidRDefault="000906AB" w:rsidP="008C5F3A">
      <w:pPr>
        <w:jc w:val="both"/>
        <w:rPr>
          <w:sz w:val="22"/>
          <w:szCs w:val="22"/>
          <w:lang w:val="sr-Latn-ME"/>
        </w:rPr>
      </w:pPr>
      <w:r w:rsidRPr="003C2DF2">
        <w:rPr>
          <w:sz w:val="22"/>
          <w:szCs w:val="22"/>
          <w:lang w:val="sr-Latn-ME"/>
        </w:rPr>
        <w:t>Уобичајено трајење лијечења није дуже од 12 недјеља</w:t>
      </w:r>
      <w:r w:rsidR="005C5717" w:rsidRPr="003C2DF2">
        <w:rPr>
          <w:sz w:val="22"/>
          <w:szCs w:val="22"/>
          <w:lang w:val="sr-Latn-ME"/>
        </w:rPr>
        <w:t xml:space="preserve">. </w:t>
      </w:r>
    </w:p>
    <w:p w14:paraId="433C33C2" w14:textId="4A804DDF" w:rsidR="005C5717" w:rsidRPr="003C2DF2" w:rsidRDefault="005C5717" w:rsidP="008C5F3A">
      <w:pPr>
        <w:jc w:val="both"/>
        <w:rPr>
          <w:sz w:val="22"/>
          <w:szCs w:val="22"/>
          <w:lang w:val="sr-Latn-ME"/>
        </w:rPr>
      </w:pPr>
    </w:p>
    <w:p w14:paraId="779A8140" w14:textId="488394C2" w:rsidR="005C5717" w:rsidRPr="003C2DF2" w:rsidRDefault="000906AB" w:rsidP="008C5F3A">
      <w:pPr>
        <w:jc w:val="both"/>
        <w:rPr>
          <w:sz w:val="22"/>
          <w:szCs w:val="22"/>
          <w:lang w:val="sr-Latn-ME"/>
        </w:rPr>
      </w:pPr>
      <w:r w:rsidRPr="003C2DF2">
        <w:rPr>
          <w:b/>
          <w:bCs/>
          <w:sz w:val="22"/>
          <w:szCs w:val="22"/>
          <w:lang w:val="sr-Latn-ME"/>
        </w:rPr>
        <w:t>Старије особе са оштећењем функције јетре или бубрега</w:t>
      </w:r>
    </w:p>
    <w:p w14:paraId="7D5D640A" w14:textId="2FC86AEF" w:rsidR="008C5F3A" w:rsidRPr="003C2DF2" w:rsidRDefault="008C5F3A" w:rsidP="008C5F3A">
      <w:pPr>
        <w:jc w:val="both"/>
        <w:rPr>
          <w:sz w:val="22"/>
          <w:szCs w:val="22"/>
          <w:lang w:val="sr-Latn-ME"/>
        </w:rPr>
      </w:pPr>
      <w:r w:rsidRPr="003C2DF2">
        <w:rPr>
          <w:sz w:val="22"/>
          <w:szCs w:val="22"/>
          <w:lang w:val="sr-Latn-ME"/>
        </w:rPr>
        <w:t xml:space="preserve">Ваш љекар ће </w:t>
      </w:r>
      <w:r w:rsidR="000906AB" w:rsidRPr="003C2DF2">
        <w:rPr>
          <w:sz w:val="22"/>
          <w:szCs w:val="22"/>
          <w:lang w:val="sr-Latn-ME"/>
        </w:rPr>
        <w:t>одредити колико таблета смијете узети и колико често</w:t>
      </w:r>
      <w:r w:rsidRPr="003C2DF2">
        <w:rPr>
          <w:sz w:val="22"/>
          <w:szCs w:val="22"/>
          <w:lang w:val="sr-Latn-ME"/>
        </w:rPr>
        <w:t>. Ваша доза биће нижа од уобичајене</w:t>
      </w:r>
      <w:r w:rsidR="005C5717" w:rsidRPr="003C2DF2">
        <w:rPr>
          <w:sz w:val="22"/>
          <w:szCs w:val="22"/>
          <w:lang w:val="sr-Latn-ME"/>
        </w:rPr>
        <w:t xml:space="preserve"> </w:t>
      </w:r>
      <w:r w:rsidR="000906AB" w:rsidRPr="003C2DF2">
        <w:rPr>
          <w:sz w:val="22"/>
          <w:szCs w:val="22"/>
          <w:lang w:val="sr-Latn-ME"/>
        </w:rPr>
        <w:t>дозе за одрасле</w:t>
      </w:r>
      <w:r w:rsidRPr="003C2DF2">
        <w:rPr>
          <w:sz w:val="22"/>
          <w:szCs w:val="22"/>
          <w:lang w:val="sr-Latn-ME"/>
        </w:rPr>
        <w:t xml:space="preserve">. </w:t>
      </w:r>
    </w:p>
    <w:p w14:paraId="02D3D424" w14:textId="77777777" w:rsidR="008C5F3A" w:rsidRPr="003C2DF2" w:rsidRDefault="008C5F3A" w:rsidP="008C5F3A">
      <w:pPr>
        <w:pStyle w:val="Header"/>
        <w:tabs>
          <w:tab w:val="left" w:pos="284"/>
        </w:tabs>
        <w:jc w:val="both"/>
        <w:rPr>
          <w:b/>
          <w:bCs/>
          <w:sz w:val="22"/>
          <w:szCs w:val="22"/>
          <w:lang w:val="sr-Latn-ME"/>
        </w:rPr>
      </w:pPr>
    </w:p>
    <w:p w14:paraId="137E09FA" w14:textId="70D22160" w:rsidR="008C5F3A" w:rsidRPr="003C2DF2" w:rsidRDefault="00BD417F" w:rsidP="008C5F3A">
      <w:pPr>
        <w:tabs>
          <w:tab w:val="left" w:pos="284"/>
        </w:tabs>
        <w:jc w:val="both"/>
        <w:rPr>
          <w:sz w:val="22"/>
          <w:szCs w:val="22"/>
          <w:lang w:val="sr-Latn-ME"/>
        </w:rPr>
      </w:pPr>
      <w:r w:rsidRPr="003C2DF2">
        <w:rPr>
          <w:b/>
          <w:bCs/>
          <w:sz w:val="22"/>
          <w:szCs w:val="22"/>
          <w:lang w:val="sr-Latn-ME"/>
        </w:rPr>
        <w:t xml:space="preserve">Ако </w:t>
      </w:r>
      <w:r w:rsidR="008C5F3A" w:rsidRPr="003C2DF2">
        <w:rPr>
          <w:b/>
          <w:bCs/>
          <w:sz w:val="22"/>
          <w:szCs w:val="22"/>
          <w:lang w:val="sr-Latn-ME"/>
        </w:rPr>
        <w:t>сте узели више лијека</w:t>
      </w:r>
      <w:r w:rsidRPr="003C2DF2">
        <w:rPr>
          <w:sz w:val="22"/>
          <w:szCs w:val="22"/>
          <w:lang w:val="sr-Latn-ME"/>
        </w:rPr>
        <w:t xml:space="preserve"> </w:t>
      </w:r>
      <w:r w:rsidR="00B86D6C">
        <w:rPr>
          <w:b/>
          <w:sz w:val="22"/>
          <w:szCs w:val="22"/>
          <w:lang w:val="sr-Latn-ME"/>
        </w:rPr>
        <w:t>LEXILIUM</w:t>
      </w:r>
      <w:r w:rsidR="008C5F3A" w:rsidRPr="003C2DF2">
        <w:rPr>
          <w:b/>
          <w:bCs/>
          <w:sz w:val="22"/>
          <w:szCs w:val="22"/>
          <w:lang w:val="sr-Latn-ME"/>
        </w:rPr>
        <w:t xml:space="preserve"> него што </w:t>
      </w:r>
      <w:r w:rsidRPr="003C2DF2">
        <w:rPr>
          <w:b/>
          <w:bCs/>
          <w:sz w:val="22"/>
          <w:szCs w:val="22"/>
          <w:lang w:val="sr-Latn-ME"/>
        </w:rPr>
        <w:t xml:space="preserve">је </w:t>
      </w:r>
      <w:r w:rsidR="008C5F3A" w:rsidRPr="003C2DF2">
        <w:rPr>
          <w:b/>
          <w:bCs/>
          <w:sz w:val="22"/>
          <w:szCs w:val="22"/>
          <w:lang w:val="sr-Latn-ME"/>
        </w:rPr>
        <w:t>требало</w:t>
      </w:r>
    </w:p>
    <w:p w14:paraId="65516555" w14:textId="456E0A46" w:rsidR="008C5F3A" w:rsidRPr="003C2DF2" w:rsidRDefault="008C5F3A" w:rsidP="008C5F3A">
      <w:pPr>
        <w:jc w:val="both"/>
        <w:rPr>
          <w:sz w:val="22"/>
          <w:szCs w:val="22"/>
          <w:lang w:val="sr-Latn-ME"/>
        </w:rPr>
      </w:pPr>
      <w:r w:rsidRPr="003C2DF2">
        <w:rPr>
          <w:sz w:val="22"/>
          <w:szCs w:val="22"/>
          <w:lang w:val="sr-Latn-ME"/>
        </w:rPr>
        <w:t xml:space="preserve">Уколико сте узели више таблета лијека </w:t>
      </w:r>
      <w:r w:rsidR="00B86D6C">
        <w:rPr>
          <w:sz w:val="22"/>
          <w:szCs w:val="22"/>
          <w:lang w:val="sr-Latn-ME"/>
        </w:rPr>
        <w:t>LEXILIUM</w:t>
      </w:r>
      <w:r w:rsidRPr="003C2DF2">
        <w:rPr>
          <w:sz w:val="22"/>
          <w:szCs w:val="22"/>
          <w:lang w:val="sr-Latn-ME"/>
        </w:rPr>
        <w:t xml:space="preserve"> него што је требало, </w:t>
      </w:r>
      <w:r w:rsidR="000906AB" w:rsidRPr="003C2DF2">
        <w:rPr>
          <w:sz w:val="22"/>
          <w:szCs w:val="22"/>
          <w:lang w:val="sr-Latn-ME"/>
        </w:rPr>
        <w:t xml:space="preserve">или је неко други случајно узео Ваше таблете, обратите се љекару или </w:t>
      </w:r>
      <w:r w:rsidR="00AD0199" w:rsidRPr="003C2DF2">
        <w:rPr>
          <w:sz w:val="22"/>
          <w:szCs w:val="22"/>
          <w:lang w:val="sr-Latn-ME"/>
        </w:rPr>
        <w:t>идите</w:t>
      </w:r>
      <w:r w:rsidR="000906AB" w:rsidRPr="003C2DF2">
        <w:rPr>
          <w:sz w:val="22"/>
          <w:szCs w:val="22"/>
          <w:lang w:val="sr-Latn-ME"/>
        </w:rPr>
        <w:t xml:space="preserve"> одмах у најближ</w:t>
      </w:r>
      <w:r w:rsidR="00AD0199" w:rsidRPr="003C2DF2">
        <w:rPr>
          <w:sz w:val="22"/>
          <w:szCs w:val="22"/>
          <w:lang w:val="sr-Latn-ME"/>
        </w:rPr>
        <w:t>у</w:t>
      </w:r>
      <w:r w:rsidR="000906AB" w:rsidRPr="003C2DF2">
        <w:rPr>
          <w:sz w:val="22"/>
          <w:szCs w:val="22"/>
          <w:lang w:val="sr-Latn-ME"/>
        </w:rPr>
        <w:t xml:space="preserve"> болниц</w:t>
      </w:r>
      <w:r w:rsidR="00AD0199" w:rsidRPr="003C2DF2">
        <w:rPr>
          <w:sz w:val="22"/>
          <w:szCs w:val="22"/>
          <w:lang w:val="sr-Latn-ME"/>
        </w:rPr>
        <w:t>у</w:t>
      </w:r>
      <w:r w:rsidR="000906AB" w:rsidRPr="003C2DF2">
        <w:rPr>
          <w:sz w:val="22"/>
          <w:szCs w:val="22"/>
          <w:lang w:val="sr-Latn-ME"/>
        </w:rPr>
        <w:t>.</w:t>
      </w:r>
    </w:p>
    <w:p w14:paraId="7EA9507B" w14:textId="298D06C2" w:rsidR="0069589F" w:rsidRPr="003C2DF2" w:rsidRDefault="000906AB" w:rsidP="0069589F">
      <w:pPr>
        <w:pStyle w:val="Default"/>
        <w:rPr>
          <w:sz w:val="22"/>
          <w:szCs w:val="22"/>
          <w:lang w:val="sr-Latn-ME"/>
        </w:rPr>
      </w:pPr>
      <w:r w:rsidRPr="003C2DF2">
        <w:rPr>
          <w:sz w:val="22"/>
          <w:szCs w:val="22"/>
          <w:lang w:val="sr-Latn-ME"/>
        </w:rPr>
        <w:t>Понесите паковање лијека са собом.</w:t>
      </w:r>
      <w:r w:rsidR="0069589F" w:rsidRPr="003C2DF2">
        <w:rPr>
          <w:sz w:val="22"/>
          <w:szCs w:val="22"/>
          <w:lang w:val="sr-Latn-ME"/>
        </w:rPr>
        <w:t xml:space="preserve"> </w:t>
      </w:r>
    </w:p>
    <w:p w14:paraId="40818062" w14:textId="6172BE84" w:rsidR="008C5F3A" w:rsidRPr="003C2DF2" w:rsidRDefault="000906AB" w:rsidP="0069589F">
      <w:pPr>
        <w:jc w:val="both"/>
        <w:rPr>
          <w:sz w:val="22"/>
          <w:szCs w:val="22"/>
          <w:lang w:val="sr-Latn-ME"/>
        </w:rPr>
      </w:pPr>
      <w:r w:rsidRPr="003C2DF2">
        <w:rPr>
          <w:sz w:val="22"/>
          <w:szCs w:val="22"/>
          <w:lang w:val="sr-Latn-ME"/>
        </w:rPr>
        <w:t>Ако узмете превише таблета, можете бити ошамућени и поспани, имати потешкоћа приликом хода (недостатак координације), успорено или нејасно говорити и имати очне трзаје.</w:t>
      </w:r>
    </w:p>
    <w:p w14:paraId="432719A0" w14:textId="77777777" w:rsidR="008C5F3A" w:rsidRPr="003C2DF2" w:rsidRDefault="008C5F3A" w:rsidP="008C5F3A">
      <w:pPr>
        <w:tabs>
          <w:tab w:val="left" w:pos="284"/>
        </w:tabs>
        <w:jc w:val="both"/>
        <w:rPr>
          <w:sz w:val="22"/>
          <w:szCs w:val="22"/>
          <w:lang w:val="sr-Latn-ME"/>
        </w:rPr>
      </w:pPr>
    </w:p>
    <w:p w14:paraId="4E0EE9CA" w14:textId="50145327" w:rsidR="008C5F3A" w:rsidRPr="003C2DF2" w:rsidRDefault="00BD417F" w:rsidP="008C5F3A">
      <w:pPr>
        <w:pStyle w:val="Header"/>
        <w:tabs>
          <w:tab w:val="left" w:pos="284"/>
        </w:tabs>
        <w:rPr>
          <w:sz w:val="22"/>
          <w:szCs w:val="22"/>
          <w:lang w:val="sr-Latn-ME"/>
        </w:rPr>
      </w:pPr>
      <w:r w:rsidRPr="003C2DF2">
        <w:rPr>
          <w:b/>
          <w:sz w:val="22"/>
          <w:szCs w:val="22"/>
          <w:lang w:val="sr-Latn-ME"/>
        </w:rPr>
        <w:t xml:space="preserve">Ако </w:t>
      </w:r>
      <w:r w:rsidR="008C5F3A" w:rsidRPr="003C2DF2">
        <w:rPr>
          <w:b/>
          <w:sz w:val="22"/>
          <w:szCs w:val="22"/>
          <w:lang w:val="sr-Latn-ME"/>
        </w:rPr>
        <w:t xml:space="preserve">сте заборавили да узмете лијек </w:t>
      </w:r>
      <w:r w:rsidR="00B86D6C">
        <w:rPr>
          <w:b/>
          <w:bCs/>
          <w:sz w:val="22"/>
          <w:szCs w:val="22"/>
          <w:lang w:val="sr-Latn-ME"/>
        </w:rPr>
        <w:t>LEXILIUM</w:t>
      </w:r>
    </w:p>
    <w:p w14:paraId="2D2BBBFB" w14:textId="22490676" w:rsidR="008C5F3A" w:rsidRPr="003C2DF2" w:rsidRDefault="008C5F3A" w:rsidP="002A4E7D">
      <w:pPr>
        <w:pStyle w:val="Header"/>
        <w:tabs>
          <w:tab w:val="left" w:pos="284"/>
        </w:tabs>
        <w:jc w:val="both"/>
        <w:rPr>
          <w:i/>
          <w:sz w:val="22"/>
          <w:szCs w:val="22"/>
          <w:lang w:val="sr-Latn-ME"/>
        </w:rPr>
      </w:pPr>
      <w:r w:rsidRPr="003C2DF2">
        <w:rPr>
          <w:i/>
          <w:sz w:val="22"/>
          <w:szCs w:val="22"/>
          <w:lang w:val="sr-Latn-ME"/>
        </w:rPr>
        <w:t>Никада не узимајте дуплу дозу да надо</w:t>
      </w:r>
      <w:r w:rsidR="00FF578B" w:rsidRPr="003C2DF2">
        <w:rPr>
          <w:i/>
          <w:sz w:val="22"/>
          <w:szCs w:val="22"/>
          <w:lang w:val="sr-Latn-ME"/>
        </w:rPr>
        <w:t>кнадите</w:t>
      </w:r>
      <w:r w:rsidRPr="003C2DF2">
        <w:rPr>
          <w:i/>
          <w:sz w:val="22"/>
          <w:szCs w:val="22"/>
          <w:lang w:val="sr-Latn-ME"/>
        </w:rPr>
        <w:t xml:space="preserve"> то што сте прескочили да узмете лијек!</w:t>
      </w:r>
    </w:p>
    <w:p w14:paraId="01D75E9C" w14:textId="4E5C2DF6" w:rsidR="008C5F3A" w:rsidRPr="003C2DF2" w:rsidRDefault="008C5F3A" w:rsidP="008C5F3A">
      <w:pPr>
        <w:jc w:val="both"/>
        <w:rPr>
          <w:sz w:val="22"/>
          <w:szCs w:val="22"/>
          <w:lang w:val="sr-Latn-ME"/>
        </w:rPr>
      </w:pPr>
      <w:r w:rsidRPr="003C2DF2">
        <w:rPr>
          <w:sz w:val="22"/>
          <w:szCs w:val="22"/>
          <w:lang w:val="sr-Latn-ME"/>
        </w:rPr>
        <w:t>Уколико сте заборавили да узмете једну дозу лијека,</w:t>
      </w:r>
      <w:r w:rsidR="000906AB" w:rsidRPr="003C2DF2">
        <w:rPr>
          <w:sz w:val="22"/>
          <w:szCs w:val="22"/>
          <w:lang w:val="sr-Latn-ME"/>
        </w:rPr>
        <w:t xml:space="preserve"> прескочите заборављену дозу и</w:t>
      </w:r>
      <w:r w:rsidR="0069589F" w:rsidRPr="003C2DF2">
        <w:rPr>
          <w:sz w:val="22"/>
          <w:szCs w:val="22"/>
          <w:lang w:val="sr-Latn-ME"/>
        </w:rPr>
        <w:t xml:space="preserve"> </w:t>
      </w:r>
      <w:r w:rsidRPr="003C2DF2">
        <w:rPr>
          <w:sz w:val="22"/>
          <w:szCs w:val="22"/>
          <w:lang w:val="sr-Latn-ME"/>
        </w:rPr>
        <w:t xml:space="preserve">наставите са сљедећом дозом када за њу дође вријеме. </w:t>
      </w:r>
    </w:p>
    <w:p w14:paraId="3E5532A8" w14:textId="77777777" w:rsidR="008C5F3A" w:rsidRPr="003C2DF2" w:rsidRDefault="008C5F3A" w:rsidP="008C5F3A">
      <w:pPr>
        <w:pStyle w:val="Header"/>
        <w:tabs>
          <w:tab w:val="left" w:pos="284"/>
        </w:tabs>
        <w:jc w:val="both"/>
        <w:rPr>
          <w:b/>
          <w:sz w:val="22"/>
          <w:szCs w:val="22"/>
          <w:lang w:val="sr-Latn-ME"/>
        </w:rPr>
      </w:pPr>
    </w:p>
    <w:p w14:paraId="65852269" w14:textId="060FACF0" w:rsidR="008C5F3A" w:rsidRPr="003C2DF2" w:rsidRDefault="008C5F3A" w:rsidP="008C5F3A">
      <w:pPr>
        <w:pStyle w:val="Header"/>
        <w:tabs>
          <w:tab w:val="left" w:pos="284"/>
        </w:tabs>
        <w:rPr>
          <w:sz w:val="22"/>
          <w:szCs w:val="22"/>
          <w:lang w:val="sr-Latn-ME"/>
        </w:rPr>
      </w:pPr>
      <w:r w:rsidRPr="003C2DF2">
        <w:rPr>
          <w:b/>
          <w:sz w:val="22"/>
          <w:szCs w:val="22"/>
          <w:lang w:val="sr-Latn-ME"/>
        </w:rPr>
        <w:t xml:space="preserve">Ако престанете да узимате лијек </w:t>
      </w:r>
      <w:r w:rsidR="00B86D6C">
        <w:rPr>
          <w:b/>
          <w:bCs/>
          <w:sz w:val="22"/>
          <w:szCs w:val="22"/>
          <w:lang w:val="sr-Latn-ME"/>
        </w:rPr>
        <w:t>LEXILIUM</w:t>
      </w:r>
    </w:p>
    <w:p w14:paraId="3F85FCA6" w14:textId="6BEA9E3C" w:rsidR="003C75D8" w:rsidRPr="00B86D6C" w:rsidRDefault="000906AB"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 xml:space="preserve">Немојте престати </w:t>
      </w:r>
      <w:r w:rsidR="00AD0199" w:rsidRPr="00977576">
        <w:rPr>
          <w:rFonts w:ascii="Times New Roman" w:hAnsi="Times New Roman"/>
          <w:sz w:val="22"/>
          <w:szCs w:val="22"/>
          <w:lang w:val="sr-Latn-ME"/>
        </w:rPr>
        <w:t xml:space="preserve">да </w:t>
      </w:r>
      <w:r w:rsidRPr="00977576">
        <w:rPr>
          <w:rFonts w:ascii="Times New Roman" w:hAnsi="Times New Roman"/>
          <w:sz w:val="22"/>
          <w:szCs w:val="22"/>
          <w:lang w:val="sr-Latn-ME"/>
        </w:rPr>
        <w:t>узимат</w:t>
      </w:r>
      <w:r w:rsidR="00AD0199" w:rsidRPr="00977576">
        <w:rPr>
          <w:rFonts w:ascii="Times New Roman" w:hAnsi="Times New Roman"/>
          <w:sz w:val="22"/>
          <w:szCs w:val="22"/>
          <w:lang w:val="sr-Latn-ME"/>
        </w:rPr>
        <w:t>е</w:t>
      </w:r>
      <w:r w:rsidRPr="00977576">
        <w:rPr>
          <w:rFonts w:ascii="Times New Roman" w:hAnsi="Times New Roman"/>
          <w:sz w:val="22"/>
          <w:szCs w:val="22"/>
          <w:lang w:val="sr-Latn-ME"/>
        </w:rPr>
        <w:t xml:space="preserve"> лијек без знања љекара.</w:t>
      </w:r>
      <w:r w:rsidR="003C75D8" w:rsidRPr="00977576">
        <w:rPr>
          <w:rFonts w:ascii="Times New Roman" w:hAnsi="Times New Roman"/>
          <w:sz w:val="22"/>
          <w:szCs w:val="22"/>
          <w:lang w:val="sr-Latn-ME"/>
        </w:rPr>
        <w:t xml:space="preserve"> </w:t>
      </w:r>
    </w:p>
    <w:p w14:paraId="123A325E" w14:textId="5F9DA0E2" w:rsidR="008B6629" w:rsidRPr="00B86D6C" w:rsidRDefault="000906AB"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Након престанка узимања овог лијека, може се вратити анксиозност и</w:t>
      </w:r>
      <w:r w:rsidR="003C75D8" w:rsidRPr="00977576">
        <w:rPr>
          <w:rFonts w:ascii="Times New Roman" w:hAnsi="Times New Roman"/>
          <w:sz w:val="22"/>
          <w:szCs w:val="22"/>
          <w:lang w:val="sr-Latn-ME"/>
        </w:rPr>
        <w:t xml:space="preserve"> </w:t>
      </w:r>
      <w:r w:rsidRPr="00977576">
        <w:rPr>
          <w:rFonts w:ascii="Times New Roman" w:hAnsi="Times New Roman"/>
          <w:sz w:val="22"/>
          <w:szCs w:val="22"/>
          <w:lang w:val="sr-Latn-ME"/>
        </w:rPr>
        <w:t xml:space="preserve">могућа је </w:t>
      </w:r>
      <w:r w:rsidR="003C75D8" w:rsidRPr="00977576">
        <w:rPr>
          <w:rFonts w:ascii="Times New Roman" w:hAnsi="Times New Roman"/>
          <w:sz w:val="22"/>
          <w:szCs w:val="22"/>
          <w:lang w:val="sr-Latn-ME"/>
        </w:rPr>
        <w:t xml:space="preserve">појава симптома обуставе примјене лијека и то углавном у случају наглог прекида терапије. </w:t>
      </w:r>
      <w:r w:rsidRPr="00977576">
        <w:rPr>
          <w:rFonts w:ascii="Times New Roman" w:hAnsi="Times New Roman"/>
          <w:sz w:val="22"/>
          <w:szCs w:val="22"/>
          <w:lang w:val="sr-Latn-ME"/>
        </w:rPr>
        <w:t>За те симптоме погледајте дио 4. ''Могућа нежељена дејства''</w:t>
      </w:r>
      <w:r w:rsidR="003C75D8" w:rsidRPr="00977576">
        <w:rPr>
          <w:rFonts w:ascii="Times New Roman" w:hAnsi="Times New Roman"/>
          <w:sz w:val="22"/>
          <w:szCs w:val="22"/>
          <w:lang w:val="sr-Latn-ME"/>
        </w:rPr>
        <w:t xml:space="preserve">. </w:t>
      </w:r>
    </w:p>
    <w:p w14:paraId="5DAAED41" w14:textId="4E95D1AF" w:rsidR="003C75D8" w:rsidRPr="00B86D6C" w:rsidRDefault="000906AB"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Када дође вријеме смањивања дозе и престанка узимања овог лијека, смањивање дозе мора бити постепено. Ово смањује могућност појаве симптома обуставе. Љекар ће Вас упутит</w:t>
      </w:r>
      <w:r w:rsidR="00D25500" w:rsidRPr="00977576">
        <w:rPr>
          <w:rFonts w:ascii="Times New Roman" w:hAnsi="Times New Roman"/>
          <w:sz w:val="22"/>
          <w:szCs w:val="22"/>
          <w:lang w:val="sr-Latn-ME"/>
        </w:rPr>
        <w:t>и како смањивати дозу.</w:t>
      </w:r>
      <w:r w:rsidR="008B6629" w:rsidRPr="00977576">
        <w:rPr>
          <w:rFonts w:ascii="Times New Roman" w:hAnsi="Times New Roman"/>
          <w:sz w:val="22"/>
          <w:szCs w:val="22"/>
          <w:lang w:val="sr-Latn-ME"/>
        </w:rPr>
        <w:t xml:space="preserve"> </w:t>
      </w:r>
    </w:p>
    <w:p w14:paraId="015CBDCB" w14:textId="77777777" w:rsidR="00C437AC" w:rsidRPr="003C2DF2" w:rsidRDefault="00C437AC" w:rsidP="008C5F3A">
      <w:pPr>
        <w:jc w:val="both"/>
        <w:rPr>
          <w:sz w:val="22"/>
          <w:szCs w:val="22"/>
          <w:lang w:val="sr-Latn-ME"/>
        </w:rPr>
      </w:pPr>
    </w:p>
    <w:p w14:paraId="5DE9CCCA" w14:textId="6499F4DF" w:rsidR="00C437AC" w:rsidRPr="003C2DF2" w:rsidRDefault="00D25500" w:rsidP="008C5F3A">
      <w:pPr>
        <w:jc w:val="both"/>
        <w:rPr>
          <w:sz w:val="22"/>
          <w:szCs w:val="22"/>
          <w:lang w:val="sr-Latn-ME"/>
        </w:rPr>
      </w:pPr>
      <w:r w:rsidRPr="003C2DF2">
        <w:rPr>
          <w:sz w:val="22"/>
          <w:szCs w:val="22"/>
          <w:lang w:val="sr-Latn-ME"/>
        </w:rPr>
        <w:t>У случају био каквих питања у вези са примјеном овог лијека</w:t>
      </w:r>
      <w:r w:rsidR="00AD0199" w:rsidRPr="003C2DF2">
        <w:rPr>
          <w:sz w:val="22"/>
          <w:szCs w:val="22"/>
          <w:lang w:val="sr-Latn-ME"/>
        </w:rPr>
        <w:t>,</w:t>
      </w:r>
      <w:r w:rsidRPr="003C2DF2">
        <w:rPr>
          <w:sz w:val="22"/>
          <w:szCs w:val="22"/>
          <w:lang w:val="sr-Latn-ME"/>
        </w:rPr>
        <w:t xml:space="preserve"> обратите се љекару или фармацеуту.</w:t>
      </w:r>
    </w:p>
    <w:p w14:paraId="6E637BD8" w14:textId="77777777" w:rsidR="008C5F3A" w:rsidRPr="003C2DF2" w:rsidRDefault="008C5F3A" w:rsidP="008C5F3A">
      <w:pPr>
        <w:tabs>
          <w:tab w:val="left" w:pos="284"/>
        </w:tabs>
        <w:jc w:val="both"/>
        <w:rPr>
          <w:sz w:val="22"/>
          <w:szCs w:val="22"/>
          <w:highlight w:val="yellow"/>
          <w:lang w:val="sr-Latn-ME"/>
        </w:rPr>
      </w:pPr>
    </w:p>
    <w:p w14:paraId="799305CD" w14:textId="77777777" w:rsidR="00BD417F" w:rsidRPr="003C2DF2" w:rsidRDefault="00BD417F" w:rsidP="008C5F3A">
      <w:pPr>
        <w:tabs>
          <w:tab w:val="left" w:pos="284"/>
        </w:tabs>
        <w:jc w:val="both"/>
        <w:rPr>
          <w:sz w:val="22"/>
          <w:szCs w:val="22"/>
          <w:highlight w:val="yellow"/>
          <w:lang w:val="sr-Latn-ME"/>
        </w:rPr>
      </w:pPr>
    </w:p>
    <w:p w14:paraId="18527EE3" w14:textId="77777777" w:rsidR="008C5F3A" w:rsidRPr="003C2DF2" w:rsidRDefault="008C5F3A" w:rsidP="008C5F3A">
      <w:pPr>
        <w:pStyle w:val="Header"/>
        <w:tabs>
          <w:tab w:val="left" w:pos="284"/>
        </w:tabs>
        <w:rPr>
          <w:b/>
          <w:bCs/>
          <w:sz w:val="22"/>
          <w:szCs w:val="22"/>
          <w:lang w:val="sr-Latn-ME"/>
        </w:rPr>
      </w:pPr>
      <w:r w:rsidRPr="003C2DF2">
        <w:rPr>
          <w:b/>
          <w:bCs/>
          <w:sz w:val="22"/>
          <w:szCs w:val="22"/>
          <w:lang w:val="sr-Latn-ME"/>
        </w:rPr>
        <w:t xml:space="preserve">4. МОГУЋА НЕЖЕЉЕНА ДЕЈСТВА </w:t>
      </w:r>
    </w:p>
    <w:p w14:paraId="2FDA9638" w14:textId="77777777" w:rsidR="008C5F3A" w:rsidRPr="003C2DF2" w:rsidRDefault="008C5F3A" w:rsidP="008C5F3A">
      <w:pPr>
        <w:numPr>
          <w:ilvl w:val="12"/>
          <w:numId w:val="0"/>
        </w:numPr>
        <w:jc w:val="both"/>
        <w:rPr>
          <w:noProof/>
          <w:sz w:val="22"/>
          <w:szCs w:val="22"/>
          <w:lang w:val="sr-Latn-ME"/>
        </w:rPr>
      </w:pPr>
    </w:p>
    <w:p w14:paraId="6FC1AE52" w14:textId="5B26B2C7" w:rsidR="008C5F3A" w:rsidRPr="003C2DF2" w:rsidRDefault="008C5F3A" w:rsidP="008C5F3A">
      <w:pPr>
        <w:numPr>
          <w:ilvl w:val="12"/>
          <w:numId w:val="0"/>
        </w:numPr>
        <w:tabs>
          <w:tab w:val="left" w:pos="540"/>
        </w:tabs>
        <w:jc w:val="both"/>
        <w:rPr>
          <w:noProof/>
          <w:sz w:val="22"/>
          <w:szCs w:val="22"/>
          <w:lang w:val="sr-Latn-ME"/>
        </w:rPr>
      </w:pPr>
      <w:r w:rsidRPr="003C2DF2">
        <w:rPr>
          <w:noProof/>
          <w:sz w:val="22"/>
          <w:szCs w:val="22"/>
          <w:lang w:val="sr-Latn-ME"/>
        </w:rPr>
        <w:t>Као и сви љекови</w:t>
      </w:r>
      <w:r w:rsidR="00AD0199" w:rsidRPr="003C2DF2">
        <w:rPr>
          <w:noProof/>
          <w:sz w:val="22"/>
          <w:szCs w:val="22"/>
          <w:lang w:val="sr-Latn-ME"/>
        </w:rPr>
        <w:t>,</w:t>
      </w:r>
      <w:r w:rsidR="00BD417F" w:rsidRPr="003C2DF2">
        <w:rPr>
          <w:noProof/>
          <w:sz w:val="22"/>
          <w:szCs w:val="22"/>
          <w:lang w:val="sr-Latn-ME"/>
        </w:rPr>
        <w:t xml:space="preserve"> и </w:t>
      </w:r>
      <w:r w:rsidRPr="003C2DF2">
        <w:rPr>
          <w:noProof/>
          <w:sz w:val="22"/>
          <w:szCs w:val="22"/>
          <w:lang w:val="sr-Latn-ME"/>
        </w:rPr>
        <w:t xml:space="preserve">лијек </w:t>
      </w:r>
      <w:r w:rsidR="00B86D6C">
        <w:rPr>
          <w:bCs/>
          <w:sz w:val="22"/>
          <w:szCs w:val="22"/>
          <w:lang w:val="sr-Latn-ME"/>
        </w:rPr>
        <w:t>LEXILIUM</w:t>
      </w:r>
      <w:r w:rsidRPr="003C2DF2">
        <w:rPr>
          <w:sz w:val="22"/>
          <w:szCs w:val="22"/>
          <w:lang w:val="sr-Latn-ME"/>
        </w:rPr>
        <w:t xml:space="preserve"> </w:t>
      </w:r>
      <w:r w:rsidRPr="003C2DF2">
        <w:rPr>
          <w:noProof/>
          <w:sz w:val="22"/>
          <w:szCs w:val="22"/>
          <w:lang w:val="sr-Latn-ME"/>
        </w:rPr>
        <w:t xml:space="preserve">може изазвати нежељена дејства, </w:t>
      </w:r>
      <w:r w:rsidR="00BD417F" w:rsidRPr="003C2DF2">
        <w:rPr>
          <w:noProof/>
          <w:sz w:val="22"/>
          <w:szCs w:val="22"/>
          <w:lang w:val="sr-Latn-ME"/>
        </w:rPr>
        <w:t>иако се она не морају јавити код свакога</w:t>
      </w:r>
      <w:r w:rsidRPr="003C2DF2">
        <w:rPr>
          <w:noProof/>
          <w:sz w:val="22"/>
          <w:szCs w:val="22"/>
          <w:lang w:val="sr-Latn-ME"/>
        </w:rPr>
        <w:t>.</w:t>
      </w:r>
    </w:p>
    <w:p w14:paraId="744960AB" w14:textId="77777777" w:rsidR="008C5F3A" w:rsidRPr="003C2DF2" w:rsidRDefault="008C5F3A" w:rsidP="008C5F3A">
      <w:pPr>
        <w:numPr>
          <w:ilvl w:val="12"/>
          <w:numId w:val="0"/>
        </w:numPr>
        <w:jc w:val="both"/>
        <w:rPr>
          <w:sz w:val="22"/>
          <w:szCs w:val="22"/>
          <w:lang w:val="sr-Latn-ME"/>
        </w:rPr>
      </w:pPr>
    </w:p>
    <w:p w14:paraId="3E0E7B14" w14:textId="4025652E" w:rsidR="000C3D1A" w:rsidRPr="003C2DF2" w:rsidRDefault="008C5F3A" w:rsidP="002A4E7D">
      <w:pPr>
        <w:autoSpaceDE w:val="0"/>
        <w:autoSpaceDN w:val="0"/>
        <w:adjustRightInd w:val="0"/>
        <w:jc w:val="both"/>
        <w:rPr>
          <w:b/>
          <w:bCs/>
          <w:sz w:val="22"/>
          <w:szCs w:val="22"/>
          <w:lang w:val="sr-Latn-ME"/>
        </w:rPr>
      </w:pPr>
      <w:r w:rsidRPr="003C2DF2">
        <w:rPr>
          <w:b/>
          <w:bCs/>
          <w:sz w:val="22"/>
          <w:szCs w:val="22"/>
          <w:lang w:val="sr-Latn-ME"/>
        </w:rPr>
        <w:lastRenderedPageBreak/>
        <w:t>Прекини</w:t>
      </w:r>
      <w:r w:rsidR="00BD417F" w:rsidRPr="003C2DF2">
        <w:rPr>
          <w:b/>
          <w:bCs/>
          <w:sz w:val="22"/>
          <w:szCs w:val="22"/>
          <w:lang w:val="sr-Latn-ME"/>
        </w:rPr>
        <w:t>т</w:t>
      </w:r>
      <w:r w:rsidRPr="003C2DF2">
        <w:rPr>
          <w:b/>
          <w:bCs/>
          <w:sz w:val="22"/>
          <w:szCs w:val="22"/>
          <w:lang w:val="sr-Latn-ME"/>
        </w:rPr>
        <w:t xml:space="preserve">е са терапијом лијеком </w:t>
      </w:r>
      <w:r w:rsidR="00B86D6C">
        <w:rPr>
          <w:b/>
          <w:bCs/>
          <w:sz w:val="22"/>
          <w:szCs w:val="22"/>
          <w:lang w:val="sr-Latn-ME"/>
        </w:rPr>
        <w:t>LEXILIUM</w:t>
      </w:r>
      <w:r w:rsidRPr="003C2DF2">
        <w:rPr>
          <w:b/>
          <w:bCs/>
          <w:sz w:val="22"/>
          <w:szCs w:val="22"/>
          <w:vertAlign w:val="superscript"/>
          <w:lang w:val="sr-Latn-ME"/>
        </w:rPr>
        <w:t xml:space="preserve"> </w:t>
      </w:r>
      <w:r w:rsidRPr="003C2DF2">
        <w:rPr>
          <w:b/>
          <w:bCs/>
          <w:sz w:val="22"/>
          <w:szCs w:val="22"/>
          <w:lang w:val="sr-Latn-ME"/>
        </w:rPr>
        <w:t>и одмах посјетите љекара уколико прим</w:t>
      </w:r>
      <w:r w:rsidR="00AD0199" w:rsidRPr="003C2DF2">
        <w:rPr>
          <w:b/>
          <w:bCs/>
          <w:sz w:val="22"/>
          <w:szCs w:val="22"/>
          <w:lang w:val="sr-Latn-ME"/>
        </w:rPr>
        <w:t>и</w:t>
      </w:r>
      <w:r w:rsidRPr="003C2DF2">
        <w:rPr>
          <w:b/>
          <w:bCs/>
          <w:sz w:val="22"/>
          <w:szCs w:val="22"/>
          <w:lang w:val="sr-Latn-ME"/>
        </w:rPr>
        <w:t>јетите нек</w:t>
      </w:r>
      <w:r w:rsidR="00335130" w:rsidRPr="003C2DF2">
        <w:rPr>
          <w:b/>
          <w:bCs/>
          <w:sz w:val="22"/>
          <w:szCs w:val="22"/>
          <w:lang w:val="sr-Latn-ME"/>
        </w:rPr>
        <w:t>а</w:t>
      </w:r>
      <w:r w:rsidRPr="003C2DF2">
        <w:rPr>
          <w:b/>
          <w:bCs/>
          <w:sz w:val="22"/>
          <w:szCs w:val="22"/>
          <w:lang w:val="sr-Latn-ME"/>
        </w:rPr>
        <w:t xml:space="preserve"> од сљедећих </w:t>
      </w:r>
      <w:r w:rsidR="00335130" w:rsidRPr="003C2DF2">
        <w:rPr>
          <w:b/>
          <w:bCs/>
          <w:sz w:val="22"/>
          <w:szCs w:val="22"/>
          <w:lang w:val="sr-Latn-ME"/>
        </w:rPr>
        <w:t>озбиљних</w:t>
      </w:r>
      <w:r w:rsidR="00C437AC" w:rsidRPr="003C2DF2">
        <w:rPr>
          <w:b/>
          <w:bCs/>
          <w:sz w:val="22"/>
          <w:szCs w:val="22"/>
          <w:lang w:val="sr-Latn-ME"/>
        </w:rPr>
        <w:t xml:space="preserve"> </w:t>
      </w:r>
      <w:r w:rsidRPr="003C2DF2">
        <w:rPr>
          <w:b/>
          <w:bCs/>
          <w:sz w:val="22"/>
          <w:szCs w:val="22"/>
          <w:lang w:val="sr-Latn-ME"/>
        </w:rPr>
        <w:t>нежељених дејстава</w:t>
      </w:r>
      <w:r w:rsidR="00C437AC" w:rsidRPr="003C2DF2">
        <w:rPr>
          <w:b/>
          <w:bCs/>
          <w:sz w:val="22"/>
          <w:szCs w:val="22"/>
          <w:lang w:val="sr-Latn-ME"/>
        </w:rPr>
        <w:t xml:space="preserve"> </w:t>
      </w:r>
      <w:r w:rsidR="00C437AC" w:rsidRPr="003C2DF2">
        <w:rPr>
          <w:sz w:val="22"/>
          <w:szCs w:val="22"/>
          <w:lang w:val="sr-Latn-ME"/>
        </w:rPr>
        <w:t>(</w:t>
      </w:r>
      <w:r w:rsidR="00335130" w:rsidRPr="003C2DF2">
        <w:rPr>
          <w:sz w:val="22"/>
          <w:szCs w:val="22"/>
          <w:lang w:val="sr-Latn-ME"/>
        </w:rPr>
        <w:t>непознато: учес</w:t>
      </w:r>
      <w:r w:rsidR="00B67E3D" w:rsidRPr="003C2DF2">
        <w:rPr>
          <w:sz w:val="22"/>
          <w:szCs w:val="22"/>
          <w:lang w:val="sr-Latn-ME"/>
        </w:rPr>
        <w:t>талост се не може процијенити на основу</w:t>
      </w:r>
      <w:r w:rsidR="00335130" w:rsidRPr="003C2DF2">
        <w:rPr>
          <w:sz w:val="22"/>
          <w:szCs w:val="22"/>
          <w:lang w:val="sr-Latn-ME"/>
        </w:rPr>
        <w:t xml:space="preserve"> доступних података</w:t>
      </w:r>
      <w:r w:rsidR="00C437AC" w:rsidRPr="003C2DF2">
        <w:rPr>
          <w:sz w:val="22"/>
          <w:szCs w:val="22"/>
          <w:lang w:val="sr-Latn-ME"/>
        </w:rPr>
        <w:t>)</w:t>
      </w:r>
      <w:r w:rsidRPr="003C2DF2">
        <w:rPr>
          <w:b/>
          <w:bCs/>
          <w:sz w:val="22"/>
          <w:szCs w:val="22"/>
          <w:lang w:val="sr-Latn-ME"/>
        </w:rPr>
        <w:t>, можда ће Вам бити потребна хитна медицинска помоћ:</w:t>
      </w:r>
    </w:p>
    <w:p w14:paraId="4C948AF4" w14:textId="3E7855D7" w:rsidR="00C437AC" w:rsidRPr="00B86D6C" w:rsidRDefault="00335130"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преосјетљивост</w:t>
      </w:r>
      <w:r w:rsidR="00C437AC" w:rsidRPr="00977576">
        <w:rPr>
          <w:rFonts w:ascii="Times New Roman" w:hAnsi="Times New Roman"/>
          <w:sz w:val="22"/>
          <w:szCs w:val="22"/>
          <w:lang w:val="sr-Latn-ME"/>
        </w:rPr>
        <w:t xml:space="preserve">, </w:t>
      </w:r>
      <w:r w:rsidRPr="00977576">
        <w:rPr>
          <w:rFonts w:ascii="Times New Roman" w:hAnsi="Times New Roman"/>
          <w:sz w:val="22"/>
          <w:szCs w:val="22"/>
          <w:lang w:val="sr-Latn-ME"/>
        </w:rPr>
        <w:t>анафилактички шок</w:t>
      </w:r>
      <w:r w:rsidR="00C437AC" w:rsidRPr="00977576">
        <w:rPr>
          <w:rFonts w:ascii="Times New Roman" w:hAnsi="Times New Roman"/>
          <w:sz w:val="22"/>
          <w:szCs w:val="22"/>
          <w:lang w:val="sr-Latn-ME"/>
        </w:rPr>
        <w:t xml:space="preserve"> (</w:t>
      </w:r>
      <w:r w:rsidRPr="00977576">
        <w:rPr>
          <w:rFonts w:ascii="Times New Roman" w:hAnsi="Times New Roman"/>
          <w:sz w:val="22"/>
          <w:szCs w:val="22"/>
          <w:lang w:val="sr-Latn-ME"/>
        </w:rPr>
        <w:t>тешка и по живот опасна рекација преосјетљивости</w:t>
      </w:r>
      <w:r w:rsidR="00C437AC" w:rsidRPr="00977576">
        <w:rPr>
          <w:rFonts w:ascii="Times New Roman" w:hAnsi="Times New Roman"/>
          <w:sz w:val="22"/>
          <w:szCs w:val="22"/>
          <w:lang w:val="sr-Latn-ME"/>
        </w:rPr>
        <w:t xml:space="preserve">), </w:t>
      </w:r>
      <w:r w:rsidRPr="00977576">
        <w:rPr>
          <w:rFonts w:ascii="Times New Roman" w:hAnsi="Times New Roman"/>
          <w:sz w:val="22"/>
          <w:szCs w:val="22"/>
          <w:lang w:val="sr-Latn-ME"/>
        </w:rPr>
        <w:t>ангиоедем</w:t>
      </w:r>
      <w:r w:rsidR="00C437AC" w:rsidRPr="00977576">
        <w:rPr>
          <w:rFonts w:ascii="Times New Roman" w:hAnsi="Times New Roman"/>
          <w:sz w:val="22"/>
          <w:szCs w:val="22"/>
          <w:lang w:val="sr-Latn-ME"/>
        </w:rPr>
        <w:t xml:space="preserve"> (ja</w:t>
      </w:r>
      <w:r w:rsidR="00AD0199" w:rsidRPr="00977576">
        <w:rPr>
          <w:rFonts w:ascii="Times New Roman" w:hAnsi="Times New Roman"/>
          <w:sz w:val="22"/>
          <w:szCs w:val="22"/>
          <w:lang w:val="sr-Latn-ME"/>
        </w:rPr>
        <w:t>к</w:t>
      </w:r>
      <w:r w:rsidR="00C437AC" w:rsidRPr="00977576">
        <w:rPr>
          <w:rFonts w:ascii="Times New Roman" w:hAnsi="Times New Roman"/>
          <w:sz w:val="22"/>
          <w:szCs w:val="22"/>
          <w:lang w:val="sr-Latn-ME"/>
        </w:rPr>
        <w:t xml:space="preserve">o </w:t>
      </w:r>
      <w:r w:rsidRPr="00977576">
        <w:rPr>
          <w:rFonts w:ascii="Times New Roman" w:hAnsi="Times New Roman"/>
          <w:sz w:val="22"/>
          <w:szCs w:val="22"/>
          <w:lang w:val="sr-Latn-ME"/>
        </w:rPr>
        <w:t>отицање коже, нарочито око очију, усана, носа, језика, гркљана или руку</w:t>
      </w:r>
      <w:r w:rsidR="00C437AC" w:rsidRPr="00977576">
        <w:rPr>
          <w:rFonts w:ascii="Times New Roman" w:hAnsi="Times New Roman"/>
          <w:sz w:val="22"/>
          <w:szCs w:val="22"/>
          <w:lang w:val="sr-Latn-ME"/>
        </w:rPr>
        <w:t>)</w:t>
      </w:r>
      <w:r w:rsidRPr="00977576">
        <w:rPr>
          <w:rFonts w:ascii="Times New Roman" w:hAnsi="Times New Roman"/>
          <w:sz w:val="22"/>
          <w:szCs w:val="22"/>
          <w:lang w:val="sr-Latn-ME"/>
        </w:rPr>
        <w:t>;</w:t>
      </w:r>
      <w:r w:rsidR="00C437AC" w:rsidRPr="00977576">
        <w:rPr>
          <w:rFonts w:ascii="Times New Roman" w:hAnsi="Times New Roman"/>
          <w:sz w:val="22"/>
          <w:szCs w:val="22"/>
          <w:lang w:val="sr-Latn-ME"/>
        </w:rPr>
        <w:t xml:space="preserve"> </w:t>
      </w:r>
    </w:p>
    <w:p w14:paraId="79A38090" w14:textId="37470DE2" w:rsidR="00C437AC" w:rsidRPr="00B86D6C" w:rsidRDefault="00335130"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срчане тегобе</w:t>
      </w:r>
      <w:r w:rsidR="00C437AC" w:rsidRPr="00977576">
        <w:rPr>
          <w:rFonts w:ascii="Times New Roman" w:hAnsi="Times New Roman"/>
          <w:sz w:val="22"/>
          <w:szCs w:val="22"/>
          <w:lang w:val="sr-Latn-ME"/>
        </w:rPr>
        <w:t xml:space="preserve"> (</w:t>
      </w:r>
      <w:r w:rsidRPr="00977576">
        <w:rPr>
          <w:rFonts w:ascii="Times New Roman" w:hAnsi="Times New Roman"/>
          <w:sz w:val="22"/>
          <w:szCs w:val="22"/>
          <w:lang w:val="sr-Latn-ME"/>
        </w:rPr>
        <w:t>укључујући затајење срца, недостатак даха, отицање</w:t>
      </w:r>
      <w:r w:rsidR="005B0ADD" w:rsidRPr="00977576">
        <w:rPr>
          <w:rFonts w:ascii="Times New Roman" w:hAnsi="Times New Roman"/>
          <w:sz w:val="22"/>
          <w:szCs w:val="22"/>
          <w:lang w:val="sr-Latn-ME"/>
        </w:rPr>
        <w:t xml:space="preserve"> глежњева, кашаљ, умор, убрзани рад срца</w:t>
      </w:r>
      <w:r w:rsidR="00C437AC" w:rsidRPr="00977576">
        <w:rPr>
          <w:rFonts w:ascii="Times New Roman" w:hAnsi="Times New Roman"/>
          <w:sz w:val="22"/>
          <w:szCs w:val="22"/>
          <w:lang w:val="sr-Latn-ME"/>
        </w:rPr>
        <w:t xml:space="preserve">) </w:t>
      </w:r>
      <w:r w:rsidR="005B0ADD" w:rsidRPr="00977576">
        <w:rPr>
          <w:rFonts w:ascii="Times New Roman" w:hAnsi="Times New Roman"/>
          <w:sz w:val="22"/>
          <w:szCs w:val="22"/>
          <w:lang w:val="sr-Latn-ME"/>
        </w:rPr>
        <w:t>и срчани застој</w:t>
      </w:r>
      <w:r w:rsidR="00C437AC" w:rsidRPr="00977576">
        <w:rPr>
          <w:rFonts w:ascii="Times New Roman" w:hAnsi="Times New Roman"/>
          <w:sz w:val="22"/>
          <w:szCs w:val="22"/>
          <w:lang w:val="sr-Latn-ME"/>
        </w:rPr>
        <w:t xml:space="preserve">; </w:t>
      </w:r>
    </w:p>
    <w:p w14:paraId="108810EC" w14:textId="7A745285" w:rsidR="008C5F3A" w:rsidRPr="00B86D6C" w:rsidRDefault="008C5F3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проблеме са дисањем (респираторна депресија). Рани зна</w:t>
      </w:r>
      <w:r w:rsidR="00FF578B" w:rsidRPr="00977576">
        <w:rPr>
          <w:rFonts w:ascii="Times New Roman" w:hAnsi="Times New Roman"/>
          <w:sz w:val="22"/>
          <w:szCs w:val="22"/>
          <w:lang w:val="sr-Latn-ME"/>
        </w:rPr>
        <w:t>ков</w:t>
      </w:r>
      <w:r w:rsidRPr="00977576">
        <w:rPr>
          <w:rFonts w:ascii="Times New Roman" w:hAnsi="Times New Roman"/>
          <w:sz w:val="22"/>
          <w:szCs w:val="22"/>
          <w:lang w:val="sr-Latn-ME"/>
        </w:rPr>
        <w:t xml:space="preserve">и укључују </w:t>
      </w:r>
      <w:r w:rsidR="005B0ADD" w:rsidRPr="00977576">
        <w:rPr>
          <w:rFonts w:ascii="Times New Roman" w:hAnsi="Times New Roman"/>
          <w:sz w:val="22"/>
          <w:szCs w:val="22"/>
          <w:lang w:val="sr-Latn-ME"/>
        </w:rPr>
        <w:t>изненадно,</w:t>
      </w:r>
      <w:r w:rsidR="00C437AC" w:rsidRPr="00977576">
        <w:rPr>
          <w:rFonts w:ascii="Times New Roman" w:hAnsi="Times New Roman"/>
          <w:sz w:val="22"/>
          <w:szCs w:val="22"/>
          <w:lang w:val="sr-Latn-ME"/>
        </w:rPr>
        <w:t xml:space="preserve"> </w:t>
      </w:r>
      <w:r w:rsidRPr="00977576">
        <w:rPr>
          <w:rFonts w:ascii="Times New Roman" w:hAnsi="Times New Roman"/>
          <w:sz w:val="22"/>
          <w:szCs w:val="22"/>
          <w:lang w:val="sr-Latn-ME"/>
        </w:rPr>
        <w:t>бучно, отежано и неуједначено дисање. Ваша кожа може помодр</w:t>
      </w:r>
      <w:r w:rsidR="00AD0199" w:rsidRPr="00977576">
        <w:rPr>
          <w:rFonts w:ascii="Times New Roman" w:hAnsi="Times New Roman"/>
          <w:sz w:val="22"/>
          <w:szCs w:val="22"/>
          <w:lang w:val="sr-Latn-ME"/>
        </w:rPr>
        <w:t>и</w:t>
      </w:r>
      <w:r w:rsidRPr="00977576">
        <w:rPr>
          <w:rFonts w:ascii="Times New Roman" w:hAnsi="Times New Roman"/>
          <w:sz w:val="22"/>
          <w:szCs w:val="22"/>
          <w:lang w:val="sr-Latn-ME"/>
        </w:rPr>
        <w:t>ти;</w:t>
      </w:r>
    </w:p>
    <w:p w14:paraId="4EFDE3E8"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осјећај немира, агресивности, бијеса, раздражљивости или узрујаности;</w:t>
      </w:r>
    </w:p>
    <w:p w14:paraId="7D1D21A1"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ноћне море или халуцинације (видите или чујете ствари које стварно не постоје);</w:t>
      </w:r>
    </w:p>
    <w:p w14:paraId="61A02256" w14:textId="49707426"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психичке проблеме</w:t>
      </w:r>
      <w:r w:rsidR="00AD0199" w:rsidRPr="003C2DF2">
        <w:rPr>
          <w:rFonts w:ascii="Times New Roman" w:hAnsi="Times New Roman"/>
          <w:sz w:val="22"/>
          <w:szCs w:val="22"/>
          <w:lang w:val="sr-Latn-ME"/>
        </w:rPr>
        <w:t>,</w:t>
      </w:r>
      <w:r w:rsidRPr="003C2DF2">
        <w:rPr>
          <w:rFonts w:ascii="Times New Roman" w:hAnsi="Times New Roman"/>
          <w:sz w:val="22"/>
          <w:szCs w:val="22"/>
          <w:lang w:val="sr-Latn-ME"/>
        </w:rPr>
        <w:t xml:space="preserve"> као што су делузије (вјеровање у нереалне ствари) или губитак контакта са стварношћу;</w:t>
      </w:r>
    </w:p>
    <w:p w14:paraId="57521907"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промјене у понашању које нијесу у складу са Вашим карактером.</w:t>
      </w:r>
    </w:p>
    <w:p w14:paraId="03970EF1" w14:textId="77777777" w:rsidR="008C5F3A" w:rsidRPr="003C2DF2" w:rsidRDefault="008C5F3A" w:rsidP="008C5F3A">
      <w:pPr>
        <w:autoSpaceDE w:val="0"/>
        <w:autoSpaceDN w:val="0"/>
        <w:adjustRightInd w:val="0"/>
        <w:jc w:val="both"/>
        <w:rPr>
          <w:sz w:val="22"/>
          <w:szCs w:val="22"/>
          <w:lang w:val="sr-Latn-ME"/>
        </w:rPr>
      </w:pPr>
    </w:p>
    <w:p w14:paraId="5524EE85" w14:textId="31475EBA" w:rsidR="008C5F3A" w:rsidRPr="003C2DF2" w:rsidRDefault="008C5F3A" w:rsidP="008C5F3A">
      <w:pPr>
        <w:autoSpaceDE w:val="0"/>
        <w:autoSpaceDN w:val="0"/>
        <w:adjustRightInd w:val="0"/>
        <w:jc w:val="both"/>
        <w:rPr>
          <w:b/>
          <w:bCs/>
          <w:sz w:val="22"/>
          <w:szCs w:val="22"/>
          <w:lang w:val="sr-Latn-ME"/>
        </w:rPr>
      </w:pPr>
      <w:r w:rsidRPr="003C2DF2">
        <w:rPr>
          <w:b/>
          <w:bCs/>
          <w:sz w:val="22"/>
          <w:szCs w:val="22"/>
          <w:lang w:val="sr-Latn-ME"/>
        </w:rPr>
        <w:t xml:space="preserve">Када почнете са узимањем лијека </w:t>
      </w:r>
      <w:r w:rsidR="00B86D6C">
        <w:rPr>
          <w:b/>
          <w:bCs/>
          <w:sz w:val="22"/>
          <w:szCs w:val="22"/>
          <w:lang w:val="sr-Latn-ME"/>
        </w:rPr>
        <w:t>LEXILIUM</w:t>
      </w:r>
      <w:r w:rsidRPr="003C2DF2">
        <w:rPr>
          <w:b/>
          <w:bCs/>
          <w:sz w:val="22"/>
          <w:szCs w:val="22"/>
          <w:vertAlign w:val="superscript"/>
          <w:lang w:val="sr-Latn-ME"/>
        </w:rPr>
        <w:t xml:space="preserve"> </w:t>
      </w:r>
      <w:r w:rsidRPr="003C2DF2">
        <w:rPr>
          <w:b/>
          <w:bCs/>
          <w:sz w:val="22"/>
          <w:szCs w:val="22"/>
          <w:lang w:val="sr-Latn-ME"/>
        </w:rPr>
        <w:t>могу Вам се јавити сљедећа нежељена дејства</w:t>
      </w:r>
      <w:r w:rsidR="00DB4AE2" w:rsidRPr="003C2DF2">
        <w:rPr>
          <w:b/>
          <w:bCs/>
          <w:sz w:val="22"/>
          <w:szCs w:val="22"/>
          <w:lang w:val="sr-Latn-ME"/>
        </w:rPr>
        <w:t xml:space="preserve"> </w:t>
      </w:r>
      <w:r w:rsidR="00DB4AE2" w:rsidRPr="003C2DF2">
        <w:rPr>
          <w:sz w:val="22"/>
          <w:szCs w:val="22"/>
          <w:lang w:val="sr-Latn-ME"/>
        </w:rPr>
        <w:t>(</w:t>
      </w:r>
      <w:r w:rsidR="00B67E3D" w:rsidRPr="003C2DF2">
        <w:rPr>
          <w:sz w:val="22"/>
          <w:szCs w:val="22"/>
          <w:lang w:val="sr-Latn-ME"/>
        </w:rPr>
        <w:t>непознато: учесталост се не може процијенити на основу доступних података</w:t>
      </w:r>
      <w:r w:rsidR="00DB4AE2" w:rsidRPr="003C2DF2">
        <w:rPr>
          <w:sz w:val="22"/>
          <w:szCs w:val="22"/>
          <w:lang w:val="sr-Latn-ME"/>
        </w:rPr>
        <w:t>)</w:t>
      </w:r>
      <w:r w:rsidRPr="003C2DF2">
        <w:rPr>
          <w:b/>
          <w:bCs/>
          <w:sz w:val="22"/>
          <w:szCs w:val="22"/>
          <w:lang w:val="sr-Latn-ME"/>
        </w:rPr>
        <w:t>:</w:t>
      </w:r>
    </w:p>
    <w:p w14:paraId="04DF3C49"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о</w:t>
      </w:r>
      <w:r w:rsidR="008C5F3A" w:rsidRPr="003C2DF2">
        <w:rPr>
          <w:rFonts w:ascii="Times New Roman" w:hAnsi="Times New Roman"/>
          <w:sz w:val="22"/>
          <w:szCs w:val="22"/>
          <w:lang w:val="sr-Latn-ME"/>
        </w:rPr>
        <w:t xml:space="preserve">сјећај сањивости, поспаности и умора; </w:t>
      </w:r>
    </w:p>
    <w:p w14:paraId="03187971"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о</w:t>
      </w:r>
      <w:r w:rsidR="008C5F3A" w:rsidRPr="003C2DF2">
        <w:rPr>
          <w:rFonts w:ascii="Times New Roman" w:hAnsi="Times New Roman"/>
          <w:sz w:val="22"/>
          <w:szCs w:val="22"/>
          <w:lang w:val="sr-Latn-ME"/>
        </w:rPr>
        <w:t>дсуство или губитак емоција;</w:t>
      </w:r>
    </w:p>
    <w:p w14:paraId="5CF78B03"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с</w:t>
      </w:r>
      <w:r w:rsidR="008C5F3A" w:rsidRPr="003C2DF2">
        <w:rPr>
          <w:rFonts w:ascii="Times New Roman" w:hAnsi="Times New Roman"/>
          <w:sz w:val="22"/>
          <w:szCs w:val="22"/>
          <w:lang w:val="sr-Latn-ME"/>
        </w:rPr>
        <w:t>мањена будност;</w:t>
      </w:r>
    </w:p>
    <w:p w14:paraId="1F9CDD51"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к</w:t>
      </w:r>
      <w:r w:rsidR="008C5F3A" w:rsidRPr="003C2DF2">
        <w:rPr>
          <w:rFonts w:ascii="Times New Roman" w:hAnsi="Times New Roman"/>
          <w:sz w:val="22"/>
          <w:szCs w:val="22"/>
          <w:lang w:val="sr-Latn-ME"/>
        </w:rPr>
        <w:t>онфузија (збуњеност);</w:t>
      </w:r>
    </w:p>
    <w:p w14:paraId="5FE33421"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г</w:t>
      </w:r>
      <w:r w:rsidR="008C5F3A" w:rsidRPr="003C2DF2">
        <w:rPr>
          <w:rFonts w:ascii="Times New Roman" w:hAnsi="Times New Roman"/>
          <w:sz w:val="22"/>
          <w:szCs w:val="22"/>
          <w:lang w:val="sr-Latn-ME"/>
        </w:rPr>
        <w:t>лавобоља;</w:t>
      </w:r>
    </w:p>
    <w:p w14:paraId="2A53CFAC" w14:textId="77777777" w:rsidR="00DB4AE2"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в</w:t>
      </w:r>
      <w:r w:rsidR="008C5F3A" w:rsidRPr="003C2DF2">
        <w:rPr>
          <w:rFonts w:ascii="Times New Roman" w:hAnsi="Times New Roman"/>
          <w:sz w:val="22"/>
          <w:szCs w:val="22"/>
          <w:lang w:val="sr-Latn-ME"/>
        </w:rPr>
        <w:t>ртоглавица;</w:t>
      </w:r>
    </w:p>
    <w:p w14:paraId="6C52D2B9" w14:textId="77777777" w:rsidR="00C06CB3" w:rsidRPr="003C2DF2" w:rsidRDefault="00C06CB3"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 xml:space="preserve">мучнина и повраћање; </w:t>
      </w:r>
    </w:p>
    <w:p w14:paraId="406AE9DC"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м</w:t>
      </w:r>
      <w:r w:rsidR="008C5F3A" w:rsidRPr="003C2DF2">
        <w:rPr>
          <w:rFonts w:ascii="Times New Roman" w:hAnsi="Times New Roman"/>
          <w:sz w:val="22"/>
          <w:szCs w:val="22"/>
          <w:lang w:val="sr-Latn-ME"/>
        </w:rPr>
        <w:t>ишићна слабост;</w:t>
      </w:r>
    </w:p>
    <w:p w14:paraId="609A7111"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с</w:t>
      </w:r>
      <w:r w:rsidR="008C5F3A" w:rsidRPr="003C2DF2">
        <w:rPr>
          <w:rFonts w:ascii="Times New Roman" w:hAnsi="Times New Roman"/>
          <w:sz w:val="22"/>
          <w:szCs w:val="22"/>
          <w:lang w:val="sr-Latn-ME"/>
        </w:rPr>
        <w:t>лаба координација, укључујући осјећај нестабилности приликом ходања;</w:t>
      </w:r>
    </w:p>
    <w:p w14:paraId="1FF07258"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п</w:t>
      </w:r>
      <w:r w:rsidR="008C5F3A" w:rsidRPr="003C2DF2">
        <w:rPr>
          <w:rFonts w:ascii="Times New Roman" w:hAnsi="Times New Roman"/>
          <w:sz w:val="22"/>
          <w:szCs w:val="22"/>
          <w:lang w:val="sr-Latn-ME"/>
        </w:rPr>
        <w:t>роблеми са видом (дупли вид).</w:t>
      </w:r>
    </w:p>
    <w:p w14:paraId="665F5349" w14:textId="0986BBA6" w:rsidR="008C5F3A" w:rsidRPr="003C2DF2" w:rsidRDefault="008C5F3A" w:rsidP="008C5F3A">
      <w:pPr>
        <w:autoSpaceDE w:val="0"/>
        <w:autoSpaceDN w:val="0"/>
        <w:adjustRightInd w:val="0"/>
        <w:jc w:val="both"/>
        <w:rPr>
          <w:sz w:val="22"/>
          <w:szCs w:val="22"/>
          <w:lang w:val="sr-Latn-ME"/>
        </w:rPr>
      </w:pPr>
      <w:r w:rsidRPr="003C2DF2">
        <w:rPr>
          <w:sz w:val="22"/>
          <w:szCs w:val="22"/>
          <w:lang w:val="sr-Latn-ME"/>
        </w:rPr>
        <w:t xml:space="preserve">Ова нежељена дејства </w:t>
      </w:r>
      <w:r w:rsidR="00B67E3D" w:rsidRPr="003C2DF2">
        <w:rPr>
          <w:sz w:val="22"/>
          <w:szCs w:val="22"/>
          <w:lang w:val="sr-Latn-ME"/>
        </w:rPr>
        <w:t>појављују се углавном на почетку лијечења и</w:t>
      </w:r>
      <w:r w:rsidR="00C06CB3" w:rsidRPr="003C2DF2">
        <w:rPr>
          <w:sz w:val="22"/>
          <w:szCs w:val="22"/>
          <w:lang w:val="sr-Latn-ME"/>
        </w:rPr>
        <w:t xml:space="preserve"> </w:t>
      </w:r>
      <w:r w:rsidRPr="003C2DF2">
        <w:rPr>
          <w:sz w:val="22"/>
          <w:szCs w:val="22"/>
          <w:lang w:val="sr-Latn-ME"/>
        </w:rPr>
        <w:t>обично нестану након неког времена. Уколико сте забринути</w:t>
      </w:r>
      <w:r w:rsidR="00AD0199" w:rsidRPr="003C2DF2">
        <w:rPr>
          <w:sz w:val="22"/>
          <w:szCs w:val="22"/>
          <w:lang w:val="sr-Latn-ME"/>
        </w:rPr>
        <w:t>,</w:t>
      </w:r>
      <w:r w:rsidRPr="003C2DF2">
        <w:rPr>
          <w:sz w:val="22"/>
          <w:szCs w:val="22"/>
          <w:lang w:val="sr-Latn-ME"/>
        </w:rPr>
        <w:t xml:space="preserve"> поразговарајте са Вашим љекаром или фармацеутом. </w:t>
      </w:r>
    </w:p>
    <w:p w14:paraId="720B15FF" w14:textId="77777777" w:rsidR="008C5F3A" w:rsidRPr="003C2DF2" w:rsidRDefault="008C5F3A" w:rsidP="008C5F3A">
      <w:pPr>
        <w:autoSpaceDE w:val="0"/>
        <w:autoSpaceDN w:val="0"/>
        <w:adjustRightInd w:val="0"/>
        <w:jc w:val="both"/>
        <w:rPr>
          <w:sz w:val="22"/>
          <w:szCs w:val="22"/>
          <w:lang w:val="sr-Latn-ME"/>
        </w:rPr>
      </w:pPr>
    </w:p>
    <w:p w14:paraId="2E57C8DB" w14:textId="10D98E79" w:rsidR="008C5F3A" w:rsidRPr="003C2DF2" w:rsidRDefault="008C5F3A" w:rsidP="008C5F3A">
      <w:pPr>
        <w:autoSpaceDE w:val="0"/>
        <w:autoSpaceDN w:val="0"/>
        <w:adjustRightInd w:val="0"/>
        <w:jc w:val="both"/>
        <w:rPr>
          <w:b/>
          <w:bCs/>
          <w:sz w:val="22"/>
          <w:szCs w:val="22"/>
          <w:lang w:val="sr-Latn-ME"/>
        </w:rPr>
      </w:pPr>
      <w:r w:rsidRPr="003C2DF2">
        <w:rPr>
          <w:b/>
          <w:bCs/>
          <w:sz w:val="22"/>
          <w:szCs w:val="22"/>
          <w:lang w:val="sr-Latn-ME"/>
        </w:rPr>
        <w:t>Нежељена дејства која се могу јавити у било које вријеме терапије</w:t>
      </w:r>
      <w:r w:rsidR="00C06CB3" w:rsidRPr="003C2DF2">
        <w:rPr>
          <w:b/>
          <w:bCs/>
          <w:sz w:val="22"/>
          <w:szCs w:val="22"/>
          <w:lang w:val="sr-Latn-ME"/>
        </w:rPr>
        <w:t xml:space="preserve"> </w:t>
      </w:r>
      <w:r w:rsidR="00C06CB3" w:rsidRPr="003C2DF2">
        <w:rPr>
          <w:sz w:val="22"/>
          <w:szCs w:val="22"/>
          <w:lang w:val="sr-Latn-ME"/>
        </w:rPr>
        <w:t>(</w:t>
      </w:r>
      <w:r w:rsidR="00B67E3D" w:rsidRPr="003C2DF2">
        <w:rPr>
          <w:sz w:val="22"/>
          <w:szCs w:val="22"/>
          <w:lang w:val="sr-Latn-ME"/>
        </w:rPr>
        <w:t>непознато: учесталост се не може процијенити на основу доступних података</w:t>
      </w:r>
      <w:r w:rsidR="00C06CB3" w:rsidRPr="003C2DF2">
        <w:rPr>
          <w:sz w:val="22"/>
          <w:szCs w:val="22"/>
          <w:lang w:val="sr-Latn-ME"/>
        </w:rPr>
        <w:t>)</w:t>
      </w:r>
      <w:r w:rsidRPr="003C2DF2">
        <w:rPr>
          <w:b/>
          <w:bCs/>
          <w:sz w:val="22"/>
          <w:szCs w:val="22"/>
          <w:lang w:val="sr-Latn-ME"/>
        </w:rPr>
        <w:t>:</w:t>
      </w:r>
    </w:p>
    <w:p w14:paraId="78C13EB7"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о</w:t>
      </w:r>
      <w:r w:rsidR="008C5F3A" w:rsidRPr="003C2DF2">
        <w:rPr>
          <w:rFonts w:ascii="Times New Roman" w:hAnsi="Times New Roman"/>
          <w:sz w:val="22"/>
          <w:szCs w:val="22"/>
          <w:lang w:val="sr-Latn-ME"/>
        </w:rPr>
        <w:t>тежано памћење нових ствари, може настати истовремено са прoмјеном или чудним понашањем;</w:t>
      </w:r>
    </w:p>
    <w:p w14:paraId="288FE56C"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д</w:t>
      </w:r>
      <w:r w:rsidR="008C5F3A" w:rsidRPr="003C2DF2">
        <w:rPr>
          <w:rFonts w:ascii="Times New Roman" w:hAnsi="Times New Roman"/>
          <w:sz w:val="22"/>
          <w:szCs w:val="22"/>
          <w:lang w:val="sr-Latn-ME"/>
        </w:rPr>
        <w:t>епресија;</w:t>
      </w:r>
    </w:p>
    <w:p w14:paraId="31ECD45F"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з</w:t>
      </w:r>
      <w:r w:rsidR="008C5F3A" w:rsidRPr="003C2DF2">
        <w:rPr>
          <w:rFonts w:ascii="Times New Roman" w:hAnsi="Times New Roman"/>
          <w:sz w:val="22"/>
          <w:szCs w:val="22"/>
          <w:lang w:val="sr-Latn-ME"/>
        </w:rPr>
        <w:t>атвор;</w:t>
      </w:r>
    </w:p>
    <w:p w14:paraId="659C10E8"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к</w:t>
      </w:r>
      <w:r w:rsidR="008C5F3A" w:rsidRPr="003C2DF2">
        <w:rPr>
          <w:rFonts w:ascii="Times New Roman" w:hAnsi="Times New Roman"/>
          <w:sz w:val="22"/>
          <w:szCs w:val="22"/>
          <w:lang w:val="sr-Latn-ME"/>
        </w:rPr>
        <w:t>ожни осип, свраб, копривњача;</w:t>
      </w:r>
    </w:p>
    <w:p w14:paraId="2F4190AA" w14:textId="5B8EBDD6" w:rsidR="00C06CB3"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п</w:t>
      </w:r>
      <w:r w:rsidR="008C5F3A" w:rsidRPr="003C2DF2">
        <w:rPr>
          <w:rFonts w:ascii="Times New Roman" w:hAnsi="Times New Roman"/>
          <w:sz w:val="22"/>
          <w:szCs w:val="22"/>
          <w:lang w:val="sr-Latn-ME"/>
        </w:rPr>
        <w:t>ојачана или смањена жеља за сексом</w:t>
      </w:r>
      <w:r w:rsidR="00C06CB3" w:rsidRPr="003C2DF2">
        <w:rPr>
          <w:rFonts w:ascii="Times New Roman" w:hAnsi="Times New Roman"/>
          <w:sz w:val="22"/>
          <w:szCs w:val="22"/>
          <w:lang w:val="sr-Latn-ME"/>
        </w:rPr>
        <w:t>;</w:t>
      </w:r>
    </w:p>
    <w:p w14:paraId="01579152" w14:textId="053B7028" w:rsidR="00C06CB3" w:rsidRPr="00B86D6C" w:rsidRDefault="00B67E3D"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немогућност мокрења</w:t>
      </w:r>
      <w:r w:rsidR="00C06CB3" w:rsidRPr="00977576">
        <w:rPr>
          <w:rFonts w:ascii="Times New Roman" w:hAnsi="Times New Roman"/>
          <w:sz w:val="22"/>
          <w:szCs w:val="22"/>
          <w:lang w:val="sr-Latn-ME"/>
        </w:rPr>
        <w:t>.</w:t>
      </w:r>
    </w:p>
    <w:p w14:paraId="176E95D0" w14:textId="77777777" w:rsidR="008C5F3A" w:rsidRPr="003C2DF2" w:rsidRDefault="008C5F3A" w:rsidP="008C5F3A">
      <w:pPr>
        <w:autoSpaceDE w:val="0"/>
        <w:autoSpaceDN w:val="0"/>
        <w:adjustRightInd w:val="0"/>
        <w:jc w:val="both"/>
        <w:rPr>
          <w:sz w:val="22"/>
          <w:szCs w:val="22"/>
          <w:lang w:val="sr-Latn-ME"/>
        </w:rPr>
      </w:pPr>
    </w:p>
    <w:p w14:paraId="087607B0" w14:textId="45F1E923" w:rsidR="008C5F3A" w:rsidRPr="003C2DF2" w:rsidRDefault="008C5F3A" w:rsidP="008C5F3A">
      <w:pPr>
        <w:autoSpaceDE w:val="0"/>
        <w:autoSpaceDN w:val="0"/>
        <w:adjustRightInd w:val="0"/>
        <w:jc w:val="both"/>
        <w:rPr>
          <w:b/>
          <w:bCs/>
          <w:sz w:val="22"/>
          <w:szCs w:val="22"/>
          <w:lang w:val="sr-Latn-ME"/>
        </w:rPr>
      </w:pPr>
      <w:r w:rsidRPr="003C2DF2">
        <w:rPr>
          <w:b/>
          <w:bCs/>
          <w:sz w:val="22"/>
          <w:szCs w:val="22"/>
          <w:lang w:val="sr-Latn-ME"/>
        </w:rPr>
        <w:t>Симптоми обуставе примјене лијека (апстиненцијални синдром)</w:t>
      </w:r>
      <w:r w:rsidR="00C06CB3" w:rsidRPr="003C2DF2">
        <w:rPr>
          <w:b/>
          <w:bCs/>
          <w:sz w:val="22"/>
          <w:szCs w:val="22"/>
          <w:lang w:val="sr-Latn-ME"/>
        </w:rPr>
        <w:t xml:space="preserve"> </w:t>
      </w:r>
      <w:r w:rsidR="00C06CB3" w:rsidRPr="003C2DF2">
        <w:rPr>
          <w:sz w:val="22"/>
          <w:szCs w:val="22"/>
          <w:lang w:val="sr-Latn-ME"/>
        </w:rPr>
        <w:t>(</w:t>
      </w:r>
      <w:r w:rsidR="00B67E3D" w:rsidRPr="003C2DF2">
        <w:rPr>
          <w:sz w:val="22"/>
          <w:szCs w:val="22"/>
          <w:lang w:val="sr-Latn-ME"/>
        </w:rPr>
        <w:t>непознато: учесталост се не може процијенити на основу доступних података</w:t>
      </w:r>
      <w:r w:rsidR="00C06CB3" w:rsidRPr="003C2DF2">
        <w:rPr>
          <w:sz w:val="22"/>
          <w:szCs w:val="22"/>
          <w:lang w:val="sr-Latn-ME"/>
        </w:rPr>
        <w:t>)</w:t>
      </w:r>
      <w:r w:rsidR="00BD417F" w:rsidRPr="003C2DF2">
        <w:rPr>
          <w:b/>
          <w:bCs/>
          <w:sz w:val="22"/>
          <w:szCs w:val="22"/>
          <w:lang w:val="sr-Latn-ME"/>
        </w:rPr>
        <w:t>:</w:t>
      </w:r>
    </w:p>
    <w:p w14:paraId="33118F9E" w14:textId="0E15AEF6" w:rsidR="008C5F3A" w:rsidRPr="003C2DF2" w:rsidRDefault="008C5F3A" w:rsidP="008C5F3A">
      <w:pPr>
        <w:autoSpaceDE w:val="0"/>
        <w:autoSpaceDN w:val="0"/>
        <w:adjustRightInd w:val="0"/>
        <w:jc w:val="both"/>
        <w:rPr>
          <w:sz w:val="22"/>
          <w:szCs w:val="22"/>
          <w:lang w:val="sr-Latn-ME"/>
        </w:rPr>
      </w:pPr>
      <w:r w:rsidRPr="003C2DF2">
        <w:rPr>
          <w:sz w:val="22"/>
          <w:szCs w:val="22"/>
          <w:lang w:val="sr-Latn-ME"/>
        </w:rPr>
        <w:t xml:space="preserve">Можете постати зависни од бензодиазепина, укључујући и лијек </w:t>
      </w:r>
      <w:r w:rsidR="00B86D6C">
        <w:rPr>
          <w:bCs/>
          <w:sz w:val="22"/>
          <w:szCs w:val="22"/>
          <w:lang w:val="sr-Latn-ME"/>
        </w:rPr>
        <w:t>LEXILIUM</w:t>
      </w:r>
      <w:r w:rsidRPr="003C2DF2">
        <w:rPr>
          <w:sz w:val="22"/>
          <w:szCs w:val="22"/>
          <w:lang w:val="sr-Latn-ME"/>
        </w:rPr>
        <w:t>. То значи да уколико нагло прекинете терапију</w:t>
      </w:r>
      <w:r w:rsidR="002810B4" w:rsidRPr="003C2DF2">
        <w:rPr>
          <w:sz w:val="22"/>
          <w:szCs w:val="22"/>
          <w:lang w:val="sr-Latn-ME"/>
        </w:rPr>
        <w:t xml:space="preserve"> </w:t>
      </w:r>
      <w:r w:rsidRPr="003C2DF2">
        <w:rPr>
          <w:sz w:val="22"/>
          <w:szCs w:val="22"/>
          <w:lang w:val="sr-Latn-ME"/>
        </w:rPr>
        <w:t>или пребрзо смањите дозу, могу Вам се јавити симптоми обуставе примјене лијека. Симптоми обухватају:</w:t>
      </w:r>
    </w:p>
    <w:p w14:paraId="43BF63B9"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г</w:t>
      </w:r>
      <w:r w:rsidR="008C5F3A" w:rsidRPr="003C2DF2">
        <w:rPr>
          <w:rFonts w:ascii="Times New Roman" w:hAnsi="Times New Roman"/>
          <w:sz w:val="22"/>
          <w:szCs w:val="22"/>
          <w:lang w:val="sr-Latn-ME"/>
        </w:rPr>
        <w:t>лавобољу;</w:t>
      </w:r>
    </w:p>
    <w:p w14:paraId="20617EB2" w14:textId="5DE06605" w:rsidR="002810B4" w:rsidRPr="003C2DF2" w:rsidRDefault="00B67E3D"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дијареју</w:t>
      </w:r>
      <w:r w:rsidR="002810B4" w:rsidRPr="003C2DF2">
        <w:rPr>
          <w:rFonts w:ascii="Times New Roman" w:hAnsi="Times New Roman"/>
          <w:sz w:val="22"/>
          <w:szCs w:val="22"/>
          <w:lang w:val="sr-Latn-ME"/>
        </w:rPr>
        <w:t>;</w:t>
      </w:r>
    </w:p>
    <w:p w14:paraId="57464396" w14:textId="77777777"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б</w:t>
      </w:r>
      <w:r w:rsidR="008C5F3A" w:rsidRPr="003C2DF2">
        <w:rPr>
          <w:rFonts w:ascii="Times New Roman" w:hAnsi="Times New Roman"/>
          <w:sz w:val="22"/>
          <w:szCs w:val="22"/>
          <w:lang w:val="sr-Latn-ME"/>
        </w:rPr>
        <w:t>ол у мишићима и осјећај немира;</w:t>
      </w:r>
    </w:p>
    <w:p w14:paraId="3D9BB1ED" w14:textId="70E5BC46" w:rsidR="008C5F3A" w:rsidRPr="003C2DF2" w:rsidRDefault="00BD417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о</w:t>
      </w:r>
      <w:r w:rsidR="008C5F3A" w:rsidRPr="003C2DF2">
        <w:rPr>
          <w:rFonts w:ascii="Times New Roman" w:hAnsi="Times New Roman"/>
          <w:sz w:val="22"/>
          <w:szCs w:val="22"/>
          <w:lang w:val="sr-Latn-ME"/>
        </w:rPr>
        <w:t>сјећај претјеране забринутости, напетост, конфузиј</w:t>
      </w:r>
      <w:r w:rsidR="00383E52" w:rsidRPr="003C2DF2">
        <w:rPr>
          <w:rFonts w:ascii="Times New Roman" w:hAnsi="Times New Roman"/>
          <w:sz w:val="22"/>
          <w:szCs w:val="22"/>
          <w:lang w:val="sr-Latn-ME"/>
        </w:rPr>
        <w:t>у</w:t>
      </w:r>
      <w:r w:rsidR="008C5F3A" w:rsidRPr="003C2DF2">
        <w:rPr>
          <w:rFonts w:ascii="Times New Roman" w:hAnsi="Times New Roman"/>
          <w:sz w:val="22"/>
          <w:szCs w:val="22"/>
          <w:lang w:val="sr-Latn-ME"/>
        </w:rPr>
        <w:t xml:space="preserve"> или нерасположење.</w:t>
      </w:r>
    </w:p>
    <w:p w14:paraId="1905A22C" w14:textId="77777777" w:rsidR="008C5F3A" w:rsidRPr="003C2DF2" w:rsidRDefault="008C5F3A" w:rsidP="008C5F3A">
      <w:pPr>
        <w:autoSpaceDE w:val="0"/>
        <w:autoSpaceDN w:val="0"/>
        <w:adjustRightInd w:val="0"/>
        <w:jc w:val="both"/>
        <w:rPr>
          <w:sz w:val="22"/>
          <w:szCs w:val="22"/>
          <w:lang w:val="sr-Latn-ME"/>
        </w:rPr>
      </w:pPr>
      <w:r w:rsidRPr="003C2DF2">
        <w:rPr>
          <w:sz w:val="22"/>
          <w:szCs w:val="22"/>
          <w:lang w:val="sr-Latn-ME"/>
        </w:rPr>
        <w:t xml:space="preserve"> </w:t>
      </w:r>
    </w:p>
    <w:p w14:paraId="082B39FF" w14:textId="77777777" w:rsidR="008C5F3A" w:rsidRPr="003C2DF2" w:rsidRDefault="008C5F3A" w:rsidP="008C5F3A">
      <w:pPr>
        <w:autoSpaceDE w:val="0"/>
        <w:autoSpaceDN w:val="0"/>
        <w:adjustRightInd w:val="0"/>
        <w:jc w:val="both"/>
        <w:rPr>
          <w:sz w:val="22"/>
          <w:szCs w:val="22"/>
          <w:lang w:val="sr-Latn-ME"/>
        </w:rPr>
      </w:pPr>
      <w:r w:rsidRPr="003C2DF2">
        <w:rPr>
          <w:sz w:val="22"/>
          <w:szCs w:val="22"/>
          <w:lang w:val="sr-Latn-ME"/>
        </w:rPr>
        <w:t>Рјеђе се могу јавити сљедећи симптоми обуставе примјене лијека:</w:t>
      </w:r>
    </w:p>
    <w:p w14:paraId="7D5C8E1A" w14:textId="3874D060" w:rsidR="008C5F3A" w:rsidRPr="003C2DF2" w:rsidRDefault="001F4CB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п</w:t>
      </w:r>
      <w:r w:rsidR="008C5F3A" w:rsidRPr="003C2DF2">
        <w:rPr>
          <w:rFonts w:ascii="Times New Roman" w:hAnsi="Times New Roman"/>
          <w:sz w:val="22"/>
          <w:szCs w:val="22"/>
          <w:lang w:val="sr-Latn-ME"/>
        </w:rPr>
        <w:t>реосјетљивост на свјетлост, буку или додир;</w:t>
      </w:r>
    </w:p>
    <w:p w14:paraId="62C46A90" w14:textId="77777777" w:rsidR="008C5F3A" w:rsidRPr="003C2DF2" w:rsidRDefault="001F4CB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х</w:t>
      </w:r>
      <w:r w:rsidR="008C5F3A" w:rsidRPr="003C2DF2">
        <w:rPr>
          <w:rFonts w:ascii="Times New Roman" w:hAnsi="Times New Roman"/>
          <w:sz w:val="22"/>
          <w:szCs w:val="22"/>
          <w:lang w:val="sr-Latn-ME"/>
        </w:rPr>
        <w:t>алуцинације (видите или чује</w:t>
      </w:r>
      <w:r w:rsidR="005A6B98" w:rsidRPr="003C2DF2">
        <w:rPr>
          <w:rFonts w:ascii="Times New Roman" w:hAnsi="Times New Roman"/>
          <w:sz w:val="22"/>
          <w:szCs w:val="22"/>
          <w:lang w:val="sr-Latn-ME"/>
        </w:rPr>
        <w:t>т</w:t>
      </w:r>
      <w:r w:rsidR="008C5F3A" w:rsidRPr="003C2DF2">
        <w:rPr>
          <w:rFonts w:ascii="Times New Roman" w:hAnsi="Times New Roman"/>
          <w:sz w:val="22"/>
          <w:szCs w:val="22"/>
          <w:lang w:val="sr-Latn-ME"/>
        </w:rPr>
        <w:t>е ствари које нијесу стварне);</w:t>
      </w:r>
    </w:p>
    <w:p w14:paraId="2438FE8A" w14:textId="0D9C57E8" w:rsidR="008C5F3A" w:rsidRPr="003C2DF2" w:rsidRDefault="00453F91"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пецкање или осјећај утрнулости</w:t>
      </w:r>
      <w:r w:rsidR="009507D4" w:rsidRPr="003C2DF2">
        <w:rPr>
          <w:rFonts w:ascii="Times New Roman" w:hAnsi="Times New Roman"/>
          <w:sz w:val="22"/>
          <w:szCs w:val="22"/>
          <w:lang w:val="sr-Latn-ME"/>
        </w:rPr>
        <w:t xml:space="preserve"> </w:t>
      </w:r>
      <w:r w:rsidR="008C5F3A" w:rsidRPr="003C2DF2">
        <w:rPr>
          <w:rFonts w:ascii="Times New Roman" w:hAnsi="Times New Roman"/>
          <w:sz w:val="22"/>
          <w:szCs w:val="22"/>
          <w:lang w:val="sr-Latn-ME"/>
        </w:rPr>
        <w:t>у рукама и ногама;</w:t>
      </w:r>
    </w:p>
    <w:p w14:paraId="3989C103" w14:textId="77777777" w:rsidR="008C5F3A" w:rsidRPr="003C2DF2" w:rsidRDefault="001F4CB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о</w:t>
      </w:r>
      <w:r w:rsidR="008C5F3A" w:rsidRPr="003C2DF2">
        <w:rPr>
          <w:rFonts w:ascii="Times New Roman" w:hAnsi="Times New Roman"/>
          <w:sz w:val="22"/>
          <w:szCs w:val="22"/>
          <w:lang w:val="sr-Latn-ME"/>
        </w:rPr>
        <w:t>сјећај дезоријентисаности и губитак контакта са стварношћу;</w:t>
      </w:r>
    </w:p>
    <w:p w14:paraId="74BE5180" w14:textId="0E3DF4EF" w:rsidR="008C5F3A" w:rsidRPr="003C2DF2" w:rsidRDefault="001F4CBF" w:rsidP="00977576">
      <w:pPr>
        <w:pStyle w:val="BodyText3"/>
        <w:numPr>
          <w:ilvl w:val="0"/>
          <w:numId w:val="49"/>
        </w:numPr>
        <w:tabs>
          <w:tab w:val="clear" w:pos="284"/>
        </w:tabs>
        <w:spacing w:after="0"/>
        <w:ind w:left="426" w:hanging="284"/>
        <w:rPr>
          <w:sz w:val="22"/>
          <w:szCs w:val="22"/>
          <w:lang w:val="sr-Latn-ME"/>
        </w:rPr>
      </w:pPr>
      <w:r w:rsidRPr="003C2DF2">
        <w:rPr>
          <w:rFonts w:ascii="Times New Roman" w:hAnsi="Times New Roman"/>
          <w:sz w:val="22"/>
          <w:szCs w:val="22"/>
          <w:lang w:val="sr-Latn-ME"/>
        </w:rPr>
        <w:t>е</w:t>
      </w:r>
      <w:r w:rsidR="008C5F3A" w:rsidRPr="003C2DF2">
        <w:rPr>
          <w:rFonts w:ascii="Times New Roman" w:hAnsi="Times New Roman"/>
          <w:sz w:val="22"/>
          <w:szCs w:val="22"/>
          <w:lang w:val="sr-Latn-ME"/>
        </w:rPr>
        <w:t>пилептичн</w:t>
      </w:r>
      <w:r w:rsidR="00FF578B" w:rsidRPr="003C2DF2">
        <w:rPr>
          <w:rFonts w:ascii="Times New Roman" w:hAnsi="Times New Roman"/>
          <w:sz w:val="22"/>
          <w:szCs w:val="22"/>
          <w:lang w:val="sr-Latn-ME"/>
        </w:rPr>
        <w:t>и</w:t>
      </w:r>
      <w:r w:rsidR="008C5F3A" w:rsidRPr="003C2DF2">
        <w:rPr>
          <w:rFonts w:ascii="Times New Roman" w:hAnsi="Times New Roman"/>
          <w:sz w:val="22"/>
          <w:szCs w:val="22"/>
          <w:lang w:val="sr-Latn-ME"/>
        </w:rPr>
        <w:t xml:space="preserve"> напад</w:t>
      </w:r>
      <w:r w:rsidR="00FF578B" w:rsidRPr="003C2DF2">
        <w:rPr>
          <w:rFonts w:ascii="Times New Roman" w:hAnsi="Times New Roman"/>
          <w:sz w:val="22"/>
          <w:szCs w:val="22"/>
          <w:lang w:val="sr-Latn-ME"/>
        </w:rPr>
        <w:t>и</w:t>
      </w:r>
      <w:r w:rsidR="008C5F3A" w:rsidRPr="003C2DF2">
        <w:rPr>
          <w:rFonts w:ascii="Times New Roman" w:hAnsi="Times New Roman"/>
          <w:sz w:val="22"/>
          <w:szCs w:val="22"/>
          <w:lang w:val="sr-Latn-ME"/>
        </w:rPr>
        <w:t>.</w:t>
      </w:r>
    </w:p>
    <w:p w14:paraId="44498B4B" w14:textId="77777777" w:rsidR="008C5F3A" w:rsidRPr="003C2DF2" w:rsidRDefault="008C5F3A" w:rsidP="008C5F3A">
      <w:pPr>
        <w:autoSpaceDE w:val="0"/>
        <w:autoSpaceDN w:val="0"/>
        <w:adjustRightInd w:val="0"/>
        <w:jc w:val="both"/>
        <w:rPr>
          <w:sz w:val="22"/>
          <w:szCs w:val="22"/>
          <w:lang w:val="sr-Latn-ME"/>
        </w:rPr>
      </w:pPr>
    </w:p>
    <w:p w14:paraId="54719662" w14:textId="04B6BFA3" w:rsidR="008C5F3A" w:rsidRPr="003C2DF2" w:rsidRDefault="008C5F3A" w:rsidP="008C5F3A">
      <w:pPr>
        <w:autoSpaceDE w:val="0"/>
        <w:autoSpaceDN w:val="0"/>
        <w:adjustRightInd w:val="0"/>
        <w:jc w:val="both"/>
        <w:rPr>
          <w:sz w:val="22"/>
          <w:szCs w:val="22"/>
          <w:lang w:val="sr-Latn-ME"/>
        </w:rPr>
      </w:pPr>
      <w:r w:rsidRPr="003C2DF2">
        <w:rPr>
          <w:b/>
          <w:bCs/>
          <w:sz w:val="22"/>
          <w:szCs w:val="22"/>
          <w:lang w:val="sr-Latn-ME"/>
        </w:rPr>
        <w:t>Повреде</w:t>
      </w:r>
      <w:r w:rsidR="002810B4" w:rsidRPr="003C2DF2">
        <w:rPr>
          <w:b/>
          <w:bCs/>
          <w:sz w:val="22"/>
          <w:szCs w:val="22"/>
          <w:lang w:val="sr-Latn-ME"/>
        </w:rPr>
        <w:t xml:space="preserve"> </w:t>
      </w:r>
      <w:r w:rsidR="002810B4" w:rsidRPr="003C2DF2">
        <w:rPr>
          <w:sz w:val="22"/>
          <w:szCs w:val="22"/>
          <w:lang w:val="sr-Latn-ME"/>
        </w:rPr>
        <w:t>(</w:t>
      </w:r>
      <w:r w:rsidR="00B67E3D" w:rsidRPr="003C2DF2">
        <w:rPr>
          <w:sz w:val="22"/>
          <w:szCs w:val="22"/>
          <w:lang w:val="sr-Latn-ME"/>
        </w:rPr>
        <w:t>непознато: учесталост се не може процијенити на основу доступних података</w:t>
      </w:r>
      <w:r w:rsidR="002810B4" w:rsidRPr="003C2DF2">
        <w:rPr>
          <w:sz w:val="22"/>
          <w:szCs w:val="22"/>
          <w:lang w:val="sr-Latn-ME"/>
        </w:rPr>
        <w:t>)</w:t>
      </w:r>
    </w:p>
    <w:p w14:paraId="24A31B26" w14:textId="15C19D88" w:rsidR="008C5F3A" w:rsidRPr="003C2DF2" w:rsidRDefault="008C5F3A" w:rsidP="008C5F3A">
      <w:pPr>
        <w:autoSpaceDE w:val="0"/>
        <w:autoSpaceDN w:val="0"/>
        <w:adjustRightInd w:val="0"/>
        <w:jc w:val="both"/>
        <w:rPr>
          <w:sz w:val="22"/>
          <w:szCs w:val="22"/>
          <w:lang w:val="sr-Latn-ME"/>
        </w:rPr>
      </w:pPr>
      <w:r w:rsidRPr="003C2DF2">
        <w:rPr>
          <w:sz w:val="22"/>
          <w:szCs w:val="22"/>
          <w:lang w:val="sr-Latn-ME"/>
        </w:rPr>
        <w:t>Пацијенти који су на терапији бензодиазепинима имају ризик од падова и</w:t>
      </w:r>
      <w:r w:rsidR="00A86946" w:rsidRPr="003C2DF2">
        <w:rPr>
          <w:sz w:val="22"/>
          <w:szCs w:val="22"/>
          <w:lang w:val="sr-Latn-ME"/>
        </w:rPr>
        <w:t xml:space="preserve"> </w:t>
      </w:r>
      <w:r w:rsidR="00AD0199" w:rsidRPr="003C2DF2">
        <w:rPr>
          <w:sz w:val="22"/>
          <w:szCs w:val="22"/>
          <w:lang w:val="sr-Latn-ME"/>
        </w:rPr>
        <w:t>посљедичних</w:t>
      </w:r>
      <w:r w:rsidRPr="003C2DF2">
        <w:rPr>
          <w:sz w:val="22"/>
          <w:szCs w:val="22"/>
          <w:lang w:val="sr-Latn-ME"/>
        </w:rPr>
        <w:t xml:space="preserve"> </w:t>
      </w:r>
      <w:r w:rsidR="00FF578B" w:rsidRPr="003C2DF2">
        <w:rPr>
          <w:sz w:val="22"/>
          <w:szCs w:val="22"/>
          <w:lang w:val="sr-Latn-ME"/>
        </w:rPr>
        <w:t>прелома</w:t>
      </w:r>
      <w:r w:rsidRPr="003C2DF2">
        <w:rPr>
          <w:sz w:val="22"/>
          <w:szCs w:val="22"/>
          <w:lang w:val="sr-Latn-ME"/>
        </w:rPr>
        <w:t xml:space="preserve"> костију. Ризик је повећан код старијих особа и оних који узимају друге </w:t>
      </w:r>
      <w:r w:rsidR="00FF578B" w:rsidRPr="003C2DF2">
        <w:rPr>
          <w:sz w:val="22"/>
          <w:szCs w:val="22"/>
          <w:lang w:val="sr-Latn-ME"/>
        </w:rPr>
        <w:t xml:space="preserve">љекове са </w:t>
      </w:r>
      <w:r w:rsidRPr="003C2DF2">
        <w:rPr>
          <w:sz w:val="22"/>
          <w:szCs w:val="22"/>
          <w:lang w:val="sr-Latn-ME"/>
        </w:rPr>
        <w:t>седатив</w:t>
      </w:r>
      <w:r w:rsidR="00FF578B" w:rsidRPr="003C2DF2">
        <w:rPr>
          <w:sz w:val="22"/>
          <w:szCs w:val="22"/>
          <w:lang w:val="sr-Latn-ME"/>
        </w:rPr>
        <w:t>ним ефектом</w:t>
      </w:r>
      <w:r w:rsidRPr="003C2DF2">
        <w:rPr>
          <w:sz w:val="22"/>
          <w:szCs w:val="22"/>
          <w:lang w:val="sr-Latn-ME"/>
        </w:rPr>
        <w:t xml:space="preserve"> (укључујући алкохол).</w:t>
      </w:r>
    </w:p>
    <w:p w14:paraId="205549B6" w14:textId="77777777" w:rsidR="00A86946" w:rsidRPr="003C2DF2" w:rsidRDefault="00A86946" w:rsidP="008C5F3A">
      <w:pPr>
        <w:autoSpaceDE w:val="0"/>
        <w:autoSpaceDN w:val="0"/>
        <w:adjustRightInd w:val="0"/>
        <w:jc w:val="both"/>
        <w:rPr>
          <w:sz w:val="22"/>
          <w:szCs w:val="22"/>
          <w:lang w:val="sr-Latn-ME"/>
        </w:rPr>
      </w:pPr>
    </w:p>
    <w:p w14:paraId="02F99AD8" w14:textId="3FC52261" w:rsidR="00A86946" w:rsidRPr="003C2DF2" w:rsidRDefault="00B67E3D" w:rsidP="00977576">
      <w:pPr>
        <w:pStyle w:val="Default"/>
        <w:jc w:val="both"/>
        <w:rPr>
          <w:sz w:val="22"/>
          <w:szCs w:val="22"/>
          <w:lang w:val="sr-Latn-ME"/>
        </w:rPr>
      </w:pPr>
      <w:r w:rsidRPr="003C2DF2">
        <w:rPr>
          <w:b/>
          <w:bCs/>
          <w:sz w:val="22"/>
          <w:szCs w:val="22"/>
          <w:lang w:val="sr-Latn-ME"/>
        </w:rPr>
        <w:t>Повећање ензима</w:t>
      </w:r>
      <w:r w:rsidR="007E1E11" w:rsidRPr="003C2DF2">
        <w:rPr>
          <w:b/>
          <w:bCs/>
          <w:sz w:val="22"/>
          <w:szCs w:val="22"/>
          <w:lang w:val="sr-Latn-ME"/>
        </w:rPr>
        <w:t xml:space="preserve"> јетре</w:t>
      </w:r>
      <w:r w:rsidRPr="003C2DF2">
        <w:rPr>
          <w:b/>
          <w:bCs/>
          <w:sz w:val="22"/>
          <w:szCs w:val="22"/>
          <w:lang w:val="sr-Latn-ME"/>
        </w:rPr>
        <w:t xml:space="preserve"> </w:t>
      </w:r>
      <w:r w:rsidRPr="003C2DF2">
        <w:rPr>
          <w:bCs/>
          <w:sz w:val="22"/>
          <w:szCs w:val="22"/>
          <w:lang w:val="sr-Latn-ME"/>
        </w:rPr>
        <w:t>(непознато: учесталост се не може процијенити на основу доступних података)</w:t>
      </w:r>
      <w:r w:rsidR="00A86946" w:rsidRPr="003C2DF2">
        <w:rPr>
          <w:sz w:val="22"/>
          <w:szCs w:val="22"/>
          <w:lang w:val="sr-Latn-ME"/>
        </w:rPr>
        <w:t xml:space="preserve"> </w:t>
      </w:r>
    </w:p>
    <w:p w14:paraId="3CB60E23" w14:textId="13882D2F" w:rsidR="00A86946" w:rsidRPr="003C2DF2" w:rsidRDefault="00B67E3D">
      <w:pPr>
        <w:autoSpaceDE w:val="0"/>
        <w:autoSpaceDN w:val="0"/>
        <w:adjustRightInd w:val="0"/>
        <w:jc w:val="both"/>
        <w:rPr>
          <w:sz w:val="22"/>
          <w:szCs w:val="22"/>
          <w:lang w:val="sr-Latn-ME"/>
        </w:rPr>
      </w:pPr>
      <w:r w:rsidRPr="003C2DF2">
        <w:rPr>
          <w:sz w:val="22"/>
          <w:szCs w:val="22"/>
          <w:lang w:val="sr-Latn-ME"/>
        </w:rPr>
        <w:t xml:space="preserve">Може доћи до </w:t>
      </w:r>
      <w:r w:rsidR="007E1E11" w:rsidRPr="003C2DF2">
        <w:rPr>
          <w:sz w:val="22"/>
          <w:szCs w:val="22"/>
          <w:lang w:val="sr-Latn-ME"/>
        </w:rPr>
        <w:t xml:space="preserve">незнатног </w:t>
      </w:r>
      <w:r w:rsidRPr="003C2DF2">
        <w:rPr>
          <w:sz w:val="22"/>
          <w:szCs w:val="22"/>
          <w:lang w:val="sr-Latn-ME"/>
        </w:rPr>
        <w:t xml:space="preserve">повећања ензима </w:t>
      </w:r>
      <w:r w:rsidR="007E1E11" w:rsidRPr="003C2DF2">
        <w:rPr>
          <w:sz w:val="22"/>
          <w:szCs w:val="22"/>
          <w:lang w:val="sr-Latn-ME"/>
        </w:rPr>
        <w:t xml:space="preserve">јетре </w:t>
      </w:r>
      <w:r w:rsidR="00A86946" w:rsidRPr="003C2DF2">
        <w:rPr>
          <w:sz w:val="22"/>
          <w:szCs w:val="22"/>
          <w:lang w:val="sr-Latn-ME"/>
        </w:rPr>
        <w:t xml:space="preserve">(AST, ALT, LDH, </w:t>
      </w:r>
      <w:r w:rsidRPr="003C2DF2">
        <w:rPr>
          <w:sz w:val="22"/>
          <w:szCs w:val="22"/>
          <w:lang w:val="sr-Latn-ME"/>
        </w:rPr>
        <w:t>алкалне фосфатазе</w:t>
      </w:r>
      <w:r w:rsidR="00A86946" w:rsidRPr="003C2DF2">
        <w:rPr>
          <w:sz w:val="22"/>
          <w:szCs w:val="22"/>
          <w:lang w:val="sr-Latn-ME"/>
        </w:rPr>
        <w:t>)</w:t>
      </w:r>
      <w:r w:rsidRPr="003C2DF2">
        <w:rPr>
          <w:sz w:val="22"/>
          <w:szCs w:val="22"/>
          <w:lang w:val="sr-Latn-ME"/>
        </w:rPr>
        <w:t xml:space="preserve"> и билирубина</w:t>
      </w:r>
      <w:r w:rsidR="0002008D" w:rsidRPr="003C2DF2">
        <w:rPr>
          <w:sz w:val="22"/>
          <w:szCs w:val="22"/>
          <w:lang w:val="sr-Latn-ME"/>
        </w:rPr>
        <w:t>,</w:t>
      </w:r>
      <w:r w:rsidRPr="003C2DF2">
        <w:rPr>
          <w:sz w:val="22"/>
          <w:szCs w:val="22"/>
          <w:lang w:val="sr-Latn-ME"/>
        </w:rPr>
        <w:t xml:space="preserve"> нарочито код пацијената са оштећеном функцијом јетре</w:t>
      </w:r>
      <w:r w:rsidR="00A86946" w:rsidRPr="003C2DF2">
        <w:rPr>
          <w:sz w:val="22"/>
          <w:szCs w:val="22"/>
          <w:lang w:val="sr-Latn-ME"/>
        </w:rPr>
        <w:t>.</w:t>
      </w:r>
    </w:p>
    <w:p w14:paraId="2F491B00" w14:textId="77777777" w:rsidR="008C5F3A" w:rsidRPr="003C2DF2" w:rsidRDefault="008C5F3A" w:rsidP="008C5F3A">
      <w:pPr>
        <w:jc w:val="both"/>
        <w:rPr>
          <w:sz w:val="22"/>
          <w:szCs w:val="22"/>
          <w:lang w:val="sr-Latn-ME"/>
        </w:rPr>
      </w:pPr>
    </w:p>
    <w:p w14:paraId="229DA804" w14:textId="77777777" w:rsidR="008C5F3A" w:rsidRPr="003C2DF2" w:rsidRDefault="008C5F3A" w:rsidP="008C5F3A">
      <w:pPr>
        <w:pStyle w:val="Header"/>
        <w:jc w:val="both"/>
        <w:rPr>
          <w:b/>
          <w:sz w:val="22"/>
          <w:szCs w:val="22"/>
          <w:lang w:val="sr-Latn-ME"/>
        </w:rPr>
      </w:pPr>
      <w:r w:rsidRPr="003C2DF2">
        <w:rPr>
          <w:b/>
          <w:sz w:val="22"/>
          <w:szCs w:val="22"/>
          <w:lang w:val="sr-Latn-ME"/>
        </w:rPr>
        <w:t>Пријављивање сумњи на нежељена дејства</w:t>
      </w:r>
    </w:p>
    <w:p w14:paraId="15437334" w14:textId="6A3A1C58" w:rsidR="001F4CBF" w:rsidRPr="003C2DF2" w:rsidRDefault="001F4CBF" w:rsidP="002A4E7D">
      <w:pPr>
        <w:pStyle w:val="Header"/>
        <w:jc w:val="both"/>
        <w:rPr>
          <w:bCs/>
          <w:sz w:val="22"/>
          <w:szCs w:val="22"/>
          <w:lang w:val="sr-Latn-ME"/>
        </w:rPr>
      </w:pPr>
      <w:r w:rsidRPr="003C2DF2">
        <w:rPr>
          <w:bCs/>
          <w:sz w:val="22"/>
          <w:szCs w:val="22"/>
          <w:lang w:val="sr-Latn-ME"/>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(CInMED):</w:t>
      </w:r>
    </w:p>
    <w:p w14:paraId="57A74BE2" w14:textId="77777777" w:rsidR="001F4CBF" w:rsidRPr="003C2DF2" w:rsidRDefault="001F4CBF" w:rsidP="002A4E7D">
      <w:pPr>
        <w:pStyle w:val="Header"/>
        <w:jc w:val="both"/>
        <w:rPr>
          <w:bCs/>
          <w:sz w:val="22"/>
          <w:szCs w:val="22"/>
          <w:lang w:val="sr-Latn-ME"/>
        </w:rPr>
      </w:pPr>
    </w:p>
    <w:p w14:paraId="48170D92" w14:textId="525E459E" w:rsidR="001F4CBF" w:rsidRPr="003C2DF2" w:rsidRDefault="001F4CBF" w:rsidP="001F4CBF">
      <w:pPr>
        <w:pStyle w:val="Header"/>
        <w:rPr>
          <w:bCs/>
          <w:sz w:val="22"/>
          <w:szCs w:val="22"/>
          <w:lang w:val="sr-Latn-ME"/>
        </w:rPr>
      </w:pPr>
      <w:r w:rsidRPr="003C2DF2">
        <w:rPr>
          <w:bCs/>
          <w:sz w:val="22"/>
          <w:szCs w:val="22"/>
          <w:lang w:val="sr-Latn-ME"/>
        </w:rPr>
        <w:t>Институт за љекове и медицинска средства</w:t>
      </w:r>
    </w:p>
    <w:p w14:paraId="3770662B" w14:textId="77777777" w:rsidR="001F4CBF" w:rsidRPr="003C2DF2" w:rsidRDefault="001F4CBF" w:rsidP="001F4CBF">
      <w:pPr>
        <w:pStyle w:val="Header"/>
        <w:rPr>
          <w:bCs/>
          <w:sz w:val="22"/>
          <w:szCs w:val="22"/>
          <w:lang w:val="sr-Latn-ME"/>
        </w:rPr>
      </w:pPr>
      <w:r w:rsidRPr="003C2DF2">
        <w:rPr>
          <w:bCs/>
          <w:sz w:val="22"/>
          <w:szCs w:val="22"/>
          <w:lang w:val="sr-Latn-ME"/>
        </w:rPr>
        <w:t>Одјељење за фармаковигиланцу</w:t>
      </w:r>
    </w:p>
    <w:p w14:paraId="6E0C4813" w14:textId="77777777" w:rsidR="001F4CBF" w:rsidRPr="003C2DF2" w:rsidRDefault="001F4CBF" w:rsidP="001F4CBF">
      <w:pPr>
        <w:pStyle w:val="Header"/>
        <w:rPr>
          <w:bCs/>
          <w:sz w:val="22"/>
          <w:szCs w:val="22"/>
          <w:lang w:val="sr-Latn-ME"/>
        </w:rPr>
      </w:pPr>
      <w:r w:rsidRPr="003C2DF2">
        <w:rPr>
          <w:bCs/>
          <w:sz w:val="22"/>
          <w:szCs w:val="22"/>
          <w:lang w:val="sr-Latn-ME"/>
        </w:rPr>
        <w:t>Булевар Ивана Црнојевића 64а, 81000 Подгорица</w:t>
      </w:r>
    </w:p>
    <w:p w14:paraId="6835F38A" w14:textId="77777777" w:rsidR="001F4CBF" w:rsidRPr="003C2DF2" w:rsidRDefault="001F4CBF" w:rsidP="001F4CBF">
      <w:pPr>
        <w:pStyle w:val="Header"/>
        <w:rPr>
          <w:bCs/>
          <w:sz w:val="22"/>
          <w:szCs w:val="22"/>
          <w:lang w:val="sr-Latn-ME"/>
        </w:rPr>
      </w:pPr>
    </w:p>
    <w:p w14:paraId="78CCF209" w14:textId="77777777" w:rsidR="001F4CBF" w:rsidRPr="003C2DF2" w:rsidRDefault="001F4CBF" w:rsidP="001F4CBF">
      <w:pPr>
        <w:pStyle w:val="Header"/>
        <w:rPr>
          <w:bCs/>
          <w:sz w:val="22"/>
          <w:szCs w:val="22"/>
          <w:lang w:val="sr-Latn-ME"/>
        </w:rPr>
      </w:pPr>
      <w:r w:rsidRPr="003C2DF2">
        <w:rPr>
          <w:bCs/>
          <w:sz w:val="22"/>
          <w:szCs w:val="22"/>
          <w:lang w:val="sr-Latn-ME"/>
        </w:rPr>
        <w:t>тел: +382 (0) 20 310 280</w:t>
      </w:r>
    </w:p>
    <w:p w14:paraId="696E3B9A" w14:textId="77777777" w:rsidR="001F4CBF" w:rsidRPr="003C2DF2" w:rsidRDefault="001F4CBF" w:rsidP="001F4CBF">
      <w:pPr>
        <w:pStyle w:val="Header"/>
        <w:tabs>
          <w:tab w:val="left" w:pos="284"/>
        </w:tabs>
        <w:rPr>
          <w:bCs/>
          <w:sz w:val="22"/>
          <w:szCs w:val="22"/>
          <w:lang w:val="sr-Latn-ME"/>
        </w:rPr>
      </w:pPr>
      <w:r w:rsidRPr="003C2DF2">
        <w:rPr>
          <w:bCs/>
          <w:sz w:val="22"/>
          <w:szCs w:val="22"/>
          <w:lang w:val="sr-Latn-ME"/>
        </w:rPr>
        <w:t>факс:+382 (0) 20 310 581</w:t>
      </w:r>
    </w:p>
    <w:p w14:paraId="44F1785C" w14:textId="77777777" w:rsidR="001F4CBF" w:rsidRPr="003C2DF2" w:rsidRDefault="00B207D6" w:rsidP="001F4CBF">
      <w:pPr>
        <w:rPr>
          <w:sz w:val="22"/>
          <w:szCs w:val="22"/>
          <w:lang w:val="sr-Latn-ME"/>
        </w:rPr>
      </w:pPr>
      <w:hyperlink r:id="rId8" w:history="1">
        <w:r w:rsidR="001F4CBF" w:rsidRPr="003C2DF2">
          <w:rPr>
            <w:rStyle w:val="Hyperlink"/>
            <w:rFonts w:ascii="Times New Roman" w:hAnsi="Times New Roman" w:cs="Times New Roman"/>
            <w:sz w:val="22"/>
            <w:szCs w:val="22"/>
            <w:lang w:val="sr-Latn-ME"/>
          </w:rPr>
          <w:t>www.cinmed.mе</w:t>
        </w:r>
      </w:hyperlink>
    </w:p>
    <w:p w14:paraId="7EA32D19" w14:textId="77777777" w:rsidR="001F4CBF" w:rsidRPr="003C2DF2" w:rsidRDefault="00B207D6" w:rsidP="001F4CBF">
      <w:pPr>
        <w:pStyle w:val="Header"/>
        <w:rPr>
          <w:sz w:val="22"/>
          <w:szCs w:val="22"/>
          <w:lang w:val="sr-Latn-ME"/>
        </w:rPr>
      </w:pPr>
      <w:hyperlink r:id="rId9" w:history="1">
        <w:r w:rsidR="001F4CBF" w:rsidRPr="003C2DF2">
          <w:rPr>
            <w:rStyle w:val="Hyperlink"/>
            <w:rFonts w:ascii="Times New Roman" w:hAnsi="Times New Roman" w:cs="Times New Roman"/>
            <w:sz w:val="22"/>
            <w:szCs w:val="22"/>
            <w:lang w:val="sr-Latn-ME"/>
          </w:rPr>
          <w:t>nezeljenadejstva@cinmed.mе</w:t>
        </w:r>
      </w:hyperlink>
    </w:p>
    <w:p w14:paraId="55060374" w14:textId="77777777" w:rsidR="001F4CBF" w:rsidRPr="003C2DF2" w:rsidRDefault="001F4CBF" w:rsidP="001F4CBF">
      <w:pPr>
        <w:pStyle w:val="Header"/>
        <w:tabs>
          <w:tab w:val="left" w:pos="284"/>
        </w:tabs>
        <w:rPr>
          <w:bCs/>
          <w:sz w:val="22"/>
          <w:szCs w:val="22"/>
          <w:lang w:val="sr-Latn-ME"/>
        </w:rPr>
      </w:pPr>
      <w:r w:rsidRPr="003C2DF2">
        <w:rPr>
          <w:bCs/>
          <w:sz w:val="22"/>
          <w:szCs w:val="22"/>
          <w:lang w:val="sr-Latn-ME"/>
        </w:rPr>
        <w:t>путем ИС здравствене заштите</w:t>
      </w:r>
    </w:p>
    <w:p w14:paraId="62BF5E38" w14:textId="77777777" w:rsidR="008C5F3A" w:rsidRPr="003C2DF2" w:rsidRDefault="008C5F3A" w:rsidP="008C5F3A">
      <w:pPr>
        <w:jc w:val="both"/>
        <w:rPr>
          <w:sz w:val="22"/>
          <w:szCs w:val="22"/>
          <w:lang w:val="sr-Latn-ME"/>
        </w:rPr>
      </w:pPr>
    </w:p>
    <w:p w14:paraId="628E6574" w14:textId="77777777" w:rsidR="001F4CBF" w:rsidRPr="003C2DF2" w:rsidRDefault="001F4CBF" w:rsidP="008C5F3A">
      <w:pPr>
        <w:jc w:val="both"/>
        <w:rPr>
          <w:sz w:val="22"/>
          <w:szCs w:val="22"/>
          <w:lang w:val="sr-Latn-ME"/>
        </w:rPr>
      </w:pPr>
    </w:p>
    <w:p w14:paraId="0BD70E8D" w14:textId="180638E9" w:rsidR="008C5F3A" w:rsidRPr="003C2DF2" w:rsidRDefault="008C5F3A" w:rsidP="008C5F3A">
      <w:pPr>
        <w:pStyle w:val="Header"/>
        <w:tabs>
          <w:tab w:val="left" w:pos="284"/>
        </w:tabs>
        <w:rPr>
          <w:b/>
          <w:bCs/>
          <w:sz w:val="22"/>
          <w:szCs w:val="22"/>
          <w:lang w:val="sr-Latn-ME"/>
        </w:rPr>
      </w:pPr>
      <w:r w:rsidRPr="003C2DF2">
        <w:rPr>
          <w:b/>
          <w:bCs/>
          <w:sz w:val="22"/>
          <w:szCs w:val="22"/>
          <w:lang w:val="sr-Latn-ME"/>
        </w:rPr>
        <w:t xml:space="preserve">5. КАКО ЧУВАТИ ЛИЈЕК </w:t>
      </w:r>
      <w:r w:rsidR="00B86D6C">
        <w:rPr>
          <w:b/>
          <w:bCs/>
          <w:sz w:val="22"/>
          <w:szCs w:val="22"/>
          <w:lang w:val="sr-Latn-ME"/>
        </w:rPr>
        <w:t>LEXILIUM</w:t>
      </w:r>
    </w:p>
    <w:p w14:paraId="5455F0EB" w14:textId="77777777" w:rsidR="008C5F3A" w:rsidRPr="003C2DF2" w:rsidRDefault="008C5F3A" w:rsidP="008C5F3A">
      <w:pPr>
        <w:pStyle w:val="Header"/>
        <w:tabs>
          <w:tab w:val="left" w:pos="284"/>
        </w:tabs>
        <w:rPr>
          <w:sz w:val="22"/>
          <w:szCs w:val="22"/>
          <w:lang w:val="sr-Latn-ME"/>
        </w:rPr>
      </w:pPr>
    </w:p>
    <w:p w14:paraId="00083BF8" w14:textId="77777777" w:rsidR="008C5F3A" w:rsidRPr="003C2DF2" w:rsidRDefault="001F4CBF" w:rsidP="008C5F3A">
      <w:pPr>
        <w:pStyle w:val="Header"/>
        <w:tabs>
          <w:tab w:val="left" w:pos="284"/>
        </w:tabs>
        <w:rPr>
          <w:sz w:val="22"/>
          <w:szCs w:val="22"/>
          <w:lang w:val="sr-Latn-ME"/>
        </w:rPr>
      </w:pPr>
      <w:r w:rsidRPr="003C2DF2">
        <w:rPr>
          <w:sz w:val="22"/>
          <w:szCs w:val="22"/>
          <w:lang w:val="sr-Latn-ME"/>
        </w:rPr>
        <w:t>Лијек чувајте ван погледа и домашаја дјеце</w:t>
      </w:r>
      <w:r w:rsidR="008C5F3A" w:rsidRPr="003C2DF2">
        <w:rPr>
          <w:sz w:val="22"/>
          <w:szCs w:val="22"/>
          <w:lang w:val="sr-Latn-ME"/>
        </w:rPr>
        <w:t>.</w:t>
      </w:r>
    </w:p>
    <w:p w14:paraId="56F14F57" w14:textId="77777777" w:rsidR="008C5F3A" w:rsidRPr="003C2DF2" w:rsidRDefault="008C5F3A" w:rsidP="008C5F3A">
      <w:pPr>
        <w:pStyle w:val="Header"/>
        <w:tabs>
          <w:tab w:val="left" w:pos="284"/>
        </w:tabs>
        <w:rPr>
          <w:sz w:val="22"/>
          <w:szCs w:val="22"/>
          <w:lang w:val="sr-Latn-ME"/>
        </w:rPr>
      </w:pPr>
    </w:p>
    <w:p w14:paraId="027DA9EE" w14:textId="77777777" w:rsidR="008C5F3A" w:rsidRPr="003C2DF2" w:rsidRDefault="001F4CBF" w:rsidP="008C5F3A">
      <w:pPr>
        <w:shd w:val="clear" w:color="auto" w:fill="FFFFFF"/>
        <w:rPr>
          <w:sz w:val="22"/>
          <w:szCs w:val="22"/>
          <w:lang w:val="sr-Latn-ME"/>
        </w:rPr>
      </w:pPr>
      <w:r w:rsidRPr="003C2DF2">
        <w:rPr>
          <w:bCs/>
          <w:sz w:val="22"/>
          <w:szCs w:val="22"/>
          <w:lang w:val="sr-Latn-ME"/>
        </w:rPr>
        <w:t>Овај лијек се не смије употријебити након</w:t>
      </w:r>
      <w:r w:rsidR="008C5F3A" w:rsidRPr="003C2DF2">
        <w:rPr>
          <w:bCs/>
          <w:sz w:val="22"/>
          <w:szCs w:val="22"/>
          <w:lang w:val="sr-Latn-ME"/>
        </w:rPr>
        <w:t xml:space="preserve"> истека рока </w:t>
      </w:r>
      <w:r w:rsidRPr="003C2DF2">
        <w:rPr>
          <w:bCs/>
          <w:sz w:val="22"/>
          <w:szCs w:val="22"/>
          <w:lang w:val="sr-Latn-ME"/>
        </w:rPr>
        <w:t>употребе наведеног на кутији</w:t>
      </w:r>
      <w:r w:rsidR="008C5F3A" w:rsidRPr="003C2DF2">
        <w:rPr>
          <w:bCs/>
          <w:sz w:val="22"/>
          <w:szCs w:val="22"/>
          <w:lang w:val="sr-Latn-ME"/>
        </w:rPr>
        <w:t xml:space="preserve">. </w:t>
      </w:r>
      <w:r w:rsidRPr="003C2DF2">
        <w:rPr>
          <w:bCs/>
          <w:sz w:val="22"/>
          <w:szCs w:val="22"/>
          <w:lang w:val="sr-Latn-ME"/>
        </w:rPr>
        <w:t>Рок употребе односи се на пос</w:t>
      </w:r>
      <w:r w:rsidR="005A6B98" w:rsidRPr="003C2DF2">
        <w:rPr>
          <w:bCs/>
          <w:sz w:val="22"/>
          <w:szCs w:val="22"/>
          <w:lang w:val="sr-Latn-ME"/>
        </w:rPr>
        <w:t>љ</w:t>
      </w:r>
      <w:r w:rsidRPr="003C2DF2">
        <w:rPr>
          <w:bCs/>
          <w:sz w:val="22"/>
          <w:szCs w:val="22"/>
          <w:lang w:val="sr-Latn-ME"/>
        </w:rPr>
        <w:t>едњи дан наведеног мјесеца.</w:t>
      </w:r>
    </w:p>
    <w:p w14:paraId="29ECD11A" w14:textId="77777777" w:rsidR="008C5F3A" w:rsidRPr="003C2DF2" w:rsidRDefault="008C5F3A" w:rsidP="008C5F3A">
      <w:pPr>
        <w:pStyle w:val="Header"/>
        <w:tabs>
          <w:tab w:val="left" w:pos="284"/>
        </w:tabs>
        <w:rPr>
          <w:b/>
          <w:bCs/>
          <w:sz w:val="22"/>
          <w:szCs w:val="22"/>
          <w:lang w:val="sr-Latn-ME"/>
        </w:rPr>
      </w:pPr>
    </w:p>
    <w:p w14:paraId="7D1E8A6A" w14:textId="77777777" w:rsidR="008C5F3A" w:rsidRPr="003C2DF2" w:rsidRDefault="008C5F3A" w:rsidP="008C5F3A">
      <w:pPr>
        <w:pStyle w:val="Header"/>
        <w:tabs>
          <w:tab w:val="left" w:pos="284"/>
        </w:tabs>
        <w:rPr>
          <w:sz w:val="22"/>
          <w:szCs w:val="22"/>
          <w:lang w:val="sr-Latn-ME"/>
        </w:rPr>
      </w:pPr>
      <w:r w:rsidRPr="003C2DF2">
        <w:rPr>
          <w:sz w:val="22"/>
          <w:szCs w:val="22"/>
          <w:lang w:val="sr-Latn-ME"/>
        </w:rPr>
        <w:t>Лијек не захтијева посебне услове чувања.</w:t>
      </w:r>
    </w:p>
    <w:p w14:paraId="17B10FA7" w14:textId="77777777" w:rsidR="008C5F3A" w:rsidRPr="003C2DF2" w:rsidRDefault="008C5F3A" w:rsidP="008C5F3A">
      <w:pPr>
        <w:pStyle w:val="Header"/>
        <w:tabs>
          <w:tab w:val="left" w:pos="284"/>
        </w:tabs>
        <w:rPr>
          <w:b/>
          <w:bCs/>
          <w:sz w:val="22"/>
          <w:szCs w:val="22"/>
          <w:lang w:val="sr-Latn-ME"/>
        </w:rPr>
      </w:pPr>
    </w:p>
    <w:p w14:paraId="7EB238FB" w14:textId="77777777" w:rsidR="008C5F3A" w:rsidRPr="003C2DF2" w:rsidRDefault="008C5F3A" w:rsidP="008C5F3A">
      <w:pPr>
        <w:jc w:val="both"/>
        <w:rPr>
          <w:snapToGrid w:val="0"/>
          <w:sz w:val="22"/>
          <w:szCs w:val="22"/>
          <w:lang w:val="sr-Latn-ME"/>
        </w:rPr>
      </w:pPr>
      <w:r w:rsidRPr="003C2DF2">
        <w:rPr>
          <w:snapToGrid w:val="0"/>
          <w:sz w:val="22"/>
          <w:szCs w:val="22"/>
          <w:lang w:val="sr-Latn-ME"/>
        </w:rPr>
        <w:t>Љекове не треба бацати у канализацију, нити кућни отпад. Ове мјере помажу очувању животне средине.</w:t>
      </w:r>
    </w:p>
    <w:p w14:paraId="1640E1AF" w14:textId="77777777" w:rsidR="008C5F3A" w:rsidRPr="003C2DF2" w:rsidRDefault="008C5F3A" w:rsidP="008C5F3A">
      <w:pPr>
        <w:jc w:val="both"/>
        <w:rPr>
          <w:snapToGrid w:val="0"/>
          <w:sz w:val="22"/>
          <w:szCs w:val="22"/>
          <w:lang w:val="sr-Latn-ME"/>
        </w:rPr>
      </w:pPr>
      <w:r w:rsidRPr="003C2DF2">
        <w:rPr>
          <w:snapToGrid w:val="0"/>
          <w:sz w:val="22"/>
          <w:szCs w:val="22"/>
          <w:lang w:val="sr-Latn-ME"/>
        </w:rPr>
        <w:t>Неупотријебљени лијек се уништава у складу са важећим прописима.</w:t>
      </w:r>
    </w:p>
    <w:p w14:paraId="521EAAA6" w14:textId="77777777" w:rsidR="008C5F3A" w:rsidRPr="003C2DF2" w:rsidRDefault="008C5F3A" w:rsidP="008C5F3A">
      <w:pPr>
        <w:pStyle w:val="Header"/>
        <w:tabs>
          <w:tab w:val="left" w:pos="284"/>
        </w:tabs>
        <w:rPr>
          <w:b/>
          <w:bCs/>
          <w:sz w:val="22"/>
          <w:szCs w:val="22"/>
          <w:lang w:val="sr-Latn-ME"/>
        </w:rPr>
      </w:pPr>
    </w:p>
    <w:p w14:paraId="7D85855B" w14:textId="77777777" w:rsidR="001F4CBF" w:rsidRPr="003C2DF2" w:rsidRDefault="001F4CBF" w:rsidP="008C5F3A">
      <w:pPr>
        <w:pStyle w:val="Header"/>
        <w:tabs>
          <w:tab w:val="left" w:pos="284"/>
        </w:tabs>
        <w:rPr>
          <w:b/>
          <w:bCs/>
          <w:sz w:val="22"/>
          <w:szCs w:val="22"/>
          <w:lang w:val="sr-Latn-ME"/>
        </w:rPr>
      </w:pPr>
    </w:p>
    <w:p w14:paraId="0659F936" w14:textId="77777777" w:rsidR="008C5F3A" w:rsidRPr="003C2DF2" w:rsidRDefault="008C5F3A" w:rsidP="001F4CBF">
      <w:pPr>
        <w:pStyle w:val="Header"/>
        <w:tabs>
          <w:tab w:val="left" w:pos="284"/>
        </w:tabs>
        <w:rPr>
          <w:b/>
          <w:bCs/>
          <w:sz w:val="22"/>
          <w:szCs w:val="22"/>
          <w:lang w:val="sr-Latn-ME"/>
        </w:rPr>
      </w:pPr>
      <w:r w:rsidRPr="003C2DF2">
        <w:rPr>
          <w:b/>
          <w:bCs/>
          <w:sz w:val="22"/>
          <w:szCs w:val="22"/>
          <w:lang w:val="sr-Latn-ME"/>
        </w:rPr>
        <w:t xml:space="preserve">6. </w:t>
      </w:r>
      <w:r w:rsidR="001F4CBF" w:rsidRPr="003C2DF2">
        <w:rPr>
          <w:b/>
          <w:bCs/>
          <w:sz w:val="22"/>
          <w:szCs w:val="22"/>
          <w:lang w:val="sr-Latn-ME"/>
        </w:rPr>
        <w:t xml:space="preserve">САДРЖАЈ ПАКОВАЊА И </w:t>
      </w:r>
      <w:r w:rsidRPr="003C2DF2">
        <w:rPr>
          <w:b/>
          <w:bCs/>
          <w:sz w:val="22"/>
          <w:szCs w:val="22"/>
          <w:lang w:val="sr-Latn-ME"/>
        </w:rPr>
        <w:t>ДОДАТНЕ ИНФОРМАЦИЈЕ</w:t>
      </w:r>
    </w:p>
    <w:p w14:paraId="44BA378D" w14:textId="77777777" w:rsidR="001F4CBF" w:rsidRPr="003C2DF2" w:rsidRDefault="001F4CBF" w:rsidP="001F4CBF">
      <w:pPr>
        <w:pStyle w:val="Header"/>
        <w:tabs>
          <w:tab w:val="left" w:pos="284"/>
        </w:tabs>
        <w:rPr>
          <w:b/>
          <w:bCs/>
          <w:sz w:val="22"/>
          <w:szCs w:val="22"/>
          <w:lang w:val="sr-Latn-ME"/>
        </w:rPr>
      </w:pPr>
    </w:p>
    <w:p w14:paraId="36F1F922" w14:textId="4CA3AB8D" w:rsidR="008C5F3A" w:rsidRPr="003C2DF2" w:rsidRDefault="008C5F3A" w:rsidP="008C5F3A">
      <w:pPr>
        <w:pStyle w:val="Header"/>
        <w:tabs>
          <w:tab w:val="left" w:pos="284"/>
        </w:tabs>
        <w:rPr>
          <w:b/>
          <w:bCs/>
          <w:sz w:val="22"/>
          <w:szCs w:val="22"/>
          <w:lang w:val="sr-Latn-ME"/>
        </w:rPr>
      </w:pPr>
      <w:r w:rsidRPr="003C2DF2">
        <w:rPr>
          <w:b/>
          <w:bCs/>
          <w:sz w:val="22"/>
          <w:szCs w:val="22"/>
          <w:lang w:val="sr-Latn-ME"/>
        </w:rPr>
        <w:t xml:space="preserve">Шта садржи лијек </w:t>
      </w:r>
      <w:r w:rsidR="00B86D6C">
        <w:rPr>
          <w:b/>
          <w:bCs/>
          <w:sz w:val="22"/>
          <w:szCs w:val="22"/>
          <w:lang w:val="sr-Latn-ME"/>
        </w:rPr>
        <w:t>LEXILIUM</w:t>
      </w:r>
    </w:p>
    <w:p w14:paraId="7BEF702E" w14:textId="77777777" w:rsidR="008C5F3A" w:rsidRPr="003C2DF2" w:rsidRDefault="008C5F3A" w:rsidP="008C5F3A">
      <w:pPr>
        <w:pStyle w:val="Header"/>
        <w:tabs>
          <w:tab w:val="left" w:pos="284"/>
        </w:tabs>
        <w:rPr>
          <w:b/>
          <w:bCs/>
          <w:sz w:val="22"/>
          <w:szCs w:val="22"/>
          <w:lang w:val="sr-Latn-ME"/>
        </w:rPr>
      </w:pPr>
    </w:p>
    <w:p w14:paraId="2BAF84F5" w14:textId="77777777" w:rsidR="008C5F3A" w:rsidRPr="003C2DF2" w:rsidRDefault="008C5F3A"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t xml:space="preserve">Активна супстанца је </w:t>
      </w:r>
      <w:r w:rsidRPr="003C2DF2">
        <w:rPr>
          <w:rFonts w:ascii="Times New Roman" w:hAnsi="Times New Roman"/>
          <w:sz w:val="22"/>
          <w:szCs w:val="22"/>
          <w:lang w:val="sr-Latn-ME"/>
        </w:rPr>
        <w:t>бромазепам.</w:t>
      </w:r>
    </w:p>
    <w:p w14:paraId="078C6261" w14:textId="16308318" w:rsidR="008C5F3A" w:rsidRPr="003C2DF2" w:rsidRDefault="00B86D6C" w:rsidP="00977576">
      <w:pPr>
        <w:ind w:left="142"/>
        <w:rPr>
          <w:sz w:val="22"/>
          <w:szCs w:val="22"/>
          <w:u w:val="single"/>
          <w:lang w:val="sr-Latn-ME"/>
        </w:rPr>
      </w:pPr>
      <w:r>
        <w:rPr>
          <w:sz w:val="22"/>
          <w:szCs w:val="22"/>
          <w:u w:val="single"/>
          <w:lang w:val="sr-Latn-ME"/>
        </w:rPr>
        <w:t>LEXILIUM</w:t>
      </w:r>
      <w:r w:rsidR="008C5F3A" w:rsidRPr="003C2DF2">
        <w:rPr>
          <w:sz w:val="22"/>
          <w:szCs w:val="22"/>
          <w:u w:val="single"/>
          <w:lang w:val="sr-Latn-ME"/>
        </w:rPr>
        <w:t xml:space="preserve"> 1.5 mg таблете.</w:t>
      </w:r>
    </w:p>
    <w:p w14:paraId="2FA6DFA2" w14:textId="77777777" w:rsidR="008C5F3A" w:rsidRPr="003C2DF2" w:rsidRDefault="008C5F3A" w:rsidP="00977576">
      <w:pPr>
        <w:ind w:left="142"/>
        <w:rPr>
          <w:sz w:val="22"/>
          <w:szCs w:val="22"/>
          <w:lang w:val="sr-Latn-ME"/>
        </w:rPr>
      </w:pPr>
      <w:r w:rsidRPr="003C2DF2">
        <w:rPr>
          <w:sz w:val="22"/>
          <w:szCs w:val="22"/>
          <w:lang w:val="sr-Latn-ME"/>
        </w:rPr>
        <w:t>Једна таблета садржи 1.5 mg бромазепама.</w:t>
      </w:r>
    </w:p>
    <w:p w14:paraId="2FDE0CC4" w14:textId="77777777" w:rsidR="001F4CBF" w:rsidRPr="003C2DF2" w:rsidRDefault="001F4CBF" w:rsidP="008C5F3A">
      <w:pPr>
        <w:rPr>
          <w:sz w:val="22"/>
          <w:szCs w:val="22"/>
          <w:u w:val="single"/>
          <w:lang w:val="sr-Latn-ME"/>
        </w:rPr>
      </w:pPr>
    </w:p>
    <w:p w14:paraId="749C768B" w14:textId="569135C4" w:rsidR="008C5F3A" w:rsidRPr="003C2DF2" w:rsidRDefault="00B86D6C" w:rsidP="00977576">
      <w:pPr>
        <w:ind w:left="142"/>
        <w:rPr>
          <w:sz w:val="22"/>
          <w:szCs w:val="22"/>
          <w:u w:val="single"/>
          <w:lang w:val="sr-Latn-ME"/>
        </w:rPr>
      </w:pPr>
      <w:r>
        <w:rPr>
          <w:sz w:val="22"/>
          <w:szCs w:val="22"/>
          <w:u w:val="single"/>
          <w:lang w:val="sr-Latn-ME"/>
        </w:rPr>
        <w:t>LEXILIUM</w:t>
      </w:r>
      <w:r w:rsidR="008C5F3A" w:rsidRPr="003C2DF2">
        <w:rPr>
          <w:sz w:val="22"/>
          <w:szCs w:val="22"/>
          <w:u w:val="single"/>
          <w:lang w:val="sr-Latn-ME"/>
        </w:rPr>
        <w:t xml:space="preserve"> 3 mg таблете</w:t>
      </w:r>
    </w:p>
    <w:p w14:paraId="317CAD4E" w14:textId="77777777" w:rsidR="008C5F3A" w:rsidRPr="003C2DF2" w:rsidRDefault="008C5F3A" w:rsidP="00977576">
      <w:pPr>
        <w:ind w:left="142"/>
        <w:rPr>
          <w:sz w:val="22"/>
          <w:szCs w:val="22"/>
          <w:lang w:val="sr-Latn-ME"/>
        </w:rPr>
      </w:pPr>
      <w:r w:rsidRPr="003C2DF2">
        <w:rPr>
          <w:sz w:val="22"/>
          <w:szCs w:val="22"/>
          <w:lang w:val="sr-Latn-ME"/>
        </w:rPr>
        <w:t>Једна таблета садржи 3 mg бромазепама.</w:t>
      </w:r>
    </w:p>
    <w:p w14:paraId="17115817" w14:textId="77777777" w:rsidR="001F4CBF" w:rsidRPr="003C2DF2" w:rsidRDefault="001F4CBF" w:rsidP="008C5F3A">
      <w:pPr>
        <w:rPr>
          <w:sz w:val="22"/>
          <w:szCs w:val="22"/>
          <w:u w:val="single"/>
          <w:lang w:val="sr-Latn-ME"/>
        </w:rPr>
      </w:pPr>
    </w:p>
    <w:p w14:paraId="0F6D1A2A" w14:textId="73E51657" w:rsidR="008C5F3A" w:rsidRPr="003C2DF2" w:rsidRDefault="00B86D6C" w:rsidP="00977576">
      <w:pPr>
        <w:ind w:left="142"/>
        <w:rPr>
          <w:sz w:val="22"/>
          <w:szCs w:val="22"/>
          <w:u w:val="single"/>
          <w:lang w:val="sr-Latn-ME"/>
        </w:rPr>
      </w:pPr>
      <w:r>
        <w:rPr>
          <w:sz w:val="22"/>
          <w:szCs w:val="22"/>
          <w:u w:val="single"/>
          <w:lang w:val="sr-Latn-ME"/>
        </w:rPr>
        <w:t>LEXILIUM</w:t>
      </w:r>
      <w:r w:rsidR="008C5F3A" w:rsidRPr="003C2DF2">
        <w:rPr>
          <w:sz w:val="22"/>
          <w:szCs w:val="22"/>
          <w:u w:val="single"/>
          <w:lang w:val="sr-Latn-ME"/>
        </w:rPr>
        <w:t xml:space="preserve"> 6 mg таблете.</w:t>
      </w:r>
    </w:p>
    <w:p w14:paraId="67916C63" w14:textId="5D0ABBAC" w:rsidR="008C5F3A" w:rsidRPr="003C2DF2" w:rsidRDefault="008C5F3A" w:rsidP="00977576">
      <w:pPr>
        <w:ind w:left="142"/>
        <w:rPr>
          <w:sz w:val="22"/>
          <w:szCs w:val="22"/>
          <w:lang w:val="sr-Latn-ME"/>
        </w:rPr>
      </w:pPr>
      <w:r w:rsidRPr="003C2DF2">
        <w:rPr>
          <w:sz w:val="22"/>
          <w:szCs w:val="22"/>
          <w:lang w:val="sr-Latn-ME"/>
        </w:rPr>
        <w:t>Једна таблета садржи 6 mg бромазепама.</w:t>
      </w:r>
    </w:p>
    <w:p w14:paraId="7FCE9623" w14:textId="77777777" w:rsidR="00B942ED" w:rsidRPr="003C2DF2" w:rsidRDefault="00B942ED" w:rsidP="00977576">
      <w:pPr>
        <w:ind w:left="142"/>
        <w:rPr>
          <w:sz w:val="22"/>
          <w:szCs w:val="22"/>
          <w:lang w:val="sr-Latn-ME"/>
        </w:rPr>
      </w:pPr>
    </w:p>
    <w:p w14:paraId="5390DED3" w14:textId="77777777" w:rsidR="008C5F3A" w:rsidRPr="003C2DF2" w:rsidRDefault="001F4CBF" w:rsidP="00977576">
      <w:pPr>
        <w:pStyle w:val="BodyText3"/>
        <w:numPr>
          <w:ilvl w:val="0"/>
          <w:numId w:val="49"/>
        </w:numPr>
        <w:tabs>
          <w:tab w:val="clear" w:pos="284"/>
        </w:tabs>
        <w:spacing w:after="0"/>
        <w:ind w:left="426" w:hanging="284"/>
        <w:rPr>
          <w:sz w:val="22"/>
          <w:szCs w:val="22"/>
          <w:lang w:val="sr-Latn-ME"/>
        </w:rPr>
      </w:pPr>
      <w:r w:rsidRPr="00977576">
        <w:rPr>
          <w:rFonts w:ascii="Times New Roman" w:hAnsi="Times New Roman"/>
          <w:sz w:val="22"/>
          <w:szCs w:val="22"/>
          <w:lang w:val="sr-Latn-ME"/>
        </w:rPr>
        <w:lastRenderedPageBreak/>
        <w:t>Помоћне супстанце</w:t>
      </w:r>
      <w:r w:rsidR="008C5F3A" w:rsidRPr="00977576">
        <w:rPr>
          <w:rFonts w:ascii="Times New Roman" w:hAnsi="Times New Roman"/>
          <w:sz w:val="22"/>
          <w:szCs w:val="22"/>
          <w:lang w:val="sr-Latn-ME"/>
        </w:rPr>
        <w:t xml:space="preserve"> су: </w:t>
      </w:r>
    </w:p>
    <w:p w14:paraId="77C12382" w14:textId="584A8205" w:rsidR="008C5F3A" w:rsidRPr="003C2DF2" w:rsidRDefault="00B86D6C" w:rsidP="00977576">
      <w:pPr>
        <w:ind w:left="142"/>
        <w:rPr>
          <w:sz w:val="22"/>
          <w:szCs w:val="22"/>
          <w:u w:val="single"/>
          <w:lang w:val="sr-Latn-ME"/>
        </w:rPr>
      </w:pPr>
      <w:r>
        <w:rPr>
          <w:sz w:val="22"/>
          <w:szCs w:val="22"/>
          <w:u w:val="single"/>
          <w:lang w:val="sr-Latn-ME"/>
        </w:rPr>
        <w:t>LEXILIUM</w:t>
      </w:r>
      <w:r w:rsidR="008C5F3A" w:rsidRPr="003C2DF2">
        <w:rPr>
          <w:sz w:val="22"/>
          <w:szCs w:val="22"/>
          <w:u w:val="single"/>
          <w:lang w:val="sr-Latn-ME"/>
        </w:rPr>
        <w:t xml:space="preserve"> 1</w:t>
      </w:r>
      <w:r w:rsidR="005A6B98" w:rsidRPr="003C2DF2">
        <w:rPr>
          <w:sz w:val="22"/>
          <w:szCs w:val="22"/>
          <w:u w:val="single"/>
          <w:lang w:val="sr-Latn-ME"/>
        </w:rPr>
        <w:t>.</w:t>
      </w:r>
      <w:r w:rsidR="008C5F3A" w:rsidRPr="003C2DF2">
        <w:rPr>
          <w:sz w:val="22"/>
          <w:szCs w:val="22"/>
          <w:u w:val="single"/>
          <w:lang w:val="sr-Latn-ME"/>
        </w:rPr>
        <w:t>5 mg таблете:</w:t>
      </w:r>
    </w:p>
    <w:p w14:paraId="477C30C8" w14:textId="51911B6D" w:rsidR="008C5F3A" w:rsidRPr="003C2DF2" w:rsidRDefault="008C5F3A" w:rsidP="00977576">
      <w:pPr>
        <w:ind w:left="142"/>
        <w:rPr>
          <w:sz w:val="22"/>
          <w:szCs w:val="22"/>
          <w:lang w:val="sr-Latn-ME"/>
        </w:rPr>
      </w:pPr>
      <w:r w:rsidRPr="003C2DF2">
        <w:rPr>
          <w:sz w:val="22"/>
          <w:szCs w:val="22"/>
          <w:lang w:val="sr-Latn-ME"/>
        </w:rPr>
        <w:t xml:space="preserve">Магнезијум стеарат;  </w:t>
      </w:r>
      <w:r w:rsidR="00AD0199" w:rsidRPr="003C2DF2">
        <w:rPr>
          <w:sz w:val="22"/>
          <w:szCs w:val="22"/>
          <w:lang w:val="sr-Latn-ME"/>
        </w:rPr>
        <w:t>л</w:t>
      </w:r>
      <w:r w:rsidRPr="003C2DF2">
        <w:rPr>
          <w:sz w:val="22"/>
          <w:szCs w:val="22"/>
          <w:lang w:val="sr-Latn-ME"/>
        </w:rPr>
        <w:t xml:space="preserve">актоза, монохидрат; </w:t>
      </w:r>
      <w:r w:rsidR="00AD0199" w:rsidRPr="003C2DF2">
        <w:rPr>
          <w:sz w:val="22"/>
          <w:szCs w:val="22"/>
          <w:lang w:val="sr-Latn-ME"/>
        </w:rPr>
        <w:t>т</w:t>
      </w:r>
      <w:r w:rsidRPr="003C2DF2">
        <w:rPr>
          <w:sz w:val="22"/>
          <w:szCs w:val="22"/>
          <w:lang w:val="sr-Latn-ME"/>
        </w:rPr>
        <w:t xml:space="preserve">алк; </w:t>
      </w:r>
      <w:r w:rsidR="00AD0199" w:rsidRPr="003C2DF2">
        <w:rPr>
          <w:sz w:val="22"/>
          <w:szCs w:val="22"/>
          <w:lang w:val="sr-Latn-ME"/>
        </w:rPr>
        <w:t>ц</w:t>
      </w:r>
      <w:r w:rsidRPr="003C2DF2">
        <w:rPr>
          <w:sz w:val="22"/>
          <w:szCs w:val="22"/>
          <w:lang w:val="sr-Latn-ME"/>
        </w:rPr>
        <w:t>елулоза, микрокристална.</w:t>
      </w:r>
    </w:p>
    <w:p w14:paraId="02683A8F" w14:textId="77777777" w:rsidR="008C5F3A" w:rsidRPr="003C2DF2" w:rsidRDefault="008C5F3A" w:rsidP="008C5F3A">
      <w:pPr>
        <w:rPr>
          <w:sz w:val="22"/>
          <w:szCs w:val="22"/>
          <w:lang w:val="sr-Latn-ME"/>
        </w:rPr>
      </w:pPr>
    </w:p>
    <w:p w14:paraId="739B2184" w14:textId="452FD23F" w:rsidR="008C5F3A" w:rsidRPr="003C2DF2" w:rsidRDefault="00B86D6C" w:rsidP="00977576">
      <w:pPr>
        <w:ind w:left="142"/>
        <w:rPr>
          <w:sz w:val="22"/>
          <w:szCs w:val="22"/>
          <w:u w:val="single"/>
          <w:lang w:val="sr-Latn-ME"/>
        </w:rPr>
      </w:pPr>
      <w:r>
        <w:rPr>
          <w:sz w:val="22"/>
          <w:szCs w:val="22"/>
          <w:u w:val="single"/>
          <w:lang w:val="sr-Latn-ME"/>
        </w:rPr>
        <w:t>LEXILIUM</w:t>
      </w:r>
      <w:r w:rsidR="008C5F3A" w:rsidRPr="003C2DF2">
        <w:rPr>
          <w:sz w:val="22"/>
          <w:szCs w:val="22"/>
          <w:u w:val="single"/>
          <w:lang w:val="sr-Latn-ME"/>
        </w:rPr>
        <w:t xml:space="preserve"> 3 mg таблете: </w:t>
      </w:r>
    </w:p>
    <w:p w14:paraId="2161AD2F" w14:textId="1AB0FF2A" w:rsidR="008C5F3A" w:rsidRPr="00977576" w:rsidRDefault="008C5F3A" w:rsidP="00977576">
      <w:pPr>
        <w:ind w:left="142"/>
        <w:rPr>
          <w:sz w:val="22"/>
          <w:szCs w:val="22"/>
          <w:lang w:val="sr-Cyrl-ME"/>
        </w:rPr>
      </w:pPr>
      <w:r w:rsidRPr="003C2DF2">
        <w:rPr>
          <w:sz w:val="22"/>
          <w:szCs w:val="22"/>
          <w:lang w:val="sr-Latn-ME"/>
        </w:rPr>
        <w:t xml:space="preserve">Магнезијум стеарат;  </w:t>
      </w:r>
      <w:r w:rsidR="00AD0199" w:rsidRPr="003C2DF2">
        <w:rPr>
          <w:sz w:val="22"/>
          <w:szCs w:val="22"/>
          <w:lang w:val="sr-Latn-ME"/>
        </w:rPr>
        <w:t>л</w:t>
      </w:r>
      <w:r w:rsidRPr="003C2DF2">
        <w:rPr>
          <w:sz w:val="22"/>
          <w:szCs w:val="22"/>
          <w:lang w:val="sr-Latn-ME"/>
        </w:rPr>
        <w:t xml:space="preserve">актоза, монохидрат; </w:t>
      </w:r>
      <w:r w:rsidR="00AD0199" w:rsidRPr="003C2DF2">
        <w:rPr>
          <w:sz w:val="22"/>
          <w:szCs w:val="22"/>
          <w:lang w:val="sr-Latn-ME"/>
        </w:rPr>
        <w:t>т</w:t>
      </w:r>
      <w:r w:rsidRPr="003C2DF2">
        <w:rPr>
          <w:sz w:val="22"/>
          <w:szCs w:val="22"/>
          <w:lang w:val="sr-Latn-ME"/>
        </w:rPr>
        <w:t xml:space="preserve">алк; </w:t>
      </w:r>
      <w:r w:rsidR="00AD0199" w:rsidRPr="003C2DF2">
        <w:rPr>
          <w:sz w:val="22"/>
          <w:szCs w:val="22"/>
          <w:lang w:val="sr-Latn-ME"/>
        </w:rPr>
        <w:t>ц</w:t>
      </w:r>
      <w:r w:rsidRPr="003C2DF2">
        <w:rPr>
          <w:sz w:val="22"/>
          <w:szCs w:val="22"/>
          <w:lang w:val="sr-Latn-ME"/>
        </w:rPr>
        <w:t xml:space="preserve">елулоза, микрокристална; </w:t>
      </w:r>
      <w:r w:rsidR="00AD0199" w:rsidRPr="003C2DF2">
        <w:rPr>
          <w:sz w:val="22"/>
          <w:szCs w:val="22"/>
          <w:lang w:val="sr-Latn-ME"/>
        </w:rPr>
        <w:t>б</w:t>
      </w:r>
      <w:r w:rsidRPr="003C2DF2">
        <w:rPr>
          <w:sz w:val="22"/>
          <w:szCs w:val="22"/>
          <w:lang w:val="sr-Latn-ME"/>
        </w:rPr>
        <w:t>оја: еритрозин (Е127)</w:t>
      </w:r>
      <w:r w:rsidR="007A3AC5" w:rsidRPr="003C2DF2">
        <w:rPr>
          <w:sz w:val="22"/>
          <w:szCs w:val="22"/>
          <w:lang w:val="sr-Cyrl-ME"/>
        </w:rPr>
        <w:t>.</w:t>
      </w:r>
    </w:p>
    <w:p w14:paraId="3B3DA197" w14:textId="77777777" w:rsidR="008C5F3A" w:rsidRPr="003C2DF2" w:rsidRDefault="008C5F3A" w:rsidP="008C5F3A">
      <w:pPr>
        <w:rPr>
          <w:sz w:val="22"/>
          <w:szCs w:val="22"/>
          <w:u w:val="single"/>
          <w:lang w:val="sr-Latn-ME"/>
        </w:rPr>
      </w:pPr>
    </w:p>
    <w:p w14:paraId="466CFC91" w14:textId="122C3A37" w:rsidR="008C5F3A" w:rsidRPr="003C2DF2" w:rsidRDefault="00B86D6C" w:rsidP="00977576">
      <w:pPr>
        <w:ind w:left="142"/>
        <w:rPr>
          <w:sz w:val="22"/>
          <w:szCs w:val="22"/>
          <w:u w:val="single"/>
          <w:lang w:val="sr-Latn-ME"/>
        </w:rPr>
      </w:pPr>
      <w:r>
        <w:rPr>
          <w:sz w:val="22"/>
          <w:szCs w:val="22"/>
          <w:u w:val="single"/>
          <w:lang w:val="sr-Latn-ME"/>
        </w:rPr>
        <w:t>LEXILIUM</w:t>
      </w:r>
      <w:r w:rsidR="008C5F3A" w:rsidRPr="003C2DF2">
        <w:rPr>
          <w:sz w:val="22"/>
          <w:szCs w:val="22"/>
          <w:u w:val="single"/>
          <w:lang w:val="sr-Latn-ME"/>
        </w:rPr>
        <w:t xml:space="preserve"> 6 mg таблете: </w:t>
      </w:r>
    </w:p>
    <w:p w14:paraId="5E2210EE" w14:textId="673B7791" w:rsidR="008C5F3A" w:rsidRPr="003C2DF2" w:rsidRDefault="008C5F3A" w:rsidP="00977576">
      <w:pPr>
        <w:ind w:left="142"/>
        <w:rPr>
          <w:sz w:val="22"/>
          <w:szCs w:val="22"/>
          <w:lang w:val="sr-Latn-ME"/>
        </w:rPr>
      </w:pPr>
      <w:r w:rsidRPr="003C2DF2">
        <w:rPr>
          <w:sz w:val="22"/>
          <w:szCs w:val="22"/>
          <w:lang w:val="sr-Latn-ME"/>
        </w:rPr>
        <w:t xml:space="preserve">Магнезијум стеарат;  </w:t>
      </w:r>
      <w:r w:rsidR="00AD0199" w:rsidRPr="003C2DF2">
        <w:rPr>
          <w:sz w:val="22"/>
          <w:szCs w:val="22"/>
          <w:lang w:val="sr-Latn-ME"/>
        </w:rPr>
        <w:t>л</w:t>
      </w:r>
      <w:r w:rsidRPr="003C2DF2">
        <w:rPr>
          <w:sz w:val="22"/>
          <w:szCs w:val="22"/>
          <w:lang w:val="sr-Latn-ME"/>
        </w:rPr>
        <w:t xml:space="preserve">актоза, монохидрат; </w:t>
      </w:r>
      <w:r w:rsidR="00AD0199" w:rsidRPr="003C2DF2">
        <w:rPr>
          <w:sz w:val="22"/>
          <w:szCs w:val="22"/>
          <w:lang w:val="sr-Latn-ME"/>
        </w:rPr>
        <w:t>т</w:t>
      </w:r>
      <w:r w:rsidRPr="003C2DF2">
        <w:rPr>
          <w:sz w:val="22"/>
          <w:szCs w:val="22"/>
          <w:lang w:val="sr-Latn-ME"/>
        </w:rPr>
        <w:t xml:space="preserve">алк; </w:t>
      </w:r>
      <w:r w:rsidR="00AD0199" w:rsidRPr="003C2DF2">
        <w:rPr>
          <w:sz w:val="22"/>
          <w:szCs w:val="22"/>
          <w:lang w:val="sr-Latn-ME"/>
        </w:rPr>
        <w:t>ц</w:t>
      </w:r>
      <w:r w:rsidRPr="003C2DF2">
        <w:rPr>
          <w:sz w:val="22"/>
          <w:szCs w:val="22"/>
          <w:lang w:val="sr-Latn-ME"/>
        </w:rPr>
        <w:t xml:space="preserve">елулоза, микрокристална; </w:t>
      </w:r>
      <w:r w:rsidR="00AD0199" w:rsidRPr="003C2DF2">
        <w:rPr>
          <w:sz w:val="22"/>
          <w:szCs w:val="22"/>
          <w:lang w:val="sr-Latn-ME"/>
        </w:rPr>
        <w:t>б</w:t>
      </w:r>
      <w:r w:rsidRPr="003C2DF2">
        <w:rPr>
          <w:sz w:val="22"/>
          <w:szCs w:val="22"/>
          <w:lang w:val="sr-Latn-ME"/>
        </w:rPr>
        <w:t xml:space="preserve">оја: индиготин </w:t>
      </w:r>
      <w:r w:rsidR="007A3AC5" w:rsidRPr="003C2DF2">
        <w:rPr>
          <w:sz w:val="22"/>
          <w:szCs w:val="22"/>
          <w:lang w:val="sr-Cyrl-CS"/>
        </w:rPr>
        <w:t xml:space="preserve">(индигокармин) </w:t>
      </w:r>
      <w:r w:rsidRPr="003C2DF2">
        <w:rPr>
          <w:sz w:val="22"/>
          <w:szCs w:val="22"/>
          <w:lang w:val="sr-Latn-ME"/>
        </w:rPr>
        <w:t>(Е132), гвожђе (III) оксид, жути (Е172)</w:t>
      </w:r>
    </w:p>
    <w:p w14:paraId="5BF05486" w14:textId="77777777" w:rsidR="008C5F3A" w:rsidRPr="003C2DF2" w:rsidRDefault="008C5F3A" w:rsidP="008C5F3A">
      <w:pPr>
        <w:pStyle w:val="Header"/>
        <w:tabs>
          <w:tab w:val="left" w:pos="284"/>
        </w:tabs>
        <w:rPr>
          <w:b/>
          <w:bCs/>
          <w:sz w:val="22"/>
          <w:szCs w:val="22"/>
          <w:lang w:val="sr-Latn-ME"/>
        </w:rPr>
      </w:pPr>
    </w:p>
    <w:p w14:paraId="2DE77F42" w14:textId="4221ED9C" w:rsidR="008C5F3A" w:rsidRPr="003C2DF2" w:rsidRDefault="008C5F3A" w:rsidP="008C5F3A">
      <w:pPr>
        <w:pStyle w:val="Header"/>
        <w:tabs>
          <w:tab w:val="left" w:pos="284"/>
        </w:tabs>
        <w:rPr>
          <w:b/>
          <w:bCs/>
          <w:sz w:val="22"/>
          <w:szCs w:val="22"/>
          <w:lang w:val="sr-Latn-ME"/>
        </w:rPr>
      </w:pPr>
      <w:r w:rsidRPr="003C2DF2">
        <w:rPr>
          <w:b/>
          <w:bCs/>
          <w:sz w:val="22"/>
          <w:szCs w:val="22"/>
          <w:lang w:val="sr-Latn-ME"/>
        </w:rPr>
        <w:t xml:space="preserve">Како изгледа лијек </w:t>
      </w:r>
      <w:r w:rsidR="00B86D6C">
        <w:rPr>
          <w:b/>
          <w:bCs/>
          <w:sz w:val="22"/>
          <w:szCs w:val="22"/>
          <w:lang w:val="sr-Latn-ME"/>
        </w:rPr>
        <w:t>LEXILIUM</w:t>
      </w:r>
      <w:r w:rsidRPr="003C2DF2">
        <w:rPr>
          <w:b/>
          <w:bCs/>
          <w:sz w:val="22"/>
          <w:szCs w:val="22"/>
          <w:vertAlign w:val="superscript"/>
          <w:lang w:val="sr-Latn-ME"/>
        </w:rPr>
        <w:t xml:space="preserve"> </w:t>
      </w:r>
      <w:r w:rsidRPr="003C2DF2">
        <w:rPr>
          <w:b/>
          <w:bCs/>
          <w:sz w:val="22"/>
          <w:szCs w:val="22"/>
          <w:lang w:val="sr-Latn-ME"/>
        </w:rPr>
        <w:t>и садржај паковања</w:t>
      </w:r>
    </w:p>
    <w:p w14:paraId="2509D401" w14:textId="77777777" w:rsidR="008C5F3A" w:rsidRPr="003C2DF2" w:rsidRDefault="008C5F3A" w:rsidP="008C5F3A">
      <w:pPr>
        <w:jc w:val="both"/>
        <w:rPr>
          <w:sz w:val="22"/>
          <w:szCs w:val="22"/>
          <w:lang w:val="sr-Latn-ME"/>
        </w:rPr>
      </w:pPr>
    </w:p>
    <w:p w14:paraId="0516F9B7" w14:textId="6F66E5B1" w:rsidR="008C5F3A" w:rsidRPr="00977576" w:rsidRDefault="00B86D6C" w:rsidP="008C5F3A">
      <w:pPr>
        <w:jc w:val="both"/>
        <w:rPr>
          <w:sz w:val="22"/>
          <w:szCs w:val="22"/>
          <w:lang w:val="sr-Cyrl-ME"/>
        </w:rPr>
      </w:pPr>
      <w:r>
        <w:rPr>
          <w:sz w:val="22"/>
          <w:szCs w:val="22"/>
          <w:lang w:val="sr-Latn-ME"/>
        </w:rPr>
        <w:t>LEXILIUM</w:t>
      </w:r>
      <w:r w:rsidR="008C5F3A" w:rsidRPr="003C2DF2">
        <w:rPr>
          <w:sz w:val="22"/>
          <w:szCs w:val="22"/>
          <w:lang w:val="sr-Latn-ME"/>
        </w:rPr>
        <w:t xml:space="preserve"> 1.5 mg таблете су бијеле, округле, биковексне таблете са подионом </w:t>
      </w:r>
      <w:r w:rsidR="007A3AC5" w:rsidRPr="003C2DF2">
        <w:rPr>
          <w:sz w:val="22"/>
          <w:szCs w:val="22"/>
          <w:lang w:val="sr-Cyrl-ME"/>
        </w:rPr>
        <w:t>цртом</w:t>
      </w:r>
      <w:r w:rsidR="007A3AC5" w:rsidRPr="003C2DF2">
        <w:rPr>
          <w:sz w:val="22"/>
          <w:szCs w:val="22"/>
        </w:rPr>
        <w:t xml:space="preserve"> </w:t>
      </w:r>
      <w:r w:rsidR="008C5F3A" w:rsidRPr="003C2DF2">
        <w:rPr>
          <w:sz w:val="22"/>
          <w:szCs w:val="22"/>
          <w:lang w:val="sr-Latn-ME"/>
        </w:rPr>
        <w:t>на једној страни.</w:t>
      </w:r>
      <w:r w:rsidR="007A3AC5" w:rsidRPr="003C2DF2">
        <w:rPr>
          <w:sz w:val="22"/>
          <w:szCs w:val="22"/>
          <w:lang w:val="sr-Cyrl-ME"/>
        </w:rPr>
        <w:t xml:space="preserve"> Подиона црта служи само како би се олакшало ломљење таблете ради лакшег гутања, а не да би се подијелила на једнаке дозе.</w:t>
      </w:r>
    </w:p>
    <w:p w14:paraId="2889F8EE" w14:textId="77777777" w:rsidR="007A3AC5" w:rsidRPr="003C2DF2" w:rsidRDefault="007A3AC5" w:rsidP="008C5F3A">
      <w:pPr>
        <w:jc w:val="both"/>
        <w:rPr>
          <w:sz w:val="22"/>
          <w:szCs w:val="22"/>
          <w:lang w:val="sr-Latn-ME"/>
        </w:rPr>
      </w:pPr>
    </w:p>
    <w:p w14:paraId="5D76A2AB" w14:textId="5986A658" w:rsidR="008C5F3A" w:rsidRPr="00977576" w:rsidRDefault="00B86D6C" w:rsidP="008C5F3A">
      <w:pPr>
        <w:jc w:val="both"/>
        <w:rPr>
          <w:sz w:val="22"/>
          <w:szCs w:val="22"/>
          <w:lang w:val="sr-Cyrl-ME"/>
        </w:rPr>
      </w:pPr>
      <w:r>
        <w:rPr>
          <w:sz w:val="22"/>
          <w:szCs w:val="22"/>
          <w:lang w:val="sr-Latn-ME"/>
        </w:rPr>
        <w:t>LEXILIUM</w:t>
      </w:r>
      <w:r w:rsidR="008C5F3A" w:rsidRPr="003C2DF2">
        <w:rPr>
          <w:sz w:val="22"/>
          <w:szCs w:val="22"/>
          <w:lang w:val="sr-Latn-ME"/>
        </w:rPr>
        <w:t xml:space="preserve"> 3 mg таблете су розе, округле, биковексне таблете са подионом </w:t>
      </w:r>
      <w:r w:rsidR="007A3AC5" w:rsidRPr="003C2DF2">
        <w:rPr>
          <w:sz w:val="22"/>
          <w:szCs w:val="22"/>
          <w:lang w:val="sr-Cyrl-ME"/>
        </w:rPr>
        <w:t>цртом</w:t>
      </w:r>
      <w:r w:rsidR="007A3AC5" w:rsidRPr="003C2DF2">
        <w:rPr>
          <w:sz w:val="22"/>
          <w:szCs w:val="22"/>
        </w:rPr>
        <w:t xml:space="preserve"> </w:t>
      </w:r>
      <w:r w:rsidR="008C5F3A" w:rsidRPr="003C2DF2">
        <w:rPr>
          <w:sz w:val="22"/>
          <w:szCs w:val="22"/>
          <w:lang w:val="sr-Latn-ME"/>
        </w:rPr>
        <w:t>на једној страни.</w:t>
      </w:r>
      <w:r w:rsidR="007A3AC5" w:rsidRPr="003C2DF2">
        <w:rPr>
          <w:sz w:val="22"/>
          <w:szCs w:val="22"/>
          <w:lang w:val="sr-Cyrl-ME"/>
        </w:rPr>
        <w:t xml:space="preserve"> Подиона црта служи само како би се олакшало ломљење таблете ради лакшег гутања, а не да би се подијелила на једнаке дозе.</w:t>
      </w:r>
    </w:p>
    <w:p w14:paraId="03665A4B" w14:textId="77777777" w:rsidR="007A3AC5" w:rsidRPr="003C2DF2" w:rsidRDefault="007A3AC5" w:rsidP="008C5F3A">
      <w:pPr>
        <w:jc w:val="both"/>
        <w:rPr>
          <w:sz w:val="22"/>
          <w:szCs w:val="22"/>
          <w:lang w:val="sr-Latn-ME"/>
        </w:rPr>
      </w:pPr>
    </w:p>
    <w:p w14:paraId="2B4B5503" w14:textId="1DA85F4E" w:rsidR="008C5F3A" w:rsidRPr="003C2DF2" w:rsidRDefault="00B86D6C" w:rsidP="008C5F3A">
      <w:pPr>
        <w:jc w:val="both"/>
        <w:rPr>
          <w:sz w:val="22"/>
          <w:szCs w:val="22"/>
          <w:lang w:val="sr-Latn-ME"/>
        </w:rPr>
      </w:pPr>
      <w:r>
        <w:rPr>
          <w:sz w:val="22"/>
          <w:szCs w:val="22"/>
          <w:lang w:val="sr-Latn-ME"/>
        </w:rPr>
        <w:t>LEXILIUM</w:t>
      </w:r>
      <w:r w:rsidR="008C5F3A" w:rsidRPr="003C2DF2">
        <w:rPr>
          <w:sz w:val="22"/>
          <w:szCs w:val="22"/>
          <w:lang w:val="sr-Latn-ME"/>
        </w:rPr>
        <w:t xml:space="preserve"> 6 mg таблете су свијетло зеленкасто-сиве, округле</w:t>
      </w:r>
      <w:r w:rsidR="007A3AC5" w:rsidRPr="003C2DF2">
        <w:rPr>
          <w:sz w:val="22"/>
          <w:szCs w:val="22"/>
          <w:lang w:val="sr-Cyrl-ME"/>
        </w:rPr>
        <w:t>,</w:t>
      </w:r>
      <w:r w:rsidR="008C5F3A" w:rsidRPr="003C2DF2">
        <w:rPr>
          <w:sz w:val="22"/>
          <w:szCs w:val="22"/>
          <w:lang w:val="sr-Latn-ME"/>
        </w:rPr>
        <w:t xml:space="preserve"> биковексне таблете са подионом </w:t>
      </w:r>
      <w:r w:rsidR="007A3AC5" w:rsidRPr="003C2DF2">
        <w:rPr>
          <w:sz w:val="22"/>
          <w:szCs w:val="22"/>
          <w:lang w:val="sr-Cyrl-ME"/>
        </w:rPr>
        <w:t>цртом</w:t>
      </w:r>
      <w:r w:rsidR="007A3AC5" w:rsidRPr="003C2DF2">
        <w:rPr>
          <w:sz w:val="22"/>
          <w:szCs w:val="22"/>
        </w:rPr>
        <w:t xml:space="preserve"> </w:t>
      </w:r>
      <w:r w:rsidR="008C5F3A" w:rsidRPr="003C2DF2">
        <w:rPr>
          <w:sz w:val="22"/>
          <w:szCs w:val="22"/>
          <w:lang w:val="sr-Latn-ME"/>
        </w:rPr>
        <w:t>на једној страни.</w:t>
      </w:r>
      <w:r w:rsidR="007A3AC5" w:rsidRPr="003C2DF2">
        <w:rPr>
          <w:sz w:val="22"/>
          <w:szCs w:val="22"/>
          <w:lang w:val="sr-Cyrl-ME"/>
        </w:rPr>
        <w:t xml:space="preserve"> Подиона црта служи само како би се олакшало ломљење таблете ради лакшег гутања, а не да би се подијелила на једнаке дозе.</w:t>
      </w:r>
    </w:p>
    <w:p w14:paraId="0409143C" w14:textId="77777777" w:rsidR="008C5F3A" w:rsidRPr="003C2DF2" w:rsidRDefault="008C5F3A" w:rsidP="008C5F3A">
      <w:pPr>
        <w:pStyle w:val="Header"/>
        <w:tabs>
          <w:tab w:val="left" w:pos="284"/>
        </w:tabs>
        <w:jc w:val="both"/>
        <w:rPr>
          <w:b/>
          <w:bCs/>
          <w:sz w:val="22"/>
          <w:szCs w:val="22"/>
          <w:lang w:val="sr-Latn-ME"/>
        </w:rPr>
      </w:pPr>
    </w:p>
    <w:p w14:paraId="6B59E17D" w14:textId="77777777" w:rsidR="008C5F3A" w:rsidRPr="003C2DF2" w:rsidRDefault="008C5F3A" w:rsidP="008C5F3A">
      <w:pPr>
        <w:jc w:val="both"/>
        <w:rPr>
          <w:sz w:val="22"/>
          <w:szCs w:val="22"/>
          <w:lang w:val="sr-Latn-ME"/>
        </w:rPr>
      </w:pPr>
      <w:r w:rsidRPr="003C2DF2">
        <w:rPr>
          <w:sz w:val="22"/>
          <w:szCs w:val="22"/>
          <w:lang w:val="sr-Latn-ME"/>
        </w:rPr>
        <w:t xml:space="preserve">Таблете су паковане у блистере (АL/РVС), по 10 таблета у сваком блистеру. Картонска кутија садржи 30 таблета (три блистера) и </w:t>
      </w:r>
      <w:r w:rsidR="001F4CBF" w:rsidRPr="003C2DF2">
        <w:rPr>
          <w:sz w:val="22"/>
          <w:szCs w:val="22"/>
          <w:lang w:val="sr-Latn-ME"/>
        </w:rPr>
        <w:t>У</w:t>
      </w:r>
      <w:r w:rsidRPr="003C2DF2">
        <w:rPr>
          <w:sz w:val="22"/>
          <w:szCs w:val="22"/>
          <w:lang w:val="sr-Latn-ME"/>
        </w:rPr>
        <w:t>путство</w:t>
      </w:r>
      <w:r w:rsidR="002A4E7D" w:rsidRPr="003C2DF2">
        <w:rPr>
          <w:sz w:val="22"/>
          <w:szCs w:val="22"/>
          <w:lang w:val="sr-Latn-ME"/>
        </w:rPr>
        <w:t xml:space="preserve"> за лијек</w:t>
      </w:r>
      <w:r w:rsidRPr="003C2DF2">
        <w:rPr>
          <w:sz w:val="22"/>
          <w:szCs w:val="22"/>
          <w:lang w:val="sr-Latn-ME"/>
        </w:rPr>
        <w:t>.</w:t>
      </w:r>
    </w:p>
    <w:p w14:paraId="722C723E" w14:textId="77777777" w:rsidR="008C5F3A" w:rsidRPr="003C2DF2" w:rsidRDefault="008C5F3A" w:rsidP="008C5F3A">
      <w:pPr>
        <w:pStyle w:val="Header"/>
        <w:tabs>
          <w:tab w:val="left" w:pos="284"/>
        </w:tabs>
        <w:jc w:val="both"/>
        <w:rPr>
          <w:b/>
          <w:bCs/>
          <w:sz w:val="22"/>
          <w:szCs w:val="22"/>
          <w:lang w:val="sr-Latn-ME"/>
        </w:rPr>
      </w:pPr>
    </w:p>
    <w:p w14:paraId="2E279BDA" w14:textId="77777777" w:rsidR="008C5F3A" w:rsidRPr="003C2DF2" w:rsidRDefault="008C5F3A" w:rsidP="008C5F3A">
      <w:pPr>
        <w:pStyle w:val="Header"/>
        <w:tabs>
          <w:tab w:val="left" w:pos="284"/>
        </w:tabs>
        <w:rPr>
          <w:b/>
          <w:bCs/>
          <w:sz w:val="22"/>
          <w:szCs w:val="22"/>
          <w:lang w:val="sr-Latn-ME"/>
        </w:rPr>
      </w:pPr>
      <w:r w:rsidRPr="003C2DF2">
        <w:rPr>
          <w:b/>
          <w:bCs/>
          <w:sz w:val="22"/>
          <w:szCs w:val="22"/>
          <w:lang w:val="sr-Latn-ME"/>
        </w:rPr>
        <w:t>Носилац дозволе и произвођач</w:t>
      </w:r>
    </w:p>
    <w:p w14:paraId="4092C041" w14:textId="77777777" w:rsidR="008C5F3A" w:rsidRPr="003C2DF2" w:rsidRDefault="008C5F3A" w:rsidP="008C5F3A">
      <w:pPr>
        <w:rPr>
          <w:b/>
          <w:bCs/>
          <w:sz w:val="22"/>
          <w:szCs w:val="22"/>
          <w:lang w:val="sr-Latn-ME"/>
        </w:rPr>
      </w:pPr>
    </w:p>
    <w:p w14:paraId="58E65115" w14:textId="77777777" w:rsidR="008C5F3A" w:rsidRPr="003C2DF2" w:rsidRDefault="008C5F3A" w:rsidP="008C5F3A">
      <w:pPr>
        <w:rPr>
          <w:sz w:val="22"/>
          <w:szCs w:val="22"/>
          <w:lang w:val="sr-Latn-ME"/>
        </w:rPr>
      </w:pPr>
      <w:r w:rsidRPr="003C2DF2">
        <w:rPr>
          <w:b/>
          <w:sz w:val="22"/>
          <w:szCs w:val="22"/>
          <w:lang w:val="sr-Latn-ME"/>
        </w:rPr>
        <w:t>Носилац дозволе</w:t>
      </w:r>
    </w:p>
    <w:p w14:paraId="16C179CF" w14:textId="09C7AE79" w:rsidR="008C5F3A" w:rsidRPr="003C2DF2" w:rsidRDefault="008C5F3A" w:rsidP="008C5F3A">
      <w:pPr>
        <w:rPr>
          <w:sz w:val="22"/>
          <w:szCs w:val="22"/>
          <w:lang w:val="sr-Latn-ME"/>
        </w:rPr>
      </w:pPr>
      <w:r w:rsidRPr="003C2DF2">
        <w:rPr>
          <w:sz w:val="22"/>
          <w:szCs w:val="22"/>
          <w:lang w:val="sr-Latn-ME"/>
        </w:rPr>
        <w:t xml:space="preserve">АЛКАЛОИД д.о.о. Подгорица </w:t>
      </w:r>
    </w:p>
    <w:p w14:paraId="176AB240" w14:textId="77777777" w:rsidR="008C5F3A" w:rsidRPr="003C2DF2" w:rsidRDefault="001F4CBF" w:rsidP="008C5F3A">
      <w:pPr>
        <w:tabs>
          <w:tab w:val="left" w:pos="720"/>
        </w:tabs>
        <w:rPr>
          <w:bCs/>
          <w:sz w:val="22"/>
          <w:szCs w:val="22"/>
          <w:lang w:val="sr-Latn-ME"/>
        </w:rPr>
      </w:pPr>
      <w:r w:rsidRPr="003C2DF2">
        <w:rPr>
          <w:bCs/>
          <w:sz w:val="22"/>
          <w:szCs w:val="22"/>
          <w:lang w:val="sr-Latn-ME"/>
        </w:rPr>
        <w:t>У</w:t>
      </w:r>
      <w:r w:rsidR="008C5F3A" w:rsidRPr="003C2DF2">
        <w:rPr>
          <w:bCs/>
          <w:sz w:val="22"/>
          <w:szCs w:val="22"/>
          <w:lang w:val="sr-Latn-ME"/>
        </w:rPr>
        <w:t>л. Светлане Кане Радевић бр. 3/V</w:t>
      </w:r>
      <w:r w:rsidR="00071C5F" w:rsidRPr="003C2DF2">
        <w:rPr>
          <w:bCs/>
          <w:sz w:val="22"/>
          <w:szCs w:val="22"/>
          <w:lang w:val="sr-Latn-ME"/>
        </w:rPr>
        <w:t>,</w:t>
      </w:r>
    </w:p>
    <w:p w14:paraId="7344EFA1" w14:textId="77777777" w:rsidR="008C5F3A" w:rsidRPr="003C2DF2" w:rsidRDefault="008C5F3A" w:rsidP="008C5F3A">
      <w:pPr>
        <w:widowControl w:val="0"/>
        <w:autoSpaceDE w:val="0"/>
        <w:autoSpaceDN w:val="0"/>
        <w:rPr>
          <w:sz w:val="22"/>
          <w:szCs w:val="22"/>
          <w:lang w:val="sr-Latn-ME"/>
        </w:rPr>
      </w:pPr>
      <w:r w:rsidRPr="003C2DF2">
        <w:rPr>
          <w:sz w:val="22"/>
          <w:szCs w:val="22"/>
          <w:lang w:val="sr-Latn-ME"/>
        </w:rPr>
        <w:t>81000 Подгорица, Црна Гора</w:t>
      </w:r>
    </w:p>
    <w:p w14:paraId="36A9DE0A" w14:textId="77777777" w:rsidR="008C5F3A" w:rsidRPr="003C2DF2" w:rsidRDefault="008C5F3A" w:rsidP="008C5F3A">
      <w:pPr>
        <w:widowControl w:val="0"/>
        <w:autoSpaceDE w:val="0"/>
        <w:autoSpaceDN w:val="0"/>
        <w:rPr>
          <w:sz w:val="22"/>
          <w:szCs w:val="22"/>
          <w:lang w:val="sr-Latn-ME"/>
        </w:rPr>
      </w:pPr>
    </w:p>
    <w:p w14:paraId="2DB7E480" w14:textId="77777777" w:rsidR="008C5F3A" w:rsidRPr="003C2DF2" w:rsidRDefault="008C5F3A" w:rsidP="008C5F3A">
      <w:pPr>
        <w:widowControl w:val="0"/>
        <w:autoSpaceDE w:val="0"/>
        <w:autoSpaceDN w:val="0"/>
        <w:rPr>
          <w:sz w:val="22"/>
          <w:szCs w:val="22"/>
          <w:lang w:val="sr-Latn-ME"/>
        </w:rPr>
      </w:pPr>
      <w:r w:rsidRPr="003C2DF2">
        <w:rPr>
          <w:b/>
          <w:sz w:val="22"/>
          <w:szCs w:val="22"/>
          <w:lang w:val="sr-Latn-ME"/>
        </w:rPr>
        <w:t>Произвођач</w:t>
      </w:r>
    </w:p>
    <w:p w14:paraId="02C5C531" w14:textId="77777777" w:rsidR="008C5F3A" w:rsidRPr="003C2DF2" w:rsidRDefault="008C5F3A" w:rsidP="008C5F3A">
      <w:pPr>
        <w:rPr>
          <w:bCs/>
          <w:sz w:val="22"/>
          <w:szCs w:val="22"/>
          <w:lang w:val="sr-Latn-ME"/>
        </w:rPr>
      </w:pPr>
      <w:r w:rsidRPr="003C2DF2">
        <w:rPr>
          <w:sz w:val="22"/>
          <w:szCs w:val="22"/>
          <w:lang w:val="sr-Latn-ME"/>
        </w:rPr>
        <w:t>АЛКАЛОИД АД Скопје</w:t>
      </w:r>
    </w:p>
    <w:p w14:paraId="782A8F3C" w14:textId="77777777" w:rsidR="008C5F3A" w:rsidRPr="003C2DF2" w:rsidRDefault="008C5F3A" w:rsidP="008C5F3A">
      <w:pPr>
        <w:rPr>
          <w:sz w:val="22"/>
          <w:szCs w:val="22"/>
          <w:lang w:val="sr-Latn-ME"/>
        </w:rPr>
      </w:pPr>
      <w:r w:rsidRPr="003C2DF2">
        <w:rPr>
          <w:sz w:val="22"/>
          <w:szCs w:val="22"/>
          <w:lang w:val="sr-Latn-ME"/>
        </w:rPr>
        <w:t>Бул. Александар Македонски 12,</w:t>
      </w:r>
    </w:p>
    <w:p w14:paraId="13C5F7F9" w14:textId="77777777" w:rsidR="008C5F3A" w:rsidRPr="003C2DF2" w:rsidRDefault="008C5F3A" w:rsidP="008C5F3A">
      <w:pPr>
        <w:widowControl w:val="0"/>
        <w:autoSpaceDE w:val="0"/>
        <w:autoSpaceDN w:val="0"/>
        <w:rPr>
          <w:sz w:val="22"/>
          <w:szCs w:val="22"/>
          <w:lang w:val="sr-Latn-ME"/>
        </w:rPr>
      </w:pPr>
      <w:r w:rsidRPr="003C2DF2">
        <w:rPr>
          <w:sz w:val="22"/>
          <w:szCs w:val="22"/>
          <w:lang w:val="sr-Latn-ME"/>
        </w:rPr>
        <w:t>1000 Скопје, Република Северна Македонија</w:t>
      </w:r>
    </w:p>
    <w:p w14:paraId="2CC6C9B9" w14:textId="77777777" w:rsidR="008C5F3A" w:rsidRPr="003C2DF2" w:rsidRDefault="008C5F3A" w:rsidP="008C5F3A">
      <w:pPr>
        <w:rPr>
          <w:b/>
          <w:bCs/>
          <w:sz w:val="22"/>
          <w:szCs w:val="22"/>
          <w:lang w:val="sr-Latn-ME"/>
        </w:rPr>
      </w:pPr>
    </w:p>
    <w:p w14:paraId="613595DF" w14:textId="77777777" w:rsidR="008C5F3A" w:rsidRPr="003C2DF2" w:rsidRDefault="008C5F3A" w:rsidP="008C5F3A">
      <w:pPr>
        <w:pStyle w:val="Header"/>
        <w:tabs>
          <w:tab w:val="left" w:pos="284"/>
        </w:tabs>
        <w:rPr>
          <w:b/>
          <w:bCs/>
          <w:sz w:val="22"/>
          <w:szCs w:val="22"/>
          <w:lang w:val="sr-Latn-ME"/>
        </w:rPr>
      </w:pPr>
      <w:r w:rsidRPr="003C2DF2">
        <w:rPr>
          <w:b/>
          <w:bCs/>
          <w:sz w:val="22"/>
          <w:szCs w:val="22"/>
          <w:lang w:val="sr-Latn-ME"/>
        </w:rPr>
        <w:t>Режим издавања лијека</w:t>
      </w:r>
    </w:p>
    <w:p w14:paraId="5FC379C8" w14:textId="77777777" w:rsidR="008C5F3A" w:rsidRPr="003C2DF2" w:rsidRDefault="008C5F3A" w:rsidP="008C5F3A">
      <w:pPr>
        <w:pStyle w:val="Header"/>
        <w:tabs>
          <w:tab w:val="left" w:pos="284"/>
        </w:tabs>
        <w:rPr>
          <w:sz w:val="22"/>
          <w:szCs w:val="22"/>
          <w:lang w:val="sr-Latn-ME"/>
        </w:rPr>
      </w:pPr>
      <w:r w:rsidRPr="003C2DF2">
        <w:rPr>
          <w:sz w:val="22"/>
          <w:szCs w:val="22"/>
          <w:lang w:val="sr-Latn-ME"/>
        </w:rPr>
        <w:t>Необновљив (једнократни) рецепт.</w:t>
      </w:r>
    </w:p>
    <w:p w14:paraId="6923CB77" w14:textId="77777777" w:rsidR="001F4CBF" w:rsidRPr="003C2DF2" w:rsidRDefault="001F4CBF" w:rsidP="008C5F3A">
      <w:pPr>
        <w:pStyle w:val="Header"/>
        <w:tabs>
          <w:tab w:val="left" w:pos="284"/>
        </w:tabs>
        <w:rPr>
          <w:b/>
          <w:bCs/>
          <w:sz w:val="22"/>
          <w:szCs w:val="22"/>
          <w:lang w:val="sr-Latn-ME"/>
        </w:rPr>
      </w:pPr>
    </w:p>
    <w:p w14:paraId="1D417DF5" w14:textId="77777777" w:rsidR="008C5F3A" w:rsidRPr="003C2DF2" w:rsidRDefault="008C5F3A" w:rsidP="008C5F3A">
      <w:pPr>
        <w:pStyle w:val="Header"/>
        <w:tabs>
          <w:tab w:val="left" w:pos="284"/>
        </w:tabs>
        <w:rPr>
          <w:b/>
          <w:bCs/>
          <w:sz w:val="22"/>
          <w:szCs w:val="22"/>
          <w:lang w:val="sr-Latn-ME"/>
        </w:rPr>
      </w:pPr>
      <w:r w:rsidRPr="003C2DF2">
        <w:rPr>
          <w:b/>
          <w:bCs/>
          <w:sz w:val="22"/>
          <w:szCs w:val="22"/>
          <w:lang w:val="sr-Latn-ME"/>
        </w:rPr>
        <w:t>Број и датум дозволе:</w:t>
      </w:r>
    </w:p>
    <w:p w14:paraId="6CC6F9BB" w14:textId="77777777" w:rsidR="00C37147" w:rsidRPr="003956C2" w:rsidRDefault="00B86D6C" w:rsidP="00C37147">
      <w:pPr>
        <w:shd w:val="clear" w:color="auto" w:fill="FFFFFF"/>
        <w:tabs>
          <w:tab w:val="left" w:pos="2755"/>
        </w:tabs>
        <w:rPr>
          <w:bCs/>
          <w:sz w:val="22"/>
          <w:szCs w:val="22"/>
          <w:lang w:val="mk-MK"/>
        </w:rPr>
      </w:pPr>
      <w:r>
        <w:rPr>
          <w:sz w:val="22"/>
          <w:szCs w:val="22"/>
          <w:lang w:val="sr-Latn-ME"/>
        </w:rPr>
        <w:t>LEXILIUM</w:t>
      </w:r>
      <w:r w:rsidR="003A3725" w:rsidRPr="003C2DF2">
        <w:rPr>
          <w:sz w:val="22"/>
          <w:szCs w:val="22"/>
          <w:lang w:val="sr-Cyrl-ME"/>
        </w:rPr>
        <w:t>,</w:t>
      </w:r>
      <w:r w:rsidR="003A3725" w:rsidRPr="003C2DF2">
        <w:rPr>
          <w:sz w:val="22"/>
          <w:szCs w:val="22"/>
          <w:lang w:val="ru-RU"/>
        </w:rPr>
        <w:t xml:space="preserve">таблета, </w:t>
      </w:r>
      <w:r w:rsidR="008C5F3A" w:rsidRPr="003C2DF2">
        <w:rPr>
          <w:sz w:val="22"/>
          <w:szCs w:val="22"/>
          <w:lang w:val="sr-Latn-ME"/>
        </w:rPr>
        <w:t>1.5 mg</w:t>
      </w:r>
      <w:r w:rsidR="003A3725" w:rsidRPr="003C2DF2">
        <w:rPr>
          <w:sz w:val="22"/>
          <w:szCs w:val="22"/>
          <w:lang w:val="sr-Cyrl-ME"/>
        </w:rPr>
        <w:t xml:space="preserve">, </w:t>
      </w:r>
      <w:r w:rsidR="008C5F3A" w:rsidRPr="003C2DF2">
        <w:rPr>
          <w:sz w:val="22"/>
          <w:szCs w:val="22"/>
          <w:lang w:val="sr-Latn-ME"/>
        </w:rPr>
        <w:t xml:space="preserve">30 </w:t>
      </w:r>
      <w:r w:rsidR="00071C5F" w:rsidRPr="003C2DF2">
        <w:rPr>
          <w:sz w:val="22"/>
          <w:szCs w:val="22"/>
          <w:lang w:val="sr-Latn-ME"/>
        </w:rPr>
        <w:t>таблета</w:t>
      </w:r>
      <w:r w:rsidR="008C5F3A" w:rsidRPr="003C2DF2">
        <w:rPr>
          <w:sz w:val="22"/>
          <w:szCs w:val="22"/>
          <w:lang w:val="sr-Latn-ME"/>
        </w:rPr>
        <w:t xml:space="preserve">: </w:t>
      </w:r>
      <w:r w:rsidR="00C37147" w:rsidRPr="0051094A">
        <w:rPr>
          <w:sz w:val="22"/>
          <w:szCs w:val="22"/>
          <w:lang w:val="ru-RU"/>
        </w:rPr>
        <w:t xml:space="preserve">2030/22/3681 </w:t>
      </w:r>
      <w:r w:rsidR="00C37147">
        <w:rPr>
          <w:sz w:val="22"/>
          <w:szCs w:val="22"/>
          <w:lang w:val="ru-RU"/>
        </w:rPr>
        <w:t>–</w:t>
      </w:r>
      <w:r w:rsidR="00C37147" w:rsidRPr="0051094A">
        <w:rPr>
          <w:sz w:val="22"/>
          <w:szCs w:val="22"/>
          <w:lang w:val="ru-RU"/>
        </w:rPr>
        <w:t xml:space="preserve"> 7795</w:t>
      </w:r>
      <w:r w:rsidR="00C37147">
        <w:rPr>
          <w:sz w:val="22"/>
          <w:szCs w:val="22"/>
          <w:lang w:val="sr-Latn-ME"/>
        </w:rPr>
        <w:t xml:space="preserve"> </w:t>
      </w:r>
      <w:r w:rsidR="008C5F3A" w:rsidRPr="003C2DF2">
        <w:rPr>
          <w:bCs/>
          <w:sz w:val="22"/>
          <w:szCs w:val="22"/>
          <w:lang w:val="sr-Latn-ME"/>
        </w:rPr>
        <w:t xml:space="preserve">од </w:t>
      </w:r>
      <w:r w:rsidR="00C37147" w:rsidRPr="0051094A">
        <w:rPr>
          <w:bCs/>
          <w:sz w:val="22"/>
          <w:szCs w:val="22"/>
          <w:lang w:val="mk-MK"/>
        </w:rPr>
        <w:t xml:space="preserve">09.12.2022. </w:t>
      </w:r>
      <w:r w:rsidR="00C37147">
        <w:rPr>
          <w:bCs/>
          <w:sz w:val="22"/>
          <w:szCs w:val="22"/>
          <w:lang w:val="sr-Cyrl-RS"/>
        </w:rPr>
        <w:t>године</w:t>
      </w:r>
    </w:p>
    <w:p w14:paraId="0E278CE4" w14:textId="77B86127" w:rsidR="00C37147" w:rsidRPr="003956C2" w:rsidRDefault="00B86D6C" w:rsidP="00C37147">
      <w:pPr>
        <w:shd w:val="clear" w:color="auto" w:fill="FFFFFF"/>
        <w:tabs>
          <w:tab w:val="left" w:pos="2755"/>
        </w:tabs>
        <w:rPr>
          <w:bCs/>
          <w:sz w:val="22"/>
          <w:szCs w:val="22"/>
          <w:lang w:val="mk-MK"/>
        </w:rPr>
      </w:pPr>
      <w:r>
        <w:rPr>
          <w:sz w:val="22"/>
          <w:szCs w:val="22"/>
          <w:lang w:val="sr-Latn-ME"/>
        </w:rPr>
        <w:t>LEXILIUM</w:t>
      </w:r>
      <w:r w:rsidR="003A3725" w:rsidRPr="003C2DF2">
        <w:rPr>
          <w:sz w:val="22"/>
          <w:szCs w:val="22"/>
          <w:lang w:val="sr-Cyrl-ME"/>
        </w:rPr>
        <w:t xml:space="preserve">, </w:t>
      </w:r>
      <w:r w:rsidR="003A3725" w:rsidRPr="003C2DF2">
        <w:rPr>
          <w:sz w:val="22"/>
          <w:szCs w:val="22"/>
          <w:lang w:val="ru-RU"/>
        </w:rPr>
        <w:t xml:space="preserve">таблета, </w:t>
      </w:r>
      <w:r w:rsidR="008C5F3A" w:rsidRPr="003C2DF2">
        <w:rPr>
          <w:sz w:val="22"/>
          <w:szCs w:val="22"/>
          <w:lang w:val="sr-Latn-ME"/>
        </w:rPr>
        <w:t>3 mg</w:t>
      </w:r>
      <w:r w:rsidR="003A3725" w:rsidRPr="003C2DF2">
        <w:rPr>
          <w:sz w:val="22"/>
          <w:szCs w:val="22"/>
          <w:lang w:val="sr-Cyrl-ME"/>
        </w:rPr>
        <w:t xml:space="preserve">, </w:t>
      </w:r>
      <w:r w:rsidR="008C5F3A" w:rsidRPr="003C2DF2">
        <w:rPr>
          <w:sz w:val="22"/>
          <w:szCs w:val="22"/>
          <w:lang w:val="sr-Latn-ME"/>
        </w:rPr>
        <w:t xml:space="preserve">30 </w:t>
      </w:r>
      <w:r w:rsidR="00071C5F" w:rsidRPr="003C2DF2">
        <w:rPr>
          <w:sz w:val="22"/>
          <w:szCs w:val="22"/>
          <w:lang w:val="sr-Latn-ME"/>
        </w:rPr>
        <w:t>таблета</w:t>
      </w:r>
      <w:r w:rsidR="008C5F3A" w:rsidRPr="003C2DF2">
        <w:rPr>
          <w:sz w:val="22"/>
          <w:szCs w:val="22"/>
          <w:lang w:val="sr-Latn-ME"/>
        </w:rPr>
        <w:t xml:space="preserve">: </w:t>
      </w:r>
      <w:r w:rsidR="00C37147" w:rsidRPr="0051094A">
        <w:rPr>
          <w:sz w:val="22"/>
          <w:szCs w:val="22"/>
          <w:lang w:val="mk-MK"/>
        </w:rPr>
        <w:t xml:space="preserve">2030/22/3682 </w:t>
      </w:r>
      <w:r w:rsidR="00C37147">
        <w:rPr>
          <w:sz w:val="22"/>
          <w:szCs w:val="22"/>
          <w:lang w:val="mk-MK"/>
        </w:rPr>
        <w:t>–</w:t>
      </w:r>
      <w:r w:rsidR="00C37147" w:rsidRPr="0051094A">
        <w:rPr>
          <w:sz w:val="22"/>
          <w:szCs w:val="22"/>
          <w:lang w:val="mk-MK"/>
        </w:rPr>
        <w:t xml:space="preserve"> 7796</w:t>
      </w:r>
      <w:r w:rsidR="00C37147">
        <w:rPr>
          <w:sz w:val="22"/>
          <w:szCs w:val="22"/>
          <w:lang w:val="mk-MK"/>
        </w:rPr>
        <w:t xml:space="preserve"> </w:t>
      </w:r>
      <w:r w:rsidR="008C5F3A" w:rsidRPr="003C2DF2">
        <w:rPr>
          <w:bCs/>
          <w:sz w:val="22"/>
          <w:szCs w:val="22"/>
          <w:lang w:val="sr-Latn-ME"/>
        </w:rPr>
        <w:t xml:space="preserve">од </w:t>
      </w:r>
      <w:r w:rsidR="00C37147" w:rsidRPr="0051094A">
        <w:rPr>
          <w:bCs/>
          <w:sz w:val="22"/>
          <w:szCs w:val="22"/>
          <w:lang w:val="mk-MK"/>
        </w:rPr>
        <w:t xml:space="preserve">09.12.2022. </w:t>
      </w:r>
      <w:r w:rsidR="00C37147">
        <w:rPr>
          <w:bCs/>
          <w:sz w:val="22"/>
          <w:szCs w:val="22"/>
          <w:lang w:val="sr-Cyrl-RS"/>
        </w:rPr>
        <w:t>године</w:t>
      </w:r>
    </w:p>
    <w:p w14:paraId="11FF5C4E" w14:textId="02D87AF5" w:rsidR="00C37147" w:rsidRPr="003956C2" w:rsidRDefault="00B86D6C" w:rsidP="00C37147">
      <w:pPr>
        <w:shd w:val="clear" w:color="auto" w:fill="FFFFFF"/>
        <w:tabs>
          <w:tab w:val="left" w:pos="2755"/>
        </w:tabs>
        <w:rPr>
          <w:bCs/>
          <w:sz w:val="22"/>
          <w:szCs w:val="22"/>
          <w:lang w:val="mk-MK"/>
        </w:rPr>
      </w:pPr>
      <w:r>
        <w:rPr>
          <w:sz w:val="22"/>
          <w:szCs w:val="22"/>
          <w:lang w:val="sr-Latn-ME"/>
        </w:rPr>
        <w:t>LEXILIUM</w:t>
      </w:r>
      <w:r w:rsidR="003A3725" w:rsidRPr="00A514DC">
        <w:rPr>
          <w:sz w:val="22"/>
          <w:szCs w:val="22"/>
          <w:lang w:val="sr-Cyrl-ME"/>
        </w:rPr>
        <w:t xml:space="preserve">, </w:t>
      </w:r>
      <w:r w:rsidR="003A3725" w:rsidRPr="003C2DF2">
        <w:rPr>
          <w:sz w:val="22"/>
          <w:szCs w:val="22"/>
          <w:lang w:val="ru-RU"/>
        </w:rPr>
        <w:t xml:space="preserve">таблета, </w:t>
      </w:r>
      <w:r w:rsidR="008C5F3A" w:rsidRPr="003C2DF2">
        <w:rPr>
          <w:sz w:val="22"/>
          <w:szCs w:val="22"/>
          <w:lang w:val="sr-Latn-ME"/>
        </w:rPr>
        <w:t>6 mg</w:t>
      </w:r>
      <w:r w:rsidR="003A3725" w:rsidRPr="003C2DF2">
        <w:rPr>
          <w:sz w:val="22"/>
          <w:szCs w:val="22"/>
          <w:lang w:val="sr-Cyrl-ME"/>
        </w:rPr>
        <w:t xml:space="preserve">, </w:t>
      </w:r>
      <w:r w:rsidR="008C5F3A" w:rsidRPr="003C2DF2">
        <w:rPr>
          <w:sz w:val="22"/>
          <w:szCs w:val="22"/>
          <w:lang w:val="sr-Latn-ME"/>
        </w:rPr>
        <w:t xml:space="preserve">30 </w:t>
      </w:r>
      <w:r w:rsidR="00071C5F" w:rsidRPr="003C2DF2">
        <w:rPr>
          <w:sz w:val="22"/>
          <w:szCs w:val="22"/>
          <w:lang w:val="sr-Latn-ME"/>
        </w:rPr>
        <w:t>таблета</w:t>
      </w:r>
      <w:r w:rsidR="008C5F3A" w:rsidRPr="003C2DF2">
        <w:rPr>
          <w:sz w:val="22"/>
          <w:szCs w:val="22"/>
          <w:lang w:val="sr-Latn-ME"/>
        </w:rPr>
        <w:t xml:space="preserve">: </w:t>
      </w:r>
      <w:r w:rsidR="00C37147" w:rsidRPr="0051094A">
        <w:rPr>
          <w:sz w:val="22"/>
          <w:szCs w:val="22"/>
          <w:lang w:val="mk-MK"/>
        </w:rPr>
        <w:t xml:space="preserve">2030/22/3683 </w:t>
      </w:r>
      <w:r w:rsidR="00C37147">
        <w:rPr>
          <w:sz w:val="22"/>
          <w:szCs w:val="22"/>
          <w:lang w:val="mk-MK"/>
        </w:rPr>
        <w:t>–</w:t>
      </w:r>
      <w:r w:rsidR="00C37147" w:rsidRPr="0051094A">
        <w:rPr>
          <w:sz w:val="22"/>
          <w:szCs w:val="22"/>
          <w:lang w:val="mk-MK"/>
        </w:rPr>
        <w:t xml:space="preserve"> 7797</w:t>
      </w:r>
      <w:r w:rsidR="00C37147">
        <w:rPr>
          <w:sz w:val="22"/>
          <w:szCs w:val="22"/>
          <w:lang w:val="mk-MK"/>
        </w:rPr>
        <w:t xml:space="preserve"> </w:t>
      </w:r>
      <w:r w:rsidR="008C5F3A" w:rsidRPr="003C2DF2">
        <w:rPr>
          <w:bCs/>
          <w:sz w:val="22"/>
          <w:szCs w:val="22"/>
          <w:lang w:val="sr-Latn-ME"/>
        </w:rPr>
        <w:t xml:space="preserve">од </w:t>
      </w:r>
      <w:r w:rsidR="00C37147" w:rsidRPr="0051094A">
        <w:rPr>
          <w:bCs/>
          <w:sz w:val="22"/>
          <w:szCs w:val="22"/>
          <w:lang w:val="mk-MK"/>
        </w:rPr>
        <w:t xml:space="preserve">09.12.2022. </w:t>
      </w:r>
      <w:r w:rsidR="00C37147">
        <w:rPr>
          <w:bCs/>
          <w:sz w:val="22"/>
          <w:szCs w:val="22"/>
          <w:lang w:val="sr-Cyrl-RS"/>
        </w:rPr>
        <w:t>године</w:t>
      </w:r>
    </w:p>
    <w:p w14:paraId="4E7DA37E" w14:textId="20665CB5" w:rsidR="002A04D7" w:rsidRPr="003C2DF2" w:rsidRDefault="002A04D7" w:rsidP="008C5F3A">
      <w:pPr>
        <w:rPr>
          <w:sz w:val="22"/>
          <w:szCs w:val="22"/>
          <w:lang w:val="sr-Latn-ME"/>
        </w:rPr>
      </w:pPr>
    </w:p>
    <w:p w14:paraId="44F5E5BA" w14:textId="20C8EDF8" w:rsidR="001F4CBF" w:rsidRPr="003C2DF2" w:rsidRDefault="001F4CBF" w:rsidP="001F4CBF">
      <w:pPr>
        <w:pStyle w:val="Header"/>
        <w:tabs>
          <w:tab w:val="left" w:pos="284"/>
        </w:tabs>
        <w:rPr>
          <w:b/>
          <w:bCs/>
          <w:sz w:val="22"/>
          <w:szCs w:val="22"/>
          <w:lang w:val="sr-Latn-ME"/>
        </w:rPr>
      </w:pPr>
      <w:r w:rsidRPr="003C2DF2">
        <w:rPr>
          <w:b/>
          <w:bCs/>
          <w:sz w:val="22"/>
          <w:szCs w:val="22"/>
          <w:lang w:val="sr-Latn-ME"/>
        </w:rPr>
        <w:t>Ово упутство је пос</w:t>
      </w:r>
      <w:r w:rsidR="00AD0199" w:rsidRPr="003C2DF2">
        <w:rPr>
          <w:b/>
          <w:bCs/>
          <w:sz w:val="22"/>
          <w:szCs w:val="22"/>
          <w:lang w:val="sr-Latn-ME"/>
        </w:rPr>
        <w:t>љ</w:t>
      </w:r>
      <w:r w:rsidRPr="003C2DF2">
        <w:rPr>
          <w:b/>
          <w:bCs/>
          <w:sz w:val="22"/>
          <w:szCs w:val="22"/>
          <w:lang w:val="sr-Latn-ME"/>
        </w:rPr>
        <w:t>едњи пут одобрено</w:t>
      </w:r>
    </w:p>
    <w:p w14:paraId="70A6BDCA" w14:textId="5803E09D" w:rsidR="001F4CBF" w:rsidRPr="003C2DF2" w:rsidRDefault="00844A9F" w:rsidP="001F4CBF">
      <w:pPr>
        <w:pStyle w:val="Header"/>
        <w:tabs>
          <w:tab w:val="left" w:pos="284"/>
        </w:tabs>
        <w:rPr>
          <w:b/>
          <w:bCs/>
          <w:sz w:val="22"/>
          <w:szCs w:val="22"/>
          <w:lang w:val="sr-Latn-ME"/>
        </w:rPr>
      </w:pPr>
      <w:r>
        <w:rPr>
          <w:bCs/>
          <w:sz w:val="22"/>
          <w:szCs w:val="22"/>
          <w:lang w:val="sr-Cyrl-ME"/>
        </w:rPr>
        <w:t>Децембар</w:t>
      </w:r>
      <w:r w:rsidRPr="003956C2">
        <w:rPr>
          <w:bCs/>
          <w:sz w:val="22"/>
          <w:szCs w:val="22"/>
          <w:lang w:val="mk-MK"/>
        </w:rPr>
        <w:t>, 2022.</w:t>
      </w:r>
      <w:r w:rsidRPr="003956C2">
        <w:rPr>
          <w:bCs/>
          <w:sz w:val="22"/>
          <w:szCs w:val="22"/>
        </w:rPr>
        <w:t xml:space="preserve"> </w:t>
      </w:r>
      <w:r>
        <w:rPr>
          <w:bCs/>
          <w:sz w:val="22"/>
          <w:szCs w:val="22"/>
          <w:lang w:val="sr-Cyrl-RS"/>
        </w:rPr>
        <w:t>године</w:t>
      </w:r>
      <w:bookmarkStart w:id="0" w:name="_GoBack"/>
      <w:bookmarkEnd w:id="0"/>
    </w:p>
    <w:p w14:paraId="47CBD868" w14:textId="77777777" w:rsidR="001F4CBF" w:rsidRPr="003C2DF2" w:rsidRDefault="001F4CBF" w:rsidP="008C5F3A">
      <w:pPr>
        <w:rPr>
          <w:sz w:val="22"/>
          <w:szCs w:val="22"/>
          <w:lang w:val="sr-Latn-ME"/>
        </w:rPr>
      </w:pPr>
    </w:p>
    <w:sectPr w:rsidR="001F4CBF" w:rsidRPr="003C2DF2" w:rsidSect="00977576">
      <w:headerReference w:type="default" r:id="rId10"/>
      <w:footerReference w:type="even" r:id="rId11"/>
      <w:footerReference w:type="default" r:id="rId12"/>
      <w:headerReference w:type="first" r:id="rId13"/>
      <w:footerReference w:type="first" r:id="rId14"/>
      <w:pgSz w:w="11907" w:h="16840" w:code="9"/>
      <w:pgMar w:top="1276" w:right="1134" w:bottom="1418" w:left="1134"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9BA0EB" w16cid:durableId="267299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461A7" w14:textId="77777777" w:rsidR="00B207D6" w:rsidRDefault="00B207D6">
      <w:r>
        <w:separator/>
      </w:r>
    </w:p>
  </w:endnote>
  <w:endnote w:type="continuationSeparator" w:id="0">
    <w:p w14:paraId="449F65D2" w14:textId="77777777" w:rsidR="00B207D6" w:rsidRDefault="00B2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07B1" w14:textId="77777777" w:rsidR="00FF578B" w:rsidRDefault="00FF578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4E094" w14:textId="77777777" w:rsidR="00FF578B" w:rsidRDefault="00FF578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591949"/>
      <w:docPartObj>
        <w:docPartGallery w:val="Page Numbers (Bottom of Page)"/>
        <w:docPartUnique/>
      </w:docPartObj>
    </w:sdtPr>
    <w:sdtEndPr/>
    <w:sdtContent>
      <w:sdt>
        <w:sdtPr>
          <w:id w:val="1728636285"/>
          <w:docPartObj>
            <w:docPartGallery w:val="Page Numbers (Top of Page)"/>
            <w:docPartUnique/>
          </w:docPartObj>
        </w:sdtPr>
        <w:sdtEndPr/>
        <w:sdtContent>
          <w:p w14:paraId="413EEE84" w14:textId="306C26BE" w:rsidR="001F537D" w:rsidRPr="001F537D" w:rsidRDefault="001F537D">
            <w:pPr>
              <w:pStyle w:val="Footer"/>
              <w:jc w:val="center"/>
            </w:pPr>
            <w:r w:rsidRPr="00977576">
              <w:rPr>
                <w:bCs/>
              </w:rPr>
              <w:fldChar w:fldCharType="begin"/>
            </w:r>
            <w:r w:rsidRPr="00977576">
              <w:rPr>
                <w:bCs/>
              </w:rPr>
              <w:instrText xml:space="preserve"> PAGE </w:instrText>
            </w:r>
            <w:r w:rsidRPr="00977576">
              <w:rPr>
                <w:bCs/>
              </w:rPr>
              <w:fldChar w:fldCharType="separate"/>
            </w:r>
            <w:r w:rsidR="00844A9F">
              <w:rPr>
                <w:bCs/>
                <w:noProof/>
              </w:rPr>
              <w:t>6</w:t>
            </w:r>
            <w:r w:rsidRPr="00977576">
              <w:rPr>
                <w:bCs/>
              </w:rPr>
              <w:fldChar w:fldCharType="end"/>
            </w:r>
            <w:r w:rsidRPr="001F537D">
              <w:t xml:space="preserve"> / </w:t>
            </w:r>
            <w:r w:rsidRPr="00977576">
              <w:rPr>
                <w:bCs/>
              </w:rPr>
              <w:fldChar w:fldCharType="begin"/>
            </w:r>
            <w:r w:rsidRPr="00977576">
              <w:rPr>
                <w:bCs/>
              </w:rPr>
              <w:instrText xml:space="preserve"> NUMPAGES  </w:instrText>
            </w:r>
            <w:r w:rsidRPr="00977576">
              <w:rPr>
                <w:bCs/>
              </w:rPr>
              <w:fldChar w:fldCharType="separate"/>
            </w:r>
            <w:r w:rsidR="00844A9F">
              <w:rPr>
                <w:bCs/>
                <w:noProof/>
              </w:rPr>
              <w:t>7</w:t>
            </w:r>
            <w:r w:rsidRPr="00977576">
              <w:rPr>
                <w:bCs/>
              </w:rPr>
              <w:fldChar w:fldCharType="end"/>
            </w:r>
          </w:p>
        </w:sdtContent>
      </w:sdt>
    </w:sdtContent>
  </w:sdt>
  <w:p w14:paraId="0EBD2410" w14:textId="4DA4AAF2" w:rsidR="00FF578B" w:rsidRPr="00F96E5A" w:rsidRDefault="00FF578B" w:rsidP="002A4E7D">
    <w:pPr>
      <w:pStyle w:val="Head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E2BD" w14:textId="77777777" w:rsidR="00FF578B" w:rsidRDefault="00FF578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304E1" w14:textId="77777777" w:rsidR="00B207D6" w:rsidRDefault="00B207D6">
      <w:r>
        <w:separator/>
      </w:r>
    </w:p>
  </w:footnote>
  <w:footnote w:type="continuationSeparator" w:id="0">
    <w:p w14:paraId="49E89FC1" w14:textId="77777777" w:rsidR="00B207D6" w:rsidRDefault="00B2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13FC" w14:textId="77777777" w:rsidR="00FF578B" w:rsidRPr="00615ADD" w:rsidRDefault="00FF578B" w:rsidP="002A4E7D">
    <w:pPr>
      <w:pStyle w:val="Header"/>
    </w:pPr>
  </w:p>
  <w:p w14:paraId="742E753F" w14:textId="77777777" w:rsidR="00FF578B" w:rsidRDefault="00FF578B" w:rsidP="00FE527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168FC" w14:textId="77777777" w:rsidR="00FF578B" w:rsidRDefault="00FF578B">
    <w:pPr>
      <w:pStyle w:val="Header"/>
      <w:rPr>
        <w:sz w:val="16"/>
        <w:szCs w:val="16"/>
      </w:rPr>
    </w:pPr>
    <w:r>
      <w:rPr>
        <w:noProof/>
        <w:sz w:val="16"/>
        <w:szCs w:val="16"/>
      </w:rPr>
      <w:drawing>
        <wp:inline distT="0" distB="0" distL="0" distR="0" wp14:anchorId="11473D8E" wp14:editId="75112422">
          <wp:extent cx="1442720" cy="260985"/>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260985"/>
                  </a:xfrm>
                  <a:prstGeom prst="rect">
                    <a:avLst/>
                  </a:prstGeom>
                  <a:noFill/>
                  <a:ln>
                    <a:noFill/>
                  </a:ln>
                </pic:spPr>
              </pic:pic>
            </a:graphicData>
          </a:graphic>
        </wp:inline>
      </w:drawing>
    </w:r>
  </w:p>
  <w:p w14:paraId="1CA55534" w14:textId="77777777" w:rsidR="00FF578B" w:rsidRDefault="00FF578B">
    <w:pPr>
      <w:pStyle w:val="Header"/>
      <w:rPr>
        <w:sz w:val="16"/>
        <w:szCs w:val="16"/>
      </w:rPr>
    </w:pPr>
  </w:p>
  <w:p w14:paraId="0DC27493" w14:textId="77777777" w:rsidR="00FF578B" w:rsidRDefault="00FF578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1" w15:restartNumberingAfterBreak="0">
    <w:nsid w:val="09467271"/>
    <w:multiLevelType w:val="hybridMultilevel"/>
    <w:tmpl w:val="65B6817E"/>
    <w:lvl w:ilvl="0" w:tplc="081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AD5388"/>
    <w:multiLevelType w:val="hybridMultilevel"/>
    <w:tmpl w:val="AE080C90"/>
    <w:lvl w:ilvl="0" w:tplc="8EB6466A">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B2A6A"/>
    <w:multiLevelType w:val="hybridMultilevel"/>
    <w:tmpl w:val="AE6625A0"/>
    <w:lvl w:ilvl="0" w:tplc="8EB6466A">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3D55AF"/>
    <w:multiLevelType w:val="hybridMultilevel"/>
    <w:tmpl w:val="A00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7A5D24"/>
    <w:multiLevelType w:val="hybridMultilevel"/>
    <w:tmpl w:val="17824862"/>
    <w:lvl w:ilvl="0" w:tplc="8B105C14">
      <w:numFmt w:val="bullet"/>
      <w:lvlText w:val="•"/>
      <w:lvlJc w:val="left"/>
      <w:pPr>
        <w:tabs>
          <w:tab w:val="num" w:pos="227"/>
        </w:tabs>
        <w:ind w:left="0" w:firstLine="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175BDA"/>
    <w:multiLevelType w:val="hybridMultilevel"/>
    <w:tmpl w:val="03ECDB18"/>
    <w:lvl w:ilvl="0" w:tplc="0816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053BCB"/>
    <w:multiLevelType w:val="hybridMultilevel"/>
    <w:tmpl w:val="60C2728E"/>
    <w:lvl w:ilvl="0" w:tplc="E2EAE46A">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00CE4"/>
    <w:multiLevelType w:val="hybridMultilevel"/>
    <w:tmpl w:val="8544241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F9827E4"/>
    <w:multiLevelType w:val="hybridMultilevel"/>
    <w:tmpl w:val="3DDEC986"/>
    <w:lvl w:ilvl="0" w:tplc="8EB6466A">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860C9"/>
    <w:multiLevelType w:val="hybridMultilevel"/>
    <w:tmpl w:val="89A4D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4FF658D"/>
    <w:multiLevelType w:val="hybridMultilevel"/>
    <w:tmpl w:val="05F25CD8"/>
    <w:lvl w:ilvl="0" w:tplc="8EB6466A">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095675"/>
    <w:multiLevelType w:val="hybridMultilevel"/>
    <w:tmpl w:val="26FC0070"/>
    <w:lvl w:ilvl="0" w:tplc="8EB6466A">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4137B6"/>
    <w:multiLevelType w:val="hybridMultilevel"/>
    <w:tmpl w:val="17347800"/>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A30350"/>
    <w:multiLevelType w:val="hybridMultilevel"/>
    <w:tmpl w:val="8EEC9FFE"/>
    <w:lvl w:ilvl="0" w:tplc="0816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2BB4215"/>
    <w:multiLevelType w:val="hybridMultilevel"/>
    <w:tmpl w:val="43C68BCE"/>
    <w:lvl w:ilvl="0" w:tplc="8EB6466A">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56AB7"/>
    <w:multiLevelType w:val="hybridMultilevel"/>
    <w:tmpl w:val="9E00DA58"/>
    <w:lvl w:ilvl="0" w:tplc="8EB6466A">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AF5575"/>
    <w:multiLevelType w:val="hybridMultilevel"/>
    <w:tmpl w:val="DFB6ED28"/>
    <w:lvl w:ilvl="0" w:tplc="04090001">
      <w:start w:val="1"/>
      <w:numFmt w:val="bullet"/>
      <w:lvlText w:val=""/>
      <w:lvlJc w:val="left"/>
      <w:pPr>
        <w:tabs>
          <w:tab w:val="num" w:pos="720"/>
        </w:tabs>
        <w:ind w:left="720" w:hanging="360"/>
      </w:pPr>
      <w:rPr>
        <w:rFonts w:ascii="Symbol" w:hAnsi="Symbol" w:hint="default"/>
      </w:rPr>
    </w:lvl>
    <w:lvl w:ilvl="1" w:tplc="B6824610">
      <w:start w:val="4"/>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5001EEB"/>
    <w:multiLevelType w:val="hybridMultilevel"/>
    <w:tmpl w:val="A10CEC56"/>
    <w:lvl w:ilvl="0" w:tplc="8EB6466A">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3359C"/>
    <w:multiLevelType w:val="hybridMultilevel"/>
    <w:tmpl w:val="D41CEDE0"/>
    <w:lvl w:ilvl="0" w:tplc="0816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7A2B9C"/>
    <w:multiLevelType w:val="hybridMultilevel"/>
    <w:tmpl w:val="5352E776"/>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1F3401"/>
    <w:multiLevelType w:val="hybridMultilevel"/>
    <w:tmpl w:val="9FA403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5C6288E"/>
    <w:multiLevelType w:val="hybridMultilevel"/>
    <w:tmpl w:val="01DA83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7811B56"/>
    <w:multiLevelType w:val="hybridMultilevel"/>
    <w:tmpl w:val="D0A6F590"/>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A56A8D"/>
    <w:multiLevelType w:val="hybridMultilevel"/>
    <w:tmpl w:val="0FF47AC2"/>
    <w:lvl w:ilvl="0" w:tplc="CA8C09EC">
      <w:start w:val="1"/>
      <w:numFmt w:val="decimal"/>
      <w:lvlText w:val="%1."/>
      <w:lvlJc w:val="left"/>
      <w:pPr>
        <w:tabs>
          <w:tab w:val="num" w:pos="720"/>
        </w:tabs>
        <w:ind w:left="720" w:hanging="360"/>
      </w:pPr>
      <w:rPr>
        <w:sz w:val="22"/>
      </w:rPr>
    </w:lvl>
    <w:lvl w:ilvl="1" w:tplc="0E948726">
      <w:numFmt w:val="none"/>
      <w:lvlText w:val=""/>
      <w:lvlJc w:val="left"/>
      <w:pPr>
        <w:tabs>
          <w:tab w:val="num" w:pos="360"/>
        </w:tabs>
        <w:ind w:left="0" w:firstLine="0"/>
      </w:pPr>
    </w:lvl>
    <w:lvl w:ilvl="2" w:tplc="57F6CCF6">
      <w:numFmt w:val="none"/>
      <w:lvlText w:val=""/>
      <w:lvlJc w:val="left"/>
      <w:pPr>
        <w:tabs>
          <w:tab w:val="num" w:pos="360"/>
        </w:tabs>
        <w:ind w:left="0" w:firstLine="0"/>
      </w:pPr>
    </w:lvl>
    <w:lvl w:ilvl="3" w:tplc="8034DFE0">
      <w:numFmt w:val="none"/>
      <w:lvlText w:val=""/>
      <w:lvlJc w:val="left"/>
      <w:pPr>
        <w:tabs>
          <w:tab w:val="num" w:pos="360"/>
        </w:tabs>
        <w:ind w:left="0" w:firstLine="0"/>
      </w:pPr>
    </w:lvl>
    <w:lvl w:ilvl="4" w:tplc="4A6A5C2A">
      <w:numFmt w:val="none"/>
      <w:lvlText w:val=""/>
      <w:lvlJc w:val="left"/>
      <w:pPr>
        <w:tabs>
          <w:tab w:val="num" w:pos="360"/>
        </w:tabs>
        <w:ind w:left="0" w:firstLine="0"/>
      </w:pPr>
    </w:lvl>
    <w:lvl w:ilvl="5" w:tplc="31F04C1C">
      <w:numFmt w:val="none"/>
      <w:lvlText w:val=""/>
      <w:lvlJc w:val="left"/>
      <w:pPr>
        <w:tabs>
          <w:tab w:val="num" w:pos="360"/>
        </w:tabs>
        <w:ind w:left="0" w:firstLine="0"/>
      </w:pPr>
    </w:lvl>
    <w:lvl w:ilvl="6" w:tplc="59741B18">
      <w:numFmt w:val="none"/>
      <w:lvlText w:val=""/>
      <w:lvlJc w:val="left"/>
      <w:pPr>
        <w:tabs>
          <w:tab w:val="num" w:pos="360"/>
        </w:tabs>
        <w:ind w:left="0" w:firstLine="0"/>
      </w:pPr>
    </w:lvl>
    <w:lvl w:ilvl="7" w:tplc="E51E3DA4">
      <w:numFmt w:val="none"/>
      <w:lvlText w:val=""/>
      <w:lvlJc w:val="left"/>
      <w:pPr>
        <w:tabs>
          <w:tab w:val="num" w:pos="360"/>
        </w:tabs>
        <w:ind w:left="0" w:firstLine="0"/>
      </w:pPr>
    </w:lvl>
    <w:lvl w:ilvl="8" w:tplc="32961110">
      <w:numFmt w:val="none"/>
      <w:lvlText w:val=""/>
      <w:lvlJc w:val="left"/>
      <w:pPr>
        <w:tabs>
          <w:tab w:val="num" w:pos="360"/>
        </w:tabs>
        <w:ind w:left="0" w:firstLine="0"/>
      </w:pPr>
    </w:lvl>
  </w:abstractNum>
  <w:abstractNum w:abstractNumId="42" w15:restartNumberingAfterBreak="0">
    <w:nsid w:val="6FBF3B55"/>
    <w:multiLevelType w:val="hybridMultilevel"/>
    <w:tmpl w:val="B4AE21FC"/>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E13D73"/>
    <w:multiLevelType w:val="hybridMultilevel"/>
    <w:tmpl w:val="AA866934"/>
    <w:lvl w:ilvl="0" w:tplc="E2EAE46A">
      <w:numFmt w:val="bullet"/>
      <w:lvlText w:val="•"/>
      <w:lvlJc w:val="left"/>
      <w:pPr>
        <w:tabs>
          <w:tab w:val="num" w:pos="360"/>
        </w:tabs>
        <w:ind w:left="360" w:hanging="360"/>
      </w:pPr>
      <w:rPr>
        <w:rFonts w:ascii="Times New Roman" w:hAnsi="Times New Roman"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65C080C"/>
    <w:multiLevelType w:val="hybridMultilevel"/>
    <w:tmpl w:val="C76E7984"/>
    <w:lvl w:ilvl="0" w:tplc="8EB6466A">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9C07B0"/>
    <w:multiLevelType w:val="hybridMultilevel"/>
    <w:tmpl w:val="59CA2CA0"/>
    <w:lvl w:ilvl="0" w:tplc="8EB6466A">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4E41A4"/>
    <w:multiLevelType w:val="hybridMultilevel"/>
    <w:tmpl w:val="0A3CF4DC"/>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77E2A"/>
    <w:multiLevelType w:val="hybridMultilevel"/>
    <w:tmpl w:val="D5DCF886"/>
    <w:lvl w:ilvl="0" w:tplc="8EB6466A">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0"/>
  </w:num>
  <w:num w:numId="16">
    <w:abstractNumId w:val="36"/>
  </w:num>
  <w:num w:numId="17">
    <w:abstractNumId w:val="41"/>
    <w:lvlOverride w:ilvl="0">
      <w:startOverride w:val="1"/>
    </w:lvlOverride>
    <w:lvlOverride w:ilvl="1"/>
    <w:lvlOverride w:ilvl="2"/>
    <w:lvlOverride w:ilvl="3"/>
    <w:lvlOverride w:ilvl="4"/>
    <w:lvlOverride w:ilvl="5"/>
    <w:lvlOverride w:ilvl="6"/>
    <w:lvlOverride w:ilvl="7"/>
    <w:lvlOverride w:ilvl="8"/>
  </w:num>
  <w:num w:numId="18">
    <w:abstractNumId w:val="43"/>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6"/>
  </w:num>
  <w:num w:numId="24">
    <w:abstractNumId w:val="34"/>
  </w:num>
  <w:num w:numId="25">
    <w:abstractNumId w:val="11"/>
  </w:num>
  <w:num w:numId="26">
    <w:abstractNumId w:val="46"/>
  </w:num>
  <w:num w:numId="27">
    <w:abstractNumId w:val="40"/>
  </w:num>
  <w:num w:numId="28">
    <w:abstractNumId w:val="27"/>
  </w:num>
  <w:num w:numId="29">
    <w:abstractNumId w:val="26"/>
  </w:num>
  <w:num w:numId="30">
    <w:abstractNumId w:val="35"/>
  </w:num>
  <w:num w:numId="31">
    <w:abstractNumId w:val="31"/>
  </w:num>
  <w:num w:numId="32">
    <w:abstractNumId w:val="10"/>
    <w:lvlOverride w:ilvl="0">
      <w:startOverride w:val="1"/>
    </w:lvlOverride>
  </w:num>
  <w:num w:numId="33">
    <w:abstractNumId w:val="18"/>
  </w:num>
  <w:num w:numId="34">
    <w:abstractNumId w:val="15"/>
  </w:num>
  <w:num w:numId="35">
    <w:abstractNumId w:val="22"/>
  </w:num>
  <w:num w:numId="36">
    <w:abstractNumId w:val="24"/>
  </w:num>
  <w:num w:numId="37">
    <w:abstractNumId w:val="43"/>
  </w:num>
  <w:num w:numId="38">
    <w:abstractNumId w:val="14"/>
  </w:num>
  <w:num w:numId="39">
    <w:abstractNumId w:val="33"/>
  </w:num>
  <w:num w:numId="40">
    <w:abstractNumId w:val="12"/>
  </w:num>
  <w:num w:numId="41">
    <w:abstractNumId w:val="47"/>
  </w:num>
  <w:num w:numId="42">
    <w:abstractNumId w:val="29"/>
  </w:num>
  <w:num w:numId="43">
    <w:abstractNumId w:val="45"/>
  </w:num>
  <w:num w:numId="44">
    <w:abstractNumId w:val="30"/>
  </w:num>
  <w:num w:numId="45">
    <w:abstractNumId w:val="13"/>
  </w:num>
  <w:num w:numId="46">
    <w:abstractNumId w:val="44"/>
  </w:num>
  <w:num w:numId="47">
    <w:abstractNumId w:val="25"/>
  </w:num>
  <w:num w:numId="48">
    <w:abstractNumId w:val="2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4B28"/>
    <w:rsid w:val="00005D7D"/>
    <w:rsid w:val="00006E5C"/>
    <w:rsid w:val="00007DC9"/>
    <w:rsid w:val="000119D9"/>
    <w:rsid w:val="00012793"/>
    <w:rsid w:val="000144AC"/>
    <w:rsid w:val="00015B8A"/>
    <w:rsid w:val="00016262"/>
    <w:rsid w:val="0002008D"/>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1B1A"/>
    <w:rsid w:val="00071C5F"/>
    <w:rsid w:val="000771E2"/>
    <w:rsid w:val="00081747"/>
    <w:rsid w:val="0008350D"/>
    <w:rsid w:val="000855A9"/>
    <w:rsid w:val="00086A28"/>
    <w:rsid w:val="00087F1B"/>
    <w:rsid w:val="000906AB"/>
    <w:rsid w:val="00094BE7"/>
    <w:rsid w:val="000975AB"/>
    <w:rsid w:val="00097935"/>
    <w:rsid w:val="000A137E"/>
    <w:rsid w:val="000A2EA1"/>
    <w:rsid w:val="000A3DA4"/>
    <w:rsid w:val="000A4786"/>
    <w:rsid w:val="000A47D0"/>
    <w:rsid w:val="000A738C"/>
    <w:rsid w:val="000B06E9"/>
    <w:rsid w:val="000B0D38"/>
    <w:rsid w:val="000B2A18"/>
    <w:rsid w:val="000B5AFB"/>
    <w:rsid w:val="000B77EF"/>
    <w:rsid w:val="000C3B84"/>
    <w:rsid w:val="000C3D1A"/>
    <w:rsid w:val="000C7728"/>
    <w:rsid w:val="000D03EF"/>
    <w:rsid w:val="000D3619"/>
    <w:rsid w:val="000D6526"/>
    <w:rsid w:val="000E1847"/>
    <w:rsid w:val="000E251A"/>
    <w:rsid w:val="000E30D4"/>
    <w:rsid w:val="000E376D"/>
    <w:rsid w:val="000F1C30"/>
    <w:rsid w:val="000F3160"/>
    <w:rsid w:val="000F5734"/>
    <w:rsid w:val="000F5E16"/>
    <w:rsid w:val="000F7222"/>
    <w:rsid w:val="00100007"/>
    <w:rsid w:val="0010177B"/>
    <w:rsid w:val="00123901"/>
    <w:rsid w:val="00125032"/>
    <w:rsid w:val="00130E5B"/>
    <w:rsid w:val="001327A9"/>
    <w:rsid w:val="001346AA"/>
    <w:rsid w:val="00134B56"/>
    <w:rsid w:val="001379A3"/>
    <w:rsid w:val="00140DDE"/>
    <w:rsid w:val="00141C6D"/>
    <w:rsid w:val="00141DE8"/>
    <w:rsid w:val="00142921"/>
    <w:rsid w:val="001450CA"/>
    <w:rsid w:val="00145182"/>
    <w:rsid w:val="00150A79"/>
    <w:rsid w:val="00152225"/>
    <w:rsid w:val="0015284E"/>
    <w:rsid w:val="00152931"/>
    <w:rsid w:val="00155276"/>
    <w:rsid w:val="001567D1"/>
    <w:rsid w:val="001601CE"/>
    <w:rsid w:val="001616AF"/>
    <w:rsid w:val="00164550"/>
    <w:rsid w:val="00166077"/>
    <w:rsid w:val="00166BB8"/>
    <w:rsid w:val="001726B3"/>
    <w:rsid w:val="00173831"/>
    <w:rsid w:val="0017417F"/>
    <w:rsid w:val="00175740"/>
    <w:rsid w:val="0017628F"/>
    <w:rsid w:val="001770B3"/>
    <w:rsid w:val="00185B9B"/>
    <w:rsid w:val="001904D9"/>
    <w:rsid w:val="001962A9"/>
    <w:rsid w:val="001A4AD5"/>
    <w:rsid w:val="001B1F44"/>
    <w:rsid w:val="001B3424"/>
    <w:rsid w:val="001B61E4"/>
    <w:rsid w:val="001B731A"/>
    <w:rsid w:val="001C0FD7"/>
    <w:rsid w:val="001C2312"/>
    <w:rsid w:val="001C691D"/>
    <w:rsid w:val="001C711D"/>
    <w:rsid w:val="001D301F"/>
    <w:rsid w:val="001D31CB"/>
    <w:rsid w:val="001D5FFE"/>
    <w:rsid w:val="001D7370"/>
    <w:rsid w:val="001E195D"/>
    <w:rsid w:val="001E47C1"/>
    <w:rsid w:val="001E5081"/>
    <w:rsid w:val="001E7386"/>
    <w:rsid w:val="001E7BF6"/>
    <w:rsid w:val="001F02DE"/>
    <w:rsid w:val="001F3C63"/>
    <w:rsid w:val="001F4CBF"/>
    <w:rsid w:val="001F537D"/>
    <w:rsid w:val="001F5B2C"/>
    <w:rsid w:val="001F6994"/>
    <w:rsid w:val="0020365E"/>
    <w:rsid w:val="00203D65"/>
    <w:rsid w:val="0020566A"/>
    <w:rsid w:val="0020731C"/>
    <w:rsid w:val="002109DD"/>
    <w:rsid w:val="00211F89"/>
    <w:rsid w:val="0021208F"/>
    <w:rsid w:val="00212B18"/>
    <w:rsid w:val="002139ED"/>
    <w:rsid w:val="002168F5"/>
    <w:rsid w:val="002256AD"/>
    <w:rsid w:val="00226477"/>
    <w:rsid w:val="00232C70"/>
    <w:rsid w:val="00232EF7"/>
    <w:rsid w:val="00235129"/>
    <w:rsid w:val="002426EA"/>
    <w:rsid w:val="00243CA4"/>
    <w:rsid w:val="00245A64"/>
    <w:rsid w:val="00246606"/>
    <w:rsid w:val="002470D6"/>
    <w:rsid w:val="0025222F"/>
    <w:rsid w:val="00256BAA"/>
    <w:rsid w:val="002570F6"/>
    <w:rsid w:val="0026475C"/>
    <w:rsid w:val="00267FB1"/>
    <w:rsid w:val="00273333"/>
    <w:rsid w:val="00273A51"/>
    <w:rsid w:val="002769B2"/>
    <w:rsid w:val="002810B4"/>
    <w:rsid w:val="00281972"/>
    <w:rsid w:val="0028491C"/>
    <w:rsid w:val="002860CA"/>
    <w:rsid w:val="002905A8"/>
    <w:rsid w:val="00291DB3"/>
    <w:rsid w:val="00293D8E"/>
    <w:rsid w:val="002A04D7"/>
    <w:rsid w:val="002A4E7D"/>
    <w:rsid w:val="002B1B18"/>
    <w:rsid w:val="002B21F6"/>
    <w:rsid w:val="002B3EBC"/>
    <w:rsid w:val="002B4447"/>
    <w:rsid w:val="002B4ADA"/>
    <w:rsid w:val="002B5DE3"/>
    <w:rsid w:val="002B6650"/>
    <w:rsid w:val="002B6EA3"/>
    <w:rsid w:val="002C6682"/>
    <w:rsid w:val="002D4B25"/>
    <w:rsid w:val="002D7DF8"/>
    <w:rsid w:val="002E01FE"/>
    <w:rsid w:val="002E0261"/>
    <w:rsid w:val="002E15EE"/>
    <w:rsid w:val="002E2E05"/>
    <w:rsid w:val="002E5013"/>
    <w:rsid w:val="002F1791"/>
    <w:rsid w:val="002F727F"/>
    <w:rsid w:val="00300221"/>
    <w:rsid w:val="00300DA5"/>
    <w:rsid w:val="0031366D"/>
    <w:rsid w:val="0031466D"/>
    <w:rsid w:val="00314D92"/>
    <w:rsid w:val="003161E2"/>
    <w:rsid w:val="0031692B"/>
    <w:rsid w:val="003208CF"/>
    <w:rsid w:val="00326D07"/>
    <w:rsid w:val="00327CA0"/>
    <w:rsid w:val="00327F66"/>
    <w:rsid w:val="00330245"/>
    <w:rsid w:val="0033120A"/>
    <w:rsid w:val="003348A5"/>
    <w:rsid w:val="00335130"/>
    <w:rsid w:val="00340E16"/>
    <w:rsid w:val="003417D5"/>
    <w:rsid w:val="0034181A"/>
    <w:rsid w:val="00341DEF"/>
    <w:rsid w:val="003437A3"/>
    <w:rsid w:val="00350166"/>
    <w:rsid w:val="00351634"/>
    <w:rsid w:val="0035469B"/>
    <w:rsid w:val="0035502D"/>
    <w:rsid w:val="00355A00"/>
    <w:rsid w:val="00365895"/>
    <w:rsid w:val="00371CCC"/>
    <w:rsid w:val="003731D0"/>
    <w:rsid w:val="00377385"/>
    <w:rsid w:val="00383CAA"/>
    <w:rsid w:val="00383E52"/>
    <w:rsid w:val="00384EA9"/>
    <w:rsid w:val="00387233"/>
    <w:rsid w:val="003920A5"/>
    <w:rsid w:val="003A321E"/>
    <w:rsid w:val="003A3725"/>
    <w:rsid w:val="003A4AAF"/>
    <w:rsid w:val="003B5243"/>
    <w:rsid w:val="003B609E"/>
    <w:rsid w:val="003B698E"/>
    <w:rsid w:val="003C255F"/>
    <w:rsid w:val="003C2DF2"/>
    <w:rsid w:val="003C3390"/>
    <w:rsid w:val="003C640B"/>
    <w:rsid w:val="003C75D8"/>
    <w:rsid w:val="003D195D"/>
    <w:rsid w:val="003D4D9E"/>
    <w:rsid w:val="003D72BB"/>
    <w:rsid w:val="003E03A3"/>
    <w:rsid w:val="003E1E0B"/>
    <w:rsid w:val="003E26F5"/>
    <w:rsid w:val="003E4328"/>
    <w:rsid w:val="003E4634"/>
    <w:rsid w:val="003E70F7"/>
    <w:rsid w:val="003F1984"/>
    <w:rsid w:val="003F2DBF"/>
    <w:rsid w:val="003F43B4"/>
    <w:rsid w:val="003F5AC7"/>
    <w:rsid w:val="00405585"/>
    <w:rsid w:val="004064CB"/>
    <w:rsid w:val="004068E7"/>
    <w:rsid w:val="00410CEF"/>
    <w:rsid w:val="00413E18"/>
    <w:rsid w:val="00416AF0"/>
    <w:rsid w:val="00417A42"/>
    <w:rsid w:val="00417EAD"/>
    <w:rsid w:val="004205CC"/>
    <w:rsid w:val="00424645"/>
    <w:rsid w:val="00426B3B"/>
    <w:rsid w:val="004359CD"/>
    <w:rsid w:val="00440169"/>
    <w:rsid w:val="00443B2A"/>
    <w:rsid w:val="00453F91"/>
    <w:rsid w:val="00454A9F"/>
    <w:rsid w:val="0045575D"/>
    <w:rsid w:val="00457C0D"/>
    <w:rsid w:val="00463C95"/>
    <w:rsid w:val="00465608"/>
    <w:rsid w:val="00465C8B"/>
    <w:rsid w:val="0047297A"/>
    <w:rsid w:val="00484DDA"/>
    <w:rsid w:val="00485B8C"/>
    <w:rsid w:val="00485C29"/>
    <w:rsid w:val="0048792E"/>
    <w:rsid w:val="00493D45"/>
    <w:rsid w:val="00494AD0"/>
    <w:rsid w:val="004A0078"/>
    <w:rsid w:val="004A6C86"/>
    <w:rsid w:val="004A7514"/>
    <w:rsid w:val="004B2780"/>
    <w:rsid w:val="004B6BB6"/>
    <w:rsid w:val="004C19EC"/>
    <w:rsid w:val="004C2D24"/>
    <w:rsid w:val="004C4FB4"/>
    <w:rsid w:val="004D2F3A"/>
    <w:rsid w:val="004D368C"/>
    <w:rsid w:val="004D60D6"/>
    <w:rsid w:val="004D7094"/>
    <w:rsid w:val="004E3B3E"/>
    <w:rsid w:val="004E4900"/>
    <w:rsid w:val="004E5445"/>
    <w:rsid w:val="004E7B0F"/>
    <w:rsid w:val="004F0A67"/>
    <w:rsid w:val="004F2DB9"/>
    <w:rsid w:val="004F35C1"/>
    <w:rsid w:val="004F47A6"/>
    <w:rsid w:val="004F7854"/>
    <w:rsid w:val="004F7ECF"/>
    <w:rsid w:val="00510FAA"/>
    <w:rsid w:val="00514F76"/>
    <w:rsid w:val="00516122"/>
    <w:rsid w:val="005215DC"/>
    <w:rsid w:val="00531BAF"/>
    <w:rsid w:val="00532E46"/>
    <w:rsid w:val="00546CB3"/>
    <w:rsid w:val="0055626B"/>
    <w:rsid w:val="00556ABD"/>
    <w:rsid w:val="0056093F"/>
    <w:rsid w:val="00562D34"/>
    <w:rsid w:val="005635E1"/>
    <w:rsid w:val="00564B7F"/>
    <w:rsid w:val="00564E45"/>
    <w:rsid w:val="00565A3A"/>
    <w:rsid w:val="005720FC"/>
    <w:rsid w:val="00573D9C"/>
    <w:rsid w:val="00576237"/>
    <w:rsid w:val="00576AAC"/>
    <w:rsid w:val="00584E14"/>
    <w:rsid w:val="005854ED"/>
    <w:rsid w:val="00585E11"/>
    <w:rsid w:val="00587765"/>
    <w:rsid w:val="005960F2"/>
    <w:rsid w:val="00596B06"/>
    <w:rsid w:val="005A2368"/>
    <w:rsid w:val="005A244B"/>
    <w:rsid w:val="005A2E76"/>
    <w:rsid w:val="005A2EAF"/>
    <w:rsid w:val="005A6B98"/>
    <w:rsid w:val="005A6E7B"/>
    <w:rsid w:val="005B0ADD"/>
    <w:rsid w:val="005B5A33"/>
    <w:rsid w:val="005C3C65"/>
    <w:rsid w:val="005C5709"/>
    <w:rsid w:val="005C5717"/>
    <w:rsid w:val="005C704B"/>
    <w:rsid w:val="005E0BF2"/>
    <w:rsid w:val="005E5E28"/>
    <w:rsid w:val="005E6DD4"/>
    <w:rsid w:val="005F2208"/>
    <w:rsid w:val="006010CA"/>
    <w:rsid w:val="00605C78"/>
    <w:rsid w:val="00606874"/>
    <w:rsid w:val="00607C1C"/>
    <w:rsid w:val="00611CBC"/>
    <w:rsid w:val="0061344F"/>
    <w:rsid w:val="00613932"/>
    <w:rsid w:val="00614428"/>
    <w:rsid w:val="00615817"/>
    <w:rsid w:val="00615ADD"/>
    <w:rsid w:val="00624CB8"/>
    <w:rsid w:val="00625EF6"/>
    <w:rsid w:val="00627D20"/>
    <w:rsid w:val="00627E89"/>
    <w:rsid w:val="00633042"/>
    <w:rsid w:val="00633A7F"/>
    <w:rsid w:val="00635F30"/>
    <w:rsid w:val="006367D2"/>
    <w:rsid w:val="00636E7D"/>
    <w:rsid w:val="00637C1C"/>
    <w:rsid w:val="00640FA9"/>
    <w:rsid w:val="0064728E"/>
    <w:rsid w:val="00651794"/>
    <w:rsid w:val="0065786F"/>
    <w:rsid w:val="00662494"/>
    <w:rsid w:val="006629CB"/>
    <w:rsid w:val="0066660C"/>
    <w:rsid w:val="00670D40"/>
    <w:rsid w:val="0067132D"/>
    <w:rsid w:val="006827B6"/>
    <w:rsid w:val="0069589F"/>
    <w:rsid w:val="006A1550"/>
    <w:rsid w:val="006A1C21"/>
    <w:rsid w:val="006A207D"/>
    <w:rsid w:val="006A722C"/>
    <w:rsid w:val="006A7DAC"/>
    <w:rsid w:val="006B03F6"/>
    <w:rsid w:val="006B2095"/>
    <w:rsid w:val="006B379B"/>
    <w:rsid w:val="006B39EF"/>
    <w:rsid w:val="006B477A"/>
    <w:rsid w:val="006B4924"/>
    <w:rsid w:val="006C1781"/>
    <w:rsid w:val="006C3244"/>
    <w:rsid w:val="006C4C47"/>
    <w:rsid w:val="006D48E5"/>
    <w:rsid w:val="006E386F"/>
    <w:rsid w:val="006E3B43"/>
    <w:rsid w:val="006E443D"/>
    <w:rsid w:val="006F0991"/>
    <w:rsid w:val="006F1BB1"/>
    <w:rsid w:val="006F5777"/>
    <w:rsid w:val="006F6894"/>
    <w:rsid w:val="00705316"/>
    <w:rsid w:val="00707712"/>
    <w:rsid w:val="007100BC"/>
    <w:rsid w:val="0071373B"/>
    <w:rsid w:val="00721DDE"/>
    <w:rsid w:val="00722D64"/>
    <w:rsid w:val="007231C5"/>
    <w:rsid w:val="0072320D"/>
    <w:rsid w:val="00731FD1"/>
    <w:rsid w:val="0073334A"/>
    <w:rsid w:val="007337F6"/>
    <w:rsid w:val="00734A01"/>
    <w:rsid w:val="00736561"/>
    <w:rsid w:val="007418B8"/>
    <w:rsid w:val="00741979"/>
    <w:rsid w:val="007445FA"/>
    <w:rsid w:val="00744BE7"/>
    <w:rsid w:val="007474E2"/>
    <w:rsid w:val="007524D0"/>
    <w:rsid w:val="00755FC3"/>
    <w:rsid w:val="00756B6F"/>
    <w:rsid w:val="00762662"/>
    <w:rsid w:val="00763206"/>
    <w:rsid w:val="007632B9"/>
    <w:rsid w:val="007633E3"/>
    <w:rsid w:val="00765261"/>
    <w:rsid w:val="00784958"/>
    <w:rsid w:val="00786E51"/>
    <w:rsid w:val="00791ECA"/>
    <w:rsid w:val="0079225E"/>
    <w:rsid w:val="00796C3D"/>
    <w:rsid w:val="00796CB4"/>
    <w:rsid w:val="00797074"/>
    <w:rsid w:val="007970D9"/>
    <w:rsid w:val="007A2347"/>
    <w:rsid w:val="007A3AC5"/>
    <w:rsid w:val="007C024B"/>
    <w:rsid w:val="007C4173"/>
    <w:rsid w:val="007C5293"/>
    <w:rsid w:val="007D10A3"/>
    <w:rsid w:val="007E1E11"/>
    <w:rsid w:val="007E55BB"/>
    <w:rsid w:val="007E60F1"/>
    <w:rsid w:val="007F0CD9"/>
    <w:rsid w:val="007F269F"/>
    <w:rsid w:val="007F508D"/>
    <w:rsid w:val="00800BB3"/>
    <w:rsid w:val="00801CAC"/>
    <w:rsid w:val="008046BA"/>
    <w:rsid w:val="00807089"/>
    <w:rsid w:val="00807887"/>
    <w:rsid w:val="00810F8A"/>
    <w:rsid w:val="00814949"/>
    <w:rsid w:val="008171E4"/>
    <w:rsid w:val="00822795"/>
    <w:rsid w:val="008235B9"/>
    <w:rsid w:val="00830353"/>
    <w:rsid w:val="00835CF6"/>
    <w:rsid w:val="0084036D"/>
    <w:rsid w:val="00840A50"/>
    <w:rsid w:val="00840DBC"/>
    <w:rsid w:val="00841A08"/>
    <w:rsid w:val="00842F83"/>
    <w:rsid w:val="008437AF"/>
    <w:rsid w:val="00844A9F"/>
    <w:rsid w:val="008475F6"/>
    <w:rsid w:val="00855687"/>
    <w:rsid w:val="00856F31"/>
    <w:rsid w:val="0086367B"/>
    <w:rsid w:val="008642BD"/>
    <w:rsid w:val="0086712D"/>
    <w:rsid w:val="0087395E"/>
    <w:rsid w:val="0087404B"/>
    <w:rsid w:val="00882974"/>
    <w:rsid w:val="0088369A"/>
    <w:rsid w:val="00883815"/>
    <w:rsid w:val="00886613"/>
    <w:rsid w:val="0089196E"/>
    <w:rsid w:val="0089204B"/>
    <w:rsid w:val="00892205"/>
    <w:rsid w:val="008A132B"/>
    <w:rsid w:val="008A49E3"/>
    <w:rsid w:val="008A7F54"/>
    <w:rsid w:val="008B1957"/>
    <w:rsid w:val="008B6223"/>
    <w:rsid w:val="008B6629"/>
    <w:rsid w:val="008C5F3A"/>
    <w:rsid w:val="008C6130"/>
    <w:rsid w:val="008C6156"/>
    <w:rsid w:val="008D2F97"/>
    <w:rsid w:val="008D7ED7"/>
    <w:rsid w:val="008E21F6"/>
    <w:rsid w:val="008E3485"/>
    <w:rsid w:val="008E7128"/>
    <w:rsid w:val="008F4CFF"/>
    <w:rsid w:val="008F5156"/>
    <w:rsid w:val="008F5390"/>
    <w:rsid w:val="008F55C9"/>
    <w:rsid w:val="00901880"/>
    <w:rsid w:val="00902A3E"/>
    <w:rsid w:val="00907BF3"/>
    <w:rsid w:val="00911701"/>
    <w:rsid w:val="00914FD1"/>
    <w:rsid w:val="0091730D"/>
    <w:rsid w:val="00924C4A"/>
    <w:rsid w:val="00925001"/>
    <w:rsid w:val="00925E92"/>
    <w:rsid w:val="00927223"/>
    <w:rsid w:val="009345CA"/>
    <w:rsid w:val="0093504B"/>
    <w:rsid w:val="00935E5B"/>
    <w:rsid w:val="00936D52"/>
    <w:rsid w:val="0094055C"/>
    <w:rsid w:val="00942167"/>
    <w:rsid w:val="00945F9C"/>
    <w:rsid w:val="009507D4"/>
    <w:rsid w:val="00952CF7"/>
    <w:rsid w:val="009550DA"/>
    <w:rsid w:val="00963573"/>
    <w:rsid w:val="0096506F"/>
    <w:rsid w:val="009667D5"/>
    <w:rsid w:val="00977576"/>
    <w:rsid w:val="00984393"/>
    <w:rsid w:val="00985C83"/>
    <w:rsid w:val="00986B3F"/>
    <w:rsid w:val="00987AEE"/>
    <w:rsid w:val="009907A2"/>
    <w:rsid w:val="00991D9E"/>
    <w:rsid w:val="009971B0"/>
    <w:rsid w:val="009A002B"/>
    <w:rsid w:val="009A1129"/>
    <w:rsid w:val="009A1960"/>
    <w:rsid w:val="009A548F"/>
    <w:rsid w:val="009B1D92"/>
    <w:rsid w:val="009B3C7C"/>
    <w:rsid w:val="009B3EAE"/>
    <w:rsid w:val="009B4F39"/>
    <w:rsid w:val="009C33E7"/>
    <w:rsid w:val="009C446A"/>
    <w:rsid w:val="009C4818"/>
    <w:rsid w:val="009D13B3"/>
    <w:rsid w:val="009D20AE"/>
    <w:rsid w:val="009D535F"/>
    <w:rsid w:val="009E257E"/>
    <w:rsid w:val="009E3730"/>
    <w:rsid w:val="009E4453"/>
    <w:rsid w:val="009F7CBF"/>
    <w:rsid w:val="00A03AC8"/>
    <w:rsid w:val="00A05297"/>
    <w:rsid w:val="00A05D7F"/>
    <w:rsid w:val="00A05DB0"/>
    <w:rsid w:val="00A0674D"/>
    <w:rsid w:val="00A074DA"/>
    <w:rsid w:val="00A12788"/>
    <w:rsid w:val="00A15F28"/>
    <w:rsid w:val="00A206EC"/>
    <w:rsid w:val="00A207E3"/>
    <w:rsid w:val="00A24879"/>
    <w:rsid w:val="00A24FE3"/>
    <w:rsid w:val="00A27591"/>
    <w:rsid w:val="00A27A7A"/>
    <w:rsid w:val="00A30970"/>
    <w:rsid w:val="00A316A0"/>
    <w:rsid w:val="00A32C16"/>
    <w:rsid w:val="00A34BBF"/>
    <w:rsid w:val="00A355B3"/>
    <w:rsid w:val="00A43B24"/>
    <w:rsid w:val="00A514DC"/>
    <w:rsid w:val="00A618E0"/>
    <w:rsid w:val="00A63CD3"/>
    <w:rsid w:val="00A6561C"/>
    <w:rsid w:val="00A677D4"/>
    <w:rsid w:val="00A721BC"/>
    <w:rsid w:val="00A73B77"/>
    <w:rsid w:val="00A74A50"/>
    <w:rsid w:val="00A75187"/>
    <w:rsid w:val="00A7626D"/>
    <w:rsid w:val="00A802C9"/>
    <w:rsid w:val="00A86946"/>
    <w:rsid w:val="00A86A67"/>
    <w:rsid w:val="00A87ACB"/>
    <w:rsid w:val="00A900D5"/>
    <w:rsid w:val="00A922B3"/>
    <w:rsid w:val="00A94974"/>
    <w:rsid w:val="00AA169E"/>
    <w:rsid w:val="00AA52C2"/>
    <w:rsid w:val="00AB4731"/>
    <w:rsid w:val="00AB488A"/>
    <w:rsid w:val="00AB5137"/>
    <w:rsid w:val="00AB5584"/>
    <w:rsid w:val="00AC158D"/>
    <w:rsid w:val="00AC435A"/>
    <w:rsid w:val="00AC57D3"/>
    <w:rsid w:val="00AD0199"/>
    <w:rsid w:val="00AD2C0B"/>
    <w:rsid w:val="00AD446C"/>
    <w:rsid w:val="00AD694D"/>
    <w:rsid w:val="00AE10EB"/>
    <w:rsid w:val="00AE6FDF"/>
    <w:rsid w:val="00AF2E1A"/>
    <w:rsid w:val="00AF3B45"/>
    <w:rsid w:val="00AF718B"/>
    <w:rsid w:val="00B034D4"/>
    <w:rsid w:val="00B04A09"/>
    <w:rsid w:val="00B0620F"/>
    <w:rsid w:val="00B12AAE"/>
    <w:rsid w:val="00B133BE"/>
    <w:rsid w:val="00B207D6"/>
    <w:rsid w:val="00B2382F"/>
    <w:rsid w:val="00B23A38"/>
    <w:rsid w:val="00B26FFA"/>
    <w:rsid w:val="00B46B55"/>
    <w:rsid w:val="00B46BE5"/>
    <w:rsid w:val="00B46C91"/>
    <w:rsid w:val="00B47308"/>
    <w:rsid w:val="00B54E17"/>
    <w:rsid w:val="00B5690F"/>
    <w:rsid w:val="00B60222"/>
    <w:rsid w:val="00B67E3D"/>
    <w:rsid w:val="00B72426"/>
    <w:rsid w:val="00B72FDA"/>
    <w:rsid w:val="00B7529A"/>
    <w:rsid w:val="00B82353"/>
    <w:rsid w:val="00B851A8"/>
    <w:rsid w:val="00B86396"/>
    <w:rsid w:val="00B86D6C"/>
    <w:rsid w:val="00B91092"/>
    <w:rsid w:val="00B942ED"/>
    <w:rsid w:val="00BA0C98"/>
    <w:rsid w:val="00BA46AF"/>
    <w:rsid w:val="00BA5672"/>
    <w:rsid w:val="00BA65C4"/>
    <w:rsid w:val="00BB261C"/>
    <w:rsid w:val="00BB7050"/>
    <w:rsid w:val="00BC1513"/>
    <w:rsid w:val="00BC4A79"/>
    <w:rsid w:val="00BC4DE2"/>
    <w:rsid w:val="00BC775D"/>
    <w:rsid w:val="00BD027B"/>
    <w:rsid w:val="00BD0B96"/>
    <w:rsid w:val="00BD417F"/>
    <w:rsid w:val="00BD58C5"/>
    <w:rsid w:val="00BD5E4E"/>
    <w:rsid w:val="00BD76CB"/>
    <w:rsid w:val="00BE1CFA"/>
    <w:rsid w:val="00BE3E01"/>
    <w:rsid w:val="00BE3FAC"/>
    <w:rsid w:val="00BF1A10"/>
    <w:rsid w:val="00BF353B"/>
    <w:rsid w:val="00BF6C98"/>
    <w:rsid w:val="00C00788"/>
    <w:rsid w:val="00C016C0"/>
    <w:rsid w:val="00C04194"/>
    <w:rsid w:val="00C04C5F"/>
    <w:rsid w:val="00C06CB3"/>
    <w:rsid w:val="00C13630"/>
    <w:rsid w:val="00C17F0F"/>
    <w:rsid w:val="00C23A93"/>
    <w:rsid w:val="00C23B01"/>
    <w:rsid w:val="00C325D1"/>
    <w:rsid w:val="00C37147"/>
    <w:rsid w:val="00C42008"/>
    <w:rsid w:val="00C437AC"/>
    <w:rsid w:val="00C45B7C"/>
    <w:rsid w:val="00C527B5"/>
    <w:rsid w:val="00C5558E"/>
    <w:rsid w:val="00C600EC"/>
    <w:rsid w:val="00C64BFF"/>
    <w:rsid w:val="00C74F9D"/>
    <w:rsid w:val="00C82701"/>
    <w:rsid w:val="00C859EE"/>
    <w:rsid w:val="00C85E52"/>
    <w:rsid w:val="00C86BA0"/>
    <w:rsid w:val="00C93081"/>
    <w:rsid w:val="00CA1646"/>
    <w:rsid w:val="00CA3DA4"/>
    <w:rsid w:val="00CA4860"/>
    <w:rsid w:val="00CB0F56"/>
    <w:rsid w:val="00CB100E"/>
    <w:rsid w:val="00CB124E"/>
    <w:rsid w:val="00CB2CB2"/>
    <w:rsid w:val="00CB51CA"/>
    <w:rsid w:val="00CB70DD"/>
    <w:rsid w:val="00CC7315"/>
    <w:rsid w:val="00CD0B60"/>
    <w:rsid w:val="00CD1757"/>
    <w:rsid w:val="00CD3612"/>
    <w:rsid w:val="00CD4383"/>
    <w:rsid w:val="00CD5312"/>
    <w:rsid w:val="00CD5443"/>
    <w:rsid w:val="00CE402B"/>
    <w:rsid w:val="00CE6BB2"/>
    <w:rsid w:val="00CE74A5"/>
    <w:rsid w:val="00CF11B7"/>
    <w:rsid w:val="00CF6FD4"/>
    <w:rsid w:val="00D00E59"/>
    <w:rsid w:val="00D03C24"/>
    <w:rsid w:val="00D10F18"/>
    <w:rsid w:val="00D125C2"/>
    <w:rsid w:val="00D14EBE"/>
    <w:rsid w:val="00D178E2"/>
    <w:rsid w:val="00D17CBD"/>
    <w:rsid w:val="00D23391"/>
    <w:rsid w:val="00D2354D"/>
    <w:rsid w:val="00D25500"/>
    <w:rsid w:val="00D25CE6"/>
    <w:rsid w:val="00D26619"/>
    <w:rsid w:val="00D26BDF"/>
    <w:rsid w:val="00D32189"/>
    <w:rsid w:val="00D32FA5"/>
    <w:rsid w:val="00D33E11"/>
    <w:rsid w:val="00D358A5"/>
    <w:rsid w:val="00D35E57"/>
    <w:rsid w:val="00D35E5C"/>
    <w:rsid w:val="00D44586"/>
    <w:rsid w:val="00D45A18"/>
    <w:rsid w:val="00D5482E"/>
    <w:rsid w:val="00D57CE1"/>
    <w:rsid w:val="00D602B2"/>
    <w:rsid w:val="00D660BC"/>
    <w:rsid w:val="00D6624C"/>
    <w:rsid w:val="00D678EE"/>
    <w:rsid w:val="00D74226"/>
    <w:rsid w:val="00D7444B"/>
    <w:rsid w:val="00D74590"/>
    <w:rsid w:val="00D749DE"/>
    <w:rsid w:val="00D74E93"/>
    <w:rsid w:val="00D760ED"/>
    <w:rsid w:val="00D76866"/>
    <w:rsid w:val="00D7686D"/>
    <w:rsid w:val="00D774C1"/>
    <w:rsid w:val="00D80DCB"/>
    <w:rsid w:val="00D93365"/>
    <w:rsid w:val="00D94615"/>
    <w:rsid w:val="00DA05A4"/>
    <w:rsid w:val="00DA2E5D"/>
    <w:rsid w:val="00DA43D3"/>
    <w:rsid w:val="00DA4FA9"/>
    <w:rsid w:val="00DA7663"/>
    <w:rsid w:val="00DB019A"/>
    <w:rsid w:val="00DB07D8"/>
    <w:rsid w:val="00DB1EB2"/>
    <w:rsid w:val="00DB4456"/>
    <w:rsid w:val="00DB4AE2"/>
    <w:rsid w:val="00DC240C"/>
    <w:rsid w:val="00DC730A"/>
    <w:rsid w:val="00DD12E9"/>
    <w:rsid w:val="00DD40A8"/>
    <w:rsid w:val="00DE44D4"/>
    <w:rsid w:val="00DE6C80"/>
    <w:rsid w:val="00DF7182"/>
    <w:rsid w:val="00DF71E5"/>
    <w:rsid w:val="00E05616"/>
    <w:rsid w:val="00E11BA6"/>
    <w:rsid w:val="00E229D3"/>
    <w:rsid w:val="00E23201"/>
    <w:rsid w:val="00E267E7"/>
    <w:rsid w:val="00E271CE"/>
    <w:rsid w:val="00E33254"/>
    <w:rsid w:val="00E358F5"/>
    <w:rsid w:val="00E35C3E"/>
    <w:rsid w:val="00E46202"/>
    <w:rsid w:val="00E520B8"/>
    <w:rsid w:val="00E523B1"/>
    <w:rsid w:val="00E529D9"/>
    <w:rsid w:val="00E54848"/>
    <w:rsid w:val="00E555E0"/>
    <w:rsid w:val="00E622AB"/>
    <w:rsid w:val="00E62DDA"/>
    <w:rsid w:val="00E67261"/>
    <w:rsid w:val="00E677D1"/>
    <w:rsid w:val="00E70869"/>
    <w:rsid w:val="00E71678"/>
    <w:rsid w:val="00E71BB9"/>
    <w:rsid w:val="00E753AE"/>
    <w:rsid w:val="00E757F2"/>
    <w:rsid w:val="00E77D2B"/>
    <w:rsid w:val="00E82627"/>
    <w:rsid w:val="00E851D0"/>
    <w:rsid w:val="00E86C7C"/>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7528"/>
    <w:rsid w:val="00EE2DC2"/>
    <w:rsid w:val="00EE7BD3"/>
    <w:rsid w:val="00EF2BAF"/>
    <w:rsid w:val="00EF4F32"/>
    <w:rsid w:val="00F01E3B"/>
    <w:rsid w:val="00F02314"/>
    <w:rsid w:val="00F03C31"/>
    <w:rsid w:val="00F0521F"/>
    <w:rsid w:val="00F07897"/>
    <w:rsid w:val="00F156F5"/>
    <w:rsid w:val="00F1575B"/>
    <w:rsid w:val="00F20BD2"/>
    <w:rsid w:val="00F24DFC"/>
    <w:rsid w:val="00F2562D"/>
    <w:rsid w:val="00F26CE1"/>
    <w:rsid w:val="00F27BDF"/>
    <w:rsid w:val="00F32B75"/>
    <w:rsid w:val="00F35626"/>
    <w:rsid w:val="00F35FFE"/>
    <w:rsid w:val="00F3792F"/>
    <w:rsid w:val="00F40E2D"/>
    <w:rsid w:val="00F41717"/>
    <w:rsid w:val="00F472DD"/>
    <w:rsid w:val="00F47951"/>
    <w:rsid w:val="00F51887"/>
    <w:rsid w:val="00F51A4B"/>
    <w:rsid w:val="00F53A0F"/>
    <w:rsid w:val="00F570AD"/>
    <w:rsid w:val="00F57CDA"/>
    <w:rsid w:val="00F6158D"/>
    <w:rsid w:val="00F61814"/>
    <w:rsid w:val="00F65572"/>
    <w:rsid w:val="00F6620F"/>
    <w:rsid w:val="00F67AFD"/>
    <w:rsid w:val="00F7769A"/>
    <w:rsid w:val="00F80BA0"/>
    <w:rsid w:val="00F8166A"/>
    <w:rsid w:val="00F83BC6"/>
    <w:rsid w:val="00F850ED"/>
    <w:rsid w:val="00F8537B"/>
    <w:rsid w:val="00F86E33"/>
    <w:rsid w:val="00F92454"/>
    <w:rsid w:val="00F92A2F"/>
    <w:rsid w:val="00F93716"/>
    <w:rsid w:val="00F96E5A"/>
    <w:rsid w:val="00FA151C"/>
    <w:rsid w:val="00FA22AD"/>
    <w:rsid w:val="00FA2A7B"/>
    <w:rsid w:val="00FA5394"/>
    <w:rsid w:val="00FB0AF5"/>
    <w:rsid w:val="00FB2077"/>
    <w:rsid w:val="00FB4382"/>
    <w:rsid w:val="00FC2367"/>
    <w:rsid w:val="00FC2728"/>
    <w:rsid w:val="00FC440B"/>
    <w:rsid w:val="00FC4CDB"/>
    <w:rsid w:val="00FC4E98"/>
    <w:rsid w:val="00FC5FFD"/>
    <w:rsid w:val="00FD30D9"/>
    <w:rsid w:val="00FD36A2"/>
    <w:rsid w:val="00FD3DD6"/>
    <w:rsid w:val="00FD73BD"/>
    <w:rsid w:val="00FD767F"/>
    <w:rsid w:val="00FE1ADB"/>
    <w:rsid w:val="00FE22A7"/>
    <w:rsid w:val="00FE527B"/>
    <w:rsid w:val="00FE66E6"/>
    <w:rsid w:val="00FF0642"/>
    <w:rsid w:val="00FF1F9F"/>
    <w:rsid w:val="00FF47A9"/>
    <w:rsid w:val="00FF5080"/>
    <w:rsid w:val="00FF5763"/>
    <w:rsid w:val="00FF578B"/>
    <w:rsid w:val="00FF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01768"/>
  <w15:docId w15:val="{618C6C01-D4CA-49AC-8CD1-B60366C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2A04D7"/>
    <w:pPr>
      <w:keepNext/>
      <w:tabs>
        <w:tab w:val="left" w:pos="284"/>
      </w:tabs>
      <w:jc w:val="both"/>
      <w:outlineLvl w:val="4"/>
    </w:pPr>
    <w:rPr>
      <w:rFonts w:ascii="Arial" w:hAnsi="Arial" w:cs="Arial"/>
      <w:b/>
      <w:sz w:val="24"/>
      <w:szCs w:val="24"/>
    </w:rPr>
  </w:style>
  <w:style w:type="paragraph" w:styleId="Heading6">
    <w:name w:val="heading 6"/>
    <w:basedOn w:val="Normal"/>
    <w:next w:val="Normal"/>
    <w:qFormat/>
    <w:rsid w:val="002A04D7"/>
    <w:pPr>
      <w:keepNext/>
      <w:tabs>
        <w:tab w:val="left" w:pos="284"/>
      </w:tabs>
      <w:spacing w:before="60" w:after="60"/>
      <w:jc w:val="both"/>
      <w:outlineLvl w:val="5"/>
    </w:pPr>
    <w:rPr>
      <w:rFonts w:ascii="Arial" w:hAnsi="Arial" w:cs="Arial"/>
      <w:b/>
      <w:sz w:val="22"/>
      <w:szCs w:val="24"/>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basedOn w:val="DefaultParagraphFont"/>
    <w:qFormat/>
    <w:rsid w:val="00D25CE6"/>
    <w:rPr>
      <w:b/>
      <w:bCs w:val="0"/>
    </w:rPr>
  </w:style>
  <w:style w:type="character" w:customStyle="1" w:styleId="TitleChar">
    <w:name w:val="Title Char"/>
    <w:basedOn w:val="DefaultParagraphFont"/>
    <w:link w:val="Title"/>
    <w:locked/>
    <w:rsid w:val="00A207E3"/>
    <w:rPr>
      <w:b/>
      <w:sz w:val="24"/>
      <w:szCs w:val="24"/>
      <w:lang w:val="en-US" w:eastAsia="en-US" w:bidi="ar-SA"/>
    </w:rPr>
  </w:style>
  <w:style w:type="character" w:customStyle="1" w:styleId="EndnoteTextChar">
    <w:name w:val="Endnote Text Char"/>
    <w:basedOn w:val="DefaultParagraphFont"/>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basedOn w:val="DefaultParagraphFont"/>
    <w:link w:val="BodyTextIndent2"/>
    <w:semiHidden/>
    <w:locked/>
    <w:rsid w:val="00A207E3"/>
    <w:rPr>
      <w:i/>
      <w:sz w:val="24"/>
      <w:szCs w:val="24"/>
      <w:lang w:val="en-US" w:eastAsia="en-US" w:bidi="ar-SA"/>
    </w:rPr>
  </w:style>
  <w:style w:type="paragraph" w:styleId="BodyText3">
    <w:name w:val="Body Text 3"/>
    <w:basedOn w:val="Normal"/>
    <w:rsid w:val="002A04D7"/>
    <w:pPr>
      <w:tabs>
        <w:tab w:val="left" w:pos="284"/>
      </w:tabs>
      <w:spacing w:after="120"/>
      <w:jc w:val="both"/>
    </w:pPr>
    <w:rPr>
      <w:rFonts w:ascii="Humanist777" w:hAnsi="Humanist777"/>
      <w:sz w:val="16"/>
      <w:szCs w:val="16"/>
    </w:rPr>
  </w:style>
  <w:style w:type="paragraph" w:styleId="BalloonText">
    <w:name w:val="Balloon Text"/>
    <w:basedOn w:val="Normal"/>
    <w:link w:val="BalloonTextChar"/>
    <w:rsid w:val="00BD027B"/>
    <w:rPr>
      <w:rFonts w:ascii="Tahoma" w:hAnsi="Tahoma" w:cs="Tahoma"/>
      <w:sz w:val="16"/>
      <w:szCs w:val="16"/>
    </w:rPr>
  </w:style>
  <w:style w:type="character" w:customStyle="1" w:styleId="BalloonTextChar">
    <w:name w:val="Balloon Text Char"/>
    <w:basedOn w:val="DefaultParagraphFont"/>
    <w:link w:val="BalloonText"/>
    <w:rsid w:val="00BD027B"/>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locked/>
    <w:rsid w:val="008F5156"/>
  </w:style>
  <w:style w:type="paragraph" w:customStyle="1" w:styleId="Default">
    <w:name w:val="Default"/>
    <w:rsid w:val="00410CEF"/>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FE527B"/>
    <w:pPr>
      <w:ind w:left="720"/>
      <w:contextualSpacing/>
    </w:pPr>
  </w:style>
  <w:style w:type="character" w:styleId="Hyperlink">
    <w:name w:val="Hyperlink"/>
    <w:rsid w:val="001F4CBF"/>
    <w:rPr>
      <w:rFonts w:ascii="Arial" w:hAnsi="Arial" w:cs="Arial" w:hint="default"/>
      <w:color w:val="0000FF"/>
      <w:u w:val="single"/>
    </w:rPr>
  </w:style>
  <w:style w:type="character" w:styleId="CommentReference">
    <w:name w:val="annotation reference"/>
    <w:basedOn w:val="DefaultParagraphFont"/>
    <w:semiHidden/>
    <w:unhideWhenUsed/>
    <w:rsid w:val="00BD5E4E"/>
    <w:rPr>
      <w:sz w:val="16"/>
      <w:szCs w:val="16"/>
    </w:rPr>
  </w:style>
  <w:style w:type="paragraph" w:styleId="CommentText">
    <w:name w:val="annotation text"/>
    <w:basedOn w:val="Normal"/>
    <w:link w:val="CommentTextChar"/>
    <w:semiHidden/>
    <w:unhideWhenUsed/>
    <w:rsid w:val="00BD5E4E"/>
  </w:style>
  <w:style w:type="character" w:customStyle="1" w:styleId="CommentTextChar">
    <w:name w:val="Comment Text Char"/>
    <w:basedOn w:val="DefaultParagraphFont"/>
    <w:link w:val="CommentText"/>
    <w:semiHidden/>
    <w:rsid w:val="00BD5E4E"/>
  </w:style>
  <w:style w:type="paragraph" w:styleId="CommentSubject">
    <w:name w:val="annotation subject"/>
    <w:basedOn w:val="CommentText"/>
    <w:next w:val="CommentText"/>
    <w:link w:val="CommentSubjectChar"/>
    <w:semiHidden/>
    <w:unhideWhenUsed/>
    <w:rsid w:val="00BD5E4E"/>
    <w:rPr>
      <w:b/>
      <w:bCs/>
    </w:rPr>
  </w:style>
  <w:style w:type="character" w:customStyle="1" w:styleId="CommentSubjectChar">
    <w:name w:val="Comment Subject Char"/>
    <w:basedOn w:val="CommentTextChar"/>
    <w:link w:val="CommentSubject"/>
    <w:semiHidden/>
    <w:rsid w:val="00BD5E4E"/>
    <w:rPr>
      <w:b/>
      <w:bCs/>
    </w:rPr>
  </w:style>
  <w:style w:type="character" w:customStyle="1" w:styleId="FooterChar">
    <w:name w:val="Footer Char"/>
    <w:basedOn w:val="DefaultParagraphFont"/>
    <w:link w:val="Footer"/>
    <w:uiPriority w:val="99"/>
    <w:rsid w:val="001F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849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107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1077;"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0765-039D-4320-9D2C-F03CA939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Banković</cp:lastModifiedBy>
  <cp:revision>6</cp:revision>
  <cp:lastPrinted>2009-11-25T07:21:00Z</cp:lastPrinted>
  <dcterms:created xsi:type="dcterms:W3CDTF">2022-12-02T14:32:00Z</dcterms:created>
  <dcterms:modified xsi:type="dcterms:W3CDTF">2022-12-09T09:35:00Z</dcterms:modified>
</cp:coreProperties>
</file>