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B2" w:rsidRDefault="003C05B2" w:rsidP="003C0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en-US"/>
        </w:rPr>
      </w:pPr>
      <w:r w:rsidRPr="003C05B2">
        <w:rPr>
          <w:rFonts w:ascii="Times New Roman" w:eastAsia="Times New Roman" w:hAnsi="Times New Roman" w:cs="Times New Roman"/>
          <w:b/>
          <w:bCs/>
          <w:iCs/>
          <w:u w:val="single"/>
          <w:lang w:val="en-US"/>
        </w:rPr>
        <w:t>SAŽETAK KARAKTERISTIKA LIJEKA</w:t>
      </w:r>
    </w:p>
    <w:p w:rsidR="00DF0138" w:rsidRPr="003C05B2" w:rsidRDefault="00DF0138" w:rsidP="003C0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en-US"/>
        </w:rPr>
      </w:pPr>
    </w:p>
    <w:p w:rsidR="003C05B2" w:rsidRDefault="003C05B2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noProof/>
          <w:szCs w:val="20"/>
          <w:lang w:val="en-US"/>
        </w:rPr>
        <w:drawing>
          <wp:inline distT="0" distB="0" distL="0" distR="0" wp14:anchorId="1D460F30" wp14:editId="23C1549E">
            <wp:extent cx="201930" cy="166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5B2" w:rsidRPr="003C05B2">
        <w:rPr>
          <w:rFonts w:ascii="Times New Roman" w:eastAsia="Times New Roman" w:hAnsi="Times New Roman" w:cs="Times New Roman"/>
          <w:noProof/>
          <w:lang w:val="hr-HR"/>
        </w:rPr>
        <w:t xml:space="preserve"> Ovaj lijek je pod dodatnim praćenjem.</w:t>
      </w:r>
      <w:r w:rsidR="003C05B2" w:rsidRPr="003C05B2">
        <w:rPr>
          <w:rFonts w:ascii="Times New Roman" w:eastAsia="Times New Roman" w:hAnsi="Times New Roman" w:cs="Times New Roman"/>
          <w:lang w:val="hr-HR"/>
        </w:rPr>
        <w:t xml:space="preserve"> </w:t>
      </w:r>
      <w:r w:rsidR="003C05B2" w:rsidRPr="003C05B2">
        <w:rPr>
          <w:rFonts w:ascii="Times New Roman" w:eastAsia="Times New Roman" w:hAnsi="Times New Roman" w:cs="Times New Roman"/>
          <w:noProof/>
          <w:lang w:val="hr-HR"/>
        </w:rPr>
        <w:t>Time se omogućava brzo otkrivanje novih bezbjednosnih informacija. Zdravstveni radnici treba da prijave svaku sumnju na neželjeno dejstvo ovog lijeka.</w:t>
      </w:r>
      <w:r w:rsidR="003C05B2" w:rsidRPr="003C05B2">
        <w:rPr>
          <w:rFonts w:ascii="Times New Roman" w:eastAsia="Times New Roman" w:hAnsi="Times New Roman" w:cs="Times New Roman"/>
          <w:lang w:val="hr-HR"/>
        </w:rPr>
        <w:t xml:space="preserve"> Za način prijavljivanja neželjenih dejstava vidjeti dio 4.8</w:t>
      </w:r>
      <w:r w:rsidR="003C05B2" w:rsidRPr="003C05B2">
        <w:rPr>
          <w:rFonts w:ascii="Times New Roman" w:eastAsia="Times New Roman" w:hAnsi="Times New Roman" w:cs="Times New Roman"/>
          <w:noProof/>
          <w:lang w:val="hr-HR"/>
        </w:rPr>
        <w:t>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1.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>NAZIV LIJEKA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noProof/>
          <w:lang w:val="hr-HR"/>
        </w:rPr>
      </w:pPr>
    </w:p>
    <w:p w:rsidR="002011E6" w:rsidRPr="002011E6" w:rsidRDefault="003C05B2" w:rsidP="002011E6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AJOVY</w:t>
      </w:r>
      <w:r w:rsidR="00C35B98">
        <w:rPr>
          <w:rFonts w:ascii="Times New Roman" w:eastAsia="SimSun" w:hAnsi="Times New Roman" w:cs="Times New Roman"/>
          <w:noProof/>
          <w:lang w:val="hr-HR"/>
        </w:rPr>
        <w:t>,</w:t>
      </w:r>
      <w:r>
        <w:rPr>
          <w:rFonts w:ascii="Times New Roman" w:eastAsia="SimSun" w:hAnsi="Times New Roman" w:cs="Times New Roman"/>
          <w:noProof/>
          <w:lang w:val="hr-HR"/>
        </w:rPr>
        <w:t xml:space="preserve"> 225 mg</w:t>
      </w:r>
      <w:r w:rsidR="00C35B98">
        <w:rPr>
          <w:rFonts w:ascii="Times New Roman" w:eastAsia="SimSun" w:hAnsi="Times New Roman" w:cs="Times New Roman"/>
          <w:noProof/>
          <w:lang w:val="hr-HR"/>
        </w:rPr>
        <w:t>,</w:t>
      </w:r>
      <w:r>
        <w:rPr>
          <w:rFonts w:ascii="Times New Roman" w:eastAsia="SimSun" w:hAnsi="Times New Roman" w:cs="Times New Roman"/>
          <w:noProof/>
          <w:lang w:val="hr-HR"/>
        </w:rPr>
        <w:t xml:space="preserve"> rastvor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za </w:t>
      </w:r>
      <w:r>
        <w:rPr>
          <w:rFonts w:ascii="Times New Roman" w:eastAsia="SimSun" w:hAnsi="Times New Roman" w:cs="Times New Roman"/>
          <w:noProof/>
          <w:lang w:val="hr-HR"/>
        </w:rPr>
        <w:t>injekciju u napunjenom injekcionom špricu</w:t>
      </w:r>
    </w:p>
    <w:p w:rsidR="002011E6" w:rsidRDefault="002011E6" w:rsidP="002011E6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>AJOVY</w:t>
      </w:r>
      <w:r w:rsidR="00C35B98">
        <w:rPr>
          <w:rFonts w:ascii="Times New Roman" w:eastAsia="SimSun" w:hAnsi="Times New Roman" w:cs="Times New Roman"/>
          <w:noProof/>
          <w:lang w:val="hr-HR"/>
        </w:rPr>
        <w:t>,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225 mg</w:t>
      </w:r>
      <w:r w:rsidR="00C35B98">
        <w:rPr>
          <w:rFonts w:ascii="Times New Roman" w:eastAsia="SimSun" w:hAnsi="Times New Roman" w:cs="Times New Roman"/>
          <w:noProof/>
          <w:lang w:val="hr-HR"/>
        </w:rPr>
        <w:t>,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noProof/>
          <w:lang w:val="hr-HR"/>
        </w:rPr>
        <w:t xml:space="preserve">rastvor za injekciju u napunjenom injekcionom penu </w:t>
      </w:r>
    </w:p>
    <w:p w:rsidR="00D51AF6" w:rsidRDefault="00D51AF6" w:rsidP="002011E6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D51AF6" w:rsidRPr="002011E6" w:rsidRDefault="00D51AF6" w:rsidP="002011E6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INN: fremanezumab</w:t>
      </w:r>
    </w:p>
    <w:p w:rsidR="002011E6" w:rsidRPr="002011E6" w:rsidRDefault="002011E6" w:rsidP="002011E6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2.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>KVALITATIVNI I KVANTITATIVNI SASTAV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noProof/>
          <w:lang w:val="hr-HR"/>
        </w:rPr>
      </w:pPr>
    </w:p>
    <w:p w:rsidR="002011E6" w:rsidRPr="002011E6" w:rsidRDefault="003C05B2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Jedan napunjeni injekcioni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  <w:r>
        <w:rPr>
          <w:rFonts w:ascii="Times New Roman" w:eastAsia="SimSun" w:hAnsi="Times New Roman" w:cs="Times New Roman"/>
          <w:noProof/>
          <w:lang w:val="hr-HR"/>
        </w:rPr>
        <w:t>špric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sadrži 225 mg fremanezumaba.</w:t>
      </w:r>
    </w:p>
    <w:p w:rsidR="002011E6" w:rsidRPr="002011E6" w:rsidRDefault="003C05B2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Jedan napunjeni injekcioni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  <w:r>
        <w:rPr>
          <w:rFonts w:ascii="Times New Roman" w:eastAsia="SimSun" w:hAnsi="Times New Roman" w:cs="Times New Roman"/>
          <w:noProof/>
          <w:lang w:val="hr-HR"/>
        </w:rPr>
        <w:t>pen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sadrži 225 mg fremanezumaba.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3C05B2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lang w:val="hr-HR"/>
        </w:rPr>
        <w:t>Fremanezumab je humanizovano monoklonsko antitijelo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proizvedeno u </w:t>
      </w:r>
      <w:r>
        <w:rPr>
          <w:rFonts w:ascii="Times New Roman" w:eastAsia="SimSun" w:hAnsi="Times New Roman" w:cs="Times New Roman"/>
          <w:lang w:val="hr-HR"/>
        </w:rPr>
        <w:t>ćelij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ama jajnika kineskog hrčka (engl. </w:t>
      </w:r>
      <w:r w:rsidR="002011E6" w:rsidRPr="002011E6">
        <w:rPr>
          <w:rFonts w:ascii="Times New Roman" w:eastAsia="SimSun" w:hAnsi="Times New Roman" w:cs="Times New Roman"/>
          <w:i/>
          <w:iCs/>
          <w:lang w:val="hr-HR"/>
        </w:rPr>
        <w:t xml:space="preserve">Chinese Hamster Ovary, </w:t>
      </w:r>
      <w:r w:rsidR="002011E6" w:rsidRPr="002011E6">
        <w:rPr>
          <w:rFonts w:ascii="Times New Roman" w:eastAsia="SimSun" w:hAnsi="Times New Roman" w:cs="Times New Roman"/>
          <w:iCs/>
          <w:lang w:val="hr-HR"/>
        </w:rPr>
        <w:t>CHO</w:t>
      </w:r>
      <w:r w:rsidR="002011E6" w:rsidRPr="002011E6">
        <w:rPr>
          <w:rFonts w:ascii="Times New Roman" w:eastAsia="SimSun" w:hAnsi="Times New Roman" w:cs="Times New Roman"/>
          <w:lang w:val="hr-HR"/>
        </w:rPr>
        <w:t>) pomoću tehnologije rekombinantne DNA.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</w:p>
    <w:p w:rsidR="003C05B2" w:rsidRPr="003C05B2" w:rsidRDefault="003C05B2" w:rsidP="003C05B2">
      <w:pPr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 w:rsidRPr="003C05B2">
        <w:rPr>
          <w:rFonts w:ascii="Times New Roman" w:eastAsia="Times New Roman" w:hAnsi="Times New Roman" w:cs="Times New Roman"/>
          <w:lang w:val="sr-Latn-CS"/>
        </w:rPr>
        <w:t>Za spisak svih ekscipijenasa, pogledati dio 6.1.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aps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3.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>FARMACEUTSKI OBLIK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Default="003C05B2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Rastvor za injekciju u napunjenom injekcionom špricu</w:t>
      </w:r>
    </w:p>
    <w:p w:rsidR="003C05B2" w:rsidRPr="002011E6" w:rsidRDefault="003C05B2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Rastvor za injekciju u napunjenom injekcionom penu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3C05B2" w:rsidP="003C05B2">
      <w:pPr>
        <w:tabs>
          <w:tab w:val="left" w:pos="567"/>
        </w:tabs>
        <w:spacing w:after="0" w:line="240" w:lineRule="auto"/>
        <w:ind w:right="-330"/>
        <w:rPr>
          <w:rFonts w:ascii="Times New Roman" w:eastAsia="SimSun" w:hAnsi="Times New Roman" w:cs="Times New Roman"/>
          <w:szCs w:val="20"/>
          <w:lang w:val="hr-HR"/>
        </w:rPr>
      </w:pPr>
      <w:r>
        <w:rPr>
          <w:rFonts w:ascii="Times New Roman" w:eastAsia="SimSun" w:hAnsi="Times New Roman" w:cs="Times New Roman"/>
          <w:szCs w:val="20"/>
          <w:lang w:val="hr-HR"/>
        </w:rPr>
        <w:t>Bistar do opalescentan, bezboj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a</w:t>
      </w:r>
      <w:r>
        <w:rPr>
          <w:rFonts w:ascii="Times New Roman" w:eastAsia="SimSun" w:hAnsi="Times New Roman" w:cs="Times New Roman"/>
          <w:szCs w:val="20"/>
          <w:lang w:val="hr-HR"/>
        </w:rPr>
        <w:t>n do blijedožuti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>
        <w:rPr>
          <w:rFonts w:ascii="Times New Roman" w:eastAsia="SimSun" w:hAnsi="Times New Roman" w:cs="Times New Roman"/>
          <w:szCs w:val="20"/>
          <w:lang w:val="hr-HR"/>
        </w:rPr>
        <w:t xml:space="preserve">rastvor čija je pH  5,5 i osmolalnost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300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noBreakHyphen/>
        <w:t>450 mOsm/kg.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caps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caps/>
          <w:noProof/>
          <w:lang w:val="hr-HR"/>
        </w:rPr>
        <w:t>4.</w:t>
      </w:r>
      <w:r w:rsidRPr="002011E6">
        <w:rPr>
          <w:rFonts w:ascii="Times New Roman" w:eastAsia="SimSun" w:hAnsi="Times New Roman" w:cs="Times New Roman"/>
          <w:b/>
          <w:bCs/>
          <w:caps/>
          <w:noProof/>
          <w:lang w:val="hr-HR"/>
        </w:rPr>
        <w:tab/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KLINIČKI PODACI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4.1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>Terapijske indikacije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E47FC3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 xml:space="preserve">Lijek </w:t>
      </w:r>
      <w:r w:rsidR="003C05B2">
        <w:rPr>
          <w:rFonts w:ascii="Times New Roman" w:eastAsia="SimSun" w:hAnsi="Times New Roman" w:cs="Times New Roman"/>
          <w:noProof/>
          <w:lang w:val="hr-HR"/>
        </w:rPr>
        <w:t>AJOVY je indikovan za profilaksu migrene kod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odraslih</w:t>
      </w:r>
      <w:r w:rsidR="003C05B2">
        <w:rPr>
          <w:rFonts w:ascii="Times New Roman" w:eastAsia="SimSun" w:hAnsi="Times New Roman" w:cs="Times New Roman"/>
          <w:noProof/>
          <w:lang w:val="hr-HR"/>
        </w:rPr>
        <w:t xml:space="preserve"> pacijenata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koji imaju m</w:t>
      </w:r>
      <w:r w:rsidR="003C05B2">
        <w:rPr>
          <w:rFonts w:ascii="Times New Roman" w:eastAsia="SimSun" w:hAnsi="Times New Roman" w:cs="Times New Roman"/>
          <w:noProof/>
          <w:lang w:val="hr-HR"/>
        </w:rPr>
        <w:t>igrenu najmanje 4 dana mjesečno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.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4.2.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>Doziranje i način primjene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Liječenje treba </w:t>
      </w:r>
      <w:r w:rsidR="003C05B2">
        <w:rPr>
          <w:rFonts w:ascii="Times New Roman" w:eastAsia="SimSun" w:hAnsi="Times New Roman" w:cs="Times New Roman"/>
          <w:lang w:val="hr-HR"/>
        </w:rPr>
        <w:t>da započne</w:t>
      </w:r>
      <w:r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lang w:val="hr-HR"/>
        </w:rPr>
        <w:t>ljekar</w:t>
      </w:r>
      <w:r w:rsidRPr="002011E6">
        <w:rPr>
          <w:rFonts w:ascii="Times New Roman" w:eastAsia="SimSun" w:hAnsi="Times New Roman" w:cs="Times New Roman"/>
          <w:lang w:val="hr-HR"/>
        </w:rPr>
        <w:t xml:space="preserve"> s</w:t>
      </w:r>
      <w:r w:rsidR="003C05B2">
        <w:rPr>
          <w:rFonts w:ascii="Times New Roman" w:eastAsia="SimSun" w:hAnsi="Times New Roman" w:cs="Times New Roman"/>
          <w:lang w:val="hr-HR"/>
        </w:rPr>
        <w:t xml:space="preserve">a iskustvom u dijagnostikovanju </w:t>
      </w:r>
      <w:r w:rsidRPr="002011E6">
        <w:rPr>
          <w:rFonts w:ascii="Times New Roman" w:eastAsia="SimSun" w:hAnsi="Times New Roman" w:cs="Times New Roman"/>
          <w:lang w:val="hr-HR"/>
        </w:rPr>
        <w:t>i liječenju migrene.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  <w:r w:rsidRPr="002011E6">
        <w:rPr>
          <w:rFonts w:ascii="Times New Roman" w:eastAsia="SimSun" w:hAnsi="Times New Roman" w:cs="Times New Roman"/>
          <w:u w:val="single"/>
          <w:lang w:val="hr-HR"/>
        </w:rPr>
        <w:t>Doziranje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Liječenje je namijenjeno </w:t>
      </w:r>
      <w:r w:rsidR="003C05B2">
        <w:rPr>
          <w:rFonts w:ascii="Times New Roman" w:eastAsia="SimSun" w:hAnsi="Times New Roman" w:cs="Times New Roman"/>
          <w:lang w:val="hr-HR"/>
        </w:rPr>
        <w:t>pacijenti</w:t>
      </w:r>
      <w:r w:rsidRPr="002011E6">
        <w:rPr>
          <w:rFonts w:ascii="Times New Roman" w:eastAsia="SimSun" w:hAnsi="Times New Roman" w:cs="Times New Roman"/>
          <w:lang w:val="hr-HR"/>
        </w:rPr>
        <w:t>ma koji pri započinjanju liječenja fremanezumabom imaju m</w:t>
      </w:r>
      <w:r w:rsidR="003C05B2">
        <w:rPr>
          <w:rFonts w:ascii="Times New Roman" w:eastAsia="SimSun" w:hAnsi="Times New Roman" w:cs="Times New Roman"/>
          <w:lang w:val="hr-HR"/>
        </w:rPr>
        <w:t>igrenu najmanje 4 dana mjesečno</w:t>
      </w:r>
      <w:r w:rsidRPr="002011E6">
        <w:rPr>
          <w:rFonts w:ascii="Times New Roman" w:eastAsia="SimSun" w:hAnsi="Times New Roman" w:cs="Times New Roman"/>
          <w:lang w:val="hr-HR"/>
        </w:rPr>
        <w:t>.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>Dostupne su dvije mogućnosti doziranja:</w:t>
      </w:r>
    </w:p>
    <w:p w:rsidR="002011E6" w:rsidRPr="002011E6" w:rsidRDefault="00424840" w:rsidP="00A72A87">
      <w:pPr>
        <w:numPr>
          <w:ilvl w:val="1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225 mg jednom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mjesečno (mjesečno doziranje) ili</w:t>
      </w:r>
    </w:p>
    <w:p w:rsidR="002011E6" w:rsidRPr="002011E6" w:rsidRDefault="002011E6" w:rsidP="00A72A87">
      <w:pPr>
        <w:numPr>
          <w:ilvl w:val="1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>675 mg svaka tri mjeseca (kvartalno doziranje)</w:t>
      </w:r>
    </w:p>
    <w:p w:rsidR="002011E6" w:rsidRPr="00D50D54" w:rsidRDefault="00424840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lastRenderedPageBreak/>
        <w:t>Kod prelaska</w:t>
      </w:r>
      <w:r w:rsidR="002011E6" w:rsidRPr="00D50D54">
        <w:rPr>
          <w:rFonts w:ascii="Times New Roman" w:eastAsia="SimSun" w:hAnsi="Times New Roman" w:cs="Times New Roman"/>
          <w:lang w:val="hr-HR"/>
        </w:rPr>
        <w:t xml:space="preserve"> na drugi režim doziranja, prvu dozu novog režima treba primijeniti na sljedeći datum doziranja prema rasporedu prethodnog režima.</w:t>
      </w:r>
    </w:p>
    <w:p w:rsidR="002011E6" w:rsidRPr="008A39D4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D90ED3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425560">
        <w:rPr>
          <w:rFonts w:ascii="Times New Roman" w:eastAsia="SimSun" w:hAnsi="Times New Roman" w:cs="Times New Roman"/>
          <w:lang w:val="hr-HR"/>
        </w:rPr>
        <w:t xml:space="preserve">Kad se započinje </w:t>
      </w:r>
      <w:r w:rsidR="00424840" w:rsidRPr="00425560">
        <w:rPr>
          <w:rFonts w:ascii="Times New Roman" w:eastAsia="SimSun" w:hAnsi="Times New Roman" w:cs="Times New Roman"/>
          <w:lang w:val="hr-HR"/>
        </w:rPr>
        <w:t>terapija</w:t>
      </w:r>
      <w:r w:rsidRPr="00425560">
        <w:rPr>
          <w:rFonts w:ascii="Times New Roman" w:eastAsia="SimSun" w:hAnsi="Times New Roman" w:cs="Times New Roman"/>
          <w:lang w:val="hr-HR"/>
        </w:rPr>
        <w:t xml:space="preserve"> fremanezumabom, može se </w:t>
      </w:r>
      <w:r w:rsidR="00424840" w:rsidRPr="00425560">
        <w:rPr>
          <w:rFonts w:ascii="Times New Roman" w:eastAsia="SimSun" w:hAnsi="Times New Roman" w:cs="Times New Roman"/>
          <w:lang w:val="hr-HR"/>
        </w:rPr>
        <w:t>istovremeno</w:t>
      </w:r>
      <w:r w:rsidRPr="00425560">
        <w:rPr>
          <w:rFonts w:ascii="Times New Roman" w:eastAsia="SimSun" w:hAnsi="Times New Roman" w:cs="Times New Roman"/>
          <w:lang w:val="hr-HR"/>
        </w:rPr>
        <w:t xml:space="preserve"> nastaviti s</w:t>
      </w:r>
      <w:r w:rsidR="00424840" w:rsidRPr="00C35B98">
        <w:rPr>
          <w:rFonts w:ascii="Times New Roman" w:eastAsia="SimSun" w:hAnsi="Times New Roman" w:cs="Times New Roman"/>
          <w:lang w:val="hr-HR"/>
        </w:rPr>
        <w:t>a</w:t>
      </w:r>
      <w:r w:rsidRPr="00C35B98">
        <w:rPr>
          <w:rFonts w:ascii="Times New Roman" w:eastAsia="SimSun" w:hAnsi="Times New Roman" w:cs="Times New Roman"/>
          <w:lang w:val="hr-HR"/>
        </w:rPr>
        <w:t xml:space="preserve"> preventivnim liječenjem migrene ako </w:t>
      </w:r>
      <w:r w:rsidR="003C05B2" w:rsidRPr="00D90ED3">
        <w:rPr>
          <w:rFonts w:ascii="Times New Roman" w:eastAsia="SimSun" w:hAnsi="Times New Roman" w:cs="Times New Roman"/>
          <w:lang w:val="hr-HR"/>
        </w:rPr>
        <w:t>ljekar</w:t>
      </w:r>
      <w:r w:rsidRPr="00D90ED3">
        <w:rPr>
          <w:rFonts w:ascii="Times New Roman" w:eastAsia="SimSun" w:hAnsi="Times New Roman" w:cs="Times New Roman"/>
          <w:lang w:val="hr-HR"/>
        </w:rPr>
        <w:t xml:space="preserve"> koji propisuje lijek to smatra potrebnim (vidjeti dio 5.1).</w:t>
      </w:r>
    </w:p>
    <w:p w:rsidR="002011E6" w:rsidRPr="00A72A87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A72A87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A72A87">
        <w:rPr>
          <w:rFonts w:ascii="Times New Roman" w:eastAsia="SimSun" w:hAnsi="Times New Roman" w:cs="Times New Roman"/>
          <w:lang w:val="hr-HR"/>
        </w:rPr>
        <w:t xml:space="preserve">Korist od liječenja treba procijeniti </w:t>
      </w:r>
      <w:r w:rsidR="00424840" w:rsidRPr="00A72A87">
        <w:rPr>
          <w:rFonts w:ascii="Times New Roman" w:eastAsia="SimSun" w:hAnsi="Times New Roman" w:cs="Times New Roman"/>
          <w:lang w:val="hr-HR"/>
        </w:rPr>
        <w:t xml:space="preserve">u roku od </w:t>
      </w:r>
      <w:r w:rsidRPr="00A72A87">
        <w:rPr>
          <w:rFonts w:ascii="Times New Roman" w:eastAsia="SimSun" w:hAnsi="Times New Roman" w:cs="Times New Roman"/>
          <w:lang w:val="hr-HR"/>
        </w:rPr>
        <w:t>3 mjeseca o</w:t>
      </w:r>
      <w:r w:rsidR="00424840" w:rsidRPr="00A72A87">
        <w:rPr>
          <w:rFonts w:ascii="Times New Roman" w:eastAsia="SimSun" w:hAnsi="Times New Roman" w:cs="Times New Roman"/>
          <w:lang w:val="hr-HR"/>
        </w:rPr>
        <w:t>d početka liječenja. Sve dalje</w:t>
      </w:r>
      <w:r w:rsidRPr="00A72A87">
        <w:rPr>
          <w:rFonts w:ascii="Times New Roman" w:eastAsia="SimSun" w:hAnsi="Times New Roman" w:cs="Times New Roman"/>
          <w:lang w:val="hr-HR"/>
        </w:rPr>
        <w:t xml:space="preserve"> odluke o nastavku liječenja donose se </w:t>
      </w:r>
      <w:r w:rsidR="00424840" w:rsidRPr="00A72A87">
        <w:rPr>
          <w:rFonts w:ascii="Times New Roman" w:eastAsia="SimSun" w:hAnsi="Times New Roman" w:cs="Times New Roman"/>
          <w:lang w:val="hr-HR"/>
        </w:rPr>
        <w:t xml:space="preserve">za svakog </w:t>
      </w:r>
      <w:r w:rsidRPr="00A72A87">
        <w:rPr>
          <w:rFonts w:ascii="Times New Roman" w:eastAsia="SimSun" w:hAnsi="Times New Roman" w:cs="Times New Roman"/>
          <w:lang w:val="hr-HR"/>
        </w:rPr>
        <w:t>pojedin</w:t>
      </w:r>
      <w:r w:rsidR="00424840" w:rsidRPr="00A72A87">
        <w:rPr>
          <w:rFonts w:ascii="Times New Roman" w:eastAsia="SimSun" w:hAnsi="Times New Roman" w:cs="Times New Roman"/>
          <w:lang w:val="hr-HR"/>
        </w:rPr>
        <w:t>ačn</w:t>
      </w:r>
      <w:r w:rsidRPr="00A72A87">
        <w:rPr>
          <w:rFonts w:ascii="Times New Roman" w:eastAsia="SimSun" w:hAnsi="Times New Roman" w:cs="Times New Roman"/>
          <w:lang w:val="hr-HR"/>
        </w:rPr>
        <w:t xml:space="preserve">og </w:t>
      </w:r>
      <w:r w:rsidR="003C05B2" w:rsidRPr="00A72A87">
        <w:rPr>
          <w:rFonts w:ascii="Times New Roman" w:eastAsia="SimSun" w:hAnsi="Times New Roman" w:cs="Times New Roman"/>
          <w:lang w:val="hr-HR"/>
        </w:rPr>
        <w:t>pacijent</w:t>
      </w:r>
      <w:r w:rsidRPr="00A72A87">
        <w:rPr>
          <w:rFonts w:ascii="Times New Roman" w:eastAsia="SimSun" w:hAnsi="Times New Roman" w:cs="Times New Roman"/>
          <w:lang w:val="hr-HR"/>
        </w:rPr>
        <w:t xml:space="preserve">a. Nakon toga preporučuje se </w:t>
      </w:r>
      <w:r w:rsidR="00424840" w:rsidRPr="00A72A87">
        <w:rPr>
          <w:rFonts w:ascii="Times New Roman" w:eastAsia="SimSun" w:hAnsi="Times New Roman" w:cs="Times New Roman"/>
          <w:lang w:val="hr-HR"/>
        </w:rPr>
        <w:t>redovno procjenjivanje potrebe</w:t>
      </w:r>
      <w:r w:rsidRPr="00A72A87">
        <w:rPr>
          <w:rFonts w:ascii="Times New Roman" w:eastAsia="SimSun" w:hAnsi="Times New Roman" w:cs="Times New Roman"/>
          <w:lang w:val="hr-HR"/>
        </w:rPr>
        <w:t xml:space="preserve"> za nastavkom liječenja.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lang w:val="hr-HR"/>
        </w:rPr>
      </w:pPr>
      <w:r w:rsidRPr="00AE71A1">
        <w:rPr>
          <w:rFonts w:ascii="Times New Roman" w:eastAsia="SimSun" w:hAnsi="Times New Roman" w:cs="Times New Roman"/>
          <w:i/>
          <w:iCs/>
          <w:lang w:val="hr-HR"/>
        </w:rPr>
        <w:t>Propuštena doza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 xml:space="preserve">Ako je injekcija fremanezumaba propuštena na planirani datum, doziranje je potrebno nastaviti što je prije </w:t>
      </w:r>
      <w:r w:rsidR="00424840" w:rsidRPr="00AE71A1">
        <w:rPr>
          <w:rFonts w:ascii="Times New Roman" w:eastAsia="SimSun" w:hAnsi="Times New Roman" w:cs="Times New Roman"/>
          <w:lang w:val="hr-HR"/>
        </w:rPr>
        <w:t>moguće prema indikovanoj</w:t>
      </w:r>
      <w:r w:rsidRPr="00AE71A1">
        <w:rPr>
          <w:rFonts w:ascii="Times New Roman" w:eastAsia="SimSun" w:hAnsi="Times New Roman" w:cs="Times New Roman"/>
          <w:lang w:val="hr-HR"/>
        </w:rPr>
        <w:t xml:space="preserve"> dozi i režimu. Ne smije se primijeniti dvostruka doza kako bi se nadoknadila propuštena doza.</w:t>
      </w:r>
    </w:p>
    <w:p w:rsidR="002011E6" w:rsidRPr="00AE71A1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hr-HR"/>
        </w:rPr>
      </w:pPr>
    </w:p>
    <w:p w:rsidR="002011E6" w:rsidRPr="00AE71A1" w:rsidRDefault="002011E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u w:val="single"/>
          <w:lang w:val="hr-HR"/>
        </w:rPr>
      </w:pPr>
      <w:r w:rsidRPr="00AE71A1">
        <w:rPr>
          <w:rFonts w:ascii="Times New Roman" w:eastAsia="SimSun" w:hAnsi="Times New Roman" w:cs="Times New Roman"/>
          <w:i/>
          <w:iCs/>
          <w:u w:val="single"/>
          <w:lang w:val="hr-HR"/>
        </w:rPr>
        <w:t>Posebne populacije</w:t>
      </w:r>
    </w:p>
    <w:p w:rsidR="002011E6" w:rsidRPr="00AE71A1" w:rsidRDefault="002011E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hr-HR"/>
        </w:rPr>
      </w:pPr>
    </w:p>
    <w:p w:rsidR="002011E6" w:rsidRPr="00AE71A1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hr-HR"/>
        </w:rPr>
      </w:pPr>
      <w:r w:rsidRPr="00AE71A1">
        <w:rPr>
          <w:rFonts w:ascii="Times New Roman" w:eastAsia="SimSun" w:hAnsi="Times New Roman" w:cs="Times New Roman"/>
          <w:i/>
          <w:iCs/>
          <w:lang w:val="hr-HR"/>
        </w:rPr>
        <w:t>Starije osobe</w:t>
      </w:r>
    </w:p>
    <w:p w:rsidR="002011E6" w:rsidRPr="00425560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000000"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>Dostupni su ograničeni p</w:t>
      </w:r>
      <w:r w:rsidR="00424840" w:rsidRPr="00AE71A1">
        <w:rPr>
          <w:rFonts w:ascii="Times New Roman" w:eastAsia="SimSun" w:hAnsi="Times New Roman" w:cs="Times New Roman"/>
          <w:lang w:val="hr-HR"/>
        </w:rPr>
        <w:t>odaci o primjeni fremanezumaba kod</w:t>
      </w:r>
      <w:r w:rsidRPr="00AE71A1">
        <w:rPr>
          <w:rFonts w:ascii="Times New Roman" w:eastAsia="SimSun" w:hAnsi="Times New Roman" w:cs="Times New Roman"/>
          <w:lang w:val="hr-HR"/>
        </w:rPr>
        <w:t xml:space="preserve"> </w:t>
      </w:r>
      <w:r w:rsidR="003C05B2" w:rsidRPr="00AE71A1">
        <w:rPr>
          <w:rFonts w:ascii="Times New Roman" w:eastAsia="SimSun" w:hAnsi="Times New Roman" w:cs="Times New Roman"/>
          <w:lang w:val="hr-HR"/>
        </w:rPr>
        <w:t>pacijen</w:t>
      </w:r>
      <w:r w:rsidR="00424840" w:rsidRPr="00AE71A1">
        <w:rPr>
          <w:rFonts w:ascii="Times New Roman" w:eastAsia="SimSun" w:hAnsi="Times New Roman" w:cs="Times New Roman"/>
          <w:lang w:val="hr-HR"/>
        </w:rPr>
        <w:t>a</w:t>
      </w:r>
      <w:r w:rsidR="003C05B2" w:rsidRPr="00AE71A1">
        <w:rPr>
          <w:rFonts w:ascii="Times New Roman" w:eastAsia="SimSun" w:hAnsi="Times New Roman" w:cs="Times New Roman"/>
          <w:lang w:val="hr-HR"/>
        </w:rPr>
        <w:t>t</w:t>
      </w:r>
      <w:r w:rsidRPr="00AE71A1">
        <w:rPr>
          <w:rFonts w:ascii="Times New Roman" w:eastAsia="SimSun" w:hAnsi="Times New Roman" w:cs="Times New Roman"/>
          <w:lang w:val="hr-HR"/>
        </w:rPr>
        <w:t xml:space="preserve">a </w:t>
      </w:r>
      <w:r w:rsidR="00E47FC3">
        <w:rPr>
          <w:rFonts w:ascii="Times New Roman" w:eastAsia="SimSun" w:hAnsi="Times New Roman" w:cs="Times New Roman"/>
          <w:lang w:val="hr-HR"/>
        </w:rPr>
        <w:t xml:space="preserve">strosti ≥ </w:t>
      </w:r>
      <w:r w:rsidRPr="00E47FC3">
        <w:rPr>
          <w:rFonts w:ascii="Times New Roman" w:eastAsia="SimSun" w:hAnsi="Times New Roman" w:cs="Times New Roman"/>
          <w:lang w:val="hr-HR"/>
        </w:rPr>
        <w:t xml:space="preserve">65 godina. Na </w:t>
      </w:r>
      <w:r w:rsidR="00424840" w:rsidRPr="00E47FC3">
        <w:rPr>
          <w:rFonts w:ascii="Times New Roman" w:eastAsia="SimSun" w:hAnsi="Times New Roman" w:cs="Times New Roman"/>
          <w:lang w:val="hr-HR"/>
        </w:rPr>
        <w:t>osnovu</w:t>
      </w:r>
      <w:r w:rsidRPr="00E47FC3">
        <w:rPr>
          <w:rFonts w:ascii="Times New Roman" w:eastAsia="SimSun" w:hAnsi="Times New Roman" w:cs="Times New Roman"/>
          <w:lang w:val="hr-HR"/>
        </w:rPr>
        <w:t xml:space="preserve"> rezultata analize populacijsk</w:t>
      </w:r>
      <w:r w:rsidR="00424840" w:rsidRPr="008A39D4">
        <w:rPr>
          <w:rFonts w:ascii="Times New Roman" w:eastAsia="SimSun" w:hAnsi="Times New Roman" w:cs="Times New Roman"/>
          <w:lang w:val="hr-HR"/>
        </w:rPr>
        <w:t>e farmakokinetike, nije potrebno prilagođavanje</w:t>
      </w:r>
      <w:r w:rsidRPr="00425560">
        <w:rPr>
          <w:rFonts w:ascii="Times New Roman" w:eastAsia="SimSun" w:hAnsi="Times New Roman" w:cs="Times New Roman"/>
          <w:lang w:val="hr-HR"/>
        </w:rPr>
        <w:t xml:space="preserve"> doze (vidjeti dio 5.2).</w:t>
      </w:r>
    </w:p>
    <w:p w:rsidR="002011E6" w:rsidRPr="00425560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hr-HR"/>
        </w:rPr>
      </w:pPr>
    </w:p>
    <w:p w:rsidR="002011E6" w:rsidRPr="00425560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hr-HR"/>
        </w:rPr>
      </w:pPr>
      <w:r w:rsidRPr="00425560">
        <w:rPr>
          <w:rFonts w:ascii="Times New Roman" w:eastAsia="SimSun" w:hAnsi="Times New Roman" w:cs="Times New Roman"/>
          <w:i/>
          <w:iCs/>
          <w:lang w:val="hr-HR"/>
        </w:rPr>
        <w:t>Oštećenje funkcije bubrega ili jetre</w:t>
      </w:r>
    </w:p>
    <w:p w:rsidR="002011E6" w:rsidRPr="00AE71A1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000000"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 xml:space="preserve">Nije potrebna </w:t>
      </w:r>
      <w:r w:rsidR="00424840" w:rsidRPr="00AE71A1">
        <w:rPr>
          <w:rFonts w:ascii="Times New Roman" w:eastAsia="SimSun" w:hAnsi="Times New Roman" w:cs="Times New Roman"/>
          <w:lang w:val="hr-HR"/>
        </w:rPr>
        <w:t>prilagođavanje doze kod</w:t>
      </w:r>
      <w:r w:rsidRPr="00AE71A1">
        <w:rPr>
          <w:rFonts w:ascii="Times New Roman" w:eastAsia="SimSun" w:hAnsi="Times New Roman" w:cs="Times New Roman"/>
          <w:lang w:val="hr-HR"/>
        </w:rPr>
        <w:t xml:space="preserve"> </w:t>
      </w:r>
      <w:r w:rsidR="003C05B2" w:rsidRPr="00AE71A1">
        <w:rPr>
          <w:rFonts w:ascii="Times New Roman" w:eastAsia="SimSun" w:hAnsi="Times New Roman" w:cs="Times New Roman"/>
          <w:lang w:val="hr-HR"/>
        </w:rPr>
        <w:t>pacijen</w:t>
      </w:r>
      <w:r w:rsidR="00424840" w:rsidRPr="00AE71A1">
        <w:rPr>
          <w:rFonts w:ascii="Times New Roman" w:eastAsia="SimSun" w:hAnsi="Times New Roman" w:cs="Times New Roman"/>
          <w:lang w:val="hr-HR"/>
        </w:rPr>
        <w:t>a</w:t>
      </w:r>
      <w:r w:rsidR="003C05B2" w:rsidRPr="00AE71A1">
        <w:rPr>
          <w:rFonts w:ascii="Times New Roman" w:eastAsia="SimSun" w:hAnsi="Times New Roman" w:cs="Times New Roman"/>
          <w:lang w:val="hr-HR"/>
        </w:rPr>
        <w:t>t</w:t>
      </w:r>
      <w:r w:rsidRPr="00AE71A1">
        <w:rPr>
          <w:rFonts w:ascii="Times New Roman" w:eastAsia="SimSun" w:hAnsi="Times New Roman" w:cs="Times New Roman"/>
          <w:lang w:val="hr-HR"/>
        </w:rPr>
        <w:t>a s</w:t>
      </w:r>
      <w:r w:rsidR="00424840" w:rsidRPr="00AE71A1">
        <w:rPr>
          <w:rFonts w:ascii="Times New Roman" w:eastAsia="SimSun" w:hAnsi="Times New Roman" w:cs="Times New Roman"/>
          <w:lang w:val="hr-HR"/>
        </w:rPr>
        <w:t>a</w:t>
      </w:r>
      <w:r w:rsidRPr="00AE71A1">
        <w:rPr>
          <w:rFonts w:ascii="Times New Roman" w:eastAsia="SimSun" w:hAnsi="Times New Roman" w:cs="Times New Roman"/>
          <w:lang w:val="hr-HR"/>
        </w:rPr>
        <w:t xml:space="preserve"> blagim ili umjerenim oštećenjem funkcije bubrega ili funkcije jetre (vidjeti dio 5.2).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lang w:val="hr-HR"/>
        </w:rPr>
      </w:pPr>
      <w:r w:rsidRPr="00AE71A1">
        <w:rPr>
          <w:rFonts w:ascii="Times New Roman" w:eastAsia="SimSun" w:hAnsi="Times New Roman" w:cs="Times New Roman"/>
          <w:i/>
          <w:iCs/>
          <w:lang w:val="hr-HR"/>
        </w:rPr>
        <w:t>Pedijatrijska populacija</w:t>
      </w:r>
    </w:p>
    <w:p w:rsidR="002011E6" w:rsidRPr="008A39D4" w:rsidRDefault="00424840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>Bezbjednost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i </w:t>
      </w:r>
      <w:r w:rsidRPr="00AE71A1">
        <w:rPr>
          <w:rFonts w:ascii="Times New Roman" w:eastAsia="SimSun" w:hAnsi="Times New Roman" w:cs="Times New Roman"/>
          <w:lang w:val="hr-HR"/>
        </w:rPr>
        <w:t>efikasnost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lijeka AJOVY</w:t>
      </w:r>
      <w:r w:rsidR="002011E6" w:rsidRPr="00AE71A1">
        <w:rPr>
          <w:rFonts w:ascii="Times New Roman" w:eastAsia="SimSun" w:hAnsi="Times New Roman" w:cs="Times New Roman"/>
          <w:color w:val="00B050"/>
          <w:lang w:val="hr-HR"/>
        </w:rPr>
        <w:t xml:space="preserve"> </w:t>
      </w:r>
      <w:r w:rsidRPr="00AE71A1">
        <w:rPr>
          <w:rFonts w:ascii="Times New Roman" w:eastAsia="SimSun" w:hAnsi="Times New Roman" w:cs="Times New Roman"/>
          <w:lang w:val="hr-HR"/>
        </w:rPr>
        <w:t>kod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djece i adolescenata mlađih od 18 godina ni</w:t>
      </w:r>
      <w:r w:rsidR="00E47FC3">
        <w:rPr>
          <w:rFonts w:ascii="Times New Roman" w:eastAsia="SimSun" w:hAnsi="Times New Roman" w:cs="Times New Roman"/>
          <w:lang w:val="hr-HR"/>
        </w:rPr>
        <w:t>je</w:t>
      </w:r>
      <w:r w:rsidR="002011E6" w:rsidRPr="00E47FC3">
        <w:rPr>
          <w:rFonts w:ascii="Times New Roman" w:eastAsia="SimSun" w:hAnsi="Times New Roman" w:cs="Times New Roman"/>
          <w:lang w:val="hr-HR"/>
        </w:rPr>
        <w:t>su još ustanovljene. Nema dostupnih podataka.</w:t>
      </w:r>
    </w:p>
    <w:p w:rsidR="002011E6" w:rsidRPr="00425560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425560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  <w:r w:rsidRPr="00425560">
        <w:rPr>
          <w:rFonts w:ascii="Times New Roman" w:eastAsia="SimSun" w:hAnsi="Times New Roman" w:cs="Times New Roman"/>
          <w:u w:val="single"/>
          <w:lang w:val="hr-HR"/>
        </w:rPr>
        <w:t>Način primjene</w:t>
      </w:r>
    </w:p>
    <w:p w:rsidR="002011E6" w:rsidRPr="00425560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424840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AE71A1">
        <w:rPr>
          <w:rFonts w:ascii="Times New Roman" w:eastAsia="SimSun" w:hAnsi="Times New Roman" w:cs="Times New Roman"/>
          <w:noProof/>
          <w:lang w:val="hr-HR"/>
        </w:rPr>
        <w:t>Supkutana primjena.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8A39D4" w:rsidRDefault="00E47FC3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2011E6" w:rsidRPr="00E47FC3">
        <w:rPr>
          <w:rFonts w:ascii="Times New Roman" w:eastAsia="SimSun" w:hAnsi="Times New Roman" w:cs="Times New Roman"/>
          <w:lang w:val="hr-HR"/>
        </w:rPr>
        <w:t>AJOVY</w:t>
      </w:r>
      <w:r w:rsidR="002011E6" w:rsidRPr="00E47FC3">
        <w:rPr>
          <w:rFonts w:ascii="Times New Roman" w:eastAsia="SimSun" w:hAnsi="Times New Roman" w:cs="Times New Roman"/>
          <w:noProof/>
          <w:lang w:val="hr-HR"/>
        </w:rPr>
        <w:t xml:space="preserve"> je namijenjen samo za supkutanu injekciju. Ne </w:t>
      </w:r>
      <w:r w:rsidR="002011E6" w:rsidRPr="00E47FC3">
        <w:rPr>
          <w:rFonts w:ascii="Times New Roman" w:eastAsia="SimSun" w:hAnsi="Times New Roman" w:cs="Times New Roman"/>
          <w:lang w:val="hr-HR"/>
        </w:rPr>
        <w:t xml:space="preserve">smije biti primijenjen intravenskim ili intramuskularnim putem. </w:t>
      </w: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2011E6" w:rsidRPr="00E47FC3">
        <w:rPr>
          <w:rFonts w:ascii="Times New Roman" w:eastAsia="SimSun" w:hAnsi="Times New Roman" w:cs="Times New Roman"/>
          <w:lang w:val="hr-HR"/>
        </w:rPr>
        <w:t>AJOVY se može ubrizgati u područja abdomena, bedra ili nadlaktice koja ni</w:t>
      </w:r>
      <w:r>
        <w:rPr>
          <w:rFonts w:ascii="Times New Roman" w:eastAsia="SimSun" w:hAnsi="Times New Roman" w:cs="Times New Roman"/>
          <w:lang w:val="hr-HR"/>
        </w:rPr>
        <w:t>je</w:t>
      </w:r>
      <w:r w:rsidR="002011E6" w:rsidRPr="00E47FC3">
        <w:rPr>
          <w:rFonts w:ascii="Times New Roman" w:eastAsia="SimSun" w:hAnsi="Times New Roman" w:cs="Times New Roman"/>
          <w:lang w:val="hr-HR"/>
        </w:rPr>
        <w:t>su osjetljiva, n</w:t>
      </w:r>
      <w:r w:rsidR="00424840" w:rsidRPr="00E47FC3">
        <w:rPr>
          <w:rFonts w:ascii="Times New Roman" w:eastAsia="SimSun" w:hAnsi="Times New Roman" w:cs="Times New Roman"/>
          <w:lang w:val="hr-HR"/>
        </w:rPr>
        <w:t>a kojima nema modrica</w:t>
      </w:r>
      <w:r w:rsidR="002011E6" w:rsidRPr="00E47FC3">
        <w:rPr>
          <w:rFonts w:ascii="Times New Roman" w:eastAsia="SimSun" w:hAnsi="Times New Roman" w:cs="Times New Roman"/>
          <w:lang w:val="hr-HR"/>
        </w:rPr>
        <w:t xml:space="preserve">, </w:t>
      </w:r>
      <w:r w:rsidR="00424840" w:rsidRPr="00E47FC3">
        <w:rPr>
          <w:rFonts w:ascii="Times New Roman" w:eastAsia="SimSun" w:hAnsi="Times New Roman" w:cs="Times New Roman"/>
          <w:lang w:val="hr-HR"/>
        </w:rPr>
        <w:t>koja ni</w:t>
      </w:r>
      <w:r>
        <w:rPr>
          <w:rFonts w:ascii="Times New Roman" w:eastAsia="SimSun" w:hAnsi="Times New Roman" w:cs="Times New Roman"/>
          <w:lang w:val="hr-HR"/>
        </w:rPr>
        <w:t>je</w:t>
      </w:r>
      <w:r w:rsidR="00424840" w:rsidRPr="00E47FC3">
        <w:rPr>
          <w:rFonts w:ascii="Times New Roman" w:eastAsia="SimSun" w:hAnsi="Times New Roman" w:cs="Times New Roman"/>
          <w:lang w:val="hr-HR"/>
        </w:rPr>
        <w:t xml:space="preserve">su </w:t>
      </w:r>
      <w:r w:rsidR="002011E6" w:rsidRPr="00E47FC3">
        <w:rPr>
          <w:rFonts w:ascii="Times New Roman" w:eastAsia="SimSun" w:hAnsi="Times New Roman" w:cs="Times New Roman"/>
          <w:lang w:val="hr-HR"/>
        </w:rPr>
        <w:t>crvena ili otvrdnula. Za višestruke injekcije, potrebno je mijenjati mjesta primjene injekcije.</w:t>
      </w:r>
    </w:p>
    <w:p w:rsidR="002011E6" w:rsidRPr="00425560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3C05B2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25560">
        <w:rPr>
          <w:rFonts w:ascii="Times New Roman" w:eastAsia="SimSun" w:hAnsi="Times New Roman" w:cs="Times New Roman"/>
          <w:noProof/>
          <w:lang w:val="hr-HR"/>
        </w:rPr>
        <w:t>Pacijenti</w:t>
      </w:r>
      <w:r w:rsidR="002011E6" w:rsidRPr="00425560">
        <w:rPr>
          <w:rFonts w:ascii="Times New Roman" w:eastAsia="SimSun" w:hAnsi="Times New Roman" w:cs="Times New Roman"/>
          <w:noProof/>
          <w:lang w:val="hr-HR"/>
        </w:rPr>
        <w:t xml:space="preserve"> mogu davati injekcije sami sebi ako su im zdravstveni radnici pokazali tehniku samoprimjene supkutane injekcije. </w:t>
      </w:r>
      <w:r w:rsidR="002011E6" w:rsidRPr="00425560">
        <w:rPr>
          <w:rFonts w:ascii="Times New Roman" w:eastAsia="SimSun" w:hAnsi="Times New Roman" w:cs="Times New Roman"/>
          <w:lang w:val="hr-HR"/>
        </w:rPr>
        <w:t xml:space="preserve">Za </w:t>
      </w:r>
      <w:r w:rsidR="00424840" w:rsidRPr="00425560">
        <w:rPr>
          <w:rFonts w:ascii="Times New Roman" w:eastAsia="SimSun" w:hAnsi="Times New Roman" w:cs="Times New Roman"/>
          <w:lang w:val="hr-HR"/>
        </w:rPr>
        <w:t>dodatna uputstva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o primjeni, vidjeti dio 6.6.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noProof/>
          <w:lang w:val="hr-HR"/>
        </w:rPr>
      </w:pP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4.3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ab/>
        <w:t>Kontraindikacije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AE71A1">
        <w:rPr>
          <w:rFonts w:ascii="Times New Roman" w:eastAsia="SimSun" w:hAnsi="Times New Roman" w:cs="Times New Roman"/>
          <w:noProof/>
          <w:lang w:val="hr-HR"/>
        </w:rPr>
        <w:t xml:space="preserve">Preosjetljivost na </w:t>
      </w:r>
      <w:r w:rsidR="00424840" w:rsidRPr="00AE71A1">
        <w:rPr>
          <w:rFonts w:ascii="Times New Roman" w:eastAsia="SimSun" w:hAnsi="Times New Roman" w:cs="Times New Roman"/>
          <w:noProof/>
          <w:lang w:val="hr-HR"/>
        </w:rPr>
        <w:t>aktivnu supstancu</w:t>
      </w:r>
      <w:r w:rsidRPr="00AE71A1">
        <w:rPr>
          <w:rFonts w:ascii="Times New Roman" w:eastAsia="SimSun" w:hAnsi="Times New Roman" w:cs="Times New Roman"/>
          <w:noProof/>
          <w:lang w:val="hr-HR"/>
        </w:rPr>
        <w:t xml:space="preserve"> ili neku od pomoćnih </w:t>
      </w:r>
      <w:r w:rsidR="00424840" w:rsidRPr="00AE71A1">
        <w:rPr>
          <w:rFonts w:ascii="Times New Roman" w:eastAsia="SimSun" w:hAnsi="Times New Roman" w:cs="Times New Roman"/>
          <w:noProof/>
          <w:lang w:val="hr-HR"/>
        </w:rPr>
        <w:t>supstanc</w:t>
      </w:r>
      <w:r w:rsidRPr="00AE71A1">
        <w:rPr>
          <w:rFonts w:ascii="Times New Roman" w:eastAsia="SimSun" w:hAnsi="Times New Roman" w:cs="Times New Roman"/>
          <w:noProof/>
          <w:lang w:val="hr-HR"/>
        </w:rPr>
        <w:t>i navedenih u dijelu 6.1.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b/>
          <w:noProof/>
          <w:lang w:val="hr-HR"/>
        </w:rPr>
      </w:pP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4.4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ab/>
        <w:t xml:space="preserve">Posebna upozorenja i mjere opreza pri </w:t>
      </w:r>
      <w:r w:rsidR="00424840" w:rsidRPr="00AE71A1">
        <w:rPr>
          <w:rFonts w:ascii="Times New Roman" w:eastAsia="SimSun" w:hAnsi="Times New Roman" w:cs="Times New Roman"/>
          <w:b/>
          <w:bCs/>
          <w:noProof/>
          <w:lang w:val="hr-HR"/>
        </w:rPr>
        <w:t>upotreb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i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</w:p>
    <w:p w:rsidR="002011E6" w:rsidRPr="00E47FC3" w:rsidRDefault="00424840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u w:val="single"/>
          <w:lang w:val="hr-HR"/>
        </w:rPr>
      </w:pPr>
      <w:r w:rsidRPr="00C35B98">
        <w:rPr>
          <w:rFonts w:ascii="Times New Roman" w:eastAsia="Times New Roman" w:hAnsi="Times New Roman" w:cs="Times New Roman"/>
          <w:u w:val="single"/>
          <w:lang w:val="hr-HR"/>
        </w:rPr>
        <w:t>Sl</w:t>
      </w:r>
      <w:r w:rsidR="00E47FC3">
        <w:rPr>
          <w:rFonts w:ascii="Times New Roman" w:eastAsia="Times New Roman" w:hAnsi="Times New Roman" w:cs="Times New Roman"/>
          <w:u w:val="single"/>
          <w:lang w:val="hr-HR"/>
        </w:rPr>
        <w:t>ij</w:t>
      </w:r>
      <w:r w:rsidR="002011E6" w:rsidRPr="00E47FC3">
        <w:rPr>
          <w:rFonts w:ascii="Times New Roman" w:eastAsia="Times New Roman" w:hAnsi="Times New Roman" w:cs="Times New Roman"/>
          <w:u w:val="single"/>
          <w:lang w:val="hr-HR"/>
        </w:rPr>
        <w:t>ed</w:t>
      </w:r>
      <w:r w:rsidRPr="00E47FC3">
        <w:rPr>
          <w:rFonts w:ascii="Times New Roman" w:eastAsia="Times New Roman" w:hAnsi="Times New Roman" w:cs="Times New Roman"/>
          <w:u w:val="single"/>
          <w:lang w:val="hr-HR"/>
        </w:rPr>
        <w:t>lj</w:t>
      </w:r>
      <w:r w:rsidR="002011E6" w:rsidRPr="00E47FC3">
        <w:rPr>
          <w:rFonts w:ascii="Times New Roman" w:eastAsia="Times New Roman" w:hAnsi="Times New Roman" w:cs="Times New Roman"/>
          <w:u w:val="single"/>
          <w:lang w:val="hr-HR"/>
        </w:rPr>
        <w:t>ivost</w:t>
      </w:r>
    </w:p>
    <w:p w:rsidR="002011E6" w:rsidRPr="008A39D4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hr-HR"/>
        </w:rPr>
      </w:pPr>
    </w:p>
    <w:p w:rsidR="002011E6" w:rsidRPr="008A39D4" w:rsidRDefault="00424840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Cs/>
          <w:noProof/>
          <w:u w:val="single"/>
          <w:lang w:val="hr-HR"/>
        </w:rPr>
      </w:pPr>
      <w:r w:rsidRPr="00425560">
        <w:rPr>
          <w:rFonts w:ascii="Times New Roman" w:eastAsia="Times New Roman" w:hAnsi="Times New Roman" w:cs="Times New Roman"/>
          <w:lang w:val="hr-HR"/>
        </w:rPr>
        <w:t>Kako bi se poboljšala sl</w:t>
      </w:r>
      <w:r w:rsidR="00E47FC3">
        <w:rPr>
          <w:rFonts w:ascii="Times New Roman" w:eastAsia="Times New Roman" w:hAnsi="Times New Roman" w:cs="Times New Roman"/>
          <w:lang w:val="hr-HR"/>
        </w:rPr>
        <w:t>ij</w:t>
      </w:r>
      <w:r w:rsidR="002011E6" w:rsidRPr="00E47FC3">
        <w:rPr>
          <w:rFonts w:ascii="Times New Roman" w:eastAsia="Times New Roman" w:hAnsi="Times New Roman" w:cs="Times New Roman"/>
          <w:lang w:val="hr-HR"/>
        </w:rPr>
        <w:t>ed</w:t>
      </w:r>
      <w:r w:rsidRPr="00E47FC3">
        <w:rPr>
          <w:rFonts w:ascii="Times New Roman" w:eastAsia="Times New Roman" w:hAnsi="Times New Roman" w:cs="Times New Roman"/>
          <w:lang w:val="hr-HR"/>
        </w:rPr>
        <w:t>ljivost bioloških l</w:t>
      </w:r>
      <w:r w:rsidR="002011E6" w:rsidRPr="00E47FC3">
        <w:rPr>
          <w:rFonts w:ascii="Times New Roman" w:eastAsia="Times New Roman" w:hAnsi="Times New Roman" w:cs="Times New Roman"/>
          <w:lang w:val="hr-HR"/>
        </w:rPr>
        <w:t>jekova, naziv i broj serije primijenjenog lijeka potrebno je jasno evidentirati.</w:t>
      </w:r>
    </w:p>
    <w:p w:rsidR="002011E6" w:rsidRPr="00425560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Cs/>
          <w:noProof/>
          <w:u w:val="single"/>
          <w:lang w:val="hr-HR"/>
        </w:rPr>
      </w:pPr>
    </w:p>
    <w:p w:rsidR="0093067E" w:rsidRDefault="0093067E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u w:val="single"/>
          <w:lang w:val="hr-HR"/>
        </w:rPr>
      </w:pPr>
    </w:p>
    <w:p w:rsidR="0093067E" w:rsidRDefault="0093067E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u w:val="single"/>
          <w:lang w:val="hr-HR"/>
        </w:rPr>
      </w:pPr>
    </w:p>
    <w:p w:rsidR="0093067E" w:rsidRDefault="0093067E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u w:val="single"/>
          <w:lang w:val="hr-HR"/>
        </w:rPr>
      </w:pPr>
    </w:p>
    <w:p w:rsidR="002011E6" w:rsidRPr="00425560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u w:val="single"/>
          <w:lang w:val="hr-HR"/>
        </w:rPr>
      </w:pPr>
      <w:r w:rsidRPr="00425560">
        <w:rPr>
          <w:rFonts w:ascii="Times New Roman" w:eastAsia="SimSun" w:hAnsi="Times New Roman" w:cs="Times New Roman"/>
          <w:u w:val="single"/>
          <w:lang w:val="hr-HR"/>
        </w:rPr>
        <w:lastRenderedPageBreak/>
        <w:t>Ozbiljne reakcije preosjetljivosti</w:t>
      </w:r>
    </w:p>
    <w:p w:rsidR="002011E6" w:rsidRPr="00425560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lang w:val="hr-HR"/>
        </w:rPr>
      </w:pPr>
      <w:r w:rsidRPr="00425560">
        <w:rPr>
          <w:rFonts w:ascii="Times New Roman" w:eastAsia="SimSun" w:hAnsi="Times New Roman" w:cs="Times New Roman"/>
          <w:lang w:val="hr-HR"/>
        </w:rPr>
        <w:t>Anafilaktičke rea</w:t>
      </w:r>
      <w:r w:rsidR="00424840" w:rsidRPr="00425560">
        <w:rPr>
          <w:rFonts w:ascii="Times New Roman" w:eastAsia="SimSun" w:hAnsi="Times New Roman" w:cs="Times New Roman"/>
          <w:lang w:val="hr-HR"/>
        </w:rPr>
        <w:t>kcije zabilježene su rijetko pri primjeni</w:t>
      </w:r>
      <w:r w:rsidRPr="00AE71A1">
        <w:rPr>
          <w:rFonts w:ascii="Times New Roman" w:eastAsia="SimSun" w:hAnsi="Times New Roman" w:cs="Times New Roman"/>
          <w:lang w:val="hr-HR"/>
        </w:rPr>
        <w:t xml:space="preserve"> fremanezumab</w:t>
      </w:r>
      <w:r w:rsidR="00424840" w:rsidRPr="00AE71A1">
        <w:rPr>
          <w:rFonts w:ascii="Times New Roman" w:eastAsia="SimSun" w:hAnsi="Times New Roman" w:cs="Times New Roman"/>
          <w:lang w:val="hr-HR"/>
        </w:rPr>
        <w:t>a</w:t>
      </w:r>
      <w:r w:rsidRPr="00AE71A1">
        <w:rPr>
          <w:rFonts w:ascii="Times New Roman" w:eastAsia="SimSun" w:hAnsi="Times New Roman" w:cs="Times New Roman"/>
          <w:lang w:val="hr-HR"/>
        </w:rPr>
        <w:t xml:space="preserve"> (vidjeti dio 4.8). Reak</w:t>
      </w:r>
      <w:r w:rsidR="00424840" w:rsidRPr="00AE71A1">
        <w:rPr>
          <w:rFonts w:ascii="Times New Roman" w:eastAsia="SimSun" w:hAnsi="Times New Roman" w:cs="Times New Roman"/>
          <w:lang w:val="hr-HR"/>
        </w:rPr>
        <w:t>cije su se većinom javile u roku od</w:t>
      </w:r>
      <w:r w:rsidRPr="00AE71A1">
        <w:rPr>
          <w:rFonts w:ascii="Times New Roman" w:eastAsia="SimSun" w:hAnsi="Times New Roman" w:cs="Times New Roman"/>
          <w:lang w:val="hr-HR"/>
        </w:rPr>
        <w:t xml:space="preserve"> 24 sata od primjene, a</w:t>
      </w:r>
      <w:r w:rsidR="00424840" w:rsidRPr="00AE71A1">
        <w:rPr>
          <w:rFonts w:ascii="Times New Roman" w:eastAsia="SimSun" w:hAnsi="Times New Roman" w:cs="Times New Roman"/>
          <w:lang w:val="hr-HR"/>
        </w:rPr>
        <w:t>li neke od njih su se javile i odloženo</w:t>
      </w:r>
      <w:r w:rsidRPr="00AE71A1">
        <w:rPr>
          <w:rFonts w:ascii="Times New Roman" w:eastAsia="SimSun" w:hAnsi="Times New Roman" w:cs="Times New Roman"/>
          <w:lang w:val="hr-HR"/>
        </w:rPr>
        <w:t xml:space="preserve">. </w:t>
      </w:r>
      <w:r w:rsidR="003C05B2" w:rsidRPr="00AE71A1">
        <w:rPr>
          <w:rFonts w:ascii="Times New Roman" w:eastAsia="SimSun" w:hAnsi="Times New Roman" w:cs="Times New Roman"/>
          <w:lang w:val="hr-HR"/>
        </w:rPr>
        <w:t>Pacijent</w:t>
      </w:r>
      <w:r w:rsidRPr="00AE71A1">
        <w:rPr>
          <w:rFonts w:ascii="Times New Roman" w:eastAsia="SimSun" w:hAnsi="Times New Roman" w:cs="Times New Roman"/>
          <w:lang w:val="hr-HR"/>
        </w:rPr>
        <w:t>e je potrebno upozoriti na simptome povezane s</w:t>
      </w:r>
      <w:r w:rsidR="00424840" w:rsidRPr="00AE71A1">
        <w:rPr>
          <w:rFonts w:ascii="Times New Roman" w:eastAsia="SimSun" w:hAnsi="Times New Roman" w:cs="Times New Roman"/>
          <w:lang w:val="hr-HR"/>
        </w:rPr>
        <w:t>a</w:t>
      </w:r>
      <w:r w:rsidRPr="00AE71A1">
        <w:rPr>
          <w:rFonts w:ascii="Times New Roman" w:eastAsia="SimSun" w:hAnsi="Times New Roman" w:cs="Times New Roman"/>
          <w:lang w:val="hr-HR"/>
        </w:rPr>
        <w:t xml:space="preserve"> reakcijama preosjetljivosti. Ako se javi ozbiljna reakcija preosjetljivosti, potrebno je započeti odgovarajuću terapiju, a liječenje fremanezumabom ne smije se</w:t>
      </w:r>
      <w:r w:rsidRPr="00AE71A1" w:rsidDel="002D0400">
        <w:rPr>
          <w:rFonts w:ascii="Times New Roman" w:eastAsia="SimSun" w:hAnsi="Times New Roman" w:cs="Times New Roman"/>
          <w:lang w:val="hr-HR"/>
        </w:rPr>
        <w:t xml:space="preserve"> </w:t>
      </w:r>
      <w:r w:rsidRPr="00AE71A1">
        <w:rPr>
          <w:rFonts w:ascii="Times New Roman" w:eastAsia="SimSun" w:hAnsi="Times New Roman" w:cs="Times New Roman"/>
          <w:lang w:val="hr-HR"/>
        </w:rPr>
        <w:t>nastaviti (vidjeti dio 4.3).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2011E6" w:rsidP="00A72A87">
      <w:pPr>
        <w:keepNext/>
        <w:keepLines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u w:val="single"/>
          <w:lang w:val="hr-HR"/>
        </w:rPr>
      </w:pPr>
      <w:r w:rsidRPr="00AE71A1">
        <w:rPr>
          <w:rFonts w:ascii="Times New Roman" w:eastAsia="SimSun" w:hAnsi="Times New Roman" w:cs="Times New Roman"/>
          <w:u w:val="single"/>
          <w:lang w:val="hr-HR"/>
        </w:rPr>
        <w:t>Ozbiljne kardiovaskularne bolesti</w:t>
      </w:r>
    </w:p>
    <w:p w:rsidR="002011E6" w:rsidRPr="00AE71A1" w:rsidRDefault="002011E6" w:rsidP="00A72A87">
      <w:pPr>
        <w:keepNext/>
        <w:keepLines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lang w:val="hr-HR"/>
        </w:rPr>
      </w:pPr>
    </w:p>
    <w:p w:rsidR="002011E6" w:rsidRPr="00AE71A1" w:rsidRDefault="003C05B2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>Pacijenti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s</w:t>
      </w:r>
      <w:r w:rsidR="0006095D" w:rsidRPr="00AE71A1">
        <w:rPr>
          <w:rFonts w:ascii="Times New Roman" w:eastAsia="SimSun" w:hAnsi="Times New Roman" w:cs="Times New Roman"/>
          <w:lang w:val="hr-HR"/>
        </w:rPr>
        <w:t>a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određenim ozbiljnim kardiovaskularnim </w:t>
      </w:r>
      <w:r w:rsidR="0006095D" w:rsidRPr="00AE71A1">
        <w:rPr>
          <w:rFonts w:ascii="Times New Roman" w:eastAsia="SimSun" w:hAnsi="Times New Roman" w:cs="Times New Roman"/>
          <w:lang w:val="hr-HR"/>
        </w:rPr>
        <w:t>oboljenjima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bili su isključeni iz kliničkih </w:t>
      </w:r>
      <w:r w:rsidR="0006095D" w:rsidRPr="00AE71A1">
        <w:rPr>
          <w:rFonts w:ascii="Times New Roman" w:eastAsia="SimSun" w:hAnsi="Times New Roman" w:cs="Times New Roman"/>
          <w:lang w:val="hr-HR"/>
        </w:rPr>
        <w:t>studija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(vidjeti dio 5.1). Nema dostupnih podataka o </w:t>
      </w:r>
      <w:r w:rsidR="00424840" w:rsidRPr="00AE71A1">
        <w:rPr>
          <w:rFonts w:ascii="Times New Roman" w:eastAsia="SimSun" w:hAnsi="Times New Roman" w:cs="Times New Roman"/>
          <w:lang w:val="hr-HR"/>
        </w:rPr>
        <w:t>bezbjednost</w:t>
      </w:r>
      <w:r w:rsidR="0006095D" w:rsidRPr="00AE71A1">
        <w:rPr>
          <w:rFonts w:ascii="Times New Roman" w:eastAsia="SimSun" w:hAnsi="Times New Roman" w:cs="Times New Roman"/>
          <w:lang w:val="hr-HR"/>
        </w:rPr>
        <w:t>i primjene kod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tih </w:t>
      </w:r>
      <w:r w:rsidRPr="00AE71A1">
        <w:rPr>
          <w:rFonts w:ascii="Times New Roman" w:eastAsia="SimSun" w:hAnsi="Times New Roman" w:cs="Times New Roman"/>
          <w:lang w:val="hr-HR"/>
        </w:rPr>
        <w:t>pacijent</w:t>
      </w:r>
      <w:r w:rsidR="002011E6" w:rsidRPr="00AE71A1">
        <w:rPr>
          <w:rFonts w:ascii="Times New Roman" w:eastAsia="SimSun" w:hAnsi="Times New Roman" w:cs="Times New Roman"/>
          <w:lang w:val="hr-HR"/>
        </w:rPr>
        <w:t>a.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2011E6" w:rsidP="00A72A8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u w:val="single"/>
          <w:lang w:val="hr-HR"/>
        </w:rPr>
      </w:pPr>
      <w:r w:rsidRPr="00AE71A1">
        <w:rPr>
          <w:rFonts w:ascii="Times New Roman" w:eastAsia="SimSun" w:hAnsi="Times New Roman" w:cs="Times New Roman"/>
          <w:u w:val="single"/>
          <w:lang w:val="hr-HR"/>
        </w:rPr>
        <w:t xml:space="preserve">Pomoćne </w:t>
      </w:r>
      <w:r w:rsidR="0006095D" w:rsidRPr="00AE71A1">
        <w:rPr>
          <w:rFonts w:ascii="Times New Roman" w:eastAsia="SimSun" w:hAnsi="Times New Roman" w:cs="Times New Roman"/>
          <w:u w:val="single"/>
          <w:lang w:val="hr-HR"/>
        </w:rPr>
        <w:t>supstance</w:t>
      </w:r>
    </w:p>
    <w:p w:rsidR="002011E6" w:rsidRPr="00AE71A1" w:rsidRDefault="002011E6" w:rsidP="00A72A8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2011E6" w:rsidP="00A72A8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>Ovaj lijek sadrži</w:t>
      </w:r>
      <w:r w:rsidR="0006095D" w:rsidRPr="00AE71A1">
        <w:rPr>
          <w:rFonts w:ascii="Times New Roman" w:eastAsia="SimSun" w:hAnsi="Times New Roman" w:cs="Times New Roman"/>
          <w:lang w:val="hr-HR"/>
        </w:rPr>
        <w:t xml:space="preserve"> manje od 1 mmol (23 mg) natrijuma</w:t>
      </w:r>
      <w:r w:rsidRPr="00AE71A1">
        <w:rPr>
          <w:rFonts w:ascii="Times New Roman" w:eastAsia="SimSun" w:hAnsi="Times New Roman" w:cs="Times New Roman"/>
          <w:lang w:val="hr-HR"/>
        </w:rPr>
        <w:t xml:space="preserve"> po dozi, tj. zanemar</w:t>
      </w:r>
      <w:r w:rsidR="0006095D" w:rsidRPr="00AE71A1">
        <w:rPr>
          <w:rFonts w:ascii="Times New Roman" w:eastAsia="SimSun" w:hAnsi="Times New Roman" w:cs="Times New Roman"/>
          <w:lang w:val="hr-HR"/>
        </w:rPr>
        <w:t>ljive količine natrijuma</w:t>
      </w:r>
      <w:r w:rsidRPr="00AE71A1">
        <w:rPr>
          <w:rFonts w:ascii="Times New Roman" w:eastAsia="SimSun" w:hAnsi="Times New Roman" w:cs="Times New Roman"/>
          <w:lang w:val="hr-HR"/>
        </w:rPr>
        <w:t>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4.5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ab/>
        <w:t>Interakcije s</w:t>
      </w:r>
      <w:r w:rsidR="0006095D" w:rsidRPr="00AE71A1">
        <w:rPr>
          <w:rFonts w:ascii="Times New Roman" w:eastAsia="SimSun" w:hAnsi="Times New Roman" w:cs="Times New Roman"/>
          <w:b/>
          <w:bCs/>
          <w:noProof/>
          <w:lang w:val="hr-HR"/>
        </w:rPr>
        <w:t>a drugim l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jekovima i drugi oblici interakcija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>Ni</w:t>
      </w:r>
      <w:r w:rsidR="00E47FC3">
        <w:rPr>
          <w:rFonts w:ascii="Times New Roman" w:eastAsia="SimSun" w:hAnsi="Times New Roman" w:cs="Times New Roman"/>
          <w:lang w:val="hr-HR"/>
        </w:rPr>
        <w:t>je</w:t>
      </w:r>
      <w:r w:rsidRPr="00E47FC3">
        <w:rPr>
          <w:rFonts w:ascii="Times New Roman" w:eastAsia="SimSun" w:hAnsi="Times New Roman" w:cs="Times New Roman"/>
          <w:lang w:val="hr-HR"/>
        </w:rPr>
        <w:t xml:space="preserve">su </w:t>
      </w:r>
      <w:r w:rsidR="0006095D" w:rsidRPr="00E47FC3">
        <w:rPr>
          <w:rFonts w:ascii="Times New Roman" w:eastAsia="SimSun" w:hAnsi="Times New Roman" w:cs="Times New Roman"/>
          <w:lang w:val="hr-HR"/>
        </w:rPr>
        <w:t>sprovedene formalne kliničke studije</w:t>
      </w:r>
      <w:r w:rsidRPr="00E47FC3">
        <w:rPr>
          <w:rFonts w:ascii="Times New Roman" w:eastAsia="SimSun" w:hAnsi="Times New Roman" w:cs="Times New Roman"/>
          <w:lang w:val="hr-HR"/>
        </w:rPr>
        <w:t xml:space="preserve"> interakcija lijeka AJOVY s</w:t>
      </w:r>
      <w:r w:rsidR="0006095D" w:rsidRPr="00E47FC3">
        <w:rPr>
          <w:rFonts w:ascii="Times New Roman" w:eastAsia="SimSun" w:hAnsi="Times New Roman" w:cs="Times New Roman"/>
          <w:lang w:val="hr-HR"/>
        </w:rPr>
        <w:t>a</w:t>
      </w:r>
      <w:r w:rsidRPr="00E47FC3">
        <w:rPr>
          <w:rFonts w:ascii="Times New Roman" w:eastAsia="SimSun" w:hAnsi="Times New Roman" w:cs="Times New Roman"/>
          <w:lang w:val="hr-HR"/>
        </w:rPr>
        <w:t xml:space="preserve"> drugim </w:t>
      </w:r>
      <w:r w:rsidR="0006095D" w:rsidRPr="00E47FC3">
        <w:rPr>
          <w:rFonts w:ascii="Times New Roman" w:eastAsia="SimSun" w:hAnsi="Times New Roman" w:cs="Times New Roman"/>
          <w:lang w:val="hr-HR"/>
        </w:rPr>
        <w:t>ljekov</w:t>
      </w:r>
      <w:r w:rsidRPr="00E47FC3">
        <w:rPr>
          <w:rFonts w:ascii="Times New Roman" w:eastAsia="SimSun" w:hAnsi="Times New Roman" w:cs="Times New Roman"/>
          <w:lang w:val="hr-HR"/>
        </w:rPr>
        <w:t>ima. S obzirom na svojstva fremanezumaba, ne očekuju se farmakokinetičke interakcije s</w:t>
      </w:r>
      <w:r w:rsidR="0006095D" w:rsidRPr="008A39D4">
        <w:rPr>
          <w:rFonts w:ascii="Times New Roman" w:eastAsia="SimSun" w:hAnsi="Times New Roman" w:cs="Times New Roman"/>
          <w:lang w:val="hr-HR"/>
        </w:rPr>
        <w:t>a</w:t>
      </w:r>
      <w:r w:rsidRPr="008A39D4">
        <w:rPr>
          <w:rFonts w:ascii="Times New Roman" w:eastAsia="SimSun" w:hAnsi="Times New Roman" w:cs="Times New Roman"/>
          <w:lang w:val="hr-HR"/>
        </w:rPr>
        <w:t xml:space="preserve"> drugim </w:t>
      </w:r>
      <w:r w:rsidR="0006095D" w:rsidRPr="008A39D4">
        <w:rPr>
          <w:rFonts w:ascii="Times New Roman" w:eastAsia="SimSun" w:hAnsi="Times New Roman" w:cs="Times New Roman"/>
          <w:lang w:val="hr-HR"/>
        </w:rPr>
        <w:t>ljekovima. Nadalje, istovremena</w:t>
      </w:r>
      <w:r w:rsidRPr="00425560">
        <w:rPr>
          <w:rFonts w:ascii="Times New Roman" w:eastAsia="SimSun" w:hAnsi="Times New Roman" w:cs="Times New Roman"/>
          <w:lang w:val="hr-HR"/>
        </w:rPr>
        <w:t xml:space="preserve"> primjena terapije za akutnu migrenu (</w:t>
      </w:r>
      <w:r w:rsidR="0006095D" w:rsidRPr="00425560">
        <w:rPr>
          <w:rFonts w:ascii="Times New Roman" w:eastAsia="SimSun" w:hAnsi="Times New Roman" w:cs="Times New Roman"/>
          <w:lang w:val="hr-HR"/>
        </w:rPr>
        <w:t>naročito</w:t>
      </w:r>
      <w:r w:rsidRPr="00425560">
        <w:rPr>
          <w:rFonts w:ascii="Times New Roman" w:eastAsia="SimSun" w:hAnsi="Times New Roman" w:cs="Times New Roman"/>
          <w:lang w:val="hr-HR"/>
        </w:rPr>
        <w:t xml:space="preserve"> analgetika, ergot alkaloida i triptana) i </w:t>
      </w:r>
      <w:r w:rsidR="0006095D" w:rsidRPr="00425560">
        <w:rPr>
          <w:rFonts w:ascii="Times New Roman" w:eastAsia="SimSun" w:hAnsi="Times New Roman" w:cs="Times New Roman"/>
          <w:lang w:val="hr-HR"/>
        </w:rPr>
        <w:t>ljekov</w:t>
      </w:r>
      <w:r w:rsidRPr="00425560">
        <w:rPr>
          <w:rFonts w:ascii="Times New Roman" w:eastAsia="SimSun" w:hAnsi="Times New Roman" w:cs="Times New Roman"/>
          <w:lang w:val="hr-HR"/>
        </w:rPr>
        <w:t xml:space="preserve">a za prevenciju migrene </w:t>
      </w:r>
      <w:r w:rsidR="0006095D" w:rsidRPr="00AE71A1">
        <w:rPr>
          <w:rFonts w:ascii="Times New Roman" w:eastAsia="SimSun" w:hAnsi="Times New Roman" w:cs="Times New Roman"/>
          <w:lang w:val="hr-HR"/>
        </w:rPr>
        <w:t>tokom</w:t>
      </w:r>
      <w:r w:rsidRPr="00AE71A1">
        <w:rPr>
          <w:rFonts w:ascii="Times New Roman" w:eastAsia="SimSun" w:hAnsi="Times New Roman" w:cs="Times New Roman"/>
          <w:lang w:val="hr-HR"/>
        </w:rPr>
        <w:t xml:space="preserve"> kliničkih </w:t>
      </w:r>
      <w:r w:rsidR="0006095D" w:rsidRPr="00AE71A1">
        <w:rPr>
          <w:rFonts w:ascii="Times New Roman" w:eastAsia="SimSun" w:hAnsi="Times New Roman" w:cs="Times New Roman"/>
          <w:lang w:val="hr-HR"/>
        </w:rPr>
        <w:t>studija nije uti</w:t>
      </w:r>
      <w:r w:rsidRPr="00AE71A1">
        <w:rPr>
          <w:rFonts w:ascii="Times New Roman" w:eastAsia="SimSun" w:hAnsi="Times New Roman" w:cs="Times New Roman"/>
          <w:lang w:val="hr-HR"/>
        </w:rPr>
        <w:t>cala na farmakokinetiku fremanezumaba.</w:t>
      </w:r>
    </w:p>
    <w:p w:rsidR="002011E6" w:rsidRPr="00C35B98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4.6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ab/>
      </w:r>
      <w:r w:rsidRPr="00AE71A1">
        <w:rPr>
          <w:rFonts w:ascii="Times New Roman" w:eastAsia="SimSun" w:hAnsi="Times New Roman" w:cs="Times New Roman"/>
          <w:b/>
          <w:bCs/>
          <w:lang w:val="hr-HR"/>
        </w:rPr>
        <w:t xml:space="preserve">Plodnost, 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trudnoća i dojenje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u w:val="single"/>
          <w:lang w:val="hr-HR"/>
        </w:rPr>
      </w:pPr>
      <w:r w:rsidRPr="00AE71A1">
        <w:rPr>
          <w:rFonts w:ascii="Times New Roman" w:eastAsia="SimSun" w:hAnsi="Times New Roman" w:cs="Times New Roman"/>
          <w:noProof/>
          <w:u w:val="single"/>
          <w:lang w:val="hr-HR"/>
        </w:rPr>
        <w:t>Trudnoća</w:t>
      </w:r>
    </w:p>
    <w:p w:rsidR="002011E6" w:rsidRPr="00AE71A1" w:rsidRDefault="002011E6" w:rsidP="00A72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AE71A1" w:rsidRDefault="002011E6" w:rsidP="00A72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>Podaci o primjeni lijeka A</w:t>
      </w:r>
      <w:r w:rsidR="0006095D" w:rsidRPr="00AE71A1">
        <w:rPr>
          <w:rFonts w:ascii="Times New Roman" w:eastAsia="SimSun" w:hAnsi="Times New Roman" w:cs="Times New Roman"/>
          <w:lang w:val="hr-HR"/>
        </w:rPr>
        <w:t>JOVY kod</w:t>
      </w:r>
      <w:r w:rsidRPr="00AE71A1">
        <w:rPr>
          <w:rFonts w:ascii="Times New Roman" w:eastAsia="SimSun" w:hAnsi="Times New Roman" w:cs="Times New Roman"/>
          <w:lang w:val="hr-HR"/>
        </w:rPr>
        <w:t xml:space="preserve"> trudnica su ograničeni. </w:t>
      </w:r>
      <w:r w:rsidR="0006095D" w:rsidRPr="00AE71A1">
        <w:rPr>
          <w:rFonts w:ascii="Times New Roman" w:eastAsia="SimSun" w:hAnsi="Times New Roman" w:cs="Times New Roman"/>
          <w:lang w:val="hr-HR"/>
        </w:rPr>
        <w:t>Studije</w:t>
      </w:r>
      <w:r w:rsidRPr="00AE71A1">
        <w:rPr>
          <w:rFonts w:ascii="Times New Roman" w:eastAsia="SimSun" w:hAnsi="Times New Roman" w:cs="Times New Roman"/>
          <w:lang w:val="hr-HR"/>
        </w:rPr>
        <w:t xml:space="preserve"> na ž</w:t>
      </w:r>
      <w:r w:rsidR="0006095D" w:rsidRPr="00AE71A1">
        <w:rPr>
          <w:rFonts w:ascii="Times New Roman" w:eastAsia="SimSun" w:hAnsi="Times New Roman" w:cs="Times New Roman"/>
          <w:lang w:val="hr-HR"/>
        </w:rPr>
        <w:t>ivotinjama ne ukazuju na direktan</w:t>
      </w:r>
      <w:r w:rsidRPr="00AE71A1">
        <w:rPr>
          <w:rFonts w:ascii="Times New Roman" w:eastAsia="SimSun" w:hAnsi="Times New Roman" w:cs="Times New Roman"/>
          <w:lang w:val="hr-HR"/>
        </w:rPr>
        <w:t xml:space="preserve"> ili</w:t>
      </w:r>
      <w:r w:rsidR="0006095D" w:rsidRPr="00AE71A1">
        <w:rPr>
          <w:rFonts w:ascii="Times New Roman" w:eastAsia="SimSun" w:hAnsi="Times New Roman" w:cs="Times New Roman"/>
          <w:lang w:val="hr-HR"/>
        </w:rPr>
        <w:t xml:space="preserve"> indirektan štetan uticaj</w:t>
      </w:r>
      <w:r w:rsidRPr="00AE71A1">
        <w:rPr>
          <w:rFonts w:ascii="Times New Roman" w:eastAsia="SimSun" w:hAnsi="Times New Roman" w:cs="Times New Roman"/>
          <w:lang w:val="hr-HR"/>
        </w:rPr>
        <w:t xml:space="preserve"> na reprodukciju (vidjeti dio 5.3). Kao mjera op</w:t>
      </w:r>
      <w:r w:rsidR="0006095D" w:rsidRPr="00AE71A1">
        <w:rPr>
          <w:rFonts w:ascii="Times New Roman" w:eastAsia="SimSun" w:hAnsi="Times New Roman" w:cs="Times New Roman"/>
          <w:lang w:val="hr-HR"/>
        </w:rPr>
        <w:t>reza, preporučuje se izbjegavanje primjene</w:t>
      </w:r>
      <w:r w:rsidRPr="00AE71A1">
        <w:rPr>
          <w:rFonts w:ascii="Times New Roman" w:eastAsia="SimSun" w:hAnsi="Times New Roman" w:cs="Times New Roman"/>
          <w:lang w:val="hr-HR"/>
        </w:rPr>
        <w:t xml:space="preserve"> lijeka AJOVY </w:t>
      </w:r>
      <w:r w:rsidR="0006095D" w:rsidRPr="00AE71A1">
        <w:rPr>
          <w:rFonts w:ascii="Times New Roman" w:eastAsia="SimSun" w:hAnsi="Times New Roman" w:cs="Times New Roman"/>
          <w:lang w:val="hr-HR"/>
        </w:rPr>
        <w:t>tokom</w:t>
      </w:r>
      <w:r w:rsidRPr="00AE71A1">
        <w:rPr>
          <w:rFonts w:ascii="Times New Roman" w:eastAsia="SimSun" w:hAnsi="Times New Roman" w:cs="Times New Roman"/>
          <w:lang w:val="hr-HR"/>
        </w:rPr>
        <w:t xml:space="preserve"> trudnoće.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u w:val="single"/>
          <w:lang w:val="hr-HR"/>
        </w:rPr>
      </w:pPr>
      <w:r w:rsidRPr="00AE71A1">
        <w:rPr>
          <w:rFonts w:ascii="Times New Roman" w:eastAsia="SimSun" w:hAnsi="Times New Roman" w:cs="Times New Roman"/>
          <w:noProof/>
          <w:u w:val="single"/>
          <w:lang w:val="hr-HR"/>
        </w:rPr>
        <w:t>Dojenje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 xml:space="preserve">Nije poznato izlučuje li se fremanezumab u majčino mlijeko. Poznato je da se ljudski IgG izlučuje u majčino mlijeko </w:t>
      </w:r>
      <w:r w:rsidR="0006095D" w:rsidRPr="00AE71A1">
        <w:rPr>
          <w:rFonts w:ascii="Times New Roman" w:eastAsia="SimSun" w:hAnsi="Times New Roman" w:cs="Times New Roman"/>
          <w:lang w:val="hr-HR"/>
        </w:rPr>
        <w:t>tokom</w:t>
      </w:r>
      <w:r w:rsidRPr="00AE71A1">
        <w:rPr>
          <w:rFonts w:ascii="Times New Roman" w:eastAsia="SimSun" w:hAnsi="Times New Roman" w:cs="Times New Roman"/>
          <w:lang w:val="hr-HR"/>
        </w:rPr>
        <w:t xml:space="preserve"> prvih dana nakon porođaja i ubrzo nakon toga smanjuje na niske koncentracije; </w:t>
      </w:r>
      <w:r w:rsidR="0006095D" w:rsidRPr="00AE71A1">
        <w:rPr>
          <w:rFonts w:ascii="Times New Roman" w:eastAsia="SimSun" w:hAnsi="Times New Roman" w:cs="Times New Roman"/>
          <w:lang w:val="hr-HR"/>
        </w:rPr>
        <w:t>shodn</w:t>
      </w:r>
      <w:r w:rsidRPr="00AE71A1">
        <w:rPr>
          <w:rFonts w:ascii="Times New Roman" w:eastAsia="SimSun" w:hAnsi="Times New Roman" w:cs="Times New Roman"/>
          <w:lang w:val="hr-HR"/>
        </w:rPr>
        <w:t>o tome, ne m</w:t>
      </w:r>
      <w:r w:rsidR="0006095D" w:rsidRPr="00AE71A1">
        <w:rPr>
          <w:rFonts w:ascii="Times New Roman" w:eastAsia="SimSun" w:hAnsi="Times New Roman" w:cs="Times New Roman"/>
          <w:lang w:val="hr-HR"/>
        </w:rPr>
        <w:t>ože se isključiti rizik za odoj</w:t>
      </w:r>
      <w:r w:rsidRPr="00AE71A1">
        <w:rPr>
          <w:rFonts w:ascii="Times New Roman" w:eastAsia="SimSun" w:hAnsi="Times New Roman" w:cs="Times New Roman"/>
          <w:lang w:val="hr-HR"/>
        </w:rPr>
        <w:t xml:space="preserve">čad </w:t>
      </w:r>
      <w:r w:rsidR="0006095D" w:rsidRPr="00AE71A1">
        <w:rPr>
          <w:rFonts w:ascii="Times New Roman" w:eastAsia="SimSun" w:hAnsi="Times New Roman" w:cs="Times New Roman"/>
          <w:lang w:val="hr-HR"/>
        </w:rPr>
        <w:t>tokom</w:t>
      </w:r>
      <w:r w:rsidRPr="00AE71A1">
        <w:rPr>
          <w:rFonts w:ascii="Times New Roman" w:eastAsia="SimSun" w:hAnsi="Times New Roman" w:cs="Times New Roman"/>
          <w:lang w:val="hr-HR"/>
        </w:rPr>
        <w:t xml:space="preserve"> tog kratkog </w:t>
      </w:r>
      <w:r w:rsidR="0006095D" w:rsidRPr="00AE71A1">
        <w:rPr>
          <w:rFonts w:ascii="Times New Roman" w:eastAsia="SimSun" w:hAnsi="Times New Roman" w:cs="Times New Roman"/>
          <w:lang w:val="hr-HR"/>
        </w:rPr>
        <w:t>period</w:t>
      </w:r>
      <w:r w:rsidRPr="00AE71A1">
        <w:rPr>
          <w:rFonts w:ascii="Times New Roman" w:eastAsia="SimSun" w:hAnsi="Times New Roman" w:cs="Times New Roman"/>
          <w:lang w:val="hr-HR"/>
        </w:rPr>
        <w:t xml:space="preserve">a. Nakon toga, primjena fremanezumaba </w:t>
      </w:r>
      <w:r w:rsidR="0006095D" w:rsidRPr="00AE71A1">
        <w:rPr>
          <w:rFonts w:ascii="Times New Roman" w:eastAsia="SimSun" w:hAnsi="Times New Roman" w:cs="Times New Roman"/>
          <w:lang w:val="hr-HR"/>
        </w:rPr>
        <w:t>tokom</w:t>
      </w:r>
      <w:r w:rsidRPr="00AE71A1">
        <w:rPr>
          <w:rFonts w:ascii="Times New Roman" w:eastAsia="SimSun" w:hAnsi="Times New Roman" w:cs="Times New Roman"/>
          <w:lang w:val="hr-HR"/>
        </w:rPr>
        <w:t xml:space="preserve"> dojenja može se razmotriti samo ako je to klinički potrebno.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u w:val="single"/>
          <w:lang w:val="hr-HR"/>
        </w:rPr>
      </w:pPr>
      <w:r w:rsidRPr="00AE71A1">
        <w:rPr>
          <w:rFonts w:ascii="Times New Roman" w:eastAsia="SimSun" w:hAnsi="Times New Roman" w:cs="Times New Roman"/>
          <w:noProof/>
          <w:u w:val="single"/>
          <w:lang w:val="hr-HR"/>
        </w:rPr>
        <w:t>Plodnost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AE71A1" w:rsidRDefault="0006095D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AE71A1">
        <w:rPr>
          <w:rFonts w:ascii="Times New Roman" w:eastAsia="SimSun" w:hAnsi="Times New Roman" w:cs="Times New Roman"/>
          <w:lang w:val="hr-HR"/>
        </w:rPr>
        <w:t>Nema podataka o plodnosti kod ljudi. Dostupni pret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klinički podaci ne ukazuju na </w:t>
      </w:r>
      <w:r w:rsidRPr="00AE71A1">
        <w:rPr>
          <w:rFonts w:ascii="Times New Roman" w:eastAsia="SimSun" w:hAnsi="Times New Roman" w:cs="Times New Roman"/>
          <w:lang w:val="hr-HR"/>
        </w:rPr>
        <w:t>uticaj lijeka</w:t>
      </w:r>
      <w:r w:rsidR="002011E6" w:rsidRPr="00AE71A1">
        <w:rPr>
          <w:rFonts w:ascii="Times New Roman" w:eastAsia="SimSun" w:hAnsi="Times New Roman" w:cs="Times New Roman"/>
          <w:lang w:val="hr-HR"/>
        </w:rPr>
        <w:t xml:space="preserve"> na plodnost (vidjeti dio 5.3).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i/>
          <w:noProof/>
          <w:lang w:val="hr-HR"/>
        </w:rPr>
      </w:pPr>
    </w:p>
    <w:p w:rsidR="002011E6" w:rsidRPr="00AE71A1" w:rsidRDefault="0006095D" w:rsidP="00A72A8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4.7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ab/>
        <w:t>Uti</w:t>
      </w:r>
      <w:r w:rsidR="002011E6" w:rsidRPr="00AE71A1">
        <w:rPr>
          <w:rFonts w:ascii="Times New Roman" w:eastAsia="SimSun" w:hAnsi="Times New Roman" w:cs="Times New Roman"/>
          <w:b/>
          <w:bCs/>
          <w:noProof/>
          <w:lang w:val="hr-HR"/>
        </w:rPr>
        <w:t xml:space="preserve">caj na sposobnost upravljanja vozilima i </w:t>
      </w:r>
      <w:r w:rsidRPr="00AE71A1">
        <w:rPr>
          <w:rFonts w:ascii="Times New Roman" w:eastAsia="SimSun" w:hAnsi="Times New Roman" w:cs="Times New Roman"/>
          <w:b/>
          <w:bCs/>
          <w:noProof/>
          <w:lang w:val="hr-HR"/>
        </w:rPr>
        <w:t>rukovanje mašinama</w:t>
      </w:r>
    </w:p>
    <w:p w:rsidR="002011E6" w:rsidRPr="00AE71A1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425560" w:rsidRDefault="008A39D4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2011E6" w:rsidRPr="008A39D4">
        <w:rPr>
          <w:rFonts w:ascii="Times New Roman" w:eastAsia="SimSun" w:hAnsi="Times New Roman" w:cs="Times New Roman"/>
          <w:lang w:val="hr-HR"/>
        </w:rPr>
        <w:t>AJOVY</w:t>
      </w:r>
      <w:r w:rsidR="0006095D" w:rsidRPr="008A39D4">
        <w:rPr>
          <w:rFonts w:ascii="Times New Roman" w:eastAsia="SimSun" w:hAnsi="Times New Roman" w:cs="Times New Roman"/>
          <w:noProof/>
          <w:lang w:val="hr-HR"/>
        </w:rPr>
        <w:t xml:space="preserve"> nema </w:t>
      </w:r>
      <w:r w:rsidR="002011E6" w:rsidRPr="008A39D4">
        <w:rPr>
          <w:rFonts w:ascii="Times New Roman" w:eastAsia="SimSun" w:hAnsi="Times New Roman" w:cs="Times New Roman"/>
          <w:noProof/>
          <w:lang w:val="hr-HR"/>
        </w:rPr>
        <w:t xml:space="preserve">ili </w:t>
      </w:r>
      <w:r w:rsidR="0006095D" w:rsidRPr="008A39D4">
        <w:rPr>
          <w:rFonts w:ascii="Times New Roman" w:eastAsia="SimSun" w:hAnsi="Times New Roman" w:cs="Times New Roman"/>
          <w:noProof/>
          <w:lang w:val="hr-HR"/>
        </w:rPr>
        <w:t>ima zanemarljiv uticaj</w:t>
      </w:r>
      <w:r w:rsidR="002011E6" w:rsidRPr="008A39D4">
        <w:rPr>
          <w:rFonts w:ascii="Times New Roman" w:eastAsia="SimSun" w:hAnsi="Times New Roman" w:cs="Times New Roman"/>
          <w:noProof/>
          <w:lang w:val="hr-HR"/>
        </w:rPr>
        <w:t xml:space="preserve"> na sposobnost upravljanja vozilima i </w:t>
      </w:r>
      <w:r w:rsidR="0006095D" w:rsidRPr="008A39D4">
        <w:rPr>
          <w:rFonts w:ascii="Times New Roman" w:eastAsia="SimSun" w:hAnsi="Times New Roman" w:cs="Times New Roman"/>
          <w:noProof/>
          <w:lang w:val="hr-HR"/>
        </w:rPr>
        <w:t>rukovanje mašinama.</w:t>
      </w:r>
    </w:p>
    <w:p w:rsidR="002011E6" w:rsidRPr="00425560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06095D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  <w:r>
        <w:rPr>
          <w:rFonts w:ascii="Times New Roman" w:eastAsia="SimSun" w:hAnsi="Times New Roman" w:cs="Times New Roman"/>
          <w:b/>
          <w:bCs/>
          <w:noProof/>
          <w:lang w:val="hr-HR"/>
        </w:rPr>
        <w:t>4.8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ab/>
        <w:t>Neželjena dejstva</w:t>
      </w:r>
    </w:p>
    <w:p w:rsidR="002011E6" w:rsidRPr="002011E6" w:rsidRDefault="002011E6" w:rsidP="00AE71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8A3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  <w:r w:rsidRPr="002011E6">
        <w:rPr>
          <w:rFonts w:ascii="Times New Roman" w:eastAsia="SimSun" w:hAnsi="Times New Roman" w:cs="Times New Roman"/>
          <w:u w:val="single"/>
          <w:lang w:val="hr-HR"/>
        </w:rPr>
        <w:t xml:space="preserve">Sažetak </w:t>
      </w:r>
      <w:r w:rsidR="008A39D4">
        <w:rPr>
          <w:rFonts w:ascii="Times New Roman" w:eastAsia="SimSun" w:hAnsi="Times New Roman" w:cs="Times New Roman"/>
          <w:u w:val="single"/>
          <w:lang w:val="hr-HR"/>
        </w:rPr>
        <w:t>bezbjednosnog</w:t>
      </w:r>
      <w:r w:rsidR="008A39D4" w:rsidRPr="002011E6">
        <w:rPr>
          <w:rFonts w:ascii="Times New Roman" w:eastAsia="SimSun" w:hAnsi="Times New Roman" w:cs="Times New Roman"/>
          <w:u w:val="single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u w:val="single"/>
          <w:lang w:val="hr-HR"/>
        </w:rPr>
        <w:t>profila</w:t>
      </w:r>
    </w:p>
    <w:p w:rsidR="002011E6" w:rsidRPr="002011E6" w:rsidRDefault="002011E6" w:rsidP="004255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>Ukupno je više od 2500 </w:t>
      </w:r>
      <w:r w:rsidR="003C05B2">
        <w:rPr>
          <w:rFonts w:ascii="Times New Roman" w:eastAsia="SimSun" w:hAnsi="Times New Roman" w:cs="Times New Roman"/>
          <w:noProof/>
          <w:lang w:val="hr-HR"/>
        </w:rPr>
        <w:t>pacijent</w:t>
      </w:r>
      <w:r w:rsidRPr="002011E6">
        <w:rPr>
          <w:rFonts w:ascii="Times New Roman" w:eastAsia="SimSun" w:hAnsi="Times New Roman" w:cs="Times New Roman"/>
          <w:noProof/>
          <w:lang w:val="hr-HR"/>
        </w:rPr>
        <w:t>a (više od 1900 </w:t>
      </w:r>
      <w:r w:rsidR="003C05B2">
        <w:rPr>
          <w:rFonts w:ascii="Times New Roman" w:eastAsia="SimSun" w:hAnsi="Times New Roman" w:cs="Times New Roman"/>
          <w:noProof/>
          <w:lang w:val="hr-HR"/>
        </w:rPr>
        <w:t>pacijent</w:t>
      </w:r>
      <w:r w:rsidRPr="002011E6">
        <w:rPr>
          <w:rFonts w:ascii="Times New Roman" w:eastAsia="SimSun" w:hAnsi="Times New Roman" w:cs="Times New Roman"/>
          <w:noProof/>
          <w:lang w:val="hr-HR"/>
        </w:rPr>
        <w:t>-godina) bilo liječeno</w:t>
      </w:r>
      <w:r w:rsidR="0006095D">
        <w:rPr>
          <w:rFonts w:ascii="Times New Roman" w:eastAsia="SimSun" w:hAnsi="Times New Roman" w:cs="Times New Roman"/>
          <w:noProof/>
          <w:lang w:val="hr-HR"/>
        </w:rPr>
        <w:t xml:space="preserve"> lijekom AJOVY u registracionim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noProof/>
          <w:lang w:val="hr-HR"/>
        </w:rPr>
        <w:t>studij</w:t>
      </w:r>
      <w:r w:rsidRPr="002011E6">
        <w:rPr>
          <w:rFonts w:ascii="Times New Roman" w:eastAsia="SimSun" w:hAnsi="Times New Roman" w:cs="Times New Roman"/>
          <w:noProof/>
          <w:lang w:val="hr-HR"/>
        </w:rPr>
        <w:t>ima. Više od 1400 </w:t>
      </w:r>
      <w:r w:rsidR="003C05B2">
        <w:rPr>
          <w:rFonts w:ascii="Times New Roman" w:eastAsia="SimSun" w:hAnsi="Times New Roman" w:cs="Times New Roman"/>
          <w:noProof/>
          <w:lang w:val="hr-HR"/>
        </w:rPr>
        <w:t>pacijen</w:t>
      </w:r>
      <w:r w:rsidR="0006095D">
        <w:rPr>
          <w:rFonts w:ascii="Times New Roman" w:eastAsia="SimSun" w:hAnsi="Times New Roman" w:cs="Times New Roman"/>
          <w:noProof/>
          <w:lang w:val="hr-HR"/>
        </w:rPr>
        <w:t>a</w:t>
      </w:r>
      <w:r w:rsidR="003C05B2">
        <w:rPr>
          <w:rFonts w:ascii="Times New Roman" w:eastAsia="SimSun" w:hAnsi="Times New Roman" w:cs="Times New Roman"/>
          <w:noProof/>
          <w:lang w:val="hr-HR"/>
        </w:rPr>
        <w:t>t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a bilo je liječeno </w:t>
      </w:r>
      <w:r w:rsidR="0006095D">
        <w:rPr>
          <w:rFonts w:ascii="Times New Roman" w:eastAsia="SimSun" w:hAnsi="Times New Roman" w:cs="Times New Roman"/>
          <w:noProof/>
          <w:lang w:val="hr-HR"/>
        </w:rPr>
        <w:t>tokom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najmanje 12 mjeseci.</w:t>
      </w:r>
    </w:p>
    <w:p w:rsidR="002011E6" w:rsidRPr="002011E6" w:rsidRDefault="0006095D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lastRenderedPageBreak/>
        <w:t>Često prijavljene neželjene reakcije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bile su lokalne reakcije na mjestu</w:t>
      </w:r>
      <w:r>
        <w:rPr>
          <w:rFonts w:ascii="Times New Roman" w:eastAsia="SimSun" w:hAnsi="Times New Roman" w:cs="Times New Roman"/>
          <w:noProof/>
          <w:lang w:val="hr-HR"/>
        </w:rPr>
        <w:t xml:space="preserve"> primjene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injekcije (bol [24%], induracija 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sym w:font="Symbol" w:char="F05B"/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17%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sym w:font="Symbol" w:char="F05D"/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, eritem 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sym w:font="Symbol" w:char="F05B"/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16%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sym w:font="Symbol" w:char="F05D"/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i pruritus 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sym w:font="Symbol" w:char="F05B"/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2%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sym w:font="Symbol" w:char="F05D"/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).</w:t>
      </w:r>
    </w:p>
    <w:p w:rsidR="002011E6" w:rsidRPr="002011E6" w:rsidRDefault="002011E6" w:rsidP="00AE71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</w:p>
    <w:p w:rsidR="002011E6" w:rsidRPr="002011E6" w:rsidRDefault="0006095D" w:rsidP="008A3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  <w:r>
        <w:rPr>
          <w:rFonts w:ascii="Times New Roman" w:eastAsia="SimSun" w:hAnsi="Times New Roman" w:cs="Times New Roman"/>
          <w:u w:val="single"/>
          <w:lang w:val="hr-HR"/>
        </w:rPr>
        <w:t>Tabelarn</w:t>
      </w:r>
      <w:r w:rsidR="004B5FD2">
        <w:rPr>
          <w:rFonts w:ascii="Times New Roman" w:eastAsia="SimSun" w:hAnsi="Times New Roman" w:cs="Times New Roman"/>
          <w:u w:val="single"/>
          <w:lang w:val="hr-HR"/>
        </w:rPr>
        <w:t>i</w:t>
      </w:r>
      <w:r>
        <w:rPr>
          <w:rFonts w:ascii="Times New Roman" w:eastAsia="SimSun" w:hAnsi="Times New Roman" w:cs="Times New Roman"/>
          <w:u w:val="single"/>
          <w:lang w:val="hr-HR"/>
        </w:rPr>
        <w:t xml:space="preserve"> </w:t>
      </w:r>
      <w:r w:rsidR="004B5FD2">
        <w:rPr>
          <w:rFonts w:ascii="Times New Roman" w:eastAsia="SimSun" w:hAnsi="Times New Roman" w:cs="Times New Roman"/>
          <w:u w:val="single"/>
          <w:lang w:val="hr-HR"/>
        </w:rPr>
        <w:t xml:space="preserve">popis </w:t>
      </w:r>
      <w:r>
        <w:rPr>
          <w:rFonts w:ascii="Times New Roman" w:eastAsia="SimSun" w:hAnsi="Times New Roman" w:cs="Times New Roman"/>
          <w:u w:val="single"/>
          <w:lang w:val="hr-HR"/>
        </w:rPr>
        <w:t>neželjenih dejstava</w:t>
      </w:r>
    </w:p>
    <w:p w:rsidR="002011E6" w:rsidRPr="002011E6" w:rsidRDefault="002011E6" w:rsidP="004255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</w:p>
    <w:p w:rsidR="002011E6" w:rsidRPr="00BE1D63" w:rsidRDefault="00BE1D63" w:rsidP="00A72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lang w:val="hr-HR"/>
        </w:rPr>
        <w:t>Neželjena dejstva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iz kliničkih </w:t>
      </w:r>
      <w:r w:rsidR="0006095D">
        <w:rPr>
          <w:rFonts w:ascii="Times New Roman" w:eastAsia="SimSun" w:hAnsi="Times New Roman" w:cs="Times New Roman"/>
          <w:lang w:val="hr-HR"/>
        </w:rPr>
        <w:t>studij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a i prijava </w:t>
      </w:r>
      <w:r>
        <w:rPr>
          <w:rFonts w:ascii="Times New Roman" w:eastAsia="SimSun" w:hAnsi="Times New Roman" w:cs="Times New Roman"/>
          <w:lang w:val="hr-HR"/>
        </w:rPr>
        <w:t>tokom postamerketinškog praćenja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prikazane su prema MedDRA klasifikaciji organskih </w:t>
      </w:r>
      <w:r>
        <w:rPr>
          <w:rFonts w:ascii="Times New Roman" w:eastAsia="SimSun" w:hAnsi="Times New Roman" w:cs="Times New Roman"/>
          <w:lang w:val="hr-HR"/>
        </w:rPr>
        <w:t>sistem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a. Unutar svake </w:t>
      </w:r>
      <w:r>
        <w:rPr>
          <w:rFonts w:ascii="Times New Roman" w:eastAsia="SimSun" w:hAnsi="Times New Roman" w:cs="Times New Roman"/>
          <w:lang w:val="hr-HR"/>
        </w:rPr>
        <w:t>grup</w:t>
      </w:r>
      <w:r w:rsidR="002011E6" w:rsidRPr="002011E6">
        <w:rPr>
          <w:rFonts w:ascii="Times New Roman" w:eastAsia="SimSun" w:hAnsi="Times New Roman" w:cs="Times New Roman"/>
          <w:lang w:val="hr-HR"/>
        </w:rPr>
        <w:t>e učestalosti, n</w:t>
      </w:r>
      <w:r>
        <w:rPr>
          <w:rFonts w:ascii="Times New Roman" w:eastAsia="SimSun" w:hAnsi="Times New Roman" w:cs="Times New Roman"/>
          <w:lang w:val="hr-HR"/>
        </w:rPr>
        <w:t>eželjena dejstva su prikazana redom prema opadajućoj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ozbiljnosti. </w:t>
      </w:r>
      <w:r w:rsidRPr="00BE1D63">
        <w:rPr>
          <w:rFonts w:ascii="Times New Roman" w:eastAsia="SimSun" w:hAnsi="Times New Roman" w:cs="Times New Roman"/>
        </w:rPr>
        <w:t>Kategorije učestalosti se zasnivaju na sl</w:t>
      </w:r>
      <w:r w:rsidR="00C675A1">
        <w:rPr>
          <w:rFonts w:ascii="Times New Roman" w:eastAsia="SimSun" w:hAnsi="Times New Roman" w:cs="Times New Roman"/>
        </w:rPr>
        <w:t>j</w:t>
      </w:r>
      <w:r w:rsidRPr="00BE1D63">
        <w:rPr>
          <w:rFonts w:ascii="Times New Roman" w:eastAsia="SimSun" w:hAnsi="Times New Roman" w:cs="Times New Roman"/>
        </w:rPr>
        <w:t>edećoj konvenciji: veoma često (≥</w:t>
      </w:r>
      <w:r w:rsidR="00C675A1"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>1/10); često (≥</w:t>
      </w:r>
      <w:r w:rsidR="00C675A1"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>1/100 i &lt;</w:t>
      </w:r>
      <w:r w:rsidR="00C675A1"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>1/10);</w:t>
      </w:r>
      <w:r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>povremeno (≥</w:t>
      </w:r>
      <w:r w:rsidR="00C675A1"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>1/1000 i &lt;</w:t>
      </w:r>
      <w:r w:rsidR="00C675A1"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>1/100); r</w:t>
      </w:r>
      <w:r>
        <w:rPr>
          <w:rFonts w:ascii="Times New Roman" w:eastAsia="SimSun" w:hAnsi="Times New Roman" w:cs="Times New Roman"/>
        </w:rPr>
        <w:t>ij</w:t>
      </w:r>
      <w:r w:rsidRPr="00BE1D63">
        <w:rPr>
          <w:rFonts w:ascii="Times New Roman" w:eastAsia="SimSun" w:hAnsi="Times New Roman" w:cs="Times New Roman"/>
        </w:rPr>
        <w:t>etko (≥</w:t>
      </w:r>
      <w:r w:rsidR="00C675A1"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>1/10 000 i &lt;</w:t>
      </w:r>
      <w:r w:rsidR="00C675A1"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>1/1000); veoma r</w:t>
      </w:r>
      <w:r>
        <w:rPr>
          <w:rFonts w:ascii="Times New Roman" w:eastAsia="SimSun" w:hAnsi="Times New Roman" w:cs="Times New Roman"/>
        </w:rPr>
        <w:t>ij</w:t>
      </w:r>
      <w:r w:rsidRPr="00BE1D63">
        <w:rPr>
          <w:rFonts w:ascii="Times New Roman" w:eastAsia="SimSun" w:hAnsi="Times New Roman" w:cs="Times New Roman"/>
        </w:rPr>
        <w:t>etko (&lt;</w:t>
      </w:r>
      <w:r w:rsidR="00C675A1">
        <w:rPr>
          <w:rFonts w:ascii="Times New Roman" w:eastAsia="SimSun" w:hAnsi="Times New Roman" w:cs="Times New Roman"/>
        </w:rPr>
        <w:t xml:space="preserve"> </w:t>
      </w:r>
      <w:r w:rsidRPr="00BE1D63">
        <w:rPr>
          <w:rFonts w:ascii="Times New Roman" w:eastAsia="SimSun" w:hAnsi="Times New Roman" w:cs="Times New Roman"/>
        </w:rPr>
        <w:t xml:space="preserve">1/10 000). 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Unutar svakog organskog </w:t>
      </w:r>
      <w:r>
        <w:rPr>
          <w:rFonts w:ascii="Times New Roman" w:eastAsia="SimSun" w:hAnsi="Times New Roman" w:cs="Times New Roman"/>
          <w:lang w:val="hr-HR"/>
        </w:rPr>
        <w:t>sistem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a </w:t>
      </w:r>
      <w:r>
        <w:rPr>
          <w:rFonts w:ascii="Times New Roman" w:eastAsia="SimSun" w:hAnsi="Times New Roman" w:cs="Times New Roman"/>
          <w:lang w:val="hr-HR"/>
        </w:rPr>
        <w:t>neželjena dejstva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s</w:t>
      </w:r>
      <w:r>
        <w:rPr>
          <w:rFonts w:ascii="Times New Roman" w:eastAsia="SimSun" w:hAnsi="Times New Roman" w:cs="Times New Roman"/>
          <w:lang w:val="hr-HR"/>
        </w:rPr>
        <w:t>u poređana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prema učestalosti, počevši od najučestalijih reakcija.</w:t>
      </w:r>
    </w:p>
    <w:p w:rsidR="002011E6" w:rsidRPr="002011E6" w:rsidRDefault="002011E6" w:rsidP="00AE71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Arial"/>
          <w:szCs w:val="20"/>
          <w:lang w:val="hr-HR"/>
        </w:rPr>
      </w:pPr>
    </w:p>
    <w:p w:rsidR="002011E6" w:rsidRPr="002011E6" w:rsidRDefault="00BE1D63" w:rsidP="008A3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Za lijek AJOVY utvrđene su sl</w:t>
      </w:r>
      <w:r w:rsidR="00C675A1">
        <w:rPr>
          <w:rFonts w:ascii="Times New Roman" w:eastAsia="SimSun" w:hAnsi="Times New Roman" w:cs="Times New Roman"/>
          <w:lang w:val="hr-HR"/>
        </w:rPr>
        <w:t>j</w:t>
      </w:r>
      <w:r>
        <w:rPr>
          <w:rFonts w:ascii="Times New Roman" w:eastAsia="SimSun" w:hAnsi="Times New Roman" w:cs="Times New Roman"/>
          <w:lang w:val="hr-HR"/>
        </w:rPr>
        <w:t>edeća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>
        <w:rPr>
          <w:rFonts w:ascii="Times New Roman" w:eastAsia="SimSun" w:hAnsi="Times New Roman" w:cs="Times New Roman"/>
          <w:lang w:val="hr-HR"/>
        </w:rPr>
        <w:t>neželjena dejstva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(</w:t>
      </w:r>
      <w:r>
        <w:rPr>
          <w:rFonts w:ascii="Times New Roman" w:eastAsia="SimSun" w:hAnsi="Times New Roman" w:cs="Times New Roman"/>
          <w:lang w:val="hr-HR"/>
        </w:rPr>
        <w:t>tabela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 1). </w:t>
      </w:r>
    </w:p>
    <w:p w:rsidR="002011E6" w:rsidRPr="002011E6" w:rsidRDefault="002011E6" w:rsidP="004255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hr-HR"/>
        </w:rPr>
      </w:pPr>
    </w:p>
    <w:p w:rsidR="002011E6" w:rsidRPr="002011E6" w:rsidRDefault="00BE1D63" w:rsidP="0042556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SimSun" w:hAnsi="Times New Roman" w:cs="Times New Roman"/>
          <w:b/>
          <w:bCs/>
          <w:lang w:val="hr-HR"/>
        </w:rPr>
      </w:pPr>
      <w:r>
        <w:rPr>
          <w:rFonts w:ascii="Times New Roman" w:eastAsia="SimSun" w:hAnsi="Times New Roman" w:cs="Times New Roman"/>
          <w:b/>
          <w:bCs/>
          <w:lang w:val="hr-HR"/>
        </w:rPr>
        <w:t>Tabela</w:t>
      </w:r>
      <w:r w:rsidR="002011E6" w:rsidRPr="002011E6">
        <w:rPr>
          <w:rFonts w:ascii="Times New Roman" w:eastAsia="SimSun" w:hAnsi="Times New Roman" w:cs="Times New Roman"/>
          <w:b/>
          <w:bCs/>
          <w:lang w:val="hr-HR"/>
        </w:rPr>
        <w:t xml:space="preserve"> 1: </w:t>
      </w:r>
      <w:r w:rsidR="00845441">
        <w:rPr>
          <w:rFonts w:ascii="Times New Roman" w:eastAsia="SimSun" w:hAnsi="Times New Roman" w:cs="Times New Roman"/>
          <w:b/>
          <w:bCs/>
          <w:lang w:val="hr-HR"/>
        </w:rPr>
        <w:t>Neželjena dejstva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5"/>
        <w:gridCol w:w="2999"/>
        <w:gridCol w:w="3012"/>
      </w:tblGrid>
      <w:tr w:rsidR="002011E6" w:rsidRPr="002011E6" w:rsidTr="003C05B2">
        <w:tc>
          <w:tcPr>
            <w:tcW w:w="3020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szCs w:val="24"/>
                <w:lang w:val="hr-HR"/>
              </w:rPr>
              <w:t xml:space="preserve">MedDRA klasifikacija organskih </w:t>
            </w:r>
            <w:r w:rsidR="00BE1D63">
              <w:rPr>
                <w:rFonts w:ascii="Times New Roman" w:eastAsia="SimSun" w:hAnsi="Times New Roman" w:cs="Times New Roman"/>
                <w:b/>
                <w:bCs/>
                <w:szCs w:val="24"/>
                <w:lang w:val="hr-HR"/>
              </w:rPr>
              <w:t>sistem</w:t>
            </w:r>
            <w:r w:rsidRPr="002011E6">
              <w:rPr>
                <w:rFonts w:ascii="Times New Roman" w:eastAsia="SimSun" w:hAnsi="Times New Roman" w:cs="Times New Roman"/>
                <w:b/>
                <w:bCs/>
                <w:szCs w:val="24"/>
                <w:lang w:val="hr-HR"/>
              </w:rPr>
              <w:t>a</w:t>
            </w:r>
          </w:p>
        </w:tc>
        <w:tc>
          <w:tcPr>
            <w:tcW w:w="3015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szCs w:val="24"/>
                <w:lang w:val="hr-HR"/>
              </w:rPr>
              <w:t>Učestalost</w:t>
            </w:r>
          </w:p>
        </w:tc>
        <w:tc>
          <w:tcPr>
            <w:tcW w:w="3026" w:type="dxa"/>
          </w:tcPr>
          <w:p w:rsidR="002011E6" w:rsidRPr="002011E6" w:rsidRDefault="00BE1D63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hr-HR"/>
              </w:rPr>
              <w:t>Neželjeno dejstvo</w:t>
            </w:r>
          </w:p>
        </w:tc>
      </w:tr>
      <w:tr w:rsidR="002011E6" w:rsidRPr="002011E6" w:rsidTr="003C05B2">
        <w:tc>
          <w:tcPr>
            <w:tcW w:w="3020" w:type="dxa"/>
            <w:vMerge w:val="restart"/>
          </w:tcPr>
          <w:p w:rsidR="002011E6" w:rsidRPr="002011E6" w:rsidRDefault="00BE1D63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  <w:t>Poremećaji imunog</w:t>
            </w:r>
            <w:r w:rsidR="002011E6" w:rsidRPr="002011E6"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  <w:t>sistem</w:t>
            </w:r>
            <w:r w:rsidR="002011E6" w:rsidRPr="002011E6"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  <w:t>a</w:t>
            </w:r>
          </w:p>
        </w:tc>
        <w:tc>
          <w:tcPr>
            <w:tcW w:w="3015" w:type="dxa"/>
          </w:tcPr>
          <w:p w:rsidR="002011E6" w:rsidRPr="002011E6" w:rsidRDefault="00BE1D63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>
              <w:rPr>
                <w:rFonts w:ascii="Times New Roman" w:eastAsia="SimSun" w:hAnsi="Times New Roman" w:cs="Times New Roman"/>
                <w:szCs w:val="24"/>
                <w:lang w:val="hr-HR"/>
              </w:rPr>
              <w:t>povremeno</w:t>
            </w:r>
          </w:p>
        </w:tc>
        <w:tc>
          <w:tcPr>
            <w:tcW w:w="3026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reakcije preosjetljivosti poput osipa, pruritusa, urtikarije i oticanja</w:t>
            </w:r>
          </w:p>
        </w:tc>
      </w:tr>
      <w:tr w:rsidR="002011E6" w:rsidRPr="002011E6" w:rsidTr="003C05B2">
        <w:tc>
          <w:tcPr>
            <w:tcW w:w="3020" w:type="dxa"/>
            <w:vMerge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</w:pPr>
          </w:p>
        </w:tc>
        <w:tc>
          <w:tcPr>
            <w:tcW w:w="3015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rijetko</w:t>
            </w:r>
          </w:p>
        </w:tc>
        <w:tc>
          <w:tcPr>
            <w:tcW w:w="3026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anafilaktička reakcija</w:t>
            </w:r>
          </w:p>
        </w:tc>
      </w:tr>
      <w:tr w:rsidR="002011E6" w:rsidRPr="002011E6" w:rsidTr="003C05B2">
        <w:tc>
          <w:tcPr>
            <w:tcW w:w="3020" w:type="dxa"/>
            <w:vMerge w:val="restart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  <w:t>Op</w:t>
            </w:r>
            <w:r w:rsidR="00845441"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  <w:t>št</w:t>
            </w:r>
            <w:r w:rsidRPr="002011E6"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  <w:t>i poremećaji i reakcije na mjestu primjene</w:t>
            </w:r>
          </w:p>
        </w:tc>
        <w:tc>
          <w:tcPr>
            <w:tcW w:w="3015" w:type="dxa"/>
            <w:vMerge w:val="restart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v</w:t>
            </w:r>
            <w:r w:rsidR="00845441">
              <w:rPr>
                <w:rFonts w:ascii="Times New Roman" w:eastAsia="SimSun" w:hAnsi="Times New Roman" w:cs="Times New Roman"/>
                <w:szCs w:val="24"/>
                <w:lang w:val="hr-HR"/>
              </w:rPr>
              <w:t>eoma</w:t>
            </w: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 xml:space="preserve"> često</w:t>
            </w:r>
          </w:p>
        </w:tc>
        <w:tc>
          <w:tcPr>
            <w:tcW w:w="3026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bol na mjestu</w:t>
            </w:r>
            <w:r w:rsidR="00BE1D63">
              <w:rPr>
                <w:rFonts w:ascii="Times New Roman" w:eastAsia="SimSun" w:hAnsi="Times New Roman" w:cs="Times New Roman"/>
                <w:szCs w:val="24"/>
                <w:lang w:val="hr-HR"/>
              </w:rPr>
              <w:t xml:space="preserve"> primjene</w:t>
            </w: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 xml:space="preserve"> injekcije</w:t>
            </w:r>
          </w:p>
        </w:tc>
      </w:tr>
      <w:tr w:rsidR="002011E6" w:rsidRPr="002011E6" w:rsidTr="003C05B2">
        <w:tc>
          <w:tcPr>
            <w:tcW w:w="3020" w:type="dxa"/>
            <w:vMerge/>
          </w:tcPr>
          <w:p w:rsidR="002011E6" w:rsidRPr="002011E6" w:rsidRDefault="002011E6" w:rsidP="00201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Cs w:val="24"/>
                <w:lang w:val="hr-HR"/>
              </w:rPr>
            </w:pPr>
          </w:p>
        </w:tc>
        <w:tc>
          <w:tcPr>
            <w:tcW w:w="3015" w:type="dxa"/>
            <w:vMerge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</w:p>
        </w:tc>
        <w:tc>
          <w:tcPr>
            <w:tcW w:w="3026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induracija na mjestu</w:t>
            </w:r>
            <w:r w:rsidR="00BE1D63">
              <w:rPr>
                <w:rFonts w:ascii="Times New Roman" w:eastAsia="SimSun" w:hAnsi="Times New Roman" w:cs="Times New Roman"/>
                <w:lang w:val="hr-HR"/>
              </w:rPr>
              <w:t xml:space="preserve"> primjene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</w:t>
            </w: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injekcije</w:t>
            </w:r>
          </w:p>
        </w:tc>
      </w:tr>
      <w:tr w:rsidR="002011E6" w:rsidRPr="002011E6" w:rsidTr="003C05B2">
        <w:tc>
          <w:tcPr>
            <w:tcW w:w="3020" w:type="dxa"/>
            <w:vMerge/>
          </w:tcPr>
          <w:p w:rsidR="002011E6" w:rsidRPr="002011E6" w:rsidRDefault="002011E6" w:rsidP="00201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</w:p>
        </w:tc>
        <w:tc>
          <w:tcPr>
            <w:tcW w:w="3015" w:type="dxa"/>
            <w:vMerge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</w:p>
        </w:tc>
        <w:tc>
          <w:tcPr>
            <w:tcW w:w="3026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eritem na mjestu </w:t>
            </w:r>
            <w:r w:rsidR="00BE1D63">
              <w:rPr>
                <w:rFonts w:ascii="Times New Roman" w:eastAsia="SimSun" w:hAnsi="Times New Roman" w:cs="Times New Roman"/>
                <w:lang w:val="hr-HR"/>
              </w:rPr>
              <w:t xml:space="preserve">primjene </w:t>
            </w: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injekcije</w:t>
            </w:r>
          </w:p>
        </w:tc>
      </w:tr>
      <w:tr w:rsidR="002011E6" w:rsidRPr="002011E6" w:rsidTr="003C05B2">
        <w:tc>
          <w:tcPr>
            <w:tcW w:w="3020" w:type="dxa"/>
            <w:vMerge/>
          </w:tcPr>
          <w:p w:rsidR="002011E6" w:rsidRPr="002011E6" w:rsidRDefault="002011E6" w:rsidP="00201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</w:p>
        </w:tc>
        <w:tc>
          <w:tcPr>
            <w:tcW w:w="3015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često</w:t>
            </w:r>
          </w:p>
        </w:tc>
        <w:tc>
          <w:tcPr>
            <w:tcW w:w="3026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pruritus na mjestu </w:t>
            </w:r>
            <w:r w:rsidR="00BE1D63">
              <w:rPr>
                <w:rFonts w:ascii="Times New Roman" w:eastAsia="SimSun" w:hAnsi="Times New Roman" w:cs="Times New Roman"/>
                <w:lang w:val="hr-HR"/>
              </w:rPr>
              <w:t xml:space="preserve">primjene </w:t>
            </w: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injekcije</w:t>
            </w:r>
          </w:p>
        </w:tc>
      </w:tr>
      <w:tr w:rsidR="002011E6" w:rsidRPr="002011E6" w:rsidTr="003C05B2">
        <w:tc>
          <w:tcPr>
            <w:tcW w:w="3020" w:type="dxa"/>
            <w:vMerge/>
          </w:tcPr>
          <w:p w:rsidR="002011E6" w:rsidRPr="002011E6" w:rsidRDefault="002011E6" w:rsidP="00201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</w:p>
        </w:tc>
        <w:tc>
          <w:tcPr>
            <w:tcW w:w="3015" w:type="dxa"/>
          </w:tcPr>
          <w:p w:rsidR="002011E6" w:rsidRPr="002011E6" w:rsidRDefault="00BE1D63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>
              <w:rPr>
                <w:rFonts w:ascii="Times New Roman" w:eastAsia="SimSun" w:hAnsi="Times New Roman" w:cs="Times New Roman"/>
                <w:szCs w:val="24"/>
                <w:lang w:val="hr-HR"/>
              </w:rPr>
              <w:t>povremeno</w:t>
            </w:r>
          </w:p>
        </w:tc>
        <w:tc>
          <w:tcPr>
            <w:tcW w:w="3026" w:type="dxa"/>
          </w:tcPr>
          <w:p w:rsidR="002011E6" w:rsidRPr="002011E6" w:rsidRDefault="002011E6" w:rsidP="00A72A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osip na mjestu </w:t>
            </w:r>
            <w:r w:rsidR="00BE1D63">
              <w:rPr>
                <w:rFonts w:ascii="Times New Roman" w:eastAsia="SimSun" w:hAnsi="Times New Roman" w:cs="Times New Roman"/>
                <w:lang w:val="hr-HR"/>
              </w:rPr>
              <w:t xml:space="preserve">primjene </w:t>
            </w:r>
            <w:r w:rsidRPr="002011E6">
              <w:rPr>
                <w:rFonts w:ascii="Times New Roman" w:eastAsia="SimSun" w:hAnsi="Times New Roman" w:cs="Times New Roman"/>
                <w:szCs w:val="24"/>
                <w:lang w:val="hr-HR"/>
              </w:rPr>
              <w:t>injekcije</w:t>
            </w:r>
          </w:p>
        </w:tc>
      </w:tr>
    </w:tbl>
    <w:p w:rsidR="002011E6" w:rsidRPr="002011E6" w:rsidRDefault="002011E6" w:rsidP="002011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BE1D63" w:rsidP="00AE71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  <w:r>
        <w:rPr>
          <w:rFonts w:ascii="Times New Roman" w:eastAsia="SimSun" w:hAnsi="Times New Roman" w:cs="Times New Roman"/>
          <w:u w:val="single"/>
          <w:lang w:val="hr-HR"/>
        </w:rPr>
        <w:t>Opis odabranih neželjenih dejstava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Cs/>
          <w:noProof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Cs/>
          <w:i/>
          <w:iCs/>
          <w:noProof/>
          <w:lang w:val="hr-HR"/>
        </w:rPr>
      </w:pPr>
      <w:r w:rsidRPr="002011E6">
        <w:rPr>
          <w:rFonts w:ascii="Times New Roman" w:eastAsia="SimSun" w:hAnsi="Times New Roman" w:cs="Times New Roman"/>
          <w:i/>
          <w:iCs/>
          <w:noProof/>
          <w:lang w:val="hr-HR"/>
        </w:rPr>
        <w:t>Reakcije na mjestu</w:t>
      </w:r>
      <w:r w:rsidRPr="002011E6">
        <w:rPr>
          <w:rFonts w:ascii="Times New Roman" w:eastAsia="SimSun" w:hAnsi="Times New Roman" w:cs="Times New Roman"/>
          <w:i/>
          <w:iCs/>
          <w:szCs w:val="20"/>
          <w:lang w:val="hr-HR"/>
        </w:rPr>
        <w:t xml:space="preserve"> </w:t>
      </w:r>
      <w:r w:rsidR="00BE1D63">
        <w:rPr>
          <w:rFonts w:ascii="Times New Roman" w:eastAsia="SimSun" w:hAnsi="Times New Roman" w:cs="Times New Roman"/>
          <w:i/>
          <w:iCs/>
          <w:szCs w:val="20"/>
          <w:lang w:val="hr-HR"/>
        </w:rPr>
        <w:t xml:space="preserve">primjene </w:t>
      </w:r>
      <w:r w:rsidRPr="002011E6">
        <w:rPr>
          <w:rFonts w:ascii="Times New Roman" w:eastAsia="SimSun" w:hAnsi="Times New Roman" w:cs="Times New Roman"/>
          <w:i/>
          <w:iCs/>
          <w:noProof/>
          <w:lang w:val="hr-HR"/>
        </w:rPr>
        <w:t>injekcije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Cs/>
          <w:noProof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Najčešće uočene lokalne reakcije na mjestu </w:t>
      </w:r>
      <w:r w:rsidR="00BE1D63">
        <w:rPr>
          <w:rFonts w:ascii="Times New Roman" w:eastAsia="SimSun" w:hAnsi="Times New Roman" w:cs="Times New Roman"/>
          <w:szCs w:val="20"/>
          <w:lang w:val="hr-HR"/>
        </w:rPr>
        <w:t xml:space="preserve">primjene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injekcije bile su bol, induracija i eritem. Sve lokalne reakcije na mjestu </w:t>
      </w:r>
      <w:r w:rsidR="00BE1D63">
        <w:rPr>
          <w:rFonts w:ascii="Times New Roman" w:eastAsia="SimSun" w:hAnsi="Times New Roman" w:cs="Times New Roman"/>
          <w:szCs w:val="20"/>
          <w:lang w:val="hr-HR"/>
        </w:rPr>
        <w:t xml:space="preserve">primjene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injekcije bile su prolazne i većinom blage do umjerene težine. Bol, induracija i eritem su obično bili uočeni odmah nakon injekcije, dok su se pruritus i osip pojavili unutar medijan</w:t>
      </w:r>
      <w:r w:rsidR="00845441">
        <w:rPr>
          <w:rFonts w:ascii="Times New Roman" w:eastAsia="SimSun" w:hAnsi="Times New Roman" w:cs="Times New Roman"/>
          <w:szCs w:val="20"/>
          <w:lang w:val="hr-HR"/>
        </w:rPr>
        <w:t>e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od 24 odnosno 48 sati. Sve reakcije na mjestu </w:t>
      </w:r>
      <w:r w:rsidR="00BE1D63">
        <w:rPr>
          <w:rFonts w:ascii="Times New Roman" w:eastAsia="SimSun" w:hAnsi="Times New Roman" w:cs="Times New Roman"/>
          <w:szCs w:val="20"/>
          <w:lang w:val="hr-HR"/>
        </w:rPr>
        <w:t xml:space="preserve">primjene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inje</w:t>
      </w:r>
      <w:r w:rsidR="00BE1D63">
        <w:rPr>
          <w:rFonts w:ascii="Times New Roman" w:eastAsia="SimSun" w:hAnsi="Times New Roman" w:cs="Times New Roman"/>
          <w:szCs w:val="20"/>
          <w:lang w:val="hr-HR"/>
        </w:rPr>
        <w:t xml:space="preserve">kcije nestale su većinom u roku od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nekoliko sati ili dana. Reakcije na mjestu </w:t>
      </w:r>
      <w:r w:rsidR="00BE1D63">
        <w:rPr>
          <w:rFonts w:ascii="Times New Roman" w:eastAsia="SimSun" w:hAnsi="Times New Roman" w:cs="Times New Roman"/>
          <w:szCs w:val="20"/>
          <w:lang w:val="hr-HR"/>
        </w:rPr>
        <w:t xml:space="preserve">primjene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injekcije uglavnom ni</w:t>
      </w:r>
      <w:r w:rsidR="00845441">
        <w:rPr>
          <w:rFonts w:ascii="Times New Roman" w:eastAsia="SimSun" w:hAnsi="Times New Roman" w:cs="Times New Roman"/>
          <w:szCs w:val="20"/>
          <w:lang w:val="hr-HR"/>
        </w:rPr>
        <w:t>je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su zahtijevale prekid primjene lijeka.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hr-HR"/>
        </w:rPr>
      </w:pPr>
      <w:r w:rsidRPr="002011E6">
        <w:rPr>
          <w:rFonts w:ascii="Times New Roman" w:eastAsia="SimSun" w:hAnsi="Times New Roman" w:cs="Times New Roman"/>
          <w:i/>
          <w:iCs/>
          <w:lang w:val="hr-HR"/>
        </w:rPr>
        <w:t>Ozbiljne reakcije preosjetljivosti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>Anafilaktičke reakcije zabilježene su rijetko. Te reak</w:t>
      </w:r>
      <w:r w:rsidR="00BE1D63">
        <w:rPr>
          <w:rFonts w:ascii="Times New Roman" w:eastAsia="SimSun" w:hAnsi="Times New Roman" w:cs="Times New Roman"/>
          <w:lang w:val="hr-HR"/>
        </w:rPr>
        <w:t>cije većinom su se javile u roku od</w:t>
      </w:r>
      <w:r w:rsidRPr="002011E6">
        <w:rPr>
          <w:rFonts w:ascii="Times New Roman" w:eastAsia="SimSun" w:hAnsi="Times New Roman" w:cs="Times New Roman"/>
          <w:lang w:val="hr-HR"/>
        </w:rPr>
        <w:t xml:space="preserve"> 24 sata, ali neke od njih su se </w:t>
      </w:r>
      <w:r w:rsidR="00BE1D63">
        <w:rPr>
          <w:rFonts w:ascii="Times New Roman" w:eastAsia="SimSun" w:hAnsi="Times New Roman" w:cs="Times New Roman"/>
          <w:lang w:val="hr-HR"/>
        </w:rPr>
        <w:t>javile odloženo</w:t>
      </w:r>
      <w:r w:rsidRPr="002011E6">
        <w:rPr>
          <w:rFonts w:ascii="Times New Roman" w:eastAsia="SimSun" w:hAnsi="Times New Roman" w:cs="Times New Roman"/>
          <w:lang w:val="hr-HR"/>
        </w:rPr>
        <w:t>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zCs w:val="20"/>
          <w:lang w:val="hr-HR"/>
        </w:rPr>
      </w:pPr>
      <w:r w:rsidRPr="002011E6">
        <w:rPr>
          <w:rFonts w:ascii="Times New Roman" w:eastAsia="SimSun" w:hAnsi="Times New Roman" w:cs="Times New Roman"/>
          <w:i/>
          <w:iCs/>
          <w:szCs w:val="20"/>
          <w:lang w:val="hr-HR"/>
        </w:rPr>
        <w:t>Imunogenost</w:t>
      </w:r>
    </w:p>
    <w:p w:rsidR="0093067E" w:rsidRDefault="002011E6" w:rsidP="00A72A87">
      <w:pPr>
        <w:tabs>
          <w:tab w:val="left" w:pos="567"/>
        </w:tabs>
        <w:autoSpaceDE w:val="0"/>
        <w:autoSpaceDN w:val="0"/>
        <w:spacing w:after="0" w:line="260" w:lineRule="exact"/>
        <w:jc w:val="both"/>
        <w:rPr>
          <w:rFonts w:ascii="Times New Roman" w:eastAsia="SimSun" w:hAnsi="Times New Roman" w:cs="Times New Roman"/>
          <w:color w:val="000000"/>
          <w:szCs w:val="20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U placebom kontroliranim </w:t>
      </w:r>
      <w:r w:rsidR="0006095D">
        <w:rPr>
          <w:rFonts w:ascii="Times New Roman" w:eastAsia="SimSun" w:hAnsi="Times New Roman" w:cs="Times New Roman"/>
          <w:lang w:val="hr-HR"/>
        </w:rPr>
        <w:t>studij</w:t>
      </w:r>
      <w:r w:rsidRPr="002011E6">
        <w:rPr>
          <w:rFonts w:ascii="Times New Roman" w:eastAsia="SimSun" w:hAnsi="Times New Roman" w:cs="Times New Roman"/>
          <w:lang w:val="hr-HR"/>
        </w:rPr>
        <w:t xml:space="preserve">ima 0,4% </w:t>
      </w:r>
      <w:r w:rsidR="003C05B2">
        <w:rPr>
          <w:rFonts w:ascii="Times New Roman" w:eastAsia="SimSun" w:hAnsi="Times New Roman" w:cs="Times New Roman"/>
          <w:lang w:val="hr-HR"/>
        </w:rPr>
        <w:t>pacijent</w:t>
      </w:r>
      <w:r w:rsidRPr="002011E6">
        <w:rPr>
          <w:rFonts w:ascii="Times New Roman" w:eastAsia="SimSun" w:hAnsi="Times New Roman" w:cs="Times New Roman"/>
          <w:lang w:val="hr-HR"/>
        </w:rPr>
        <w:t xml:space="preserve">a (6 od 1701) liječenih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fremanezumabom </w:t>
      </w:r>
      <w:r w:rsidRPr="002011E6">
        <w:rPr>
          <w:rFonts w:ascii="Times New Roman" w:eastAsia="SimSun" w:hAnsi="Times New Roman" w:cs="Times New Roman"/>
          <w:lang w:val="hr-HR"/>
        </w:rPr>
        <w:t xml:space="preserve">razvilo je </w:t>
      </w:r>
      <w:r w:rsidR="00845441">
        <w:rPr>
          <w:rFonts w:ascii="Times New Roman" w:eastAsia="SimSun" w:hAnsi="Times New Roman" w:cs="Times New Roman"/>
          <w:lang w:val="hr-HR"/>
        </w:rPr>
        <w:t>antitijela</w:t>
      </w:r>
      <w:r w:rsidR="00845441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lang w:val="hr-HR"/>
        </w:rPr>
        <w:t xml:space="preserve">protiv lijeka (engl. </w:t>
      </w:r>
      <w:r w:rsidRPr="002011E6">
        <w:rPr>
          <w:rFonts w:ascii="Times New Roman" w:eastAsia="SimSun" w:hAnsi="Times New Roman" w:cs="Times New Roman"/>
          <w:i/>
          <w:iCs/>
          <w:lang w:val="hr-HR"/>
        </w:rPr>
        <w:t>anti-drug antibodies</w:t>
      </w:r>
      <w:r w:rsidRPr="002011E6">
        <w:rPr>
          <w:rFonts w:ascii="Times New Roman" w:eastAsia="SimSun" w:hAnsi="Times New Roman" w:cs="Times New Roman"/>
          <w:lang w:val="hr-HR"/>
        </w:rPr>
        <w:t xml:space="preserve">, ADA). </w:t>
      </w:r>
      <w:r w:rsidR="00845441">
        <w:rPr>
          <w:rFonts w:ascii="Times New Roman" w:eastAsia="SimSun" w:hAnsi="Times New Roman" w:cs="Times New Roman"/>
          <w:color w:val="000000"/>
          <w:szCs w:val="20"/>
          <w:lang w:val="hr-HR"/>
        </w:rPr>
        <w:t>Antitijela</w:t>
      </w:r>
      <w:r w:rsidR="00845441" w:rsidRPr="002011E6">
        <w:rPr>
          <w:rFonts w:ascii="Times New Roman" w:eastAsia="SimSun" w:hAnsi="Times New Roman" w:cs="Times New Roman"/>
          <w:color w:val="000000"/>
          <w:szCs w:val="20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color w:val="000000"/>
          <w:szCs w:val="20"/>
          <w:lang w:val="hr-HR"/>
        </w:rPr>
        <w:t>su imala nizak titar</w:t>
      </w:r>
      <w:r w:rsidRPr="002011E6">
        <w:rPr>
          <w:rFonts w:ascii="Times New Roman" w:eastAsia="SimSun" w:hAnsi="Times New Roman" w:cs="Times New Roman"/>
          <w:lang w:val="hr-HR"/>
        </w:rPr>
        <w:t>. Jedan od tih 6 </w:t>
      </w:r>
      <w:r w:rsidR="003C05B2">
        <w:rPr>
          <w:rFonts w:ascii="Times New Roman" w:eastAsia="SimSun" w:hAnsi="Times New Roman" w:cs="Times New Roman"/>
          <w:lang w:val="hr-HR"/>
        </w:rPr>
        <w:t>pacijent</w:t>
      </w:r>
      <w:r w:rsidRPr="002011E6">
        <w:rPr>
          <w:rFonts w:ascii="Times New Roman" w:eastAsia="SimSun" w:hAnsi="Times New Roman" w:cs="Times New Roman"/>
          <w:lang w:val="hr-HR"/>
        </w:rPr>
        <w:t xml:space="preserve">a razvio je neutralizirajuća </w:t>
      </w:r>
      <w:r w:rsidR="00845441">
        <w:rPr>
          <w:rFonts w:ascii="Times New Roman" w:eastAsia="SimSun" w:hAnsi="Times New Roman" w:cs="Times New Roman"/>
          <w:lang w:val="hr-HR"/>
        </w:rPr>
        <w:t>antitijela</w:t>
      </w:r>
      <w:r w:rsidRPr="002011E6">
        <w:rPr>
          <w:rFonts w:ascii="Times New Roman" w:eastAsia="SimSun" w:hAnsi="Times New Roman" w:cs="Times New Roman"/>
          <w:lang w:val="hr-HR"/>
        </w:rPr>
        <w:t xml:space="preserve">.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Kod 12-mjesečnog liječenja </w:t>
      </w:r>
      <w:r w:rsidR="00845441">
        <w:rPr>
          <w:rFonts w:ascii="Times New Roman" w:eastAsia="SimSun" w:hAnsi="Times New Roman" w:cs="Times New Roman"/>
          <w:szCs w:val="20"/>
          <w:lang w:val="hr-HR"/>
        </w:rPr>
        <w:t>antitijela</w:t>
      </w:r>
      <w:r w:rsidR="00845441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protiv lijeka bila su detektirana u 2,3%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a (43 od 1888) uz 0,95%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a </w:t>
      </w:r>
      <w:r w:rsidR="00845441">
        <w:rPr>
          <w:rFonts w:ascii="Times New Roman" w:eastAsia="SimSun" w:hAnsi="Times New Roman" w:cs="Times New Roman"/>
          <w:szCs w:val="20"/>
          <w:lang w:val="hr-HR"/>
        </w:rPr>
        <w:t>kod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kojih su se razvila neutralizirajuća </w:t>
      </w:r>
      <w:r w:rsidR="00845441">
        <w:rPr>
          <w:rFonts w:ascii="Times New Roman" w:eastAsia="SimSun" w:hAnsi="Times New Roman" w:cs="Times New Roman"/>
          <w:szCs w:val="20"/>
          <w:lang w:val="hr-HR"/>
        </w:rPr>
        <w:t>antitijela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. </w:t>
      </w:r>
      <w:r w:rsidR="00424840">
        <w:rPr>
          <w:rFonts w:ascii="Times New Roman" w:eastAsia="SimSun" w:hAnsi="Times New Roman" w:cs="Times New Roman"/>
          <w:color w:val="000000"/>
          <w:szCs w:val="20"/>
          <w:lang w:val="hr-HR"/>
        </w:rPr>
        <w:t>Bezbjednost</w:t>
      </w:r>
      <w:r w:rsidRPr="002011E6">
        <w:rPr>
          <w:rFonts w:ascii="Times New Roman" w:eastAsia="SimSun" w:hAnsi="Times New Roman" w:cs="Times New Roman"/>
          <w:color w:val="000000"/>
          <w:szCs w:val="20"/>
          <w:lang w:val="hr-HR"/>
        </w:rPr>
        <w:t xml:space="preserve"> i </w:t>
      </w:r>
      <w:r w:rsidR="00424840">
        <w:rPr>
          <w:rFonts w:ascii="Times New Roman" w:eastAsia="SimSun" w:hAnsi="Times New Roman" w:cs="Times New Roman"/>
          <w:color w:val="000000"/>
          <w:szCs w:val="20"/>
          <w:lang w:val="hr-HR"/>
        </w:rPr>
        <w:t>efikasnost</w:t>
      </w:r>
      <w:r w:rsidRPr="002011E6">
        <w:rPr>
          <w:rFonts w:ascii="Times New Roman" w:eastAsia="SimSun" w:hAnsi="Times New Roman" w:cs="Times New Roman"/>
          <w:color w:val="000000"/>
          <w:szCs w:val="20"/>
          <w:lang w:val="hr-HR"/>
        </w:rPr>
        <w:t xml:space="preserve"> fremanezumaba ni</w:t>
      </w:r>
      <w:r w:rsidR="00845441">
        <w:rPr>
          <w:rFonts w:ascii="Times New Roman" w:eastAsia="SimSun" w:hAnsi="Times New Roman" w:cs="Times New Roman"/>
          <w:color w:val="000000"/>
          <w:szCs w:val="20"/>
          <w:lang w:val="hr-HR"/>
        </w:rPr>
        <w:t>je</w:t>
      </w:r>
      <w:r w:rsidRPr="002011E6">
        <w:rPr>
          <w:rFonts w:ascii="Times New Roman" w:eastAsia="SimSun" w:hAnsi="Times New Roman" w:cs="Times New Roman"/>
          <w:color w:val="000000"/>
          <w:szCs w:val="20"/>
          <w:lang w:val="hr-HR"/>
        </w:rPr>
        <w:t xml:space="preserve">su promijenjene usljed razvoja </w:t>
      </w:r>
      <w:r w:rsidR="00845441">
        <w:rPr>
          <w:rFonts w:ascii="Times New Roman" w:eastAsia="SimSun" w:hAnsi="Times New Roman" w:cs="Times New Roman"/>
          <w:color w:val="000000"/>
          <w:szCs w:val="20"/>
          <w:lang w:val="hr-HR"/>
        </w:rPr>
        <w:t>antitijela</w:t>
      </w:r>
      <w:r w:rsidR="00845441" w:rsidRPr="002011E6">
        <w:rPr>
          <w:rFonts w:ascii="Times New Roman" w:eastAsia="SimSun" w:hAnsi="Times New Roman" w:cs="Times New Roman"/>
          <w:color w:val="000000"/>
          <w:szCs w:val="20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color w:val="000000"/>
          <w:szCs w:val="20"/>
          <w:lang w:val="hr-HR"/>
        </w:rPr>
        <w:t>protiv lijeka.</w:t>
      </w:r>
    </w:p>
    <w:p w:rsidR="005E235B" w:rsidRPr="002011E6" w:rsidRDefault="005E235B" w:rsidP="00A72A87">
      <w:pPr>
        <w:tabs>
          <w:tab w:val="left" w:pos="567"/>
        </w:tabs>
        <w:autoSpaceDE w:val="0"/>
        <w:autoSpaceDN w:val="0"/>
        <w:spacing w:after="0" w:line="260" w:lineRule="exact"/>
        <w:jc w:val="both"/>
        <w:rPr>
          <w:rFonts w:ascii="Times New Roman" w:eastAsia="SimSun" w:hAnsi="Times New Roman" w:cs="Times New Roman"/>
          <w:bCs/>
          <w:noProof/>
          <w:lang w:val="hr-HR"/>
        </w:rPr>
      </w:pPr>
    </w:p>
    <w:p w:rsidR="00BE1D63" w:rsidRPr="00BE1D63" w:rsidRDefault="00BE1D63" w:rsidP="00A72A87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RS"/>
        </w:rPr>
      </w:pPr>
      <w:r w:rsidRPr="00BE1D63">
        <w:rPr>
          <w:rFonts w:ascii="Times New Roman" w:eastAsia="Calibri" w:hAnsi="Times New Roman" w:cs="Times New Roman"/>
          <w:u w:val="single"/>
          <w:lang w:val="sr-Latn-RS"/>
        </w:rPr>
        <w:lastRenderedPageBreak/>
        <w:t>Prijavljivanje sumnji na neželjena dejstva</w:t>
      </w:r>
    </w:p>
    <w:p w:rsidR="00BE1D63" w:rsidRPr="00BE1D63" w:rsidRDefault="00BE1D63" w:rsidP="00AE71A1">
      <w:pPr>
        <w:spacing w:after="20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BE1D63">
        <w:rPr>
          <w:rFonts w:ascii="Times New Roman" w:eastAsia="Calibri" w:hAnsi="Times New Roman" w:cs="Times New Roman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BE1D63" w:rsidRPr="00BE1D63" w:rsidRDefault="00BE1D63" w:rsidP="008A39D4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BE1D63">
        <w:rPr>
          <w:rFonts w:ascii="Times New Roman" w:eastAsia="Calibri" w:hAnsi="Times New Roman" w:cs="Times New Roman"/>
          <w:lang w:val="sr-Latn-RS"/>
        </w:rPr>
        <w:t xml:space="preserve">Institut za ljekove i medicinska sredstva </w:t>
      </w:r>
    </w:p>
    <w:p w:rsidR="00BE1D63" w:rsidRPr="00BE1D63" w:rsidRDefault="00BE1D63" w:rsidP="00425560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BE1D63">
        <w:rPr>
          <w:rFonts w:ascii="Times New Roman" w:eastAsia="Calibri" w:hAnsi="Times New Roman" w:cs="Times New Roman"/>
          <w:lang w:val="sr-Latn-RS"/>
        </w:rPr>
        <w:t>Odjeljenje za farmakovigilancu</w:t>
      </w:r>
    </w:p>
    <w:p w:rsidR="00BE1D63" w:rsidRPr="00BE1D63" w:rsidRDefault="00BE1D63" w:rsidP="00425560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BE1D63">
        <w:rPr>
          <w:rFonts w:ascii="Times New Roman" w:eastAsia="Calibri" w:hAnsi="Times New Roman" w:cs="Times New Roman"/>
          <w:lang w:val="sr-Latn-RS"/>
        </w:rPr>
        <w:t>Bulevar Ivana Crnojevića 64a, 81000 Podgorica</w:t>
      </w:r>
    </w:p>
    <w:p w:rsidR="00BE1D63" w:rsidRPr="00BE1D63" w:rsidRDefault="00BE1D63" w:rsidP="00A72A87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</w:p>
    <w:p w:rsidR="00BE1D63" w:rsidRPr="00BE1D63" w:rsidRDefault="00BE1D63" w:rsidP="00AE71A1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BE1D63">
        <w:rPr>
          <w:rFonts w:ascii="Times New Roman" w:eastAsia="Calibri" w:hAnsi="Times New Roman" w:cs="Times New Roman"/>
          <w:lang w:val="sr-Latn-RS"/>
        </w:rPr>
        <w:t>tel: +382 (0) 20 310 280</w:t>
      </w:r>
    </w:p>
    <w:p w:rsidR="00BE1D63" w:rsidRPr="00BE1D63" w:rsidRDefault="00BE1D63" w:rsidP="008A39D4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BE1D63">
        <w:rPr>
          <w:rFonts w:ascii="Times New Roman" w:eastAsia="Calibri" w:hAnsi="Times New Roman" w:cs="Times New Roman"/>
          <w:lang w:val="sr-Latn-RS"/>
        </w:rPr>
        <w:t>fax: +382 (0) 20 310 581</w:t>
      </w:r>
    </w:p>
    <w:p w:rsidR="00BE1D63" w:rsidRPr="00BE1D63" w:rsidRDefault="004D7DB4" w:rsidP="00425560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hyperlink r:id="rId8" w:history="1">
        <w:r w:rsidR="00BE1D63" w:rsidRPr="00BE1D63">
          <w:rPr>
            <w:rFonts w:ascii="Times New Roman" w:eastAsia="Calibri" w:hAnsi="Times New Roman" w:cs="Times New Roman"/>
            <w:color w:val="0563C1"/>
            <w:u w:val="single"/>
            <w:lang w:val="sr-Latn-RS"/>
          </w:rPr>
          <w:t>www.cinmed.me</w:t>
        </w:r>
      </w:hyperlink>
    </w:p>
    <w:p w:rsidR="00BE1D63" w:rsidRPr="00BE1D63" w:rsidRDefault="004D7DB4" w:rsidP="00425560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RS"/>
        </w:rPr>
      </w:pPr>
      <w:hyperlink r:id="rId9" w:history="1">
        <w:r w:rsidR="00BE1D63" w:rsidRPr="00BE1D63">
          <w:rPr>
            <w:rFonts w:ascii="Times New Roman" w:eastAsia="Calibri" w:hAnsi="Times New Roman" w:cs="Times New Roman"/>
            <w:color w:val="0563C1"/>
            <w:u w:val="single"/>
            <w:lang w:val="sr-Latn-RS"/>
          </w:rPr>
          <w:t>nezeljenadejstva@cinmed.me</w:t>
        </w:r>
      </w:hyperlink>
    </w:p>
    <w:p w:rsidR="00BE1D63" w:rsidRPr="00BE1D63" w:rsidRDefault="00BE1D63" w:rsidP="00425560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BE1D63">
        <w:rPr>
          <w:rFonts w:ascii="Times New Roman" w:eastAsia="Calibri" w:hAnsi="Times New Roman" w:cs="Times New Roman"/>
          <w:lang w:val="sr-Latn-RS"/>
        </w:rPr>
        <w:t>putem IS zdravstvene zaštite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4.9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>Predoziranje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ind w:right="-472"/>
        <w:jc w:val="both"/>
        <w:rPr>
          <w:rFonts w:ascii="Times New Roman" w:eastAsia="SimSun" w:hAnsi="Times New Roman" w:cs="Times New Roman"/>
          <w:b/>
          <w:szCs w:val="20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U kliničkim </w:t>
      </w:r>
      <w:r w:rsidR="0006095D">
        <w:rPr>
          <w:rFonts w:ascii="Times New Roman" w:eastAsia="SimSun" w:hAnsi="Times New Roman" w:cs="Times New Roman"/>
          <w:lang w:val="hr-HR"/>
        </w:rPr>
        <w:t>studij</w:t>
      </w:r>
      <w:r w:rsidRPr="002011E6">
        <w:rPr>
          <w:rFonts w:ascii="Times New Roman" w:eastAsia="SimSun" w:hAnsi="Times New Roman" w:cs="Times New Roman"/>
          <w:lang w:val="hr-HR"/>
        </w:rPr>
        <w:t>ima intravenski su bile primijenjene doze do 2000 mg</w:t>
      </w:r>
      <w:r w:rsidR="00BE1D63">
        <w:rPr>
          <w:rFonts w:ascii="Times New Roman" w:eastAsia="SimSun" w:hAnsi="Times New Roman" w:cs="Times New Roman"/>
          <w:lang w:val="hr-HR"/>
        </w:rPr>
        <w:t xml:space="preserve"> bez toksičnosti koja ograničava</w:t>
      </w:r>
      <w:r w:rsidRPr="002011E6">
        <w:rPr>
          <w:rFonts w:ascii="Times New Roman" w:eastAsia="SimSun" w:hAnsi="Times New Roman" w:cs="Times New Roman"/>
          <w:lang w:val="hr-HR"/>
        </w:rPr>
        <w:t xml:space="preserve"> dozu (engl. </w:t>
      </w:r>
      <w:r w:rsidRPr="002011E6">
        <w:rPr>
          <w:rFonts w:ascii="Times New Roman" w:eastAsia="SimSun" w:hAnsi="Times New Roman" w:cs="Times New Roman"/>
          <w:i/>
          <w:iCs/>
          <w:lang w:val="hr-HR"/>
        </w:rPr>
        <w:t>dose-limiting toxicity</w:t>
      </w:r>
      <w:r w:rsidRPr="002011E6">
        <w:rPr>
          <w:rFonts w:ascii="Times New Roman" w:eastAsia="SimSun" w:hAnsi="Times New Roman" w:cs="Times New Roman"/>
          <w:lang w:val="hr-HR"/>
        </w:rPr>
        <w:t>). U slučaju predo</w:t>
      </w:r>
      <w:r w:rsidR="00BE1D63">
        <w:rPr>
          <w:rFonts w:ascii="Times New Roman" w:eastAsia="SimSun" w:hAnsi="Times New Roman" w:cs="Times New Roman"/>
          <w:lang w:val="hr-HR"/>
        </w:rPr>
        <w:t>ziranja preporučuje se praćenje</w:t>
      </w:r>
      <w:r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lang w:val="hr-HR"/>
        </w:rPr>
        <w:t>pacijent</w:t>
      </w:r>
      <w:r w:rsidRPr="002011E6">
        <w:rPr>
          <w:rFonts w:ascii="Times New Roman" w:eastAsia="SimSun" w:hAnsi="Times New Roman" w:cs="Times New Roman"/>
          <w:lang w:val="hr-HR"/>
        </w:rPr>
        <w:t>a u pogledu pojave bilo kojih znakova ili s</w:t>
      </w:r>
      <w:r w:rsidR="00BE1D63">
        <w:rPr>
          <w:rFonts w:ascii="Times New Roman" w:eastAsia="SimSun" w:hAnsi="Times New Roman" w:cs="Times New Roman"/>
          <w:lang w:val="hr-HR"/>
        </w:rPr>
        <w:t>imptoma neželjenih dejstava i primjena</w:t>
      </w:r>
      <w:r w:rsidRPr="002011E6">
        <w:rPr>
          <w:rFonts w:ascii="Times New Roman" w:eastAsia="SimSun" w:hAnsi="Times New Roman" w:cs="Times New Roman"/>
          <w:lang w:val="hr-HR"/>
        </w:rPr>
        <w:t xml:space="preserve"> odgovarajuće</w:t>
      </w:r>
      <w:r w:rsidR="00685D93">
        <w:rPr>
          <w:rFonts w:ascii="Times New Roman" w:eastAsia="SimSun" w:hAnsi="Times New Roman" w:cs="Times New Roman"/>
          <w:lang w:val="hr-HR"/>
        </w:rPr>
        <w:t>g</w:t>
      </w:r>
      <w:r w:rsidRPr="002011E6">
        <w:rPr>
          <w:rFonts w:ascii="Times New Roman" w:eastAsia="SimSun" w:hAnsi="Times New Roman" w:cs="Times New Roman"/>
          <w:lang w:val="hr-HR"/>
        </w:rPr>
        <w:t xml:space="preserve"> simptomatsko</w:t>
      </w:r>
      <w:r w:rsidR="00685D93">
        <w:rPr>
          <w:rFonts w:ascii="Times New Roman" w:eastAsia="SimSun" w:hAnsi="Times New Roman" w:cs="Times New Roman"/>
          <w:lang w:val="hr-HR"/>
        </w:rPr>
        <w:t>g liječenja</w:t>
      </w:r>
      <w:r w:rsidRPr="002011E6">
        <w:rPr>
          <w:rFonts w:ascii="Times New Roman" w:eastAsia="SimSun" w:hAnsi="Times New Roman" w:cs="Times New Roman"/>
          <w:lang w:val="hr-HR"/>
        </w:rPr>
        <w:t xml:space="preserve"> ako je potrebno.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Cs w:val="20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Cs w:val="20"/>
          <w:lang w:val="hr-HR"/>
        </w:rPr>
      </w:pPr>
    </w:p>
    <w:p w:rsidR="002011E6" w:rsidRPr="002011E6" w:rsidRDefault="002011E6" w:rsidP="00A72A87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i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szCs w:val="20"/>
          <w:lang w:val="hr-HR"/>
        </w:rPr>
        <w:t>5.</w:t>
      </w:r>
      <w:r w:rsidRPr="002011E6">
        <w:rPr>
          <w:rFonts w:ascii="Times New Roman" w:eastAsia="SimSun" w:hAnsi="Times New Roman" w:cs="Times New Roman"/>
          <w:b/>
          <w:bCs/>
          <w:szCs w:val="20"/>
          <w:lang w:val="hr-HR"/>
        </w:rPr>
        <w:tab/>
        <w:t>FARMAKOLOŠKA SVOJSTVA</w:t>
      </w:r>
    </w:p>
    <w:p w:rsidR="002011E6" w:rsidRPr="002011E6" w:rsidRDefault="002011E6" w:rsidP="00A72A87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D5264B" w:rsidP="00A72A87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szCs w:val="20"/>
          <w:lang w:val="hr-HR"/>
        </w:rPr>
      </w:pPr>
      <w:r>
        <w:rPr>
          <w:rFonts w:ascii="Times New Roman" w:eastAsia="SimSun" w:hAnsi="Times New Roman" w:cs="Times New Roman"/>
          <w:b/>
          <w:bCs/>
          <w:szCs w:val="20"/>
          <w:lang w:val="hr-HR"/>
        </w:rPr>
        <w:t>5.1</w:t>
      </w:r>
      <w:r>
        <w:rPr>
          <w:rFonts w:ascii="Times New Roman" w:eastAsia="SimSun" w:hAnsi="Times New Roman" w:cs="Times New Roman"/>
          <w:b/>
          <w:bCs/>
          <w:szCs w:val="20"/>
          <w:lang w:val="hr-HR"/>
        </w:rPr>
        <w:tab/>
        <w:t>Farmakodinamski podaci</w:t>
      </w:r>
    </w:p>
    <w:p w:rsidR="002011E6" w:rsidRPr="002011E6" w:rsidRDefault="002011E6" w:rsidP="00A72A87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D5264B" w:rsidRDefault="002011E6" w:rsidP="00A72A87">
      <w:pPr>
        <w:keepNext/>
        <w:keepLines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Farmakoterapijska </w:t>
      </w:r>
      <w:r w:rsidR="00BE1D63">
        <w:rPr>
          <w:rFonts w:ascii="Times New Roman" w:eastAsia="SimSun" w:hAnsi="Times New Roman" w:cs="Times New Roman"/>
          <w:szCs w:val="20"/>
          <w:lang w:val="hr-HR"/>
        </w:rPr>
        <w:t>grup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a: antagonisti peptida povezanog s</w:t>
      </w:r>
      <w:r w:rsidR="00F5041E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genom za kalcitonin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. </w:t>
      </w:r>
    </w:p>
    <w:p w:rsidR="002011E6" w:rsidRPr="002011E6" w:rsidRDefault="00D5264B" w:rsidP="00A72A87">
      <w:pPr>
        <w:keepNext/>
        <w:keepLines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ATC kod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: N02CD03.</w:t>
      </w:r>
    </w:p>
    <w:p w:rsidR="002011E6" w:rsidRPr="002011E6" w:rsidRDefault="002011E6" w:rsidP="00A72A87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lang w:val="hr-HR"/>
        </w:rPr>
      </w:pPr>
    </w:p>
    <w:p w:rsidR="002011E6" w:rsidRPr="002011E6" w:rsidRDefault="00D5264B" w:rsidP="00A72A87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  <w:r>
        <w:rPr>
          <w:rFonts w:ascii="Times New Roman" w:eastAsia="SimSun" w:hAnsi="Times New Roman" w:cs="Times New Roman"/>
          <w:u w:val="single"/>
          <w:lang w:val="hr-HR"/>
        </w:rPr>
        <w:t>Mehanizam dejstva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D5264B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szCs w:val="20"/>
          <w:lang w:val="hr-HR"/>
        </w:rPr>
        <w:t>Fremanezumab je humanizovano monoklonsko antitijelo IgG2Δa/kapa dobij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eno od mišjeg </w:t>
      </w:r>
      <w:r w:rsidR="002011E6" w:rsidRPr="002011E6">
        <w:rPr>
          <w:rFonts w:ascii="Times New Roman" w:eastAsia="SimSun" w:hAnsi="Times New Roman" w:cs="Times New Roman"/>
          <w:lang w:val="hr-HR"/>
        </w:rPr>
        <w:t>prekursora. Fremanezumab se selektivno veže na ligand peptid povezan s</w:t>
      </w:r>
      <w:r>
        <w:rPr>
          <w:rFonts w:ascii="Times New Roman" w:eastAsia="SimSun" w:hAnsi="Times New Roman" w:cs="Times New Roman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kalcitoninskim genom (engl. </w:t>
      </w:r>
      <w:r w:rsidR="002011E6" w:rsidRPr="002011E6">
        <w:rPr>
          <w:rFonts w:ascii="Times New Roman" w:eastAsia="SimSun" w:hAnsi="Times New Roman" w:cs="Times New Roman"/>
          <w:i/>
          <w:iCs/>
          <w:lang w:val="hr-HR"/>
        </w:rPr>
        <w:t>calcitonin gene-related peptide</w:t>
      </w:r>
      <w:r w:rsidR="002011E6" w:rsidRPr="002011E6">
        <w:rPr>
          <w:rFonts w:ascii="Times New Roman" w:eastAsia="SimSun" w:hAnsi="Times New Roman" w:cs="Times New Roman"/>
          <w:lang w:val="hr-HR"/>
        </w:rPr>
        <w:t>, CGRP) i blokira vezanje oba izooblika CGRP-a (α- i β-CGRP) na receptor za CGRP.</w:t>
      </w:r>
      <w:r>
        <w:rPr>
          <w:rFonts w:ascii="Times New Roman" w:eastAsia="SimSun" w:hAnsi="Times New Roman" w:cs="Times New Roman"/>
          <w:noProof/>
          <w:lang w:val="hr-HR"/>
        </w:rPr>
        <w:t xml:space="preserve"> Iako nije poznat ta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čan mehanizam </w:t>
      </w:r>
      <w:r>
        <w:rPr>
          <w:rFonts w:ascii="Times New Roman" w:eastAsia="SimSun" w:hAnsi="Times New Roman" w:cs="Times New Roman"/>
          <w:noProof/>
          <w:lang w:val="hr-HR"/>
        </w:rPr>
        <w:t>dejstva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koj</w:t>
      </w:r>
      <w:r>
        <w:rPr>
          <w:rFonts w:ascii="Times New Roman" w:eastAsia="SimSun" w:hAnsi="Times New Roman" w:cs="Times New Roman"/>
          <w:noProof/>
          <w:lang w:val="hr-HR"/>
        </w:rPr>
        <w:t>im fremanezumab sprečava napad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e migrene, vjeruje se da se prevencija migrene postiže njegovim </w:t>
      </w:r>
      <w:r>
        <w:rPr>
          <w:rFonts w:ascii="Times New Roman" w:eastAsia="SimSun" w:hAnsi="Times New Roman" w:cs="Times New Roman"/>
          <w:noProof/>
          <w:lang w:val="hr-HR"/>
        </w:rPr>
        <w:t>dejstvom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na modulaciju trigeminalnog </w:t>
      </w:r>
      <w:r w:rsidR="00BE1D63">
        <w:rPr>
          <w:rFonts w:ascii="Times New Roman" w:eastAsia="SimSun" w:hAnsi="Times New Roman" w:cs="Times New Roman"/>
          <w:noProof/>
          <w:lang w:val="hr-HR"/>
        </w:rPr>
        <w:t>sistem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a.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Pokazano je da se </w:t>
      </w:r>
      <w:r>
        <w:rPr>
          <w:rFonts w:ascii="Times New Roman" w:eastAsia="SimSun" w:hAnsi="Times New Roman" w:cs="Times New Roman"/>
          <w:lang w:val="hr-HR"/>
        </w:rPr>
        <w:t>nivoi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CGRP-a značajno pov</w:t>
      </w:r>
      <w:r>
        <w:rPr>
          <w:rFonts w:ascii="Times New Roman" w:eastAsia="SimSun" w:hAnsi="Times New Roman" w:cs="Times New Roman"/>
          <w:lang w:val="hr-HR"/>
        </w:rPr>
        <w:t>ećavaju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lang w:val="hr-HR"/>
        </w:rPr>
        <w:t>tokom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migrene i vraćaju na normalu pri nestanku glavobolje.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Fremanezumab je visoko specifičan za CGRP i ne veže se </w:t>
      </w:r>
      <w:r w:rsidR="00D5264B">
        <w:rPr>
          <w:rFonts w:ascii="Times New Roman" w:eastAsia="SimSun" w:hAnsi="Times New Roman" w:cs="Times New Roman"/>
          <w:szCs w:val="20"/>
          <w:lang w:val="hr-HR"/>
        </w:rPr>
        <w:t>za veoma srodne članove porodice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(npr. amilin, kalcitonin, intermedin i adrenomedulin).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hr-HR"/>
        </w:rPr>
      </w:pPr>
      <w:r w:rsidRPr="002011E6">
        <w:rPr>
          <w:rFonts w:ascii="Times New Roman" w:eastAsia="SimSun" w:hAnsi="Times New Roman" w:cs="Times New Roman"/>
          <w:u w:val="single"/>
          <w:lang w:val="hr-HR"/>
        </w:rPr>
        <w:t xml:space="preserve">Klinička </w:t>
      </w:r>
      <w:r w:rsidR="00424840">
        <w:rPr>
          <w:rFonts w:ascii="Times New Roman" w:eastAsia="SimSun" w:hAnsi="Times New Roman" w:cs="Times New Roman"/>
          <w:u w:val="single"/>
          <w:lang w:val="hr-HR"/>
        </w:rPr>
        <w:t>efikasnost</w:t>
      </w:r>
      <w:r w:rsidRPr="002011E6">
        <w:rPr>
          <w:rFonts w:ascii="Times New Roman" w:eastAsia="SimSun" w:hAnsi="Times New Roman" w:cs="Times New Roman"/>
          <w:u w:val="single"/>
          <w:lang w:val="hr-HR"/>
        </w:rPr>
        <w:t xml:space="preserve"> i </w:t>
      </w:r>
      <w:r w:rsidR="00424840">
        <w:rPr>
          <w:rFonts w:ascii="Times New Roman" w:eastAsia="SimSun" w:hAnsi="Times New Roman" w:cs="Times New Roman"/>
          <w:u w:val="single"/>
          <w:lang w:val="hr-HR"/>
        </w:rPr>
        <w:t>bezbjednost</w:t>
      </w:r>
    </w:p>
    <w:p w:rsidR="002011E6" w:rsidRPr="002011E6" w:rsidRDefault="002011E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zCs w:val="20"/>
          <w:lang w:val="hr-HR"/>
        </w:rPr>
      </w:pPr>
    </w:p>
    <w:p w:rsidR="002011E6" w:rsidRPr="002011E6" w:rsidRDefault="00424840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  <w:r>
        <w:rPr>
          <w:rFonts w:ascii="Times New Roman" w:eastAsia="SimSun" w:hAnsi="Times New Roman" w:cs="Times New Roman"/>
          <w:szCs w:val="20"/>
          <w:lang w:val="hr-HR"/>
        </w:rPr>
        <w:t>Efikasnost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fremanezumaba </w:t>
      </w:r>
      <w:r w:rsidR="00D5264B">
        <w:rPr>
          <w:rFonts w:ascii="Times New Roman" w:eastAsia="SimSun" w:hAnsi="Times New Roman" w:cs="Times New Roman"/>
          <w:szCs w:val="20"/>
          <w:lang w:val="hr-HR"/>
        </w:rPr>
        <w:t>procjenjivana je u dvije randomizovane, 12-ned</w:t>
      </w:r>
      <w:r w:rsidR="00F5041E">
        <w:rPr>
          <w:rFonts w:ascii="Times New Roman" w:eastAsia="SimSun" w:hAnsi="Times New Roman" w:cs="Times New Roman"/>
          <w:szCs w:val="20"/>
          <w:lang w:val="hr-HR"/>
        </w:rPr>
        <w:t>j</w:t>
      </w:r>
      <w:r w:rsidR="00D5264B">
        <w:rPr>
          <w:rFonts w:ascii="Times New Roman" w:eastAsia="SimSun" w:hAnsi="Times New Roman" w:cs="Times New Roman"/>
          <w:szCs w:val="20"/>
          <w:lang w:val="hr-HR"/>
        </w:rPr>
        <w:t>eljne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, dv</w:t>
      </w:r>
      <w:r w:rsidR="00D5264B">
        <w:rPr>
          <w:rFonts w:ascii="Times New Roman" w:eastAsia="SimSun" w:hAnsi="Times New Roman" w:cs="Times New Roman"/>
          <w:szCs w:val="20"/>
          <w:lang w:val="hr-HR"/>
        </w:rPr>
        <w:t>ostruko slijepe, placebom kontrolisane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 w:rsidR="00D5264B">
        <w:rPr>
          <w:rFonts w:ascii="Times New Roman" w:eastAsia="SimSun" w:hAnsi="Times New Roman" w:cs="Times New Roman"/>
          <w:szCs w:val="20"/>
          <w:lang w:val="hr-HR"/>
        </w:rPr>
        <w:t>e faze III kod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odraslih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</w:t>
      </w:r>
      <w:r w:rsidR="00D5264B">
        <w:rPr>
          <w:rFonts w:ascii="Times New Roman" w:eastAsia="SimSun" w:hAnsi="Times New Roman" w:cs="Times New Roman"/>
          <w:szCs w:val="20"/>
          <w:lang w:val="hr-HR"/>
        </w:rPr>
        <w:t>a</w:t>
      </w:r>
      <w:r w:rsidR="003C05B2">
        <w:rPr>
          <w:rFonts w:ascii="Times New Roman" w:eastAsia="SimSun" w:hAnsi="Times New Roman" w:cs="Times New Roman"/>
          <w:szCs w:val="20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a s</w:t>
      </w:r>
      <w:r w:rsidR="00D5264B">
        <w:rPr>
          <w:rFonts w:ascii="Times New Roman" w:eastAsia="SimSun" w:hAnsi="Times New Roman" w:cs="Times New Roman"/>
          <w:szCs w:val="20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epizodnom (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 w:rsidR="00F5041E">
        <w:rPr>
          <w:rFonts w:ascii="Times New Roman" w:eastAsia="SimSun" w:hAnsi="Times New Roman" w:cs="Times New Roman"/>
          <w:szCs w:val="20"/>
          <w:lang w:val="hr-HR"/>
        </w:rPr>
        <w:t>a</w:t>
      </w:r>
      <w:r w:rsidR="00D5264B">
        <w:rPr>
          <w:rFonts w:ascii="Times New Roman" w:eastAsia="SimSun" w:hAnsi="Times New Roman" w:cs="Times New Roman"/>
          <w:szCs w:val="20"/>
          <w:lang w:val="hr-HR"/>
        </w:rPr>
        <w:t> 1) i h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roničnom migrenom (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 w:rsidR="00F5041E">
        <w:rPr>
          <w:rFonts w:ascii="Times New Roman" w:eastAsia="SimSun" w:hAnsi="Times New Roman" w:cs="Times New Roman"/>
          <w:szCs w:val="20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 2). Uključeni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imali su, p</w:t>
      </w:r>
      <w:r w:rsidR="00D5264B">
        <w:rPr>
          <w:rFonts w:ascii="Times New Roman" w:eastAsia="SimSun" w:hAnsi="Times New Roman" w:cs="Times New Roman"/>
          <w:szCs w:val="20"/>
          <w:lang w:val="hr-HR"/>
        </w:rPr>
        <w:t xml:space="preserve">rema dijagnostičkim kriterijumima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Međunarodne klasifikacije glavobolja (ICHD-III), migrenu (sa ili bez aure) u anamnezi najmanje 12 mjeseci. Stariji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(</w:t>
      </w:r>
      <w:r w:rsidR="002011E6" w:rsidRPr="002011E6">
        <w:rPr>
          <w:rFonts w:ascii="Times New Roman" w:eastAsia="SimSun" w:hAnsi="Times New Roman" w:cs="Times New Roman"/>
          <w:lang w:val="hr-HR"/>
        </w:rPr>
        <w:sym w:font="Symbol" w:char="F03E"/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70 godina),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koji koriste opioide ili barbiturate više od 4 dana </w:t>
      </w:r>
      <w:r w:rsidR="00D5264B">
        <w:rPr>
          <w:rFonts w:ascii="Times New Roman" w:eastAsia="SimSun" w:hAnsi="Times New Roman" w:cs="Times New Roman"/>
          <w:szCs w:val="20"/>
          <w:lang w:val="hr-HR"/>
        </w:rPr>
        <w:t>mjesečno kao 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koji su imali infarkt</w:t>
      </w:r>
      <w:r w:rsidR="00D5264B">
        <w:rPr>
          <w:rFonts w:ascii="Times New Roman" w:eastAsia="SimSun" w:hAnsi="Times New Roman" w:cs="Times New Roman"/>
          <w:szCs w:val="20"/>
          <w:lang w:val="hr-HR"/>
        </w:rPr>
        <w:t xml:space="preserve"> miokarda, cerebrovaskularni ins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ult i tromboembolijske događaje bili su isključeni.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F5041E" w:rsidRDefault="00F5041E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</w:pPr>
    </w:p>
    <w:p w:rsidR="002011E6" w:rsidRPr="002011E6" w:rsidRDefault="00F5041E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</w:pPr>
      <w:r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lastRenderedPageBreak/>
        <w:t>Ispitivanje</w:t>
      </w:r>
      <w:r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 xml:space="preserve"> </w:t>
      </w:r>
      <w:r w:rsidR="002011E6"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epizodne migrene (</w:t>
      </w:r>
      <w:r w:rsidR="0006095D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Studij</w:t>
      </w:r>
      <w:r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 1)</w:t>
      </w:r>
    </w:p>
    <w:p w:rsidR="002011E6" w:rsidRPr="002011E6" w:rsidRDefault="00424840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  <w:r>
        <w:rPr>
          <w:rFonts w:ascii="Times New Roman" w:eastAsia="SimSun" w:hAnsi="Times New Roman" w:cs="Times New Roman"/>
          <w:szCs w:val="24"/>
          <w:lang w:val="hr-HR"/>
        </w:rPr>
        <w:t>Efikasnost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 fremanezumaba kod epizodne migrene </w:t>
      </w:r>
      <w:r w:rsidR="00D5264B" w:rsidRPr="00D5264B">
        <w:rPr>
          <w:rFonts w:ascii="Times New Roman" w:eastAsia="SimSun" w:hAnsi="Times New Roman" w:cs="Times New Roman"/>
          <w:szCs w:val="24"/>
        </w:rPr>
        <w:t>proc</w:t>
      </w:r>
      <w:r w:rsidR="00D5264B">
        <w:rPr>
          <w:rFonts w:ascii="Times New Roman" w:eastAsia="SimSun" w:hAnsi="Times New Roman" w:cs="Times New Roman"/>
          <w:szCs w:val="24"/>
        </w:rPr>
        <w:t>j</w:t>
      </w:r>
      <w:r w:rsidR="00D5264B" w:rsidRPr="00D5264B">
        <w:rPr>
          <w:rFonts w:ascii="Times New Roman" w:eastAsia="SimSun" w:hAnsi="Times New Roman" w:cs="Times New Roman"/>
          <w:szCs w:val="24"/>
        </w:rPr>
        <w:t>enjivana je u jednoj randomizovanoj, multicentričnoj, 12-ned</w:t>
      </w:r>
      <w:r w:rsidR="00F5041E">
        <w:rPr>
          <w:rFonts w:ascii="Times New Roman" w:eastAsia="SimSun" w:hAnsi="Times New Roman" w:cs="Times New Roman"/>
          <w:szCs w:val="24"/>
        </w:rPr>
        <w:t>j</w:t>
      </w:r>
      <w:r w:rsidR="00D5264B" w:rsidRPr="00D5264B">
        <w:rPr>
          <w:rFonts w:ascii="Times New Roman" w:eastAsia="SimSun" w:hAnsi="Times New Roman" w:cs="Times New Roman"/>
          <w:szCs w:val="24"/>
        </w:rPr>
        <w:t>eljnoj, placebom kontrolisanoj, dvostruko sl</w:t>
      </w:r>
      <w:r w:rsidR="00D5264B">
        <w:rPr>
          <w:rFonts w:ascii="Times New Roman" w:eastAsia="SimSun" w:hAnsi="Times New Roman" w:cs="Times New Roman"/>
          <w:szCs w:val="24"/>
        </w:rPr>
        <w:t>ij</w:t>
      </w:r>
      <w:r w:rsidR="00D5264B" w:rsidRPr="00D5264B">
        <w:rPr>
          <w:rFonts w:ascii="Times New Roman" w:eastAsia="SimSun" w:hAnsi="Times New Roman" w:cs="Times New Roman"/>
          <w:szCs w:val="24"/>
        </w:rPr>
        <w:t>epoj studiji (Studija 1)</w:t>
      </w:r>
      <w:r w:rsidR="00D5264B">
        <w:rPr>
          <w:rFonts w:ascii="Times New Roman" w:eastAsia="SimSun" w:hAnsi="Times New Roman" w:cs="Times New Roman"/>
          <w:szCs w:val="24"/>
        </w:rPr>
        <w:t xml:space="preserve">. 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U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studij</w:t>
      </w:r>
      <w:r w:rsidR="00D5264B">
        <w:rPr>
          <w:rFonts w:ascii="Times New Roman" w:eastAsia="SimSun" w:hAnsi="Times New Roman" w:cs="Times New Roman"/>
          <w:szCs w:val="24"/>
          <w:lang w:val="hr-HR"/>
        </w:rPr>
        <w:t>u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 su bili uključeni odrasli </w:t>
      </w:r>
      <w:r w:rsidR="00D5264B">
        <w:rPr>
          <w:rFonts w:ascii="Times New Roman" w:eastAsia="SimSun" w:hAnsi="Times New Roman" w:cs="Times New Roman"/>
          <w:szCs w:val="24"/>
          <w:lang w:val="hr-HR"/>
        </w:rPr>
        <w:t xml:space="preserve">pacijenti 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>s</w:t>
      </w:r>
      <w:r w:rsidR="00D5264B">
        <w:rPr>
          <w:rFonts w:ascii="Times New Roman" w:eastAsia="SimSun" w:hAnsi="Times New Roman" w:cs="Times New Roman"/>
          <w:szCs w:val="24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 anamnezom epizodne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migrene (manje od 15 dana s</w:t>
      </w:r>
      <w:r w:rsidR="00D5264B">
        <w:rPr>
          <w:rFonts w:ascii="Times New Roman" w:eastAsia="SimSun" w:hAnsi="Times New Roman" w:cs="Times New Roman"/>
          <w:szCs w:val="20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glavoboljom </w:t>
      </w:r>
      <w:r w:rsidR="00D5264B">
        <w:rPr>
          <w:rFonts w:ascii="Times New Roman" w:eastAsia="SimSun" w:hAnsi="Times New Roman" w:cs="Times New Roman"/>
          <w:szCs w:val="20"/>
          <w:lang w:val="hr-HR"/>
        </w:rPr>
        <w:t>mjesečno). Ukupno je bilo randomizovano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875 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</w:t>
      </w:r>
      <w:r w:rsidR="00D5264B">
        <w:rPr>
          <w:rFonts w:ascii="Times New Roman" w:eastAsia="SimSun" w:hAnsi="Times New Roman" w:cs="Times New Roman"/>
          <w:szCs w:val="20"/>
          <w:lang w:val="hr-HR"/>
        </w:rPr>
        <w:t>a</w:t>
      </w:r>
      <w:r w:rsidR="003C05B2">
        <w:rPr>
          <w:rFonts w:ascii="Times New Roman" w:eastAsia="SimSun" w:hAnsi="Times New Roman" w:cs="Times New Roman"/>
          <w:szCs w:val="20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a (742 žene, 133 muškarca)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 u jednu od tri </w:t>
      </w:r>
      <w:r w:rsidR="00BE1D63">
        <w:rPr>
          <w:rFonts w:ascii="Times New Roman" w:eastAsia="SimSun" w:hAnsi="Times New Roman" w:cs="Times New Roman"/>
          <w:szCs w:val="24"/>
          <w:lang w:val="hr-HR"/>
        </w:rPr>
        <w:t>grup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e: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675 mg fremanezumaba svaka tri mjeseca (kvartalno, n=291), 225 mg fremanezumaba </w:t>
      </w:r>
      <w:r w:rsidR="00F5041E" w:rsidRPr="002011E6">
        <w:rPr>
          <w:rFonts w:ascii="Times New Roman" w:eastAsia="SimSun" w:hAnsi="Times New Roman" w:cs="Times New Roman"/>
          <w:szCs w:val="20"/>
          <w:lang w:val="hr-HR"/>
        </w:rPr>
        <w:t>jed</w:t>
      </w:r>
      <w:r w:rsidR="00F5041E">
        <w:rPr>
          <w:rFonts w:ascii="Times New Roman" w:eastAsia="SimSun" w:hAnsi="Times New Roman" w:cs="Times New Roman"/>
          <w:szCs w:val="20"/>
          <w:lang w:val="hr-HR"/>
        </w:rPr>
        <w:t>nom</w:t>
      </w:r>
      <w:r w:rsidR="00F5041E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mjese</w:t>
      </w:r>
      <w:r w:rsidR="00F5041E">
        <w:rPr>
          <w:rFonts w:ascii="Times New Roman" w:eastAsia="SimSun" w:hAnsi="Times New Roman" w:cs="Times New Roman"/>
          <w:szCs w:val="20"/>
          <w:lang w:val="hr-HR"/>
        </w:rPr>
        <w:t>čno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(mjesečno, n=290) ili 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>mjesečna primjena placeba (n=294) primijenjenog supkutanom injekcijom</w:t>
      </w:r>
      <w:r w:rsidR="00D5264B">
        <w:rPr>
          <w:rFonts w:ascii="Times New Roman" w:eastAsia="SimSun" w:hAnsi="Times New Roman" w:cs="Times New Roman"/>
          <w:szCs w:val="20"/>
          <w:lang w:val="hr-HR"/>
        </w:rPr>
        <w:t>. Demografske karakteristike i karakteristike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bolesti na početku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 w:rsidR="00D5264B">
        <w:rPr>
          <w:rFonts w:ascii="Times New Roman" w:eastAsia="SimSun" w:hAnsi="Times New Roman" w:cs="Times New Roman"/>
          <w:szCs w:val="20"/>
          <w:lang w:val="hr-HR"/>
        </w:rPr>
        <w:t>e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bile</w:t>
      </w:r>
      <w:r w:rsidR="00D5264B">
        <w:rPr>
          <w:rFonts w:ascii="Times New Roman" w:eastAsia="SimSun" w:hAnsi="Times New Roman" w:cs="Times New Roman"/>
          <w:szCs w:val="20"/>
          <w:lang w:val="hr-HR"/>
        </w:rPr>
        <w:t xml:space="preserve"> su ravnomjerno raspoređene i u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poredive između </w:t>
      </w:r>
      <w:r w:rsidR="00D5264B">
        <w:rPr>
          <w:rFonts w:ascii="Times New Roman" w:eastAsia="SimSun" w:hAnsi="Times New Roman" w:cs="Times New Roman"/>
          <w:szCs w:val="20"/>
          <w:lang w:val="hr-HR"/>
        </w:rPr>
        <w:t xml:space="preserve">ispitivanih </w:t>
      </w:r>
      <w:r w:rsidR="00BE1D63">
        <w:rPr>
          <w:rFonts w:ascii="Times New Roman" w:eastAsia="SimSun" w:hAnsi="Times New Roman" w:cs="Times New Roman"/>
          <w:szCs w:val="20"/>
          <w:lang w:val="hr-HR"/>
        </w:rPr>
        <w:t>grup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a.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>su imali medijan</w:t>
      </w:r>
      <w:r w:rsidR="00D5264B">
        <w:rPr>
          <w:rFonts w:ascii="Times New Roman" w:eastAsia="SimSun" w:hAnsi="Times New Roman" w:cs="Times New Roman"/>
          <w:szCs w:val="24"/>
          <w:lang w:val="hr-HR"/>
        </w:rPr>
        <w:t>u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 </w:t>
      </w:r>
      <w:r w:rsidR="00D5264B">
        <w:rPr>
          <w:rFonts w:ascii="Times New Roman" w:eastAsia="SimSun" w:hAnsi="Times New Roman" w:cs="Times New Roman"/>
          <w:szCs w:val="24"/>
          <w:lang w:val="hr-HR"/>
        </w:rPr>
        <w:t>starosti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 od 42 godine (raspon: od 18 do 70 godina), 85% njih su bile žene, a 80% bijelci. Srednja vrijednost učestalosti migrene na početku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studij</w:t>
      </w:r>
      <w:r w:rsidR="00D5264B">
        <w:rPr>
          <w:rFonts w:ascii="Times New Roman" w:eastAsia="SimSun" w:hAnsi="Times New Roman" w:cs="Times New Roman"/>
          <w:szCs w:val="24"/>
          <w:lang w:val="hr-HR"/>
        </w:rPr>
        <w:t>e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 iznosila je približno 9 dana s</w:t>
      </w:r>
      <w:r w:rsidR="00D5264B">
        <w:rPr>
          <w:rFonts w:ascii="Times New Roman" w:eastAsia="SimSun" w:hAnsi="Times New Roman" w:cs="Times New Roman"/>
          <w:szCs w:val="24"/>
          <w:lang w:val="hr-HR"/>
        </w:rPr>
        <w:t>a migrenom mjesečno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. </w:t>
      </w:r>
      <w:r w:rsidR="003C05B2">
        <w:rPr>
          <w:rFonts w:ascii="Times New Roman" w:eastAsia="SimSun" w:hAnsi="Times New Roman" w:cs="Times New Roman"/>
          <w:szCs w:val="24"/>
          <w:lang w:val="hr-HR"/>
        </w:rPr>
        <w:t>Pacijenti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ma je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tokom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studij</w:t>
      </w:r>
      <w:r w:rsidR="002011E6" w:rsidRPr="002011E6">
        <w:rPr>
          <w:rFonts w:ascii="Times New Roman" w:eastAsia="SimSun" w:hAnsi="Times New Roman" w:cs="Times New Roman"/>
          <w:szCs w:val="24"/>
          <w:lang w:val="hr-HR"/>
        </w:rPr>
        <w:t xml:space="preserve">a bilo dozvoljeno uzimati terapiju za akutne glavobolje.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Pod</w:t>
      </w:r>
      <w:r w:rsidR="00BE1D63">
        <w:rPr>
          <w:rFonts w:ascii="Times New Roman" w:eastAsia="SimSun" w:hAnsi="Times New Roman" w:cs="Times New Roman"/>
          <w:szCs w:val="20"/>
          <w:lang w:val="hr-HR"/>
        </w:rPr>
        <w:t>grup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i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a (21%) </w:t>
      </w:r>
      <w:r w:rsidR="00D5264B">
        <w:rPr>
          <w:rFonts w:ascii="Times New Roman" w:eastAsia="SimSun" w:hAnsi="Times New Roman" w:cs="Times New Roman"/>
          <w:szCs w:val="20"/>
          <w:lang w:val="hr-HR"/>
        </w:rPr>
        <w:t>takođe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je bilo dozvoljeno </w:t>
      </w:r>
      <w:r>
        <w:rPr>
          <w:rFonts w:ascii="Times New Roman" w:eastAsia="SimSun" w:hAnsi="Times New Roman" w:cs="Times New Roman"/>
          <w:szCs w:val="20"/>
          <w:lang w:val="hr-HR"/>
        </w:rPr>
        <w:t>istovremeno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primij</w:t>
      </w:r>
      <w:r w:rsidR="00647B33">
        <w:rPr>
          <w:rFonts w:ascii="Times New Roman" w:eastAsia="SimSun" w:hAnsi="Times New Roman" w:cs="Times New Roman"/>
          <w:szCs w:val="20"/>
          <w:lang w:val="hr-HR"/>
        </w:rPr>
        <w:t>eniti jedan od uobičajeno korišć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enih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ljekov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a za preventivnu terapiju (be</w:t>
      </w:r>
      <w:r w:rsidR="00647B33">
        <w:rPr>
          <w:rFonts w:ascii="Times New Roman" w:eastAsia="SimSun" w:hAnsi="Times New Roman" w:cs="Times New Roman"/>
          <w:szCs w:val="20"/>
          <w:lang w:val="hr-HR"/>
        </w:rPr>
        <w:t xml:space="preserve">ta-blokatori, blokator kalcijumovih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kanala/benzociklohepten, antidepresivi, antikonvulzivi). Sveukupno je 19%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a prethodno uzimalo topiramat</w:t>
      </w:r>
      <w:r w:rsidR="002011E6" w:rsidRPr="002011E6">
        <w:rPr>
          <w:rFonts w:ascii="Times New Roman" w:eastAsia="SimSun" w:hAnsi="Times New Roman" w:cs="Times New Roman"/>
          <w:lang w:val="hr-HR"/>
        </w:rPr>
        <w:t>.</w:t>
      </w:r>
      <w:r w:rsidR="00647B33">
        <w:rPr>
          <w:rFonts w:ascii="Times New Roman" w:eastAsia="SimSun" w:hAnsi="Times New Roman" w:cs="Times New Roman"/>
          <w:szCs w:val="20"/>
          <w:lang w:val="hr-HR"/>
        </w:rPr>
        <w:t xml:space="preserve"> Dvostruko slijep</w:t>
      </w:r>
      <w:r w:rsidR="006E63DA">
        <w:rPr>
          <w:rFonts w:ascii="Times New Roman" w:eastAsia="SimSun" w:hAnsi="Times New Roman" w:cs="Times New Roman"/>
          <w:szCs w:val="20"/>
          <w:lang w:val="hr-HR"/>
        </w:rPr>
        <w:t>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, 12-</w:t>
      </w:r>
      <w:r w:rsidR="00647B33">
        <w:rPr>
          <w:rFonts w:ascii="Times New Roman" w:eastAsia="SimSun" w:hAnsi="Times New Roman" w:cs="Times New Roman"/>
          <w:szCs w:val="20"/>
          <w:lang w:val="hr-HR"/>
        </w:rPr>
        <w:t>ned</w:t>
      </w:r>
      <w:r w:rsidR="006E63DA">
        <w:rPr>
          <w:rFonts w:ascii="Times New Roman" w:eastAsia="SimSun" w:hAnsi="Times New Roman" w:cs="Times New Roman"/>
          <w:szCs w:val="20"/>
          <w:lang w:val="hr-HR"/>
        </w:rPr>
        <w:t>j</w:t>
      </w:r>
      <w:r w:rsidR="00647B33">
        <w:rPr>
          <w:rFonts w:ascii="Times New Roman" w:eastAsia="SimSun" w:hAnsi="Times New Roman" w:cs="Times New Roman"/>
          <w:szCs w:val="20"/>
          <w:lang w:val="hr-HR"/>
        </w:rPr>
        <w:t>eljni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period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liječenja završio je ukupno 791 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Default="00647B33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</w:rPr>
      </w:pPr>
      <w:r w:rsidRPr="00647B33">
        <w:rPr>
          <w:rFonts w:ascii="Times New Roman" w:eastAsia="SimSun" w:hAnsi="Times New Roman" w:cs="Times New Roman"/>
          <w:szCs w:val="24"/>
        </w:rPr>
        <w:t xml:space="preserve">Primarna krajnja tačka efikasnosti bila je srednja </w:t>
      </w:r>
      <w:r w:rsidR="006E63DA">
        <w:rPr>
          <w:rFonts w:ascii="Times New Roman" w:eastAsia="SimSun" w:hAnsi="Times New Roman" w:cs="Times New Roman"/>
          <w:szCs w:val="24"/>
        </w:rPr>
        <w:t xml:space="preserve">vrijednost </w:t>
      </w:r>
      <w:r w:rsidRPr="00647B33">
        <w:rPr>
          <w:rFonts w:ascii="Times New Roman" w:eastAsia="SimSun" w:hAnsi="Times New Roman" w:cs="Times New Roman"/>
          <w:szCs w:val="24"/>
        </w:rPr>
        <w:t>prom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en</w:t>
      </w:r>
      <w:r w:rsidR="006E63DA">
        <w:rPr>
          <w:rFonts w:ascii="Times New Roman" w:eastAsia="SimSun" w:hAnsi="Times New Roman" w:cs="Times New Roman"/>
          <w:szCs w:val="24"/>
        </w:rPr>
        <w:t>e od početne vrijednosti u pogledu</w:t>
      </w:r>
      <w:r w:rsidRPr="00647B33">
        <w:rPr>
          <w:rFonts w:ascii="Times New Roman" w:eastAsia="SimSun" w:hAnsi="Times New Roman" w:cs="Times New Roman"/>
          <w:szCs w:val="24"/>
        </w:rPr>
        <w:t xml:space="preserve"> pros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ečnog 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esečnog broja dana sa migrenom tokom 12-ned</w:t>
      </w:r>
      <w:r w:rsidR="006E63DA"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 xml:space="preserve">eljnog terapijskog perioda </w:t>
      </w:r>
      <w:r w:rsidR="006E63DA">
        <w:rPr>
          <w:rFonts w:ascii="Times New Roman" w:eastAsia="SimSun" w:hAnsi="Times New Roman" w:cs="Times New Roman"/>
          <w:szCs w:val="24"/>
        </w:rPr>
        <w:t>liječenja</w:t>
      </w:r>
      <w:r w:rsidRPr="00647B33">
        <w:rPr>
          <w:rFonts w:ascii="Times New Roman" w:eastAsia="SimSun" w:hAnsi="Times New Roman" w:cs="Times New Roman"/>
          <w:szCs w:val="24"/>
        </w:rPr>
        <w:t>. Ključne sekundarne krajnje tačke bile su postizanje najmanje 50%-tnog smanjenja 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esečnih dana sa migrenom u odnosu na početne vr</w:t>
      </w:r>
      <w:r>
        <w:rPr>
          <w:rFonts w:ascii="Times New Roman" w:eastAsia="SimSun" w:hAnsi="Times New Roman" w:cs="Times New Roman"/>
          <w:szCs w:val="24"/>
        </w:rPr>
        <w:t>ij</w:t>
      </w:r>
      <w:r w:rsidRPr="00647B33">
        <w:rPr>
          <w:rFonts w:ascii="Times New Roman" w:eastAsia="SimSun" w:hAnsi="Times New Roman" w:cs="Times New Roman"/>
          <w:szCs w:val="24"/>
        </w:rPr>
        <w:t xml:space="preserve">ednosti (50%-tna stopa terapijskog odgovora), srednja </w:t>
      </w:r>
      <w:r w:rsidR="006E63DA">
        <w:rPr>
          <w:rFonts w:ascii="Times New Roman" w:eastAsia="SimSun" w:hAnsi="Times New Roman" w:cs="Times New Roman"/>
          <w:szCs w:val="24"/>
        </w:rPr>
        <w:t xml:space="preserve">vrijednost </w:t>
      </w:r>
      <w:r w:rsidRPr="00647B33">
        <w:rPr>
          <w:rFonts w:ascii="Times New Roman" w:eastAsia="SimSun" w:hAnsi="Times New Roman" w:cs="Times New Roman"/>
          <w:szCs w:val="24"/>
        </w:rPr>
        <w:t>prom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ena rezultata na testu MIDAS u odnosu na početnu vr</w:t>
      </w:r>
      <w:r>
        <w:rPr>
          <w:rFonts w:ascii="Times New Roman" w:eastAsia="SimSun" w:hAnsi="Times New Roman" w:cs="Times New Roman"/>
          <w:szCs w:val="24"/>
        </w:rPr>
        <w:t>ij</w:t>
      </w:r>
      <w:r w:rsidRPr="00647B33">
        <w:rPr>
          <w:rFonts w:ascii="Times New Roman" w:eastAsia="SimSun" w:hAnsi="Times New Roman" w:cs="Times New Roman"/>
          <w:szCs w:val="24"/>
        </w:rPr>
        <w:t>ednost, koji ispunjavaju sami pacijenti i prom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ena u pros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ečnom 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esečnom broju dana sa prim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enom l</w:t>
      </w:r>
      <w:r>
        <w:rPr>
          <w:rFonts w:ascii="Times New Roman" w:eastAsia="SimSun" w:hAnsi="Times New Roman" w:cs="Times New Roman"/>
          <w:szCs w:val="24"/>
        </w:rPr>
        <w:t>ij</w:t>
      </w:r>
      <w:r w:rsidRPr="00647B33">
        <w:rPr>
          <w:rFonts w:ascii="Times New Roman" w:eastAsia="SimSun" w:hAnsi="Times New Roman" w:cs="Times New Roman"/>
          <w:szCs w:val="24"/>
        </w:rPr>
        <w:t>eka protiv akutne glavobolje u odnosu na početnu vr</w:t>
      </w:r>
      <w:r>
        <w:rPr>
          <w:rFonts w:ascii="Times New Roman" w:eastAsia="SimSun" w:hAnsi="Times New Roman" w:cs="Times New Roman"/>
          <w:szCs w:val="24"/>
        </w:rPr>
        <w:t>ij</w:t>
      </w:r>
      <w:r w:rsidRPr="00647B33">
        <w:rPr>
          <w:rFonts w:ascii="Times New Roman" w:eastAsia="SimSun" w:hAnsi="Times New Roman" w:cs="Times New Roman"/>
          <w:szCs w:val="24"/>
        </w:rPr>
        <w:t>ednost. I 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esečni i kvartalni režimi doziranja fremanezumaba pokazali su statistički značajno i klinički značajno poboljšanje u odnosu na početnu vr</w:t>
      </w:r>
      <w:r>
        <w:rPr>
          <w:rFonts w:ascii="Times New Roman" w:eastAsia="SimSun" w:hAnsi="Times New Roman" w:cs="Times New Roman"/>
          <w:szCs w:val="24"/>
        </w:rPr>
        <w:t>ij</w:t>
      </w:r>
      <w:r w:rsidRPr="00647B33">
        <w:rPr>
          <w:rFonts w:ascii="Times New Roman" w:eastAsia="SimSun" w:hAnsi="Times New Roman" w:cs="Times New Roman"/>
          <w:szCs w:val="24"/>
        </w:rPr>
        <w:t>ednost u poređenju sa placebom za ključne krajnje tačke (vid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eti tabelu 2). Dejstvo se takođe javilo već od prvog m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eseca i održalo se tokom terapijskog perioda (vid</w:t>
      </w:r>
      <w:r>
        <w:rPr>
          <w:rFonts w:ascii="Times New Roman" w:eastAsia="SimSun" w:hAnsi="Times New Roman" w:cs="Times New Roman"/>
          <w:szCs w:val="24"/>
        </w:rPr>
        <w:t>j</w:t>
      </w:r>
      <w:r w:rsidRPr="00647B33">
        <w:rPr>
          <w:rFonts w:ascii="Times New Roman" w:eastAsia="SimSun" w:hAnsi="Times New Roman" w:cs="Times New Roman"/>
          <w:szCs w:val="24"/>
        </w:rPr>
        <w:t>eti sliku 1).</w:t>
      </w:r>
    </w:p>
    <w:p w:rsidR="00647B33" w:rsidRPr="002011E6" w:rsidRDefault="00647B33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val="hr-HR"/>
        </w:rPr>
      </w:pPr>
    </w:p>
    <w:p w:rsidR="002011E6" w:rsidRPr="002011E6" w:rsidRDefault="002011E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Cs w:val="20"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szCs w:val="20"/>
          <w:lang w:val="hr-HR"/>
        </w:rPr>
        <w:t xml:space="preserve">Slika 1: </w:t>
      </w:r>
      <w:r w:rsidR="00647B33" w:rsidRPr="00647B33">
        <w:rPr>
          <w:rFonts w:ascii="Times New Roman" w:eastAsia="SimSun" w:hAnsi="Times New Roman" w:cs="Times New Roman"/>
          <w:b/>
          <w:bCs/>
          <w:szCs w:val="20"/>
        </w:rPr>
        <w:t xml:space="preserve">Srednja </w:t>
      </w:r>
      <w:r w:rsidR="006E63DA">
        <w:rPr>
          <w:rFonts w:ascii="Times New Roman" w:eastAsia="SimSun" w:hAnsi="Times New Roman" w:cs="Times New Roman"/>
          <w:b/>
          <w:bCs/>
          <w:szCs w:val="20"/>
        </w:rPr>
        <w:t xml:space="preserve">vrijednost </w:t>
      </w:r>
      <w:r w:rsidR="00647B33" w:rsidRPr="00647B33">
        <w:rPr>
          <w:rFonts w:ascii="Times New Roman" w:eastAsia="SimSun" w:hAnsi="Times New Roman" w:cs="Times New Roman"/>
          <w:b/>
          <w:bCs/>
          <w:szCs w:val="20"/>
        </w:rPr>
        <w:t>prom</w:t>
      </w:r>
      <w:r w:rsidR="00647B33">
        <w:rPr>
          <w:rFonts w:ascii="Times New Roman" w:eastAsia="SimSun" w:hAnsi="Times New Roman" w:cs="Times New Roman"/>
          <w:b/>
          <w:bCs/>
          <w:szCs w:val="20"/>
        </w:rPr>
        <w:t>j</w:t>
      </w:r>
      <w:r w:rsidR="00647B33" w:rsidRPr="00647B33">
        <w:rPr>
          <w:rFonts w:ascii="Times New Roman" w:eastAsia="SimSun" w:hAnsi="Times New Roman" w:cs="Times New Roman"/>
          <w:b/>
          <w:bCs/>
          <w:szCs w:val="20"/>
        </w:rPr>
        <w:t>en</w:t>
      </w:r>
      <w:r w:rsidR="006E63DA">
        <w:rPr>
          <w:rFonts w:ascii="Times New Roman" w:eastAsia="SimSun" w:hAnsi="Times New Roman" w:cs="Times New Roman"/>
          <w:b/>
          <w:bCs/>
          <w:szCs w:val="20"/>
        </w:rPr>
        <w:t>e</w:t>
      </w:r>
      <w:r w:rsidR="00647B33" w:rsidRPr="00647B33">
        <w:rPr>
          <w:rFonts w:ascii="Times New Roman" w:eastAsia="SimSun" w:hAnsi="Times New Roman" w:cs="Times New Roman"/>
          <w:b/>
          <w:bCs/>
          <w:szCs w:val="20"/>
        </w:rPr>
        <w:t xml:space="preserve"> pros</w:t>
      </w:r>
      <w:r w:rsidR="00647B33">
        <w:rPr>
          <w:rFonts w:ascii="Times New Roman" w:eastAsia="SimSun" w:hAnsi="Times New Roman" w:cs="Times New Roman"/>
          <w:b/>
          <w:bCs/>
          <w:szCs w:val="20"/>
        </w:rPr>
        <w:t>j</w:t>
      </w:r>
      <w:r w:rsidR="00647B33" w:rsidRPr="00647B33">
        <w:rPr>
          <w:rFonts w:ascii="Times New Roman" w:eastAsia="SimSun" w:hAnsi="Times New Roman" w:cs="Times New Roman"/>
          <w:b/>
          <w:bCs/>
          <w:szCs w:val="20"/>
        </w:rPr>
        <w:t>ečnog m</w:t>
      </w:r>
      <w:r w:rsidR="00647B33">
        <w:rPr>
          <w:rFonts w:ascii="Times New Roman" w:eastAsia="SimSun" w:hAnsi="Times New Roman" w:cs="Times New Roman"/>
          <w:b/>
          <w:bCs/>
          <w:szCs w:val="20"/>
        </w:rPr>
        <w:t>j</w:t>
      </w:r>
      <w:r w:rsidR="00647B33" w:rsidRPr="00647B33">
        <w:rPr>
          <w:rFonts w:ascii="Times New Roman" w:eastAsia="SimSun" w:hAnsi="Times New Roman" w:cs="Times New Roman"/>
          <w:b/>
          <w:bCs/>
          <w:szCs w:val="20"/>
        </w:rPr>
        <w:t>esečnog broja dana sa migrenom u odnosu na početnu vr</w:t>
      </w:r>
      <w:r w:rsidR="00647B33">
        <w:rPr>
          <w:rFonts w:ascii="Times New Roman" w:eastAsia="SimSun" w:hAnsi="Times New Roman" w:cs="Times New Roman"/>
          <w:b/>
          <w:bCs/>
          <w:szCs w:val="20"/>
        </w:rPr>
        <w:t>ij</w:t>
      </w:r>
      <w:r w:rsidR="00647B33" w:rsidRPr="00647B33">
        <w:rPr>
          <w:rFonts w:ascii="Times New Roman" w:eastAsia="SimSun" w:hAnsi="Times New Roman" w:cs="Times New Roman"/>
          <w:b/>
          <w:bCs/>
          <w:szCs w:val="20"/>
        </w:rPr>
        <w:t>ednost Studij</w:t>
      </w:r>
      <w:r w:rsidR="006E63DA">
        <w:rPr>
          <w:rFonts w:ascii="Times New Roman" w:eastAsia="SimSun" w:hAnsi="Times New Roman" w:cs="Times New Roman"/>
          <w:b/>
          <w:bCs/>
          <w:szCs w:val="20"/>
        </w:rPr>
        <w:t>a</w:t>
      </w:r>
      <w:r w:rsidR="00647B33" w:rsidRPr="00647B33">
        <w:rPr>
          <w:rFonts w:ascii="Times New Roman" w:eastAsia="SimSun" w:hAnsi="Times New Roman" w:cs="Times New Roman"/>
          <w:b/>
          <w:bCs/>
          <w:szCs w:val="20"/>
        </w:rPr>
        <w:t xml:space="preserve"> 1</w:t>
      </w:r>
    </w:p>
    <w:p w:rsidR="002011E6" w:rsidRPr="002011E6" w:rsidRDefault="002011E6" w:rsidP="002011E6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</w:pPr>
    </w:p>
    <w:p w:rsidR="002011E6" w:rsidRPr="002011E6" w:rsidRDefault="002011E6" w:rsidP="002011E6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</w:pPr>
      <w:r w:rsidRPr="002011E6">
        <w:rPr>
          <w:rFonts w:ascii="Times New Roman" w:eastAsia="SimSun" w:hAnsi="Times New Roman" w:cs="Times New Roman"/>
          <w:noProof/>
          <w:szCs w:val="20"/>
          <w:lang w:val="en-US"/>
        </w:rPr>
        <w:drawing>
          <wp:inline distT="0" distB="0" distL="0" distR="0" wp14:anchorId="4AD8035F" wp14:editId="5C062269">
            <wp:extent cx="5759450" cy="29927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1E6" w:rsidRPr="002011E6" w:rsidRDefault="002011E6" w:rsidP="002011E6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</w:pPr>
      <w:r w:rsidRPr="002011E6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 xml:space="preserve">Srednja vrijednost na početku </w:t>
      </w:r>
      <w:r w:rsidR="0006095D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>studij</w:t>
      </w:r>
      <w:r w:rsidR="00647B33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>e</w:t>
      </w:r>
      <w:r w:rsidRPr="002011E6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 xml:space="preserve"> (prosječan mjesečni broj dana s</w:t>
      </w:r>
      <w:r w:rsidR="00647B33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>a</w:t>
      </w:r>
      <w:r w:rsidRPr="002011E6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 xml:space="preserve"> migrenom): placebo: 9,1; </w:t>
      </w:r>
      <w:r w:rsidR="006E63DA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 xml:space="preserve">lijek </w:t>
      </w:r>
      <w:r w:rsidRPr="002011E6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 xml:space="preserve">AJOVY kvartalno: 9,2; </w:t>
      </w:r>
      <w:r w:rsidR="006E63DA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 xml:space="preserve">lijek </w:t>
      </w:r>
      <w:r w:rsidRPr="002011E6">
        <w:rPr>
          <w:rFonts w:ascii="Times New Roman" w:eastAsia="SimSun" w:hAnsi="Times New Roman" w:cs="Times New Roman"/>
          <w:color w:val="000000"/>
          <w:sz w:val="20"/>
          <w:szCs w:val="18"/>
          <w:lang w:val="hr-HR"/>
        </w:rPr>
        <w:t>AJOVY mjesečno: 8,9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Cs w:val="20"/>
          <w:lang w:val="hr-HR"/>
        </w:rPr>
      </w:pPr>
    </w:p>
    <w:p w:rsidR="006E63DA" w:rsidRDefault="006E63DA" w:rsidP="00A72A87">
      <w:pPr>
        <w:tabs>
          <w:tab w:val="left" w:pos="144"/>
        </w:tabs>
        <w:spacing w:after="0" w:line="240" w:lineRule="auto"/>
        <w:jc w:val="both"/>
        <w:rPr>
          <w:rFonts w:ascii="Times New Roman" w:eastAsia="SimSun" w:hAnsi="Times New Roman" w:cs="Arial"/>
          <w:b/>
          <w:bCs/>
          <w:lang w:val="hr-HR"/>
        </w:rPr>
      </w:pPr>
    </w:p>
    <w:p w:rsidR="002011E6" w:rsidRPr="002011E6" w:rsidRDefault="00BE1D63" w:rsidP="00A72A87">
      <w:pPr>
        <w:tabs>
          <w:tab w:val="left" w:pos="144"/>
        </w:tabs>
        <w:spacing w:after="0" w:line="240" w:lineRule="auto"/>
        <w:jc w:val="both"/>
        <w:rPr>
          <w:rFonts w:ascii="Times New Roman" w:eastAsia="SimSun" w:hAnsi="Times New Roman" w:cs="Arial"/>
          <w:b/>
          <w:bCs/>
          <w:sz w:val="24"/>
          <w:szCs w:val="24"/>
          <w:lang w:val="hr-HR"/>
        </w:rPr>
      </w:pPr>
      <w:r>
        <w:rPr>
          <w:rFonts w:ascii="Times New Roman" w:eastAsia="SimSun" w:hAnsi="Times New Roman" w:cs="Arial"/>
          <w:b/>
          <w:bCs/>
          <w:lang w:val="hr-HR"/>
        </w:rPr>
        <w:lastRenderedPageBreak/>
        <w:t>Tabela</w:t>
      </w:r>
      <w:r w:rsidR="002011E6" w:rsidRPr="002011E6">
        <w:rPr>
          <w:rFonts w:ascii="Times New Roman" w:eastAsia="SimSun" w:hAnsi="Times New Roman" w:cs="Arial"/>
          <w:b/>
          <w:bCs/>
          <w:lang w:val="hr-HR"/>
        </w:rPr>
        <w:t xml:space="preserve"> 2: Ključni ishodi </w:t>
      </w:r>
      <w:r w:rsidR="00424840">
        <w:rPr>
          <w:rFonts w:ascii="Times New Roman" w:eastAsia="SimSun" w:hAnsi="Times New Roman" w:cs="Arial"/>
          <w:b/>
          <w:bCs/>
          <w:lang w:val="hr-HR"/>
        </w:rPr>
        <w:t>efikasnost</w:t>
      </w:r>
      <w:r w:rsidR="002011E6" w:rsidRPr="002011E6">
        <w:rPr>
          <w:rFonts w:ascii="Times New Roman" w:eastAsia="SimSun" w:hAnsi="Times New Roman" w:cs="Arial"/>
          <w:b/>
          <w:bCs/>
          <w:lang w:val="hr-HR"/>
        </w:rPr>
        <w:t xml:space="preserve">i u </w:t>
      </w:r>
      <w:r w:rsidR="0006095D">
        <w:rPr>
          <w:rFonts w:ascii="Times New Roman" w:eastAsia="SimSun" w:hAnsi="Times New Roman" w:cs="Arial"/>
          <w:b/>
          <w:bCs/>
          <w:lang w:val="hr-HR"/>
        </w:rPr>
        <w:t>Studij</w:t>
      </w:r>
      <w:r w:rsidR="00647B33">
        <w:rPr>
          <w:rFonts w:ascii="Times New Roman" w:eastAsia="SimSun" w:hAnsi="Times New Roman" w:cs="Arial"/>
          <w:b/>
          <w:bCs/>
          <w:lang w:val="hr-HR"/>
        </w:rPr>
        <w:t>i</w:t>
      </w:r>
      <w:r w:rsidR="002011E6" w:rsidRPr="002011E6">
        <w:rPr>
          <w:rFonts w:ascii="Times New Roman" w:eastAsia="SimSun" w:hAnsi="Times New Roman" w:cs="Arial"/>
          <w:b/>
          <w:bCs/>
          <w:lang w:val="hr-HR"/>
        </w:rPr>
        <w:t> 1 za epizodnu migrenu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2160"/>
        <w:gridCol w:w="2270"/>
        <w:gridCol w:w="2270"/>
      </w:tblGrid>
      <w:tr w:rsidR="002011E6" w:rsidRPr="002011E6" w:rsidTr="003C05B2">
        <w:tc>
          <w:tcPr>
            <w:tcW w:w="237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 xml:space="preserve">Mjera ishoda </w:t>
            </w:r>
            <w:r w:rsidR="00424840">
              <w:rPr>
                <w:rFonts w:ascii="Times New Roman" w:eastAsia="SimSun" w:hAnsi="Times New Roman" w:cs="Times New Roman"/>
                <w:b/>
                <w:bCs/>
                <w:lang w:val="hr-HR"/>
              </w:rPr>
              <w:t>efikasnost</w:t>
            </w: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i</w:t>
            </w:r>
          </w:p>
        </w:tc>
        <w:tc>
          <w:tcPr>
            <w:tcW w:w="2229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Placebo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(n=290)</w:t>
            </w:r>
          </w:p>
        </w:tc>
        <w:tc>
          <w:tcPr>
            <w:tcW w:w="2303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Fremanezumab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675 mg kvartalno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(n=288)</w:t>
            </w:r>
          </w:p>
        </w:tc>
        <w:tc>
          <w:tcPr>
            <w:tcW w:w="2303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Fremanezumab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225 mg mjesečno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(n=287)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MMD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srednja vrijednost promjene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a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(95% CI)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TD (95% CI)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početna vrijednost (SD)</w:t>
            </w:r>
          </w:p>
        </w:tc>
        <w:tc>
          <w:tcPr>
            <w:tcW w:w="2229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-2,2 (-2,68; -1,71)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9,1 (2,65)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-3,4 (-3,94; -2,96)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-1,2 (-1,74; -0,69)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9,2 (2,62)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-3,7 (-4,15; -3,18)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-1,4 (-1,96; -0,90)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8,9 (2,63)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  <w:r w:rsidRPr="002011E6">
              <w:rPr>
                <w:rFonts w:ascii="Times New Roman" w:eastAsia="SimSun" w:hAnsi="Times New Roman" w:cs="Times New Roman"/>
                <w:i/>
                <w:iCs/>
                <w:vertAlign w:val="superscript"/>
                <w:lang w:val="hr-HR"/>
              </w:rPr>
              <w:t>a</w:t>
            </w:r>
          </w:p>
        </w:tc>
        <w:tc>
          <w:tcPr>
            <w:tcW w:w="2229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otDotDash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MHD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srednja vrijednost promjene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a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(95% CI)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TD (95% CI)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početna vrijednost (SD)</w:t>
            </w:r>
          </w:p>
        </w:tc>
        <w:tc>
          <w:tcPr>
            <w:tcW w:w="2229" w:type="dxa"/>
            <w:tcBorders>
              <w:bottom w:val="dotDotDash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-1,5 (-1,88; -1,06)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6,9 (3,13)</w:t>
            </w:r>
          </w:p>
        </w:tc>
        <w:tc>
          <w:tcPr>
            <w:tcW w:w="2303" w:type="dxa"/>
            <w:tcBorders>
              <w:bottom w:val="dotDotDash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-3,0 (-3,39; -2,55)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-1,5 (-1,95; -1,02)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7,2 (3,14)</w:t>
            </w:r>
          </w:p>
        </w:tc>
        <w:tc>
          <w:tcPr>
            <w:tcW w:w="2303" w:type="dxa"/>
            <w:tcBorders>
              <w:bottom w:val="dotDotDash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-2,9 (-3,34; -2,51)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-1,5 (-1,92; -0,99)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6,8 (2,90)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otDotDash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Calibri" w:eastAsia="SimSun" w:hAnsi="Calibri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  <w:r w:rsidRPr="002011E6">
              <w:rPr>
                <w:rFonts w:ascii="Times New Roman" w:eastAsia="SimSun" w:hAnsi="Times New Roman" w:cs="Times New Roman"/>
                <w:i/>
                <w:iCs/>
                <w:vertAlign w:val="superscript"/>
                <w:lang w:val="hr-HR"/>
              </w:rPr>
              <w:t>a</w:t>
            </w:r>
          </w:p>
        </w:tc>
        <w:tc>
          <w:tcPr>
            <w:tcW w:w="2229" w:type="dxa"/>
            <w:tcBorders>
              <w:top w:val="dotDotDash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Calibri" w:eastAsia="SimSun" w:hAnsi="Calibri" w:cs="Times New Roman"/>
                <w:i/>
                <w:iCs/>
                <w:lang w:val="hr-HR"/>
              </w:rPr>
            </w:pPr>
            <w:r w:rsidRPr="002011E6">
              <w:rPr>
                <w:rFonts w:ascii="Calibri" w:eastAsia="SimSun" w:hAnsi="Calibri" w:cs="Times New Roman"/>
                <w:i/>
                <w:iCs/>
                <w:lang w:val="hr-HR"/>
              </w:rPr>
              <w:t>-</w:t>
            </w:r>
          </w:p>
        </w:tc>
        <w:tc>
          <w:tcPr>
            <w:tcW w:w="2303" w:type="dxa"/>
            <w:tcBorders>
              <w:top w:val="dotDotDash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Calibri" w:eastAsia="SimSun" w:hAnsi="Calibri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  <w:tc>
          <w:tcPr>
            <w:tcW w:w="2303" w:type="dxa"/>
            <w:tcBorders>
              <w:top w:val="dotDotDash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Calibri" w:eastAsia="SimSun" w:hAnsi="Calibri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50%-tna stopa terapijskog odgovora za MMD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postotak 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sym w:font="Symbol" w:char="F05B"/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>%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sym w:font="Symbol" w:char="F05D"/>
            </w:r>
          </w:p>
        </w:tc>
        <w:tc>
          <w:tcPr>
            <w:tcW w:w="2229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27,9%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44,4%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47,7%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</w:p>
        </w:tc>
        <w:tc>
          <w:tcPr>
            <w:tcW w:w="2229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75%-tna stopa terapijskog odgovora za MMD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postotak 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sym w:font="Symbol" w:char="F05B"/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>%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sym w:font="Symbol" w:char="F05D"/>
            </w:r>
          </w:p>
        </w:tc>
        <w:tc>
          <w:tcPr>
            <w:tcW w:w="2229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9,7%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18,4%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18,5%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</w:p>
        </w:tc>
        <w:tc>
          <w:tcPr>
            <w:tcW w:w="2229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p=0,0025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p=0,0023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Ukupan MIDAS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srednja vrijednost promjene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a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(95% CI)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početna vrijednost (SD)</w:t>
            </w:r>
          </w:p>
        </w:tc>
        <w:tc>
          <w:tcPr>
            <w:tcW w:w="2229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-17,5 (-20,62; -14,47)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37,3 (27,75)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-23,0 (-26,10; -19,82)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41,7 (33,09)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-24,6 (-27,68; -21,45)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38 (33,30)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 xml:space="preserve"> placeba)</w:t>
            </w:r>
            <w:r w:rsidRPr="002011E6">
              <w:rPr>
                <w:rFonts w:ascii="Times New Roman" w:eastAsia="SimSun" w:hAnsi="Times New Roman" w:cs="Times New Roman"/>
                <w:i/>
                <w:iCs/>
                <w:vertAlign w:val="superscript"/>
                <w:lang w:val="hr-HR"/>
              </w:rPr>
              <w:t>a</w:t>
            </w:r>
          </w:p>
        </w:tc>
        <w:tc>
          <w:tcPr>
            <w:tcW w:w="2229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p=0,0023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MAHMD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srednja vrijednost promjene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a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(95% CI)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TD (95% CI)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početna vrijednost (SD)</w:t>
            </w:r>
          </w:p>
        </w:tc>
        <w:tc>
          <w:tcPr>
            <w:tcW w:w="2229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-1,6 (-2,04; -1,20)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7,7 (3,60)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-2,9 (-3,34; -2,48)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-1,3 (-1,73; -0,78)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7,7 (3,70)</w:t>
            </w:r>
          </w:p>
        </w:tc>
        <w:tc>
          <w:tcPr>
            <w:tcW w:w="2303" w:type="dxa"/>
            <w:tcBorders>
              <w:bottom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-3,0 (-3,41; -2,56)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-1,3 (-1,81; -0,86)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7,7 (3,37)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  <w:r w:rsidRPr="002011E6">
              <w:rPr>
                <w:rFonts w:ascii="Times New Roman" w:eastAsia="SimSun" w:hAnsi="Times New Roman" w:cs="Times New Roman"/>
                <w:i/>
                <w:iCs/>
                <w:vertAlign w:val="superscript"/>
                <w:lang w:val="hr-HR"/>
              </w:rPr>
              <w:t>a</w:t>
            </w:r>
          </w:p>
        </w:tc>
        <w:tc>
          <w:tcPr>
            <w:tcW w:w="2229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  <w:tc>
          <w:tcPr>
            <w:tcW w:w="2303" w:type="dxa"/>
            <w:tcBorders>
              <w:top w:val="dashed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</w:tbl>
    <w:p w:rsidR="002011E6" w:rsidRPr="002011E6" w:rsidRDefault="002011E6" w:rsidP="00A72A87">
      <w:pPr>
        <w:tabs>
          <w:tab w:val="left" w:pos="144"/>
        </w:tabs>
        <w:spacing w:after="0" w:line="240" w:lineRule="auto"/>
        <w:jc w:val="both"/>
        <w:rPr>
          <w:rFonts w:ascii="Times New Roman" w:eastAsia="SimSun" w:hAnsi="Times New Roman" w:cs="Arial"/>
          <w:sz w:val="20"/>
          <w:szCs w:val="20"/>
          <w:lang w:val="hr-HR"/>
        </w:rPr>
      </w:pP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CI = interval pouzdanosti (engl. </w:t>
      </w:r>
      <w:r w:rsidRPr="002011E6">
        <w:rPr>
          <w:rFonts w:ascii="Times New Roman" w:eastAsia="SimSun" w:hAnsi="Times New Roman" w:cs="Arial"/>
          <w:i/>
          <w:iCs/>
          <w:sz w:val="20"/>
          <w:szCs w:val="20"/>
          <w:lang w:val="hr-HR"/>
        </w:rPr>
        <w:t>confidence interval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); MAHMD = mjesečni dani primjene lijeka protiv akutne glavobolje (engl. </w:t>
      </w:r>
      <w:r w:rsidRPr="002011E6">
        <w:rPr>
          <w:rFonts w:ascii="Times New Roman" w:eastAsia="SimSun" w:hAnsi="Times New Roman" w:cs="Arial"/>
          <w:i/>
          <w:iCs/>
          <w:sz w:val="20"/>
          <w:szCs w:val="20"/>
          <w:lang w:val="hr-HR"/>
        </w:rPr>
        <w:t>monthly acute headache medication days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); MHD = mjesečni dani s</w:t>
      </w:r>
      <w:r w:rsidR="00647B33">
        <w:rPr>
          <w:rFonts w:ascii="Times New Roman" w:eastAsia="SimSun" w:hAnsi="Times New Roman" w:cs="Arial"/>
          <w:sz w:val="20"/>
          <w:szCs w:val="20"/>
          <w:lang w:val="hr-HR"/>
        </w:rPr>
        <w:t>a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glavoboljom najmanje umjerene težine (engl. </w:t>
      </w:r>
      <w:r w:rsidRPr="002011E6">
        <w:rPr>
          <w:rFonts w:ascii="Times New Roman" w:eastAsia="SimSun" w:hAnsi="Times New Roman" w:cs="Arial"/>
          <w:i/>
          <w:iCs/>
          <w:sz w:val="20"/>
          <w:szCs w:val="20"/>
          <w:lang w:val="hr-HR"/>
        </w:rPr>
        <w:t>monthly headache days of at least moderate severity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); MIDAS = ocjena o</w:t>
      </w:r>
      <w:r w:rsidR="00647B33">
        <w:rPr>
          <w:rFonts w:ascii="Times New Roman" w:eastAsia="SimSun" w:hAnsi="Times New Roman" w:cs="Arial"/>
          <w:sz w:val="20"/>
          <w:szCs w:val="20"/>
          <w:lang w:val="hr-HR"/>
        </w:rPr>
        <w:t>nesposobljenosti usl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jed migrene (engl. </w:t>
      </w:r>
      <w:r w:rsidRPr="002011E6">
        <w:rPr>
          <w:rFonts w:ascii="Times New Roman" w:eastAsia="SimSun" w:hAnsi="Times New Roman" w:cs="Arial"/>
          <w:i/>
          <w:iCs/>
          <w:sz w:val="20"/>
          <w:szCs w:val="20"/>
          <w:lang w:val="hr-HR"/>
        </w:rPr>
        <w:t>Migraine Disability Assessment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); MMD = mjesečni dani s</w:t>
      </w:r>
      <w:r w:rsidR="00647B33">
        <w:rPr>
          <w:rFonts w:ascii="Times New Roman" w:eastAsia="SimSun" w:hAnsi="Times New Roman" w:cs="Arial"/>
          <w:sz w:val="20"/>
          <w:szCs w:val="20"/>
          <w:lang w:val="hr-HR"/>
        </w:rPr>
        <w:t>a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migrenom (engl. </w:t>
      </w:r>
      <w:r w:rsidRPr="002011E6">
        <w:rPr>
          <w:rFonts w:ascii="Times New Roman" w:eastAsia="SimSun" w:hAnsi="Times New Roman" w:cs="Arial"/>
          <w:i/>
          <w:iCs/>
          <w:sz w:val="20"/>
          <w:szCs w:val="20"/>
          <w:lang w:val="hr-HR"/>
        </w:rPr>
        <w:t>monthly migraine days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); SD = standardna devijacija; TD = terapijska razlika (engl. </w:t>
      </w:r>
      <w:r w:rsidRPr="002011E6">
        <w:rPr>
          <w:rFonts w:ascii="Times New Roman" w:eastAsia="SimSun" w:hAnsi="Times New Roman" w:cs="Arial"/>
          <w:i/>
          <w:iCs/>
          <w:sz w:val="20"/>
          <w:szCs w:val="20"/>
          <w:lang w:val="hr-HR"/>
        </w:rPr>
        <w:t>treatment difference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)</w:t>
      </w:r>
    </w:p>
    <w:p w:rsidR="002011E6" w:rsidRPr="002011E6" w:rsidRDefault="002011E6" w:rsidP="00A72A87">
      <w:pPr>
        <w:tabs>
          <w:tab w:val="left" w:pos="144"/>
        </w:tabs>
        <w:spacing w:after="0" w:line="240" w:lineRule="auto"/>
        <w:jc w:val="both"/>
        <w:rPr>
          <w:rFonts w:ascii="Times New Roman" w:eastAsia="SimSun" w:hAnsi="Times New Roman" w:cs="Arial"/>
          <w:sz w:val="20"/>
          <w:szCs w:val="20"/>
          <w:lang w:val="hr-HR"/>
        </w:rPr>
      </w:pPr>
      <w:r w:rsidRPr="002011E6">
        <w:rPr>
          <w:rFonts w:ascii="Times New Roman" w:eastAsia="SimSun" w:hAnsi="Times New Roman" w:cs="Arial"/>
          <w:sz w:val="20"/>
          <w:szCs w:val="20"/>
          <w:vertAlign w:val="superscript"/>
          <w:lang w:val="hr-HR"/>
        </w:rPr>
        <w:t>a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Srednja vrijednost promjene i vrijedno</w:t>
      </w:r>
      <w:r w:rsidR="00647B33">
        <w:rPr>
          <w:rFonts w:ascii="Times New Roman" w:eastAsia="SimSun" w:hAnsi="Times New Roman" w:cs="Arial"/>
          <w:sz w:val="20"/>
          <w:szCs w:val="20"/>
          <w:lang w:val="hr-HR"/>
        </w:rPr>
        <w:t>sti CI za sve mjere ishoda zasnivaju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se na modelu ANCOVA</w:t>
      </w:r>
      <w:r w:rsidR="00647B33">
        <w:rPr>
          <w:rFonts w:ascii="Times New Roman" w:eastAsia="SimSun" w:hAnsi="Times New Roman" w:cs="Arial"/>
          <w:sz w:val="20"/>
          <w:szCs w:val="20"/>
          <w:lang w:val="hr-HR"/>
        </w:rPr>
        <w:t xml:space="preserve"> koji je uključivao liječenje, 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pol, regiju i primjenu lijeka za preventivnu terapiju na početku </w:t>
      </w:r>
      <w:r w:rsidR="0006095D">
        <w:rPr>
          <w:rFonts w:ascii="Times New Roman" w:eastAsia="SimSun" w:hAnsi="Times New Roman" w:cs="Arial"/>
          <w:sz w:val="20"/>
          <w:szCs w:val="20"/>
          <w:lang w:val="hr-HR"/>
        </w:rPr>
        <w:t>studij</w:t>
      </w:r>
      <w:r w:rsidR="00647B33">
        <w:rPr>
          <w:rFonts w:ascii="Times New Roman" w:eastAsia="SimSun" w:hAnsi="Times New Roman" w:cs="Arial"/>
          <w:sz w:val="20"/>
          <w:szCs w:val="20"/>
          <w:lang w:val="hr-HR"/>
        </w:rPr>
        <w:t>e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(da/ne) kao fiksne </w:t>
      </w:r>
      <w:r w:rsidR="00470B55">
        <w:rPr>
          <w:rFonts w:ascii="Times New Roman" w:eastAsia="SimSun" w:hAnsi="Times New Roman" w:cs="Arial"/>
          <w:sz w:val="20"/>
          <w:szCs w:val="20"/>
          <w:lang w:val="hr-HR"/>
        </w:rPr>
        <w:t>efekte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, a odgovarajuću početnu vrijednost i godine od pojave migrene kao kovarijate.</w:t>
      </w:r>
    </w:p>
    <w:p w:rsidR="002011E6" w:rsidRPr="002011E6" w:rsidRDefault="002011E6" w:rsidP="00A72A87">
      <w:pPr>
        <w:tabs>
          <w:tab w:val="left" w:pos="144"/>
        </w:tabs>
        <w:spacing w:after="0" w:line="240" w:lineRule="auto"/>
        <w:jc w:val="both"/>
        <w:rPr>
          <w:rFonts w:ascii="Times New Roman" w:eastAsia="SimSun" w:hAnsi="Times New Roman" w:cs="Arial"/>
          <w:sz w:val="20"/>
          <w:szCs w:val="20"/>
          <w:lang w:val="hr-HR"/>
        </w:rPr>
      </w:pPr>
      <w:r w:rsidRPr="002011E6">
        <w:rPr>
          <w:rFonts w:ascii="Times New Roman" w:eastAsia="SimSun" w:hAnsi="Times New Roman" w:cs="Arial"/>
          <w:sz w:val="20"/>
          <w:szCs w:val="20"/>
          <w:vertAlign w:val="superscript"/>
          <w:lang w:val="hr-HR"/>
        </w:rPr>
        <w:lastRenderedPageBreak/>
        <w:t>b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Terapijska razlika </w:t>
      </w:r>
      <w:r w:rsidR="003B2BFF">
        <w:rPr>
          <w:rFonts w:ascii="Times New Roman" w:eastAsia="SimSun" w:hAnsi="Times New Roman" w:cs="Arial"/>
          <w:sz w:val="20"/>
          <w:szCs w:val="20"/>
          <w:lang w:val="hr-HR"/>
        </w:rPr>
        <w:t xml:space="preserve">zasniva 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se na analizi MMRM s</w:t>
      </w:r>
      <w:r w:rsidR="00647B33">
        <w:rPr>
          <w:rFonts w:ascii="Times New Roman" w:eastAsia="SimSun" w:hAnsi="Times New Roman" w:cs="Arial"/>
          <w:sz w:val="20"/>
          <w:szCs w:val="20"/>
          <w:lang w:val="hr-HR"/>
        </w:rPr>
        <w:t xml:space="preserve">a liječenjem, 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polom, regijom, primjenom lijeka za preventivnu terapiju na početku </w:t>
      </w:r>
      <w:r w:rsidR="0006095D">
        <w:rPr>
          <w:rFonts w:ascii="Times New Roman" w:eastAsia="SimSun" w:hAnsi="Times New Roman" w:cs="Arial"/>
          <w:sz w:val="20"/>
          <w:szCs w:val="20"/>
          <w:lang w:val="hr-HR"/>
        </w:rPr>
        <w:t>studij</w:t>
      </w:r>
      <w:r w:rsidR="00647B33">
        <w:rPr>
          <w:rFonts w:ascii="Times New Roman" w:eastAsia="SimSun" w:hAnsi="Times New Roman" w:cs="Arial"/>
          <w:sz w:val="20"/>
          <w:szCs w:val="20"/>
          <w:lang w:val="hr-HR"/>
        </w:rPr>
        <w:t>e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(da/ne) i mjesecima liječenja kao fiksnim </w:t>
      </w:r>
      <w:r w:rsidR="003B2BFF">
        <w:rPr>
          <w:rFonts w:ascii="Times New Roman" w:eastAsia="SimSun" w:hAnsi="Times New Roman" w:cs="Arial"/>
          <w:sz w:val="20"/>
          <w:szCs w:val="20"/>
          <w:lang w:val="hr-HR"/>
        </w:rPr>
        <w:t>efektima</w:t>
      </w:r>
      <w:r w:rsidR="003B2BFF"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te odgovarajućom početnom vrijednošću i godinama od pojave migrene kao kovarijatama.</w:t>
      </w:r>
    </w:p>
    <w:p w:rsidR="002011E6" w:rsidRPr="002011E6" w:rsidRDefault="002011E6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647B33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sz w:val="24"/>
          <w:szCs w:val="24"/>
          <w:lang w:val="hr-HR"/>
        </w:rPr>
      </w:pPr>
      <w:r>
        <w:rPr>
          <w:rFonts w:ascii="Times New Roman" w:eastAsia="SimSun" w:hAnsi="Times New Roman" w:cs="Times New Roman"/>
          <w:lang w:val="hr-HR"/>
        </w:rPr>
        <w:t>Kod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lang w:val="hr-HR"/>
        </w:rPr>
        <w:t>pacijen</w:t>
      </w:r>
      <w:r>
        <w:rPr>
          <w:rFonts w:ascii="Times New Roman" w:eastAsia="SimSun" w:hAnsi="Times New Roman" w:cs="Times New Roman"/>
          <w:lang w:val="hr-HR"/>
        </w:rPr>
        <w:t>a</w:t>
      </w:r>
      <w:r w:rsidR="003C05B2">
        <w:rPr>
          <w:rFonts w:ascii="Times New Roman" w:eastAsia="SimSun" w:hAnsi="Times New Roman" w:cs="Times New Roman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a na </w:t>
      </w:r>
      <w:r w:rsidR="00424840">
        <w:rPr>
          <w:rFonts w:ascii="Times New Roman" w:eastAsia="SimSun" w:hAnsi="Times New Roman" w:cs="Times New Roman"/>
          <w:lang w:val="hr-HR"/>
        </w:rPr>
        <w:t>istovremeno</w:t>
      </w:r>
      <w:r w:rsidR="002011E6" w:rsidRPr="002011E6">
        <w:rPr>
          <w:rFonts w:ascii="Times New Roman" w:eastAsia="SimSun" w:hAnsi="Times New Roman" w:cs="Times New Roman"/>
          <w:lang w:val="hr-HR"/>
        </w:rPr>
        <w:t>j primjeni drugog lijeka za preventivnu terapiju migrene, terapijska razlika u smanjenju mjesečnih dana s</w:t>
      </w:r>
      <w:r>
        <w:rPr>
          <w:rFonts w:ascii="Times New Roman" w:eastAsia="SimSun" w:hAnsi="Times New Roman" w:cs="Times New Roman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migrenom (MMD) uočena između fremanezumaba 675 mg kvartalno i placeba bila je -1,8 dana (95% CI: -2,95; -0,55), a između fremanezumaba 225 mg mjesečno i placeba -2,0 dana (95% CI: -3,21; -0,86).</w:t>
      </w:r>
    </w:p>
    <w:p w:rsidR="002011E6" w:rsidRPr="002011E6" w:rsidRDefault="002011E6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sz w:val="24"/>
          <w:szCs w:val="24"/>
          <w:lang w:val="hr-HR"/>
        </w:rPr>
      </w:pPr>
    </w:p>
    <w:p w:rsidR="002011E6" w:rsidRPr="002011E6" w:rsidRDefault="00647B33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Kod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lang w:val="hr-HR"/>
        </w:rPr>
        <w:t>pacijen</w:t>
      </w:r>
      <w:r>
        <w:rPr>
          <w:rFonts w:ascii="Times New Roman" w:eastAsia="SimSun" w:hAnsi="Times New Roman" w:cs="Times New Roman"/>
          <w:lang w:val="hr-HR"/>
        </w:rPr>
        <w:t>a</w:t>
      </w:r>
      <w:r w:rsidR="003C05B2">
        <w:rPr>
          <w:rFonts w:ascii="Times New Roman" w:eastAsia="SimSun" w:hAnsi="Times New Roman" w:cs="Times New Roman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lang w:val="hr-HR"/>
        </w:rPr>
        <w:t>a koji su prethodno uzimali topiramat, terapijska razlika u smanjenju mjesečnih dana s</w:t>
      </w:r>
      <w:r>
        <w:rPr>
          <w:rFonts w:ascii="Times New Roman" w:eastAsia="SimSun" w:hAnsi="Times New Roman" w:cs="Times New Roman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migrenom (MMD) uočena između fremanezumaba 675 mg kvartalno i placeba bila je -2,3 dana (95% CI: -3,64; -1,00), a između fremanezumaba 225 </w:t>
      </w:r>
      <w:r>
        <w:rPr>
          <w:rFonts w:ascii="Times New Roman" w:eastAsia="SimSun" w:hAnsi="Times New Roman" w:cs="Times New Roman"/>
          <w:lang w:val="hr-HR"/>
        </w:rPr>
        <w:t>mg mjesečno i placeba -2,4 dana</w:t>
      </w:r>
      <w:r w:rsidR="003B2BFF">
        <w:rPr>
          <w:rFonts w:ascii="Times New Roman" w:eastAsia="SimSun" w:hAnsi="Times New Roman" w:cs="Times New Roman"/>
          <w:lang w:val="hr-HR"/>
        </w:rPr>
        <w:t xml:space="preserve"> 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(95% CI: </w:t>
      </w:r>
      <w:r w:rsidR="002011E6" w:rsidRPr="002011E6">
        <w:rPr>
          <w:rFonts w:ascii="Times New Roman" w:eastAsia="SimSun" w:hAnsi="Times New Roman" w:cs="Times New Roman"/>
          <w:lang w:val="hr-HR"/>
        </w:rPr>
        <w:noBreakHyphen/>
        <w:t xml:space="preserve">3,61; </w:t>
      </w:r>
      <w:r w:rsidR="002011E6" w:rsidRPr="002011E6">
        <w:rPr>
          <w:rFonts w:ascii="Times New Roman" w:eastAsia="SimSun" w:hAnsi="Times New Roman" w:cs="Times New Roman"/>
          <w:lang w:val="hr-HR"/>
        </w:rPr>
        <w:noBreakHyphen/>
        <w:t>1,13).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3B2BFF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</w:pPr>
      <w:r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 xml:space="preserve">Ispitivanje </w:t>
      </w:r>
      <w:r w:rsidR="00647B33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h</w:t>
      </w:r>
      <w:r w:rsidR="002011E6"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ronične migrene (</w:t>
      </w:r>
      <w:r w:rsidR="0006095D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Studij</w:t>
      </w:r>
      <w:r w:rsidR="00647B33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 2)</w:t>
      </w:r>
    </w:p>
    <w:p w:rsidR="00647B33" w:rsidRDefault="00647B33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  <w:r w:rsidRPr="00647B33">
        <w:rPr>
          <w:rFonts w:ascii="Times New Roman" w:eastAsia="SimSun" w:hAnsi="Times New Roman" w:cs="Times New Roman"/>
          <w:szCs w:val="20"/>
        </w:rPr>
        <w:t>Fremanezumab je kod hronične migrene bio proc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enjivan u jednoj randomizovanoj, multicentričnoj, 12- ned</w:t>
      </w:r>
      <w:r w:rsidR="002B2881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eljnoj, placebom kontrolisanoj, dvostruko sl</w:t>
      </w:r>
      <w:r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epoj studiji (Studija 2). Ispitivana populacija je uključivala odrasle sa anamnezom hronične migrene (15 ili više dana sa glavoboljom tokom perioda od m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esec dana). Ukupno je bilo randomizovano 1130 pacijenata (991 žena, 139 muškaraca) u jednu od tri grupe: početna doza fremanezumaba od 675 mg nakon koje je sl</w:t>
      </w:r>
      <w:r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edila doza od 225 mg fremanezumaba jednom tokom perioda od m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esec dana (m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esečno, n=379), 675 mg fremanezumaba svaka tri m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eseca (kvartalno, n=376) ili m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esečna prim</w:t>
      </w:r>
      <w:r>
        <w:rPr>
          <w:rFonts w:ascii="Times New Roman" w:eastAsia="SimSun" w:hAnsi="Times New Roman" w:cs="Times New Roman"/>
          <w:szCs w:val="20"/>
        </w:rPr>
        <w:t>jena placeba (n=375) primije</w:t>
      </w:r>
      <w:r w:rsidRPr="00647B33">
        <w:rPr>
          <w:rFonts w:ascii="Times New Roman" w:eastAsia="SimSun" w:hAnsi="Times New Roman" w:cs="Times New Roman"/>
          <w:szCs w:val="20"/>
        </w:rPr>
        <w:t>njenog supkutanom injekcijom. Demografske karakteristike i karakteristike bolesti na početku studije bile su uravnotežene i komparabilne između studijskih grupa. Medijana starosti pacijenata je iznosila 41 godinu (raspon: od 18 do 70 godina), 88% njih su bile žene, a 79% b</w:t>
      </w:r>
      <w:r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elci. Srednja vr</w:t>
      </w:r>
      <w:r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ednost učestalosti glavobolje na početku studije iznosila je približno 21 dan sa glavoboljom tokom perioda od m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esec dana (od toga je bilo 13 dana sa glavoboljom najmanje um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erene težine). Pacijentima je tokom studije bilo dozvoljeno da uzimaju terapiju za akutne glavobolje. Jednoj podgrupi pacijenata (21%) takođe je bila dozvoljena istovremena prim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ena jednog od l</w:t>
      </w:r>
      <w:r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ekova koji se uobičajeno koriste za preventivnu terapiju (beta-blokatori, blokator kalcijumovih kanala/benzociklohepten, antidepresivi, antikonvulzivi). Sveukupno je 30% pacijenata prethodno uzimalo topiramat, a 15% njih onabotulinski toksin A. Ukupno je 1034 pacijenta završilo 12-ned</w:t>
      </w:r>
      <w:r w:rsidR="00802EF1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eljni, dvostruko sl</w:t>
      </w:r>
      <w:r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ep</w:t>
      </w:r>
      <w:r w:rsidR="00802EF1">
        <w:rPr>
          <w:rFonts w:ascii="Times New Roman" w:eastAsia="SimSun" w:hAnsi="Times New Roman" w:cs="Times New Roman"/>
          <w:szCs w:val="20"/>
        </w:rPr>
        <w:t>i</w:t>
      </w:r>
      <w:r w:rsidRPr="00647B33">
        <w:rPr>
          <w:rFonts w:ascii="Times New Roman" w:eastAsia="SimSun" w:hAnsi="Times New Roman" w:cs="Times New Roman"/>
          <w:szCs w:val="20"/>
        </w:rPr>
        <w:t xml:space="preserve"> terapijski period. </w:t>
      </w:r>
    </w:p>
    <w:p w:rsidR="00002566" w:rsidRDefault="0000256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</w:p>
    <w:p w:rsidR="00647B33" w:rsidRDefault="00647B33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  <w:r w:rsidRPr="00647B33">
        <w:rPr>
          <w:rFonts w:ascii="Times New Roman" w:eastAsia="SimSun" w:hAnsi="Times New Roman" w:cs="Times New Roman"/>
          <w:szCs w:val="20"/>
        </w:rPr>
        <w:t>Primarna krajnja tačka efikasnosti bila je srednja prom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ena pros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ečnog 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esečnog broja dana sa glavoboljom najmanje um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erene težine u odnosu na početnu vr</w:t>
      </w:r>
      <w:r w:rsidR="00002566"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ednost tokom 12-ned</w:t>
      </w:r>
      <w:r w:rsidR="00425560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eljnog terapijskog perioda. Ključne sekundarne krajnje tačke bile su postizanje najmanje 50%-tnog smanjenja broja dana sa glavoboljom 8 od 12 najmanje um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erene težine u odnosu na početne vr</w:t>
      </w:r>
      <w:r w:rsidR="00002566"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ednosti (50%-tna stopa terapijskog odgovora), srednja prom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ena rezultata testa HIT-6 u odnosu na početne vr</w:t>
      </w:r>
      <w:r w:rsidR="00002566"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ednosti koji ispunjavaju pacijenti i prom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ena pros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ečnog broju dana prim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ene l</w:t>
      </w:r>
      <w:r w:rsidR="00002566"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eka protiv akutne glavobolje tokom 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eseca u odnosu na početnu vr</w:t>
      </w:r>
      <w:r w:rsidR="00002566"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ednost. I 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esečni i kvartalni režimi doziranja fremanezumaba pokazali su statistički značajno i klinički značajno poboljšanje od početne</w:t>
      </w:r>
      <w:r w:rsidR="00002566">
        <w:rPr>
          <w:rFonts w:ascii="Times New Roman" w:eastAsia="SimSun" w:hAnsi="Times New Roman" w:cs="Times New Roman"/>
          <w:szCs w:val="20"/>
        </w:rPr>
        <w:t xml:space="preserve"> </w:t>
      </w:r>
      <w:r w:rsidRPr="00647B33">
        <w:rPr>
          <w:rFonts w:ascii="Times New Roman" w:eastAsia="SimSun" w:hAnsi="Times New Roman" w:cs="Times New Roman"/>
          <w:szCs w:val="20"/>
        </w:rPr>
        <w:t>vr</w:t>
      </w:r>
      <w:r w:rsidR="00002566">
        <w:rPr>
          <w:rFonts w:ascii="Times New Roman" w:eastAsia="SimSun" w:hAnsi="Times New Roman" w:cs="Times New Roman"/>
          <w:szCs w:val="20"/>
        </w:rPr>
        <w:t>ij</w:t>
      </w:r>
      <w:r w:rsidRPr="00647B33">
        <w:rPr>
          <w:rFonts w:ascii="Times New Roman" w:eastAsia="SimSun" w:hAnsi="Times New Roman" w:cs="Times New Roman"/>
          <w:szCs w:val="20"/>
        </w:rPr>
        <w:t>ednosti u poređenju sa</w:t>
      </w:r>
      <w:r w:rsidR="0093067E">
        <w:rPr>
          <w:rFonts w:ascii="Times New Roman" w:eastAsia="SimSun" w:hAnsi="Times New Roman" w:cs="Times New Roman"/>
          <w:szCs w:val="20"/>
        </w:rPr>
        <w:t xml:space="preserve"> </w:t>
      </w:r>
      <w:r w:rsidRPr="00647B33">
        <w:rPr>
          <w:rFonts w:ascii="Times New Roman" w:eastAsia="SimSun" w:hAnsi="Times New Roman" w:cs="Times New Roman"/>
          <w:szCs w:val="20"/>
        </w:rPr>
        <w:lastRenderedPageBreak/>
        <w:t>placebom za ključne krajnje tačke (vid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eti Tabelu 3). Dejstvo se takođe javilo već od prvog m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eseca i održalo se tokom terapijskog perioda (vid</w:t>
      </w:r>
      <w:r w:rsidR="00002566">
        <w:rPr>
          <w:rFonts w:ascii="Times New Roman" w:eastAsia="SimSun" w:hAnsi="Times New Roman" w:cs="Times New Roman"/>
          <w:szCs w:val="20"/>
        </w:rPr>
        <w:t>j</w:t>
      </w:r>
      <w:r w:rsidRPr="00647B33">
        <w:rPr>
          <w:rFonts w:ascii="Times New Roman" w:eastAsia="SimSun" w:hAnsi="Times New Roman" w:cs="Times New Roman"/>
          <w:szCs w:val="20"/>
        </w:rPr>
        <w:t>eti sliku 2)</w:t>
      </w:r>
      <w:r>
        <w:rPr>
          <w:rFonts w:ascii="Times New Roman" w:eastAsia="SimSun" w:hAnsi="Times New Roman" w:cs="Times New Roman"/>
          <w:szCs w:val="20"/>
        </w:rPr>
        <w:t>.</w:t>
      </w:r>
    </w:p>
    <w:p w:rsidR="00647B33" w:rsidRDefault="00647B33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</w:p>
    <w:p w:rsidR="002011E6" w:rsidRPr="002011E6" w:rsidRDefault="002011E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szCs w:val="20"/>
          <w:lang w:val="hr-HR"/>
        </w:rPr>
        <w:t xml:space="preserve">Slika 2: </w:t>
      </w:r>
      <w:bookmarkStart w:id="0" w:name="IDX"/>
      <w:bookmarkEnd w:id="0"/>
      <w:r w:rsidR="00002566" w:rsidRPr="00002566">
        <w:rPr>
          <w:rFonts w:ascii="Times New Roman" w:eastAsia="SimSun" w:hAnsi="Times New Roman" w:cs="Times New Roman"/>
          <w:b/>
          <w:bCs/>
          <w:szCs w:val="20"/>
        </w:rPr>
        <w:t>Srednja prom</w:t>
      </w:r>
      <w:r w:rsidR="00002566">
        <w:rPr>
          <w:rFonts w:ascii="Times New Roman" w:eastAsia="SimSun" w:hAnsi="Times New Roman" w:cs="Times New Roman"/>
          <w:b/>
          <w:bCs/>
          <w:szCs w:val="20"/>
        </w:rPr>
        <w:t>j</w:t>
      </w:r>
      <w:r w:rsidR="00002566" w:rsidRPr="00002566">
        <w:rPr>
          <w:rFonts w:ascii="Times New Roman" w:eastAsia="SimSun" w:hAnsi="Times New Roman" w:cs="Times New Roman"/>
          <w:b/>
          <w:bCs/>
          <w:szCs w:val="20"/>
        </w:rPr>
        <w:t>ena pros</w:t>
      </w:r>
      <w:r w:rsidR="00002566">
        <w:rPr>
          <w:rFonts w:ascii="Times New Roman" w:eastAsia="SimSun" w:hAnsi="Times New Roman" w:cs="Times New Roman"/>
          <w:b/>
          <w:bCs/>
          <w:szCs w:val="20"/>
        </w:rPr>
        <w:t>j</w:t>
      </w:r>
      <w:r w:rsidR="00002566" w:rsidRPr="00002566">
        <w:rPr>
          <w:rFonts w:ascii="Times New Roman" w:eastAsia="SimSun" w:hAnsi="Times New Roman" w:cs="Times New Roman"/>
          <w:b/>
          <w:bCs/>
          <w:szCs w:val="20"/>
        </w:rPr>
        <w:t>ečnog m</w:t>
      </w:r>
      <w:r w:rsidR="00002566">
        <w:rPr>
          <w:rFonts w:ascii="Times New Roman" w:eastAsia="SimSun" w:hAnsi="Times New Roman" w:cs="Times New Roman"/>
          <w:b/>
          <w:bCs/>
          <w:szCs w:val="20"/>
        </w:rPr>
        <w:t>j</w:t>
      </w:r>
      <w:r w:rsidR="00002566" w:rsidRPr="00002566">
        <w:rPr>
          <w:rFonts w:ascii="Times New Roman" w:eastAsia="SimSun" w:hAnsi="Times New Roman" w:cs="Times New Roman"/>
          <w:b/>
          <w:bCs/>
          <w:szCs w:val="20"/>
        </w:rPr>
        <w:t>esečnog broja dana sa glavoboljom najmanje um</w:t>
      </w:r>
      <w:r w:rsidR="00002566">
        <w:rPr>
          <w:rFonts w:ascii="Times New Roman" w:eastAsia="SimSun" w:hAnsi="Times New Roman" w:cs="Times New Roman"/>
          <w:b/>
          <w:bCs/>
          <w:szCs w:val="20"/>
        </w:rPr>
        <w:t>j</w:t>
      </w:r>
      <w:r w:rsidR="00002566" w:rsidRPr="00002566">
        <w:rPr>
          <w:rFonts w:ascii="Times New Roman" w:eastAsia="SimSun" w:hAnsi="Times New Roman" w:cs="Times New Roman"/>
          <w:b/>
          <w:bCs/>
          <w:szCs w:val="20"/>
        </w:rPr>
        <w:t>erene težine u odnosu na početne vr</w:t>
      </w:r>
      <w:r w:rsidR="00002566">
        <w:rPr>
          <w:rFonts w:ascii="Times New Roman" w:eastAsia="SimSun" w:hAnsi="Times New Roman" w:cs="Times New Roman"/>
          <w:b/>
          <w:bCs/>
          <w:szCs w:val="20"/>
        </w:rPr>
        <w:t>ij</w:t>
      </w:r>
      <w:r w:rsidR="00002566" w:rsidRPr="00002566">
        <w:rPr>
          <w:rFonts w:ascii="Times New Roman" w:eastAsia="SimSun" w:hAnsi="Times New Roman" w:cs="Times New Roman"/>
          <w:b/>
          <w:bCs/>
          <w:szCs w:val="20"/>
        </w:rPr>
        <w:t>ednosti u Studiji 2</w:t>
      </w:r>
    </w:p>
    <w:p w:rsidR="002011E6" w:rsidRPr="002011E6" w:rsidRDefault="002011E6" w:rsidP="002011E6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hr-HR"/>
        </w:rPr>
      </w:pPr>
      <w:r w:rsidRPr="002011E6">
        <w:rPr>
          <w:rFonts w:ascii="Times New Roman" w:eastAsia="SimSun" w:hAnsi="Times New Roman" w:cs="Times New Roman"/>
          <w:noProof/>
          <w:szCs w:val="20"/>
          <w:lang w:val="en-US"/>
        </w:rPr>
        <w:drawing>
          <wp:inline distT="0" distB="0" distL="0" distR="0" wp14:anchorId="7262FA3F" wp14:editId="5A273680">
            <wp:extent cx="5688330" cy="294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1E6" w:rsidRPr="002011E6" w:rsidRDefault="002011E6" w:rsidP="002011E6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hr-HR"/>
        </w:rPr>
      </w:pPr>
    </w:p>
    <w:p w:rsidR="002011E6" w:rsidRPr="00AE71A1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A72A87">
        <w:rPr>
          <w:rFonts w:ascii="Times New Roman" w:eastAsia="SimSun" w:hAnsi="Times New Roman" w:cs="Times New Roman"/>
          <w:color w:val="000000"/>
          <w:lang w:val="hr-HR"/>
        </w:rPr>
        <w:t xml:space="preserve">Srednja vrijednost na početku </w:t>
      </w:r>
      <w:r w:rsidR="0006095D" w:rsidRPr="00A72A87">
        <w:rPr>
          <w:rFonts w:ascii="Times New Roman" w:eastAsia="SimSun" w:hAnsi="Times New Roman" w:cs="Times New Roman"/>
          <w:color w:val="000000"/>
          <w:lang w:val="hr-HR"/>
        </w:rPr>
        <w:t>studij</w:t>
      </w:r>
      <w:r w:rsidRPr="00A72A87">
        <w:rPr>
          <w:rFonts w:ascii="Times New Roman" w:eastAsia="SimSun" w:hAnsi="Times New Roman" w:cs="Times New Roman"/>
          <w:color w:val="000000"/>
          <w:lang w:val="hr-HR"/>
        </w:rPr>
        <w:t>a (prosječan mjesečni broj dana s</w:t>
      </w:r>
      <w:r w:rsidR="00002566" w:rsidRPr="00A72A87">
        <w:rPr>
          <w:rFonts w:ascii="Times New Roman" w:eastAsia="SimSun" w:hAnsi="Times New Roman" w:cs="Times New Roman"/>
          <w:color w:val="000000"/>
          <w:lang w:val="hr-HR"/>
        </w:rPr>
        <w:t>a</w:t>
      </w:r>
      <w:r w:rsidRPr="00A72A87">
        <w:rPr>
          <w:rFonts w:ascii="Times New Roman" w:eastAsia="SimSun" w:hAnsi="Times New Roman" w:cs="Times New Roman"/>
          <w:color w:val="000000"/>
          <w:lang w:val="hr-HR"/>
        </w:rPr>
        <w:t xml:space="preserve"> glavoboljom najmanje umjerene težine): placebo: 13,3;</w:t>
      </w:r>
      <w:r w:rsidR="003C1FF4">
        <w:rPr>
          <w:rFonts w:ascii="Times New Roman" w:eastAsia="SimSun" w:hAnsi="Times New Roman" w:cs="Times New Roman"/>
          <w:color w:val="000000"/>
          <w:lang w:val="hr-HR"/>
        </w:rPr>
        <w:t xml:space="preserve"> lijek</w:t>
      </w:r>
      <w:r w:rsidRPr="00A72A87">
        <w:rPr>
          <w:rFonts w:ascii="Times New Roman" w:eastAsia="SimSun" w:hAnsi="Times New Roman" w:cs="Times New Roman"/>
          <w:color w:val="000000"/>
          <w:lang w:val="hr-HR"/>
        </w:rPr>
        <w:t xml:space="preserve"> AJOVY kvartalno: 13,2; </w:t>
      </w:r>
      <w:r w:rsidR="003C1FF4">
        <w:rPr>
          <w:rFonts w:ascii="Times New Roman" w:eastAsia="SimSun" w:hAnsi="Times New Roman" w:cs="Times New Roman"/>
          <w:color w:val="000000"/>
          <w:lang w:val="hr-HR"/>
        </w:rPr>
        <w:t xml:space="preserve">lijek </w:t>
      </w:r>
      <w:r w:rsidRPr="00A72A87">
        <w:rPr>
          <w:rFonts w:ascii="Times New Roman" w:eastAsia="SimSun" w:hAnsi="Times New Roman" w:cs="Times New Roman"/>
          <w:color w:val="000000"/>
          <w:lang w:val="hr-HR"/>
        </w:rPr>
        <w:t>AJOVY mjesečno: 12,8.</w:t>
      </w:r>
    </w:p>
    <w:p w:rsidR="002011E6" w:rsidRPr="002011E6" w:rsidRDefault="002011E6" w:rsidP="002011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Cs w:val="20"/>
          <w:lang w:val="hr-HR"/>
        </w:rPr>
      </w:pPr>
    </w:p>
    <w:p w:rsidR="002011E6" w:rsidRPr="002011E6" w:rsidRDefault="00BE1D63" w:rsidP="002011E6">
      <w:pPr>
        <w:tabs>
          <w:tab w:val="left" w:pos="144"/>
        </w:tabs>
        <w:spacing w:after="0" w:line="240" w:lineRule="auto"/>
        <w:rPr>
          <w:rFonts w:ascii="Times New Roman" w:eastAsia="SimSun" w:hAnsi="Times New Roman" w:cs="Arial"/>
          <w:b/>
          <w:bCs/>
          <w:sz w:val="24"/>
          <w:szCs w:val="24"/>
          <w:lang w:val="hr-HR"/>
        </w:rPr>
      </w:pPr>
      <w:r>
        <w:rPr>
          <w:rFonts w:ascii="Times New Roman" w:eastAsia="SimSun" w:hAnsi="Times New Roman" w:cs="Arial"/>
          <w:b/>
          <w:bCs/>
          <w:lang w:val="hr-HR"/>
        </w:rPr>
        <w:t>Tabela</w:t>
      </w:r>
      <w:r w:rsidR="002011E6" w:rsidRPr="002011E6">
        <w:rPr>
          <w:rFonts w:ascii="Times New Roman" w:eastAsia="SimSun" w:hAnsi="Times New Roman" w:cs="Arial"/>
          <w:b/>
          <w:bCs/>
          <w:lang w:val="hr-HR"/>
        </w:rPr>
        <w:t xml:space="preserve"> 3: Ključni ishodi </w:t>
      </w:r>
      <w:r w:rsidR="00424840">
        <w:rPr>
          <w:rFonts w:ascii="Times New Roman" w:eastAsia="SimSun" w:hAnsi="Times New Roman" w:cs="Arial"/>
          <w:b/>
          <w:bCs/>
          <w:lang w:val="hr-HR"/>
        </w:rPr>
        <w:t>efikasnost</w:t>
      </w:r>
      <w:r w:rsidR="002011E6" w:rsidRPr="002011E6">
        <w:rPr>
          <w:rFonts w:ascii="Times New Roman" w:eastAsia="SimSun" w:hAnsi="Times New Roman" w:cs="Arial"/>
          <w:b/>
          <w:bCs/>
          <w:lang w:val="hr-HR"/>
        </w:rPr>
        <w:t xml:space="preserve">i u </w:t>
      </w:r>
      <w:r w:rsidR="0006095D">
        <w:rPr>
          <w:rFonts w:ascii="Times New Roman" w:eastAsia="SimSun" w:hAnsi="Times New Roman" w:cs="Arial"/>
          <w:b/>
          <w:bCs/>
          <w:lang w:val="hr-HR"/>
        </w:rPr>
        <w:t>Studij</w:t>
      </w:r>
      <w:r w:rsidR="00002566">
        <w:rPr>
          <w:rFonts w:ascii="Times New Roman" w:eastAsia="SimSun" w:hAnsi="Times New Roman" w:cs="Arial"/>
          <w:b/>
          <w:bCs/>
          <w:lang w:val="hr-HR"/>
        </w:rPr>
        <w:t>i</w:t>
      </w:r>
      <w:r w:rsidR="002011E6" w:rsidRPr="002011E6">
        <w:rPr>
          <w:rFonts w:ascii="Times New Roman" w:eastAsia="SimSun" w:hAnsi="Times New Roman" w:cs="Arial"/>
          <w:b/>
          <w:bCs/>
          <w:lang w:val="hr-HR"/>
        </w:rPr>
        <w:t xml:space="preserve"> 2 za </w:t>
      </w:r>
      <w:r w:rsidR="004900D5">
        <w:rPr>
          <w:rFonts w:ascii="Times New Roman" w:eastAsia="SimSun" w:hAnsi="Times New Roman" w:cs="Arial"/>
          <w:b/>
          <w:bCs/>
          <w:lang w:val="hr-HR"/>
        </w:rPr>
        <w:t>h</w:t>
      </w:r>
      <w:r w:rsidR="002011E6" w:rsidRPr="002011E6">
        <w:rPr>
          <w:rFonts w:ascii="Times New Roman" w:eastAsia="SimSun" w:hAnsi="Times New Roman" w:cs="Arial"/>
          <w:b/>
          <w:bCs/>
          <w:lang w:val="hr-HR"/>
        </w:rPr>
        <w:t>roničnu migrenu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2160"/>
        <w:gridCol w:w="2140"/>
        <w:gridCol w:w="2400"/>
      </w:tblGrid>
      <w:tr w:rsidR="002011E6" w:rsidRPr="002011E6" w:rsidTr="003C05B2">
        <w:tc>
          <w:tcPr>
            <w:tcW w:w="237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 xml:space="preserve">Mjera ishoda </w:t>
            </w:r>
            <w:r w:rsidR="00424840">
              <w:rPr>
                <w:rFonts w:ascii="Times New Roman" w:eastAsia="SimSun" w:hAnsi="Times New Roman" w:cs="Times New Roman"/>
                <w:b/>
                <w:bCs/>
                <w:lang w:val="hr-HR"/>
              </w:rPr>
              <w:t>efikasnost</w:t>
            </w: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i</w:t>
            </w:r>
          </w:p>
        </w:tc>
        <w:tc>
          <w:tcPr>
            <w:tcW w:w="2229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Placebo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(n=371)</w:t>
            </w:r>
          </w:p>
        </w:tc>
        <w:tc>
          <w:tcPr>
            <w:tcW w:w="216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Fremanezumab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675 mg kvartalno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(n=375)</w:t>
            </w:r>
          </w:p>
        </w:tc>
        <w:tc>
          <w:tcPr>
            <w:tcW w:w="2440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Fremanezumab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225 mg mjesečno uz početnu dozu</w:t>
            </w:r>
            <w:r w:rsidRPr="002011E6">
              <w:rPr>
                <w:rFonts w:ascii="Calibri" w:eastAsia="SimSun" w:hAnsi="Calibri" w:cs="Arial"/>
                <w:b/>
                <w:bCs/>
                <w:sz w:val="20"/>
                <w:lang w:val="hr-HR"/>
              </w:rPr>
              <w:t xml:space="preserve"> </w:t>
            </w: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od 675 mg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(n=375)</w:t>
            </w:r>
          </w:p>
        </w:tc>
      </w:tr>
      <w:tr w:rsidR="002011E6" w:rsidRPr="002011E6" w:rsidTr="003C05B2">
        <w:tc>
          <w:tcPr>
            <w:tcW w:w="237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MHD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srednja vrijednost promjene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a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(95% CI)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TD (95% CI)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početna vrijednost (SD)</w:t>
            </w:r>
          </w:p>
        </w:tc>
        <w:tc>
          <w:tcPr>
            <w:tcW w:w="2229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-2,5 (-3,06; -1,85)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13,3 (5,80)</w:t>
            </w:r>
          </w:p>
        </w:tc>
        <w:tc>
          <w:tcPr>
            <w:tcW w:w="216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-4,3 (-4,87; -3,66)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-1,8 (-2,45; -1,13)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13,2 (5,45)</w:t>
            </w:r>
          </w:p>
        </w:tc>
        <w:tc>
          <w:tcPr>
            <w:tcW w:w="2440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-4,6 (-5,16; -3,97)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-2,1 (-2,77; -1,46)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12,8 (5,79)</w:t>
            </w:r>
          </w:p>
        </w:tc>
      </w:tr>
      <w:tr w:rsidR="002011E6" w:rsidRPr="002011E6" w:rsidTr="003C05B2">
        <w:tc>
          <w:tcPr>
            <w:tcW w:w="237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</w:t>
            </w:r>
            <w:r w:rsidR="00002566">
              <w:rPr>
                <w:rFonts w:ascii="Times New Roman" w:eastAsia="SimSun" w:hAnsi="Times New Roman" w:cs="Times New Roman"/>
                <w:i/>
                <w:iCs/>
                <w:lang w:val="hr-HR"/>
              </w:rPr>
              <w:t xml:space="preserve">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  <w:r w:rsidRPr="002011E6">
              <w:rPr>
                <w:rFonts w:ascii="Times New Roman" w:eastAsia="SimSun" w:hAnsi="Times New Roman" w:cs="Times New Roman"/>
                <w:i/>
                <w:iCs/>
                <w:vertAlign w:val="superscript"/>
                <w:lang w:val="hr-HR"/>
              </w:rPr>
              <w:t>a</w:t>
            </w:r>
          </w:p>
        </w:tc>
        <w:tc>
          <w:tcPr>
            <w:tcW w:w="2229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16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  <w:tc>
          <w:tcPr>
            <w:tcW w:w="2440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  <w:tr w:rsidR="002011E6" w:rsidRPr="002011E6" w:rsidTr="003C05B2">
        <w:tc>
          <w:tcPr>
            <w:tcW w:w="237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MMD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srednja vrijednost promjene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a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(95% CI)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TD (95% CI)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početna vrijednost (SD)</w:t>
            </w:r>
          </w:p>
        </w:tc>
        <w:tc>
          <w:tcPr>
            <w:tcW w:w="2229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-3,2 (-3,86; -2,47)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16,3 (5,13)</w:t>
            </w:r>
          </w:p>
        </w:tc>
        <w:tc>
          <w:tcPr>
            <w:tcW w:w="216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-4,9 (-5,59; -4,20)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-1,7 (-2,44; -0,92)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16,2 (4,87)</w:t>
            </w:r>
          </w:p>
        </w:tc>
        <w:tc>
          <w:tcPr>
            <w:tcW w:w="2440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-5,0 (-5,70; -4,33)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-1,9 (-2,61; -1,09)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16,0 (5,20)</w:t>
            </w:r>
          </w:p>
        </w:tc>
      </w:tr>
      <w:tr w:rsidR="002011E6" w:rsidRPr="002011E6" w:rsidTr="003C05B2">
        <w:tc>
          <w:tcPr>
            <w:tcW w:w="237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Calibri" w:eastAsia="SimSun" w:hAnsi="Calibri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</w:t>
            </w:r>
            <w:r w:rsidR="00002566">
              <w:rPr>
                <w:rFonts w:ascii="Times New Roman" w:eastAsia="SimSun" w:hAnsi="Times New Roman" w:cs="Times New Roman"/>
                <w:i/>
                <w:iCs/>
                <w:lang w:val="hr-HR"/>
              </w:rPr>
              <w:t xml:space="preserve">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  <w:r w:rsidRPr="002011E6">
              <w:rPr>
                <w:rFonts w:ascii="Times New Roman" w:eastAsia="SimSun" w:hAnsi="Times New Roman" w:cs="Times New Roman"/>
                <w:i/>
                <w:iCs/>
                <w:vertAlign w:val="superscript"/>
                <w:lang w:val="hr-HR"/>
              </w:rPr>
              <w:t>a</w:t>
            </w:r>
          </w:p>
        </w:tc>
        <w:tc>
          <w:tcPr>
            <w:tcW w:w="2229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Calibri" w:eastAsia="SimSun" w:hAnsi="Calibri" w:cs="Times New Roman"/>
                <w:i/>
                <w:iCs/>
                <w:lang w:val="hr-HR"/>
              </w:rPr>
            </w:pPr>
            <w:r w:rsidRPr="002011E6">
              <w:rPr>
                <w:rFonts w:ascii="Calibri" w:eastAsia="SimSun" w:hAnsi="Calibri" w:cs="Times New Roman"/>
                <w:i/>
                <w:iCs/>
                <w:lang w:val="hr-HR"/>
              </w:rPr>
              <w:t>-</w:t>
            </w:r>
          </w:p>
        </w:tc>
        <w:tc>
          <w:tcPr>
            <w:tcW w:w="216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Calibri" w:eastAsia="SimSun" w:hAnsi="Calibri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  <w:tc>
          <w:tcPr>
            <w:tcW w:w="2440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Calibri" w:eastAsia="SimSun" w:hAnsi="Calibri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50%-tna stopa terapijskog odgovora za MHD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postotak 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sym w:font="Symbol" w:char="F05B"/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>%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sym w:font="Symbol" w:char="F05D"/>
            </w:r>
          </w:p>
        </w:tc>
        <w:tc>
          <w:tcPr>
            <w:tcW w:w="2229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18,1%</w:t>
            </w:r>
          </w:p>
        </w:tc>
        <w:tc>
          <w:tcPr>
            <w:tcW w:w="2166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37,6%</w:t>
            </w:r>
          </w:p>
        </w:tc>
        <w:tc>
          <w:tcPr>
            <w:tcW w:w="2440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40,8%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lastRenderedPageBreak/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</w:t>
            </w:r>
            <w:r w:rsidR="00002566">
              <w:rPr>
                <w:rFonts w:ascii="Times New Roman" w:eastAsia="SimSun" w:hAnsi="Times New Roman" w:cs="Times New Roman"/>
                <w:i/>
                <w:iCs/>
                <w:lang w:val="hr-HR"/>
              </w:rPr>
              <w:t xml:space="preserve">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</w:p>
        </w:tc>
        <w:tc>
          <w:tcPr>
            <w:tcW w:w="2229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166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  <w:tc>
          <w:tcPr>
            <w:tcW w:w="2440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75%-tna stopa terapijskog odgovora za MHD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postotak 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sym w:font="Symbol" w:char="F05B"/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>%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sym w:font="Symbol" w:char="F05D"/>
            </w:r>
          </w:p>
        </w:tc>
        <w:tc>
          <w:tcPr>
            <w:tcW w:w="2229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7,0%</w:t>
            </w:r>
          </w:p>
        </w:tc>
        <w:tc>
          <w:tcPr>
            <w:tcW w:w="2166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14,7%</w:t>
            </w:r>
          </w:p>
        </w:tc>
        <w:tc>
          <w:tcPr>
            <w:tcW w:w="2440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15,2%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</w:t>
            </w:r>
            <w:r w:rsidR="00002566">
              <w:rPr>
                <w:rFonts w:ascii="Times New Roman" w:eastAsia="SimSun" w:hAnsi="Times New Roman" w:cs="Times New Roman"/>
                <w:i/>
                <w:iCs/>
                <w:lang w:val="hr-HR"/>
              </w:rPr>
              <w:t xml:space="preserve">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</w:p>
        </w:tc>
        <w:tc>
          <w:tcPr>
            <w:tcW w:w="2229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 xml:space="preserve">- </w:t>
            </w:r>
          </w:p>
        </w:tc>
        <w:tc>
          <w:tcPr>
            <w:tcW w:w="2166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p=0,0008</w:t>
            </w:r>
          </w:p>
        </w:tc>
        <w:tc>
          <w:tcPr>
            <w:tcW w:w="2440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p=0,0003</w:t>
            </w:r>
          </w:p>
        </w:tc>
      </w:tr>
      <w:tr w:rsidR="002011E6" w:rsidRPr="002011E6" w:rsidTr="003C05B2">
        <w:tc>
          <w:tcPr>
            <w:tcW w:w="237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Ukupan HIT-6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srednja vrijednost promjene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a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(95% CI)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početna vrijednost (SD)</w:t>
            </w:r>
          </w:p>
        </w:tc>
        <w:tc>
          <w:tcPr>
            <w:tcW w:w="2229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-4,5 (-5,38; -3,60)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64,1 (4,79)</w:t>
            </w:r>
          </w:p>
        </w:tc>
        <w:tc>
          <w:tcPr>
            <w:tcW w:w="216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-6,4 (-7,31; -5,52)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64,3 (4,75)</w:t>
            </w:r>
          </w:p>
        </w:tc>
        <w:tc>
          <w:tcPr>
            <w:tcW w:w="2440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-6,7 (-7,71; -5,97)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64,6 (4,43)</w:t>
            </w:r>
          </w:p>
        </w:tc>
      </w:tr>
      <w:tr w:rsidR="002011E6" w:rsidRPr="002011E6" w:rsidTr="003C05B2">
        <w:tc>
          <w:tcPr>
            <w:tcW w:w="237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</w:t>
            </w:r>
            <w:r w:rsidR="00002566">
              <w:rPr>
                <w:rFonts w:ascii="Times New Roman" w:eastAsia="SimSun" w:hAnsi="Times New Roman" w:cs="Times New Roman"/>
                <w:i/>
                <w:iCs/>
                <w:lang w:val="hr-HR"/>
              </w:rPr>
              <w:t xml:space="preserve">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  <w:r w:rsidRPr="002011E6">
              <w:rPr>
                <w:rFonts w:ascii="Times New Roman" w:eastAsia="SimSun" w:hAnsi="Times New Roman" w:cs="Times New Roman"/>
                <w:i/>
                <w:iCs/>
                <w:vertAlign w:val="superscript"/>
                <w:lang w:val="hr-HR"/>
              </w:rPr>
              <w:t>a</w:t>
            </w:r>
          </w:p>
        </w:tc>
        <w:tc>
          <w:tcPr>
            <w:tcW w:w="2229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166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p=0,0001</w:t>
            </w:r>
          </w:p>
        </w:tc>
        <w:tc>
          <w:tcPr>
            <w:tcW w:w="2440" w:type="dxa"/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  <w:tr w:rsidR="002011E6" w:rsidRPr="002011E6" w:rsidTr="003C05B2">
        <w:tc>
          <w:tcPr>
            <w:tcW w:w="2376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b/>
                <w:bCs/>
                <w:lang w:val="hr-HR"/>
              </w:rPr>
              <w:t>MAHMD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srednja vrijednost promjene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a</w:t>
            </w:r>
            <w:r w:rsidRPr="002011E6">
              <w:rPr>
                <w:rFonts w:ascii="Times New Roman" w:eastAsia="SimSun" w:hAnsi="Times New Roman" w:cs="Times New Roman"/>
                <w:lang w:val="hr-HR"/>
              </w:rPr>
              <w:t xml:space="preserve"> (95% CI)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TD (95% CI)</w:t>
            </w:r>
            <w:r w:rsidRPr="002011E6">
              <w:rPr>
                <w:rFonts w:ascii="Times New Roman" w:eastAsia="SimSun" w:hAnsi="Times New Roman" w:cs="Times New Roman"/>
                <w:vertAlign w:val="superscript"/>
                <w:lang w:val="hr-HR"/>
              </w:rPr>
              <w:t>b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početna vrijednost (SD)</w:t>
            </w:r>
          </w:p>
        </w:tc>
        <w:tc>
          <w:tcPr>
            <w:tcW w:w="2229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-1,9 (-2,48; -1,28)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13,0 (6,89)</w:t>
            </w:r>
          </w:p>
        </w:tc>
        <w:tc>
          <w:tcPr>
            <w:tcW w:w="2166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-3,7 (-4,25; -3,06)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-1,7 (-2,40; -1,09)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13,1 (6,79)</w:t>
            </w:r>
          </w:p>
        </w:tc>
        <w:tc>
          <w:tcPr>
            <w:tcW w:w="2440" w:type="dxa"/>
            <w:tcBorders>
              <w:bottom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-4,2 (-4,79; -3,61)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-2,3 (-2,95; -1,64)</w:t>
            </w:r>
          </w:p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lang w:val="hr-HR"/>
              </w:rPr>
              <w:t>13,1 (7,22)</w:t>
            </w:r>
          </w:p>
        </w:tc>
      </w:tr>
      <w:tr w:rsidR="002011E6" w:rsidRPr="002011E6" w:rsidTr="003C05B2">
        <w:tc>
          <w:tcPr>
            <w:tcW w:w="2376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p-vrijednost (</w:t>
            </w:r>
            <w:r w:rsidR="00647B33">
              <w:rPr>
                <w:rFonts w:ascii="Times New Roman" w:eastAsia="SimSun" w:hAnsi="Times New Roman" w:cs="Times New Roman"/>
                <w:i/>
                <w:iCs/>
                <w:lang w:val="hr-HR"/>
              </w:rPr>
              <w:t>u odnosu na</w:t>
            </w:r>
            <w:r w:rsidR="00002566">
              <w:rPr>
                <w:rFonts w:ascii="Times New Roman" w:eastAsia="SimSun" w:hAnsi="Times New Roman" w:cs="Times New Roman"/>
                <w:i/>
                <w:iCs/>
                <w:lang w:val="hr-HR"/>
              </w:rPr>
              <w:t xml:space="preserve"> placebo</w:t>
            </w: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)</w:t>
            </w:r>
            <w:r w:rsidRPr="002011E6">
              <w:rPr>
                <w:rFonts w:ascii="Times New Roman" w:eastAsia="SimSun" w:hAnsi="Times New Roman" w:cs="Times New Roman"/>
                <w:i/>
                <w:iCs/>
                <w:vertAlign w:val="superscript"/>
                <w:lang w:val="hr-HR"/>
              </w:rPr>
              <w:t>a</w:t>
            </w:r>
          </w:p>
        </w:tc>
        <w:tc>
          <w:tcPr>
            <w:tcW w:w="2229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-</w:t>
            </w:r>
          </w:p>
        </w:tc>
        <w:tc>
          <w:tcPr>
            <w:tcW w:w="2166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  <w:tc>
          <w:tcPr>
            <w:tcW w:w="2440" w:type="dxa"/>
            <w:tcBorders>
              <w:top w:val="dashSmallGap" w:sz="4" w:space="0" w:color="auto"/>
            </w:tcBorders>
          </w:tcPr>
          <w:p w:rsidR="002011E6" w:rsidRPr="002011E6" w:rsidRDefault="002011E6" w:rsidP="002011E6">
            <w:pPr>
              <w:tabs>
                <w:tab w:val="left" w:pos="144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lang w:val="hr-HR"/>
              </w:rPr>
            </w:pPr>
            <w:r w:rsidRPr="002011E6">
              <w:rPr>
                <w:rFonts w:ascii="Times New Roman" w:eastAsia="SimSun" w:hAnsi="Times New Roman" w:cs="Times New Roman"/>
                <w:i/>
                <w:iCs/>
                <w:lang w:val="hr-HR"/>
              </w:rPr>
              <w:t>p&lt;0,0001</w:t>
            </w:r>
          </w:p>
        </w:tc>
      </w:tr>
    </w:tbl>
    <w:p w:rsidR="002011E6" w:rsidRPr="002011E6" w:rsidRDefault="002011E6" w:rsidP="00A72A87">
      <w:pPr>
        <w:tabs>
          <w:tab w:val="left" w:pos="144"/>
        </w:tabs>
        <w:spacing w:after="0" w:line="240" w:lineRule="auto"/>
        <w:jc w:val="both"/>
        <w:rPr>
          <w:rFonts w:ascii="Times New Roman" w:eastAsia="SimSun" w:hAnsi="Times New Roman" w:cs="Arial"/>
          <w:sz w:val="20"/>
          <w:szCs w:val="20"/>
          <w:lang w:val="hr-HR"/>
        </w:rPr>
      </w:pP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CI = interv</w:t>
      </w:r>
      <w:r w:rsidR="00002566">
        <w:rPr>
          <w:rFonts w:ascii="Times New Roman" w:eastAsia="SimSun" w:hAnsi="Times New Roman" w:cs="Arial"/>
          <w:sz w:val="20"/>
          <w:szCs w:val="20"/>
          <w:lang w:val="hr-HR"/>
        </w:rPr>
        <w:t>al pouzdanosti; HIT-6 = test uti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caja glavobolje (engl. </w:t>
      </w:r>
      <w:r w:rsidRPr="002011E6">
        <w:rPr>
          <w:rFonts w:ascii="Times New Roman" w:eastAsia="SimSun" w:hAnsi="Times New Roman" w:cs="Arial"/>
          <w:i/>
          <w:sz w:val="20"/>
          <w:szCs w:val="20"/>
          <w:lang w:val="hr-HR"/>
        </w:rPr>
        <w:t>Headache Impact Test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); MAHMD = mjesečni dani primjene lijeka protiv akutne glavobolje; MHD = mjesečni dani s</w:t>
      </w:r>
      <w:r w:rsidR="00002566">
        <w:rPr>
          <w:rFonts w:ascii="Times New Roman" w:eastAsia="SimSun" w:hAnsi="Times New Roman" w:cs="Arial"/>
          <w:sz w:val="20"/>
          <w:szCs w:val="20"/>
          <w:lang w:val="hr-HR"/>
        </w:rPr>
        <w:t>a glavoboljom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najmanje umjerene težine; MMD = mjesečni dani s</w:t>
      </w:r>
      <w:r w:rsidR="00002566">
        <w:rPr>
          <w:rFonts w:ascii="Times New Roman" w:eastAsia="SimSun" w:hAnsi="Times New Roman" w:cs="Arial"/>
          <w:sz w:val="20"/>
          <w:szCs w:val="20"/>
          <w:lang w:val="hr-HR"/>
        </w:rPr>
        <w:t>a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migrenom; SD = standardna devijacija; TD = terapijska razlika</w:t>
      </w:r>
    </w:p>
    <w:p w:rsidR="002011E6" w:rsidRPr="002011E6" w:rsidRDefault="002011E6" w:rsidP="00A72A87">
      <w:pPr>
        <w:tabs>
          <w:tab w:val="left" w:pos="144"/>
        </w:tabs>
        <w:spacing w:after="0" w:line="240" w:lineRule="auto"/>
        <w:jc w:val="both"/>
        <w:rPr>
          <w:rFonts w:ascii="Times New Roman" w:eastAsia="SimSun" w:hAnsi="Times New Roman" w:cs="Arial"/>
          <w:sz w:val="20"/>
          <w:szCs w:val="20"/>
          <w:lang w:val="hr-HR"/>
        </w:rPr>
      </w:pPr>
      <w:r w:rsidRPr="002011E6">
        <w:rPr>
          <w:rFonts w:ascii="Times New Roman" w:eastAsia="SimSun" w:hAnsi="Times New Roman" w:cs="Arial"/>
          <w:sz w:val="20"/>
          <w:szCs w:val="20"/>
          <w:vertAlign w:val="superscript"/>
          <w:lang w:val="hr-HR"/>
        </w:rPr>
        <w:t>a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Srednja vrijednost promjene i vrijednosti CI za sve mjere ishoda </w:t>
      </w:r>
      <w:r w:rsidR="00002566">
        <w:rPr>
          <w:rFonts w:ascii="Times New Roman" w:eastAsia="SimSun" w:hAnsi="Times New Roman" w:cs="Arial"/>
          <w:sz w:val="20"/>
          <w:szCs w:val="20"/>
          <w:lang w:val="hr-HR"/>
        </w:rPr>
        <w:t>zasnivaju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se na modelu ANCOVA</w:t>
      </w:r>
      <w:r w:rsidR="00002566">
        <w:rPr>
          <w:rFonts w:ascii="Times New Roman" w:eastAsia="SimSun" w:hAnsi="Times New Roman" w:cs="Arial"/>
          <w:sz w:val="20"/>
          <w:szCs w:val="20"/>
          <w:lang w:val="hr-HR"/>
        </w:rPr>
        <w:t xml:space="preserve"> koji je uključivao liječenje, 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pol, regiju i primjenu lijeka za preventivnu terapiju na početku </w:t>
      </w:r>
      <w:r w:rsidR="0006095D">
        <w:rPr>
          <w:rFonts w:ascii="Times New Roman" w:eastAsia="SimSun" w:hAnsi="Times New Roman" w:cs="Arial"/>
          <w:sz w:val="20"/>
          <w:szCs w:val="20"/>
          <w:lang w:val="hr-HR"/>
        </w:rPr>
        <w:t>studij</w:t>
      </w:r>
      <w:r w:rsidR="00002566">
        <w:rPr>
          <w:rFonts w:ascii="Times New Roman" w:eastAsia="SimSun" w:hAnsi="Times New Roman" w:cs="Arial"/>
          <w:sz w:val="20"/>
          <w:szCs w:val="20"/>
          <w:lang w:val="hr-HR"/>
        </w:rPr>
        <w:t>e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(da/ne) kao fiksne </w:t>
      </w:r>
      <w:r w:rsidR="004900D5">
        <w:rPr>
          <w:rFonts w:ascii="Times New Roman" w:eastAsia="SimSun" w:hAnsi="Times New Roman" w:cs="Arial"/>
          <w:sz w:val="20"/>
          <w:szCs w:val="20"/>
          <w:lang w:val="hr-HR"/>
        </w:rPr>
        <w:t>efekte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>, a odgovarajuću početnu vrijednost i godine od pojave migrene kao kovarijate.</w:t>
      </w:r>
    </w:p>
    <w:p w:rsidR="002011E6" w:rsidRPr="002011E6" w:rsidRDefault="002011E6" w:rsidP="00A72A87">
      <w:pPr>
        <w:tabs>
          <w:tab w:val="left" w:pos="144"/>
        </w:tabs>
        <w:spacing w:after="0" w:line="240" w:lineRule="auto"/>
        <w:jc w:val="both"/>
        <w:rPr>
          <w:rFonts w:ascii="Times New Roman" w:eastAsia="SimSun" w:hAnsi="Times New Roman" w:cs="Arial"/>
          <w:sz w:val="20"/>
          <w:szCs w:val="20"/>
          <w:lang w:val="hr-HR"/>
        </w:rPr>
      </w:pPr>
      <w:r w:rsidRPr="002011E6">
        <w:rPr>
          <w:rFonts w:ascii="Times New Roman" w:eastAsia="SimSun" w:hAnsi="Times New Roman" w:cs="Arial"/>
          <w:sz w:val="20"/>
          <w:szCs w:val="20"/>
          <w:vertAlign w:val="superscript"/>
          <w:lang w:val="hr-HR"/>
        </w:rPr>
        <w:t>b</w:t>
      </w:r>
      <w:r w:rsidRPr="002011E6">
        <w:rPr>
          <w:rFonts w:ascii="Times New Roman" w:eastAsia="SimSun" w:hAnsi="Times New Roman" w:cs="Arial"/>
          <w:sz w:val="20"/>
          <w:szCs w:val="20"/>
          <w:lang w:val="hr-HR"/>
        </w:rPr>
        <w:t xml:space="preserve"> </w:t>
      </w:r>
      <w:r w:rsidR="00002566">
        <w:rPr>
          <w:rFonts w:ascii="Times New Roman" w:eastAsia="SimSun" w:hAnsi="Times New Roman" w:cs="Arial"/>
          <w:sz w:val="20"/>
          <w:szCs w:val="18"/>
          <w:lang w:val="hr-HR"/>
        </w:rPr>
        <w:t>Terapijska razlika zasniva</w:t>
      </w:r>
      <w:r w:rsidRPr="002011E6">
        <w:rPr>
          <w:rFonts w:ascii="Times New Roman" w:eastAsia="SimSun" w:hAnsi="Times New Roman" w:cs="Arial"/>
          <w:sz w:val="20"/>
          <w:szCs w:val="18"/>
          <w:lang w:val="hr-HR"/>
        </w:rPr>
        <w:t xml:space="preserve"> se na analizi MMRM s</w:t>
      </w:r>
      <w:r w:rsidR="00002566">
        <w:rPr>
          <w:rFonts w:ascii="Times New Roman" w:eastAsia="SimSun" w:hAnsi="Times New Roman" w:cs="Arial"/>
          <w:sz w:val="20"/>
          <w:szCs w:val="18"/>
          <w:lang w:val="hr-HR"/>
        </w:rPr>
        <w:t xml:space="preserve">a liječenjem, </w:t>
      </w:r>
      <w:r w:rsidRPr="002011E6">
        <w:rPr>
          <w:rFonts w:ascii="Times New Roman" w:eastAsia="SimSun" w:hAnsi="Times New Roman" w:cs="Arial"/>
          <w:sz w:val="20"/>
          <w:szCs w:val="18"/>
          <w:lang w:val="hr-HR"/>
        </w:rPr>
        <w:t xml:space="preserve">polom, regijom, primjenom lijeka za preventivnu terapiju na početku </w:t>
      </w:r>
      <w:r w:rsidR="0006095D">
        <w:rPr>
          <w:rFonts w:ascii="Times New Roman" w:eastAsia="SimSun" w:hAnsi="Times New Roman" w:cs="Arial"/>
          <w:sz w:val="20"/>
          <w:szCs w:val="18"/>
          <w:lang w:val="hr-HR"/>
        </w:rPr>
        <w:t>studij</w:t>
      </w:r>
      <w:r w:rsidR="00002566">
        <w:rPr>
          <w:rFonts w:ascii="Times New Roman" w:eastAsia="SimSun" w:hAnsi="Times New Roman" w:cs="Arial"/>
          <w:sz w:val="20"/>
          <w:szCs w:val="18"/>
          <w:lang w:val="hr-HR"/>
        </w:rPr>
        <w:t>e</w:t>
      </w:r>
      <w:r w:rsidRPr="002011E6">
        <w:rPr>
          <w:rFonts w:ascii="Times New Roman" w:eastAsia="SimSun" w:hAnsi="Times New Roman" w:cs="Arial"/>
          <w:sz w:val="20"/>
          <w:szCs w:val="18"/>
          <w:lang w:val="hr-HR"/>
        </w:rPr>
        <w:t xml:space="preserve"> (da/ne) i mjesecima liječenja kao fiksnim </w:t>
      </w:r>
      <w:r w:rsidR="004900D5">
        <w:rPr>
          <w:rFonts w:ascii="Times New Roman" w:eastAsia="SimSun" w:hAnsi="Times New Roman" w:cs="Arial"/>
          <w:sz w:val="20"/>
          <w:szCs w:val="18"/>
          <w:lang w:val="hr-HR"/>
        </w:rPr>
        <w:t>efektima</w:t>
      </w:r>
      <w:r w:rsidR="004900D5" w:rsidRPr="002011E6">
        <w:rPr>
          <w:rFonts w:ascii="Times New Roman" w:eastAsia="SimSun" w:hAnsi="Times New Roman" w:cs="Arial"/>
          <w:sz w:val="20"/>
          <w:szCs w:val="18"/>
          <w:lang w:val="hr-HR"/>
        </w:rPr>
        <w:t xml:space="preserve"> </w:t>
      </w:r>
      <w:r w:rsidRPr="002011E6">
        <w:rPr>
          <w:rFonts w:ascii="Times New Roman" w:eastAsia="SimSun" w:hAnsi="Times New Roman" w:cs="Arial"/>
          <w:sz w:val="20"/>
          <w:szCs w:val="18"/>
          <w:lang w:val="hr-HR"/>
        </w:rPr>
        <w:t>te odgovarajućom početnom vrijednošću i godinama od pojave migrene kao kovarijatama.</w:t>
      </w:r>
    </w:p>
    <w:p w:rsidR="002011E6" w:rsidRPr="002011E6" w:rsidRDefault="002011E6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002566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Kod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lang w:val="hr-HR"/>
        </w:rPr>
        <w:t>pacijen</w:t>
      </w:r>
      <w:r>
        <w:rPr>
          <w:rFonts w:ascii="Times New Roman" w:eastAsia="SimSun" w:hAnsi="Times New Roman" w:cs="Times New Roman"/>
          <w:lang w:val="hr-HR"/>
        </w:rPr>
        <w:t>a</w:t>
      </w:r>
      <w:r w:rsidR="003C05B2">
        <w:rPr>
          <w:rFonts w:ascii="Times New Roman" w:eastAsia="SimSun" w:hAnsi="Times New Roman" w:cs="Times New Roman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a na </w:t>
      </w:r>
      <w:r w:rsidR="00424840">
        <w:rPr>
          <w:rFonts w:ascii="Times New Roman" w:eastAsia="SimSun" w:hAnsi="Times New Roman" w:cs="Times New Roman"/>
          <w:lang w:val="hr-HR"/>
        </w:rPr>
        <w:t>istovremeno</w:t>
      </w:r>
      <w:r w:rsidR="002011E6" w:rsidRPr="002011E6">
        <w:rPr>
          <w:rFonts w:ascii="Times New Roman" w:eastAsia="SimSun" w:hAnsi="Times New Roman" w:cs="Times New Roman"/>
          <w:lang w:val="hr-HR"/>
        </w:rPr>
        <w:t>j primjeni drugog lijeka za preventivnu terapiju migrene, terapijska razlika u smanjenju mjesečnih dana s</w:t>
      </w:r>
      <w:r>
        <w:rPr>
          <w:rFonts w:ascii="Times New Roman" w:eastAsia="SimSun" w:hAnsi="Times New Roman" w:cs="Times New Roman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glavoboljom (MHD) najmanje umjerene težine uočena između fremanezumaba 675 mg kvartalno i placeba bila je -1,3 dana (95% CI: -2,66; 0,03), a između fremanezumaba 225 mg mjesečno uz početnu dozu od 675 mg i placeba bila je -2,0 dana (95% CI: </w:t>
      </w:r>
      <w:r w:rsidR="002011E6" w:rsidRPr="002011E6">
        <w:rPr>
          <w:rFonts w:ascii="Times New Roman" w:eastAsia="SimSun" w:hAnsi="Times New Roman" w:cs="Times New Roman"/>
          <w:lang w:val="hr-HR"/>
        </w:rPr>
        <w:noBreakHyphen/>
        <w:t xml:space="preserve">3,27; </w:t>
      </w:r>
      <w:r w:rsidR="002011E6" w:rsidRPr="002011E6">
        <w:rPr>
          <w:rFonts w:ascii="Times New Roman" w:eastAsia="SimSun" w:hAnsi="Times New Roman" w:cs="Times New Roman"/>
          <w:lang w:val="hr-HR"/>
        </w:rPr>
        <w:noBreakHyphen/>
        <w:t>0,67).</w:t>
      </w:r>
    </w:p>
    <w:p w:rsidR="002011E6" w:rsidRPr="002011E6" w:rsidRDefault="002011E6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002566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Kod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lang w:val="hr-HR"/>
        </w:rPr>
        <w:t>pacijen</w:t>
      </w:r>
      <w:r>
        <w:rPr>
          <w:rFonts w:ascii="Times New Roman" w:eastAsia="SimSun" w:hAnsi="Times New Roman" w:cs="Times New Roman"/>
          <w:lang w:val="hr-HR"/>
        </w:rPr>
        <w:t>a</w:t>
      </w:r>
      <w:r w:rsidR="003C05B2">
        <w:rPr>
          <w:rFonts w:ascii="Times New Roman" w:eastAsia="SimSun" w:hAnsi="Times New Roman" w:cs="Times New Roman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lang w:val="hr-HR"/>
        </w:rPr>
        <w:t>a koji su prethodno uzimali topiramat, terapijska razlika u smanjenju mjesečnih dana s</w:t>
      </w:r>
      <w:r>
        <w:rPr>
          <w:rFonts w:ascii="Times New Roman" w:eastAsia="SimSun" w:hAnsi="Times New Roman" w:cs="Times New Roman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glavoboljom (MHD) najmanje umjerene težine uočena između fremanezumaba 675 mg kvartalno i placeba bila je -2,7 dana (95% CI: -3,88; -1,51), a između fremanezumaba 225 mg mjesečno uz početnu dozu od 675 mg i placeba bila je -2,9 dana (95% CI: </w:t>
      </w:r>
      <w:r w:rsidR="002011E6" w:rsidRPr="002011E6">
        <w:rPr>
          <w:rFonts w:ascii="Times New Roman" w:eastAsia="SimSun" w:hAnsi="Times New Roman" w:cs="Times New Roman"/>
          <w:lang w:val="hr-HR"/>
        </w:rPr>
        <w:noBreakHyphen/>
        <w:t xml:space="preserve">4,10; </w:t>
      </w:r>
      <w:r w:rsidR="002011E6" w:rsidRPr="002011E6">
        <w:rPr>
          <w:rFonts w:ascii="Times New Roman" w:eastAsia="SimSun" w:hAnsi="Times New Roman" w:cs="Times New Roman"/>
          <w:lang w:val="hr-HR"/>
        </w:rPr>
        <w:noBreakHyphen/>
        <w:t>1</w:t>
      </w:r>
      <w:r>
        <w:rPr>
          <w:rFonts w:ascii="Times New Roman" w:eastAsia="SimSun" w:hAnsi="Times New Roman" w:cs="Times New Roman"/>
          <w:lang w:val="hr-HR"/>
        </w:rPr>
        <w:t>,78). Kod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lang w:val="hr-HR"/>
        </w:rPr>
        <w:t>pacijen</w:t>
      </w:r>
      <w:r>
        <w:rPr>
          <w:rFonts w:ascii="Times New Roman" w:eastAsia="SimSun" w:hAnsi="Times New Roman" w:cs="Times New Roman"/>
          <w:lang w:val="hr-HR"/>
        </w:rPr>
        <w:t>a</w:t>
      </w:r>
      <w:r w:rsidR="003C05B2">
        <w:rPr>
          <w:rFonts w:ascii="Times New Roman" w:eastAsia="SimSun" w:hAnsi="Times New Roman" w:cs="Times New Roman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lang w:val="hr-HR"/>
        </w:rPr>
        <w:t>a koji su prethodno primali onabotulinski toksin A, terapijska razlika u smanjenju mjesečnih dana s</w:t>
      </w:r>
      <w:r>
        <w:rPr>
          <w:rFonts w:ascii="Times New Roman" w:eastAsia="SimSun" w:hAnsi="Times New Roman" w:cs="Times New Roman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glavoboljom (MHD) najmanje umjerene težine uočena između fremanezumaba 675 mg kvartalno i placeba bila je -1,3 dana (95% CI: -3,01; -0,37), a između fremanezumaba 225 mg mjesečno uz početnu dozu od 675 mg i placeba bila je -2,0 dana (95% CI: </w:t>
      </w:r>
      <w:r w:rsidR="002011E6" w:rsidRPr="002011E6">
        <w:rPr>
          <w:rFonts w:ascii="Times New Roman" w:eastAsia="SimSun" w:hAnsi="Times New Roman" w:cs="Times New Roman"/>
          <w:lang w:val="hr-HR"/>
        </w:rPr>
        <w:noBreakHyphen/>
        <w:t xml:space="preserve">3,84; </w:t>
      </w:r>
      <w:r w:rsidR="002011E6" w:rsidRPr="002011E6">
        <w:rPr>
          <w:rFonts w:ascii="Times New Roman" w:eastAsia="SimSun" w:hAnsi="Times New Roman" w:cs="Times New Roman"/>
          <w:lang w:val="hr-HR"/>
        </w:rPr>
        <w:noBreakHyphen/>
        <w:t>0,22).</w:t>
      </w:r>
    </w:p>
    <w:p w:rsidR="002011E6" w:rsidRPr="002011E6" w:rsidRDefault="002011E6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Približno 52% </w:t>
      </w:r>
      <w:r w:rsidR="003C05B2">
        <w:rPr>
          <w:rFonts w:ascii="Times New Roman" w:eastAsia="SimSun" w:hAnsi="Times New Roman" w:cs="Times New Roman"/>
          <w:lang w:val="hr-HR"/>
        </w:rPr>
        <w:t>pacijent</w:t>
      </w:r>
      <w:r w:rsidRPr="002011E6">
        <w:rPr>
          <w:rFonts w:ascii="Times New Roman" w:eastAsia="SimSun" w:hAnsi="Times New Roman" w:cs="Times New Roman"/>
          <w:lang w:val="hr-HR"/>
        </w:rPr>
        <w:t xml:space="preserve">a u </w:t>
      </w:r>
      <w:r w:rsidR="0006095D">
        <w:rPr>
          <w:rFonts w:ascii="Times New Roman" w:eastAsia="SimSun" w:hAnsi="Times New Roman" w:cs="Times New Roman"/>
          <w:lang w:val="hr-HR"/>
        </w:rPr>
        <w:t>studij</w:t>
      </w:r>
      <w:r w:rsidR="00002566">
        <w:rPr>
          <w:rFonts w:ascii="Times New Roman" w:eastAsia="SimSun" w:hAnsi="Times New Roman" w:cs="Times New Roman"/>
          <w:lang w:val="hr-HR"/>
        </w:rPr>
        <w:t>i</w:t>
      </w:r>
      <w:r w:rsidRPr="002011E6">
        <w:rPr>
          <w:rFonts w:ascii="Times New Roman" w:eastAsia="SimSun" w:hAnsi="Times New Roman" w:cs="Times New Roman"/>
          <w:lang w:val="hr-HR"/>
        </w:rPr>
        <w:t xml:space="preserve"> uzimalo je prekomjernu količinu </w:t>
      </w:r>
      <w:r w:rsidR="0006095D">
        <w:rPr>
          <w:rFonts w:ascii="Times New Roman" w:eastAsia="SimSun" w:hAnsi="Times New Roman" w:cs="Times New Roman"/>
          <w:lang w:val="hr-HR"/>
        </w:rPr>
        <w:t>ljekov</w:t>
      </w:r>
      <w:r w:rsidRPr="002011E6">
        <w:rPr>
          <w:rFonts w:ascii="Times New Roman" w:eastAsia="SimSun" w:hAnsi="Times New Roman" w:cs="Times New Roman"/>
          <w:lang w:val="hr-HR"/>
        </w:rPr>
        <w:t>a za akutnu glavobolju. Uočena terapijska razlika u smanjenju mjesečnih dana s</w:t>
      </w:r>
      <w:r w:rsidR="00002566">
        <w:rPr>
          <w:rFonts w:ascii="Times New Roman" w:eastAsia="SimSun" w:hAnsi="Times New Roman" w:cs="Times New Roman"/>
          <w:lang w:val="hr-HR"/>
        </w:rPr>
        <w:t>a</w:t>
      </w:r>
      <w:r w:rsidRPr="002011E6">
        <w:rPr>
          <w:rFonts w:ascii="Times New Roman" w:eastAsia="SimSun" w:hAnsi="Times New Roman" w:cs="Times New Roman"/>
          <w:lang w:val="hr-HR"/>
        </w:rPr>
        <w:t xml:space="preserve"> glavoboljom (MHD) najmanje umjerene težine između fremanezum</w:t>
      </w:r>
      <w:r w:rsidR="00002566">
        <w:rPr>
          <w:rFonts w:ascii="Times New Roman" w:eastAsia="SimSun" w:hAnsi="Times New Roman" w:cs="Times New Roman"/>
          <w:lang w:val="hr-HR"/>
        </w:rPr>
        <w:t>aba 675 mg kvartalno i placeba kod</w:t>
      </w:r>
      <w:r w:rsidRPr="002011E6">
        <w:rPr>
          <w:rFonts w:ascii="Times New Roman" w:eastAsia="SimSun" w:hAnsi="Times New Roman" w:cs="Times New Roman"/>
          <w:lang w:val="hr-HR"/>
        </w:rPr>
        <w:t xml:space="preserve"> tih </w:t>
      </w:r>
      <w:r w:rsidR="003C05B2">
        <w:rPr>
          <w:rFonts w:ascii="Times New Roman" w:eastAsia="SimSun" w:hAnsi="Times New Roman" w:cs="Times New Roman"/>
          <w:lang w:val="hr-HR"/>
        </w:rPr>
        <w:t>pacijent</w:t>
      </w:r>
      <w:r w:rsidRPr="002011E6">
        <w:rPr>
          <w:rFonts w:ascii="Times New Roman" w:eastAsia="SimSun" w:hAnsi="Times New Roman" w:cs="Times New Roman"/>
          <w:lang w:val="hr-HR"/>
        </w:rPr>
        <w:t xml:space="preserve">a bila je -2,2 dana (95% CI: </w:t>
      </w:r>
      <w:r w:rsidRPr="002011E6">
        <w:rPr>
          <w:rFonts w:ascii="Times New Roman" w:eastAsia="SimSun" w:hAnsi="Times New Roman" w:cs="Times New Roman"/>
          <w:lang w:val="hr-HR"/>
        </w:rPr>
        <w:noBreakHyphen/>
        <w:t xml:space="preserve">3,14; -1,22), a između fremanezumaba 225 mg mjesečno uz početnu dozu od 675 mg i placeba bila je -2,7 dana (95% CI: </w:t>
      </w:r>
      <w:r w:rsidRPr="002011E6">
        <w:rPr>
          <w:rFonts w:ascii="Times New Roman" w:eastAsia="SimSun" w:hAnsi="Times New Roman" w:cs="Times New Roman"/>
          <w:lang w:val="hr-HR"/>
        </w:rPr>
        <w:noBreakHyphen/>
        <w:t xml:space="preserve">3,71; </w:t>
      </w:r>
      <w:r w:rsidRPr="002011E6">
        <w:rPr>
          <w:rFonts w:ascii="Times New Roman" w:eastAsia="SimSun" w:hAnsi="Times New Roman" w:cs="Times New Roman"/>
          <w:lang w:val="hr-HR"/>
        </w:rPr>
        <w:noBreakHyphen/>
        <w:t>1,78).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00256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</w:pPr>
      <w:r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lastRenderedPageBreak/>
        <w:t>Du</w:t>
      </w:r>
      <w:r w:rsidR="004900D5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gotrajno</w:t>
      </w:r>
      <w:r w:rsidR="002011E6"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 xml:space="preserve"> </w:t>
      </w:r>
      <w:r w:rsidR="004900D5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ispitivanje</w:t>
      </w:r>
      <w:r w:rsidR="004900D5"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 xml:space="preserve"> </w:t>
      </w:r>
      <w:r w:rsidR="002011E6"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(</w:t>
      </w:r>
      <w:r w:rsidR="0006095D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Studij</w:t>
      </w:r>
      <w:r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i/>
          <w:iCs/>
          <w:szCs w:val="20"/>
          <w:u w:val="single"/>
          <w:lang w:val="hr-HR"/>
        </w:rPr>
        <w:t> 3)</w:t>
      </w:r>
    </w:p>
    <w:p w:rsidR="002011E6" w:rsidRPr="002011E6" w:rsidRDefault="0000256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Arial"/>
          <w:szCs w:val="20"/>
          <w:lang w:val="hr-HR"/>
        </w:rPr>
      </w:pPr>
      <w:r>
        <w:rPr>
          <w:rFonts w:ascii="Times New Roman" w:eastAsia="SimSun" w:hAnsi="Times New Roman" w:cs="Times New Roman"/>
          <w:szCs w:val="20"/>
          <w:lang w:val="hr-HR"/>
        </w:rPr>
        <w:t>Kod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svih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</w:t>
      </w:r>
      <w:r>
        <w:rPr>
          <w:rFonts w:ascii="Times New Roman" w:eastAsia="SimSun" w:hAnsi="Times New Roman" w:cs="Times New Roman"/>
          <w:szCs w:val="20"/>
          <w:lang w:val="hr-HR"/>
        </w:rPr>
        <w:t>a</w:t>
      </w:r>
      <w:r w:rsidR="003C05B2">
        <w:rPr>
          <w:rFonts w:ascii="Times New Roman" w:eastAsia="SimSun" w:hAnsi="Times New Roman" w:cs="Times New Roman"/>
          <w:szCs w:val="20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a s</w:t>
      </w:r>
      <w:r>
        <w:rPr>
          <w:rFonts w:ascii="Times New Roman" w:eastAsia="SimSun" w:hAnsi="Times New Roman" w:cs="Times New Roman"/>
          <w:szCs w:val="20"/>
          <w:lang w:val="hr-HR"/>
        </w:rPr>
        <w:t>a epizodnom i h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roničnom migrenom, </w:t>
      </w:r>
      <w:r w:rsidR="00424840">
        <w:rPr>
          <w:rFonts w:ascii="Times New Roman" w:eastAsia="SimSun" w:hAnsi="Times New Roman" w:cs="Times New Roman"/>
          <w:szCs w:val="20"/>
          <w:lang w:val="hr-HR"/>
        </w:rPr>
        <w:t>efikasnost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je bila održana do </w:t>
      </w:r>
      <w:r>
        <w:rPr>
          <w:rFonts w:ascii="Times New Roman" w:eastAsia="SimSun" w:hAnsi="Times New Roman" w:cs="Times New Roman"/>
          <w:szCs w:val="20"/>
          <w:lang w:val="hr-HR"/>
        </w:rPr>
        <w:t xml:space="preserve">12 dodatnih mjeseci u </w:t>
      </w:r>
      <w:r w:rsidR="0017198E">
        <w:rPr>
          <w:rFonts w:ascii="Times New Roman" w:eastAsia="SimSun" w:hAnsi="Times New Roman" w:cs="Times New Roman"/>
          <w:szCs w:val="20"/>
          <w:lang w:val="hr-HR"/>
        </w:rPr>
        <w:t>dugotrajnoj</w:t>
      </w:r>
      <w:r w:rsidR="0017198E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>
        <w:rPr>
          <w:rFonts w:ascii="Times New Roman" w:eastAsia="SimSun" w:hAnsi="Times New Roman" w:cs="Times New Roman"/>
          <w:szCs w:val="20"/>
          <w:lang w:val="hr-HR"/>
        </w:rPr>
        <w:t>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(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>
        <w:rPr>
          <w:rFonts w:ascii="Times New Roman" w:eastAsia="SimSun" w:hAnsi="Times New Roman" w:cs="Times New Roman"/>
          <w:szCs w:val="20"/>
          <w:lang w:val="hr-HR"/>
        </w:rPr>
        <w:t>a 3) u kojoj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su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primali 225 mg fremanezumaba mjesečno ili 675 mg kvartalno. U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>
        <w:rPr>
          <w:rFonts w:ascii="Times New Roman" w:eastAsia="SimSun" w:hAnsi="Times New Roman" w:cs="Times New Roman"/>
          <w:szCs w:val="20"/>
          <w:lang w:val="hr-HR"/>
        </w:rPr>
        <w:t>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 3 je 79%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</w:t>
      </w:r>
      <w:r>
        <w:rPr>
          <w:rFonts w:ascii="Times New Roman" w:eastAsia="SimSun" w:hAnsi="Times New Roman" w:cs="Times New Roman"/>
          <w:szCs w:val="20"/>
          <w:lang w:val="hr-HR"/>
        </w:rPr>
        <w:t>a dovršilo 12-mjesečne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period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e liječenja. Nakon združivanja podataka iz </w:t>
      </w:r>
      <w:r w:rsidR="00A72481">
        <w:rPr>
          <w:rFonts w:ascii="Times New Roman" w:eastAsia="SimSun" w:hAnsi="Times New Roman" w:cs="Times New Roman"/>
          <w:szCs w:val="20"/>
          <w:lang w:val="hr-HR"/>
        </w:rPr>
        <w:t>oba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režima doziranja bilo je uočeno smanjenje za 6,6 mjesečnih dana s</w:t>
      </w:r>
      <w:r>
        <w:rPr>
          <w:rFonts w:ascii="Times New Roman" w:eastAsia="SimSun" w:hAnsi="Times New Roman" w:cs="Times New Roman"/>
          <w:szCs w:val="20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migrenom nakon 15 mjeseci u odnosu na početnu vrijednost u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>
        <w:rPr>
          <w:rFonts w:ascii="Times New Roman" w:eastAsia="SimSun" w:hAnsi="Times New Roman" w:cs="Times New Roman"/>
          <w:szCs w:val="20"/>
          <w:lang w:val="hr-HR"/>
        </w:rPr>
        <w:t>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 1 i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>
        <w:rPr>
          <w:rFonts w:ascii="Times New Roman" w:eastAsia="SimSun" w:hAnsi="Times New Roman" w:cs="Times New Roman"/>
          <w:szCs w:val="20"/>
          <w:lang w:val="hr-HR"/>
        </w:rPr>
        <w:t>i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 2. Od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</w:t>
      </w:r>
      <w:r>
        <w:rPr>
          <w:rFonts w:ascii="Times New Roman" w:eastAsia="SimSun" w:hAnsi="Times New Roman" w:cs="Times New Roman"/>
          <w:szCs w:val="20"/>
          <w:lang w:val="hr-HR"/>
        </w:rPr>
        <w:t>a</w:t>
      </w:r>
      <w:r w:rsidR="003C05B2">
        <w:rPr>
          <w:rFonts w:ascii="Times New Roman" w:eastAsia="SimSun" w:hAnsi="Times New Roman" w:cs="Times New Roman"/>
          <w:szCs w:val="20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a koji su završili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>
        <w:rPr>
          <w:rFonts w:ascii="Times New Roman" w:eastAsia="SimSun" w:hAnsi="Times New Roman" w:cs="Times New Roman"/>
          <w:szCs w:val="20"/>
          <w:lang w:val="hr-HR"/>
        </w:rPr>
        <w:t>u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 3, njih 61% pos</w:t>
      </w:r>
      <w:r>
        <w:rPr>
          <w:rFonts w:ascii="Times New Roman" w:eastAsia="SimSun" w:hAnsi="Times New Roman" w:cs="Times New Roman"/>
          <w:szCs w:val="20"/>
          <w:lang w:val="hr-HR"/>
        </w:rPr>
        <w:t>tiglo je 50%-tni odgovor u posl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ednjem mjesecu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>
        <w:rPr>
          <w:rFonts w:ascii="Times New Roman" w:eastAsia="SimSun" w:hAnsi="Times New Roman" w:cs="Times New Roman"/>
          <w:szCs w:val="20"/>
          <w:lang w:val="hr-HR"/>
        </w:rPr>
        <w:t>e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.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Tokom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15-mjesečnog združenog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period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a liječenja nije uočen </w:t>
      </w:r>
      <w:r w:rsidR="00A72481">
        <w:rPr>
          <w:rFonts w:ascii="Times New Roman" w:eastAsia="SimSun" w:hAnsi="Times New Roman" w:cs="Times New Roman"/>
          <w:szCs w:val="20"/>
          <w:lang w:val="hr-HR"/>
        </w:rPr>
        <w:t>bezbjednosni</w:t>
      </w:r>
      <w:r w:rsidR="00A72481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signal.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2011E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zCs w:val="20"/>
          <w:lang w:val="hr-HR"/>
        </w:rPr>
      </w:pPr>
      <w:r w:rsidRPr="002011E6">
        <w:rPr>
          <w:rFonts w:ascii="Times New Roman" w:eastAsia="SimSun" w:hAnsi="Times New Roman" w:cs="Times New Roman"/>
          <w:i/>
          <w:iCs/>
          <w:szCs w:val="20"/>
          <w:lang w:val="hr-HR"/>
        </w:rPr>
        <w:t>Intrinzični i ekstrinzični faktori</w:t>
      </w:r>
    </w:p>
    <w:p w:rsidR="002011E6" w:rsidRPr="002011E6" w:rsidRDefault="00424840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  <w:r>
        <w:rPr>
          <w:rFonts w:ascii="Times New Roman" w:eastAsia="SimSun" w:hAnsi="Times New Roman" w:cs="Times New Roman"/>
          <w:lang w:val="hr-HR"/>
        </w:rPr>
        <w:t>Efikasnost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i </w:t>
      </w:r>
      <w:r>
        <w:rPr>
          <w:rFonts w:ascii="Times New Roman" w:eastAsia="SimSun" w:hAnsi="Times New Roman" w:cs="Times New Roman"/>
          <w:lang w:val="hr-HR"/>
        </w:rPr>
        <w:t>bezbjednost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fremanezumaba bila </w:t>
      </w:r>
      <w:r w:rsidR="00002566">
        <w:rPr>
          <w:rFonts w:ascii="Times New Roman" w:eastAsia="SimSun" w:hAnsi="Times New Roman" w:cs="Times New Roman"/>
          <w:lang w:val="hr-HR"/>
        </w:rPr>
        <w:t xml:space="preserve">je dokazana bez obzira na </w:t>
      </w:r>
      <w:r w:rsidR="00A72481">
        <w:rPr>
          <w:rFonts w:ascii="Times New Roman" w:eastAsia="SimSun" w:hAnsi="Times New Roman" w:cs="Times New Roman"/>
          <w:lang w:val="hr-HR"/>
        </w:rPr>
        <w:t>starost</w:t>
      </w:r>
      <w:r w:rsidR="00002566">
        <w:rPr>
          <w:rFonts w:ascii="Times New Roman" w:eastAsia="SimSun" w:hAnsi="Times New Roman" w:cs="Times New Roman"/>
          <w:lang w:val="hr-HR"/>
        </w:rPr>
        <w:t xml:space="preserve">, </w:t>
      </w:r>
      <w:r w:rsidR="002011E6" w:rsidRPr="002011E6">
        <w:rPr>
          <w:rFonts w:ascii="Times New Roman" w:eastAsia="SimSun" w:hAnsi="Times New Roman" w:cs="Times New Roman"/>
          <w:lang w:val="hr-HR"/>
        </w:rPr>
        <w:t>pol, rasu, isto</w:t>
      </w:r>
      <w:r w:rsidR="00002566">
        <w:rPr>
          <w:rFonts w:ascii="Times New Roman" w:eastAsia="SimSun" w:hAnsi="Times New Roman" w:cs="Times New Roman"/>
          <w:lang w:val="hr-HR"/>
        </w:rPr>
        <w:t xml:space="preserve">vremenu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primjenu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ljekov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a za preventivnu terapiju (bet</w:t>
      </w:r>
      <w:r w:rsidR="00002566">
        <w:rPr>
          <w:rFonts w:ascii="Times New Roman" w:eastAsia="SimSun" w:hAnsi="Times New Roman" w:cs="Times New Roman"/>
          <w:szCs w:val="20"/>
          <w:lang w:val="hr-HR"/>
        </w:rPr>
        <w:t>a-blokatori, blokator kalcijumovih</w:t>
      </w:r>
      <w:r w:rsidR="00A72481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kanala/benzociklohepten, antidepresivi, antikonvulzivi), primjenu topiramata ili onabotulinskog toksina A u prošlosti te pretjeranu primjenu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ljekov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a protiv akutne glavobolje.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>Dostupni su ograničeni p</w:t>
      </w:r>
      <w:r w:rsidR="00002566">
        <w:rPr>
          <w:rFonts w:ascii="Times New Roman" w:eastAsia="SimSun" w:hAnsi="Times New Roman" w:cs="Times New Roman"/>
          <w:szCs w:val="20"/>
          <w:lang w:val="hr-HR"/>
        </w:rPr>
        <w:t>odaci o primjeni fremanezumaba kod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</w:t>
      </w:r>
      <w:r w:rsidR="00002566">
        <w:rPr>
          <w:rFonts w:ascii="Times New Roman" w:eastAsia="SimSun" w:hAnsi="Times New Roman" w:cs="Times New Roman"/>
          <w:szCs w:val="20"/>
          <w:lang w:val="hr-HR"/>
        </w:rPr>
        <w:t>a</w:t>
      </w:r>
      <w:r w:rsidR="003C05B2">
        <w:rPr>
          <w:rFonts w:ascii="Times New Roman" w:eastAsia="SimSun" w:hAnsi="Times New Roman" w:cs="Times New Roman"/>
          <w:szCs w:val="20"/>
          <w:lang w:val="hr-HR"/>
        </w:rPr>
        <w:t>t</w:t>
      </w:r>
      <w:r w:rsidR="00002566">
        <w:rPr>
          <w:rFonts w:ascii="Times New Roman" w:eastAsia="SimSun" w:hAnsi="Times New Roman" w:cs="Times New Roman"/>
          <w:szCs w:val="20"/>
          <w:lang w:val="hr-HR"/>
        </w:rPr>
        <w:t>a star</w:t>
      </w:r>
      <w:r w:rsidR="00A72481">
        <w:rPr>
          <w:rFonts w:ascii="Times New Roman" w:eastAsia="SimSun" w:hAnsi="Times New Roman" w:cs="Times New Roman"/>
          <w:szCs w:val="20"/>
          <w:lang w:val="hr-HR"/>
        </w:rPr>
        <w:t>osti</w:t>
      </w:r>
      <w:r w:rsidR="0000256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A72481">
        <w:rPr>
          <w:rFonts w:ascii="Times New Roman" w:eastAsia="SimSun" w:hAnsi="Times New Roman" w:cs="Times New Roman"/>
          <w:szCs w:val="20"/>
          <w:lang w:val="hr-HR"/>
        </w:rPr>
        <w:t>≥</w:t>
      </w:r>
      <w:r w:rsidR="0000256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65 godina (2%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</w:t>
      </w:r>
      <w:r w:rsidR="00002566">
        <w:rPr>
          <w:rFonts w:ascii="Times New Roman" w:eastAsia="SimSun" w:hAnsi="Times New Roman" w:cs="Times New Roman"/>
          <w:szCs w:val="20"/>
          <w:lang w:val="hr-HR"/>
        </w:rPr>
        <w:t>a</w:t>
      </w:r>
      <w:r w:rsidR="003C05B2">
        <w:rPr>
          <w:rFonts w:ascii="Times New Roman" w:eastAsia="SimSun" w:hAnsi="Times New Roman" w:cs="Times New Roman"/>
          <w:szCs w:val="20"/>
          <w:lang w:val="hr-HR"/>
        </w:rPr>
        <w:t>t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a).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lang w:val="hr-HR"/>
        </w:rPr>
      </w:pPr>
      <w:r w:rsidRPr="002011E6">
        <w:rPr>
          <w:rFonts w:ascii="Times New Roman" w:eastAsia="SimSun" w:hAnsi="Times New Roman" w:cs="Times New Roman"/>
          <w:i/>
          <w:lang w:val="hr-HR"/>
        </w:rPr>
        <w:t>Migrena koju je teško liječiti</w:t>
      </w:r>
    </w:p>
    <w:p w:rsidR="002011E6" w:rsidRPr="002011E6" w:rsidRDefault="00424840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Efikasnost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i </w:t>
      </w:r>
      <w:r>
        <w:rPr>
          <w:rFonts w:ascii="Times New Roman" w:eastAsia="SimSun" w:hAnsi="Times New Roman" w:cs="Times New Roman"/>
          <w:lang w:val="hr-HR"/>
        </w:rPr>
        <w:t>bezbjednost</w:t>
      </w:r>
      <w:r w:rsidR="00002566">
        <w:rPr>
          <w:rFonts w:ascii="Times New Roman" w:eastAsia="SimSun" w:hAnsi="Times New Roman" w:cs="Times New Roman"/>
          <w:lang w:val="hr-HR"/>
        </w:rPr>
        <w:t xml:space="preserve"> fremanezumaba kod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ukupno 838 </w:t>
      </w:r>
      <w:r w:rsidR="003C05B2">
        <w:rPr>
          <w:rFonts w:ascii="Times New Roman" w:eastAsia="SimSun" w:hAnsi="Times New Roman" w:cs="Times New Roman"/>
          <w:lang w:val="hr-HR"/>
        </w:rPr>
        <w:t>pacijen</w:t>
      </w:r>
      <w:r w:rsidR="00002566">
        <w:rPr>
          <w:rFonts w:ascii="Times New Roman" w:eastAsia="SimSun" w:hAnsi="Times New Roman" w:cs="Times New Roman"/>
          <w:lang w:val="hr-HR"/>
        </w:rPr>
        <w:t>a</w:t>
      </w:r>
      <w:r w:rsidR="003C05B2">
        <w:rPr>
          <w:rFonts w:ascii="Times New Roman" w:eastAsia="SimSun" w:hAnsi="Times New Roman" w:cs="Times New Roman"/>
          <w:lang w:val="hr-HR"/>
        </w:rPr>
        <w:t>t</w:t>
      </w:r>
      <w:r w:rsidR="002011E6" w:rsidRPr="002011E6">
        <w:rPr>
          <w:rFonts w:ascii="Times New Roman" w:eastAsia="SimSun" w:hAnsi="Times New Roman" w:cs="Times New Roman"/>
          <w:lang w:val="hr-HR"/>
        </w:rPr>
        <w:t>a s</w:t>
      </w:r>
      <w:r w:rsidR="00002566">
        <w:rPr>
          <w:rFonts w:ascii="Times New Roman" w:eastAsia="SimSun" w:hAnsi="Times New Roman" w:cs="Times New Roman"/>
          <w:lang w:val="hr-HR"/>
        </w:rPr>
        <w:t>a epizodnom ili h</w:t>
      </w:r>
      <w:r w:rsidR="002011E6" w:rsidRPr="002011E6">
        <w:rPr>
          <w:rFonts w:ascii="Times New Roman" w:eastAsia="SimSun" w:hAnsi="Times New Roman" w:cs="Times New Roman"/>
          <w:lang w:val="hr-HR"/>
        </w:rPr>
        <w:t>ron</w:t>
      </w:r>
      <w:r w:rsidR="00002566">
        <w:rPr>
          <w:rFonts w:ascii="Times New Roman" w:eastAsia="SimSun" w:hAnsi="Times New Roman" w:cs="Times New Roman"/>
          <w:lang w:val="hr-HR"/>
        </w:rPr>
        <w:t xml:space="preserve">ičnom migrenom i dokumentovanim 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neodgovarajućim odgovorom na dvije do četiri </w:t>
      </w:r>
      <w:r w:rsidR="00BE1D63">
        <w:rPr>
          <w:rFonts w:ascii="Times New Roman" w:eastAsia="SimSun" w:hAnsi="Times New Roman" w:cs="Times New Roman"/>
          <w:lang w:val="hr-HR"/>
        </w:rPr>
        <w:t>grup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e </w:t>
      </w:r>
      <w:r w:rsidR="0006095D">
        <w:rPr>
          <w:rFonts w:ascii="Times New Roman" w:eastAsia="SimSun" w:hAnsi="Times New Roman" w:cs="Times New Roman"/>
          <w:lang w:val="hr-HR"/>
        </w:rPr>
        <w:t>ljekov</w:t>
      </w:r>
      <w:r w:rsidR="002011E6" w:rsidRPr="002011E6">
        <w:rPr>
          <w:rFonts w:ascii="Times New Roman" w:eastAsia="SimSun" w:hAnsi="Times New Roman" w:cs="Times New Roman"/>
          <w:lang w:val="hr-HR"/>
        </w:rPr>
        <w:t>a prethodno uzimanih za preventivnu terapiju migrene p</w:t>
      </w:r>
      <w:r w:rsidR="00002566">
        <w:rPr>
          <w:rFonts w:ascii="Times New Roman" w:eastAsia="SimSun" w:hAnsi="Times New Roman" w:cs="Times New Roman"/>
          <w:lang w:val="hr-HR"/>
        </w:rPr>
        <w:t xml:space="preserve">rocijenjene su u randomizovanoj </w:t>
      </w:r>
      <w:r w:rsidR="0006095D">
        <w:rPr>
          <w:rFonts w:ascii="Times New Roman" w:eastAsia="SimSun" w:hAnsi="Times New Roman" w:cs="Times New Roman"/>
          <w:lang w:val="hr-HR"/>
        </w:rPr>
        <w:t>studij</w:t>
      </w:r>
      <w:r w:rsidR="00002566">
        <w:rPr>
          <w:rFonts w:ascii="Times New Roman" w:eastAsia="SimSun" w:hAnsi="Times New Roman" w:cs="Times New Roman"/>
          <w:lang w:val="hr-HR"/>
        </w:rPr>
        <w:t>i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(</w:t>
      </w:r>
      <w:r w:rsidR="0006095D">
        <w:rPr>
          <w:rFonts w:ascii="Times New Roman" w:eastAsia="SimSun" w:hAnsi="Times New Roman" w:cs="Times New Roman"/>
          <w:lang w:val="hr-HR"/>
        </w:rPr>
        <w:t>Studij</w:t>
      </w:r>
      <w:r w:rsidR="00002566">
        <w:rPr>
          <w:rFonts w:ascii="Times New Roman" w:eastAsia="SimSun" w:hAnsi="Times New Roman" w:cs="Times New Roman"/>
          <w:lang w:val="hr-HR"/>
        </w:rPr>
        <w:t>a 4), koja se sastojala od 12-ned</w:t>
      </w:r>
      <w:r w:rsidR="00A72481">
        <w:rPr>
          <w:rFonts w:ascii="Times New Roman" w:eastAsia="SimSun" w:hAnsi="Times New Roman" w:cs="Times New Roman"/>
          <w:lang w:val="hr-HR"/>
        </w:rPr>
        <w:t>j</w:t>
      </w:r>
      <w:r w:rsidR="00002566">
        <w:rPr>
          <w:rFonts w:ascii="Times New Roman" w:eastAsia="SimSun" w:hAnsi="Times New Roman" w:cs="Times New Roman"/>
          <w:lang w:val="hr-HR"/>
        </w:rPr>
        <w:t>eljnog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lang w:val="hr-HR"/>
        </w:rPr>
        <w:t>period</w:t>
      </w:r>
      <w:r w:rsidR="002011E6" w:rsidRPr="002011E6">
        <w:rPr>
          <w:rFonts w:ascii="Times New Roman" w:eastAsia="SimSun" w:hAnsi="Times New Roman" w:cs="Times New Roman"/>
          <w:lang w:val="hr-HR"/>
        </w:rPr>
        <w:t>a dvostruko s</w:t>
      </w:r>
      <w:r w:rsidR="00002566">
        <w:rPr>
          <w:rFonts w:ascii="Times New Roman" w:eastAsia="SimSun" w:hAnsi="Times New Roman" w:cs="Times New Roman"/>
          <w:lang w:val="hr-HR"/>
        </w:rPr>
        <w:t xml:space="preserve">lijepog, placebom kontrolisanog </w:t>
      </w:r>
      <w:r w:rsidR="002011E6" w:rsidRPr="002011E6">
        <w:rPr>
          <w:rFonts w:ascii="Times New Roman" w:eastAsia="SimSun" w:hAnsi="Times New Roman" w:cs="Times New Roman"/>
          <w:lang w:val="hr-HR"/>
        </w:rPr>
        <w:t>li</w:t>
      </w:r>
      <w:r w:rsidR="00002566">
        <w:rPr>
          <w:rFonts w:ascii="Times New Roman" w:eastAsia="SimSun" w:hAnsi="Times New Roman" w:cs="Times New Roman"/>
          <w:lang w:val="hr-HR"/>
        </w:rPr>
        <w:t>ječenja nakon kojeg je uslijedio 12-ned</w:t>
      </w:r>
      <w:r w:rsidR="00A72481">
        <w:rPr>
          <w:rFonts w:ascii="Times New Roman" w:eastAsia="SimSun" w:hAnsi="Times New Roman" w:cs="Times New Roman"/>
          <w:lang w:val="hr-HR"/>
        </w:rPr>
        <w:t>j</w:t>
      </w:r>
      <w:r w:rsidR="00002566">
        <w:rPr>
          <w:rFonts w:ascii="Times New Roman" w:eastAsia="SimSun" w:hAnsi="Times New Roman" w:cs="Times New Roman"/>
          <w:lang w:val="hr-HR"/>
        </w:rPr>
        <w:t>eljni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lang w:val="hr-HR"/>
        </w:rPr>
        <w:t>period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 otvorenog liječenja.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Mjera primarnog ishoda </w:t>
      </w:r>
      <w:r w:rsidR="00424840">
        <w:rPr>
          <w:rFonts w:ascii="Times New Roman" w:eastAsia="SimSun" w:hAnsi="Times New Roman" w:cs="Times New Roman"/>
          <w:szCs w:val="20"/>
          <w:lang w:val="hr-HR"/>
        </w:rPr>
        <w:t>efikasnost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i bila je srednja vrijednost promjene od početne vrijednosti u pogledu prosječnog mjesečnog broja dana s</w:t>
      </w:r>
      <w:r w:rsidR="00BC7AB8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migrenom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tokom</w:t>
      </w:r>
      <w:r w:rsidR="00BC7AB8">
        <w:rPr>
          <w:rFonts w:ascii="Times New Roman" w:eastAsia="SimSun" w:hAnsi="Times New Roman" w:cs="Times New Roman"/>
          <w:szCs w:val="20"/>
          <w:lang w:val="hr-HR"/>
        </w:rPr>
        <w:t xml:space="preserve"> 12-ned</w:t>
      </w:r>
      <w:r w:rsidR="00A72481">
        <w:rPr>
          <w:rFonts w:ascii="Times New Roman" w:eastAsia="SimSun" w:hAnsi="Times New Roman" w:cs="Times New Roman"/>
          <w:szCs w:val="20"/>
          <w:lang w:val="hr-HR"/>
        </w:rPr>
        <w:t>j</w:t>
      </w:r>
      <w:r w:rsidR="00BC7AB8">
        <w:rPr>
          <w:rFonts w:ascii="Times New Roman" w:eastAsia="SimSun" w:hAnsi="Times New Roman" w:cs="Times New Roman"/>
          <w:szCs w:val="20"/>
          <w:lang w:val="hr-HR"/>
        </w:rPr>
        <w:t>eljnog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dvostruko slijepog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period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a liječenja. Ključne mjere sekundarnog ishoda bile su postizanje najmanje 50%-tnog smanjenja od početne vrijednosti u pogledu mjesečnih dana s</w:t>
      </w:r>
      <w:r w:rsidR="00BC7AB8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migrenom, srednja vrijednost promjene od početnog prosječnog mjesečnog broja dana s</w:t>
      </w:r>
      <w:r w:rsidR="00BC7AB8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glavoboljom najmanje umjerene jačine i promjena od početnog prosječnog mjesečnog broja dana s</w:t>
      </w:r>
      <w:r w:rsidR="00BC7AB8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primjenom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ljekov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a protiv akutne glavobolje. I mjesečni i kvartalni režimi doziranja fremanezumaba pokazali su statistički značajno i klinički značajno poboljšanje od početne vrijednosti u </w:t>
      </w:r>
      <w:r w:rsidR="00BC7AB8">
        <w:rPr>
          <w:rFonts w:ascii="Times New Roman" w:eastAsia="SimSun" w:hAnsi="Times New Roman" w:cs="Times New Roman"/>
          <w:szCs w:val="20"/>
          <w:lang w:val="hr-HR"/>
        </w:rPr>
        <w:t>poređenju sa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placebom 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za ključne mjere ishoda. Stoga su rezultati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Studij</w:t>
      </w:r>
      <w:r w:rsidR="00BC7AB8">
        <w:rPr>
          <w:rFonts w:ascii="Times New Roman" w:eastAsia="SimSun" w:hAnsi="Times New Roman" w:cs="Times New Roman"/>
          <w:szCs w:val="24"/>
          <w:lang w:val="hr-HR"/>
        </w:rPr>
        <w:t>e 4 dosl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>edni s</w:t>
      </w:r>
      <w:r w:rsidR="00BC7AB8">
        <w:rPr>
          <w:rFonts w:ascii="Times New Roman" w:eastAsia="SimSun" w:hAnsi="Times New Roman" w:cs="Times New Roman"/>
          <w:szCs w:val="24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glavnim otkrićima prethodnih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studij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a </w:t>
      </w:r>
      <w:r w:rsidR="00424840">
        <w:rPr>
          <w:rFonts w:ascii="Times New Roman" w:eastAsia="SimSun" w:hAnsi="Times New Roman" w:cs="Times New Roman"/>
          <w:szCs w:val="24"/>
          <w:lang w:val="hr-HR"/>
        </w:rPr>
        <w:t>efikasnost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i te dodatno dokazuju </w:t>
      </w:r>
      <w:r w:rsidR="00424840">
        <w:rPr>
          <w:rFonts w:ascii="Times New Roman" w:eastAsia="SimSun" w:hAnsi="Times New Roman" w:cs="Times New Roman"/>
          <w:szCs w:val="24"/>
          <w:lang w:val="hr-HR"/>
        </w:rPr>
        <w:t>efikasnost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u liječenju migrene koju je teško liječiti, uključujući srednju vrijednost smanjenja mjesečnih dana s</w:t>
      </w:r>
      <w:r w:rsidR="00BC7AB8">
        <w:rPr>
          <w:rFonts w:ascii="Times New Roman" w:eastAsia="SimSun" w:hAnsi="Times New Roman" w:cs="Times New Roman"/>
          <w:szCs w:val="24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migrenom (MMD) od -3,7 (95% CI: -4,38; -3,05) s</w:t>
      </w:r>
      <w:r w:rsidR="00BC7AB8">
        <w:rPr>
          <w:rFonts w:ascii="Times New Roman" w:eastAsia="SimSun" w:hAnsi="Times New Roman" w:cs="Times New Roman"/>
          <w:szCs w:val="24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fremanezumabom kvartalno i -4,1 (95% CI: -4,73; -3,41) s</w:t>
      </w:r>
      <w:r w:rsidR="00BC7AB8">
        <w:rPr>
          <w:rFonts w:ascii="Times New Roman" w:eastAsia="SimSun" w:hAnsi="Times New Roman" w:cs="Times New Roman"/>
          <w:szCs w:val="24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frema</w:t>
      </w:r>
      <w:r w:rsidR="00BC7AB8">
        <w:rPr>
          <w:rFonts w:ascii="Times New Roman" w:eastAsia="SimSun" w:hAnsi="Times New Roman" w:cs="Times New Roman"/>
          <w:szCs w:val="24"/>
          <w:lang w:val="hr-HR"/>
        </w:rPr>
        <w:t>nezumabom mjesečno u poređenju sa -0,6 (95% CI: -1,25; 0,07) kod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szCs w:val="24"/>
          <w:lang w:val="hr-HR"/>
        </w:rPr>
        <w:t>pacijen</w:t>
      </w:r>
      <w:r w:rsidR="00BC7AB8">
        <w:rPr>
          <w:rFonts w:ascii="Times New Roman" w:eastAsia="SimSun" w:hAnsi="Times New Roman" w:cs="Times New Roman"/>
          <w:szCs w:val="24"/>
          <w:lang w:val="hr-HR"/>
        </w:rPr>
        <w:t>a</w:t>
      </w:r>
      <w:r w:rsidR="003C05B2">
        <w:rPr>
          <w:rFonts w:ascii="Times New Roman" w:eastAsia="SimSun" w:hAnsi="Times New Roman" w:cs="Times New Roman"/>
          <w:szCs w:val="24"/>
          <w:lang w:val="hr-HR"/>
        </w:rPr>
        <w:t>t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a liječenih placebom. 34% </w:t>
      </w:r>
      <w:r w:rsidR="003C05B2">
        <w:rPr>
          <w:rFonts w:ascii="Times New Roman" w:eastAsia="SimSun" w:hAnsi="Times New Roman" w:cs="Times New Roman"/>
          <w:szCs w:val="24"/>
          <w:lang w:val="hr-HR"/>
        </w:rPr>
        <w:t>pacijent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a liječenih fremanezumabom kvartalno i 34% </w:t>
      </w:r>
      <w:r w:rsidR="003C05B2">
        <w:rPr>
          <w:rFonts w:ascii="Times New Roman" w:eastAsia="SimSun" w:hAnsi="Times New Roman" w:cs="Times New Roman"/>
          <w:szCs w:val="24"/>
          <w:lang w:val="hr-HR"/>
        </w:rPr>
        <w:t>pacijent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>a liječenih fremanezumabom mjesečno postigli su najmanje 50%-t</w:t>
      </w:r>
      <w:r w:rsidR="00BC7AB8">
        <w:rPr>
          <w:rFonts w:ascii="Times New Roman" w:eastAsia="SimSun" w:hAnsi="Times New Roman" w:cs="Times New Roman"/>
          <w:szCs w:val="24"/>
          <w:lang w:val="hr-HR"/>
        </w:rPr>
        <w:t>no smanjenje MMD</w:t>
      </w:r>
      <w:r w:rsidR="00BC7AB8">
        <w:rPr>
          <w:rFonts w:ascii="Times New Roman" w:eastAsia="SimSun" w:hAnsi="Times New Roman" w:cs="Times New Roman"/>
          <w:szCs w:val="24"/>
          <w:lang w:val="hr-HR"/>
        </w:rPr>
        <w:noBreakHyphen/>
        <w:t>a u poređenju sa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9% </w:t>
      </w:r>
      <w:r w:rsidR="003C05B2">
        <w:rPr>
          <w:rFonts w:ascii="Times New Roman" w:eastAsia="SimSun" w:hAnsi="Times New Roman" w:cs="Times New Roman"/>
          <w:szCs w:val="24"/>
          <w:lang w:val="hr-HR"/>
        </w:rPr>
        <w:t>pacijent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a liječenih placebom (p&lt;0,0001)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tokom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period</w:t>
      </w:r>
      <w:r w:rsidR="00BC7AB8">
        <w:rPr>
          <w:rFonts w:ascii="Times New Roman" w:eastAsia="SimSun" w:hAnsi="Times New Roman" w:cs="Times New Roman"/>
          <w:szCs w:val="24"/>
          <w:lang w:val="hr-HR"/>
        </w:rPr>
        <w:t>a liječenja od 12 ned</w:t>
      </w:r>
      <w:r w:rsidR="00320304">
        <w:rPr>
          <w:rFonts w:ascii="Times New Roman" w:eastAsia="SimSun" w:hAnsi="Times New Roman" w:cs="Times New Roman"/>
          <w:szCs w:val="24"/>
          <w:lang w:val="hr-HR"/>
        </w:rPr>
        <w:t>j</w:t>
      </w:r>
      <w:r w:rsidR="00BC7AB8">
        <w:rPr>
          <w:rFonts w:ascii="Times New Roman" w:eastAsia="SimSun" w:hAnsi="Times New Roman" w:cs="Times New Roman"/>
          <w:szCs w:val="24"/>
          <w:lang w:val="hr-HR"/>
        </w:rPr>
        <w:t>elja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.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Uticaj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je </w:t>
      </w:r>
      <w:r w:rsidR="00D5264B">
        <w:rPr>
          <w:rFonts w:ascii="Times New Roman" w:eastAsia="SimSun" w:hAnsi="Times New Roman" w:cs="Times New Roman"/>
          <w:szCs w:val="24"/>
          <w:lang w:val="hr-HR"/>
        </w:rPr>
        <w:t>takođe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nastupio već od prvog mjeseca i održao se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tokom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 </w:t>
      </w:r>
      <w:r w:rsidR="0006095D">
        <w:rPr>
          <w:rFonts w:ascii="Times New Roman" w:eastAsia="SimSun" w:hAnsi="Times New Roman" w:cs="Times New Roman"/>
          <w:szCs w:val="24"/>
          <w:lang w:val="hr-HR"/>
        </w:rPr>
        <w:t>period</w:t>
      </w:r>
      <w:r w:rsidRPr="002011E6">
        <w:rPr>
          <w:rFonts w:ascii="Times New Roman" w:eastAsia="SimSun" w:hAnsi="Times New Roman" w:cs="Times New Roman"/>
          <w:szCs w:val="24"/>
          <w:lang w:val="hr-HR"/>
        </w:rPr>
        <w:t xml:space="preserve">a liječenja (vidjeti sliku 3).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Tokom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6-mjesečnog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period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a liječenja nije uočen </w:t>
      </w:r>
      <w:r w:rsidR="00320304">
        <w:rPr>
          <w:rFonts w:ascii="Times New Roman" w:eastAsia="SimSun" w:hAnsi="Times New Roman" w:cs="Times New Roman"/>
          <w:szCs w:val="20"/>
          <w:lang w:val="hr-HR"/>
        </w:rPr>
        <w:t>bezbjednosni</w:t>
      </w:r>
      <w:r w:rsidR="00320304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signal.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2011E6" w:rsidP="00A72A8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Cs w:val="24"/>
          <w:lang w:val="hr-HR"/>
        </w:rPr>
      </w:pPr>
      <w:r w:rsidRPr="002011E6">
        <w:rPr>
          <w:rFonts w:ascii="Times New Roman" w:eastAsia="SimSun" w:hAnsi="Times New Roman" w:cs="Times New Roman"/>
          <w:b/>
          <w:szCs w:val="24"/>
          <w:lang w:val="hr-HR"/>
        </w:rPr>
        <w:lastRenderedPageBreak/>
        <w:t>Slika 3: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b/>
          <w:bCs/>
          <w:szCs w:val="20"/>
          <w:lang w:val="hr-HR"/>
        </w:rPr>
        <w:t>Srednja vrijednost promjene od početne vrijednosti u prosječnom mjesečnom broju dana s</w:t>
      </w:r>
      <w:r w:rsidR="00BC7AB8">
        <w:rPr>
          <w:rFonts w:ascii="Times New Roman" w:eastAsia="SimSun" w:hAnsi="Times New Roman" w:cs="Times New Roman"/>
          <w:b/>
          <w:bCs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b/>
          <w:bCs/>
          <w:szCs w:val="20"/>
          <w:lang w:val="hr-HR"/>
        </w:rPr>
        <w:t xml:space="preserve"> migrenom za </w:t>
      </w:r>
      <w:r w:rsidR="0006095D">
        <w:rPr>
          <w:rFonts w:ascii="Times New Roman" w:eastAsia="SimSun" w:hAnsi="Times New Roman" w:cs="Times New Roman"/>
          <w:b/>
          <w:szCs w:val="24"/>
          <w:lang w:val="hr-HR"/>
        </w:rPr>
        <w:t>Studij</w:t>
      </w:r>
      <w:r w:rsidR="00BC7AB8">
        <w:rPr>
          <w:rFonts w:ascii="Times New Roman" w:eastAsia="SimSun" w:hAnsi="Times New Roman" w:cs="Times New Roman"/>
          <w:b/>
          <w:szCs w:val="24"/>
          <w:lang w:val="hr-HR"/>
        </w:rPr>
        <w:t>u</w:t>
      </w:r>
      <w:r w:rsidRPr="002011E6">
        <w:rPr>
          <w:rFonts w:ascii="Times New Roman" w:eastAsia="SimSun" w:hAnsi="Times New Roman" w:cs="Times New Roman"/>
          <w:b/>
          <w:szCs w:val="24"/>
          <w:lang w:val="hr-HR"/>
        </w:rPr>
        <w:t> 4</w:t>
      </w:r>
    </w:p>
    <w:p w:rsidR="002011E6" w:rsidRPr="002011E6" w:rsidRDefault="002011E6" w:rsidP="002011E6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2011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</w:rPr>
      </w:pPr>
      <w:r w:rsidRPr="002011E6">
        <w:rPr>
          <w:rFonts w:ascii="Times New Roman" w:eastAsia="SimSun" w:hAnsi="Times New Roman" w:cs="Times New Roman"/>
          <w:noProof/>
          <w:szCs w:val="20"/>
          <w:lang w:val="en-US"/>
        </w:rPr>
        <w:drawing>
          <wp:inline distT="0" distB="0" distL="0" distR="0" wp14:anchorId="2D62B0D5" wp14:editId="3E26972C">
            <wp:extent cx="5760085" cy="2851785"/>
            <wp:effectExtent l="0" t="0" r="0" b="5715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1E6" w:rsidRPr="00A72A87" w:rsidRDefault="002011E6" w:rsidP="00A72A87">
      <w:pPr>
        <w:tabs>
          <w:tab w:val="left" w:pos="56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72A87">
        <w:rPr>
          <w:rFonts w:ascii="Times New Roman" w:eastAsia="SimSun" w:hAnsi="Times New Roman" w:cs="Times New Roman"/>
          <w:color w:val="000000"/>
          <w:lang w:val="hr-HR"/>
        </w:rPr>
        <w:t xml:space="preserve">Srednja vrijednost na početku </w:t>
      </w:r>
      <w:r w:rsidR="0006095D" w:rsidRPr="00A72A87">
        <w:rPr>
          <w:rFonts w:ascii="Times New Roman" w:eastAsia="SimSun" w:hAnsi="Times New Roman" w:cs="Times New Roman"/>
          <w:color w:val="000000"/>
          <w:lang w:val="hr-HR"/>
        </w:rPr>
        <w:t>studij</w:t>
      </w:r>
      <w:r w:rsidR="00BC7AB8" w:rsidRPr="00A72A87">
        <w:rPr>
          <w:rFonts w:ascii="Times New Roman" w:eastAsia="SimSun" w:hAnsi="Times New Roman" w:cs="Times New Roman"/>
          <w:color w:val="000000"/>
          <w:lang w:val="hr-HR"/>
        </w:rPr>
        <w:t>e</w:t>
      </w:r>
      <w:r w:rsidRPr="00A72A87">
        <w:rPr>
          <w:rFonts w:ascii="Times New Roman" w:eastAsia="SimSun" w:hAnsi="Times New Roman" w:cs="Times New Roman"/>
          <w:color w:val="000000"/>
          <w:lang w:val="hr-HR"/>
        </w:rPr>
        <w:t xml:space="preserve"> (prosječan mjesečni broj dana s</w:t>
      </w:r>
      <w:r w:rsidR="00BC7AB8" w:rsidRPr="00A72A87">
        <w:rPr>
          <w:rFonts w:ascii="Times New Roman" w:eastAsia="SimSun" w:hAnsi="Times New Roman" w:cs="Times New Roman"/>
          <w:color w:val="000000"/>
          <w:lang w:val="hr-HR"/>
        </w:rPr>
        <w:t>a</w:t>
      </w:r>
      <w:r w:rsidRPr="00A72A87">
        <w:rPr>
          <w:rFonts w:ascii="Times New Roman" w:eastAsia="SimSun" w:hAnsi="Times New Roman" w:cs="Times New Roman"/>
          <w:color w:val="000000"/>
          <w:lang w:val="hr-HR"/>
        </w:rPr>
        <w:t xml:space="preserve"> migrenom): placebo:</w:t>
      </w:r>
      <w:r w:rsidRPr="00A72A87">
        <w:rPr>
          <w:rFonts w:ascii="Times New Roman" w:eastAsia="SimSun" w:hAnsi="Times New Roman" w:cs="Times New Roman"/>
        </w:rPr>
        <w:t xml:space="preserve"> 14,4,</w:t>
      </w:r>
      <w:r w:rsidR="00A43AF4">
        <w:rPr>
          <w:rFonts w:ascii="Times New Roman" w:eastAsia="SimSun" w:hAnsi="Times New Roman" w:cs="Times New Roman"/>
        </w:rPr>
        <w:t xml:space="preserve"> lijeka </w:t>
      </w:r>
      <w:r w:rsidRPr="00A72A87">
        <w:rPr>
          <w:rFonts w:ascii="Times New Roman" w:eastAsia="SimSun" w:hAnsi="Times New Roman" w:cs="Times New Roman"/>
        </w:rPr>
        <w:t xml:space="preserve">AJOVY kvartalno: 14,1, </w:t>
      </w:r>
      <w:r w:rsidR="00A43AF4">
        <w:rPr>
          <w:rFonts w:ascii="Times New Roman" w:eastAsia="SimSun" w:hAnsi="Times New Roman" w:cs="Times New Roman"/>
        </w:rPr>
        <w:t xml:space="preserve">lijeka </w:t>
      </w:r>
      <w:r w:rsidRPr="00A72A87">
        <w:rPr>
          <w:rFonts w:ascii="Times New Roman" w:eastAsia="SimSun" w:hAnsi="Times New Roman" w:cs="Times New Roman"/>
        </w:rPr>
        <w:t>AJOVY mjesečno: 14,1.</w:t>
      </w:r>
    </w:p>
    <w:p w:rsidR="002011E6" w:rsidRPr="00A43AF4" w:rsidRDefault="002011E6" w:rsidP="002011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Cs/>
          <w:u w:val="single"/>
          <w:lang w:val="hr-HR"/>
        </w:rPr>
      </w:pPr>
      <w:r w:rsidRPr="002011E6">
        <w:rPr>
          <w:rFonts w:ascii="Times New Roman" w:eastAsia="SimSun" w:hAnsi="Times New Roman" w:cs="Times New Roman"/>
          <w:u w:val="single"/>
          <w:lang w:val="hr-HR"/>
        </w:rPr>
        <w:t>Pedijatrijska populacija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hr-HR"/>
        </w:rPr>
      </w:pPr>
    </w:p>
    <w:p w:rsidR="002011E6" w:rsidRPr="002011E6" w:rsidRDefault="00BC7AB8" w:rsidP="00A72A8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Ev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ropska agencija za </w:t>
      </w:r>
      <w:r w:rsidR="0006095D">
        <w:rPr>
          <w:rFonts w:ascii="Times New Roman" w:eastAsia="SimSun" w:hAnsi="Times New Roman" w:cs="Times New Roman"/>
          <w:lang w:val="hr-HR"/>
        </w:rPr>
        <w:t>ljekov</w:t>
      </w:r>
      <w:r>
        <w:rPr>
          <w:rFonts w:ascii="Times New Roman" w:eastAsia="SimSun" w:hAnsi="Times New Roman" w:cs="Times New Roman"/>
          <w:lang w:val="hr-HR"/>
        </w:rPr>
        <w:t xml:space="preserve">e odložila je </w:t>
      </w:r>
      <w:r w:rsidR="002011E6" w:rsidRPr="002011E6">
        <w:rPr>
          <w:rFonts w:ascii="Times New Roman" w:eastAsia="SimSun" w:hAnsi="Times New Roman" w:cs="Times New Roman"/>
          <w:lang w:val="hr-HR"/>
        </w:rPr>
        <w:t>ob</w:t>
      </w:r>
      <w:r>
        <w:rPr>
          <w:rFonts w:ascii="Times New Roman" w:eastAsia="SimSun" w:hAnsi="Times New Roman" w:cs="Times New Roman"/>
          <w:lang w:val="hr-HR"/>
        </w:rPr>
        <w:t>a</w:t>
      </w:r>
      <w:r w:rsidR="002011E6" w:rsidRPr="002011E6">
        <w:rPr>
          <w:rFonts w:ascii="Times New Roman" w:eastAsia="SimSun" w:hAnsi="Times New Roman" w:cs="Times New Roman"/>
          <w:lang w:val="hr-HR"/>
        </w:rPr>
        <w:t xml:space="preserve">vezu podnošenja rezultata </w:t>
      </w:r>
      <w:r w:rsidR="0006095D">
        <w:rPr>
          <w:rFonts w:ascii="Times New Roman" w:eastAsia="SimSun" w:hAnsi="Times New Roman" w:cs="Times New Roman"/>
          <w:lang w:val="hr-HR"/>
        </w:rPr>
        <w:t>studij</w:t>
      </w:r>
      <w:r w:rsidR="002011E6" w:rsidRPr="002011E6">
        <w:rPr>
          <w:rFonts w:ascii="Times New Roman" w:eastAsia="SimSun" w:hAnsi="Times New Roman" w:cs="Times New Roman"/>
          <w:lang w:val="hr-HR"/>
        </w:rPr>
        <w:t>a lijeka AJOVY</w:t>
      </w:r>
      <w:r w:rsidR="002011E6" w:rsidRPr="002011E6">
        <w:rPr>
          <w:rFonts w:ascii="Times New Roman" w:eastAsia="SimSun" w:hAnsi="Times New Roman" w:cs="Times New Roman"/>
          <w:color w:val="00B050"/>
          <w:lang w:val="hr-HR"/>
        </w:rPr>
        <w:t xml:space="preserve"> </w:t>
      </w:r>
      <w:r w:rsidR="002011E6" w:rsidRPr="002011E6">
        <w:rPr>
          <w:rFonts w:ascii="Times New Roman" w:eastAsia="SimSun" w:hAnsi="Times New Roman" w:cs="Times New Roman"/>
          <w:lang w:val="hr-HR"/>
        </w:rPr>
        <w:t>u jednoj ili više pod</w:t>
      </w:r>
      <w:r w:rsidR="00BE1D63">
        <w:rPr>
          <w:rFonts w:ascii="Times New Roman" w:eastAsia="SimSun" w:hAnsi="Times New Roman" w:cs="Times New Roman"/>
          <w:lang w:val="hr-HR"/>
        </w:rPr>
        <w:t>grup</w:t>
      </w:r>
      <w:r w:rsidR="002011E6" w:rsidRPr="002011E6">
        <w:rPr>
          <w:rFonts w:ascii="Times New Roman" w:eastAsia="SimSun" w:hAnsi="Times New Roman" w:cs="Times New Roman"/>
          <w:lang w:val="hr-HR"/>
        </w:rPr>
        <w:t>a pedijatrijske populacije za prevenciju migrenskih glavobolja (vidjeti dio 4.2 za informacije o pedijatrijskoj primjeni).</w:t>
      </w:r>
    </w:p>
    <w:p w:rsidR="002011E6" w:rsidRPr="002011E6" w:rsidRDefault="002011E6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iCs/>
          <w:noProof/>
          <w:lang w:val="hr-HR"/>
        </w:rPr>
      </w:pPr>
    </w:p>
    <w:p w:rsidR="002011E6" w:rsidRPr="002011E6" w:rsidRDefault="00BC7AB8" w:rsidP="00A72A8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  <w:r>
        <w:rPr>
          <w:rFonts w:ascii="Times New Roman" w:eastAsia="SimSun" w:hAnsi="Times New Roman" w:cs="Times New Roman"/>
          <w:b/>
          <w:bCs/>
          <w:noProof/>
          <w:lang w:val="hr-HR"/>
        </w:rPr>
        <w:t>5.2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ab/>
        <w:t>Farmakokinetički podaci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</w:p>
    <w:p w:rsidR="002011E6" w:rsidRPr="002011E6" w:rsidRDefault="00BC7AB8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  <w:r>
        <w:rPr>
          <w:rFonts w:ascii="Times New Roman" w:eastAsia="SimSun" w:hAnsi="Times New Roman" w:cs="Times New Roman"/>
          <w:szCs w:val="20"/>
          <w:u w:val="single"/>
          <w:lang w:val="hr-HR"/>
        </w:rPr>
        <w:t>Re</w:t>
      </w:r>
      <w:r w:rsidR="002011E6" w:rsidRPr="002011E6">
        <w:rPr>
          <w:rFonts w:ascii="Times New Roman" w:eastAsia="SimSun" w:hAnsi="Times New Roman" w:cs="Times New Roman"/>
          <w:szCs w:val="20"/>
          <w:u w:val="single"/>
          <w:lang w:val="hr-HR"/>
        </w:rPr>
        <w:t>sorpcija</w:t>
      </w:r>
    </w:p>
    <w:p w:rsidR="002011E6" w:rsidRPr="002011E6" w:rsidRDefault="002011E6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Nakon </w:t>
      </w:r>
      <w:r w:rsidR="00C14BBB">
        <w:rPr>
          <w:rFonts w:ascii="Times New Roman" w:eastAsia="SimSun" w:hAnsi="Times New Roman" w:cs="Times New Roman"/>
          <w:szCs w:val="20"/>
          <w:lang w:val="hr-HR"/>
        </w:rPr>
        <w:t>pojedinačnih</w:t>
      </w:r>
      <w:r w:rsidR="00C14BBB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supkutanih primjena 225 mg i 675 mg fremanezumaba, medijan</w:t>
      </w:r>
      <w:r w:rsidR="00BC7AB8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vremena do maksimalnih koncentracija (t</w:t>
      </w:r>
      <w:r w:rsidRPr="002011E6">
        <w:rPr>
          <w:rFonts w:ascii="Times New Roman" w:eastAsia="SimSun" w:hAnsi="Times New Roman" w:cs="Times New Roman"/>
          <w:szCs w:val="20"/>
          <w:vertAlign w:val="subscript"/>
          <w:lang w:val="hr-HR"/>
        </w:rPr>
        <w:t>max</w:t>
      </w:r>
      <w:r w:rsidR="00BC7AB8">
        <w:rPr>
          <w:rFonts w:ascii="Times New Roman" w:eastAsia="SimSun" w:hAnsi="Times New Roman" w:cs="Times New Roman"/>
          <w:szCs w:val="20"/>
          <w:lang w:val="hr-HR"/>
        </w:rPr>
        <w:t>) kod zdravih ispitanika iznosila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je 5 do 7 dana. Apsolutna bioraspoloživost fremanezumaba nakon supk</w:t>
      </w:r>
      <w:r w:rsidR="00BC7AB8">
        <w:rPr>
          <w:rFonts w:ascii="Times New Roman" w:eastAsia="SimSun" w:hAnsi="Times New Roman" w:cs="Times New Roman"/>
          <w:szCs w:val="20"/>
          <w:lang w:val="hr-HR"/>
        </w:rPr>
        <w:t>utane primjene 225 mg i 900 mg kod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zdravih ispitanika bila je 55% (</w:t>
      </w:r>
      <w:r w:rsidRPr="002011E6">
        <w:rPr>
          <w:rFonts w:ascii="Times New Roman" w:eastAsia="SimSun" w:hAnsi="Times New Roman" w:cs="Times New Roman"/>
          <w:lang w:val="hr-HR"/>
        </w:rPr>
        <w:sym w:font="Symbol" w:char="F0B1"/>
      </w:r>
      <w:r w:rsidRPr="002011E6">
        <w:rPr>
          <w:rFonts w:ascii="Times New Roman" w:eastAsia="SimSun" w:hAnsi="Times New Roman" w:cs="Times New Roman"/>
          <w:szCs w:val="20"/>
          <w:lang w:val="hr-HR"/>
        </w:rPr>
        <w:t>SD od 23%) do 66% (</w:t>
      </w:r>
      <w:r w:rsidRPr="002011E6">
        <w:rPr>
          <w:rFonts w:ascii="Times New Roman" w:eastAsia="SimSun" w:hAnsi="Times New Roman" w:cs="Times New Roman"/>
          <w:lang w:val="hr-HR"/>
        </w:rPr>
        <w:sym w:font="Symbol" w:char="F0B1"/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SD od 26%). Proporcionalnost doze na </w:t>
      </w:r>
      <w:r w:rsidR="00BC7AB8">
        <w:rPr>
          <w:rFonts w:ascii="Times New Roman" w:eastAsia="SimSun" w:hAnsi="Times New Roman" w:cs="Times New Roman"/>
          <w:szCs w:val="20"/>
          <w:lang w:val="hr-HR"/>
        </w:rPr>
        <w:t>osnovu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populacijske farmakokinetike bila je uočena između 225 mg i 675 mg. Stanje dinamičke ravnoteže bilo je postignuto za približno 168 dana (oko 6 mjeseci) nakon režima doziranja od 225 mg mjesečno i 675 mg kvartalno. Medijan</w:t>
      </w:r>
      <w:r w:rsidR="00BC7AB8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BC7AB8">
        <w:rPr>
          <w:rFonts w:ascii="Times New Roman" w:eastAsia="SimSun" w:hAnsi="Times New Roman" w:cs="Times New Roman"/>
          <w:szCs w:val="20"/>
          <w:lang w:val="hr-HR"/>
        </w:rPr>
        <w:t>odnosa akumulacije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BC7AB8">
        <w:rPr>
          <w:rFonts w:ascii="Times New Roman" w:eastAsia="SimSun" w:hAnsi="Times New Roman" w:cs="Times New Roman"/>
          <w:szCs w:val="20"/>
          <w:lang w:val="hr-HR"/>
        </w:rPr>
        <w:t>zasnovana na režimu doziranja jednom mjesečno i jednom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kvartalno iznosi približno 2,4 odnosno 1,2.</w:t>
      </w:r>
    </w:p>
    <w:p w:rsidR="002011E6" w:rsidRPr="002011E6" w:rsidRDefault="002011E6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Pr="002011E6" w:rsidRDefault="002011E6" w:rsidP="00A72A87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u w:val="single"/>
          <w:lang w:val="hr-HR"/>
        </w:rPr>
        <w:t>Distribucija</w:t>
      </w:r>
    </w:p>
    <w:p w:rsidR="002011E6" w:rsidRPr="002011E6" w:rsidRDefault="002011E6" w:rsidP="00A72A87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Default="00BC7AB8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</w:rPr>
      </w:pPr>
      <w:r w:rsidRPr="00BC7AB8">
        <w:rPr>
          <w:rFonts w:ascii="Times New Roman" w:eastAsia="SimSun" w:hAnsi="Times New Roman" w:cs="Times New Roman"/>
          <w:szCs w:val="20"/>
        </w:rPr>
        <w:t>Pod pretpostavkom da je proc</w:t>
      </w:r>
      <w:r>
        <w:rPr>
          <w:rFonts w:ascii="Times New Roman" w:eastAsia="SimSun" w:hAnsi="Times New Roman" w:cs="Times New Roman"/>
          <w:szCs w:val="20"/>
        </w:rPr>
        <w:t>ij</w:t>
      </w:r>
      <w:r w:rsidRPr="00BC7AB8">
        <w:rPr>
          <w:rFonts w:ascii="Times New Roman" w:eastAsia="SimSun" w:hAnsi="Times New Roman" w:cs="Times New Roman"/>
          <w:szCs w:val="20"/>
        </w:rPr>
        <w:t>enjena bioraspoloživost od 66% (±SD od 26%) dobijena na osnovu modela prim</w:t>
      </w:r>
      <w:r>
        <w:rPr>
          <w:rFonts w:ascii="Times New Roman" w:eastAsia="SimSun" w:hAnsi="Times New Roman" w:cs="Times New Roman"/>
          <w:szCs w:val="20"/>
        </w:rPr>
        <w:t>j</w:t>
      </w:r>
      <w:r w:rsidRPr="00BC7AB8">
        <w:rPr>
          <w:rFonts w:ascii="Times New Roman" w:eastAsia="SimSun" w:hAnsi="Times New Roman" w:cs="Times New Roman"/>
          <w:szCs w:val="20"/>
        </w:rPr>
        <w:t xml:space="preserve">enljiva na ovu populaciju pacijenata, volumen distribucije kod tipičnog pacijenta iznosio je 3,6 </w:t>
      </w:r>
      <w:r w:rsidR="00C14BBB">
        <w:rPr>
          <w:rFonts w:ascii="Times New Roman" w:eastAsia="SimSun" w:hAnsi="Times New Roman" w:cs="Times New Roman"/>
          <w:szCs w:val="20"/>
        </w:rPr>
        <w:t>l</w:t>
      </w:r>
      <w:r w:rsidRPr="00BC7AB8">
        <w:rPr>
          <w:rFonts w:ascii="Times New Roman" w:eastAsia="SimSun" w:hAnsi="Times New Roman" w:cs="Times New Roman"/>
          <w:szCs w:val="20"/>
        </w:rPr>
        <w:t xml:space="preserve"> (35,1% CV) nakon supkutane prim</w:t>
      </w:r>
      <w:r>
        <w:rPr>
          <w:rFonts w:ascii="Times New Roman" w:eastAsia="SimSun" w:hAnsi="Times New Roman" w:cs="Times New Roman"/>
          <w:szCs w:val="20"/>
        </w:rPr>
        <w:t>j</w:t>
      </w:r>
      <w:r w:rsidRPr="00BC7AB8">
        <w:rPr>
          <w:rFonts w:ascii="Times New Roman" w:eastAsia="SimSun" w:hAnsi="Times New Roman" w:cs="Times New Roman"/>
          <w:szCs w:val="20"/>
        </w:rPr>
        <w:t>ene 225 mg, 675 mg i 900 mg fremanezumaba.</w:t>
      </w:r>
    </w:p>
    <w:p w:rsidR="00BC7AB8" w:rsidRPr="002011E6" w:rsidRDefault="00BC7AB8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Pr="002011E6" w:rsidRDefault="002011E6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u w:val="single"/>
          <w:lang w:val="hr-HR"/>
        </w:rPr>
        <w:t>Biotransformacija</w:t>
      </w:r>
    </w:p>
    <w:p w:rsidR="002011E6" w:rsidRPr="002011E6" w:rsidRDefault="002011E6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Slično drugim monoklonskim </w:t>
      </w:r>
      <w:r w:rsidR="00BC7AB8">
        <w:rPr>
          <w:rFonts w:ascii="Times New Roman" w:eastAsia="SimSun" w:hAnsi="Times New Roman" w:cs="Times New Roman"/>
          <w:szCs w:val="20"/>
          <w:lang w:val="hr-HR"/>
        </w:rPr>
        <w:t>antitijelima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, očekuje se da će fremanezumab biti razgrađen enzimskom proteolizom na male peptide i aminokis</w:t>
      </w:r>
      <w:r w:rsidR="00BC7AB8">
        <w:rPr>
          <w:rFonts w:ascii="Times New Roman" w:eastAsia="SimSun" w:hAnsi="Times New Roman" w:cs="Times New Roman"/>
          <w:szCs w:val="20"/>
          <w:lang w:val="hr-HR"/>
        </w:rPr>
        <w:t>j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eline.</w:t>
      </w:r>
    </w:p>
    <w:p w:rsidR="002011E6" w:rsidRPr="002011E6" w:rsidRDefault="002011E6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C14BBB" w:rsidRDefault="00C14BBB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Pr="002011E6" w:rsidRDefault="002011E6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szCs w:val="20"/>
          <w:u w:val="single"/>
          <w:lang w:val="hr-HR"/>
        </w:rPr>
      </w:pPr>
      <w:r w:rsidRPr="002011E6">
        <w:rPr>
          <w:rFonts w:ascii="Times New Roman" w:eastAsia="SimSun" w:hAnsi="Times New Roman" w:cs="Times New Roman"/>
          <w:szCs w:val="20"/>
          <w:u w:val="single"/>
          <w:lang w:val="hr-HR"/>
        </w:rPr>
        <w:lastRenderedPageBreak/>
        <w:t>Eliminacija</w:t>
      </w:r>
    </w:p>
    <w:p w:rsidR="002011E6" w:rsidRPr="002011E6" w:rsidRDefault="002011E6" w:rsidP="002011E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Default="00BC7AB8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  <w:r w:rsidRPr="00BC7AB8">
        <w:rPr>
          <w:rFonts w:ascii="Times New Roman" w:eastAsia="SimSun" w:hAnsi="Times New Roman" w:cs="Times New Roman"/>
          <w:szCs w:val="20"/>
        </w:rPr>
        <w:t>Pod pretpostavkom da je proc</w:t>
      </w:r>
      <w:r>
        <w:rPr>
          <w:rFonts w:ascii="Times New Roman" w:eastAsia="SimSun" w:hAnsi="Times New Roman" w:cs="Times New Roman"/>
          <w:szCs w:val="20"/>
        </w:rPr>
        <w:t>ij</w:t>
      </w:r>
      <w:r w:rsidRPr="00BC7AB8">
        <w:rPr>
          <w:rFonts w:ascii="Times New Roman" w:eastAsia="SimSun" w:hAnsi="Times New Roman" w:cs="Times New Roman"/>
          <w:szCs w:val="20"/>
        </w:rPr>
        <w:t>enjena bioraspoloživost od 66% (±SD od 26%) dobijena na osnovu modela prim</w:t>
      </w:r>
      <w:r>
        <w:rPr>
          <w:rFonts w:ascii="Times New Roman" w:eastAsia="SimSun" w:hAnsi="Times New Roman" w:cs="Times New Roman"/>
          <w:szCs w:val="20"/>
        </w:rPr>
        <w:t>j</w:t>
      </w:r>
      <w:r w:rsidRPr="00BC7AB8">
        <w:rPr>
          <w:rFonts w:ascii="Times New Roman" w:eastAsia="SimSun" w:hAnsi="Times New Roman" w:cs="Times New Roman"/>
          <w:szCs w:val="20"/>
        </w:rPr>
        <w:t xml:space="preserve">enljiva na ovu populaciju pacijenata, centralni klirens kod tipičnog pacijenta iznosio je 0,09 </w:t>
      </w:r>
      <w:r w:rsidR="00C14BBB">
        <w:rPr>
          <w:rFonts w:ascii="Times New Roman" w:eastAsia="SimSun" w:hAnsi="Times New Roman" w:cs="Times New Roman"/>
          <w:szCs w:val="20"/>
        </w:rPr>
        <w:t>l</w:t>
      </w:r>
      <w:r w:rsidRPr="00BC7AB8">
        <w:rPr>
          <w:rFonts w:ascii="Times New Roman" w:eastAsia="SimSun" w:hAnsi="Times New Roman" w:cs="Times New Roman"/>
          <w:szCs w:val="20"/>
        </w:rPr>
        <w:t xml:space="preserve"> na dan (23,4% CV) nakon subkutane prim</w:t>
      </w:r>
      <w:r>
        <w:rPr>
          <w:rFonts w:ascii="Times New Roman" w:eastAsia="SimSun" w:hAnsi="Times New Roman" w:cs="Times New Roman"/>
          <w:szCs w:val="20"/>
        </w:rPr>
        <w:t>j</w:t>
      </w:r>
      <w:r w:rsidRPr="00BC7AB8">
        <w:rPr>
          <w:rFonts w:ascii="Times New Roman" w:eastAsia="SimSun" w:hAnsi="Times New Roman" w:cs="Times New Roman"/>
          <w:szCs w:val="20"/>
        </w:rPr>
        <w:t>ene 225 mg, 675 mg i 900 mg fremanezumaba. Nastali mali peptidi i aminokis</w:t>
      </w:r>
      <w:r>
        <w:rPr>
          <w:rFonts w:ascii="Times New Roman" w:eastAsia="SimSun" w:hAnsi="Times New Roman" w:cs="Times New Roman"/>
          <w:szCs w:val="20"/>
        </w:rPr>
        <w:t>j</w:t>
      </w:r>
      <w:r w:rsidRPr="00BC7AB8">
        <w:rPr>
          <w:rFonts w:ascii="Times New Roman" w:eastAsia="SimSun" w:hAnsi="Times New Roman" w:cs="Times New Roman"/>
          <w:szCs w:val="20"/>
        </w:rPr>
        <w:t>eline mogu biti ponovno upotr</w:t>
      </w:r>
      <w:r>
        <w:rPr>
          <w:rFonts w:ascii="Times New Roman" w:eastAsia="SimSun" w:hAnsi="Times New Roman" w:cs="Times New Roman"/>
          <w:szCs w:val="20"/>
        </w:rPr>
        <w:t>ij</w:t>
      </w:r>
      <w:r w:rsidRPr="00BC7AB8">
        <w:rPr>
          <w:rFonts w:ascii="Times New Roman" w:eastAsia="SimSun" w:hAnsi="Times New Roman" w:cs="Times New Roman"/>
          <w:szCs w:val="20"/>
        </w:rPr>
        <w:t>ebljeni u t</w:t>
      </w:r>
      <w:r>
        <w:rPr>
          <w:rFonts w:ascii="Times New Roman" w:eastAsia="SimSun" w:hAnsi="Times New Roman" w:cs="Times New Roman"/>
          <w:szCs w:val="20"/>
        </w:rPr>
        <w:t>ij</w:t>
      </w:r>
      <w:r w:rsidRPr="00BC7AB8">
        <w:rPr>
          <w:rFonts w:ascii="Times New Roman" w:eastAsia="SimSun" w:hAnsi="Times New Roman" w:cs="Times New Roman"/>
          <w:szCs w:val="20"/>
        </w:rPr>
        <w:t xml:space="preserve">elu za </w:t>
      </w:r>
      <w:r w:rsidRPr="00A72A87">
        <w:rPr>
          <w:rFonts w:ascii="Times New Roman" w:eastAsia="SimSun" w:hAnsi="Times New Roman" w:cs="Times New Roman"/>
          <w:i/>
          <w:szCs w:val="20"/>
        </w:rPr>
        <w:t>de novo</w:t>
      </w:r>
      <w:r w:rsidRPr="00BC7AB8">
        <w:rPr>
          <w:rFonts w:ascii="Times New Roman" w:eastAsia="SimSun" w:hAnsi="Times New Roman" w:cs="Times New Roman"/>
          <w:szCs w:val="20"/>
        </w:rPr>
        <w:t xml:space="preserve"> sintezu proteina ili se izlučuju putem bubrega. Fremanezumab ima proc</w:t>
      </w:r>
      <w:r>
        <w:rPr>
          <w:rFonts w:ascii="Times New Roman" w:eastAsia="SimSun" w:hAnsi="Times New Roman" w:cs="Times New Roman"/>
          <w:szCs w:val="20"/>
        </w:rPr>
        <w:t>ij</w:t>
      </w:r>
      <w:r w:rsidRPr="00BC7AB8">
        <w:rPr>
          <w:rFonts w:ascii="Times New Roman" w:eastAsia="SimSun" w:hAnsi="Times New Roman" w:cs="Times New Roman"/>
          <w:szCs w:val="20"/>
        </w:rPr>
        <w:t>enjen</w:t>
      </w:r>
      <w:r w:rsidR="00C14BBB">
        <w:rPr>
          <w:rFonts w:ascii="Times New Roman" w:eastAsia="SimSun" w:hAnsi="Times New Roman" w:cs="Times New Roman"/>
          <w:szCs w:val="20"/>
        </w:rPr>
        <w:t xml:space="preserve">o poluvrijeme eliminacije </w:t>
      </w:r>
      <w:r w:rsidRPr="00BC7AB8">
        <w:rPr>
          <w:rFonts w:ascii="Times New Roman" w:eastAsia="SimSun" w:hAnsi="Times New Roman" w:cs="Times New Roman"/>
          <w:szCs w:val="20"/>
        </w:rPr>
        <w:t>od 30 dana.</w:t>
      </w:r>
    </w:p>
    <w:p w:rsidR="00BC7AB8" w:rsidRPr="002011E6" w:rsidRDefault="00BC7AB8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2011E6" w:rsidRPr="002011E6" w:rsidRDefault="002011E6" w:rsidP="00A72A87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iCs/>
          <w:noProof/>
          <w:u w:val="single"/>
          <w:lang w:val="hr-HR"/>
        </w:rPr>
      </w:pPr>
      <w:r w:rsidRPr="002011E6">
        <w:rPr>
          <w:rFonts w:ascii="Times New Roman" w:eastAsia="SimSun" w:hAnsi="Times New Roman" w:cs="Times New Roman"/>
          <w:noProof/>
          <w:u w:val="single"/>
          <w:lang w:val="hr-HR"/>
        </w:rPr>
        <w:t>Posebne populacije</w:t>
      </w:r>
    </w:p>
    <w:p w:rsidR="002011E6" w:rsidRPr="002011E6" w:rsidRDefault="002011E6" w:rsidP="00A72A87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iCs/>
          <w:noProof/>
          <w:u w:val="single"/>
          <w:lang w:val="hr-HR"/>
        </w:rPr>
      </w:pPr>
    </w:p>
    <w:p w:rsidR="002011E6" w:rsidRDefault="00BC7AB8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</w:rPr>
      </w:pPr>
      <w:r w:rsidRPr="00BC7AB8">
        <w:rPr>
          <w:rFonts w:ascii="Times New Roman" w:eastAsia="SimSun" w:hAnsi="Times New Roman" w:cs="Times New Roman"/>
          <w:noProof/>
        </w:rPr>
        <w:t>Analiza populacione farmakokinetike koja je obuhvatala starost, rasu, pol i t</w:t>
      </w:r>
      <w:r>
        <w:rPr>
          <w:rFonts w:ascii="Times New Roman" w:eastAsia="SimSun" w:hAnsi="Times New Roman" w:cs="Times New Roman"/>
          <w:noProof/>
        </w:rPr>
        <w:t>j</w:t>
      </w:r>
      <w:r w:rsidRPr="00BC7AB8">
        <w:rPr>
          <w:rFonts w:ascii="Times New Roman" w:eastAsia="SimSun" w:hAnsi="Times New Roman" w:cs="Times New Roman"/>
          <w:noProof/>
        </w:rPr>
        <w:t>elesnu masu bila je sprovedena na podacima dobijenim kod 2546 ispitanika. Očekuje se približno dvostruko veća izloženost u najnižem kvartilu t</w:t>
      </w:r>
      <w:r>
        <w:rPr>
          <w:rFonts w:ascii="Times New Roman" w:eastAsia="SimSun" w:hAnsi="Times New Roman" w:cs="Times New Roman"/>
          <w:noProof/>
        </w:rPr>
        <w:t>j</w:t>
      </w:r>
      <w:r w:rsidRPr="00BC7AB8">
        <w:rPr>
          <w:rFonts w:ascii="Times New Roman" w:eastAsia="SimSun" w:hAnsi="Times New Roman" w:cs="Times New Roman"/>
          <w:noProof/>
        </w:rPr>
        <w:t>elesne mase (43,5 do 60,5 kg</w:t>
      </w:r>
      <w:r>
        <w:rPr>
          <w:rFonts w:ascii="Times New Roman" w:eastAsia="SimSun" w:hAnsi="Times New Roman" w:cs="Times New Roman"/>
          <w:noProof/>
        </w:rPr>
        <w:t>) u poređenju sa najvišim kvarti</w:t>
      </w:r>
      <w:r w:rsidRPr="00BC7AB8">
        <w:rPr>
          <w:rFonts w:ascii="Times New Roman" w:eastAsia="SimSun" w:hAnsi="Times New Roman" w:cs="Times New Roman"/>
          <w:noProof/>
        </w:rPr>
        <w:t>lom t</w:t>
      </w:r>
      <w:r>
        <w:rPr>
          <w:rFonts w:ascii="Times New Roman" w:eastAsia="SimSun" w:hAnsi="Times New Roman" w:cs="Times New Roman"/>
          <w:noProof/>
        </w:rPr>
        <w:t>j</w:t>
      </w:r>
      <w:r w:rsidRPr="00BC7AB8">
        <w:rPr>
          <w:rFonts w:ascii="Times New Roman" w:eastAsia="SimSun" w:hAnsi="Times New Roman" w:cs="Times New Roman"/>
          <w:noProof/>
        </w:rPr>
        <w:t>elesne mase (84,4 do 131,8 kg). Međutim, t</w:t>
      </w:r>
      <w:r>
        <w:rPr>
          <w:rFonts w:ascii="Times New Roman" w:eastAsia="SimSun" w:hAnsi="Times New Roman" w:cs="Times New Roman"/>
          <w:noProof/>
        </w:rPr>
        <w:t>j</w:t>
      </w:r>
      <w:r w:rsidRPr="00BC7AB8">
        <w:rPr>
          <w:rFonts w:ascii="Times New Roman" w:eastAsia="SimSun" w:hAnsi="Times New Roman" w:cs="Times New Roman"/>
          <w:noProof/>
        </w:rPr>
        <w:t>elesna masa nije utucala na kliničku efikasnost na osnovu analiza izloženosti i odgovora kod pacijenata sa epizodnom i hroničnom migrenom. Nije potrebno prilagođavanje doze fremanezumaba. Nema dostupnih podataka o odnosu izloženosti i efikasnosti kod ispitanika čija je t</w:t>
      </w:r>
      <w:r>
        <w:rPr>
          <w:rFonts w:ascii="Times New Roman" w:eastAsia="SimSun" w:hAnsi="Times New Roman" w:cs="Times New Roman"/>
          <w:noProof/>
        </w:rPr>
        <w:t>j</w:t>
      </w:r>
      <w:r w:rsidRPr="00BC7AB8">
        <w:rPr>
          <w:rFonts w:ascii="Times New Roman" w:eastAsia="SimSun" w:hAnsi="Times New Roman" w:cs="Times New Roman"/>
          <w:noProof/>
        </w:rPr>
        <w:t>elesna masa &gt;</w:t>
      </w:r>
      <w:r w:rsidR="006041CE">
        <w:rPr>
          <w:rFonts w:ascii="Times New Roman" w:eastAsia="SimSun" w:hAnsi="Times New Roman" w:cs="Times New Roman"/>
          <w:noProof/>
        </w:rPr>
        <w:t xml:space="preserve"> </w:t>
      </w:r>
      <w:r w:rsidRPr="00BC7AB8">
        <w:rPr>
          <w:rFonts w:ascii="Times New Roman" w:eastAsia="SimSun" w:hAnsi="Times New Roman" w:cs="Times New Roman"/>
          <w:noProof/>
        </w:rPr>
        <w:t>132 kg.</w:t>
      </w:r>
    </w:p>
    <w:p w:rsidR="00BC7AB8" w:rsidRPr="002011E6" w:rsidRDefault="00BC7AB8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hr-HR"/>
        </w:rPr>
      </w:pP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hr-HR"/>
        </w:rPr>
      </w:pPr>
      <w:r w:rsidRPr="002011E6">
        <w:rPr>
          <w:rFonts w:ascii="Times New Roman" w:eastAsia="SimSun" w:hAnsi="Times New Roman" w:cs="Times New Roman"/>
          <w:i/>
          <w:iCs/>
          <w:lang w:val="hr-HR"/>
        </w:rPr>
        <w:t>Oštećenje funkcije bubrega ili jetre</w:t>
      </w:r>
    </w:p>
    <w:p w:rsidR="002011E6" w:rsidRPr="002011E6" w:rsidRDefault="002011E6" w:rsidP="00A72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Cs/>
          <w:lang w:val="hr-HR"/>
        </w:rPr>
      </w:pPr>
      <w:r w:rsidRPr="002011E6">
        <w:rPr>
          <w:rFonts w:ascii="Times New Roman" w:eastAsia="SimSun" w:hAnsi="Times New Roman" w:cs="Times New Roman"/>
          <w:szCs w:val="20"/>
          <w:lang w:val="hr-HR"/>
        </w:rPr>
        <w:t>Budu</w:t>
      </w:r>
      <w:r w:rsidR="00E3739A">
        <w:rPr>
          <w:rFonts w:ascii="Times New Roman" w:eastAsia="SimSun" w:hAnsi="Times New Roman" w:cs="Times New Roman"/>
          <w:szCs w:val="20"/>
          <w:lang w:val="hr-HR"/>
        </w:rPr>
        <w:t>ći da za monoklonska antitijela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nije poznato da se izlučuju putem bubrega ili metaboliziraju u jetri, ne očekuje se da će ošteće</w:t>
      </w:r>
      <w:r w:rsidR="00E3739A">
        <w:rPr>
          <w:rFonts w:ascii="Times New Roman" w:eastAsia="SimSun" w:hAnsi="Times New Roman" w:cs="Times New Roman"/>
          <w:szCs w:val="20"/>
          <w:lang w:val="hr-HR"/>
        </w:rPr>
        <w:t>nje funkcije bubrega i jetre uti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cati na farmakokinetiku fremanezumaba.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Pacijenti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s</w:t>
      </w:r>
      <w:r w:rsidR="00E3739A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teškim oštećenjem funkcije bubrega (eGFR &lt;30 ml/min/1,73 m</w:t>
      </w:r>
      <w:r w:rsidRPr="002011E6">
        <w:rPr>
          <w:rFonts w:ascii="Times New Roman" w:eastAsia="SimSun" w:hAnsi="Times New Roman" w:cs="Times New Roman"/>
          <w:szCs w:val="20"/>
          <w:vertAlign w:val="superscript"/>
          <w:lang w:val="hr-HR"/>
        </w:rPr>
        <w:t>2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) ni</w:t>
      </w:r>
      <w:r w:rsidR="006041CE">
        <w:rPr>
          <w:rFonts w:ascii="Times New Roman" w:eastAsia="SimSun" w:hAnsi="Times New Roman" w:cs="Times New Roman"/>
          <w:szCs w:val="20"/>
          <w:lang w:val="hr-HR"/>
        </w:rPr>
        <w:t>je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s</w:t>
      </w:r>
      <w:r w:rsidR="00E3739A">
        <w:rPr>
          <w:rFonts w:ascii="Times New Roman" w:eastAsia="SimSun" w:hAnsi="Times New Roman" w:cs="Times New Roman"/>
          <w:szCs w:val="20"/>
          <w:lang w:val="hr-HR"/>
        </w:rPr>
        <w:t>u ispitani. Analiza integrisanih podataka populacione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farmakokinetike iz kliničkih </w:t>
      </w:r>
      <w:r w:rsidR="0006095D">
        <w:rPr>
          <w:rFonts w:ascii="Times New Roman" w:eastAsia="SimSun" w:hAnsi="Times New Roman" w:cs="Times New Roman"/>
          <w:szCs w:val="20"/>
          <w:lang w:val="hr-HR"/>
        </w:rPr>
        <w:t>studij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a lijeka AJOVY nije otkrila razliku u</w:t>
      </w:r>
      <w:r w:rsidR="00E3739A">
        <w:rPr>
          <w:rFonts w:ascii="Times New Roman" w:eastAsia="SimSun" w:hAnsi="Times New Roman" w:cs="Times New Roman"/>
          <w:szCs w:val="20"/>
          <w:lang w:val="hr-HR"/>
        </w:rPr>
        <w:t xml:space="preserve"> farmakokinetici fremanezumaba kod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</w:t>
      </w:r>
      <w:r w:rsidR="00E3739A">
        <w:rPr>
          <w:rFonts w:ascii="Times New Roman" w:eastAsia="SimSun" w:hAnsi="Times New Roman" w:cs="Times New Roman"/>
          <w:szCs w:val="20"/>
          <w:lang w:val="hr-HR"/>
        </w:rPr>
        <w:t>a</w:t>
      </w:r>
      <w:r w:rsidR="003C05B2">
        <w:rPr>
          <w:rFonts w:ascii="Times New Roman" w:eastAsia="SimSun" w:hAnsi="Times New Roman" w:cs="Times New Roman"/>
          <w:szCs w:val="20"/>
          <w:lang w:val="hr-HR"/>
        </w:rPr>
        <w:t>t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a s</w:t>
      </w:r>
      <w:r w:rsidR="00E3739A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blagim do umjerenim oštećenjem funkcije bubrega ili jetre u odnosu na </w:t>
      </w:r>
      <w:r w:rsidR="003C05B2">
        <w:rPr>
          <w:rFonts w:ascii="Times New Roman" w:eastAsia="SimSun" w:hAnsi="Times New Roman" w:cs="Times New Roman"/>
          <w:szCs w:val="20"/>
          <w:lang w:val="hr-HR"/>
        </w:rPr>
        <w:t>pacijent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>e s</w:t>
      </w:r>
      <w:r w:rsidR="00E3739A">
        <w:rPr>
          <w:rFonts w:ascii="Times New Roman" w:eastAsia="SimSun" w:hAnsi="Times New Roman" w:cs="Times New Roman"/>
          <w:szCs w:val="20"/>
          <w:lang w:val="hr-HR"/>
        </w:rPr>
        <w:t>a</w:t>
      </w:r>
      <w:r w:rsidRPr="002011E6">
        <w:rPr>
          <w:rFonts w:ascii="Times New Roman" w:eastAsia="SimSun" w:hAnsi="Times New Roman" w:cs="Times New Roman"/>
          <w:szCs w:val="20"/>
          <w:lang w:val="hr-HR"/>
        </w:rPr>
        <w:t xml:space="preserve"> normalnom funkcijom bubrega ili jetre (vidjeti dio 4.2).</w:t>
      </w:r>
    </w:p>
    <w:p w:rsidR="002011E6" w:rsidRPr="002011E6" w:rsidRDefault="002011E6" w:rsidP="00A72A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iCs/>
          <w:noProof/>
          <w:lang w:val="hr-HR"/>
        </w:rPr>
      </w:pPr>
    </w:p>
    <w:p w:rsidR="002011E6" w:rsidRPr="002011E6" w:rsidRDefault="00E3739A" w:rsidP="00A72A8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b/>
          <w:bCs/>
          <w:noProof/>
          <w:lang w:val="hr-HR"/>
        </w:rPr>
        <w:t>5.3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ab/>
        <w:t>Pret</w:t>
      </w:r>
      <w:r w:rsidR="002011E6" w:rsidRPr="002011E6">
        <w:rPr>
          <w:rFonts w:ascii="Times New Roman" w:eastAsia="SimSun" w:hAnsi="Times New Roman" w:cs="Times New Roman"/>
          <w:b/>
          <w:bCs/>
          <w:noProof/>
          <w:lang w:val="hr-HR"/>
        </w:rPr>
        <w:t xml:space="preserve">klinički podaci o </w:t>
      </w:r>
      <w:r w:rsidR="00424840">
        <w:rPr>
          <w:rFonts w:ascii="Times New Roman" w:eastAsia="SimSun" w:hAnsi="Times New Roman" w:cs="Times New Roman"/>
          <w:b/>
          <w:bCs/>
          <w:noProof/>
          <w:lang w:val="hr-HR"/>
        </w:rPr>
        <w:t>bezbjednost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 xml:space="preserve">i 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1987" w:rsidRDefault="00E3739A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</w:rPr>
      </w:pPr>
      <w:r w:rsidRPr="00E3739A">
        <w:rPr>
          <w:rFonts w:ascii="Times New Roman" w:eastAsia="SimSun" w:hAnsi="Times New Roman" w:cs="Times New Roman"/>
          <w:noProof/>
        </w:rPr>
        <w:t>Pretklinički podaci ne ukazuju na poseban rizik za ljude na osnovu konvencionalnih studija farmakologije bezb</w:t>
      </w:r>
      <w:r w:rsidR="00051987">
        <w:rPr>
          <w:rFonts w:ascii="Times New Roman" w:eastAsia="SimSun" w:hAnsi="Times New Roman" w:cs="Times New Roman"/>
          <w:noProof/>
        </w:rPr>
        <w:t>j</w:t>
      </w:r>
      <w:r w:rsidRPr="00E3739A">
        <w:rPr>
          <w:rFonts w:ascii="Times New Roman" w:eastAsia="SimSun" w:hAnsi="Times New Roman" w:cs="Times New Roman"/>
          <w:noProof/>
        </w:rPr>
        <w:t xml:space="preserve">ednosti, toksičnosti ponovljenih doza, reproduktivne i razvojne toksičnosti. </w:t>
      </w:r>
    </w:p>
    <w:p w:rsidR="00051987" w:rsidRDefault="00051987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</w:rPr>
      </w:pPr>
    </w:p>
    <w:p w:rsidR="002011E6" w:rsidRPr="002011E6" w:rsidRDefault="00E3739A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noProof/>
          <w:lang w:val="hr-HR"/>
        </w:rPr>
      </w:pPr>
      <w:r w:rsidRPr="00E3739A">
        <w:rPr>
          <w:rFonts w:ascii="Times New Roman" w:eastAsia="SimSun" w:hAnsi="Times New Roman" w:cs="Times New Roman"/>
          <w:noProof/>
        </w:rPr>
        <w:t>Budući da je fremanezumab monoklonsko antit</w:t>
      </w:r>
      <w:r w:rsidR="00051987">
        <w:rPr>
          <w:rFonts w:ascii="Times New Roman" w:eastAsia="SimSun" w:hAnsi="Times New Roman" w:cs="Times New Roman"/>
          <w:noProof/>
        </w:rPr>
        <w:t>ij</w:t>
      </w:r>
      <w:r w:rsidRPr="00E3739A">
        <w:rPr>
          <w:rFonts w:ascii="Times New Roman" w:eastAsia="SimSun" w:hAnsi="Times New Roman" w:cs="Times New Roman"/>
          <w:noProof/>
        </w:rPr>
        <w:t>elo, ni</w:t>
      </w:r>
      <w:r w:rsidR="006041CE">
        <w:rPr>
          <w:rFonts w:ascii="Times New Roman" w:eastAsia="SimSun" w:hAnsi="Times New Roman" w:cs="Times New Roman"/>
          <w:noProof/>
        </w:rPr>
        <w:t>je</w:t>
      </w:r>
      <w:r w:rsidRPr="00E3739A">
        <w:rPr>
          <w:rFonts w:ascii="Times New Roman" w:eastAsia="SimSun" w:hAnsi="Times New Roman" w:cs="Times New Roman"/>
          <w:noProof/>
        </w:rPr>
        <w:t>su sprovedene studije genotoksičnosti ili karcinogenosti.</w:t>
      </w:r>
    </w:p>
    <w:p w:rsidR="002011E6" w:rsidRPr="002011E6" w:rsidRDefault="002011E6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93067E" w:rsidRDefault="0093067E" w:rsidP="002011E6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6.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>FARMACEUTSKI PODACI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051987" w:rsidP="002011E6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b/>
          <w:bCs/>
          <w:noProof/>
          <w:lang w:val="hr-HR"/>
        </w:rPr>
        <w:t>6.1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ab/>
        <w:t>Lista</w:t>
      </w:r>
      <w:r w:rsidR="002011E6" w:rsidRPr="002011E6">
        <w:rPr>
          <w:rFonts w:ascii="Times New Roman" w:eastAsia="SimSun" w:hAnsi="Times New Roman" w:cs="Times New Roman"/>
          <w:b/>
          <w:bCs/>
          <w:noProof/>
          <w:lang w:val="hr-HR"/>
        </w:rPr>
        <w:t xml:space="preserve"> pomoćnih 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>supstanc</w:t>
      </w:r>
      <w:r w:rsidR="002011E6" w:rsidRPr="002011E6">
        <w:rPr>
          <w:rFonts w:ascii="Times New Roman" w:eastAsia="SimSun" w:hAnsi="Times New Roman" w:cs="Times New Roman"/>
          <w:b/>
          <w:bCs/>
          <w:noProof/>
          <w:lang w:val="hr-HR"/>
        </w:rPr>
        <w:t>i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 xml:space="preserve"> (ekscipijenasa)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>L-histidin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>L-histidin</w:t>
      </w:r>
      <w:r w:rsidR="00D90ED3">
        <w:rPr>
          <w:rFonts w:ascii="Times New Roman" w:eastAsia="SimSun" w:hAnsi="Times New Roman" w:cs="Times New Roman"/>
          <w:noProof/>
          <w:lang w:val="hr-HR"/>
        </w:rPr>
        <w:t xml:space="preserve"> hidrohlorid, monohidrat</w:t>
      </w: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S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aharoza</w:t>
      </w:r>
    </w:p>
    <w:p w:rsidR="00051987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Dinatrijum edetat</w:t>
      </w:r>
      <w:r w:rsidR="009D6158">
        <w:rPr>
          <w:rFonts w:ascii="Times New Roman" w:eastAsia="SimSun" w:hAnsi="Times New Roman" w:cs="Times New Roman"/>
          <w:noProof/>
          <w:lang w:val="hr-HR"/>
        </w:rPr>
        <w:t>, dihidrat</w:t>
      </w: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P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olisorbat 80 (E 433)</w:t>
      </w: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V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oda za injekcije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6.2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>Inkompatibilnosti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 xml:space="preserve">Zbog nedostatka </w:t>
      </w:r>
      <w:r w:rsidR="0006095D">
        <w:rPr>
          <w:rFonts w:ascii="Times New Roman" w:eastAsia="SimSun" w:hAnsi="Times New Roman" w:cs="Times New Roman"/>
          <w:noProof/>
          <w:lang w:val="hr-HR"/>
        </w:rPr>
        <w:t>studij</w:t>
      </w:r>
      <w:r w:rsidRPr="002011E6">
        <w:rPr>
          <w:rFonts w:ascii="Times New Roman" w:eastAsia="SimSun" w:hAnsi="Times New Roman" w:cs="Times New Roman"/>
          <w:noProof/>
          <w:lang w:val="hr-HR"/>
        </w:rPr>
        <w:t>a kompatibilnosti, ovaj lijek se ne smije miješati s</w:t>
      </w:r>
      <w:r w:rsidR="00051987">
        <w:rPr>
          <w:rFonts w:ascii="Times New Roman" w:eastAsia="SimSun" w:hAnsi="Times New Roman" w:cs="Times New Roman"/>
          <w:noProof/>
          <w:lang w:val="hr-HR"/>
        </w:rPr>
        <w:t>a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drugim </w:t>
      </w:r>
      <w:r w:rsidR="0006095D">
        <w:rPr>
          <w:rFonts w:ascii="Times New Roman" w:eastAsia="SimSun" w:hAnsi="Times New Roman" w:cs="Times New Roman"/>
          <w:noProof/>
          <w:lang w:val="hr-HR"/>
        </w:rPr>
        <w:t>ljekov</w:t>
      </w:r>
      <w:r w:rsidRPr="002011E6">
        <w:rPr>
          <w:rFonts w:ascii="Times New Roman" w:eastAsia="SimSun" w:hAnsi="Times New Roman" w:cs="Times New Roman"/>
          <w:noProof/>
          <w:lang w:val="hr-HR"/>
        </w:rPr>
        <w:t>ima.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051987" w:rsidP="002011E6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b/>
          <w:bCs/>
          <w:noProof/>
          <w:lang w:val="hr-HR"/>
        </w:rPr>
        <w:t>6.3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ab/>
        <w:t>Rok upotrebe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u w:val="single"/>
          <w:lang w:val="hr-HR"/>
        </w:rPr>
      </w:pPr>
      <w:r>
        <w:rPr>
          <w:rFonts w:ascii="Times New Roman" w:eastAsia="SimSun" w:hAnsi="Times New Roman" w:cs="Times New Roman"/>
          <w:noProof/>
          <w:u w:val="single"/>
          <w:lang w:val="hr-HR"/>
        </w:rPr>
        <w:t>Napunjeni</w:t>
      </w:r>
      <w:r w:rsidR="002011E6" w:rsidRPr="002011E6">
        <w:rPr>
          <w:rFonts w:ascii="Times New Roman" w:eastAsia="SimSun" w:hAnsi="Times New Roman" w:cs="Times New Roman"/>
          <w:noProof/>
          <w:u w:val="single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noProof/>
          <w:u w:val="single"/>
          <w:lang w:val="hr-HR"/>
        </w:rPr>
        <w:t>špric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>3 godine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u w:val="single"/>
          <w:lang w:val="hr-HR"/>
        </w:rPr>
      </w:pPr>
      <w:r>
        <w:rPr>
          <w:rFonts w:ascii="Times New Roman" w:eastAsia="SimSun" w:hAnsi="Times New Roman" w:cs="Times New Roman"/>
          <w:noProof/>
          <w:u w:val="single"/>
          <w:lang w:val="hr-HR"/>
        </w:rPr>
        <w:lastRenderedPageBreak/>
        <w:t>Napunjeni</w:t>
      </w:r>
      <w:r w:rsidR="002011E6" w:rsidRPr="002011E6">
        <w:rPr>
          <w:rFonts w:ascii="Times New Roman" w:eastAsia="SimSun" w:hAnsi="Times New Roman" w:cs="Times New Roman"/>
          <w:noProof/>
          <w:u w:val="single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noProof/>
          <w:u w:val="single"/>
          <w:lang w:val="hr-HR"/>
        </w:rPr>
        <w:t>pen</w:t>
      </w:r>
    </w:p>
    <w:p w:rsidR="002011E6" w:rsidRPr="002011E6" w:rsidRDefault="000B2A4B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3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> godine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6.4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  <w:t xml:space="preserve">Posebne mjere </w:t>
      </w:r>
      <w:r w:rsidR="00051987">
        <w:rPr>
          <w:rFonts w:ascii="Times New Roman" w:eastAsia="SimSun" w:hAnsi="Times New Roman" w:cs="Times New Roman"/>
          <w:b/>
          <w:bCs/>
          <w:noProof/>
          <w:lang w:val="hr-HR"/>
        </w:rPr>
        <w:t xml:space="preserve">upozorenja 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pri čuvanju lijeka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Čuvati u </w:t>
      </w:r>
      <w:r w:rsidR="00051987">
        <w:rPr>
          <w:rFonts w:ascii="Times New Roman" w:eastAsia="SimSun" w:hAnsi="Times New Roman" w:cs="Times New Roman"/>
          <w:lang w:val="hr-HR"/>
        </w:rPr>
        <w:t>frižideru</w:t>
      </w:r>
      <w:r w:rsidRPr="002011E6">
        <w:rPr>
          <w:rFonts w:ascii="Times New Roman" w:eastAsia="SimSun" w:hAnsi="Times New Roman" w:cs="Times New Roman"/>
          <w:lang w:val="hr-HR"/>
        </w:rPr>
        <w:t xml:space="preserve"> (2 °C – 8 °C).</w:t>
      </w:r>
    </w:p>
    <w:p w:rsidR="002011E6" w:rsidRPr="002011E6" w:rsidRDefault="002011E6" w:rsidP="002011E6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r w:rsidRPr="002011E6">
        <w:rPr>
          <w:rFonts w:ascii="Times New Roman" w:eastAsia="SimSun" w:hAnsi="Times New Roman" w:cs="Times New Roman"/>
          <w:color w:val="000000"/>
          <w:lang w:val="hr-HR"/>
        </w:rPr>
        <w:t>Ne zamrzavati.</w:t>
      </w:r>
    </w:p>
    <w:p w:rsidR="002011E6" w:rsidRPr="002011E6" w:rsidRDefault="00051987" w:rsidP="002011E6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r>
        <w:rPr>
          <w:rFonts w:ascii="Times New Roman" w:eastAsia="SimSun" w:hAnsi="Times New Roman" w:cs="Times New Roman"/>
          <w:color w:val="000000"/>
          <w:lang w:val="hr-HR"/>
        </w:rPr>
        <w:t>Čuvati napunjeni špric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</w:t>
      </w:r>
      <w:r>
        <w:rPr>
          <w:rFonts w:ascii="Times New Roman" w:eastAsia="SimSun" w:hAnsi="Times New Roman" w:cs="Times New Roman"/>
          <w:color w:val="000000"/>
          <w:lang w:val="hr-HR"/>
        </w:rPr>
        <w:t>ili napunjeni pen u spoljašnjoj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kutiji radi zaštite od svjetlosti.</w:t>
      </w:r>
    </w:p>
    <w:p w:rsidR="002011E6" w:rsidRPr="002011E6" w:rsidRDefault="002011E6" w:rsidP="002011E6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r w:rsidRPr="002011E6">
        <w:rPr>
          <w:rFonts w:ascii="Times New Roman" w:eastAsia="SimSun" w:hAnsi="Times New Roman" w:cs="Times New Roman"/>
          <w:color w:val="000000"/>
          <w:lang w:val="hr-HR"/>
        </w:rPr>
        <w:t xml:space="preserve">AJOVY se može čuvati izvan </w:t>
      </w:r>
      <w:r w:rsidR="00051987">
        <w:rPr>
          <w:rFonts w:ascii="Times New Roman" w:eastAsia="SimSun" w:hAnsi="Times New Roman" w:cs="Times New Roman"/>
          <w:color w:val="000000"/>
          <w:lang w:val="hr-HR"/>
        </w:rPr>
        <w:t>frižidera</w:t>
      </w:r>
      <w:r w:rsidRPr="002011E6">
        <w:rPr>
          <w:rFonts w:ascii="Times New Roman" w:eastAsia="SimSun" w:hAnsi="Times New Roman" w:cs="Times New Roman"/>
          <w:color w:val="000000"/>
          <w:lang w:val="hr-HR"/>
        </w:rPr>
        <w:t xml:space="preserve"> do 7 dana na temperaturi do 30 °C. AJOVY se mora baciti ako je bio izvan </w:t>
      </w:r>
      <w:r w:rsidR="00051987">
        <w:rPr>
          <w:rFonts w:ascii="Times New Roman" w:eastAsia="SimSun" w:hAnsi="Times New Roman" w:cs="Times New Roman"/>
          <w:color w:val="000000"/>
          <w:lang w:val="hr-HR"/>
        </w:rPr>
        <w:t>frižidera duže</w:t>
      </w:r>
      <w:r w:rsidRPr="002011E6">
        <w:rPr>
          <w:rFonts w:ascii="Times New Roman" w:eastAsia="SimSun" w:hAnsi="Times New Roman" w:cs="Times New Roman"/>
          <w:color w:val="000000"/>
          <w:lang w:val="hr-HR"/>
        </w:rPr>
        <w:t xml:space="preserve"> od 7 dana.</w:t>
      </w:r>
    </w:p>
    <w:p w:rsidR="002011E6" w:rsidRPr="002011E6" w:rsidRDefault="002011E6" w:rsidP="002011E6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bookmarkStart w:id="1" w:name="_Hlk70075666"/>
      <w:r w:rsidRPr="002011E6">
        <w:rPr>
          <w:rFonts w:ascii="Times New Roman" w:eastAsia="SimSun" w:hAnsi="Times New Roman" w:cs="Times New Roman"/>
          <w:color w:val="000000"/>
          <w:lang w:val="hr-HR"/>
        </w:rPr>
        <w:t>Nakon čuvanja na sobnoj temper</w:t>
      </w:r>
      <w:r w:rsidR="00051987">
        <w:rPr>
          <w:rFonts w:ascii="Times New Roman" w:eastAsia="SimSun" w:hAnsi="Times New Roman" w:cs="Times New Roman"/>
          <w:color w:val="000000"/>
          <w:lang w:val="hr-HR"/>
        </w:rPr>
        <w:t>aturi, lijek se više ne smije vratiti u frižider</w:t>
      </w:r>
      <w:r w:rsidRPr="002011E6">
        <w:rPr>
          <w:rFonts w:ascii="Times New Roman" w:eastAsia="SimSun" w:hAnsi="Times New Roman" w:cs="Times New Roman"/>
          <w:color w:val="000000"/>
          <w:lang w:val="hr-HR"/>
        </w:rPr>
        <w:t>.</w:t>
      </w:r>
    </w:p>
    <w:bookmarkEnd w:id="1"/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051987" w:rsidP="002011E6">
      <w:pPr>
        <w:keepNext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  <w:r>
        <w:rPr>
          <w:rFonts w:ascii="Times New Roman" w:eastAsia="SimSun" w:hAnsi="Times New Roman" w:cs="Times New Roman"/>
          <w:b/>
          <w:bCs/>
          <w:noProof/>
          <w:lang w:val="hr-HR"/>
        </w:rPr>
        <w:t>6.5</w:t>
      </w:r>
      <w:r>
        <w:rPr>
          <w:rFonts w:ascii="Times New Roman" w:eastAsia="SimSun" w:hAnsi="Times New Roman" w:cs="Times New Roman"/>
          <w:b/>
          <w:bCs/>
          <w:noProof/>
          <w:lang w:val="hr-HR"/>
        </w:rPr>
        <w:tab/>
        <w:t>Vrsta i sadržaj pakovanja</w:t>
      </w:r>
    </w:p>
    <w:p w:rsidR="002011E6" w:rsidRPr="002011E6" w:rsidRDefault="002011E6" w:rsidP="002011E6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</w:p>
    <w:p w:rsidR="002011E6" w:rsidRPr="002011E6" w:rsidRDefault="00051987" w:rsidP="002011E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hr-HR"/>
        </w:rPr>
      </w:pPr>
      <w:r>
        <w:rPr>
          <w:rFonts w:ascii="Times New Roman" w:eastAsia="SimSun" w:hAnsi="Times New Roman" w:cs="Times New Roman"/>
          <w:u w:val="single"/>
          <w:lang w:val="hr-HR"/>
        </w:rPr>
        <w:t>Napunjeni</w:t>
      </w:r>
      <w:r w:rsidR="002011E6" w:rsidRPr="002011E6">
        <w:rPr>
          <w:rFonts w:ascii="Times New Roman" w:eastAsia="SimSun" w:hAnsi="Times New Roman" w:cs="Times New Roman"/>
          <w:u w:val="single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u w:val="single"/>
          <w:lang w:val="hr-HR"/>
        </w:rPr>
        <w:t>špric</w:t>
      </w:r>
    </w:p>
    <w:p w:rsidR="002011E6" w:rsidRPr="002011E6" w:rsidRDefault="002011E6" w:rsidP="002011E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2011E6" w:rsidRDefault="002011E6" w:rsidP="002011E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1,5 ml </w:t>
      </w:r>
      <w:r w:rsidR="00051987">
        <w:rPr>
          <w:rFonts w:ascii="Times New Roman" w:eastAsia="SimSun" w:hAnsi="Times New Roman" w:cs="Times New Roman"/>
          <w:lang w:val="hr-HR"/>
        </w:rPr>
        <w:t>rastvora za injekciju</w:t>
      </w:r>
      <w:r w:rsidRPr="002011E6">
        <w:rPr>
          <w:rFonts w:ascii="Times New Roman" w:eastAsia="SimSun" w:hAnsi="Times New Roman" w:cs="Times New Roman"/>
          <w:lang w:val="hr-HR"/>
        </w:rPr>
        <w:t xml:space="preserve"> u </w:t>
      </w:r>
      <w:r w:rsidR="00051987">
        <w:rPr>
          <w:rFonts w:ascii="Times New Roman" w:eastAsia="SimSun" w:hAnsi="Times New Roman" w:cs="Times New Roman"/>
          <w:lang w:val="hr-HR"/>
        </w:rPr>
        <w:t>staklenom (tip I) špricu zaprem</w:t>
      </w:r>
      <w:r w:rsidRPr="002011E6">
        <w:rPr>
          <w:rFonts w:ascii="Times New Roman" w:eastAsia="SimSun" w:hAnsi="Times New Roman" w:cs="Times New Roman"/>
          <w:lang w:val="hr-HR"/>
        </w:rPr>
        <w:t>ine 2,25 ml, s</w:t>
      </w:r>
      <w:r w:rsidR="00051987">
        <w:rPr>
          <w:rFonts w:ascii="Times New Roman" w:eastAsia="SimSun" w:hAnsi="Times New Roman" w:cs="Times New Roman"/>
          <w:lang w:val="hr-HR"/>
        </w:rPr>
        <w:t>a klip</w:t>
      </w:r>
      <w:r w:rsidR="005B74C3">
        <w:rPr>
          <w:rFonts w:ascii="Times New Roman" w:eastAsia="SimSun" w:hAnsi="Times New Roman" w:cs="Times New Roman"/>
          <w:lang w:val="hr-HR"/>
        </w:rPr>
        <w:t>nim čepom</w:t>
      </w:r>
      <w:r w:rsidR="00051987">
        <w:rPr>
          <w:rFonts w:ascii="Times New Roman" w:eastAsia="SimSun" w:hAnsi="Times New Roman" w:cs="Times New Roman"/>
          <w:lang w:val="hr-HR"/>
        </w:rPr>
        <w:t xml:space="preserve"> (bromobutil</w:t>
      </w:r>
      <w:r w:rsidRPr="002011E6">
        <w:rPr>
          <w:rFonts w:ascii="Times New Roman" w:eastAsia="SimSun" w:hAnsi="Times New Roman" w:cs="Times New Roman"/>
          <w:lang w:val="hr-HR"/>
        </w:rPr>
        <w:t xml:space="preserve"> guma) i iglom. </w:t>
      </w:r>
    </w:p>
    <w:p w:rsidR="00051987" w:rsidRPr="002011E6" w:rsidRDefault="00051987" w:rsidP="002011E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 w:rsidRPr="00051987">
        <w:rPr>
          <w:rFonts w:ascii="Times New Roman" w:eastAsia="SimSun" w:hAnsi="Times New Roman" w:cs="Times New Roman"/>
        </w:rPr>
        <w:t>Veličina pakovanja je jedan napunjen injekcioni špric.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u w:val="single"/>
          <w:lang w:val="hr-HR"/>
        </w:rPr>
      </w:pPr>
      <w:r>
        <w:rPr>
          <w:rFonts w:ascii="Times New Roman" w:eastAsia="SimSun" w:hAnsi="Times New Roman" w:cs="Times New Roman"/>
          <w:noProof/>
          <w:u w:val="single"/>
          <w:lang w:val="hr-HR"/>
        </w:rPr>
        <w:t>Napunjeni</w:t>
      </w:r>
      <w:r w:rsidR="002011E6" w:rsidRPr="002011E6">
        <w:rPr>
          <w:rFonts w:ascii="Times New Roman" w:eastAsia="SimSun" w:hAnsi="Times New Roman" w:cs="Times New Roman"/>
          <w:noProof/>
          <w:u w:val="single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noProof/>
          <w:u w:val="single"/>
          <w:lang w:val="hr-HR"/>
        </w:rPr>
        <w:t>pen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051987" w:rsidRPr="00051987" w:rsidRDefault="00051987" w:rsidP="0005198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Napunjeni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noProof/>
          <w:lang w:val="hr-HR"/>
        </w:rPr>
        <w:t>pen</w:t>
      </w:r>
      <w:r w:rsidR="002011E6" w:rsidRPr="002011E6">
        <w:rPr>
          <w:rFonts w:ascii="Times New Roman" w:eastAsia="SimSun" w:hAnsi="Times New Roman" w:cs="Times New Roman"/>
          <w:noProof/>
          <w:lang w:val="hr-HR"/>
        </w:rPr>
        <w:t xml:space="preserve"> sadrži 1,5 ml </w:t>
      </w:r>
      <w:r w:rsidRPr="00051987">
        <w:rPr>
          <w:rFonts w:ascii="Times New Roman" w:eastAsia="SimSun" w:hAnsi="Times New Roman" w:cs="Times New Roman"/>
          <w:noProof/>
          <w:lang w:val="hr-HR"/>
        </w:rPr>
        <w:t>rastvora za injekciju u staklenom (tip I) špricu zapremine 2,25 ml, sa klip</w:t>
      </w:r>
      <w:r w:rsidR="005B74C3">
        <w:rPr>
          <w:rFonts w:ascii="Times New Roman" w:eastAsia="SimSun" w:hAnsi="Times New Roman" w:cs="Times New Roman"/>
          <w:noProof/>
          <w:lang w:val="hr-HR"/>
        </w:rPr>
        <w:t>nim</w:t>
      </w:r>
      <w:r w:rsidRPr="00051987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5B74C3">
        <w:rPr>
          <w:rFonts w:ascii="Times New Roman" w:eastAsia="SimSun" w:hAnsi="Times New Roman" w:cs="Times New Roman"/>
          <w:noProof/>
          <w:lang w:val="hr-HR"/>
        </w:rPr>
        <w:t xml:space="preserve">čepom </w:t>
      </w:r>
      <w:r w:rsidRPr="00051987">
        <w:rPr>
          <w:rFonts w:ascii="Times New Roman" w:eastAsia="SimSun" w:hAnsi="Times New Roman" w:cs="Times New Roman"/>
          <w:noProof/>
          <w:lang w:val="hr-HR"/>
        </w:rPr>
        <w:t xml:space="preserve">(bromobutil guma) i iglom. </w:t>
      </w:r>
    </w:p>
    <w:p w:rsidR="00051987" w:rsidRPr="00051987" w:rsidRDefault="00051987" w:rsidP="0005198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051987" w:rsidRPr="00051987" w:rsidRDefault="00051987" w:rsidP="0005198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051987">
        <w:rPr>
          <w:rFonts w:ascii="Times New Roman" w:eastAsia="SimSun" w:hAnsi="Times New Roman" w:cs="Times New Roman"/>
          <w:noProof/>
        </w:rPr>
        <w:t xml:space="preserve">Veličina pakovanja je jedan napunjen injekcioni </w:t>
      </w:r>
      <w:r w:rsidR="00E91AF7">
        <w:rPr>
          <w:rFonts w:ascii="Times New Roman" w:eastAsia="SimSun" w:hAnsi="Times New Roman" w:cs="Times New Roman"/>
          <w:noProof/>
        </w:rPr>
        <w:t>pen</w:t>
      </w:r>
      <w:r w:rsidRPr="00051987">
        <w:rPr>
          <w:rFonts w:ascii="Times New Roman" w:eastAsia="SimSun" w:hAnsi="Times New Roman" w:cs="Times New Roman"/>
          <w:noProof/>
        </w:rPr>
        <w:t>.</w:t>
      </w:r>
    </w:p>
    <w:p w:rsidR="002011E6" w:rsidRPr="002011E6" w:rsidRDefault="002011E6" w:rsidP="0005198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051987" w:rsidRPr="00051987" w:rsidRDefault="002011E6" w:rsidP="00051987">
      <w:pPr>
        <w:tabs>
          <w:tab w:val="left" w:pos="569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bCs/>
          <w:noProof/>
          <w:lang w:val="en-US"/>
        </w:rPr>
      </w:pPr>
      <w:bookmarkStart w:id="2" w:name="OLE_LINK1"/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6.6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</w:r>
      <w:r w:rsidR="00051987" w:rsidRPr="00051987">
        <w:rPr>
          <w:rFonts w:ascii="Times New Roman" w:eastAsia="SimSun" w:hAnsi="Times New Roman" w:cs="Times New Roman"/>
          <w:b/>
          <w:bCs/>
          <w:noProof/>
          <w:lang w:val="en-US"/>
        </w:rPr>
        <w:t xml:space="preserve">Posebne mjere opreza pri odlaganju materijala koji treba odbaciti nakon primjene lijeka (i druga uputstva za rukovanje lijekom) </w:t>
      </w:r>
    </w:p>
    <w:p w:rsidR="002011E6" w:rsidRPr="002011E6" w:rsidRDefault="002011E6" w:rsidP="00051987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noProof/>
          <w:lang w:val="hr-HR"/>
        </w:rPr>
      </w:pP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u w:val="single"/>
          <w:lang w:val="hr-HR"/>
        </w:rPr>
      </w:pPr>
      <w:r>
        <w:rPr>
          <w:rFonts w:ascii="Times New Roman" w:eastAsia="SimSun" w:hAnsi="Times New Roman" w:cs="Times New Roman"/>
          <w:szCs w:val="20"/>
          <w:u w:val="single"/>
          <w:lang w:val="hr-HR"/>
        </w:rPr>
        <w:t>Uputstva</w:t>
      </w:r>
      <w:r w:rsidR="002011E6" w:rsidRPr="002011E6">
        <w:rPr>
          <w:rFonts w:ascii="Times New Roman" w:eastAsia="SimSun" w:hAnsi="Times New Roman" w:cs="Times New Roman"/>
          <w:szCs w:val="20"/>
          <w:u w:val="single"/>
          <w:lang w:val="hr-HR"/>
        </w:rPr>
        <w:t xml:space="preserve"> za </w:t>
      </w:r>
      <w:r w:rsidR="00424840">
        <w:rPr>
          <w:rFonts w:ascii="Times New Roman" w:eastAsia="SimSun" w:hAnsi="Times New Roman" w:cs="Times New Roman"/>
          <w:szCs w:val="20"/>
          <w:u w:val="single"/>
          <w:lang w:val="hr-HR"/>
        </w:rPr>
        <w:t>upotreb</w:t>
      </w:r>
      <w:r w:rsidR="002011E6" w:rsidRPr="002011E6">
        <w:rPr>
          <w:rFonts w:ascii="Times New Roman" w:eastAsia="SimSun" w:hAnsi="Times New Roman" w:cs="Times New Roman"/>
          <w:szCs w:val="20"/>
          <w:u w:val="single"/>
          <w:lang w:val="hr-HR"/>
        </w:rPr>
        <w:t>u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Pr="002011E6" w:rsidRDefault="00051987" w:rsidP="002011E6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r>
        <w:rPr>
          <w:rFonts w:ascii="Times New Roman" w:eastAsia="SimSun" w:hAnsi="Times New Roman" w:cs="Times New Roman"/>
          <w:color w:val="000000"/>
          <w:lang w:val="hr-HR"/>
        </w:rPr>
        <w:t>Detaljna uputstva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za primjen</w:t>
      </w:r>
      <w:r>
        <w:rPr>
          <w:rFonts w:ascii="Times New Roman" w:eastAsia="SimSun" w:hAnsi="Times New Roman" w:cs="Times New Roman"/>
          <w:color w:val="000000"/>
          <w:lang w:val="hr-HR"/>
        </w:rPr>
        <w:t xml:space="preserve">u </w:t>
      </w:r>
      <w:r w:rsidR="00F774C1">
        <w:rPr>
          <w:rFonts w:ascii="Times New Roman" w:eastAsia="SimSun" w:hAnsi="Times New Roman" w:cs="Times New Roman"/>
          <w:color w:val="000000"/>
          <w:lang w:val="hr-HR"/>
        </w:rPr>
        <w:t>data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na kraju </w:t>
      </w:r>
      <w:r>
        <w:rPr>
          <w:rFonts w:ascii="Times New Roman" w:eastAsia="SimSun" w:hAnsi="Times New Roman" w:cs="Times New Roman"/>
          <w:color w:val="000000"/>
          <w:lang w:val="hr-HR"/>
        </w:rPr>
        <w:t>Uputstva za lijek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moraju se pažljivo </w:t>
      </w:r>
      <w:r>
        <w:rPr>
          <w:rFonts w:ascii="Times New Roman" w:eastAsia="SimSun" w:hAnsi="Times New Roman" w:cs="Times New Roman"/>
          <w:color w:val="000000"/>
          <w:lang w:val="hr-HR"/>
        </w:rPr>
        <w:t>pratiti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korak po korak.</w:t>
      </w:r>
    </w:p>
    <w:p w:rsidR="002011E6" w:rsidRPr="002011E6" w:rsidRDefault="00051987" w:rsidP="002011E6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r>
        <w:rPr>
          <w:rFonts w:ascii="Times New Roman" w:eastAsia="SimSun" w:hAnsi="Times New Roman" w:cs="Times New Roman"/>
          <w:color w:val="000000"/>
          <w:lang w:val="hr-HR"/>
        </w:rPr>
        <w:t>Napunjeni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color w:val="000000"/>
          <w:lang w:val="hr-HR"/>
        </w:rPr>
        <w:t>špric</w:t>
      </w:r>
      <w:r>
        <w:rPr>
          <w:rFonts w:ascii="Times New Roman" w:eastAsia="SimSun" w:hAnsi="Times New Roman" w:cs="Times New Roman"/>
          <w:color w:val="000000"/>
          <w:lang w:val="hr-HR"/>
        </w:rPr>
        <w:t xml:space="preserve"> i napunjeni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color w:val="000000"/>
          <w:lang w:val="hr-HR"/>
        </w:rPr>
        <w:t>pen</w:t>
      </w:r>
      <w:r>
        <w:rPr>
          <w:rFonts w:ascii="Times New Roman" w:eastAsia="SimSun" w:hAnsi="Times New Roman" w:cs="Times New Roman"/>
          <w:color w:val="000000"/>
          <w:lang w:val="hr-HR"/>
        </w:rPr>
        <w:t xml:space="preserve"> namijenjeni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su samo za jednokratnu </w:t>
      </w:r>
      <w:r w:rsidR="00424840">
        <w:rPr>
          <w:rFonts w:ascii="Times New Roman" w:eastAsia="SimSun" w:hAnsi="Times New Roman" w:cs="Times New Roman"/>
          <w:color w:val="000000"/>
          <w:lang w:val="hr-HR"/>
        </w:rPr>
        <w:t>upotreb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>u.</w:t>
      </w:r>
    </w:p>
    <w:p w:rsidR="002011E6" w:rsidRPr="002011E6" w:rsidRDefault="002011E6" w:rsidP="002011E6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AJOVY </w:t>
      </w:r>
      <w:r w:rsidRPr="002011E6">
        <w:rPr>
          <w:rFonts w:ascii="Times New Roman" w:eastAsia="SimSun" w:hAnsi="Times New Roman" w:cs="Times New Roman"/>
          <w:color w:val="000000"/>
          <w:lang w:val="hr-HR"/>
        </w:rPr>
        <w:t xml:space="preserve">se ne smije primijeniti ako je </w:t>
      </w:r>
      <w:r w:rsidR="003C05B2">
        <w:rPr>
          <w:rFonts w:ascii="Times New Roman" w:eastAsia="SimSun" w:hAnsi="Times New Roman" w:cs="Times New Roman"/>
          <w:color w:val="000000"/>
          <w:lang w:val="hr-HR"/>
        </w:rPr>
        <w:t>rastvor</w:t>
      </w:r>
      <w:r w:rsidR="00051987">
        <w:rPr>
          <w:rFonts w:ascii="Times New Roman" w:eastAsia="SimSun" w:hAnsi="Times New Roman" w:cs="Times New Roman"/>
          <w:color w:val="000000"/>
          <w:lang w:val="hr-HR"/>
        </w:rPr>
        <w:t xml:space="preserve"> zamućen</w:t>
      </w:r>
      <w:r w:rsidRPr="002011E6">
        <w:rPr>
          <w:rFonts w:ascii="Times New Roman" w:eastAsia="SimSun" w:hAnsi="Times New Roman" w:cs="Times New Roman"/>
          <w:color w:val="000000"/>
          <w:lang w:val="hr-HR"/>
        </w:rPr>
        <w:t xml:space="preserve"> ili promijenjene boje ili ako sadrži čestice.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r w:rsidRPr="002011E6">
        <w:rPr>
          <w:rFonts w:ascii="Times New Roman" w:eastAsia="SimSun" w:hAnsi="Times New Roman" w:cs="Times New Roman"/>
          <w:lang w:val="hr-HR"/>
        </w:rPr>
        <w:t xml:space="preserve">AJOVY </w:t>
      </w:r>
      <w:r w:rsidRPr="002011E6">
        <w:rPr>
          <w:rFonts w:ascii="Times New Roman" w:eastAsia="SimSun" w:hAnsi="Times New Roman" w:cs="Times New Roman"/>
          <w:color w:val="000000"/>
          <w:lang w:val="hr-HR"/>
        </w:rPr>
        <w:t xml:space="preserve">se ne smije primijeniti ako je </w:t>
      </w:r>
      <w:r w:rsidR="003C05B2">
        <w:rPr>
          <w:rFonts w:ascii="Times New Roman" w:eastAsia="SimSun" w:hAnsi="Times New Roman" w:cs="Times New Roman"/>
          <w:color w:val="000000"/>
          <w:lang w:val="hr-HR"/>
        </w:rPr>
        <w:t>rastvor</w:t>
      </w:r>
      <w:r w:rsidR="00051987">
        <w:rPr>
          <w:rFonts w:ascii="Times New Roman" w:eastAsia="SimSun" w:hAnsi="Times New Roman" w:cs="Times New Roman"/>
          <w:color w:val="000000"/>
          <w:lang w:val="hr-HR"/>
        </w:rPr>
        <w:t xml:space="preserve"> bio zamrznut</w:t>
      </w:r>
      <w:r w:rsidRPr="002011E6">
        <w:rPr>
          <w:rFonts w:ascii="Times New Roman" w:eastAsia="SimSun" w:hAnsi="Times New Roman" w:cs="Times New Roman"/>
          <w:color w:val="000000"/>
          <w:lang w:val="hr-HR"/>
        </w:rPr>
        <w:t>.</w:t>
      </w: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val="hr-HR"/>
        </w:rPr>
      </w:pPr>
      <w:r>
        <w:rPr>
          <w:rFonts w:ascii="Times New Roman" w:eastAsia="SimSun" w:hAnsi="Times New Roman" w:cs="Times New Roman"/>
          <w:color w:val="000000"/>
          <w:lang w:val="hr-HR"/>
        </w:rPr>
        <w:t>Napunjeni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color w:val="000000"/>
          <w:lang w:val="hr-HR"/>
        </w:rPr>
        <w:t>špric</w:t>
      </w:r>
      <w:r>
        <w:rPr>
          <w:rFonts w:ascii="Times New Roman" w:eastAsia="SimSun" w:hAnsi="Times New Roman" w:cs="Times New Roman"/>
          <w:color w:val="000000"/>
          <w:lang w:val="hr-HR"/>
        </w:rPr>
        <w:t xml:space="preserve"> i napunjeni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</w:t>
      </w:r>
      <w:r w:rsidR="003C05B2">
        <w:rPr>
          <w:rFonts w:ascii="Times New Roman" w:eastAsia="SimSun" w:hAnsi="Times New Roman" w:cs="Times New Roman"/>
          <w:color w:val="000000"/>
          <w:lang w:val="hr-HR"/>
        </w:rPr>
        <w:t>pen</w:t>
      </w:r>
      <w:r w:rsidR="002011E6" w:rsidRPr="002011E6">
        <w:rPr>
          <w:rFonts w:ascii="Times New Roman" w:eastAsia="SimSun" w:hAnsi="Times New Roman" w:cs="Times New Roman"/>
          <w:color w:val="000000"/>
          <w:lang w:val="hr-HR"/>
        </w:rPr>
        <w:t xml:space="preserve"> ne smiju se protresati.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u w:val="single"/>
          <w:lang w:val="hr-HR"/>
        </w:rPr>
      </w:pPr>
      <w:r>
        <w:rPr>
          <w:rFonts w:ascii="Times New Roman" w:eastAsia="SimSun" w:hAnsi="Times New Roman" w:cs="Times New Roman"/>
          <w:szCs w:val="20"/>
          <w:u w:val="single"/>
          <w:lang w:val="hr-HR"/>
        </w:rPr>
        <w:t>Odlaganje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u w:val="single"/>
          <w:lang w:val="hr-HR"/>
        </w:rPr>
      </w:pPr>
    </w:p>
    <w:p w:rsidR="002011E6" w:rsidRPr="002011E6" w:rsidRDefault="00051987" w:rsidP="00A72A8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szCs w:val="20"/>
          <w:lang w:val="hr-HR"/>
        </w:rPr>
      </w:pPr>
      <w:r>
        <w:rPr>
          <w:rFonts w:ascii="Times New Roman" w:eastAsia="SimSun" w:hAnsi="Times New Roman" w:cs="Times New Roman"/>
          <w:szCs w:val="20"/>
          <w:lang w:val="hr-HR"/>
        </w:rPr>
        <w:t>Neiskorišć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>eni lijek ili</w:t>
      </w:r>
      <w:r>
        <w:rPr>
          <w:rFonts w:ascii="Times New Roman" w:eastAsia="SimSun" w:hAnsi="Times New Roman" w:cs="Times New Roman"/>
          <w:szCs w:val="20"/>
          <w:lang w:val="hr-HR"/>
        </w:rPr>
        <w:t xml:space="preserve"> otpadni materijal potrebno je odložiti u skladu sa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F41497">
        <w:rPr>
          <w:rFonts w:ascii="Times New Roman" w:eastAsia="SimSun" w:hAnsi="Times New Roman" w:cs="Times New Roman"/>
          <w:szCs w:val="20"/>
          <w:lang w:val="hr-HR"/>
        </w:rPr>
        <w:t>važećim</w:t>
      </w:r>
      <w:r w:rsidR="002011E6" w:rsidRPr="002011E6">
        <w:rPr>
          <w:rFonts w:ascii="Times New Roman" w:eastAsia="SimSun" w:hAnsi="Times New Roman" w:cs="Times New Roman"/>
          <w:szCs w:val="20"/>
          <w:lang w:val="hr-HR"/>
        </w:rPr>
        <w:t xml:space="preserve"> propisima.</w:t>
      </w:r>
    </w:p>
    <w:bookmarkEnd w:id="2"/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051987" w:rsidRDefault="002011E6" w:rsidP="00051987">
      <w:pPr>
        <w:tabs>
          <w:tab w:val="left" w:pos="540"/>
          <w:tab w:val="left" w:pos="567"/>
        </w:tabs>
        <w:rPr>
          <w:rFonts w:ascii="Times New Roman" w:eastAsia="Times New Roman" w:hAnsi="Times New Roman" w:cs="Times New Roman"/>
          <w:b/>
          <w:bCs/>
          <w:lang w:val="en-US"/>
        </w:rPr>
      </w:pP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>7.</w:t>
      </w:r>
      <w:r w:rsidRPr="002011E6">
        <w:rPr>
          <w:rFonts w:ascii="Times New Roman" w:eastAsia="SimSun" w:hAnsi="Times New Roman" w:cs="Times New Roman"/>
          <w:b/>
          <w:bCs/>
          <w:noProof/>
          <w:lang w:val="hr-HR"/>
        </w:rPr>
        <w:tab/>
      </w:r>
      <w:r w:rsidR="00051987" w:rsidRPr="00051987">
        <w:rPr>
          <w:rFonts w:ascii="Times New Roman" w:eastAsia="Times New Roman" w:hAnsi="Times New Roman" w:cs="Times New Roman"/>
          <w:b/>
          <w:bCs/>
          <w:lang w:val="en-US"/>
        </w:rPr>
        <w:t xml:space="preserve">NOSILAC DOZVOLE </w:t>
      </w: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Evropa Lek Pharma d.o.o. Podgorica</w:t>
      </w:r>
    </w:p>
    <w:p w:rsidR="00051987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Kritskog odreda 4/1, 81000 Podgorica</w:t>
      </w:r>
    </w:p>
    <w:p w:rsidR="00051987" w:rsidRPr="002011E6" w:rsidRDefault="00051987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lang w:val="hr-HR"/>
        </w:rPr>
        <w:t>Crna Gora</w:t>
      </w:r>
    </w:p>
    <w:p w:rsid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93067E" w:rsidRPr="002011E6" w:rsidRDefault="0093067E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2011E6" w:rsidRPr="002011E6" w:rsidRDefault="002011E6" w:rsidP="002011E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051987" w:rsidRPr="00051987" w:rsidRDefault="00051987" w:rsidP="00051987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051987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8. </w:t>
      </w:r>
      <w:r w:rsidRPr="00051987">
        <w:rPr>
          <w:rFonts w:ascii="Times New Roman" w:eastAsia="Times New Roman" w:hAnsi="Times New Roman" w:cs="Times New Roman"/>
          <w:b/>
          <w:bCs/>
          <w:lang w:val="en-US"/>
        </w:rPr>
        <w:tab/>
        <w:t>BROJ DOZVOLE ZA STAVLJANJE LIJEKA U PROMET</w:t>
      </w:r>
    </w:p>
    <w:p w:rsidR="00051987" w:rsidRPr="00051987" w:rsidRDefault="00051987" w:rsidP="00051987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</w:p>
    <w:p w:rsidR="00481438" w:rsidRDefault="00481438" w:rsidP="00481438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bookmarkStart w:id="3" w:name="_GoBack"/>
      <w:r>
        <w:rPr>
          <w:rFonts w:ascii="Times New Roman" w:eastAsia="SimSun" w:hAnsi="Times New Roman" w:cs="Times New Roman"/>
          <w:noProof/>
          <w:lang w:val="hr-HR"/>
        </w:rPr>
        <w:t>AJOVY, rastvor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za </w:t>
      </w:r>
      <w:r>
        <w:rPr>
          <w:rFonts w:ascii="Times New Roman" w:eastAsia="SimSun" w:hAnsi="Times New Roman" w:cs="Times New Roman"/>
          <w:noProof/>
          <w:lang w:val="hr-HR"/>
        </w:rPr>
        <w:t xml:space="preserve">injekciju u napunjenom injekcionom špricu, 225 mg, </w:t>
      </w:r>
    </w:p>
    <w:p w:rsidR="00481438" w:rsidRPr="002011E6" w:rsidRDefault="00481438" w:rsidP="00481438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 xml:space="preserve">napunjeni injekcioni špric, 1 x 1.5 ml: </w:t>
      </w:r>
      <w:r w:rsidR="00CA7376" w:rsidRPr="00CA7376">
        <w:rPr>
          <w:rFonts w:ascii="Times New Roman" w:eastAsia="SimSun" w:hAnsi="Times New Roman" w:cs="Times New Roman"/>
          <w:noProof/>
          <w:lang w:val="hr-HR"/>
        </w:rPr>
        <w:t>2030/23/150 - 7942</w:t>
      </w:r>
    </w:p>
    <w:p w:rsidR="00481438" w:rsidRDefault="00481438" w:rsidP="00481438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>AJOVY</w:t>
      </w:r>
      <w:r>
        <w:rPr>
          <w:rFonts w:ascii="Times New Roman" w:eastAsia="SimSun" w:hAnsi="Times New Roman" w:cs="Times New Roman"/>
          <w:noProof/>
          <w:lang w:val="hr-HR"/>
        </w:rPr>
        <w:t>,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  <w:r>
        <w:rPr>
          <w:rFonts w:ascii="Times New Roman" w:eastAsia="SimSun" w:hAnsi="Times New Roman" w:cs="Times New Roman"/>
          <w:noProof/>
          <w:lang w:val="hr-HR"/>
        </w:rPr>
        <w:t xml:space="preserve">rastvor za injekciju u napunjenom injekcionom penu, </w:t>
      </w:r>
      <w:r w:rsidRPr="002011E6">
        <w:rPr>
          <w:rFonts w:ascii="Times New Roman" w:eastAsia="SimSun" w:hAnsi="Times New Roman" w:cs="Times New Roman"/>
          <w:noProof/>
          <w:lang w:val="hr-HR"/>
        </w:rPr>
        <w:t>225 mg</w:t>
      </w:r>
      <w:r>
        <w:rPr>
          <w:rFonts w:ascii="Times New Roman" w:eastAsia="SimSun" w:hAnsi="Times New Roman" w:cs="Times New Roman"/>
          <w:noProof/>
          <w:lang w:val="hr-HR"/>
        </w:rPr>
        <w:t>,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</w:p>
    <w:p w:rsidR="00481438" w:rsidRPr="002011E6" w:rsidRDefault="00481438" w:rsidP="00481438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napunjeni injekcioni pen, 1 x 1.5 ml:</w:t>
      </w:r>
      <w:r w:rsidR="00CA7376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5F358B" w:rsidRPr="005F358B">
        <w:rPr>
          <w:rFonts w:ascii="Times New Roman" w:eastAsia="SimSun" w:hAnsi="Times New Roman" w:cs="Times New Roman"/>
          <w:noProof/>
          <w:lang w:val="hr-HR"/>
        </w:rPr>
        <w:t>2030/23/151 - 7943</w:t>
      </w:r>
    </w:p>
    <w:bookmarkEnd w:id="3"/>
    <w:p w:rsidR="00051987" w:rsidRPr="00051987" w:rsidRDefault="00051987" w:rsidP="00051987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</w:p>
    <w:p w:rsidR="00051987" w:rsidRDefault="00051987" w:rsidP="00051987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051987">
        <w:rPr>
          <w:rFonts w:ascii="Times New Roman" w:eastAsia="Times New Roman" w:hAnsi="Times New Roman" w:cs="Times New Roman"/>
          <w:b/>
          <w:bCs/>
          <w:lang w:val="en-US"/>
        </w:rPr>
        <w:t xml:space="preserve">9. </w:t>
      </w:r>
      <w:r w:rsidRPr="00051987">
        <w:rPr>
          <w:rFonts w:ascii="Times New Roman" w:eastAsia="Times New Roman" w:hAnsi="Times New Roman" w:cs="Times New Roman"/>
          <w:b/>
          <w:bCs/>
          <w:lang w:val="en-US"/>
        </w:rPr>
        <w:tab/>
        <w:t>DATUM PRVE DOZVOLE/OBNOVE DOZVOLE ZA STAVLJANJE LIJEKA U PROMET</w:t>
      </w:r>
    </w:p>
    <w:p w:rsidR="00481438" w:rsidRPr="00051987" w:rsidRDefault="00481438" w:rsidP="00051987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481438" w:rsidRDefault="00481438" w:rsidP="00481438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AJOVY, rastvor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za </w:t>
      </w:r>
      <w:r>
        <w:rPr>
          <w:rFonts w:ascii="Times New Roman" w:eastAsia="SimSun" w:hAnsi="Times New Roman" w:cs="Times New Roman"/>
          <w:noProof/>
          <w:lang w:val="hr-HR"/>
        </w:rPr>
        <w:t xml:space="preserve">injekciju u napunjenom injekcionom špricu, 225 mg, </w:t>
      </w:r>
    </w:p>
    <w:p w:rsidR="00481438" w:rsidRPr="002011E6" w:rsidRDefault="00481438" w:rsidP="00481438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 xml:space="preserve">napunjeni injekcioni špric, 1 x 1.5 ml: </w:t>
      </w:r>
      <w:r w:rsidR="005F358B">
        <w:rPr>
          <w:rFonts w:ascii="Times New Roman" w:eastAsia="SimSun" w:hAnsi="Times New Roman" w:cs="Times New Roman"/>
          <w:noProof/>
          <w:lang w:val="hr-HR"/>
        </w:rPr>
        <w:t>18.01.2023. godine</w:t>
      </w:r>
    </w:p>
    <w:p w:rsidR="00481438" w:rsidRDefault="00481438" w:rsidP="00481438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>AJOVY</w:t>
      </w:r>
      <w:r>
        <w:rPr>
          <w:rFonts w:ascii="Times New Roman" w:eastAsia="SimSun" w:hAnsi="Times New Roman" w:cs="Times New Roman"/>
          <w:noProof/>
          <w:lang w:val="hr-HR"/>
        </w:rPr>
        <w:t>,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  <w:r>
        <w:rPr>
          <w:rFonts w:ascii="Times New Roman" w:eastAsia="SimSun" w:hAnsi="Times New Roman" w:cs="Times New Roman"/>
          <w:noProof/>
          <w:lang w:val="hr-HR"/>
        </w:rPr>
        <w:t xml:space="preserve">rastvor za injekciju u napunjenom injekcionom penu, </w:t>
      </w:r>
      <w:r w:rsidRPr="002011E6">
        <w:rPr>
          <w:rFonts w:ascii="Times New Roman" w:eastAsia="SimSun" w:hAnsi="Times New Roman" w:cs="Times New Roman"/>
          <w:noProof/>
          <w:lang w:val="hr-HR"/>
        </w:rPr>
        <w:t>225 mg</w:t>
      </w:r>
      <w:r>
        <w:rPr>
          <w:rFonts w:ascii="Times New Roman" w:eastAsia="SimSun" w:hAnsi="Times New Roman" w:cs="Times New Roman"/>
          <w:noProof/>
          <w:lang w:val="hr-HR"/>
        </w:rPr>
        <w:t>,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</w:p>
    <w:p w:rsidR="00051987" w:rsidRPr="00481438" w:rsidRDefault="00481438" w:rsidP="00481438">
      <w:pPr>
        <w:widowControl w:val="0"/>
        <w:tabs>
          <w:tab w:val="left" w:pos="569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napunjeni injekcioni pen, 1 x 1.5 ml:</w:t>
      </w:r>
      <w:r w:rsidR="005F358B">
        <w:rPr>
          <w:rFonts w:ascii="Times New Roman" w:eastAsia="SimSun" w:hAnsi="Times New Roman" w:cs="Times New Roman"/>
          <w:noProof/>
          <w:lang w:val="hr-HR"/>
        </w:rPr>
        <w:t xml:space="preserve"> 18.01.2023. godine</w:t>
      </w:r>
    </w:p>
    <w:p w:rsidR="00051987" w:rsidRPr="00051987" w:rsidRDefault="00051987" w:rsidP="00051987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</w:p>
    <w:p w:rsidR="00051987" w:rsidRPr="00051987" w:rsidRDefault="00051987" w:rsidP="00051987">
      <w:pPr>
        <w:tabs>
          <w:tab w:val="left" w:pos="540"/>
          <w:tab w:val="left" w:pos="569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lang w:val="en-US"/>
        </w:rPr>
      </w:pPr>
      <w:r w:rsidRPr="00051987">
        <w:rPr>
          <w:rFonts w:ascii="Times New Roman" w:eastAsia="Times New Roman" w:hAnsi="Times New Roman" w:cs="Times New Roman"/>
          <w:b/>
          <w:bCs/>
          <w:lang w:val="en-US"/>
        </w:rPr>
        <w:t xml:space="preserve">10. </w:t>
      </w:r>
      <w:r w:rsidRPr="0005198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DATUM REVIZIJE TEKSTA </w:t>
      </w:r>
    </w:p>
    <w:p w:rsidR="002011E6" w:rsidRPr="002011E6" w:rsidRDefault="002011E6" w:rsidP="002011E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D75AE2" w:rsidRPr="004E29BD" w:rsidRDefault="00CA7376" w:rsidP="00CA7376">
      <w:pPr>
        <w:jc w:val="both"/>
        <w:rPr>
          <w:rFonts w:ascii="Times New Roman" w:hAnsi="Times New Roman" w:cs="Times New Roman"/>
        </w:rPr>
      </w:pPr>
      <w:r w:rsidRPr="004E29BD">
        <w:rPr>
          <w:rFonts w:ascii="Times New Roman" w:hAnsi="Times New Roman" w:cs="Times New Roman"/>
        </w:rPr>
        <w:t>Januar, 2023. godine</w:t>
      </w:r>
    </w:p>
    <w:sectPr w:rsidR="00D75AE2" w:rsidRPr="004E29B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DB4" w:rsidRDefault="004D7DB4" w:rsidP="003C05B2">
      <w:pPr>
        <w:spacing w:after="0" w:line="240" w:lineRule="auto"/>
      </w:pPr>
      <w:r>
        <w:separator/>
      </w:r>
    </w:p>
  </w:endnote>
  <w:endnote w:type="continuationSeparator" w:id="0">
    <w:p w:rsidR="004D7DB4" w:rsidRDefault="004D7DB4" w:rsidP="003C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358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22A4A" w:rsidRDefault="00A22A4A">
            <w:pPr>
              <w:pStyle w:val="Footer"/>
              <w:jc w:val="center"/>
            </w:pPr>
            <w:r w:rsidRPr="00A72A87">
              <w:rPr>
                <w:bCs/>
              </w:rPr>
              <w:fldChar w:fldCharType="begin"/>
            </w:r>
            <w:r w:rsidRPr="00A72A87">
              <w:rPr>
                <w:bCs/>
              </w:rPr>
              <w:instrText xml:space="preserve"> PAGE </w:instrText>
            </w:r>
            <w:r w:rsidRPr="00A72A87">
              <w:rPr>
                <w:bCs/>
              </w:rPr>
              <w:fldChar w:fldCharType="separate"/>
            </w:r>
            <w:r w:rsidR="004E29BD">
              <w:rPr>
                <w:bCs/>
                <w:noProof/>
              </w:rPr>
              <w:t>15</w:t>
            </w:r>
            <w:r w:rsidRPr="00A72A87">
              <w:rPr>
                <w:bCs/>
              </w:rPr>
              <w:fldChar w:fldCharType="end"/>
            </w:r>
            <w:r w:rsidRPr="00A22A4A">
              <w:t xml:space="preserve"> / </w:t>
            </w:r>
            <w:r w:rsidRPr="00A72A87">
              <w:rPr>
                <w:bCs/>
              </w:rPr>
              <w:fldChar w:fldCharType="begin"/>
            </w:r>
            <w:r w:rsidRPr="00A72A87">
              <w:rPr>
                <w:bCs/>
              </w:rPr>
              <w:instrText xml:space="preserve"> NUMPAGES  </w:instrText>
            </w:r>
            <w:r w:rsidRPr="00A72A87">
              <w:rPr>
                <w:bCs/>
              </w:rPr>
              <w:fldChar w:fldCharType="separate"/>
            </w:r>
            <w:r w:rsidR="004E29BD">
              <w:rPr>
                <w:bCs/>
                <w:noProof/>
              </w:rPr>
              <w:t>15</w:t>
            </w:r>
            <w:r w:rsidRPr="00A72A87">
              <w:rPr>
                <w:bCs/>
              </w:rPr>
              <w:fldChar w:fldCharType="end"/>
            </w:r>
          </w:p>
        </w:sdtContent>
      </w:sdt>
    </w:sdtContent>
  </w:sdt>
  <w:p w:rsidR="00A22A4A" w:rsidRDefault="00A2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DB4" w:rsidRDefault="004D7DB4" w:rsidP="003C05B2">
      <w:pPr>
        <w:spacing w:after="0" w:line="240" w:lineRule="auto"/>
      </w:pPr>
      <w:r>
        <w:separator/>
      </w:r>
    </w:p>
  </w:footnote>
  <w:footnote w:type="continuationSeparator" w:id="0">
    <w:p w:rsidR="004D7DB4" w:rsidRDefault="004D7DB4" w:rsidP="003C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82A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62B0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9205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35C04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FF4D0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60F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3477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1449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8029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EC0F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E7705"/>
    <w:multiLevelType w:val="hybridMultilevel"/>
    <w:tmpl w:val="B1CA12D8"/>
    <w:lvl w:ilvl="0" w:tplc="F4028A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EF7223"/>
    <w:multiLevelType w:val="hybridMultilevel"/>
    <w:tmpl w:val="930EE534"/>
    <w:lvl w:ilvl="0" w:tplc="E8BC3A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A1E"/>
    <w:multiLevelType w:val="hybridMultilevel"/>
    <w:tmpl w:val="CE34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0F7476"/>
    <w:multiLevelType w:val="multilevel"/>
    <w:tmpl w:val="33B8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D7E1158"/>
    <w:multiLevelType w:val="hybridMultilevel"/>
    <w:tmpl w:val="AA589702"/>
    <w:lvl w:ilvl="0" w:tplc="021415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FA7028C"/>
    <w:multiLevelType w:val="hybridMultilevel"/>
    <w:tmpl w:val="A2A07B56"/>
    <w:lvl w:ilvl="0" w:tplc="F682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65262"/>
    <w:multiLevelType w:val="hybridMultilevel"/>
    <w:tmpl w:val="0284E786"/>
    <w:lvl w:ilvl="0" w:tplc="18D052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3118D1"/>
    <w:multiLevelType w:val="hybridMultilevel"/>
    <w:tmpl w:val="11E037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C5DA8"/>
    <w:multiLevelType w:val="hybridMultilevel"/>
    <w:tmpl w:val="7D36E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6D5248"/>
    <w:multiLevelType w:val="hybridMultilevel"/>
    <w:tmpl w:val="DACC588E"/>
    <w:lvl w:ilvl="0" w:tplc="F682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cs="Times New Roman"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cs="Times New Roman"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 w15:restartNumberingAfterBreak="0">
    <w:nsid w:val="5BE82288"/>
    <w:multiLevelType w:val="hybridMultilevel"/>
    <w:tmpl w:val="C75480B0"/>
    <w:lvl w:ilvl="0" w:tplc="0214155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5EE9585C"/>
    <w:multiLevelType w:val="hybridMultilevel"/>
    <w:tmpl w:val="636C9F8C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1A7181C"/>
    <w:multiLevelType w:val="hybridMultilevel"/>
    <w:tmpl w:val="957C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877FF"/>
    <w:multiLevelType w:val="multilevel"/>
    <w:tmpl w:val="608E8A7E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C-BulletIndented2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ind w:left="10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/>
      </w:pPr>
      <w:rPr>
        <w:rFonts w:ascii="Symbol" w:hAnsi="Symbol" w:hint="default"/>
      </w:rPr>
    </w:lvl>
  </w:abstractNum>
  <w:abstractNum w:abstractNumId="27" w15:restartNumberingAfterBreak="0">
    <w:nsid w:val="6A924392"/>
    <w:multiLevelType w:val="hybridMultilevel"/>
    <w:tmpl w:val="052E2D3C"/>
    <w:lvl w:ilvl="0" w:tplc="55D65F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26A4C"/>
    <w:multiLevelType w:val="hybridMultilevel"/>
    <w:tmpl w:val="930EE534"/>
    <w:lvl w:ilvl="0" w:tplc="E8BC3A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7062B"/>
    <w:multiLevelType w:val="hybridMultilevel"/>
    <w:tmpl w:val="2118E81C"/>
    <w:lvl w:ilvl="0" w:tplc="77C8D2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568A"/>
    <w:multiLevelType w:val="hybridMultilevel"/>
    <w:tmpl w:val="D73CD1D8"/>
    <w:lvl w:ilvl="0" w:tplc="9FBEC6A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2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0"/>
  </w:num>
  <w:num w:numId="14">
    <w:abstractNumId w:val="26"/>
  </w:num>
  <w:num w:numId="15">
    <w:abstractNumId w:val="27"/>
  </w:num>
  <w:num w:numId="16">
    <w:abstractNumId w:val="25"/>
  </w:num>
  <w:num w:numId="17">
    <w:abstractNumId w:val="14"/>
  </w:num>
  <w:num w:numId="18">
    <w:abstractNumId w:val="17"/>
  </w:num>
  <w:num w:numId="19">
    <w:abstractNumId w:val="21"/>
  </w:num>
  <w:num w:numId="20">
    <w:abstractNumId w:val="13"/>
  </w:num>
  <w:num w:numId="21">
    <w:abstractNumId w:val="29"/>
  </w:num>
  <w:num w:numId="22">
    <w:abstractNumId w:val="28"/>
  </w:num>
  <w:num w:numId="23">
    <w:abstractNumId w:val="11"/>
  </w:num>
  <w:num w:numId="24">
    <w:abstractNumId w:val="30"/>
  </w:num>
  <w:num w:numId="25">
    <w:abstractNumId w:val="22"/>
  </w:num>
  <w:num w:numId="26">
    <w:abstractNumId w:val="12"/>
  </w:num>
  <w:num w:numId="27">
    <w:abstractNumId w:val="16"/>
  </w:num>
  <w:num w:numId="28">
    <w:abstractNumId w:val="18"/>
  </w:num>
  <w:num w:numId="29">
    <w:abstractNumId w:val="23"/>
  </w:num>
  <w:num w:numId="30">
    <w:abstractNumId w:val="24"/>
  </w:num>
  <w:num w:numId="31">
    <w:abstractNumId w:val="31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7E"/>
    <w:rsid w:val="00002566"/>
    <w:rsid w:val="00051987"/>
    <w:rsid w:val="0006095D"/>
    <w:rsid w:val="000B2A4B"/>
    <w:rsid w:val="0017198E"/>
    <w:rsid w:val="001C4851"/>
    <w:rsid w:val="002011E6"/>
    <w:rsid w:val="002B2881"/>
    <w:rsid w:val="00320304"/>
    <w:rsid w:val="003B2BFF"/>
    <w:rsid w:val="003C05B2"/>
    <w:rsid w:val="003C1FF4"/>
    <w:rsid w:val="00424840"/>
    <w:rsid w:val="00425560"/>
    <w:rsid w:val="00470B55"/>
    <w:rsid w:val="00481438"/>
    <w:rsid w:val="004900D5"/>
    <w:rsid w:val="004B5FD2"/>
    <w:rsid w:val="004D7DB4"/>
    <w:rsid w:val="004E29BD"/>
    <w:rsid w:val="005B506C"/>
    <w:rsid w:val="005B74C3"/>
    <w:rsid w:val="005E235B"/>
    <w:rsid w:val="005F358B"/>
    <w:rsid w:val="006041CE"/>
    <w:rsid w:val="00647B33"/>
    <w:rsid w:val="00685D93"/>
    <w:rsid w:val="006E63DA"/>
    <w:rsid w:val="007739E2"/>
    <w:rsid w:val="00802EF1"/>
    <w:rsid w:val="0081467E"/>
    <w:rsid w:val="00845441"/>
    <w:rsid w:val="008A39D4"/>
    <w:rsid w:val="0093067E"/>
    <w:rsid w:val="009763D3"/>
    <w:rsid w:val="0099425B"/>
    <w:rsid w:val="009D6158"/>
    <w:rsid w:val="00A22A4A"/>
    <w:rsid w:val="00A42150"/>
    <w:rsid w:val="00A43AF4"/>
    <w:rsid w:val="00A72481"/>
    <w:rsid w:val="00A72A87"/>
    <w:rsid w:val="00AE71A1"/>
    <w:rsid w:val="00BC7AB8"/>
    <w:rsid w:val="00BE1D63"/>
    <w:rsid w:val="00C14BBB"/>
    <w:rsid w:val="00C35B98"/>
    <w:rsid w:val="00C675A1"/>
    <w:rsid w:val="00CA7376"/>
    <w:rsid w:val="00CA7436"/>
    <w:rsid w:val="00D50D54"/>
    <w:rsid w:val="00D51AF6"/>
    <w:rsid w:val="00D5264B"/>
    <w:rsid w:val="00D75AE2"/>
    <w:rsid w:val="00D90ED3"/>
    <w:rsid w:val="00DF0138"/>
    <w:rsid w:val="00E3739A"/>
    <w:rsid w:val="00E47FC3"/>
    <w:rsid w:val="00E91AF7"/>
    <w:rsid w:val="00F41497"/>
    <w:rsid w:val="00F5041E"/>
    <w:rsid w:val="00F5595B"/>
    <w:rsid w:val="00F7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B143E"/>
  <w15:chartTrackingRefBased/>
  <w15:docId w15:val="{471F5A89-C5E2-4FAA-A562-B9E3AA8E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011E6"/>
    <w:pPr>
      <w:keepNext/>
      <w:keepLines/>
      <w:tabs>
        <w:tab w:val="left" w:pos="567"/>
      </w:tabs>
      <w:spacing w:before="480" w:after="0" w:line="260" w:lineRule="exact"/>
      <w:outlineLvl w:val="0"/>
    </w:pPr>
    <w:rPr>
      <w:rFonts w:ascii="Cambria" w:eastAsia="SimSun" w:hAnsi="Cambria" w:cs="Times New Roman"/>
      <w:b/>
      <w:color w:val="365F91"/>
      <w:sz w:val="28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1E6"/>
    <w:pPr>
      <w:keepNext/>
      <w:keepLines/>
      <w:tabs>
        <w:tab w:val="left" w:pos="567"/>
      </w:tabs>
      <w:spacing w:before="200" w:after="0" w:line="260" w:lineRule="exact"/>
      <w:outlineLvl w:val="1"/>
    </w:pPr>
    <w:rPr>
      <w:rFonts w:ascii="Cambria" w:eastAsia="SimSun" w:hAnsi="Cambria" w:cs="Times New Roman"/>
      <w:b/>
      <w:color w:val="4F81BD"/>
      <w:sz w:val="26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1E6"/>
    <w:pPr>
      <w:keepNext/>
      <w:keepLines/>
      <w:tabs>
        <w:tab w:val="left" w:pos="567"/>
      </w:tabs>
      <w:spacing w:before="200" w:after="0" w:line="260" w:lineRule="exact"/>
      <w:outlineLvl w:val="2"/>
    </w:pPr>
    <w:rPr>
      <w:rFonts w:ascii="Cambria" w:eastAsia="SimSun" w:hAnsi="Cambria" w:cs="Times New Roman"/>
      <w:b/>
      <w:color w:val="4F81BD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11E6"/>
    <w:pPr>
      <w:keepNext/>
      <w:keepLines/>
      <w:tabs>
        <w:tab w:val="left" w:pos="567"/>
      </w:tabs>
      <w:spacing w:before="200" w:after="0" w:line="260" w:lineRule="exact"/>
      <w:outlineLvl w:val="3"/>
    </w:pPr>
    <w:rPr>
      <w:rFonts w:ascii="Cambria" w:eastAsia="SimSun" w:hAnsi="Cambria" w:cs="Times New Roman"/>
      <w:b/>
      <w:i/>
      <w:color w:val="4F81BD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11E6"/>
    <w:pPr>
      <w:keepNext/>
      <w:keepLines/>
      <w:tabs>
        <w:tab w:val="left" w:pos="567"/>
      </w:tabs>
      <w:spacing w:before="200" w:after="0" w:line="260" w:lineRule="exact"/>
      <w:outlineLvl w:val="4"/>
    </w:pPr>
    <w:rPr>
      <w:rFonts w:ascii="Cambria" w:eastAsia="SimSun" w:hAnsi="Cambria" w:cs="Times New Roman"/>
      <w:color w:val="243F60"/>
      <w:szCs w:val="20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11E6"/>
    <w:pPr>
      <w:keepNext/>
      <w:keepLines/>
      <w:tabs>
        <w:tab w:val="left" w:pos="567"/>
      </w:tabs>
      <w:spacing w:before="200" w:after="0" w:line="260" w:lineRule="exact"/>
      <w:outlineLvl w:val="5"/>
    </w:pPr>
    <w:rPr>
      <w:rFonts w:ascii="Cambria" w:eastAsia="SimSun" w:hAnsi="Cambria" w:cs="Times New Roman"/>
      <w:i/>
      <w:color w:val="243F60"/>
      <w:szCs w:val="20"/>
      <w:lang w:val="hr-H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11E6"/>
    <w:pPr>
      <w:keepNext/>
      <w:keepLines/>
      <w:tabs>
        <w:tab w:val="left" w:pos="567"/>
      </w:tabs>
      <w:spacing w:before="200" w:after="0" w:line="260" w:lineRule="exact"/>
      <w:outlineLvl w:val="6"/>
    </w:pPr>
    <w:rPr>
      <w:rFonts w:ascii="Cambria" w:eastAsia="SimSun" w:hAnsi="Cambria" w:cs="Times New Roman"/>
      <w:i/>
      <w:color w:val="404040"/>
      <w:szCs w:val="20"/>
      <w:lang w:val="hr-H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11E6"/>
    <w:pPr>
      <w:keepNext/>
      <w:keepLines/>
      <w:tabs>
        <w:tab w:val="left" w:pos="567"/>
      </w:tabs>
      <w:spacing w:before="200" w:after="0" w:line="260" w:lineRule="exact"/>
      <w:outlineLvl w:val="7"/>
    </w:pPr>
    <w:rPr>
      <w:rFonts w:ascii="Cambria" w:eastAsia="SimSun" w:hAnsi="Cambria" w:cs="Times New Roman"/>
      <w:color w:val="404040"/>
      <w:sz w:val="20"/>
      <w:szCs w:val="20"/>
      <w:lang w:val="hr-H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11E6"/>
    <w:pPr>
      <w:keepNext/>
      <w:keepLines/>
      <w:tabs>
        <w:tab w:val="left" w:pos="567"/>
      </w:tabs>
      <w:spacing w:before="200" w:after="0" w:line="260" w:lineRule="exact"/>
      <w:outlineLvl w:val="8"/>
    </w:pPr>
    <w:rPr>
      <w:rFonts w:ascii="Cambria" w:eastAsia="SimSun" w:hAnsi="Cambria" w:cs="Times New Roman"/>
      <w:i/>
      <w:color w:val="404040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11E6"/>
    <w:rPr>
      <w:rFonts w:ascii="Cambria" w:eastAsia="SimSun" w:hAnsi="Cambria" w:cs="Times New Roman"/>
      <w:b/>
      <w:color w:val="365F91"/>
      <w:sz w:val="28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uiPriority w:val="99"/>
    <w:rsid w:val="002011E6"/>
    <w:rPr>
      <w:rFonts w:ascii="Cambria" w:eastAsia="SimSun" w:hAnsi="Cambria" w:cs="Times New Roman"/>
      <w:b/>
      <w:color w:val="4F81BD"/>
      <w:sz w:val="26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9"/>
    <w:rsid w:val="002011E6"/>
    <w:rPr>
      <w:rFonts w:ascii="Cambria" w:eastAsia="SimSun" w:hAnsi="Cambria" w:cs="Times New Roman"/>
      <w:b/>
      <w:color w:val="4F81BD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rsid w:val="002011E6"/>
    <w:rPr>
      <w:rFonts w:ascii="Cambria" w:eastAsia="SimSun" w:hAnsi="Cambria" w:cs="Times New Roman"/>
      <w:b/>
      <w:i/>
      <w:color w:val="4F81BD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9"/>
    <w:rsid w:val="002011E6"/>
    <w:rPr>
      <w:rFonts w:ascii="Cambria" w:eastAsia="SimSun" w:hAnsi="Cambria" w:cs="Times New Roman"/>
      <w:color w:val="243F60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uiPriority w:val="99"/>
    <w:rsid w:val="002011E6"/>
    <w:rPr>
      <w:rFonts w:ascii="Cambria" w:eastAsia="SimSun" w:hAnsi="Cambria" w:cs="Times New Roman"/>
      <w:i/>
      <w:color w:val="243F60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uiPriority w:val="99"/>
    <w:rsid w:val="002011E6"/>
    <w:rPr>
      <w:rFonts w:ascii="Cambria" w:eastAsia="SimSun" w:hAnsi="Cambria" w:cs="Times New Roman"/>
      <w:i/>
      <w:color w:val="404040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uiPriority w:val="99"/>
    <w:rsid w:val="002011E6"/>
    <w:rPr>
      <w:rFonts w:ascii="Cambria" w:eastAsia="SimSun" w:hAnsi="Cambria" w:cs="Times New Roman"/>
      <w:color w:val="404040"/>
      <w:sz w:val="20"/>
      <w:szCs w:val="20"/>
      <w:lang w:val="hr-HR"/>
    </w:rPr>
  </w:style>
  <w:style w:type="character" w:customStyle="1" w:styleId="Heading9Char">
    <w:name w:val="Heading 9 Char"/>
    <w:basedOn w:val="DefaultParagraphFont"/>
    <w:link w:val="Heading9"/>
    <w:uiPriority w:val="99"/>
    <w:rsid w:val="002011E6"/>
    <w:rPr>
      <w:rFonts w:ascii="Cambria" w:eastAsia="SimSun" w:hAnsi="Cambria" w:cs="Times New Roman"/>
      <w:i/>
      <w:color w:val="404040"/>
      <w:sz w:val="20"/>
      <w:szCs w:val="20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2011E6"/>
  </w:style>
  <w:style w:type="paragraph" w:styleId="Footer">
    <w:name w:val="footer"/>
    <w:basedOn w:val="Normal"/>
    <w:link w:val="FooterChar"/>
    <w:uiPriority w:val="99"/>
    <w:rsid w:val="002011E6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SimSu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11E6"/>
    <w:rPr>
      <w:rFonts w:ascii="Times New Roman" w:eastAsia="SimSu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011E6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Times New Roman" w:eastAsia="SimSu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011E6"/>
    <w:rPr>
      <w:rFonts w:ascii="Times New Roman" w:eastAsia="SimSun" w:hAnsi="Times New Roman" w:cs="Times New Roman"/>
      <w:sz w:val="20"/>
      <w:szCs w:val="20"/>
    </w:rPr>
  </w:style>
  <w:style w:type="paragraph" w:customStyle="1" w:styleId="MemoHeaderStyle">
    <w:name w:val="MemoHeaderStyle"/>
    <w:basedOn w:val="Normal"/>
    <w:next w:val="Normal"/>
    <w:uiPriority w:val="99"/>
    <w:rsid w:val="002011E6"/>
    <w:pPr>
      <w:tabs>
        <w:tab w:val="left" w:pos="567"/>
      </w:tabs>
      <w:spacing w:after="0" w:line="120" w:lineRule="atLeast"/>
      <w:ind w:left="1418"/>
      <w:jc w:val="both"/>
    </w:pPr>
    <w:rPr>
      <w:rFonts w:ascii="Arial" w:eastAsia="SimSun" w:hAnsi="Arial" w:cs="Times New Roman"/>
      <w:b/>
      <w:smallCaps/>
      <w:szCs w:val="20"/>
    </w:rPr>
  </w:style>
  <w:style w:type="character" w:styleId="PageNumber">
    <w:name w:val="page number"/>
    <w:uiPriority w:val="99"/>
    <w:rsid w:val="002011E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011E6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rsid w:val="002011E6"/>
    <w:rPr>
      <w:rFonts w:ascii="Times New Roman" w:eastAsia="SimSun" w:hAnsi="Times New Roman" w:cs="Times New Roman"/>
      <w:i/>
      <w:color w:val="00800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rsid w:val="002011E6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1E6"/>
    <w:rPr>
      <w:rFonts w:ascii="Times New Roman" w:eastAsia="SimSun" w:hAnsi="Times New Roman" w:cs="Times New Roman"/>
      <w:sz w:val="20"/>
      <w:szCs w:val="20"/>
      <w:lang w:val="hr-HR"/>
    </w:rPr>
  </w:style>
  <w:style w:type="character" w:styleId="Hyperlink">
    <w:name w:val="Hyperlink"/>
    <w:uiPriority w:val="99"/>
    <w:rsid w:val="002011E6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al"/>
    <w:uiPriority w:val="99"/>
    <w:rsid w:val="002011E6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2011E6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11E6"/>
    <w:rPr>
      <w:rFonts w:ascii="Times New Roman" w:eastAsia="SimSun" w:hAnsi="Times New Roman" w:cs="Times New Roman"/>
      <w:sz w:val="18"/>
      <w:szCs w:val="20"/>
    </w:rPr>
  </w:style>
  <w:style w:type="paragraph" w:customStyle="1" w:styleId="BodytextAgency">
    <w:name w:val="Body text (Agency)"/>
    <w:basedOn w:val="Normal"/>
    <w:link w:val="BodytextAgencyChar"/>
    <w:uiPriority w:val="99"/>
    <w:rsid w:val="002011E6"/>
    <w:pPr>
      <w:spacing w:after="140" w:line="280" w:lineRule="atLeast"/>
    </w:pPr>
    <w:rPr>
      <w:rFonts w:ascii="Verdana" w:eastAsia="SimSun" w:hAnsi="Verdana" w:cs="Times New Roman"/>
      <w:sz w:val="18"/>
      <w:szCs w:val="20"/>
      <w:lang w:eastAsia="en-GB"/>
    </w:rPr>
  </w:style>
  <w:style w:type="character" w:customStyle="1" w:styleId="BodytextAgencyChar">
    <w:name w:val="Body text (Agency) Char"/>
    <w:link w:val="BodytextAgency"/>
    <w:uiPriority w:val="99"/>
    <w:locked/>
    <w:rsid w:val="002011E6"/>
    <w:rPr>
      <w:rFonts w:ascii="Verdana" w:eastAsia="SimSun" w:hAnsi="Verdana" w:cs="Times New Roman"/>
      <w:sz w:val="18"/>
      <w:szCs w:val="20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uiPriority w:val="99"/>
    <w:rsid w:val="002011E6"/>
    <w:pPr>
      <w:spacing w:after="140" w:line="280" w:lineRule="atLeast"/>
    </w:pPr>
    <w:rPr>
      <w:rFonts w:ascii="Courier New" w:eastAsia="SimSun" w:hAnsi="Courier New" w:cs="Times New Roman"/>
      <w:i/>
      <w:color w:val="339966"/>
      <w:sz w:val="18"/>
      <w:szCs w:val="20"/>
      <w:lang w:eastAsia="en-GB"/>
    </w:rPr>
  </w:style>
  <w:style w:type="character" w:customStyle="1" w:styleId="DraftingNotesAgencyChar">
    <w:name w:val="Drafting Notes (Agency) Char"/>
    <w:link w:val="DraftingNotesAgency"/>
    <w:uiPriority w:val="99"/>
    <w:locked/>
    <w:rsid w:val="002011E6"/>
    <w:rPr>
      <w:rFonts w:ascii="Courier New" w:eastAsia="SimSun" w:hAnsi="Courier New" w:cs="Times New Roman"/>
      <w:i/>
      <w:color w:val="339966"/>
      <w:sz w:val="18"/>
      <w:szCs w:val="20"/>
      <w:lang w:eastAsia="en-GB"/>
    </w:rPr>
  </w:style>
  <w:style w:type="paragraph" w:customStyle="1" w:styleId="NormalAgency">
    <w:name w:val="Normal (Agency)"/>
    <w:link w:val="NormalAgencyChar"/>
    <w:uiPriority w:val="99"/>
    <w:rsid w:val="002011E6"/>
    <w:pPr>
      <w:spacing w:after="0" w:line="240" w:lineRule="auto"/>
    </w:pPr>
    <w:rPr>
      <w:rFonts w:ascii="Verdana" w:eastAsia="SimSun" w:hAnsi="Verdana" w:cs="Times New Roman"/>
      <w:lang w:eastAsia="en-GB"/>
    </w:rPr>
  </w:style>
  <w:style w:type="table" w:customStyle="1" w:styleId="TablegridAgencyblack">
    <w:name w:val="Table grid (Agency) black"/>
    <w:uiPriority w:val="99"/>
    <w:semiHidden/>
    <w:rsid w:val="002011E6"/>
    <w:pPr>
      <w:spacing w:after="0" w:line="240" w:lineRule="auto"/>
    </w:pPr>
    <w:rPr>
      <w:rFonts w:ascii="Verdana" w:eastAsia="SimSun" w:hAnsi="Verdana" w:cs="Times New Roman"/>
      <w:sz w:val="18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2011E6"/>
    <w:pPr>
      <w:keepNext/>
    </w:pPr>
    <w:rPr>
      <w:b/>
    </w:rPr>
  </w:style>
  <w:style w:type="paragraph" w:customStyle="1" w:styleId="TabletextrowsAgency">
    <w:name w:val="Table text rows (Agency)"/>
    <w:basedOn w:val="Normal"/>
    <w:uiPriority w:val="99"/>
    <w:rsid w:val="002011E6"/>
    <w:pPr>
      <w:spacing w:after="0" w:line="280" w:lineRule="exact"/>
    </w:pPr>
    <w:rPr>
      <w:rFonts w:ascii="Verdana" w:eastAsia="SimSun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uiPriority w:val="99"/>
    <w:locked/>
    <w:rsid w:val="002011E6"/>
    <w:rPr>
      <w:rFonts w:ascii="Verdana" w:eastAsia="SimSun" w:hAnsi="Verdana" w:cs="Times New Roman"/>
      <w:lang w:eastAsia="en-GB"/>
    </w:rPr>
  </w:style>
  <w:style w:type="character" w:styleId="CommentReference">
    <w:name w:val="annotation reference"/>
    <w:uiPriority w:val="99"/>
    <w:rsid w:val="002011E6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011E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011E6"/>
    <w:rPr>
      <w:rFonts w:ascii="Times New Roman" w:eastAsia="SimSun" w:hAnsi="Times New Roman" w:cs="Times New Roman"/>
      <w:b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2011E6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Default">
    <w:name w:val="Default"/>
    <w:rsid w:val="002011E6"/>
    <w:pPr>
      <w:autoSpaceDE w:val="0"/>
      <w:autoSpaceDN w:val="0"/>
      <w:adjustRightInd w:val="0"/>
      <w:spacing w:after="0" w:line="240" w:lineRule="auto"/>
    </w:pPr>
    <w:rPr>
      <w:rFonts w:ascii="Symbol" w:eastAsia="SimSun" w:hAnsi="Symbol" w:cs="Symbol"/>
      <w:color w:val="000000"/>
      <w:sz w:val="24"/>
      <w:szCs w:val="24"/>
      <w:lang w:val="de-CH" w:eastAsia="de-CH" w:bidi="he-IL"/>
    </w:rPr>
  </w:style>
  <w:style w:type="table" w:styleId="TableGrid">
    <w:name w:val="Table Grid"/>
    <w:basedOn w:val="TableNormal"/>
    <w:uiPriority w:val="99"/>
    <w:rsid w:val="002011E6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BodyText">
    <w:name w:val="C-Body Text"/>
    <w:link w:val="C-BodyTextChar"/>
    <w:uiPriority w:val="99"/>
    <w:rsid w:val="002011E6"/>
    <w:pPr>
      <w:spacing w:before="120" w:after="120" w:line="280" w:lineRule="atLeast"/>
    </w:pPr>
    <w:rPr>
      <w:rFonts w:ascii="Times New Roman" w:eastAsia="SimSun" w:hAnsi="Times New Roman" w:cs="Times New Roman"/>
      <w:lang w:val="en-US"/>
    </w:rPr>
  </w:style>
  <w:style w:type="character" w:customStyle="1" w:styleId="C-BodyTextChar">
    <w:name w:val="C-Body Text Char"/>
    <w:link w:val="C-BodyText"/>
    <w:uiPriority w:val="99"/>
    <w:locked/>
    <w:rsid w:val="002011E6"/>
    <w:rPr>
      <w:rFonts w:ascii="Times New Roman" w:eastAsia="SimSun" w:hAnsi="Times New Roman" w:cs="Times New Roman"/>
      <w:lang w:val="en-US"/>
    </w:rPr>
  </w:style>
  <w:style w:type="paragraph" w:customStyle="1" w:styleId="CM4">
    <w:name w:val="CM4"/>
    <w:basedOn w:val="Default"/>
    <w:next w:val="Default"/>
    <w:uiPriority w:val="99"/>
    <w:rsid w:val="002011E6"/>
    <w:rPr>
      <w:rFonts w:ascii="Times New Roman" w:hAnsi="Times New Roman" w:cs="Times New Roman"/>
      <w:color w:val="auto"/>
    </w:rPr>
  </w:style>
  <w:style w:type="paragraph" w:customStyle="1" w:styleId="C-TableHeader">
    <w:name w:val="C-Table Header"/>
    <w:next w:val="C-TableText"/>
    <w:uiPriority w:val="99"/>
    <w:rsid w:val="002011E6"/>
    <w:pPr>
      <w:keepNext/>
      <w:spacing w:before="60" w:after="60" w:line="240" w:lineRule="auto"/>
    </w:pPr>
    <w:rPr>
      <w:rFonts w:ascii="Times New Roman" w:eastAsia="SimSun" w:hAnsi="Times New Roman" w:cs="Times New Roman"/>
      <w:b/>
      <w:szCs w:val="20"/>
      <w:lang w:val="en-US"/>
    </w:rPr>
  </w:style>
  <w:style w:type="paragraph" w:customStyle="1" w:styleId="C-TableText">
    <w:name w:val="C-Table Text"/>
    <w:link w:val="C-TableTextChar"/>
    <w:uiPriority w:val="99"/>
    <w:rsid w:val="002011E6"/>
    <w:pPr>
      <w:spacing w:before="60" w:after="60" w:line="240" w:lineRule="auto"/>
    </w:pPr>
    <w:rPr>
      <w:rFonts w:ascii="Times New Roman" w:eastAsia="SimSun" w:hAnsi="Times New Roman" w:cs="Times New Roman"/>
      <w:lang w:val="en-US"/>
    </w:rPr>
  </w:style>
  <w:style w:type="character" w:customStyle="1" w:styleId="C-TableTextChar">
    <w:name w:val="C-Table Text Char"/>
    <w:link w:val="C-TableText"/>
    <w:uiPriority w:val="99"/>
    <w:locked/>
    <w:rsid w:val="002011E6"/>
    <w:rPr>
      <w:rFonts w:ascii="Times New Roman" w:eastAsia="SimSun" w:hAnsi="Times New Roman" w:cs="Times New Roman"/>
      <w:lang w:val="en-US"/>
    </w:rPr>
  </w:style>
  <w:style w:type="paragraph" w:customStyle="1" w:styleId="C-Footnote">
    <w:name w:val="C-Footnote"/>
    <w:basedOn w:val="Normal"/>
    <w:uiPriority w:val="99"/>
    <w:rsid w:val="002011E6"/>
    <w:pPr>
      <w:tabs>
        <w:tab w:val="left" w:pos="144"/>
      </w:tabs>
      <w:spacing w:after="0" w:line="240" w:lineRule="auto"/>
    </w:pPr>
    <w:rPr>
      <w:rFonts w:ascii="Times New Roman" w:eastAsia="SimSun" w:hAnsi="Times New Roman" w:cs="Arial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011E6"/>
    <w:pPr>
      <w:spacing w:before="120" w:after="0" w:line="240" w:lineRule="auto"/>
      <w:ind w:left="720"/>
      <w:contextualSpacing/>
    </w:pPr>
    <w:rPr>
      <w:rFonts w:ascii="Calibri" w:eastAsia="SimSun" w:hAnsi="Calibri" w:cs="Times New Roman"/>
      <w:sz w:val="24"/>
      <w:szCs w:val="24"/>
      <w:lang w:val="en-US"/>
    </w:rPr>
  </w:style>
  <w:style w:type="paragraph" w:customStyle="1" w:styleId="C-Bullet">
    <w:name w:val="C-Bullet"/>
    <w:uiPriority w:val="99"/>
    <w:rsid w:val="002011E6"/>
    <w:pPr>
      <w:numPr>
        <w:numId w:val="14"/>
      </w:numPr>
      <w:spacing w:before="120" w:after="120" w:line="280" w:lineRule="atLeast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C-BulletIndented">
    <w:name w:val="C-Bullet Indented"/>
    <w:uiPriority w:val="99"/>
    <w:rsid w:val="002011E6"/>
    <w:pPr>
      <w:numPr>
        <w:ilvl w:val="1"/>
        <w:numId w:val="14"/>
      </w:numPr>
      <w:spacing w:before="120" w:after="120" w:line="280" w:lineRule="atLeast"/>
    </w:pPr>
    <w:rPr>
      <w:rFonts w:ascii="Times New Roman" w:eastAsia="SimSun" w:hAnsi="Times New Roman" w:cs="Arial"/>
      <w:sz w:val="24"/>
      <w:szCs w:val="20"/>
      <w:lang w:val="en-US"/>
    </w:rPr>
  </w:style>
  <w:style w:type="paragraph" w:customStyle="1" w:styleId="C-BulletIndented2">
    <w:name w:val="C-Bullet Indented 2"/>
    <w:uiPriority w:val="99"/>
    <w:rsid w:val="002011E6"/>
    <w:pPr>
      <w:numPr>
        <w:ilvl w:val="2"/>
        <w:numId w:val="14"/>
      </w:numPr>
      <w:tabs>
        <w:tab w:val="clear" w:pos="1800"/>
        <w:tab w:val="left" w:pos="1440"/>
      </w:tabs>
      <w:spacing w:before="120" w:after="120" w:line="280" w:lineRule="atLeast"/>
    </w:pPr>
    <w:rPr>
      <w:rFonts w:ascii="Times New Roman" w:eastAsia="SimSun" w:hAnsi="Times New Roman" w:cs="Arial"/>
      <w:sz w:val="24"/>
      <w:szCs w:val="20"/>
      <w:lang w:val="en-US"/>
    </w:rPr>
  </w:style>
  <w:style w:type="paragraph" w:customStyle="1" w:styleId="TitleA">
    <w:name w:val="Title A"/>
    <w:basedOn w:val="Normal"/>
    <w:uiPriority w:val="99"/>
    <w:rsid w:val="002011E6"/>
    <w:pPr>
      <w:tabs>
        <w:tab w:val="left" w:pos="567"/>
      </w:tabs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noProof/>
      <w:szCs w:val="20"/>
    </w:rPr>
  </w:style>
  <w:style w:type="paragraph" w:styleId="Bibliography">
    <w:name w:val="Bibliography"/>
    <w:basedOn w:val="Normal"/>
    <w:next w:val="Normal"/>
    <w:uiPriority w:val="99"/>
    <w:semiHidden/>
    <w:rsid w:val="002011E6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Cs w:val="20"/>
    </w:rPr>
  </w:style>
  <w:style w:type="paragraph" w:styleId="BlockText">
    <w:name w:val="Block Text"/>
    <w:basedOn w:val="Normal"/>
    <w:uiPriority w:val="99"/>
    <w:rsid w:val="002011E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tabs>
        <w:tab w:val="left" w:pos="567"/>
      </w:tabs>
      <w:spacing w:after="0" w:line="260" w:lineRule="exact"/>
      <w:ind w:left="1152" w:right="1152"/>
    </w:pPr>
    <w:rPr>
      <w:rFonts w:ascii="Calibri" w:eastAsia="SimSun" w:hAnsi="Calibri" w:cs="Arial"/>
      <w:i/>
      <w:iCs/>
      <w:color w:val="4F81BD"/>
      <w:szCs w:val="20"/>
    </w:rPr>
  </w:style>
  <w:style w:type="paragraph" w:styleId="BodyText2">
    <w:name w:val="Body Text 2"/>
    <w:basedOn w:val="Normal"/>
    <w:link w:val="BodyText2Char"/>
    <w:uiPriority w:val="99"/>
    <w:rsid w:val="002011E6"/>
    <w:pPr>
      <w:tabs>
        <w:tab w:val="left" w:pos="567"/>
      </w:tabs>
      <w:spacing w:after="120" w:line="480" w:lineRule="auto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BodyText3">
    <w:name w:val="Body Text 3"/>
    <w:basedOn w:val="Normal"/>
    <w:link w:val="BodyText3Char"/>
    <w:uiPriority w:val="99"/>
    <w:rsid w:val="002011E6"/>
    <w:pPr>
      <w:tabs>
        <w:tab w:val="left" w:pos="567"/>
      </w:tabs>
      <w:spacing w:after="120" w:line="260" w:lineRule="exact"/>
    </w:pPr>
    <w:rPr>
      <w:rFonts w:ascii="Times New Roman" w:eastAsia="SimSun" w:hAnsi="Times New Roman" w:cs="Times New Roman"/>
      <w:sz w:val="16"/>
      <w:szCs w:val="20"/>
      <w:lang w:val="hr-HR"/>
    </w:rPr>
  </w:style>
  <w:style w:type="character" w:customStyle="1" w:styleId="BodyText3Char">
    <w:name w:val="Body Text 3 Char"/>
    <w:basedOn w:val="DefaultParagraphFont"/>
    <w:link w:val="BodyText3"/>
    <w:uiPriority w:val="99"/>
    <w:rsid w:val="002011E6"/>
    <w:rPr>
      <w:rFonts w:ascii="Times New Roman" w:eastAsia="SimSun" w:hAnsi="Times New Roman" w:cs="Times New Roman"/>
      <w:sz w:val="16"/>
      <w:szCs w:val="20"/>
      <w:lang w:val="hr-HR"/>
    </w:rPr>
  </w:style>
  <w:style w:type="paragraph" w:styleId="BodyTextFirstIndent">
    <w:name w:val="Body Text First Indent"/>
    <w:basedOn w:val="BodyText"/>
    <w:link w:val="BodyTextFirstIndentChar"/>
    <w:uiPriority w:val="99"/>
    <w:rsid w:val="002011E6"/>
    <w:pPr>
      <w:tabs>
        <w:tab w:val="left" w:pos="567"/>
      </w:tabs>
      <w:spacing w:line="260" w:lineRule="exact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011E6"/>
    <w:rPr>
      <w:rFonts w:ascii="Times New Roman" w:eastAsia="SimSun" w:hAnsi="Times New Roman" w:cs="Times New Roman"/>
      <w:i/>
      <w:color w:val="008000"/>
      <w:szCs w:val="20"/>
      <w:lang w:val="hr-HR"/>
    </w:rPr>
  </w:style>
  <w:style w:type="paragraph" w:styleId="BodyTextIndent">
    <w:name w:val="Body Text Indent"/>
    <w:basedOn w:val="Normal"/>
    <w:link w:val="BodyTextIndentChar"/>
    <w:uiPriority w:val="99"/>
    <w:rsid w:val="002011E6"/>
    <w:pPr>
      <w:tabs>
        <w:tab w:val="left" w:pos="567"/>
      </w:tabs>
      <w:spacing w:after="120" w:line="260" w:lineRule="exact"/>
      <w:ind w:left="283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011E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BodyTextIndent2">
    <w:name w:val="Body Text Indent 2"/>
    <w:basedOn w:val="Normal"/>
    <w:link w:val="BodyTextIndent2Char"/>
    <w:uiPriority w:val="99"/>
    <w:rsid w:val="002011E6"/>
    <w:pPr>
      <w:tabs>
        <w:tab w:val="left" w:pos="567"/>
      </w:tabs>
      <w:spacing w:after="120" w:line="480" w:lineRule="auto"/>
      <w:ind w:left="283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BodyTextIndent3">
    <w:name w:val="Body Text Indent 3"/>
    <w:basedOn w:val="Normal"/>
    <w:link w:val="BodyTextIndent3Char"/>
    <w:uiPriority w:val="99"/>
    <w:rsid w:val="002011E6"/>
    <w:pPr>
      <w:tabs>
        <w:tab w:val="left" w:pos="567"/>
      </w:tabs>
      <w:spacing w:after="120" w:line="260" w:lineRule="exact"/>
      <w:ind w:left="283"/>
    </w:pPr>
    <w:rPr>
      <w:rFonts w:ascii="Times New Roman" w:eastAsia="SimSun" w:hAnsi="Times New Roman" w:cs="Times New Roman"/>
      <w:sz w:val="16"/>
      <w:szCs w:val="20"/>
      <w:lang w:val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011E6"/>
    <w:rPr>
      <w:rFonts w:ascii="Times New Roman" w:eastAsia="SimSun" w:hAnsi="Times New Roman" w:cs="Times New Roman"/>
      <w:sz w:val="16"/>
      <w:szCs w:val="20"/>
      <w:lang w:val="hr-HR"/>
    </w:rPr>
  </w:style>
  <w:style w:type="paragraph" w:styleId="Caption">
    <w:name w:val="caption"/>
    <w:basedOn w:val="Normal"/>
    <w:next w:val="Normal"/>
    <w:uiPriority w:val="99"/>
    <w:qFormat/>
    <w:rsid w:val="002011E6"/>
    <w:pPr>
      <w:tabs>
        <w:tab w:val="left" w:pos="567"/>
      </w:tabs>
      <w:spacing w:after="200" w:line="240" w:lineRule="auto"/>
    </w:pPr>
    <w:rPr>
      <w:rFonts w:ascii="Times New Roman" w:eastAsia="SimSun" w:hAnsi="Times New Roman" w:cs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rsid w:val="002011E6"/>
    <w:pPr>
      <w:tabs>
        <w:tab w:val="left" w:pos="567"/>
      </w:tabs>
      <w:spacing w:after="0" w:line="240" w:lineRule="auto"/>
      <w:ind w:left="4252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ClosingChar">
    <w:name w:val="Closing Char"/>
    <w:basedOn w:val="DefaultParagraphFont"/>
    <w:link w:val="Closing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Date">
    <w:name w:val="Date"/>
    <w:basedOn w:val="Normal"/>
    <w:next w:val="Normal"/>
    <w:link w:val="DateChar"/>
    <w:uiPriority w:val="99"/>
    <w:rsid w:val="002011E6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DateChar">
    <w:name w:val="Date Char"/>
    <w:basedOn w:val="DefaultParagraphFont"/>
    <w:link w:val="Date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DocumentMap">
    <w:name w:val="Document Map"/>
    <w:basedOn w:val="Normal"/>
    <w:link w:val="DocumentMapChar"/>
    <w:uiPriority w:val="99"/>
    <w:rsid w:val="002011E6"/>
    <w:pPr>
      <w:tabs>
        <w:tab w:val="left" w:pos="567"/>
      </w:tabs>
      <w:spacing w:after="0" w:line="240" w:lineRule="auto"/>
    </w:pPr>
    <w:rPr>
      <w:rFonts w:ascii="Tahoma" w:eastAsia="SimSun" w:hAnsi="Tahoma" w:cs="Times New Roman"/>
      <w:sz w:val="16"/>
      <w:szCs w:val="20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011E6"/>
    <w:rPr>
      <w:rFonts w:ascii="Tahoma" w:eastAsia="SimSun" w:hAnsi="Tahoma" w:cs="Times New Roman"/>
      <w:sz w:val="16"/>
      <w:szCs w:val="20"/>
      <w:lang w:val="hr-HR"/>
    </w:rPr>
  </w:style>
  <w:style w:type="paragraph" w:styleId="E-mailSignature">
    <w:name w:val="E-mail Signature"/>
    <w:basedOn w:val="Normal"/>
    <w:link w:val="E-mailSignatureChar"/>
    <w:uiPriority w:val="99"/>
    <w:rsid w:val="002011E6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EndnoteText">
    <w:name w:val="endnote text"/>
    <w:basedOn w:val="Normal"/>
    <w:link w:val="EndnoteTextChar"/>
    <w:uiPriority w:val="99"/>
    <w:rsid w:val="002011E6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hr-H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011E6"/>
    <w:rPr>
      <w:rFonts w:ascii="Times New Roman" w:eastAsia="SimSun" w:hAnsi="Times New Roman" w:cs="Times New Roman"/>
      <w:sz w:val="20"/>
      <w:szCs w:val="20"/>
      <w:lang w:val="hr-HR"/>
    </w:rPr>
  </w:style>
  <w:style w:type="paragraph" w:styleId="EnvelopeAddress">
    <w:name w:val="envelope address"/>
    <w:basedOn w:val="Normal"/>
    <w:uiPriority w:val="99"/>
    <w:rsid w:val="002011E6"/>
    <w:pPr>
      <w:framePr w:w="4320" w:h="2160" w:hRule="exact" w:hSpace="141" w:wrap="auto" w:hAnchor="page" w:xAlign="center" w:yAlign="bottom"/>
      <w:tabs>
        <w:tab w:val="left" w:pos="567"/>
      </w:tabs>
      <w:spacing w:after="0" w:line="240" w:lineRule="auto"/>
      <w:ind w:left="1"/>
    </w:pPr>
    <w:rPr>
      <w:rFonts w:ascii="Cambria" w:eastAsia="SimSun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rsid w:val="002011E6"/>
    <w:pPr>
      <w:tabs>
        <w:tab w:val="left" w:pos="567"/>
      </w:tabs>
      <w:spacing w:after="0" w:line="240" w:lineRule="auto"/>
    </w:pPr>
    <w:rPr>
      <w:rFonts w:ascii="Cambria" w:eastAsia="SimSu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2011E6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11E6"/>
    <w:rPr>
      <w:rFonts w:ascii="Times New Roman" w:eastAsia="SimSun" w:hAnsi="Times New Roman" w:cs="Times New Roman"/>
      <w:sz w:val="20"/>
      <w:szCs w:val="20"/>
      <w:lang w:val="hr-HR"/>
    </w:rPr>
  </w:style>
  <w:style w:type="paragraph" w:styleId="HTMLAddress">
    <w:name w:val="HTML Address"/>
    <w:basedOn w:val="Normal"/>
    <w:link w:val="HTMLAddressChar"/>
    <w:uiPriority w:val="99"/>
    <w:rsid w:val="002011E6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i/>
      <w:szCs w:val="20"/>
      <w:lang w:val="hr-HR"/>
    </w:rPr>
  </w:style>
  <w:style w:type="character" w:customStyle="1" w:styleId="HTMLAddressChar">
    <w:name w:val="HTML Address Char"/>
    <w:basedOn w:val="DefaultParagraphFont"/>
    <w:link w:val="HTMLAddress"/>
    <w:uiPriority w:val="99"/>
    <w:rsid w:val="002011E6"/>
    <w:rPr>
      <w:rFonts w:ascii="Times New Roman" w:eastAsia="SimSun" w:hAnsi="Times New Roman" w:cs="Times New Roman"/>
      <w:i/>
      <w:szCs w:val="20"/>
      <w:lang w:val="hr-HR"/>
    </w:rPr>
  </w:style>
  <w:style w:type="paragraph" w:styleId="HTMLPreformatted">
    <w:name w:val="HTML Preformatted"/>
    <w:basedOn w:val="Normal"/>
    <w:link w:val="HTMLPreformattedChar"/>
    <w:uiPriority w:val="99"/>
    <w:rsid w:val="002011E6"/>
    <w:pPr>
      <w:tabs>
        <w:tab w:val="left" w:pos="567"/>
      </w:tabs>
      <w:spacing w:after="0" w:line="240" w:lineRule="auto"/>
    </w:pPr>
    <w:rPr>
      <w:rFonts w:ascii="Consolas" w:eastAsia="SimSun" w:hAnsi="Consolas" w:cs="Times New Roman"/>
      <w:sz w:val="20"/>
      <w:szCs w:val="20"/>
      <w:lang w:val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11E6"/>
    <w:rPr>
      <w:rFonts w:ascii="Consolas" w:eastAsia="SimSun" w:hAnsi="Consolas" w:cs="Times New Roman"/>
      <w:sz w:val="20"/>
      <w:szCs w:val="20"/>
      <w:lang w:val="hr-HR"/>
    </w:rPr>
  </w:style>
  <w:style w:type="paragraph" w:styleId="Index1">
    <w:name w:val="index 1"/>
    <w:basedOn w:val="Normal"/>
    <w:next w:val="Normal"/>
    <w:autoRedefine/>
    <w:uiPriority w:val="99"/>
    <w:rsid w:val="002011E6"/>
    <w:pPr>
      <w:spacing w:after="0" w:line="240" w:lineRule="auto"/>
      <w:ind w:left="220" w:hanging="220"/>
    </w:pPr>
    <w:rPr>
      <w:rFonts w:ascii="Times New Roman" w:eastAsia="SimSun" w:hAnsi="Times New Roman" w:cs="Times New Roman"/>
      <w:szCs w:val="20"/>
    </w:rPr>
  </w:style>
  <w:style w:type="paragraph" w:styleId="Index2">
    <w:name w:val="index 2"/>
    <w:basedOn w:val="Normal"/>
    <w:next w:val="Normal"/>
    <w:autoRedefine/>
    <w:uiPriority w:val="99"/>
    <w:rsid w:val="002011E6"/>
    <w:pPr>
      <w:spacing w:after="0" w:line="240" w:lineRule="auto"/>
      <w:ind w:left="440" w:hanging="220"/>
    </w:pPr>
    <w:rPr>
      <w:rFonts w:ascii="Times New Roman" w:eastAsia="SimSun" w:hAnsi="Times New Roman" w:cs="Times New Roman"/>
      <w:szCs w:val="20"/>
    </w:rPr>
  </w:style>
  <w:style w:type="paragraph" w:styleId="Index3">
    <w:name w:val="index 3"/>
    <w:basedOn w:val="Normal"/>
    <w:next w:val="Normal"/>
    <w:autoRedefine/>
    <w:uiPriority w:val="99"/>
    <w:rsid w:val="002011E6"/>
    <w:pPr>
      <w:spacing w:after="0" w:line="240" w:lineRule="auto"/>
      <w:ind w:left="660" w:hanging="220"/>
    </w:pPr>
    <w:rPr>
      <w:rFonts w:ascii="Times New Roman" w:eastAsia="SimSun" w:hAnsi="Times New Roman" w:cs="Times New Roman"/>
      <w:szCs w:val="20"/>
    </w:rPr>
  </w:style>
  <w:style w:type="paragraph" w:styleId="Index4">
    <w:name w:val="index 4"/>
    <w:basedOn w:val="Normal"/>
    <w:next w:val="Normal"/>
    <w:autoRedefine/>
    <w:uiPriority w:val="99"/>
    <w:rsid w:val="002011E6"/>
    <w:pPr>
      <w:spacing w:after="0" w:line="240" w:lineRule="auto"/>
      <w:ind w:left="880" w:hanging="220"/>
    </w:pPr>
    <w:rPr>
      <w:rFonts w:ascii="Times New Roman" w:eastAsia="SimSun" w:hAnsi="Times New Roman" w:cs="Times New Roman"/>
      <w:szCs w:val="20"/>
    </w:rPr>
  </w:style>
  <w:style w:type="paragraph" w:styleId="Index5">
    <w:name w:val="index 5"/>
    <w:basedOn w:val="Normal"/>
    <w:next w:val="Normal"/>
    <w:autoRedefine/>
    <w:uiPriority w:val="99"/>
    <w:rsid w:val="002011E6"/>
    <w:pPr>
      <w:spacing w:after="0" w:line="240" w:lineRule="auto"/>
      <w:ind w:left="1100" w:hanging="220"/>
    </w:pPr>
    <w:rPr>
      <w:rFonts w:ascii="Times New Roman" w:eastAsia="SimSun" w:hAnsi="Times New Roman" w:cs="Times New Roman"/>
      <w:szCs w:val="20"/>
    </w:rPr>
  </w:style>
  <w:style w:type="paragraph" w:styleId="Index6">
    <w:name w:val="index 6"/>
    <w:basedOn w:val="Normal"/>
    <w:next w:val="Normal"/>
    <w:autoRedefine/>
    <w:uiPriority w:val="99"/>
    <w:rsid w:val="002011E6"/>
    <w:pPr>
      <w:spacing w:after="0" w:line="240" w:lineRule="auto"/>
      <w:ind w:left="1320" w:hanging="220"/>
    </w:pPr>
    <w:rPr>
      <w:rFonts w:ascii="Times New Roman" w:eastAsia="SimSun" w:hAnsi="Times New Roman" w:cs="Times New Roman"/>
      <w:szCs w:val="20"/>
    </w:rPr>
  </w:style>
  <w:style w:type="paragraph" w:styleId="Index7">
    <w:name w:val="index 7"/>
    <w:basedOn w:val="Normal"/>
    <w:next w:val="Normal"/>
    <w:autoRedefine/>
    <w:uiPriority w:val="99"/>
    <w:rsid w:val="002011E6"/>
    <w:pPr>
      <w:spacing w:after="0" w:line="240" w:lineRule="auto"/>
      <w:ind w:left="1540" w:hanging="220"/>
    </w:pPr>
    <w:rPr>
      <w:rFonts w:ascii="Times New Roman" w:eastAsia="SimSun" w:hAnsi="Times New Roman" w:cs="Times New Roman"/>
      <w:szCs w:val="20"/>
    </w:rPr>
  </w:style>
  <w:style w:type="paragraph" w:styleId="Index8">
    <w:name w:val="index 8"/>
    <w:basedOn w:val="Normal"/>
    <w:next w:val="Normal"/>
    <w:autoRedefine/>
    <w:uiPriority w:val="99"/>
    <w:rsid w:val="002011E6"/>
    <w:pPr>
      <w:spacing w:after="0" w:line="240" w:lineRule="auto"/>
      <w:ind w:left="1760" w:hanging="220"/>
    </w:pPr>
    <w:rPr>
      <w:rFonts w:ascii="Times New Roman" w:eastAsia="SimSun" w:hAnsi="Times New Roman" w:cs="Times New Roman"/>
      <w:szCs w:val="20"/>
    </w:rPr>
  </w:style>
  <w:style w:type="paragraph" w:styleId="Index9">
    <w:name w:val="index 9"/>
    <w:basedOn w:val="Normal"/>
    <w:next w:val="Normal"/>
    <w:autoRedefine/>
    <w:uiPriority w:val="99"/>
    <w:rsid w:val="002011E6"/>
    <w:pPr>
      <w:spacing w:after="0" w:line="240" w:lineRule="auto"/>
      <w:ind w:left="1980" w:hanging="220"/>
    </w:pPr>
    <w:rPr>
      <w:rFonts w:ascii="Times New Roman" w:eastAsia="SimSun" w:hAnsi="Times New Roman" w:cs="Times New Roman"/>
      <w:szCs w:val="20"/>
    </w:rPr>
  </w:style>
  <w:style w:type="paragraph" w:styleId="IndexHeading">
    <w:name w:val="index heading"/>
    <w:basedOn w:val="Normal"/>
    <w:next w:val="Index1"/>
    <w:uiPriority w:val="99"/>
    <w:rsid w:val="002011E6"/>
    <w:pPr>
      <w:tabs>
        <w:tab w:val="left" w:pos="567"/>
      </w:tabs>
      <w:spacing w:after="0" w:line="260" w:lineRule="exact"/>
    </w:pPr>
    <w:rPr>
      <w:rFonts w:ascii="Cambria" w:eastAsia="SimSun" w:hAnsi="Cambria" w:cs="Times New Roman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011E6"/>
    <w:pPr>
      <w:pBdr>
        <w:bottom w:val="single" w:sz="4" w:space="4" w:color="4F81BD"/>
      </w:pBdr>
      <w:tabs>
        <w:tab w:val="left" w:pos="567"/>
      </w:tabs>
      <w:spacing w:before="200" w:after="280" w:line="260" w:lineRule="exact"/>
      <w:ind w:left="936" w:right="936"/>
    </w:pPr>
    <w:rPr>
      <w:rFonts w:ascii="Times New Roman" w:eastAsia="SimSun" w:hAnsi="Times New Roman" w:cs="Times New Roman"/>
      <w:b/>
      <w:i/>
      <w:color w:val="4F81BD"/>
      <w:szCs w:val="20"/>
      <w:lang w:val="hr-HR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011E6"/>
    <w:rPr>
      <w:rFonts w:ascii="Times New Roman" w:eastAsia="SimSun" w:hAnsi="Times New Roman" w:cs="Times New Roman"/>
      <w:b/>
      <w:i/>
      <w:color w:val="4F81BD"/>
      <w:szCs w:val="20"/>
      <w:lang w:val="hr-HR"/>
    </w:rPr>
  </w:style>
  <w:style w:type="paragraph" w:styleId="List">
    <w:name w:val="List"/>
    <w:basedOn w:val="Normal"/>
    <w:uiPriority w:val="99"/>
    <w:rsid w:val="002011E6"/>
    <w:pPr>
      <w:tabs>
        <w:tab w:val="left" w:pos="567"/>
      </w:tabs>
      <w:spacing w:after="0" w:line="260" w:lineRule="exact"/>
      <w:ind w:left="283" w:hanging="283"/>
      <w:contextualSpacing/>
    </w:pPr>
    <w:rPr>
      <w:rFonts w:ascii="Times New Roman" w:eastAsia="SimSun" w:hAnsi="Times New Roman" w:cs="Times New Roman"/>
      <w:szCs w:val="20"/>
    </w:rPr>
  </w:style>
  <w:style w:type="paragraph" w:styleId="List2">
    <w:name w:val="List 2"/>
    <w:basedOn w:val="Normal"/>
    <w:uiPriority w:val="99"/>
    <w:rsid w:val="002011E6"/>
    <w:pPr>
      <w:tabs>
        <w:tab w:val="left" w:pos="567"/>
      </w:tabs>
      <w:spacing w:after="0" w:line="260" w:lineRule="exact"/>
      <w:ind w:left="566" w:hanging="283"/>
      <w:contextualSpacing/>
    </w:pPr>
    <w:rPr>
      <w:rFonts w:ascii="Times New Roman" w:eastAsia="SimSun" w:hAnsi="Times New Roman" w:cs="Times New Roman"/>
      <w:szCs w:val="20"/>
    </w:rPr>
  </w:style>
  <w:style w:type="paragraph" w:styleId="List3">
    <w:name w:val="List 3"/>
    <w:basedOn w:val="Normal"/>
    <w:uiPriority w:val="99"/>
    <w:rsid w:val="002011E6"/>
    <w:pPr>
      <w:tabs>
        <w:tab w:val="left" w:pos="567"/>
      </w:tabs>
      <w:spacing w:after="0" w:line="260" w:lineRule="exact"/>
      <w:ind w:left="849" w:hanging="283"/>
      <w:contextualSpacing/>
    </w:pPr>
    <w:rPr>
      <w:rFonts w:ascii="Times New Roman" w:eastAsia="SimSun" w:hAnsi="Times New Roman" w:cs="Times New Roman"/>
      <w:szCs w:val="20"/>
    </w:rPr>
  </w:style>
  <w:style w:type="paragraph" w:styleId="List4">
    <w:name w:val="List 4"/>
    <w:basedOn w:val="Normal"/>
    <w:uiPriority w:val="99"/>
    <w:rsid w:val="002011E6"/>
    <w:pPr>
      <w:tabs>
        <w:tab w:val="left" w:pos="567"/>
      </w:tabs>
      <w:spacing w:after="0" w:line="260" w:lineRule="exact"/>
      <w:ind w:left="1132" w:hanging="283"/>
      <w:contextualSpacing/>
    </w:pPr>
    <w:rPr>
      <w:rFonts w:ascii="Times New Roman" w:eastAsia="SimSun" w:hAnsi="Times New Roman" w:cs="Times New Roman"/>
      <w:szCs w:val="20"/>
    </w:rPr>
  </w:style>
  <w:style w:type="paragraph" w:styleId="List5">
    <w:name w:val="List 5"/>
    <w:basedOn w:val="Normal"/>
    <w:uiPriority w:val="99"/>
    <w:rsid w:val="002011E6"/>
    <w:pPr>
      <w:tabs>
        <w:tab w:val="left" w:pos="567"/>
      </w:tabs>
      <w:spacing w:after="0" w:line="260" w:lineRule="exact"/>
      <w:ind w:left="1415" w:hanging="283"/>
      <w:contextualSpacing/>
    </w:pPr>
    <w:rPr>
      <w:rFonts w:ascii="Times New Roman" w:eastAsia="SimSun" w:hAnsi="Times New Roman" w:cs="Times New Roman"/>
      <w:szCs w:val="20"/>
    </w:rPr>
  </w:style>
  <w:style w:type="paragraph" w:styleId="ListBullet">
    <w:name w:val="List Bullet"/>
    <w:basedOn w:val="Normal"/>
    <w:uiPriority w:val="99"/>
    <w:rsid w:val="002011E6"/>
    <w:pPr>
      <w:numPr>
        <w:numId w:val="1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Bullet2">
    <w:name w:val="List Bullet 2"/>
    <w:basedOn w:val="Normal"/>
    <w:uiPriority w:val="99"/>
    <w:rsid w:val="002011E6"/>
    <w:pPr>
      <w:numPr>
        <w:numId w:val="2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Bullet3">
    <w:name w:val="List Bullet 3"/>
    <w:basedOn w:val="Normal"/>
    <w:uiPriority w:val="99"/>
    <w:rsid w:val="002011E6"/>
    <w:pPr>
      <w:numPr>
        <w:numId w:val="3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Bullet4">
    <w:name w:val="List Bullet 4"/>
    <w:basedOn w:val="Normal"/>
    <w:uiPriority w:val="99"/>
    <w:rsid w:val="002011E6"/>
    <w:pPr>
      <w:numPr>
        <w:numId w:val="4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Bullet5">
    <w:name w:val="List Bullet 5"/>
    <w:basedOn w:val="Normal"/>
    <w:uiPriority w:val="99"/>
    <w:rsid w:val="002011E6"/>
    <w:pPr>
      <w:numPr>
        <w:numId w:val="5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Continue">
    <w:name w:val="List Continue"/>
    <w:basedOn w:val="Normal"/>
    <w:uiPriority w:val="99"/>
    <w:rsid w:val="002011E6"/>
    <w:pPr>
      <w:tabs>
        <w:tab w:val="left" w:pos="567"/>
      </w:tabs>
      <w:spacing w:after="120" w:line="260" w:lineRule="exact"/>
      <w:ind w:left="283"/>
      <w:contextualSpacing/>
    </w:pPr>
    <w:rPr>
      <w:rFonts w:ascii="Times New Roman" w:eastAsia="SimSun" w:hAnsi="Times New Roman" w:cs="Times New Roman"/>
      <w:szCs w:val="20"/>
    </w:rPr>
  </w:style>
  <w:style w:type="paragraph" w:styleId="ListContinue2">
    <w:name w:val="List Continue 2"/>
    <w:basedOn w:val="Normal"/>
    <w:uiPriority w:val="99"/>
    <w:rsid w:val="002011E6"/>
    <w:pPr>
      <w:tabs>
        <w:tab w:val="left" w:pos="567"/>
      </w:tabs>
      <w:spacing w:after="120" w:line="260" w:lineRule="exact"/>
      <w:ind w:left="566"/>
      <w:contextualSpacing/>
    </w:pPr>
    <w:rPr>
      <w:rFonts w:ascii="Times New Roman" w:eastAsia="SimSun" w:hAnsi="Times New Roman" w:cs="Times New Roman"/>
      <w:szCs w:val="20"/>
    </w:rPr>
  </w:style>
  <w:style w:type="paragraph" w:styleId="ListContinue3">
    <w:name w:val="List Continue 3"/>
    <w:basedOn w:val="Normal"/>
    <w:uiPriority w:val="99"/>
    <w:rsid w:val="002011E6"/>
    <w:pPr>
      <w:tabs>
        <w:tab w:val="left" w:pos="567"/>
      </w:tabs>
      <w:spacing w:after="120" w:line="260" w:lineRule="exact"/>
      <w:ind w:left="849"/>
      <w:contextualSpacing/>
    </w:pPr>
    <w:rPr>
      <w:rFonts w:ascii="Times New Roman" w:eastAsia="SimSun" w:hAnsi="Times New Roman" w:cs="Times New Roman"/>
      <w:szCs w:val="20"/>
    </w:rPr>
  </w:style>
  <w:style w:type="paragraph" w:styleId="ListContinue4">
    <w:name w:val="List Continue 4"/>
    <w:basedOn w:val="Normal"/>
    <w:uiPriority w:val="99"/>
    <w:rsid w:val="002011E6"/>
    <w:pPr>
      <w:tabs>
        <w:tab w:val="left" w:pos="567"/>
      </w:tabs>
      <w:spacing w:after="120" w:line="260" w:lineRule="exact"/>
      <w:ind w:left="1132"/>
      <w:contextualSpacing/>
    </w:pPr>
    <w:rPr>
      <w:rFonts w:ascii="Times New Roman" w:eastAsia="SimSun" w:hAnsi="Times New Roman" w:cs="Times New Roman"/>
      <w:szCs w:val="20"/>
    </w:rPr>
  </w:style>
  <w:style w:type="paragraph" w:styleId="ListContinue5">
    <w:name w:val="List Continue 5"/>
    <w:basedOn w:val="Normal"/>
    <w:uiPriority w:val="99"/>
    <w:rsid w:val="002011E6"/>
    <w:pPr>
      <w:tabs>
        <w:tab w:val="left" w:pos="567"/>
      </w:tabs>
      <w:spacing w:after="120" w:line="260" w:lineRule="exact"/>
      <w:ind w:left="1415"/>
      <w:contextualSpacing/>
    </w:pPr>
    <w:rPr>
      <w:rFonts w:ascii="Times New Roman" w:eastAsia="SimSun" w:hAnsi="Times New Roman" w:cs="Times New Roman"/>
      <w:szCs w:val="20"/>
    </w:rPr>
  </w:style>
  <w:style w:type="paragraph" w:styleId="ListNumber">
    <w:name w:val="List Number"/>
    <w:basedOn w:val="Normal"/>
    <w:uiPriority w:val="99"/>
    <w:rsid w:val="002011E6"/>
    <w:pPr>
      <w:numPr>
        <w:numId w:val="6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Number2">
    <w:name w:val="List Number 2"/>
    <w:basedOn w:val="Normal"/>
    <w:uiPriority w:val="99"/>
    <w:rsid w:val="002011E6"/>
    <w:pPr>
      <w:numPr>
        <w:numId w:val="7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Number3">
    <w:name w:val="List Number 3"/>
    <w:basedOn w:val="Normal"/>
    <w:uiPriority w:val="99"/>
    <w:rsid w:val="002011E6"/>
    <w:pPr>
      <w:numPr>
        <w:numId w:val="8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Number4">
    <w:name w:val="List Number 4"/>
    <w:basedOn w:val="Normal"/>
    <w:uiPriority w:val="99"/>
    <w:rsid w:val="002011E6"/>
    <w:pPr>
      <w:numPr>
        <w:numId w:val="9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ListNumber5">
    <w:name w:val="List Number 5"/>
    <w:basedOn w:val="Normal"/>
    <w:uiPriority w:val="99"/>
    <w:rsid w:val="002011E6"/>
    <w:pPr>
      <w:numPr>
        <w:numId w:val="10"/>
      </w:numPr>
      <w:tabs>
        <w:tab w:val="left" w:pos="567"/>
      </w:tabs>
      <w:spacing w:after="0" w:line="260" w:lineRule="exact"/>
      <w:contextualSpacing/>
    </w:pPr>
    <w:rPr>
      <w:rFonts w:ascii="Times New Roman" w:eastAsia="SimSun" w:hAnsi="Times New Roman" w:cs="Times New Roman"/>
      <w:szCs w:val="20"/>
    </w:rPr>
  </w:style>
  <w:style w:type="paragraph" w:styleId="MacroText">
    <w:name w:val="macro"/>
    <w:link w:val="MacroTextChar"/>
    <w:uiPriority w:val="99"/>
    <w:rsid w:val="002011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exact"/>
    </w:pPr>
    <w:rPr>
      <w:rFonts w:ascii="Consolas" w:eastAsia="SimSu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011E6"/>
    <w:rPr>
      <w:rFonts w:ascii="Consolas" w:eastAsia="SimSu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2011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0" w:line="240" w:lineRule="auto"/>
      <w:ind w:left="1134" w:hanging="1134"/>
    </w:pPr>
    <w:rPr>
      <w:rFonts w:ascii="Cambria" w:eastAsia="SimSun" w:hAnsi="Cambria" w:cs="Times New Roman"/>
      <w:sz w:val="24"/>
      <w:szCs w:val="20"/>
      <w:lang w:val="hr-HR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011E6"/>
    <w:rPr>
      <w:rFonts w:ascii="Cambria" w:eastAsia="SimSun" w:hAnsi="Cambria" w:cs="Times New Roman"/>
      <w:sz w:val="24"/>
      <w:szCs w:val="20"/>
      <w:shd w:val="pct20" w:color="auto" w:fill="auto"/>
      <w:lang w:val="hr-HR"/>
    </w:rPr>
  </w:style>
  <w:style w:type="paragraph" w:styleId="NoSpacing">
    <w:name w:val="No Spacing"/>
    <w:uiPriority w:val="99"/>
    <w:qFormat/>
    <w:rsid w:val="002011E6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styleId="NormalWeb">
    <w:name w:val="Normal (Web)"/>
    <w:basedOn w:val="Normal"/>
    <w:uiPriority w:val="99"/>
    <w:rsid w:val="002011E6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2011E6"/>
    <w:pPr>
      <w:tabs>
        <w:tab w:val="left" w:pos="567"/>
      </w:tabs>
      <w:spacing w:after="0" w:line="260" w:lineRule="exact"/>
      <w:ind w:left="708"/>
    </w:pPr>
    <w:rPr>
      <w:rFonts w:ascii="Times New Roman" w:eastAsia="SimSun" w:hAnsi="Times New Roman" w:cs="Times New Roman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2011E6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NoteHeadingChar">
    <w:name w:val="Note Heading Char"/>
    <w:basedOn w:val="DefaultParagraphFont"/>
    <w:link w:val="NoteHeading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PlainText">
    <w:name w:val="Plain Text"/>
    <w:basedOn w:val="Normal"/>
    <w:link w:val="PlainTextChar"/>
    <w:uiPriority w:val="99"/>
    <w:rsid w:val="002011E6"/>
    <w:pPr>
      <w:tabs>
        <w:tab w:val="left" w:pos="567"/>
      </w:tabs>
      <w:spacing w:after="0" w:line="240" w:lineRule="auto"/>
    </w:pPr>
    <w:rPr>
      <w:rFonts w:ascii="Consolas" w:eastAsia="SimSun" w:hAnsi="Consolas" w:cs="Times New Roman"/>
      <w:sz w:val="21"/>
      <w:szCs w:val="20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2011E6"/>
    <w:rPr>
      <w:rFonts w:ascii="Consolas" w:eastAsia="SimSun" w:hAnsi="Consolas" w:cs="Times New Roman"/>
      <w:sz w:val="21"/>
      <w:szCs w:val="20"/>
      <w:lang w:val="hr-HR"/>
    </w:rPr>
  </w:style>
  <w:style w:type="paragraph" w:styleId="Quote">
    <w:name w:val="Quote"/>
    <w:basedOn w:val="Normal"/>
    <w:next w:val="Normal"/>
    <w:link w:val="QuoteChar"/>
    <w:uiPriority w:val="99"/>
    <w:qFormat/>
    <w:rsid w:val="002011E6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i/>
      <w:color w:val="000000"/>
      <w:szCs w:val="20"/>
      <w:lang w:val="hr-HR"/>
    </w:rPr>
  </w:style>
  <w:style w:type="character" w:customStyle="1" w:styleId="QuoteChar">
    <w:name w:val="Quote Char"/>
    <w:basedOn w:val="DefaultParagraphFont"/>
    <w:link w:val="Quote"/>
    <w:uiPriority w:val="99"/>
    <w:rsid w:val="002011E6"/>
    <w:rPr>
      <w:rFonts w:ascii="Times New Roman" w:eastAsia="SimSun" w:hAnsi="Times New Roman" w:cs="Times New Roman"/>
      <w:i/>
      <w:color w:val="000000"/>
      <w:szCs w:val="20"/>
      <w:lang w:val="hr-HR"/>
    </w:rPr>
  </w:style>
  <w:style w:type="paragraph" w:styleId="Salutation">
    <w:name w:val="Salutation"/>
    <w:basedOn w:val="Normal"/>
    <w:next w:val="Normal"/>
    <w:link w:val="SalutationChar"/>
    <w:uiPriority w:val="99"/>
    <w:rsid w:val="002011E6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SalutationChar">
    <w:name w:val="Salutation Char"/>
    <w:basedOn w:val="DefaultParagraphFont"/>
    <w:link w:val="Salutation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Signature">
    <w:name w:val="Signature"/>
    <w:basedOn w:val="Normal"/>
    <w:link w:val="SignatureChar"/>
    <w:uiPriority w:val="99"/>
    <w:rsid w:val="002011E6"/>
    <w:pPr>
      <w:tabs>
        <w:tab w:val="left" w:pos="567"/>
      </w:tabs>
      <w:spacing w:after="0" w:line="240" w:lineRule="auto"/>
      <w:ind w:left="4252"/>
    </w:pPr>
    <w:rPr>
      <w:rFonts w:ascii="Times New Roman" w:eastAsia="SimSun" w:hAnsi="Times New Roman" w:cs="Times New Roman"/>
      <w:szCs w:val="20"/>
      <w:lang w:val="hr-HR"/>
    </w:rPr>
  </w:style>
  <w:style w:type="character" w:customStyle="1" w:styleId="SignatureChar">
    <w:name w:val="Signature Char"/>
    <w:basedOn w:val="DefaultParagraphFont"/>
    <w:link w:val="Signature"/>
    <w:uiPriority w:val="99"/>
    <w:rsid w:val="002011E6"/>
    <w:rPr>
      <w:rFonts w:ascii="Times New Roman" w:eastAsia="SimSun" w:hAnsi="Times New Roman" w:cs="Times New Roman"/>
      <w:szCs w:val="20"/>
      <w:lang w:val="hr-HR"/>
    </w:rPr>
  </w:style>
  <w:style w:type="paragraph" w:styleId="Subtitle">
    <w:name w:val="Subtitle"/>
    <w:basedOn w:val="Normal"/>
    <w:next w:val="Normal"/>
    <w:link w:val="SubtitleChar"/>
    <w:uiPriority w:val="99"/>
    <w:qFormat/>
    <w:rsid w:val="002011E6"/>
    <w:pPr>
      <w:numPr>
        <w:ilvl w:val="1"/>
      </w:numPr>
      <w:tabs>
        <w:tab w:val="left" w:pos="567"/>
      </w:tabs>
      <w:spacing w:after="0" w:line="260" w:lineRule="exact"/>
    </w:pPr>
    <w:rPr>
      <w:rFonts w:ascii="Cambria" w:eastAsia="SimSun" w:hAnsi="Cambria" w:cs="Times New Roman"/>
      <w:i/>
      <w:color w:val="4F81BD"/>
      <w:spacing w:val="15"/>
      <w:sz w:val="24"/>
      <w:szCs w:val="20"/>
      <w:lang w:val="hr-HR"/>
    </w:rPr>
  </w:style>
  <w:style w:type="character" w:customStyle="1" w:styleId="SubtitleChar">
    <w:name w:val="Subtitle Char"/>
    <w:basedOn w:val="DefaultParagraphFont"/>
    <w:link w:val="Subtitle"/>
    <w:uiPriority w:val="99"/>
    <w:rsid w:val="002011E6"/>
    <w:rPr>
      <w:rFonts w:ascii="Cambria" w:eastAsia="SimSun" w:hAnsi="Cambria" w:cs="Times New Roman"/>
      <w:i/>
      <w:color w:val="4F81BD"/>
      <w:spacing w:val="15"/>
      <w:sz w:val="24"/>
      <w:szCs w:val="20"/>
      <w:lang w:val="hr-HR"/>
    </w:rPr>
  </w:style>
  <w:style w:type="paragraph" w:styleId="TableofAuthorities">
    <w:name w:val="table of authorities"/>
    <w:basedOn w:val="Normal"/>
    <w:next w:val="Normal"/>
    <w:uiPriority w:val="99"/>
    <w:rsid w:val="002011E6"/>
    <w:pPr>
      <w:spacing w:after="0" w:line="260" w:lineRule="exact"/>
      <w:ind w:left="220" w:hanging="220"/>
    </w:pPr>
    <w:rPr>
      <w:rFonts w:ascii="Times New Roman" w:eastAsia="SimSun" w:hAnsi="Times New Roman" w:cs="Times New Roman"/>
      <w:szCs w:val="20"/>
    </w:rPr>
  </w:style>
  <w:style w:type="paragraph" w:styleId="TableofFigures">
    <w:name w:val="table of figures"/>
    <w:basedOn w:val="Normal"/>
    <w:next w:val="Normal"/>
    <w:uiPriority w:val="99"/>
    <w:rsid w:val="002011E6"/>
    <w:pPr>
      <w:spacing w:after="0" w:line="260" w:lineRule="exact"/>
    </w:pPr>
    <w:rPr>
      <w:rFonts w:ascii="Times New Roman" w:eastAsia="SimSun" w:hAnsi="Times New Roman" w:cs="Times New Roman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2011E6"/>
    <w:pPr>
      <w:pBdr>
        <w:bottom w:val="single" w:sz="8" w:space="4" w:color="4F81BD"/>
      </w:pBdr>
      <w:tabs>
        <w:tab w:val="left" w:pos="567"/>
      </w:tabs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20"/>
      <w:lang w:val="hr-HR"/>
    </w:rPr>
  </w:style>
  <w:style w:type="character" w:customStyle="1" w:styleId="TitleChar">
    <w:name w:val="Title Char"/>
    <w:basedOn w:val="DefaultParagraphFont"/>
    <w:link w:val="Title"/>
    <w:uiPriority w:val="99"/>
    <w:rsid w:val="002011E6"/>
    <w:rPr>
      <w:rFonts w:ascii="Cambria" w:eastAsia="SimSun" w:hAnsi="Cambria" w:cs="Times New Roman"/>
      <w:color w:val="17365D"/>
      <w:spacing w:val="5"/>
      <w:kern w:val="28"/>
      <w:sz w:val="52"/>
      <w:szCs w:val="20"/>
      <w:lang w:val="hr-HR"/>
    </w:rPr>
  </w:style>
  <w:style w:type="paragraph" w:styleId="TOAHeading">
    <w:name w:val="toa heading"/>
    <w:basedOn w:val="Normal"/>
    <w:next w:val="Normal"/>
    <w:uiPriority w:val="99"/>
    <w:rsid w:val="002011E6"/>
    <w:pPr>
      <w:tabs>
        <w:tab w:val="left" w:pos="567"/>
      </w:tabs>
      <w:spacing w:before="120" w:after="0" w:line="260" w:lineRule="exact"/>
    </w:pPr>
    <w:rPr>
      <w:rFonts w:ascii="Cambria" w:eastAsia="SimSu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2011E6"/>
    <w:pPr>
      <w:spacing w:after="100" w:line="260" w:lineRule="exact"/>
    </w:pPr>
    <w:rPr>
      <w:rFonts w:ascii="Times New Roman" w:eastAsia="SimSun" w:hAnsi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99"/>
    <w:rsid w:val="002011E6"/>
    <w:pPr>
      <w:spacing w:after="100" w:line="260" w:lineRule="exact"/>
      <w:ind w:left="220"/>
    </w:pPr>
    <w:rPr>
      <w:rFonts w:ascii="Times New Roman" w:eastAsia="SimSun" w:hAnsi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99"/>
    <w:rsid w:val="002011E6"/>
    <w:pPr>
      <w:spacing w:after="100" w:line="260" w:lineRule="exact"/>
      <w:ind w:left="440"/>
    </w:pPr>
    <w:rPr>
      <w:rFonts w:ascii="Times New Roman" w:eastAsia="SimSun" w:hAnsi="Times New Roman" w:cs="Times New Roman"/>
      <w:szCs w:val="20"/>
    </w:rPr>
  </w:style>
  <w:style w:type="paragraph" w:styleId="TOC4">
    <w:name w:val="toc 4"/>
    <w:basedOn w:val="Normal"/>
    <w:next w:val="Normal"/>
    <w:autoRedefine/>
    <w:uiPriority w:val="99"/>
    <w:rsid w:val="002011E6"/>
    <w:pPr>
      <w:spacing w:after="100" w:line="260" w:lineRule="exact"/>
      <w:ind w:left="660"/>
    </w:pPr>
    <w:rPr>
      <w:rFonts w:ascii="Times New Roman" w:eastAsia="SimSun" w:hAnsi="Times New Roman" w:cs="Times New Roman"/>
      <w:szCs w:val="20"/>
    </w:rPr>
  </w:style>
  <w:style w:type="paragraph" w:styleId="TOC5">
    <w:name w:val="toc 5"/>
    <w:basedOn w:val="Normal"/>
    <w:next w:val="Normal"/>
    <w:autoRedefine/>
    <w:uiPriority w:val="99"/>
    <w:rsid w:val="002011E6"/>
    <w:pPr>
      <w:spacing w:after="100" w:line="260" w:lineRule="exact"/>
      <w:ind w:left="880"/>
    </w:pPr>
    <w:rPr>
      <w:rFonts w:ascii="Times New Roman" w:eastAsia="SimSun" w:hAnsi="Times New Roman" w:cs="Times New Roman"/>
      <w:szCs w:val="20"/>
    </w:rPr>
  </w:style>
  <w:style w:type="paragraph" w:styleId="TOC6">
    <w:name w:val="toc 6"/>
    <w:basedOn w:val="Normal"/>
    <w:next w:val="Normal"/>
    <w:autoRedefine/>
    <w:uiPriority w:val="99"/>
    <w:rsid w:val="002011E6"/>
    <w:pPr>
      <w:spacing w:after="100" w:line="260" w:lineRule="exact"/>
      <w:ind w:left="1100"/>
    </w:pPr>
    <w:rPr>
      <w:rFonts w:ascii="Times New Roman" w:eastAsia="SimSun" w:hAnsi="Times New Roman" w:cs="Times New Roman"/>
      <w:szCs w:val="20"/>
    </w:rPr>
  </w:style>
  <w:style w:type="paragraph" w:styleId="TOC7">
    <w:name w:val="toc 7"/>
    <w:basedOn w:val="Normal"/>
    <w:next w:val="Normal"/>
    <w:autoRedefine/>
    <w:uiPriority w:val="99"/>
    <w:rsid w:val="002011E6"/>
    <w:pPr>
      <w:spacing w:after="100" w:line="260" w:lineRule="exact"/>
      <w:ind w:left="1320"/>
    </w:pPr>
    <w:rPr>
      <w:rFonts w:ascii="Times New Roman" w:eastAsia="SimSun" w:hAnsi="Times New Roman" w:cs="Times New Roman"/>
      <w:szCs w:val="20"/>
    </w:rPr>
  </w:style>
  <w:style w:type="paragraph" w:styleId="TOC8">
    <w:name w:val="toc 8"/>
    <w:basedOn w:val="Normal"/>
    <w:next w:val="Normal"/>
    <w:autoRedefine/>
    <w:uiPriority w:val="99"/>
    <w:rsid w:val="002011E6"/>
    <w:pPr>
      <w:spacing w:after="100" w:line="260" w:lineRule="exact"/>
      <w:ind w:left="1540"/>
    </w:pPr>
    <w:rPr>
      <w:rFonts w:ascii="Times New Roman" w:eastAsia="SimSun" w:hAnsi="Times New Roman" w:cs="Times New Roman"/>
      <w:szCs w:val="20"/>
    </w:rPr>
  </w:style>
  <w:style w:type="paragraph" w:styleId="TOC9">
    <w:name w:val="toc 9"/>
    <w:basedOn w:val="Normal"/>
    <w:next w:val="Normal"/>
    <w:autoRedefine/>
    <w:uiPriority w:val="99"/>
    <w:rsid w:val="002011E6"/>
    <w:pPr>
      <w:spacing w:after="100" w:line="260" w:lineRule="exact"/>
      <w:ind w:left="1760"/>
    </w:pPr>
    <w:rPr>
      <w:rFonts w:ascii="Times New Roman" w:eastAsia="SimSun" w:hAnsi="Times New Roman" w:cs="Times New Roman"/>
      <w:szCs w:val="20"/>
    </w:rPr>
  </w:style>
  <w:style w:type="paragraph" w:styleId="TOCHeading">
    <w:name w:val="TOC Heading"/>
    <w:basedOn w:val="Heading1"/>
    <w:next w:val="Normal"/>
    <w:uiPriority w:val="99"/>
    <w:qFormat/>
    <w:rsid w:val="002011E6"/>
    <w:pPr>
      <w:outlineLvl w:val="9"/>
    </w:pPr>
  </w:style>
  <w:style w:type="paragraph" w:customStyle="1" w:styleId="TitleB">
    <w:name w:val="Title B"/>
    <w:basedOn w:val="Normal"/>
    <w:uiPriority w:val="99"/>
    <w:rsid w:val="002011E6"/>
    <w:pPr>
      <w:keepNext/>
      <w:tabs>
        <w:tab w:val="left" w:pos="567"/>
      </w:tabs>
      <w:spacing w:after="0" w:line="240" w:lineRule="auto"/>
      <w:ind w:left="567" w:hanging="567"/>
    </w:pPr>
    <w:rPr>
      <w:rFonts w:ascii="Times New Roman" w:eastAsia="SimSun" w:hAnsi="Times New Roman" w:cs="Times New Roman"/>
      <w:b/>
      <w:szCs w:val="20"/>
    </w:rPr>
  </w:style>
  <w:style w:type="character" w:styleId="FollowedHyperlink">
    <w:name w:val="FollowedHyperlink"/>
    <w:uiPriority w:val="99"/>
    <w:semiHidden/>
    <w:rsid w:val="002011E6"/>
    <w:rPr>
      <w:rFonts w:cs="Times New Roman"/>
      <w:color w:val="800080"/>
      <w:u w:val="single"/>
    </w:rPr>
  </w:style>
  <w:style w:type="paragraph" w:customStyle="1" w:styleId="No-numheading3Agency">
    <w:name w:val="No-num heading 3 (Agency)"/>
    <w:uiPriority w:val="99"/>
    <w:rsid w:val="002011E6"/>
    <w:pPr>
      <w:keepNext/>
      <w:spacing w:before="280" w:after="220" w:line="240" w:lineRule="auto"/>
      <w:outlineLvl w:val="2"/>
    </w:pPr>
    <w:rPr>
      <w:rFonts w:ascii="Verdana" w:eastAsia="SimSun" w:hAnsi="Verdana" w:cs="Times New Roman"/>
      <w:b/>
      <w:kern w:val="32"/>
      <w:szCs w:val="20"/>
      <w:lang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15</Pages>
  <Words>5124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RUDOVIC Andjela</dc:creator>
  <cp:keywords/>
  <dc:description/>
  <cp:lastModifiedBy>Tijana Mićović</cp:lastModifiedBy>
  <cp:revision>31</cp:revision>
  <cp:lastPrinted>2021-12-10T08:13:00Z</cp:lastPrinted>
  <dcterms:created xsi:type="dcterms:W3CDTF">2022-12-27T07:08:00Z</dcterms:created>
  <dcterms:modified xsi:type="dcterms:W3CDTF">2023-01-18T07:33:00Z</dcterms:modified>
</cp:coreProperties>
</file>