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CA8A" w14:textId="77777777" w:rsidR="001A5518" w:rsidRPr="00B867F0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  <w:bookmarkStart w:id="0" w:name="_GoBack"/>
      <w:bookmarkEnd w:id="0"/>
    </w:p>
    <w:p w14:paraId="62310BD6" w14:textId="77777777" w:rsidR="00F91C7B" w:rsidRPr="00B867F0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EA00CC0" w14:textId="77777777" w:rsidR="002510A5" w:rsidRPr="00B867F0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867F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D15ECD4" w14:textId="77777777" w:rsidR="002510A5" w:rsidRPr="00B867F0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BE4659B" w14:textId="77777777" w:rsidR="003C17AB" w:rsidRPr="00B867F0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41ABA49" w14:textId="77777777" w:rsidR="00C37FD7" w:rsidRPr="00B867F0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69473A" w14:textId="77777777" w:rsidR="00411B4B" w:rsidRPr="000D34F4" w:rsidRDefault="00411B4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>1.</w:t>
      </w:r>
      <w:r w:rsidR="00F5167F" w:rsidRPr="000D34F4">
        <w:rPr>
          <w:b/>
          <w:bCs/>
          <w:sz w:val="22"/>
          <w:szCs w:val="22"/>
          <w:lang w:val="sr-Latn-ME"/>
        </w:rPr>
        <w:tab/>
      </w:r>
      <w:r w:rsidR="002846DB" w:rsidRPr="000D34F4">
        <w:rPr>
          <w:b/>
          <w:bCs/>
          <w:sz w:val="22"/>
          <w:szCs w:val="22"/>
          <w:lang w:val="sr-Latn-ME"/>
        </w:rPr>
        <w:t xml:space="preserve">NAZIV </w:t>
      </w:r>
      <w:r w:rsidRPr="000D34F4">
        <w:rPr>
          <w:b/>
          <w:bCs/>
          <w:sz w:val="22"/>
          <w:szCs w:val="22"/>
          <w:lang w:val="sr-Latn-ME"/>
        </w:rPr>
        <w:t>LIJEKA</w:t>
      </w:r>
    </w:p>
    <w:p w14:paraId="41DE6B90" w14:textId="77777777" w:rsidR="00EC2532" w:rsidRPr="000D34F4" w:rsidRDefault="00EC2532" w:rsidP="000D34F4">
      <w:pPr>
        <w:jc w:val="both"/>
        <w:rPr>
          <w:sz w:val="22"/>
          <w:szCs w:val="22"/>
          <w:lang w:val="sr-Latn-ME"/>
        </w:rPr>
      </w:pPr>
    </w:p>
    <w:p w14:paraId="7254C6AC" w14:textId="17053365" w:rsidR="00AF1CC2" w:rsidRPr="000D34F4" w:rsidRDefault="00AF1CC2" w:rsidP="000D34F4">
      <w:pPr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Mendiaxon</w:t>
      </w:r>
      <w:r w:rsidRPr="000D34F4">
        <w:rPr>
          <w:bCs/>
          <w:sz w:val="22"/>
          <w:szCs w:val="22"/>
          <w:vertAlign w:val="superscript"/>
          <w:lang w:val="sr-Latn-ME"/>
        </w:rPr>
        <w:t>®</w:t>
      </w:r>
      <w:r w:rsidRPr="000D34F4">
        <w:rPr>
          <w:bCs/>
          <w:sz w:val="22"/>
          <w:szCs w:val="22"/>
          <w:lang w:val="sr-Latn-ME"/>
        </w:rPr>
        <w:t>, 200 mg, tablet</w:t>
      </w:r>
      <w:r w:rsidR="003A3102" w:rsidRPr="000D34F4">
        <w:rPr>
          <w:bCs/>
          <w:sz w:val="22"/>
          <w:szCs w:val="22"/>
          <w:lang w:val="sr-Latn-ME"/>
        </w:rPr>
        <w:t>a</w:t>
      </w:r>
      <w:r w:rsidRPr="000D34F4">
        <w:rPr>
          <w:bCs/>
          <w:sz w:val="22"/>
          <w:szCs w:val="22"/>
          <w:lang w:val="sr-Latn-ME"/>
        </w:rPr>
        <w:t xml:space="preserve"> </w:t>
      </w:r>
    </w:p>
    <w:p w14:paraId="39569E95" w14:textId="77777777" w:rsidR="00AF1CC2" w:rsidRPr="000D34F4" w:rsidRDefault="00AF1CC2" w:rsidP="000D34F4">
      <w:pPr>
        <w:jc w:val="both"/>
        <w:rPr>
          <w:bCs/>
          <w:sz w:val="22"/>
          <w:szCs w:val="22"/>
          <w:lang w:val="sr-Latn-ME"/>
        </w:rPr>
      </w:pPr>
    </w:p>
    <w:p w14:paraId="4B0E9BC3" w14:textId="3D917824" w:rsidR="00AF1CC2" w:rsidRPr="000D34F4" w:rsidRDefault="00AF1CC2" w:rsidP="000D34F4">
      <w:pPr>
        <w:jc w:val="both"/>
        <w:rPr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 xml:space="preserve">INN: </w:t>
      </w:r>
      <w:r w:rsidR="003A3102" w:rsidRPr="000D34F4">
        <w:rPr>
          <w:bCs/>
          <w:sz w:val="22"/>
          <w:szCs w:val="22"/>
          <w:lang w:val="sr-Latn-ME"/>
        </w:rPr>
        <w:t>h</w:t>
      </w:r>
      <w:r w:rsidRPr="000D34F4">
        <w:rPr>
          <w:bCs/>
          <w:sz w:val="22"/>
          <w:szCs w:val="22"/>
          <w:lang w:val="sr-Latn-ME"/>
        </w:rPr>
        <w:t>imekromon</w:t>
      </w:r>
    </w:p>
    <w:p w14:paraId="609C528F" w14:textId="77777777" w:rsidR="006D20A5" w:rsidRPr="000D34F4" w:rsidRDefault="006D20A5" w:rsidP="000D34F4">
      <w:pPr>
        <w:jc w:val="both"/>
        <w:rPr>
          <w:bCs/>
          <w:sz w:val="22"/>
          <w:szCs w:val="22"/>
          <w:lang w:val="sr-Latn-ME"/>
        </w:rPr>
      </w:pPr>
    </w:p>
    <w:p w14:paraId="681821AC" w14:textId="77777777" w:rsidR="00530BD7" w:rsidRPr="000D34F4" w:rsidRDefault="00530BD7" w:rsidP="000D34F4">
      <w:pPr>
        <w:jc w:val="both"/>
        <w:rPr>
          <w:bCs/>
          <w:sz w:val="22"/>
          <w:szCs w:val="22"/>
          <w:lang w:val="sr-Latn-ME"/>
        </w:rPr>
      </w:pPr>
    </w:p>
    <w:p w14:paraId="00D0A8A4" w14:textId="77777777" w:rsidR="00411B4B" w:rsidRPr="000D34F4" w:rsidRDefault="00411B4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2. </w:t>
      </w:r>
      <w:r w:rsidR="00F5167F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KVALITATIVNI I KVANTITATIVNI SASTAV</w:t>
      </w:r>
    </w:p>
    <w:p w14:paraId="5FE2574B" w14:textId="77777777" w:rsidR="005A0B2E" w:rsidRPr="000D34F4" w:rsidRDefault="005A0B2E" w:rsidP="000D34F4">
      <w:pPr>
        <w:jc w:val="both"/>
        <w:rPr>
          <w:sz w:val="22"/>
          <w:szCs w:val="22"/>
          <w:lang w:val="sr-Latn-ME"/>
        </w:rPr>
      </w:pPr>
    </w:p>
    <w:p w14:paraId="608F2748" w14:textId="10BADDBD" w:rsidR="00AF1CC2" w:rsidRPr="000D34F4" w:rsidRDefault="008E75EA" w:rsidP="000D34F4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Jedna</w:t>
      </w:r>
      <w:r w:rsidR="00AF1CC2" w:rsidRPr="000D34F4">
        <w:rPr>
          <w:sz w:val="22"/>
          <w:szCs w:val="22"/>
          <w:lang w:val="sr-Latn-ME"/>
        </w:rPr>
        <w:t xml:space="preserve"> tableta sadrži 200 mg himekromona.</w:t>
      </w:r>
    </w:p>
    <w:p w14:paraId="3A5B6FC0" w14:textId="77777777" w:rsidR="00AF1CC2" w:rsidRPr="000D34F4" w:rsidRDefault="00AF1CC2" w:rsidP="000D34F4">
      <w:pPr>
        <w:jc w:val="both"/>
        <w:rPr>
          <w:sz w:val="22"/>
          <w:szCs w:val="22"/>
          <w:lang w:val="sr-Latn-ME"/>
        </w:rPr>
      </w:pPr>
    </w:p>
    <w:p w14:paraId="093BCF89" w14:textId="33E6DA8F" w:rsidR="0003793F" w:rsidRPr="000D34F4" w:rsidRDefault="0003793F" w:rsidP="000D34F4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Za spisak svih ekscipijenasa, pogledati dio 6.1.</w:t>
      </w:r>
    </w:p>
    <w:p w14:paraId="5695804D" w14:textId="77777777" w:rsidR="0003793F" w:rsidRPr="000D34F4" w:rsidRDefault="0003793F" w:rsidP="000D34F4">
      <w:pPr>
        <w:jc w:val="both"/>
        <w:rPr>
          <w:sz w:val="22"/>
          <w:szCs w:val="22"/>
          <w:lang w:val="sr-Latn-ME"/>
        </w:rPr>
      </w:pPr>
    </w:p>
    <w:p w14:paraId="4067F964" w14:textId="77777777" w:rsidR="00C37FD7" w:rsidRPr="000D34F4" w:rsidRDefault="00C37FD7" w:rsidP="000D34F4">
      <w:pPr>
        <w:jc w:val="both"/>
        <w:rPr>
          <w:sz w:val="22"/>
          <w:szCs w:val="22"/>
          <w:lang w:val="sr-Latn-ME"/>
        </w:rPr>
      </w:pPr>
    </w:p>
    <w:p w14:paraId="6FD74EFC" w14:textId="77777777" w:rsidR="00411B4B" w:rsidRPr="000D34F4" w:rsidRDefault="00411B4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3. </w:t>
      </w:r>
      <w:r w:rsidR="00F5167F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FARMACEUTSKI OBLIK</w:t>
      </w:r>
      <w:r w:rsidR="009F2D23" w:rsidRPr="000D34F4">
        <w:rPr>
          <w:b/>
          <w:bCs/>
          <w:sz w:val="22"/>
          <w:szCs w:val="22"/>
          <w:lang w:val="sr-Latn-ME"/>
        </w:rPr>
        <w:t xml:space="preserve"> </w:t>
      </w:r>
    </w:p>
    <w:p w14:paraId="31FE1BB3" w14:textId="77777777" w:rsidR="00411B4B" w:rsidRPr="000D34F4" w:rsidRDefault="00411B4B" w:rsidP="000D34F4">
      <w:pPr>
        <w:jc w:val="both"/>
        <w:rPr>
          <w:bCs/>
          <w:sz w:val="22"/>
          <w:szCs w:val="22"/>
          <w:lang w:val="sr-Latn-ME"/>
        </w:rPr>
      </w:pPr>
    </w:p>
    <w:p w14:paraId="476BE120" w14:textId="3E5394A2" w:rsidR="00AF1CC2" w:rsidRPr="000D34F4" w:rsidRDefault="00AF1CC2" w:rsidP="000D34F4">
      <w:pPr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Tablet</w:t>
      </w:r>
      <w:r w:rsidR="003A3102" w:rsidRPr="000D34F4">
        <w:rPr>
          <w:sz w:val="22"/>
          <w:szCs w:val="22"/>
          <w:lang w:val="sr-Latn-ME"/>
        </w:rPr>
        <w:t>a</w:t>
      </w:r>
      <w:r w:rsidRPr="000D34F4">
        <w:rPr>
          <w:sz w:val="22"/>
          <w:szCs w:val="22"/>
          <w:lang w:val="sr-Latn-ME"/>
        </w:rPr>
        <w:br/>
        <w:t>B</w:t>
      </w:r>
      <w:r w:rsidR="00F370AA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ele tablete ili b</w:t>
      </w:r>
      <w:r w:rsidR="00F370AA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el</w:t>
      </w:r>
      <w:r w:rsidR="008E75EA" w:rsidRPr="000D34F4">
        <w:rPr>
          <w:sz w:val="22"/>
          <w:szCs w:val="22"/>
          <w:lang w:val="sr-Latn-ME"/>
        </w:rPr>
        <w:t>o do žuto obojene</w:t>
      </w:r>
      <w:r w:rsidRPr="000D34F4">
        <w:rPr>
          <w:sz w:val="22"/>
          <w:szCs w:val="22"/>
          <w:lang w:val="sr-Latn-ME"/>
        </w:rPr>
        <w:t xml:space="preserve"> tablete, okrugle, ravne sa ob</w:t>
      </w:r>
      <w:r w:rsidR="001B1837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 xml:space="preserve">e strane, </w:t>
      </w:r>
      <w:r w:rsidRPr="003B56CE">
        <w:rPr>
          <w:sz w:val="22"/>
          <w:szCs w:val="22"/>
          <w:lang w:val="sr-Latn-ME"/>
        </w:rPr>
        <w:t xml:space="preserve">sa </w:t>
      </w:r>
      <w:r w:rsidR="00A86CDB" w:rsidRPr="003B56CE">
        <w:rPr>
          <w:sz w:val="22"/>
          <w:szCs w:val="22"/>
          <w:lang w:val="sr-Latn-ME"/>
        </w:rPr>
        <w:t xml:space="preserve">ugraviranim </w:t>
      </w:r>
      <w:r w:rsidRPr="003B56CE">
        <w:rPr>
          <w:sz w:val="22"/>
          <w:szCs w:val="22"/>
          <w:lang w:val="sr-Latn-ME"/>
        </w:rPr>
        <w:t xml:space="preserve">slovima </w:t>
      </w:r>
      <w:r w:rsidRPr="000D34F4">
        <w:rPr>
          <w:sz w:val="22"/>
          <w:szCs w:val="22"/>
          <w:lang w:val="sr-Latn-ME"/>
        </w:rPr>
        <w:t>"Ch" sa jedne strane.</w:t>
      </w:r>
      <w:r w:rsidRPr="000D34F4">
        <w:rPr>
          <w:sz w:val="22"/>
          <w:szCs w:val="22"/>
          <w:lang w:val="sr-Latn-ME"/>
        </w:rPr>
        <w:br/>
      </w:r>
    </w:p>
    <w:p w14:paraId="7C796922" w14:textId="77777777" w:rsidR="00EC2532" w:rsidRPr="000D34F4" w:rsidRDefault="00EC2532" w:rsidP="000D34F4">
      <w:pPr>
        <w:jc w:val="both"/>
        <w:rPr>
          <w:bCs/>
          <w:sz w:val="22"/>
          <w:szCs w:val="22"/>
          <w:lang w:val="sr-Latn-ME"/>
        </w:rPr>
      </w:pPr>
    </w:p>
    <w:p w14:paraId="58C325A7" w14:textId="77777777" w:rsidR="00411B4B" w:rsidRPr="000D34F4" w:rsidRDefault="00411B4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KLINIČKI PODACI</w:t>
      </w:r>
    </w:p>
    <w:p w14:paraId="51884B83" w14:textId="77777777" w:rsidR="00CD6F02" w:rsidRPr="000D34F4" w:rsidRDefault="00CD6F02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C5C43E" w14:textId="77777777" w:rsidR="00411B4B" w:rsidRPr="000D34F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4.1.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Terapijske indikacije</w:t>
      </w:r>
    </w:p>
    <w:p w14:paraId="62066EB0" w14:textId="4539CB9B" w:rsidR="00411B4B" w:rsidRPr="000D34F4" w:rsidRDefault="00411B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4B5900" w14:textId="5F92537D" w:rsidR="00AF1CC2" w:rsidRPr="000D34F4" w:rsidRDefault="00AF1CC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L</w:t>
      </w:r>
      <w:r w:rsidR="006D3165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 Mendiaxon se koristi</w:t>
      </w:r>
      <w:r w:rsidR="000377FE" w:rsidRPr="000D34F4">
        <w:rPr>
          <w:sz w:val="22"/>
          <w:szCs w:val="22"/>
          <w:lang w:val="sr-Latn-ME"/>
        </w:rPr>
        <w:t xml:space="preserve"> za simptomat</w:t>
      </w:r>
      <w:r w:rsidR="00436602">
        <w:rPr>
          <w:sz w:val="22"/>
          <w:szCs w:val="22"/>
          <w:lang w:val="sr-Latn-ME"/>
        </w:rPr>
        <w:t>s</w:t>
      </w:r>
      <w:r w:rsidR="000377FE" w:rsidRPr="000D34F4">
        <w:rPr>
          <w:sz w:val="22"/>
          <w:szCs w:val="22"/>
          <w:lang w:val="sr-Latn-ME"/>
        </w:rPr>
        <w:t>ko l</w:t>
      </w:r>
      <w:r w:rsidR="000D34F4">
        <w:rPr>
          <w:sz w:val="22"/>
          <w:szCs w:val="22"/>
          <w:lang w:val="sr-Latn-ME"/>
        </w:rPr>
        <w:t>ij</w:t>
      </w:r>
      <w:r w:rsidR="000377FE" w:rsidRPr="000D34F4">
        <w:rPr>
          <w:sz w:val="22"/>
          <w:szCs w:val="22"/>
          <w:lang w:val="sr-Latn-ME"/>
        </w:rPr>
        <w:t>ečenje bol</w:t>
      </w:r>
      <w:r w:rsidR="000D34F4">
        <w:rPr>
          <w:sz w:val="22"/>
          <w:szCs w:val="22"/>
          <w:lang w:val="sr-Latn-ME"/>
        </w:rPr>
        <w:t>a</w:t>
      </w:r>
      <w:r w:rsidR="000377FE" w:rsidRPr="000D34F4">
        <w:rPr>
          <w:sz w:val="22"/>
          <w:szCs w:val="22"/>
          <w:lang w:val="sr-Latn-ME"/>
        </w:rPr>
        <w:t xml:space="preserve"> povezanog sa dispeptičkim poremećajima.</w:t>
      </w:r>
    </w:p>
    <w:p w14:paraId="5EB6BBCA" w14:textId="77777777" w:rsidR="00AF1CC2" w:rsidRPr="000D34F4" w:rsidRDefault="00AF1CC2">
      <w:pPr>
        <w:jc w:val="both"/>
        <w:rPr>
          <w:sz w:val="22"/>
          <w:szCs w:val="22"/>
          <w:lang w:val="sr-Latn-ME"/>
        </w:rPr>
      </w:pPr>
    </w:p>
    <w:p w14:paraId="2BD152FF" w14:textId="77777777" w:rsidR="00411B4B" w:rsidRPr="000D34F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4.2.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Doziranje i način primjene</w:t>
      </w:r>
    </w:p>
    <w:p w14:paraId="1869BA2F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1863BC" w14:textId="77777777" w:rsidR="00452E9D" w:rsidRPr="000D34F4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D34F4">
        <w:rPr>
          <w:bCs/>
          <w:sz w:val="22"/>
          <w:szCs w:val="22"/>
          <w:u w:val="single"/>
          <w:lang w:val="sr-Latn-ME"/>
        </w:rPr>
        <w:t>Doziranje</w:t>
      </w:r>
    </w:p>
    <w:p w14:paraId="61B6E1C9" w14:textId="2765EA0B" w:rsidR="00452E9D" w:rsidRPr="000D34F4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BD0795F" w14:textId="0693397C" w:rsidR="008A619D" w:rsidRPr="000D34F4" w:rsidRDefault="008A619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D34F4">
        <w:rPr>
          <w:sz w:val="22"/>
          <w:szCs w:val="22"/>
          <w:lang w:val="sr-Latn-ME"/>
        </w:rPr>
        <w:t>Odrasli: 1 do 2 tablete pola sata pr</w:t>
      </w:r>
      <w:r w:rsidR="00EC4B8F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 obroka, tri puta dnevno, tokom 7 dana.</w:t>
      </w:r>
      <w:r w:rsidRPr="000D34F4">
        <w:rPr>
          <w:sz w:val="22"/>
          <w:szCs w:val="22"/>
          <w:lang w:val="sr-Latn-ME"/>
        </w:rPr>
        <w:br/>
        <w:t>Tablete ne treba d</w:t>
      </w:r>
      <w:r w:rsidR="00702E17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eliti.</w:t>
      </w:r>
      <w:r w:rsidRPr="000D34F4">
        <w:rPr>
          <w:sz w:val="22"/>
          <w:szCs w:val="22"/>
          <w:lang w:val="sr-Latn-ME"/>
        </w:rPr>
        <w:br/>
      </w:r>
    </w:p>
    <w:p w14:paraId="4000C897" w14:textId="794B3801" w:rsidR="00452E9D" w:rsidRPr="000D34F4" w:rsidRDefault="00452E9D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D34F4">
        <w:rPr>
          <w:bCs/>
          <w:sz w:val="22"/>
          <w:szCs w:val="22"/>
          <w:u w:val="single"/>
          <w:lang w:val="sr-Latn-ME"/>
        </w:rPr>
        <w:t>Način primjene</w:t>
      </w:r>
    </w:p>
    <w:p w14:paraId="55B06BC2" w14:textId="01F713EB" w:rsidR="008A619D" w:rsidRPr="000D34F4" w:rsidRDefault="008A619D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Oralna primjena.</w:t>
      </w:r>
    </w:p>
    <w:p w14:paraId="791C2A42" w14:textId="77777777" w:rsidR="00452E9D" w:rsidRPr="000D34F4" w:rsidRDefault="00452E9D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8E2B46" w14:textId="77777777" w:rsidR="00411B4B" w:rsidRPr="000D34F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4.3.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Kontraindikacije</w:t>
      </w:r>
    </w:p>
    <w:p w14:paraId="111EFBAB" w14:textId="02A64AEC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295175" w14:textId="2DE20D17" w:rsidR="008A619D" w:rsidRPr="000D34F4" w:rsidRDefault="008A619D">
      <w:pPr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- Preos</w:t>
      </w:r>
      <w:r w:rsidR="00277F62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etljivost na himekromon ili na bilo koju od pomoćnih supstanci navedenih u tački 6.1.</w:t>
      </w:r>
      <w:r w:rsidRPr="000D34F4">
        <w:rPr>
          <w:sz w:val="22"/>
          <w:szCs w:val="22"/>
          <w:lang w:val="sr-Latn-ME"/>
        </w:rPr>
        <w:br/>
        <w:t>- Opstrukcija žučnih kanala</w:t>
      </w:r>
      <w:r w:rsidR="006C527F" w:rsidRPr="000D34F4">
        <w:rPr>
          <w:sz w:val="22"/>
          <w:szCs w:val="22"/>
          <w:lang w:val="sr-Latn-ME"/>
        </w:rPr>
        <w:t>.</w:t>
      </w:r>
      <w:r w:rsidRPr="000D34F4">
        <w:rPr>
          <w:sz w:val="22"/>
          <w:szCs w:val="22"/>
          <w:lang w:val="sr-Latn-ME"/>
        </w:rPr>
        <w:br/>
        <w:t>- Akutna insuficijencija jetre i/ili bubrežna insuficijencija</w:t>
      </w:r>
      <w:r w:rsidR="006C527F" w:rsidRPr="000D34F4">
        <w:rPr>
          <w:sz w:val="22"/>
          <w:szCs w:val="22"/>
          <w:lang w:val="sr-Latn-ME"/>
        </w:rPr>
        <w:t>.</w:t>
      </w:r>
      <w:r w:rsidRPr="000D34F4">
        <w:rPr>
          <w:sz w:val="22"/>
          <w:szCs w:val="22"/>
          <w:lang w:val="sr-Latn-ME"/>
        </w:rPr>
        <w:br/>
        <w:t>- Pacijenti sa ulceroznim kolitisom i Kronovom bolešću.</w:t>
      </w:r>
      <w:r w:rsidRPr="000D34F4">
        <w:rPr>
          <w:sz w:val="22"/>
          <w:szCs w:val="22"/>
          <w:lang w:val="sr-Latn-ME"/>
        </w:rPr>
        <w:br/>
      </w:r>
    </w:p>
    <w:p w14:paraId="6CA97D6D" w14:textId="77777777" w:rsidR="00411B4B" w:rsidRPr="000D34F4" w:rsidRDefault="00411B4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4.4.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D3DA22E" w14:textId="77777777" w:rsidR="0072020E" w:rsidRPr="000D34F4" w:rsidRDefault="0072020E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7D18C4" w14:textId="7E0B5621" w:rsidR="008A619D" w:rsidRPr="000D34F4" w:rsidRDefault="008A619D" w:rsidP="000D34F4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Prekinite l</w:t>
      </w:r>
      <w:r w:rsidR="00702E17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ečenje u slučaju pojave bilo kakvih simptoma insuficijencije jetre i/ili bubrega.</w:t>
      </w:r>
      <w:r w:rsidRPr="000D34F4">
        <w:rPr>
          <w:sz w:val="22"/>
          <w:szCs w:val="22"/>
          <w:lang w:val="sr-Latn-ME"/>
        </w:rPr>
        <w:br/>
      </w:r>
    </w:p>
    <w:p w14:paraId="26CFDA0A" w14:textId="77871E7B" w:rsidR="00411B4B" w:rsidRPr="000D34F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>4.5.</w:t>
      </w:r>
      <w:r w:rsidR="000D60CC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5A944B4" w14:textId="19BD7626" w:rsidR="008A619D" w:rsidRPr="000D34F4" w:rsidRDefault="008A61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27E3F5" w14:textId="5D6899AA" w:rsidR="008A619D" w:rsidRPr="000D34F4" w:rsidRDefault="008A619D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Morfin smanjuje aktivnost himekromona.</w:t>
      </w:r>
    </w:p>
    <w:p w14:paraId="546109CA" w14:textId="77777777" w:rsidR="008A619D" w:rsidRPr="000D34F4" w:rsidRDefault="008A619D">
      <w:pPr>
        <w:jc w:val="both"/>
        <w:rPr>
          <w:sz w:val="22"/>
          <w:szCs w:val="22"/>
          <w:lang w:val="sr-Latn-ME"/>
        </w:rPr>
      </w:pPr>
    </w:p>
    <w:p w14:paraId="29C177C8" w14:textId="3775AA9A" w:rsidR="008A619D" w:rsidRPr="000D34F4" w:rsidRDefault="008A619D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Prilikom upotrebe himekromona zajedno sa metoklopramidom, aktivnost oba l</w:t>
      </w:r>
      <w:r w:rsidR="0058119C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će se smanjiti.</w:t>
      </w:r>
      <w:r w:rsidRPr="000D34F4">
        <w:rPr>
          <w:sz w:val="22"/>
          <w:szCs w:val="22"/>
          <w:lang w:val="sr-Latn-ME"/>
        </w:rPr>
        <w:br/>
      </w:r>
    </w:p>
    <w:p w14:paraId="23BAF21D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4.6.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="006D20A5" w:rsidRPr="000D34F4">
        <w:rPr>
          <w:b/>
          <w:sz w:val="22"/>
          <w:szCs w:val="22"/>
          <w:lang w:val="sr-Latn-ME"/>
        </w:rPr>
        <w:t>Plodnost, trudnoća i dojenje</w:t>
      </w:r>
    </w:p>
    <w:p w14:paraId="55E70B70" w14:textId="77777777" w:rsidR="002031B3" w:rsidRPr="000D34F4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30190C7" w14:textId="77777777" w:rsidR="006C527F" w:rsidRPr="000D34F4" w:rsidRDefault="0096345F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u w:val="single"/>
          <w:lang w:val="sr-Latn-ME"/>
        </w:rPr>
        <w:t>Trudnoća</w:t>
      </w:r>
      <w:r w:rsidRPr="000D34F4">
        <w:rPr>
          <w:sz w:val="22"/>
          <w:szCs w:val="22"/>
          <w:lang w:val="sr-Latn-ME"/>
        </w:rPr>
        <w:br/>
        <w:t>Nema podataka o bezb</w:t>
      </w:r>
      <w:r w:rsidR="00022BD4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ednosti u vezi sa upotrebom himekromona tokom trudnoće. Unos himekromona tokom trudnoće je dozvoljen samo kada korist u vezi sa upotrebom l</w:t>
      </w:r>
      <w:r w:rsidR="0058119C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od strane majke prevazilazi mogući rizik za plod.</w:t>
      </w:r>
    </w:p>
    <w:p w14:paraId="439A147E" w14:textId="6CFBC95C" w:rsidR="0096345F" w:rsidRPr="000D34F4" w:rsidRDefault="0096345F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br/>
      </w:r>
      <w:r w:rsidRPr="000D34F4">
        <w:rPr>
          <w:sz w:val="22"/>
          <w:szCs w:val="22"/>
          <w:u w:val="single"/>
          <w:lang w:val="sr-Latn-ME"/>
        </w:rPr>
        <w:t>Dojenje</w:t>
      </w:r>
      <w:r w:rsidRPr="000D34F4">
        <w:rPr>
          <w:sz w:val="22"/>
          <w:szCs w:val="22"/>
          <w:lang w:val="sr-Latn-ME"/>
        </w:rPr>
        <w:br/>
        <w:t>Nije poznato da li se himekromon izlučuje u majčino ml</w:t>
      </w:r>
      <w:r w:rsidR="0058119C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 xml:space="preserve">eko. </w:t>
      </w:r>
    </w:p>
    <w:p w14:paraId="6C012AB6" w14:textId="098147A7" w:rsidR="00227BDB" w:rsidRPr="000D34F4" w:rsidRDefault="0096345F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Pošto se većina l</w:t>
      </w:r>
      <w:r w:rsidR="0058119C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ekova izlučuje u majčino ml</w:t>
      </w:r>
      <w:r w:rsidR="0058119C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eko, preporučljivo je da budete oprezni kada prim</w:t>
      </w:r>
      <w:r w:rsidR="00EF711D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enjujete ovaj l</w:t>
      </w:r>
      <w:r w:rsidR="00EF711D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 kod dojilja.</w:t>
      </w:r>
    </w:p>
    <w:p w14:paraId="3AD6FC4C" w14:textId="77777777" w:rsidR="0096345F" w:rsidRPr="000D34F4" w:rsidRDefault="0096345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3D078AA" w14:textId="77777777" w:rsidR="0072020E" w:rsidRPr="000D34F4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4.7.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 xml:space="preserve">Uticaj na </w:t>
      </w:r>
      <w:r w:rsidR="002031B3" w:rsidRPr="000D34F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D34F4">
        <w:rPr>
          <w:b/>
          <w:bCs/>
          <w:sz w:val="22"/>
          <w:szCs w:val="22"/>
          <w:lang w:val="sr-Latn-ME"/>
        </w:rPr>
        <w:t>upravljanja vozili</w:t>
      </w:r>
      <w:r w:rsidRPr="000D34F4">
        <w:rPr>
          <w:b/>
          <w:bCs/>
          <w:sz w:val="22"/>
          <w:szCs w:val="22"/>
          <w:lang w:val="sr-Latn-ME"/>
        </w:rPr>
        <w:t>m</w:t>
      </w:r>
      <w:r w:rsidR="00F34554" w:rsidRPr="000D34F4">
        <w:rPr>
          <w:b/>
          <w:bCs/>
          <w:sz w:val="22"/>
          <w:szCs w:val="22"/>
          <w:lang w:val="sr-Latn-ME"/>
        </w:rPr>
        <w:t>a</w:t>
      </w:r>
      <w:r w:rsidRPr="000D34F4">
        <w:rPr>
          <w:b/>
          <w:bCs/>
          <w:sz w:val="22"/>
          <w:szCs w:val="22"/>
          <w:lang w:val="sr-Latn-ME"/>
        </w:rPr>
        <w:t xml:space="preserve"> i </w:t>
      </w:r>
      <w:r w:rsidR="000D3449" w:rsidRPr="000D34F4">
        <w:rPr>
          <w:b/>
          <w:bCs/>
          <w:sz w:val="22"/>
          <w:szCs w:val="22"/>
          <w:lang w:val="sr-Latn-ME"/>
        </w:rPr>
        <w:t xml:space="preserve">rukovanje </w:t>
      </w:r>
      <w:r w:rsidRPr="000D34F4">
        <w:rPr>
          <w:b/>
          <w:bCs/>
          <w:sz w:val="22"/>
          <w:szCs w:val="22"/>
          <w:lang w:val="sr-Latn-ME"/>
        </w:rPr>
        <w:t>mašinama</w:t>
      </w:r>
    </w:p>
    <w:p w14:paraId="6FB1BEA3" w14:textId="6499D1C3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8C6C8B" w14:textId="784C2CEA" w:rsidR="0096345F" w:rsidRPr="000D34F4" w:rsidRDefault="0096345F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Himekromon se smatra bezb</w:t>
      </w:r>
      <w:r w:rsidR="00EF711D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ednim i nema uticaj na sposobnost upravljanja vozilima i rukovanja mašinama.</w:t>
      </w:r>
    </w:p>
    <w:p w14:paraId="7C112417" w14:textId="77777777" w:rsidR="0096345F" w:rsidRPr="000D34F4" w:rsidRDefault="009634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EB6BDA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4.8.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Neželjena dejstva</w:t>
      </w:r>
    </w:p>
    <w:p w14:paraId="32954EC1" w14:textId="53E7C8D3" w:rsidR="004E70AD" w:rsidRPr="000D34F4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101819" w14:textId="5376A2C1" w:rsidR="0096345F" w:rsidRPr="000D34F4" w:rsidRDefault="00037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Gastrointestinalni poremećaji:</w:t>
      </w:r>
    </w:p>
    <w:p w14:paraId="2D4B1D86" w14:textId="7C41A4C7" w:rsidR="000377FE" w:rsidRPr="000D34F4" w:rsidRDefault="00037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Često: Dijareja</w:t>
      </w:r>
    </w:p>
    <w:p w14:paraId="7D5B502A" w14:textId="50D23E8A" w:rsidR="000377FE" w:rsidRPr="000D34F4" w:rsidRDefault="00037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B62367" w14:textId="7B90952F" w:rsidR="000377FE" w:rsidRPr="000D34F4" w:rsidRDefault="00037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Poremećaji imunskog sistema:</w:t>
      </w:r>
    </w:p>
    <w:p w14:paraId="74B8198B" w14:textId="05C8BC9F" w:rsidR="000377FE" w:rsidRPr="000D34F4" w:rsidRDefault="000377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 xml:space="preserve">Nepoznata </w:t>
      </w:r>
      <w:r w:rsidR="00F706BF" w:rsidRPr="000D34F4">
        <w:rPr>
          <w:sz w:val="22"/>
          <w:szCs w:val="22"/>
          <w:lang w:val="sr-Latn-ME"/>
        </w:rPr>
        <w:t>u</w:t>
      </w:r>
      <w:r w:rsidRPr="000D34F4">
        <w:rPr>
          <w:sz w:val="22"/>
          <w:szCs w:val="22"/>
          <w:lang w:val="sr-Latn-ME"/>
        </w:rPr>
        <w:t>čestalost:</w:t>
      </w:r>
    </w:p>
    <w:p w14:paraId="00F8CF45" w14:textId="2CBD9FC4" w:rsidR="00F706BF" w:rsidRPr="000D34F4" w:rsidRDefault="004B6E7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Anafilaktičke reakcije uključujući urtikariju</w:t>
      </w:r>
      <w:r w:rsidR="00FF1545" w:rsidRPr="000D34F4">
        <w:rPr>
          <w:sz w:val="22"/>
          <w:szCs w:val="22"/>
          <w:lang w:val="sr-Latn-ME"/>
        </w:rPr>
        <w:t>, pruritis, dispneju, angioedem i hipotenziju, koje mogu progredirati do anafilaktičkog šoka.</w:t>
      </w:r>
    </w:p>
    <w:p w14:paraId="1748690A" w14:textId="77777777" w:rsidR="0096345F" w:rsidRPr="000D34F4" w:rsidRDefault="009634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FB23AC" w14:textId="77777777" w:rsidR="005A23D2" w:rsidRPr="000D34F4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0D34F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9443FE" w14:textId="77777777" w:rsidR="005A23D2" w:rsidRPr="000D34F4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0D34F4">
        <w:rPr>
          <w:rFonts w:eastAsia="Calibri"/>
          <w:sz w:val="22"/>
          <w:szCs w:val="22"/>
          <w:lang w:val="sr-Latn-ME"/>
        </w:rPr>
        <w:t>inuirano praćenje odnosa korist</w:t>
      </w:r>
      <w:r w:rsidRPr="000D34F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D34F4">
        <w:rPr>
          <w:rFonts w:eastAsia="Calibri"/>
          <w:sz w:val="22"/>
          <w:szCs w:val="22"/>
          <w:lang w:val="sr-Latn-ME"/>
        </w:rPr>
        <w:t xml:space="preserve"> </w:t>
      </w:r>
      <w:r w:rsidRPr="000D34F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D34F4">
        <w:rPr>
          <w:rFonts w:eastAsia="Calibri"/>
          <w:sz w:val="22"/>
          <w:szCs w:val="22"/>
          <w:lang w:val="sr-Latn-ME"/>
        </w:rPr>
        <w:t>Institutu</w:t>
      </w:r>
      <w:r w:rsidRPr="000D34F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D34F4">
        <w:rPr>
          <w:rFonts w:eastAsia="Calibri"/>
          <w:sz w:val="22"/>
          <w:szCs w:val="22"/>
          <w:lang w:val="sr-Latn-ME"/>
        </w:rPr>
        <w:t xml:space="preserve"> </w:t>
      </w:r>
      <w:r w:rsidRPr="000D34F4">
        <w:rPr>
          <w:rFonts w:eastAsia="Calibri"/>
          <w:sz w:val="22"/>
          <w:szCs w:val="22"/>
          <w:lang w:val="sr-Latn-ME"/>
        </w:rPr>
        <w:t>(</w:t>
      </w:r>
      <w:r w:rsidR="004E70AD" w:rsidRPr="000D34F4">
        <w:rPr>
          <w:rFonts w:eastAsia="Calibri"/>
          <w:sz w:val="22"/>
          <w:szCs w:val="22"/>
          <w:lang w:val="sr-Latn-ME"/>
        </w:rPr>
        <w:t>CInMED</w:t>
      </w:r>
      <w:r w:rsidRPr="000D34F4">
        <w:rPr>
          <w:rFonts w:eastAsia="Calibri"/>
          <w:sz w:val="22"/>
          <w:szCs w:val="22"/>
          <w:lang w:val="sr-Latn-ME"/>
        </w:rPr>
        <w:t>):</w:t>
      </w:r>
    </w:p>
    <w:p w14:paraId="40013E31" w14:textId="77777777" w:rsidR="005A23D2" w:rsidRPr="000D34F4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D34F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ABBAC41" w14:textId="77777777" w:rsidR="005A23D2" w:rsidRPr="000D34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>Odjeljenje za farmakovigilancu</w:t>
      </w:r>
    </w:p>
    <w:p w14:paraId="5CCBF3E8" w14:textId="77777777" w:rsidR="00EA5765" w:rsidRPr="000D34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758F143" w14:textId="77777777" w:rsidR="00EA5765" w:rsidRPr="000D34F4" w:rsidRDefault="00EA57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A2C52FC" w14:textId="77777777" w:rsidR="005A23D2" w:rsidRPr="000D34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>tel: +382 (0) 20 310 280</w:t>
      </w:r>
    </w:p>
    <w:p w14:paraId="21785781" w14:textId="77777777" w:rsidR="00EA5765" w:rsidRPr="000D34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34F4">
        <w:rPr>
          <w:rFonts w:eastAsia="Calibri"/>
          <w:sz w:val="22"/>
          <w:szCs w:val="22"/>
          <w:lang w:val="sr-Latn-ME"/>
        </w:rPr>
        <w:t>fax:</w:t>
      </w:r>
      <w:r w:rsidR="00EA5765" w:rsidRPr="000D34F4">
        <w:rPr>
          <w:rFonts w:eastAsia="Calibri"/>
          <w:sz w:val="22"/>
          <w:szCs w:val="22"/>
          <w:lang w:val="sr-Latn-ME"/>
        </w:rPr>
        <w:t xml:space="preserve"> </w:t>
      </w:r>
      <w:r w:rsidRPr="000D34F4">
        <w:rPr>
          <w:rFonts w:eastAsia="Calibri"/>
          <w:sz w:val="22"/>
          <w:szCs w:val="22"/>
          <w:lang w:val="sr-Latn-ME"/>
        </w:rPr>
        <w:t>+382 (0) 20 310 581</w:t>
      </w:r>
    </w:p>
    <w:p w14:paraId="20C1AE0E" w14:textId="77777777" w:rsidR="005A23D2" w:rsidRPr="000D34F4" w:rsidRDefault="003630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D34F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13F1FC9" w14:textId="77777777" w:rsidR="00EA5765" w:rsidRPr="000D34F4" w:rsidRDefault="0036302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D34F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DB32D8C" w14:textId="5829B0D4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E487D">
        <w:rPr>
          <w:rFonts w:eastAsia="Calibri"/>
          <w:sz w:val="22"/>
          <w:szCs w:val="22"/>
          <w:lang w:val="sr-Latn-ME"/>
        </w:rPr>
        <w:t>putem IS zdravstvene zaštite</w:t>
      </w:r>
    </w:p>
    <w:p w14:paraId="11BD2F7F" w14:textId="77777777" w:rsidR="008E487D" w:rsidRDefault="008E487D" w:rsidP="008E487D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21D3C639" w14:textId="77777777" w:rsidR="008E487D" w:rsidRPr="00975E83" w:rsidRDefault="008E487D" w:rsidP="008E487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54683D31" wp14:editId="3E005B64">
            <wp:extent cx="969645" cy="969645"/>
            <wp:effectExtent l="0" t="0" r="190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1A6FB" w14:textId="2549BDDB" w:rsidR="008E487D" w:rsidRDefault="008E487D" w:rsidP="008E487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9053DEC" w14:textId="3615EC89" w:rsidR="008E487D" w:rsidRDefault="008E487D" w:rsidP="008E487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20263B" w14:textId="77777777" w:rsidR="008E487D" w:rsidRPr="008E487D" w:rsidRDefault="008E487D" w:rsidP="008E487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DE7314B" w14:textId="77777777" w:rsidR="00836B35" w:rsidRPr="000D34F4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5AF77E" w14:textId="77777777" w:rsidR="00CD6F02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Predoziranje</w:t>
      </w:r>
      <w:r w:rsidR="002846DB" w:rsidRPr="000D34F4">
        <w:rPr>
          <w:b/>
          <w:bCs/>
          <w:sz w:val="22"/>
          <w:szCs w:val="22"/>
          <w:lang w:val="sr-Latn-ME"/>
        </w:rPr>
        <w:t xml:space="preserve"> </w:t>
      </w:r>
    </w:p>
    <w:p w14:paraId="71D5702A" w14:textId="77777777" w:rsidR="00CD6F02" w:rsidRPr="000D34F4" w:rsidRDefault="00CD6F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35E226" w14:textId="65506EF7" w:rsidR="0096345F" w:rsidRPr="000D34F4" w:rsidRDefault="0096345F">
      <w:pPr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Nema podataka vezanih za prekom</w:t>
      </w:r>
      <w:r w:rsidR="00CF72F1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erno uzimanje himekromona.</w:t>
      </w:r>
      <w:r w:rsidRPr="000D34F4">
        <w:rPr>
          <w:sz w:val="22"/>
          <w:szCs w:val="22"/>
          <w:lang w:val="sr-Latn-ME"/>
        </w:rPr>
        <w:br/>
      </w:r>
    </w:p>
    <w:p w14:paraId="243D01D5" w14:textId="77777777" w:rsidR="00227BDB" w:rsidRPr="000D34F4" w:rsidRDefault="00227BDB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7C048C" w14:textId="77777777" w:rsidR="0072020E" w:rsidRPr="000D34F4" w:rsidRDefault="0072020E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5.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FARMAKOLOŠK</w:t>
      </w:r>
      <w:r w:rsidR="000D425A" w:rsidRPr="000D34F4">
        <w:rPr>
          <w:b/>
          <w:bCs/>
          <w:sz w:val="22"/>
          <w:szCs w:val="22"/>
          <w:lang w:val="sr-Latn-ME"/>
        </w:rPr>
        <w:t>I</w:t>
      </w:r>
      <w:r w:rsidRPr="000D34F4">
        <w:rPr>
          <w:b/>
          <w:bCs/>
          <w:sz w:val="22"/>
          <w:szCs w:val="22"/>
          <w:lang w:val="sr-Latn-ME"/>
        </w:rPr>
        <w:t xml:space="preserve"> PODACI</w:t>
      </w:r>
    </w:p>
    <w:p w14:paraId="57C7433A" w14:textId="77777777" w:rsidR="0072020E" w:rsidRPr="000D34F4" w:rsidRDefault="0072020E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6AF625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5.1.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Farmakodinamski podaci</w:t>
      </w:r>
      <w:r w:rsidR="003A7059" w:rsidRPr="000D34F4">
        <w:rPr>
          <w:b/>
          <w:bCs/>
          <w:sz w:val="22"/>
          <w:szCs w:val="22"/>
          <w:lang w:val="sr-Latn-ME"/>
        </w:rPr>
        <w:t xml:space="preserve"> </w:t>
      </w:r>
    </w:p>
    <w:p w14:paraId="2C719666" w14:textId="77777777" w:rsidR="00F45F77" w:rsidRPr="000D34F4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A3A04C" w14:textId="614B846B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Farmakoterapijska grupa:</w:t>
      </w:r>
      <w:r w:rsidR="0096345F" w:rsidRPr="000D34F4">
        <w:rPr>
          <w:bCs/>
          <w:sz w:val="22"/>
          <w:szCs w:val="22"/>
          <w:lang w:val="sr-Latn-ME"/>
        </w:rPr>
        <w:t xml:space="preserve"> terapija bolesti žučnih puteva i jetre; terapija bolesti žučnih puteva</w:t>
      </w:r>
    </w:p>
    <w:p w14:paraId="4C4943E6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E296FE" w14:textId="77777777" w:rsidR="0096345F" w:rsidRPr="000D34F4" w:rsidRDefault="0072020E">
      <w:pPr>
        <w:jc w:val="both"/>
        <w:rPr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ATC kod:</w:t>
      </w:r>
      <w:r w:rsidR="0096345F" w:rsidRPr="000D34F4">
        <w:rPr>
          <w:bCs/>
          <w:sz w:val="22"/>
          <w:szCs w:val="22"/>
          <w:lang w:val="sr-Latn-ME"/>
        </w:rPr>
        <w:t xml:space="preserve"> A05AX02</w:t>
      </w:r>
    </w:p>
    <w:p w14:paraId="31BEA28D" w14:textId="3BB4447E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1FE3AE" w14:textId="47754930" w:rsidR="00CA20E4" w:rsidRDefault="00F2301E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 xml:space="preserve">Himekromon </w:t>
      </w:r>
      <w:r w:rsidR="00CA20E4" w:rsidRPr="000D34F4">
        <w:rPr>
          <w:sz w:val="22"/>
          <w:szCs w:val="22"/>
          <w:lang w:val="sr-Latn-ME"/>
        </w:rPr>
        <w:t xml:space="preserve"> </w:t>
      </w:r>
      <w:r w:rsidR="00873F34" w:rsidRPr="000D34F4">
        <w:rPr>
          <w:sz w:val="22"/>
          <w:szCs w:val="22"/>
          <w:lang w:val="sr-Latn-ME"/>
        </w:rPr>
        <w:t>ispoljava spazmolitičko</w:t>
      </w:r>
      <w:r w:rsidR="004C0DC3" w:rsidRPr="000D34F4">
        <w:rPr>
          <w:sz w:val="22"/>
          <w:szCs w:val="22"/>
          <w:lang w:val="sr-Latn-ME"/>
        </w:rPr>
        <w:t xml:space="preserve"> dejstvo na ekstrahepatične puteve. Mehanizam dejstva je muskulotropni</w:t>
      </w:r>
      <w:r w:rsidR="00CE7514" w:rsidRPr="000D34F4">
        <w:rPr>
          <w:sz w:val="22"/>
          <w:szCs w:val="22"/>
          <w:lang w:val="sr-Latn-ME"/>
        </w:rPr>
        <w:t>, bez dejstva atropina. Takođe, dovodi do pov</w:t>
      </w:r>
      <w:r w:rsidR="00CA20E4" w:rsidRPr="000D34F4">
        <w:rPr>
          <w:sz w:val="22"/>
          <w:szCs w:val="22"/>
          <w:lang w:val="sr-Latn-ME"/>
        </w:rPr>
        <w:t>j</w:t>
      </w:r>
      <w:r w:rsidR="00CE7514" w:rsidRPr="000D34F4">
        <w:rPr>
          <w:sz w:val="22"/>
          <w:szCs w:val="22"/>
          <w:lang w:val="sr-Latn-ME"/>
        </w:rPr>
        <w:t>ećanja holeze bez stimulacije</w:t>
      </w:r>
      <w:r w:rsidR="00CA20E4" w:rsidRPr="000D34F4">
        <w:rPr>
          <w:sz w:val="22"/>
          <w:szCs w:val="22"/>
          <w:lang w:val="sr-Latn-ME"/>
        </w:rPr>
        <w:t xml:space="preserve"> vezikularne kontrakcije.</w:t>
      </w:r>
    </w:p>
    <w:p w14:paraId="79859EA9" w14:textId="77777777" w:rsidR="008E487D" w:rsidRPr="000D34F4" w:rsidRDefault="008E487D">
      <w:pPr>
        <w:jc w:val="both"/>
        <w:rPr>
          <w:sz w:val="22"/>
          <w:szCs w:val="22"/>
          <w:lang w:val="sr-Latn-ME"/>
        </w:rPr>
      </w:pPr>
    </w:p>
    <w:p w14:paraId="29C011B4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5.2.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Farmakokinetički podaci</w:t>
      </w:r>
      <w:r w:rsidR="003A7059" w:rsidRPr="000D34F4">
        <w:rPr>
          <w:b/>
          <w:bCs/>
          <w:sz w:val="22"/>
          <w:szCs w:val="22"/>
          <w:lang w:val="sr-Latn-ME"/>
        </w:rPr>
        <w:t xml:space="preserve"> </w:t>
      </w:r>
    </w:p>
    <w:p w14:paraId="4873FDD5" w14:textId="7A2C61BE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86AD66" w14:textId="5BC3409C" w:rsidR="00132FA9" w:rsidRPr="000D34F4" w:rsidRDefault="00F2301E" w:rsidP="003B56CE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Posl</w:t>
      </w:r>
      <w:r w:rsidR="003218DC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 oralne prim</w:t>
      </w:r>
      <w:r w:rsidR="003218DC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 xml:space="preserve">ene, himekromon se </w:t>
      </w:r>
      <w:r w:rsidR="00653140" w:rsidRPr="000D34F4">
        <w:rPr>
          <w:sz w:val="22"/>
          <w:szCs w:val="22"/>
          <w:lang w:val="sr-Latn-ME"/>
        </w:rPr>
        <w:t xml:space="preserve">resorbuje </w:t>
      </w:r>
      <w:r w:rsidRPr="000D34F4">
        <w:rPr>
          <w:sz w:val="22"/>
          <w:szCs w:val="22"/>
          <w:lang w:val="sr-Latn-ME"/>
        </w:rPr>
        <w:t xml:space="preserve">iz digestivnog trakta. </w:t>
      </w:r>
    </w:p>
    <w:p w14:paraId="2250746D" w14:textId="49FFCA6F" w:rsidR="00653140" w:rsidRPr="000D34F4" w:rsidRDefault="00F2301E" w:rsidP="000D34F4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Najveća</w:t>
      </w:r>
      <w:r w:rsidR="00132FA9" w:rsidRPr="000D34F4">
        <w:rPr>
          <w:sz w:val="22"/>
          <w:szCs w:val="22"/>
          <w:lang w:val="sr-Latn-ME"/>
        </w:rPr>
        <w:t xml:space="preserve"> </w:t>
      </w:r>
      <w:r w:rsidRPr="000D34F4">
        <w:rPr>
          <w:sz w:val="22"/>
          <w:szCs w:val="22"/>
          <w:lang w:val="sr-Latn-ME"/>
        </w:rPr>
        <w:t xml:space="preserve">koncentracija u plazmi se postiže nakon 2-3 sata. </w:t>
      </w:r>
      <w:r w:rsidR="00653140" w:rsidRPr="000D34F4">
        <w:rPr>
          <w:sz w:val="22"/>
          <w:szCs w:val="22"/>
          <w:lang w:val="sr-Latn-ME"/>
        </w:rPr>
        <w:t xml:space="preserve">Poluvrijeme </w:t>
      </w:r>
      <w:r w:rsidRPr="000D34F4">
        <w:rPr>
          <w:sz w:val="22"/>
          <w:szCs w:val="22"/>
          <w:lang w:val="sr-Latn-ME"/>
        </w:rPr>
        <w:t>u plazmi traje oko 1 sat.</w:t>
      </w:r>
    </w:p>
    <w:p w14:paraId="00EDF7F8" w14:textId="7ED22FC9" w:rsidR="00653140" w:rsidRPr="000D34F4" w:rsidRDefault="00F2301E" w:rsidP="000D34F4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Himekromon se izlučuje urinom; glukuronska kiselina čini oko 93%, 1,4% - sulfonat, a</w:t>
      </w:r>
      <w:r w:rsidR="00132FA9" w:rsidRPr="000D34F4">
        <w:rPr>
          <w:sz w:val="22"/>
          <w:szCs w:val="22"/>
          <w:lang w:val="sr-Latn-ME"/>
        </w:rPr>
        <w:t xml:space="preserve"> </w:t>
      </w:r>
      <w:r w:rsidRPr="000D34F4">
        <w:rPr>
          <w:sz w:val="22"/>
          <w:szCs w:val="22"/>
          <w:lang w:val="sr-Latn-ME"/>
        </w:rPr>
        <w:t>neprom</w:t>
      </w:r>
      <w:r w:rsidR="00132FA9" w:rsidRPr="000D34F4">
        <w:rPr>
          <w:sz w:val="22"/>
          <w:szCs w:val="22"/>
          <w:lang w:val="sr-Latn-ME"/>
        </w:rPr>
        <w:t>i</w:t>
      </w:r>
      <w:r w:rsidR="00942C99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enjen himekromon čini 0,3%.</w:t>
      </w:r>
    </w:p>
    <w:p w14:paraId="59AB12B4" w14:textId="4C3355BD" w:rsidR="00F2301E" w:rsidRPr="000D34F4" w:rsidRDefault="00F2301E" w:rsidP="000D34F4">
      <w:pPr>
        <w:jc w:val="both"/>
        <w:rPr>
          <w:sz w:val="22"/>
          <w:szCs w:val="22"/>
          <w:lang w:val="sr-Latn-ME"/>
        </w:rPr>
      </w:pPr>
    </w:p>
    <w:p w14:paraId="24DDAD3F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5.3.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74C0DB2" w14:textId="77777777" w:rsidR="00836B35" w:rsidRPr="000D34F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9C9D6A" w14:textId="125E7D7E" w:rsidR="00F2301E" w:rsidRPr="000D34F4" w:rsidRDefault="00F2301E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Pre</w:t>
      </w:r>
      <w:r w:rsidR="008E487D">
        <w:rPr>
          <w:sz w:val="22"/>
          <w:szCs w:val="22"/>
          <w:lang w:val="sr-Latn-ME"/>
        </w:rPr>
        <w:t>t</w:t>
      </w:r>
      <w:r w:rsidRPr="000D34F4">
        <w:rPr>
          <w:sz w:val="22"/>
          <w:szCs w:val="22"/>
          <w:lang w:val="sr-Latn-ME"/>
        </w:rPr>
        <w:t>klinič</w:t>
      </w:r>
      <w:r w:rsidR="00132FA9" w:rsidRPr="000D34F4">
        <w:rPr>
          <w:sz w:val="22"/>
          <w:szCs w:val="22"/>
          <w:lang w:val="sr-Latn-ME"/>
        </w:rPr>
        <w:t>k</w:t>
      </w:r>
      <w:r w:rsidRPr="000D34F4">
        <w:rPr>
          <w:sz w:val="22"/>
          <w:szCs w:val="22"/>
          <w:lang w:val="sr-Latn-ME"/>
        </w:rPr>
        <w:t>i podaci dobijeni na osnovu konvencionalnih studija bezb</w:t>
      </w:r>
      <w:r w:rsidR="00132FA9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 xml:space="preserve">ednosne farmakologije, toksičnosti ponovljenih doza, genotoksičnosti, moguće </w:t>
      </w:r>
      <w:r w:rsidR="00A7454E" w:rsidRPr="000D34F4">
        <w:rPr>
          <w:sz w:val="22"/>
          <w:szCs w:val="22"/>
          <w:lang w:val="sr-Latn-ME"/>
        </w:rPr>
        <w:t>karcinogenosti</w:t>
      </w:r>
      <w:r w:rsidRPr="000D34F4">
        <w:rPr>
          <w:sz w:val="22"/>
          <w:szCs w:val="22"/>
          <w:lang w:val="sr-Latn-ME"/>
        </w:rPr>
        <w:t xml:space="preserve">, kao i reproduktivne i razvojne </w:t>
      </w:r>
      <w:r w:rsidR="005B4B80" w:rsidRPr="000D34F4">
        <w:rPr>
          <w:sz w:val="22"/>
          <w:szCs w:val="22"/>
          <w:lang w:val="sr-Latn-ME"/>
        </w:rPr>
        <w:t>toksičnosti kod potomstva</w:t>
      </w:r>
      <w:r w:rsidRPr="000D34F4">
        <w:rPr>
          <w:sz w:val="22"/>
          <w:szCs w:val="22"/>
          <w:lang w:val="sr-Latn-ME"/>
        </w:rPr>
        <w:t xml:space="preserve">, ne </w:t>
      </w:r>
      <w:r w:rsidR="005B4B80" w:rsidRPr="000D34F4">
        <w:rPr>
          <w:sz w:val="22"/>
          <w:szCs w:val="22"/>
          <w:lang w:val="sr-Latn-ME"/>
        </w:rPr>
        <w:t>ukazuju na posebne rizike pri prim</w:t>
      </w:r>
      <w:r w:rsidR="00CA1357" w:rsidRPr="000D34F4">
        <w:rPr>
          <w:sz w:val="22"/>
          <w:szCs w:val="22"/>
          <w:lang w:val="sr-Latn-ME"/>
        </w:rPr>
        <w:t>j</w:t>
      </w:r>
      <w:r w:rsidR="005B4B80" w:rsidRPr="000D34F4">
        <w:rPr>
          <w:sz w:val="22"/>
          <w:szCs w:val="22"/>
          <w:lang w:val="sr-Latn-ME"/>
        </w:rPr>
        <w:t>eni l</w:t>
      </w:r>
      <w:r w:rsidR="00CA1357" w:rsidRPr="000D34F4">
        <w:rPr>
          <w:sz w:val="22"/>
          <w:szCs w:val="22"/>
          <w:lang w:val="sr-Latn-ME"/>
        </w:rPr>
        <w:t>ij</w:t>
      </w:r>
      <w:r w:rsidR="005B4B80" w:rsidRPr="000D34F4">
        <w:rPr>
          <w:sz w:val="22"/>
          <w:szCs w:val="22"/>
          <w:lang w:val="sr-Latn-ME"/>
        </w:rPr>
        <w:t>eka kod ljudi.</w:t>
      </w:r>
    </w:p>
    <w:p w14:paraId="6BB64E43" w14:textId="4E6C1535" w:rsidR="00396DFD" w:rsidRPr="000D34F4" w:rsidRDefault="00396D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767C5B" w14:textId="77777777" w:rsidR="003A3102" w:rsidRPr="000D34F4" w:rsidRDefault="003A31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E5500F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FARMACEUTSKI PODACI</w:t>
      </w:r>
    </w:p>
    <w:p w14:paraId="373D22B2" w14:textId="77777777" w:rsidR="00836B35" w:rsidRPr="000D34F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68D8F0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6.1.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Lista pomoćnih supstanci</w:t>
      </w:r>
      <w:r w:rsidR="002E0135" w:rsidRPr="000D34F4">
        <w:rPr>
          <w:b/>
          <w:bCs/>
          <w:sz w:val="22"/>
          <w:szCs w:val="22"/>
          <w:lang w:val="sr-Latn-ME"/>
        </w:rPr>
        <w:t xml:space="preserve"> (ekscipijenasa)</w:t>
      </w:r>
    </w:p>
    <w:p w14:paraId="34573399" w14:textId="0BB48349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C8CE55" w14:textId="1517DC9A" w:rsidR="005B4B80" w:rsidRPr="000D34F4" w:rsidRDefault="005B4B80">
      <w:pPr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Skrob,</w:t>
      </w:r>
      <w:r w:rsidR="00132FA9" w:rsidRPr="000D34F4">
        <w:rPr>
          <w:sz w:val="22"/>
          <w:szCs w:val="22"/>
          <w:lang w:val="sr-Latn-ME"/>
        </w:rPr>
        <w:t xml:space="preserve"> </w:t>
      </w:r>
      <w:r w:rsidRPr="000D34F4">
        <w:rPr>
          <w:sz w:val="22"/>
          <w:szCs w:val="22"/>
          <w:lang w:val="sr-Latn-ME"/>
        </w:rPr>
        <w:t>krompirov</w:t>
      </w:r>
      <w:r w:rsidRPr="000D34F4">
        <w:rPr>
          <w:sz w:val="22"/>
          <w:szCs w:val="22"/>
          <w:lang w:val="sr-Latn-ME"/>
        </w:rPr>
        <w:br/>
        <w:t>Želatin</w:t>
      </w:r>
      <w:r w:rsidRPr="000D34F4">
        <w:rPr>
          <w:sz w:val="22"/>
          <w:szCs w:val="22"/>
          <w:lang w:val="sr-Latn-ME"/>
        </w:rPr>
        <w:br/>
        <w:t>Natrijum</w:t>
      </w:r>
      <w:r w:rsidR="003A3102" w:rsidRPr="000D34F4">
        <w:rPr>
          <w:sz w:val="22"/>
          <w:szCs w:val="22"/>
          <w:lang w:val="sr-Latn-ME"/>
        </w:rPr>
        <w:t xml:space="preserve"> </w:t>
      </w:r>
      <w:r w:rsidRPr="000D34F4">
        <w:rPr>
          <w:sz w:val="22"/>
          <w:szCs w:val="22"/>
          <w:lang w:val="sr-Latn-ME"/>
        </w:rPr>
        <w:t>laurilsulfat</w:t>
      </w:r>
      <w:r w:rsidRPr="000D34F4">
        <w:rPr>
          <w:sz w:val="22"/>
          <w:szCs w:val="22"/>
          <w:lang w:val="sr-Latn-ME"/>
        </w:rPr>
        <w:br/>
        <w:t>Magnezijum</w:t>
      </w:r>
      <w:r w:rsidR="003A3102" w:rsidRPr="000D34F4">
        <w:rPr>
          <w:sz w:val="22"/>
          <w:szCs w:val="22"/>
          <w:lang w:val="sr-Latn-ME"/>
        </w:rPr>
        <w:t xml:space="preserve"> </w:t>
      </w:r>
      <w:r w:rsidRPr="000D34F4">
        <w:rPr>
          <w:sz w:val="22"/>
          <w:szCs w:val="22"/>
          <w:lang w:val="sr-Latn-ME"/>
        </w:rPr>
        <w:t>stearat</w:t>
      </w:r>
      <w:r w:rsidRPr="000D34F4">
        <w:rPr>
          <w:sz w:val="22"/>
          <w:szCs w:val="22"/>
          <w:lang w:val="sr-Latn-ME"/>
        </w:rPr>
        <w:br/>
      </w:r>
    </w:p>
    <w:p w14:paraId="10634835" w14:textId="77777777" w:rsidR="0072020E" w:rsidRPr="000D34F4" w:rsidRDefault="0072020E" w:rsidP="000D34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6.2.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Inkompatibilnost</w:t>
      </w:r>
      <w:r w:rsidR="002846DB" w:rsidRPr="000D34F4">
        <w:rPr>
          <w:b/>
          <w:bCs/>
          <w:sz w:val="22"/>
          <w:szCs w:val="22"/>
          <w:lang w:val="sr-Latn-ME"/>
        </w:rPr>
        <w:t>i</w:t>
      </w:r>
    </w:p>
    <w:p w14:paraId="4BD5C1A4" w14:textId="32B0F08F" w:rsidR="0072020E" w:rsidRPr="000D34F4" w:rsidRDefault="0072020E" w:rsidP="000D34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095CE4" w14:textId="7778F11F" w:rsidR="005B4B80" w:rsidRPr="000D34F4" w:rsidRDefault="005B4B80" w:rsidP="000D34F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Nije prim</w:t>
      </w:r>
      <w:r w:rsidR="00436602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enljivo</w:t>
      </w:r>
      <w:r w:rsidR="00436602">
        <w:rPr>
          <w:sz w:val="22"/>
          <w:szCs w:val="22"/>
          <w:lang w:val="sr-Latn-ME"/>
        </w:rPr>
        <w:t>.</w:t>
      </w:r>
    </w:p>
    <w:p w14:paraId="6C8EF5E3" w14:textId="77777777" w:rsidR="005B4B80" w:rsidRPr="000D34F4" w:rsidRDefault="005B4B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7286BE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>6.3.</w:t>
      </w:r>
      <w:r w:rsidR="00C05DF8" w:rsidRPr="000D34F4">
        <w:rPr>
          <w:b/>
          <w:bCs/>
          <w:sz w:val="22"/>
          <w:szCs w:val="22"/>
          <w:lang w:val="sr-Latn-ME"/>
        </w:rPr>
        <w:t xml:space="preserve">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Rok upotrebe</w:t>
      </w:r>
    </w:p>
    <w:p w14:paraId="5EA822E1" w14:textId="437C03B8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A7863C" w14:textId="639EC2DC" w:rsidR="005B4B80" w:rsidRPr="000D34F4" w:rsidRDefault="005B4B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3 godine</w:t>
      </w:r>
      <w:r w:rsidR="008E75EA" w:rsidRPr="000D34F4">
        <w:rPr>
          <w:bCs/>
          <w:sz w:val="22"/>
          <w:szCs w:val="22"/>
          <w:lang w:val="sr-Latn-ME"/>
        </w:rPr>
        <w:t>.</w:t>
      </w:r>
    </w:p>
    <w:p w14:paraId="001153D4" w14:textId="77777777" w:rsidR="005B4B80" w:rsidRPr="000D34F4" w:rsidRDefault="005B4B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4EF53E" w14:textId="33C9ADBB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6.4.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D34F4">
        <w:rPr>
          <w:b/>
          <w:bCs/>
          <w:sz w:val="22"/>
          <w:szCs w:val="22"/>
          <w:lang w:val="sr-Latn-ME"/>
        </w:rPr>
        <w:t xml:space="preserve"> lijeka</w:t>
      </w:r>
    </w:p>
    <w:p w14:paraId="5B1A9DE0" w14:textId="272771AB" w:rsidR="005B4B80" w:rsidRPr="000D34F4" w:rsidRDefault="005B4B8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FABD45" w14:textId="1463065E" w:rsidR="005B4B80" w:rsidRPr="000D34F4" w:rsidRDefault="005B4B80">
      <w:pPr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Čuvati na temperaturi do 25°C, u originalnom pak</w:t>
      </w:r>
      <w:r w:rsidR="008E75EA" w:rsidRPr="000D34F4">
        <w:rPr>
          <w:sz w:val="22"/>
          <w:szCs w:val="22"/>
          <w:lang w:val="sr-Latn-ME"/>
        </w:rPr>
        <w:t>ov</w:t>
      </w:r>
      <w:r w:rsidRPr="000D34F4">
        <w:rPr>
          <w:sz w:val="22"/>
          <w:szCs w:val="22"/>
          <w:lang w:val="sr-Latn-ME"/>
        </w:rPr>
        <w:t>anju.</w:t>
      </w:r>
    </w:p>
    <w:p w14:paraId="2F40780D" w14:textId="77777777" w:rsidR="005B4B80" w:rsidRPr="000D34F4" w:rsidRDefault="005B4B8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9F240C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6.5.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="002846DB" w:rsidRPr="000D34F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D34F4">
        <w:rPr>
          <w:b/>
          <w:bCs/>
          <w:sz w:val="22"/>
          <w:szCs w:val="22"/>
          <w:lang w:val="sr-Latn-ME"/>
        </w:rPr>
        <w:t>pakovanja</w:t>
      </w:r>
      <w:r w:rsidR="00C06864" w:rsidRPr="000D34F4">
        <w:rPr>
          <w:b/>
          <w:bCs/>
          <w:sz w:val="22"/>
          <w:szCs w:val="22"/>
          <w:lang w:val="sr-Latn-ME"/>
        </w:rPr>
        <w:t xml:space="preserve"> </w:t>
      </w:r>
    </w:p>
    <w:p w14:paraId="0336BF86" w14:textId="67CDED62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61BEFF" w14:textId="4F76BB70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0D34F4">
        <w:rPr>
          <w:sz w:val="22"/>
          <w:szCs w:val="22"/>
          <w:u w:val="single"/>
          <w:lang w:val="sr-Latn-ME"/>
        </w:rPr>
        <w:t>Mendiaxon tablete, 30 x 200 mg</w:t>
      </w:r>
    </w:p>
    <w:p w14:paraId="08737078" w14:textId="06EFDCD9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Unutrašnje pakovanje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je PVC/aluminijum blister koji sadrži 10 tableta.</w:t>
      </w:r>
    </w:p>
    <w:p w14:paraId="5FEC5E67" w14:textId="15582A03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lastRenderedPageBreak/>
        <w:t>Spoljašnje pakovanje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je složiva kartonska kutija u kojoj se nalaze 3 blistera sa po 10 tableta i Uputstvo za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ek.</w:t>
      </w:r>
    </w:p>
    <w:p w14:paraId="110C2A59" w14:textId="77777777" w:rsidR="003A3102" w:rsidRPr="000D34F4" w:rsidRDefault="003A310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6D59AFE1" w14:textId="08F3EE5D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0D34F4">
        <w:rPr>
          <w:sz w:val="22"/>
          <w:szCs w:val="22"/>
          <w:u w:val="single"/>
          <w:lang w:val="sr-Latn-ME"/>
        </w:rPr>
        <w:t>Mendiaxon tablete, 50 x  200 mg</w:t>
      </w:r>
    </w:p>
    <w:p w14:paraId="24BD476C" w14:textId="14B69299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Unutrašnje pakovanje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je PVC/aluminijum blister koji sadrži 10 tableta.</w:t>
      </w:r>
    </w:p>
    <w:p w14:paraId="4D23B168" w14:textId="26DAFFFA" w:rsidR="005B4B80" w:rsidRPr="000D34F4" w:rsidRDefault="005B4B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Spoljašnje pakovanje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je složiva kartonska kutija u kojoj se nalaze 5 blistera sa po 10 tableta i Uputstvo za l</w:t>
      </w:r>
      <w:r w:rsidR="001904D0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ek.</w:t>
      </w:r>
    </w:p>
    <w:p w14:paraId="6218A5A9" w14:textId="77777777" w:rsidR="005B4B80" w:rsidRPr="000D34F4" w:rsidRDefault="005B4B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5E1F04" w14:textId="77777777" w:rsidR="002846DB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6.6.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D34F4">
        <w:rPr>
          <w:b/>
          <w:bCs/>
          <w:sz w:val="22"/>
          <w:szCs w:val="22"/>
          <w:lang w:val="sr-Latn-ME"/>
        </w:rPr>
        <w:t xml:space="preserve"> </w:t>
      </w:r>
      <w:r w:rsidR="00310F03" w:rsidRPr="000D34F4">
        <w:rPr>
          <w:b/>
          <w:bCs/>
          <w:sz w:val="22"/>
          <w:szCs w:val="22"/>
          <w:lang w:val="sr-Latn-ME"/>
        </w:rPr>
        <w:t>(i druga uputs</w:t>
      </w:r>
      <w:r w:rsidR="004109FA" w:rsidRPr="000D34F4">
        <w:rPr>
          <w:b/>
          <w:bCs/>
          <w:sz w:val="22"/>
          <w:szCs w:val="22"/>
          <w:lang w:val="sr-Latn-ME"/>
        </w:rPr>
        <w:t>t</w:t>
      </w:r>
      <w:r w:rsidR="00310F03" w:rsidRPr="000D34F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3D8C428" w14:textId="77777777" w:rsidR="00B66A70" w:rsidRPr="000D34F4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EA0BFE" w14:textId="07258C5C" w:rsidR="0072020E" w:rsidRPr="000D34F4" w:rsidRDefault="00491F1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Nema posebnih zaht</w:t>
      </w:r>
      <w:r w:rsidR="003A3102" w:rsidRPr="000D34F4">
        <w:rPr>
          <w:sz w:val="22"/>
          <w:szCs w:val="22"/>
          <w:lang w:val="sr-Latn-ME"/>
        </w:rPr>
        <w:t>j</w:t>
      </w:r>
      <w:r w:rsidRPr="000D34F4">
        <w:rPr>
          <w:sz w:val="22"/>
          <w:szCs w:val="22"/>
          <w:lang w:val="sr-Latn-ME"/>
        </w:rPr>
        <w:t>eva.</w:t>
      </w:r>
    </w:p>
    <w:p w14:paraId="60A9B6D4" w14:textId="14620011" w:rsidR="00491F1D" w:rsidRPr="000D34F4" w:rsidRDefault="00491F1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34F4">
        <w:rPr>
          <w:sz w:val="22"/>
          <w:szCs w:val="22"/>
          <w:lang w:val="sr-Latn-ME"/>
        </w:rPr>
        <w:t>Svu neiskorišćenu količinu l</w:t>
      </w:r>
      <w:r w:rsidR="001E2878" w:rsidRPr="000D34F4">
        <w:rPr>
          <w:sz w:val="22"/>
          <w:szCs w:val="22"/>
          <w:lang w:val="sr-Latn-ME"/>
        </w:rPr>
        <w:t>ij</w:t>
      </w:r>
      <w:r w:rsidRPr="000D34F4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19A894C3" w14:textId="79A85D6A" w:rsidR="00491F1D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14B30E" w14:textId="77777777" w:rsidR="00436602" w:rsidRPr="000D34F4" w:rsidRDefault="004366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DB0AD5" w14:textId="77777777" w:rsidR="00F8570A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7.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NOSILAC DOZVOLE</w:t>
      </w:r>
      <w:r w:rsidR="00483928" w:rsidRPr="000D34F4">
        <w:rPr>
          <w:b/>
          <w:bCs/>
          <w:sz w:val="22"/>
          <w:szCs w:val="22"/>
          <w:lang w:val="sr-Latn-ME"/>
        </w:rPr>
        <w:t xml:space="preserve"> </w:t>
      </w:r>
    </w:p>
    <w:p w14:paraId="5C3B5515" w14:textId="77777777" w:rsidR="00C61BE0" w:rsidRPr="000D34F4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3C004F" w14:textId="30F74B2B" w:rsidR="00C37FD7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Pharmanova d.o.o. Obrenovac DSD Podgorica</w:t>
      </w:r>
    </w:p>
    <w:p w14:paraId="047570BF" w14:textId="7310F3E1" w:rsidR="00491F1D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 xml:space="preserve">Kritskog odreda 4/1 </w:t>
      </w:r>
    </w:p>
    <w:p w14:paraId="6C68ED2E" w14:textId="0CB2F8E0" w:rsidR="00491F1D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81000 Podgorica</w:t>
      </w:r>
    </w:p>
    <w:p w14:paraId="49025A9A" w14:textId="57F1F056" w:rsidR="00491F1D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Crna Gora</w:t>
      </w:r>
    </w:p>
    <w:p w14:paraId="779DFD7D" w14:textId="031293FC" w:rsidR="00491F1D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C3C97D" w14:textId="77777777" w:rsidR="00491F1D" w:rsidRPr="000D34F4" w:rsidRDefault="00491F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E4D64D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8.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>BROJ DOZVOLE</w:t>
      </w:r>
      <w:r w:rsidR="008A6D43" w:rsidRPr="000D34F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0FE2EB4" w14:textId="796B1048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A7ABE3" w14:textId="4E538491" w:rsidR="00485B8D" w:rsidRPr="000D34F4" w:rsidRDefault="002D682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Mendiaxon, tablet</w:t>
      </w:r>
      <w:r w:rsidR="00FB428B" w:rsidRPr="000D34F4">
        <w:rPr>
          <w:bCs/>
          <w:sz w:val="22"/>
          <w:szCs w:val="22"/>
          <w:lang w:val="sr-Latn-ME"/>
        </w:rPr>
        <w:t>a</w:t>
      </w:r>
      <w:r w:rsidRPr="000D34F4">
        <w:rPr>
          <w:bCs/>
          <w:sz w:val="22"/>
          <w:szCs w:val="22"/>
          <w:lang w:val="sr-Latn-ME"/>
        </w:rPr>
        <w:t xml:space="preserve">, </w:t>
      </w:r>
      <w:r w:rsidR="00FB428B" w:rsidRPr="000D34F4">
        <w:rPr>
          <w:bCs/>
          <w:sz w:val="22"/>
          <w:szCs w:val="22"/>
          <w:lang w:val="sr-Latn-ME"/>
        </w:rPr>
        <w:t xml:space="preserve">200mg, blister, 30 tableta: </w:t>
      </w:r>
      <w:r w:rsidR="00485B8D" w:rsidRPr="000D34F4">
        <w:rPr>
          <w:bCs/>
          <w:sz w:val="22"/>
          <w:szCs w:val="22"/>
          <w:lang w:val="sr-Latn-ME"/>
        </w:rPr>
        <w:t>2030/22/638-2388</w:t>
      </w:r>
    </w:p>
    <w:p w14:paraId="33CBD648" w14:textId="2C6E2E59" w:rsidR="00485B8D" w:rsidRPr="000D34F4" w:rsidRDefault="00485B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Mendiaxon, tableta, 200mg, blister, 50 tableta: 2030/22/639-2389</w:t>
      </w:r>
    </w:p>
    <w:p w14:paraId="52526410" w14:textId="77A88C4D" w:rsidR="00F45F77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1B5ACA" w14:textId="77777777" w:rsidR="00436602" w:rsidRPr="000D34F4" w:rsidRDefault="004366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D5AE40" w14:textId="77777777" w:rsidR="0072020E" w:rsidRPr="000D34F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9.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Pr="000D34F4">
        <w:rPr>
          <w:b/>
          <w:bCs/>
          <w:sz w:val="22"/>
          <w:szCs w:val="22"/>
          <w:lang w:val="sr-Latn-ME"/>
        </w:rPr>
        <w:t xml:space="preserve">DATUM </w:t>
      </w:r>
      <w:r w:rsidR="00C05DF8" w:rsidRPr="000D34F4">
        <w:rPr>
          <w:b/>
          <w:bCs/>
          <w:sz w:val="22"/>
          <w:szCs w:val="22"/>
          <w:lang w:val="sr-Latn-ME"/>
        </w:rPr>
        <w:t xml:space="preserve">PRVE </w:t>
      </w:r>
      <w:r w:rsidR="008A6D43" w:rsidRPr="000D34F4">
        <w:rPr>
          <w:b/>
          <w:bCs/>
          <w:sz w:val="22"/>
          <w:szCs w:val="22"/>
          <w:lang w:val="sr-Latn-ME"/>
        </w:rPr>
        <w:t>DOZVOLE</w:t>
      </w:r>
      <w:r w:rsidR="00C05DF8" w:rsidRPr="000D34F4">
        <w:rPr>
          <w:b/>
          <w:bCs/>
          <w:sz w:val="22"/>
          <w:szCs w:val="22"/>
          <w:lang w:val="sr-Latn-ME"/>
        </w:rPr>
        <w:t>/OBNOVE DOZVOLE</w:t>
      </w:r>
      <w:r w:rsidR="008A6D43" w:rsidRPr="000D34F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98AB16E" w14:textId="72BA86F4" w:rsidR="0072020E" w:rsidRPr="000D34F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D84668" w14:textId="58FD163B" w:rsidR="008E75EA" w:rsidRPr="000D34F4" w:rsidRDefault="00485B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34F4">
        <w:rPr>
          <w:bCs/>
          <w:sz w:val="22"/>
          <w:szCs w:val="22"/>
          <w:lang w:val="sr-Latn-ME"/>
        </w:rPr>
        <w:t>15.03.2022.</w:t>
      </w:r>
    </w:p>
    <w:p w14:paraId="68C59D2E" w14:textId="77777777" w:rsidR="00836B35" w:rsidRPr="000D34F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2BCDD9" w14:textId="77777777" w:rsidR="003F6A59" w:rsidRPr="000D34F4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0D34F4">
        <w:rPr>
          <w:b/>
          <w:bCs/>
          <w:sz w:val="22"/>
          <w:szCs w:val="22"/>
          <w:lang w:val="sr-Latn-ME"/>
        </w:rPr>
        <w:t xml:space="preserve">10. </w:t>
      </w:r>
      <w:r w:rsidR="00480FB1" w:rsidRPr="000D34F4">
        <w:rPr>
          <w:b/>
          <w:bCs/>
          <w:sz w:val="22"/>
          <w:szCs w:val="22"/>
          <w:lang w:val="sr-Latn-ME"/>
        </w:rPr>
        <w:tab/>
      </w:r>
      <w:r w:rsidR="002846DB" w:rsidRPr="000D34F4">
        <w:rPr>
          <w:b/>
          <w:bCs/>
          <w:sz w:val="22"/>
          <w:szCs w:val="22"/>
          <w:lang w:val="sr-Latn-ME"/>
        </w:rPr>
        <w:t>D</w:t>
      </w:r>
      <w:r w:rsidR="00EC2532" w:rsidRPr="000D34F4">
        <w:rPr>
          <w:b/>
          <w:bCs/>
          <w:sz w:val="22"/>
          <w:szCs w:val="22"/>
          <w:lang w:val="sr-Latn-ME"/>
        </w:rPr>
        <w:t xml:space="preserve">ATUM REVIZIJE TEKSTA </w:t>
      </w:r>
    </w:p>
    <w:p w14:paraId="2B84B308" w14:textId="4415C14A" w:rsidR="003F6A59" w:rsidRPr="000D34F4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A50EA0" w14:textId="3CE2BF4C" w:rsidR="00491F1D" w:rsidRPr="000D34F4" w:rsidRDefault="004366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</w:t>
      </w:r>
      <w:r w:rsidR="003A3102" w:rsidRPr="000D34F4">
        <w:rPr>
          <w:bCs/>
          <w:sz w:val="22"/>
          <w:szCs w:val="22"/>
          <w:lang w:val="sr-Latn-ME"/>
        </w:rPr>
        <w:t xml:space="preserve">, </w:t>
      </w:r>
      <w:r w:rsidR="00491F1D" w:rsidRPr="000D34F4">
        <w:rPr>
          <w:bCs/>
          <w:sz w:val="22"/>
          <w:szCs w:val="22"/>
          <w:lang w:val="sr-Latn-ME"/>
        </w:rPr>
        <w:t>202</w:t>
      </w:r>
      <w:r>
        <w:rPr>
          <w:bCs/>
          <w:sz w:val="22"/>
          <w:szCs w:val="22"/>
          <w:lang w:val="sr-Latn-ME"/>
        </w:rPr>
        <w:t>3</w:t>
      </w:r>
      <w:r w:rsidR="00491F1D" w:rsidRPr="000D34F4">
        <w:rPr>
          <w:bCs/>
          <w:sz w:val="22"/>
          <w:szCs w:val="22"/>
          <w:lang w:val="sr-Latn-ME"/>
        </w:rPr>
        <w:t>.</w:t>
      </w:r>
      <w:r w:rsidR="003A3102" w:rsidRPr="000D34F4">
        <w:rPr>
          <w:bCs/>
          <w:sz w:val="22"/>
          <w:szCs w:val="22"/>
          <w:lang w:val="sr-Latn-ME"/>
        </w:rPr>
        <w:t xml:space="preserve"> godine</w:t>
      </w:r>
    </w:p>
    <w:p w14:paraId="1CD51267" w14:textId="77777777" w:rsidR="008A6D43" w:rsidRPr="000D34F4" w:rsidRDefault="008A6D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A29DB1" w14:textId="77777777" w:rsidR="003F6A59" w:rsidRPr="000D34F4" w:rsidRDefault="003F6A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8848EC" w14:textId="77777777" w:rsidR="00C04D34" w:rsidRPr="000D34F4" w:rsidRDefault="00C04D3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B1305F" w14:textId="77777777" w:rsidR="003F6A59" w:rsidRPr="000D34F4" w:rsidRDefault="003F6A59">
      <w:pPr>
        <w:jc w:val="both"/>
        <w:rPr>
          <w:sz w:val="22"/>
          <w:szCs w:val="22"/>
          <w:lang w:val="sr-Latn-ME"/>
        </w:rPr>
      </w:pPr>
    </w:p>
    <w:sectPr w:rsidR="003F6A59" w:rsidRPr="000D34F4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D01E" w14:textId="77777777" w:rsidR="0036302C" w:rsidRDefault="0036302C">
      <w:r>
        <w:separator/>
      </w:r>
    </w:p>
  </w:endnote>
  <w:endnote w:type="continuationSeparator" w:id="0">
    <w:p w14:paraId="20B2C13A" w14:textId="77777777" w:rsidR="0036302C" w:rsidRDefault="0036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7913D" w14:textId="051146F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A693F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A693F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2CF6" w14:textId="77777777" w:rsidR="0036302C" w:rsidRDefault="0036302C">
      <w:r>
        <w:separator/>
      </w:r>
    </w:p>
  </w:footnote>
  <w:footnote w:type="continuationSeparator" w:id="0">
    <w:p w14:paraId="342F94FE" w14:textId="77777777" w:rsidR="0036302C" w:rsidRDefault="0036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2BD4"/>
    <w:rsid w:val="00036FA0"/>
    <w:rsid w:val="000377FE"/>
    <w:rsid w:val="0003793F"/>
    <w:rsid w:val="00057E35"/>
    <w:rsid w:val="000760C2"/>
    <w:rsid w:val="00076726"/>
    <w:rsid w:val="00080303"/>
    <w:rsid w:val="000A3F58"/>
    <w:rsid w:val="000B3D08"/>
    <w:rsid w:val="000D2343"/>
    <w:rsid w:val="000D3449"/>
    <w:rsid w:val="000D34F4"/>
    <w:rsid w:val="000D425A"/>
    <w:rsid w:val="000D60CC"/>
    <w:rsid w:val="000E2084"/>
    <w:rsid w:val="000E6F55"/>
    <w:rsid w:val="000F08E9"/>
    <w:rsid w:val="000F77FA"/>
    <w:rsid w:val="00101351"/>
    <w:rsid w:val="00107BF7"/>
    <w:rsid w:val="00126F53"/>
    <w:rsid w:val="00132FA9"/>
    <w:rsid w:val="0014766D"/>
    <w:rsid w:val="001536CC"/>
    <w:rsid w:val="00180EC5"/>
    <w:rsid w:val="001904D0"/>
    <w:rsid w:val="001A3FBA"/>
    <w:rsid w:val="001A5518"/>
    <w:rsid w:val="001B1837"/>
    <w:rsid w:val="001B1C6A"/>
    <w:rsid w:val="001C1263"/>
    <w:rsid w:val="001C1417"/>
    <w:rsid w:val="001E2878"/>
    <w:rsid w:val="001E390B"/>
    <w:rsid w:val="001F42FB"/>
    <w:rsid w:val="001F562D"/>
    <w:rsid w:val="001F719A"/>
    <w:rsid w:val="002031B3"/>
    <w:rsid w:val="00215931"/>
    <w:rsid w:val="00224C91"/>
    <w:rsid w:val="00227BDB"/>
    <w:rsid w:val="002327C2"/>
    <w:rsid w:val="00234CB1"/>
    <w:rsid w:val="002352F8"/>
    <w:rsid w:val="002510A5"/>
    <w:rsid w:val="00254A0A"/>
    <w:rsid w:val="0026110C"/>
    <w:rsid w:val="00262487"/>
    <w:rsid w:val="00266046"/>
    <w:rsid w:val="00277F62"/>
    <w:rsid w:val="002846DB"/>
    <w:rsid w:val="00284CCD"/>
    <w:rsid w:val="002C6637"/>
    <w:rsid w:val="002D6822"/>
    <w:rsid w:val="002E0135"/>
    <w:rsid w:val="002E37A5"/>
    <w:rsid w:val="00310F03"/>
    <w:rsid w:val="003218DC"/>
    <w:rsid w:val="003247D2"/>
    <w:rsid w:val="003445C1"/>
    <w:rsid w:val="00355B61"/>
    <w:rsid w:val="00362686"/>
    <w:rsid w:val="0036302C"/>
    <w:rsid w:val="00371510"/>
    <w:rsid w:val="00396DFD"/>
    <w:rsid w:val="003A3102"/>
    <w:rsid w:val="003A7059"/>
    <w:rsid w:val="003B56CE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602"/>
    <w:rsid w:val="00436F42"/>
    <w:rsid w:val="004378B4"/>
    <w:rsid w:val="0044098E"/>
    <w:rsid w:val="0044462C"/>
    <w:rsid w:val="00451314"/>
    <w:rsid w:val="00452E9D"/>
    <w:rsid w:val="004534C7"/>
    <w:rsid w:val="004671AA"/>
    <w:rsid w:val="00480FB1"/>
    <w:rsid w:val="00483928"/>
    <w:rsid w:val="00485B8D"/>
    <w:rsid w:val="00491F1D"/>
    <w:rsid w:val="004B6E77"/>
    <w:rsid w:val="004C0DC3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8119C"/>
    <w:rsid w:val="005A0B2E"/>
    <w:rsid w:val="005A23D2"/>
    <w:rsid w:val="005A36CB"/>
    <w:rsid w:val="005B49B8"/>
    <w:rsid w:val="005B4B80"/>
    <w:rsid w:val="005C0741"/>
    <w:rsid w:val="005C5EF4"/>
    <w:rsid w:val="005E2E0B"/>
    <w:rsid w:val="005E7A7D"/>
    <w:rsid w:val="00602457"/>
    <w:rsid w:val="00644FC3"/>
    <w:rsid w:val="00646BD1"/>
    <w:rsid w:val="00652A43"/>
    <w:rsid w:val="00653140"/>
    <w:rsid w:val="006561C2"/>
    <w:rsid w:val="00671CB3"/>
    <w:rsid w:val="00674BAF"/>
    <w:rsid w:val="00682200"/>
    <w:rsid w:val="00691CBB"/>
    <w:rsid w:val="00692BF6"/>
    <w:rsid w:val="006A1497"/>
    <w:rsid w:val="006B0BD1"/>
    <w:rsid w:val="006B5404"/>
    <w:rsid w:val="006C527F"/>
    <w:rsid w:val="006D20A5"/>
    <w:rsid w:val="006D3165"/>
    <w:rsid w:val="006D37BF"/>
    <w:rsid w:val="006E6CDF"/>
    <w:rsid w:val="00702E17"/>
    <w:rsid w:val="00702E22"/>
    <w:rsid w:val="0072020E"/>
    <w:rsid w:val="00786071"/>
    <w:rsid w:val="007A3ECB"/>
    <w:rsid w:val="007D7BB3"/>
    <w:rsid w:val="00824AB9"/>
    <w:rsid w:val="00836B35"/>
    <w:rsid w:val="00843BDE"/>
    <w:rsid w:val="00850F51"/>
    <w:rsid w:val="00873F34"/>
    <w:rsid w:val="0087588C"/>
    <w:rsid w:val="0089705C"/>
    <w:rsid w:val="008A619D"/>
    <w:rsid w:val="008A6D43"/>
    <w:rsid w:val="008B491E"/>
    <w:rsid w:val="008C1A28"/>
    <w:rsid w:val="008C2E98"/>
    <w:rsid w:val="008E487D"/>
    <w:rsid w:val="008E49BD"/>
    <w:rsid w:val="008E53E9"/>
    <w:rsid w:val="008E5771"/>
    <w:rsid w:val="008E75EA"/>
    <w:rsid w:val="008F4ACF"/>
    <w:rsid w:val="00924166"/>
    <w:rsid w:val="00940B9B"/>
    <w:rsid w:val="00942C99"/>
    <w:rsid w:val="0095676E"/>
    <w:rsid w:val="00956983"/>
    <w:rsid w:val="0096345F"/>
    <w:rsid w:val="00963CF0"/>
    <w:rsid w:val="00964BB1"/>
    <w:rsid w:val="009775D9"/>
    <w:rsid w:val="00997175"/>
    <w:rsid w:val="009A1847"/>
    <w:rsid w:val="009B062A"/>
    <w:rsid w:val="009E7C6F"/>
    <w:rsid w:val="009F086F"/>
    <w:rsid w:val="009F1793"/>
    <w:rsid w:val="009F2D23"/>
    <w:rsid w:val="00A01D69"/>
    <w:rsid w:val="00A02335"/>
    <w:rsid w:val="00A46C9A"/>
    <w:rsid w:val="00A619F3"/>
    <w:rsid w:val="00A62A73"/>
    <w:rsid w:val="00A7454E"/>
    <w:rsid w:val="00A86CDB"/>
    <w:rsid w:val="00A87FF6"/>
    <w:rsid w:val="00AA0A3B"/>
    <w:rsid w:val="00AA2763"/>
    <w:rsid w:val="00AA33B6"/>
    <w:rsid w:val="00AB4F80"/>
    <w:rsid w:val="00AB50CA"/>
    <w:rsid w:val="00AB6D64"/>
    <w:rsid w:val="00AC53CE"/>
    <w:rsid w:val="00AD2193"/>
    <w:rsid w:val="00AF1CC2"/>
    <w:rsid w:val="00AF2AC7"/>
    <w:rsid w:val="00AF74CE"/>
    <w:rsid w:val="00B208DB"/>
    <w:rsid w:val="00B23F69"/>
    <w:rsid w:val="00B33410"/>
    <w:rsid w:val="00B60619"/>
    <w:rsid w:val="00B66A70"/>
    <w:rsid w:val="00B67366"/>
    <w:rsid w:val="00B80EE1"/>
    <w:rsid w:val="00B84135"/>
    <w:rsid w:val="00B867F0"/>
    <w:rsid w:val="00BC33B4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3A52"/>
    <w:rsid w:val="00C60668"/>
    <w:rsid w:val="00C61BE0"/>
    <w:rsid w:val="00C6707E"/>
    <w:rsid w:val="00C70B0E"/>
    <w:rsid w:val="00C773CA"/>
    <w:rsid w:val="00C83785"/>
    <w:rsid w:val="00C94C0D"/>
    <w:rsid w:val="00CA1357"/>
    <w:rsid w:val="00CA1FEB"/>
    <w:rsid w:val="00CA20E4"/>
    <w:rsid w:val="00CA693F"/>
    <w:rsid w:val="00CD4F85"/>
    <w:rsid w:val="00CD6F02"/>
    <w:rsid w:val="00CE246D"/>
    <w:rsid w:val="00CE7514"/>
    <w:rsid w:val="00CF00BB"/>
    <w:rsid w:val="00CF07A0"/>
    <w:rsid w:val="00CF3E03"/>
    <w:rsid w:val="00CF72F1"/>
    <w:rsid w:val="00D0082A"/>
    <w:rsid w:val="00D21455"/>
    <w:rsid w:val="00D47634"/>
    <w:rsid w:val="00D709B3"/>
    <w:rsid w:val="00D76B20"/>
    <w:rsid w:val="00DA2ED6"/>
    <w:rsid w:val="00DB76B8"/>
    <w:rsid w:val="00DC2EA1"/>
    <w:rsid w:val="00DD6AAF"/>
    <w:rsid w:val="00DE3F5C"/>
    <w:rsid w:val="00DF175E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C4B8F"/>
    <w:rsid w:val="00ED7812"/>
    <w:rsid w:val="00EF3B86"/>
    <w:rsid w:val="00EF711D"/>
    <w:rsid w:val="00F112D9"/>
    <w:rsid w:val="00F2301E"/>
    <w:rsid w:val="00F317E9"/>
    <w:rsid w:val="00F34554"/>
    <w:rsid w:val="00F370AA"/>
    <w:rsid w:val="00F45F77"/>
    <w:rsid w:val="00F5167F"/>
    <w:rsid w:val="00F52258"/>
    <w:rsid w:val="00F706BF"/>
    <w:rsid w:val="00F83F1D"/>
    <w:rsid w:val="00F8570A"/>
    <w:rsid w:val="00F91C7B"/>
    <w:rsid w:val="00FB428B"/>
    <w:rsid w:val="00FF154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8A2D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624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AA6A-4B59-4B07-BB73-CB4E7335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5635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2</cp:revision>
  <dcterms:created xsi:type="dcterms:W3CDTF">2023-04-06T08:45:00Z</dcterms:created>
  <dcterms:modified xsi:type="dcterms:W3CDTF">2023-04-06T08:45:00Z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