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1B4301" w14:textId="77777777" w:rsidR="00C22BE5" w:rsidRPr="004E4AAC" w:rsidRDefault="00C22BE5" w:rsidP="00C22BE5">
      <w:pPr>
        <w:rPr>
          <w:noProof/>
          <w:sz w:val="22"/>
          <w:szCs w:val="22"/>
          <w:lang w:val="sr-Latn-ME"/>
        </w:rPr>
      </w:pPr>
    </w:p>
    <w:p w14:paraId="54E6654A" w14:textId="77777777" w:rsidR="00C22BE5" w:rsidRPr="004E4AAC" w:rsidRDefault="00C22BE5" w:rsidP="00C22BE5">
      <w:pPr>
        <w:rPr>
          <w:noProof/>
          <w:sz w:val="22"/>
          <w:szCs w:val="22"/>
          <w:lang w:val="sr-Latn-ME"/>
        </w:rPr>
      </w:pPr>
    </w:p>
    <w:p w14:paraId="25C8B641" w14:textId="77777777" w:rsidR="00C22BE5" w:rsidRPr="004E4AAC" w:rsidRDefault="00C30F92" w:rsidP="00C30F92">
      <w:pPr>
        <w:jc w:val="center"/>
        <w:rPr>
          <w:noProof/>
          <w:sz w:val="22"/>
          <w:szCs w:val="22"/>
          <w:lang w:val="sr-Latn-ME"/>
        </w:rPr>
      </w:pPr>
      <w:r w:rsidRPr="004E4AAC">
        <w:rPr>
          <w:b/>
          <w:bCs/>
          <w:iCs/>
          <w:noProof/>
          <w:sz w:val="22"/>
          <w:szCs w:val="22"/>
          <w:u w:val="single"/>
          <w:lang w:val="sr-Latn-ME"/>
        </w:rPr>
        <w:t xml:space="preserve">UPUTSTVO ZA </w:t>
      </w:r>
      <w:r w:rsidR="00B71B51" w:rsidRPr="004E4AAC">
        <w:rPr>
          <w:b/>
          <w:bCs/>
          <w:iCs/>
          <w:noProof/>
          <w:sz w:val="22"/>
          <w:szCs w:val="22"/>
          <w:u w:val="single"/>
          <w:lang w:val="sr-Latn-ME"/>
        </w:rPr>
        <w:t>LIJEK</w:t>
      </w:r>
    </w:p>
    <w:p w14:paraId="2004A472" w14:textId="77777777" w:rsidR="00C30F92" w:rsidRPr="004E4AAC" w:rsidRDefault="00C30F92" w:rsidP="00C30F92">
      <w:pPr>
        <w:jc w:val="center"/>
        <w:rPr>
          <w:i/>
          <w:noProof/>
          <w:color w:val="808080"/>
          <w:sz w:val="22"/>
          <w:szCs w:val="22"/>
          <w:lang w:val="sr-Latn-ME"/>
        </w:rPr>
      </w:pPr>
    </w:p>
    <w:p w14:paraId="74EA805C" w14:textId="2B1074DE" w:rsidR="00560402" w:rsidRPr="004E4AAC" w:rsidRDefault="00560402" w:rsidP="00B71B51">
      <w:pPr>
        <w:widowControl w:val="0"/>
        <w:autoSpaceDE w:val="0"/>
        <w:autoSpaceDN w:val="0"/>
        <w:jc w:val="center"/>
        <w:rPr>
          <w:noProof/>
          <w:sz w:val="22"/>
          <w:szCs w:val="22"/>
          <w:lang w:val="sr-Latn-ME"/>
        </w:rPr>
      </w:pPr>
      <w:r w:rsidRPr="004E4AAC">
        <w:rPr>
          <w:noProof/>
          <w:sz w:val="22"/>
          <w:szCs w:val="22"/>
          <w:lang w:val="sr-Latn-ME"/>
        </w:rPr>
        <w:t>INVANZ, 1 g, prašak za koncentrat za rastvor za infuziju</w:t>
      </w:r>
    </w:p>
    <w:p w14:paraId="35F848FD" w14:textId="7124C217" w:rsidR="00C22BE5" w:rsidRPr="004E4AAC" w:rsidRDefault="00560402" w:rsidP="00560402">
      <w:pPr>
        <w:pStyle w:val="Header"/>
        <w:tabs>
          <w:tab w:val="left" w:pos="284"/>
        </w:tabs>
        <w:jc w:val="center"/>
        <w:rPr>
          <w:noProof/>
          <w:sz w:val="22"/>
          <w:szCs w:val="22"/>
          <w:lang w:val="sr-Latn-ME"/>
        </w:rPr>
      </w:pPr>
      <w:r w:rsidRPr="004E4AAC">
        <w:rPr>
          <w:noProof/>
          <w:sz w:val="22"/>
          <w:szCs w:val="22"/>
          <w:lang w:val="sr-Latn-ME"/>
        </w:rPr>
        <w:t>ertapenem</w:t>
      </w:r>
    </w:p>
    <w:p w14:paraId="1114E562" w14:textId="78BDC7D6" w:rsidR="00C22BE5" w:rsidRDefault="00C22BE5" w:rsidP="00C22BE5">
      <w:pPr>
        <w:pStyle w:val="Header"/>
        <w:tabs>
          <w:tab w:val="left" w:pos="284"/>
        </w:tabs>
        <w:rPr>
          <w:noProof/>
          <w:sz w:val="22"/>
          <w:szCs w:val="22"/>
          <w:lang w:val="sr-Latn-ME"/>
        </w:rPr>
      </w:pPr>
    </w:p>
    <w:p w14:paraId="23A861F7" w14:textId="37A9B64A" w:rsidR="00AD361C" w:rsidRDefault="00AD361C" w:rsidP="00C22BE5">
      <w:pPr>
        <w:pStyle w:val="Header"/>
        <w:tabs>
          <w:tab w:val="left" w:pos="284"/>
        </w:tabs>
        <w:rPr>
          <w:noProof/>
          <w:sz w:val="22"/>
          <w:szCs w:val="22"/>
          <w:lang w:val="sr-Latn-ME"/>
        </w:rPr>
      </w:pPr>
    </w:p>
    <w:p w14:paraId="04C30489" w14:textId="092AE700" w:rsidR="00AD361C" w:rsidRDefault="00AD361C" w:rsidP="00C22BE5">
      <w:pPr>
        <w:pStyle w:val="Header"/>
        <w:tabs>
          <w:tab w:val="left" w:pos="284"/>
        </w:tabs>
        <w:rPr>
          <w:noProof/>
          <w:sz w:val="22"/>
          <w:szCs w:val="22"/>
          <w:lang w:val="sr-Latn-ME"/>
        </w:rPr>
      </w:pPr>
    </w:p>
    <w:p w14:paraId="4DECB34E" w14:textId="15C4EBF2" w:rsidR="00AD361C" w:rsidRDefault="00AD361C" w:rsidP="00C22BE5">
      <w:pPr>
        <w:pStyle w:val="Header"/>
        <w:tabs>
          <w:tab w:val="left" w:pos="284"/>
        </w:tabs>
        <w:rPr>
          <w:noProof/>
          <w:sz w:val="22"/>
          <w:szCs w:val="22"/>
          <w:lang w:val="sr-Latn-ME"/>
        </w:rPr>
      </w:pPr>
    </w:p>
    <w:p w14:paraId="3E9C4D19" w14:textId="77777777" w:rsidR="00AD361C" w:rsidRPr="004E4AAC" w:rsidRDefault="00AD361C" w:rsidP="00C22BE5">
      <w:pPr>
        <w:pStyle w:val="Header"/>
        <w:tabs>
          <w:tab w:val="left" w:pos="284"/>
        </w:tabs>
        <w:rPr>
          <w:noProof/>
          <w:sz w:val="22"/>
          <w:szCs w:val="22"/>
          <w:lang w:val="sr-Latn-ME"/>
        </w:rPr>
      </w:pPr>
    </w:p>
    <w:p w14:paraId="7D66FEB4" w14:textId="77777777" w:rsidR="001B6B05" w:rsidRPr="004E4AAC" w:rsidRDefault="001B6B05" w:rsidP="001B6B05">
      <w:pPr>
        <w:numPr>
          <w:ilvl w:val="12"/>
          <w:numId w:val="0"/>
        </w:numPr>
        <w:jc w:val="both"/>
        <w:rPr>
          <w:noProof/>
          <w:sz w:val="22"/>
          <w:szCs w:val="22"/>
          <w:lang w:val="sr-Latn-ME"/>
        </w:rPr>
      </w:pPr>
    </w:p>
    <w:p w14:paraId="7204BB6E" w14:textId="77777777" w:rsidR="006A2B96" w:rsidRPr="004E4AAC" w:rsidRDefault="00A32113" w:rsidP="00D8615F">
      <w:pPr>
        <w:widowControl w:val="0"/>
        <w:autoSpaceDE w:val="0"/>
        <w:autoSpaceDN w:val="0"/>
        <w:ind w:left="360" w:hanging="360"/>
        <w:rPr>
          <w:b/>
          <w:bCs/>
          <w:noProof/>
          <w:sz w:val="22"/>
          <w:szCs w:val="22"/>
          <w:lang w:val="sr-Latn-ME"/>
        </w:rPr>
      </w:pPr>
      <w:r w:rsidRPr="004E4AAC">
        <w:rPr>
          <w:b/>
          <w:bCs/>
          <w:noProof/>
          <w:sz w:val="22"/>
          <w:szCs w:val="22"/>
          <w:lang w:val="sr-Latn-ME"/>
        </w:rPr>
        <w:t>Pažljivo pročitajte ovo uputstvo, prije nego što počnete da koristite ovaj lijek</w:t>
      </w:r>
      <w:r w:rsidR="00070BAB" w:rsidRPr="004E4AAC">
        <w:rPr>
          <w:b/>
          <w:bCs/>
          <w:noProof/>
          <w:sz w:val="22"/>
          <w:szCs w:val="22"/>
          <w:lang w:val="sr-Latn-ME"/>
        </w:rPr>
        <w:t>,</w:t>
      </w:r>
      <w:r w:rsidR="006A2B96" w:rsidRPr="004E4AAC">
        <w:rPr>
          <w:noProof/>
          <w:sz w:val="22"/>
          <w:szCs w:val="22"/>
          <w:lang w:val="sr-Latn-ME"/>
        </w:rPr>
        <w:t xml:space="preserve"> </w:t>
      </w:r>
      <w:r w:rsidR="006A2B96" w:rsidRPr="004E4AAC">
        <w:rPr>
          <w:b/>
          <w:bCs/>
          <w:noProof/>
          <w:sz w:val="22"/>
          <w:szCs w:val="22"/>
          <w:lang w:val="sr-Latn-ME"/>
        </w:rPr>
        <w:t xml:space="preserve">jer sadrži </w:t>
      </w:r>
    </w:p>
    <w:p w14:paraId="3A976CE3" w14:textId="77777777" w:rsidR="00A32113" w:rsidRPr="004E4AAC" w:rsidRDefault="006A2B96" w:rsidP="00D8615F">
      <w:pPr>
        <w:widowControl w:val="0"/>
        <w:autoSpaceDE w:val="0"/>
        <w:autoSpaceDN w:val="0"/>
        <w:ind w:left="360" w:hanging="360"/>
        <w:rPr>
          <w:b/>
          <w:bCs/>
          <w:noProof/>
          <w:sz w:val="22"/>
          <w:szCs w:val="22"/>
          <w:lang w:val="sr-Latn-ME"/>
        </w:rPr>
      </w:pPr>
      <w:r w:rsidRPr="004E4AAC">
        <w:rPr>
          <w:b/>
          <w:bCs/>
          <w:noProof/>
          <w:sz w:val="22"/>
          <w:szCs w:val="22"/>
          <w:lang w:val="sr-Latn-ME"/>
        </w:rPr>
        <w:t>informacije koje su važne za Vas</w:t>
      </w:r>
    </w:p>
    <w:p w14:paraId="5E39191A" w14:textId="77777777" w:rsidR="00A32113" w:rsidRPr="004E4AAC" w:rsidRDefault="00A32113" w:rsidP="00D8615F">
      <w:pPr>
        <w:widowControl w:val="0"/>
        <w:numPr>
          <w:ilvl w:val="0"/>
          <w:numId w:val="18"/>
        </w:numPr>
        <w:tabs>
          <w:tab w:val="clear" w:pos="576"/>
          <w:tab w:val="num" w:pos="569"/>
          <w:tab w:val="num" w:pos="600"/>
        </w:tabs>
        <w:autoSpaceDE w:val="0"/>
        <w:autoSpaceDN w:val="0"/>
        <w:rPr>
          <w:noProof/>
          <w:sz w:val="22"/>
          <w:szCs w:val="22"/>
          <w:lang w:val="sr-Latn-ME"/>
        </w:rPr>
      </w:pPr>
      <w:r w:rsidRPr="004E4AAC">
        <w:rPr>
          <w:noProof/>
          <w:sz w:val="22"/>
          <w:szCs w:val="22"/>
          <w:lang w:val="sr-Latn-ME"/>
        </w:rPr>
        <w:t>Uputstvo sačuvajte. Može biti potrebno da ga ponovo pročitate.</w:t>
      </w:r>
    </w:p>
    <w:p w14:paraId="4F84F614" w14:textId="77777777" w:rsidR="00A32113" w:rsidRPr="004E4AAC" w:rsidRDefault="00A32113" w:rsidP="00D8615F">
      <w:pPr>
        <w:widowControl w:val="0"/>
        <w:numPr>
          <w:ilvl w:val="0"/>
          <w:numId w:val="18"/>
        </w:numPr>
        <w:tabs>
          <w:tab w:val="clear" w:pos="576"/>
          <w:tab w:val="num" w:pos="600"/>
        </w:tabs>
        <w:autoSpaceDE w:val="0"/>
        <w:autoSpaceDN w:val="0"/>
        <w:rPr>
          <w:noProof/>
          <w:sz w:val="22"/>
          <w:szCs w:val="22"/>
          <w:lang w:val="sr-Latn-ME"/>
        </w:rPr>
      </w:pPr>
      <w:r w:rsidRPr="004E4AAC">
        <w:rPr>
          <w:noProof/>
          <w:sz w:val="22"/>
          <w:szCs w:val="22"/>
          <w:lang w:val="sr-Latn-ME"/>
        </w:rPr>
        <w:t>Ako imate dodatnih pitanja, obratite se svom ljekaru ili farmaceutu</w:t>
      </w:r>
      <w:r w:rsidR="00070BAB" w:rsidRPr="004E4AAC">
        <w:rPr>
          <w:noProof/>
          <w:sz w:val="22"/>
          <w:szCs w:val="22"/>
          <w:lang w:val="sr-Latn-ME"/>
        </w:rPr>
        <w:t xml:space="preserve"> ili medicinskoj sestri</w:t>
      </w:r>
      <w:r w:rsidRPr="004E4AAC">
        <w:rPr>
          <w:noProof/>
          <w:sz w:val="22"/>
          <w:szCs w:val="22"/>
          <w:lang w:val="sr-Latn-ME"/>
        </w:rPr>
        <w:t>.</w:t>
      </w:r>
      <w:r w:rsidR="006240C9" w:rsidRPr="004E4AAC">
        <w:rPr>
          <w:noProof/>
          <w:sz w:val="22"/>
          <w:szCs w:val="22"/>
          <w:lang w:val="sr-Latn-ME"/>
        </w:rPr>
        <w:t xml:space="preserve"> </w:t>
      </w:r>
    </w:p>
    <w:p w14:paraId="3AE12BDE" w14:textId="77777777" w:rsidR="00A32113" w:rsidRPr="004E4AAC" w:rsidRDefault="00A32113" w:rsidP="00D8615F">
      <w:pPr>
        <w:widowControl w:val="0"/>
        <w:numPr>
          <w:ilvl w:val="0"/>
          <w:numId w:val="18"/>
        </w:numPr>
        <w:tabs>
          <w:tab w:val="clear" w:pos="576"/>
          <w:tab w:val="num" w:pos="600"/>
        </w:tabs>
        <w:autoSpaceDE w:val="0"/>
        <w:autoSpaceDN w:val="0"/>
        <w:ind w:left="600" w:hanging="600"/>
        <w:rPr>
          <w:noProof/>
          <w:sz w:val="22"/>
          <w:szCs w:val="22"/>
          <w:lang w:val="sr-Latn-ME"/>
        </w:rPr>
      </w:pPr>
      <w:r w:rsidRPr="004E4AAC">
        <w:rPr>
          <w:noProof/>
          <w:sz w:val="22"/>
          <w:szCs w:val="22"/>
          <w:lang w:val="sr-Latn-ME"/>
        </w:rPr>
        <w:t>Ovaj lijek propisan je Vama i ne sm</w:t>
      </w:r>
      <w:r w:rsidR="00A06E5C" w:rsidRPr="004E4AAC">
        <w:rPr>
          <w:noProof/>
          <w:sz w:val="22"/>
          <w:szCs w:val="22"/>
          <w:lang w:val="sr-Latn-ME"/>
        </w:rPr>
        <w:t>ij</w:t>
      </w:r>
      <w:r w:rsidRPr="004E4AAC">
        <w:rPr>
          <w:noProof/>
          <w:sz w:val="22"/>
          <w:szCs w:val="22"/>
          <w:lang w:val="sr-Latn-ME"/>
        </w:rPr>
        <w:t>ete ga davati drugima. Može da im škodi, čak i kada imaju iste znake bolesti kao i Vi.</w:t>
      </w:r>
    </w:p>
    <w:p w14:paraId="6B5CABE1" w14:textId="77777777" w:rsidR="00C269D7" w:rsidRPr="004E4AAC" w:rsidRDefault="00C269D7" w:rsidP="00D8615F">
      <w:pPr>
        <w:widowControl w:val="0"/>
        <w:numPr>
          <w:ilvl w:val="0"/>
          <w:numId w:val="18"/>
        </w:numPr>
        <w:tabs>
          <w:tab w:val="clear" w:pos="576"/>
          <w:tab w:val="num" w:pos="0"/>
        </w:tabs>
        <w:autoSpaceDE w:val="0"/>
        <w:autoSpaceDN w:val="0"/>
        <w:ind w:left="600" w:hanging="600"/>
        <w:rPr>
          <w:noProof/>
          <w:sz w:val="22"/>
          <w:szCs w:val="22"/>
          <w:lang w:val="sr-Latn-ME"/>
        </w:rPr>
      </w:pPr>
      <w:r w:rsidRPr="004E4AAC">
        <w:rPr>
          <w:noProof/>
          <w:spacing w:val="-5"/>
          <w:sz w:val="22"/>
          <w:szCs w:val="22"/>
          <w:lang w:val="sr-Latn-ME"/>
        </w:rPr>
        <w:t xml:space="preserve">Ako </w:t>
      </w:r>
      <w:r w:rsidR="00CE3E04" w:rsidRPr="004E4AAC">
        <w:rPr>
          <w:noProof/>
          <w:spacing w:val="-5"/>
          <w:sz w:val="22"/>
          <w:szCs w:val="22"/>
          <w:lang w:val="sr-Latn-ME"/>
        </w:rPr>
        <w:t>Vam</w:t>
      </w:r>
      <w:r w:rsidRPr="004E4AAC">
        <w:rPr>
          <w:noProof/>
          <w:spacing w:val="-5"/>
          <w:sz w:val="22"/>
          <w:szCs w:val="22"/>
          <w:lang w:val="sr-Latn-ME"/>
        </w:rPr>
        <w:t xml:space="preserve"> se javi bilo koje neželjeno d</w:t>
      </w:r>
      <w:r w:rsidR="000D14D2" w:rsidRPr="004E4AAC">
        <w:rPr>
          <w:noProof/>
          <w:spacing w:val="-5"/>
          <w:sz w:val="22"/>
          <w:szCs w:val="22"/>
          <w:lang w:val="sr-Latn-ME"/>
        </w:rPr>
        <w:t xml:space="preserve">ejstvo recite to svom ljekaru, </w:t>
      </w:r>
      <w:r w:rsidRPr="004E4AAC">
        <w:rPr>
          <w:noProof/>
          <w:spacing w:val="-5"/>
          <w:sz w:val="22"/>
          <w:szCs w:val="22"/>
          <w:lang w:val="sr-Latn-ME"/>
        </w:rPr>
        <w:t>farmaceutu ili medicinskoj sestri. Ovo uključuje i bilo koja neželjena dejstva koja nijesu navedena u ovom uputstvu</w:t>
      </w:r>
      <w:r w:rsidRPr="004E4AAC">
        <w:rPr>
          <w:noProof/>
          <w:spacing w:val="-4"/>
          <w:sz w:val="22"/>
          <w:szCs w:val="22"/>
          <w:lang w:val="sr-Latn-ME"/>
        </w:rPr>
        <w:t xml:space="preserve">. </w:t>
      </w:r>
      <w:r w:rsidR="0085398E" w:rsidRPr="004E4AAC">
        <w:rPr>
          <w:noProof/>
          <w:spacing w:val="-4"/>
          <w:sz w:val="22"/>
          <w:szCs w:val="22"/>
          <w:lang w:val="sr-Latn-ME"/>
        </w:rPr>
        <w:t xml:space="preserve">Pogledajte dio 4. </w:t>
      </w:r>
    </w:p>
    <w:p w14:paraId="3B23D58F" w14:textId="77777777" w:rsidR="00C269D7" w:rsidRPr="004E4AAC" w:rsidRDefault="00C269D7" w:rsidP="00F67628">
      <w:pPr>
        <w:widowControl w:val="0"/>
        <w:autoSpaceDE w:val="0"/>
        <w:autoSpaceDN w:val="0"/>
        <w:rPr>
          <w:noProof/>
          <w:sz w:val="22"/>
          <w:szCs w:val="22"/>
          <w:lang w:val="sr-Latn-ME"/>
        </w:rPr>
      </w:pPr>
    </w:p>
    <w:p w14:paraId="68C49CCC" w14:textId="77777777" w:rsidR="00C269D7" w:rsidRPr="004E4AAC" w:rsidRDefault="00C269D7" w:rsidP="00C269D7">
      <w:pPr>
        <w:widowControl w:val="0"/>
        <w:autoSpaceDE w:val="0"/>
        <w:autoSpaceDN w:val="0"/>
        <w:ind w:left="600"/>
        <w:rPr>
          <w:noProof/>
          <w:sz w:val="22"/>
          <w:szCs w:val="22"/>
          <w:lang w:val="sr-Latn-ME"/>
        </w:rPr>
      </w:pPr>
    </w:p>
    <w:p w14:paraId="59C033BF" w14:textId="77777777" w:rsidR="00A92C66" w:rsidRPr="004E4AAC" w:rsidRDefault="00A92C66" w:rsidP="00C269D7">
      <w:pPr>
        <w:widowControl w:val="0"/>
        <w:autoSpaceDE w:val="0"/>
        <w:autoSpaceDN w:val="0"/>
        <w:ind w:left="600"/>
        <w:rPr>
          <w:noProof/>
          <w:sz w:val="22"/>
          <w:szCs w:val="22"/>
          <w:lang w:val="sr-Latn-ME"/>
        </w:rPr>
      </w:pPr>
    </w:p>
    <w:p w14:paraId="3D8E06F8" w14:textId="77777777" w:rsidR="00A32113" w:rsidRPr="004E4AAC" w:rsidRDefault="00A32113" w:rsidP="00D8615F">
      <w:pPr>
        <w:widowControl w:val="0"/>
        <w:autoSpaceDE w:val="0"/>
        <w:autoSpaceDN w:val="0"/>
        <w:rPr>
          <w:b/>
          <w:bCs/>
          <w:noProof/>
          <w:sz w:val="22"/>
          <w:szCs w:val="22"/>
          <w:lang w:val="sr-Latn-ME"/>
        </w:rPr>
      </w:pPr>
      <w:r w:rsidRPr="004E4AAC">
        <w:rPr>
          <w:b/>
          <w:bCs/>
          <w:noProof/>
          <w:sz w:val="22"/>
          <w:szCs w:val="22"/>
          <w:lang w:val="sr-Latn-ME"/>
        </w:rPr>
        <w:t>U ovom uputstvu pročitaćete:</w:t>
      </w:r>
    </w:p>
    <w:p w14:paraId="0CAE371B" w14:textId="6A5AC186" w:rsidR="00A32113" w:rsidRPr="004E4AAC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noProof/>
          <w:sz w:val="22"/>
          <w:szCs w:val="22"/>
          <w:lang w:val="sr-Latn-ME"/>
        </w:rPr>
      </w:pPr>
      <w:r w:rsidRPr="004E4AAC">
        <w:rPr>
          <w:noProof/>
          <w:sz w:val="22"/>
          <w:szCs w:val="22"/>
          <w:lang w:val="sr-Latn-ME"/>
        </w:rPr>
        <w:t xml:space="preserve">Šta je lijek </w:t>
      </w:r>
      <w:r w:rsidR="00560402" w:rsidRPr="004E4AAC">
        <w:rPr>
          <w:noProof/>
          <w:sz w:val="22"/>
          <w:szCs w:val="22"/>
          <w:lang w:val="sr-Latn-ME"/>
        </w:rPr>
        <w:t>INVANZ</w:t>
      </w:r>
      <w:r w:rsidRPr="004E4AAC">
        <w:rPr>
          <w:noProof/>
          <w:sz w:val="22"/>
          <w:szCs w:val="22"/>
          <w:lang w:val="sr-Latn-ME"/>
        </w:rPr>
        <w:t xml:space="preserve"> i čemu je namijenjen</w:t>
      </w:r>
    </w:p>
    <w:p w14:paraId="1284C693" w14:textId="13C90111" w:rsidR="00A32113" w:rsidRPr="004E4AAC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noProof/>
          <w:sz w:val="22"/>
          <w:szCs w:val="22"/>
          <w:lang w:val="sr-Latn-ME"/>
        </w:rPr>
      </w:pPr>
      <w:r w:rsidRPr="004E4AAC">
        <w:rPr>
          <w:noProof/>
          <w:sz w:val="22"/>
          <w:szCs w:val="22"/>
          <w:lang w:val="sr-Latn-ME"/>
        </w:rPr>
        <w:t xml:space="preserve">Šta treba da znate prije nego što uzmete lijek </w:t>
      </w:r>
      <w:r w:rsidR="00560402" w:rsidRPr="004E4AAC">
        <w:rPr>
          <w:noProof/>
          <w:sz w:val="22"/>
          <w:szCs w:val="22"/>
          <w:lang w:val="sr-Latn-ME"/>
        </w:rPr>
        <w:t>INVANZ</w:t>
      </w:r>
    </w:p>
    <w:p w14:paraId="0AC2BEFC" w14:textId="6244D112" w:rsidR="00A32113" w:rsidRPr="004E4AAC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noProof/>
          <w:sz w:val="22"/>
          <w:szCs w:val="22"/>
          <w:lang w:val="sr-Latn-ME"/>
        </w:rPr>
      </w:pPr>
      <w:r w:rsidRPr="004E4AAC">
        <w:rPr>
          <w:noProof/>
          <w:sz w:val="22"/>
          <w:szCs w:val="22"/>
          <w:lang w:val="sr-Latn-ME"/>
        </w:rPr>
        <w:t xml:space="preserve">Kako se upotrebljava lijek </w:t>
      </w:r>
      <w:r w:rsidR="00560402" w:rsidRPr="004E4AAC">
        <w:rPr>
          <w:noProof/>
          <w:sz w:val="22"/>
          <w:szCs w:val="22"/>
          <w:lang w:val="sr-Latn-ME"/>
        </w:rPr>
        <w:t>INVANZ</w:t>
      </w:r>
    </w:p>
    <w:p w14:paraId="6C258B42" w14:textId="77777777" w:rsidR="00A32113" w:rsidRPr="004E4AAC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noProof/>
          <w:sz w:val="22"/>
          <w:szCs w:val="22"/>
          <w:lang w:val="sr-Latn-ME"/>
        </w:rPr>
      </w:pPr>
      <w:r w:rsidRPr="004E4AAC">
        <w:rPr>
          <w:noProof/>
          <w:sz w:val="22"/>
          <w:szCs w:val="22"/>
          <w:lang w:val="sr-Latn-ME"/>
        </w:rPr>
        <w:t xml:space="preserve">Moguća neželjena dejstva </w:t>
      </w:r>
    </w:p>
    <w:p w14:paraId="775C4847" w14:textId="23C47113" w:rsidR="00A32113" w:rsidRPr="004E4AAC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noProof/>
          <w:sz w:val="22"/>
          <w:szCs w:val="22"/>
          <w:lang w:val="sr-Latn-ME"/>
        </w:rPr>
      </w:pPr>
      <w:r w:rsidRPr="004E4AAC">
        <w:rPr>
          <w:noProof/>
          <w:sz w:val="22"/>
          <w:szCs w:val="22"/>
          <w:lang w:val="sr-Latn-ME"/>
        </w:rPr>
        <w:t xml:space="preserve">Kako čuvati lijek </w:t>
      </w:r>
      <w:r w:rsidR="00560402" w:rsidRPr="004E4AAC">
        <w:rPr>
          <w:noProof/>
          <w:sz w:val="22"/>
          <w:szCs w:val="22"/>
          <w:lang w:val="sr-Latn-ME"/>
        </w:rPr>
        <w:t>INVANZ</w:t>
      </w:r>
    </w:p>
    <w:p w14:paraId="2A4DBBD0" w14:textId="77777777" w:rsidR="00A32113" w:rsidRPr="004E4AAC" w:rsidRDefault="000A77B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b/>
          <w:bCs/>
          <w:noProof/>
          <w:sz w:val="22"/>
          <w:szCs w:val="22"/>
          <w:lang w:val="sr-Latn-ME"/>
        </w:rPr>
      </w:pPr>
      <w:r w:rsidRPr="004E4AAC">
        <w:rPr>
          <w:noProof/>
          <w:sz w:val="22"/>
          <w:szCs w:val="22"/>
          <w:lang w:val="sr-Latn-ME"/>
        </w:rPr>
        <w:t>Sadržaj pakovanja i d</w:t>
      </w:r>
      <w:r w:rsidR="00A32113" w:rsidRPr="004E4AAC">
        <w:rPr>
          <w:noProof/>
          <w:sz w:val="22"/>
          <w:szCs w:val="22"/>
          <w:lang w:val="sr-Latn-ME"/>
        </w:rPr>
        <w:t>odatne informacije</w:t>
      </w:r>
      <w:r w:rsidR="00A02C42" w:rsidRPr="004E4AAC">
        <w:rPr>
          <w:noProof/>
          <w:sz w:val="22"/>
          <w:szCs w:val="22"/>
          <w:lang w:val="sr-Latn-ME"/>
        </w:rPr>
        <w:t xml:space="preserve"> </w:t>
      </w:r>
    </w:p>
    <w:p w14:paraId="032AE352" w14:textId="77777777" w:rsidR="00A32113" w:rsidRPr="004E4AAC" w:rsidRDefault="00A32113" w:rsidP="00D8615F">
      <w:pPr>
        <w:widowControl w:val="0"/>
        <w:autoSpaceDE w:val="0"/>
        <w:autoSpaceDN w:val="0"/>
        <w:rPr>
          <w:noProof/>
          <w:sz w:val="22"/>
          <w:szCs w:val="22"/>
          <w:lang w:val="sr-Latn-ME"/>
        </w:rPr>
      </w:pPr>
    </w:p>
    <w:p w14:paraId="1F5F8294" w14:textId="77777777" w:rsidR="00C22BE5" w:rsidRPr="004E4AAC" w:rsidRDefault="00C22BE5" w:rsidP="00C22BE5">
      <w:pPr>
        <w:pStyle w:val="Header"/>
        <w:tabs>
          <w:tab w:val="left" w:pos="284"/>
        </w:tabs>
        <w:rPr>
          <w:noProof/>
          <w:sz w:val="22"/>
          <w:szCs w:val="22"/>
          <w:lang w:val="sr-Latn-ME"/>
        </w:rPr>
      </w:pPr>
    </w:p>
    <w:p w14:paraId="034DEFF5" w14:textId="69794A4D" w:rsidR="00A32113" w:rsidRPr="004E4AAC" w:rsidRDefault="00CF1B2D" w:rsidP="00FB6603">
      <w:pPr>
        <w:tabs>
          <w:tab w:val="left" w:pos="540"/>
          <w:tab w:val="left" w:pos="569"/>
        </w:tabs>
        <w:rPr>
          <w:b/>
          <w:bCs/>
          <w:noProof/>
          <w:sz w:val="22"/>
          <w:szCs w:val="22"/>
          <w:lang w:val="sr-Latn-ME"/>
        </w:rPr>
      </w:pPr>
      <w:r w:rsidRPr="004E4AAC">
        <w:rPr>
          <w:b/>
          <w:bCs/>
          <w:noProof/>
          <w:sz w:val="22"/>
          <w:szCs w:val="22"/>
          <w:lang w:val="sr-Latn-ME"/>
        </w:rPr>
        <w:br w:type="page"/>
      </w:r>
      <w:r w:rsidR="00A32113" w:rsidRPr="004E4AAC">
        <w:rPr>
          <w:b/>
          <w:bCs/>
          <w:noProof/>
          <w:sz w:val="22"/>
          <w:szCs w:val="22"/>
          <w:lang w:val="sr-Latn-ME"/>
        </w:rPr>
        <w:lastRenderedPageBreak/>
        <w:t xml:space="preserve">1. </w:t>
      </w:r>
      <w:r w:rsidR="00FB6603" w:rsidRPr="004E4AAC">
        <w:rPr>
          <w:b/>
          <w:bCs/>
          <w:noProof/>
          <w:sz w:val="22"/>
          <w:szCs w:val="22"/>
          <w:lang w:val="sr-Latn-ME"/>
        </w:rPr>
        <w:tab/>
      </w:r>
      <w:r w:rsidR="00A32113" w:rsidRPr="004E4AAC">
        <w:rPr>
          <w:b/>
          <w:bCs/>
          <w:noProof/>
          <w:sz w:val="22"/>
          <w:szCs w:val="22"/>
          <w:lang w:val="sr-Latn-ME"/>
        </w:rPr>
        <w:t xml:space="preserve">ŠTA JE LIJEK </w:t>
      </w:r>
      <w:r w:rsidR="00AA6CB5" w:rsidRPr="004E4AAC">
        <w:rPr>
          <w:b/>
          <w:bCs/>
          <w:noProof/>
          <w:sz w:val="22"/>
          <w:szCs w:val="22"/>
          <w:lang w:val="sr-Latn-ME"/>
        </w:rPr>
        <w:t>INVANZ</w:t>
      </w:r>
      <w:r w:rsidR="00A32113" w:rsidRPr="004E4AAC">
        <w:rPr>
          <w:b/>
          <w:bCs/>
          <w:noProof/>
          <w:sz w:val="22"/>
          <w:szCs w:val="22"/>
          <w:lang w:val="sr-Latn-ME"/>
        </w:rPr>
        <w:t xml:space="preserve"> I ČEMU JE NAMIJENJEN</w:t>
      </w:r>
    </w:p>
    <w:p w14:paraId="5FFB4220" w14:textId="77777777" w:rsidR="00445D8F" w:rsidRPr="004E4AAC" w:rsidRDefault="00445D8F" w:rsidP="00A32113">
      <w:pPr>
        <w:rPr>
          <w:noProof/>
          <w:sz w:val="22"/>
          <w:szCs w:val="22"/>
          <w:lang w:val="sr-Latn-ME"/>
        </w:rPr>
      </w:pPr>
    </w:p>
    <w:p w14:paraId="205B5C6F" w14:textId="1B34504C" w:rsidR="00AA6CB5" w:rsidRPr="004E4AAC" w:rsidRDefault="00AA6CB5" w:rsidP="004E4AAC">
      <w:pPr>
        <w:jc w:val="both"/>
        <w:rPr>
          <w:noProof/>
          <w:sz w:val="22"/>
          <w:szCs w:val="22"/>
          <w:lang w:val="sr-Latn-ME"/>
        </w:rPr>
      </w:pPr>
      <w:r w:rsidRPr="004E4AAC">
        <w:rPr>
          <w:noProof/>
          <w:sz w:val="22"/>
          <w:szCs w:val="22"/>
          <w:lang w:val="sr-Latn-ME"/>
        </w:rPr>
        <w:t>L</w:t>
      </w:r>
      <w:r w:rsidR="005701E2" w:rsidRPr="004E4AAC">
        <w:rPr>
          <w:noProof/>
          <w:sz w:val="22"/>
          <w:szCs w:val="22"/>
          <w:lang w:val="sr-Latn-ME"/>
        </w:rPr>
        <w:t>ij</w:t>
      </w:r>
      <w:r w:rsidRPr="004E4AAC">
        <w:rPr>
          <w:noProof/>
          <w:sz w:val="22"/>
          <w:szCs w:val="22"/>
          <w:lang w:val="sr-Latn-ME"/>
        </w:rPr>
        <w:t>ek INVANZ  sadrži antibiotik ertapenem, koji pripada grupi beta-laktama. Ovaj l</w:t>
      </w:r>
      <w:r w:rsidR="005701E2" w:rsidRPr="004E4AAC">
        <w:rPr>
          <w:noProof/>
          <w:sz w:val="22"/>
          <w:szCs w:val="22"/>
          <w:lang w:val="sr-Latn-ME"/>
        </w:rPr>
        <w:t>ij</w:t>
      </w:r>
      <w:r w:rsidRPr="004E4AAC">
        <w:rPr>
          <w:noProof/>
          <w:sz w:val="22"/>
          <w:szCs w:val="22"/>
          <w:lang w:val="sr-Latn-ME"/>
        </w:rPr>
        <w:t>ek ima sposobnost da ubije široki spektar bakterija uzročnika infekcija u različitim d</w:t>
      </w:r>
      <w:r w:rsidR="005701E2" w:rsidRPr="004E4AAC">
        <w:rPr>
          <w:noProof/>
          <w:sz w:val="22"/>
          <w:szCs w:val="22"/>
          <w:lang w:val="sr-Latn-ME"/>
        </w:rPr>
        <w:t>j</w:t>
      </w:r>
      <w:r w:rsidRPr="004E4AAC">
        <w:rPr>
          <w:noProof/>
          <w:sz w:val="22"/>
          <w:szCs w:val="22"/>
          <w:lang w:val="sr-Latn-ME"/>
        </w:rPr>
        <w:t>elovima t</w:t>
      </w:r>
      <w:r w:rsidR="005701E2" w:rsidRPr="004E4AAC">
        <w:rPr>
          <w:noProof/>
          <w:sz w:val="22"/>
          <w:szCs w:val="22"/>
          <w:lang w:val="sr-Latn-ME"/>
        </w:rPr>
        <w:t>ij</w:t>
      </w:r>
      <w:r w:rsidRPr="004E4AAC">
        <w:rPr>
          <w:noProof/>
          <w:sz w:val="22"/>
          <w:szCs w:val="22"/>
          <w:lang w:val="sr-Latn-ME"/>
        </w:rPr>
        <w:t>ela.</w:t>
      </w:r>
    </w:p>
    <w:p w14:paraId="6BF5CF49" w14:textId="77777777" w:rsidR="00AA6CB5" w:rsidRPr="004E4AAC" w:rsidRDefault="00AA6CB5" w:rsidP="004E4AAC">
      <w:pPr>
        <w:jc w:val="both"/>
        <w:rPr>
          <w:noProof/>
          <w:sz w:val="22"/>
          <w:szCs w:val="22"/>
          <w:lang w:val="sr-Latn-ME"/>
        </w:rPr>
      </w:pPr>
    </w:p>
    <w:p w14:paraId="501E0FDD" w14:textId="4287EB87" w:rsidR="00AA6CB5" w:rsidRPr="004E4AAC" w:rsidRDefault="00AA6CB5" w:rsidP="004E4AAC">
      <w:pPr>
        <w:jc w:val="both"/>
        <w:rPr>
          <w:noProof/>
          <w:sz w:val="22"/>
          <w:szCs w:val="22"/>
          <w:lang w:val="sr-Latn-ME"/>
        </w:rPr>
      </w:pPr>
      <w:r w:rsidRPr="004E4AAC">
        <w:rPr>
          <w:noProof/>
          <w:sz w:val="22"/>
          <w:szCs w:val="22"/>
          <w:lang w:val="sr-Latn-ME"/>
        </w:rPr>
        <w:t>L</w:t>
      </w:r>
      <w:r w:rsidR="005701E2" w:rsidRPr="004E4AAC">
        <w:rPr>
          <w:noProof/>
          <w:sz w:val="22"/>
          <w:szCs w:val="22"/>
          <w:lang w:val="sr-Latn-ME"/>
        </w:rPr>
        <w:t>ij</w:t>
      </w:r>
      <w:r w:rsidRPr="004E4AAC">
        <w:rPr>
          <w:noProof/>
          <w:sz w:val="22"/>
          <w:szCs w:val="22"/>
          <w:lang w:val="sr-Latn-ME"/>
        </w:rPr>
        <w:t xml:space="preserve">ek INVANZ se može davati </w:t>
      </w:r>
      <w:r w:rsidR="00BA053F" w:rsidRPr="004E4AAC">
        <w:rPr>
          <w:noProof/>
          <w:sz w:val="22"/>
          <w:szCs w:val="22"/>
          <w:lang w:val="sr-Latn-ME"/>
        </w:rPr>
        <w:t xml:space="preserve">osobama uzrasta od </w:t>
      </w:r>
      <w:r w:rsidRPr="004E4AAC">
        <w:rPr>
          <w:noProof/>
          <w:sz w:val="22"/>
          <w:szCs w:val="22"/>
          <w:lang w:val="sr-Latn-ME"/>
        </w:rPr>
        <w:t>3 m</w:t>
      </w:r>
      <w:r w:rsidR="005701E2" w:rsidRPr="004E4AAC">
        <w:rPr>
          <w:noProof/>
          <w:sz w:val="22"/>
          <w:szCs w:val="22"/>
          <w:lang w:val="sr-Latn-ME"/>
        </w:rPr>
        <w:t>j</w:t>
      </w:r>
      <w:r w:rsidRPr="004E4AAC">
        <w:rPr>
          <w:noProof/>
          <w:sz w:val="22"/>
          <w:szCs w:val="22"/>
          <w:lang w:val="sr-Latn-ME"/>
        </w:rPr>
        <w:t>eseca i starijim.</w:t>
      </w:r>
    </w:p>
    <w:p w14:paraId="2C53844D" w14:textId="77777777" w:rsidR="00AA6CB5" w:rsidRPr="004E4AAC" w:rsidRDefault="00AA6CB5" w:rsidP="004E4AAC">
      <w:pPr>
        <w:jc w:val="both"/>
        <w:rPr>
          <w:noProof/>
          <w:sz w:val="22"/>
          <w:szCs w:val="22"/>
          <w:lang w:val="sr-Latn-ME"/>
        </w:rPr>
      </w:pPr>
    </w:p>
    <w:p w14:paraId="1B0750D9" w14:textId="77777777" w:rsidR="00AA6CB5" w:rsidRPr="004E4AAC" w:rsidRDefault="00AA6CB5" w:rsidP="004E4AAC">
      <w:pPr>
        <w:jc w:val="both"/>
        <w:rPr>
          <w:noProof/>
          <w:sz w:val="22"/>
          <w:szCs w:val="22"/>
          <w:lang w:val="sr-Latn-ME"/>
        </w:rPr>
      </w:pPr>
      <w:r w:rsidRPr="004E4AAC">
        <w:rPr>
          <w:noProof/>
          <w:sz w:val="22"/>
          <w:szCs w:val="22"/>
          <w:lang w:val="sr-Latn-ME"/>
        </w:rPr>
        <w:t>Terapija:</w:t>
      </w:r>
    </w:p>
    <w:p w14:paraId="02B54444" w14:textId="09331021" w:rsidR="00AA6CB5" w:rsidRPr="004E4AAC" w:rsidRDefault="00AA6CB5" w:rsidP="007B17DE">
      <w:pPr>
        <w:rPr>
          <w:noProof/>
          <w:sz w:val="22"/>
          <w:szCs w:val="22"/>
          <w:lang w:val="sr-Latn-ME"/>
        </w:rPr>
      </w:pPr>
      <w:r w:rsidRPr="004E4AAC">
        <w:rPr>
          <w:noProof/>
          <w:sz w:val="22"/>
          <w:szCs w:val="22"/>
          <w:lang w:val="sr-Latn-ME"/>
        </w:rPr>
        <w:t>Vaš l</w:t>
      </w:r>
      <w:r w:rsidR="00687E51" w:rsidRPr="004E4AAC">
        <w:rPr>
          <w:noProof/>
          <w:sz w:val="22"/>
          <w:szCs w:val="22"/>
          <w:lang w:val="sr-Latn-ME"/>
        </w:rPr>
        <w:t>j</w:t>
      </w:r>
      <w:r w:rsidRPr="004E4AAC">
        <w:rPr>
          <w:noProof/>
          <w:sz w:val="22"/>
          <w:szCs w:val="22"/>
          <w:lang w:val="sr-Latn-ME"/>
        </w:rPr>
        <w:t>ekar Vam je propisao l</w:t>
      </w:r>
      <w:r w:rsidR="00687E51" w:rsidRPr="004E4AAC">
        <w:rPr>
          <w:noProof/>
          <w:sz w:val="22"/>
          <w:szCs w:val="22"/>
          <w:lang w:val="sr-Latn-ME"/>
        </w:rPr>
        <w:t>ij</w:t>
      </w:r>
      <w:r w:rsidRPr="004E4AAC">
        <w:rPr>
          <w:noProof/>
          <w:sz w:val="22"/>
          <w:szCs w:val="22"/>
          <w:lang w:val="sr-Latn-ME"/>
        </w:rPr>
        <w:t>ek INVANZ zato što Vi ili Vaše d</w:t>
      </w:r>
      <w:r w:rsidR="00687E51" w:rsidRPr="004E4AAC">
        <w:rPr>
          <w:noProof/>
          <w:sz w:val="22"/>
          <w:szCs w:val="22"/>
          <w:lang w:val="sr-Latn-ME"/>
        </w:rPr>
        <w:t>ij</w:t>
      </w:r>
      <w:r w:rsidRPr="004E4AAC">
        <w:rPr>
          <w:noProof/>
          <w:sz w:val="22"/>
          <w:szCs w:val="22"/>
          <w:lang w:val="sr-Latn-ME"/>
        </w:rPr>
        <w:t>ete imate jednu (ili više) od navedenih vrsta infekcija:</w:t>
      </w:r>
    </w:p>
    <w:p w14:paraId="7F08975A" w14:textId="4D5B0E5F" w:rsidR="00AA6CB5" w:rsidRPr="004E4AAC" w:rsidRDefault="00AA6CB5" w:rsidP="004E4AAC">
      <w:pPr>
        <w:pStyle w:val="ListParagraph"/>
        <w:numPr>
          <w:ilvl w:val="0"/>
          <w:numId w:val="33"/>
        </w:numPr>
        <w:jc w:val="both"/>
        <w:rPr>
          <w:noProof/>
          <w:sz w:val="22"/>
          <w:szCs w:val="22"/>
          <w:lang w:val="sr-Latn-ME"/>
        </w:rPr>
      </w:pPr>
      <w:r w:rsidRPr="004E4AAC">
        <w:rPr>
          <w:noProof/>
          <w:sz w:val="22"/>
          <w:szCs w:val="22"/>
          <w:lang w:val="sr-Latn-ME"/>
        </w:rPr>
        <w:t>infekcija trbušne duplje</w:t>
      </w:r>
    </w:p>
    <w:p w14:paraId="07A34FD0" w14:textId="3955A5F1" w:rsidR="00AA6CB5" w:rsidRPr="004E4AAC" w:rsidRDefault="00AA6CB5" w:rsidP="004E4AAC">
      <w:pPr>
        <w:pStyle w:val="ListParagraph"/>
        <w:numPr>
          <w:ilvl w:val="0"/>
          <w:numId w:val="33"/>
        </w:numPr>
        <w:jc w:val="both"/>
        <w:rPr>
          <w:noProof/>
          <w:sz w:val="22"/>
          <w:szCs w:val="22"/>
          <w:lang w:val="sr-Latn-ME"/>
        </w:rPr>
      </w:pPr>
      <w:r w:rsidRPr="004E4AAC">
        <w:rPr>
          <w:noProof/>
          <w:sz w:val="22"/>
          <w:szCs w:val="22"/>
          <w:lang w:val="sr-Latn-ME"/>
        </w:rPr>
        <w:t>infekcija pluća (pneumonija</w:t>
      </w:r>
      <w:r w:rsidR="00BA053F" w:rsidRPr="004E4AAC">
        <w:rPr>
          <w:noProof/>
          <w:sz w:val="22"/>
          <w:szCs w:val="22"/>
          <w:lang w:val="sr-Latn-ME"/>
        </w:rPr>
        <w:t>,</w:t>
      </w:r>
      <w:r w:rsidRPr="004E4AAC">
        <w:rPr>
          <w:noProof/>
          <w:sz w:val="22"/>
          <w:szCs w:val="22"/>
          <w:lang w:val="sr-Latn-ME"/>
        </w:rPr>
        <w:t xml:space="preserve"> tj. </w:t>
      </w:r>
      <w:r w:rsidR="00BA053F" w:rsidRPr="004E4AAC">
        <w:rPr>
          <w:noProof/>
          <w:sz w:val="22"/>
          <w:szCs w:val="22"/>
          <w:lang w:val="sr-Latn-ME"/>
        </w:rPr>
        <w:t>upala</w:t>
      </w:r>
      <w:r w:rsidRPr="004E4AAC">
        <w:rPr>
          <w:noProof/>
          <w:sz w:val="22"/>
          <w:szCs w:val="22"/>
          <w:lang w:val="sr-Latn-ME"/>
        </w:rPr>
        <w:t xml:space="preserve"> pluća)</w:t>
      </w:r>
    </w:p>
    <w:p w14:paraId="1F398933" w14:textId="45DA7419" w:rsidR="00AA6CB5" w:rsidRPr="004E4AAC" w:rsidRDefault="00AA6CB5" w:rsidP="004E4AAC">
      <w:pPr>
        <w:pStyle w:val="ListParagraph"/>
        <w:numPr>
          <w:ilvl w:val="0"/>
          <w:numId w:val="33"/>
        </w:numPr>
        <w:jc w:val="both"/>
        <w:rPr>
          <w:noProof/>
          <w:sz w:val="22"/>
          <w:szCs w:val="22"/>
          <w:lang w:val="sr-Latn-ME"/>
        </w:rPr>
      </w:pPr>
      <w:r w:rsidRPr="004E4AAC">
        <w:rPr>
          <w:noProof/>
          <w:sz w:val="22"/>
          <w:szCs w:val="22"/>
          <w:lang w:val="sr-Latn-ME"/>
        </w:rPr>
        <w:t>ginekološke infekcije</w:t>
      </w:r>
    </w:p>
    <w:p w14:paraId="7D512A90" w14:textId="56D7F17E" w:rsidR="00AA6CB5" w:rsidRPr="004E4AAC" w:rsidRDefault="00AA6CB5" w:rsidP="004E4AAC">
      <w:pPr>
        <w:pStyle w:val="ListParagraph"/>
        <w:numPr>
          <w:ilvl w:val="0"/>
          <w:numId w:val="33"/>
        </w:numPr>
        <w:jc w:val="both"/>
        <w:rPr>
          <w:noProof/>
          <w:sz w:val="22"/>
          <w:szCs w:val="22"/>
          <w:lang w:val="sr-Latn-ME"/>
        </w:rPr>
      </w:pPr>
      <w:r w:rsidRPr="004E4AAC">
        <w:rPr>
          <w:noProof/>
          <w:sz w:val="22"/>
          <w:szCs w:val="22"/>
          <w:lang w:val="sr-Latn-ME"/>
        </w:rPr>
        <w:t>infekcija kože stopala kod dijabetičara</w:t>
      </w:r>
      <w:r w:rsidR="00BA053F" w:rsidRPr="004E4AAC">
        <w:rPr>
          <w:noProof/>
          <w:sz w:val="22"/>
          <w:szCs w:val="22"/>
          <w:lang w:val="sr-Latn-ME"/>
        </w:rPr>
        <w:t>.</w:t>
      </w:r>
    </w:p>
    <w:p w14:paraId="2DDAC9A1" w14:textId="77777777" w:rsidR="00AA6CB5" w:rsidRPr="00BF261F" w:rsidRDefault="00AA6CB5" w:rsidP="004E4AAC">
      <w:pPr>
        <w:jc w:val="both"/>
        <w:rPr>
          <w:noProof/>
          <w:sz w:val="22"/>
          <w:szCs w:val="22"/>
          <w:lang w:val="sr-Latn-ME"/>
        </w:rPr>
      </w:pPr>
    </w:p>
    <w:p w14:paraId="3D75EDF2" w14:textId="77777777" w:rsidR="00AA6CB5" w:rsidRPr="00BF261F" w:rsidRDefault="00AA6CB5" w:rsidP="007B17DE">
      <w:pPr>
        <w:rPr>
          <w:noProof/>
          <w:sz w:val="22"/>
          <w:szCs w:val="22"/>
          <w:lang w:val="sr-Latn-ME"/>
        </w:rPr>
      </w:pPr>
      <w:r w:rsidRPr="00BF261F">
        <w:rPr>
          <w:noProof/>
          <w:sz w:val="22"/>
          <w:szCs w:val="22"/>
          <w:lang w:val="sr-Latn-ME"/>
        </w:rPr>
        <w:t>Prevencija:</w:t>
      </w:r>
    </w:p>
    <w:p w14:paraId="4524A157" w14:textId="412D3EBA" w:rsidR="00445D8F" w:rsidRPr="00BF261F" w:rsidRDefault="00AA6CB5" w:rsidP="007B17DE">
      <w:pPr>
        <w:pStyle w:val="ListParagraph"/>
        <w:numPr>
          <w:ilvl w:val="0"/>
          <w:numId w:val="33"/>
        </w:numPr>
        <w:rPr>
          <w:noProof/>
          <w:sz w:val="22"/>
          <w:szCs w:val="22"/>
          <w:lang w:val="sr-Latn-ME"/>
        </w:rPr>
      </w:pPr>
      <w:r w:rsidRPr="00BF261F">
        <w:rPr>
          <w:noProof/>
          <w:sz w:val="22"/>
          <w:szCs w:val="22"/>
          <w:lang w:val="sr-Latn-ME"/>
        </w:rPr>
        <w:t>sprečavanje infekcije na m</w:t>
      </w:r>
      <w:r w:rsidR="00687E51" w:rsidRPr="00BF261F">
        <w:rPr>
          <w:noProof/>
          <w:sz w:val="22"/>
          <w:szCs w:val="22"/>
          <w:lang w:val="sr-Latn-ME"/>
        </w:rPr>
        <w:t>j</w:t>
      </w:r>
      <w:r w:rsidRPr="00BF261F">
        <w:rPr>
          <w:noProof/>
          <w:sz w:val="22"/>
          <w:szCs w:val="22"/>
          <w:lang w:val="sr-Latn-ME"/>
        </w:rPr>
        <w:t>estu operativnog zahvata nakon hirurške intervencije na debelom cr</w:t>
      </w:r>
      <w:r w:rsidR="00687E51" w:rsidRPr="00BF261F">
        <w:rPr>
          <w:noProof/>
          <w:sz w:val="22"/>
          <w:szCs w:val="22"/>
          <w:lang w:val="sr-Latn-ME"/>
        </w:rPr>
        <w:t>ij</w:t>
      </w:r>
      <w:r w:rsidRPr="00BF261F">
        <w:rPr>
          <w:noProof/>
          <w:sz w:val="22"/>
          <w:szCs w:val="22"/>
          <w:lang w:val="sr-Latn-ME"/>
        </w:rPr>
        <w:t>evu ili rektumu</w:t>
      </w:r>
    </w:p>
    <w:p w14:paraId="6CD52C81" w14:textId="65898238" w:rsidR="00AA6CB5" w:rsidRDefault="00AA6CB5" w:rsidP="00AA6CB5">
      <w:pPr>
        <w:rPr>
          <w:noProof/>
          <w:sz w:val="22"/>
          <w:szCs w:val="22"/>
          <w:lang w:val="sr-Latn-ME"/>
        </w:rPr>
      </w:pPr>
    </w:p>
    <w:p w14:paraId="4384B235" w14:textId="77777777" w:rsidR="00C12442" w:rsidRPr="004E4AAC" w:rsidRDefault="00C12442" w:rsidP="00AA6CB5">
      <w:pPr>
        <w:rPr>
          <w:noProof/>
          <w:sz w:val="22"/>
          <w:szCs w:val="22"/>
          <w:lang w:val="sr-Latn-ME"/>
        </w:rPr>
      </w:pPr>
    </w:p>
    <w:p w14:paraId="294E5DAD" w14:textId="3E5A6292" w:rsidR="00A32113" w:rsidRPr="004E4AAC" w:rsidRDefault="00A32113" w:rsidP="00FB6603">
      <w:pPr>
        <w:tabs>
          <w:tab w:val="left" w:pos="540"/>
          <w:tab w:val="left" w:pos="569"/>
        </w:tabs>
        <w:rPr>
          <w:b/>
          <w:caps/>
          <w:noProof/>
          <w:sz w:val="22"/>
          <w:szCs w:val="22"/>
          <w:lang w:val="sr-Latn-ME"/>
        </w:rPr>
      </w:pPr>
      <w:r w:rsidRPr="004E4AAC">
        <w:rPr>
          <w:b/>
          <w:bCs/>
          <w:noProof/>
          <w:sz w:val="22"/>
          <w:szCs w:val="22"/>
          <w:lang w:val="sr-Latn-ME"/>
        </w:rPr>
        <w:t xml:space="preserve">2. </w:t>
      </w:r>
      <w:r w:rsidR="00FB6603" w:rsidRPr="004E4AAC">
        <w:rPr>
          <w:b/>
          <w:bCs/>
          <w:noProof/>
          <w:sz w:val="22"/>
          <w:szCs w:val="22"/>
          <w:lang w:val="sr-Latn-ME"/>
        </w:rPr>
        <w:tab/>
      </w:r>
      <w:r w:rsidRPr="004E4AAC">
        <w:rPr>
          <w:b/>
          <w:caps/>
          <w:noProof/>
          <w:sz w:val="22"/>
          <w:szCs w:val="22"/>
          <w:lang w:val="sr-Latn-ME"/>
        </w:rPr>
        <w:t xml:space="preserve">Šta treba da znate prIJe nego što uzmete lIJek </w:t>
      </w:r>
      <w:r w:rsidR="00AA6CB5" w:rsidRPr="004E4AAC">
        <w:rPr>
          <w:b/>
          <w:caps/>
          <w:noProof/>
          <w:sz w:val="22"/>
          <w:szCs w:val="22"/>
          <w:lang w:val="sr-Latn-ME"/>
        </w:rPr>
        <w:t>INVANZ</w:t>
      </w:r>
    </w:p>
    <w:p w14:paraId="3E6C6BDF" w14:textId="77777777" w:rsidR="00445D8F" w:rsidRPr="004E4AAC" w:rsidRDefault="00445D8F" w:rsidP="00A32113">
      <w:pPr>
        <w:widowControl w:val="0"/>
        <w:autoSpaceDE w:val="0"/>
        <w:autoSpaceDN w:val="0"/>
        <w:rPr>
          <w:caps/>
          <w:noProof/>
          <w:sz w:val="22"/>
          <w:szCs w:val="22"/>
          <w:lang w:val="sr-Latn-ME"/>
        </w:rPr>
      </w:pPr>
    </w:p>
    <w:p w14:paraId="6073226D" w14:textId="46650354" w:rsidR="00A32113" w:rsidRPr="004E4AAC" w:rsidRDefault="00A32113" w:rsidP="00C97205">
      <w:pPr>
        <w:jc w:val="both"/>
        <w:rPr>
          <w:b/>
          <w:noProof/>
          <w:sz w:val="22"/>
          <w:szCs w:val="22"/>
          <w:lang w:val="sr-Latn-ME"/>
        </w:rPr>
      </w:pPr>
      <w:r w:rsidRPr="004E4AAC">
        <w:rPr>
          <w:b/>
          <w:noProof/>
          <w:sz w:val="22"/>
          <w:szCs w:val="22"/>
          <w:lang w:val="sr-Latn-ME"/>
        </w:rPr>
        <w:t xml:space="preserve">Lijek </w:t>
      </w:r>
      <w:r w:rsidR="00AA6CB5" w:rsidRPr="004E4AAC">
        <w:rPr>
          <w:b/>
          <w:noProof/>
          <w:sz w:val="22"/>
          <w:szCs w:val="22"/>
          <w:lang w:val="sr-Latn-ME"/>
        </w:rPr>
        <w:t>INVANZ</w:t>
      </w:r>
      <w:r w:rsidRPr="004E4AAC">
        <w:rPr>
          <w:b/>
          <w:noProof/>
          <w:sz w:val="22"/>
          <w:szCs w:val="22"/>
          <w:lang w:val="sr-Latn-ME"/>
        </w:rPr>
        <w:t xml:space="preserve"> ne smijete koristiti:</w:t>
      </w:r>
    </w:p>
    <w:p w14:paraId="0D50C8EF" w14:textId="753AC2E2" w:rsidR="00AA6CB5" w:rsidRPr="004E4AAC" w:rsidRDefault="00AA6CB5" w:rsidP="004E4AAC">
      <w:pPr>
        <w:ind w:left="567" w:hanging="567"/>
        <w:jc w:val="both"/>
        <w:rPr>
          <w:noProof/>
          <w:sz w:val="22"/>
          <w:szCs w:val="22"/>
          <w:lang w:val="sr-Latn-ME"/>
        </w:rPr>
      </w:pPr>
      <w:r w:rsidRPr="004E4AAC">
        <w:rPr>
          <w:noProof/>
          <w:sz w:val="22"/>
          <w:szCs w:val="22"/>
          <w:lang w:val="sr-Latn-ME"/>
        </w:rPr>
        <w:t>-</w:t>
      </w:r>
      <w:r w:rsidRPr="004E4AAC">
        <w:rPr>
          <w:noProof/>
          <w:sz w:val="22"/>
          <w:szCs w:val="22"/>
          <w:lang w:val="sr-Latn-ME"/>
        </w:rPr>
        <w:tab/>
        <w:t>ukoliko ste alergični (preos</w:t>
      </w:r>
      <w:r w:rsidR="00687E51" w:rsidRPr="004E4AAC">
        <w:rPr>
          <w:noProof/>
          <w:sz w:val="22"/>
          <w:szCs w:val="22"/>
          <w:lang w:val="sr-Latn-ME"/>
        </w:rPr>
        <w:t>j</w:t>
      </w:r>
      <w:r w:rsidRPr="004E4AAC">
        <w:rPr>
          <w:noProof/>
          <w:sz w:val="22"/>
          <w:szCs w:val="22"/>
          <w:lang w:val="sr-Latn-ME"/>
        </w:rPr>
        <w:t>etljivi) na ertapenem ili na bilo koju od pomoćnih supstanci ovog l</w:t>
      </w:r>
      <w:r w:rsidR="00687E51" w:rsidRPr="004E4AAC">
        <w:rPr>
          <w:noProof/>
          <w:sz w:val="22"/>
          <w:szCs w:val="22"/>
          <w:lang w:val="sr-Latn-ME"/>
        </w:rPr>
        <w:t>ij</w:t>
      </w:r>
      <w:r w:rsidRPr="004E4AAC">
        <w:rPr>
          <w:noProof/>
          <w:sz w:val="22"/>
          <w:szCs w:val="22"/>
          <w:lang w:val="sr-Latn-ME"/>
        </w:rPr>
        <w:t xml:space="preserve">eka (navedene u </w:t>
      </w:r>
      <w:r w:rsidR="00BA053F" w:rsidRPr="004E4AAC">
        <w:rPr>
          <w:noProof/>
          <w:sz w:val="22"/>
          <w:szCs w:val="22"/>
          <w:lang w:val="sr-Latn-ME"/>
        </w:rPr>
        <w:t xml:space="preserve">dijelu </w:t>
      </w:r>
      <w:r w:rsidRPr="004E4AAC">
        <w:rPr>
          <w:noProof/>
          <w:sz w:val="22"/>
          <w:szCs w:val="22"/>
          <w:lang w:val="sr-Latn-ME"/>
        </w:rPr>
        <w:t>6)</w:t>
      </w:r>
    </w:p>
    <w:p w14:paraId="3BFC9653" w14:textId="0B23BBFC" w:rsidR="00445D8F" w:rsidRPr="004E4AAC" w:rsidRDefault="00AA6CB5" w:rsidP="004E4AAC">
      <w:pPr>
        <w:ind w:left="567" w:hanging="567"/>
        <w:jc w:val="both"/>
        <w:rPr>
          <w:noProof/>
          <w:sz w:val="22"/>
          <w:szCs w:val="22"/>
          <w:lang w:val="sr-Latn-ME"/>
        </w:rPr>
      </w:pPr>
      <w:r w:rsidRPr="004E4AAC">
        <w:rPr>
          <w:noProof/>
          <w:sz w:val="22"/>
          <w:szCs w:val="22"/>
          <w:lang w:val="sr-Latn-ME"/>
        </w:rPr>
        <w:t>-</w:t>
      </w:r>
      <w:r w:rsidRPr="004E4AAC">
        <w:rPr>
          <w:noProof/>
          <w:sz w:val="22"/>
          <w:szCs w:val="22"/>
          <w:lang w:val="sr-Latn-ME"/>
        </w:rPr>
        <w:tab/>
        <w:t>ako ste alergični na antibiotike poput penicilina, cefalosporina ili karbapenema (koji se koriste za l</w:t>
      </w:r>
      <w:r w:rsidR="00687E51" w:rsidRPr="004E4AAC">
        <w:rPr>
          <w:noProof/>
          <w:sz w:val="22"/>
          <w:szCs w:val="22"/>
          <w:lang w:val="sr-Latn-ME"/>
        </w:rPr>
        <w:t>ij</w:t>
      </w:r>
      <w:r w:rsidRPr="004E4AAC">
        <w:rPr>
          <w:noProof/>
          <w:sz w:val="22"/>
          <w:szCs w:val="22"/>
          <w:lang w:val="sr-Latn-ME"/>
        </w:rPr>
        <w:t>ečenje različitih infekcija)</w:t>
      </w:r>
      <w:r w:rsidR="00BA053F" w:rsidRPr="004E4AAC">
        <w:rPr>
          <w:noProof/>
          <w:sz w:val="22"/>
          <w:szCs w:val="22"/>
          <w:lang w:val="sr-Latn-ME"/>
        </w:rPr>
        <w:t>.</w:t>
      </w:r>
    </w:p>
    <w:p w14:paraId="12B5D5F7" w14:textId="77777777" w:rsidR="00AA6CB5" w:rsidRPr="004E4AAC" w:rsidRDefault="00AA6CB5" w:rsidP="00C97205">
      <w:pPr>
        <w:jc w:val="both"/>
        <w:rPr>
          <w:noProof/>
          <w:sz w:val="22"/>
          <w:szCs w:val="22"/>
          <w:lang w:val="sr-Latn-ME"/>
        </w:rPr>
      </w:pPr>
    </w:p>
    <w:p w14:paraId="641FC91D" w14:textId="77777777" w:rsidR="00A02C42" w:rsidRPr="004E4AAC" w:rsidRDefault="00F47B6C" w:rsidP="00C97205">
      <w:pPr>
        <w:jc w:val="both"/>
        <w:rPr>
          <w:b/>
          <w:bCs/>
          <w:noProof/>
          <w:sz w:val="22"/>
          <w:szCs w:val="22"/>
          <w:lang w:val="sr-Latn-ME"/>
        </w:rPr>
      </w:pPr>
      <w:r w:rsidRPr="004E4AAC">
        <w:rPr>
          <w:b/>
          <w:bCs/>
          <w:noProof/>
          <w:sz w:val="22"/>
          <w:szCs w:val="22"/>
          <w:lang w:val="sr-Latn-ME"/>
        </w:rPr>
        <w:t>Upozorenja i mjere opreza:</w:t>
      </w:r>
    </w:p>
    <w:p w14:paraId="691D52F9" w14:textId="5FD13280" w:rsidR="00AA6CB5" w:rsidRPr="004E4AAC" w:rsidRDefault="00AA6CB5" w:rsidP="00C97205">
      <w:pPr>
        <w:jc w:val="both"/>
        <w:rPr>
          <w:bCs/>
          <w:noProof/>
          <w:sz w:val="22"/>
          <w:szCs w:val="22"/>
          <w:lang w:val="sr-Latn-ME"/>
        </w:rPr>
      </w:pPr>
      <w:r w:rsidRPr="004E4AAC">
        <w:rPr>
          <w:bCs/>
          <w:noProof/>
          <w:sz w:val="22"/>
          <w:szCs w:val="22"/>
          <w:lang w:val="sr-Latn-ME"/>
        </w:rPr>
        <w:t>Razgovarajte sa svojim l</w:t>
      </w:r>
      <w:r w:rsidR="00687E51" w:rsidRPr="004E4AAC">
        <w:rPr>
          <w:bCs/>
          <w:noProof/>
          <w:sz w:val="22"/>
          <w:szCs w:val="22"/>
          <w:lang w:val="sr-Latn-ME"/>
        </w:rPr>
        <w:t>j</w:t>
      </w:r>
      <w:r w:rsidRPr="004E4AAC">
        <w:rPr>
          <w:bCs/>
          <w:noProof/>
          <w:sz w:val="22"/>
          <w:szCs w:val="22"/>
          <w:lang w:val="sr-Latn-ME"/>
        </w:rPr>
        <w:t>ekarom, farmaceutom ili medicinskom sestrom pr</w:t>
      </w:r>
      <w:r w:rsidR="00687E51" w:rsidRPr="004E4AAC">
        <w:rPr>
          <w:bCs/>
          <w:noProof/>
          <w:sz w:val="22"/>
          <w:szCs w:val="22"/>
          <w:lang w:val="sr-Latn-ME"/>
        </w:rPr>
        <w:t>ij</w:t>
      </w:r>
      <w:r w:rsidRPr="004E4AAC">
        <w:rPr>
          <w:bCs/>
          <w:noProof/>
          <w:sz w:val="22"/>
          <w:szCs w:val="22"/>
          <w:lang w:val="sr-Latn-ME"/>
        </w:rPr>
        <w:t>e nego što primite l</w:t>
      </w:r>
      <w:r w:rsidR="00687E51" w:rsidRPr="004E4AAC">
        <w:rPr>
          <w:bCs/>
          <w:noProof/>
          <w:sz w:val="22"/>
          <w:szCs w:val="22"/>
          <w:lang w:val="sr-Latn-ME"/>
        </w:rPr>
        <w:t>ij</w:t>
      </w:r>
      <w:r w:rsidRPr="004E4AAC">
        <w:rPr>
          <w:bCs/>
          <w:noProof/>
          <w:sz w:val="22"/>
          <w:szCs w:val="22"/>
          <w:lang w:val="sr-Latn-ME"/>
        </w:rPr>
        <w:t>ek INVANZ.</w:t>
      </w:r>
    </w:p>
    <w:p w14:paraId="25050AED" w14:textId="77777777" w:rsidR="00AA6CB5" w:rsidRPr="004E4AAC" w:rsidRDefault="00AA6CB5" w:rsidP="00C97205">
      <w:pPr>
        <w:jc w:val="both"/>
        <w:rPr>
          <w:bCs/>
          <w:noProof/>
          <w:sz w:val="22"/>
          <w:szCs w:val="22"/>
          <w:lang w:val="sr-Latn-ME"/>
        </w:rPr>
      </w:pPr>
    </w:p>
    <w:p w14:paraId="4D80F239" w14:textId="35CF075F" w:rsidR="00AA6CB5" w:rsidRPr="00C97205" w:rsidRDefault="00AA6CB5" w:rsidP="00C97205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noProof/>
          <w:sz w:val="22"/>
          <w:szCs w:val="22"/>
          <w:lang w:val="sr-Latn-ME"/>
        </w:rPr>
      </w:pPr>
      <w:r w:rsidRPr="004E4AAC">
        <w:rPr>
          <w:noProof/>
          <w:sz w:val="22"/>
          <w:szCs w:val="22"/>
          <w:lang w:val="sr-Latn-ME"/>
        </w:rPr>
        <w:t xml:space="preserve">Ukoliko tokom terapije dobijete alergijsku reakciju (kao što </w:t>
      </w:r>
      <w:r w:rsidR="00BA053F" w:rsidRPr="00C97205">
        <w:rPr>
          <w:noProof/>
          <w:sz w:val="22"/>
          <w:szCs w:val="22"/>
          <w:lang w:val="sr-Latn-ME"/>
        </w:rPr>
        <w:t>su</w:t>
      </w:r>
      <w:r w:rsidRPr="00C97205">
        <w:rPr>
          <w:noProof/>
          <w:sz w:val="22"/>
          <w:szCs w:val="22"/>
          <w:lang w:val="sr-Latn-ME"/>
        </w:rPr>
        <w:t xml:space="preserve"> oticanje lica, jezika ili grla, poteškoće pri disanju ili gutanju, osip na koži) odmah obav</w:t>
      </w:r>
      <w:r w:rsidR="00687E51" w:rsidRPr="00C97205">
        <w:rPr>
          <w:noProof/>
          <w:sz w:val="22"/>
          <w:szCs w:val="22"/>
          <w:lang w:val="sr-Latn-ME"/>
        </w:rPr>
        <w:t>ij</w:t>
      </w:r>
      <w:r w:rsidRPr="00C97205">
        <w:rPr>
          <w:noProof/>
          <w:sz w:val="22"/>
          <w:szCs w:val="22"/>
          <w:lang w:val="sr-Latn-ME"/>
        </w:rPr>
        <w:t>estite Vašeg l</w:t>
      </w:r>
      <w:r w:rsidR="00687E51" w:rsidRPr="00C97205">
        <w:rPr>
          <w:noProof/>
          <w:sz w:val="22"/>
          <w:szCs w:val="22"/>
          <w:lang w:val="sr-Latn-ME"/>
        </w:rPr>
        <w:t>j</w:t>
      </w:r>
      <w:r w:rsidRPr="00C97205">
        <w:rPr>
          <w:noProof/>
          <w:sz w:val="22"/>
          <w:szCs w:val="22"/>
          <w:lang w:val="sr-Latn-ME"/>
        </w:rPr>
        <w:t>ekara s obzirom na to da Vam je možda potreban hitan medicinski tretman.</w:t>
      </w:r>
    </w:p>
    <w:p w14:paraId="66D96386" w14:textId="77777777" w:rsidR="00AA6CB5" w:rsidRPr="00C97205" w:rsidRDefault="00AA6CB5" w:rsidP="00C97205">
      <w:pPr>
        <w:jc w:val="both"/>
        <w:rPr>
          <w:bCs/>
          <w:noProof/>
          <w:sz w:val="22"/>
          <w:szCs w:val="22"/>
          <w:lang w:val="sr-Latn-ME"/>
        </w:rPr>
      </w:pPr>
    </w:p>
    <w:p w14:paraId="3CCBFE52" w14:textId="2F0952CC" w:rsidR="00AA6CB5" w:rsidRPr="00C97205" w:rsidRDefault="00AA6CB5" w:rsidP="00C97205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noProof/>
          <w:sz w:val="22"/>
          <w:szCs w:val="22"/>
          <w:lang w:val="sr-Latn-ME"/>
        </w:rPr>
      </w:pPr>
      <w:r w:rsidRPr="00C97205">
        <w:rPr>
          <w:noProof/>
          <w:sz w:val="22"/>
          <w:szCs w:val="22"/>
          <w:lang w:val="sr-Latn-ME"/>
        </w:rPr>
        <w:t>Dok antibiotici uključujući l</w:t>
      </w:r>
      <w:r w:rsidR="00687E51" w:rsidRPr="00C97205">
        <w:rPr>
          <w:noProof/>
          <w:sz w:val="22"/>
          <w:szCs w:val="22"/>
          <w:lang w:val="sr-Latn-ME"/>
        </w:rPr>
        <w:t>ij</w:t>
      </w:r>
      <w:r w:rsidRPr="00C97205">
        <w:rPr>
          <w:noProof/>
          <w:sz w:val="22"/>
          <w:szCs w:val="22"/>
          <w:lang w:val="sr-Latn-ME"/>
        </w:rPr>
        <w:t>ek INVANZ ubijaju određene bakterije, druge bakterije i gljivice mogu nastaviti da se razmnožavaju više nego što je uobičajeno. Ova pojava se naziva prekom</w:t>
      </w:r>
      <w:r w:rsidR="00687E51" w:rsidRPr="00C97205">
        <w:rPr>
          <w:noProof/>
          <w:sz w:val="22"/>
          <w:szCs w:val="22"/>
          <w:lang w:val="sr-Latn-ME"/>
        </w:rPr>
        <w:t>j</w:t>
      </w:r>
      <w:r w:rsidRPr="00C97205">
        <w:rPr>
          <w:noProof/>
          <w:sz w:val="22"/>
          <w:szCs w:val="22"/>
          <w:lang w:val="sr-Latn-ME"/>
        </w:rPr>
        <w:t>erni rast. Vaš l</w:t>
      </w:r>
      <w:r w:rsidR="00687E51" w:rsidRPr="00C97205">
        <w:rPr>
          <w:noProof/>
          <w:sz w:val="22"/>
          <w:szCs w:val="22"/>
          <w:lang w:val="sr-Latn-ME"/>
        </w:rPr>
        <w:t>j</w:t>
      </w:r>
      <w:r w:rsidRPr="00C97205">
        <w:rPr>
          <w:noProof/>
          <w:sz w:val="22"/>
          <w:szCs w:val="22"/>
          <w:lang w:val="sr-Latn-ME"/>
        </w:rPr>
        <w:t>ekar će pratiti Vaše stanje da bi ustanovio da li je došlo do prekom</w:t>
      </w:r>
      <w:r w:rsidR="00687E51" w:rsidRPr="00C97205">
        <w:rPr>
          <w:noProof/>
          <w:sz w:val="22"/>
          <w:szCs w:val="22"/>
          <w:lang w:val="sr-Latn-ME"/>
        </w:rPr>
        <w:t>j</w:t>
      </w:r>
      <w:r w:rsidRPr="00C97205">
        <w:rPr>
          <w:noProof/>
          <w:sz w:val="22"/>
          <w:szCs w:val="22"/>
          <w:lang w:val="sr-Latn-ME"/>
        </w:rPr>
        <w:t>ernog rasta i l</w:t>
      </w:r>
      <w:r w:rsidR="00687E51" w:rsidRPr="00C97205">
        <w:rPr>
          <w:noProof/>
          <w:sz w:val="22"/>
          <w:szCs w:val="22"/>
          <w:lang w:val="sr-Latn-ME"/>
        </w:rPr>
        <w:t>ij</w:t>
      </w:r>
      <w:r w:rsidRPr="00C97205">
        <w:rPr>
          <w:noProof/>
          <w:sz w:val="22"/>
          <w:szCs w:val="22"/>
          <w:lang w:val="sr-Latn-ME"/>
        </w:rPr>
        <w:t xml:space="preserve">ečiti Vas ukoliko je potrebno. </w:t>
      </w:r>
    </w:p>
    <w:p w14:paraId="78E8662E" w14:textId="77777777" w:rsidR="00AA6CB5" w:rsidRPr="00C97205" w:rsidRDefault="00AA6CB5" w:rsidP="00C97205">
      <w:pPr>
        <w:jc w:val="both"/>
        <w:rPr>
          <w:bCs/>
          <w:noProof/>
          <w:sz w:val="22"/>
          <w:szCs w:val="22"/>
          <w:lang w:val="sr-Latn-ME"/>
        </w:rPr>
      </w:pPr>
    </w:p>
    <w:p w14:paraId="06A4DD1D" w14:textId="108ACE31" w:rsidR="00AA6CB5" w:rsidRPr="00C97205" w:rsidRDefault="00AA6CB5" w:rsidP="00C97205">
      <w:pPr>
        <w:jc w:val="both"/>
        <w:rPr>
          <w:bCs/>
          <w:noProof/>
          <w:sz w:val="22"/>
          <w:szCs w:val="22"/>
          <w:lang w:val="sr-Latn-ME"/>
        </w:rPr>
      </w:pPr>
      <w:r w:rsidRPr="00C97205">
        <w:rPr>
          <w:bCs/>
          <w:noProof/>
          <w:sz w:val="22"/>
          <w:szCs w:val="22"/>
          <w:lang w:val="sr-Latn-ME"/>
        </w:rPr>
        <w:t>Važno je da kažete Vašem l</w:t>
      </w:r>
      <w:r w:rsidR="00687E51" w:rsidRPr="00C97205">
        <w:rPr>
          <w:bCs/>
          <w:noProof/>
          <w:sz w:val="22"/>
          <w:szCs w:val="22"/>
          <w:lang w:val="sr-Latn-ME"/>
        </w:rPr>
        <w:t>j</w:t>
      </w:r>
      <w:r w:rsidRPr="00C97205">
        <w:rPr>
          <w:bCs/>
          <w:noProof/>
          <w:sz w:val="22"/>
          <w:szCs w:val="22"/>
          <w:lang w:val="sr-Latn-ME"/>
        </w:rPr>
        <w:t>ekaru ako imate dijareju (proliv) pr</w:t>
      </w:r>
      <w:r w:rsidR="00687E51" w:rsidRPr="00C97205">
        <w:rPr>
          <w:bCs/>
          <w:noProof/>
          <w:sz w:val="22"/>
          <w:szCs w:val="22"/>
          <w:lang w:val="sr-Latn-ME"/>
        </w:rPr>
        <w:t>ij</w:t>
      </w:r>
      <w:r w:rsidRPr="00C97205">
        <w:rPr>
          <w:bCs/>
          <w:noProof/>
          <w:sz w:val="22"/>
          <w:szCs w:val="22"/>
          <w:lang w:val="sr-Latn-ME"/>
        </w:rPr>
        <w:t>e, tokom ili posl</w:t>
      </w:r>
      <w:r w:rsidR="00687E51" w:rsidRPr="00C97205">
        <w:rPr>
          <w:bCs/>
          <w:noProof/>
          <w:sz w:val="22"/>
          <w:szCs w:val="22"/>
          <w:lang w:val="sr-Latn-ME"/>
        </w:rPr>
        <w:t>ij</w:t>
      </w:r>
      <w:r w:rsidRPr="00C97205">
        <w:rPr>
          <w:bCs/>
          <w:noProof/>
          <w:sz w:val="22"/>
          <w:szCs w:val="22"/>
          <w:lang w:val="sr-Latn-ME"/>
        </w:rPr>
        <w:t>e terapije l</w:t>
      </w:r>
      <w:r w:rsidR="00687E51" w:rsidRPr="00C97205">
        <w:rPr>
          <w:bCs/>
          <w:noProof/>
          <w:sz w:val="22"/>
          <w:szCs w:val="22"/>
          <w:lang w:val="sr-Latn-ME"/>
        </w:rPr>
        <w:t>ij</w:t>
      </w:r>
      <w:r w:rsidRPr="00C97205">
        <w:rPr>
          <w:bCs/>
          <w:noProof/>
          <w:sz w:val="22"/>
          <w:szCs w:val="22"/>
          <w:lang w:val="sr-Latn-ME"/>
        </w:rPr>
        <w:t>ekom INVANZ. To je zato što možete imati stanje poznato kao kolitis (zapaljenje debelog cr</w:t>
      </w:r>
      <w:r w:rsidR="00687E51" w:rsidRPr="00C97205">
        <w:rPr>
          <w:bCs/>
          <w:noProof/>
          <w:sz w:val="22"/>
          <w:szCs w:val="22"/>
          <w:lang w:val="sr-Latn-ME"/>
        </w:rPr>
        <w:t>ij</w:t>
      </w:r>
      <w:r w:rsidRPr="00C97205">
        <w:rPr>
          <w:bCs/>
          <w:noProof/>
          <w:sz w:val="22"/>
          <w:szCs w:val="22"/>
          <w:lang w:val="sr-Latn-ME"/>
        </w:rPr>
        <w:t>eva). Nemojte uzimati l</w:t>
      </w:r>
      <w:r w:rsidR="00687E51" w:rsidRPr="00C97205">
        <w:rPr>
          <w:bCs/>
          <w:noProof/>
          <w:sz w:val="22"/>
          <w:szCs w:val="22"/>
          <w:lang w:val="sr-Latn-ME"/>
        </w:rPr>
        <w:t>j</w:t>
      </w:r>
      <w:r w:rsidRPr="00C97205">
        <w:rPr>
          <w:bCs/>
          <w:noProof/>
          <w:sz w:val="22"/>
          <w:szCs w:val="22"/>
          <w:lang w:val="sr-Latn-ME"/>
        </w:rPr>
        <w:t>ekove za l</w:t>
      </w:r>
      <w:r w:rsidR="00687E51" w:rsidRPr="00C97205">
        <w:rPr>
          <w:bCs/>
          <w:noProof/>
          <w:sz w:val="22"/>
          <w:szCs w:val="22"/>
          <w:lang w:val="sr-Latn-ME"/>
        </w:rPr>
        <w:t>ij</w:t>
      </w:r>
      <w:r w:rsidRPr="00C97205">
        <w:rPr>
          <w:bCs/>
          <w:noProof/>
          <w:sz w:val="22"/>
          <w:szCs w:val="22"/>
          <w:lang w:val="sr-Latn-ME"/>
        </w:rPr>
        <w:t>ečenje dijareje bez prethodne konsultacije sa Vašim l</w:t>
      </w:r>
      <w:r w:rsidR="00687E51" w:rsidRPr="00C97205">
        <w:rPr>
          <w:bCs/>
          <w:noProof/>
          <w:sz w:val="22"/>
          <w:szCs w:val="22"/>
          <w:lang w:val="sr-Latn-ME"/>
        </w:rPr>
        <w:t>j</w:t>
      </w:r>
      <w:r w:rsidRPr="00C97205">
        <w:rPr>
          <w:bCs/>
          <w:noProof/>
          <w:sz w:val="22"/>
          <w:szCs w:val="22"/>
          <w:lang w:val="sr-Latn-ME"/>
        </w:rPr>
        <w:t>ekarom.</w:t>
      </w:r>
    </w:p>
    <w:p w14:paraId="7DC3524F" w14:textId="77777777" w:rsidR="00AA6CB5" w:rsidRPr="00C97205" w:rsidRDefault="00AA6CB5" w:rsidP="00C97205">
      <w:pPr>
        <w:jc w:val="both"/>
        <w:rPr>
          <w:bCs/>
          <w:noProof/>
          <w:sz w:val="22"/>
          <w:szCs w:val="22"/>
          <w:lang w:val="sr-Latn-ME"/>
        </w:rPr>
      </w:pPr>
    </w:p>
    <w:p w14:paraId="4939AA6B" w14:textId="242EAC7C" w:rsidR="00AA6CB5" w:rsidRPr="00C97205" w:rsidRDefault="00AA6CB5" w:rsidP="00C97205">
      <w:pPr>
        <w:jc w:val="both"/>
        <w:rPr>
          <w:bCs/>
          <w:noProof/>
          <w:sz w:val="22"/>
          <w:szCs w:val="22"/>
          <w:lang w:val="sr-Latn-ME"/>
        </w:rPr>
      </w:pPr>
      <w:r w:rsidRPr="00C97205">
        <w:rPr>
          <w:bCs/>
          <w:noProof/>
          <w:sz w:val="22"/>
          <w:szCs w:val="22"/>
          <w:lang w:val="sr-Latn-ME"/>
        </w:rPr>
        <w:t>Obav</w:t>
      </w:r>
      <w:r w:rsidR="00687E51" w:rsidRPr="00C97205">
        <w:rPr>
          <w:bCs/>
          <w:noProof/>
          <w:sz w:val="22"/>
          <w:szCs w:val="22"/>
          <w:lang w:val="sr-Latn-ME"/>
        </w:rPr>
        <w:t>ij</w:t>
      </w:r>
      <w:r w:rsidRPr="00C97205">
        <w:rPr>
          <w:bCs/>
          <w:noProof/>
          <w:sz w:val="22"/>
          <w:szCs w:val="22"/>
          <w:lang w:val="sr-Latn-ME"/>
        </w:rPr>
        <w:t>estite Vašeg l</w:t>
      </w:r>
      <w:r w:rsidR="00687E51" w:rsidRPr="00C97205">
        <w:rPr>
          <w:bCs/>
          <w:noProof/>
          <w:sz w:val="22"/>
          <w:szCs w:val="22"/>
          <w:lang w:val="sr-Latn-ME"/>
        </w:rPr>
        <w:t>j</w:t>
      </w:r>
      <w:r w:rsidRPr="00C97205">
        <w:rPr>
          <w:bCs/>
          <w:noProof/>
          <w:sz w:val="22"/>
          <w:szCs w:val="22"/>
          <w:lang w:val="sr-Latn-ME"/>
        </w:rPr>
        <w:t>ekara ako uzimate l</w:t>
      </w:r>
      <w:r w:rsidR="00687E51" w:rsidRPr="00C97205">
        <w:rPr>
          <w:bCs/>
          <w:noProof/>
          <w:sz w:val="22"/>
          <w:szCs w:val="22"/>
          <w:lang w:val="sr-Latn-ME"/>
        </w:rPr>
        <w:t>j</w:t>
      </w:r>
      <w:r w:rsidRPr="00C97205">
        <w:rPr>
          <w:bCs/>
          <w:noProof/>
          <w:sz w:val="22"/>
          <w:szCs w:val="22"/>
          <w:lang w:val="sr-Latn-ME"/>
        </w:rPr>
        <w:t>ekove kao što su valproinska kiselina ili natrijum-valproat. (vid</w:t>
      </w:r>
      <w:r w:rsidR="00687E51" w:rsidRPr="00C97205">
        <w:rPr>
          <w:bCs/>
          <w:noProof/>
          <w:sz w:val="22"/>
          <w:szCs w:val="22"/>
          <w:lang w:val="sr-Latn-ME"/>
        </w:rPr>
        <w:t>j</w:t>
      </w:r>
      <w:r w:rsidRPr="00C97205">
        <w:rPr>
          <w:bCs/>
          <w:noProof/>
          <w:sz w:val="22"/>
          <w:szCs w:val="22"/>
          <w:lang w:val="sr-Latn-ME"/>
        </w:rPr>
        <w:t xml:space="preserve">eti ispod </w:t>
      </w:r>
      <w:r w:rsidR="00291FF4" w:rsidRPr="00C97205">
        <w:rPr>
          <w:b/>
          <w:noProof/>
          <w:sz w:val="22"/>
          <w:szCs w:val="22"/>
          <w:lang w:val="sr-Latn-ME"/>
        </w:rPr>
        <w:t>Primjena drugih ljekova</w:t>
      </w:r>
      <w:r w:rsidRPr="00C97205">
        <w:rPr>
          <w:bCs/>
          <w:noProof/>
          <w:sz w:val="22"/>
          <w:szCs w:val="22"/>
          <w:lang w:val="sr-Latn-ME"/>
        </w:rPr>
        <w:t>)</w:t>
      </w:r>
      <w:r w:rsidR="00291FF4" w:rsidRPr="00C97205">
        <w:rPr>
          <w:bCs/>
          <w:noProof/>
          <w:sz w:val="22"/>
          <w:szCs w:val="22"/>
          <w:lang w:val="sr-Latn-ME"/>
        </w:rPr>
        <w:t>.</w:t>
      </w:r>
    </w:p>
    <w:p w14:paraId="444B9F51" w14:textId="77777777" w:rsidR="00AA6CB5" w:rsidRPr="00C97205" w:rsidRDefault="00AA6CB5" w:rsidP="00C97205">
      <w:pPr>
        <w:jc w:val="both"/>
        <w:rPr>
          <w:bCs/>
          <w:noProof/>
          <w:sz w:val="22"/>
          <w:szCs w:val="22"/>
          <w:lang w:val="sr-Latn-ME"/>
        </w:rPr>
      </w:pPr>
    </w:p>
    <w:p w14:paraId="3BCF75A5" w14:textId="652862BC" w:rsidR="00AA6CB5" w:rsidRPr="00C97205" w:rsidRDefault="00AA6CB5" w:rsidP="007B17DE">
      <w:pPr>
        <w:rPr>
          <w:bCs/>
          <w:noProof/>
          <w:sz w:val="22"/>
          <w:szCs w:val="22"/>
          <w:lang w:val="sr-Latn-ME"/>
        </w:rPr>
      </w:pPr>
      <w:r w:rsidRPr="00C97205">
        <w:rPr>
          <w:bCs/>
          <w:noProof/>
          <w:sz w:val="22"/>
          <w:szCs w:val="22"/>
          <w:lang w:val="sr-Latn-ME"/>
        </w:rPr>
        <w:t>Obav</w:t>
      </w:r>
      <w:r w:rsidR="00687E51" w:rsidRPr="00C97205">
        <w:rPr>
          <w:bCs/>
          <w:noProof/>
          <w:sz w:val="22"/>
          <w:szCs w:val="22"/>
          <w:lang w:val="sr-Latn-ME"/>
        </w:rPr>
        <w:t>ij</w:t>
      </w:r>
      <w:r w:rsidRPr="00C97205">
        <w:rPr>
          <w:bCs/>
          <w:noProof/>
          <w:sz w:val="22"/>
          <w:szCs w:val="22"/>
          <w:lang w:val="sr-Latn-ME"/>
        </w:rPr>
        <w:t>estite svog l</w:t>
      </w:r>
      <w:r w:rsidR="00687E51" w:rsidRPr="00C97205">
        <w:rPr>
          <w:bCs/>
          <w:noProof/>
          <w:sz w:val="22"/>
          <w:szCs w:val="22"/>
          <w:lang w:val="sr-Latn-ME"/>
        </w:rPr>
        <w:t>j</w:t>
      </w:r>
      <w:r w:rsidRPr="00C97205">
        <w:rPr>
          <w:bCs/>
          <w:noProof/>
          <w:sz w:val="22"/>
          <w:szCs w:val="22"/>
          <w:lang w:val="sr-Latn-ME"/>
        </w:rPr>
        <w:t>ekara o svim zdravstvenim tegobama/bolestima koje imate ili ste imali, uključujući sl</w:t>
      </w:r>
      <w:r w:rsidR="00687E51" w:rsidRPr="00C97205">
        <w:rPr>
          <w:bCs/>
          <w:noProof/>
          <w:sz w:val="22"/>
          <w:szCs w:val="22"/>
          <w:lang w:val="sr-Latn-ME"/>
        </w:rPr>
        <w:t>j</w:t>
      </w:r>
      <w:r w:rsidRPr="00C97205">
        <w:rPr>
          <w:bCs/>
          <w:noProof/>
          <w:sz w:val="22"/>
          <w:szCs w:val="22"/>
          <w:lang w:val="sr-Latn-ME"/>
        </w:rPr>
        <w:t>edeće:</w:t>
      </w:r>
    </w:p>
    <w:p w14:paraId="20E1148F" w14:textId="47BBD050" w:rsidR="00AA6CB5" w:rsidRPr="00C97205" w:rsidRDefault="00AA6CB5" w:rsidP="00C97205">
      <w:pPr>
        <w:pStyle w:val="ListParagraph"/>
        <w:numPr>
          <w:ilvl w:val="0"/>
          <w:numId w:val="38"/>
        </w:numPr>
        <w:jc w:val="both"/>
        <w:rPr>
          <w:bCs/>
          <w:noProof/>
          <w:sz w:val="22"/>
          <w:szCs w:val="22"/>
          <w:lang w:val="sr-Latn-ME"/>
        </w:rPr>
      </w:pPr>
      <w:r w:rsidRPr="00C97205">
        <w:rPr>
          <w:bCs/>
          <w:noProof/>
          <w:sz w:val="22"/>
          <w:szCs w:val="22"/>
          <w:lang w:val="sr-Latn-ME"/>
        </w:rPr>
        <w:t>oboljenje bubrega. Izuzetno je važno da Vaš l</w:t>
      </w:r>
      <w:r w:rsidR="00687E51" w:rsidRPr="00C97205">
        <w:rPr>
          <w:bCs/>
          <w:noProof/>
          <w:sz w:val="22"/>
          <w:szCs w:val="22"/>
          <w:lang w:val="sr-Latn-ME"/>
        </w:rPr>
        <w:t>j</w:t>
      </w:r>
      <w:r w:rsidRPr="00C97205">
        <w:rPr>
          <w:bCs/>
          <w:noProof/>
          <w:sz w:val="22"/>
          <w:szCs w:val="22"/>
          <w:lang w:val="sr-Latn-ME"/>
        </w:rPr>
        <w:t>ekar bude upoznat sa tim</w:t>
      </w:r>
      <w:r w:rsidR="00291FF4" w:rsidRPr="00C97205">
        <w:rPr>
          <w:bCs/>
          <w:noProof/>
          <w:sz w:val="22"/>
          <w:szCs w:val="22"/>
          <w:lang w:val="sr-Latn-ME"/>
        </w:rPr>
        <w:t>e</w:t>
      </w:r>
      <w:r w:rsidRPr="00C97205">
        <w:rPr>
          <w:bCs/>
          <w:noProof/>
          <w:sz w:val="22"/>
          <w:szCs w:val="22"/>
          <w:lang w:val="sr-Latn-ME"/>
        </w:rPr>
        <w:t xml:space="preserve"> da li imate neko oboljenje bubrega i da li ste na dijalizi</w:t>
      </w:r>
      <w:r w:rsidR="00291FF4" w:rsidRPr="00C97205">
        <w:rPr>
          <w:bCs/>
          <w:noProof/>
          <w:sz w:val="22"/>
          <w:szCs w:val="22"/>
          <w:lang w:val="sr-Latn-ME"/>
        </w:rPr>
        <w:t>;</w:t>
      </w:r>
    </w:p>
    <w:p w14:paraId="75DE6EB7" w14:textId="2CA9A2B4" w:rsidR="00AA6CB5" w:rsidRPr="00C97205" w:rsidRDefault="00AA6CB5" w:rsidP="00C97205">
      <w:pPr>
        <w:pStyle w:val="ListParagraph"/>
        <w:numPr>
          <w:ilvl w:val="0"/>
          <w:numId w:val="38"/>
        </w:numPr>
        <w:jc w:val="both"/>
        <w:rPr>
          <w:bCs/>
          <w:noProof/>
          <w:sz w:val="22"/>
          <w:szCs w:val="22"/>
          <w:lang w:val="sr-Latn-ME"/>
        </w:rPr>
      </w:pPr>
      <w:r w:rsidRPr="00C97205">
        <w:rPr>
          <w:bCs/>
          <w:noProof/>
          <w:sz w:val="22"/>
          <w:szCs w:val="22"/>
          <w:lang w:val="sr-Latn-ME"/>
        </w:rPr>
        <w:t>alergij</w:t>
      </w:r>
      <w:r w:rsidR="00291FF4" w:rsidRPr="00C97205">
        <w:rPr>
          <w:bCs/>
          <w:noProof/>
          <w:sz w:val="22"/>
          <w:szCs w:val="22"/>
          <w:lang w:val="sr-Latn-ME"/>
        </w:rPr>
        <w:t>u</w:t>
      </w:r>
      <w:r w:rsidRPr="00C97205">
        <w:rPr>
          <w:bCs/>
          <w:noProof/>
          <w:sz w:val="22"/>
          <w:szCs w:val="22"/>
          <w:lang w:val="sr-Latn-ME"/>
        </w:rPr>
        <w:t xml:space="preserve"> na bilo koji l</w:t>
      </w:r>
      <w:r w:rsidR="00687E51" w:rsidRPr="00C97205">
        <w:rPr>
          <w:bCs/>
          <w:noProof/>
          <w:sz w:val="22"/>
          <w:szCs w:val="22"/>
          <w:lang w:val="sr-Latn-ME"/>
        </w:rPr>
        <w:t>ij</w:t>
      </w:r>
      <w:r w:rsidRPr="00C97205">
        <w:rPr>
          <w:bCs/>
          <w:noProof/>
          <w:sz w:val="22"/>
          <w:szCs w:val="22"/>
          <w:lang w:val="sr-Latn-ME"/>
        </w:rPr>
        <w:t>ek</w:t>
      </w:r>
      <w:r w:rsidR="00291FF4" w:rsidRPr="00C97205">
        <w:rPr>
          <w:bCs/>
          <w:noProof/>
          <w:sz w:val="22"/>
          <w:szCs w:val="22"/>
          <w:lang w:val="sr-Latn-ME"/>
        </w:rPr>
        <w:t>,</w:t>
      </w:r>
      <w:r w:rsidRPr="00C97205">
        <w:rPr>
          <w:bCs/>
          <w:noProof/>
          <w:sz w:val="22"/>
          <w:szCs w:val="22"/>
          <w:lang w:val="sr-Latn-ME"/>
        </w:rPr>
        <w:t xml:space="preserve"> uključujući alergiju na antibiotike</w:t>
      </w:r>
      <w:r w:rsidR="00291FF4" w:rsidRPr="00C97205">
        <w:rPr>
          <w:bCs/>
          <w:noProof/>
          <w:sz w:val="22"/>
          <w:szCs w:val="22"/>
          <w:lang w:val="sr-Latn-ME"/>
        </w:rPr>
        <w:t>;</w:t>
      </w:r>
    </w:p>
    <w:p w14:paraId="32734B02" w14:textId="36500194" w:rsidR="00445D8F" w:rsidRPr="00C97205" w:rsidRDefault="00AA6CB5" w:rsidP="00C97205">
      <w:pPr>
        <w:pStyle w:val="ListParagraph"/>
        <w:numPr>
          <w:ilvl w:val="0"/>
          <w:numId w:val="38"/>
        </w:numPr>
        <w:jc w:val="both"/>
        <w:rPr>
          <w:bCs/>
          <w:noProof/>
          <w:sz w:val="22"/>
          <w:szCs w:val="22"/>
          <w:lang w:val="sr-Latn-ME"/>
        </w:rPr>
      </w:pPr>
      <w:r w:rsidRPr="00C97205">
        <w:rPr>
          <w:bCs/>
          <w:noProof/>
          <w:sz w:val="22"/>
          <w:szCs w:val="22"/>
          <w:lang w:val="sr-Latn-ME"/>
        </w:rPr>
        <w:t>poremećaj</w:t>
      </w:r>
      <w:r w:rsidR="00291FF4" w:rsidRPr="00C97205">
        <w:rPr>
          <w:bCs/>
          <w:noProof/>
          <w:sz w:val="22"/>
          <w:szCs w:val="22"/>
          <w:lang w:val="sr-Latn-ME"/>
        </w:rPr>
        <w:t>e</w:t>
      </w:r>
      <w:r w:rsidRPr="00C97205">
        <w:rPr>
          <w:bCs/>
          <w:noProof/>
          <w:sz w:val="22"/>
          <w:szCs w:val="22"/>
          <w:lang w:val="sr-Latn-ME"/>
        </w:rPr>
        <w:t xml:space="preserve"> centralnog nervnog sistema</w:t>
      </w:r>
      <w:r w:rsidR="00291FF4" w:rsidRPr="00C97205">
        <w:rPr>
          <w:bCs/>
          <w:noProof/>
          <w:sz w:val="22"/>
          <w:szCs w:val="22"/>
          <w:lang w:val="sr-Latn-ME"/>
        </w:rPr>
        <w:t>,</w:t>
      </w:r>
      <w:r w:rsidRPr="00C97205">
        <w:rPr>
          <w:bCs/>
          <w:noProof/>
          <w:sz w:val="22"/>
          <w:szCs w:val="22"/>
          <w:lang w:val="sr-Latn-ME"/>
        </w:rPr>
        <w:t xml:space="preserve"> kao što su lokalizovani tremor (podrhtavanje) ili konvulzije (grčevi)</w:t>
      </w:r>
      <w:r w:rsidR="00291FF4" w:rsidRPr="00C97205">
        <w:rPr>
          <w:bCs/>
          <w:noProof/>
          <w:sz w:val="22"/>
          <w:szCs w:val="22"/>
          <w:lang w:val="sr-Latn-ME"/>
        </w:rPr>
        <w:t>.</w:t>
      </w:r>
    </w:p>
    <w:p w14:paraId="4F976642" w14:textId="264CAFED" w:rsidR="00291FF4" w:rsidRPr="00C97205" w:rsidRDefault="00291FF4" w:rsidP="00C97205">
      <w:pPr>
        <w:jc w:val="both"/>
        <w:rPr>
          <w:bCs/>
          <w:noProof/>
          <w:sz w:val="22"/>
          <w:szCs w:val="22"/>
          <w:lang w:val="sr-Latn-ME"/>
        </w:rPr>
      </w:pPr>
    </w:p>
    <w:p w14:paraId="2AF1C7AF" w14:textId="77777777" w:rsidR="00D95F32" w:rsidRDefault="00D95F32" w:rsidP="003B5149">
      <w:pPr>
        <w:jc w:val="both"/>
        <w:rPr>
          <w:b/>
          <w:bCs/>
          <w:noProof/>
          <w:sz w:val="22"/>
          <w:szCs w:val="22"/>
          <w:lang w:val="sr-Latn-ME"/>
        </w:rPr>
      </w:pPr>
    </w:p>
    <w:p w14:paraId="0C114DAB" w14:textId="6A71CDD1" w:rsidR="00C77D13" w:rsidRPr="007B17DE" w:rsidRDefault="00C77D13" w:rsidP="003B5149">
      <w:pPr>
        <w:jc w:val="both"/>
        <w:rPr>
          <w:b/>
          <w:bCs/>
          <w:sz w:val="22"/>
          <w:szCs w:val="22"/>
          <w:lang w:val="sr-Latn-CS"/>
        </w:rPr>
      </w:pPr>
      <w:r w:rsidRPr="003B5149">
        <w:rPr>
          <w:b/>
          <w:bCs/>
          <w:noProof/>
          <w:sz w:val="22"/>
          <w:szCs w:val="22"/>
          <w:lang w:val="sr-Latn-ME"/>
        </w:rPr>
        <w:lastRenderedPageBreak/>
        <w:t>Djeca i adolescenti</w:t>
      </w:r>
      <w:r w:rsidR="00AA6CB5" w:rsidRPr="003B5149">
        <w:rPr>
          <w:b/>
          <w:bCs/>
          <w:noProof/>
          <w:sz w:val="22"/>
          <w:szCs w:val="22"/>
          <w:lang w:val="sr-Latn-ME"/>
        </w:rPr>
        <w:t xml:space="preserve"> (od 3 mjeseca do 17 godina starosti)</w:t>
      </w:r>
    </w:p>
    <w:p w14:paraId="604A8E93" w14:textId="77777777" w:rsidR="00291FF4" w:rsidRPr="00C97205" w:rsidRDefault="00291FF4" w:rsidP="00C97205">
      <w:pPr>
        <w:jc w:val="both"/>
        <w:rPr>
          <w:bCs/>
          <w:noProof/>
          <w:sz w:val="22"/>
          <w:szCs w:val="22"/>
          <w:lang w:val="sr-Latn-ME"/>
        </w:rPr>
      </w:pPr>
    </w:p>
    <w:p w14:paraId="0EDD469B" w14:textId="5B515E21" w:rsidR="00C77D13" w:rsidRPr="003B5149" w:rsidRDefault="00AA6CB5" w:rsidP="003B5149">
      <w:pPr>
        <w:jc w:val="both"/>
        <w:rPr>
          <w:bCs/>
          <w:noProof/>
          <w:sz w:val="22"/>
          <w:szCs w:val="22"/>
          <w:lang w:val="sr-Latn-ME"/>
        </w:rPr>
      </w:pPr>
      <w:r w:rsidRPr="003B5149">
        <w:rPr>
          <w:bCs/>
          <w:noProof/>
          <w:sz w:val="22"/>
          <w:szCs w:val="22"/>
          <w:lang w:val="sr-Latn-ME"/>
        </w:rPr>
        <w:t>Iskustvo u l</w:t>
      </w:r>
      <w:r w:rsidR="00687E51" w:rsidRPr="003B5149">
        <w:rPr>
          <w:bCs/>
          <w:noProof/>
          <w:sz w:val="22"/>
          <w:szCs w:val="22"/>
          <w:lang w:val="sr-Latn-ME"/>
        </w:rPr>
        <w:t>ij</w:t>
      </w:r>
      <w:r w:rsidRPr="003B5149">
        <w:rPr>
          <w:bCs/>
          <w:noProof/>
          <w:sz w:val="22"/>
          <w:szCs w:val="22"/>
          <w:lang w:val="sr-Latn-ME"/>
        </w:rPr>
        <w:t>ečenju d</w:t>
      </w:r>
      <w:r w:rsidR="00687E51" w:rsidRPr="003B5149">
        <w:rPr>
          <w:bCs/>
          <w:noProof/>
          <w:sz w:val="22"/>
          <w:szCs w:val="22"/>
          <w:lang w:val="sr-Latn-ME"/>
        </w:rPr>
        <w:t>j</w:t>
      </w:r>
      <w:r w:rsidRPr="003B5149">
        <w:rPr>
          <w:bCs/>
          <w:noProof/>
          <w:sz w:val="22"/>
          <w:szCs w:val="22"/>
          <w:lang w:val="sr-Latn-ME"/>
        </w:rPr>
        <w:t>ece</w:t>
      </w:r>
      <w:r w:rsidR="00291FF4" w:rsidRPr="003B5149">
        <w:rPr>
          <w:bCs/>
          <w:noProof/>
          <w:sz w:val="22"/>
          <w:szCs w:val="22"/>
          <w:lang w:val="sr-Latn-ME"/>
        </w:rPr>
        <w:t xml:space="preserve"> uzrasta</w:t>
      </w:r>
      <w:r w:rsidRPr="003B5149">
        <w:rPr>
          <w:bCs/>
          <w:noProof/>
          <w:sz w:val="22"/>
          <w:szCs w:val="22"/>
          <w:lang w:val="sr-Latn-ME"/>
        </w:rPr>
        <w:t xml:space="preserve"> ispod dv</w:t>
      </w:r>
      <w:r w:rsidR="00687E51" w:rsidRPr="003B5149">
        <w:rPr>
          <w:bCs/>
          <w:noProof/>
          <w:sz w:val="22"/>
          <w:szCs w:val="22"/>
          <w:lang w:val="sr-Latn-ME"/>
        </w:rPr>
        <w:t>ij</w:t>
      </w:r>
      <w:r w:rsidRPr="003B5149">
        <w:rPr>
          <w:bCs/>
          <w:noProof/>
          <w:sz w:val="22"/>
          <w:szCs w:val="22"/>
          <w:lang w:val="sr-Latn-ME"/>
        </w:rPr>
        <w:t>e godine l</w:t>
      </w:r>
      <w:r w:rsidR="00687E51" w:rsidRPr="003B5149">
        <w:rPr>
          <w:bCs/>
          <w:noProof/>
          <w:sz w:val="22"/>
          <w:szCs w:val="22"/>
          <w:lang w:val="sr-Latn-ME"/>
        </w:rPr>
        <w:t>ij</w:t>
      </w:r>
      <w:r w:rsidRPr="003B5149">
        <w:rPr>
          <w:bCs/>
          <w:noProof/>
          <w:sz w:val="22"/>
          <w:szCs w:val="22"/>
          <w:lang w:val="sr-Latn-ME"/>
        </w:rPr>
        <w:t>ekom INVANZ je ograničeno. Kada je u pitanju ova starosna grupa</w:t>
      </w:r>
      <w:r w:rsidR="00291FF4" w:rsidRPr="003B5149">
        <w:rPr>
          <w:bCs/>
          <w:noProof/>
          <w:sz w:val="22"/>
          <w:szCs w:val="22"/>
          <w:lang w:val="sr-Latn-ME"/>
        </w:rPr>
        <w:t>,</w:t>
      </w:r>
      <w:r w:rsidRPr="003B5149">
        <w:rPr>
          <w:bCs/>
          <w:noProof/>
          <w:sz w:val="22"/>
          <w:szCs w:val="22"/>
          <w:lang w:val="sr-Latn-ME"/>
        </w:rPr>
        <w:t xml:space="preserve"> Vaš l</w:t>
      </w:r>
      <w:r w:rsidR="00687E51" w:rsidRPr="003B5149">
        <w:rPr>
          <w:bCs/>
          <w:noProof/>
          <w:sz w:val="22"/>
          <w:szCs w:val="22"/>
          <w:lang w:val="sr-Latn-ME"/>
        </w:rPr>
        <w:t>j</w:t>
      </w:r>
      <w:r w:rsidRPr="003B5149">
        <w:rPr>
          <w:bCs/>
          <w:noProof/>
          <w:sz w:val="22"/>
          <w:szCs w:val="22"/>
          <w:lang w:val="sr-Latn-ME"/>
        </w:rPr>
        <w:t>ekar će don</w:t>
      </w:r>
      <w:r w:rsidR="00687E51" w:rsidRPr="003B5149">
        <w:rPr>
          <w:bCs/>
          <w:noProof/>
          <w:sz w:val="22"/>
          <w:szCs w:val="22"/>
          <w:lang w:val="sr-Latn-ME"/>
        </w:rPr>
        <w:t>ij</w:t>
      </w:r>
      <w:r w:rsidRPr="003B5149">
        <w:rPr>
          <w:bCs/>
          <w:noProof/>
          <w:sz w:val="22"/>
          <w:szCs w:val="22"/>
          <w:lang w:val="sr-Latn-ME"/>
        </w:rPr>
        <w:t xml:space="preserve">eti odluku </w:t>
      </w:r>
      <w:r w:rsidR="00291FF4" w:rsidRPr="003B5149">
        <w:rPr>
          <w:bCs/>
          <w:noProof/>
          <w:sz w:val="22"/>
          <w:szCs w:val="22"/>
          <w:lang w:val="sr-Latn-ME"/>
        </w:rPr>
        <w:t>o</w:t>
      </w:r>
      <w:r w:rsidRPr="003B5149">
        <w:rPr>
          <w:bCs/>
          <w:noProof/>
          <w:sz w:val="22"/>
          <w:szCs w:val="22"/>
          <w:lang w:val="sr-Latn-ME"/>
        </w:rPr>
        <w:t xml:space="preserve"> moguć</w:t>
      </w:r>
      <w:r w:rsidR="00291FF4" w:rsidRPr="003B5149">
        <w:rPr>
          <w:bCs/>
          <w:noProof/>
          <w:sz w:val="22"/>
          <w:szCs w:val="22"/>
          <w:lang w:val="sr-Latn-ME"/>
        </w:rPr>
        <w:t>oj</w:t>
      </w:r>
      <w:r w:rsidRPr="003B5149">
        <w:rPr>
          <w:bCs/>
          <w:noProof/>
          <w:sz w:val="22"/>
          <w:szCs w:val="22"/>
          <w:lang w:val="sr-Latn-ME"/>
        </w:rPr>
        <w:t xml:space="preserve"> korist</w:t>
      </w:r>
      <w:r w:rsidR="00291FF4" w:rsidRPr="003B5149">
        <w:rPr>
          <w:bCs/>
          <w:noProof/>
          <w:sz w:val="22"/>
          <w:szCs w:val="22"/>
          <w:lang w:val="sr-Latn-ME"/>
        </w:rPr>
        <w:t>i</w:t>
      </w:r>
      <w:r w:rsidRPr="003B5149">
        <w:rPr>
          <w:bCs/>
          <w:noProof/>
          <w:sz w:val="22"/>
          <w:szCs w:val="22"/>
          <w:lang w:val="sr-Latn-ME"/>
        </w:rPr>
        <w:t xml:space="preserve"> l</w:t>
      </w:r>
      <w:r w:rsidR="00687E51" w:rsidRPr="003B5149">
        <w:rPr>
          <w:bCs/>
          <w:noProof/>
          <w:sz w:val="22"/>
          <w:szCs w:val="22"/>
          <w:lang w:val="sr-Latn-ME"/>
        </w:rPr>
        <w:t>ij</w:t>
      </w:r>
      <w:r w:rsidRPr="003B5149">
        <w:rPr>
          <w:bCs/>
          <w:noProof/>
          <w:sz w:val="22"/>
          <w:szCs w:val="22"/>
          <w:lang w:val="sr-Latn-ME"/>
        </w:rPr>
        <w:t>ečenja d</w:t>
      </w:r>
      <w:r w:rsidR="00687E51" w:rsidRPr="003B5149">
        <w:rPr>
          <w:bCs/>
          <w:noProof/>
          <w:sz w:val="22"/>
          <w:szCs w:val="22"/>
          <w:lang w:val="sr-Latn-ME"/>
        </w:rPr>
        <w:t>j</w:t>
      </w:r>
      <w:r w:rsidRPr="003B5149">
        <w:rPr>
          <w:bCs/>
          <w:noProof/>
          <w:sz w:val="22"/>
          <w:szCs w:val="22"/>
          <w:lang w:val="sr-Latn-ME"/>
        </w:rPr>
        <w:t>eteta l</w:t>
      </w:r>
      <w:r w:rsidR="00687E51" w:rsidRPr="003B5149">
        <w:rPr>
          <w:bCs/>
          <w:noProof/>
          <w:sz w:val="22"/>
          <w:szCs w:val="22"/>
          <w:lang w:val="sr-Latn-ME"/>
        </w:rPr>
        <w:t>ij</w:t>
      </w:r>
      <w:r w:rsidRPr="003B5149">
        <w:rPr>
          <w:bCs/>
          <w:noProof/>
          <w:sz w:val="22"/>
          <w:szCs w:val="22"/>
          <w:lang w:val="sr-Latn-ME"/>
        </w:rPr>
        <w:t>ekom INVANZ. Ne postoji iskustvo u l</w:t>
      </w:r>
      <w:r w:rsidR="00687E51" w:rsidRPr="003B5149">
        <w:rPr>
          <w:bCs/>
          <w:noProof/>
          <w:sz w:val="22"/>
          <w:szCs w:val="22"/>
          <w:lang w:val="sr-Latn-ME"/>
        </w:rPr>
        <w:t>ij</w:t>
      </w:r>
      <w:r w:rsidRPr="003B5149">
        <w:rPr>
          <w:bCs/>
          <w:noProof/>
          <w:sz w:val="22"/>
          <w:szCs w:val="22"/>
          <w:lang w:val="sr-Latn-ME"/>
        </w:rPr>
        <w:t>ečenju d</w:t>
      </w:r>
      <w:r w:rsidR="00687E51" w:rsidRPr="003B5149">
        <w:rPr>
          <w:bCs/>
          <w:noProof/>
          <w:sz w:val="22"/>
          <w:szCs w:val="22"/>
          <w:lang w:val="sr-Latn-ME"/>
        </w:rPr>
        <w:t>j</w:t>
      </w:r>
      <w:r w:rsidRPr="003B5149">
        <w:rPr>
          <w:bCs/>
          <w:noProof/>
          <w:sz w:val="22"/>
          <w:szCs w:val="22"/>
          <w:lang w:val="sr-Latn-ME"/>
        </w:rPr>
        <w:t xml:space="preserve">ece </w:t>
      </w:r>
      <w:r w:rsidR="00291FF4" w:rsidRPr="003B5149">
        <w:rPr>
          <w:bCs/>
          <w:noProof/>
          <w:sz w:val="22"/>
          <w:szCs w:val="22"/>
          <w:lang w:val="sr-Latn-ME"/>
        </w:rPr>
        <w:t xml:space="preserve">uzrasta </w:t>
      </w:r>
      <w:r w:rsidRPr="003B5149">
        <w:rPr>
          <w:bCs/>
          <w:noProof/>
          <w:sz w:val="22"/>
          <w:szCs w:val="22"/>
          <w:lang w:val="sr-Latn-ME"/>
        </w:rPr>
        <w:t>ispod tri m</w:t>
      </w:r>
      <w:r w:rsidR="00687E51" w:rsidRPr="003B5149">
        <w:rPr>
          <w:bCs/>
          <w:noProof/>
          <w:sz w:val="22"/>
          <w:szCs w:val="22"/>
          <w:lang w:val="sr-Latn-ME"/>
        </w:rPr>
        <w:t>j</w:t>
      </w:r>
      <w:r w:rsidRPr="003B5149">
        <w:rPr>
          <w:bCs/>
          <w:noProof/>
          <w:sz w:val="22"/>
          <w:szCs w:val="22"/>
          <w:lang w:val="sr-Latn-ME"/>
        </w:rPr>
        <w:t>eseca.</w:t>
      </w:r>
    </w:p>
    <w:p w14:paraId="298275B2" w14:textId="77777777" w:rsidR="00AA6CB5" w:rsidRPr="003B5149" w:rsidRDefault="00AA6CB5" w:rsidP="003B5149">
      <w:pPr>
        <w:jc w:val="both"/>
        <w:rPr>
          <w:bCs/>
          <w:noProof/>
          <w:sz w:val="22"/>
          <w:szCs w:val="22"/>
          <w:lang w:val="sr-Latn-ME"/>
        </w:rPr>
      </w:pPr>
    </w:p>
    <w:p w14:paraId="3802A5AE" w14:textId="15FCB4A9" w:rsidR="00AA6CB5" w:rsidRPr="003B5149" w:rsidRDefault="00A32113" w:rsidP="003B5149">
      <w:pPr>
        <w:jc w:val="both"/>
        <w:rPr>
          <w:noProof/>
          <w:sz w:val="22"/>
          <w:szCs w:val="22"/>
          <w:lang w:val="sr-Latn-ME"/>
        </w:rPr>
      </w:pPr>
      <w:r w:rsidRPr="003B5149">
        <w:rPr>
          <w:b/>
          <w:noProof/>
          <w:sz w:val="22"/>
          <w:szCs w:val="22"/>
          <w:lang w:val="sr-Latn-ME"/>
        </w:rPr>
        <w:t xml:space="preserve">Primjena drugih </w:t>
      </w:r>
      <w:r w:rsidR="001B03B0" w:rsidRPr="003B5149">
        <w:rPr>
          <w:b/>
          <w:noProof/>
          <w:sz w:val="22"/>
          <w:szCs w:val="22"/>
          <w:lang w:val="sr-Latn-ME"/>
        </w:rPr>
        <w:t>l</w:t>
      </w:r>
      <w:r w:rsidRPr="003B5149">
        <w:rPr>
          <w:b/>
          <w:noProof/>
          <w:sz w:val="22"/>
          <w:szCs w:val="22"/>
          <w:lang w:val="sr-Latn-ME"/>
        </w:rPr>
        <w:t>jekova</w:t>
      </w:r>
    </w:p>
    <w:p w14:paraId="3F92361C" w14:textId="6BA806CA" w:rsidR="00AA6CB5" w:rsidRPr="003B5149" w:rsidRDefault="00AA6CB5" w:rsidP="003B5149">
      <w:pPr>
        <w:jc w:val="both"/>
        <w:rPr>
          <w:noProof/>
          <w:sz w:val="22"/>
          <w:szCs w:val="22"/>
          <w:lang w:val="sr-Latn-ME"/>
        </w:rPr>
      </w:pPr>
      <w:r w:rsidRPr="003B5149">
        <w:rPr>
          <w:noProof/>
          <w:sz w:val="22"/>
          <w:szCs w:val="22"/>
          <w:lang w:val="sr-Latn-ME"/>
        </w:rPr>
        <w:t>Obav</w:t>
      </w:r>
      <w:r w:rsidR="00687E51" w:rsidRPr="003B5149">
        <w:rPr>
          <w:noProof/>
          <w:sz w:val="22"/>
          <w:szCs w:val="22"/>
          <w:lang w:val="sr-Latn-ME"/>
        </w:rPr>
        <w:t>ij</w:t>
      </w:r>
      <w:r w:rsidRPr="003B5149">
        <w:rPr>
          <w:noProof/>
          <w:sz w:val="22"/>
          <w:szCs w:val="22"/>
          <w:lang w:val="sr-Latn-ME"/>
        </w:rPr>
        <w:t>estite Vašeg l</w:t>
      </w:r>
      <w:r w:rsidR="00687E51" w:rsidRPr="003B5149">
        <w:rPr>
          <w:noProof/>
          <w:sz w:val="22"/>
          <w:szCs w:val="22"/>
          <w:lang w:val="sr-Latn-ME"/>
        </w:rPr>
        <w:t>j</w:t>
      </w:r>
      <w:r w:rsidRPr="003B5149">
        <w:rPr>
          <w:noProof/>
          <w:sz w:val="22"/>
          <w:szCs w:val="22"/>
          <w:lang w:val="sr-Latn-ME"/>
        </w:rPr>
        <w:t>ekara ukoliko uzimate, donedavno ste uzimali ili ćete možda uzimati bilo koje druge l</w:t>
      </w:r>
      <w:r w:rsidR="00687E51" w:rsidRPr="003B5149">
        <w:rPr>
          <w:noProof/>
          <w:sz w:val="22"/>
          <w:szCs w:val="22"/>
          <w:lang w:val="sr-Latn-ME"/>
        </w:rPr>
        <w:t>j</w:t>
      </w:r>
      <w:r w:rsidRPr="003B5149">
        <w:rPr>
          <w:noProof/>
          <w:sz w:val="22"/>
          <w:szCs w:val="22"/>
          <w:lang w:val="sr-Latn-ME"/>
        </w:rPr>
        <w:t xml:space="preserve">ekove. </w:t>
      </w:r>
    </w:p>
    <w:p w14:paraId="6732AFEE" w14:textId="77777777" w:rsidR="00AA6CB5" w:rsidRPr="003B5149" w:rsidRDefault="00AA6CB5" w:rsidP="003B5149">
      <w:pPr>
        <w:jc w:val="both"/>
        <w:rPr>
          <w:noProof/>
          <w:sz w:val="22"/>
          <w:szCs w:val="22"/>
          <w:lang w:val="sr-Latn-ME"/>
        </w:rPr>
      </w:pPr>
    </w:p>
    <w:p w14:paraId="10488EC1" w14:textId="05039F88" w:rsidR="00445D8F" w:rsidRPr="003B5149" w:rsidRDefault="00AA6CB5" w:rsidP="003B5149">
      <w:pPr>
        <w:jc w:val="both"/>
        <w:rPr>
          <w:noProof/>
          <w:sz w:val="22"/>
          <w:szCs w:val="22"/>
          <w:lang w:val="sr-Latn-ME"/>
        </w:rPr>
      </w:pPr>
      <w:r w:rsidRPr="003B5149">
        <w:rPr>
          <w:noProof/>
          <w:sz w:val="22"/>
          <w:szCs w:val="22"/>
          <w:lang w:val="sr-Latn-ME"/>
        </w:rPr>
        <w:t>Obav</w:t>
      </w:r>
      <w:r w:rsidR="00687E51" w:rsidRPr="003B5149">
        <w:rPr>
          <w:noProof/>
          <w:sz w:val="22"/>
          <w:szCs w:val="22"/>
          <w:lang w:val="sr-Latn-ME"/>
        </w:rPr>
        <w:t>ij</w:t>
      </w:r>
      <w:r w:rsidRPr="003B5149">
        <w:rPr>
          <w:noProof/>
          <w:sz w:val="22"/>
          <w:szCs w:val="22"/>
          <w:lang w:val="sr-Latn-ME"/>
        </w:rPr>
        <w:t>estite Vašeg l</w:t>
      </w:r>
      <w:r w:rsidR="00687E51" w:rsidRPr="003B5149">
        <w:rPr>
          <w:noProof/>
          <w:sz w:val="22"/>
          <w:szCs w:val="22"/>
          <w:lang w:val="sr-Latn-ME"/>
        </w:rPr>
        <w:t>j</w:t>
      </w:r>
      <w:r w:rsidRPr="003B5149">
        <w:rPr>
          <w:noProof/>
          <w:sz w:val="22"/>
          <w:szCs w:val="22"/>
          <w:lang w:val="sr-Latn-ME"/>
        </w:rPr>
        <w:t>ekara, medicinsku sestru ili farmaceuta ako uzimate l</w:t>
      </w:r>
      <w:r w:rsidR="00687E51" w:rsidRPr="003B5149">
        <w:rPr>
          <w:noProof/>
          <w:sz w:val="22"/>
          <w:szCs w:val="22"/>
          <w:lang w:val="sr-Latn-ME"/>
        </w:rPr>
        <w:t>j</w:t>
      </w:r>
      <w:r w:rsidRPr="003B5149">
        <w:rPr>
          <w:noProof/>
          <w:sz w:val="22"/>
          <w:szCs w:val="22"/>
          <w:lang w:val="sr-Latn-ME"/>
        </w:rPr>
        <w:t>ekove kao što su valproinska kiselina ili natrijum</w:t>
      </w:r>
      <w:r w:rsidR="00291FF4" w:rsidRPr="003B5149">
        <w:rPr>
          <w:noProof/>
          <w:sz w:val="22"/>
          <w:szCs w:val="22"/>
          <w:lang w:val="sr-Latn-ME"/>
        </w:rPr>
        <w:t xml:space="preserve"> </w:t>
      </w:r>
      <w:r w:rsidRPr="003B5149">
        <w:rPr>
          <w:noProof/>
          <w:sz w:val="22"/>
          <w:szCs w:val="22"/>
          <w:lang w:val="sr-Latn-ME"/>
        </w:rPr>
        <w:t>valproat (l</w:t>
      </w:r>
      <w:r w:rsidR="00687E51" w:rsidRPr="003B5149">
        <w:rPr>
          <w:noProof/>
          <w:sz w:val="22"/>
          <w:szCs w:val="22"/>
          <w:lang w:val="sr-Latn-ME"/>
        </w:rPr>
        <w:t>j</w:t>
      </w:r>
      <w:r w:rsidRPr="003B5149">
        <w:rPr>
          <w:noProof/>
          <w:sz w:val="22"/>
          <w:szCs w:val="22"/>
          <w:lang w:val="sr-Latn-ME"/>
        </w:rPr>
        <w:t>ekovi za l</w:t>
      </w:r>
      <w:r w:rsidR="00687E51" w:rsidRPr="003B5149">
        <w:rPr>
          <w:noProof/>
          <w:sz w:val="22"/>
          <w:szCs w:val="22"/>
          <w:lang w:val="sr-Latn-ME"/>
        </w:rPr>
        <w:t>ij</w:t>
      </w:r>
      <w:r w:rsidRPr="003B5149">
        <w:rPr>
          <w:noProof/>
          <w:sz w:val="22"/>
          <w:szCs w:val="22"/>
          <w:lang w:val="sr-Latn-ME"/>
        </w:rPr>
        <w:t>ečenje epilepsije, bipolarnog poremećaja, migrene ili šizofrenije). To je zato što l</w:t>
      </w:r>
      <w:r w:rsidR="00687E51" w:rsidRPr="003B5149">
        <w:rPr>
          <w:noProof/>
          <w:sz w:val="22"/>
          <w:szCs w:val="22"/>
          <w:lang w:val="sr-Latn-ME"/>
        </w:rPr>
        <w:t>ij</w:t>
      </w:r>
      <w:r w:rsidRPr="003B5149">
        <w:rPr>
          <w:noProof/>
          <w:sz w:val="22"/>
          <w:szCs w:val="22"/>
          <w:lang w:val="sr-Latn-ME"/>
        </w:rPr>
        <w:t>ek INVANZ može uticati na d</w:t>
      </w:r>
      <w:r w:rsidR="00687E51" w:rsidRPr="003B5149">
        <w:rPr>
          <w:noProof/>
          <w:sz w:val="22"/>
          <w:szCs w:val="22"/>
          <w:lang w:val="sr-Latn-ME"/>
        </w:rPr>
        <w:t>j</w:t>
      </w:r>
      <w:r w:rsidRPr="003B5149">
        <w:rPr>
          <w:noProof/>
          <w:sz w:val="22"/>
          <w:szCs w:val="22"/>
          <w:lang w:val="sr-Latn-ME"/>
        </w:rPr>
        <w:t>elovanje drugih l</w:t>
      </w:r>
      <w:r w:rsidR="00687E51" w:rsidRPr="003B5149">
        <w:rPr>
          <w:noProof/>
          <w:sz w:val="22"/>
          <w:szCs w:val="22"/>
          <w:lang w:val="sr-Latn-ME"/>
        </w:rPr>
        <w:t>j</w:t>
      </w:r>
      <w:r w:rsidRPr="003B5149">
        <w:rPr>
          <w:noProof/>
          <w:sz w:val="22"/>
          <w:szCs w:val="22"/>
          <w:lang w:val="sr-Latn-ME"/>
        </w:rPr>
        <w:t>ekova.</w:t>
      </w:r>
      <w:r w:rsidR="00291FF4" w:rsidRPr="003B5149">
        <w:rPr>
          <w:noProof/>
          <w:sz w:val="22"/>
          <w:szCs w:val="22"/>
          <w:lang w:val="sr-Latn-ME"/>
        </w:rPr>
        <w:t xml:space="preserve"> </w:t>
      </w:r>
      <w:r w:rsidRPr="003B5149">
        <w:rPr>
          <w:noProof/>
          <w:sz w:val="22"/>
          <w:szCs w:val="22"/>
          <w:lang w:val="sr-Latn-ME"/>
        </w:rPr>
        <w:t>Vaš l</w:t>
      </w:r>
      <w:r w:rsidR="00687E51" w:rsidRPr="003B5149">
        <w:rPr>
          <w:noProof/>
          <w:sz w:val="22"/>
          <w:szCs w:val="22"/>
          <w:lang w:val="sr-Latn-ME"/>
        </w:rPr>
        <w:t>j</w:t>
      </w:r>
      <w:r w:rsidRPr="003B5149">
        <w:rPr>
          <w:noProof/>
          <w:sz w:val="22"/>
          <w:szCs w:val="22"/>
          <w:lang w:val="sr-Latn-ME"/>
        </w:rPr>
        <w:t>ekar će odlučiti da li sm</w:t>
      </w:r>
      <w:r w:rsidR="00687E51" w:rsidRPr="003B5149">
        <w:rPr>
          <w:noProof/>
          <w:sz w:val="22"/>
          <w:szCs w:val="22"/>
          <w:lang w:val="sr-Latn-ME"/>
        </w:rPr>
        <w:t>ij</w:t>
      </w:r>
      <w:r w:rsidRPr="003B5149">
        <w:rPr>
          <w:noProof/>
          <w:sz w:val="22"/>
          <w:szCs w:val="22"/>
          <w:lang w:val="sr-Latn-ME"/>
        </w:rPr>
        <w:t>ete primati l</w:t>
      </w:r>
      <w:r w:rsidR="00687E51" w:rsidRPr="003B5149">
        <w:rPr>
          <w:noProof/>
          <w:sz w:val="22"/>
          <w:szCs w:val="22"/>
          <w:lang w:val="sr-Latn-ME"/>
        </w:rPr>
        <w:t>ij</w:t>
      </w:r>
      <w:r w:rsidRPr="003B5149">
        <w:rPr>
          <w:noProof/>
          <w:sz w:val="22"/>
          <w:szCs w:val="22"/>
          <w:lang w:val="sr-Latn-ME"/>
        </w:rPr>
        <w:t>ek INVANZ u kombinaciji sa ovim l</w:t>
      </w:r>
      <w:r w:rsidR="00687E51" w:rsidRPr="003B5149">
        <w:rPr>
          <w:noProof/>
          <w:sz w:val="22"/>
          <w:szCs w:val="22"/>
          <w:lang w:val="sr-Latn-ME"/>
        </w:rPr>
        <w:t>j</w:t>
      </w:r>
      <w:r w:rsidRPr="003B5149">
        <w:rPr>
          <w:noProof/>
          <w:sz w:val="22"/>
          <w:szCs w:val="22"/>
          <w:lang w:val="sr-Latn-ME"/>
        </w:rPr>
        <w:t>ekovima.</w:t>
      </w:r>
    </w:p>
    <w:p w14:paraId="44B63364" w14:textId="77777777" w:rsidR="00AA6CB5" w:rsidRPr="003B5149" w:rsidRDefault="00AA6CB5" w:rsidP="003B5149">
      <w:pPr>
        <w:jc w:val="both"/>
        <w:rPr>
          <w:noProof/>
          <w:sz w:val="22"/>
          <w:szCs w:val="22"/>
          <w:lang w:val="sr-Latn-ME"/>
        </w:rPr>
      </w:pPr>
    </w:p>
    <w:p w14:paraId="2EACC6FB" w14:textId="43B799F5" w:rsidR="00A92C66" w:rsidRPr="003B5149" w:rsidRDefault="00427C0B" w:rsidP="003B5149">
      <w:pPr>
        <w:jc w:val="both"/>
        <w:rPr>
          <w:b/>
          <w:noProof/>
          <w:sz w:val="22"/>
          <w:szCs w:val="22"/>
          <w:lang w:val="sr-Latn-ME"/>
        </w:rPr>
      </w:pPr>
      <w:r w:rsidRPr="003B5149">
        <w:rPr>
          <w:b/>
          <w:noProof/>
          <w:sz w:val="22"/>
          <w:szCs w:val="22"/>
          <w:lang w:val="sr-Latn-ME"/>
        </w:rPr>
        <w:t>Plodnost, t</w:t>
      </w:r>
      <w:r w:rsidR="00F47B6C" w:rsidRPr="003B5149">
        <w:rPr>
          <w:b/>
          <w:noProof/>
          <w:sz w:val="22"/>
          <w:szCs w:val="22"/>
          <w:lang w:val="sr-Latn-ME"/>
        </w:rPr>
        <w:t>rudnoća i dojenje</w:t>
      </w:r>
    </w:p>
    <w:p w14:paraId="5564A7A8" w14:textId="3955CCDC" w:rsidR="00AA6CB5" w:rsidRPr="003B5149" w:rsidRDefault="00AA6CB5" w:rsidP="003B5149">
      <w:pPr>
        <w:jc w:val="both"/>
        <w:rPr>
          <w:bCs/>
          <w:noProof/>
          <w:sz w:val="22"/>
          <w:szCs w:val="22"/>
          <w:lang w:val="sr-Latn-ME"/>
        </w:rPr>
      </w:pPr>
      <w:r w:rsidRPr="003B5149">
        <w:rPr>
          <w:bCs/>
          <w:noProof/>
          <w:sz w:val="22"/>
          <w:szCs w:val="22"/>
          <w:lang w:val="sr-Latn-ME"/>
        </w:rPr>
        <w:t>Ukoliko ste trudni ili dojite, mislite da ste trudni ili planirate trudnoću, obratite se Vašem l</w:t>
      </w:r>
      <w:r w:rsidR="00687E51" w:rsidRPr="003B5149">
        <w:rPr>
          <w:bCs/>
          <w:noProof/>
          <w:sz w:val="22"/>
          <w:szCs w:val="22"/>
          <w:lang w:val="sr-Latn-ME"/>
        </w:rPr>
        <w:t>j</w:t>
      </w:r>
      <w:r w:rsidRPr="003B5149">
        <w:rPr>
          <w:bCs/>
          <w:noProof/>
          <w:sz w:val="22"/>
          <w:szCs w:val="22"/>
          <w:lang w:val="sr-Latn-ME"/>
        </w:rPr>
        <w:t>ekaru za sav</w:t>
      </w:r>
      <w:r w:rsidR="00687E51" w:rsidRPr="003B5149">
        <w:rPr>
          <w:bCs/>
          <w:noProof/>
          <w:sz w:val="22"/>
          <w:szCs w:val="22"/>
          <w:lang w:val="sr-Latn-ME"/>
        </w:rPr>
        <w:t>j</w:t>
      </w:r>
      <w:r w:rsidRPr="003B5149">
        <w:rPr>
          <w:bCs/>
          <w:noProof/>
          <w:sz w:val="22"/>
          <w:szCs w:val="22"/>
          <w:lang w:val="sr-Latn-ME"/>
        </w:rPr>
        <w:t>et pr</w:t>
      </w:r>
      <w:r w:rsidR="00687E51" w:rsidRPr="003B5149">
        <w:rPr>
          <w:bCs/>
          <w:noProof/>
          <w:sz w:val="22"/>
          <w:szCs w:val="22"/>
          <w:lang w:val="sr-Latn-ME"/>
        </w:rPr>
        <w:t>ij</w:t>
      </w:r>
      <w:r w:rsidRPr="003B5149">
        <w:rPr>
          <w:bCs/>
          <w:noProof/>
          <w:sz w:val="22"/>
          <w:szCs w:val="22"/>
          <w:lang w:val="sr-Latn-ME"/>
        </w:rPr>
        <w:t>e nego što uzmete ovaj l</w:t>
      </w:r>
      <w:r w:rsidR="00687E51" w:rsidRPr="003B5149">
        <w:rPr>
          <w:bCs/>
          <w:noProof/>
          <w:sz w:val="22"/>
          <w:szCs w:val="22"/>
          <w:lang w:val="sr-Latn-ME"/>
        </w:rPr>
        <w:t>ij</w:t>
      </w:r>
      <w:r w:rsidRPr="003B5149">
        <w:rPr>
          <w:bCs/>
          <w:noProof/>
          <w:sz w:val="22"/>
          <w:szCs w:val="22"/>
          <w:lang w:val="sr-Latn-ME"/>
        </w:rPr>
        <w:t>ek.</w:t>
      </w:r>
    </w:p>
    <w:p w14:paraId="1180B279" w14:textId="77777777" w:rsidR="00AA6CB5" w:rsidRPr="003B5149" w:rsidRDefault="00AA6CB5" w:rsidP="003B5149">
      <w:pPr>
        <w:jc w:val="both"/>
        <w:rPr>
          <w:bCs/>
          <w:noProof/>
          <w:sz w:val="22"/>
          <w:szCs w:val="22"/>
          <w:lang w:val="sr-Latn-ME"/>
        </w:rPr>
      </w:pPr>
    </w:p>
    <w:p w14:paraId="114B88A7" w14:textId="6C7933A3" w:rsidR="00AA6CB5" w:rsidRPr="003B5149" w:rsidRDefault="00AA6CB5" w:rsidP="003B5149">
      <w:pPr>
        <w:jc w:val="both"/>
        <w:rPr>
          <w:bCs/>
          <w:noProof/>
          <w:sz w:val="22"/>
          <w:szCs w:val="22"/>
          <w:lang w:val="sr-Latn-ME"/>
        </w:rPr>
      </w:pPr>
      <w:r w:rsidRPr="003B5149">
        <w:rPr>
          <w:bCs/>
          <w:noProof/>
          <w:sz w:val="22"/>
          <w:szCs w:val="22"/>
          <w:lang w:val="sr-Latn-ME"/>
        </w:rPr>
        <w:t>L</w:t>
      </w:r>
      <w:r w:rsidR="00687E51" w:rsidRPr="003B5149">
        <w:rPr>
          <w:bCs/>
          <w:noProof/>
          <w:sz w:val="22"/>
          <w:szCs w:val="22"/>
          <w:lang w:val="sr-Latn-ME"/>
        </w:rPr>
        <w:t>ij</w:t>
      </w:r>
      <w:r w:rsidRPr="003B5149">
        <w:rPr>
          <w:bCs/>
          <w:noProof/>
          <w:sz w:val="22"/>
          <w:szCs w:val="22"/>
          <w:lang w:val="sr-Latn-ME"/>
        </w:rPr>
        <w:t>ek INVANZ  nije ispitivan na trudnicama. L</w:t>
      </w:r>
      <w:r w:rsidR="00687E51" w:rsidRPr="003B5149">
        <w:rPr>
          <w:bCs/>
          <w:noProof/>
          <w:sz w:val="22"/>
          <w:szCs w:val="22"/>
          <w:lang w:val="sr-Latn-ME"/>
        </w:rPr>
        <w:t>ij</w:t>
      </w:r>
      <w:r w:rsidRPr="003B5149">
        <w:rPr>
          <w:bCs/>
          <w:noProof/>
          <w:sz w:val="22"/>
          <w:szCs w:val="22"/>
          <w:lang w:val="sr-Latn-ME"/>
        </w:rPr>
        <w:t>ek INVANZ ne treba da se daje tokom trudnoće osim ukoliko Vaš l</w:t>
      </w:r>
      <w:r w:rsidR="00687E51" w:rsidRPr="003B5149">
        <w:rPr>
          <w:bCs/>
          <w:noProof/>
          <w:sz w:val="22"/>
          <w:szCs w:val="22"/>
          <w:lang w:val="sr-Latn-ME"/>
        </w:rPr>
        <w:t>j</w:t>
      </w:r>
      <w:r w:rsidRPr="003B5149">
        <w:rPr>
          <w:bCs/>
          <w:noProof/>
          <w:sz w:val="22"/>
          <w:szCs w:val="22"/>
          <w:lang w:val="sr-Latn-ME"/>
        </w:rPr>
        <w:t>ekar ne odluči da je moguća korist l</w:t>
      </w:r>
      <w:r w:rsidR="00687E51" w:rsidRPr="003B5149">
        <w:rPr>
          <w:bCs/>
          <w:noProof/>
          <w:sz w:val="22"/>
          <w:szCs w:val="22"/>
          <w:lang w:val="sr-Latn-ME"/>
        </w:rPr>
        <w:t>ij</w:t>
      </w:r>
      <w:r w:rsidRPr="003B5149">
        <w:rPr>
          <w:bCs/>
          <w:noProof/>
          <w:sz w:val="22"/>
          <w:szCs w:val="22"/>
          <w:lang w:val="sr-Latn-ME"/>
        </w:rPr>
        <w:t xml:space="preserve">eka veća od mogućeg rizika za </w:t>
      </w:r>
      <w:r w:rsidR="00291FF4" w:rsidRPr="003B5149">
        <w:rPr>
          <w:bCs/>
          <w:noProof/>
          <w:sz w:val="22"/>
          <w:szCs w:val="22"/>
          <w:lang w:val="sr-Latn-ME"/>
        </w:rPr>
        <w:t>plod</w:t>
      </w:r>
      <w:r w:rsidRPr="003B5149">
        <w:rPr>
          <w:bCs/>
          <w:noProof/>
          <w:sz w:val="22"/>
          <w:szCs w:val="22"/>
          <w:lang w:val="sr-Latn-ME"/>
        </w:rPr>
        <w:t>.</w:t>
      </w:r>
    </w:p>
    <w:p w14:paraId="61D66E93" w14:textId="77777777" w:rsidR="00AA6CB5" w:rsidRPr="003B5149" w:rsidRDefault="00AA6CB5" w:rsidP="003B5149">
      <w:pPr>
        <w:jc w:val="both"/>
        <w:rPr>
          <w:bCs/>
          <w:noProof/>
          <w:sz w:val="22"/>
          <w:szCs w:val="22"/>
          <w:lang w:val="sr-Latn-ME"/>
        </w:rPr>
      </w:pPr>
    </w:p>
    <w:p w14:paraId="5B0F54B8" w14:textId="6C6BD0BE" w:rsidR="00AA6CB5" w:rsidRPr="003B5149" w:rsidRDefault="00AA6CB5" w:rsidP="003B5149">
      <w:pPr>
        <w:jc w:val="both"/>
        <w:rPr>
          <w:bCs/>
          <w:noProof/>
          <w:sz w:val="22"/>
          <w:szCs w:val="22"/>
          <w:lang w:val="sr-Latn-ME"/>
        </w:rPr>
      </w:pPr>
      <w:r w:rsidRPr="003B5149">
        <w:rPr>
          <w:bCs/>
          <w:noProof/>
          <w:sz w:val="22"/>
          <w:szCs w:val="22"/>
          <w:lang w:val="sr-Latn-ME"/>
        </w:rPr>
        <w:t>Žene koje primaju l</w:t>
      </w:r>
      <w:r w:rsidR="00687E51" w:rsidRPr="003B5149">
        <w:rPr>
          <w:bCs/>
          <w:noProof/>
          <w:sz w:val="22"/>
          <w:szCs w:val="22"/>
          <w:lang w:val="sr-Latn-ME"/>
        </w:rPr>
        <w:t>ij</w:t>
      </w:r>
      <w:r w:rsidRPr="003B5149">
        <w:rPr>
          <w:bCs/>
          <w:noProof/>
          <w:sz w:val="22"/>
          <w:szCs w:val="22"/>
          <w:lang w:val="sr-Latn-ME"/>
        </w:rPr>
        <w:t>ek INVANZ  ne treba da doje d</w:t>
      </w:r>
      <w:r w:rsidR="00687E51" w:rsidRPr="003B5149">
        <w:rPr>
          <w:bCs/>
          <w:noProof/>
          <w:sz w:val="22"/>
          <w:szCs w:val="22"/>
          <w:lang w:val="sr-Latn-ME"/>
        </w:rPr>
        <w:t>ij</w:t>
      </w:r>
      <w:r w:rsidRPr="003B5149">
        <w:rPr>
          <w:bCs/>
          <w:noProof/>
          <w:sz w:val="22"/>
          <w:szCs w:val="22"/>
          <w:lang w:val="sr-Latn-ME"/>
        </w:rPr>
        <w:t>ete zato što se ovaj l</w:t>
      </w:r>
      <w:r w:rsidR="00687E51" w:rsidRPr="003B5149">
        <w:rPr>
          <w:bCs/>
          <w:noProof/>
          <w:sz w:val="22"/>
          <w:szCs w:val="22"/>
          <w:lang w:val="sr-Latn-ME"/>
        </w:rPr>
        <w:t>ij</w:t>
      </w:r>
      <w:r w:rsidRPr="003B5149">
        <w:rPr>
          <w:bCs/>
          <w:noProof/>
          <w:sz w:val="22"/>
          <w:szCs w:val="22"/>
          <w:lang w:val="sr-Latn-ME"/>
        </w:rPr>
        <w:t xml:space="preserve">ek izlučuje u majčino </w:t>
      </w:r>
      <w:r w:rsidR="007B17DE">
        <w:rPr>
          <w:bCs/>
          <w:noProof/>
          <w:sz w:val="22"/>
          <w:szCs w:val="22"/>
          <w:lang w:val="sr-Latn-ME"/>
        </w:rPr>
        <w:t>ml</w:t>
      </w:r>
      <w:r w:rsidR="00687E51" w:rsidRPr="003B5149">
        <w:rPr>
          <w:bCs/>
          <w:noProof/>
          <w:sz w:val="22"/>
          <w:szCs w:val="22"/>
          <w:lang w:val="sr-Latn-ME"/>
        </w:rPr>
        <w:t>ij</w:t>
      </w:r>
      <w:r w:rsidRPr="003B5149">
        <w:rPr>
          <w:bCs/>
          <w:noProof/>
          <w:sz w:val="22"/>
          <w:szCs w:val="22"/>
          <w:lang w:val="sr-Latn-ME"/>
        </w:rPr>
        <w:t>eko i stoga može da naškodi bebi koja sisa.</w:t>
      </w:r>
    </w:p>
    <w:p w14:paraId="7D09CBD5" w14:textId="77777777" w:rsidR="00AA6CB5" w:rsidRPr="003B5149" w:rsidRDefault="00AA6CB5" w:rsidP="003B5149">
      <w:pPr>
        <w:jc w:val="both"/>
        <w:rPr>
          <w:bCs/>
          <w:noProof/>
          <w:sz w:val="22"/>
          <w:szCs w:val="22"/>
          <w:lang w:val="sr-Latn-ME"/>
        </w:rPr>
      </w:pPr>
    </w:p>
    <w:p w14:paraId="6CED2813" w14:textId="6042069B" w:rsidR="00286B6F" w:rsidRPr="003B5149" w:rsidRDefault="00A32113" w:rsidP="003B5149">
      <w:pPr>
        <w:jc w:val="both"/>
        <w:rPr>
          <w:bCs/>
          <w:noProof/>
          <w:sz w:val="22"/>
          <w:szCs w:val="22"/>
          <w:lang w:val="sr-Latn-ME"/>
        </w:rPr>
      </w:pPr>
      <w:r w:rsidRPr="003B5149">
        <w:rPr>
          <w:b/>
          <w:noProof/>
          <w:sz w:val="22"/>
          <w:szCs w:val="22"/>
          <w:lang w:val="sr-Latn-ME"/>
        </w:rPr>
        <w:t xml:space="preserve">Uticaj lijeka </w:t>
      </w:r>
      <w:r w:rsidR="00AA6CB5" w:rsidRPr="003B5149">
        <w:rPr>
          <w:b/>
          <w:noProof/>
          <w:sz w:val="22"/>
          <w:szCs w:val="22"/>
          <w:lang w:val="sr-Latn-ME"/>
        </w:rPr>
        <w:t>INVANZ</w:t>
      </w:r>
      <w:r w:rsidRPr="003B5149">
        <w:rPr>
          <w:b/>
          <w:noProof/>
          <w:sz w:val="22"/>
          <w:szCs w:val="22"/>
          <w:lang w:val="sr-Latn-ME"/>
        </w:rPr>
        <w:t xml:space="preserve"> na </w:t>
      </w:r>
      <w:r w:rsidR="00F47B6C" w:rsidRPr="003B5149">
        <w:rPr>
          <w:b/>
          <w:noProof/>
          <w:sz w:val="22"/>
          <w:szCs w:val="22"/>
          <w:lang w:val="sr-Latn-ME"/>
        </w:rPr>
        <w:t xml:space="preserve">sposobnost upravljanja </w:t>
      </w:r>
      <w:r w:rsidRPr="003B5149">
        <w:rPr>
          <w:b/>
          <w:noProof/>
          <w:sz w:val="22"/>
          <w:szCs w:val="22"/>
          <w:lang w:val="sr-Latn-ME"/>
        </w:rPr>
        <w:t>vozilima i rukovanje mašinama</w:t>
      </w:r>
      <w:r w:rsidRPr="003B5149">
        <w:rPr>
          <w:b/>
          <w:bCs/>
          <w:noProof/>
          <w:sz w:val="22"/>
          <w:szCs w:val="22"/>
          <w:lang w:val="sr-Latn-ME"/>
        </w:rPr>
        <w:t xml:space="preserve"> </w:t>
      </w:r>
    </w:p>
    <w:p w14:paraId="41D8496A" w14:textId="0DAACF88" w:rsidR="00286B6F" w:rsidRPr="003B5149" w:rsidRDefault="00286B6F" w:rsidP="003B5149">
      <w:pPr>
        <w:jc w:val="both"/>
        <w:rPr>
          <w:bCs/>
          <w:noProof/>
          <w:sz w:val="22"/>
          <w:szCs w:val="22"/>
          <w:lang w:val="sr-Latn-ME"/>
        </w:rPr>
      </w:pPr>
      <w:r w:rsidRPr="003B5149">
        <w:rPr>
          <w:bCs/>
          <w:noProof/>
          <w:sz w:val="22"/>
          <w:szCs w:val="22"/>
          <w:lang w:val="sr-Latn-ME"/>
        </w:rPr>
        <w:t>Ne sm</w:t>
      </w:r>
      <w:r w:rsidR="00687E51" w:rsidRPr="003B5149">
        <w:rPr>
          <w:bCs/>
          <w:noProof/>
          <w:sz w:val="22"/>
          <w:szCs w:val="22"/>
          <w:lang w:val="sr-Latn-ME"/>
        </w:rPr>
        <w:t>ij</w:t>
      </w:r>
      <w:r w:rsidRPr="003B5149">
        <w:rPr>
          <w:bCs/>
          <w:noProof/>
          <w:sz w:val="22"/>
          <w:szCs w:val="22"/>
          <w:lang w:val="sr-Latn-ME"/>
        </w:rPr>
        <w:t>ete da upravljate vozilom ili rukujete mašinama pr</w:t>
      </w:r>
      <w:r w:rsidR="00687E51" w:rsidRPr="003B5149">
        <w:rPr>
          <w:bCs/>
          <w:noProof/>
          <w:sz w:val="22"/>
          <w:szCs w:val="22"/>
          <w:lang w:val="sr-Latn-ME"/>
        </w:rPr>
        <w:t>ij</w:t>
      </w:r>
      <w:r w:rsidRPr="003B5149">
        <w:rPr>
          <w:bCs/>
          <w:noProof/>
          <w:sz w:val="22"/>
          <w:szCs w:val="22"/>
          <w:lang w:val="sr-Latn-ME"/>
        </w:rPr>
        <w:t>e nego što prov</w:t>
      </w:r>
      <w:r w:rsidR="00687E51" w:rsidRPr="003B5149">
        <w:rPr>
          <w:bCs/>
          <w:noProof/>
          <w:sz w:val="22"/>
          <w:szCs w:val="22"/>
          <w:lang w:val="sr-Latn-ME"/>
        </w:rPr>
        <w:t>j</w:t>
      </w:r>
      <w:r w:rsidRPr="003B5149">
        <w:rPr>
          <w:bCs/>
          <w:noProof/>
          <w:sz w:val="22"/>
          <w:szCs w:val="22"/>
          <w:lang w:val="sr-Latn-ME"/>
        </w:rPr>
        <w:t>erite kako reagujete na ovaj l</w:t>
      </w:r>
      <w:r w:rsidR="00687E51" w:rsidRPr="003B5149">
        <w:rPr>
          <w:bCs/>
          <w:noProof/>
          <w:sz w:val="22"/>
          <w:szCs w:val="22"/>
          <w:lang w:val="sr-Latn-ME"/>
        </w:rPr>
        <w:t>ij</w:t>
      </w:r>
      <w:r w:rsidRPr="003B5149">
        <w:rPr>
          <w:bCs/>
          <w:noProof/>
          <w:sz w:val="22"/>
          <w:szCs w:val="22"/>
          <w:lang w:val="sr-Latn-ME"/>
        </w:rPr>
        <w:t>ek.</w:t>
      </w:r>
    </w:p>
    <w:p w14:paraId="2185324A" w14:textId="77777777" w:rsidR="00286B6F" w:rsidRPr="003B5149" w:rsidRDefault="00286B6F" w:rsidP="003B5149">
      <w:pPr>
        <w:jc w:val="both"/>
        <w:rPr>
          <w:bCs/>
          <w:noProof/>
          <w:sz w:val="22"/>
          <w:szCs w:val="22"/>
          <w:lang w:val="sr-Latn-ME"/>
        </w:rPr>
      </w:pPr>
    </w:p>
    <w:p w14:paraId="6791EC78" w14:textId="5D6E4D36" w:rsidR="00445D8F" w:rsidRPr="003B5149" w:rsidRDefault="00286B6F" w:rsidP="003B5149">
      <w:pPr>
        <w:jc w:val="both"/>
        <w:rPr>
          <w:bCs/>
          <w:noProof/>
          <w:sz w:val="22"/>
          <w:szCs w:val="22"/>
          <w:lang w:val="sr-Latn-ME"/>
        </w:rPr>
      </w:pPr>
      <w:r w:rsidRPr="003B5149">
        <w:rPr>
          <w:bCs/>
          <w:noProof/>
          <w:sz w:val="22"/>
          <w:szCs w:val="22"/>
          <w:lang w:val="sr-Latn-ME"/>
        </w:rPr>
        <w:t>Tokom terapije l</w:t>
      </w:r>
      <w:r w:rsidR="00687E51" w:rsidRPr="003B5149">
        <w:rPr>
          <w:bCs/>
          <w:noProof/>
          <w:sz w:val="22"/>
          <w:szCs w:val="22"/>
          <w:lang w:val="sr-Latn-ME"/>
        </w:rPr>
        <w:t>ij</w:t>
      </w:r>
      <w:r w:rsidRPr="003B5149">
        <w:rPr>
          <w:bCs/>
          <w:noProof/>
          <w:sz w:val="22"/>
          <w:szCs w:val="22"/>
          <w:lang w:val="sr-Latn-ME"/>
        </w:rPr>
        <w:t>ekom INVANZ  kod pacijenata su zab</w:t>
      </w:r>
      <w:r w:rsidR="00687E51" w:rsidRPr="003B5149">
        <w:rPr>
          <w:bCs/>
          <w:noProof/>
          <w:sz w:val="22"/>
          <w:szCs w:val="22"/>
          <w:lang w:val="sr-Latn-ME"/>
        </w:rPr>
        <w:t>i</w:t>
      </w:r>
      <w:r w:rsidRPr="003B5149">
        <w:rPr>
          <w:bCs/>
          <w:noProof/>
          <w:sz w:val="22"/>
          <w:szCs w:val="22"/>
          <w:lang w:val="sr-Latn-ME"/>
        </w:rPr>
        <w:t>l</w:t>
      </w:r>
      <w:r w:rsidR="00687E51" w:rsidRPr="003B5149">
        <w:rPr>
          <w:bCs/>
          <w:noProof/>
          <w:sz w:val="22"/>
          <w:szCs w:val="22"/>
          <w:lang w:val="sr-Latn-ME"/>
        </w:rPr>
        <w:t>j</w:t>
      </w:r>
      <w:r w:rsidRPr="003B5149">
        <w:rPr>
          <w:bCs/>
          <w:noProof/>
          <w:sz w:val="22"/>
          <w:szCs w:val="22"/>
          <w:lang w:val="sr-Latn-ME"/>
        </w:rPr>
        <w:t>ežena određena neželjena dejstva poput vrtoglavice i pospanosti, koja mogu da utiču na sposobnost nekih pacijenata da upravljaju vozilom ili rukuju mašinama.</w:t>
      </w:r>
    </w:p>
    <w:p w14:paraId="3A868B71" w14:textId="77777777" w:rsidR="00286B6F" w:rsidRPr="003B5149" w:rsidRDefault="00286B6F" w:rsidP="003B5149">
      <w:pPr>
        <w:jc w:val="both"/>
        <w:rPr>
          <w:bCs/>
          <w:noProof/>
          <w:sz w:val="22"/>
          <w:szCs w:val="22"/>
          <w:lang w:val="sr-Latn-ME"/>
        </w:rPr>
      </w:pPr>
    </w:p>
    <w:p w14:paraId="69E7EA59" w14:textId="3A22EC18" w:rsidR="00427C0B" w:rsidRPr="003B5149" w:rsidRDefault="00427C0B" w:rsidP="003B5149">
      <w:pPr>
        <w:widowControl w:val="0"/>
        <w:autoSpaceDE w:val="0"/>
        <w:autoSpaceDN w:val="0"/>
        <w:jc w:val="both"/>
        <w:rPr>
          <w:b/>
          <w:noProof/>
          <w:sz w:val="22"/>
          <w:szCs w:val="22"/>
          <w:lang w:val="sr-Latn-ME"/>
        </w:rPr>
      </w:pPr>
      <w:r w:rsidRPr="003B5149">
        <w:rPr>
          <w:b/>
          <w:noProof/>
          <w:sz w:val="22"/>
          <w:szCs w:val="22"/>
          <w:lang w:val="sr-Latn-ME"/>
        </w:rPr>
        <w:t>Važne informacije o nekim sastojcima lijeka INVANZ</w:t>
      </w:r>
    </w:p>
    <w:p w14:paraId="65A72B9E" w14:textId="0E581A58" w:rsidR="00286B6F" w:rsidRPr="003B5149" w:rsidRDefault="00286B6F" w:rsidP="003B5149">
      <w:pPr>
        <w:widowControl w:val="0"/>
        <w:autoSpaceDE w:val="0"/>
        <w:autoSpaceDN w:val="0"/>
        <w:jc w:val="both"/>
        <w:rPr>
          <w:noProof/>
          <w:sz w:val="22"/>
          <w:szCs w:val="22"/>
          <w:lang w:val="sr-Latn-ME"/>
        </w:rPr>
      </w:pPr>
      <w:r w:rsidRPr="003B5149">
        <w:rPr>
          <w:noProof/>
          <w:sz w:val="22"/>
          <w:szCs w:val="22"/>
          <w:lang w:val="sr-Latn-ME"/>
        </w:rPr>
        <w:t>Lijek INVANZ sadrži natrijum</w:t>
      </w:r>
      <w:r w:rsidR="00427C0B" w:rsidRPr="003B5149">
        <w:rPr>
          <w:noProof/>
          <w:sz w:val="22"/>
          <w:szCs w:val="22"/>
          <w:lang w:val="sr-Latn-ME"/>
        </w:rPr>
        <w:t>.</w:t>
      </w:r>
    </w:p>
    <w:p w14:paraId="2F771F0B" w14:textId="2819B79B" w:rsidR="00445D8F" w:rsidRPr="003B5149" w:rsidRDefault="00286B6F" w:rsidP="003B5149">
      <w:pPr>
        <w:widowControl w:val="0"/>
        <w:autoSpaceDE w:val="0"/>
        <w:autoSpaceDN w:val="0"/>
        <w:jc w:val="both"/>
        <w:rPr>
          <w:bCs/>
          <w:i/>
          <w:iCs/>
          <w:noProof/>
          <w:sz w:val="22"/>
          <w:szCs w:val="22"/>
          <w:lang w:val="sr-Latn-ME"/>
        </w:rPr>
      </w:pPr>
      <w:r w:rsidRPr="003B5149">
        <w:rPr>
          <w:bCs/>
          <w:noProof/>
          <w:sz w:val="22"/>
          <w:szCs w:val="22"/>
          <w:lang w:val="sr-Latn-ME"/>
        </w:rPr>
        <w:t>Ovaj l</w:t>
      </w:r>
      <w:r w:rsidR="00687E51" w:rsidRPr="003B5149">
        <w:rPr>
          <w:bCs/>
          <w:noProof/>
          <w:sz w:val="22"/>
          <w:szCs w:val="22"/>
          <w:lang w:val="sr-Latn-ME"/>
        </w:rPr>
        <w:t>ij</w:t>
      </w:r>
      <w:r w:rsidRPr="003B5149">
        <w:rPr>
          <w:bCs/>
          <w:noProof/>
          <w:sz w:val="22"/>
          <w:szCs w:val="22"/>
          <w:lang w:val="sr-Latn-ME"/>
        </w:rPr>
        <w:t>ek sadrži oko 137 mg natrijuma (glavni sastojak kuhinjske soli) po svakoj dozi od 1 g. Ovo je ekvivalentno 6,85% maksimalnog preporučenog dnevnog unosa natrijuma za odraslu osobu</w:t>
      </w:r>
      <w:r w:rsidR="003B5149">
        <w:rPr>
          <w:bCs/>
          <w:noProof/>
          <w:sz w:val="22"/>
          <w:szCs w:val="22"/>
          <w:lang w:val="sr-Latn-ME"/>
        </w:rPr>
        <w:t>.</w:t>
      </w:r>
      <w:r w:rsidRPr="003B5149">
        <w:rPr>
          <w:bCs/>
          <w:noProof/>
          <w:sz w:val="22"/>
          <w:szCs w:val="22"/>
          <w:lang w:val="sr-Latn-ME"/>
        </w:rPr>
        <w:t xml:space="preserve">  </w:t>
      </w:r>
    </w:p>
    <w:p w14:paraId="07EEA445" w14:textId="35FC8939" w:rsidR="00445D8F" w:rsidRDefault="00445D8F" w:rsidP="00A32113">
      <w:pPr>
        <w:rPr>
          <w:noProof/>
          <w:sz w:val="22"/>
          <w:szCs w:val="22"/>
          <w:lang w:val="sr-Latn-ME"/>
        </w:rPr>
      </w:pPr>
    </w:p>
    <w:p w14:paraId="7FAE1C4A" w14:textId="77777777" w:rsidR="00C12442" w:rsidRPr="003B5149" w:rsidRDefault="00C12442" w:rsidP="00A32113">
      <w:pPr>
        <w:rPr>
          <w:noProof/>
          <w:sz w:val="22"/>
          <w:szCs w:val="22"/>
          <w:lang w:val="sr-Latn-ME"/>
        </w:rPr>
      </w:pPr>
    </w:p>
    <w:p w14:paraId="6920922D" w14:textId="0FD7D7A6" w:rsidR="00A32113" w:rsidRPr="003B5149" w:rsidRDefault="00A32113" w:rsidP="00291DAD">
      <w:pPr>
        <w:tabs>
          <w:tab w:val="left" w:pos="540"/>
          <w:tab w:val="left" w:pos="569"/>
        </w:tabs>
        <w:rPr>
          <w:b/>
          <w:bCs/>
          <w:noProof/>
          <w:sz w:val="22"/>
          <w:szCs w:val="22"/>
          <w:lang w:val="sr-Latn-ME"/>
        </w:rPr>
      </w:pPr>
      <w:r w:rsidRPr="003B5149">
        <w:rPr>
          <w:b/>
          <w:bCs/>
          <w:noProof/>
          <w:sz w:val="22"/>
          <w:szCs w:val="22"/>
          <w:lang w:val="sr-Latn-ME"/>
        </w:rPr>
        <w:t xml:space="preserve">3. </w:t>
      </w:r>
      <w:r w:rsidR="00291DAD" w:rsidRPr="003B5149">
        <w:rPr>
          <w:b/>
          <w:bCs/>
          <w:noProof/>
          <w:sz w:val="22"/>
          <w:szCs w:val="22"/>
          <w:lang w:val="sr-Latn-ME"/>
        </w:rPr>
        <w:tab/>
        <w:t xml:space="preserve">KAKO SE UPOTREBLJAVA LIJEK </w:t>
      </w:r>
      <w:r w:rsidR="007A7D4B" w:rsidRPr="003B5149">
        <w:rPr>
          <w:b/>
          <w:bCs/>
          <w:noProof/>
          <w:sz w:val="22"/>
          <w:szCs w:val="22"/>
          <w:lang w:val="sr-Latn-ME"/>
        </w:rPr>
        <w:t>INVANZ</w:t>
      </w:r>
    </w:p>
    <w:p w14:paraId="2194C182" w14:textId="77777777" w:rsidR="00445D8F" w:rsidRPr="003B5149" w:rsidRDefault="00445D8F" w:rsidP="00A32113">
      <w:pPr>
        <w:rPr>
          <w:bCs/>
          <w:caps/>
          <w:noProof/>
          <w:sz w:val="22"/>
          <w:szCs w:val="22"/>
          <w:lang w:val="sr-Latn-ME"/>
        </w:rPr>
      </w:pPr>
    </w:p>
    <w:p w14:paraId="2115B901" w14:textId="5031A63F" w:rsidR="007A7D4B" w:rsidRPr="003B5149" w:rsidRDefault="007A7D4B" w:rsidP="003B5149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noProof/>
          <w:sz w:val="22"/>
          <w:szCs w:val="22"/>
          <w:lang w:val="sr-Latn-ME"/>
        </w:rPr>
      </w:pPr>
      <w:r w:rsidRPr="003B5149">
        <w:rPr>
          <w:noProof/>
          <w:sz w:val="22"/>
          <w:szCs w:val="22"/>
          <w:lang w:val="sr-Latn-ME"/>
        </w:rPr>
        <w:t>L</w:t>
      </w:r>
      <w:r w:rsidR="00687E51" w:rsidRPr="003B5149">
        <w:rPr>
          <w:noProof/>
          <w:sz w:val="22"/>
          <w:szCs w:val="22"/>
          <w:lang w:val="sr-Latn-ME"/>
        </w:rPr>
        <w:t>ij</w:t>
      </w:r>
      <w:r w:rsidRPr="003B5149">
        <w:rPr>
          <w:noProof/>
          <w:sz w:val="22"/>
          <w:szCs w:val="22"/>
          <w:lang w:val="sr-Latn-ME"/>
        </w:rPr>
        <w:t>ek INVANZ uv</w:t>
      </w:r>
      <w:r w:rsidR="00687E51" w:rsidRPr="003B5149">
        <w:rPr>
          <w:noProof/>
          <w:sz w:val="22"/>
          <w:szCs w:val="22"/>
          <w:lang w:val="sr-Latn-ME"/>
        </w:rPr>
        <w:t>ij</w:t>
      </w:r>
      <w:r w:rsidRPr="003B5149">
        <w:rPr>
          <w:noProof/>
          <w:sz w:val="22"/>
          <w:szCs w:val="22"/>
          <w:lang w:val="sr-Latn-ME"/>
        </w:rPr>
        <w:t>ek priprema i daje intravenski (u venu) l</w:t>
      </w:r>
      <w:r w:rsidR="00687E51" w:rsidRPr="003B5149">
        <w:rPr>
          <w:noProof/>
          <w:sz w:val="22"/>
          <w:szCs w:val="22"/>
          <w:lang w:val="sr-Latn-ME"/>
        </w:rPr>
        <w:t>j</w:t>
      </w:r>
      <w:r w:rsidRPr="003B5149">
        <w:rPr>
          <w:noProof/>
          <w:sz w:val="22"/>
          <w:szCs w:val="22"/>
          <w:lang w:val="sr-Latn-ME"/>
        </w:rPr>
        <w:t>ekar ili drugi zdravstveni radnik.</w:t>
      </w:r>
    </w:p>
    <w:p w14:paraId="59671176" w14:textId="77777777" w:rsidR="007A7D4B" w:rsidRPr="003B5149" w:rsidRDefault="007A7D4B" w:rsidP="003B5149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noProof/>
          <w:sz w:val="22"/>
          <w:szCs w:val="22"/>
          <w:lang w:val="sr-Latn-ME"/>
        </w:rPr>
      </w:pPr>
    </w:p>
    <w:p w14:paraId="6215BB40" w14:textId="6EBC417C" w:rsidR="007A7D4B" w:rsidRPr="003B5149" w:rsidRDefault="007A7D4B" w:rsidP="003B5149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noProof/>
          <w:sz w:val="22"/>
          <w:szCs w:val="22"/>
          <w:lang w:val="sr-Latn-ME"/>
        </w:rPr>
      </w:pPr>
      <w:r w:rsidRPr="003B5149">
        <w:rPr>
          <w:noProof/>
          <w:sz w:val="22"/>
          <w:szCs w:val="22"/>
          <w:lang w:val="sr-Latn-ME"/>
        </w:rPr>
        <w:t>Preporučena doza l</w:t>
      </w:r>
      <w:r w:rsidR="00687E51" w:rsidRPr="003B5149">
        <w:rPr>
          <w:noProof/>
          <w:sz w:val="22"/>
          <w:szCs w:val="22"/>
          <w:lang w:val="sr-Latn-ME"/>
        </w:rPr>
        <w:t>ij</w:t>
      </w:r>
      <w:r w:rsidRPr="003B5149">
        <w:rPr>
          <w:noProof/>
          <w:sz w:val="22"/>
          <w:szCs w:val="22"/>
          <w:lang w:val="sr-Latn-ME"/>
        </w:rPr>
        <w:t xml:space="preserve">eka INVANZ za odrasle i adolescente </w:t>
      </w:r>
      <w:r w:rsidR="004D6837" w:rsidRPr="003B5149">
        <w:rPr>
          <w:noProof/>
          <w:sz w:val="22"/>
          <w:szCs w:val="22"/>
          <w:lang w:val="sr-Latn-ME"/>
        </w:rPr>
        <w:t>uzrasta</w:t>
      </w:r>
      <w:r w:rsidRPr="003B5149">
        <w:rPr>
          <w:noProof/>
          <w:sz w:val="22"/>
          <w:szCs w:val="22"/>
          <w:lang w:val="sr-Latn-ME"/>
        </w:rPr>
        <w:t xml:space="preserve"> 13 godina i starije je 1 gram (g) jednom dnevno. Preporučena doza za d</w:t>
      </w:r>
      <w:r w:rsidR="00687E51" w:rsidRPr="003B5149">
        <w:rPr>
          <w:noProof/>
          <w:sz w:val="22"/>
          <w:szCs w:val="22"/>
          <w:lang w:val="sr-Latn-ME"/>
        </w:rPr>
        <w:t>j</w:t>
      </w:r>
      <w:r w:rsidRPr="003B5149">
        <w:rPr>
          <w:noProof/>
          <w:sz w:val="22"/>
          <w:szCs w:val="22"/>
          <w:lang w:val="sr-Latn-ME"/>
        </w:rPr>
        <w:t>ecu uzrasta od 3 m</w:t>
      </w:r>
      <w:r w:rsidR="00687E51" w:rsidRPr="003B5149">
        <w:rPr>
          <w:noProof/>
          <w:sz w:val="22"/>
          <w:szCs w:val="22"/>
          <w:lang w:val="sr-Latn-ME"/>
        </w:rPr>
        <w:t>j</w:t>
      </w:r>
      <w:r w:rsidRPr="003B5149">
        <w:rPr>
          <w:noProof/>
          <w:sz w:val="22"/>
          <w:szCs w:val="22"/>
          <w:lang w:val="sr-Latn-ME"/>
        </w:rPr>
        <w:t>eseca do 12 godina je 15 mg/kg dva puta dnevno (do maksimalno 1 g dnevno). Vaš l</w:t>
      </w:r>
      <w:r w:rsidR="00687E51" w:rsidRPr="003B5149">
        <w:rPr>
          <w:noProof/>
          <w:sz w:val="22"/>
          <w:szCs w:val="22"/>
          <w:lang w:val="sr-Latn-ME"/>
        </w:rPr>
        <w:t>j</w:t>
      </w:r>
      <w:r w:rsidRPr="003B5149">
        <w:rPr>
          <w:noProof/>
          <w:sz w:val="22"/>
          <w:szCs w:val="22"/>
          <w:lang w:val="sr-Latn-ME"/>
        </w:rPr>
        <w:t>ekar će da donese odluku o tome koliko dana treba da primate ovaj l</w:t>
      </w:r>
      <w:r w:rsidR="00687E51" w:rsidRPr="003B5149">
        <w:rPr>
          <w:noProof/>
          <w:sz w:val="22"/>
          <w:szCs w:val="22"/>
          <w:lang w:val="sr-Latn-ME"/>
        </w:rPr>
        <w:t>ij</w:t>
      </w:r>
      <w:r w:rsidRPr="003B5149">
        <w:rPr>
          <w:noProof/>
          <w:sz w:val="22"/>
          <w:szCs w:val="22"/>
          <w:lang w:val="sr-Latn-ME"/>
        </w:rPr>
        <w:t>ek.</w:t>
      </w:r>
    </w:p>
    <w:p w14:paraId="76BD68DA" w14:textId="77777777" w:rsidR="007A7D4B" w:rsidRPr="003B5149" w:rsidRDefault="007A7D4B" w:rsidP="003B5149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noProof/>
          <w:sz w:val="22"/>
          <w:szCs w:val="22"/>
          <w:lang w:val="sr-Latn-ME"/>
        </w:rPr>
      </w:pPr>
    </w:p>
    <w:p w14:paraId="700E3ADB" w14:textId="604D86C3" w:rsidR="00C77D13" w:rsidRPr="003B5149" w:rsidRDefault="007A7D4B" w:rsidP="003B5149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noProof/>
          <w:sz w:val="22"/>
          <w:szCs w:val="22"/>
          <w:lang w:val="sr-Latn-ME"/>
        </w:rPr>
      </w:pPr>
      <w:r w:rsidRPr="003B5149">
        <w:rPr>
          <w:noProof/>
          <w:sz w:val="22"/>
          <w:szCs w:val="22"/>
          <w:lang w:val="sr-Latn-ME"/>
        </w:rPr>
        <w:t>Za sprečavanje infekcije na m</w:t>
      </w:r>
      <w:r w:rsidR="00687E51" w:rsidRPr="003B5149">
        <w:rPr>
          <w:noProof/>
          <w:sz w:val="22"/>
          <w:szCs w:val="22"/>
          <w:lang w:val="sr-Latn-ME"/>
        </w:rPr>
        <w:t>j</w:t>
      </w:r>
      <w:r w:rsidRPr="003B5149">
        <w:rPr>
          <w:noProof/>
          <w:sz w:val="22"/>
          <w:szCs w:val="22"/>
          <w:lang w:val="sr-Latn-ME"/>
        </w:rPr>
        <w:t>estu operativnog zahvata nakon hirurške intervencije na debelom cr</w:t>
      </w:r>
      <w:r w:rsidR="00687E51" w:rsidRPr="003B5149">
        <w:rPr>
          <w:noProof/>
          <w:sz w:val="22"/>
          <w:szCs w:val="22"/>
          <w:lang w:val="sr-Latn-ME"/>
        </w:rPr>
        <w:t>ij</w:t>
      </w:r>
      <w:r w:rsidRPr="003B5149">
        <w:rPr>
          <w:noProof/>
          <w:sz w:val="22"/>
          <w:szCs w:val="22"/>
          <w:lang w:val="sr-Latn-ME"/>
        </w:rPr>
        <w:t>evu ili rektumu preporučena doza l</w:t>
      </w:r>
      <w:r w:rsidR="00687E51" w:rsidRPr="003B5149">
        <w:rPr>
          <w:noProof/>
          <w:sz w:val="22"/>
          <w:szCs w:val="22"/>
          <w:lang w:val="sr-Latn-ME"/>
        </w:rPr>
        <w:t>ij</w:t>
      </w:r>
      <w:r w:rsidRPr="003B5149">
        <w:rPr>
          <w:noProof/>
          <w:sz w:val="22"/>
          <w:szCs w:val="22"/>
          <w:lang w:val="sr-Latn-ME"/>
        </w:rPr>
        <w:t>eka INVANZ je 1 g u obliku jednokratne intravenske doze 1 sat pr</w:t>
      </w:r>
      <w:r w:rsidR="00687E51" w:rsidRPr="003B5149">
        <w:rPr>
          <w:noProof/>
          <w:sz w:val="22"/>
          <w:szCs w:val="22"/>
          <w:lang w:val="sr-Latn-ME"/>
        </w:rPr>
        <w:t>ij</w:t>
      </w:r>
      <w:r w:rsidRPr="003B5149">
        <w:rPr>
          <w:noProof/>
          <w:sz w:val="22"/>
          <w:szCs w:val="22"/>
          <w:lang w:val="sr-Latn-ME"/>
        </w:rPr>
        <w:t>e hirurške intervencije.</w:t>
      </w:r>
      <w:r w:rsidR="00C77D13" w:rsidRPr="003B5149">
        <w:rPr>
          <w:noProof/>
          <w:sz w:val="22"/>
          <w:szCs w:val="22"/>
          <w:lang w:val="sr-Latn-ME"/>
        </w:rPr>
        <w:t xml:space="preserve"> </w:t>
      </w:r>
    </w:p>
    <w:p w14:paraId="088DB047" w14:textId="1610CED4" w:rsidR="00C77D13" w:rsidRPr="003B5149" w:rsidRDefault="00C77D13" w:rsidP="003B5149">
      <w:pPr>
        <w:jc w:val="both"/>
        <w:rPr>
          <w:bCs/>
          <w:caps/>
          <w:noProof/>
          <w:sz w:val="22"/>
          <w:szCs w:val="22"/>
          <w:lang w:val="sr-Latn-ME"/>
        </w:rPr>
      </w:pPr>
    </w:p>
    <w:p w14:paraId="1DDB5922" w14:textId="6DAE9781" w:rsidR="004D6837" w:rsidRPr="003B5149" w:rsidRDefault="004D6837" w:rsidP="003B5149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noProof/>
          <w:sz w:val="22"/>
          <w:szCs w:val="22"/>
          <w:lang w:val="sr-Latn-ME"/>
        </w:rPr>
      </w:pPr>
      <w:r w:rsidRPr="003B5149">
        <w:rPr>
          <w:noProof/>
          <w:sz w:val="22"/>
          <w:szCs w:val="22"/>
          <w:lang w:val="sr-Latn-ME"/>
        </w:rPr>
        <w:t>Vrlo je važno da nastavite da primate lijek INVANZ onoliko dugo koliko Vam je ljekar propisao.</w:t>
      </w:r>
    </w:p>
    <w:p w14:paraId="1DD233C3" w14:textId="77777777" w:rsidR="004D6837" w:rsidRPr="003B5149" w:rsidRDefault="004D6837" w:rsidP="003B5149">
      <w:pPr>
        <w:jc w:val="both"/>
        <w:rPr>
          <w:bCs/>
          <w:caps/>
          <w:noProof/>
          <w:sz w:val="22"/>
          <w:szCs w:val="22"/>
          <w:lang w:val="sr-Latn-ME"/>
        </w:rPr>
      </w:pPr>
    </w:p>
    <w:p w14:paraId="340D8706" w14:textId="629CB5F1" w:rsidR="00CE1C8E" w:rsidRPr="003B5149" w:rsidRDefault="00A32113" w:rsidP="003B5149">
      <w:pPr>
        <w:jc w:val="both"/>
        <w:rPr>
          <w:noProof/>
          <w:sz w:val="22"/>
          <w:szCs w:val="22"/>
          <w:lang w:val="sr-Latn-ME"/>
        </w:rPr>
      </w:pPr>
      <w:r w:rsidRPr="003B5149">
        <w:rPr>
          <w:b/>
          <w:noProof/>
          <w:sz w:val="22"/>
          <w:szCs w:val="22"/>
          <w:lang w:val="sr-Latn-ME"/>
        </w:rPr>
        <w:t xml:space="preserve">Ako ste uzeli više lijeka </w:t>
      </w:r>
      <w:r w:rsidR="00CE1C8E" w:rsidRPr="003B5149">
        <w:rPr>
          <w:b/>
          <w:noProof/>
          <w:sz w:val="22"/>
          <w:szCs w:val="22"/>
          <w:lang w:val="sr-Latn-ME"/>
        </w:rPr>
        <w:t>INVANZ</w:t>
      </w:r>
      <w:r w:rsidRPr="003B5149">
        <w:rPr>
          <w:b/>
          <w:noProof/>
          <w:sz w:val="22"/>
          <w:szCs w:val="22"/>
          <w:lang w:val="sr-Latn-ME"/>
        </w:rPr>
        <w:t xml:space="preserve"> nego što je trebalo</w:t>
      </w:r>
    </w:p>
    <w:p w14:paraId="004A7B0D" w14:textId="053807F7" w:rsidR="00445D8F" w:rsidRPr="003B5149" w:rsidRDefault="00CE1C8E" w:rsidP="008D4D49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noProof/>
          <w:sz w:val="22"/>
          <w:szCs w:val="22"/>
          <w:lang w:val="sr-Latn-ME"/>
        </w:rPr>
      </w:pPr>
      <w:r w:rsidRPr="003B5149">
        <w:rPr>
          <w:noProof/>
          <w:sz w:val="22"/>
          <w:szCs w:val="22"/>
          <w:lang w:val="sr-Latn-ME"/>
        </w:rPr>
        <w:t>Ako smatrate da ste primili preveliku dozu l</w:t>
      </w:r>
      <w:r w:rsidR="00687E51" w:rsidRPr="003B5149">
        <w:rPr>
          <w:noProof/>
          <w:sz w:val="22"/>
          <w:szCs w:val="22"/>
          <w:lang w:val="sr-Latn-ME"/>
        </w:rPr>
        <w:t>ij</w:t>
      </w:r>
      <w:r w:rsidRPr="003B5149">
        <w:rPr>
          <w:noProof/>
          <w:sz w:val="22"/>
          <w:szCs w:val="22"/>
          <w:lang w:val="sr-Latn-ME"/>
        </w:rPr>
        <w:t>eka INVANZ, odmah se obratite svom l</w:t>
      </w:r>
      <w:r w:rsidR="00687E51" w:rsidRPr="003B5149">
        <w:rPr>
          <w:noProof/>
          <w:sz w:val="22"/>
          <w:szCs w:val="22"/>
          <w:lang w:val="sr-Latn-ME"/>
        </w:rPr>
        <w:t>j</w:t>
      </w:r>
      <w:r w:rsidRPr="003B5149">
        <w:rPr>
          <w:noProof/>
          <w:sz w:val="22"/>
          <w:szCs w:val="22"/>
          <w:lang w:val="sr-Latn-ME"/>
        </w:rPr>
        <w:t>ekaru ili drugom zdravstvenom radniku.</w:t>
      </w:r>
    </w:p>
    <w:p w14:paraId="0C7D6003" w14:textId="3B6E8EE1" w:rsidR="00CE1C8E" w:rsidRPr="008D4D49" w:rsidRDefault="00CE1C8E" w:rsidP="008D4D49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noProof/>
          <w:sz w:val="22"/>
          <w:szCs w:val="22"/>
          <w:lang w:val="sr-Latn-ME"/>
        </w:rPr>
      </w:pPr>
    </w:p>
    <w:p w14:paraId="445F4204" w14:textId="7ED0221F" w:rsidR="00A32113" w:rsidRPr="008D4D49" w:rsidRDefault="00A32113" w:rsidP="008D4D49">
      <w:pPr>
        <w:jc w:val="both"/>
        <w:rPr>
          <w:b/>
          <w:noProof/>
          <w:sz w:val="22"/>
          <w:szCs w:val="22"/>
          <w:lang w:val="sr-Latn-ME"/>
        </w:rPr>
      </w:pPr>
      <w:r w:rsidRPr="008D4D49">
        <w:rPr>
          <w:b/>
          <w:noProof/>
          <w:sz w:val="22"/>
          <w:szCs w:val="22"/>
          <w:lang w:val="sr-Latn-ME"/>
        </w:rPr>
        <w:t xml:space="preserve">Ako ste zaboravili da uzmete lijek </w:t>
      </w:r>
      <w:r w:rsidR="00CE1C8E" w:rsidRPr="008D4D49">
        <w:rPr>
          <w:b/>
          <w:noProof/>
          <w:sz w:val="22"/>
          <w:szCs w:val="22"/>
          <w:lang w:val="sr-Latn-ME"/>
        </w:rPr>
        <w:t>INVANZ</w:t>
      </w:r>
    </w:p>
    <w:p w14:paraId="178729CD" w14:textId="0D1DA0D0" w:rsidR="00CE1C8E" w:rsidRPr="008D4D49" w:rsidRDefault="00CE1C8E" w:rsidP="008D4D49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noProof/>
          <w:sz w:val="22"/>
          <w:szCs w:val="22"/>
          <w:lang w:val="sr-Latn-ME"/>
        </w:rPr>
      </w:pPr>
      <w:r w:rsidRPr="008D4D49">
        <w:rPr>
          <w:noProof/>
          <w:sz w:val="22"/>
          <w:szCs w:val="22"/>
          <w:lang w:val="sr-Latn-ME"/>
        </w:rPr>
        <w:t xml:space="preserve">Ako </w:t>
      </w:r>
      <w:r w:rsidR="004D6837" w:rsidRPr="008D4D49">
        <w:rPr>
          <w:noProof/>
          <w:sz w:val="22"/>
          <w:szCs w:val="22"/>
          <w:lang w:val="sr-Latn-ME"/>
        </w:rPr>
        <w:t xml:space="preserve">se brinete </w:t>
      </w:r>
      <w:r w:rsidRPr="008D4D49">
        <w:rPr>
          <w:noProof/>
          <w:sz w:val="22"/>
          <w:szCs w:val="22"/>
          <w:lang w:val="sr-Latn-ME"/>
        </w:rPr>
        <w:t>da ste</w:t>
      </w:r>
      <w:r w:rsidR="004D6837" w:rsidRPr="008D4D49">
        <w:rPr>
          <w:noProof/>
          <w:sz w:val="22"/>
          <w:szCs w:val="22"/>
          <w:lang w:val="sr-Latn-ME"/>
        </w:rPr>
        <w:t xml:space="preserve"> možda</w:t>
      </w:r>
      <w:r w:rsidRPr="008D4D49">
        <w:rPr>
          <w:noProof/>
          <w:sz w:val="22"/>
          <w:szCs w:val="22"/>
          <w:lang w:val="sr-Latn-ME"/>
        </w:rPr>
        <w:t xml:space="preserve"> propustili da uzmete dozu l</w:t>
      </w:r>
      <w:r w:rsidR="00687E51" w:rsidRPr="008D4D49">
        <w:rPr>
          <w:noProof/>
          <w:sz w:val="22"/>
          <w:szCs w:val="22"/>
          <w:lang w:val="sr-Latn-ME"/>
        </w:rPr>
        <w:t>ij</w:t>
      </w:r>
      <w:r w:rsidRPr="008D4D49">
        <w:rPr>
          <w:noProof/>
          <w:sz w:val="22"/>
          <w:szCs w:val="22"/>
          <w:lang w:val="sr-Latn-ME"/>
        </w:rPr>
        <w:t>eka, odmah se obratite svom l</w:t>
      </w:r>
      <w:r w:rsidR="00687E51" w:rsidRPr="008D4D49">
        <w:rPr>
          <w:noProof/>
          <w:sz w:val="22"/>
          <w:szCs w:val="22"/>
          <w:lang w:val="sr-Latn-ME"/>
        </w:rPr>
        <w:t>j</w:t>
      </w:r>
      <w:r w:rsidRPr="008D4D49">
        <w:rPr>
          <w:noProof/>
          <w:sz w:val="22"/>
          <w:szCs w:val="22"/>
          <w:lang w:val="sr-Latn-ME"/>
        </w:rPr>
        <w:t>ekaru ili drugom zdravstvenom radniku.</w:t>
      </w:r>
    </w:p>
    <w:p w14:paraId="375B6016" w14:textId="77777777" w:rsidR="00CE1C8E" w:rsidRPr="008D4D49" w:rsidRDefault="00CE1C8E" w:rsidP="008D4D49">
      <w:pPr>
        <w:jc w:val="both"/>
        <w:rPr>
          <w:noProof/>
          <w:sz w:val="22"/>
          <w:szCs w:val="22"/>
          <w:lang w:val="sr-Latn-ME"/>
        </w:rPr>
      </w:pPr>
    </w:p>
    <w:p w14:paraId="0E6008E4" w14:textId="6016F854" w:rsidR="00CE1C8E" w:rsidRPr="008D4D49" w:rsidRDefault="00CE1C8E" w:rsidP="008D4D49">
      <w:pPr>
        <w:jc w:val="both"/>
        <w:rPr>
          <w:noProof/>
          <w:sz w:val="22"/>
          <w:szCs w:val="22"/>
          <w:lang w:val="sr-Latn-ME"/>
        </w:rPr>
      </w:pPr>
      <w:r w:rsidRPr="008D4D49">
        <w:rPr>
          <w:noProof/>
          <w:sz w:val="22"/>
          <w:szCs w:val="22"/>
          <w:lang w:val="sr-Latn-ME"/>
        </w:rPr>
        <w:t>Ako imate dodatnih pitanja o prim</w:t>
      </w:r>
      <w:r w:rsidR="00687E51" w:rsidRPr="008D4D49">
        <w:rPr>
          <w:noProof/>
          <w:sz w:val="22"/>
          <w:szCs w:val="22"/>
          <w:lang w:val="sr-Latn-ME"/>
        </w:rPr>
        <w:t>j</w:t>
      </w:r>
      <w:r w:rsidRPr="008D4D49">
        <w:rPr>
          <w:noProof/>
          <w:sz w:val="22"/>
          <w:szCs w:val="22"/>
          <w:lang w:val="sr-Latn-ME"/>
        </w:rPr>
        <w:t>eni ovog l</w:t>
      </w:r>
      <w:r w:rsidR="00687E51" w:rsidRPr="008D4D49">
        <w:rPr>
          <w:noProof/>
          <w:sz w:val="22"/>
          <w:szCs w:val="22"/>
          <w:lang w:val="sr-Latn-ME"/>
        </w:rPr>
        <w:t>ij</w:t>
      </w:r>
      <w:r w:rsidRPr="008D4D49">
        <w:rPr>
          <w:noProof/>
          <w:sz w:val="22"/>
          <w:szCs w:val="22"/>
          <w:lang w:val="sr-Latn-ME"/>
        </w:rPr>
        <w:t>eka, obratite se svom l</w:t>
      </w:r>
      <w:r w:rsidR="00687E51" w:rsidRPr="008D4D49">
        <w:rPr>
          <w:noProof/>
          <w:sz w:val="22"/>
          <w:szCs w:val="22"/>
          <w:lang w:val="sr-Latn-ME"/>
        </w:rPr>
        <w:t>j</w:t>
      </w:r>
      <w:r w:rsidRPr="008D4D49">
        <w:rPr>
          <w:noProof/>
          <w:sz w:val="22"/>
          <w:szCs w:val="22"/>
          <w:lang w:val="sr-Latn-ME"/>
        </w:rPr>
        <w:t>ekaru.</w:t>
      </w:r>
    </w:p>
    <w:p w14:paraId="78B3F14D" w14:textId="4B2CCD95" w:rsidR="00CE1C8E" w:rsidRDefault="00CE1C8E" w:rsidP="00CE1C8E">
      <w:pPr>
        <w:rPr>
          <w:noProof/>
          <w:sz w:val="22"/>
          <w:szCs w:val="22"/>
          <w:lang w:val="sr-Latn-ME"/>
        </w:rPr>
      </w:pPr>
    </w:p>
    <w:p w14:paraId="10D7B9AA" w14:textId="77777777" w:rsidR="00C12442" w:rsidRPr="008D4D49" w:rsidRDefault="00C12442" w:rsidP="00CE1C8E">
      <w:pPr>
        <w:rPr>
          <w:noProof/>
          <w:sz w:val="22"/>
          <w:szCs w:val="22"/>
          <w:lang w:val="sr-Latn-ME"/>
        </w:rPr>
      </w:pPr>
    </w:p>
    <w:p w14:paraId="1AD2882E" w14:textId="77777777" w:rsidR="00A32113" w:rsidRPr="008D4D49" w:rsidRDefault="00A32113" w:rsidP="00291DAD">
      <w:pPr>
        <w:tabs>
          <w:tab w:val="left" w:pos="540"/>
          <w:tab w:val="left" w:pos="569"/>
        </w:tabs>
        <w:rPr>
          <w:b/>
          <w:bCs/>
          <w:noProof/>
          <w:sz w:val="22"/>
          <w:szCs w:val="22"/>
          <w:lang w:val="sr-Latn-ME"/>
        </w:rPr>
      </w:pPr>
      <w:r w:rsidRPr="008D4D49">
        <w:rPr>
          <w:b/>
          <w:bCs/>
          <w:noProof/>
          <w:sz w:val="22"/>
          <w:szCs w:val="22"/>
          <w:lang w:val="sr-Latn-ME"/>
        </w:rPr>
        <w:t xml:space="preserve">4. </w:t>
      </w:r>
      <w:r w:rsidR="00291DAD" w:rsidRPr="008D4D49">
        <w:rPr>
          <w:b/>
          <w:bCs/>
          <w:noProof/>
          <w:sz w:val="22"/>
          <w:szCs w:val="22"/>
          <w:lang w:val="sr-Latn-ME"/>
        </w:rPr>
        <w:tab/>
      </w:r>
      <w:r w:rsidRPr="008D4D49">
        <w:rPr>
          <w:b/>
          <w:bCs/>
          <w:noProof/>
          <w:sz w:val="22"/>
          <w:szCs w:val="22"/>
          <w:lang w:val="sr-Latn-ME"/>
        </w:rPr>
        <w:t>MOGUĆA NEŽELJENA DEJSTVA</w:t>
      </w:r>
    </w:p>
    <w:p w14:paraId="19BF0968" w14:textId="77777777" w:rsidR="00445D8F" w:rsidRPr="008D4D49" w:rsidRDefault="00445D8F" w:rsidP="00A32113">
      <w:pPr>
        <w:rPr>
          <w:noProof/>
          <w:sz w:val="22"/>
          <w:szCs w:val="22"/>
          <w:lang w:val="sr-Latn-ME"/>
        </w:rPr>
      </w:pPr>
    </w:p>
    <w:p w14:paraId="50D89334" w14:textId="407ECE6E" w:rsidR="006D5C11" w:rsidRPr="008D4D49" w:rsidRDefault="006D5C11" w:rsidP="00427C0B">
      <w:pPr>
        <w:numPr>
          <w:ilvl w:val="12"/>
          <w:numId w:val="0"/>
        </w:numPr>
        <w:tabs>
          <w:tab w:val="left" w:pos="720"/>
        </w:tabs>
        <w:ind w:right="-29"/>
        <w:rPr>
          <w:noProof/>
          <w:sz w:val="22"/>
          <w:szCs w:val="22"/>
          <w:lang w:val="sr-Latn-ME"/>
        </w:rPr>
      </w:pPr>
      <w:r w:rsidRPr="008D4D49">
        <w:rPr>
          <w:noProof/>
          <w:sz w:val="22"/>
          <w:szCs w:val="22"/>
          <w:lang w:val="sr-Latn-ME"/>
        </w:rPr>
        <w:t xml:space="preserve">Kao i svi ljekovi i lijek </w:t>
      </w:r>
      <w:r w:rsidR="00CE1C8E" w:rsidRPr="008D4D49">
        <w:rPr>
          <w:noProof/>
          <w:sz w:val="22"/>
          <w:szCs w:val="22"/>
          <w:lang w:val="sr-Latn-ME"/>
        </w:rPr>
        <w:t>INVANZ</w:t>
      </w:r>
      <w:r w:rsidRPr="008D4D49">
        <w:rPr>
          <w:noProof/>
          <w:sz w:val="22"/>
          <w:szCs w:val="22"/>
          <w:lang w:val="sr-Latn-ME"/>
        </w:rPr>
        <w:t xml:space="preserve"> može izazvati neželjena dejstva, iako se ona ne moraju javiti kod svakoga.</w:t>
      </w:r>
    </w:p>
    <w:p w14:paraId="537E6F8A" w14:textId="77777777" w:rsidR="00CE1C8E" w:rsidRPr="008D4D49" w:rsidRDefault="00CE1C8E" w:rsidP="008D4D49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noProof/>
          <w:sz w:val="22"/>
          <w:szCs w:val="22"/>
          <w:lang w:val="sr-Latn-ME"/>
        </w:rPr>
      </w:pPr>
    </w:p>
    <w:p w14:paraId="57CECAA2" w14:textId="692ADD69" w:rsidR="00CE1C8E" w:rsidRPr="008D4D49" w:rsidRDefault="00CE1C8E">
      <w:pPr>
        <w:pStyle w:val="NoSpacing"/>
        <w:jc w:val="both"/>
        <w:rPr>
          <w:rFonts w:eastAsia="Calibri"/>
          <w:b/>
          <w:i/>
          <w:noProof/>
          <w:spacing w:val="-5"/>
          <w:sz w:val="22"/>
          <w:szCs w:val="22"/>
          <w:lang w:val="sr-Latn-ME"/>
        </w:rPr>
      </w:pPr>
      <w:r w:rsidRPr="008D4D49">
        <w:rPr>
          <w:rFonts w:eastAsia="Calibri"/>
          <w:b/>
          <w:i/>
          <w:noProof/>
          <w:spacing w:val="-5"/>
          <w:sz w:val="22"/>
          <w:szCs w:val="22"/>
          <w:lang w:val="sr-Latn-ME"/>
        </w:rPr>
        <w:t>Odrasli uzrasta 18 godina i stariji</w:t>
      </w:r>
    </w:p>
    <w:p w14:paraId="33409ECA" w14:textId="77777777" w:rsidR="00CE1C8E" w:rsidRPr="008D4D49" w:rsidRDefault="00CE1C8E">
      <w:pPr>
        <w:pStyle w:val="NoSpacing"/>
        <w:jc w:val="both"/>
        <w:rPr>
          <w:rFonts w:eastAsia="Calibri"/>
          <w:b/>
          <w:noProof/>
          <w:spacing w:val="-5"/>
          <w:sz w:val="22"/>
          <w:szCs w:val="22"/>
          <w:lang w:val="sr-Latn-ME"/>
        </w:rPr>
      </w:pPr>
    </w:p>
    <w:p w14:paraId="51188CF0" w14:textId="738A3F5C" w:rsidR="00CE1C8E" w:rsidRPr="008D4D49" w:rsidRDefault="00CE1C8E" w:rsidP="008D4D49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noProof/>
          <w:sz w:val="22"/>
          <w:szCs w:val="22"/>
          <w:lang w:val="sr-Latn-ME"/>
        </w:rPr>
      </w:pPr>
      <w:r w:rsidRPr="008D4D49">
        <w:rPr>
          <w:noProof/>
          <w:sz w:val="22"/>
          <w:szCs w:val="22"/>
          <w:lang w:val="sr-Latn-ME"/>
        </w:rPr>
        <w:t>Nakon stavljanja l</w:t>
      </w:r>
      <w:r w:rsidR="00687E51" w:rsidRPr="008D4D49">
        <w:rPr>
          <w:noProof/>
          <w:sz w:val="22"/>
          <w:szCs w:val="22"/>
          <w:lang w:val="sr-Latn-ME"/>
        </w:rPr>
        <w:t>ij</w:t>
      </w:r>
      <w:r w:rsidRPr="008D4D49">
        <w:rPr>
          <w:noProof/>
          <w:sz w:val="22"/>
          <w:szCs w:val="22"/>
          <w:lang w:val="sr-Latn-ME"/>
        </w:rPr>
        <w:t xml:space="preserve">eka u promet, </w:t>
      </w:r>
      <w:r w:rsidR="00C31CE1" w:rsidRPr="008D4D49">
        <w:rPr>
          <w:noProof/>
          <w:sz w:val="22"/>
          <w:szCs w:val="22"/>
          <w:lang w:val="sr-Latn-ME"/>
        </w:rPr>
        <w:t>zabilježeni</w:t>
      </w:r>
      <w:r w:rsidRPr="008D4D49">
        <w:rPr>
          <w:noProof/>
          <w:sz w:val="22"/>
          <w:szCs w:val="22"/>
          <w:lang w:val="sr-Latn-ME"/>
        </w:rPr>
        <w:t xml:space="preserve"> </w:t>
      </w:r>
      <w:r w:rsidR="00C31CE1" w:rsidRPr="008D4D49">
        <w:rPr>
          <w:noProof/>
          <w:sz w:val="22"/>
          <w:szCs w:val="22"/>
          <w:lang w:val="sr-Latn-ME"/>
        </w:rPr>
        <w:t xml:space="preserve">su </w:t>
      </w:r>
      <w:r w:rsidRPr="008D4D49">
        <w:rPr>
          <w:noProof/>
          <w:sz w:val="22"/>
          <w:szCs w:val="22"/>
          <w:lang w:val="sr-Latn-ME"/>
        </w:rPr>
        <w:t>slučajevi teških alergijskih reakcija (anafilaksa), sindromi preos</w:t>
      </w:r>
      <w:r w:rsidR="00687E51" w:rsidRPr="008D4D49">
        <w:rPr>
          <w:noProof/>
          <w:sz w:val="22"/>
          <w:szCs w:val="22"/>
          <w:lang w:val="sr-Latn-ME"/>
        </w:rPr>
        <w:t>j</w:t>
      </w:r>
      <w:r w:rsidRPr="008D4D49">
        <w:rPr>
          <w:noProof/>
          <w:sz w:val="22"/>
          <w:szCs w:val="22"/>
          <w:lang w:val="sr-Latn-ME"/>
        </w:rPr>
        <w:t>etljivosti (alergijske reakcije uključujući osip, povišenu t</w:t>
      </w:r>
      <w:r w:rsidR="00687E51" w:rsidRPr="008D4D49">
        <w:rPr>
          <w:noProof/>
          <w:sz w:val="22"/>
          <w:szCs w:val="22"/>
          <w:lang w:val="sr-Latn-ME"/>
        </w:rPr>
        <w:t>j</w:t>
      </w:r>
      <w:r w:rsidRPr="008D4D49">
        <w:rPr>
          <w:noProof/>
          <w:sz w:val="22"/>
          <w:szCs w:val="22"/>
          <w:lang w:val="sr-Latn-ME"/>
        </w:rPr>
        <w:t>elesnu temperaturu, abnormalne vr</w:t>
      </w:r>
      <w:r w:rsidR="00687E51" w:rsidRPr="008D4D49">
        <w:rPr>
          <w:noProof/>
          <w:sz w:val="22"/>
          <w:szCs w:val="22"/>
          <w:lang w:val="sr-Latn-ME"/>
        </w:rPr>
        <w:t>ij</w:t>
      </w:r>
      <w:r w:rsidRPr="008D4D49">
        <w:rPr>
          <w:noProof/>
          <w:sz w:val="22"/>
          <w:szCs w:val="22"/>
          <w:lang w:val="sr-Latn-ME"/>
        </w:rPr>
        <w:t>ednosti testova krvi). Prvi znaci teške alergijske reakcije mogu obuhvatati oticanje lica i/ili grla. Ako se pojave ti simptomi, odmah o tome obav</w:t>
      </w:r>
      <w:r w:rsidR="00687E51" w:rsidRPr="008D4D49">
        <w:rPr>
          <w:noProof/>
          <w:sz w:val="22"/>
          <w:szCs w:val="22"/>
          <w:lang w:val="sr-Latn-ME"/>
        </w:rPr>
        <w:t>ij</w:t>
      </w:r>
      <w:r w:rsidRPr="008D4D49">
        <w:rPr>
          <w:noProof/>
          <w:sz w:val="22"/>
          <w:szCs w:val="22"/>
          <w:lang w:val="sr-Latn-ME"/>
        </w:rPr>
        <w:t>estite svog l</w:t>
      </w:r>
      <w:r w:rsidR="00687E51" w:rsidRPr="008D4D49">
        <w:rPr>
          <w:noProof/>
          <w:sz w:val="22"/>
          <w:szCs w:val="22"/>
          <w:lang w:val="sr-Latn-ME"/>
        </w:rPr>
        <w:t>j</w:t>
      </w:r>
      <w:r w:rsidRPr="008D4D49">
        <w:rPr>
          <w:noProof/>
          <w:sz w:val="22"/>
          <w:szCs w:val="22"/>
          <w:lang w:val="sr-Latn-ME"/>
        </w:rPr>
        <w:t>ekara s obzirom na to da Vam je možda potreban hitan medicinski tretman.</w:t>
      </w:r>
    </w:p>
    <w:p w14:paraId="35E3C00F" w14:textId="77777777" w:rsidR="00CE1C8E" w:rsidRPr="008D4D49" w:rsidRDefault="00CE1C8E">
      <w:pPr>
        <w:pStyle w:val="NoSpacing"/>
        <w:jc w:val="both"/>
        <w:rPr>
          <w:rFonts w:eastAsia="Calibri"/>
          <w:b/>
          <w:noProof/>
          <w:spacing w:val="-5"/>
          <w:sz w:val="22"/>
          <w:szCs w:val="22"/>
          <w:lang w:val="sr-Latn-ME"/>
        </w:rPr>
      </w:pPr>
    </w:p>
    <w:p w14:paraId="616BA299" w14:textId="57988CD4" w:rsidR="00CE1C8E" w:rsidRPr="008D4D49" w:rsidRDefault="00CE1C8E">
      <w:pPr>
        <w:pStyle w:val="NoSpacing"/>
        <w:jc w:val="both"/>
        <w:rPr>
          <w:rFonts w:eastAsia="Calibri"/>
          <w:noProof/>
          <w:spacing w:val="-5"/>
          <w:sz w:val="22"/>
          <w:szCs w:val="22"/>
          <w:lang w:val="sr-Latn-ME"/>
        </w:rPr>
      </w:pPr>
      <w:r w:rsidRPr="008D4D49">
        <w:rPr>
          <w:rFonts w:eastAsia="Calibri"/>
          <w:b/>
          <w:noProof/>
          <w:spacing w:val="-5"/>
          <w:sz w:val="22"/>
          <w:szCs w:val="22"/>
          <w:lang w:val="sr-Latn-ME"/>
        </w:rPr>
        <w:t>Česta</w:t>
      </w:r>
      <w:r w:rsidRPr="008D4D49">
        <w:rPr>
          <w:rFonts w:eastAsia="Calibri"/>
          <w:noProof/>
          <w:spacing w:val="-5"/>
          <w:sz w:val="22"/>
          <w:szCs w:val="22"/>
          <w:lang w:val="sr-Latn-ME"/>
        </w:rPr>
        <w:t xml:space="preserve"> neželjena dejstva (mogu da se jave kod najviše 1 na 10 pacijenata koji uzimaju l</w:t>
      </w:r>
      <w:r w:rsidR="004F2C7B" w:rsidRPr="008D4D49">
        <w:rPr>
          <w:rFonts w:eastAsia="Calibri"/>
          <w:noProof/>
          <w:spacing w:val="-5"/>
          <w:sz w:val="22"/>
          <w:szCs w:val="22"/>
          <w:lang w:val="sr-Latn-ME"/>
        </w:rPr>
        <w:t>ij</w:t>
      </w:r>
      <w:r w:rsidRPr="008D4D49">
        <w:rPr>
          <w:rFonts w:eastAsia="Calibri"/>
          <w:noProof/>
          <w:spacing w:val="-5"/>
          <w:sz w:val="22"/>
          <w:szCs w:val="22"/>
          <w:lang w:val="sr-Latn-ME"/>
        </w:rPr>
        <w:t>ek):</w:t>
      </w:r>
    </w:p>
    <w:p w14:paraId="7949A850" w14:textId="77777777" w:rsidR="00CE1C8E" w:rsidRPr="008D4D49" w:rsidRDefault="00CE1C8E" w:rsidP="008D4D49">
      <w:pPr>
        <w:pStyle w:val="NoSpacing"/>
        <w:numPr>
          <w:ilvl w:val="0"/>
          <w:numId w:val="40"/>
        </w:numPr>
        <w:jc w:val="both"/>
        <w:rPr>
          <w:rFonts w:eastAsia="Calibri"/>
          <w:noProof/>
          <w:spacing w:val="-5"/>
          <w:sz w:val="22"/>
          <w:szCs w:val="22"/>
          <w:lang w:val="sr-Latn-ME"/>
        </w:rPr>
      </w:pPr>
      <w:r w:rsidRPr="008D4D49">
        <w:rPr>
          <w:rFonts w:eastAsia="Calibri"/>
          <w:noProof/>
          <w:spacing w:val="-5"/>
          <w:sz w:val="22"/>
          <w:szCs w:val="22"/>
          <w:lang w:val="sr-Latn-ME"/>
        </w:rPr>
        <w:t>glavobolja</w:t>
      </w:r>
    </w:p>
    <w:p w14:paraId="19CAF203" w14:textId="77777777" w:rsidR="00CE1C8E" w:rsidRPr="008D4D49" w:rsidRDefault="00CE1C8E" w:rsidP="008D4D49">
      <w:pPr>
        <w:pStyle w:val="NoSpacing"/>
        <w:numPr>
          <w:ilvl w:val="0"/>
          <w:numId w:val="40"/>
        </w:numPr>
        <w:jc w:val="both"/>
        <w:rPr>
          <w:rFonts w:eastAsia="Calibri"/>
          <w:noProof/>
          <w:spacing w:val="-5"/>
          <w:sz w:val="22"/>
          <w:szCs w:val="22"/>
          <w:lang w:val="sr-Latn-ME"/>
        </w:rPr>
      </w:pPr>
      <w:r w:rsidRPr="008D4D49">
        <w:rPr>
          <w:rFonts w:eastAsia="Calibri"/>
          <w:noProof/>
          <w:spacing w:val="-5"/>
          <w:sz w:val="22"/>
          <w:szCs w:val="22"/>
          <w:lang w:val="sr-Latn-ME"/>
        </w:rPr>
        <w:t>proliv, mučnina, povraćanje</w:t>
      </w:r>
    </w:p>
    <w:p w14:paraId="19B314C4" w14:textId="77777777" w:rsidR="00CE1C8E" w:rsidRPr="008D4D49" w:rsidRDefault="00CE1C8E" w:rsidP="008D4D49">
      <w:pPr>
        <w:pStyle w:val="NoSpacing"/>
        <w:numPr>
          <w:ilvl w:val="0"/>
          <w:numId w:val="40"/>
        </w:numPr>
        <w:jc w:val="both"/>
        <w:rPr>
          <w:rFonts w:eastAsia="Calibri"/>
          <w:noProof/>
          <w:spacing w:val="-5"/>
          <w:sz w:val="22"/>
          <w:szCs w:val="22"/>
          <w:lang w:val="sr-Latn-ME"/>
        </w:rPr>
      </w:pPr>
      <w:r w:rsidRPr="008D4D49">
        <w:rPr>
          <w:rFonts w:eastAsia="Calibri"/>
          <w:noProof/>
          <w:spacing w:val="-5"/>
          <w:sz w:val="22"/>
          <w:szCs w:val="22"/>
          <w:lang w:val="sr-Latn-ME"/>
        </w:rPr>
        <w:t>osip, svrab</w:t>
      </w:r>
    </w:p>
    <w:p w14:paraId="0630551C" w14:textId="4007F98A" w:rsidR="00CE1C8E" w:rsidRPr="008D4D49" w:rsidRDefault="00CE1C8E" w:rsidP="008D4D49">
      <w:pPr>
        <w:pStyle w:val="NoSpacing"/>
        <w:numPr>
          <w:ilvl w:val="0"/>
          <w:numId w:val="40"/>
        </w:numPr>
        <w:jc w:val="both"/>
        <w:rPr>
          <w:rFonts w:eastAsia="Calibri"/>
          <w:noProof/>
          <w:spacing w:val="-5"/>
          <w:sz w:val="22"/>
          <w:szCs w:val="22"/>
          <w:lang w:val="sr-Latn-ME"/>
        </w:rPr>
      </w:pPr>
      <w:r w:rsidRPr="008D4D49">
        <w:rPr>
          <w:rFonts w:eastAsia="Calibri"/>
          <w:noProof/>
          <w:spacing w:val="-5"/>
          <w:sz w:val="22"/>
          <w:szCs w:val="22"/>
          <w:lang w:val="sr-Latn-ME"/>
        </w:rPr>
        <w:t>problemi sa venom u koju se daje l</w:t>
      </w:r>
      <w:r w:rsidR="004F2C7B" w:rsidRPr="008D4D49">
        <w:rPr>
          <w:rFonts w:eastAsia="Calibri"/>
          <w:noProof/>
          <w:spacing w:val="-5"/>
          <w:sz w:val="22"/>
          <w:szCs w:val="22"/>
          <w:lang w:val="sr-Latn-ME"/>
        </w:rPr>
        <w:t>ij</w:t>
      </w:r>
      <w:r w:rsidRPr="008D4D49">
        <w:rPr>
          <w:rFonts w:eastAsia="Calibri"/>
          <w:noProof/>
          <w:spacing w:val="-5"/>
          <w:sz w:val="22"/>
          <w:szCs w:val="22"/>
          <w:lang w:val="sr-Latn-ME"/>
        </w:rPr>
        <w:t>ek (uključujući zapaljenje, stvaranje kvržice, oticanje na m</w:t>
      </w:r>
      <w:r w:rsidR="004F2C7B" w:rsidRPr="008D4D49">
        <w:rPr>
          <w:rFonts w:eastAsia="Calibri"/>
          <w:noProof/>
          <w:spacing w:val="-5"/>
          <w:sz w:val="22"/>
          <w:szCs w:val="22"/>
          <w:lang w:val="sr-Latn-ME"/>
        </w:rPr>
        <w:t>j</w:t>
      </w:r>
      <w:r w:rsidRPr="008D4D49">
        <w:rPr>
          <w:rFonts w:eastAsia="Calibri"/>
          <w:noProof/>
          <w:spacing w:val="-5"/>
          <w:sz w:val="22"/>
          <w:szCs w:val="22"/>
          <w:lang w:val="sr-Latn-ME"/>
        </w:rPr>
        <w:t>estu uboda ili isticanje tečnosti u okolno tkivo i kožu)</w:t>
      </w:r>
    </w:p>
    <w:p w14:paraId="073DC59A" w14:textId="77777777" w:rsidR="00CE1C8E" w:rsidRPr="008D4D49" w:rsidRDefault="00CE1C8E" w:rsidP="008D4D49">
      <w:pPr>
        <w:pStyle w:val="NoSpacing"/>
        <w:numPr>
          <w:ilvl w:val="0"/>
          <w:numId w:val="40"/>
        </w:numPr>
        <w:jc w:val="both"/>
        <w:rPr>
          <w:rFonts w:eastAsia="Calibri"/>
          <w:noProof/>
          <w:spacing w:val="-5"/>
          <w:sz w:val="22"/>
          <w:szCs w:val="22"/>
          <w:lang w:val="sr-Latn-ME"/>
        </w:rPr>
      </w:pPr>
      <w:r w:rsidRPr="008D4D49">
        <w:rPr>
          <w:rFonts w:eastAsia="Calibri"/>
          <w:noProof/>
          <w:spacing w:val="-5"/>
          <w:sz w:val="22"/>
          <w:szCs w:val="22"/>
          <w:lang w:val="sr-Latn-ME"/>
        </w:rPr>
        <w:t>povećanje broja krvnih pločica (trombocita)</w:t>
      </w:r>
    </w:p>
    <w:p w14:paraId="67D261C9" w14:textId="01C272F7" w:rsidR="00CE1C8E" w:rsidRPr="008D4D49" w:rsidRDefault="00CE1C8E" w:rsidP="008D4D49">
      <w:pPr>
        <w:pStyle w:val="NoSpacing"/>
        <w:numPr>
          <w:ilvl w:val="0"/>
          <w:numId w:val="40"/>
        </w:numPr>
        <w:jc w:val="both"/>
        <w:rPr>
          <w:rFonts w:eastAsia="Calibri"/>
          <w:noProof/>
          <w:spacing w:val="-5"/>
          <w:sz w:val="22"/>
          <w:szCs w:val="22"/>
          <w:lang w:val="sr-Latn-ME"/>
        </w:rPr>
      </w:pPr>
      <w:r w:rsidRPr="008D4D49">
        <w:rPr>
          <w:rFonts w:eastAsia="Calibri"/>
          <w:noProof/>
          <w:spacing w:val="-5"/>
          <w:sz w:val="22"/>
          <w:szCs w:val="22"/>
          <w:lang w:val="sr-Latn-ME"/>
        </w:rPr>
        <w:t>prom</w:t>
      </w:r>
      <w:r w:rsidR="004F2C7B" w:rsidRPr="008D4D49">
        <w:rPr>
          <w:rFonts w:eastAsia="Calibri"/>
          <w:noProof/>
          <w:spacing w:val="-5"/>
          <w:sz w:val="22"/>
          <w:szCs w:val="22"/>
          <w:lang w:val="sr-Latn-ME"/>
        </w:rPr>
        <w:t>j</w:t>
      </w:r>
      <w:r w:rsidRPr="008D4D49">
        <w:rPr>
          <w:rFonts w:eastAsia="Calibri"/>
          <w:noProof/>
          <w:spacing w:val="-5"/>
          <w:sz w:val="22"/>
          <w:szCs w:val="22"/>
          <w:lang w:val="sr-Latn-ME"/>
        </w:rPr>
        <w:t>ene u rezultatima testova funkcije jetre</w:t>
      </w:r>
      <w:r w:rsidR="00C31CE1" w:rsidRPr="008D4D49">
        <w:rPr>
          <w:rFonts w:eastAsia="Calibri"/>
          <w:noProof/>
          <w:spacing w:val="-5"/>
          <w:sz w:val="22"/>
          <w:szCs w:val="22"/>
          <w:lang w:val="sr-Latn-ME"/>
        </w:rPr>
        <w:t>.</w:t>
      </w:r>
    </w:p>
    <w:p w14:paraId="0CFE48BE" w14:textId="77777777" w:rsidR="00CE1C8E" w:rsidRPr="008D4D49" w:rsidRDefault="00CE1C8E">
      <w:pPr>
        <w:pStyle w:val="NoSpacing"/>
        <w:jc w:val="both"/>
        <w:rPr>
          <w:rFonts w:eastAsia="Calibri"/>
          <w:noProof/>
          <w:spacing w:val="-5"/>
          <w:sz w:val="22"/>
          <w:szCs w:val="22"/>
          <w:lang w:val="sr-Latn-ME"/>
        </w:rPr>
      </w:pPr>
    </w:p>
    <w:p w14:paraId="3FA47F0E" w14:textId="68AB0DF1" w:rsidR="00CE1C8E" w:rsidRPr="008D4D49" w:rsidRDefault="00CE1C8E">
      <w:pPr>
        <w:pStyle w:val="NoSpacing"/>
        <w:jc w:val="both"/>
        <w:rPr>
          <w:rFonts w:eastAsia="Calibri"/>
          <w:noProof/>
          <w:spacing w:val="-5"/>
          <w:sz w:val="22"/>
          <w:szCs w:val="22"/>
          <w:lang w:val="sr-Latn-ME"/>
        </w:rPr>
      </w:pPr>
      <w:r w:rsidRPr="008D4D49">
        <w:rPr>
          <w:rFonts w:eastAsia="Calibri"/>
          <w:b/>
          <w:noProof/>
          <w:spacing w:val="-5"/>
          <w:sz w:val="22"/>
          <w:szCs w:val="22"/>
          <w:lang w:val="sr-Latn-ME"/>
        </w:rPr>
        <w:t>Povremena</w:t>
      </w:r>
      <w:r w:rsidRPr="008D4D49">
        <w:rPr>
          <w:rFonts w:eastAsia="Calibri"/>
          <w:noProof/>
          <w:spacing w:val="-5"/>
          <w:sz w:val="22"/>
          <w:szCs w:val="22"/>
          <w:lang w:val="sr-Latn-ME"/>
        </w:rPr>
        <w:t xml:space="preserve"> neželjena dejstva (mogu da se jave kod najviše 1 na 100 pacijenata koji uzimaju l</w:t>
      </w:r>
      <w:r w:rsidR="004F2C7B" w:rsidRPr="008D4D49">
        <w:rPr>
          <w:rFonts w:eastAsia="Calibri"/>
          <w:noProof/>
          <w:spacing w:val="-5"/>
          <w:sz w:val="22"/>
          <w:szCs w:val="22"/>
          <w:lang w:val="sr-Latn-ME"/>
        </w:rPr>
        <w:t>ij</w:t>
      </w:r>
      <w:r w:rsidRPr="008D4D49">
        <w:rPr>
          <w:rFonts w:eastAsia="Calibri"/>
          <w:noProof/>
          <w:spacing w:val="-5"/>
          <w:sz w:val="22"/>
          <w:szCs w:val="22"/>
          <w:lang w:val="sr-Latn-ME"/>
        </w:rPr>
        <w:t>ek):</w:t>
      </w:r>
    </w:p>
    <w:p w14:paraId="24AB1BFF" w14:textId="77777777" w:rsidR="00CE1C8E" w:rsidRPr="008D4D49" w:rsidRDefault="00CE1C8E" w:rsidP="008D4D49">
      <w:pPr>
        <w:pStyle w:val="NoSpacing"/>
        <w:numPr>
          <w:ilvl w:val="0"/>
          <w:numId w:val="41"/>
        </w:numPr>
        <w:jc w:val="both"/>
        <w:rPr>
          <w:rFonts w:eastAsia="Calibri"/>
          <w:noProof/>
          <w:spacing w:val="-5"/>
          <w:sz w:val="22"/>
          <w:szCs w:val="22"/>
          <w:lang w:val="sr-Latn-ME"/>
        </w:rPr>
      </w:pPr>
      <w:r w:rsidRPr="008D4D49">
        <w:rPr>
          <w:rFonts w:eastAsia="Calibri"/>
          <w:noProof/>
          <w:spacing w:val="-5"/>
          <w:sz w:val="22"/>
          <w:szCs w:val="22"/>
          <w:lang w:val="sr-Latn-ME"/>
        </w:rPr>
        <w:t>ošamućenost, pospanost, nesanica, stanje konfuzije, konvulzije (grčevi)</w:t>
      </w:r>
    </w:p>
    <w:p w14:paraId="535DCC4B" w14:textId="77777777" w:rsidR="00CE1C8E" w:rsidRPr="008D4D49" w:rsidRDefault="00CE1C8E" w:rsidP="008D4D49">
      <w:pPr>
        <w:pStyle w:val="NoSpacing"/>
        <w:numPr>
          <w:ilvl w:val="0"/>
          <w:numId w:val="41"/>
        </w:numPr>
        <w:jc w:val="both"/>
        <w:rPr>
          <w:rFonts w:eastAsia="Calibri"/>
          <w:noProof/>
          <w:spacing w:val="-5"/>
          <w:sz w:val="22"/>
          <w:szCs w:val="22"/>
          <w:lang w:val="sr-Latn-ME"/>
        </w:rPr>
      </w:pPr>
      <w:r w:rsidRPr="008D4D49">
        <w:rPr>
          <w:rFonts w:eastAsia="Calibri"/>
          <w:noProof/>
          <w:spacing w:val="-5"/>
          <w:sz w:val="22"/>
          <w:szCs w:val="22"/>
          <w:lang w:val="sr-Latn-ME"/>
        </w:rPr>
        <w:t>nizak krvni pritisak, usporen rad srca</w:t>
      </w:r>
    </w:p>
    <w:p w14:paraId="50733E19" w14:textId="4FF5627F" w:rsidR="00CE1C8E" w:rsidRPr="008D4D49" w:rsidRDefault="00CE1C8E" w:rsidP="008D4D49">
      <w:pPr>
        <w:pStyle w:val="NoSpacing"/>
        <w:numPr>
          <w:ilvl w:val="0"/>
          <w:numId w:val="41"/>
        </w:numPr>
        <w:jc w:val="both"/>
        <w:rPr>
          <w:rFonts w:eastAsia="Calibri"/>
          <w:noProof/>
          <w:spacing w:val="-5"/>
          <w:sz w:val="22"/>
          <w:szCs w:val="22"/>
          <w:lang w:val="sr-Latn-ME"/>
        </w:rPr>
      </w:pPr>
      <w:r w:rsidRPr="008D4D49">
        <w:rPr>
          <w:rFonts w:eastAsia="Calibri"/>
          <w:noProof/>
          <w:spacing w:val="-5"/>
          <w:sz w:val="22"/>
          <w:szCs w:val="22"/>
          <w:lang w:val="sr-Latn-ME"/>
        </w:rPr>
        <w:t>kratak dah, bolno grlo</w:t>
      </w:r>
    </w:p>
    <w:p w14:paraId="702231A7" w14:textId="77777777" w:rsidR="00CE1C8E" w:rsidRPr="008D4D49" w:rsidRDefault="00CE1C8E" w:rsidP="008D4D49">
      <w:pPr>
        <w:pStyle w:val="NoSpacing"/>
        <w:numPr>
          <w:ilvl w:val="0"/>
          <w:numId w:val="41"/>
        </w:numPr>
        <w:jc w:val="both"/>
        <w:rPr>
          <w:rFonts w:eastAsia="Calibri"/>
          <w:noProof/>
          <w:spacing w:val="-5"/>
          <w:sz w:val="22"/>
          <w:szCs w:val="22"/>
          <w:lang w:val="sr-Latn-ME"/>
        </w:rPr>
      </w:pPr>
      <w:r w:rsidRPr="008D4D49">
        <w:rPr>
          <w:rFonts w:eastAsia="Calibri"/>
          <w:noProof/>
          <w:spacing w:val="-5"/>
          <w:sz w:val="22"/>
          <w:szCs w:val="22"/>
          <w:lang w:val="sr-Latn-ME"/>
        </w:rPr>
        <w:t>zatvor, gljivična infekcija usta, proliv povezan sa upotrebom antibiotika, povraćaj želudačne kiseline (regurgitacija), suva usta, probavne smetnje, gubitak apetita</w:t>
      </w:r>
    </w:p>
    <w:p w14:paraId="6AD7B513" w14:textId="77777777" w:rsidR="00CE1C8E" w:rsidRPr="008D4D49" w:rsidRDefault="00CE1C8E" w:rsidP="008D4D49">
      <w:pPr>
        <w:pStyle w:val="NoSpacing"/>
        <w:numPr>
          <w:ilvl w:val="0"/>
          <w:numId w:val="41"/>
        </w:numPr>
        <w:jc w:val="both"/>
        <w:rPr>
          <w:rFonts w:eastAsia="Calibri"/>
          <w:noProof/>
          <w:spacing w:val="-5"/>
          <w:sz w:val="22"/>
          <w:szCs w:val="22"/>
          <w:lang w:val="sr-Latn-ME"/>
        </w:rPr>
      </w:pPr>
      <w:r w:rsidRPr="008D4D49">
        <w:rPr>
          <w:rFonts w:eastAsia="Calibri"/>
          <w:noProof/>
          <w:spacing w:val="-5"/>
          <w:sz w:val="22"/>
          <w:szCs w:val="22"/>
          <w:lang w:val="sr-Latn-ME"/>
        </w:rPr>
        <w:t>crvenilo kože</w:t>
      </w:r>
    </w:p>
    <w:p w14:paraId="704A78D5" w14:textId="0ADDDDE7" w:rsidR="00CE1C8E" w:rsidRPr="008D4D49" w:rsidRDefault="00CE1C8E" w:rsidP="008D4D49">
      <w:pPr>
        <w:pStyle w:val="NoSpacing"/>
        <w:numPr>
          <w:ilvl w:val="0"/>
          <w:numId w:val="41"/>
        </w:numPr>
        <w:jc w:val="both"/>
        <w:rPr>
          <w:rFonts w:eastAsia="Calibri"/>
          <w:noProof/>
          <w:spacing w:val="-5"/>
          <w:sz w:val="22"/>
          <w:szCs w:val="22"/>
          <w:lang w:val="sr-Latn-ME"/>
        </w:rPr>
      </w:pPr>
      <w:r w:rsidRPr="008D4D49">
        <w:rPr>
          <w:rFonts w:eastAsia="Calibri"/>
          <w:noProof/>
          <w:spacing w:val="-5"/>
          <w:sz w:val="22"/>
          <w:szCs w:val="22"/>
          <w:lang w:val="sr-Latn-ME"/>
        </w:rPr>
        <w:t>vaginalni isc</w:t>
      </w:r>
      <w:r w:rsidR="004F2C7B" w:rsidRPr="008D4D49">
        <w:rPr>
          <w:rFonts w:eastAsia="Calibri"/>
          <w:noProof/>
          <w:spacing w:val="-5"/>
          <w:sz w:val="22"/>
          <w:szCs w:val="22"/>
          <w:lang w:val="sr-Latn-ME"/>
        </w:rPr>
        <w:t>j</w:t>
      </w:r>
      <w:r w:rsidRPr="008D4D49">
        <w:rPr>
          <w:rFonts w:eastAsia="Calibri"/>
          <w:noProof/>
          <w:spacing w:val="-5"/>
          <w:sz w:val="22"/>
          <w:szCs w:val="22"/>
          <w:lang w:val="sr-Latn-ME"/>
        </w:rPr>
        <w:t>edak i nadraženost</w:t>
      </w:r>
    </w:p>
    <w:p w14:paraId="740A88F9" w14:textId="5264C248" w:rsidR="00CE1C8E" w:rsidRPr="008D4D49" w:rsidRDefault="00CE1C8E" w:rsidP="008D4D49">
      <w:pPr>
        <w:pStyle w:val="NoSpacing"/>
        <w:numPr>
          <w:ilvl w:val="0"/>
          <w:numId w:val="41"/>
        </w:numPr>
        <w:jc w:val="both"/>
        <w:rPr>
          <w:rFonts w:eastAsia="Calibri"/>
          <w:noProof/>
          <w:spacing w:val="-5"/>
          <w:sz w:val="22"/>
          <w:szCs w:val="22"/>
          <w:lang w:val="sr-Latn-ME"/>
        </w:rPr>
      </w:pPr>
      <w:r w:rsidRPr="008D4D49">
        <w:rPr>
          <w:rFonts w:eastAsia="Calibri"/>
          <w:noProof/>
          <w:spacing w:val="-5"/>
          <w:sz w:val="22"/>
          <w:szCs w:val="22"/>
          <w:lang w:val="sr-Latn-ME"/>
        </w:rPr>
        <w:t xml:space="preserve">bol u </w:t>
      </w:r>
      <w:r w:rsidR="00755945" w:rsidRPr="008D4D49">
        <w:rPr>
          <w:rFonts w:eastAsia="Calibri"/>
          <w:noProof/>
          <w:spacing w:val="-5"/>
          <w:sz w:val="22"/>
          <w:szCs w:val="22"/>
          <w:lang w:val="sr-Latn-ME"/>
        </w:rPr>
        <w:t>stomaku</w:t>
      </w:r>
      <w:r w:rsidRPr="008D4D49">
        <w:rPr>
          <w:rFonts w:eastAsia="Calibri"/>
          <w:noProof/>
          <w:spacing w:val="-5"/>
          <w:sz w:val="22"/>
          <w:szCs w:val="22"/>
          <w:lang w:val="sr-Latn-ME"/>
        </w:rPr>
        <w:t>, zamor, gljivična infekcija, povišena t</w:t>
      </w:r>
      <w:r w:rsidR="004F2C7B" w:rsidRPr="008D4D49">
        <w:rPr>
          <w:rFonts w:eastAsia="Calibri"/>
          <w:noProof/>
          <w:spacing w:val="-5"/>
          <w:sz w:val="22"/>
          <w:szCs w:val="22"/>
          <w:lang w:val="sr-Latn-ME"/>
        </w:rPr>
        <w:t>j</w:t>
      </w:r>
      <w:r w:rsidRPr="008D4D49">
        <w:rPr>
          <w:rFonts w:eastAsia="Calibri"/>
          <w:noProof/>
          <w:spacing w:val="-5"/>
          <w:sz w:val="22"/>
          <w:szCs w:val="22"/>
          <w:lang w:val="sr-Latn-ME"/>
        </w:rPr>
        <w:t>elesna temperatura, oticanje (edem), bol u grudima, poremećaj ukusa</w:t>
      </w:r>
    </w:p>
    <w:p w14:paraId="5335B390" w14:textId="53F735C4" w:rsidR="00CE1C8E" w:rsidRPr="008D4D49" w:rsidRDefault="00CE1C8E" w:rsidP="008D4D49">
      <w:pPr>
        <w:pStyle w:val="NoSpacing"/>
        <w:numPr>
          <w:ilvl w:val="0"/>
          <w:numId w:val="41"/>
        </w:numPr>
        <w:jc w:val="both"/>
        <w:rPr>
          <w:rFonts w:eastAsia="Calibri"/>
          <w:noProof/>
          <w:spacing w:val="-5"/>
          <w:sz w:val="22"/>
          <w:szCs w:val="22"/>
          <w:lang w:val="sr-Latn-ME"/>
        </w:rPr>
      </w:pPr>
      <w:r w:rsidRPr="008D4D49">
        <w:rPr>
          <w:rFonts w:eastAsia="Calibri"/>
          <w:noProof/>
          <w:spacing w:val="-5"/>
          <w:sz w:val="22"/>
          <w:szCs w:val="22"/>
          <w:lang w:val="sr-Latn-ME"/>
        </w:rPr>
        <w:t>prom</w:t>
      </w:r>
      <w:r w:rsidR="004F2C7B" w:rsidRPr="008D4D49">
        <w:rPr>
          <w:rFonts w:eastAsia="Calibri"/>
          <w:noProof/>
          <w:spacing w:val="-5"/>
          <w:sz w:val="22"/>
          <w:szCs w:val="22"/>
          <w:lang w:val="sr-Latn-ME"/>
        </w:rPr>
        <w:t>j</w:t>
      </w:r>
      <w:r w:rsidRPr="008D4D49">
        <w:rPr>
          <w:rFonts w:eastAsia="Calibri"/>
          <w:noProof/>
          <w:spacing w:val="-5"/>
          <w:sz w:val="22"/>
          <w:szCs w:val="22"/>
          <w:lang w:val="sr-Latn-ME"/>
        </w:rPr>
        <w:t>ene u rezultatima nekih laboratorijskih testova krvi i urina</w:t>
      </w:r>
      <w:r w:rsidR="00755945" w:rsidRPr="008D4D49">
        <w:rPr>
          <w:rFonts w:eastAsia="Calibri"/>
          <w:noProof/>
          <w:spacing w:val="-5"/>
          <w:sz w:val="22"/>
          <w:szCs w:val="22"/>
          <w:lang w:val="sr-Latn-ME"/>
        </w:rPr>
        <w:t>.</w:t>
      </w:r>
    </w:p>
    <w:p w14:paraId="4E3685EF" w14:textId="77777777" w:rsidR="00CE1C8E" w:rsidRPr="008D4D49" w:rsidRDefault="00CE1C8E">
      <w:pPr>
        <w:pStyle w:val="NoSpacing"/>
        <w:jc w:val="both"/>
        <w:rPr>
          <w:rFonts w:eastAsia="Calibri"/>
          <w:noProof/>
          <w:spacing w:val="-5"/>
          <w:sz w:val="22"/>
          <w:szCs w:val="22"/>
          <w:lang w:val="sr-Latn-ME"/>
        </w:rPr>
      </w:pPr>
    </w:p>
    <w:p w14:paraId="1BC9FB02" w14:textId="13A6419E" w:rsidR="00CE1C8E" w:rsidRPr="008D4D49" w:rsidRDefault="00CE1C8E">
      <w:pPr>
        <w:pStyle w:val="NoSpacing"/>
        <w:jc w:val="both"/>
        <w:rPr>
          <w:rFonts w:eastAsia="Calibri"/>
          <w:noProof/>
          <w:spacing w:val="-5"/>
          <w:sz w:val="22"/>
          <w:szCs w:val="22"/>
          <w:lang w:val="sr-Latn-ME"/>
        </w:rPr>
      </w:pPr>
      <w:r w:rsidRPr="008D4D49">
        <w:rPr>
          <w:rFonts w:eastAsia="Calibri"/>
          <w:b/>
          <w:noProof/>
          <w:spacing w:val="-5"/>
          <w:sz w:val="22"/>
          <w:szCs w:val="22"/>
          <w:lang w:val="sr-Latn-ME"/>
        </w:rPr>
        <w:t>R</w:t>
      </w:r>
      <w:r w:rsidR="004F2C7B" w:rsidRPr="008D4D49">
        <w:rPr>
          <w:rFonts w:eastAsia="Calibri"/>
          <w:b/>
          <w:noProof/>
          <w:spacing w:val="-5"/>
          <w:sz w:val="22"/>
          <w:szCs w:val="22"/>
          <w:lang w:val="sr-Latn-ME"/>
        </w:rPr>
        <w:t>ij</w:t>
      </w:r>
      <w:r w:rsidRPr="008D4D49">
        <w:rPr>
          <w:rFonts w:eastAsia="Calibri"/>
          <w:b/>
          <w:noProof/>
          <w:spacing w:val="-5"/>
          <w:sz w:val="22"/>
          <w:szCs w:val="22"/>
          <w:lang w:val="sr-Latn-ME"/>
        </w:rPr>
        <w:t>etka</w:t>
      </w:r>
      <w:r w:rsidRPr="008D4D49">
        <w:rPr>
          <w:rFonts w:eastAsia="Calibri"/>
          <w:noProof/>
          <w:spacing w:val="-5"/>
          <w:sz w:val="22"/>
          <w:szCs w:val="22"/>
          <w:lang w:val="sr-Latn-ME"/>
        </w:rPr>
        <w:t xml:space="preserve"> neželjena dejstva (mogu da se jave kod najviše 1 na 1000 pacijenata koji uzimaju l</w:t>
      </w:r>
      <w:r w:rsidR="004F2C7B" w:rsidRPr="008D4D49">
        <w:rPr>
          <w:rFonts w:eastAsia="Calibri"/>
          <w:noProof/>
          <w:spacing w:val="-5"/>
          <w:sz w:val="22"/>
          <w:szCs w:val="22"/>
          <w:lang w:val="sr-Latn-ME"/>
        </w:rPr>
        <w:t>ij</w:t>
      </w:r>
      <w:r w:rsidRPr="008D4D49">
        <w:rPr>
          <w:rFonts w:eastAsia="Calibri"/>
          <w:noProof/>
          <w:spacing w:val="-5"/>
          <w:sz w:val="22"/>
          <w:szCs w:val="22"/>
          <w:lang w:val="sr-Latn-ME"/>
        </w:rPr>
        <w:t>ek):</w:t>
      </w:r>
    </w:p>
    <w:p w14:paraId="2EAF2AC8" w14:textId="6A19E157" w:rsidR="00CE1C8E" w:rsidRPr="008D4D49" w:rsidRDefault="00CE1C8E" w:rsidP="008D4D49">
      <w:pPr>
        <w:pStyle w:val="NoSpacing"/>
        <w:numPr>
          <w:ilvl w:val="0"/>
          <w:numId w:val="42"/>
        </w:numPr>
        <w:jc w:val="both"/>
        <w:rPr>
          <w:rFonts w:eastAsia="Calibri"/>
          <w:noProof/>
          <w:spacing w:val="-5"/>
          <w:sz w:val="22"/>
          <w:szCs w:val="22"/>
          <w:lang w:val="sr-Latn-ME"/>
        </w:rPr>
      </w:pPr>
      <w:r w:rsidRPr="008D4D49">
        <w:rPr>
          <w:rFonts w:eastAsia="Calibri"/>
          <w:noProof/>
          <w:spacing w:val="-5"/>
          <w:sz w:val="22"/>
          <w:szCs w:val="22"/>
          <w:lang w:val="sr-Latn-ME"/>
        </w:rPr>
        <w:t>smanjenje broja b</w:t>
      </w:r>
      <w:r w:rsidR="004F2C7B" w:rsidRPr="008D4D49">
        <w:rPr>
          <w:rFonts w:eastAsia="Calibri"/>
          <w:noProof/>
          <w:spacing w:val="-5"/>
          <w:sz w:val="22"/>
          <w:szCs w:val="22"/>
          <w:lang w:val="sr-Latn-ME"/>
        </w:rPr>
        <w:t>ij</w:t>
      </w:r>
      <w:r w:rsidRPr="008D4D49">
        <w:rPr>
          <w:rFonts w:eastAsia="Calibri"/>
          <w:noProof/>
          <w:spacing w:val="-5"/>
          <w:sz w:val="22"/>
          <w:szCs w:val="22"/>
          <w:lang w:val="sr-Latn-ME"/>
        </w:rPr>
        <w:t>elih krvnih zrnaca i krvnih pločica</w:t>
      </w:r>
    </w:p>
    <w:p w14:paraId="11091732" w14:textId="77777777" w:rsidR="00CE1C8E" w:rsidRPr="008D4D49" w:rsidRDefault="00CE1C8E" w:rsidP="008D4D49">
      <w:pPr>
        <w:pStyle w:val="NoSpacing"/>
        <w:numPr>
          <w:ilvl w:val="0"/>
          <w:numId w:val="42"/>
        </w:numPr>
        <w:jc w:val="both"/>
        <w:rPr>
          <w:rFonts w:eastAsia="Calibri"/>
          <w:noProof/>
          <w:spacing w:val="-5"/>
          <w:sz w:val="22"/>
          <w:szCs w:val="22"/>
          <w:lang w:val="sr-Latn-ME"/>
        </w:rPr>
      </w:pPr>
      <w:r w:rsidRPr="008D4D49">
        <w:rPr>
          <w:rFonts w:eastAsia="Calibri"/>
          <w:noProof/>
          <w:spacing w:val="-5"/>
          <w:sz w:val="22"/>
          <w:szCs w:val="22"/>
          <w:lang w:val="sr-Latn-ME"/>
        </w:rPr>
        <w:t>nizak nivo šećera u krvi</w:t>
      </w:r>
    </w:p>
    <w:p w14:paraId="24CB9928" w14:textId="77777777" w:rsidR="00CE1C8E" w:rsidRPr="008D4D49" w:rsidRDefault="00CE1C8E" w:rsidP="008D4D49">
      <w:pPr>
        <w:pStyle w:val="NoSpacing"/>
        <w:numPr>
          <w:ilvl w:val="0"/>
          <w:numId w:val="42"/>
        </w:numPr>
        <w:jc w:val="both"/>
        <w:rPr>
          <w:rFonts w:eastAsia="Calibri"/>
          <w:noProof/>
          <w:spacing w:val="-5"/>
          <w:sz w:val="22"/>
          <w:szCs w:val="22"/>
          <w:lang w:val="sr-Latn-ME"/>
        </w:rPr>
      </w:pPr>
      <w:r w:rsidRPr="008D4D49">
        <w:rPr>
          <w:rFonts w:eastAsia="Calibri"/>
          <w:noProof/>
          <w:spacing w:val="-5"/>
          <w:sz w:val="22"/>
          <w:szCs w:val="22"/>
          <w:lang w:val="sr-Latn-ME"/>
        </w:rPr>
        <w:t>uznemirenost, anksioznost, depresija, drhtavica</w:t>
      </w:r>
    </w:p>
    <w:p w14:paraId="31BF4BA7" w14:textId="77777777" w:rsidR="00CE1C8E" w:rsidRPr="008D4D49" w:rsidRDefault="00CE1C8E" w:rsidP="008D4D49">
      <w:pPr>
        <w:pStyle w:val="NoSpacing"/>
        <w:numPr>
          <w:ilvl w:val="0"/>
          <w:numId w:val="42"/>
        </w:numPr>
        <w:jc w:val="both"/>
        <w:rPr>
          <w:rFonts w:eastAsia="Calibri"/>
          <w:noProof/>
          <w:spacing w:val="-5"/>
          <w:sz w:val="22"/>
          <w:szCs w:val="22"/>
          <w:lang w:val="sr-Latn-ME"/>
        </w:rPr>
      </w:pPr>
      <w:r w:rsidRPr="008D4D49">
        <w:rPr>
          <w:rFonts w:eastAsia="Calibri"/>
          <w:noProof/>
          <w:spacing w:val="-5"/>
          <w:sz w:val="22"/>
          <w:szCs w:val="22"/>
          <w:lang w:val="sr-Latn-ME"/>
        </w:rPr>
        <w:t>nepravilan rad srca, povišen krvni pritisak, krvarenje, ubrzan rad srca</w:t>
      </w:r>
    </w:p>
    <w:p w14:paraId="12C62162" w14:textId="126A2581" w:rsidR="00CE1C8E" w:rsidRPr="008D4D49" w:rsidRDefault="00755945" w:rsidP="008D4D49">
      <w:pPr>
        <w:pStyle w:val="NoSpacing"/>
        <w:numPr>
          <w:ilvl w:val="0"/>
          <w:numId w:val="42"/>
        </w:numPr>
        <w:jc w:val="both"/>
        <w:rPr>
          <w:rFonts w:eastAsia="Calibri"/>
          <w:noProof/>
          <w:spacing w:val="-5"/>
          <w:sz w:val="22"/>
          <w:szCs w:val="22"/>
          <w:lang w:val="sr-Latn-ME"/>
        </w:rPr>
      </w:pPr>
      <w:r w:rsidRPr="008D4D49">
        <w:rPr>
          <w:rFonts w:eastAsia="Calibri"/>
          <w:noProof/>
          <w:spacing w:val="-5"/>
          <w:sz w:val="22"/>
          <w:szCs w:val="22"/>
          <w:lang w:val="sr-Latn-ME"/>
        </w:rPr>
        <w:t>začepljen nos</w:t>
      </w:r>
      <w:r w:rsidR="00CE1C8E" w:rsidRPr="008D4D49">
        <w:rPr>
          <w:rFonts w:eastAsia="Calibri"/>
          <w:noProof/>
          <w:spacing w:val="-5"/>
          <w:sz w:val="22"/>
          <w:szCs w:val="22"/>
          <w:lang w:val="sr-Latn-ME"/>
        </w:rPr>
        <w:t xml:space="preserve">, kašalj, krvarenje iz nosa, </w:t>
      </w:r>
      <w:r w:rsidRPr="008D4D49">
        <w:rPr>
          <w:rFonts w:eastAsia="Calibri"/>
          <w:noProof/>
          <w:spacing w:val="-5"/>
          <w:sz w:val="22"/>
          <w:szCs w:val="22"/>
          <w:lang w:val="sr-Latn-ME"/>
        </w:rPr>
        <w:t xml:space="preserve">upala </w:t>
      </w:r>
      <w:r w:rsidR="00CE1C8E" w:rsidRPr="008D4D49">
        <w:rPr>
          <w:rFonts w:eastAsia="Calibri"/>
          <w:noProof/>
          <w:spacing w:val="-5"/>
          <w:sz w:val="22"/>
          <w:szCs w:val="22"/>
          <w:lang w:val="sr-Latn-ME"/>
        </w:rPr>
        <w:t>pluća, abnormalni zvuci prilikom disanja, škripanje i zviždanje u plućima</w:t>
      </w:r>
    </w:p>
    <w:p w14:paraId="55FB6CAA" w14:textId="77777777" w:rsidR="00CE1C8E" w:rsidRPr="008D4D49" w:rsidRDefault="00CE1C8E" w:rsidP="008D4D49">
      <w:pPr>
        <w:pStyle w:val="NoSpacing"/>
        <w:numPr>
          <w:ilvl w:val="0"/>
          <w:numId w:val="42"/>
        </w:numPr>
        <w:jc w:val="both"/>
        <w:rPr>
          <w:rFonts w:eastAsia="Calibri"/>
          <w:noProof/>
          <w:spacing w:val="-5"/>
          <w:sz w:val="22"/>
          <w:szCs w:val="22"/>
          <w:lang w:val="sr-Latn-ME"/>
        </w:rPr>
      </w:pPr>
      <w:r w:rsidRPr="008D4D49">
        <w:rPr>
          <w:rFonts w:eastAsia="Calibri"/>
          <w:noProof/>
          <w:spacing w:val="-5"/>
          <w:sz w:val="22"/>
          <w:szCs w:val="22"/>
          <w:lang w:val="sr-Latn-ME"/>
        </w:rPr>
        <w:t>zapaljenje žučne kese, otežano gutanje, nemogućnost zadržavanja stolice, žutica, poremećena funkcija jetre</w:t>
      </w:r>
    </w:p>
    <w:p w14:paraId="29849B36" w14:textId="77777777" w:rsidR="00CE1C8E" w:rsidRPr="008D4D49" w:rsidRDefault="00CE1C8E" w:rsidP="008D4D49">
      <w:pPr>
        <w:pStyle w:val="NoSpacing"/>
        <w:numPr>
          <w:ilvl w:val="0"/>
          <w:numId w:val="42"/>
        </w:numPr>
        <w:jc w:val="both"/>
        <w:rPr>
          <w:rFonts w:eastAsia="Calibri"/>
          <w:noProof/>
          <w:spacing w:val="-5"/>
          <w:sz w:val="22"/>
          <w:szCs w:val="22"/>
          <w:lang w:val="sr-Latn-ME"/>
        </w:rPr>
      </w:pPr>
      <w:r w:rsidRPr="008D4D49">
        <w:rPr>
          <w:rFonts w:eastAsia="Calibri"/>
          <w:noProof/>
          <w:spacing w:val="-5"/>
          <w:sz w:val="22"/>
          <w:szCs w:val="22"/>
          <w:lang w:val="sr-Latn-ME"/>
        </w:rPr>
        <w:t>zapaljenje kože, gljivična infekcija kože, ljuštenje kože, infekcija rane nakon operacije</w:t>
      </w:r>
    </w:p>
    <w:p w14:paraId="5F433E35" w14:textId="77777777" w:rsidR="00CE1C8E" w:rsidRPr="008D4D49" w:rsidRDefault="00CE1C8E" w:rsidP="008D4D49">
      <w:pPr>
        <w:pStyle w:val="NoSpacing"/>
        <w:numPr>
          <w:ilvl w:val="0"/>
          <w:numId w:val="42"/>
        </w:numPr>
        <w:jc w:val="both"/>
        <w:rPr>
          <w:rFonts w:eastAsia="Calibri"/>
          <w:noProof/>
          <w:spacing w:val="-5"/>
          <w:sz w:val="22"/>
          <w:szCs w:val="22"/>
          <w:lang w:val="sr-Latn-ME"/>
        </w:rPr>
      </w:pPr>
      <w:r w:rsidRPr="008D4D49">
        <w:rPr>
          <w:rFonts w:eastAsia="Calibri"/>
          <w:noProof/>
          <w:spacing w:val="-5"/>
          <w:sz w:val="22"/>
          <w:szCs w:val="22"/>
          <w:lang w:val="sr-Latn-ME"/>
        </w:rPr>
        <w:t>grčevi u mišićima, bol u ramenu</w:t>
      </w:r>
    </w:p>
    <w:p w14:paraId="31B65E0F" w14:textId="77777777" w:rsidR="00CE1C8E" w:rsidRPr="008D4D49" w:rsidRDefault="00CE1C8E" w:rsidP="008D4D49">
      <w:pPr>
        <w:pStyle w:val="NoSpacing"/>
        <w:numPr>
          <w:ilvl w:val="0"/>
          <w:numId w:val="42"/>
        </w:numPr>
        <w:jc w:val="both"/>
        <w:rPr>
          <w:rFonts w:eastAsia="Calibri"/>
          <w:noProof/>
          <w:spacing w:val="-5"/>
          <w:sz w:val="22"/>
          <w:szCs w:val="22"/>
          <w:lang w:val="sr-Latn-ME"/>
        </w:rPr>
      </w:pPr>
      <w:r w:rsidRPr="008D4D49">
        <w:rPr>
          <w:rFonts w:eastAsia="Calibri"/>
          <w:noProof/>
          <w:spacing w:val="-5"/>
          <w:sz w:val="22"/>
          <w:szCs w:val="22"/>
          <w:lang w:val="sr-Latn-ME"/>
        </w:rPr>
        <w:t>infekcija mokraćnih puteva, oštećena funkcija bubrega</w:t>
      </w:r>
    </w:p>
    <w:p w14:paraId="3C432105" w14:textId="77777777" w:rsidR="00CE1C8E" w:rsidRPr="008D4D49" w:rsidRDefault="00CE1C8E" w:rsidP="008D4D49">
      <w:pPr>
        <w:pStyle w:val="NoSpacing"/>
        <w:numPr>
          <w:ilvl w:val="0"/>
          <w:numId w:val="42"/>
        </w:numPr>
        <w:jc w:val="both"/>
        <w:rPr>
          <w:rFonts w:eastAsia="Calibri"/>
          <w:noProof/>
          <w:spacing w:val="-5"/>
          <w:sz w:val="22"/>
          <w:szCs w:val="22"/>
          <w:lang w:val="sr-Latn-ME"/>
        </w:rPr>
      </w:pPr>
      <w:r w:rsidRPr="008D4D49">
        <w:rPr>
          <w:rFonts w:eastAsia="Calibri"/>
          <w:noProof/>
          <w:spacing w:val="-5"/>
          <w:sz w:val="22"/>
          <w:szCs w:val="22"/>
          <w:lang w:val="sr-Latn-ME"/>
        </w:rPr>
        <w:t>pobačaj, krvarenje iz genitalija</w:t>
      </w:r>
    </w:p>
    <w:p w14:paraId="76567FCD" w14:textId="6028C2AB" w:rsidR="00CE1C8E" w:rsidRPr="008D4D49" w:rsidRDefault="00CE1C8E" w:rsidP="008D4D49">
      <w:pPr>
        <w:pStyle w:val="NoSpacing"/>
        <w:numPr>
          <w:ilvl w:val="0"/>
          <w:numId w:val="42"/>
        </w:numPr>
        <w:jc w:val="both"/>
        <w:rPr>
          <w:rFonts w:eastAsia="Calibri"/>
          <w:noProof/>
          <w:spacing w:val="-5"/>
          <w:sz w:val="22"/>
          <w:szCs w:val="22"/>
          <w:lang w:val="sr-Latn-ME"/>
        </w:rPr>
      </w:pPr>
      <w:r w:rsidRPr="008D4D49">
        <w:rPr>
          <w:rFonts w:eastAsia="Calibri"/>
          <w:noProof/>
          <w:spacing w:val="-5"/>
          <w:sz w:val="22"/>
          <w:szCs w:val="22"/>
          <w:lang w:val="sr-Latn-ME"/>
        </w:rPr>
        <w:lastRenderedPageBreak/>
        <w:t>alergija, os</w:t>
      </w:r>
      <w:r w:rsidR="004F2C7B" w:rsidRPr="008D4D49">
        <w:rPr>
          <w:rFonts w:eastAsia="Calibri"/>
          <w:noProof/>
          <w:spacing w:val="-5"/>
          <w:sz w:val="22"/>
          <w:szCs w:val="22"/>
          <w:lang w:val="sr-Latn-ME"/>
        </w:rPr>
        <w:t>j</w:t>
      </w:r>
      <w:r w:rsidRPr="008D4D49">
        <w:rPr>
          <w:rFonts w:eastAsia="Calibri"/>
          <w:noProof/>
          <w:spacing w:val="-5"/>
          <w:sz w:val="22"/>
          <w:szCs w:val="22"/>
          <w:lang w:val="sr-Latn-ME"/>
        </w:rPr>
        <w:t>ećaj opšte slabosti, zapaljenje trbušne maramice u području karlice, prom</w:t>
      </w:r>
      <w:r w:rsidR="004F2C7B" w:rsidRPr="008D4D49">
        <w:rPr>
          <w:rFonts w:eastAsia="Calibri"/>
          <w:noProof/>
          <w:spacing w:val="-5"/>
          <w:sz w:val="22"/>
          <w:szCs w:val="22"/>
          <w:lang w:val="sr-Latn-ME"/>
        </w:rPr>
        <w:t>j</w:t>
      </w:r>
      <w:r w:rsidRPr="008D4D49">
        <w:rPr>
          <w:rFonts w:eastAsia="Calibri"/>
          <w:noProof/>
          <w:spacing w:val="-5"/>
          <w:sz w:val="22"/>
          <w:szCs w:val="22"/>
          <w:lang w:val="sr-Latn-ME"/>
        </w:rPr>
        <w:t>ene na beonjači, nesv</w:t>
      </w:r>
      <w:r w:rsidR="004F2C7B" w:rsidRPr="008D4D49">
        <w:rPr>
          <w:rFonts w:eastAsia="Calibri"/>
          <w:noProof/>
          <w:spacing w:val="-5"/>
          <w:sz w:val="22"/>
          <w:szCs w:val="22"/>
          <w:lang w:val="sr-Latn-ME"/>
        </w:rPr>
        <w:t>j</w:t>
      </w:r>
      <w:r w:rsidRPr="008D4D49">
        <w:rPr>
          <w:rFonts w:eastAsia="Calibri"/>
          <w:noProof/>
          <w:spacing w:val="-5"/>
          <w:sz w:val="22"/>
          <w:szCs w:val="22"/>
          <w:lang w:val="sr-Latn-ME"/>
        </w:rPr>
        <w:t>estica</w:t>
      </w:r>
    </w:p>
    <w:p w14:paraId="6F71C425" w14:textId="445B3EE0" w:rsidR="00CE1C8E" w:rsidRPr="008D4D49" w:rsidRDefault="00CE1C8E" w:rsidP="008D4D49">
      <w:pPr>
        <w:pStyle w:val="NoSpacing"/>
        <w:numPr>
          <w:ilvl w:val="0"/>
          <w:numId w:val="42"/>
        </w:numPr>
        <w:jc w:val="both"/>
        <w:rPr>
          <w:rFonts w:eastAsia="Calibri"/>
          <w:noProof/>
          <w:spacing w:val="-5"/>
          <w:sz w:val="22"/>
          <w:szCs w:val="22"/>
          <w:lang w:val="sr-Latn-ME"/>
        </w:rPr>
      </w:pPr>
      <w:r w:rsidRPr="008D4D49">
        <w:rPr>
          <w:rFonts w:eastAsia="Calibri"/>
          <w:noProof/>
          <w:spacing w:val="-5"/>
          <w:sz w:val="22"/>
          <w:szCs w:val="22"/>
          <w:lang w:val="sr-Latn-ME"/>
        </w:rPr>
        <w:t>koža može postati tvrda na m</w:t>
      </w:r>
      <w:r w:rsidR="004F2C7B" w:rsidRPr="008D4D49">
        <w:rPr>
          <w:rFonts w:eastAsia="Calibri"/>
          <w:noProof/>
          <w:spacing w:val="-5"/>
          <w:sz w:val="22"/>
          <w:szCs w:val="22"/>
          <w:lang w:val="sr-Latn-ME"/>
        </w:rPr>
        <w:t>j</w:t>
      </w:r>
      <w:r w:rsidRPr="008D4D49">
        <w:rPr>
          <w:rFonts w:eastAsia="Calibri"/>
          <w:noProof/>
          <w:spacing w:val="-5"/>
          <w:sz w:val="22"/>
          <w:szCs w:val="22"/>
          <w:lang w:val="sr-Latn-ME"/>
        </w:rPr>
        <w:t>estu prim</w:t>
      </w:r>
      <w:r w:rsidR="004F2C7B" w:rsidRPr="008D4D49">
        <w:rPr>
          <w:rFonts w:eastAsia="Calibri"/>
          <w:noProof/>
          <w:spacing w:val="-5"/>
          <w:sz w:val="22"/>
          <w:szCs w:val="22"/>
          <w:lang w:val="sr-Latn-ME"/>
        </w:rPr>
        <w:t>j</w:t>
      </w:r>
      <w:r w:rsidRPr="008D4D49">
        <w:rPr>
          <w:rFonts w:eastAsia="Calibri"/>
          <w:noProof/>
          <w:spacing w:val="-5"/>
          <w:sz w:val="22"/>
          <w:szCs w:val="22"/>
          <w:lang w:val="sr-Latn-ME"/>
        </w:rPr>
        <w:t>ene injekcije</w:t>
      </w:r>
    </w:p>
    <w:p w14:paraId="7A7EB633" w14:textId="0DEC2CB2" w:rsidR="00CE1C8E" w:rsidRPr="008D4D49" w:rsidRDefault="00CE1C8E" w:rsidP="008D4D49">
      <w:pPr>
        <w:pStyle w:val="NoSpacing"/>
        <w:numPr>
          <w:ilvl w:val="0"/>
          <w:numId w:val="42"/>
        </w:numPr>
        <w:jc w:val="both"/>
        <w:rPr>
          <w:rFonts w:eastAsia="Calibri"/>
          <w:noProof/>
          <w:spacing w:val="-5"/>
          <w:sz w:val="22"/>
          <w:szCs w:val="22"/>
          <w:lang w:val="sr-Latn-ME"/>
        </w:rPr>
      </w:pPr>
      <w:r w:rsidRPr="008D4D49">
        <w:rPr>
          <w:rFonts w:eastAsia="Calibri"/>
          <w:noProof/>
          <w:spacing w:val="-5"/>
          <w:sz w:val="22"/>
          <w:szCs w:val="22"/>
          <w:lang w:val="sr-Latn-ME"/>
        </w:rPr>
        <w:t>oticanje krvnih sudova u koži</w:t>
      </w:r>
      <w:r w:rsidR="00755945" w:rsidRPr="008D4D49">
        <w:rPr>
          <w:rFonts w:eastAsia="Calibri"/>
          <w:noProof/>
          <w:spacing w:val="-5"/>
          <w:sz w:val="22"/>
          <w:szCs w:val="22"/>
          <w:lang w:val="sr-Latn-ME"/>
        </w:rPr>
        <w:t>.</w:t>
      </w:r>
    </w:p>
    <w:p w14:paraId="6A20BEFB" w14:textId="77777777" w:rsidR="00CE1C8E" w:rsidRPr="008D4D49" w:rsidRDefault="00CE1C8E">
      <w:pPr>
        <w:pStyle w:val="NoSpacing"/>
        <w:jc w:val="both"/>
        <w:rPr>
          <w:rFonts w:eastAsia="Calibri"/>
          <w:noProof/>
          <w:spacing w:val="-5"/>
          <w:sz w:val="22"/>
          <w:szCs w:val="22"/>
          <w:lang w:val="sr-Latn-ME"/>
        </w:rPr>
      </w:pPr>
    </w:p>
    <w:p w14:paraId="4018B209" w14:textId="537E89C5" w:rsidR="00CE1C8E" w:rsidRPr="008D4D49" w:rsidRDefault="00CE1C8E">
      <w:pPr>
        <w:pStyle w:val="NoSpacing"/>
        <w:jc w:val="both"/>
        <w:rPr>
          <w:rFonts w:eastAsia="Calibri"/>
          <w:noProof/>
          <w:spacing w:val="-5"/>
          <w:sz w:val="22"/>
          <w:szCs w:val="22"/>
          <w:lang w:val="sr-Latn-ME"/>
        </w:rPr>
      </w:pPr>
      <w:r w:rsidRPr="008D4D49">
        <w:rPr>
          <w:rFonts w:eastAsia="Calibri"/>
          <w:b/>
          <w:noProof/>
          <w:spacing w:val="-5"/>
          <w:sz w:val="22"/>
          <w:szCs w:val="22"/>
          <w:lang w:val="sr-Latn-ME"/>
        </w:rPr>
        <w:t>Nepoznata</w:t>
      </w:r>
      <w:r w:rsidRPr="008D4D49">
        <w:rPr>
          <w:rFonts w:eastAsia="Calibri"/>
          <w:noProof/>
          <w:spacing w:val="-5"/>
          <w:sz w:val="22"/>
          <w:szCs w:val="22"/>
          <w:lang w:val="sr-Latn-ME"/>
        </w:rPr>
        <w:t xml:space="preserve"> učestalost (ne može se proc</w:t>
      </w:r>
      <w:r w:rsidR="004F2C7B" w:rsidRPr="008D4D49">
        <w:rPr>
          <w:rFonts w:eastAsia="Calibri"/>
          <w:noProof/>
          <w:spacing w:val="-5"/>
          <w:sz w:val="22"/>
          <w:szCs w:val="22"/>
          <w:lang w:val="sr-Latn-ME"/>
        </w:rPr>
        <w:t>ij</w:t>
      </w:r>
      <w:r w:rsidRPr="008D4D49">
        <w:rPr>
          <w:rFonts w:eastAsia="Calibri"/>
          <w:noProof/>
          <w:spacing w:val="-5"/>
          <w:sz w:val="22"/>
          <w:szCs w:val="22"/>
          <w:lang w:val="sr-Latn-ME"/>
        </w:rPr>
        <w:t>eniti na osnovu dostupnih podataka):</w:t>
      </w:r>
    </w:p>
    <w:p w14:paraId="0E72E102" w14:textId="77777777" w:rsidR="00CE1C8E" w:rsidRPr="008D4D49" w:rsidRDefault="00CE1C8E" w:rsidP="008D4D49">
      <w:pPr>
        <w:pStyle w:val="NoSpacing"/>
        <w:numPr>
          <w:ilvl w:val="0"/>
          <w:numId w:val="39"/>
        </w:numPr>
        <w:jc w:val="both"/>
        <w:rPr>
          <w:rFonts w:eastAsia="Calibri"/>
          <w:noProof/>
          <w:spacing w:val="-5"/>
          <w:sz w:val="22"/>
          <w:szCs w:val="22"/>
          <w:lang w:val="sr-Latn-ME"/>
        </w:rPr>
      </w:pPr>
      <w:r w:rsidRPr="008D4D49">
        <w:rPr>
          <w:rFonts w:eastAsia="Calibri"/>
          <w:noProof/>
          <w:spacing w:val="-5"/>
          <w:sz w:val="22"/>
          <w:szCs w:val="22"/>
          <w:lang w:val="sr-Latn-ME"/>
        </w:rPr>
        <w:t>halucinacije</w:t>
      </w:r>
    </w:p>
    <w:p w14:paraId="682EC61E" w14:textId="3E25CE37" w:rsidR="00CE1C8E" w:rsidRPr="008D4D49" w:rsidRDefault="00CE1C8E" w:rsidP="008D4D49">
      <w:pPr>
        <w:pStyle w:val="NoSpacing"/>
        <w:numPr>
          <w:ilvl w:val="0"/>
          <w:numId w:val="39"/>
        </w:numPr>
        <w:jc w:val="both"/>
        <w:rPr>
          <w:rFonts w:eastAsia="Calibri"/>
          <w:noProof/>
          <w:spacing w:val="-5"/>
          <w:sz w:val="22"/>
          <w:szCs w:val="22"/>
          <w:lang w:val="sr-Latn-ME"/>
        </w:rPr>
      </w:pPr>
      <w:r w:rsidRPr="008D4D49">
        <w:rPr>
          <w:rFonts w:eastAsia="Calibri"/>
          <w:noProof/>
          <w:spacing w:val="-5"/>
          <w:sz w:val="22"/>
          <w:szCs w:val="22"/>
          <w:lang w:val="sr-Latn-ME"/>
        </w:rPr>
        <w:t>smanjen nivo sv</w:t>
      </w:r>
      <w:r w:rsidR="004F2C7B" w:rsidRPr="008D4D49">
        <w:rPr>
          <w:rFonts w:eastAsia="Calibri"/>
          <w:noProof/>
          <w:spacing w:val="-5"/>
          <w:sz w:val="22"/>
          <w:szCs w:val="22"/>
          <w:lang w:val="sr-Latn-ME"/>
        </w:rPr>
        <w:t>ij</w:t>
      </w:r>
      <w:r w:rsidRPr="008D4D49">
        <w:rPr>
          <w:rFonts w:eastAsia="Calibri"/>
          <w:noProof/>
          <w:spacing w:val="-5"/>
          <w:sz w:val="22"/>
          <w:szCs w:val="22"/>
          <w:lang w:val="sr-Latn-ME"/>
        </w:rPr>
        <w:t>esti</w:t>
      </w:r>
    </w:p>
    <w:p w14:paraId="6573562C" w14:textId="6D47EA35" w:rsidR="00CE1C8E" w:rsidRPr="008D4D49" w:rsidRDefault="00CE1C8E" w:rsidP="008D4D49">
      <w:pPr>
        <w:pStyle w:val="NoSpacing"/>
        <w:numPr>
          <w:ilvl w:val="0"/>
          <w:numId w:val="39"/>
        </w:numPr>
        <w:jc w:val="both"/>
        <w:rPr>
          <w:rFonts w:eastAsia="Calibri"/>
          <w:noProof/>
          <w:spacing w:val="-5"/>
          <w:sz w:val="22"/>
          <w:szCs w:val="22"/>
          <w:lang w:val="sr-Latn-ME"/>
        </w:rPr>
      </w:pPr>
      <w:r w:rsidRPr="008D4D49">
        <w:rPr>
          <w:rFonts w:eastAsia="Calibri"/>
          <w:noProof/>
          <w:spacing w:val="-5"/>
          <w:sz w:val="22"/>
          <w:szCs w:val="22"/>
          <w:lang w:val="sr-Latn-ME"/>
        </w:rPr>
        <w:t>prom</w:t>
      </w:r>
      <w:r w:rsidR="004F2C7B" w:rsidRPr="008D4D49">
        <w:rPr>
          <w:rFonts w:eastAsia="Calibri"/>
          <w:noProof/>
          <w:spacing w:val="-5"/>
          <w:sz w:val="22"/>
          <w:szCs w:val="22"/>
          <w:lang w:val="sr-Latn-ME"/>
        </w:rPr>
        <w:t>ij</w:t>
      </w:r>
      <w:r w:rsidRPr="008D4D49">
        <w:rPr>
          <w:rFonts w:eastAsia="Calibri"/>
          <w:noProof/>
          <w:spacing w:val="-5"/>
          <w:sz w:val="22"/>
          <w:szCs w:val="22"/>
          <w:lang w:val="sr-Latn-ME"/>
        </w:rPr>
        <w:t xml:space="preserve">enjen mentalni status (uključujući agresiju, delirijum, </w:t>
      </w:r>
      <w:r w:rsidR="00755945" w:rsidRPr="008D4D49">
        <w:rPr>
          <w:rFonts w:eastAsia="Calibri"/>
          <w:noProof/>
          <w:spacing w:val="-5"/>
          <w:sz w:val="22"/>
          <w:szCs w:val="22"/>
          <w:lang w:val="sr-Latn-ME"/>
        </w:rPr>
        <w:t>dezorijentaciju</w:t>
      </w:r>
      <w:r w:rsidRPr="008D4D49">
        <w:rPr>
          <w:rFonts w:eastAsia="Calibri"/>
          <w:noProof/>
          <w:spacing w:val="-5"/>
          <w:sz w:val="22"/>
          <w:szCs w:val="22"/>
          <w:lang w:val="sr-Latn-ME"/>
        </w:rPr>
        <w:t xml:space="preserve">, </w:t>
      </w:r>
      <w:r w:rsidR="00755945" w:rsidRPr="008D4D49">
        <w:rPr>
          <w:rFonts w:eastAsia="Calibri"/>
          <w:noProof/>
          <w:spacing w:val="-5"/>
          <w:sz w:val="22"/>
          <w:szCs w:val="22"/>
          <w:lang w:val="sr-Latn-ME"/>
        </w:rPr>
        <w:t>promjene</w:t>
      </w:r>
      <w:r w:rsidRPr="008D4D49">
        <w:rPr>
          <w:rFonts w:eastAsia="Calibri"/>
          <w:noProof/>
          <w:spacing w:val="-5"/>
          <w:sz w:val="22"/>
          <w:szCs w:val="22"/>
          <w:lang w:val="sr-Latn-ME"/>
        </w:rPr>
        <w:t xml:space="preserve"> u mentalnom stanju)</w:t>
      </w:r>
    </w:p>
    <w:p w14:paraId="14BDB7B2" w14:textId="272447A8" w:rsidR="00CE1C8E" w:rsidRPr="008D4D49" w:rsidRDefault="00CE1C8E" w:rsidP="008D4D49">
      <w:pPr>
        <w:pStyle w:val="NoSpacing"/>
        <w:numPr>
          <w:ilvl w:val="0"/>
          <w:numId w:val="39"/>
        </w:numPr>
        <w:jc w:val="both"/>
        <w:rPr>
          <w:rFonts w:eastAsia="Calibri"/>
          <w:noProof/>
          <w:spacing w:val="-5"/>
          <w:sz w:val="22"/>
          <w:szCs w:val="22"/>
          <w:lang w:val="sr-Latn-ME"/>
        </w:rPr>
      </w:pPr>
      <w:r w:rsidRPr="008D4D49">
        <w:rPr>
          <w:rFonts w:eastAsia="Calibri"/>
          <w:noProof/>
          <w:spacing w:val="-5"/>
          <w:sz w:val="22"/>
          <w:szCs w:val="22"/>
          <w:lang w:val="sr-Latn-ME"/>
        </w:rPr>
        <w:t>abnormalni pokreti t</w:t>
      </w:r>
      <w:r w:rsidR="004F2C7B" w:rsidRPr="008D4D49">
        <w:rPr>
          <w:rFonts w:eastAsia="Calibri"/>
          <w:noProof/>
          <w:spacing w:val="-5"/>
          <w:sz w:val="22"/>
          <w:szCs w:val="22"/>
          <w:lang w:val="sr-Latn-ME"/>
        </w:rPr>
        <w:t>ij</w:t>
      </w:r>
      <w:r w:rsidRPr="008D4D49">
        <w:rPr>
          <w:rFonts w:eastAsia="Calibri"/>
          <w:noProof/>
          <w:spacing w:val="-5"/>
          <w:sz w:val="22"/>
          <w:szCs w:val="22"/>
          <w:lang w:val="sr-Latn-ME"/>
        </w:rPr>
        <w:t>ela</w:t>
      </w:r>
    </w:p>
    <w:p w14:paraId="4D3CD5BF" w14:textId="77777777" w:rsidR="00CE1C8E" w:rsidRPr="008D4D49" w:rsidRDefault="00CE1C8E" w:rsidP="008D4D49">
      <w:pPr>
        <w:pStyle w:val="NoSpacing"/>
        <w:numPr>
          <w:ilvl w:val="0"/>
          <w:numId w:val="39"/>
        </w:numPr>
        <w:jc w:val="both"/>
        <w:rPr>
          <w:rFonts w:eastAsia="Calibri"/>
          <w:noProof/>
          <w:spacing w:val="-5"/>
          <w:sz w:val="22"/>
          <w:szCs w:val="22"/>
          <w:lang w:val="sr-Latn-ME"/>
        </w:rPr>
      </w:pPr>
      <w:r w:rsidRPr="008D4D49">
        <w:rPr>
          <w:rFonts w:eastAsia="Calibri"/>
          <w:noProof/>
          <w:spacing w:val="-5"/>
          <w:sz w:val="22"/>
          <w:szCs w:val="22"/>
          <w:lang w:val="sr-Latn-ME"/>
        </w:rPr>
        <w:t>mišićna slabost</w:t>
      </w:r>
    </w:p>
    <w:p w14:paraId="31E0CF10" w14:textId="77777777" w:rsidR="00CE1C8E" w:rsidRPr="008D4D49" w:rsidRDefault="00CE1C8E" w:rsidP="008D4D49">
      <w:pPr>
        <w:pStyle w:val="NoSpacing"/>
        <w:numPr>
          <w:ilvl w:val="0"/>
          <w:numId w:val="39"/>
        </w:numPr>
        <w:jc w:val="both"/>
        <w:rPr>
          <w:rFonts w:eastAsia="Calibri"/>
          <w:noProof/>
          <w:spacing w:val="-5"/>
          <w:sz w:val="22"/>
          <w:szCs w:val="22"/>
          <w:lang w:val="sr-Latn-ME"/>
        </w:rPr>
      </w:pPr>
      <w:r w:rsidRPr="008D4D49">
        <w:rPr>
          <w:rFonts w:eastAsia="Calibri"/>
          <w:noProof/>
          <w:spacing w:val="-5"/>
          <w:sz w:val="22"/>
          <w:szCs w:val="22"/>
          <w:lang w:val="sr-Latn-ME"/>
        </w:rPr>
        <w:t>nesiguran hod</w:t>
      </w:r>
    </w:p>
    <w:p w14:paraId="18746804" w14:textId="3F4B8063" w:rsidR="00CE1C8E" w:rsidRPr="008D4D49" w:rsidRDefault="00CE1C8E" w:rsidP="008D4D49">
      <w:pPr>
        <w:pStyle w:val="NoSpacing"/>
        <w:numPr>
          <w:ilvl w:val="0"/>
          <w:numId w:val="39"/>
        </w:numPr>
        <w:jc w:val="both"/>
        <w:rPr>
          <w:rFonts w:eastAsia="Calibri"/>
          <w:noProof/>
          <w:spacing w:val="-5"/>
          <w:sz w:val="22"/>
          <w:szCs w:val="22"/>
          <w:lang w:val="sr-Latn-ME"/>
        </w:rPr>
      </w:pPr>
      <w:r w:rsidRPr="008D4D49">
        <w:rPr>
          <w:rFonts w:eastAsia="Calibri"/>
          <w:noProof/>
          <w:spacing w:val="-5"/>
          <w:sz w:val="22"/>
          <w:szCs w:val="22"/>
          <w:lang w:val="sr-Latn-ME"/>
        </w:rPr>
        <w:t>prom</w:t>
      </w:r>
      <w:r w:rsidR="004F2C7B" w:rsidRPr="008D4D49">
        <w:rPr>
          <w:rFonts w:eastAsia="Calibri"/>
          <w:noProof/>
          <w:spacing w:val="-5"/>
          <w:sz w:val="22"/>
          <w:szCs w:val="22"/>
          <w:lang w:val="sr-Latn-ME"/>
        </w:rPr>
        <w:t>j</w:t>
      </w:r>
      <w:r w:rsidRPr="008D4D49">
        <w:rPr>
          <w:rFonts w:eastAsia="Calibri"/>
          <w:noProof/>
          <w:spacing w:val="-5"/>
          <w:sz w:val="22"/>
          <w:szCs w:val="22"/>
          <w:lang w:val="sr-Latn-ME"/>
        </w:rPr>
        <w:t>ena boje zuba</w:t>
      </w:r>
      <w:r w:rsidR="00755945" w:rsidRPr="008D4D49">
        <w:rPr>
          <w:rFonts w:eastAsia="Calibri"/>
          <w:noProof/>
          <w:spacing w:val="-5"/>
          <w:sz w:val="22"/>
          <w:szCs w:val="22"/>
          <w:lang w:val="sr-Latn-ME"/>
        </w:rPr>
        <w:t>.</w:t>
      </w:r>
    </w:p>
    <w:p w14:paraId="44C714B4" w14:textId="77777777" w:rsidR="00CE1C8E" w:rsidRPr="008D4D49" w:rsidRDefault="00CE1C8E">
      <w:pPr>
        <w:pStyle w:val="NoSpacing"/>
        <w:jc w:val="both"/>
        <w:rPr>
          <w:rFonts w:eastAsia="Calibri"/>
          <w:noProof/>
          <w:spacing w:val="-5"/>
          <w:sz w:val="22"/>
          <w:szCs w:val="22"/>
          <w:lang w:val="sr-Latn-ME"/>
        </w:rPr>
      </w:pPr>
    </w:p>
    <w:p w14:paraId="24722086" w14:textId="13D07EFA" w:rsidR="00CE1C8E" w:rsidRPr="008D4D49" w:rsidRDefault="00CE1C8E" w:rsidP="008D4D49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noProof/>
          <w:sz w:val="22"/>
          <w:szCs w:val="22"/>
          <w:lang w:val="sr-Latn-ME"/>
        </w:rPr>
      </w:pPr>
      <w:r w:rsidRPr="008D4D49">
        <w:rPr>
          <w:noProof/>
          <w:sz w:val="22"/>
          <w:szCs w:val="22"/>
          <w:lang w:val="sr-Latn-ME"/>
        </w:rPr>
        <w:t>Zab</w:t>
      </w:r>
      <w:r w:rsidR="004F2C7B" w:rsidRPr="008D4D49">
        <w:rPr>
          <w:noProof/>
          <w:sz w:val="22"/>
          <w:szCs w:val="22"/>
          <w:lang w:val="sr-Latn-ME"/>
        </w:rPr>
        <w:t>i</w:t>
      </w:r>
      <w:r w:rsidRPr="008D4D49">
        <w:rPr>
          <w:noProof/>
          <w:sz w:val="22"/>
          <w:szCs w:val="22"/>
          <w:lang w:val="sr-Latn-ME"/>
        </w:rPr>
        <w:t>l</w:t>
      </w:r>
      <w:r w:rsidR="004F2C7B" w:rsidRPr="008D4D49">
        <w:rPr>
          <w:noProof/>
          <w:sz w:val="22"/>
          <w:szCs w:val="22"/>
          <w:lang w:val="sr-Latn-ME"/>
        </w:rPr>
        <w:t>j</w:t>
      </w:r>
      <w:r w:rsidRPr="008D4D49">
        <w:rPr>
          <w:noProof/>
          <w:sz w:val="22"/>
          <w:szCs w:val="22"/>
          <w:lang w:val="sr-Latn-ME"/>
        </w:rPr>
        <w:t>ežene su i prom</w:t>
      </w:r>
      <w:r w:rsidR="004F2C7B" w:rsidRPr="008D4D49">
        <w:rPr>
          <w:noProof/>
          <w:sz w:val="22"/>
          <w:szCs w:val="22"/>
          <w:lang w:val="sr-Latn-ME"/>
        </w:rPr>
        <w:t>j</w:t>
      </w:r>
      <w:r w:rsidRPr="008D4D49">
        <w:rPr>
          <w:noProof/>
          <w:sz w:val="22"/>
          <w:szCs w:val="22"/>
          <w:lang w:val="sr-Latn-ME"/>
        </w:rPr>
        <w:t>ene u pojedinim laboratorijskim nalazima krvi.</w:t>
      </w:r>
    </w:p>
    <w:p w14:paraId="49567412" w14:textId="77777777" w:rsidR="00CE1C8E" w:rsidRPr="008D4D49" w:rsidRDefault="00CE1C8E">
      <w:pPr>
        <w:pStyle w:val="NoSpacing"/>
        <w:jc w:val="both"/>
        <w:rPr>
          <w:rFonts w:eastAsia="Calibri"/>
          <w:noProof/>
          <w:spacing w:val="-5"/>
          <w:sz w:val="22"/>
          <w:szCs w:val="22"/>
          <w:lang w:val="sr-Latn-ME"/>
        </w:rPr>
      </w:pPr>
    </w:p>
    <w:p w14:paraId="14AFA3A5" w14:textId="77CD2A6A" w:rsidR="00CE1C8E" w:rsidRPr="008D4D49" w:rsidRDefault="00CE1C8E" w:rsidP="008D4D49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noProof/>
          <w:sz w:val="22"/>
          <w:szCs w:val="22"/>
          <w:lang w:val="sr-Latn-ME"/>
        </w:rPr>
      </w:pPr>
      <w:r w:rsidRPr="008D4D49">
        <w:rPr>
          <w:noProof/>
          <w:sz w:val="22"/>
          <w:szCs w:val="22"/>
          <w:lang w:val="sr-Latn-ME"/>
        </w:rPr>
        <w:t>Ukoliko Vam se jave izdignute ili tečnošću ispunjene mrlje na koži na velikom d</w:t>
      </w:r>
      <w:r w:rsidR="004F2C7B" w:rsidRPr="008D4D49">
        <w:rPr>
          <w:noProof/>
          <w:sz w:val="22"/>
          <w:szCs w:val="22"/>
          <w:lang w:val="sr-Latn-ME"/>
        </w:rPr>
        <w:t>ij</w:t>
      </w:r>
      <w:r w:rsidRPr="008D4D49">
        <w:rPr>
          <w:noProof/>
          <w:sz w:val="22"/>
          <w:szCs w:val="22"/>
          <w:lang w:val="sr-Latn-ME"/>
        </w:rPr>
        <w:t>elu t</w:t>
      </w:r>
      <w:r w:rsidR="004F2C7B" w:rsidRPr="008D4D49">
        <w:rPr>
          <w:noProof/>
          <w:sz w:val="22"/>
          <w:szCs w:val="22"/>
          <w:lang w:val="sr-Latn-ME"/>
        </w:rPr>
        <w:t>ij</w:t>
      </w:r>
      <w:r w:rsidRPr="008D4D49">
        <w:rPr>
          <w:noProof/>
          <w:sz w:val="22"/>
          <w:szCs w:val="22"/>
          <w:lang w:val="sr-Latn-ME"/>
        </w:rPr>
        <w:t>ela, odmah se obratite Vašem l</w:t>
      </w:r>
      <w:r w:rsidR="004F2C7B" w:rsidRPr="008D4D49">
        <w:rPr>
          <w:noProof/>
          <w:sz w:val="22"/>
          <w:szCs w:val="22"/>
          <w:lang w:val="sr-Latn-ME"/>
        </w:rPr>
        <w:t>j</w:t>
      </w:r>
      <w:r w:rsidRPr="008D4D49">
        <w:rPr>
          <w:noProof/>
          <w:sz w:val="22"/>
          <w:szCs w:val="22"/>
          <w:lang w:val="sr-Latn-ME"/>
        </w:rPr>
        <w:t xml:space="preserve">ekaru ili medicinskoj sestri.  </w:t>
      </w:r>
    </w:p>
    <w:p w14:paraId="3125A0E6" w14:textId="77777777" w:rsidR="00CE1C8E" w:rsidRPr="008D4D49" w:rsidRDefault="00CE1C8E">
      <w:pPr>
        <w:pStyle w:val="NoSpacing"/>
        <w:jc w:val="both"/>
        <w:rPr>
          <w:rFonts w:eastAsia="Calibri"/>
          <w:noProof/>
          <w:spacing w:val="-5"/>
          <w:sz w:val="22"/>
          <w:szCs w:val="22"/>
          <w:lang w:val="sr-Latn-ME"/>
        </w:rPr>
      </w:pPr>
    </w:p>
    <w:p w14:paraId="0B9A54A0" w14:textId="525C9320" w:rsidR="00CE1C8E" w:rsidRPr="008D4D49" w:rsidRDefault="00CE1C8E">
      <w:pPr>
        <w:pStyle w:val="NoSpacing"/>
        <w:jc w:val="both"/>
        <w:rPr>
          <w:rFonts w:eastAsia="Calibri"/>
          <w:b/>
          <w:i/>
          <w:noProof/>
          <w:spacing w:val="-5"/>
          <w:sz w:val="22"/>
          <w:szCs w:val="22"/>
          <w:lang w:val="sr-Latn-ME"/>
        </w:rPr>
      </w:pPr>
      <w:r w:rsidRPr="008D4D49">
        <w:rPr>
          <w:rFonts w:eastAsia="Calibri"/>
          <w:b/>
          <w:i/>
          <w:noProof/>
          <w:spacing w:val="-5"/>
          <w:sz w:val="22"/>
          <w:szCs w:val="22"/>
          <w:lang w:val="sr-Latn-ME"/>
        </w:rPr>
        <w:t>D</w:t>
      </w:r>
      <w:r w:rsidR="004F2C7B" w:rsidRPr="008D4D49">
        <w:rPr>
          <w:rFonts w:eastAsia="Calibri"/>
          <w:b/>
          <w:i/>
          <w:noProof/>
          <w:spacing w:val="-5"/>
          <w:sz w:val="22"/>
          <w:szCs w:val="22"/>
          <w:lang w:val="sr-Latn-ME"/>
        </w:rPr>
        <w:t>j</w:t>
      </w:r>
      <w:r w:rsidRPr="008D4D49">
        <w:rPr>
          <w:rFonts w:eastAsia="Calibri"/>
          <w:b/>
          <w:i/>
          <w:noProof/>
          <w:spacing w:val="-5"/>
          <w:sz w:val="22"/>
          <w:szCs w:val="22"/>
          <w:lang w:val="sr-Latn-ME"/>
        </w:rPr>
        <w:t>eca i adolescenti (</w:t>
      </w:r>
      <w:r w:rsidR="00755945" w:rsidRPr="008D4D49">
        <w:rPr>
          <w:rFonts w:eastAsia="Calibri"/>
          <w:b/>
          <w:i/>
          <w:noProof/>
          <w:spacing w:val="-5"/>
          <w:sz w:val="22"/>
          <w:szCs w:val="22"/>
          <w:lang w:val="sr-Latn-ME"/>
        </w:rPr>
        <w:t xml:space="preserve">uzrast </w:t>
      </w:r>
      <w:r w:rsidRPr="008D4D49">
        <w:rPr>
          <w:rFonts w:eastAsia="Calibri"/>
          <w:b/>
          <w:i/>
          <w:noProof/>
          <w:spacing w:val="-5"/>
          <w:sz w:val="22"/>
          <w:szCs w:val="22"/>
          <w:lang w:val="sr-Latn-ME"/>
        </w:rPr>
        <w:t>od 3 m</w:t>
      </w:r>
      <w:r w:rsidR="004F2C7B" w:rsidRPr="008D4D49">
        <w:rPr>
          <w:rFonts w:eastAsia="Calibri"/>
          <w:b/>
          <w:i/>
          <w:noProof/>
          <w:spacing w:val="-5"/>
          <w:sz w:val="22"/>
          <w:szCs w:val="22"/>
          <w:lang w:val="sr-Latn-ME"/>
        </w:rPr>
        <w:t>j</w:t>
      </w:r>
      <w:r w:rsidRPr="008D4D49">
        <w:rPr>
          <w:rFonts w:eastAsia="Calibri"/>
          <w:b/>
          <w:i/>
          <w:noProof/>
          <w:spacing w:val="-5"/>
          <w:sz w:val="22"/>
          <w:szCs w:val="22"/>
          <w:lang w:val="sr-Latn-ME"/>
        </w:rPr>
        <w:t>eseca do 17 godina)</w:t>
      </w:r>
    </w:p>
    <w:p w14:paraId="3AAD3306" w14:textId="77777777" w:rsidR="00CE1C8E" w:rsidRPr="008D4D49" w:rsidRDefault="00CE1C8E">
      <w:pPr>
        <w:pStyle w:val="NoSpacing"/>
        <w:jc w:val="both"/>
        <w:rPr>
          <w:rFonts w:eastAsia="Calibri"/>
          <w:b/>
          <w:noProof/>
          <w:spacing w:val="-5"/>
          <w:sz w:val="22"/>
          <w:szCs w:val="22"/>
          <w:lang w:val="sr-Latn-ME"/>
        </w:rPr>
      </w:pPr>
    </w:p>
    <w:p w14:paraId="788F0CB5" w14:textId="757A1523" w:rsidR="00CE1C8E" w:rsidRPr="008D4D49" w:rsidRDefault="00CE1C8E">
      <w:pPr>
        <w:pStyle w:val="NoSpacing"/>
        <w:jc w:val="both"/>
        <w:rPr>
          <w:rFonts w:eastAsia="Calibri"/>
          <w:noProof/>
          <w:spacing w:val="-5"/>
          <w:sz w:val="22"/>
          <w:szCs w:val="22"/>
          <w:lang w:val="sr-Latn-ME"/>
        </w:rPr>
      </w:pPr>
      <w:r w:rsidRPr="008D4D49">
        <w:rPr>
          <w:rFonts w:eastAsia="Calibri"/>
          <w:b/>
          <w:noProof/>
          <w:spacing w:val="-5"/>
          <w:sz w:val="22"/>
          <w:szCs w:val="22"/>
          <w:lang w:val="sr-Latn-ME"/>
        </w:rPr>
        <w:t>Česta</w:t>
      </w:r>
      <w:r w:rsidRPr="008D4D49">
        <w:rPr>
          <w:rFonts w:eastAsia="Calibri"/>
          <w:noProof/>
          <w:spacing w:val="-5"/>
          <w:sz w:val="22"/>
          <w:szCs w:val="22"/>
          <w:lang w:val="sr-Latn-ME"/>
        </w:rPr>
        <w:t xml:space="preserve"> neželjena dejstva (mogu da se jave kod najviše 1 na 10 pacijenata koji uzimaju l</w:t>
      </w:r>
      <w:r w:rsidR="004F2C7B" w:rsidRPr="008D4D49">
        <w:rPr>
          <w:rFonts w:eastAsia="Calibri"/>
          <w:noProof/>
          <w:spacing w:val="-5"/>
          <w:sz w:val="22"/>
          <w:szCs w:val="22"/>
          <w:lang w:val="sr-Latn-ME"/>
        </w:rPr>
        <w:t>ij</w:t>
      </w:r>
      <w:r w:rsidRPr="008D4D49">
        <w:rPr>
          <w:rFonts w:eastAsia="Calibri"/>
          <w:noProof/>
          <w:spacing w:val="-5"/>
          <w:sz w:val="22"/>
          <w:szCs w:val="22"/>
          <w:lang w:val="sr-Latn-ME"/>
        </w:rPr>
        <w:t>ek):</w:t>
      </w:r>
    </w:p>
    <w:p w14:paraId="22E77776" w14:textId="77777777" w:rsidR="00CE1C8E" w:rsidRPr="008D4D49" w:rsidRDefault="00CE1C8E" w:rsidP="008D4D49">
      <w:pPr>
        <w:pStyle w:val="NoSpacing"/>
        <w:numPr>
          <w:ilvl w:val="0"/>
          <w:numId w:val="43"/>
        </w:numPr>
        <w:jc w:val="both"/>
        <w:rPr>
          <w:rFonts w:eastAsia="Calibri"/>
          <w:noProof/>
          <w:spacing w:val="-5"/>
          <w:sz w:val="22"/>
          <w:szCs w:val="22"/>
          <w:lang w:val="sr-Latn-ME"/>
        </w:rPr>
      </w:pPr>
      <w:r w:rsidRPr="008D4D49">
        <w:rPr>
          <w:rFonts w:eastAsia="Calibri"/>
          <w:noProof/>
          <w:spacing w:val="-5"/>
          <w:sz w:val="22"/>
          <w:szCs w:val="22"/>
          <w:lang w:val="sr-Latn-ME"/>
        </w:rPr>
        <w:t>proliv</w:t>
      </w:r>
    </w:p>
    <w:p w14:paraId="24DEBF83" w14:textId="2E54FF3F" w:rsidR="00CE1C8E" w:rsidRPr="008D4D49" w:rsidRDefault="00CE1C8E" w:rsidP="008D4D49">
      <w:pPr>
        <w:pStyle w:val="NoSpacing"/>
        <w:numPr>
          <w:ilvl w:val="0"/>
          <w:numId w:val="43"/>
        </w:numPr>
        <w:jc w:val="both"/>
        <w:rPr>
          <w:rFonts w:eastAsia="Calibri"/>
          <w:noProof/>
          <w:spacing w:val="-5"/>
          <w:sz w:val="22"/>
          <w:szCs w:val="22"/>
          <w:lang w:val="sr-Latn-ME"/>
        </w:rPr>
      </w:pPr>
      <w:r w:rsidRPr="008D4D49">
        <w:rPr>
          <w:rFonts w:eastAsia="Calibri"/>
          <w:noProof/>
          <w:spacing w:val="-5"/>
          <w:sz w:val="22"/>
          <w:szCs w:val="22"/>
          <w:lang w:val="sr-Latn-ME"/>
        </w:rPr>
        <w:t>osip usl</w:t>
      </w:r>
      <w:r w:rsidR="004F2C7B" w:rsidRPr="008D4D49">
        <w:rPr>
          <w:rFonts w:eastAsia="Calibri"/>
          <w:noProof/>
          <w:spacing w:val="-5"/>
          <w:sz w:val="22"/>
          <w:szCs w:val="22"/>
          <w:lang w:val="sr-Latn-ME"/>
        </w:rPr>
        <w:t>j</w:t>
      </w:r>
      <w:r w:rsidRPr="008D4D49">
        <w:rPr>
          <w:rFonts w:eastAsia="Calibri"/>
          <w:noProof/>
          <w:spacing w:val="-5"/>
          <w:sz w:val="22"/>
          <w:szCs w:val="22"/>
          <w:lang w:val="sr-Latn-ME"/>
        </w:rPr>
        <w:t>ed nošenja pelena</w:t>
      </w:r>
    </w:p>
    <w:p w14:paraId="1065CFAC" w14:textId="6FA4EF3F" w:rsidR="00CE1C8E" w:rsidRPr="008D4D49" w:rsidRDefault="00CE1C8E" w:rsidP="008D4D49">
      <w:pPr>
        <w:pStyle w:val="NoSpacing"/>
        <w:numPr>
          <w:ilvl w:val="0"/>
          <w:numId w:val="43"/>
        </w:numPr>
        <w:jc w:val="both"/>
        <w:rPr>
          <w:rFonts w:eastAsia="Calibri"/>
          <w:noProof/>
          <w:spacing w:val="-5"/>
          <w:sz w:val="22"/>
          <w:szCs w:val="22"/>
          <w:lang w:val="sr-Latn-ME"/>
        </w:rPr>
      </w:pPr>
      <w:r w:rsidRPr="008D4D49">
        <w:rPr>
          <w:rFonts w:eastAsia="Calibri"/>
          <w:noProof/>
          <w:spacing w:val="-5"/>
          <w:sz w:val="22"/>
          <w:szCs w:val="22"/>
          <w:lang w:val="sr-Latn-ME"/>
        </w:rPr>
        <w:t>bol na m</w:t>
      </w:r>
      <w:r w:rsidR="004F2C7B" w:rsidRPr="008D4D49">
        <w:rPr>
          <w:rFonts w:eastAsia="Calibri"/>
          <w:noProof/>
          <w:spacing w:val="-5"/>
          <w:sz w:val="22"/>
          <w:szCs w:val="22"/>
          <w:lang w:val="sr-Latn-ME"/>
        </w:rPr>
        <w:t>j</w:t>
      </w:r>
      <w:r w:rsidRPr="008D4D49">
        <w:rPr>
          <w:rFonts w:eastAsia="Calibri"/>
          <w:noProof/>
          <w:spacing w:val="-5"/>
          <w:sz w:val="22"/>
          <w:szCs w:val="22"/>
          <w:lang w:val="sr-Latn-ME"/>
        </w:rPr>
        <w:t>estu davanja infuzije</w:t>
      </w:r>
    </w:p>
    <w:p w14:paraId="2CDCAD1D" w14:textId="23C26F4C" w:rsidR="00CE1C8E" w:rsidRPr="00BF261F" w:rsidRDefault="00CE1C8E" w:rsidP="008D4D49">
      <w:pPr>
        <w:pStyle w:val="NoSpacing"/>
        <w:numPr>
          <w:ilvl w:val="0"/>
          <w:numId w:val="43"/>
        </w:numPr>
        <w:jc w:val="both"/>
        <w:rPr>
          <w:rFonts w:eastAsia="Calibri"/>
          <w:noProof/>
          <w:spacing w:val="-5"/>
          <w:sz w:val="22"/>
          <w:szCs w:val="22"/>
          <w:lang w:val="sr-Latn-ME"/>
        </w:rPr>
      </w:pPr>
      <w:r w:rsidRPr="008D4D49">
        <w:rPr>
          <w:rFonts w:eastAsia="Calibri"/>
          <w:noProof/>
          <w:spacing w:val="-5"/>
          <w:sz w:val="22"/>
          <w:szCs w:val="22"/>
          <w:lang w:val="sr-Latn-ME"/>
        </w:rPr>
        <w:t>prom</w:t>
      </w:r>
      <w:r w:rsidR="004F2C7B" w:rsidRPr="008D4D49">
        <w:rPr>
          <w:rFonts w:eastAsia="Calibri"/>
          <w:noProof/>
          <w:spacing w:val="-5"/>
          <w:sz w:val="22"/>
          <w:szCs w:val="22"/>
          <w:lang w:val="sr-Latn-ME"/>
        </w:rPr>
        <w:t>j</w:t>
      </w:r>
      <w:r w:rsidRPr="008D4D49">
        <w:rPr>
          <w:rFonts w:eastAsia="Calibri"/>
          <w:noProof/>
          <w:spacing w:val="-5"/>
          <w:sz w:val="22"/>
          <w:szCs w:val="22"/>
          <w:lang w:val="sr-Latn-ME"/>
        </w:rPr>
        <w:t>en</w:t>
      </w:r>
      <w:r w:rsidR="005869D0" w:rsidRPr="008D4D49">
        <w:rPr>
          <w:rFonts w:eastAsia="Calibri"/>
          <w:noProof/>
          <w:spacing w:val="-5"/>
          <w:sz w:val="22"/>
          <w:szCs w:val="22"/>
          <w:lang w:val="sr-Latn-ME"/>
        </w:rPr>
        <w:t>e</w:t>
      </w:r>
      <w:r w:rsidRPr="00BF261F">
        <w:rPr>
          <w:rFonts w:eastAsia="Calibri"/>
          <w:noProof/>
          <w:spacing w:val="-5"/>
          <w:sz w:val="22"/>
          <w:szCs w:val="22"/>
          <w:lang w:val="sr-Latn-ME"/>
        </w:rPr>
        <w:t xml:space="preserve"> u broju b</w:t>
      </w:r>
      <w:r w:rsidR="004F2C7B" w:rsidRPr="00BF261F">
        <w:rPr>
          <w:rFonts w:eastAsia="Calibri"/>
          <w:noProof/>
          <w:spacing w:val="-5"/>
          <w:sz w:val="22"/>
          <w:szCs w:val="22"/>
          <w:lang w:val="sr-Latn-ME"/>
        </w:rPr>
        <w:t>ij</w:t>
      </w:r>
      <w:r w:rsidRPr="00BF261F">
        <w:rPr>
          <w:rFonts w:eastAsia="Calibri"/>
          <w:noProof/>
          <w:spacing w:val="-5"/>
          <w:sz w:val="22"/>
          <w:szCs w:val="22"/>
          <w:lang w:val="sr-Latn-ME"/>
        </w:rPr>
        <w:t>elih krvnih zrnaca</w:t>
      </w:r>
    </w:p>
    <w:p w14:paraId="28E9EAC8" w14:textId="4B3FE806" w:rsidR="00CE1C8E" w:rsidRPr="008D4D49" w:rsidRDefault="00CE1C8E" w:rsidP="008D4D49">
      <w:pPr>
        <w:pStyle w:val="NoSpacing"/>
        <w:numPr>
          <w:ilvl w:val="0"/>
          <w:numId w:val="43"/>
        </w:numPr>
        <w:jc w:val="both"/>
        <w:rPr>
          <w:rFonts w:eastAsia="Calibri"/>
          <w:noProof/>
          <w:spacing w:val="-5"/>
          <w:sz w:val="22"/>
          <w:szCs w:val="22"/>
          <w:lang w:val="sr-Latn-ME"/>
        </w:rPr>
      </w:pPr>
      <w:r w:rsidRPr="00BF261F">
        <w:rPr>
          <w:rFonts w:eastAsia="Calibri"/>
          <w:noProof/>
          <w:spacing w:val="-5"/>
          <w:sz w:val="22"/>
          <w:szCs w:val="22"/>
          <w:lang w:val="sr-Latn-ME"/>
        </w:rPr>
        <w:t>prom</w:t>
      </w:r>
      <w:r w:rsidR="004F2C7B" w:rsidRPr="00BF261F">
        <w:rPr>
          <w:rFonts w:eastAsia="Calibri"/>
          <w:noProof/>
          <w:spacing w:val="-5"/>
          <w:sz w:val="22"/>
          <w:szCs w:val="22"/>
          <w:lang w:val="sr-Latn-ME"/>
        </w:rPr>
        <w:t>j</w:t>
      </w:r>
      <w:r w:rsidRPr="00BF261F">
        <w:rPr>
          <w:rFonts w:eastAsia="Calibri"/>
          <w:noProof/>
          <w:spacing w:val="-5"/>
          <w:sz w:val="22"/>
          <w:szCs w:val="22"/>
          <w:lang w:val="sr-Latn-ME"/>
        </w:rPr>
        <w:t>ene u testovima funkcije jetre</w:t>
      </w:r>
      <w:r w:rsidR="005869D0" w:rsidRPr="008D4D49">
        <w:rPr>
          <w:rFonts w:eastAsia="Calibri"/>
          <w:noProof/>
          <w:spacing w:val="-5"/>
          <w:sz w:val="22"/>
          <w:szCs w:val="22"/>
          <w:lang w:val="sr-Latn-ME"/>
        </w:rPr>
        <w:t>.</w:t>
      </w:r>
    </w:p>
    <w:p w14:paraId="30E0CBCE" w14:textId="77777777" w:rsidR="00CE1C8E" w:rsidRPr="008D4D49" w:rsidRDefault="00CE1C8E">
      <w:pPr>
        <w:pStyle w:val="NoSpacing"/>
        <w:jc w:val="both"/>
        <w:rPr>
          <w:rFonts w:eastAsia="Calibri"/>
          <w:noProof/>
          <w:spacing w:val="-5"/>
          <w:sz w:val="22"/>
          <w:szCs w:val="22"/>
          <w:lang w:val="sr-Latn-ME"/>
        </w:rPr>
      </w:pPr>
    </w:p>
    <w:p w14:paraId="41162C46" w14:textId="06FEA15A" w:rsidR="00CE1C8E" w:rsidRPr="008D4D49" w:rsidRDefault="00CE1C8E">
      <w:pPr>
        <w:pStyle w:val="NoSpacing"/>
        <w:jc w:val="both"/>
        <w:rPr>
          <w:rFonts w:eastAsia="Calibri"/>
          <w:noProof/>
          <w:spacing w:val="-5"/>
          <w:sz w:val="22"/>
          <w:szCs w:val="22"/>
          <w:lang w:val="sr-Latn-ME"/>
        </w:rPr>
      </w:pPr>
      <w:r w:rsidRPr="008D4D49">
        <w:rPr>
          <w:rFonts w:eastAsia="Calibri"/>
          <w:b/>
          <w:noProof/>
          <w:spacing w:val="-5"/>
          <w:sz w:val="22"/>
          <w:szCs w:val="22"/>
          <w:lang w:val="sr-Latn-ME"/>
        </w:rPr>
        <w:t>Povremena</w:t>
      </w:r>
      <w:r w:rsidRPr="008D4D49">
        <w:rPr>
          <w:rFonts w:eastAsia="Calibri"/>
          <w:noProof/>
          <w:spacing w:val="-5"/>
          <w:sz w:val="22"/>
          <w:szCs w:val="22"/>
          <w:lang w:val="sr-Latn-ME"/>
        </w:rPr>
        <w:t xml:space="preserve"> neželjena dejstva (mogu da se jave kod najviše 1 na 100 pacijenata koji uzimaju l</w:t>
      </w:r>
      <w:r w:rsidR="004F2C7B" w:rsidRPr="008D4D49">
        <w:rPr>
          <w:rFonts w:eastAsia="Calibri"/>
          <w:noProof/>
          <w:spacing w:val="-5"/>
          <w:sz w:val="22"/>
          <w:szCs w:val="22"/>
          <w:lang w:val="sr-Latn-ME"/>
        </w:rPr>
        <w:t>ij</w:t>
      </w:r>
      <w:r w:rsidRPr="008D4D49">
        <w:rPr>
          <w:rFonts w:eastAsia="Calibri"/>
          <w:noProof/>
          <w:spacing w:val="-5"/>
          <w:sz w:val="22"/>
          <w:szCs w:val="22"/>
          <w:lang w:val="sr-Latn-ME"/>
        </w:rPr>
        <w:t>ek):</w:t>
      </w:r>
    </w:p>
    <w:p w14:paraId="0AAD4290" w14:textId="77777777" w:rsidR="00CE1C8E" w:rsidRPr="008D4D49" w:rsidRDefault="00CE1C8E" w:rsidP="008D4D49">
      <w:pPr>
        <w:pStyle w:val="NoSpacing"/>
        <w:numPr>
          <w:ilvl w:val="0"/>
          <w:numId w:val="44"/>
        </w:numPr>
        <w:jc w:val="both"/>
        <w:rPr>
          <w:rFonts w:eastAsia="Calibri"/>
          <w:noProof/>
          <w:spacing w:val="-5"/>
          <w:sz w:val="22"/>
          <w:szCs w:val="22"/>
          <w:lang w:val="sr-Latn-ME"/>
        </w:rPr>
      </w:pPr>
      <w:r w:rsidRPr="008D4D49">
        <w:rPr>
          <w:rFonts w:eastAsia="Calibri"/>
          <w:noProof/>
          <w:spacing w:val="-5"/>
          <w:sz w:val="22"/>
          <w:szCs w:val="22"/>
          <w:lang w:val="sr-Latn-ME"/>
        </w:rPr>
        <w:t>glavobolja</w:t>
      </w:r>
    </w:p>
    <w:p w14:paraId="33DF4C94" w14:textId="77777777" w:rsidR="00CE1C8E" w:rsidRPr="008D4D49" w:rsidRDefault="00CE1C8E" w:rsidP="008D4D49">
      <w:pPr>
        <w:pStyle w:val="NoSpacing"/>
        <w:numPr>
          <w:ilvl w:val="0"/>
          <w:numId w:val="44"/>
        </w:numPr>
        <w:jc w:val="both"/>
        <w:rPr>
          <w:rFonts w:eastAsia="Calibri"/>
          <w:noProof/>
          <w:spacing w:val="-5"/>
          <w:sz w:val="22"/>
          <w:szCs w:val="22"/>
          <w:lang w:val="sr-Latn-ME"/>
        </w:rPr>
      </w:pPr>
      <w:r w:rsidRPr="008D4D49">
        <w:rPr>
          <w:rFonts w:eastAsia="Calibri"/>
          <w:noProof/>
          <w:spacing w:val="-5"/>
          <w:sz w:val="22"/>
          <w:szCs w:val="22"/>
          <w:lang w:val="sr-Latn-ME"/>
        </w:rPr>
        <w:t>naleti vrućine, povišen krvni pritisak, tačkasti, ravan osip ispod kože crvene ili purpurne boje, oblika čiode</w:t>
      </w:r>
    </w:p>
    <w:p w14:paraId="1889A16F" w14:textId="57DE68B2" w:rsidR="00CE1C8E" w:rsidRPr="008D4D49" w:rsidRDefault="00CE1C8E" w:rsidP="008D4D49">
      <w:pPr>
        <w:pStyle w:val="NoSpacing"/>
        <w:numPr>
          <w:ilvl w:val="0"/>
          <w:numId w:val="44"/>
        </w:numPr>
        <w:jc w:val="both"/>
        <w:rPr>
          <w:rFonts w:eastAsia="Calibri"/>
          <w:noProof/>
          <w:spacing w:val="-5"/>
          <w:sz w:val="22"/>
          <w:szCs w:val="22"/>
          <w:lang w:val="sr-Latn-ME"/>
        </w:rPr>
      </w:pPr>
      <w:r w:rsidRPr="008D4D49">
        <w:rPr>
          <w:rFonts w:eastAsia="Calibri"/>
          <w:noProof/>
          <w:spacing w:val="-5"/>
          <w:sz w:val="22"/>
          <w:szCs w:val="22"/>
          <w:lang w:val="sr-Latn-ME"/>
        </w:rPr>
        <w:t>izm</w:t>
      </w:r>
      <w:r w:rsidR="004F2C7B" w:rsidRPr="008D4D49">
        <w:rPr>
          <w:rFonts w:eastAsia="Calibri"/>
          <w:noProof/>
          <w:spacing w:val="-5"/>
          <w:sz w:val="22"/>
          <w:szCs w:val="22"/>
          <w:lang w:val="sr-Latn-ME"/>
        </w:rPr>
        <w:t>ij</w:t>
      </w:r>
      <w:r w:rsidRPr="008D4D49">
        <w:rPr>
          <w:rFonts w:eastAsia="Calibri"/>
          <w:noProof/>
          <w:spacing w:val="-5"/>
          <w:sz w:val="22"/>
          <w:szCs w:val="22"/>
          <w:lang w:val="sr-Latn-ME"/>
        </w:rPr>
        <w:t>enjena boja stolice, stolica crne boje poput katrana</w:t>
      </w:r>
    </w:p>
    <w:p w14:paraId="7302E6BA" w14:textId="77777777" w:rsidR="00CE1C8E" w:rsidRPr="008D4D49" w:rsidRDefault="00CE1C8E" w:rsidP="008D4D49">
      <w:pPr>
        <w:pStyle w:val="NoSpacing"/>
        <w:numPr>
          <w:ilvl w:val="0"/>
          <w:numId w:val="44"/>
        </w:numPr>
        <w:jc w:val="both"/>
        <w:rPr>
          <w:rFonts w:eastAsia="Calibri"/>
          <w:noProof/>
          <w:spacing w:val="-5"/>
          <w:sz w:val="22"/>
          <w:szCs w:val="22"/>
          <w:lang w:val="sr-Latn-ME"/>
        </w:rPr>
      </w:pPr>
      <w:r w:rsidRPr="008D4D49">
        <w:rPr>
          <w:rFonts w:eastAsia="Calibri"/>
          <w:noProof/>
          <w:spacing w:val="-5"/>
          <w:sz w:val="22"/>
          <w:szCs w:val="22"/>
          <w:lang w:val="sr-Latn-ME"/>
        </w:rPr>
        <w:t>crvenilo kože, osip na koži</w:t>
      </w:r>
    </w:p>
    <w:p w14:paraId="515A71BE" w14:textId="09DF4A8E" w:rsidR="00CE1C8E" w:rsidRPr="008D4D49" w:rsidRDefault="00CE1C8E" w:rsidP="008D4D49">
      <w:pPr>
        <w:pStyle w:val="NoSpacing"/>
        <w:numPr>
          <w:ilvl w:val="0"/>
          <w:numId w:val="44"/>
        </w:numPr>
        <w:jc w:val="both"/>
        <w:rPr>
          <w:rFonts w:eastAsia="Calibri"/>
          <w:noProof/>
          <w:spacing w:val="-5"/>
          <w:sz w:val="22"/>
          <w:szCs w:val="22"/>
          <w:lang w:val="sr-Latn-ME"/>
        </w:rPr>
      </w:pPr>
      <w:r w:rsidRPr="008D4D49">
        <w:rPr>
          <w:rFonts w:eastAsia="Calibri"/>
          <w:noProof/>
          <w:spacing w:val="-5"/>
          <w:sz w:val="22"/>
          <w:szCs w:val="22"/>
          <w:lang w:val="sr-Latn-ME"/>
        </w:rPr>
        <w:t>peckanje, svrab, crvenilo i os</w:t>
      </w:r>
      <w:r w:rsidR="004F2C7B" w:rsidRPr="008D4D49">
        <w:rPr>
          <w:rFonts w:eastAsia="Calibri"/>
          <w:noProof/>
          <w:spacing w:val="-5"/>
          <w:sz w:val="22"/>
          <w:szCs w:val="22"/>
          <w:lang w:val="sr-Latn-ME"/>
        </w:rPr>
        <w:t>j</w:t>
      </w:r>
      <w:r w:rsidRPr="008D4D49">
        <w:rPr>
          <w:rFonts w:eastAsia="Calibri"/>
          <w:noProof/>
          <w:spacing w:val="-5"/>
          <w:sz w:val="22"/>
          <w:szCs w:val="22"/>
          <w:lang w:val="sr-Latn-ME"/>
        </w:rPr>
        <w:t>ećaj toplote na m</w:t>
      </w:r>
      <w:r w:rsidR="004F2C7B" w:rsidRPr="008D4D49">
        <w:rPr>
          <w:rFonts w:eastAsia="Calibri"/>
          <w:noProof/>
          <w:spacing w:val="-5"/>
          <w:sz w:val="22"/>
          <w:szCs w:val="22"/>
          <w:lang w:val="sr-Latn-ME"/>
        </w:rPr>
        <w:t>j</w:t>
      </w:r>
      <w:r w:rsidRPr="008D4D49">
        <w:rPr>
          <w:rFonts w:eastAsia="Calibri"/>
          <w:noProof/>
          <w:spacing w:val="-5"/>
          <w:sz w:val="22"/>
          <w:szCs w:val="22"/>
          <w:lang w:val="sr-Latn-ME"/>
        </w:rPr>
        <w:t>estu infuzije, crvenilo na m</w:t>
      </w:r>
      <w:r w:rsidR="004F2C7B" w:rsidRPr="008D4D49">
        <w:rPr>
          <w:rFonts w:eastAsia="Calibri"/>
          <w:noProof/>
          <w:spacing w:val="-5"/>
          <w:sz w:val="22"/>
          <w:szCs w:val="22"/>
          <w:lang w:val="sr-Latn-ME"/>
        </w:rPr>
        <w:t>j</w:t>
      </w:r>
      <w:r w:rsidRPr="008D4D49">
        <w:rPr>
          <w:rFonts w:eastAsia="Calibri"/>
          <w:noProof/>
          <w:spacing w:val="-5"/>
          <w:sz w:val="22"/>
          <w:szCs w:val="22"/>
          <w:lang w:val="sr-Latn-ME"/>
        </w:rPr>
        <w:t>estu uboda injekcije</w:t>
      </w:r>
    </w:p>
    <w:p w14:paraId="15CA6FC0" w14:textId="77777777" w:rsidR="00CE1C8E" w:rsidRPr="008D4D49" w:rsidRDefault="00CE1C8E" w:rsidP="008D4D49">
      <w:pPr>
        <w:pStyle w:val="NoSpacing"/>
        <w:numPr>
          <w:ilvl w:val="0"/>
          <w:numId w:val="44"/>
        </w:numPr>
        <w:jc w:val="both"/>
        <w:rPr>
          <w:rFonts w:eastAsia="Calibri"/>
          <w:noProof/>
          <w:spacing w:val="-5"/>
          <w:sz w:val="22"/>
          <w:szCs w:val="22"/>
          <w:lang w:val="sr-Latn-ME"/>
        </w:rPr>
      </w:pPr>
      <w:r w:rsidRPr="008D4D49">
        <w:rPr>
          <w:rFonts w:eastAsia="Calibri"/>
          <w:noProof/>
          <w:spacing w:val="-5"/>
          <w:sz w:val="22"/>
          <w:szCs w:val="22"/>
          <w:lang w:val="sr-Latn-ME"/>
        </w:rPr>
        <w:t>povećan broj krvnih pločica</w:t>
      </w:r>
    </w:p>
    <w:p w14:paraId="122DD78B" w14:textId="500EC511" w:rsidR="00CE1C8E" w:rsidRPr="008D4D49" w:rsidRDefault="00CE1C8E" w:rsidP="008D4D49">
      <w:pPr>
        <w:pStyle w:val="NoSpacing"/>
        <w:numPr>
          <w:ilvl w:val="0"/>
          <w:numId w:val="44"/>
        </w:numPr>
        <w:jc w:val="both"/>
        <w:rPr>
          <w:rFonts w:eastAsia="Calibri"/>
          <w:noProof/>
          <w:spacing w:val="-5"/>
          <w:sz w:val="22"/>
          <w:szCs w:val="22"/>
          <w:lang w:val="sr-Latn-ME"/>
        </w:rPr>
      </w:pPr>
      <w:r w:rsidRPr="008D4D49">
        <w:rPr>
          <w:rFonts w:eastAsia="Calibri"/>
          <w:noProof/>
          <w:spacing w:val="-5"/>
          <w:sz w:val="22"/>
          <w:szCs w:val="22"/>
          <w:lang w:val="sr-Latn-ME"/>
        </w:rPr>
        <w:t>prom</w:t>
      </w:r>
      <w:r w:rsidR="004F2C7B" w:rsidRPr="008D4D49">
        <w:rPr>
          <w:rFonts w:eastAsia="Calibri"/>
          <w:noProof/>
          <w:spacing w:val="-5"/>
          <w:sz w:val="22"/>
          <w:szCs w:val="22"/>
          <w:lang w:val="sr-Latn-ME"/>
        </w:rPr>
        <w:t>j</w:t>
      </w:r>
      <w:r w:rsidRPr="008D4D49">
        <w:rPr>
          <w:rFonts w:eastAsia="Calibri"/>
          <w:noProof/>
          <w:spacing w:val="-5"/>
          <w:sz w:val="22"/>
          <w:szCs w:val="22"/>
          <w:lang w:val="sr-Latn-ME"/>
        </w:rPr>
        <w:t>ene u nekim laboratorijskim testovima krvi</w:t>
      </w:r>
      <w:r w:rsidR="005869D0" w:rsidRPr="008D4D49">
        <w:rPr>
          <w:rFonts w:eastAsia="Calibri"/>
          <w:noProof/>
          <w:spacing w:val="-5"/>
          <w:sz w:val="22"/>
          <w:szCs w:val="22"/>
          <w:lang w:val="sr-Latn-ME"/>
        </w:rPr>
        <w:t>.</w:t>
      </w:r>
    </w:p>
    <w:p w14:paraId="03B2AB38" w14:textId="77777777" w:rsidR="00CE1C8E" w:rsidRPr="008D4D49" w:rsidRDefault="00CE1C8E">
      <w:pPr>
        <w:pStyle w:val="NoSpacing"/>
        <w:jc w:val="both"/>
        <w:rPr>
          <w:rFonts w:eastAsia="Calibri"/>
          <w:noProof/>
          <w:spacing w:val="-5"/>
          <w:sz w:val="22"/>
          <w:szCs w:val="22"/>
          <w:lang w:val="sr-Latn-ME"/>
        </w:rPr>
      </w:pPr>
    </w:p>
    <w:p w14:paraId="7670D759" w14:textId="3E12B2EF" w:rsidR="00CE1C8E" w:rsidRPr="008D4D49" w:rsidRDefault="00CE1C8E">
      <w:pPr>
        <w:pStyle w:val="NoSpacing"/>
        <w:jc w:val="both"/>
        <w:rPr>
          <w:rFonts w:eastAsia="Calibri"/>
          <w:noProof/>
          <w:spacing w:val="-5"/>
          <w:sz w:val="22"/>
          <w:szCs w:val="22"/>
          <w:lang w:val="sr-Latn-ME"/>
        </w:rPr>
      </w:pPr>
      <w:r w:rsidRPr="008D4D49">
        <w:rPr>
          <w:rFonts w:eastAsia="Calibri"/>
          <w:b/>
          <w:noProof/>
          <w:spacing w:val="-5"/>
          <w:sz w:val="22"/>
          <w:szCs w:val="22"/>
          <w:lang w:val="sr-Latn-ME"/>
        </w:rPr>
        <w:t>Nepoznata</w:t>
      </w:r>
      <w:r w:rsidRPr="008D4D49">
        <w:rPr>
          <w:rFonts w:eastAsia="Calibri"/>
          <w:noProof/>
          <w:spacing w:val="-5"/>
          <w:sz w:val="22"/>
          <w:szCs w:val="22"/>
          <w:lang w:val="sr-Latn-ME"/>
        </w:rPr>
        <w:t xml:space="preserve"> učestalost (ne može se proc</w:t>
      </w:r>
      <w:r w:rsidR="004F2C7B" w:rsidRPr="008D4D49">
        <w:rPr>
          <w:rFonts w:eastAsia="Calibri"/>
          <w:noProof/>
          <w:spacing w:val="-5"/>
          <w:sz w:val="22"/>
          <w:szCs w:val="22"/>
          <w:lang w:val="sr-Latn-ME"/>
        </w:rPr>
        <w:t>ij</w:t>
      </w:r>
      <w:r w:rsidRPr="008D4D49">
        <w:rPr>
          <w:rFonts w:eastAsia="Calibri"/>
          <w:noProof/>
          <w:spacing w:val="-5"/>
          <w:sz w:val="22"/>
          <w:szCs w:val="22"/>
          <w:lang w:val="sr-Latn-ME"/>
        </w:rPr>
        <w:t>eniti na osnovu dostupnih podataka):</w:t>
      </w:r>
    </w:p>
    <w:p w14:paraId="620268D7" w14:textId="77777777" w:rsidR="00CE1C8E" w:rsidRPr="008D4D49" w:rsidRDefault="00CE1C8E" w:rsidP="008D4D49">
      <w:pPr>
        <w:pStyle w:val="NoSpacing"/>
        <w:numPr>
          <w:ilvl w:val="0"/>
          <w:numId w:val="45"/>
        </w:numPr>
        <w:jc w:val="both"/>
        <w:rPr>
          <w:rFonts w:eastAsia="Calibri"/>
          <w:noProof/>
          <w:spacing w:val="-5"/>
          <w:sz w:val="22"/>
          <w:szCs w:val="22"/>
          <w:lang w:val="sr-Latn-ME"/>
        </w:rPr>
      </w:pPr>
      <w:r w:rsidRPr="008D4D49">
        <w:rPr>
          <w:rFonts w:eastAsia="Calibri"/>
          <w:noProof/>
          <w:spacing w:val="-5"/>
          <w:sz w:val="22"/>
          <w:szCs w:val="22"/>
          <w:lang w:val="sr-Latn-ME"/>
        </w:rPr>
        <w:t>halucinacije</w:t>
      </w:r>
    </w:p>
    <w:p w14:paraId="117CF585" w14:textId="4DADF146" w:rsidR="00CE1C8E" w:rsidRPr="008D4D49" w:rsidRDefault="00CE1C8E" w:rsidP="008D4D49">
      <w:pPr>
        <w:pStyle w:val="NoSpacing"/>
        <w:numPr>
          <w:ilvl w:val="0"/>
          <w:numId w:val="45"/>
        </w:numPr>
        <w:jc w:val="both"/>
        <w:rPr>
          <w:rFonts w:eastAsia="Calibri"/>
          <w:noProof/>
          <w:spacing w:val="-5"/>
          <w:sz w:val="22"/>
          <w:szCs w:val="22"/>
          <w:lang w:val="sr-Latn-ME"/>
        </w:rPr>
      </w:pPr>
      <w:r w:rsidRPr="008D4D49">
        <w:rPr>
          <w:rFonts w:eastAsia="Calibri"/>
          <w:noProof/>
          <w:spacing w:val="-5"/>
          <w:sz w:val="22"/>
          <w:szCs w:val="22"/>
          <w:lang w:val="sr-Latn-ME"/>
        </w:rPr>
        <w:t>prom</w:t>
      </w:r>
      <w:r w:rsidR="004F2C7B" w:rsidRPr="008D4D49">
        <w:rPr>
          <w:rFonts w:eastAsia="Calibri"/>
          <w:noProof/>
          <w:spacing w:val="-5"/>
          <w:sz w:val="22"/>
          <w:szCs w:val="22"/>
          <w:lang w:val="sr-Latn-ME"/>
        </w:rPr>
        <w:t>ij</w:t>
      </w:r>
      <w:r w:rsidRPr="008D4D49">
        <w:rPr>
          <w:rFonts w:eastAsia="Calibri"/>
          <w:noProof/>
          <w:spacing w:val="-5"/>
          <w:sz w:val="22"/>
          <w:szCs w:val="22"/>
          <w:lang w:val="sr-Latn-ME"/>
        </w:rPr>
        <w:t>enjen mentalni status (uključujući agresiju)</w:t>
      </w:r>
      <w:r w:rsidR="005869D0" w:rsidRPr="008D4D49">
        <w:rPr>
          <w:rFonts w:eastAsia="Calibri"/>
          <w:noProof/>
          <w:spacing w:val="-5"/>
          <w:sz w:val="22"/>
          <w:szCs w:val="22"/>
          <w:lang w:val="sr-Latn-ME"/>
        </w:rPr>
        <w:t>.</w:t>
      </w:r>
    </w:p>
    <w:p w14:paraId="1F94031D" w14:textId="77777777" w:rsidR="006D5C11" w:rsidRPr="008D4D49" w:rsidRDefault="006D5C11">
      <w:pPr>
        <w:pStyle w:val="NoSpacing"/>
        <w:jc w:val="both"/>
        <w:rPr>
          <w:rFonts w:eastAsia="Calibri"/>
          <w:noProof/>
          <w:spacing w:val="-5"/>
          <w:sz w:val="22"/>
          <w:szCs w:val="22"/>
          <w:u w:val="single"/>
          <w:lang w:val="sr-Latn-ME"/>
        </w:rPr>
      </w:pPr>
    </w:p>
    <w:p w14:paraId="0C48457B" w14:textId="77777777" w:rsidR="00C269D7" w:rsidRPr="008D4D49" w:rsidRDefault="00C269D7">
      <w:pPr>
        <w:pStyle w:val="NoSpacing"/>
        <w:jc w:val="both"/>
        <w:rPr>
          <w:rFonts w:eastAsia="Calibri"/>
          <w:noProof/>
          <w:spacing w:val="-5"/>
          <w:sz w:val="22"/>
          <w:szCs w:val="22"/>
          <w:u w:val="single"/>
          <w:lang w:val="sr-Latn-ME"/>
        </w:rPr>
      </w:pPr>
      <w:r w:rsidRPr="008D4D49">
        <w:rPr>
          <w:rFonts w:eastAsia="Calibri"/>
          <w:noProof/>
          <w:spacing w:val="-5"/>
          <w:sz w:val="22"/>
          <w:szCs w:val="22"/>
          <w:u w:val="single"/>
          <w:lang w:val="sr-Latn-ME"/>
        </w:rPr>
        <w:t>Prijavljivanje sumnji na neželjena dejstva</w:t>
      </w:r>
    </w:p>
    <w:p w14:paraId="4B9E4045" w14:textId="77777777" w:rsidR="00C269D7" w:rsidRPr="008D4D49" w:rsidRDefault="00C269D7" w:rsidP="008D4D49">
      <w:pPr>
        <w:pStyle w:val="NoSpacing"/>
        <w:jc w:val="both"/>
        <w:rPr>
          <w:rFonts w:eastAsia="Calibri"/>
          <w:noProof/>
          <w:spacing w:val="-5"/>
          <w:sz w:val="22"/>
          <w:szCs w:val="22"/>
          <w:u w:val="single"/>
          <w:lang w:val="sr-Latn-ME"/>
        </w:rPr>
      </w:pPr>
    </w:p>
    <w:p w14:paraId="111486F0" w14:textId="77777777" w:rsidR="00C269D7" w:rsidRPr="008D4D49" w:rsidRDefault="0029138F">
      <w:pPr>
        <w:pStyle w:val="NoSpacing"/>
        <w:jc w:val="both"/>
        <w:rPr>
          <w:rFonts w:eastAsia="Calibri"/>
          <w:noProof/>
          <w:sz w:val="22"/>
          <w:szCs w:val="22"/>
          <w:lang w:val="sr-Latn-ME"/>
        </w:rPr>
      </w:pPr>
      <w:r w:rsidRPr="008D4D49">
        <w:rPr>
          <w:rFonts w:eastAsia="Calibri"/>
          <w:noProof/>
          <w:sz w:val="22"/>
          <w:szCs w:val="22"/>
          <w:lang w:val="sr-Latn-ME"/>
        </w:rPr>
        <w:t>Ako V</w:t>
      </w:r>
      <w:r w:rsidR="00C269D7" w:rsidRPr="008D4D49">
        <w:rPr>
          <w:rFonts w:eastAsia="Calibri"/>
          <w:noProof/>
          <w:sz w:val="22"/>
          <w:szCs w:val="22"/>
          <w:lang w:val="sr-Latn-ME"/>
        </w:rPr>
        <w:t>am se javi bilo koje neželjeno d</w:t>
      </w:r>
      <w:r w:rsidRPr="008D4D49">
        <w:rPr>
          <w:rFonts w:eastAsia="Calibri"/>
          <w:noProof/>
          <w:sz w:val="22"/>
          <w:szCs w:val="22"/>
          <w:lang w:val="sr-Latn-ME"/>
        </w:rPr>
        <w:t xml:space="preserve">ejstvo recite to svom ljekaru, </w:t>
      </w:r>
      <w:r w:rsidR="00C269D7" w:rsidRPr="008D4D49">
        <w:rPr>
          <w:rFonts w:eastAsia="Calibri"/>
          <w:noProof/>
          <w:sz w:val="22"/>
          <w:szCs w:val="22"/>
          <w:lang w:val="sr-Latn-ME"/>
        </w:rPr>
        <w:t>farmaceutu ili medicinskoj sestri. Ovo uključuje i bilo koja neželjena dejstva koja nijesu navedena u ovom uputstvu</w:t>
      </w:r>
      <w:r w:rsidR="00C269D7" w:rsidRPr="008D4D49">
        <w:rPr>
          <w:rFonts w:eastAsia="Calibri"/>
          <w:noProof/>
          <w:spacing w:val="-4"/>
          <w:sz w:val="22"/>
          <w:szCs w:val="22"/>
          <w:lang w:val="sr-Latn-ME"/>
        </w:rPr>
        <w:t>.</w:t>
      </w:r>
      <w:r w:rsidR="007C6028" w:rsidRPr="008D4D49">
        <w:rPr>
          <w:rFonts w:eastAsia="Calibri"/>
          <w:noProof/>
          <w:sz w:val="22"/>
          <w:szCs w:val="22"/>
          <w:lang w:val="sr-Latn-ME"/>
        </w:rPr>
        <w:t xml:space="preserve"> Prijavljivanjem neželjenih dejstava možete da pomognete u procjeni bezbjednosti ovog lijeka. Sumnju na neželjena dejstva možete da prijavite i Institutu za ljekove i medicinska sredstva (CInMED):</w:t>
      </w:r>
    </w:p>
    <w:p w14:paraId="5B895FEE" w14:textId="77777777" w:rsidR="007C6028" w:rsidRPr="008D4D49" w:rsidRDefault="007C6028">
      <w:pPr>
        <w:pStyle w:val="NoSpacing"/>
        <w:jc w:val="both"/>
        <w:rPr>
          <w:rFonts w:eastAsia="Calibri"/>
          <w:noProof/>
          <w:sz w:val="22"/>
          <w:szCs w:val="22"/>
          <w:lang w:val="sr-Latn-ME"/>
        </w:rPr>
      </w:pPr>
    </w:p>
    <w:p w14:paraId="403216E3" w14:textId="77777777" w:rsidR="007C6028" w:rsidRPr="008D4D49" w:rsidRDefault="007C6028" w:rsidP="008D4D49">
      <w:pPr>
        <w:jc w:val="both"/>
        <w:rPr>
          <w:noProof/>
          <w:sz w:val="22"/>
          <w:szCs w:val="22"/>
          <w:lang w:val="sr-Latn-ME"/>
        </w:rPr>
      </w:pPr>
      <w:r w:rsidRPr="008D4D49">
        <w:rPr>
          <w:noProof/>
          <w:sz w:val="22"/>
          <w:szCs w:val="22"/>
          <w:lang w:val="sr-Latn-ME"/>
        </w:rPr>
        <w:t xml:space="preserve">Institut za ljekove i medicinska sredstva </w:t>
      </w:r>
    </w:p>
    <w:p w14:paraId="5CA4CBBE" w14:textId="77777777" w:rsidR="007C6028" w:rsidRPr="008D4D49" w:rsidRDefault="007C6028" w:rsidP="008D4D49">
      <w:pPr>
        <w:jc w:val="both"/>
        <w:rPr>
          <w:noProof/>
          <w:sz w:val="22"/>
          <w:szCs w:val="22"/>
          <w:lang w:val="sr-Latn-ME"/>
        </w:rPr>
      </w:pPr>
      <w:r w:rsidRPr="008D4D49">
        <w:rPr>
          <w:noProof/>
          <w:sz w:val="22"/>
          <w:szCs w:val="22"/>
          <w:lang w:val="sr-Latn-ME"/>
        </w:rPr>
        <w:t>Odjeljenje za farmakovigilancu</w:t>
      </w:r>
    </w:p>
    <w:p w14:paraId="39292A97" w14:textId="77777777" w:rsidR="007C6028" w:rsidRPr="008D4D49" w:rsidRDefault="007C6028" w:rsidP="008D4D49">
      <w:pPr>
        <w:jc w:val="both"/>
        <w:rPr>
          <w:noProof/>
          <w:sz w:val="22"/>
          <w:szCs w:val="22"/>
          <w:lang w:val="sr-Latn-ME"/>
        </w:rPr>
      </w:pPr>
      <w:r w:rsidRPr="008D4D49">
        <w:rPr>
          <w:noProof/>
          <w:sz w:val="22"/>
          <w:szCs w:val="22"/>
          <w:lang w:val="sr-Latn-ME"/>
        </w:rPr>
        <w:t>Bulevar Ivana Crnojevića 64a, 81000 Podgorica</w:t>
      </w:r>
    </w:p>
    <w:p w14:paraId="7B53B247" w14:textId="77777777" w:rsidR="007C6028" w:rsidRPr="008D4D49" w:rsidRDefault="007C6028" w:rsidP="008D4D49">
      <w:pPr>
        <w:jc w:val="both"/>
        <w:rPr>
          <w:noProof/>
          <w:sz w:val="22"/>
          <w:szCs w:val="22"/>
          <w:lang w:val="sr-Latn-ME"/>
        </w:rPr>
      </w:pPr>
    </w:p>
    <w:p w14:paraId="54EB3C50" w14:textId="77777777" w:rsidR="007C6028" w:rsidRPr="008D4D49" w:rsidRDefault="007C6028" w:rsidP="008D4D49">
      <w:pPr>
        <w:jc w:val="both"/>
        <w:rPr>
          <w:noProof/>
          <w:sz w:val="22"/>
          <w:szCs w:val="22"/>
          <w:lang w:val="sr-Latn-ME"/>
        </w:rPr>
      </w:pPr>
      <w:r w:rsidRPr="008D4D49">
        <w:rPr>
          <w:noProof/>
          <w:sz w:val="22"/>
          <w:szCs w:val="22"/>
          <w:lang w:val="sr-Latn-ME"/>
        </w:rPr>
        <w:t>tel: +382 (0) 20 310 280</w:t>
      </w:r>
    </w:p>
    <w:p w14:paraId="5F759FE7" w14:textId="77777777" w:rsidR="007C6028" w:rsidRPr="008D4D49" w:rsidRDefault="007C6028" w:rsidP="008D4D49">
      <w:pPr>
        <w:jc w:val="both"/>
        <w:rPr>
          <w:noProof/>
          <w:sz w:val="22"/>
          <w:szCs w:val="22"/>
          <w:lang w:val="sr-Latn-ME"/>
        </w:rPr>
      </w:pPr>
      <w:r w:rsidRPr="008D4D49">
        <w:rPr>
          <w:noProof/>
          <w:sz w:val="22"/>
          <w:szCs w:val="22"/>
          <w:lang w:val="sr-Latn-ME"/>
        </w:rPr>
        <w:t>fax: +382 (0) 20 310 581</w:t>
      </w:r>
    </w:p>
    <w:p w14:paraId="3E844EC3" w14:textId="77777777" w:rsidR="007C6028" w:rsidRPr="008D4D49" w:rsidRDefault="00CB47BB" w:rsidP="008D4D49">
      <w:pPr>
        <w:jc w:val="both"/>
        <w:rPr>
          <w:noProof/>
          <w:sz w:val="22"/>
          <w:szCs w:val="22"/>
          <w:lang w:val="sr-Latn-ME"/>
        </w:rPr>
      </w:pPr>
      <w:hyperlink r:id="rId8" w:history="1">
        <w:r w:rsidR="00510F22" w:rsidRPr="008D4D49">
          <w:rPr>
            <w:rStyle w:val="Hyperlink"/>
            <w:noProof/>
            <w:sz w:val="22"/>
            <w:szCs w:val="22"/>
            <w:lang w:val="sr-Latn-ME"/>
          </w:rPr>
          <w:t>www.cinmed.me</w:t>
        </w:r>
      </w:hyperlink>
      <w:r w:rsidR="00510F22" w:rsidRPr="008D4D49">
        <w:rPr>
          <w:noProof/>
          <w:sz w:val="22"/>
          <w:szCs w:val="22"/>
          <w:lang w:val="sr-Latn-ME"/>
        </w:rPr>
        <w:t xml:space="preserve"> </w:t>
      </w:r>
    </w:p>
    <w:p w14:paraId="74CE739E" w14:textId="77777777" w:rsidR="007C6028" w:rsidRPr="008D4D49" w:rsidRDefault="00CB47BB" w:rsidP="008D4D49">
      <w:pPr>
        <w:jc w:val="both"/>
        <w:rPr>
          <w:noProof/>
          <w:sz w:val="22"/>
          <w:szCs w:val="22"/>
          <w:lang w:val="sr-Latn-ME"/>
        </w:rPr>
      </w:pPr>
      <w:hyperlink r:id="rId9" w:history="1">
        <w:r w:rsidR="00510F22" w:rsidRPr="008D4D49">
          <w:rPr>
            <w:rStyle w:val="Hyperlink"/>
            <w:noProof/>
            <w:sz w:val="22"/>
            <w:szCs w:val="22"/>
            <w:lang w:val="sr-Latn-ME"/>
          </w:rPr>
          <w:t>nezeljenadejstva@cinmed.me</w:t>
        </w:r>
      </w:hyperlink>
      <w:r w:rsidR="00510F22" w:rsidRPr="008D4D49">
        <w:rPr>
          <w:noProof/>
          <w:sz w:val="22"/>
          <w:szCs w:val="22"/>
          <w:lang w:val="sr-Latn-ME"/>
        </w:rPr>
        <w:t xml:space="preserve"> </w:t>
      </w:r>
    </w:p>
    <w:p w14:paraId="2F365A01" w14:textId="6745E68E" w:rsidR="00396B66" w:rsidRPr="008D4D49" w:rsidRDefault="007C6028" w:rsidP="008D4D49">
      <w:pPr>
        <w:jc w:val="both"/>
        <w:rPr>
          <w:noProof/>
          <w:sz w:val="22"/>
          <w:szCs w:val="22"/>
          <w:lang w:val="sr-Latn-ME"/>
        </w:rPr>
      </w:pPr>
      <w:r w:rsidRPr="008D4D49">
        <w:rPr>
          <w:noProof/>
          <w:sz w:val="22"/>
          <w:szCs w:val="22"/>
          <w:lang w:val="sr-Latn-ME"/>
        </w:rPr>
        <w:t>putem IS zdravstvene zaštite</w:t>
      </w:r>
    </w:p>
    <w:p w14:paraId="019462C1" w14:textId="77777777" w:rsidR="00427C0B" w:rsidRPr="008D4D49" w:rsidRDefault="00427C0B" w:rsidP="00427C0B">
      <w:pPr>
        <w:rPr>
          <w:noProof/>
          <w:sz w:val="22"/>
          <w:szCs w:val="22"/>
          <w:lang w:val="sr-Latn-ME"/>
        </w:rPr>
      </w:pPr>
      <w:r w:rsidRPr="008D4D49">
        <w:rPr>
          <w:noProof/>
          <w:sz w:val="22"/>
          <w:szCs w:val="22"/>
          <w:lang w:val="sr-Latn-ME"/>
        </w:rPr>
        <w:t>QR kod za online prijavu sumnje na neželjeno dejstvo lijeka:</w:t>
      </w:r>
    </w:p>
    <w:p w14:paraId="349D28E2" w14:textId="77777777" w:rsidR="00427C0B" w:rsidRPr="008D4D49" w:rsidRDefault="00427C0B" w:rsidP="00427C0B">
      <w:pPr>
        <w:rPr>
          <w:noProof/>
          <w:sz w:val="22"/>
          <w:szCs w:val="22"/>
          <w:lang w:val="sr-Latn-ME"/>
        </w:rPr>
      </w:pPr>
    </w:p>
    <w:p w14:paraId="0C36245F" w14:textId="77777777" w:rsidR="00427C0B" w:rsidRPr="008D4D49" w:rsidRDefault="00427C0B" w:rsidP="00427C0B">
      <w:pPr>
        <w:rPr>
          <w:noProof/>
          <w:sz w:val="22"/>
          <w:szCs w:val="22"/>
          <w:lang w:val="sr-Latn-ME"/>
        </w:rPr>
      </w:pPr>
      <w:r w:rsidRPr="00C35BBF">
        <w:rPr>
          <w:noProof/>
        </w:rPr>
        <w:drawing>
          <wp:inline distT="0" distB="0" distL="0" distR="0" wp14:anchorId="141E0D52" wp14:editId="5FF1B27B">
            <wp:extent cx="971550" cy="971550"/>
            <wp:effectExtent l="0" t="0" r="0" b="0"/>
            <wp:docPr id="6" name="Picture 6" descr="https://cinmed.me/wp-content/uploads/2022/11/Online-prijava-NDL-QR-code-300x300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inmed.me/wp-content/uploads/2022/11/Online-prijava-NDL-QR-code-300x30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AEB93C" w14:textId="77777777" w:rsidR="00C12442" w:rsidRPr="008D4D49" w:rsidRDefault="00C12442" w:rsidP="008D4D49">
      <w:pPr>
        <w:jc w:val="both"/>
        <w:rPr>
          <w:noProof/>
          <w:sz w:val="22"/>
          <w:szCs w:val="22"/>
          <w:lang w:val="sr-Latn-ME"/>
        </w:rPr>
      </w:pPr>
    </w:p>
    <w:p w14:paraId="53279787" w14:textId="77777777" w:rsidR="00662339" w:rsidRPr="008D4D49" w:rsidRDefault="00662339" w:rsidP="00A32113">
      <w:pPr>
        <w:rPr>
          <w:noProof/>
          <w:sz w:val="22"/>
          <w:szCs w:val="22"/>
          <w:lang w:val="sr-Latn-ME"/>
        </w:rPr>
      </w:pPr>
    </w:p>
    <w:p w14:paraId="30ECF49B" w14:textId="491A145C" w:rsidR="00A32113" w:rsidRPr="008D4D49" w:rsidRDefault="00A32113" w:rsidP="00291DAD">
      <w:pPr>
        <w:tabs>
          <w:tab w:val="left" w:pos="540"/>
          <w:tab w:val="left" w:pos="569"/>
        </w:tabs>
        <w:rPr>
          <w:b/>
          <w:bCs/>
          <w:noProof/>
          <w:sz w:val="22"/>
          <w:szCs w:val="22"/>
          <w:lang w:val="sr-Latn-ME"/>
        </w:rPr>
      </w:pPr>
      <w:r w:rsidRPr="008D4D49">
        <w:rPr>
          <w:b/>
          <w:bCs/>
          <w:noProof/>
          <w:sz w:val="22"/>
          <w:szCs w:val="22"/>
          <w:lang w:val="sr-Latn-ME"/>
        </w:rPr>
        <w:t xml:space="preserve">5. </w:t>
      </w:r>
      <w:r w:rsidR="00291DAD" w:rsidRPr="008D4D49">
        <w:rPr>
          <w:b/>
          <w:bCs/>
          <w:noProof/>
          <w:sz w:val="22"/>
          <w:szCs w:val="22"/>
          <w:lang w:val="sr-Latn-ME"/>
        </w:rPr>
        <w:tab/>
      </w:r>
      <w:r w:rsidRPr="008D4D49">
        <w:rPr>
          <w:b/>
          <w:bCs/>
          <w:noProof/>
          <w:sz w:val="22"/>
          <w:szCs w:val="22"/>
          <w:lang w:val="sr-Latn-ME"/>
        </w:rPr>
        <w:t xml:space="preserve">KAKO ČUVATI LIJEK </w:t>
      </w:r>
      <w:r w:rsidR="00CE1C8E" w:rsidRPr="008D4D49">
        <w:rPr>
          <w:b/>
          <w:bCs/>
          <w:noProof/>
          <w:sz w:val="22"/>
          <w:szCs w:val="22"/>
          <w:lang w:val="sr-Latn-ME"/>
        </w:rPr>
        <w:t>INVANZ</w:t>
      </w:r>
    </w:p>
    <w:p w14:paraId="0D709AA1" w14:textId="77777777" w:rsidR="00445D8F" w:rsidRPr="008D4D49" w:rsidRDefault="00445D8F" w:rsidP="00A32113">
      <w:pPr>
        <w:rPr>
          <w:noProof/>
          <w:sz w:val="22"/>
          <w:szCs w:val="22"/>
          <w:lang w:val="sr-Latn-ME"/>
        </w:rPr>
      </w:pPr>
    </w:p>
    <w:p w14:paraId="33E8CE6F" w14:textId="77777777" w:rsidR="00991E7D" w:rsidRPr="008D4D49" w:rsidRDefault="008A7F7D" w:rsidP="00991E7D">
      <w:pPr>
        <w:numPr>
          <w:ilvl w:val="12"/>
          <w:numId w:val="0"/>
        </w:numPr>
        <w:tabs>
          <w:tab w:val="left" w:pos="720"/>
        </w:tabs>
        <w:ind w:right="-2"/>
        <w:rPr>
          <w:noProof/>
          <w:sz w:val="22"/>
          <w:szCs w:val="22"/>
          <w:lang w:val="sr-Latn-ME"/>
        </w:rPr>
      </w:pPr>
      <w:r w:rsidRPr="008D4D49">
        <w:rPr>
          <w:noProof/>
          <w:sz w:val="22"/>
          <w:szCs w:val="22"/>
          <w:lang w:val="sr-Latn-ME"/>
        </w:rPr>
        <w:t xml:space="preserve">Lijek čuvajte </w:t>
      </w:r>
      <w:r w:rsidR="00991E7D" w:rsidRPr="008D4D49">
        <w:rPr>
          <w:noProof/>
          <w:sz w:val="22"/>
          <w:szCs w:val="22"/>
          <w:lang w:val="sr-Latn-ME"/>
        </w:rPr>
        <w:t>van pogleda i domašaja djece.</w:t>
      </w:r>
    </w:p>
    <w:p w14:paraId="054437CB" w14:textId="77777777" w:rsidR="00991E7D" w:rsidRPr="008D4D49" w:rsidRDefault="00991E7D" w:rsidP="00A32113">
      <w:pPr>
        <w:rPr>
          <w:noProof/>
          <w:sz w:val="22"/>
          <w:szCs w:val="22"/>
          <w:lang w:val="sr-Latn-ME"/>
        </w:rPr>
      </w:pPr>
    </w:p>
    <w:p w14:paraId="251D1474" w14:textId="632D8EFC" w:rsidR="00D01E45" w:rsidRPr="008D4D49" w:rsidRDefault="00D01E45" w:rsidP="00A92C66">
      <w:pPr>
        <w:numPr>
          <w:ilvl w:val="12"/>
          <w:numId w:val="0"/>
        </w:numPr>
        <w:tabs>
          <w:tab w:val="left" w:pos="720"/>
        </w:tabs>
        <w:ind w:right="-2"/>
        <w:rPr>
          <w:noProof/>
          <w:sz w:val="22"/>
          <w:szCs w:val="22"/>
          <w:lang w:val="sr-Latn-ME"/>
        </w:rPr>
      </w:pPr>
      <w:r w:rsidRPr="008D4D49">
        <w:rPr>
          <w:noProof/>
          <w:sz w:val="22"/>
          <w:szCs w:val="22"/>
          <w:lang w:val="sr-Latn-ME"/>
        </w:rPr>
        <w:t xml:space="preserve">Ovaj lijek se ne smije upotrijebiti nakon isteka roka upotrebe navedenog na </w:t>
      </w:r>
      <w:r w:rsidR="00CE1C8E" w:rsidRPr="008D4D49">
        <w:rPr>
          <w:noProof/>
          <w:sz w:val="22"/>
          <w:szCs w:val="22"/>
          <w:lang w:val="sr-Latn-ME"/>
        </w:rPr>
        <w:t>pakovanju lijeka nakon „Važi do:“.</w:t>
      </w:r>
      <w:r w:rsidR="00CE1C8E" w:rsidRPr="008D4D49">
        <w:rPr>
          <w:noProof/>
          <w:szCs w:val="22"/>
          <w:lang w:val="sr-Latn-ME"/>
        </w:rPr>
        <w:t xml:space="preserve"> </w:t>
      </w:r>
      <w:r w:rsidRPr="008D4D49">
        <w:rPr>
          <w:noProof/>
          <w:sz w:val="22"/>
          <w:szCs w:val="22"/>
          <w:lang w:val="sr-Latn-ME"/>
        </w:rPr>
        <w:t>Rok upotrebe odnosi se na posl</w:t>
      </w:r>
      <w:r w:rsidR="004F2C7B" w:rsidRPr="008D4D49">
        <w:rPr>
          <w:noProof/>
          <w:sz w:val="22"/>
          <w:szCs w:val="22"/>
          <w:lang w:val="sr-Latn-ME"/>
        </w:rPr>
        <w:t>j</w:t>
      </w:r>
      <w:r w:rsidRPr="008D4D49">
        <w:rPr>
          <w:noProof/>
          <w:sz w:val="22"/>
          <w:szCs w:val="22"/>
          <w:lang w:val="sr-Latn-ME"/>
        </w:rPr>
        <w:t>ednji dan navedenog mjeseca.</w:t>
      </w:r>
    </w:p>
    <w:p w14:paraId="67A67856" w14:textId="0D3D524B" w:rsidR="00445D8F" w:rsidRPr="008D4D49" w:rsidRDefault="00445D8F" w:rsidP="00A92C66">
      <w:pPr>
        <w:rPr>
          <w:b/>
          <w:bCs/>
          <w:noProof/>
          <w:sz w:val="22"/>
          <w:szCs w:val="22"/>
          <w:lang w:val="sr-Latn-ME"/>
        </w:rPr>
      </w:pPr>
    </w:p>
    <w:p w14:paraId="048ACD02" w14:textId="5F3AF495" w:rsidR="00CE1C8E" w:rsidRPr="008D4D49" w:rsidRDefault="00CE1C8E" w:rsidP="00A92C66">
      <w:pPr>
        <w:rPr>
          <w:noProof/>
          <w:sz w:val="22"/>
          <w:szCs w:val="22"/>
          <w:lang w:val="sr-Latn-ME"/>
        </w:rPr>
      </w:pPr>
      <w:r w:rsidRPr="008D4D49">
        <w:rPr>
          <w:noProof/>
          <w:sz w:val="22"/>
          <w:szCs w:val="22"/>
          <w:lang w:val="sr-Latn-ME"/>
        </w:rPr>
        <w:t>Čuvati na temperaturi do 25°C.</w:t>
      </w:r>
    </w:p>
    <w:p w14:paraId="73C5F003" w14:textId="77777777" w:rsidR="00CE1C8E" w:rsidRPr="008D4D49" w:rsidRDefault="00CE1C8E" w:rsidP="00A92C66">
      <w:pPr>
        <w:rPr>
          <w:b/>
          <w:bCs/>
          <w:noProof/>
          <w:sz w:val="22"/>
          <w:szCs w:val="22"/>
          <w:lang w:val="sr-Latn-ME"/>
        </w:rPr>
      </w:pPr>
    </w:p>
    <w:p w14:paraId="78635F0B" w14:textId="77777777" w:rsidR="00D01E45" w:rsidRPr="008D4D49" w:rsidRDefault="00D01E45" w:rsidP="00A92C66">
      <w:pPr>
        <w:rPr>
          <w:noProof/>
          <w:sz w:val="22"/>
          <w:szCs w:val="22"/>
          <w:lang w:val="sr-Latn-ME" w:eastAsia="hr-HR"/>
        </w:rPr>
      </w:pPr>
      <w:r w:rsidRPr="008D4D49">
        <w:rPr>
          <w:noProof/>
          <w:sz w:val="22"/>
          <w:szCs w:val="22"/>
          <w:lang w:val="sr-Latn-ME" w:eastAsia="hr-HR"/>
        </w:rPr>
        <w:t>Ljekove ne treba bacati u kanalizaciju, niti kućni otpad. Ove mjere pomažu očuvanju životne sredine.</w:t>
      </w:r>
    </w:p>
    <w:p w14:paraId="1742271A" w14:textId="77777777" w:rsidR="00D01E45" w:rsidRPr="008D4D49" w:rsidRDefault="00D01E45" w:rsidP="00A92C66">
      <w:pPr>
        <w:rPr>
          <w:b/>
          <w:bCs/>
          <w:noProof/>
          <w:sz w:val="22"/>
          <w:szCs w:val="22"/>
          <w:lang w:val="sr-Latn-ME" w:eastAsia="hr-HR"/>
        </w:rPr>
      </w:pPr>
      <w:r w:rsidRPr="008D4D49">
        <w:rPr>
          <w:noProof/>
          <w:sz w:val="22"/>
          <w:szCs w:val="22"/>
          <w:lang w:val="sr-Latn-ME" w:eastAsia="hr-HR"/>
        </w:rPr>
        <w:t>Neupotrijebljeni lijek se uništava u skladu sa važećim propisima.</w:t>
      </w:r>
    </w:p>
    <w:p w14:paraId="5FE2DEE5" w14:textId="4F6FE2A8" w:rsidR="00396B66" w:rsidRDefault="00396B66" w:rsidP="00A32113">
      <w:pPr>
        <w:rPr>
          <w:bCs/>
          <w:noProof/>
          <w:sz w:val="22"/>
          <w:szCs w:val="22"/>
          <w:lang w:val="sr-Latn-ME"/>
        </w:rPr>
      </w:pPr>
    </w:p>
    <w:p w14:paraId="12572286" w14:textId="77777777" w:rsidR="00C12442" w:rsidRPr="008D4D49" w:rsidRDefault="00C12442" w:rsidP="00A32113">
      <w:pPr>
        <w:rPr>
          <w:bCs/>
          <w:noProof/>
          <w:sz w:val="22"/>
          <w:szCs w:val="22"/>
          <w:lang w:val="sr-Latn-ME"/>
        </w:rPr>
      </w:pPr>
    </w:p>
    <w:p w14:paraId="1D8DD7DA" w14:textId="77777777" w:rsidR="00A32113" w:rsidRPr="008D4D49" w:rsidRDefault="00A32113" w:rsidP="00291DAD">
      <w:pPr>
        <w:tabs>
          <w:tab w:val="left" w:pos="540"/>
          <w:tab w:val="left" w:pos="569"/>
        </w:tabs>
        <w:rPr>
          <w:b/>
          <w:bCs/>
          <w:noProof/>
          <w:sz w:val="22"/>
          <w:szCs w:val="22"/>
          <w:lang w:val="sr-Latn-ME"/>
        </w:rPr>
      </w:pPr>
      <w:r w:rsidRPr="008D4D49">
        <w:rPr>
          <w:b/>
          <w:bCs/>
          <w:noProof/>
          <w:sz w:val="22"/>
          <w:szCs w:val="22"/>
          <w:lang w:val="sr-Latn-ME"/>
        </w:rPr>
        <w:t xml:space="preserve">6. </w:t>
      </w:r>
      <w:r w:rsidR="00291DAD" w:rsidRPr="008D4D49">
        <w:rPr>
          <w:b/>
          <w:bCs/>
          <w:noProof/>
          <w:sz w:val="22"/>
          <w:szCs w:val="22"/>
          <w:lang w:val="sr-Latn-ME"/>
        </w:rPr>
        <w:tab/>
      </w:r>
      <w:r w:rsidR="00326EEC" w:rsidRPr="008D4D49">
        <w:rPr>
          <w:b/>
          <w:bCs/>
          <w:noProof/>
          <w:sz w:val="22"/>
          <w:szCs w:val="22"/>
          <w:lang w:val="sr-Latn-ME"/>
        </w:rPr>
        <w:t xml:space="preserve">SADRŽAJ PAKOVANJA I </w:t>
      </w:r>
      <w:r w:rsidRPr="008D4D49">
        <w:rPr>
          <w:b/>
          <w:bCs/>
          <w:noProof/>
          <w:sz w:val="22"/>
          <w:szCs w:val="22"/>
          <w:lang w:val="sr-Latn-ME"/>
        </w:rPr>
        <w:t>DODATNE INFORMACIJE</w:t>
      </w:r>
      <w:r w:rsidR="00E06040" w:rsidRPr="008D4D49">
        <w:rPr>
          <w:b/>
          <w:bCs/>
          <w:noProof/>
          <w:sz w:val="22"/>
          <w:szCs w:val="22"/>
          <w:lang w:val="sr-Latn-ME"/>
        </w:rPr>
        <w:t xml:space="preserve"> </w:t>
      </w:r>
    </w:p>
    <w:p w14:paraId="659E85CF" w14:textId="77777777" w:rsidR="00445D8F" w:rsidRPr="008D4D49" w:rsidRDefault="00445D8F" w:rsidP="00A32113">
      <w:pPr>
        <w:rPr>
          <w:noProof/>
          <w:sz w:val="22"/>
          <w:szCs w:val="22"/>
          <w:lang w:val="sr-Latn-ME"/>
        </w:rPr>
      </w:pPr>
    </w:p>
    <w:p w14:paraId="0D803835" w14:textId="633079B6" w:rsidR="00445D8F" w:rsidRPr="008D4D49" w:rsidRDefault="00A32113" w:rsidP="00A32113">
      <w:pPr>
        <w:rPr>
          <w:b/>
          <w:noProof/>
          <w:sz w:val="22"/>
          <w:szCs w:val="22"/>
          <w:lang w:val="sr-Latn-ME"/>
        </w:rPr>
      </w:pPr>
      <w:r w:rsidRPr="008D4D49">
        <w:rPr>
          <w:b/>
          <w:bCs/>
          <w:noProof/>
          <w:sz w:val="22"/>
          <w:szCs w:val="22"/>
          <w:lang w:val="sr-Latn-ME"/>
        </w:rPr>
        <w:t xml:space="preserve">Šta sadrži lijek </w:t>
      </w:r>
      <w:r w:rsidR="00CE1C8E" w:rsidRPr="008D4D49">
        <w:rPr>
          <w:b/>
          <w:bCs/>
          <w:noProof/>
          <w:sz w:val="22"/>
          <w:szCs w:val="22"/>
          <w:lang w:val="sr-Latn-ME"/>
        </w:rPr>
        <w:t>INVANZ</w:t>
      </w:r>
    </w:p>
    <w:p w14:paraId="0AF91336" w14:textId="77777777" w:rsidR="00326EEC" w:rsidRPr="008D4D49" w:rsidRDefault="00326EEC" w:rsidP="00A32113">
      <w:pPr>
        <w:rPr>
          <w:b/>
          <w:noProof/>
          <w:sz w:val="22"/>
          <w:szCs w:val="22"/>
          <w:lang w:val="sr-Latn-ME"/>
        </w:rPr>
      </w:pPr>
    </w:p>
    <w:p w14:paraId="1062BCD0" w14:textId="456B590A" w:rsidR="00326EEC" w:rsidRPr="008D4D49" w:rsidRDefault="00326EEC" w:rsidP="00CE1C8E">
      <w:pPr>
        <w:pStyle w:val="ListParagraph"/>
        <w:keepNext/>
        <w:numPr>
          <w:ilvl w:val="0"/>
          <w:numId w:val="28"/>
        </w:numPr>
        <w:tabs>
          <w:tab w:val="left" w:pos="720"/>
        </w:tabs>
        <w:ind w:right="-2"/>
        <w:rPr>
          <w:i/>
          <w:noProof/>
          <w:sz w:val="22"/>
          <w:szCs w:val="22"/>
          <w:lang w:val="sr-Latn-ME"/>
        </w:rPr>
      </w:pPr>
      <w:r w:rsidRPr="008D4D49">
        <w:rPr>
          <w:noProof/>
          <w:sz w:val="22"/>
          <w:szCs w:val="22"/>
          <w:lang w:val="sr-Latn-ME"/>
        </w:rPr>
        <w:t xml:space="preserve">Aktivna supstanca je </w:t>
      </w:r>
      <w:r w:rsidR="00CE1C8E" w:rsidRPr="008D4D49">
        <w:rPr>
          <w:noProof/>
          <w:sz w:val="22"/>
          <w:szCs w:val="22"/>
          <w:lang w:val="sr-Latn-ME"/>
        </w:rPr>
        <w:t>ertapenem.</w:t>
      </w:r>
    </w:p>
    <w:p w14:paraId="46D4AD9A" w14:textId="77777777" w:rsidR="00CE1C8E" w:rsidRPr="008D4D49" w:rsidRDefault="00326EEC" w:rsidP="00CE1C8E">
      <w:pPr>
        <w:keepNext/>
        <w:numPr>
          <w:ilvl w:val="0"/>
          <w:numId w:val="28"/>
        </w:numPr>
        <w:tabs>
          <w:tab w:val="left" w:pos="720"/>
        </w:tabs>
        <w:ind w:right="-2"/>
        <w:rPr>
          <w:noProof/>
          <w:sz w:val="22"/>
          <w:szCs w:val="22"/>
          <w:lang w:val="sr-Latn-ME"/>
        </w:rPr>
      </w:pPr>
      <w:r w:rsidRPr="008D4D49">
        <w:rPr>
          <w:noProof/>
          <w:sz w:val="22"/>
          <w:szCs w:val="22"/>
          <w:lang w:val="sr-Latn-ME"/>
        </w:rPr>
        <w:t>Pomoćne supstance su</w:t>
      </w:r>
      <w:r w:rsidR="00CE1C8E" w:rsidRPr="008D4D49">
        <w:rPr>
          <w:noProof/>
          <w:sz w:val="22"/>
          <w:szCs w:val="22"/>
          <w:lang w:val="sr-Latn-ME"/>
        </w:rPr>
        <w:t>:</w:t>
      </w:r>
      <w:r w:rsidR="00CE1C8E" w:rsidRPr="008D4D49">
        <w:rPr>
          <w:noProof/>
          <w:lang w:val="sr-Latn-ME"/>
        </w:rPr>
        <w:t xml:space="preserve"> </w:t>
      </w:r>
    </w:p>
    <w:p w14:paraId="633B93F1" w14:textId="6189C94F" w:rsidR="00CE1C8E" w:rsidRPr="00BF261F" w:rsidRDefault="00CE1C8E" w:rsidP="00CE1C8E">
      <w:pPr>
        <w:keepNext/>
        <w:tabs>
          <w:tab w:val="left" w:pos="720"/>
        </w:tabs>
        <w:ind w:left="360" w:right="-2"/>
        <w:rPr>
          <w:noProof/>
          <w:sz w:val="22"/>
          <w:szCs w:val="22"/>
          <w:lang w:val="sr-Latn-ME"/>
        </w:rPr>
      </w:pPr>
      <w:r w:rsidRPr="008D4D49">
        <w:rPr>
          <w:noProof/>
          <w:sz w:val="22"/>
          <w:szCs w:val="22"/>
          <w:lang w:val="sr-Latn-ME"/>
        </w:rPr>
        <w:t>Natrijum</w:t>
      </w:r>
      <w:r w:rsidR="004F2C7B" w:rsidRPr="008D4D49">
        <w:rPr>
          <w:noProof/>
          <w:sz w:val="22"/>
          <w:szCs w:val="22"/>
          <w:lang w:val="sr-Latn-ME"/>
        </w:rPr>
        <w:t xml:space="preserve"> </w:t>
      </w:r>
      <w:r w:rsidR="00217EBF">
        <w:rPr>
          <w:noProof/>
          <w:sz w:val="22"/>
          <w:szCs w:val="22"/>
          <w:lang w:val="sr-Latn-ME"/>
        </w:rPr>
        <w:t>bi</w:t>
      </w:r>
      <w:r w:rsidRPr="00BF261F">
        <w:rPr>
          <w:noProof/>
          <w:sz w:val="22"/>
          <w:szCs w:val="22"/>
          <w:lang w:val="sr-Latn-ME"/>
        </w:rPr>
        <w:t xml:space="preserve">karbonat (E500) </w:t>
      </w:r>
    </w:p>
    <w:p w14:paraId="36F221E6" w14:textId="7FA777A3" w:rsidR="00326EEC" w:rsidRPr="00BF261F" w:rsidRDefault="00CE1C8E" w:rsidP="00CE1C8E">
      <w:pPr>
        <w:keepNext/>
        <w:tabs>
          <w:tab w:val="left" w:pos="720"/>
        </w:tabs>
        <w:ind w:left="360" w:right="-2"/>
        <w:rPr>
          <w:noProof/>
          <w:sz w:val="22"/>
          <w:szCs w:val="22"/>
          <w:lang w:val="sr-Latn-ME"/>
        </w:rPr>
      </w:pPr>
      <w:r w:rsidRPr="00BF261F">
        <w:rPr>
          <w:noProof/>
          <w:sz w:val="22"/>
          <w:szCs w:val="22"/>
          <w:lang w:val="sr-Latn-ME"/>
        </w:rPr>
        <w:t>Natrijum hidroksid (E524).</w:t>
      </w:r>
    </w:p>
    <w:p w14:paraId="020B4016" w14:textId="77777777" w:rsidR="00326EEC" w:rsidRPr="00BF261F" w:rsidRDefault="00326EEC" w:rsidP="00A32113">
      <w:pPr>
        <w:rPr>
          <w:noProof/>
          <w:sz w:val="22"/>
          <w:szCs w:val="22"/>
          <w:lang w:val="sr-Latn-ME"/>
        </w:rPr>
      </w:pPr>
    </w:p>
    <w:p w14:paraId="04A64312" w14:textId="1844ECEC" w:rsidR="00A32113" w:rsidRPr="00BF261F" w:rsidRDefault="00A32113" w:rsidP="00A32113">
      <w:pPr>
        <w:rPr>
          <w:b/>
          <w:noProof/>
          <w:sz w:val="22"/>
          <w:szCs w:val="22"/>
          <w:lang w:val="sr-Latn-ME"/>
        </w:rPr>
      </w:pPr>
      <w:r w:rsidRPr="00BF261F">
        <w:rPr>
          <w:b/>
          <w:noProof/>
          <w:sz w:val="22"/>
          <w:szCs w:val="22"/>
          <w:lang w:val="sr-Latn-ME"/>
        </w:rPr>
        <w:t xml:space="preserve">Kako izgleda lijek </w:t>
      </w:r>
      <w:r w:rsidR="00E74235" w:rsidRPr="00BF261F">
        <w:rPr>
          <w:b/>
          <w:noProof/>
          <w:sz w:val="22"/>
          <w:szCs w:val="22"/>
          <w:lang w:val="sr-Latn-ME"/>
        </w:rPr>
        <w:t>INVANZ</w:t>
      </w:r>
      <w:r w:rsidRPr="00BF261F">
        <w:rPr>
          <w:b/>
          <w:noProof/>
          <w:sz w:val="22"/>
          <w:szCs w:val="22"/>
          <w:lang w:val="sr-Latn-ME"/>
        </w:rPr>
        <w:t xml:space="preserve"> i sadržaj pakovanja</w:t>
      </w:r>
    </w:p>
    <w:p w14:paraId="49607574" w14:textId="77777777" w:rsidR="00E74235" w:rsidRPr="00BF261F" w:rsidRDefault="00E74235" w:rsidP="00E74235">
      <w:pPr>
        <w:rPr>
          <w:noProof/>
          <w:sz w:val="22"/>
          <w:szCs w:val="22"/>
          <w:lang w:val="sr-Latn-ME"/>
        </w:rPr>
      </w:pPr>
    </w:p>
    <w:p w14:paraId="55A5227C" w14:textId="3C0DE6A4" w:rsidR="00E74235" w:rsidRPr="00BF261F" w:rsidRDefault="00E74235" w:rsidP="00D95F32">
      <w:pPr>
        <w:jc w:val="both"/>
        <w:rPr>
          <w:noProof/>
          <w:sz w:val="22"/>
          <w:szCs w:val="22"/>
          <w:lang w:val="sr-Latn-ME"/>
        </w:rPr>
      </w:pPr>
      <w:r w:rsidRPr="00BF261F">
        <w:rPr>
          <w:noProof/>
          <w:sz w:val="22"/>
          <w:szCs w:val="22"/>
          <w:lang w:val="sr-Latn-ME"/>
        </w:rPr>
        <w:t>L</w:t>
      </w:r>
      <w:r w:rsidR="004F2C7B" w:rsidRPr="00BF261F">
        <w:rPr>
          <w:noProof/>
          <w:sz w:val="22"/>
          <w:szCs w:val="22"/>
          <w:lang w:val="sr-Latn-ME"/>
        </w:rPr>
        <w:t>ij</w:t>
      </w:r>
      <w:r w:rsidRPr="00BF261F">
        <w:rPr>
          <w:noProof/>
          <w:sz w:val="22"/>
          <w:szCs w:val="22"/>
          <w:lang w:val="sr-Latn-ME"/>
        </w:rPr>
        <w:t>ek INVANZ je b</w:t>
      </w:r>
      <w:r w:rsidR="00903063" w:rsidRPr="00BF261F">
        <w:rPr>
          <w:noProof/>
          <w:sz w:val="22"/>
          <w:szCs w:val="22"/>
          <w:lang w:val="sr-Latn-ME"/>
        </w:rPr>
        <w:t>ijel</w:t>
      </w:r>
      <w:r w:rsidR="00C35BBF">
        <w:rPr>
          <w:noProof/>
          <w:sz w:val="22"/>
          <w:szCs w:val="22"/>
          <w:lang w:val="sr-Latn-ME"/>
        </w:rPr>
        <w:t>i</w:t>
      </w:r>
      <w:r w:rsidRPr="00BF261F">
        <w:rPr>
          <w:noProof/>
          <w:sz w:val="22"/>
          <w:szCs w:val="22"/>
          <w:lang w:val="sr-Latn-ME"/>
        </w:rPr>
        <w:t xml:space="preserve"> do skoro b</w:t>
      </w:r>
      <w:r w:rsidR="00903063" w:rsidRPr="00BF261F">
        <w:rPr>
          <w:noProof/>
          <w:sz w:val="22"/>
          <w:szCs w:val="22"/>
          <w:lang w:val="sr-Latn-ME"/>
        </w:rPr>
        <w:t>ijel</w:t>
      </w:r>
      <w:r w:rsidR="00C35BBF">
        <w:rPr>
          <w:noProof/>
          <w:sz w:val="22"/>
          <w:szCs w:val="22"/>
          <w:lang w:val="sr-Latn-ME"/>
        </w:rPr>
        <w:t>i</w:t>
      </w:r>
      <w:r w:rsidRPr="00BF261F">
        <w:rPr>
          <w:noProof/>
          <w:sz w:val="22"/>
          <w:szCs w:val="22"/>
          <w:lang w:val="sr-Latn-ME"/>
        </w:rPr>
        <w:t xml:space="preserve"> prašak za koncentrat za rastvor za infuziju, osušen zamrzavanjem.</w:t>
      </w:r>
    </w:p>
    <w:p w14:paraId="3B28DB52" w14:textId="77777777" w:rsidR="00E74235" w:rsidRPr="00BF261F" w:rsidRDefault="00E74235" w:rsidP="00D95F32">
      <w:pPr>
        <w:jc w:val="both"/>
        <w:rPr>
          <w:noProof/>
          <w:sz w:val="22"/>
          <w:szCs w:val="22"/>
          <w:lang w:val="sr-Latn-ME"/>
        </w:rPr>
      </w:pPr>
    </w:p>
    <w:p w14:paraId="29729E53" w14:textId="584006B8" w:rsidR="00E74235" w:rsidRPr="00BF261F" w:rsidRDefault="00E74235" w:rsidP="00D95F32">
      <w:pPr>
        <w:jc w:val="both"/>
        <w:rPr>
          <w:noProof/>
          <w:sz w:val="22"/>
          <w:szCs w:val="22"/>
          <w:lang w:val="sr-Latn-ME"/>
        </w:rPr>
      </w:pPr>
      <w:r w:rsidRPr="00BF261F">
        <w:rPr>
          <w:noProof/>
          <w:sz w:val="22"/>
          <w:szCs w:val="22"/>
          <w:lang w:val="sr-Latn-ME"/>
        </w:rPr>
        <w:t>Boja rastvora l</w:t>
      </w:r>
      <w:r w:rsidR="00903063" w:rsidRPr="00BF261F">
        <w:rPr>
          <w:noProof/>
          <w:sz w:val="22"/>
          <w:szCs w:val="22"/>
          <w:lang w:val="sr-Latn-ME"/>
        </w:rPr>
        <w:t>ij</w:t>
      </w:r>
      <w:r w:rsidRPr="00BF261F">
        <w:rPr>
          <w:noProof/>
          <w:sz w:val="22"/>
          <w:szCs w:val="22"/>
          <w:lang w:val="sr-Latn-ME"/>
        </w:rPr>
        <w:t>eka INVANZ može da varira od bezbojne do bl</w:t>
      </w:r>
      <w:r w:rsidR="00903063" w:rsidRPr="00BF261F">
        <w:rPr>
          <w:noProof/>
          <w:sz w:val="22"/>
          <w:szCs w:val="22"/>
          <w:lang w:val="sr-Latn-ME"/>
        </w:rPr>
        <w:t>ij</w:t>
      </w:r>
      <w:r w:rsidRPr="00BF261F">
        <w:rPr>
          <w:noProof/>
          <w:sz w:val="22"/>
          <w:szCs w:val="22"/>
          <w:lang w:val="sr-Latn-ME"/>
        </w:rPr>
        <w:t>edožute. Razlike u boji u ovom opsegu ne utiču na efikasnost l</w:t>
      </w:r>
      <w:r w:rsidR="00903063" w:rsidRPr="00BF261F">
        <w:rPr>
          <w:noProof/>
          <w:sz w:val="22"/>
          <w:szCs w:val="22"/>
          <w:lang w:val="sr-Latn-ME"/>
        </w:rPr>
        <w:t>ij</w:t>
      </w:r>
      <w:r w:rsidRPr="00BF261F">
        <w:rPr>
          <w:noProof/>
          <w:sz w:val="22"/>
          <w:szCs w:val="22"/>
          <w:lang w:val="sr-Latn-ME"/>
        </w:rPr>
        <w:t>eka.</w:t>
      </w:r>
    </w:p>
    <w:p w14:paraId="2D309F35" w14:textId="77777777" w:rsidR="00E74235" w:rsidRPr="00BF261F" w:rsidRDefault="00E74235" w:rsidP="00D95F32">
      <w:pPr>
        <w:jc w:val="both"/>
        <w:rPr>
          <w:noProof/>
          <w:sz w:val="22"/>
          <w:szCs w:val="22"/>
          <w:lang w:val="sr-Latn-ME"/>
        </w:rPr>
      </w:pPr>
    </w:p>
    <w:p w14:paraId="3D5891EA" w14:textId="08A95AF6" w:rsidR="00E74235" w:rsidRPr="00BF261F" w:rsidRDefault="00E74235" w:rsidP="00D95F32">
      <w:pPr>
        <w:jc w:val="both"/>
        <w:rPr>
          <w:noProof/>
          <w:sz w:val="22"/>
          <w:szCs w:val="22"/>
          <w:lang w:val="sr-Latn-ME"/>
        </w:rPr>
      </w:pPr>
      <w:r w:rsidRPr="00BF261F">
        <w:rPr>
          <w:noProof/>
          <w:sz w:val="22"/>
          <w:szCs w:val="22"/>
          <w:lang w:val="sr-Latn-ME"/>
        </w:rPr>
        <w:t>Unutrašnje pakovanje gotovog l</w:t>
      </w:r>
      <w:r w:rsidR="00903063" w:rsidRPr="00BF261F">
        <w:rPr>
          <w:noProof/>
          <w:sz w:val="22"/>
          <w:szCs w:val="22"/>
          <w:lang w:val="sr-Latn-ME"/>
        </w:rPr>
        <w:t>ij</w:t>
      </w:r>
      <w:r w:rsidRPr="00BF261F">
        <w:rPr>
          <w:noProof/>
          <w:sz w:val="22"/>
          <w:szCs w:val="22"/>
          <w:lang w:val="sr-Latn-ME"/>
        </w:rPr>
        <w:t xml:space="preserve">eka je tip I staklena bočica od 15 </w:t>
      </w:r>
      <w:r w:rsidR="007B17DE">
        <w:rPr>
          <w:noProof/>
          <w:sz w:val="22"/>
          <w:szCs w:val="22"/>
          <w:lang w:val="sr-Latn-ME"/>
        </w:rPr>
        <w:t>ml</w:t>
      </w:r>
      <w:r w:rsidRPr="00BF261F">
        <w:rPr>
          <w:noProof/>
          <w:sz w:val="22"/>
          <w:szCs w:val="22"/>
          <w:lang w:val="sr-Latn-ME"/>
        </w:rPr>
        <w:t xml:space="preserve"> sa sivim čepom od butil gume i b</w:t>
      </w:r>
      <w:r w:rsidR="00903063" w:rsidRPr="00BF261F">
        <w:rPr>
          <w:noProof/>
          <w:sz w:val="22"/>
          <w:szCs w:val="22"/>
          <w:lang w:val="sr-Latn-ME"/>
        </w:rPr>
        <w:t>ij</w:t>
      </w:r>
      <w:r w:rsidRPr="00BF261F">
        <w:rPr>
          <w:noProof/>
          <w:sz w:val="22"/>
          <w:szCs w:val="22"/>
          <w:lang w:val="sr-Latn-ME"/>
        </w:rPr>
        <w:t>elim plastičnim zatvaračem na prstenu za zaptivanje od obojenog aluminijuma.</w:t>
      </w:r>
    </w:p>
    <w:p w14:paraId="7967AA0F" w14:textId="0A2244F4" w:rsidR="00445D8F" w:rsidRPr="00BF261F" w:rsidRDefault="00E74235" w:rsidP="00D95F32">
      <w:pPr>
        <w:jc w:val="both"/>
        <w:rPr>
          <w:noProof/>
          <w:sz w:val="22"/>
          <w:szCs w:val="22"/>
          <w:lang w:val="sr-Latn-ME"/>
        </w:rPr>
      </w:pPr>
      <w:r w:rsidRPr="00BF261F">
        <w:rPr>
          <w:noProof/>
          <w:sz w:val="22"/>
          <w:szCs w:val="22"/>
          <w:lang w:val="sr-Latn-ME"/>
        </w:rPr>
        <w:t>Spoljašnje pakovanje l</w:t>
      </w:r>
      <w:r w:rsidR="00903063" w:rsidRPr="00BF261F">
        <w:rPr>
          <w:noProof/>
          <w:sz w:val="22"/>
          <w:szCs w:val="22"/>
          <w:lang w:val="sr-Latn-ME"/>
        </w:rPr>
        <w:t>ij</w:t>
      </w:r>
      <w:r w:rsidRPr="00BF261F">
        <w:rPr>
          <w:noProof/>
          <w:sz w:val="22"/>
          <w:szCs w:val="22"/>
          <w:lang w:val="sr-Latn-ME"/>
        </w:rPr>
        <w:t>eka je kartonska kutija. U kartonskoj kutiji se nalazi 1 bočica.</w:t>
      </w:r>
    </w:p>
    <w:p w14:paraId="0E2CB075" w14:textId="77777777" w:rsidR="00E74235" w:rsidRPr="00BF261F" w:rsidRDefault="00E74235" w:rsidP="00E74235">
      <w:pPr>
        <w:rPr>
          <w:noProof/>
          <w:sz w:val="22"/>
          <w:szCs w:val="22"/>
          <w:lang w:val="sr-Latn-ME"/>
        </w:rPr>
      </w:pPr>
    </w:p>
    <w:p w14:paraId="18F3EBD7" w14:textId="77777777" w:rsidR="00A32113" w:rsidRPr="00BF261F" w:rsidRDefault="00A32113" w:rsidP="00A32113">
      <w:pPr>
        <w:rPr>
          <w:b/>
          <w:noProof/>
          <w:sz w:val="22"/>
          <w:szCs w:val="22"/>
          <w:lang w:val="sr-Latn-ME"/>
        </w:rPr>
      </w:pPr>
      <w:r w:rsidRPr="00BF261F">
        <w:rPr>
          <w:b/>
          <w:noProof/>
          <w:sz w:val="22"/>
          <w:szCs w:val="22"/>
          <w:lang w:val="sr-Latn-ME"/>
        </w:rPr>
        <w:t xml:space="preserve">Nosilac dozvole i </w:t>
      </w:r>
      <w:r w:rsidR="00C66783" w:rsidRPr="00BF261F">
        <w:rPr>
          <w:b/>
          <w:noProof/>
          <w:sz w:val="22"/>
          <w:szCs w:val="22"/>
          <w:lang w:val="sr-Latn-ME"/>
        </w:rPr>
        <w:t>p</w:t>
      </w:r>
      <w:r w:rsidRPr="00BF261F">
        <w:rPr>
          <w:b/>
          <w:noProof/>
          <w:sz w:val="22"/>
          <w:szCs w:val="22"/>
          <w:lang w:val="sr-Latn-ME"/>
        </w:rPr>
        <w:t>roizvođač</w:t>
      </w:r>
    </w:p>
    <w:p w14:paraId="60AB5F1C" w14:textId="53AACA5B" w:rsidR="00445D8F" w:rsidRPr="00BF261F" w:rsidRDefault="005043C5" w:rsidP="00A32113">
      <w:pPr>
        <w:rPr>
          <w:noProof/>
          <w:sz w:val="22"/>
          <w:szCs w:val="22"/>
          <w:u w:val="single"/>
          <w:lang w:val="sr-Latn-ME"/>
        </w:rPr>
      </w:pPr>
      <w:r w:rsidRPr="00BF261F">
        <w:rPr>
          <w:noProof/>
          <w:sz w:val="22"/>
          <w:szCs w:val="22"/>
          <w:u w:val="single"/>
          <w:lang w:val="sr-Latn-ME"/>
        </w:rPr>
        <w:t>Nosilac dozvole:</w:t>
      </w:r>
    </w:p>
    <w:p w14:paraId="70D6188D" w14:textId="392654AC" w:rsidR="005043C5" w:rsidRPr="00BF261F" w:rsidRDefault="005043C5" w:rsidP="00A32113">
      <w:pPr>
        <w:rPr>
          <w:noProof/>
          <w:sz w:val="22"/>
          <w:szCs w:val="22"/>
          <w:lang w:val="sr-Latn-ME"/>
        </w:rPr>
      </w:pPr>
      <w:r w:rsidRPr="00BF261F">
        <w:rPr>
          <w:noProof/>
          <w:sz w:val="22"/>
          <w:szCs w:val="22"/>
          <w:lang w:val="sr-Latn-ME"/>
        </w:rPr>
        <w:t>Glosarij d.o.o</w:t>
      </w:r>
      <w:r w:rsidR="00735EF9">
        <w:rPr>
          <w:noProof/>
          <w:sz w:val="22"/>
          <w:szCs w:val="22"/>
          <w:lang w:val="sr-Latn-ME"/>
        </w:rPr>
        <w:t>.</w:t>
      </w:r>
      <w:r w:rsidRPr="00BF261F">
        <w:rPr>
          <w:noProof/>
          <w:sz w:val="22"/>
          <w:szCs w:val="22"/>
          <w:lang w:val="sr-Latn-ME"/>
        </w:rPr>
        <w:t xml:space="preserve"> </w:t>
      </w:r>
    </w:p>
    <w:p w14:paraId="4390E201" w14:textId="51A4692D" w:rsidR="005043C5" w:rsidRPr="00BF261F" w:rsidRDefault="005043C5" w:rsidP="00A32113">
      <w:pPr>
        <w:rPr>
          <w:noProof/>
          <w:sz w:val="22"/>
          <w:szCs w:val="22"/>
          <w:lang w:val="sr-Latn-ME"/>
        </w:rPr>
      </w:pPr>
      <w:r w:rsidRPr="00BF261F">
        <w:rPr>
          <w:noProof/>
          <w:sz w:val="22"/>
          <w:szCs w:val="22"/>
          <w:lang w:val="sr-Latn-ME"/>
        </w:rPr>
        <w:t xml:space="preserve">Vojislavljevića 76, </w:t>
      </w:r>
      <w:r w:rsidR="00735EF9">
        <w:rPr>
          <w:noProof/>
          <w:sz w:val="22"/>
          <w:szCs w:val="22"/>
          <w:lang w:val="sr-Latn-ME"/>
        </w:rPr>
        <w:t xml:space="preserve">81 000 </w:t>
      </w:r>
      <w:r w:rsidRPr="00BF261F">
        <w:rPr>
          <w:noProof/>
          <w:sz w:val="22"/>
          <w:szCs w:val="22"/>
          <w:lang w:val="sr-Latn-ME"/>
        </w:rPr>
        <w:t xml:space="preserve">Podgorica, Crna Gora  </w:t>
      </w:r>
    </w:p>
    <w:p w14:paraId="1AF7BD61" w14:textId="77777777" w:rsidR="00D95F32" w:rsidRDefault="00D95F32" w:rsidP="005043C5">
      <w:pPr>
        <w:rPr>
          <w:noProof/>
          <w:sz w:val="22"/>
          <w:szCs w:val="22"/>
          <w:lang w:val="sr-Latn-ME"/>
        </w:rPr>
      </w:pPr>
    </w:p>
    <w:p w14:paraId="24C9FE8B" w14:textId="468C99DE" w:rsidR="005043C5" w:rsidRPr="00BF261F" w:rsidRDefault="005043C5" w:rsidP="005043C5">
      <w:pPr>
        <w:rPr>
          <w:bCs/>
          <w:noProof/>
          <w:sz w:val="22"/>
          <w:szCs w:val="22"/>
          <w:u w:val="single"/>
          <w:lang w:val="sr-Latn-ME"/>
        </w:rPr>
      </w:pPr>
      <w:r w:rsidRPr="00BF261F">
        <w:rPr>
          <w:bCs/>
          <w:noProof/>
          <w:sz w:val="22"/>
          <w:szCs w:val="22"/>
          <w:u w:val="single"/>
          <w:lang w:val="sr-Latn-ME"/>
        </w:rPr>
        <w:t>Proizvođač:</w:t>
      </w:r>
    </w:p>
    <w:p w14:paraId="7436E07A" w14:textId="77777777" w:rsidR="005043C5" w:rsidRPr="00BF261F" w:rsidRDefault="005043C5" w:rsidP="005043C5">
      <w:pPr>
        <w:rPr>
          <w:noProof/>
          <w:sz w:val="22"/>
          <w:szCs w:val="22"/>
          <w:lang w:val="sr-Latn-ME"/>
        </w:rPr>
      </w:pPr>
      <w:r w:rsidRPr="00BF261F">
        <w:rPr>
          <w:noProof/>
          <w:sz w:val="22"/>
          <w:szCs w:val="22"/>
          <w:lang w:val="sr-Latn-ME"/>
        </w:rPr>
        <w:t>FAREVA Mirabel</w:t>
      </w:r>
    </w:p>
    <w:p w14:paraId="784E9B2F" w14:textId="77777777" w:rsidR="005043C5" w:rsidRPr="00BF261F" w:rsidRDefault="005043C5" w:rsidP="005043C5">
      <w:pPr>
        <w:rPr>
          <w:noProof/>
          <w:sz w:val="22"/>
          <w:szCs w:val="22"/>
          <w:lang w:val="sr-Latn-ME"/>
        </w:rPr>
      </w:pPr>
      <w:r w:rsidRPr="00BF261F">
        <w:rPr>
          <w:noProof/>
          <w:sz w:val="22"/>
          <w:szCs w:val="22"/>
          <w:lang w:val="sr-Latn-ME"/>
        </w:rPr>
        <w:t>Route de Marsat, Riom</w:t>
      </w:r>
    </w:p>
    <w:p w14:paraId="7AA44571" w14:textId="77777777" w:rsidR="005043C5" w:rsidRPr="00BF261F" w:rsidRDefault="005043C5" w:rsidP="005043C5">
      <w:pPr>
        <w:rPr>
          <w:noProof/>
          <w:sz w:val="22"/>
          <w:szCs w:val="22"/>
          <w:lang w:val="sr-Latn-ME"/>
        </w:rPr>
      </w:pPr>
      <w:r w:rsidRPr="00BF261F">
        <w:rPr>
          <w:noProof/>
          <w:sz w:val="22"/>
          <w:szCs w:val="22"/>
          <w:lang w:val="sr-Latn-ME"/>
        </w:rPr>
        <w:t>63963 Clermont-Ferrand Cedex 9</w:t>
      </w:r>
    </w:p>
    <w:p w14:paraId="0B090B7F" w14:textId="77777777" w:rsidR="005043C5" w:rsidRPr="00BF261F" w:rsidRDefault="005043C5" w:rsidP="005043C5">
      <w:pPr>
        <w:rPr>
          <w:noProof/>
          <w:sz w:val="22"/>
          <w:szCs w:val="22"/>
          <w:lang w:val="sr-Latn-ME"/>
        </w:rPr>
      </w:pPr>
      <w:r w:rsidRPr="00BF261F">
        <w:rPr>
          <w:noProof/>
          <w:sz w:val="22"/>
          <w:szCs w:val="22"/>
          <w:lang w:val="sr-Latn-ME"/>
        </w:rPr>
        <w:t>Francuska</w:t>
      </w:r>
    </w:p>
    <w:p w14:paraId="0375F984" w14:textId="77777777" w:rsidR="005043C5" w:rsidRPr="00BF261F" w:rsidRDefault="005043C5" w:rsidP="00A32113">
      <w:pPr>
        <w:rPr>
          <w:noProof/>
          <w:sz w:val="22"/>
          <w:szCs w:val="22"/>
          <w:lang w:val="sr-Latn-ME"/>
        </w:rPr>
      </w:pPr>
    </w:p>
    <w:p w14:paraId="296CA45E" w14:textId="77777777" w:rsidR="00A32113" w:rsidRPr="00BF261F" w:rsidRDefault="00A32113" w:rsidP="00A32113">
      <w:pPr>
        <w:rPr>
          <w:b/>
          <w:noProof/>
          <w:sz w:val="22"/>
          <w:szCs w:val="22"/>
          <w:lang w:val="sr-Latn-ME"/>
        </w:rPr>
      </w:pPr>
      <w:r w:rsidRPr="00BF261F">
        <w:rPr>
          <w:b/>
          <w:noProof/>
          <w:sz w:val="22"/>
          <w:szCs w:val="22"/>
          <w:lang w:val="sr-Latn-ME"/>
        </w:rPr>
        <w:t>Režim izdavanja lijeka</w:t>
      </w:r>
    </w:p>
    <w:p w14:paraId="4EB69B81" w14:textId="77777777" w:rsidR="00A87FCF" w:rsidRPr="00BF261F" w:rsidRDefault="00A87FCF" w:rsidP="00A87FCF">
      <w:pPr>
        <w:rPr>
          <w:noProof/>
          <w:sz w:val="22"/>
          <w:szCs w:val="22"/>
          <w:lang w:val="sr-Latn-ME"/>
        </w:rPr>
      </w:pPr>
    </w:p>
    <w:p w14:paraId="47EA72E7" w14:textId="09686224" w:rsidR="00445D8F" w:rsidRPr="00BF261F" w:rsidRDefault="00A87FCF" w:rsidP="00A32113">
      <w:pPr>
        <w:rPr>
          <w:bCs/>
          <w:noProof/>
          <w:sz w:val="22"/>
          <w:szCs w:val="22"/>
          <w:lang w:val="sr-Latn-ME"/>
        </w:rPr>
      </w:pPr>
      <w:r w:rsidRPr="00BF261F">
        <w:rPr>
          <w:bCs/>
          <w:noProof/>
          <w:sz w:val="22"/>
          <w:szCs w:val="22"/>
          <w:lang w:val="sr-Latn-ME"/>
        </w:rPr>
        <w:t>Lijek se</w:t>
      </w:r>
      <w:r w:rsidR="00C35BBF">
        <w:rPr>
          <w:bCs/>
          <w:noProof/>
          <w:sz w:val="22"/>
          <w:szCs w:val="22"/>
          <w:lang w:val="sr-Latn-ME"/>
        </w:rPr>
        <w:t xml:space="preserve"> izdaje samo na ljekarski recept.</w:t>
      </w:r>
    </w:p>
    <w:p w14:paraId="1A7B345F" w14:textId="77777777" w:rsidR="00A87FCF" w:rsidRPr="00E46783" w:rsidRDefault="00A87FCF" w:rsidP="00A32113">
      <w:pPr>
        <w:rPr>
          <w:noProof/>
          <w:sz w:val="22"/>
          <w:szCs w:val="22"/>
          <w:lang w:val="sr-Latn-ME"/>
        </w:rPr>
      </w:pPr>
    </w:p>
    <w:p w14:paraId="0846F012" w14:textId="55B37C7D" w:rsidR="0067145B" w:rsidRDefault="00A32113" w:rsidP="00DB53F4">
      <w:pPr>
        <w:rPr>
          <w:b/>
          <w:noProof/>
          <w:sz w:val="22"/>
          <w:szCs w:val="22"/>
          <w:lang w:val="sr-Latn-ME"/>
        </w:rPr>
      </w:pPr>
      <w:r w:rsidRPr="00E46783">
        <w:rPr>
          <w:b/>
          <w:noProof/>
          <w:sz w:val="22"/>
          <w:szCs w:val="22"/>
          <w:lang w:val="sr-Latn-ME"/>
        </w:rPr>
        <w:t>Broj i datum dozvole</w:t>
      </w:r>
    </w:p>
    <w:p w14:paraId="61BBA1B2" w14:textId="0F202D70" w:rsidR="00C35BBF" w:rsidRDefault="00C35BBF" w:rsidP="00DB53F4">
      <w:pPr>
        <w:rPr>
          <w:b/>
          <w:noProof/>
          <w:sz w:val="22"/>
          <w:szCs w:val="22"/>
          <w:lang w:val="sr-Latn-ME"/>
        </w:rPr>
      </w:pPr>
    </w:p>
    <w:p w14:paraId="607BD5C3" w14:textId="2381AABA" w:rsidR="003F565C" w:rsidRPr="003F565C" w:rsidRDefault="003F565C" w:rsidP="00DB53F4">
      <w:pPr>
        <w:rPr>
          <w:b/>
          <w:noProof/>
          <w:sz w:val="22"/>
          <w:szCs w:val="22"/>
          <w:lang w:val="sr-Latn-ME"/>
        </w:rPr>
      </w:pPr>
      <w:bookmarkStart w:id="0" w:name="_GoBack"/>
      <w:r w:rsidRPr="003F565C">
        <w:rPr>
          <w:sz w:val="22"/>
          <w:szCs w:val="22"/>
          <w:lang w:eastAsia="sr-Latn-ME"/>
        </w:rPr>
        <w:t xml:space="preserve">2030/23/1795 </w:t>
      </w:r>
      <w:r w:rsidRPr="003F565C">
        <w:rPr>
          <w:sz w:val="22"/>
          <w:szCs w:val="22"/>
          <w:lang w:eastAsia="sr-Latn-ME"/>
        </w:rPr>
        <w:t>–</w:t>
      </w:r>
      <w:r w:rsidRPr="003F565C">
        <w:rPr>
          <w:sz w:val="22"/>
          <w:szCs w:val="22"/>
          <w:lang w:eastAsia="sr-Latn-ME"/>
        </w:rPr>
        <w:t xml:space="preserve"> 6639</w:t>
      </w:r>
      <w:r w:rsidRPr="003F565C">
        <w:rPr>
          <w:sz w:val="22"/>
          <w:szCs w:val="22"/>
          <w:lang w:eastAsia="sr-Latn-ME"/>
        </w:rPr>
        <w:t xml:space="preserve"> </w:t>
      </w:r>
      <w:proofErr w:type="gramStart"/>
      <w:r w:rsidRPr="003F565C">
        <w:rPr>
          <w:sz w:val="22"/>
          <w:szCs w:val="22"/>
          <w:lang w:eastAsia="sr-Latn-ME"/>
        </w:rPr>
        <w:t>od</w:t>
      </w:r>
      <w:proofErr w:type="gramEnd"/>
      <w:r w:rsidRPr="003F565C">
        <w:rPr>
          <w:sz w:val="22"/>
          <w:szCs w:val="22"/>
          <w:lang w:eastAsia="sr-Latn-ME"/>
        </w:rPr>
        <w:t xml:space="preserve"> 08.05.2023. </w:t>
      </w:r>
      <w:proofErr w:type="gramStart"/>
      <w:r w:rsidRPr="003F565C">
        <w:rPr>
          <w:sz w:val="22"/>
          <w:szCs w:val="22"/>
          <w:lang w:eastAsia="sr-Latn-ME"/>
        </w:rPr>
        <w:t>godine</w:t>
      </w:r>
      <w:proofErr w:type="gramEnd"/>
    </w:p>
    <w:bookmarkEnd w:id="0"/>
    <w:p w14:paraId="2474A873" w14:textId="77777777" w:rsidR="00440196" w:rsidRPr="00E46783" w:rsidRDefault="00440196" w:rsidP="00DB53F4">
      <w:pPr>
        <w:rPr>
          <w:b/>
          <w:noProof/>
          <w:sz w:val="22"/>
          <w:szCs w:val="22"/>
          <w:lang w:val="sr-Latn-ME"/>
        </w:rPr>
      </w:pPr>
    </w:p>
    <w:p w14:paraId="2A6F0950" w14:textId="77777777" w:rsidR="00440196" w:rsidRPr="00E46783" w:rsidRDefault="00440196" w:rsidP="00440196">
      <w:pPr>
        <w:rPr>
          <w:b/>
          <w:noProof/>
          <w:sz w:val="22"/>
          <w:szCs w:val="22"/>
          <w:lang w:val="sr-Latn-ME"/>
        </w:rPr>
      </w:pPr>
      <w:r w:rsidRPr="00E46783">
        <w:rPr>
          <w:b/>
          <w:noProof/>
          <w:sz w:val="22"/>
          <w:szCs w:val="22"/>
          <w:lang w:val="sr-Latn-ME"/>
        </w:rPr>
        <w:t>Ovo uputstvo je posljednji put odobreno</w:t>
      </w:r>
    </w:p>
    <w:p w14:paraId="00C50B1F" w14:textId="77777777" w:rsidR="00440196" w:rsidRPr="00E46783" w:rsidRDefault="00440196" w:rsidP="00440196">
      <w:pPr>
        <w:rPr>
          <w:bCs/>
          <w:noProof/>
          <w:sz w:val="22"/>
          <w:szCs w:val="22"/>
          <w:lang w:val="sr-Latn-ME"/>
        </w:rPr>
      </w:pPr>
    </w:p>
    <w:p w14:paraId="22485B90" w14:textId="1B032E5D" w:rsidR="00440196" w:rsidRDefault="00D95F32" w:rsidP="00DB53F4">
      <w:pPr>
        <w:rPr>
          <w:bCs/>
          <w:noProof/>
          <w:sz w:val="22"/>
          <w:szCs w:val="22"/>
          <w:lang w:val="sr-Latn-ME"/>
        </w:rPr>
      </w:pPr>
      <w:r w:rsidRPr="00D95F32">
        <w:rPr>
          <w:bCs/>
          <w:noProof/>
          <w:sz w:val="22"/>
          <w:szCs w:val="22"/>
          <w:lang w:val="sr-Latn-ME"/>
        </w:rPr>
        <w:t>Maj, 2023. godine</w:t>
      </w:r>
    </w:p>
    <w:p w14:paraId="641677FB" w14:textId="77777777" w:rsidR="00D95F32" w:rsidRPr="00D95F32" w:rsidRDefault="00D95F32" w:rsidP="00DB53F4">
      <w:pPr>
        <w:rPr>
          <w:bCs/>
          <w:noProof/>
          <w:sz w:val="22"/>
          <w:szCs w:val="22"/>
          <w:lang w:val="sr-Latn-ME"/>
        </w:rPr>
      </w:pPr>
    </w:p>
    <w:p w14:paraId="58105135" w14:textId="7B25AED9" w:rsidR="0051145A" w:rsidRPr="00E46783" w:rsidRDefault="0051145A" w:rsidP="0051145A">
      <w:pPr>
        <w:tabs>
          <w:tab w:val="left" w:pos="284"/>
        </w:tabs>
        <w:jc w:val="both"/>
        <w:rPr>
          <w:rFonts w:cs="Arial"/>
          <w:i/>
          <w:iCs/>
          <w:noProof/>
          <w:sz w:val="22"/>
          <w:szCs w:val="24"/>
          <w:lang w:val="sr-Latn-ME"/>
        </w:rPr>
      </w:pPr>
      <w:r w:rsidRPr="00E46783">
        <w:rPr>
          <w:caps/>
          <w:noProof/>
          <w:sz w:val="22"/>
          <w:szCs w:val="24"/>
          <w:lang w:val="sr-Latn-ME"/>
        </w:rPr>
        <w:t>&lt;</w:t>
      </w:r>
      <w:r w:rsidRPr="00E46783">
        <w:rPr>
          <w:noProof/>
          <w:sz w:val="28"/>
          <w:szCs w:val="28"/>
          <w:lang w:val="sr-Latn-ME"/>
        </w:rPr>
        <w:t>----------------------------------------------------------------------------------------------</w:t>
      </w:r>
      <w:r w:rsidRPr="00E46783">
        <w:rPr>
          <w:noProof/>
          <w:sz w:val="22"/>
          <w:szCs w:val="24"/>
          <w:lang w:val="sr-Latn-ME"/>
        </w:rPr>
        <w:t>&gt;</w:t>
      </w:r>
    </w:p>
    <w:p w14:paraId="05083985" w14:textId="19923704" w:rsidR="0051145A" w:rsidRPr="00E46783" w:rsidRDefault="0051145A">
      <w:pPr>
        <w:tabs>
          <w:tab w:val="left" w:pos="284"/>
        </w:tabs>
        <w:jc w:val="both"/>
        <w:rPr>
          <w:b/>
          <w:caps/>
          <w:noProof/>
          <w:sz w:val="22"/>
          <w:szCs w:val="24"/>
          <w:lang w:val="sr-Latn-ME"/>
        </w:rPr>
      </w:pPr>
      <w:r w:rsidRPr="00E46783">
        <w:rPr>
          <w:b/>
          <w:caps/>
          <w:noProof/>
          <w:sz w:val="22"/>
          <w:szCs w:val="24"/>
          <w:lang w:val="sr-Latn-ME"/>
        </w:rPr>
        <w:t>Sl</w:t>
      </w:r>
      <w:r w:rsidR="00903063" w:rsidRPr="00E46783">
        <w:rPr>
          <w:b/>
          <w:caps/>
          <w:noProof/>
          <w:sz w:val="22"/>
          <w:szCs w:val="24"/>
          <w:lang w:val="sr-Latn-ME"/>
        </w:rPr>
        <w:t>J</w:t>
      </w:r>
      <w:r w:rsidRPr="00E46783">
        <w:rPr>
          <w:b/>
          <w:caps/>
          <w:noProof/>
          <w:sz w:val="22"/>
          <w:szCs w:val="24"/>
          <w:lang w:val="sr-Latn-ME"/>
        </w:rPr>
        <w:t>edeće informacije nam</w:t>
      </w:r>
      <w:r w:rsidR="00903063" w:rsidRPr="00E46783">
        <w:rPr>
          <w:b/>
          <w:caps/>
          <w:noProof/>
          <w:sz w:val="22"/>
          <w:szCs w:val="24"/>
          <w:lang w:val="sr-Latn-ME"/>
        </w:rPr>
        <w:t>IJ</w:t>
      </w:r>
      <w:r w:rsidRPr="00E46783">
        <w:rPr>
          <w:b/>
          <w:caps/>
          <w:noProof/>
          <w:sz w:val="22"/>
          <w:szCs w:val="24"/>
          <w:lang w:val="sr-Latn-ME"/>
        </w:rPr>
        <w:t xml:space="preserve">enjene su isključivo zdravstvenim </w:t>
      </w:r>
      <w:r w:rsidR="005869D0" w:rsidRPr="00E46783">
        <w:rPr>
          <w:b/>
          <w:caps/>
          <w:noProof/>
          <w:sz w:val="22"/>
          <w:szCs w:val="24"/>
          <w:lang w:val="sr-Latn-ME"/>
        </w:rPr>
        <w:t>RADNICIMA</w:t>
      </w:r>
      <w:r w:rsidRPr="00E46783">
        <w:rPr>
          <w:b/>
          <w:caps/>
          <w:noProof/>
          <w:sz w:val="22"/>
          <w:szCs w:val="24"/>
          <w:lang w:val="sr-Latn-ME"/>
        </w:rPr>
        <w:t>:</w:t>
      </w:r>
    </w:p>
    <w:p w14:paraId="27935FEF" w14:textId="77777777" w:rsidR="0051145A" w:rsidRPr="00E46783" w:rsidRDefault="0051145A">
      <w:pPr>
        <w:tabs>
          <w:tab w:val="left" w:pos="284"/>
        </w:tabs>
        <w:jc w:val="both"/>
        <w:rPr>
          <w:caps/>
          <w:noProof/>
          <w:sz w:val="22"/>
          <w:szCs w:val="24"/>
          <w:lang w:val="sr-Latn-ME"/>
        </w:rPr>
      </w:pPr>
    </w:p>
    <w:p w14:paraId="5BD42BA4" w14:textId="118B4910" w:rsidR="0051145A" w:rsidRPr="00E46783" w:rsidRDefault="0051145A" w:rsidP="00E46783">
      <w:pPr>
        <w:tabs>
          <w:tab w:val="left" w:pos="284"/>
        </w:tabs>
        <w:jc w:val="both"/>
        <w:rPr>
          <w:b/>
          <w:noProof/>
          <w:sz w:val="22"/>
          <w:szCs w:val="22"/>
          <w:lang w:val="sr-Latn-ME"/>
        </w:rPr>
      </w:pPr>
      <w:r w:rsidRPr="00E46783">
        <w:rPr>
          <w:b/>
          <w:noProof/>
          <w:sz w:val="22"/>
          <w:szCs w:val="22"/>
          <w:lang w:val="sr-Latn-ME"/>
        </w:rPr>
        <w:t xml:space="preserve">Uputstvo </w:t>
      </w:r>
      <w:r w:rsidR="005869D0" w:rsidRPr="00E46783">
        <w:rPr>
          <w:b/>
          <w:noProof/>
          <w:sz w:val="22"/>
          <w:szCs w:val="22"/>
          <w:lang w:val="sr-Latn-ME"/>
        </w:rPr>
        <w:t>za rekonstrukciju i razblaživanje</w:t>
      </w:r>
      <w:r w:rsidRPr="00E46783">
        <w:rPr>
          <w:b/>
          <w:noProof/>
          <w:sz w:val="22"/>
          <w:szCs w:val="22"/>
          <w:lang w:val="sr-Latn-ME"/>
        </w:rPr>
        <w:t xml:space="preserve"> l</w:t>
      </w:r>
      <w:r w:rsidR="00903063" w:rsidRPr="00E46783">
        <w:rPr>
          <w:b/>
          <w:noProof/>
          <w:sz w:val="22"/>
          <w:szCs w:val="22"/>
          <w:lang w:val="sr-Latn-ME"/>
        </w:rPr>
        <w:t>ij</w:t>
      </w:r>
      <w:r w:rsidRPr="00E46783">
        <w:rPr>
          <w:b/>
          <w:noProof/>
          <w:sz w:val="22"/>
          <w:szCs w:val="22"/>
          <w:lang w:val="sr-Latn-ME"/>
        </w:rPr>
        <w:t>ek</w:t>
      </w:r>
      <w:r w:rsidR="005869D0" w:rsidRPr="00E46783">
        <w:rPr>
          <w:b/>
          <w:noProof/>
          <w:sz w:val="22"/>
          <w:szCs w:val="22"/>
          <w:lang w:val="sr-Latn-ME"/>
        </w:rPr>
        <w:t>a</w:t>
      </w:r>
      <w:r w:rsidRPr="00E46783">
        <w:rPr>
          <w:b/>
          <w:noProof/>
          <w:sz w:val="22"/>
          <w:szCs w:val="22"/>
          <w:lang w:val="sr-Latn-ME"/>
        </w:rPr>
        <w:t xml:space="preserve"> INVANZ:</w:t>
      </w:r>
    </w:p>
    <w:p w14:paraId="759B07EB" w14:textId="77777777" w:rsidR="0051145A" w:rsidRPr="00E46783" w:rsidRDefault="0051145A" w:rsidP="00E46783">
      <w:p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</w:p>
    <w:p w14:paraId="578BBE4D" w14:textId="77777777" w:rsidR="0051145A" w:rsidRPr="00E46783" w:rsidRDefault="0051145A" w:rsidP="00E46783">
      <w:p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  <w:r w:rsidRPr="00E46783">
        <w:rPr>
          <w:noProof/>
          <w:sz w:val="22"/>
          <w:szCs w:val="22"/>
          <w:lang w:val="sr-Latn-ME"/>
        </w:rPr>
        <w:t>Samo za jednokratnu upotrebu.</w:t>
      </w:r>
    </w:p>
    <w:p w14:paraId="27107A99" w14:textId="77777777" w:rsidR="0051145A" w:rsidRPr="00E46783" w:rsidRDefault="0051145A" w:rsidP="00E46783">
      <w:p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</w:p>
    <w:p w14:paraId="3E3C0544" w14:textId="0C14FACA" w:rsidR="0051145A" w:rsidRPr="00E46783" w:rsidRDefault="0051145A" w:rsidP="00E46783">
      <w:pPr>
        <w:tabs>
          <w:tab w:val="left" w:pos="284"/>
        </w:tabs>
        <w:jc w:val="both"/>
        <w:rPr>
          <w:i/>
          <w:noProof/>
          <w:sz w:val="22"/>
          <w:szCs w:val="22"/>
          <w:u w:val="single"/>
          <w:lang w:val="sr-Latn-ME"/>
        </w:rPr>
      </w:pPr>
      <w:r w:rsidRPr="00E46783">
        <w:rPr>
          <w:i/>
          <w:noProof/>
          <w:sz w:val="22"/>
          <w:szCs w:val="22"/>
          <w:u w:val="single"/>
          <w:lang w:val="sr-Latn-ME"/>
        </w:rPr>
        <w:t>Priprema za intravensku prim</w:t>
      </w:r>
      <w:r w:rsidR="00903063" w:rsidRPr="00E46783">
        <w:rPr>
          <w:i/>
          <w:noProof/>
          <w:sz w:val="22"/>
          <w:szCs w:val="22"/>
          <w:u w:val="single"/>
          <w:lang w:val="sr-Latn-ME"/>
        </w:rPr>
        <w:t>j</w:t>
      </w:r>
      <w:r w:rsidRPr="00E46783">
        <w:rPr>
          <w:i/>
          <w:noProof/>
          <w:sz w:val="22"/>
          <w:szCs w:val="22"/>
          <w:u w:val="single"/>
          <w:lang w:val="sr-Latn-ME"/>
        </w:rPr>
        <w:t>enu:</w:t>
      </w:r>
    </w:p>
    <w:p w14:paraId="1FA2D8B2" w14:textId="77777777" w:rsidR="0051145A" w:rsidRPr="00E46783" w:rsidRDefault="0051145A" w:rsidP="00E46783">
      <w:pPr>
        <w:tabs>
          <w:tab w:val="left" w:pos="284"/>
        </w:tabs>
        <w:jc w:val="both"/>
        <w:rPr>
          <w:i/>
          <w:noProof/>
          <w:sz w:val="22"/>
          <w:szCs w:val="22"/>
          <w:lang w:val="sr-Latn-ME"/>
        </w:rPr>
      </w:pPr>
    </w:p>
    <w:p w14:paraId="455FFA15" w14:textId="1EA572B3" w:rsidR="0051145A" w:rsidRPr="00E46783" w:rsidRDefault="0051145A" w:rsidP="00E46783">
      <w:pPr>
        <w:tabs>
          <w:tab w:val="left" w:pos="284"/>
        </w:tabs>
        <w:jc w:val="both"/>
        <w:rPr>
          <w:b/>
          <w:noProof/>
          <w:sz w:val="22"/>
          <w:szCs w:val="22"/>
          <w:lang w:val="sr-Latn-ME"/>
        </w:rPr>
      </w:pPr>
      <w:r w:rsidRPr="00E46783">
        <w:rPr>
          <w:b/>
          <w:noProof/>
          <w:sz w:val="22"/>
          <w:szCs w:val="22"/>
          <w:lang w:val="sr-Latn-ME"/>
        </w:rPr>
        <w:t>Pr</w:t>
      </w:r>
      <w:r w:rsidR="00903063" w:rsidRPr="00E46783">
        <w:rPr>
          <w:b/>
          <w:noProof/>
          <w:sz w:val="22"/>
          <w:szCs w:val="22"/>
          <w:lang w:val="sr-Latn-ME"/>
        </w:rPr>
        <w:t>ij</w:t>
      </w:r>
      <w:r w:rsidRPr="00E46783">
        <w:rPr>
          <w:b/>
          <w:noProof/>
          <w:sz w:val="22"/>
          <w:szCs w:val="22"/>
          <w:lang w:val="sr-Latn-ME"/>
        </w:rPr>
        <w:t>e upotrebe l</w:t>
      </w:r>
      <w:r w:rsidR="00903063" w:rsidRPr="00E46783">
        <w:rPr>
          <w:b/>
          <w:noProof/>
          <w:sz w:val="22"/>
          <w:szCs w:val="22"/>
          <w:lang w:val="sr-Latn-ME"/>
        </w:rPr>
        <w:t>ij</w:t>
      </w:r>
      <w:r w:rsidRPr="00E46783">
        <w:rPr>
          <w:b/>
          <w:noProof/>
          <w:sz w:val="22"/>
          <w:szCs w:val="22"/>
          <w:lang w:val="sr-Latn-ME"/>
        </w:rPr>
        <w:t xml:space="preserve">ek INVANZ prvo rekonstituisati pa razblažiti. </w:t>
      </w:r>
    </w:p>
    <w:p w14:paraId="0E09D42B" w14:textId="77777777" w:rsidR="0051145A" w:rsidRPr="00E46783" w:rsidRDefault="0051145A" w:rsidP="00E46783">
      <w:p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</w:p>
    <w:p w14:paraId="3D9E8028" w14:textId="6D99CCEF" w:rsidR="0051145A" w:rsidRPr="00E46783" w:rsidRDefault="0051145A" w:rsidP="00E46783">
      <w:p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  <w:r w:rsidRPr="00E46783">
        <w:rPr>
          <w:noProof/>
          <w:sz w:val="22"/>
          <w:szCs w:val="22"/>
          <w:u w:val="single"/>
          <w:lang w:val="sr-Latn-ME"/>
        </w:rPr>
        <w:t>Odrasli i adolescenti (</w:t>
      </w:r>
      <w:r w:rsidR="005869D0" w:rsidRPr="00E46783">
        <w:rPr>
          <w:noProof/>
          <w:sz w:val="22"/>
          <w:szCs w:val="22"/>
          <w:u w:val="single"/>
          <w:lang w:val="sr-Latn-ME"/>
        </w:rPr>
        <w:t xml:space="preserve">uzrast od </w:t>
      </w:r>
      <w:r w:rsidRPr="00E46783">
        <w:rPr>
          <w:noProof/>
          <w:sz w:val="22"/>
          <w:szCs w:val="22"/>
          <w:u w:val="single"/>
          <w:lang w:val="sr-Latn-ME"/>
        </w:rPr>
        <w:t>13 do 17 godina):</w:t>
      </w:r>
    </w:p>
    <w:p w14:paraId="04A75A3F" w14:textId="77777777" w:rsidR="0051145A" w:rsidRPr="00E46783" w:rsidRDefault="0051145A" w:rsidP="00E46783">
      <w:pPr>
        <w:tabs>
          <w:tab w:val="left" w:pos="284"/>
        </w:tabs>
        <w:jc w:val="both"/>
        <w:rPr>
          <w:noProof/>
          <w:sz w:val="22"/>
          <w:szCs w:val="22"/>
          <w:u w:val="single"/>
          <w:lang w:val="sr-Latn-ME"/>
        </w:rPr>
      </w:pPr>
      <w:r w:rsidRPr="00E46783">
        <w:rPr>
          <w:noProof/>
          <w:sz w:val="22"/>
          <w:szCs w:val="22"/>
          <w:u w:val="single"/>
          <w:lang w:val="sr-Latn-ME"/>
        </w:rPr>
        <w:t>Rekonstitucija</w:t>
      </w:r>
    </w:p>
    <w:p w14:paraId="233DE2F4" w14:textId="1D78DF9C" w:rsidR="0051145A" w:rsidRPr="00E46783" w:rsidRDefault="0051145A" w:rsidP="00E46783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noProof/>
          <w:sz w:val="22"/>
          <w:szCs w:val="22"/>
          <w:lang w:val="sr-Latn-ME"/>
        </w:rPr>
      </w:pPr>
      <w:r w:rsidRPr="00E46783">
        <w:rPr>
          <w:noProof/>
          <w:sz w:val="22"/>
          <w:szCs w:val="22"/>
          <w:lang w:val="sr-Latn-ME"/>
        </w:rPr>
        <w:t>Rekonstituisati sadržaj bočice l</w:t>
      </w:r>
      <w:r w:rsidR="00903063" w:rsidRPr="00E46783">
        <w:rPr>
          <w:noProof/>
          <w:sz w:val="22"/>
          <w:szCs w:val="22"/>
          <w:lang w:val="sr-Latn-ME"/>
        </w:rPr>
        <w:t>ij</w:t>
      </w:r>
      <w:r w:rsidRPr="00E46783">
        <w:rPr>
          <w:noProof/>
          <w:sz w:val="22"/>
          <w:szCs w:val="22"/>
          <w:lang w:val="sr-Latn-ME"/>
        </w:rPr>
        <w:t xml:space="preserve">eka INVANZ od 1 g u 10 </w:t>
      </w:r>
      <w:r w:rsidR="007B17DE">
        <w:rPr>
          <w:noProof/>
          <w:sz w:val="22"/>
          <w:szCs w:val="22"/>
          <w:lang w:val="sr-Latn-ME"/>
        </w:rPr>
        <w:t>ml</w:t>
      </w:r>
      <w:r w:rsidRPr="00E46783">
        <w:rPr>
          <w:noProof/>
          <w:sz w:val="22"/>
          <w:szCs w:val="22"/>
          <w:lang w:val="sr-Latn-ME"/>
        </w:rPr>
        <w:t xml:space="preserve"> vode za injekcije ili u rastvoru natrijum</w:t>
      </w:r>
      <w:r w:rsidR="005869D0" w:rsidRPr="00E46783">
        <w:rPr>
          <w:noProof/>
          <w:sz w:val="22"/>
          <w:szCs w:val="22"/>
          <w:lang w:val="sr-Latn-ME"/>
        </w:rPr>
        <w:t xml:space="preserve"> </w:t>
      </w:r>
      <w:r w:rsidRPr="00E716EC">
        <w:rPr>
          <w:noProof/>
          <w:sz w:val="22"/>
          <w:szCs w:val="22"/>
          <w:lang w:val="sr-Latn-ME"/>
        </w:rPr>
        <w:t>hlorida od 9 mg/</w:t>
      </w:r>
      <w:r w:rsidR="007B17DE">
        <w:rPr>
          <w:noProof/>
          <w:sz w:val="22"/>
          <w:szCs w:val="22"/>
          <w:lang w:val="sr-Latn-ME"/>
        </w:rPr>
        <w:t>ml</w:t>
      </w:r>
      <w:r w:rsidRPr="00E46783">
        <w:rPr>
          <w:noProof/>
          <w:sz w:val="22"/>
          <w:szCs w:val="22"/>
          <w:lang w:val="sr-Latn-ME"/>
        </w:rPr>
        <w:t xml:space="preserve"> (0,9 %) da bi se dobio rekonstituisani rastvor koncentracije oko 100 mg/</w:t>
      </w:r>
      <w:r w:rsidR="007B17DE">
        <w:rPr>
          <w:noProof/>
          <w:sz w:val="22"/>
          <w:szCs w:val="22"/>
          <w:lang w:val="sr-Latn-ME"/>
        </w:rPr>
        <w:t>ml</w:t>
      </w:r>
      <w:r w:rsidRPr="00E46783">
        <w:rPr>
          <w:noProof/>
          <w:sz w:val="22"/>
          <w:szCs w:val="22"/>
          <w:lang w:val="sr-Latn-ME"/>
        </w:rPr>
        <w:t>. Dobro promućkati da bi se prašak potpuno rastvorio.</w:t>
      </w:r>
    </w:p>
    <w:p w14:paraId="183869BC" w14:textId="77777777" w:rsidR="0051145A" w:rsidRPr="00E46783" w:rsidRDefault="0051145A" w:rsidP="00E46783">
      <w:p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</w:p>
    <w:p w14:paraId="473D0286" w14:textId="77777777" w:rsidR="0051145A" w:rsidRPr="00E46783" w:rsidRDefault="0051145A" w:rsidP="00E46783">
      <w:pPr>
        <w:tabs>
          <w:tab w:val="left" w:pos="284"/>
        </w:tabs>
        <w:jc w:val="both"/>
        <w:rPr>
          <w:noProof/>
          <w:sz w:val="22"/>
          <w:szCs w:val="22"/>
          <w:u w:val="single"/>
          <w:lang w:val="sr-Latn-ME"/>
        </w:rPr>
      </w:pPr>
      <w:r w:rsidRPr="00E46783">
        <w:rPr>
          <w:noProof/>
          <w:sz w:val="22"/>
          <w:szCs w:val="22"/>
          <w:u w:val="single"/>
          <w:lang w:val="sr-Latn-ME"/>
        </w:rPr>
        <w:t>Razblaživanje</w:t>
      </w:r>
    </w:p>
    <w:p w14:paraId="0A96B57C" w14:textId="496A33BB" w:rsidR="0051145A" w:rsidRPr="00E46783" w:rsidRDefault="0051145A" w:rsidP="00E46783">
      <w:p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  <w:r w:rsidRPr="007B17DE">
        <w:rPr>
          <w:noProof/>
          <w:sz w:val="22"/>
          <w:szCs w:val="22"/>
          <w:u w:val="single"/>
          <w:lang w:val="sr-Latn-ME"/>
        </w:rPr>
        <w:t xml:space="preserve">Za kesu od 50 </w:t>
      </w:r>
      <w:r w:rsidR="007B17DE">
        <w:rPr>
          <w:noProof/>
          <w:sz w:val="22"/>
          <w:szCs w:val="22"/>
          <w:u w:val="single"/>
          <w:lang w:val="sr-Latn-ME"/>
        </w:rPr>
        <w:t>ml</w:t>
      </w:r>
      <w:r w:rsidRPr="007B17DE">
        <w:rPr>
          <w:noProof/>
          <w:sz w:val="22"/>
          <w:szCs w:val="22"/>
          <w:u w:val="single"/>
          <w:lang w:val="sr-Latn-ME"/>
        </w:rPr>
        <w:t xml:space="preserve"> razblaživača:</w:t>
      </w:r>
      <w:r w:rsidRPr="00E46783">
        <w:rPr>
          <w:noProof/>
          <w:sz w:val="22"/>
          <w:szCs w:val="22"/>
          <w:lang w:val="sr-Latn-ME"/>
        </w:rPr>
        <w:t xml:space="preserve"> Za pripremu doze od 1 g</w:t>
      </w:r>
      <w:r w:rsidR="00FF0249" w:rsidRPr="00E46783">
        <w:rPr>
          <w:noProof/>
          <w:sz w:val="22"/>
          <w:szCs w:val="22"/>
          <w:lang w:val="sr-Latn-ME"/>
        </w:rPr>
        <w:t>,</w:t>
      </w:r>
      <w:r w:rsidRPr="00E46783">
        <w:rPr>
          <w:noProof/>
          <w:sz w:val="22"/>
          <w:szCs w:val="22"/>
          <w:lang w:val="sr-Latn-ME"/>
        </w:rPr>
        <w:t xml:space="preserve"> odmah prebaciti sadržaj rekonstituisane bočice u kesu od 50 </w:t>
      </w:r>
      <w:r w:rsidR="007B17DE">
        <w:rPr>
          <w:noProof/>
          <w:sz w:val="22"/>
          <w:szCs w:val="22"/>
          <w:lang w:val="sr-Latn-ME"/>
        </w:rPr>
        <w:t>ml</w:t>
      </w:r>
      <w:r w:rsidRPr="00E46783">
        <w:rPr>
          <w:noProof/>
          <w:sz w:val="22"/>
          <w:szCs w:val="22"/>
          <w:lang w:val="sr-Latn-ME"/>
        </w:rPr>
        <w:t xml:space="preserve"> sa rastvorom natrijum</w:t>
      </w:r>
      <w:r w:rsidR="00FF0249" w:rsidRPr="00E46783">
        <w:rPr>
          <w:noProof/>
          <w:sz w:val="22"/>
          <w:szCs w:val="22"/>
          <w:lang w:val="sr-Latn-ME"/>
        </w:rPr>
        <w:t xml:space="preserve"> </w:t>
      </w:r>
      <w:r w:rsidRPr="00BE17C8">
        <w:rPr>
          <w:noProof/>
          <w:sz w:val="22"/>
          <w:szCs w:val="22"/>
          <w:lang w:val="sr-Latn-ME"/>
        </w:rPr>
        <w:t>hlorida 9 mg/</w:t>
      </w:r>
      <w:r w:rsidR="007B17DE">
        <w:rPr>
          <w:noProof/>
          <w:sz w:val="22"/>
          <w:szCs w:val="22"/>
          <w:lang w:val="sr-Latn-ME"/>
        </w:rPr>
        <w:t>ml</w:t>
      </w:r>
      <w:r w:rsidRPr="00E46783">
        <w:rPr>
          <w:noProof/>
          <w:sz w:val="22"/>
          <w:szCs w:val="22"/>
          <w:lang w:val="sr-Latn-ME"/>
        </w:rPr>
        <w:t xml:space="preserve"> (0,9 %), </w:t>
      </w:r>
    </w:p>
    <w:p w14:paraId="52BD119D" w14:textId="77777777" w:rsidR="0051145A" w:rsidRPr="00E46783" w:rsidRDefault="0051145A" w:rsidP="00E46783">
      <w:p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  <w:r w:rsidRPr="00E46783">
        <w:rPr>
          <w:noProof/>
          <w:sz w:val="22"/>
          <w:szCs w:val="22"/>
          <w:lang w:val="sr-Latn-ME"/>
        </w:rPr>
        <w:t>ili</w:t>
      </w:r>
    </w:p>
    <w:p w14:paraId="3A599D63" w14:textId="0714F782" w:rsidR="0051145A" w:rsidRPr="00E46783" w:rsidRDefault="0051145A" w:rsidP="00E46783">
      <w:p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  <w:r w:rsidRPr="007B17DE">
        <w:rPr>
          <w:noProof/>
          <w:sz w:val="22"/>
          <w:szCs w:val="22"/>
          <w:u w:val="single"/>
          <w:lang w:val="sr-Latn-ME"/>
        </w:rPr>
        <w:t xml:space="preserve">Za bočicu od 50 </w:t>
      </w:r>
      <w:r w:rsidR="007B17DE">
        <w:rPr>
          <w:noProof/>
          <w:sz w:val="22"/>
          <w:szCs w:val="22"/>
          <w:u w:val="single"/>
          <w:lang w:val="sr-Latn-ME"/>
        </w:rPr>
        <w:t>ml</w:t>
      </w:r>
      <w:r w:rsidRPr="007B17DE">
        <w:rPr>
          <w:noProof/>
          <w:sz w:val="22"/>
          <w:szCs w:val="22"/>
          <w:u w:val="single"/>
          <w:lang w:val="sr-Latn-ME"/>
        </w:rPr>
        <w:t xml:space="preserve"> razblaživača:</w:t>
      </w:r>
      <w:r w:rsidRPr="00E46783">
        <w:rPr>
          <w:noProof/>
          <w:sz w:val="22"/>
          <w:szCs w:val="22"/>
          <w:lang w:val="sr-Latn-ME"/>
        </w:rPr>
        <w:t xml:space="preserve"> Za pripremu doze od 1 g, izvući 10 </w:t>
      </w:r>
      <w:r w:rsidR="007B17DE">
        <w:rPr>
          <w:noProof/>
          <w:sz w:val="22"/>
          <w:szCs w:val="22"/>
          <w:lang w:val="sr-Latn-ME"/>
        </w:rPr>
        <w:t>ml</w:t>
      </w:r>
      <w:r w:rsidRPr="00E46783">
        <w:rPr>
          <w:noProof/>
          <w:sz w:val="22"/>
          <w:szCs w:val="22"/>
          <w:lang w:val="sr-Latn-ME"/>
        </w:rPr>
        <w:t xml:space="preserve"> iz bočice od 50 </w:t>
      </w:r>
      <w:r w:rsidR="007B17DE">
        <w:rPr>
          <w:noProof/>
          <w:sz w:val="22"/>
          <w:szCs w:val="22"/>
          <w:lang w:val="sr-Latn-ME"/>
        </w:rPr>
        <w:t>ml</w:t>
      </w:r>
      <w:r w:rsidRPr="00E46783">
        <w:rPr>
          <w:noProof/>
          <w:sz w:val="22"/>
          <w:szCs w:val="22"/>
          <w:lang w:val="sr-Latn-ME"/>
        </w:rPr>
        <w:t xml:space="preserve"> sa rastvorom natrijum</w:t>
      </w:r>
      <w:r w:rsidR="00FF0249" w:rsidRPr="00E46783">
        <w:rPr>
          <w:noProof/>
          <w:sz w:val="22"/>
          <w:szCs w:val="22"/>
          <w:lang w:val="sr-Latn-ME"/>
        </w:rPr>
        <w:t xml:space="preserve"> </w:t>
      </w:r>
      <w:r w:rsidRPr="00BE17C8">
        <w:rPr>
          <w:noProof/>
          <w:sz w:val="22"/>
          <w:szCs w:val="22"/>
          <w:lang w:val="sr-Latn-ME"/>
        </w:rPr>
        <w:t>hlorida 9 mg/</w:t>
      </w:r>
      <w:r w:rsidR="007B17DE">
        <w:rPr>
          <w:noProof/>
          <w:sz w:val="22"/>
          <w:szCs w:val="22"/>
          <w:lang w:val="sr-Latn-ME"/>
        </w:rPr>
        <w:t>ml</w:t>
      </w:r>
      <w:r w:rsidRPr="00BE17C8">
        <w:rPr>
          <w:noProof/>
          <w:sz w:val="22"/>
          <w:szCs w:val="22"/>
          <w:lang w:val="sr-Latn-ME"/>
        </w:rPr>
        <w:t xml:space="preserve"> (0,9 %) i odbaciti. Prebaciti sadržaj rekonstituisane bočice od 1 g l</w:t>
      </w:r>
      <w:r w:rsidR="00903063" w:rsidRPr="00BE17C8">
        <w:rPr>
          <w:noProof/>
          <w:sz w:val="22"/>
          <w:szCs w:val="22"/>
          <w:lang w:val="sr-Latn-ME"/>
        </w:rPr>
        <w:t>ij</w:t>
      </w:r>
      <w:r w:rsidRPr="00BE17C8">
        <w:rPr>
          <w:noProof/>
          <w:sz w:val="22"/>
          <w:szCs w:val="22"/>
          <w:lang w:val="sr-Latn-ME"/>
        </w:rPr>
        <w:t xml:space="preserve">eka INVANZ u bočicu od 50 </w:t>
      </w:r>
      <w:r w:rsidR="007B17DE">
        <w:rPr>
          <w:noProof/>
          <w:sz w:val="22"/>
          <w:szCs w:val="22"/>
          <w:lang w:val="sr-Latn-ME"/>
        </w:rPr>
        <w:t>ml</w:t>
      </w:r>
      <w:r w:rsidRPr="00E46783">
        <w:rPr>
          <w:noProof/>
          <w:sz w:val="22"/>
          <w:szCs w:val="22"/>
          <w:lang w:val="sr-Latn-ME"/>
        </w:rPr>
        <w:t xml:space="preserve"> sa rastvorom natrijum</w:t>
      </w:r>
      <w:r w:rsidR="00FF0249" w:rsidRPr="00E46783">
        <w:rPr>
          <w:noProof/>
          <w:sz w:val="22"/>
          <w:szCs w:val="22"/>
          <w:lang w:val="sr-Latn-ME"/>
        </w:rPr>
        <w:t xml:space="preserve"> </w:t>
      </w:r>
      <w:r w:rsidRPr="00BE17C8">
        <w:rPr>
          <w:noProof/>
          <w:sz w:val="22"/>
          <w:szCs w:val="22"/>
          <w:lang w:val="sr-Latn-ME"/>
        </w:rPr>
        <w:t>hlorida 9 mg/</w:t>
      </w:r>
      <w:r w:rsidR="007B17DE">
        <w:rPr>
          <w:noProof/>
          <w:sz w:val="22"/>
          <w:szCs w:val="22"/>
          <w:lang w:val="sr-Latn-ME"/>
        </w:rPr>
        <w:t>ml</w:t>
      </w:r>
      <w:r w:rsidRPr="00E46783">
        <w:rPr>
          <w:noProof/>
          <w:sz w:val="22"/>
          <w:szCs w:val="22"/>
          <w:lang w:val="sr-Latn-ME"/>
        </w:rPr>
        <w:t xml:space="preserve"> (0,9 %).</w:t>
      </w:r>
    </w:p>
    <w:p w14:paraId="1AF7A147" w14:textId="77777777" w:rsidR="0051145A" w:rsidRPr="00E46783" w:rsidRDefault="0051145A" w:rsidP="00E46783">
      <w:p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</w:p>
    <w:p w14:paraId="28F2F11E" w14:textId="77777777" w:rsidR="0051145A" w:rsidRPr="00E46783" w:rsidRDefault="0051145A" w:rsidP="00E46783">
      <w:pPr>
        <w:tabs>
          <w:tab w:val="left" w:pos="284"/>
        </w:tabs>
        <w:jc w:val="both"/>
        <w:rPr>
          <w:noProof/>
          <w:sz w:val="22"/>
          <w:szCs w:val="22"/>
          <w:u w:val="single"/>
          <w:lang w:val="sr-Latn-ME"/>
        </w:rPr>
      </w:pPr>
      <w:r w:rsidRPr="00E46783">
        <w:rPr>
          <w:noProof/>
          <w:sz w:val="22"/>
          <w:szCs w:val="22"/>
          <w:u w:val="single"/>
          <w:lang w:val="sr-Latn-ME"/>
        </w:rPr>
        <w:t>Infuzija</w:t>
      </w:r>
    </w:p>
    <w:p w14:paraId="0B18DAF4" w14:textId="77777777" w:rsidR="0051145A" w:rsidRPr="00E46783" w:rsidRDefault="0051145A" w:rsidP="00E46783">
      <w:p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  <w:r w:rsidRPr="00E46783">
        <w:rPr>
          <w:noProof/>
          <w:sz w:val="22"/>
          <w:szCs w:val="22"/>
          <w:lang w:val="sr-Latn-ME"/>
        </w:rPr>
        <w:t>Davati u infuziji tokom 30 minuta.</w:t>
      </w:r>
    </w:p>
    <w:p w14:paraId="539467F4" w14:textId="77777777" w:rsidR="0051145A" w:rsidRPr="00E46783" w:rsidRDefault="0051145A" w:rsidP="00E46783">
      <w:pPr>
        <w:tabs>
          <w:tab w:val="left" w:pos="284"/>
        </w:tabs>
        <w:jc w:val="both"/>
        <w:rPr>
          <w:noProof/>
          <w:sz w:val="22"/>
          <w:szCs w:val="22"/>
          <w:u w:val="single"/>
          <w:lang w:val="sr-Latn-ME"/>
        </w:rPr>
      </w:pPr>
    </w:p>
    <w:p w14:paraId="5CFF4317" w14:textId="068F7DAC" w:rsidR="0051145A" w:rsidRPr="00E46783" w:rsidRDefault="0051145A" w:rsidP="00E46783">
      <w:p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  <w:r w:rsidRPr="00E46783">
        <w:rPr>
          <w:noProof/>
          <w:sz w:val="22"/>
          <w:szCs w:val="22"/>
          <w:u w:val="single"/>
          <w:lang w:val="sr-Latn-ME"/>
        </w:rPr>
        <w:t>D</w:t>
      </w:r>
      <w:r w:rsidR="00903063" w:rsidRPr="00E46783">
        <w:rPr>
          <w:noProof/>
          <w:sz w:val="22"/>
          <w:szCs w:val="22"/>
          <w:u w:val="single"/>
          <w:lang w:val="sr-Latn-ME"/>
        </w:rPr>
        <w:t>j</w:t>
      </w:r>
      <w:r w:rsidRPr="00E46783">
        <w:rPr>
          <w:noProof/>
          <w:sz w:val="22"/>
          <w:szCs w:val="22"/>
          <w:u w:val="single"/>
          <w:lang w:val="sr-Latn-ME"/>
        </w:rPr>
        <w:t>eca (uzrasta od 3 m</w:t>
      </w:r>
      <w:r w:rsidR="00903063" w:rsidRPr="00E46783">
        <w:rPr>
          <w:noProof/>
          <w:sz w:val="22"/>
          <w:szCs w:val="22"/>
          <w:u w:val="single"/>
          <w:lang w:val="sr-Latn-ME"/>
        </w:rPr>
        <w:t>j</w:t>
      </w:r>
      <w:r w:rsidRPr="00E46783">
        <w:rPr>
          <w:noProof/>
          <w:sz w:val="22"/>
          <w:szCs w:val="22"/>
          <w:u w:val="single"/>
          <w:lang w:val="sr-Latn-ME"/>
        </w:rPr>
        <w:t>eseca do 12 godina):</w:t>
      </w:r>
    </w:p>
    <w:p w14:paraId="47BDC3DD" w14:textId="77777777" w:rsidR="0051145A" w:rsidRPr="00E46783" w:rsidRDefault="0051145A" w:rsidP="00E46783">
      <w:p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  <w:r w:rsidRPr="00E46783">
        <w:rPr>
          <w:noProof/>
          <w:sz w:val="22"/>
          <w:szCs w:val="22"/>
          <w:u w:val="single"/>
          <w:lang w:val="sr-Latn-ME"/>
        </w:rPr>
        <w:t>Rekonstitucija</w:t>
      </w:r>
    </w:p>
    <w:p w14:paraId="560FCE73" w14:textId="5B9DAFB0" w:rsidR="0051145A" w:rsidRPr="00E46783" w:rsidRDefault="0051145A" w:rsidP="00E46783">
      <w:p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  <w:r w:rsidRPr="00E46783">
        <w:rPr>
          <w:noProof/>
          <w:sz w:val="22"/>
          <w:szCs w:val="22"/>
          <w:lang w:val="sr-Latn-ME"/>
        </w:rPr>
        <w:t>Rekonstituisati sadržaj bočice l</w:t>
      </w:r>
      <w:r w:rsidR="00903063" w:rsidRPr="00E46783">
        <w:rPr>
          <w:noProof/>
          <w:sz w:val="22"/>
          <w:szCs w:val="22"/>
          <w:lang w:val="sr-Latn-ME"/>
        </w:rPr>
        <w:t>ij</w:t>
      </w:r>
      <w:r w:rsidRPr="00E46783">
        <w:rPr>
          <w:noProof/>
          <w:sz w:val="22"/>
          <w:szCs w:val="22"/>
          <w:lang w:val="sr-Latn-ME"/>
        </w:rPr>
        <w:t xml:space="preserve">eka INVANZ od 1 g u 10 </w:t>
      </w:r>
      <w:r w:rsidR="007B17DE">
        <w:rPr>
          <w:noProof/>
          <w:sz w:val="22"/>
          <w:szCs w:val="22"/>
          <w:lang w:val="sr-Latn-ME"/>
        </w:rPr>
        <w:t>ml</w:t>
      </w:r>
      <w:r w:rsidRPr="00E46783">
        <w:rPr>
          <w:noProof/>
          <w:sz w:val="22"/>
          <w:szCs w:val="22"/>
          <w:lang w:val="sr-Latn-ME"/>
        </w:rPr>
        <w:t xml:space="preserve"> vode za injekcije ili u rastvoru natrijum</w:t>
      </w:r>
      <w:r w:rsidR="00FF0249" w:rsidRPr="00E46783">
        <w:rPr>
          <w:noProof/>
          <w:sz w:val="22"/>
          <w:szCs w:val="22"/>
          <w:lang w:val="sr-Latn-ME"/>
        </w:rPr>
        <w:t xml:space="preserve"> </w:t>
      </w:r>
      <w:r w:rsidRPr="00BE17C8">
        <w:rPr>
          <w:noProof/>
          <w:sz w:val="22"/>
          <w:szCs w:val="22"/>
          <w:lang w:val="sr-Latn-ME"/>
        </w:rPr>
        <w:t>hlorida 9 mg/</w:t>
      </w:r>
      <w:r w:rsidR="007B17DE">
        <w:rPr>
          <w:noProof/>
          <w:sz w:val="22"/>
          <w:szCs w:val="22"/>
          <w:lang w:val="sr-Latn-ME"/>
        </w:rPr>
        <w:t>ml</w:t>
      </w:r>
      <w:r w:rsidRPr="00E46783">
        <w:rPr>
          <w:noProof/>
          <w:sz w:val="22"/>
          <w:szCs w:val="22"/>
          <w:lang w:val="sr-Latn-ME"/>
        </w:rPr>
        <w:t xml:space="preserve"> (0,9 %) da bi se dobio rekonstituisani rastvor od oko 100 mg/</w:t>
      </w:r>
      <w:r w:rsidR="007B17DE">
        <w:rPr>
          <w:noProof/>
          <w:sz w:val="22"/>
          <w:szCs w:val="22"/>
          <w:lang w:val="sr-Latn-ME"/>
        </w:rPr>
        <w:t>ml</w:t>
      </w:r>
      <w:r w:rsidRPr="00E46783">
        <w:rPr>
          <w:noProof/>
          <w:sz w:val="22"/>
          <w:szCs w:val="22"/>
          <w:lang w:val="sr-Latn-ME"/>
        </w:rPr>
        <w:t>. Dobro promućkati da bi se prašak potpuno rastvorio.</w:t>
      </w:r>
    </w:p>
    <w:p w14:paraId="376FF176" w14:textId="77777777" w:rsidR="0051145A" w:rsidRPr="00E46783" w:rsidRDefault="0051145A" w:rsidP="00E46783">
      <w:p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</w:p>
    <w:p w14:paraId="5C8F13FB" w14:textId="77777777" w:rsidR="0051145A" w:rsidRPr="00E46783" w:rsidRDefault="0051145A" w:rsidP="00E46783">
      <w:pPr>
        <w:tabs>
          <w:tab w:val="left" w:pos="284"/>
        </w:tabs>
        <w:jc w:val="both"/>
        <w:rPr>
          <w:noProof/>
          <w:sz w:val="22"/>
          <w:szCs w:val="22"/>
          <w:u w:val="single"/>
          <w:lang w:val="sr-Latn-ME"/>
        </w:rPr>
      </w:pPr>
      <w:r w:rsidRPr="00E46783">
        <w:rPr>
          <w:noProof/>
          <w:sz w:val="22"/>
          <w:szCs w:val="22"/>
          <w:u w:val="single"/>
          <w:lang w:val="sr-Latn-ME"/>
        </w:rPr>
        <w:t>Razblaživanje</w:t>
      </w:r>
    </w:p>
    <w:p w14:paraId="77FE7566" w14:textId="3BE7AD13" w:rsidR="0051145A" w:rsidRPr="00E46783" w:rsidRDefault="0051145A" w:rsidP="00BF261F">
      <w:p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  <w:r w:rsidRPr="00E46783">
        <w:rPr>
          <w:noProof/>
          <w:sz w:val="22"/>
          <w:szCs w:val="22"/>
          <w:lang w:val="sr-Latn-ME"/>
        </w:rPr>
        <w:t>Za kesu razblaživača: Prebaciti količinu koja je jednaka dozi od 15 mg/kg</w:t>
      </w:r>
      <w:r w:rsidR="00FF0249" w:rsidRPr="00BF261F">
        <w:rPr>
          <w:noProof/>
          <w:sz w:val="22"/>
          <w:szCs w:val="22"/>
          <w:lang w:val="sr-Latn-ME"/>
        </w:rPr>
        <w:t xml:space="preserve"> </w:t>
      </w:r>
      <w:r w:rsidRPr="00E46783">
        <w:rPr>
          <w:noProof/>
          <w:sz w:val="22"/>
          <w:szCs w:val="22"/>
          <w:lang w:val="sr-Latn-ME"/>
        </w:rPr>
        <w:t>t</w:t>
      </w:r>
      <w:r w:rsidR="00903063" w:rsidRPr="00E46783">
        <w:rPr>
          <w:noProof/>
          <w:sz w:val="22"/>
          <w:szCs w:val="22"/>
          <w:lang w:val="sr-Latn-ME"/>
        </w:rPr>
        <w:t>j</w:t>
      </w:r>
      <w:r w:rsidRPr="00E46783">
        <w:rPr>
          <w:noProof/>
          <w:sz w:val="22"/>
          <w:szCs w:val="22"/>
          <w:lang w:val="sr-Latn-ME"/>
        </w:rPr>
        <w:t>elesne mase (ne sm</w:t>
      </w:r>
      <w:r w:rsidR="00903063" w:rsidRPr="00E46783">
        <w:rPr>
          <w:noProof/>
          <w:sz w:val="22"/>
          <w:szCs w:val="22"/>
          <w:lang w:val="sr-Latn-ME"/>
        </w:rPr>
        <w:t>ij</w:t>
      </w:r>
      <w:r w:rsidRPr="00E46783">
        <w:rPr>
          <w:noProof/>
          <w:sz w:val="22"/>
          <w:szCs w:val="22"/>
          <w:lang w:val="sr-Latn-ME"/>
        </w:rPr>
        <w:t>e da pređe 1 g dnevno) u kesu sa rastvorom natrijum</w:t>
      </w:r>
      <w:r w:rsidR="00FF0249" w:rsidRPr="00E46783">
        <w:rPr>
          <w:noProof/>
          <w:sz w:val="22"/>
          <w:szCs w:val="22"/>
          <w:lang w:val="sr-Latn-ME"/>
        </w:rPr>
        <w:t xml:space="preserve"> </w:t>
      </w:r>
      <w:r w:rsidRPr="00BE17C8">
        <w:rPr>
          <w:noProof/>
          <w:sz w:val="22"/>
          <w:szCs w:val="22"/>
          <w:lang w:val="sr-Latn-ME"/>
        </w:rPr>
        <w:t>hlorida 9 mg/</w:t>
      </w:r>
      <w:r w:rsidR="007B17DE">
        <w:rPr>
          <w:noProof/>
          <w:sz w:val="22"/>
          <w:szCs w:val="22"/>
          <w:lang w:val="sr-Latn-ME"/>
        </w:rPr>
        <w:t>ml</w:t>
      </w:r>
      <w:r w:rsidRPr="00E46783">
        <w:rPr>
          <w:noProof/>
          <w:sz w:val="22"/>
          <w:szCs w:val="22"/>
          <w:lang w:val="sr-Latn-ME"/>
        </w:rPr>
        <w:t xml:space="preserve"> (0,9 %) da bi se dobila konačna koncentracija od 20 mg/</w:t>
      </w:r>
      <w:r w:rsidR="007B17DE">
        <w:rPr>
          <w:noProof/>
          <w:sz w:val="22"/>
          <w:szCs w:val="22"/>
          <w:lang w:val="sr-Latn-ME"/>
        </w:rPr>
        <w:t>ml</w:t>
      </w:r>
      <w:r w:rsidRPr="00E46783">
        <w:rPr>
          <w:noProof/>
          <w:sz w:val="22"/>
          <w:szCs w:val="22"/>
          <w:lang w:val="sr-Latn-ME"/>
        </w:rPr>
        <w:t xml:space="preserve"> ili manje, </w:t>
      </w:r>
    </w:p>
    <w:p w14:paraId="77EAB580" w14:textId="77777777" w:rsidR="0051145A" w:rsidRPr="00E46783" w:rsidRDefault="0051145A" w:rsidP="00E46783">
      <w:p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  <w:r w:rsidRPr="00E46783">
        <w:rPr>
          <w:noProof/>
          <w:sz w:val="22"/>
          <w:szCs w:val="22"/>
          <w:lang w:val="sr-Latn-ME"/>
        </w:rPr>
        <w:t>ili</w:t>
      </w:r>
    </w:p>
    <w:p w14:paraId="0241DBA0" w14:textId="37B338E4" w:rsidR="0051145A" w:rsidRPr="00E46783" w:rsidRDefault="0051145A" w:rsidP="00E46783">
      <w:p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  <w:r w:rsidRPr="00E46783">
        <w:rPr>
          <w:noProof/>
          <w:sz w:val="22"/>
          <w:szCs w:val="22"/>
          <w:lang w:val="sr-Latn-ME"/>
        </w:rPr>
        <w:t>Za bočicu razblaživača: Prebaciti količinu koja je jednaka dozi od 15 mg/kg</w:t>
      </w:r>
      <w:r w:rsidR="003F7D7E" w:rsidRPr="00E46783">
        <w:rPr>
          <w:noProof/>
          <w:sz w:val="22"/>
          <w:szCs w:val="22"/>
          <w:lang w:val="sr-Latn-ME"/>
        </w:rPr>
        <w:t xml:space="preserve"> </w:t>
      </w:r>
      <w:r w:rsidRPr="00E46783">
        <w:rPr>
          <w:noProof/>
          <w:sz w:val="22"/>
          <w:szCs w:val="22"/>
          <w:lang w:val="sr-Latn-ME"/>
        </w:rPr>
        <w:t>t</w:t>
      </w:r>
      <w:r w:rsidR="000C6778" w:rsidRPr="00E46783">
        <w:rPr>
          <w:noProof/>
          <w:sz w:val="22"/>
          <w:szCs w:val="22"/>
          <w:lang w:val="sr-Latn-ME"/>
        </w:rPr>
        <w:t>j</w:t>
      </w:r>
      <w:r w:rsidRPr="00E46783">
        <w:rPr>
          <w:noProof/>
          <w:sz w:val="22"/>
          <w:szCs w:val="22"/>
          <w:lang w:val="sr-Latn-ME"/>
        </w:rPr>
        <w:t>elesne mase (ne sm</w:t>
      </w:r>
      <w:r w:rsidR="000C6778" w:rsidRPr="00E46783">
        <w:rPr>
          <w:noProof/>
          <w:sz w:val="22"/>
          <w:szCs w:val="22"/>
          <w:lang w:val="sr-Latn-ME"/>
        </w:rPr>
        <w:t>ij</w:t>
      </w:r>
      <w:r w:rsidRPr="00E46783">
        <w:rPr>
          <w:noProof/>
          <w:sz w:val="22"/>
          <w:szCs w:val="22"/>
          <w:lang w:val="sr-Latn-ME"/>
        </w:rPr>
        <w:t>e da pređe 1 g dnevno) u bočicu sa rastvorom natrijum</w:t>
      </w:r>
      <w:r w:rsidR="003F7D7E" w:rsidRPr="00E46783">
        <w:rPr>
          <w:noProof/>
          <w:sz w:val="22"/>
          <w:szCs w:val="22"/>
          <w:lang w:val="sr-Latn-ME"/>
        </w:rPr>
        <w:t xml:space="preserve"> </w:t>
      </w:r>
      <w:r w:rsidRPr="00BE17C8">
        <w:rPr>
          <w:noProof/>
          <w:sz w:val="22"/>
          <w:szCs w:val="22"/>
          <w:lang w:val="sr-Latn-ME"/>
        </w:rPr>
        <w:t>hlorida 9 mg/</w:t>
      </w:r>
      <w:r w:rsidR="007B17DE">
        <w:rPr>
          <w:noProof/>
          <w:sz w:val="22"/>
          <w:szCs w:val="22"/>
          <w:lang w:val="sr-Latn-ME"/>
        </w:rPr>
        <w:t>ml</w:t>
      </w:r>
      <w:r w:rsidRPr="00E46783">
        <w:rPr>
          <w:noProof/>
          <w:sz w:val="22"/>
          <w:szCs w:val="22"/>
          <w:lang w:val="sr-Latn-ME"/>
        </w:rPr>
        <w:t xml:space="preserve"> (0,9 %) da bi se dobila konačna koncentracija od 20 mg/</w:t>
      </w:r>
      <w:r w:rsidR="007B17DE">
        <w:rPr>
          <w:noProof/>
          <w:sz w:val="22"/>
          <w:szCs w:val="22"/>
          <w:lang w:val="sr-Latn-ME"/>
        </w:rPr>
        <w:t>ml</w:t>
      </w:r>
      <w:r w:rsidRPr="00E46783">
        <w:rPr>
          <w:noProof/>
          <w:sz w:val="22"/>
          <w:szCs w:val="22"/>
          <w:lang w:val="sr-Latn-ME"/>
        </w:rPr>
        <w:t xml:space="preserve"> ili manje.</w:t>
      </w:r>
    </w:p>
    <w:p w14:paraId="339340CC" w14:textId="77777777" w:rsidR="0051145A" w:rsidRPr="00E46783" w:rsidRDefault="0051145A" w:rsidP="00E46783">
      <w:p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</w:p>
    <w:p w14:paraId="6349C16F" w14:textId="77777777" w:rsidR="009D159F" w:rsidRDefault="009D159F" w:rsidP="00E46783">
      <w:pPr>
        <w:tabs>
          <w:tab w:val="left" w:pos="284"/>
        </w:tabs>
        <w:jc w:val="both"/>
        <w:rPr>
          <w:noProof/>
          <w:sz w:val="22"/>
          <w:szCs w:val="22"/>
          <w:u w:val="single"/>
          <w:lang w:val="sr-Latn-ME"/>
        </w:rPr>
      </w:pPr>
    </w:p>
    <w:p w14:paraId="3329AA61" w14:textId="675FDA62" w:rsidR="0051145A" w:rsidRPr="00E46783" w:rsidRDefault="0051145A" w:rsidP="00E46783">
      <w:pPr>
        <w:tabs>
          <w:tab w:val="left" w:pos="284"/>
        </w:tabs>
        <w:jc w:val="both"/>
        <w:rPr>
          <w:noProof/>
          <w:sz w:val="22"/>
          <w:szCs w:val="22"/>
          <w:u w:val="single"/>
          <w:lang w:val="sr-Latn-ME"/>
        </w:rPr>
      </w:pPr>
      <w:r w:rsidRPr="00E46783">
        <w:rPr>
          <w:noProof/>
          <w:sz w:val="22"/>
          <w:szCs w:val="22"/>
          <w:u w:val="single"/>
          <w:lang w:val="sr-Latn-ME"/>
        </w:rPr>
        <w:t>Infuzija</w:t>
      </w:r>
    </w:p>
    <w:p w14:paraId="607A14AB" w14:textId="77777777" w:rsidR="0051145A" w:rsidRPr="00E46783" w:rsidRDefault="0051145A" w:rsidP="00E46783">
      <w:p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  <w:r w:rsidRPr="00E46783">
        <w:rPr>
          <w:noProof/>
          <w:sz w:val="22"/>
          <w:szCs w:val="22"/>
          <w:lang w:val="sr-Latn-ME"/>
        </w:rPr>
        <w:t>Davati u infuziji tokom 30 minuta.</w:t>
      </w:r>
    </w:p>
    <w:p w14:paraId="4677BE42" w14:textId="77777777" w:rsidR="0051145A" w:rsidRPr="00E46783" w:rsidRDefault="0051145A" w:rsidP="00E46783">
      <w:p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</w:p>
    <w:p w14:paraId="7ACAD785" w14:textId="13CAD386" w:rsidR="0051145A" w:rsidRPr="00E46783" w:rsidRDefault="0051145A">
      <w:pPr>
        <w:tabs>
          <w:tab w:val="left" w:pos="284"/>
        </w:tabs>
        <w:ind w:right="65"/>
        <w:jc w:val="both"/>
        <w:rPr>
          <w:noProof/>
          <w:sz w:val="22"/>
          <w:szCs w:val="22"/>
          <w:lang w:val="sr-Latn-ME"/>
        </w:rPr>
      </w:pPr>
      <w:r w:rsidRPr="00E46783">
        <w:rPr>
          <w:noProof/>
          <w:sz w:val="22"/>
          <w:szCs w:val="22"/>
          <w:lang w:val="sr-Latn-ME"/>
        </w:rPr>
        <w:t>Rekonstituisani rastvor treba da se razblaži rastvorom natrijum</w:t>
      </w:r>
      <w:r w:rsidR="003F7D7E" w:rsidRPr="00E46783">
        <w:rPr>
          <w:noProof/>
          <w:sz w:val="22"/>
          <w:szCs w:val="22"/>
          <w:lang w:val="sr-Latn-ME"/>
        </w:rPr>
        <w:t xml:space="preserve"> </w:t>
      </w:r>
      <w:r w:rsidRPr="00BE17C8">
        <w:rPr>
          <w:noProof/>
          <w:sz w:val="22"/>
          <w:szCs w:val="22"/>
          <w:lang w:val="sr-Latn-ME"/>
        </w:rPr>
        <w:t>hlorida 9 mg/</w:t>
      </w:r>
      <w:r w:rsidR="007B17DE">
        <w:rPr>
          <w:noProof/>
          <w:sz w:val="22"/>
          <w:szCs w:val="22"/>
          <w:lang w:val="sr-Latn-ME"/>
        </w:rPr>
        <w:t>ml</w:t>
      </w:r>
      <w:r w:rsidRPr="00E46783">
        <w:rPr>
          <w:noProof/>
          <w:sz w:val="22"/>
          <w:szCs w:val="22"/>
          <w:lang w:val="sr-Latn-ME"/>
        </w:rPr>
        <w:t xml:space="preserve"> (0,9 %) odmah nakon pripreme. Razblaženi rastvor mora odmah da se upotr</w:t>
      </w:r>
      <w:r w:rsidR="003F7D7E" w:rsidRPr="00E46783">
        <w:rPr>
          <w:noProof/>
          <w:sz w:val="22"/>
          <w:szCs w:val="22"/>
          <w:lang w:val="sr-Latn-ME"/>
        </w:rPr>
        <w:t>ij</w:t>
      </w:r>
      <w:r w:rsidRPr="00E46783">
        <w:rPr>
          <w:noProof/>
          <w:sz w:val="22"/>
          <w:szCs w:val="22"/>
          <w:lang w:val="sr-Latn-ME"/>
        </w:rPr>
        <w:t>ebi. Ukoliko se odmah ne upotr</w:t>
      </w:r>
      <w:r w:rsidR="000C6778" w:rsidRPr="00E46783">
        <w:rPr>
          <w:noProof/>
          <w:sz w:val="22"/>
          <w:szCs w:val="22"/>
          <w:lang w:val="sr-Latn-ME"/>
        </w:rPr>
        <w:t>ij</w:t>
      </w:r>
      <w:r w:rsidRPr="00E46783">
        <w:rPr>
          <w:noProof/>
          <w:sz w:val="22"/>
          <w:szCs w:val="22"/>
          <w:lang w:val="sr-Latn-ME"/>
        </w:rPr>
        <w:t>ebi, vr</w:t>
      </w:r>
      <w:r w:rsidR="000C6778" w:rsidRPr="00E46783">
        <w:rPr>
          <w:noProof/>
          <w:sz w:val="22"/>
          <w:szCs w:val="22"/>
          <w:lang w:val="sr-Latn-ME"/>
        </w:rPr>
        <w:t>ij</w:t>
      </w:r>
      <w:r w:rsidRPr="00E46783">
        <w:rPr>
          <w:noProof/>
          <w:sz w:val="22"/>
          <w:szCs w:val="22"/>
          <w:lang w:val="sr-Latn-ME"/>
        </w:rPr>
        <w:t>eme čuvanja do upotrebe je odgovornost korisnika. Razblaženi rastvori (približno 20 mg/</w:t>
      </w:r>
      <w:r w:rsidR="007B17DE">
        <w:rPr>
          <w:noProof/>
          <w:sz w:val="22"/>
          <w:szCs w:val="22"/>
          <w:lang w:val="sr-Latn-ME"/>
        </w:rPr>
        <w:t>ml</w:t>
      </w:r>
      <w:r w:rsidRPr="00E46783">
        <w:rPr>
          <w:noProof/>
          <w:sz w:val="22"/>
          <w:szCs w:val="22"/>
          <w:lang w:val="sr-Latn-ME"/>
        </w:rPr>
        <w:t xml:space="preserve"> ertapenema) su fizički i hemijski stabilni 6 sati na sobnoj temperaturi (25°C) ili 24 sata na temperaturi od 2 do 8°C (u frižideru). Rastvor mora da se upotr</w:t>
      </w:r>
      <w:r w:rsidR="000C6778" w:rsidRPr="00E46783">
        <w:rPr>
          <w:noProof/>
          <w:sz w:val="22"/>
          <w:szCs w:val="22"/>
          <w:lang w:val="sr-Latn-ME"/>
        </w:rPr>
        <w:t>ij</w:t>
      </w:r>
      <w:r w:rsidRPr="00E46783">
        <w:rPr>
          <w:noProof/>
          <w:sz w:val="22"/>
          <w:szCs w:val="22"/>
          <w:lang w:val="sr-Latn-ME"/>
        </w:rPr>
        <w:t>ebi u periodu od 4 sata nakon njegovog vađenja iz frižidera.</w:t>
      </w:r>
      <w:r w:rsidRPr="00E46783">
        <w:rPr>
          <w:noProof/>
          <w:sz w:val="22"/>
          <w:szCs w:val="24"/>
          <w:lang w:val="sr-Latn-ME"/>
        </w:rPr>
        <w:t xml:space="preserve"> </w:t>
      </w:r>
      <w:r w:rsidRPr="00E46783">
        <w:rPr>
          <w:noProof/>
          <w:sz w:val="22"/>
          <w:szCs w:val="22"/>
          <w:lang w:val="sr-Latn-ME"/>
        </w:rPr>
        <w:t>Rastvor l</w:t>
      </w:r>
      <w:r w:rsidR="000C6778" w:rsidRPr="00E46783">
        <w:rPr>
          <w:noProof/>
          <w:sz w:val="22"/>
          <w:szCs w:val="22"/>
          <w:lang w:val="sr-Latn-ME"/>
        </w:rPr>
        <w:t>ij</w:t>
      </w:r>
      <w:r w:rsidRPr="00E46783">
        <w:rPr>
          <w:noProof/>
          <w:sz w:val="22"/>
          <w:szCs w:val="22"/>
          <w:lang w:val="sr-Latn-ME"/>
        </w:rPr>
        <w:t>eka INVANZ ne sm</w:t>
      </w:r>
      <w:r w:rsidR="000C6778" w:rsidRPr="00E46783">
        <w:rPr>
          <w:noProof/>
          <w:sz w:val="22"/>
          <w:szCs w:val="22"/>
          <w:lang w:val="sr-Latn-ME"/>
        </w:rPr>
        <w:t>ij</w:t>
      </w:r>
      <w:r w:rsidRPr="00E46783">
        <w:rPr>
          <w:noProof/>
          <w:sz w:val="22"/>
          <w:szCs w:val="22"/>
          <w:lang w:val="sr-Latn-ME"/>
        </w:rPr>
        <w:t>e da se zamrzava.</w:t>
      </w:r>
    </w:p>
    <w:p w14:paraId="52BAF896" w14:textId="68C26B7A" w:rsidR="0051145A" w:rsidRPr="00E46783" w:rsidRDefault="0051145A" w:rsidP="00E46783">
      <w:p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</w:p>
    <w:p w14:paraId="69DF624A" w14:textId="63AF06EB" w:rsidR="0051145A" w:rsidRPr="00E46783" w:rsidRDefault="0051145A" w:rsidP="00E46783">
      <w:p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  <w:r w:rsidRPr="00E46783">
        <w:rPr>
          <w:noProof/>
          <w:sz w:val="22"/>
          <w:szCs w:val="22"/>
          <w:lang w:val="sr-Latn-ME"/>
        </w:rPr>
        <w:t>Kad god to ambalaža omogućava, pr</w:t>
      </w:r>
      <w:r w:rsidR="000C6778" w:rsidRPr="00E46783">
        <w:rPr>
          <w:noProof/>
          <w:sz w:val="22"/>
          <w:szCs w:val="22"/>
          <w:lang w:val="sr-Latn-ME"/>
        </w:rPr>
        <w:t>ij</w:t>
      </w:r>
      <w:r w:rsidRPr="00E46783">
        <w:rPr>
          <w:noProof/>
          <w:sz w:val="22"/>
          <w:szCs w:val="22"/>
          <w:lang w:val="sr-Latn-ME"/>
        </w:rPr>
        <w:t xml:space="preserve">e upotrebe treba vizuelno pregledati rekonstituisani rastvor </w:t>
      </w:r>
      <w:r w:rsidR="008C24D6" w:rsidRPr="00E46783">
        <w:rPr>
          <w:noProof/>
          <w:sz w:val="22"/>
          <w:szCs w:val="22"/>
          <w:lang w:val="sr-Latn-ME"/>
        </w:rPr>
        <w:t>u pogledu</w:t>
      </w:r>
      <w:r w:rsidRPr="00E46783">
        <w:rPr>
          <w:noProof/>
          <w:sz w:val="22"/>
          <w:szCs w:val="22"/>
          <w:lang w:val="sr-Latn-ME"/>
        </w:rPr>
        <w:t xml:space="preserve"> prisustva stranih čestica ili prom</w:t>
      </w:r>
      <w:r w:rsidR="000C6778" w:rsidRPr="00E46783">
        <w:rPr>
          <w:noProof/>
          <w:sz w:val="22"/>
          <w:szCs w:val="22"/>
          <w:lang w:val="sr-Latn-ME"/>
        </w:rPr>
        <w:t>j</w:t>
      </w:r>
      <w:r w:rsidRPr="00E46783">
        <w:rPr>
          <w:noProof/>
          <w:sz w:val="22"/>
          <w:szCs w:val="22"/>
          <w:lang w:val="sr-Latn-ME"/>
        </w:rPr>
        <w:t>ene boje. Rastvori l</w:t>
      </w:r>
      <w:r w:rsidR="000C6778" w:rsidRPr="00E46783">
        <w:rPr>
          <w:noProof/>
          <w:sz w:val="22"/>
          <w:szCs w:val="22"/>
          <w:lang w:val="sr-Latn-ME"/>
        </w:rPr>
        <w:t>ij</w:t>
      </w:r>
      <w:r w:rsidRPr="00E46783">
        <w:rPr>
          <w:noProof/>
          <w:sz w:val="22"/>
          <w:szCs w:val="22"/>
          <w:lang w:val="sr-Latn-ME"/>
        </w:rPr>
        <w:t>eka INVANZ mogu biti od bezbojnih do bl</w:t>
      </w:r>
      <w:r w:rsidR="000C6778" w:rsidRPr="00E46783">
        <w:rPr>
          <w:noProof/>
          <w:sz w:val="22"/>
          <w:szCs w:val="22"/>
          <w:lang w:val="sr-Latn-ME"/>
        </w:rPr>
        <w:t>ij</w:t>
      </w:r>
      <w:r w:rsidRPr="00E46783">
        <w:rPr>
          <w:noProof/>
          <w:sz w:val="22"/>
          <w:szCs w:val="22"/>
          <w:lang w:val="sr-Latn-ME"/>
        </w:rPr>
        <w:t>edo žute boje. Varijacije u boji u okviru ovog opsega ne utiču na efikasnost l</w:t>
      </w:r>
      <w:r w:rsidR="000C6778" w:rsidRPr="00E46783">
        <w:rPr>
          <w:noProof/>
          <w:sz w:val="22"/>
          <w:szCs w:val="22"/>
          <w:lang w:val="sr-Latn-ME"/>
        </w:rPr>
        <w:t>ij</w:t>
      </w:r>
      <w:r w:rsidRPr="00E46783">
        <w:rPr>
          <w:noProof/>
          <w:sz w:val="22"/>
          <w:szCs w:val="22"/>
          <w:lang w:val="sr-Latn-ME"/>
        </w:rPr>
        <w:t>eka.</w:t>
      </w:r>
    </w:p>
    <w:p w14:paraId="39CA9BE2" w14:textId="77777777" w:rsidR="0051145A" w:rsidRPr="00E46783" w:rsidRDefault="0051145A" w:rsidP="00E46783">
      <w:p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</w:p>
    <w:p w14:paraId="5F664B72" w14:textId="67F3BD1F" w:rsidR="0051145A" w:rsidRPr="00E46783" w:rsidRDefault="0051145A" w:rsidP="00E46783">
      <w:pPr>
        <w:tabs>
          <w:tab w:val="left" w:pos="284"/>
        </w:tabs>
        <w:jc w:val="both"/>
        <w:rPr>
          <w:b/>
          <w:noProof/>
          <w:sz w:val="22"/>
          <w:szCs w:val="22"/>
          <w:lang w:val="sr-Latn-ME"/>
        </w:rPr>
      </w:pPr>
      <w:r w:rsidRPr="00E46783">
        <w:rPr>
          <w:noProof/>
          <w:sz w:val="22"/>
          <w:szCs w:val="22"/>
          <w:lang w:val="sr-Latn-ME"/>
        </w:rPr>
        <w:t>Svu neiskorišćenu količinu l</w:t>
      </w:r>
      <w:r w:rsidR="000C6778" w:rsidRPr="00E46783">
        <w:rPr>
          <w:noProof/>
          <w:sz w:val="22"/>
          <w:szCs w:val="22"/>
          <w:lang w:val="sr-Latn-ME"/>
        </w:rPr>
        <w:t>ij</w:t>
      </w:r>
      <w:r w:rsidRPr="00E46783">
        <w:rPr>
          <w:noProof/>
          <w:sz w:val="22"/>
          <w:szCs w:val="22"/>
          <w:lang w:val="sr-Latn-ME"/>
        </w:rPr>
        <w:t>eka ili otpadnog materijala nakon njegove upotrebe treba ukloniti, u skladu sa važećim propisima.</w:t>
      </w:r>
    </w:p>
    <w:sectPr w:rsidR="0051145A" w:rsidRPr="00E46783" w:rsidSect="00140D34"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134" w:right="1418" w:bottom="1134" w:left="1418" w:header="737" w:footer="737" w:gutter="0"/>
      <w:pgNumType w:start="1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F3BDED" w16cex:dateUtc="2023-04-26T13:1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AB60352" w16cid:durableId="27F3BDE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88EC46" w14:textId="77777777" w:rsidR="00CB47BB" w:rsidRDefault="00CB47BB">
      <w:r>
        <w:separator/>
      </w:r>
    </w:p>
  </w:endnote>
  <w:endnote w:type="continuationSeparator" w:id="0">
    <w:p w14:paraId="670E48B2" w14:textId="77777777" w:rsidR="00CB47BB" w:rsidRDefault="00CB4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Rmn 12p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9DB0" w14:textId="77777777" w:rsidR="00890846" w:rsidRDefault="00890846" w:rsidP="00E7086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B03118" w14:textId="77777777" w:rsidR="00890846" w:rsidRDefault="00890846" w:rsidP="00E7086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1547EC" w14:textId="45967012" w:rsidR="00890846" w:rsidRPr="00F413F0" w:rsidRDefault="00890846" w:rsidP="00F413F0">
    <w:pPr>
      <w:pStyle w:val="Footer"/>
      <w:jc w:val="center"/>
      <w:rPr>
        <w:szCs w:val="22"/>
      </w:rPr>
    </w:pPr>
    <w:r w:rsidRPr="00F413F0">
      <w:fldChar w:fldCharType="begin"/>
    </w:r>
    <w:r w:rsidRPr="00F413F0">
      <w:instrText xml:space="preserve"> PAGE </w:instrText>
    </w:r>
    <w:r w:rsidRPr="00F413F0">
      <w:fldChar w:fldCharType="separate"/>
    </w:r>
    <w:r w:rsidR="003F565C">
      <w:rPr>
        <w:noProof/>
      </w:rPr>
      <w:t>8</w:t>
    </w:r>
    <w:r w:rsidRPr="00F413F0">
      <w:fldChar w:fldCharType="end"/>
    </w:r>
    <w:r w:rsidRPr="00F413F0">
      <w:t xml:space="preserve"> </w:t>
    </w:r>
    <w:r>
      <w:t>/</w:t>
    </w:r>
    <w:r w:rsidRPr="00F413F0">
      <w:t xml:space="preserve"> </w:t>
    </w:r>
    <w:r w:rsidRPr="00F413F0">
      <w:fldChar w:fldCharType="begin"/>
    </w:r>
    <w:r w:rsidRPr="00F413F0">
      <w:instrText xml:space="preserve"> NUMPAGES </w:instrText>
    </w:r>
    <w:r w:rsidRPr="00F413F0">
      <w:fldChar w:fldCharType="separate"/>
    </w:r>
    <w:r w:rsidR="003F565C">
      <w:rPr>
        <w:noProof/>
      </w:rPr>
      <w:t>8</w:t>
    </w:r>
    <w:r w:rsidRPr="00F413F0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54A712" w14:textId="77777777" w:rsidR="00890846" w:rsidRDefault="00890846" w:rsidP="0008350D">
    <w:pPr>
      <w:pStyle w:val="Footer"/>
      <w:pBdr>
        <w:top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B47DFC" w14:textId="77777777" w:rsidR="00CB47BB" w:rsidRDefault="00CB47BB">
      <w:r>
        <w:separator/>
      </w:r>
    </w:p>
  </w:footnote>
  <w:footnote w:type="continuationSeparator" w:id="0">
    <w:p w14:paraId="799E2EB9" w14:textId="77777777" w:rsidR="00CB47BB" w:rsidRDefault="00CB47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325914" w14:textId="77777777" w:rsidR="00890846" w:rsidRDefault="00EF65C8">
    <w:pPr>
      <w:pStyle w:val="Header"/>
      <w:rPr>
        <w:sz w:val="16"/>
        <w:szCs w:val="16"/>
      </w:rPr>
    </w:pPr>
    <w:r w:rsidRPr="005319EA">
      <w:rPr>
        <w:noProof/>
        <w:sz w:val="16"/>
        <w:szCs w:val="16"/>
      </w:rPr>
      <w:drawing>
        <wp:inline distT="0" distB="0" distL="0" distR="0" wp14:anchorId="63A55E0C" wp14:editId="5A15EA51">
          <wp:extent cx="1443990" cy="262255"/>
          <wp:effectExtent l="0" t="0" r="3810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990" cy="262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2903D51" w14:textId="77777777" w:rsidR="00890846" w:rsidRDefault="00890846">
    <w:pPr>
      <w:pStyle w:val="Header"/>
      <w:rPr>
        <w:sz w:val="16"/>
        <w:szCs w:val="16"/>
      </w:rPr>
    </w:pPr>
  </w:p>
  <w:p w14:paraId="628D1960" w14:textId="77777777" w:rsidR="00890846" w:rsidRDefault="00890846" w:rsidP="0008350D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412CB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1C545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8EA42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E68A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80AFD7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6FE945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9801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D8B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C486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56FF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0A860D4"/>
    <w:multiLevelType w:val="hybridMultilevel"/>
    <w:tmpl w:val="E4F670BC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2E42282"/>
    <w:multiLevelType w:val="hybridMultilevel"/>
    <w:tmpl w:val="178483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14" w15:restartNumberingAfterBreak="0">
    <w:nsid w:val="074D4701"/>
    <w:multiLevelType w:val="hybridMultilevel"/>
    <w:tmpl w:val="49E8D4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820619E"/>
    <w:multiLevelType w:val="hybridMultilevel"/>
    <w:tmpl w:val="7ACEC660"/>
    <w:lvl w:ilvl="0" w:tplc="E670D55C">
      <w:numFmt w:val="bullet"/>
      <w:lvlText w:val="-"/>
      <w:lvlJc w:val="left"/>
      <w:pPr>
        <w:tabs>
          <w:tab w:val="num" w:pos="2376"/>
        </w:tabs>
        <w:ind w:left="180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6" w15:restartNumberingAfterBreak="0">
    <w:nsid w:val="0EF033FE"/>
    <w:multiLevelType w:val="hybridMultilevel"/>
    <w:tmpl w:val="C50840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BD1100"/>
    <w:multiLevelType w:val="hybridMultilevel"/>
    <w:tmpl w:val="45C4BD4A"/>
    <w:lvl w:ilvl="0" w:tplc="0409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2A140812"/>
    <w:multiLevelType w:val="hybridMultilevel"/>
    <w:tmpl w:val="7068DB84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CF4074"/>
    <w:multiLevelType w:val="multilevel"/>
    <w:tmpl w:val="CA84AF7E"/>
    <w:lvl w:ilvl="0">
      <w:start w:val="6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2D252F6D"/>
    <w:multiLevelType w:val="hybridMultilevel"/>
    <w:tmpl w:val="292249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A71065"/>
    <w:multiLevelType w:val="hybridMultilevel"/>
    <w:tmpl w:val="BD9482CE"/>
    <w:lvl w:ilvl="0" w:tplc="D1B243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7C11FC"/>
    <w:multiLevelType w:val="hybridMultilevel"/>
    <w:tmpl w:val="7F707E9E"/>
    <w:lvl w:ilvl="0" w:tplc="D1B243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3F2A80"/>
    <w:multiLevelType w:val="singleLevel"/>
    <w:tmpl w:val="3F1A259E"/>
    <w:lvl w:ilvl="0">
      <w:start w:val="4"/>
      <w:numFmt w:val="bullet"/>
      <w:lvlText w:val="-"/>
      <w:lvlJc w:val="left"/>
      <w:pPr>
        <w:tabs>
          <w:tab w:val="num" w:pos="420"/>
        </w:tabs>
        <w:ind w:left="420" w:hanging="360"/>
      </w:pPr>
    </w:lvl>
  </w:abstractNum>
  <w:abstractNum w:abstractNumId="24" w15:restartNumberingAfterBreak="0">
    <w:nsid w:val="3670256A"/>
    <w:multiLevelType w:val="hybridMultilevel"/>
    <w:tmpl w:val="0B7AC4BE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976D43"/>
    <w:multiLevelType w:val="hybridMultilevel"/>
    <w:tmpl w:val="F2EC0E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AB0B28"/>
    <w:multiLevelType w:val="hybridMultilevel"/>
    <w:tmpl w:val="7334FCA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40E027B"/>
    <w:multiLevelType w:val="hybridMultilevel"/>
    <w:tmpl w:val="5DCCBE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7BAA53C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177C03"/>
    <w:multiLevelType w:val="hybridMultilevel"/>
    <w:tmpl w:val="87B22794"/>
    <w:lvl w:ilvl="0" w:tplc="E670D55C">
      <w:numFmt w:val="bullet"/>
      <w:lvlText w:val="-"/>
      <w:lvlJc w:val="left"/>
      <w:pPr>
        <w:tabs>
          <w:tab w:val="num" w:pos="2376"/>
        </w:tabs>
        <w:ind w:left="180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9" w15:restartNumberingAfterBreak="0">
    <w:nsid w:val="478457FF"/>
    <w:multiLevelType w:val="hybridMultilevel"/>
    <w:tmpl w:val="596AC66E"/>
    <w:lvl w:ilvl="0" w:tplc="04090001">
      <w:start w:val="1"/>
      <w:numFmt w:val="bullet"/>
      <w:lvlText w:val=""/>
      <w:lvlJc w:val="left"/>
      <w:pPr>
        <w:tabs>
          <w:tab w:val="num" w:pos="576"/>
        </w:tabs>
        <w:ind w:left="0" w:firstLine="0"/>
      </w:pPr>
      <w:rPr>
        <w:rFonts w:ascii="Symbol" w:hAnsi="Symbol" w:hint="default"/>
        <w:i/>
        <w:iCs/>
        <w:color w:val="000000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91867D4"/>
    <w:multiLevelType w:val="hybridMultilevel"/>
    <w:tmpl w:val="FB966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A055E97"/>
    <w:multiLevelType w:val="hybridMultilevel"/>
    <w:tmpl w:val="7284BEC2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40EA0FC">
      <w:numFmt w:val="bullet"/>
      <w:lvlText w:val="•"/>
      <w:lvlJc w:val="left"/>
      <w:pPr>
        <w:ind w:left="2520" w:hanging="72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872F2F"/>
    <w:multiLevelType w:val="hybridMultilevel"/>
    <w:tmpl w:val="C4A0DD62"/>
    <w:lvl w:ilvl="0" w:tplc="D1B243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D10540"/>
    <w:multiLevelType w:val="hybridMultilevel"/>
    <w:tmpl w:val="46826078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24B3C9E"/>
    <w:multiLevelType w:val="hybridMultilevel"/>
    <w:tmpl w:val="7A047A48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D345F4"/>
    <w:multiLevelType w:val="hybridMultilevel"/>
    <w:tmpl w:val="C93A4640"/>
    <w:lvl w:ilvl="0" w:tplc="04090001">
      <w:start w:val="1"/>
      <w:numFmt w:val="bullet"/>
      <w:lvlText w:val=""/>
      <w:lvlJc w:val="left"/>
      <w:pPr>
        <w:tabs>
          <w:tab w:val="num" w:pos="732"/>
        </w:tabs>
        <w:ind w:left="7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36" w15:restartNumberingAfterBreak="0">
    <w:nsid w:val="60E15AC5"/>
    <w:multiLevelType w:val="hybridMultilevel"/>
    <w:tmpl w:val="EE30534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39879F0"/>
    <w:multiLevelType w:val="hybridMultilevel"/>
    <w:tmpl w:val="5C2682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39F187D"/>
    <w:multiLevelType w:val="hybridMultilevel"/>
    <w:tmpl w:val="4240E8C8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5236AC"/>
    <w:multiLevelType w:val="hybridMultilevel"/>
    <w:tmpl w:val="50DA1974"/>
    <w:lvl w:ilvl="0" w:tplc="D1B243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B26F66"/>
    <w:multiLevelType w:val="hybridMultilevel"/>
    <w:tmpl w:val="CCEC09DA"/>
    <w:lvl w:ilvl="0" w:tplc="0409000F">
      <w:start w:val="1"/>
      <w:numFmt w:val="decimal"/>
      <w:lvlText w:val="%1."/>
      <w:lvlJc w:val="left"/>
      <w:pPr>
        <w:tabs>
          <w:tab w:val="num" w:pos="576"/>
        </w:tabs>
        <w:ind w:left="0" w:firstLine="0"/>
      </w:pPr>
      <w:rPr>
        <w:rFonts w:hint="default"/>
        <w:i/>
        <w:iCs/>
        <w:color w:val="000000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24764D"/>
    <w:multiLevelType w:val="hybridMultilevel"/>
    <w:tmpl w:val="860043D0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AE2AB9"/>
    <w:multiLevelType w:val="hybridMultilevel"/>
    <w:tmpl w:val="575E08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7D52DC"/>
    <w:multiLevelType w:val="hybridMultilevel"/>
    <w:tmpl w:val="7BAE68B0"/>
    <w:lvl w:ilvl="0" w:tplc="04090001">
      <w:start w:val="1"/>
      <w:numFmt w:val="bullet"/>
      <w:lvlText w:val=""/>
      <w:lvlJc w:val="left"/>
      <w:pPr>
        <w:tabs>
          <w:tab w:val="num" w:pos="576"/>
        </w:tabs>
        <w:ind w:left="0" w:firstLine="0"/>
      </w:pPr>
      <w:rPr>
        <w:rFonts w:ascii="Symbol" w:hAnsi="Symbol" w:hint="default"/>
        <w:i/>
        <w:iCs/>
        <w:color w:val="000000"/>
        <w:sz w:val="22"/>
        <w:szCs w:val="22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9F4BBE"/>
    <w:multiLevelType w:val="hybridMultilevel"/>
    <w:tmpl w:val="0AC0A54C"/>
    <w:lvl w:ilvl="0" w:tplc="D1B243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6"/>
  </w:num>
  <w:num w:numId="3">
    <w:abstractNumId w:val="17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36"/>
  </w:num>
  <w:num w:numId="15">
    <w:abstractNumId w:val="19"/>
  </w:num>
  <w:num w:numId="16">
    <w:abstractNumId w:val="35"/>
  </w:num>
  <w:num w:numId="17">
    <w:abstractNumId w:val="13"/>
    <w:lvlOverride w:ilvl="0">
      <w:startOverride w:val="1"/>
    </w:lvlOverride>
  </w:num>
  <w:num w:numId="18">
    <w:abstractNumId w:val="31"/>
  </w:num>
  <w:num w:numId="19">
    <w:abstractNumId w:val="27"/>
  </w:num>
  <w:num w:numId="20">
    <w:abstractNumId w:val="25"/>
  </w:num>
  <w:num w:numId="21">
    <w:abstractNumId w:val="20"/>
  </w:num>
  <w:num w:numId="22">
    <w:abstractNumId w:val="14"/>
  </w:num>
  <w:num w:numId="23">
    <w:abstractNumId w:val="16"/>
  </w:num>
  <w:num w:numId="24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4"/>
  </w:num>
  <w:num w:numId="28">
    <w:abstractNumId w:val="1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9">
    <w:abstractNumId w:val="30"/>
  </w:num>
  <w:num w:numId="30">
    <w:abstractNumId w:val="15"/>
  </w:num>
  <w:num w:numId="31">
    <w:abstractNumId w:val="24"/>
  </w:num>
  <w:num w:numId="32">
    <w:abstractNumId w:val="11"/>
  </w:num>
  <w:num w:numId="33">
    <w:abstractNumId w:val="43"/>
  </w:num>
  <w:num w:numId="34">
    <w:abstractNumId w:val="28"/>
  </w:num>
  <w:num w:numId="35">
    <w:abstractNumId w:val="33"/>
  </w:num>
  <w:num w:numId="36">
    <w:abstractNumId w:val="40"/>
  </w:num>
  <w:num w:numId="37">
    <w:abstractNumId w:val="38"/>
  </w:num>
  <w:num w:numId="38">
    <w:abstractNumId w:val="29"/>
  </w:num>
  <w:num w:numId="39">
    <w:abstractNumId w:val="37"/>
  </w:num>
  <w:num w:numId="40">
    <w:abstractNumId w:val="39"/>
  </w:num>
  <w:num w:numId="41">
    <w:abstractNumId w:val="22"/>
  </w:num>
  <w:num w:numId="42">
    <w:abstractNumId w:val="21"/>
  </w:num>
  <w:num w:numId="43">
    <w:abstractNumId w:val="32"/>
  </w:num>
  <w:num w:numId="44">
    <w:abstractNumId w:val="44"/>
  </w:num>
  <w:num w:numId="4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869"/>
    <w:rsid w:val="00000DDD"/>
    <w:rsid w:val="00004B28"/>
    <w:rsid w:val="00005D7D"/>
    <w:rsid w:val="00006E5C"/>
    <w:rsid w:val="00007DC9"/>
    <w:rsid w:val="000119D9"/>
    <w:rsid w:val="00012793"/>
    <w:rsid w:val="0001398E"/>
    <w:rsid w:val="000144AC"/>
    <w:rsid w:val="00015B8A"/>
    <w:rsid w:val="00016262"/>
    <w:rsid w:val="0002193F"/>
    <w:rsid w:val="000241E3"/>
    <w:rsid w:val="00024245"/>
    <w:rsid w:val="0002593D"/>
    <w:rsid w:val="00025F37"/>
    <w:rsid w:val="00027069"/>
    <w:rsid w:val="0002783F"/>
    <w:rsid w:val="00031CFD"/>
    <w:rsid w:val="000341C6"/>
    <w:rsid w:val="0004033B"/>
    <w:rsid w:val="000431EF"/>
    <w:rsid w:val="00045553"/>
    <w:rsid w:val="00047229"/>
    <w:rsid w:val="00052475"/>
    <w:rsid w:val="000534C0"/>
    <w:rsid w:val="000537EA"/>
    <w:rsid w:val="00063BF3"/>
    <w:rsid w:val="0006657B"/>
    <w:rsid w:val="00070BAB"/>
    <w:rsid w:val="00071B1A"/>
    <w:rsid w:val="00071EEF"/>
    <w:rsid w:val="000771E2"/>
    <w:rsid w:val="00081747"/>
    <w:rsid w:val="0008350D"/>
    <w:rsid w:val="000855A9"/>
    <w:rsid w:val="00086A28"/>
    <w:rsid w:val="00094BE7"/>
    <w:rsid w:val="000975AB"/>
    <w:rsid w:val="00097935"/>
    <w:rsid w:val="000A137E"/>
    <w:rsid w:val="000A2EA1"/>
    <w:rsid w:val="000A32D8"/>
    <w:rsid w:val="000A3DA4"/>
    <w:rsid w:val="000A4786"/>
    <w:rsid w:val="000A47D0"/>
    <w:rsid w:val="000A5571"/>
    <w:rsid w:val="000A738C"/>
    <w:rsid w:val="000A77B3"/>
    <w:rsid w:val="000B06E9"/>
    <w:rsid w:val="000B0D38"/>
    <w:rsid w:val="000B2A18"/>
    <w:rsid w:val="000B5AFB"/>
    <w:rsid w:val="000B5EAD"/>
    <w:rsid w:val="000C3B84"/>
    <w:rsid w:val="000C6778"/>
    <w:rsid w:val="000C6D31"/>
    <w:rsid w:val="000C7728"/>
    <w:rsid w:val="000D03EF"/>
    <w:rsid w:val="000D14D2"/>
    <w:rsid w:val="000D578D"/>
    <w:rsid w:val="000D6526"/>
    <w:rsid w:val="000E1847"/>
    <w:rsid w:val="000E251A"/>
    <w:rsid w:val="000E30D4"/>
    <w:rsid w:val="000E376D"/>
    <w:rsid w:val="000F1C30"/>
    <w:rsid w:val="000F42C0"/>
    <w:rsid w:val="000F5734"/>
    <w:rsid w:val="000F5E16"/>
    <w:rsid w:val="000F7222"/>
    <w:rsid w:val="0010177B"/>
    <w:rsid w:val="00103180"/>
    <w:rsid w:val="00123901"/>
    <w:rsid w:val="00125032"/>
    <w:rsid w:val="00125236"/>
    <w:rsid w:val="00130E5B"/>
    <w:rsid w:val="001327A9"/>
    <w:rsid w:val="001346AA"/>
    <w:rsid w:val="00134B56"/>
    <w:rsid w:val="001379A3"/>
    <w:rsid w:val="00140D34"/>
    <w:rsid w:val="00140DDE"/>
    <w:rsid w:val="00141C6D"/>
    <w:rsid w:val="00142921"/>
    <w:rsid w:val="001430A6"/>
    <w:rsid w:val="001450CA"/>
    <w:rsid w:val="00145182"/>
    <w:rsid w:val="00150A79"/>
    <w:rsid w:val="00152225"/>
    <w:rsid w:val="0015284E"/>
    <w:rsid w:val="00155276"/>
    <w:rsid w:val="001567D1"/>
    <w:rsid w:val="001601CE"/>
    <w:rsid w:val="001616AF"/>
    <w:rsid w:val="00164550"/>
    <w:rsid w:val="00166BB8"/>
    <w:rsid w:val="00173831"/>
    <w:rsid w:val="0017417F"/>
    <w:rsid w:val="00175740"/>
    <w:rsid w:val="001770B3"/>
    <w:rsid w:val="001804DD"/>
    <w:rsid w:val="00185B9B"/>
    <w:rsid w:val="00193DB3"/>
    <w:rsid w:val="001B03B0"/>
    <w:rsid w:val="001B3424"/>
    <w:rsid w:val="001B61E4"/>
    <w:rsid w:val="001B6B05"/>
    <w:rsid w:val="001B70CF"/>
    <w:rsid w:val="001B731A"/>
    <w:rsid w:val="001C0FD7"/>
    <w:rsid w:val="001C1D20"/>
    <w:rsid w:val="001C691D"/>
    <w:rsid w:val="001C711D"/>
    <w:rsid w:val="001D301F"/>
    <w:rsid w:val="001D31A8"/>
    <w:rsid w:val="001D31CB"/>
    <w:rsid w:val="001D7370"/>
    <w:rsid w:val="001E195D"/>
    <w:rsid w:val="001E6CAA"/>
    <w:rsid w:val="001F02DE"/>
    <w:rsid w:val="001F3C63"/>
    <w:rsid w:val="001F6994"/>
    <w:rsid w:val="00200104"/>
    <w:rsid w:val="00203D65"/>
    <w:rsid w:val="0020566A"/>
    <w:rsid w:val="002109DD"/>
    <w:rsid w:val="0021208F"/>
    <w:rsid w:val="002139ED"/>
    <w:rsid w:val="002168F5"/>
    <w:rsid w:val="00217EBF"/>
    <w:rsid w:val="00226477"/>
    <w:rsid w:val="00235129"/>
    <w:rsid w:val="00237083"/>
    <w:rsid w:val="00240F5F"/>
    <w:rsid w:val="002426EA"/>
    <w:rsid w:val="00243CA4"/>
    <w:rsid w:val="00245A64"/>
    <w:rsid w:val="00246606"/>
    <w:rsid w:val="002470D6"/>
    <w:rsid w:val="0025222F"/>
    <w:rsid w:val="002561F3"/>
    <w:rsid w:val="00256BAA"/>
    <w:rsid w:val="002570F6"/>
    <w:rsid w:val="0026475C"/>
    <w:rsid w:val="002667B9"/>
    <w:rsid w:val="00267FB1"/>
    <w:rsid w:val="00273A51"/>
    <w:rsid w:val="002745AC"/>
    <w:rsid w:val="002761B4"/>
    <w:rsid w:val="002769B2"/>
    <w:rsid w:val="00277795"/>
    <w:rsid w:val="00281972"/>
    <w:rsid w:val="002842BC"/>
    <w:rsid w:val="002860CA"/>
    <w:rsid w:val="00286B6F"/>
    <w:rsid w:val="002905A8"/>
    <w:rsid w:val="0029138F"/>
    <w:rsid w:val="00291DAD"/>
    <w:rsid w:val="00291DB3"/>
    <w:rsid w:val="00291FF4"/>
    <w:rsid w:val="00293D8E"/>
    <w:rsid w:val="002B1B18"/>
    <w:rsid w:val="002B21F6"/>
    <w:rsid w:val="002B301E"/>
    <w:rsid w:val="002B3EBC"/>
    <w:rsid w:val="002B4447"/>
    <w:rsid w:val="002B4ADA"/>
    <w:rsid w:val="002B5DE3"/>
    <w:rsid w:val="002B6650"/>
    <w:rsid w:val="002B6EA3"/>
    <w:rsid w:val="002C6682"/>
    <w:rsid w:val="002D4B25"/>
    <w:rsid w:val="002D56CD"/>
    <w:rsid w:val="002D7DF8"/>
    <w:rsid w:val="002E0261"/>
    <w:rsid w:val="002E15EE"/>
    <w:rsid w:val="002E5013"/>
    <w:rsid w:val="002F1791"/>
    <w:rsid w:val="002F3929"/>
    <w:rsid w:val="002F727F"/>
    <w:rsid w:val="00300DA5"/>
    <w:rsid w:val="00304995"/>
    <w:rsid w:val="0031366D"/>
    <w:rsid w:val="0031466D"/>
    <w:rsid w:val="00314D92"/>
    <w:rsid w:val="003161E2"/>
    <w:rsid w:val="0031692B"/>
    <w:rsid w:val="003208CF"/>
    <w:rsid w:val="00326D07"/>
    <w:rsid w:val="00326EEC"/>
    <w:rsid w:val="00327CA0"/>
    <w:rsid w:val="00327F66"/>
    <w:rsid w:val="0033120A"/>
    <w:rsid w:val="003324F7"/>
    <w:rsid w:val="003330D6"/>
    <w:rsid w:val="003348A5"/>
    <w:rsid w:val="00335343"/>
    <w:rsid w:val="003417D5"/>
    <w:rsid w:val="0034181A"/>
    <w:rsid w:val="00341DEF"/>
    <w:rsid w:val="003437A3"/>
    <w:rsid w:val="00351634"/>
    <w:rsid w:val="0035469B"/>
    <w:rsid w:val="00371CCC"/>
    <w:rsid w:val="003731D0"/>
    <w:rsid w:val="00377385"/>
    <w:rsid w:val="00383CAA"/>
    <w:rsid w:val="00384EA9"/>
    <w:rsid w:val="00387233"/>
    <w:rsid w:val="00390487"/>
    <w:rsid w:val="00390924"/>
    <w:rsid w:val="003920A5"/>
    <w:rsid w:val="00396B66"/>
    <w:rsid w:val="003A321E"/>
    <w:rsid w:val="003A3507"/>
    <w:rsid w:val="003A4AAF"/>
    <w:rsid w:val="003A4AC5"/>
    <w:rsid w:val="003B03AF"/>
    <w:rsid w:val="003B5149"/>
    <w:rsid w:val="003B5243"/>
    <w:rsid w:val="003B52E3"/>
    <w:rsid w:val="003B609E"/>
    <w:rsid w:val="003B698E"/>
    <w:rsid w:val="003C255F"/>
    <w:rsid w:val="003C3390"/>
    <w:rsid w:val="003C640B"/>
    <w:rsid w:val="003D195D"/>
    <w:rsid w:val="003D4D9E"/>
    <w:rsid w:val="003E03A3"/>
    <w:rsid w:val="003E1E0B"/>
    <w:rsid w:val="003E26F5"/>
    <w:rsid w:val="003E4328"/>
    <w:rsid w:val="003E4634"/>
    <w:rsid w:val="003E4C98"/>
    <w:rsid w:val="003E5A69"/>
    <w:rsid w:val="003E70F7"/>
    <w:rsid w:val="003F1984"/>
    <w:rsid w:val="003F2DBF"/>
    <w:rsid w:val="003F43B4"/>
    <w:rsid w:val="003F565C"/>
    <w:rsid w:val="003F7D7E"/>
    <w:rsid w:val="00400912"/>
    <w:rsid w:val="00405585"/>
    <w:rsid w:val="004064CB"/>
    <w:rsid w:val="004068E7"/>
    <w:rsid w:val="00413E18"/>
    <w:rsid w:val="00416AF0"/>
    <w:rsid w:val="00417A42"/>
    <w:rsid w:val="004205CC"/>
    <w:rsid w:val="004228B9"/>
    <w:rsid w:val="0042441A"/>
    <w:rsid w:val="00424645"/>
    <w:rsid w:val="00426B3B"/>
    <w:rsid w:val="00427C0B"/>
    <w:rsid w:val="00430180"/>
    <w:rsid w:val="00440169"/>
    <w:rsid w:val="00440196"/>
    <w:rsid w:val="00443B2A"/>
    <w:rsid w:val="00445D8F"/>
    <w:rsid w:val="00454A9F"/>
    <w:rsid w:val="00456EE0"/>
    <w:rsid w:val="00457C0D"/>
    <w:rsid w:val="00463C95"/>
    <w:rsid w:val="00465608"/>
    <w:rsid w:val="00465C8B"/>
    <w:rsid w:val="0047297A"/>
    <w:rsid w:val="00480DCA"/>
    <w:rsid w:val="00484DDA"/>
    <w:rsid w:val="00485B8C"/>
    <w:rsid w:val="00485C29"/>
    <w:rsid w:val="0048792E"/>
    <w:rsid w:val="00493D45"/>
    <w:rsid w:val="00494AD0"/>
    <w:rsid w:val="004A0078"/>
    <w:rsid w:val="004A5CDF"/>
    <w:rsid w:val="004A6C86"/>
    <w:rsid w:val="004A7514"/>
    <w:rsid w:val="004B2780"/>
    <w:rsid w:val="004B6BB6"/>
    <w:rsid w:val="004C19EC"/>
    <w:rsid w:val="004C2D24"/>
    <w:rsid w:val="004C4FB4"/>
    <w:rsid w:val="004D2F3A"/>
    <w:rsid w:val="004D368C"/>
    <w:rsid w:val="004D60D6"/>
    <w:rsid w:val="004D6837"/>
    <w:rsid w:val="004D7094"/>
    <w:rsid w:val="004E2F2B"/>
    <w:rsid w:val="004E3B3E"/>
    <w:rsid w:val="004E4900"/>
    <w:rsid w:val="004E4AAC"/>
    <w:rsid w:val="004E7B0F"/>
    <w:rsid w:val="004F0A67"/>
    <w:rsid w:val="004F2C7B"/>
    <w:rsid w:val="004F2DB9"/>
    <w:rsid w:val="004F35C1"/>
    <w:rsid w:val="004F47A6"/>
    <w:rsid w:val="004F7854"/>
    <w:rsid w:val="005043C5"/>
    <w:rsid w:val="00510F22"/>
    <w:rsid w:val="00510FAA"/>
    <w:rsid w:val="0051145A"/>
    <w:rsid w:val="00514F76"/>
    <w:rsid w:val="00516122"/>
    <w:rsid w:val="005215DC"/>
    <w:rsid w:val="00531BAF"/>
    <w:rsid w:val="00532E46"/>
    <w:rsid w:val="00546CB3"/>
    <w:rsid w:val="0055412C"/>
    <w:rsid w:val="0055626B"/>
    <w:rsid w:val="00556ABD"/>
    <w:rsid w:val="00560402"/>
    <w:rsid w:val="0056093F"/>
    <w:rsid w:val="00562D34"/>
    <w:rsid w:val="005635E1"/>
    <w:rsid w:val="00564146"/>
    <w:rsid w:val="00564B7F"/>
    <w:rsid w:val="00565A3A"/>
    <w:rsid w:val="005701E2"/>
    <w:rsid w:val="005720FC"/>
    <w:rsid w:val="00573D9C"/>
    <w:rsid w:val="00576237"/>
    <w:rsid w:val="00583B8A"/>
    <w:rsid w:val="00584F39"/>
    <w:rsid w:val="005854ED"/>
    <w:rsid w:val="00585E11"/>
    <w:rsid w:val="005869D0"/>
    <w:rsid w:val="00587765"/>
    <w:rsid w:val="00596B06"/>
    <w:rsid w:val="005A2368"/>
    <w:rsid w:val="005A244B"/>
    <w:rsid w:val="005A2E76"/>
    <w:rsid w:val="005A2EAF"/>
    <w:rsid w:val="005A6E7B"/>
    <w:rsid w:val="005B5A33"/>
    <w:rsid w:val="005C5709"/>
    <w:rsid w:val="005C704B"/>
    <w:rsid w:val="005E5E28"/>
    <w:rsid w:val="005E6DD4"/>
    <w:rsid w:val="005F2208"/>
    <w:rsid w:val="005F3E85"/>
    <w:rsid w:val="006010CA"/>
    <w:rsid w:val="006048F8"/>
    <w:rsid w:val="00605C78"/>
    <w:rsid w:val="00606874"/>
    <w:rsid w:val="00607C1C"/>
    <w:rsid w:val="00610E44"/>
    <w:rsid w:val="00611CBC"/>
    <w:rsid w:val="0061344F"/>
    <w:rsid w:val="00614428"/>
    <w:rsid w:val="00615817"/>
    <w:rsid w:val="00615ADD"/>
    <w:rsid w:val="006240C9"/>
    <w:rsid w:val="00624CB8"/>
    <w:rsid w:val="00627D20"/>
    <w:rsid w:val="00627E89"/>
    <w:rsid w:val="00633042"/>
    <w:rsid w:val="00633A7F"/>
    <w:rsid w:val="00635F30"/>
    <w:rsid w:val="00636E7D"/>
    <w:rsid w:val="00637C1C"/>
    <w:rsid w:val="00645270"/>
    <w:rsid w:val="0064728E"/>
    <w:rsid w:val="00651342"/>
    <w:rsid w:val="00651794"/>
    <w:rsid w:val="0065786F"/>
    <w:rsid w:val="00662140"/>
    <w:rsid w:val="00662339"/>
    <w:rsid w:val="00662494"/>
    <w:rsid w:val="0066660C"/>
    <w:rsid w:val="00670D40"/>
    <w:rsid w:val="0067132D"/>
    <w:rsid w:val="0067145B"/>
    <w:rsid w:val="006827B6"/>
    <w:rsid w:val="00687E51"/>
    <w:rsid w:val="006A1550"/>
    <w:rsid w:val="006A1C21"/>
    <w:rsid w:val="006A207D"/>
    <w:rsid w:val="006A2B96"/>
    <w:rsid w:val="006A7DAC"/>
    <w:rsid w:val="006B03F6"/>
    <w:rsid w:val="006B0592"/>
    <w:rsid w:val="006B2095"/>
    <w:rsid w:val="006B379B"/>
    <w:rsid w:val="006B39EF"/>
    <w:rsid w:val="006B4924"/>
    <w:rsid w:val="006C1781"/>
    <w:rsid w:val="006C3244"/>
    <w:rsid w:val="006D48E5"/>
    <w:rsid w:val="006D5C11"/>
    <w:rsid w:val="006E386F"/>
    <w:rsid w:val="006E3B43"/>
    <w:rsid w:val="006E443D"/>
    <w:rsid w:val="006F0991"/>
    <w:rsid w:val="006F1BB1"/>
    <w:rsid w:val="006F5777"/>
    <w:rsid w:val="006F6894"/>
    <w:rsid w:val="00705316"/>
    <w:rsid w:val="007100BC"/>
    <w:rsid w:val="0071373B"/>
    <w:rsid w:val="00721DDE"/>
    <w:rsid w:val="00722D64"/>
    <w:rsid w:val="007231C5"/>
    <w:rsid w:val="0072320D"/>
    <w:rsid w:val="00731FD1"/>
    <w:rsid w:val="0073334A"/>
    <w:rsid w:val="007337F6"/>
    <w:rsid w:val="00734A01"/>
    <w:rsid w:val="00735EF9"/>
    <w:rsid w:val="00736561"/>
    <w:rsid w:val="007445FA"/>
    <w:rsid w:val="00744BE7"/>
    <w:rsid w:val="00752322"/>
    <w:rsid w:val="007524D0"/>
    <w:rsid w:val="00755945"/>
    <w:rsid w:val="00755FC3"/>
    <w:rsid w:val="00756B6F"/>
    <w:rsid w:val="00762662"/>
    <w:rsid w:val="00763206"/>
    <w:rsid w:val="007632B9"/>
    <w:rsid w:val="007633E3"/>
    <w:rsid w:val="00765261"/>
    <w:rsid w:val="00772F4C"/>
    <w:rsid w:val="00784958"/>
    <w:rsid w:val="00786E51"/>
    <w:rsid w:val="00791ECA"/>
    <w:rsid w:val="0079225E"/>
    <w:rsid w:val="007927F0"/>
    <w:rsid w:val="00794B63"/>
    <w:rsid w:val="00795A5C"/>
    <w:rsid w:val="00796C3D"/>
    <w:rsid w:val="00797074"/>
    <w:rsid w:val="007970D9"/>
    <w:rsid w:val="007A1F5A"/>
    <w:rsid w:val="007A2347"/>
    <w:rsid w:val="007A45D3"/>
    <w:rsid w:val="007A7D4B"/>
    <w:rsid w:val="007B17DE"/>
    <w:rsid w:val="007B1F81"/>
    <w:rsid w:val="007B5F7E"/>
    <w:rsid w:val="007C024B"/>
    <w:rsid w:val="007C4173"/>
    <w:rsid w:val="007C5293"/>
    <w:rsid w:val="007C6028"/>
    <w:rsid w:val="007D10A3"/>
    <w:rsid w:val="007F0CD9"/>
    <w:rsid w:val="007F17C0"/>
    <w:rsid w:val="007F1A10"/>
    <w:rsid w:val="007F269F"/>
    <w:rsid w:val="00800BB3"/>
    <w:rsid w:val="00801CAC"/>
    <w:rsid w:val="008046BA"/>
    <w:rsid w:val="00807089"/>
    <w:rsid w:val="00807887"/>
    <w:rsid w:val="00814949"/>
    <w:rsid w:val="008171E4"/>
    <w:rsid w:val="00822795"/>
    <w:rsid w:val="008235B9"/>
    <w:rsid w:val="00830353"/>
    <w:rsid w:val="00835CF6"/>
    <w:rsid w:val="0084036D"/>
    <w:rsid w:val="00840A50"/>
    <w:rsid w:val="00840DBC"/>
    <w:rsid w:val="00841A08"/>
    <w:rsid w:val="00842F83"/>
    <w:rsid w:val="008437AF"/>
    <w:rsid w:val="008475F6"/>
    <w:rsid w:val="0085398E"/>
    <w:rsid w:val="00855687"/>
    <w:rsid w:val="00856F31"/>
    <w:rsid w:val="0086367B"/>
    <w:rsid w:val="008642BD"/>
    <w:rsid w:val="0086712D"/>
    <w:rsid w:val="0087395E"/>
    <w:rsid w:val="0087404B"/>
    <w:rsid w:val="00882974"/>
    <w:rsid w:val="00883815"/>
    <w:rsid w:val="00886613"/>
    <w:rsid w:val="00887779"/>
    <w:rsid w:val="00890846"/>
    <w:rsid w:val="0089204B"/>
    <w:rsid w:val="00892205"/>
    <w:rsid w:val="008A132B"/>
    <w:rsid w:val="008A49E3"/>
    <w:rsid w:val="008A7F54"/>
    <w:rsid w:val="008A7F7D"/>
    <w:rsid w:val="008B1957"/>
    <w:rsid w:val="008B2F92"/>
    <w:rsid w:val="008B6223"/>
    <w:rsid w:val="008C24D6"/>
    <w:rsid w:val="008C6130"/>
    <w:rsid w:val="008D2F97"/>
    <w:rsid w:val="008D4353"/>
    <w:rsid w:val="008D4B1A"/>
    <w:rsid w:val="008D4D49"/>
    <w:rsid w:val="008D7ED7"/>
    <w:rsid w:val="008E3485"/>
    <w:rsid w:val="008E7128"/>
    <w:rsid w:val="008F4CFF"/>
    <w:rsid w:val="008F55C9"/>
    <w:rsid w:val="008F566C"/>
    <w:rsid w:val="00901880"/>
    <w:rsid w:val="00902A3E"/>
    <w:rsid w:val="00902EB1"/>
    <w:rsid w:val="00903063"/>
    <w:rsid w:val="00907BF3"/>
    <w:rsid w:val="00911701"/>
    <w:rsid w:val="00914FD1"/>
    <w:rsid w:val="009169F6"/>
    <w:rsid w:val="0091730D"/>
    <w:rsid w:val="00924C4A"/>
    <w:rsid w:val="00925001"/>
    <w:rsid w:val="00927223"/>
    <w:rsid w:val="0093504B"/>
    <w:rsid w:val="00935E5B"/>
    <w:rsid w:val="00936D52"/>
    <w:rsid w:val="0094055C"/>
    <w:rsid w:val="00940AB8"/>
    <w:rsid w:val="00942167"/>
    <w:rsid w:val="00945F9C"/>
    <w:rsid w:val="00952CF7"/>
    <w:rsid w:val="009550DA"/>
    <w:rsid w:val="00963573"/>
    <w:rsid w:val="00963B77"/>
    <w:rsid w:val="0096506F"/>
    <w:rsid w:val="00985C83"/>
    <w:rsid w:val="00986B3F"/>
    <w:rsid w:val="00987AEE"/>
    <w:rsid w:val="009907A2"/>
    <w:rsid w:val="0099132A"/>
    <w:rsid w:val="00991D9E"/>
    <w:rsid w:val="00991E7D"/>
    <w:rsid w:val="009971B0"/>
    <w:rsid w:val="009A1129"/>
    <w:rsid w:val="009A1960"/>
    <w:rsid w:val="009A4ACB"/>
    <w:rsid w:val="009A548F"/>
    <w:rsid w:val="009B2D68"/>
    <w:rsid w:val="009B3EAE"/>
    <w:rsid w:val="009C33E7"/>
    <w:rsid w:val="009C4818"/>
    <w:rsid w:val="009C6A6B"/>
    <w:rsid w:val="009D13B3"/>
    <w:rsid w:val="009D159F"/>
    <w:rsid w:val="009D535F"/>
    <w:rsid w:val="009E257E"/>
    <w:rsid w:val="009E3730"/>
    <w:rsid w:val="009E3DB3"/>
    <w:rsid w:val="009E4453"/>
    <w:rsid w:val="009F7CBF"/>
    <w:rsid w:val="00A02C42"/>
    <w:rsid w:val="00A03AC8"/>
    <w:rsid w:val="00A05297"/>
    <w:rsid w:val="00A05D7F"/>
    <w:rsid w:val="00A05DB0"/>
    <w:rsid w:val="00A0674D"/>
    <w:rsid w:val="00A06E5C"/>
    <w:rsid w:val="00A074DA"/>
    <w:rsid w:val="00A12788"/>
    <w:rsid w:val="00A15F28"/>
    <w:rsid w:val="00A206EC"/>
    <w:rsid w:val="00A207E3"/>
    <w:rsid w:val="00A24879"/>
    <w:rsid w:val="00A24FE3"/>
    <w:rsid w:val="00A27591"/>
    <w:rsid w:val="00A27A7A"/>
    <w:rsid w:val="00A316A0"/>
    <w:rsid w:val="00A32113"/>
    <w:rsid w:val="00A32C16"/>
    <w:rsid w:val="00A34BBF"/>
    <w:rsid w:val="00A43B24"/>
    <w:rsid w:val="00A60C3E"/>
    <w:rsid w:val="00A618E0"/>
    <w:rsid w:val="00A63CD3"/>
    <w:rsid w:val="00A6561C"/>
    <w:rsid w:val="00A677D4"/>
    <w:rsid w:val="00A67984"/>
    <w:rsid w:val="00A721BC"/>
    <w:rsid w:val="00A73B18"/>
    <w:rsid w:val="00A73B77"/>
    <w:rsid w:val="00A74A50"/>
    <w:rsid w:val="00A75187"/>
    <w:rsid w:val="00A7557D"/>
    <w:rsid w:val="00A7626D"/>
    <w:rsid w:val="00A802C9"/>
    <w:rsid w:val="00A86A67"/>
    <w:rsid w:val="00A87ACB"/>
    <w:rsid w:val="00A87FCF"/>
    <w:rsid w:val="00A900D5"/>
    <w:rsid w:val="00A922B3"/>
    <w:rsid w:val="00A92C66"/>
    <w:rsid w:val="00A94974"/>
    <w:rsid w:val="00AA169E"/>
    <w:rsid w:val="00AA52C2"/>
    <w:rsid w:val="00AA6CB5"/>
    <w:rsid w:val="00AB41EC"/>
    <w:rsid w:val="00AB4731"/>
    <w:rsid w:val="00AB488A"/>
    <w:rsid w:val="00AB5137"/>
    <w:rsid w:val="00AB5584"/>
    <w:rsid w:val="00AC158D"/>
    <w:rsid w:val="00AC435A"/>
    <w:rsid w:val="00AC57D3"/>
    <w:rsid w:val="00AD2C0B"/>
    <w:rsid w:val="00AD361C"/>
    <w:rsid w:val="00AD694D"/>
    <w:rsid w:val="00AE6FDF"/>
    <w:rsid w:val="00AF2E1A"/>
    <w:rsid w:val="00AF3CBD"/>
    <w:rsid w:val="00AF718B"/>
    <w:rsid w:val="00B034D4"/>
    <w:rsid w:val="00B04A09"/>
    <w:rsid w:val="00B0620F"/>
    <w:rsid w:val="00B12AAE"/>
    <w:rsid w:val="00B20DCF"/>
    <w:rsid w:val="00B23A38"/>
    <w:rsid w:val="00B26FFA"/>
    <w:rsid w:val="00B46B55"/>
    <w:rsid w:val="00B46BE5"/>
    <w:rsid w:val="00B46C91"/>
    <w:rsid w:val="00B47308"/>
    <w:rsid w:val="00B54E17"/>
    <w:rsid w:val="00B5690F"/>
    <w:rsid w:val="00B60222"/>
    <w:rsid w:val="00B71B51"/>
    <w:rsid w:val="00B72426"/>
    <w:rsid w:val="00B72FDA"/>
    <w:rsid w:val="00B7529A"/>
    <w:rsid w:val="00B82353"/>
    <w:rsid w:val="00B86396"/>
    <w:rsid w:val="00B91092"/>
    <w:rsid w:val="00B92E9B"/>
    <w:rsid w:val="00BA053F"/>
    <w:rsid w:val="00BA0C98"/>
    <w:rsid w:val="00BA4C7B"/>
    <w:rsid w:val="00BA5672"/>
    <w:rsid w:val="00BA5882"/>
    <w:rsid w:val="00BA65C4"/>
    <w:rsid w:val="00BB261C"/>
    <w:rsid w:val="00BB7050"/>
    <w:rsid w:val="00BC1513"/>
    <w:rsid w:val="00BC4DE2"/>
    <w:rsid w:val="00BC5A90"/>
    <w:rsid w:val="00BC6D2D"/>
    <w:rsid w:val="00BD3F90"/>
    <w:rsid w:val="00BD4803"/>
    <w:rsid w:val="00BD58C5"/>
    <w:rsid w:val="00BD76CB"/>
    <w:rsid w:val="00BE17C8"/>
    <w:rsid w:val="00BE1CFA"/>
    <w:rsid w:val="00BE3FAC"/>
    <w:rsid w:val="00BF1A10"/>
    <w:rsid w:val="00BF261F"/>
    <w:rsid w:val="00BF353B"/>
    <w:rsid w:val="00C016C0"/>
    <w:rsid w:val="00C04194"/>
    <w:rsid w:val="00C04C5F"/>
    <w:rsid w:val="00C12442"/>
    <w:rsid w:val="00C13630"/>
    <w:rsid w:val="00C17F0F"/>
    <w:rsid w:val="00C22BE5"/>
    <w:rsid w:val="00C23B01"/>
    <w:rsid w:val="00C269D7"/>
    <w:rsid w:val="00C30F92"/>
    <w:rsid w:val="00C31CE1"/>
    <w:rsid w:val="00C325D1"/>
    <w:rsid w:val="00C35BBF"/>
    <w:rsid w:val="00C42008"/>
    <w:rsid w:val="00C45B64"/>
    <w:rsid w:val="00C45B7C"/>
    <w:rsid w:val="00C527B5"/>
    <w:rsid w:val="00C54EE5"/>
    <w:rsid w:val="00C5558E"/>
    <w:rsid w:val="00C64BFF"/>
    <w:rsid w:val="00C66783"/>
    <w:rsid w:val="00C74F9D"/>
    <w:rsid w:val="00C77D13"/>
    <w:rsid w:val="00C82701"/>
    <w:rsid w:val="00C83B7A"/>
    <w:rsid w:val="00C859EE"/>
    <w:rsid w:val="00C85E52"/>
    <w:rsid w:val="00C86BA0"/>
    <w:rsid w:val="00C93081"/>
    <w:rsid w:val="00C97205"/>
    <w:rsid w:val="00CA1646"/>
    <w:rsid w:val="00CA4860"/>
    <w:rsid w:val="00CA50EB"/>
    <w:rsid w:val="00CB0F56"/>
    <w:rsid w:val="00CB100E"/>
    <w:rsid w:val="00CB2CB2"/>
    <w:rsid w:val="00CB47BB"/>
    <w:rsid w:val="00CB51CA"/>
    <w:rsid w:val="00CB70DD"/>
    <w:rsid w:val="00CC1569"/>
    <w:rsid w:val="00CC7315"/>
    <w:rsid w:val="00CD0B60"/>
    <w:rsid w:val="00CD1757"/>
    <w:rsid w:val="00CD3612"/>
    <w:rsid w:val="00CD4383"/>
    <w:rsid w:val="00CD5312"/>
    <w:rsid w:val="00CE1C8E"/>
    <w:rsid w:val="00CE3E04"/>
    <w:rsid w:val="00CE3FCF"/>
    <w:rsid w:val="00CE402B"/>
    <w:rsid w:val="00CE6BB2"/>
    <w:rsid w:val="00CE74A5"/>
    <w:rsid w:val="00CE7E8A"/>
    <w:rsid w:val="00CF11B7"/>
    <w:rsid w:val="00CF1B2D"/>
    <w:rsid w:val="00CF6FD4"/>
    <w:rsid w:val="00D00E59"/>
    <w:rsid w:val="00D01E45"/>
    <w:rsid w:val="00D03C24"/>
    <w:rsid w:val="00D0580B"/>
    <w:rsid w:val="00D10F18"/>
    <w:rsid w:val="00D125C2"/>
    <w:rsid w:val="00D14EBE"/>
    <w:rsid w:val="00D178E2"/>
    <w:rsid w:val="00D17CBD"/>
    <w:rsid w:val="00D23391"/>
    <w:rsid w:val="00D2354D"/>
    <w:rsid w:val="00D25CE6"/>
    <w:rsid w:val="00D26BDF"/>
    <w:rsid w:val="00D270D2"/>
    <w:rsid w:val="00D32FA5"/>
    <w:rsid w:val="00D33D32"/>
    <w:rsid w:val="00D33E11"/>
    <w:rsid w:val="00D358A5"/>
    <w:rsid w:val="00D35E5C"/>
    <w:rsid w:val="00D44586"/>
    <w:rsid w:val="00D45A18"/>
    <w:rsid w:val="00D46B3A"/>
    <w:rsid w:val="00D5482E"/>
    <w:rsid w:val="00D55132"/>
    <w:rsid w:val="00D57CE1"/>
    <w:rsid w:val="00D660BC"/>
    <w:rsid w:val="00D678EE"/>
    <w:rsid w:val="00D74226"/>
    <w:rsid w:val="00D74590"/>
    <w:rsid w:val="00D749DE"/>
    <w:rsid w:val="00D74E93"/>
    <w:rsid w:val="00D760ED"/>
    <w:rsid w:val="00D7686D"/>
    <w:rsid w:val="00D774C1"/>
    <w:rsid w:val="00D80DCB"/>
    <w:rsid w:val="00D8615F"/>
    <w:rsid w:val="00D93365"/>
    <w:rsid w:val="00D94615"/>
    <w:rsid w:val="00D95F32"/>
    <w:rsid w:val="00DA05A4"/>
    <w:rsid w:val="00DA43D3"/>
    <w:rsid w:val="00DA4FA9"/>
    <w:rsid w:val="00DA7663"/>
    <w:rsid w:val="00DB019A"/>
    <w:rsid w:val="00DB1EB2"/>
    <w:rsid w:val="00DB4456"/>
    <w:rsid w:val="00DB53F4"/>
    <w:rsid w:val="00DC730A"/>
    <w:rsid w:val="00DD12E9"/>
    <w:rsid w:val="00DD40A8"/>
    <w:rsid w:val="00DE44D4"/>
    <w:rsid w:val="00DF7182"/>
    <w:rsid w:val="00DF71E5"/>
    <w:rsid w:val="00E01924"/>
    <w:rsid w:val="00E02BBF"/>
    <w:rsid w:val="00E045AE"/>
    <w:rsid w:val="00E05616"/>
    <w:rsid w:val="00E06040"/>
    <w:rsid w:val="00E11BA6"/>
    <w:rsid w:val="00E16357"/>
    <w:rsid w:val="00E229D3"/>
    <w:rsid w:val="00E23201"/>
    <w:rsid w:val="00E26A0F"/>
    <w:rsid w:val="00E271CE"/>
    <w:rsid w:val="00E33254"/>
    <w:rsid w:val="00E358F5"/>
    <w:rsid w:val="00E35C3E"/>
    <w:rsid w:val="00E41A55"/>
    <w:rsid w:val="00E46202"/>
    <w:rsid w:val="00E46783"/>
    <w:rsid w:val="00E520B8"/>
    <w:rsid w:val="00E529D9"/>
    <w:rsid w:val="00E55C58"/>
    <w:rsid w:val="00E57592"/>
    <w:rsid w:val="00E6105D"/>
    <w:rsid w:val="00E622AB"/>
    <w:rsid w:val="00E62DDA"/>
    <w:rsid w:val="00E67261"/>
    <w:rsid w:val="00E677D1"/>
    <w:rsid w:val="00E70869"/>
    <w:rsid w:val="00E716EC"/>
    <w:rsid w:val="00E73F97"/>
    <w:rsid w:val="00E74235"/>
    <w:rsid w:val="00E753AE"/>
    <w:rsid w:val="00E757F2"/>
    <w:rsid w:val="00E77D2B"/>
    <w:rsid w:val="00E82627"/>
    <w:rsid w:val="00E94F8B"/>
    <w:rsid w:val="00E95517"/>
    <w:rsid w:val="00EA1C88"/>
    <w:rsid w:val="00EA28A1"/>
    <w:rsid w:val="00EA4EB6"/>
    <w:rsid w:val="00EB04F1"/>
    <w:rsid w:val="00EB1B12"/>
    <w:rsid w:val="00EB23DC"/>
    <w:rsid w:val="00EB26CF"/>
    <w:rsid w:val="00EB606E"/>
    <w:rsid w:val="00EB676D"/>
    <w:rsid w:val="00EB76A6"/>
    <w:rsid w:val="00EC299D"/>
    <w:rsid w:val="00EC3180"/>
    <w:rsid w:val="00EC3D7E"/>
    <w:rsid w:val="00EC4575"/>
    <w:rsid w:val="00EC7E83"/>
    <w:rsid w:val="00ED3781"/>
    <w:rsid w:val="00ED4841"/>
    <w:rsid w:val="00ED6A0E"/>
    <w:rsid w:val="00ED7528"/>
    <w:rsid w:val="00EE2DC2"/>
    <w:rsid w:val="00EE6330"/>
    <w:rsid w:val="00EE7BD3"/>
    <w:rsid w:val="00EF2BAF"/>
    <w:rsid w:val="00EF3089"/>
    <w:rsid w:val="00EF4298"/>
    <w:rsid w:val="00EF65C8"/>
    <w:rsid w:val="00F01E3B"/>
    <w:rsid w:val="00F02314"/>
    <w:rsid w:val="00F03137"/>
    <w:rsid w:val="00F0521F"/>
    <w:rsid w:val="00F07897"/>
    <w:rsid w:val="00F1575B"/>
    <w:rsid w:val="00F20BD2"/>
    <w:rsid w:val="00F2562D"/>
    <w:rsid w:val="00F26CE1"/>
    <w:rsid w:val="00F27BDF"/>
    <w:rsid w:val="00F32B75"/>
    <w:rsid w:val="00F35626"/>
    <w:rsid w:val="00F3792F"/>
    <w:rsid w:val="00F40E2D"/>
    <w:rsid w:val="00F413F0"/>
    <w:rsid w:val="00F41717"/>
    <w:rsid w:val="00F472DD"/>
    <w:rsid w:val="00F47951"/>
    <w:rsid w:val="00F47B6C"/>
    <w:rsid w:val="00F51887"/>
    <w:rsid w:val="00F51A4B"/>
    <w:rsid w:val="00F53A0F"/>
    <w:rsid w:val="00F570AD"/>
    <w:rsid w:val="00F57CDA"/>
    <w:rsid w:val="00F6158D"/>
    <w:rsid w:val="00F65572"/>
    <w:rsid w:val="00F6620F"/>
    <w:rsid w:val="00F67628"/>
    <w:rsid w:val="00F7255F"/>
    <w:rsid w:val="00F80337"/>
    <w:rsid w:val="00F80BA0"/>
    <w:rsid w:val="00F8166A"/>
    <w:rsid w:val="00F850ED"/>
    <w:rsid w:val="00F8537B"/>
    <w:rsid w:val="00F92454"/>
    <w:rsid w:val="00F92A2F"/>
    <w:rsid w:val="00F93716"/>
    <w:rsid w:val="00F96E5A"/>
    <w:rsid w:val="00FA151C"/>
    <w:rsid w:val="00FA22AD"/>
    <w:rsid w:val="00FA2A7B"/>
    <w:rsid w:val="00FA5394"/>
    <w:rsid w:val="00FB0AF5"/>
    <w:rsid w:val="00FB2077"/>
    <w:rsid w:val="00FB6603"/>
    <w:rsid w:val="00FC2367"/>
    <w:rsid w:val="00FC2728"/>
    <w:rsid w:val="00FC440B"/>
    <w:rsid w:val="00FC4CDB"/>
    <w:rsid w:val="00FC4E98"/>
    <w:rsid w:val="00FC5FFD"/>
    <w:rsid w:val="00FD30D9"/>
    <w:rsid w:val="00FD36A2"/>
    <w:rsid w:val="00FD73BD"/>
    <w:rsid w:val="00FD767F"/>
    <w:rsid w:val="00FE1ADB"/>
    <w:rsid w:val="00FE22A7"/>
    <w:rsid w:val="00FF0249"/>
    <w:rsid w:val="00FF0642"/>
    <w:rsid w:val="00FF1310"/>
    <w:rsid w:val="00FF1F9F"/>
    <w:rsid w:val="00FF47A9"/>
    <w:rsid w:val="00FF5080"/>
    <w:rsid w:val="00FF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C52CFF7"/>
  <w15:chartTrackingRefBased/>
  <w15:docId w15:val="{38D0CB6B-4548-4F99-91D0-BCFBA7591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869"/>
    <w:rPr>
      <w:lang w:val="en-US" w:eastAsia="en-US"/>
    </w:rPr>
  </w:style>
  <w:style w:type="paragraph" w:styleId="Heading2">
    <w:name w:val="heading 2"/>
    <w:basedOn w:val="Normal"/>
    <w:next w:val="Normal"/>
    <w:qFormat/>
    <w:rsid w:val="006A20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8">
    <w:name w:val="heading 8"/>
    <w:basedOn w:val="Normal"/>
    <w:next w:val="Normal"/>
    <w:qFormat/>
    <w:rsid w:val="00E70869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70869"/>
    <w:pPr>
      <w:jc w:val="center"/>
    </w:pPr>
    <w:rPr>
      <w:b/>
      <w:sz w:val="24"/>
      <w:szCs w:val="24"/>
    </w:rPr>
  </w:style>
  <w:style w:type="paragraph" w:styleId="EndnoteText">
    <w:name w:val="endnote text"/>
    <w:basedOn w:val="Normal"/>
    <w:link w:val="EndnoteTextChar"/>
    <w:semiHidden/>
    <w:rsid w:val="00E70869"/>
    <w:rPr>
      <w:rFonts w:ascii="TmsRmn 12pt" w:hAnsi="TmsRmn 12pt"/>
      <w:sz w:val="24"/>
      <w:szCs w:val="24"/>
    </w:rPr>
  </w:style>
  <w:style w:type="paragraph" w:styleId="BodyTextIndent2">
    <w:name w:val="Body Text Indent 2"/>
    <w:basedOn w:val="Normal"/>
    <w:link w:val="BodyTextIndent2Char"/>
    <w:rsid w:val="00E70869"/>
    <w:pPr>
      <w:ind w:left="1440"/>
    </w:pPr>
    <w:rPr>
      <w:i/>
      <w:sz w:val="24"/>
      <w:szCs w:val="24"/>
    </w:rPr>
  </w:style>
  <w:style w:type="table" w:styleId="TableGrid">
    <w:name w:val="Table Grid"/>
    <w:basedOn w:val="TableNormal"/>
    <w:rsid w:val="00E708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mesNewRoman">
    <w:name w:val="Times New Roman"/>
    <w:basedOn w:val="Normal"/>
    <w:rsid w:val="00E70869"/>
    <w:pPr>
      <w:jc w:val="both"/>
    </w:pPr>
    <w:rPr>
      <w:b/>
      <w:sz w:val="24"/>
      <w:szCs w:val="24"/>
    </w:rPr>
  </w:style>
  <w:style w:type="paragraph" w:styleId="Header">
    <w:name w:val="header"/>
    <w:basedOn w:val="Normal"/>
    <w:rsid w:val="00E708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7086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70869"/>
  </w:style>
  <w:style w:type="paragraph" w:styleId="BodyText">
    <w:name w:val="Body Text"/>
    <w:basedOn w:val="Normal"/>
    <w:rsid w:val="00CD5312"/>
    <w:pPr>
      <w:spacing w:after="120"/>
    </w:pPr>
  </w:style>
  <w:style w:type="paragraph" w:styleId="BodyTextIndent3">
    <w:name w:val="Body Text Indent 3"/>
    <w:basedOn w:val="Normal"/>
    <w:rsid w:val="00245A64"/>
    <w:pPr>
      <w:spacing w:after="120"/>
      <w:ind w:left="360"/>
    </w:pPr>
    <w:rPr>
      <w:sz w:val="16"/>
      <w:szCs w:val="16"/>
    </w:rPr>
  </w:style>
  <w:style w:type="paragraph" w:styleId="BodyTextIndent">
    <w:name w:val="Body Text Indent"/>
    <w:basedOn w:val="Normal"/>
    <w:rsid w:val="00822795"/>
    <w:pPr>
      <w:spacing w:after="120"/>
      <w:ind w:left="360"/>
    </w:pPr>
  </w:style>
  <w:style w:type="character" w:styleId="Strong">
    <w:name w:val="Strong"/>
    <w:qFormat/>
    <w:rsid w:val="00D25CE6"/>
    <w:rPr>
      <w:b/>
      <w:bCs w:val="0"/>
    </w:rPr>
  </w:style>
  <w:style w:type="character" w:customStyle="1" w:styleId="TitleChar">
    <w:name w:val="Title Char"/>
    <w:link w:val="Title"/>
    <w:locked/>
    <w:rsid w:val="00A207E3"/>
    <w:rPr>
      <w:b/>
      <w:sz w:val="24"/>
      <w:szCs w:val="24"/>
      <w:lang w:val="en-US" w:eastAsia="en-US" w:bidi="ar-SA"/>
    </w:rPr>
  </w:style>
  <w:style w:type="character" w:customStyle="1" w:styleId="EndnoteTextChar">
    <w:name w:val="Endnote Text Char"/>
    <w:link w:val="EndnoteText"/>
    <w:semiHidden/>
    <w:locked/>
    <w:rsid w:val="00A207E3"/>
    <w:rPr>
      <w:rFonts w:ascii="TmsRmn 12pt" w:hAnsi="TmsRmn 12pt"/>
      <w:sz w:val="24"/>
      <w:szCs w:val="24"/>
      <w:lang w:val="en-US" w:eastAsia="en-US" w:bidi="ar-SA"/>
    </w:rPr>
  </w:style>
  <w:style w:type="character" w:customStyle="1" w:styleId="BodyTextIndent2Char">
    <w:name w:val="Body Text Indent 2 Char"/>
    <w:link w:val="BodyTextIndent2"/>
    <w:semiHidden/>
    <w:locked/>
    <w:rsid w:val="00A207E3"/>
    <w:rPr>
      <w:i/>
      <w:sz w:val="24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6B0592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B6603"/>
    <w:rPr>
      <w:sz w:val="16"/>
      <w:szCs w:val="16"/>
    </w:rPr>
  </w:style>
  <w:style w:type="paragraph" w:styleId="CommentText">
    <w:name w:val="annotation text"/>
    <w:basedOn w:val="Normal"/>
    <w:link w:val="CommentTextChar"/>
    <w:rsid w:val="00FB6603"/>
  </w:style>
  <w:style w:type="paragraph" w:styleId="CommentSubject">
    <w:name w:val="annotation subject"/>
    <w:basedOn w:val="CommentText"/>
    <w:next w:val="CommentText"/>
    <w:semiHidden/>
    <w:rsid w:val="00FB6603"/>
    <w:rPr>
      <w:b/>
      <w:bCs/>
    </w:rPr>
  </w:style>
  <w:style w:type="paragraph" w:styleId="NoSpacing">
    <w:name w:val="No Spacing"/>
    <w:uiPriority w:val="1"/>
    <w:qFormat/>
    <w:rsid w:val="00C269D7"/>
    <w:rPr>
      <w:lang w:val="en-US" w:eastAsia="en-US"/>
    </w:rPr>
  </w:style>
  <w:style w:type="character" w:customStyle="1" w:styleId="CommentTextChar">
    <w:name w:val="Comment Text Char"/>
    <w:link w:val="CommentText"/>
    <w:rsid w:val="00C30F92"/>
    <w:rPr>
      <w:lang w:val="en-US" w:eastAsia="en-US"/>
    </w:rPr>
  </w:style>
  <w:style w:type="character" w:styleId="Hyperlink">
    <w:name w:val="Hyperlink"/>
    <w:basedOn w:val="DefaultParagraphFont"/>
    <w:rsid w:val="00510F2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A6CB5"/>
    <w:pPr>
      <w:ind w:left="720"/>
      <w:contextualSpacing/>
    </w:pPr>
  </w:style>
  <w:style w:type="paragraph" w:styleId="Revision">
    <w:name w:val="Revision"/>
    <w:hidden/>
    <w:uiPriority w:val="99"/>
    <w:semiHidden/>
    <w:rsid w:val="007A1F5A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13" Type="http://schemas.openxmlformats.org/officeDocument/2006/relationships/footer" Target="footer2.xm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s://primaryreporting.who-umc.org/ME" TargetMode="Externa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002C7B-AF3E-4EDC-AFB9-E78F78D09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2418</Words>
  <Characters>13785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PIL</vt:lpstr>
    </vt:vector>
  </TitlesOfParts>
  <Company>CInMED</Company>
  <LinksUpToDate>false</LinksUpToDate>
  <CharactersWithSpaces>16171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PIL</dc:title>
  <dc:subject/>
  <dc:creator>Tatjana Banković</dc:creator>
  <cp:keywords/>
  <dc:description>Uputstvo za lijek</dc:description>
  <cp:lastModifiedBy>Olja Borozan</cp:lastModifiedBy>
  <cp:revision>8</cp:revision>
  <cp:lastPrinted>2010-03-01T14:10:00Z</cp:lastPrinted>
  <dcterms:created xsi:type="dcterms:W3CDTF">2023-04-26T13:54:00Z</dcterms:created>
  <dcterms:modified xsi:type="dcterms:W3CDTF">2023-05-08T08:45:00Z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e81acc0d-dcc4-4dc9-a2c5-be70b05a2fe6_Enabled">
    <vt:lpwstr>true</vt:lpwstr>
  </property>
  <property fmtid="{D5CDD505-2E9C-101B-9397-08002B2CF9AE}" pid="4" name="MSIP_Label_e81acc0d-dcc4-4dc9-a2c5-be70b05a2fe6_SetDate">
    <vt:lpwstr>2023-01-31T12:16:04Z</vt:lpwstr>
  </property>
  <property fmtid="{D5CDD505-2E9C-101B-9397-08002B2CF9AE}" pid="5" name="MSIP_Label_e81acc0d-dcc4-4dc9-a2c5-be70b05a2fe6_Method">
    <vt:lpwstr>Privileged</vt:lpwstr>
  </property>
  <property fmtid="{D5CDD505-2E9C-101B-9397-08002B2CF9AE}" pid="6" name="MSIP_Label_e81acc0d-dcc4-4dc9-a2c5-be70b05a2fe6_Name">
    <vt:lpwstr>e81acc0d-dcc4-4dc9-a2c5-be70b05a2fe6</vt:lpwstr>
  </property>
  <property fmtid="{D5CDD505-2E9C-101B-9397-08002B2CF9AE}" pid="7" name="MSIP_Label_e81acc0d-dcc4-4dc9-a2c5-be70b05a2fe6_SiteId">
    <vt:lpwstr>a00de4ec-48a8-43a6-be74-e31274e2060d</vt:lpwstr>
  </property>
  <property fmtid="{D5CDD505-2E9C-101B-9397-08002B2CF9AE}" pid="8" name="MSIP_Label_e81acc0d-dcc4-4dc9-a2c5-be70b05a2fe6_ActionId">
    <vt:lpwstr>36a52f04-4493-4d04-a986-0b401f464fd8</vt:lpwstr>
  </property>
  <property fmtid="{D5CDD505-2E9C-101B-9397-08002B2CF9AE}" pid="9" name="MSIP_Label_e81acc0d-dcc4-4dc9-a2c5-be70b05a2fe6_ContentBits">
    <vt:lpwstr>0</vt:lpwstr>
  </property>
  <property fmtid="{D5CDD505-2E9C-101B-9397-08002B2CF9AE}" pid="10" name="MerckAIPLabel">
    <vt:lpwstr>NotClassified</vt:lpwstr>
  </property>
  <property fmtid="{D5CDD505-2E9C-101B-9397-08002B2CF9AE}" pid="11" name="MerckAIPDataExchange">
    <vt:lpwstr>!MRKMIP@NotClassified</vt:lpwstr>
  </property>
  <property fmtid="{D5CDD505-2E9C-101B-9397-08002B2CF9AE}" pid="12" name="_AdHocReviewCycleID">
    <vt:i4>1594707215</vt:i4>
  </property>
  <property fmtid="{D5CDD505-2E9C-101B-9397-08002B2CF9AE}" pid="13" name="_EmailSubject">
    <vt:lpwstr>Druga obnova dozvole, Invanz - SPC, PIL, pakovanje</vt:lpwstr>
  </property>
  <property fmtid="{D5CDD505-2E9C-101B-9397-08002B2CF9AE}" pid="14" name="_AuthorEmail">
    <vt:lpwstr>nikola.dunjic1@merck.com</vt:lpwstr>
  </property>
  <property fmtid="{D5CDD505-2E9C-101B-9397-08002B2CF9AE}" pid="15" name="_AuthorEmailDisplayName">
    <vt:lpwstr>Dunjić, Nikola</vt:lpwstr>
  </property>
  <property fmtid="{D5CDD505-2E9C-101B-9397-08002B2CF9AE}" pid="16" name="_ReviewingToolsShownOnce">
    <vt:lpwstr/>
  </property>
</Properties>
</file>