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13318" w14:textId="77777777" w:rsidR="00C22BE5" w:rsidRPr="003048A2" w:rsidRDefault="00C22BE5" w:rsidP="00C22BE5">
      <w:pPr>
        <w:rPr>
          <w:sz w:val="22"/>
          <w:szCs w:val="22"/>
          <w:lang w:val="sr-Latn-ME"/>
        </w:rPr>
      </w:pPr>
    </w:p>
    <w:p w14:paraId="60A207A5" w14:textId="77777777" w:rsidR="00C22BE5" w:rsidRPr="003048A2" w:rsidRDefault="00C30F92" w:rsidP="00C30F92">
      <w:pPr>
        <w:jc w:val="center"/>
        <w:rPr>
          <w:sz w:val="22"/>
          <w:szCs w:val="22"/>
          <w:lang w:val="sr-Latn-ME"/>
        </w:rPr>
      </w:pPr>
      <w:r w:rsidRPr="003048A2">
        <w:rPr>
          <w:b/>
          <w:bCs/>
          <w:iCs/>
          <w:sz w:val="22"/>
          <w:szCs w:val="22"/>
          <w:u w:val="single"/>
          <w:lang w:val="sr-Latn-ME"/>
        </w:rPr>
        <w:t xml:space="preserve">UPUTSTVO ZA </w:t>
      </w:r>
      <w:r w:rsidR="00B71B51" w:rsidRPr="003048A2">
        <w:rPr>
          <w:b/>
          <w:bCs/>
          <w:iCs/>
          <w:sz w:val="22"/>
          <w:szCs w:val="22"/>
          <w:u w:val="single"/>
          <w:lang w:val="sr-Latn-ME"/>
        </w:rPr>
        <w:t>LIJEK</w:t>
      </w:r>
    </w:p>
    <w:p w14:paraId="430C1C4F" w14:textId="77777777" w:rsidR="00C30F92" w:rsidRPr="003048A2" w:rsidRDefault="00C30F92" w:rsidP="00C30F92">
      <w:pPr>
        <w:jc w:val="center"/>
        <w:rPr>
          <w:i/>
          <w:color w:val="808080"/>
          <w:sz w:val="22"/>
          <w:szCs w:val="22"/>
          <w:lang w:val="sr-Latn-ME"/>
        </w:rPr>
      </w:pPr>
    </w:p>
    <w:p w14:paraId="42A6D499" w14:textId="1FF5CCB4" w:rsidR="00467B7D" w:rsidRPr="003048A2" w:rsidRDefault="00467B7D" w:rsidP="00467B7D">
      <w:pPr>
        <w:pStyle w:val="Default"/>
        <w:jc w:val="center"/>
        <w:rPr>
          <w:sz w:val="22"/>
          <w:szCs w:val="22"/>
          <w:lang w:val="sr-Latn-ME"/>
        </w:rPr>
      </w:pPr>
      <w:r w:rsidRPr="003048A2">
        <w:rPr>
          <w:sz w:val="22"/>
          <w:szCs w:val="22"/>
          <w:lang w:val="sr-Latn-ME"/>
        </w:rPr>
        <w:t xml:space="preserve">Glaumax, </w:t>
      </w:r>
      <w:r w:rsidR="0037565A" w:rsidRPr="003048A2">
        <w:rPr>
          <w:sz w:val="22"/>
          <w:szCs w:val="22"/>
          <w:lang w:val="sr-Latn-ME"/>
        </w:rPr>
        <w:t xml:space="preserve">5 mg/ml + </w:t>
      </w:r>
      <w:r w:rsidR="00031EBD" w:rsidRPr="003048A2">
        <w:rPr>
          <w:sz w:val="22"/>
          <w:szCs w:val="22"/>
          <w:lang w:val="sr-Latn-ME"/>
        </w:rPr>
        <w:t xml:space="preserve">20 mg/ml, </w:t>
      </w:r>
      <w:r w:rsidR="000A6FF2">
        <w:rPr>
          <w:sz w:val="22"/>
          <w:szCs w:val="22"/>
          <w:lang w:val="sr-Latn-ME"/>
        </w:rPr>
        <w:t>kapi za oči</w:t>
      </w:r>
      <w:r w:rsidRPr="003048A2">
        <w:rPr>
          <w:sz w:val="22"/>
          <w:szCs w:val="22"/>
          <w:lang w:val="sr-Latn-ME"/>
        </w:rPr>
        <w:t>, rastvor</w:t>
      </w:r>
    </w:p>
    <w:p w14:paraId="1536B984" w14:textId="12F1E9C2" w:rsidR="00B71B51" w:rsidRPr="003048A2" w:rsidRDefault="00467B7D" w:rsidP="00467B7D">
      <w:pPr>
        <w:widowControl w:val="0"/>
        <w:autoSpaceDE w:val="0"/>
        <w:autoSpaceDN w:val="0"/>
        <w:jc w:val="center"/>
        <w:rPr>
          <w:b/>
          <w:bCs/>
          <w:i/>
          <w:color w:val="808080"/>
          <w:sz w:val="22"/>
          <w:szCs w:val="22"/>
          <w:lang w:val="sr-Latn-ME"/>
        </w:rPr>
      </w:pPr>
      <w:r w:rsidRPr="003048A2">
        <w:rPr>
          <w:sz w:val="22"/>
          <w:szCs w:val="22"/>
          <w:lang w:val="sr-Latn-ME"/>
        </w:rPr>
        <w:t>timolol</w:t>
      </w:r>
      <w:r w:rsidR="0037565A" w:rsidRPr="003048A2">
        <w:rPr>
          <w:sz w:val="22"/>
          <w:szCs w:val="22"/>
          <w:lang w:val="sr-Latn-ME"/>
        </w:rPr>
        <w:t>, dorzolamid</w:t>
      </w:r>
    </w:p>
    <w:p w14:paraId="6F77BED0" w14:textId="77777777" w:rsidR="00C22BE5" w:rsidRPr="003048A2" w:rsidRDefault="00C22BE5" w:rsidP="00C22BE5">
      <w:pPr>
        <w:pStyle w:val="Header"/>
        <w:tabs>
          <w:tab w:val="left" w:pos="284"/>
        </w:tabs>
        <w:rPr>
          <w:sz w:val="22"/>
          <w:szCs w:val="22"/>
          <w:lang w:val="sr-Latn-ME"/>
        </w:rPr>
      </w:pPr>
      <w:bookmarkStart w:id="0" w:name="_GoBack"/>
      <w:bookmarkEnd w:id="0"/>
    </w:p>
    <w:p w14:paraId="5FE024CD" w14:textId="77777777" w:rsidR="001B6B05" w:rsidRPr="003048A2" w:rsidRDefault="001B6B05" w:rsidP="001B6B05">
      <w:pPr>
        <w:numPr>
          <w:ilvl w:val="12"/>
          <w:numId w:val="0"/>
        </w:numPr>
        <w:jc w:val="both"/>
        <w:rPr>
          <w:sz w:val="22"/>
          <w:szCs w:val="22"/>
          <w:lang w:val="sr-Latn-ME"/>
        </w:rPr>
      </w:pPr>
    </w:p>
    <w:p w14:paraId="34F0B466" w14:textId="77777777" w:rsidR="006A2B96" w:rsidRPr="003048A2" w:rsidRDefault="00A32113" w:rsidP="00D8615F">
      <w:pPr>
        <w:widowControl w:val="0"/>
        <w:autoSpaceDE w:val="0"/>
        <w:autoSpaceDN w:val="0"/>
        <w:ind w:left="360" w:hanging="360"/>
        <w:rPr>
          <w:b/>
          <w:bCs/>
          <w:sz w:val="22"/>
          <w:szCs w:val="22"/>
          <w:lang w:val="sr-Latn-ME"/>
        </w:rPr>
      </w:pPr>
      <w:r w:rsidRPr="003048A2">
        <w:rPr>
          <w:b/>
          <w:bCs/>
          <w:sz w:val="22"/>
          <w:szCs w:val="22"/>
          <w:lang w:val="sr-Latn-ME"/>
        </w:rPr>
        <w:t>Pažljivo pročitajte ovo uputstvo, prije nego što počnete da koristite ovaj lijek</w:t>
      </w:r>
      <w:r w:rsidR="00070BAB" w:rsidRPr="003048A2">
        <w:rPr>
          <w:b/>
          <w:bCs/>
          <w:sz w:val="22"/>
          <w:szCs w:val="22"/>
          <w:lang w:val="sr-Latn-ME"/>
        </w:rPr>
        <w:t>,</w:t>
      </w:r>
      <w:r w:rsidR="006A2B96" w:rsidRPr="003048A2">
        <w:rPr>
          <w:sz w:val="22"/>
          <w:szCs w:val="22"/>
          <w:lang w:val="sr-Latn-ME"/>
        </w:rPr>
        <w:t xml:space="preserve"> </w:t>
      </w:r>
      <w:r w:rsidR="006A2B96" w:rsidRPr="003048A2">
        <w:rPr>
          <w:b/>
          <w:bCs/>
          <w:sz w:val="22"/>
          <w:szCs w:val="22"/>
          <w:lang w:val="sr-Latn-ME"/>
        </w:rPr>
        <w:t xml:space="preserve">jer sadrži </w:t>
      </w:r>
    </w:p>
    <w:p w14:paraId="1145846D" w14:textId="77777777" w:rsidR="00A32113" w:rsidRPr="003048A2" w:rsidRDefault="006A2B96" w:rsidP="00D8615F">
      <w:pPr>
        <w:widowControl w:val="0"/>
        <w:autoSpaceDE w:val="0"/>
        <w:autoSpaceDN w:val="0"/>
        <w:ind w:left="360" w:hanging="360"/>
        <w:rPr>
          <w:b/>
          <w:bCs/>
          <w:sz w:val="22"/>
          <w:szCs w:val="22"/>
          <w:lang w:val="sr-Latn-ME"/>
        </w:rPr>
      </w:pPr>
      <w:r w:rsidRPr="003048A2">
        <w:rPr>
          <w:b/>
          <w:bCs/>
          <w:sz w:val="22"/>
          <w:szCs w:val="22"/>
          <w:lang w:val="sr-Latn-ME"/>
        </w:rPr>
        <w:t>informacije koje su važne za Vas</w:t>
      </w:r>
    </w:p>
    <w:p w14:paraId="32F5F522" w14:textId="77777777" w:rsidR="00A32113" w:rsidRPr="003048A2"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3048A2">
        <w:rPr>
          <w:sz w:val="22"/>
          <w:szCs w:val="22"/>
          <w:lang w:val="sr-Latn-ME"/>
        </w:rPr>
        <w:t>Uputstvo sačuvajte. Može biti potrebno da ga ponovo pročitate.</w:t>
      </w:r>
    </w:p>
    <w:p w14:paraId="20C9E149" w14:textId="77777777" w:rsidR="00A32113" w:rsidRPr="003048A2" w:rsidRDefault="00A32113" w:rsidP="00D8615F">
      <w:pPr>
        <w:widowControl w:val="0"/>
        <w:numPr>
          <w:ilvl w:val="0"/>
          <w:numId w:val="18"/>
        </w:numPr>
        <w:tabs>
          <w:tab w:val="clear" w:pos="576"/>
          <w:tab w:val="num" w:pos="600"/>
        </w:tabs>
        <w:autoSpaceDE w:val="0"/>
        <w:autoSpaceDN w:val="0"/>
        <w:rPr>
          <w:sz w:val="22"/>
          <w:szCs w:val="22"/>
          <w:lang w:val="sr-Latn-ME"/>
        </w:rPr>
      </w:pPr>
      <w:r w:rsidRPr="003048A2">
        <w:rPr>
          <w:sz w:val="22"/>
          <w:szCs w:val="22"/>
          <w:lang w:val="sr-Latn-ME"/>
        </w:rPr>
        <w:t>Ako imate dodatnih pitanja, obratite se svom ljekaru ili farmaceutu</w:t>
      </w:r>
      <w:r w:rsidR="00070BAB" w:rsidRPr="003048A2">
        <w:rPr>
          <w:sz w:val="22"/>
          <w:szCs w:val="22"/>
          <w:lang w:val="sr-Latn-ME"/>
        </w:rPr>
        <w:t xml:space="preserve"> </w:t>
      </w:r>
      <w:r w:rsidR="00070BAB" w:rsidRPr="003048A2">
        <w:rPr>
          <w:noProof/>
          <w:sz w:val="22"/>
          <w:szCs w:val="22"/>
          <w:lang w:val="sr-Latn-ME"/>
        </w:rPr>
        <w:t>ili medicinskoj sestri</w:t>
      </w:r>
      <w:r w:rsidRPr="003048A2">
        <w:rPr>
          <w:sz w:val="22"/>
          <w:szCs w:val="22"/>
          <w:lang w:val="sr-Latn-ME"/>
        </w:rPr>
        <w:t>.</w:t>
      </w:r>
      <w:r w:rsidR="006240C9" w:rsidRPr="003048A2">
        <w:rPr>
          <w:sz w:val="22"/>
          <w:szCs w:val="22"/>
          <w:lang w:val="sr-Latn-ME"/>
        </w:rPr>
        <w:t xml:space="preserve"> </w:t>
      </w:r>
    </w:p>
    <w:p w14:paraId="7BD46F61" w14:textId="77777777" w:rsidR="00A32113" w:rsidRPr="003048A2"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3048A2">
        <w:rPr>
          <w:sz w:val="22"/>
          <w:szCs w:val="22"/>
          <w:lang w:val="sr-Latn-ME"/>
        </w:rPr>
        <w:t>Ovaj lijek propisan je Vama i ne sm</w:t>
      </w:r>
      <w:r w:rsidR="00A06E5C" w:rsidRPr="003048A2">
        <w:rPr>
          <w:sz w:val="22"/>
          <w:szCs w:val="22"/>
          <w:lang w:val="sr-Latn-ME"/>
        </w:rPr>
        <w:t>ij</w:t>
      </w:r>
      <w:r w:rsidRPr="003048A2">
        <w:rPr>
          <w:sz w:val="22"/>
          <w:szCs w:val="22"/>
          <w:lang w:val="sr-Latn-ME"/>
        </w:rPr>
        <w:t>ete ga davati drugima. Može da im škodi, čak i kada imaju iste znake bolesti kao i Vi.</w:t>
      </w:r>
    </w:p>
    <w:p w14:paraId="1FC1CF7B" w14:textId="77777777" w:rsidR="00C269D7" w:rsidRPr="003048A2"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3048A2">
        <w:rPr>
          <w:spacing w:val="-5"/>
          <w:sz w:val="22"/>
          <w:szCs w:val="22"/>
          <w:lang w:val="sr-Latn-ME"/>
        </w:rPr>
        <w:t xml:space="preserve">Ako </w:t>
      </w:r>
      <w:r w:rsidR="00CE3E04" w:rsidRPr="003048A2">
        <w:rPr>
          <w:spacing w:val="-5"/>
          <w:sz w:val="22"/>
          <w:szCs w:val="22"/>
          <w:lang w:val="sr-Latn-ME"/>
        </w:rPr>
        <w:t>Vam</w:t>
      </w:r>
      <w:r w:rsidRPr="003048A2">
        <w:rPr>
          <w:spacing w:val="-5"/>
          <w:sz w:val="22"/>
          <w:szCs w:val="22"/>
          <w:lang w:val="sr-Latn-ME"/>
        </w:rPr>
        <w:t xml:space="preserve"> se javi bilo koje neželjeno d</w:t>
      </w:r>
      <w:r w:rsidR="000D14D2" w:rsidRPr="003048A2">
        <w:rPr>
          <w:spacing w:val="-5"/>
          <w:sz w:val="22"/>
          <w:szCs w:val="22"/>
          <w:lang w:val="sr-Latn-ME"/>
        </w:rPr>
        <w:t xml:space="preserve">ejstvo recite to svom ljekaru, </w:t>
      </w:r>
      <w:r w:rsidRPr="003048A2">
        <w:rPr>
          <w:spacing w:val="-5"/>
          <w:sz w:val="22"/>
          <w:szCs w:val="22"/>
          <w:lang w:val="sr-Latn-ME"/>
        </w:rPr>
        <w:t>farmaceutu ili medicinskoj sestri. Ovo uključuje i bilo koja neželjena dejstva koja nijesu navedena u ovom uputstvu</w:t>
      </w:r>
      <w:r w:rsidRPr="003048A2">
        <w:rPr>
          <w:spacing w:val="-4"/>
          <w:sz w:val="22"/>
          <w:szCs w:val="22"/>
          <w:lang w:val="sr-Latn-ME"/>
        </w:rPr>
        <w:t xml:space="preserve">. </w:t>
      </w:r>
      <w:r w:rsidR="0085398E" w:rsidRPr="003048A2">
        <w:rPr>
          <w:spacing w:val="-4"/>
          <w:sz w:val="22"/>
          <w:szCs w:val="22"/>
          <w:lang w:val="sr-Latn-ME"/>
        </w:rPr>
        <w:t xml:space="preserve">Pogledajte dio 4. </w:t>
      </w:r>
    </w:p>
    <w:p w14:paraId="6941633E" w14:textId="77777777" w:rsidR="00C269D7" w:rsidRPr="003048A2" w:rsidRDefault="00C269D7" w:rsidP="00C269D7">
      <w:pPr>
        <w:widowControl w:val="0"/>
        <w:autoSpaceDE w:val="0"/>
        <w:autoSpaceDN w:val="0"/>
        <w:ind w:left="600"/>
        <w:rPr>
          <w:sz w:val="22"/>
          <w:szCs w:val="22"/>
          <w:lang w:val="sr-Latn-ME"/>
        </w:rPr>
      </w:pPr>
    </w:p>
    <w:p w14:paraId="0C893F42" w14:textId="77777777" w:rsidR="003324F7" w:rsidRPr="003048A2" w:rsidRDefault="003324F7" w:rsidP="00D8615F">
      <w:pPr>
        <w:widowControl w:val="0"/>
        <w:autoSpaceDE w:val="0"/>
        <w:autoSpaceDN w:val="0"/>
        <w:rPr>
          <w:i/>
          <w:iCs/>
          <w:sz w:val="22"/>
          <w:szCs w:val="22"/>
          <w:lang w:val="sr-Latn-ME"/>
        </w:rPr>
      </w:pPr>
    </w:p>
    <w:p w14:paraId="084C7283" w14:textId="77777777" w:rsidR="00C269D7" w:rsidRPr="003048A2" w:rsidRDefault="00C269D7" w:rsidP="00C269D7">
      <w:pPr>
        <w:widowControl w:val="0"/>
        <w:autoSpaceDE w:val="0"/>
        <w:autoSpaceDN w:val="0"/>
        <w:ind w:left="600"/>
        <w:rPr>
          <w:sz w:val="22"/>
          <w:szCs w:val="22"/>
          <w:lang w:val="sr-Latn-ME"/>
        </w:rPr>
      </w:pPr>
    </w:p>
    <w:p w14:paraId="77D1D385" w14:textId="77777777" w:rsidR="00A92C66" w:rsidRPr="003048A2" w:rsidRDefault="00A92C66" w:rsidP="00C269D7">
      <w:pPr>
        <w:widowControl w:val="0"/>
        <w:autoSpaceDE w:val="0"/>
        <w:autoSpaceDN w:val="0"/>
        <w:ind w:left="600"/>
        <w:rPr>
          <w:sz w:val="22"/>
          <w:szCs w:val="22"/>
          <w:lang w:val="sr-Latn-ME"/>
        </w:rPr>
      </w:pPr>
    </w:p>
    <w:p w14:paraId="47AC7D8B" w14:textId="77777777" w:rsidR="00A32113" w:rsidRPr="003048A2" w:rsidRDefault="00A32113" w:rsidP="00D8615F">
      <w:pPr>
        <w:widowControl w:val="0"/>
        <w:autoSpaceDE w:val="0"/>
        <w:autoSpaceDN w:val="0"/>
        <w:rPr>
          <w:b/>
          <w:bCs/>
          <w:sz w:val="22"/>
          <w:szCs w:val="22"/>
          <w:lang w:val="sr-Latn-ME"/>
        </w:rPr>
      </w:pPr>
      <w:r w:rsidRPr="003048A2">
        <w:rPr>
          <w:b/>
          <w:bCs/>
          <w:sz w:val="22"/>
          <w:szCs w:val="22"/>
          <w:lang w:val="sr-Latn-ME"/>
        </w:rPr>
        <w:t>U ovom uputstvu pročitaćete:</w:t>
      </w:r>
    </w:p>
    <w:p w14:paraId="3F590A73" w14:textId="77777777" w:rsidR="00A32113" w:rsidRPr="003048A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048A2">
        <w:rPr>
          <w:sz w:val="22"/>
          <w:szCs w:val="22"/>
          <w:lang w:val="sr-Latn-ME"/>
        </w:rPr>
        <w:t xml:space="preserve">Šta je lijek </w:t>
      </w:r>
      <w:r w:rsidR="00467B7D" w:rsidRPr="003048A2">
        <w:rPr>
          <w:sz w:val="22"/>
          <w:szCs w:val="22"/>
          <w:lang w:val="sr-Latn-ME"/>
        </w:rPr>
        <w:t>Glaumax</w:t>
      </w:r>
      <w:r w:rsidRPr="003048A2">
        <w:rPr>
          <w:sz w:val="22"/>
          <w:szCs w:val="22"/>
          <w:lang w:val="sr-Latn-ME"/>
        </w:rPr>
        <w:t xml:space="preserve"> i čemu je namijenjen</w:t>
      </w:r>
    </w:p>
    <w:p w14:paraId="55F2A628" w14:textId="77777777" w:rsidR="00A32113" w:rsidRPr="003048A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048A2">
        <w:rPr>
          <w:sz w:val="22"/>
          <w:szCs w:val="22"/>
          <w:lang w:val="sr-Latn-ME"/>
        </w:rPr>
        <w:t xml:space="preserve">Šta treba da znate prije nego što uzmete lijek </w:t>
      </w:r>
      <w:r w:rsidR="00467B7D" w:rsidRPr="003048A2">
        <w:rPr>
          <w:sz w:val="22"/>
          <w:szCs w:val="22"/>
          <w:lang w:val="sr-Latn-ME"/>
        </w:rPr>
        <w:t>Glaumax</w:t>
      </w:r>
    </w:p>
    <w:p w14:paraId="58DD3834" w14:textId="77777777" w:rsidR="00A32113" w:rsidRPr="003048A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048A2">
        <w:rPr>
          <w:sz w:val="22"/>
          <w:szCs w:val="22"/>
          <w:lang w:val="sr-Latn-ME"/>
        </w:rPr>
        <w:t xml:space="preserve">Kako se upotrebljava lijek </w:t>
      </w:r>
      <w:r w:rsidR="00467B7D" w:rsidRPr="003048A2">
        <w:rPr>
          <w:sz w:val="22"/>
          <w:szCs w:val="22"/>
          <w:lang w:val="sr-Latn-ME"/>
        </w:rPr>
        <w:t>Glaumax</w:t>
      </w:r>
    </w:p>
    <w:p w14:paraId="39C1FD68" w14:textId="77777777" w:rsidR="00A32113" w:rsidRPr="003048A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048A2">
        <w:rPr>
          <w:sz w:val="22"/>
          <w:szCs w:val="22"/>
          <w:lang w:val="sr-Latn-ME"/>
        </w:rPr>
        <w:t xml:space="preserve">Moguća neželjena dejstva </w:t>
      </w:r>
    </w:p>
    <w:p w14:paraId="62234271" w14:textId="77777777" w:rsidR="00A32113" w:rsidRPr="003048A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048A2">
        <w:rPr>
          <w:sz w:val="22"/>
          <w:szCs w:val="22"/>
          <w:lang w:val="sr-Latn-ME"/>
        </w:rPr>
        <w:t xml:space="preserve">Kako čuvati lijek </w:t>
      </w:r>
      <w:r w:rsidR="00467B7D" w:rsidRPr="003048A2">
        <w:rPr>
          <w:sz w:val="22"/>
          <w:szCs w:val="22"/>
          <w:lang w:val="sr-Latn-ME"/>
        </w:rPr>
        <w:t>Glaumax</w:t>
      </w:r>
    </w:p>
    <w:p w14:paraId="7DB8C3B6" w14:textId="77777777" w:rsidR="00A32113" w:rsidRPr="003048A2"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3048A2">
        <w:rPr>
          <w:sz w:val="22"/>
          <w:szCs w:val="22"/>
          <w:lang w:val="sr-Latn-ME"/>
        </w:rPr>
        <w:t>Sadržaj pakovanja i d</w:t>
      </w:r>
      <w:r w:rsidR="00A32113" w:rsidRPr="003048A2">
        <w:rPr>
          <w:sz w:val="22"/>
          <w:szCs w:val="22"/>
          <w:lang w:val="sr-Latn-ME"/>
        </w:rPr>
        <w:t>odatne informacije</w:t>
      </w:r>
      <w:r w:rsidR="00A02C42" w:rsidRPr="003048A2">
        <w:rPr>
          <w:sz w:val="22"/>
          <w:szCs w:val="22"/>
          <w:lang w:val="sr-Latn-ME"/>
        </w:rPr>
        <w:t xml:space="preserve"> </w:t>
      </w:r>
    </w:p>
    <w:p w14:paraId="34391514" w14:textId="77777777" w:rsidR="00A32113" w:rsidRPr="003048A2" w:rsidRDefault="00A32113" w:rsidP="00D8615F">
      <w:pPr>
        <w:widowControl w:val="0"/>
        <w:autoSpaceDE w:val="0"/>
        <w:autoSpaceDN w:val="0"/>
        <w:rPr>
          <w:sz w:val="22"/>
          <w:szCs w:val="22"/>
          <w:lang w:val="sr-Latn-ME"/>
        </w:rPr>
      </w:pPr>
    </w:p>
    <w:p w14:paraId="0CEA72C4" w14:textId="77777777" w:rsidR="00C22BE5" w:rsidRPr="003048A2" w:rsidRDefault="00C22BE5" w:rsidP="00C22BE5">
      <w:pPr>
        <w:pStyle w:val="Header"/>
        <w:tabs>
          <w:tab w:val="left" w:pos="284"/>
        </w:tabs>
        <w:rPr>
          <w:sz w:val="22"/>
          <w:szCs w:val="22"/>
          <w:lang w:val="sr-Latn-ME"/>
        </w:rPr>
      </w:pPr>
    </w:p>
    <w:p w14:paraId="19417C28" w14:textId="77777777" w:rsidR="00CF1B2D" w:rsidRPr="003048A2" w:rsidRDefault="00CF1B2D">
      <w:pPr>
        <w:rPr>
          <w:b/>
          <w:bCs/>
          <w:sz w:val="22"/>
          <w:szCs w:val="22"/>
          <w:lang w:val="sr-Latn-ME"/>
        </w:rPr>
      </w:pPr>
      <w:r w:rsidRPr="003048A2">
        <w:rPr>
          <w:b/>
          <w:bCs/>
          <w:sz w:val="22"/>
          <w:szCs w:val="22"/>
          <w:lang w:val="sr-Latn-ME"/>
        </w:rPr>
        <w:br w:type="page"/>
      </w:r>
    </w:p>
    <w:p w14:paraId="0044D1CB" w14:textId="77777777" w:rsidR="00445D8F" w:rsidRPr="003048A2" w:rsidRDefault="00445D8F" w:rsidP="00A32113">
      <w:pPr>
        <w:rPr>
          <w:b/>
          <w:bCs/>
          <w:sz w:val="22"/>
          <w:szCs w:val="22"/>
          <w:lang w:val="sr-Latn-ME"/>
        </w:rPr>
      </w:pPr>
    </w:p>
    <w:p w14:paraId="6B310241" w14:textId="77777777" w:rsidR="00A32113" w:rsidRPr="003048A2" w:rsidRDefault="00A32113" w:rsidP="00FB6603">
      <w:pPr>
        <w:tabs>
          <w:tab w:val="left" w:pos="540"/>
          <w:tab w:val="left" w:pos="569"/>
        </w:tabs>
        <w:rPr>
          <w:b/>
          <w:bCs/>
          <w:sz w:val="22"/>
          <w:szCs w:val="22"/>
          <w:lang w:val="sr-Latn-ME"/>
        </w:rPr>
      </w:pPr>
      <w:r w:rsidRPr="003048A2">
        <w:rPr>
          <w:b/>
          <w:bCs/>
          <w:sz w:val="22"/>
          <w:szCs w:val="22"/>
          <w:lang w:val="sr-Latn-ME"/>
        </w:rPr>
        <w:t xml:space="preserve">1. </w:t>
      </w:r>
      <w:r w:rsidR="00FB6603" w:rsidRPr="003048A2">
        <w:rPr>
          <w:b/>
          <w:bCs/>
          <w:sz w:val="22"/>
          <w:szCs w:val="22"/>
          <w:lang w:val="sr-Latn-ME"/>
        </w:rPr>
        <w:tab/>
      </w:r>
      <w:r w:rsidRPr="003048A2">
        <w:rPr>
          <w:b/>
          <w:bCs/>
          <w:sz w:val="22"/>
          <w:szCs w:val="22"/>
          <w:lang w:val="sr-Latn-ME"/>
        </w:rPr>
        <w:t xml:space="preserve">ŠTA JE LIJEK </w:t>
      </w:r>
      <w:r w:rsidR="00467B7D" w:rsidRPr="003048A2">
        <w:rPr>
          <w:b/>
          <w:sz w:val="22"/>
          <w:szCs w:val="22"/>
          <w:lang w:val="sr-Latn-ME"/>
        </w:rPr>
        <w:t>GLAUMAX</w:t>
      </w:r>
      <w:r w:rsidRPr="003048A2">
        <w:rPr>
          <w:b/>
          <w:bCs/>
          <w:sz w:val="22"/>
          <w:szCs w:val="22"/>
          <w:lang w:val="sr-Latn-ME"/>
        </w:rPr>
        <w:t xml:space="preserve"> I ČEMU JE NAMIJENJEN</w:t>
      </w:r>
    </w:p>
    <w:p w14:paraId="52306994" w14:textId="77777777" w:rsidR="00445D8F" w:rsidRPr="003048A2" w:rsidRDefault="00445D8F" w:rsidP="00A32113">
      <w:pPr>
        <w:rPr>
          <w:sz w:val="22"/>
          <w:szCs w:val="22"/>
          <w:lang w:val="sr-Latn-ME"/>
        </w:rPr>
      </w:pPr>
    </w:p>
    <w:p w14:paraId="264F45A2" w14:textId="77777777" w:rsidR="00467B7D" w:rsidRPr="003048A2" w:rsidRDefault="00467B7D" w:rsidP="00467B7D">
      <w:pPr>
        <w:jc w:val="both"/>
        <w:rPr>
          <w:color w:val="000000"/>
          <w:sz w:val="22"/>
          <w:szCs w:val="22"/>
          <w:lang w:val="sr-Latn-ME" w:eastAsia="sr-Latn-ME"/>
        </w:rPr>
      </w:pPr>
      <w:r w:rsidRPr="003048A2">
        <w:rPr>
          <w:color w:val="000000"/>
          <w:sz w:val="22"/>
          <w:szCs w:val="22"/>
          <w:lang w:val="sr-Latn-ME" w:eastAsia="sr-Latn-ME"/>
        </w:rPr>
        <w:t>Lijek Glaumax sadrži dvije aktivne supstance: timolol i dorzolamid.</w:t>
      </w:r>
    </w:p>
    <w:p w14:paraId="036D7810" w14:textId="40EAE38B" w:rsidR="00C926A9" w:rsidRPr="003048A2" w:rsidRDefault="00467B7D" w:rsidP="00C926A9">
      <w:pPr>
        <w:jc w:val="both"/>
        <w:rPr>
          <w:color w:val="000000"/>
          <w:sz w:val="22"/>
          <w:szCs w:val="22"/>
          <w:lang w:val="sr-Latn-ME" w:eastAsia="sr-Latn-ME"/>
        </w:rPr>
      </w:pPr>
      <w:r w:rsidRPr="003048A2">
        <w:rPr>
          <w:color w:val="000000"/>
          <w:sz w:val="22"/>
          <w:szCs w:val="22"/>
          <w:lang w:val="sr-Latn-ME" w:eastAsia="sr-Latn-ME"/>
        </w:rPr>
        <w:t>Dorzolamid pripada grupi ljekova koji se nazivaju „inhibitori karboanhidraze“</w:t>
      </w:r>
      <w:r w:rsidR="00C926A9" w:rsidRPr="003048A2">
        <w:rPr>
          <w:color w:val="000000"/>
          <w:sz w:val="22"/>
          <w:szCs w:val="22"/>
          <w:lang w:val="sr-Latn-ME" w:eastAsia="sr-Latn-ME"/>
        </w:rPr>
        <w:t>. Timolol pripada grupi ljekova koji se nazivaju „beta-blokatori“.</w:t>
      </w:r>
    </w:p>
    <w:p w14:paraId="50A3137C" w14:textId="77777777" w:rsidR="00467B7D" w:rsidRPr="003048A2" w:rsidRDefault="00467B7D" w:rsidP="00467B7D">
      <w:pPr>
        <w:jc w:val="both"/>
        <w:rPr>
          <w:color w:val="000000"/>
          <w:sz w:val="22"/>
          <w:szCs w:val="22"/>
          <w:lang w:val="sr-Latn-ME" w:eastAsia="sr-Latn-ME"/>
        </w:rPr>
      </w:pPr>
      <w:r w:rsidRPr="003048A2">
        <w:rPr>
          <w:color w:val="000000"/>
          <w:sz w:val="22"/>
          <w:szCs w:val="22"/>
          <w:lang w:val="sr-Latn-ME" w:eastAsia="sr-Latn-ME"/>
        </w:rPr>
        <w:t>Ovi ljekovi snižavaju pritisak u oku, ali to čine na različite načine.</w:t>
      </w:r>
    </w:p>
    <w:p w14:paraId="1B2F5F41" w14:textId="77777777" w:rsidR="00467B7D" w:rsidRPr="003048A2" w:rsidRDefault="00467B7D" w:rsidP="00467B7D">
      <w:pPr>
        <w:jc w:val="both"/>
        <w:rPr>
          <w:color w:val="000000"/>
          <w:sz w:val="22"/>
          <w:szCs w:val="22"/>
          <w:lang w:val="sr-Latn-ME" w:eastAsia="sr-Latn-ME"/>
        </w:rPr>
      </w:pPr>
    </w:p>
    <w:p w14:paraId="7C26476F" w14:textId="0A6A5FD7" w:rsidR="00467B7D" w:rsidRPr="003048A2" w:rsidRDefault="00467B7D" w:rsidP="00467B7D">
      <w:pPr>
        <w:jc w:val="both"/>
        <w:rPr>
          <w:sz w:val="22"/>
          <w:szCs w:val="22"/>
          <w:lang w:val="sr-Latn-ME"/>
        </w:rPr>
      </w:pPr>
      <w:r w:rsidRPr="003048A2">
        <w:rPr>
          <w:color w:val="000000"/>
          <w:sz w:val="22"/>
          <w:szCs w:val="22"/>
          <w:lang w:val="sr-Latn-ME" w:eastAsia="sr-Latn-ME"/>
        </w:rPr>
        <w:t>Lijek Glaumax se propisuje za snižavanje povišenog pritiska u oku kod liječenja glaukoma kada</w:t>
      </w:r>
      <w:r w:rsidR="00753BFF" w:rsidRPr="003048A2">
        <w:rPr>
          <w:color w:val="000000"/>
          <w:sz w:val="22"/>
          <w:szCs w:val="22"/>
          <w:lang w:val="sr-Latn-ME" w:eastAsia="sr-Latn-ME"/>
        </w:rPr>
        <w:t xml:space="preserve"> </w:t>
      </w:r>
      <w:r w:rsidRPr="003048A2">
        <w:rPr>
          <w:color w:val="000000"/>
          <w:sz w:val="22"/>
          <w:szCs w:val="22"/>
          <w:lang w:val="sr-Latn-ME" w:eastAsia="sr-Latn-ME"/>
        </w:rPr>
        <w:t>upotreba samo beta</w:t>
      </w:r>
      <w:r w:rsidR="00C926A9" w:rsidRPr="003048A2">
        <w:rPr>
          <w:color w:val="000000"/>
          <w:sz w:val="22"/>
          <w:szCs w:val="22"/>
          <w:lang w:val="sr-Latn-ME" w:eastAsia="sr-Latn-ME"/>
        </w:rPr>
        <w:t>-</w:t>
      </w:r>
      <w:r w:rsidRPr="003048A2">
        <w:rPr>
          <w:color w:val="000000"/>
          <w:sz w:val="22"/>
          <w:szCs w:val="22"/>
          <w:lang w:val="sr-Latn-ME" w:eastAsia="sr-Latn-ME"/>
        </w:rPr>
        <w:t>blokatora u obliku kapi za oči nije odgovarajuća.</w:t>
      </w:r>
    </w:p>
    <w:p w14:paraId="638F6A61" w14:textId="77777777" w:rsidR="00445D8F" w:rsidRPr="003048A2" w:rsidRDefault="00445D8F" w:rsidP="00A32113">
      <w:pPr>
        <w:rPr>
          <w:sz w:val="22"/>
          <w:szCs w:val="22"/>
          <w:lang w:val="sr-Latn-ME"/>
        </w:rPr>
      </w:pPr>
    </w:p>
    <w:p w14:paraId="0FF0EB3A" w14:textId="77777777" w:rsidR="00A32113" w:rsidRPr="003048A2" w:rsidRDefault="00A32113" w:rsidP="00FB6603">
      <w:pPr>
        <w:tabs>
          <w:tab w:val="left" w:pos="540"/>
          <w:tab w:val="left" w:pos="569"/>
        </w:tabs>
        <w:rPr>
          <w:b/>
          <w:caps/>
          <w:sz w:val="22"/>
          <w:szCs w:val="22"/>
          <w:lang w:val="sr-Latn-ME"/>
        </w:rPr>
      </w:pPr>
      <w:r w:rsidRPr="003048A2">
        <w:rPr>
          <w:b/>
          <w:bCs/>
          <w:sz w:val="22"/>
          <w:szCs w:val="22"/>
          <w:lang w:val="sr-Latn-ME"/>
        </w:rPr>
        <w:t xml:space="preserve">2. </w:t>
      </w:r>
      <w:r w:rsidR="00FB6603" w:rsidRPr="003048A2">
        <w:rPr>
          <w:b/>
          <w:bCs/>
          <w:sz w:val="22"/>
          <w:szCs w:val="22"/>
          <w:lang w:val="sr-Latn-ME"/>
        </w:rPr>
        <w:tab/>
      </w:r>
      <w:r w:rsidRPr="003048A2">
        <w:rPr>
          <w:b/>
          <w:caps/>
          <w:sz w:val="22"/>
          <w:szCs w:val="22"/>
          <w:lang w:val="sr-Latn-ME"/>
        </w:rPr>
        <w:t xml:space="preserve">Šta treba da znate prIJe nego što uzmete lIJek </w:t>
      </w:r>
      <w:r w:rsidR="00467B7D" w:rsidRPr="003048A2">
        <w:rPr>
          <w:b/>
          <w:sz w:val="22"/>
          <w:szCs w:val="22"/>
          <w:lang w:val="sr-Latn-ME"/>
        </w:rPr>
        <w:t>GLAUMAX</w:t>
      </w:r>
      <w:r w:rsidR="00467B7D" w:rsidRPr="003048A2">
        <w:rPr>
          <w:b/>
          <w:caps/>
          <w:sz w:val="22"/>
          <w:szCs w:val="22"/>
          <w:lang w:val="sr-Latn-ME"/>
        </w:rPr>
        <w:t xml:space="preserve"> </w:t>
      </w:r>
    </w:p>
    <w:p w14:paraId="287CB756" w14:textId="77777777" w:rsidR="00445D8F" w:rsidRPr="003048A2" w:rsidRDefault="00445D8F" w:rsidP="00A32113">
      <w:pPr>
        <w:widowControl w:val="0"/>
        <w:autoSpaceDE w:val="0"/>
        <w:autoSpaceDN w:val="0"/>
        <w:rPr>
          <w:caps/>
          <w:sz w:val="22"/>
          <w:szCs w:val="22"/>
          <w:lang w:val="sr-Latn-ME"/>
        </w:rPr>
      </w:pPr>
    </w:p>
    <w:p w14:paraId="5392189C" w14:textId="77777777" w:rsidR="00A32113" w:rsidRPr="003048A2" w:rsidRDefault="00A32113" w:rsidP="00A32113">
      <w:pPr>
        <w:rPr>
          <w:b/>
          <w:sz w:val="22"/>
          <w:szCs w:val="22"/>
          <w:lang w:val="sr-Latn-ME"/>
        </w:rPr>
      </w:pPr>
      <w:r w:rsidRPr="003048A2">
        <w:rPr>
          <w:b/>
          <w:sz w:val="22"/>
          <w:szCs w:val="22"/>
          <w:lang w:val="sr-Latn-ME"/>
        </w:rPr>
        <w:t xml:space="preserve">Lijek </w:t>
      </w:r>
      <w:r w:rsidR="00467B7D" w:rsidRPr="003048A2">
        <w:rPr>
          <w:b/>
          <w:sz w:val="22"/>
          <w:szCs w:val="22"/>
          <w:lang w:val="sr-Latn-ME"/>
        </w:rPr>
        <w:t>Glaumax</w:t>
      </w:r>
      <w:r w:rsidRPr="003048A2">
        <w:rPr>
          <w:b/>
          <w:sz w:val="22"/>
          <w:szCs w:val="22"/>
          <w:lang w:val="sr-Latn-ME"/>
        </w:rPr>
        <w:t xml:space="preserve"> ne smijete koristiti:</w:t>
      </w:r>
    </w:p>
    <w:p w14:paraId="26C7059F" w14:textId="77777777" w:rsidR="00445D8F" w:rsidRPr="003048A2" w:rsidRDefault="00445D8F" w:rsidP="00A32113">
      <w:pPr>
        <w:rPr>
          <w:sz w:val="22"/>
          <w:szCs w:val="22"/>
          <w:lang w:val="sr-Latn-ME"/>
        </w:rPr>
      </w:pPr>
    </w:p>
    <w:p w14:paraId="3C2F5C49" w14:textId="1C8C44D7" w:rsidR="00467B7D" w:rsidRPr="003048A2" w:rsidRDefault="00753BFF" w:rsidP="00753BFF">
      <w:pPr>
        <w:pStyle w:val="ListParagraph"/>
        <w:numPr>
          <w:ilvl w:val="0"/>
          <w:numId w:val="29"/>
        </w:numPr>
        <w:ind w:left="360" w:hanging="270"/>
        <w:jc w:val="both"/>
        <w:rPr>
          <w:sz w:val="22"/>
          <w:szCs w:val="22"/>
          <w:lang w:val="sr-Latn-ME"/>
        </w:rPr>
      </w:pPr>
      <w:r w:rsidRPr="003048A2">
        <w:rPr>
          <w:sz w:val="22"/>
          <w:szCs w:val="22"/>
          <w:lang w:val="sr-Latn-ME"/>
        </w:rPr>
        <w:t>ako</w:t>
      </w:r>
      <w:r w:rsidR="00467B7D" w:rsidRPr="003048A2">
        <w:rPr>
          <w:sz w:val="22"/>
          <w:szCs w:val="22"/>
          <w:lang w:val="sr-Latn-ME"/>
        </w:rPr>
        <w:t xml:space="preserve"> ste alergični (preosjetljivi) na dorzolamid hidrohlorid, timolol maleat ili na bilo koju od pomoćnih supstanci lijeka Glaumax (</w:t>
      </w:r>
      <w:r w:rsidR="00C926A9" w:rsidRPr="003048A2">
        <w:rPr>
          <w:sz w:val="22"/>
          <w:szCs w:val="22"/>
          <w:lang w:val="sr-Latn-ME"/>
        </w:rPr>
        <w:t>pogledajte dio</w:t>
      </w:r>
      <w:r w:rsidR="00467B7D" w:rsidRPr="003048A2">
        <w:rPr>
          <w:sz w:val="22"/>
          <w:szCs w:val="22"/>
          <w:lang w:val="sr-Latn-ME"/>
        </w:rPr>
        <w:t xml:space="preserve"> 6)</w:t>
      </w:r>
      <w:r w:rsidRPr="003048A2">
        <w:rPr>
          <w:sz w:val="22"/>
          <w:szCs w:val="22"/>
          <w:lang w:val="sr-Latn-ME"/>
        </w:rPr>
        <w:t>;</w:t>
      </w:r>
    </w:p>
    <w:p w14:paraId="7FF426D8" w14:textId="6CD61A46" w:rsidR="00467B7D" w:rsidRPr="003048A2" w:rsidRDefault="00753BFF" w:rsidP="00753BFF">
      <w:pPr>
        <w:pStyle w:val="ListParagraph"/>
        <w:numPr>
          <w:ilvl w:val="0"/>
          <w:numId w:val="29"/>
        </w:numPr>
        <w:ind w:left="360" w:hanging="270"/>
        <w:jc w:val="both"/>
        <w:rPr>
          <w:sz w:val="22"/>
          <w:szCs w:val="22"/>
          <w:lang w:val="sr-Latn-ME"/>
        </w:rPr>
      </w:pPr>
      <w:r w:rsidRPr="003048A2">
        <w:rPr>
          <w:sz w:val="22"/>
          <w:szCs w:val="22"/>
          <w:lang w:val="sr-Latn-ME"/>
        </w:rPr>
        <w:t>ako</w:t>
      </w:r>
      <w:r w:rsidR="00467B7D" w:rsidRPr="003048A2">
        <w:rPr>
          <w:sz w:val="22"/>
          <w:szCs w:val="22"/>
          <w:lang w:val="sr-Latn-ME"/>
        </w:rPr>
        <w:t xml:space="preserve"> imate ili ste imali bolest disajnih puteva, kao što je astma, ako ste ranije imali astmu ili hroničnu opstruktivnu bolest pluća (ozbiljna bolest pluća koja može uzrokovati “zviždanje“ pri disanju, poteškoće sa disanjem i/ili dugotrajni kašalj)</w:t>
      </w:r>
      <w:r w:rsidRPr="003048A2">
        <w:rPr>
          <w:sz w:val="22"/>
          <w:szCs w:val="22"/>
          <w:lang w:val="sr-Latn-ME"/>
        </w:rPr>
        <w:t>;</w:t>
      </w:r>
    </w:p>
    <w:p w14:paraId="548333DD" w14:textId="576BAF7F" w:rsidR="00467B7D" w:rsidRPr="003048A2" w:rsidRDefault="00753BFF" w:rsidP="00753BFF">
      <w:pPr>
        <w:pStyle w:val="ListParagraph"/>
        <w:numPr>
          <w:ilvl w:val="0"/>
          <w:numId w:val="29"/>
        </w:numPr>
        <w:ind w:left="360" w:hanging="270"/>
        <w:jc w:val="both"/>
        <w:rPr>
          <w:sz w:val="22"/>
          <w:szCs w:val="22"/>
          <w:lang w:val="sr-Latn-ME"/>
        </w:rPr>
      </w:pPr>
      <w:r w:rsidRPr="003048A2">
        <w:rPr>
          <w:sz w:val="22"/>
          <w:szCs w:val="22"/>
          <w:lang w:val="sr-Latn-ME"/>
        </w:rPr>
        <w:t>ako</w:t>
      </w:r>
      <w:r w:rsidR="00467B7D" w:rsidRPr="003048A2">
        <w:rPr>
          <w:sz w:val="22"/>
          <w:szCs w:val="22"/>
          <w:lang w:val="sr-Latn-ME"/>
        </w:rPr>
        <w:t xml:space="preserve"> imate usporeni rad srca, srčanu slabost ili poremećaja srčanog ritma (nepravilni otkucaji srca)</w:t>
      </w:r>
      <w:r w:rsidRPr="003048A2">
        <w:rPr>
          <w:sz w:val="22"/>
          <w:szCs w:val="22"/>
          <w:lang w:val="sr-Latn-ME"/>
        </w:rPr>
        <w:t>;</w:t>
      </w:r>
    </w:p>
    <w:p w14:paraId="486987D1" w14:textId="668D653F" w:rsidR="00467B7D" w:rsidRPr="003048A2" w:rsidRDefault="00753BFF" w:rsidP="00753BFF">
      <w:pPr>
        <w:pStyle w:val="ListParagraph"/>
        <w:numPr>
          <w:ilvl w:val="0"/>
          <w:numId w:val="29"/>
        </w:numPr>
        <w:ind w:left="360" w:hanging="270"/>
        <w:jc w:val="both"/>
        <w:rPr>
          <w:sz w:val="22"/>
          <w:szCs w:val="22"/>
          <w:lang w:val="sr-Latn-ME"/>
        </w:rPr>
      </w:pPr>
      <w:r w:rsidRPr="003048A2">
        <w:rPr>
          <w:sz w:val="22"/>
          <w:szCs w:val="22"/>
          <w:lang w:val="sr-Latn-ME"/>
        </w:rPr>
        <w:t>ako</w:t>
      </w:r>
      <w:r w:rsidR="00467B7D" w:rsidRPr="003048A2">
        <w:rPr>
          <w:sz w:val="22"/>
          <w:szCs w:val="22"/>
          <w:lang w:val="sr-Latn-ME"/>
        </w:rPr>
        <w:t xml:space="preserve"> imate ozbiljno oboljenje bubrega ili probleme sa bubrezima, ili ste ranije imali kamen u bubregu</w:t>
      </w:r>
      <w:r w:rsidRPr="003048A2">
        <w:rPr>
          <w:sz w:val="22"/>
          <w:szCs w:val="22"/>
          <w:lang w:val="sr-Latn-ME"/>
        </w:rPr>
        <w:t>;</w:t>
      </w:r>
    </w:p>
    <w:p w14:paraId="138C314C" w14:textId="2B61DC77" w:rsidR="00467B7D" w:rsidRPr="003048A2" w:rsidRDefault="00753BFF" w:rsidP="00753BFF">
      <w:pPr>
        <w:pStyle w:val="ListParagraph"/>
        <w:numPr>
          <w:ilvl w:val="0"/>
          <w:numId w:val="29"/>
        </w:numPr>
        <w:ind w:left="360" w:hanging="270"/>
        <w:jc w:val="both"/>
        <w:rPr>
          <w:sz w:val="22"/>
          <w:szCs w:val="22"/>
          <w:lang w:val="sr-Latn-ME"/>
        </w:rPr>
      </w:pPr>
      <w:r w:rsidRPr="003048A2">
        <w:rPr>
          <w:sz w:val="22"/>
          <w:szCs w:val="22"/>
          <w:lang w:val="sr-Latn-ME"/>
        </w:rPr>
        <w:t>ako</w:t>
      </w:r>
      <w:r w:rsidR="00467B7D" w:rsidRPr="003048A2">
        <w:rPr>
          <w:sz w:val="22"/>
          <w:szCs w:val="22"/>
          <w:lang w:val="sr-Latn-ME"/>
        </w:rPr>
        <w:t xml:space="preserve"> imate povišenu kis</w:t>
      </w:r>
      <w:r w:rsidR="0036160B" w:rsidRPr="003048A2">
        <w:rPr>
          <w:sz w:val="22"/>
          <w:szCs w:val="22"/>
          <w:lang w:val="sr-Latn-ME"/>
        </w:rPr>
        <w:t>j</w:t>
      </w:r>
      <w:r w:rsidR="00467B7D" w:rsidRPr="003048A2">
        <w:rPr>
          <w:sz w:val="22"/>
          <w:szCs w:val="22"/>
          <w:lang w:val="sr-Latn-ME"/>
        </w:rPr>
        <w:t>elost krvi izazvanu porastom hlorida u krvi (hiperhloremijska acidoza).</w:t>
      </w:r>
    </w:p>
    <w:p w14:paraId="044BF852" w14:textId="77777777" w:rsidR="00467B7D" w:rsidRPr="003048A2" w:rsidRDefault="00467B7D" w:rsidP="00753BFF">
      <w:pPr>
        <w:jc w:val="both"/>
        <w:rPr>
          <w:sz w:val="22"/>
          <w:szCs w:val="22"/>
          <w:lang w:val="sr-Latn-ME"/>
        </w:rPr>
      </w:pPr>
    </w:p>
    <w:p w14:paraId="71820EBE" w14:textId="77777777" w:rsidR="00467B7D" w:rsidRPr="003048A2" w:rsidRDefault="00467B7D" w:rsidP="00753BFF">
      <w:pPr>
        <w:jc w:val="both"/>
        <w:rPr>
          <w:sz w:val="22"/>
          <w:szCs w:val="22"/>
          <w:lang w:val="sr-Latn-ME"/>
        </w:rPr>
      </w:pPr>
      <w:r w:rsidRPr="003048A2">
        <w:rPr>
          <w:sz w:val="22"/>
          <w:szCs w:val="22"/>
          <w:lang w:val="sr-Latn-ME"/>
        </w:rPr>
        <w:t>Ako niste sigurni da li treba da koristite Glaumax, obratite se Vašem ljekaru ili farmaceutu.</w:t>
      </w:r>
    </w:p>
    <w:p w14:paraId="257C8EA1" w14:textId="77777777" w:rsidR="00467B7D" w:rsidRPr="003048A2" w:rsidRDefault="00467B7D" w:rsidP="00467B7D">
      <w:pPr>
        <w:rPr>
          <w:sz w:val="22"/>
          <w:szCs w:val="22"/>
          <w:lang w:val="sr-Latn-ME"/>
        </w:rPr>
      </w:pPr>
    </w:p>
    <w:p w14:paraId="367876DA" w14:textId="77777777" w:rsidR="00A02C42" w:rsidRPr="003048A2" w:rsidRDefault="00F47B6C" w:rsidP="00A32113">
      <w:pPr>
        <w:rPr>
          <w:b/>
          <w:bCs/>
          <w:sz w:val="22"/>
          <w:szCs w:val="22"/>
          <w:lang w:val="sr-Latn-ME"/>
        </w:rPr>
      </w:pPr>
      <w:r w:rsidRPr="003048A2">
        <w:rPr>
          <w:b/>
          <w:bCs/>
          <w:sz w:val="22"/>
          <w:szCs w:val="22"/>
          <w:lang w:val="sr-Latn-ME"/>
        </w:rPr>
        <w:t>Upozorenja i mjere opreza:</w:t>
      </w:r>
    </w:p>
    <w:p w14:paraId="46746428" w14:textId="77777777" w:rsidR="00445D8F" w:rsidRPr="003048A2" w:rsidRDefault="00445D8F" w:rsidP="00A32113">
      <w:pPr>
        <w:rPr>
          <w:bCs/>
          <w:sz w:val="22"/>
          <w:szCs w:val="22"/>
          <w:lang w:val="sr-Latn-ME"/>
        </w:rPr>
      </w:pPr>
    </w:p>
    <w:p w14:paraId="7A334000" w14:textId="77777777" w:rsidR="00467B7D" w:rsidRPr="003048A2" w:rsidRDefault="00467B7D" w:rsidP="000A4047">
      <w:pPr>
        <w:jc w:val="both"/>
        <w:rPr>
          <w:bCs/>
          <w:sz w:val="22"/>
          <w:szCs w:val="22"/>
          <w:lang w:val="sr-Latn-ME"/>
        </w:rPr>
      </w:pPr>
      <w:r w:rsidRPr="003048A2">
        <w:rPr>
          <w:bCs/>
          <w:sz w:val="22"/>
          <w:szCs w:val="22"/>
          <w:lang w:val="sr-Latn-ME"/>
        </w:rPr>
        <w:t>Razgovarajte sa svojim ljekarom ili farmaceutom prije nego što primjenite lijek Glaumax.</w:t>
      </w:r>
    </w:p>
    <w:p w14:paraId="1B2B284E" w14:textId="77777777" w:rsidR="00467B7D" w:rsidRPr="003048A2" w:rsidRDefault="00467B7D" w:rsidP="000A4047">
      <w:pPr>
        <w:jc w:val="both"/>
        <w:rPr>
          <w:bCs/>
          <w:sz w:val="22"/>
          <w:szCs w:val="22"/>
          <w:lang w:val="sr-Latn-ME"/>
        </w:rPr>
      </w:pPr>
      <w:r w:rsidRPr="003048A2">
        <w:rPr>
          <w:bCs/>
          <w:sz w:val="22"/>
          <w:szCs w:val="22"/>
          <w:lang w:val="sr-Latn-ME"/>
        </w:rPr>
        <w:t xml:space="preserve">Obavijestite Vašeg ljekara ako imate ili ste ranije imali bilo koje zdravstvene probleme ili probleme sa očima: </w:t>
      </w:r>
    </w:p>
    <w:p w14:paraId="64009A11" w14:textId="25EBBBDD" w:rsidR="00AB4B65" w:rsidRPr="003048A2" w:rsidRDefault="00467B7D" w:rsidP="000A4047">
      <w:pPr>
        <w:pStyle w:val="ListParagraph"/>
        <w:numPr>
          <w:ilvl w:val="2"/>
          <w:numId w:val="31"/>
        </w:numPr>
        <w:ind w:left="630"/>
        <w:jc w:val="both"/>
        <w:rPr>
          <w:bCs/>
          <w:sz w:val="22"/>
          <w:szCs w:val="22"/>
          <w:lang w:val="sr-Latn-ME"/>
        </w:rPr>
      </w:pPr>
      <w:r w:rsidRPr="003048A2">
        <w:rPr>
          <w:bCs/>
          <w:sz w:val="22"/>
          <w:szCs w:val="22"/>
          <w:lang w:val="sr-Latn-ME"/>
        </w:rPr>
        <w:t>koronarna bolest srca (simptomi mogu uključivati bol ili stezanje u grudima, nedostatak vazduha ili</w:t>
      </w:r>
      <w:r w:rsidR="00605670" w:rsidRPr="003048A2">
        <w:rPr>
          <w:bCs/>
          <w:sz w:val="22"/>
          <w:szCs w:val="22"/>
          <w:lang w:val="sr-Latn-ME"/>
        </w:rPr>
        <w:t xml:space="preserve"> </w:t>
      </w:r>
      <w:r w:rsidRPr="003048A2">
        <w:rPr>
          <w:bCs/>
          <w:sz w:val="22"/>
          <w:szCs w:val="22"/>
          <w:lang w:val="sr-Latn-ME"/>
        </w:rPr>
        <w:t>gušenje), slabost srca, nizak krvni pritisak</w:t>
      </w:r>
      <w:r w:rsidR="00AB4B65" w:rsidRPr="003048A2">
        <w:rPr>
          <w:bCs/>
          <w:sz w:val="22"/>
          <w:szCs w:val="22"/>
          <w:lang w:val="sr-Latn-ME"/>
        </w:rPr>
        <w:t xml:space="preserve"> (hipotenzija)</w:t>
      </w:r>
      <w:r w:rsidR="000A4047" w:rsidRPr="003048A2">
        <w:rPr>
          <w:bCs/>
          <w:sz w:val="22"/>
          <w:szCs w:val="22"/>
          <w:lang w:val="sr-Latn-ME"/>
        </w:rPr>
        <w:t xml:space="preserve">, </w:t>
      </w:r>
    </w:p>
    <w:p w14:paraId="1A3E6695" w14:textId="5F92D2E4" w:rsidR="00467B7D" w:rsidRPr="003048A2" w:rsidRDefault="00467B7D" w:rsidP="000A4047">
      <w:pPr>
        <w:pStyle w:val="ListParagraph"/>
        <w:numPr>
          <w:ilvl w:val="2"/>
          <w:numId w:val="31"/>
        </w:numPr>
        <w:ind w:left="630"/>
        <w:jc w:val="both"/>
        <w:rPr>
          <w:bCs/>
          <w:sz w:val="22"/>
          <w:szCs w:val="22"/>
          <w:lang w:val="sr-Latn-ME"/>
        </w:rPr>
      </w:pPr>
      <w:r w:rsidRPr="003048A2">
        <w:rPr>
          <w:bCs/>
          <w:sz w:val="22"/>
          <w:szCs w:val="22"/>
          <w:lang w:val="sr-Latn-ME"/>
        </w:rPr>
        <w:t>poremećaji brzine rada srca, kao što je usporen rad srca</w:t>
      </w:r>
      <w:r w:rsidR="00AB4B65" w:rsidRPr="003048A2">
        <w:rPr>
          <w:bCs/>
          <w:sz w:val="22"/>
          <w:szCs w:val="22"/>
          <w:lang w:val="sr-Latn-ME"/>
        </w:rPr>
        <w:t>,</w:t>
      </w:r>
    </w:p>
    <w:p w14:paraId="5F56C646" w14:textId="0125AC23" w:rsidR="00AB4B65" w:rsidRPr="003048A2" w:rsidRDefault="00467B7D" w:rsidP="007F389D">
      <w:pPr>
        <w:pStyle w:val="ListParagraph"/>
        <w:numPr>
          <w:ilvl w:val="2"/>
          <w:numId w:val="31"/>
        </w:numPr>
        <w:ind w:left="630"/>
        <w:jc w:val="both"/>
        <w:rPr>
          <w:bCs/>
          <w:sz w:val="22"/>
          <w:szCs w:val="22"/>
          <w:lang w:val="sr-Latn-ME"/>
        </w:rPr>
      </w:pPr>
      <w:r w:rsidRPr="003048A2">
        <w:rPr>
          <w:bCs/>
          <w:sz w:val="22"/>
          <w:szCs w:val="22"/>
          <w:lang w:val="sr-Latn-ME"/>
        </w:rPr>
        <w:t>problemi sa disanjem, astma ili hronična opstruktivna bolest pluća</w:t>
      </w:r>
      <w:r w:rsidR="00AB4B65" w:rsidRPr="003048A2">
        <w:rPr>
          <w:bCs/>
          <w:sz w:val="22"/>
          <w:szCs w:val="22"/>
          <w:lang w:val="sr-Latn-ME"/>
        </w:rPr>
        <w:t xml:space="preserve"> (bolest pluća koja može izazvati pištanje pri disanju, poteškoće u disanju i/ili dugotrajni kašalj),</w:t>
      </w:r>
    </w:p>
    <w:p w14:paraId="738C4670" w14:textId="24230090" w:rsidR="00467B7D" w:rsidRPr="003048A2" w:rsidRDefault="00467B7D" w:rsidP="007F389D">
      <w:pPr>
        <w:pStyle w:val="ListParagraph"/>
        <w:numPr>
          <w:ilvl w:val="2"/>
          <w:numId w:val="31"/>
        </w:numPr>
        <w:ind w:left="630"/>
        <w:jc w:val="both"/>
        <w:rPr>
          <w:bCs/>
          <w:sz w:val="22"/>
          <w:szCs w:val="22"/>
          <w:lang w:val="sr-Latn-ME"/>
        </w:rPr>
      </w:pPr>
      <w:r w:rsidRPr="003048A2">
        <w:rPr>
          <w:bCs/>
          <w:sz w:val="22"/>
          <w:szCs w:val="22"/>
          <w:lang w:val="sr-Latn-ME"/>
        </w:rPr>
        <w:t xml:space="preserve">problemi sa slabom cirkulacijom (kao što je </w:t>
      </w:r>
      <w:r w:rsidRPr="003048A2">
        <w:rPr>
          <w:bCs/>
          <w:i/>
          <w:iCs/>
          <w:sz w:val="22"/>
          <w:szCs w:val="22"/>
          <w:lang w:val="sr-Latn-ME"/>
        </w:rPr>
        <w:t>Raynaud</w:t>
      </w:r>
      <w:r w:rsidRPr="003048A2">
        <w:rPr>
          <w:bCs/>
          <w:sz w:val="22"/>
          <w:szCs w:val="22"/>
          <w:lang w:val="sr-Latn-ME"/>
        </w:rPr>
        <w:t xml:space="preserve">-ova bolest ili </w:t>
      </w:r>
      <w:r w:rsidRPr="003048A2">
        <w:rPr>
          <w:bCs/>
          <w:i/>
          <w:iCs/>
          <w:sz w:val="22"/>
          <w:szCs w:val="22"/>
          <w:lang w:val="sr-Latn-ME"/>
        </w:rPr>
        <w:t>Raynaud</w:t>
      </w:r>
      <w:r w:rsidRPr="003048A2">
        <w:rPr>
          <w:bCs/>
          <w:sz w:val="22"/>
          <w:szCs w:val="22"/>
          <w:lang w:val="sr-Latn-ME"/>
        </w:rPr>
        <w:t>-ov sindrom)</w:t>
      </w:r>
      <w:r w:rsidR="00AB4B65" w:rsidRPr="003048A2">
        <w:rPr>
          <w:bCs/>
          <w:sz w:val="22"/>
          <w:szCs w:val="22"/>
          <w:lang w:val="sr-Latn-ME"/>
        </w:rPr>
        <w:t>,</w:t>
      </w:r>
    </w:p>
    <w:p w14:paraId="677735FD" w14:textId="6DD94FE1" w:rsidR="00467B7D" w:rsidRPr="003048A2" w:rsidRDefault="00467B7D" w:rsidP="000A4047">
      <w:pPr>
        <w:pStyle w:val="ListParagraph"/>
        <w:numPr>
          <w:ilvl w:val="2"/>
          <w:numId w:val="31"/>
        </w:numPr>
        <w:ind w:left="630"/>
        <w:jc w:val="both"/>
        <w:rPr>
          <w:bCs/>
          <w:sz w:val="22"/>
          <w:szCs w:val="22"/>
          <w:lang w:val="sr-Latn-ME"/>
        </w:rPr>
      </w:pPr>
      <w:r w:rsidRPr="003048A2">
        <w:rPr>
          <w:bCs/>
          <w:sz w:val="22"/>
          <w:szCs w:val="22"/>
          <w:lang w:val="sr-Latn-ME"/>
        </w:rPr>
        <w:t>šećerna bolest, jer timolol može prikriti znake i simptome niske koncentracije šećera u krvi</w:t>
      </w:r>
      <w:r w:rsidR="00AB4B65" w:rsidRPr="003048A2">
        <w:rPr>
          <w:bCs/>
          <w:sz w:val="22"/>
          <w:szCs w:val="22"/>
          <w:lang w:val="sr-Latn-ME"/>
        </w:rPr>
        <w:t>,</w:t>
      </w:r>
    </w:p>
    <w:p w14:paraId="635F1C20" w14:textId="24576803" w:rsidR="00467B7D" w:rsidRPr="003048A2" w:rsidRDefault="00467B7D" w:rsidP="000A4047">
      <w:pPr>
        <w:pStyle w:val="ListParagraph"/>
        <w:numPr>
          <w:ilvl w:val="2"/>
          <w:numId w:val="31"/>
        </w:numPr>
        <w:ind w:left="630"/>
        <w:jc w:val="both"/>
        <w:rPr>
          <w:bCs/>
          <w:sz w:val="22"/>
          <w:szCs w:val="22"/>
          <w:lang w:val="sr-Latn-ME"/>
        </w:rPr>
      </w:pPr>
      <w:r w:rsidRPr="003048A2">
        <w:rPr>
          <w:bCs/>
          <w:sz w:val="22"/>
          <w:szCs w:val="22"/>
          <w:lang w:val="sr-Latn-ME"/>
        </w:rPr>
        <w:t>prekomjerna aktivnost štitaste žl</w:t>
      </w:r>
      <w:r w:rsidR="00AB4B65" w:rsidRPr="003048A2">
        <w:rPr>
          <w:bCs/>
          <w:sz w:val="22"/>
          <w:szCs w:val="22"/>
          <w:lang w:val="sr-Latn-ME"/>
        </w:rPr>
        <w:t>ij</w:t>
      </w:r>
      <w:r w:rsidRPr="003048A2">
        <w:rPr>
          <w:bCs/>
          <w:sz w:val="22"/>
          <w:szCs w:val="22"/>
          <w:lang w:val="sr-Latn-ME"/>
        </w:rPr>
        <w:t xml:space="preserve">ezde, jer timolol može prikriti te znake i simptome. </w:t>
      </w:r>
    </w:p>
    <w:p w14:paraId="52C6E312" w14:textId="77777777" w:rsidR="00467B7D" w:rsidRPr="003048A2" w:rsidRDefault="00467B7D" w:rsidP="00467B7D">
      <w:pPr>
        <w:rPr>
          <w:bCs/>
          <w:sz w:val="22"/>
          <w:szCs w:val="22"/>
          <w:lang w:val="sr-Latn-ME"/>
        </w:rPr>
      </w:pPr>
    </w:p>
    <w:p w14:paraId="33021583" w14:textId="77777777" w:rsidR="00467B7D" w:rsidRPr="003048A2" w:rsidRDefault="00467B7D" w:rsidP="000A4047">
      <w:pPr>
        <w:jc w:val="both"/>
        <w:rPr>
          <w:bCs/>
          <w:sz w:val="22"/>
          <w:szCs w:val="22"/>
          <w:lang w:val="sr-Latn-ME"/>
        </w:rPr>
      </w:pPr>
      <w:r w:rsidRPr="003048A2">
        <w:rPr>
          <w:bCs/>
          <w:sz w:val="22"/>
          <w:szCs w:val="22"/>
          <w:lang w:val="sr-Latn-ME"/>
        </w:rPr>
        <w:t xml:space="preserve">Prije nego što se podvrgnete nekom hirurškom zahvatu, obavijestite Vašeg ljekara da uzimate lijek Glaumax zato što timolol može da promijeni dejstvo nekih ljekova koji se koriste u anesteziji. </w:t>
      </w:r>
    </w:p>
    <w:p w14:paraId="7200129C" w14:textId="77777777" w:rsidR="00467B7D" w:rsidRPr="003048A2" w:rsidRDefault="00467B7D" w:rsidP="000A4047">
      <w:pPr>
        <w:jc w:val="both"/>
        <w:rPr>
          <w:bCs/>
          <w:sz w:val="22"/>
          <w:szCs w:val="22"/>
          <w:lang w:val="sr-Latn-ME"/>
        </w:rPr>
      </w:pPr>
    </w:p>
    <w:p w14:paraId="0D038F0F" w14:textId="4095E1AC" w:rsidR="00467B7D" w:rsidRPr="003048A2" w:rsidRDefault="00467B7D" w:rsidP="000A4047">
      <w:pPr>
        <w:jc w:val="both"/>
        <w:rPr>
          <w:bCs/>
          <w:sz w:val="22"/>
          <w:szCs w:val="22"/>
          <w:lang w:val="sr-Latn-ME"/>
        </w:rPr>
      </w:pPr>
      <w:r w:rsidRPr="003048A2">
        <w:rPr>
          <w:bCs/>
          <w:sz w:val="22"/>
          <w:szCs w:val="22"/>
          <w:lang w:val="sr-Latn-ME"/>
        </w:rPr>
        <w:t>Takođe, obavijestite Vašeg ljekara, ako imate bilo koje alergije ili alergijske reakcije uključujući</w:t>
      </w:r>
      <w:r w:rsidR="00AB4B65" w:rsidRPr="003048A2">
        <w:rPr>
          <w:bCs/>
          <w:sz w:val="22"/>
          <w:szCs w:val="22"/>
          <w:lang w:val="sr-Latn-ME"/>
        </w:rPr>
        <w:t xml:space="preserve"> </w:t>
      </w:r>
      <w:r w:rsidRPr="003048A2">
        <w:rPr>
          <w:bCs/>
          <w:sz w:val="22"/>
          <w:szCs w:val="22"/>
          <w:lang w:val="sr-Latn-ME"/>
        </w:rPr>
        <w:t>koprivnjaču, oticanje lica, usana, jezika i/ili grla, koje mogu da dovedu do otežanog disanja ili</w:t>
      </w:r>
      <w:r w:rsidR="00AB4B65" w:rsidRPr="003048A2">
        <w:rPr>
          <w:bCs/>
          <w:sz w:val="22"/>
          <w:szCs w:val="22"/>
          <w:lang w:val="sr-Latn-ME"/>
        </w:rPr>
        <w:t xml:space="preserve"> </w:t>
      </w:r>
      <w:r w:rsidRPr="003048A2">
        <w:rPr>
          <w:bCs/>
          <w:sz w:val="22"/>
          <w:szCs w:val="22"/>
          <w:lang w:val="sr-Latn-ME"/>
        </w:rPr>
        <w:t>gutanja.</w:t>
      </w:r>
    </w:p>
    <w:p w14:paraId="5C93FB0E" w14:textId="77777777" w:rsidR="00467B7D" w:rsidRPr="003048A2" w:rsidRDefault="00467B7D" w:rsidP="000A4047">
      <w:pPr>
        <w:jc w:val="both"/>
        <w:rPr>
          <w:bCs/>
          <w:sz w:val="22"/>
          <w:szCs w:val="22"/>
          <w:lang w:val="sr-Latn-ME"/>
        </w:rPr>
      </w:pPr>
    </w:p>
    <w:p w14:paraId="3413224D" w14:textId="77777777" w:rsidR="00467B7D" w:rsidRPr="003048A2" w:rsidRDefault="00467B7D" w:rsidP="000A4047">
      <w:pPr>
        <w:jc w:val="both"/>
        <w:rPr>
          <w:bCs/>
          <w:sz w:val="22"/>
          <w:szCs w:val="22"/>
          <w:lang w:val="sr-Latn-ME"/>
        </w:rPr>
      </w:pPr>
      <w:r w:rsidRPr="003048A2">
        <w:rPr>
          <w:bCs/>
          <w:sz w:val="22"/>
          <w:szCs w:val="22"/>
          <w:lang w:val="sr-Latn-ME"/>
        </w:rPr>
        <w:t>Obavestite Vašeg ljekara ako imate slabost u mišićima ili imate dijagnozu miastenije gravis.</w:t>
      </w:r>
    </w:p>
    <w:p w14:paraId="5D17B21F" w14:textId="77777777" w:rsidR="00467B7D" w:rsidRPr="003048A2" w:rsidRDefault="00467B7D" w:rsidP="000A4047">
      <w:pPr>
        <w:jc w:val="both"/>
        <w:rPr>
          <w:bCs/>
          <w:sz w:val="22"/>
          <w:szCs w:val="22"/>
          <w:lang w:val="sr-Latn-ME"/>
        </w:rPr>
      </w:pPr>
    </w:p>
    <w:p w14:paraId="6FE29E3E" w14:textId="4D745BBB" w:rsidR="00467B7D" w:rsidRPr="003048A2" w:rsidRDefault="00467B7D" w:rsidP="000A4047">
      <w:pPr>
        <w:jc w:val="both"/>
        <w:rPr>
          <w:bCs/>
          <w:sz w:val="22"/>
          <w:szCs w:val="22"/>
          <w:lang w:val="sr-Latn-ME"/>
        </w:rPr>
      </w:pPr>
      <w:r w:rsidRPr="003048A2">
        <w:rPr>
          <w:bCs/>
          <w:sz w:val="22"/>
          <w:szCs w:val="22"/>
          <w:lang w:val="sr-Latn-ME"/>
        </w:rPr>
        <w:t>Ako se kod Vas pojavi bilo kakva nadraženost oka ili bilo koji drugi novi problemi sa očima kao što</w:t>
      </w:r>
      <w:r w:rsidR="00AB4B65" w:rsidRPr="003048A2">
        <w:rPr>
          <w:bCs/>
          <w:sz w:val="22"/>
          <w:szCs w:val="22"/>
          <w:lang w:val="sr-Latn-ME"/>
        </w:rPr>
        <w:t xml:space="preserve"> </w:t>
      </w:r>
      <w:r w:rsidRPr="003048A2">
        <w:rPr>
          <w:bCs/>
          <w:sz w:val="22"/>
          <w:szCs w:val="22"/>
          <w:lang w:val="sr-Latn-ME"/>
        </w:rPr>
        <w:t>su crvenilo oka ili oticanje očnih kapaka, odmah se obratite Vašem ljekaru.</w:t>
      </w:r>
    </w:p>
    <w:p w14:paraId="63DD911B" w14:textId="77777777" w:rsidR="00467B7D" w:rsidRPr="003048A2" w:rsidRDefault="00467B7D" w:rsidP="000A4047">
      <w:pPr>
        <w:jc w:val="both"/>
        <w:rPr>
          <w:bCs/>
          <w:sz w:val="22"/>
          <w:szCs w:val="22"/>
          <w:lang w:val="sr-Latn-ME"/>
        </w:rPr>
      </w:pPr>
    </w:p>
    <w:p w14:paraId="1F13F2ED" w14:textId="291A9769" w:rsidR="00467B7D" w:rsidRPr="003048A2" w:rsidRDefault="00467B7D" w:rsidP="000A4047">
      <w:pPr>
        <w:jc w:val="both"/>
        <w:rPr>
          <w:bCs/>
          <w:sz w:val="22"/>
          <w:szCs w:val="22"/>
          <w:lang w:val="sr-Latn-ME"/>
        </w:rPr>
      </w:pPr>
      <w:r w:rsidRPr="003048A2">
        <w:rPr>
          <w:bCs/>
          <w:sz w:val="22"/>
          <w:szCs w:val="22"/>
          <w:lang w:val="sr-Latn-ME"/>
        </w:rPr>
        <w:t>Ukoliko sumnjate da lijek Glaumax kod Vas izaziva alergijske reakcije ili reakcije preosjetljivosti (na</w:t>
      </w:r>
      <w:r w:rsidR="00AB4B65" w:rsidRPr="003048A2">
        <w:rPr>
          <w:bCs/>
          <w:sz w:val="22"/>
          <w:szCs w:val="22"/>
          <w:lang w:val="sr-Latn-ME"/>
        </w:rPr>
        <w:t xml:space="preserve"> </w:t>
      </w:r>
      <w:r w:rsidRPr="003048A2">
        <w:rPr>
          <w:bCs/>
          <w:sz w:val="22"/>
          <w:szCs w:val="22"/>
          <w:lang w:val="sr-Latn-ME"/>
        </w:rPr>
        <w:t>primjer osip na koži, ozbiljne reakcije na koži, ili crvenilo i svrab u oku) prestanite sa uzimanjem ovog</w:t>
      </w:r>
    </w:p>
    <w:p w14:paraId="5B5B338E" w14:textId="77777777" w:rsidR="00467B7D" w:rsidRPr="003048A2" w:rsidRDefault="00467B7D" w:rsidP="000A4047">
      <w:pPr>
        <w:jc w:val="both"/>
        <w:rPr>
          <w:bCs/>
          <w:sz w:val="22"/>
          <w:szCs w:val="22"/>
          <w:lang w:val="sr-Latn-ME"/>
        </w:rPr>
      </w:pPr>
      <w:r w:rsidRPr="003048A2">
        <w:rPr>
          <w:bCs/>
          <w:sz w:val="22"/>
          <w:szCs w:val="22"/>
          <w:lang w:val="sr-Latn-ME"/>
        </w:rPr>
        <w:t>lijeka i odmah se obratite Vašem ljekaru.</w:t>
      </w:r>
    </w:p>
    <w:p w14:paraId="7CA6A383" w14:textId="77777777" w:rsidR="00FA7C8B" w:rsidRPr="003048A2" w:rsidRDefault="00FA7C8B" w:rsidP="000A4047">
      <w:pPr>
        <w:jc w:val="both"/>
        <w:rPr>
          <w:bCs/>
          <w:sz w:val="22"/>
          <w:szCs w:val="22"/>
          <w:lang w:val="sr-Latn-ME"/>
        </w:rPr>
      </w:pPr>
    </w:p>
    <w:p w14:paraId="54D5B709" w14:textId="50B10E90" w:rsidR="00605670" w:rsidRPr="003048A2" w:rsidRDefault="00605670" w:rsidP="00FA7C8B">
      <w:pPr>
        <w:jc w:val="both"/>
        <w:rPr>
          <w:sz w:val="22"/>
          <w:szCs w:val="22"/>
          <w:lang w:val="sr-Latn-ME"/>
        </w:rPr>
      </w:pPr>
      <w:r w:rsidRPr="003048A2">
        <w:rPr>
          <w:sz w:val="22"/>
          <w:szCs w:val="22"/>
          <w:lang w:val="sr-Latn-ME"/>
        </w:rPr>
        <w:t>Obavijestite vašeg ljekara ako se kod Vas pojavi neka infekcija oka, ako povr</w:t>
      </w:r>
      <w:r w:rsidR="00FA7C8B" w:rsidRPr="003048A2">
        <w:rPr>
          <w:sz w:val="22"/>
          <w:szCs w:val="22"/>
          <w:lang w:val="sr-Latn-ME"/>
        </w:rPr>
        <w:t>ij</w:t>
      </w:r>
      <w:r w:rsidRPr="003048A2">
        <w:rPr>
          <w:sz w:val="22"/>
          <w:szCs w:val="22"/>
          <w:lang w:val="sr-Latn-ME"/>
        </w:rPr>
        <w:t>edite oko, imate hiruršku</w:t>
      </w:r>
    </w:p>
    <w:p w14:paraId="78E3EC22" w14:textId="18F4AA50" w:rsidR="00605670" w:rsidRPr="003048A2" w:rsidRDefault="00605670" w:rsidP="00FA7C8B">
      <w:pPr>
        <w:jc w:val="both"/>
        <w:rPr>
          <w:sz w:val="22"/>
          <w:szCs w:val="22"/>
          <w:lang w:val="sr-Latn-ME"/>
        </w:rPr>
      </w:pPr>
      <w:r w:rsidRPr="003048A2">
        <w:rPr>
          <w:sz w:val="22"/>
          <w:szCs w:val="22"/>
          <w:lang w:val="sr-Latn-ME"/>
        </w:rPr>
        <w:lastRenderedPageBreak/>
        <w:t>intervenciju na oku, ili se pojavi neka reakcija uključujući nove simptome ili pogoršanje postojećih</w:t>
      </w:r>
      <w:r w:rsidR="00FA7C8B" w:rsidRPr="003048A2">
        <w:rPr>
          <w:sz w:val="22"/>
          <w:szCs w:val="22"/>
          <w:lang w:val="sr-Latn-ME"/>
        </w:rPr>
        <w:t xml:space="preserve"> </w:t>
      </w:r>
      <w:r w:rsidRPr="003048A2">
        <w:rPr>
          <w:sz w:val="22"/>
          <w:szCs w:val="22"/>
          <w:lang w:val="sr-Latn-ME"/>
        </w:rPr>
        <w:t>simptoma.</w:t>
      </w:r>
    </w:p>
    <w:p w14:paraId="5AE6C544" w14:textId="77777777" w:rsidR="00605670" w:rsidRPr="003048A2" w:rsidRDefault="00605670" w:rsidP="00FA7C8B">
      <w:pPr>
        <w:jc w:val="both"/>
        <w:rPr>
          <w:sz w:val="22"/>
          <w:szCs w:val="22"/>
          <w:lang w:val="sr-Latn-ME"/>
        </w:rPr>
      </w:pPr>
    </w:p>
    <w:p w14:paraId="622AB7B7" w14:textId="2DEB8177" w:rsidR="00605670" w:rsidRPr="003048A2" w:rsidRDefault="00605670" w:rsidP="00605670">
      <w:pPr>
        <w:rPr>
          <w:sz w:val="22"/>
          <w:szCs w:val="22"/>
          <w:lang w:val="sr-Latn-ME"/>
        </w:rPr>
      </w:pPr>
      <w:r w:rsidRPr="003048A2">
        <w:rPr>
          <w:sz w:val="22"/>
          <w:szCs w:val="22"/>
          <w:lang w:val="sr-Latn-ME"/>
        </w:rPr>
        <w:t>Kada se lijek Glaumax ukapa u oko, ovaj lijek može da ima efekat na cijeli vaš organizam.</w:t>
      </w:r>
    </w:p>
    <w:p w14:paraId="1BD6C48B" w14:textId="77777777" w:rsidR="00605670" w:rsidRPr="003048A2" w:rsidRDefault="00605670" w:rsidP="00605670">
      <w:pPr>
        <w:rPr>
          <w:sz w:val="22"/>
          <w:szCs w:val="22"/>
          <w:lang w:val="sr-Latn-ME"/>
        </w:rPr>
      </w:pPr>
    </w:p>
    <w:p w14:paraId="64CE8AEB" w14:textId="77777777" w:rsidR="00C77D13" w:rsidRPr="003048A2" w:rsidRDefault="00C77D13" w:rsidP="00A32113">
      <w:pPr>
        <w:rPr>
          <w:b/>
          <w:bCs/>
          <w:sz w:val="22"/>
          <w:szCs w:val="22"/>
          <w:lang w:val="sr-Latn-ME"/>
        </w:rPr>
      </w:pPr>
      <w:r w:rsidRPr="003048A2">
        <w:rPr>
          <w:b/>
          <w:bCs/>
          <w:sz w:val="22"/>
          <w:szCs w:val="22"/>
          <w:lang w:val="sr-Latn-ME"/>
        </w:rPr>
        <w:t>Djeca i adolescenti</w:t>
      </w:r>
    </w:p>
    <w:p w14:paraId="62B44D82" w14:textId="77777777" w:rsidR="00C77D13" w:rsidRPr="003048A2" w:rsidRDefault="00605670" w:rsidP="00A32113">
      <w:pPr>
        <w:rPr>
          <w:bCs/>
          <w:sz w:val="22"/>
          <w:szCs w:val="22"/>
          <w:lang w:val="sr-Latn-ME"/>
        </w:rPr>
      </w:pPr>
      <w:r w:rsidRPr="003048A2">
        <w:rPr>
          <w:bCs/>
          <w:sz w:val="22"/>
          <w:szCs w:val="22"/>
          <w:lang w:val="sr-Latn-ME"/>
        </w:rPr>
        <w:t>Postoji ograničeno iskustvo sa upotrebom lijeka Glaumax kod odojčadi i djece.</w:t>
      </w:r>
    </w:p>
    <w:p w14:paraId="3A0E62E5" w14:textId="77777777" w:rsidR="00605670" w:rsidRPr="003048A2" w:rsidRDefault="00605670" w:rsidP="00A32113">
      <w:pPr>
        <w:rPr>
          <w:bCs/>
          <w:sz w:val="22"/>
          <w:szCs w:val="22"/>
          <w:lang w:val="sr-Latn-ME"/>
        </w:rPr>
      </w:pPr>
    </w:p>
    <w:p w14:paraId="54F4CFE5" w14:textId="77777777" w:rsidR="00605670" w:rsidRPr="003048A2" w:rsidRDefault="00605670" w:rsidP="00605670">
      <w:pPr>
        <w:pStyle w:val="Default"/>
        <w:rPr>
          <w:sz w:val="22"/>
          <w:szCs w:val="22"/>
          <w:lang w:val="sr-Latn-ME"/>
        </w:rPr>
      </w:pPr>
      <w:r w:rsidRPr="003048A2">
        <w:rPr>
          <w:b/>
          <w:bCs/>
          <w:sz w:val="22"/>
          <w:szCs w:val="22"/>
          <w:lang w:val="sr-Latn-ME"/>
        </w:rPr>
        <w:t>Primjena kod starih pacijenata.</w:t>
      </w:r>
    </w:p>
    <w:p w14:paraId="4ED862D3" w14:textId="77777777" w:rsidR="00605670" w:rsidRPr="003048A2" w:rsidRDefault="00605670" w:rsidP="00605670">
      <w:pPr>
        <w:rPr>
          <w:sz w:val="22"/>
          <w:szCs w:val="22"/>
          <w:lang w:val="sr-Latn-ME"/>
        </w:rPr>
      </w:pPr>
      <w:r w:rsidRPr="003048A2">
        <w:rPr>
          <w:sz w:val="22"/>
          <w:szCs w:val="22"/>
          <w:lang w:val="sr-Latn-ME"/>
        </w:rPr>
        <w:t>U ispitivanjima je pokazano da je efekat lijeka Glaumax sličan kod starijih i kod mlađih pacijenata.</w:t>
      </w:r>
    </w:p>
    <w:p w14:paraId="5E54224D" w14:textId="77777777" w:rsidR="00605670" w:rsidRPr="003048A2" w:rsidRDefault="00605670" w:rsidP="00605670">
      <w:pPr>
        <w:rPr>
          <w:bCs/>
          <w:sz w:val="22"/>
          <w:szCs w:val="22"/>
          <w:lang w:val="sr-Latn-ME"/>
        </w:rPr>
      </w:pPr>
    </w:p>
    <w:p w14:paraId="5CB4C228" w14:textId="77777777" w:rsidR="00605670" w:rsidRPr="003048A2" w:rsidRDefault="00605670" w:rsidP="00605670">
      <w:pPr>
        <w:pStyle w:val="Default"/>
        <w:rPr>
          <w:sz w:val="22"/>
          <w:szCs w:val="22"/>
          <w:lang w:val="sr-Latn-ME"/>
        </w:rPr>
      </w:pPr>
      <w:r w:rsidRPr="003048A2">
        <w:rPr>
          <w:b/>
          <w:bCs/>
          <w:sz w:val="22"/>
          <w:szCs w:val="22"/>
          <w:lang w:val="sr-Latn-ME"/>
        </w:rPr>
        <w:t xml:space="preserve">Primjena kod pacijenata sa oštećenjem funkcije jetre </w:t>
      </w:r>
    </w:p>
    <w:p w14:paraId="1D895EBC" w14:textId="2BCD9D50" w:rsidR="00605670" w:rsidRPr="003048A2" w:rsidRDefault="00605670" w:rsidP="00605670">
      <w:pPr>
        <w:rPr>
          <w:sz w:val="22"/>
          <w:szCs w:val="22"/>
          <w:lang w:val="sr-Latn-ME"/>
        </w:rPr>
      </w:pPr>
      <w:r w:rsidRPr="003048A2">
        <w:rPr>
          <w:sz w:val="22"/>
          <w:szCs w:val="22"/>
          <w:lang w:val="sr-Latn-ME"/>
        </w:rPr>
        <w:t>Obav</w:t>
      </w:r>
      <w:r w:rsidR="00753BFF" w:rsidRPr="003048A2">
        <w:rPr>
          <w:sz w:val="22"/>
          <w:szCs w:val="22"/>
          <w:lang w:val="sr-Latn-ME"/>
        </w:rPr>
        <w:t>ij</w:t>
      </w:r>
      <w:r w:rsidRPr="003048A2">
        <w:rPr>
          <w:sz w:val="22"/>
          <w:szCs w:val="22"/>
          <w:lang w:val="sr-Latn-ME"/>
        </w:rPr>
        <w:t>estite Vašeg ljekara ako imate ili ste imali probleme sa jetrom.</w:t>
      </w:r>
    </w:p>
    <w:p w14:paraId="3A0422D8" w14:textId="77777777" w:rsidR="00605670" w:rsidRPr="003048A2" w:rsidRDefault="00605670" w:rsidP="00605670">
      <w:pPr>
        <w:rPr>
          <w:bCs/>
          <w:sz w:val="22"/>
          <w:szCs w:val="22"/>
          <w:lang w:val="sr-Latn-ME"/>
        </w:rPr>
      </w:pPr>
    </w:p>
    <w:p w14:paraId="4BB99C6C" w14:textId="77777777" w:rsidR="00A32113" w:rsidRPr="003048A2" w:rsidRDefault="00A32113" w:rsidP="00A32113">
      <w:pPr>
        <w:rPr>
          <w:b/>
          <w:sz w:val="22"/>
          <w:szCs w:val="22"/>
          <w:lang w:val="sr-Latn-ME"/>
        </w:rPr>
      </w:pPr>
      <w:r w:rsidRPr="003048A2">
        <w:rPr>
          <w:b/>
          <w:sz w:val="22"/>
          <w:szCs w:val="22"/>
          <w:lang w:val="sr-Latn-ME"/>
        </w:rPr>
        <w:t xml:space="preserve">Primjena drugih </w:t>
      </w:r>
      <w:r w:rsidR="001B03B0" w:rsidRPr="003048A2">
        <w:rPr>
          <w:b/>
          <w:sz w:val="22"/>
          <w:szCs w:val="22"/>
          <w:lang w:val="sr-Latn-ME"/>
        </w:rPr>
        <w:t>l</w:t>
      </w:r>
      <w:r w:rsidRPr="003048A2">
        <w:rPr>
          <w:b/>
          <w:sz w:val="22"/>
          <w:szCs w:val="22"/>
          <w:lang w:val="sr-Latn-ME"/>
        </w:rPr>
        <w:t>jekova</w:t>
      </w:r>
    </w:p>
    <w:p w14:paraId="269F9724" w14:textId="2FE2869F" w:rsidR="00605670" w:rsidRPr="003048A2" w:rsidRDefault="00605670" w:rsidP="00FA7C8B">
      <w:pPr>
        <w:jc w:val="both"/>
        <w:rPr>
          <w:sz w:val="22"/>
          <w:szCs w:val="22"/>
          <w:lang w:val="sr-Latn-ME"/>
        </w:rPr>
      </w:pPr>
      <w:r w:rsidRPr="003048A2">
        <w:rPr>
          <w:sz w:val="22"/>
          <w:szCs w:val="22"/>
          <w:lang w:val="sr-Latn-ME"/>
        </w:rPr>
        <w:t>Glaumax može da utiče na dejstvo drugih ljekova i, takođe, drugi ljekovi mogu da utiču na dejstvo lijeka Glaumax, uključujući druge kapi za oči koje se koriste za liječenje glaukoma. Obavijestite svog ljekara ako primjenjujete ili namjeravate da prim</w:t>
      </w:r>
      <w:r w:rsidR="00FA7C8B" w:rsidRPr="003048A2">
        <w:rPr>
          <w:sz w:val="22"/>
          <w:szCs w:val="22"/>
          <w:lang w:val="sr-Latn-ME"/>
        </w:rPr>
        <w:t>i</w:t>
      </w:r>
      <w:r w:rsidRPr="003048A2">
        <w:rPr>
          <w:sz w:val="22"/>
          <w:szCs w:val="22"/>
          <w:lang w:val="sr-Latn-ME"/>
        </w:rPr>
        <w:t xml:space="preserve">jenite ljekove za snižavanje krvnog pritiska, ljekove za srce ili ljekove za liječenje šećerne bolesti. </w:t>
      </w:r>
    </w:p>
    <w:p w14:paraId="53761A84" w14:textId="77777777" w:rsidR="00605670" w:rsidRPr="003048A2" w:rsidRDefault="00605670" w:rsidP="00FA7C8B">
      <w:pPr>
        <w:jc w:val="both"/>
        <w:rPr>
          <w:sz w:val="22"/>
          <w:szCs w:val="22"/>
          <w:lang w:val="sr-Latn-ME"/>
        </w:rPr>
      </w:pPr>
    </w:p>
    <w:p w14:paraId="74E41D01" w14:textId="77777777" w:rsidR="00605670" w:rsidRPr="003048A2" w:rsidRDefault="00605670" w:rsidP="00FA7C8B">
      <w:pPr>
        <w:jc w:val="both"/>
        <w:rPr>
          <w:sz w:val="22"/>
          <w:szCs w:val="22"/>
          <w:lang w:val="sr-Latn-ME"/>
        </w:rPr>
      </w:pPr>
      <w:r w:rsidRPr="003048A2">
        <w:rPr>
          <w:sz w:val="22"/>
          <w:szCs w:val="22"/>
          <w:lang w:val="sr-Latn-ME"/>
        </w:rPr>
        <w:t>Obavijestite ljekara ili farmaceuta ukoliko uzimate ili ste nedavno uzimali neke druge ljekove, uključujući i ljekove koji se mogu kupiti bez ljekarskog recepta. To je naročito važno ako:</w:t>
      </w:r>
    </w:p>
    <w:p w14:paraId="6E39B482" w14:textId="77777777" w:rsidR="00605670" w:rsidRPr="003048A2" w:rsidRDefault="00605670" w:rsidP="00FA7C8B">
      <w:pPr>
        <w:pStyle w:val="ListParagraph"/>
        <w:numPr>
          <w:ilvl w:val="0"/>
          <w:numId w:val="18"/>
        </w:numPr>
        <w:jc w:val="both"/>
        <w:rPr>
          <w:sz w:val="22"/>
          <w:szCs w:val="22"/>
          <w:lang w:val="sr-Latn-ME"/>
        </w:rPr>
      </w:pPr>
      <w:r w:rsidRPr="003048A2">
        <w:rPr>
          <w:sz w:val="22"/>
          <w:szCs w:val="22"/>
          <w:lang w:val="sr-Latn-ME"/>
        </w:rPr>
        <w:t>uzimate ljekove za sniženje krvnog pritiska ili za liječenje bolesti srca (npr. blokatori kalcijumovih kanala, beta- blokatori ili digoksin);</w:t>
      </w:r>
    </w:p>
    <w:p w14:paraId="36CED6E3" w14:textId="38D135E9" w:rsidR="00605670" w:rsidRPr="003048A2" w:rsidRDefault="00605670" w:rsidP="00FA7C8B">
      <w:pPr>
        <w:pStyle w:val="ListParagraph"/>
        <w:numPr>
          <w:ilvl w:val="0"/>
          <w:numId w:val="18"/>
        </w:numPr>
        <w:jc w:val="both"/>
        <w:rPr>
          <w:sz w:val="22"/>
          <w:szCs w:val="22"/>
          <w:lang w:val="sr-Latn-ME"/>
        </w:rPr>
      </w:pPr>
      <w:r w:rsidRPr="003048A2">
        <w:rPr>
          <w:sz w:val="22"/>
          <w:szCs w:val="22"/>
          <w:lang w:val="sr-Latn-ME"/>
        </w:rPr>
        <w:t xml:space="preserve">uzimate ljekove za terapiju poremećaja ili nepravilnog rada srca </w:t>
      </w:r>
      <w:r w:rsidR="00FA7C8B" w:rsidRPr="003048A2">
        <w:rPr>
          <w:sz w:val="22"/>
          <w:szCs w:val="22"/>
          <w:lang w:val="sr-Latn-ME"/>
        </w:rPr>
        <w:t>(</w:t>
      </w:r>
      <w:r w:rsidRPr="003048A2">
        <w:rPr>
          <w:sz w:val="22"/>
          <w:szCs w:val="22"/>
          <w:lang w:val="sr-Latn-ME"/>
        </w:rPr>
        <w:t>kao što su blokatori kalcijumovih kanala, beta- blokatore ili digoksin</w:t>
      </w:r>
      <w:r w:rsidR="00FA7C8B" w:rsidRPr="003048A2">
        <w:rPr>
          <w:sz w:val="22"/>
          <w:szCs w:val="22"/>
          <w:lang w:val="sr-Latn-ME"/>
        </w:rPr>
        <w:t>)</w:t>
      </w:r>
      <w:r w:rsidRPr="003048A2">
        <w:rPr>
          <w:sz w:val="22"/>
          <w:szCs w:val="22"/>
          <w:lang w:val="sr-Latn-ME"/>
        </w:rPr>
        <w:t>;</w:t>
      </w:r>
    </w:p>
    <w:p w14:paraId="38169F74" w14:textId="2E513395" w:rsidR="00605670" w:rsidRPr="003048A2" w:rsidRDefault="00605670" w:rsidP="00FA7C8B">
      <w:pPr>
        <w:pStyle w:val="ListParagraph"/>
        <w:numPr>
          <w:ilvl w:val="0"/>
          <w:numId w:val="18"/>
        </w:numPr>
        <w:jc w:val="both"/>
        <w:rPr>
          <w:sz w:val="22"/>
          <w:szCs w:val="22"/>
          <w:lang w:val="sr-Latn-ME"/>
        </w:rPr>
      </w:pPr>
      <w:r w:rsidRPr="003048A2">
        <w:rPr>
          <w:sz w:val="22"/>
          <w:szCs w:val="22"/>
          <w:lang w:val="sr-Latn-ME"/>
        </w:rPr>
        <w:t>uzimate neke druge kapi za oči koje sadrže beta</w:t>
      </w:r>
      <w:r w:rsidR="00FA7C8B" w:rsidRPr="003048A2">
        <w:rPr>
          <w:sz w:val="22"/>
          <w:szCs w:val="22"/>
          <w:lang w:val="sr-Latn-ME"/>
        </w:rPr>
        <w:t>-</w:t>
      </w:r>
      <w:r w:rsidRPr="003048A2">
        <w:rPr>
          <w:sz w:val="22"/>
          <w:szCs w:val="22"/>
          <w:lang w:val="sr-Latn-ME"/>
        </w:rPr>
        <w:t>blokator;</w:t>
      </w:r>
    </w:p>
    <w:p w14:paraId="56EFE893" w14:textId="77777777" w:rsidR="00605670" w:rsidRPr="003048A2" w:rsidRDefault="00605670" w:rsidP="00FA7C8B">
      <w:pPr>
        <w:pStyle w:val="ListParagraph"/>
        <w:numPr>
          <w:ilvl w:val="0"/>
          <w:numId w:val="18"/>
        </w:numPr>
        <w:jc w:val="both"/>
        <w:rPr>
          <w:sz w:val="22"/>
          <w:szCs w:val="22"/>
          <w:lang w:val="sr-Latn-ME"/>
        </w:rPr>
      </w:pPr>
      <w:r w:rsidRPr="003048A2">
        <w:rPr>
          <w:sz w:val="22"/>
          <w:szCs w:val="22"/>
          <w:lang w:val="sr-Latn-ME"/>
        </w:rPr>
        <w:t>uzimate neki drugi inhibitor karboanhidraze kao što je acetazolamid;</w:t>
      </w:r>
    </w:p>
    <w:p w14:paraId="4CBA3B86" w14:textId="7C34A3BB" w:rsidR="00605670" w:rsidRPr="003048A2" w:rsidRDefault="00605670" w:rsidP="00FA7C8B">
      <w:pPr>
        <w:pStyle w:val="ListParagraph"/>
        <w:numPr>
          <w:ilvl w:val="0"/>
          <w:numId w:val="18"/>
        </w:numPr>
        <w:jc w:val="both"/>
        <w:rPr>
          <w:sz w:val="22"/>
          <w:szCs w:val="22"/>
          <w:lang w:val="sr-Latn-ME"/>
        </w:rPr>
      </w:pPr>
      <w:r w:rsidRPr="003048A2">
        <w:rPr>
          <w:sz w:val="22"/>
          <w:szCs w:val="22"/>
          <w:lang w:val="sr-Latn-ME"/>
        </w:rPr>
        <w:t>uzimate neki inhibitor monoaminooksidaze (MAO);</w:t>
      </w:r>
    </w:p>
    <w:p w14:paraId="1F8A61A4" w14:textId="77777777" w:rsidR="00605670" w:rsidRPr="003048A2" w:rsidRDefault="00605670" w:rsidP="00FA7C8B">
      <w:pPr>
        <w:pStyle w:val="ListParagraph"/>
        <w:numPr>
          <w:ilvl w:val="0"/>
          <w:numId w:val="18"/>
        </w:numPr>
        <w:jc w:val="both"/>
        <w:rPr>
          <w:sz w:val="22"/>
          <w:szCs w:val="22"/>
          <w:lang w:val="sr-Latn-ME"/>
        </w:rPr>
      </w:pPr>
      <w:r w:rsidRPr="003048A2">
        <w:rPr>
          <w:sz w:val="22"/>
          <w:szCs w:val="22"/>
          <w:lang w:val="sr-Latn-ME"/>
        </w:rPr>
        <w:t>uzimate neki lijek parasimpatomimetik koji Vam je bio propisan da olakša mokrenje.</w:t>
      </w:r>
    </w:p>
    <w:p w14:paraId="12F5325A" w14:textId="20E34EA4" w:rsidR="00605670" w:rsidRPr="003048A2" w:rsidRDefault="00605670" w:rsidP="00FA7C8B">
      <w:pPr>
        <w:ind w:left="576"/>
        <w:jc w:val="both"/>
        <w:rPr>
          <w:sz w:val="22"/>
          <w:szCs w:val="22"/>
          <w:lang w:val="sr-Latn-ME"/>
        </w:rPr>
      </w:pPr>
      <w:r w:rsidRPr="003048A2">
        <w:rPr>
          <w:sz w:val="22"/>
          <w:szCs w:val="22"/>
          <w:lang w:val="sr-Latn-ME"/>
        </w:rPr>
        <w:t>Parasimpatomimetici su takođe vrsta ljekova koji se nekad primijenjuju da bi se uspostavio</w:t>
      </w:r>
      <w:r w:rsidR="00FA7C8B" w:rsidRPr="003048A2">
        <w:rPr>
          <w:sz w:val="22"/>
          <w:szCs w:val="22"/>
          <w:lang w:val="sr-Latn-ME"/>
        </w:rPr>
        <w:t xml:space="preserve"> </w:t>
      </w:r>
      <w:r w:rsidRPr="003048A2">
        <w:rPr>
          <w:sz w:val="22"/>
          <w:szCs w:val="22"/>
          <w:lang w:val="sr-Latn-ME"/>
        </w:rPr>
        <w:t>normalan</w:t>
      </w:r>
      <w:r w:rsidR="00FA7C8B" w:rsidRPr="003048A2">
        <w:rPr>
          <w:sz w:val="22"/>
          <w:szCs w:val="22"/>
          <w:lang w:val="sr-Latn-ME"/>
        </w:rPr>
        <w:t xml:space="preserve"> </w:t>
      </w:r>
      <w:r w:rsidRPr="003048A2">
        <w:rPr>
          <w:sz w:val="22"/>
          <w:szCs w:val="22"/>
          <w:lang w:val="sr-Latn-ME"/>
        </w:rPr>
        <w:t>rad crijeva;</w:t>
      </w:r>
    </w:p>
    <w:p w14:paraId="63997093" w14:textId="77777777" w:rsidR="00605670" w:rsidRPr="003048A2" w:rsidRDefault="00605670" w:rsidP="00FA7C8B">
      <w:pPr>
        <w:pStyle w:val="ListParagraph"/>
        <w:numPr>
          <w:ilvl w:val="0"/>
          <w:numId w:val="18"/>
        </w:numPr>
        <w:jc w:val="both"/>
        <w:rPr>
          <w:sz w:val="22"/>
          <w:szCs w:val="22"/>
          <w:lang w:val="sr-Latn-ME"/>
        </w:rPr>
      </w:pPr>
      <w:r w:rsidRPr="003048A2">
        <w:rPr>
          <w:sz w:val="22"/>
          <w:szCs w:val="22"/>
          <w:lang w:val="sr-Latn-ME"/>
        </w:rPr>
        <w:t>uzimate narkotike kao morfin, koji se koristi za liječenje umjerenih i jakih bolova;</w:t>
      </w:r>
    </w:p>
    <w:p w14:paraId="108094FE" w14:textId="77777777" w:rsidR="00605670" w:rsidRPr="003048A2" w:rsidRDefault="00605670" w:rsidP="00FA7C8B">
      <w:pPr>
        <w:pStyle w:val="ListParagraph"/>
        <w:numPr>
          <w:ilvl w:val="0"/>
          <w:numId w:val="18"/>
        </w:numPr>
        <w:jc w:val="both"/>
        <w:rPr>
          <w:sz w:val="22"/>
          <w:szCs w:val="22"/>
          <w:lang w:val="sr-Latn-ME"/>
        </w:rPr>
      </w:pPr>
      <w:r w:rsidRPr="003048A2">
        <w:rPr>
          <w:sz w:val="22"/>
          <w:szCs w:val="22"/>
          <w:lang w:val="sr-Latn-ME"/>
        </w:rPr>
        <w:t>uzimate ljekove za liječenje dijabetesa;</w:t>
      </w:r>
    </w:p>
    <w:p w14:paraId="2FE082BB" w14:textId="77777777" w:rsidR="00605670" w:rsidRPr="003048A2" w:rsidRDefault="00605670" w:rsidP="00FA7C8B">
      <w:pPr>
        <w:pStyle w:val="ListParagraph"/>
        <w:numPr>
          <w:ilvl w:val="0"/>
          <w:numId w:val="18"/>
        </w:numPr>
        <w:jc w:val="both"/>
        <w:rPr>
          <w:sz w:val="22"/>
          <w:szCs w:val="22"/>
          <w:lang w:val="sr-Latn-ME"/>
        </w:rPr>
      </w:pPr>
      <w:r w:rsidRPr="003048A2">
        <w:rPr>
          <w:sz w:val="22"/>
          <w:szCs w:val="22"/>
          <w:lang w:val="sr-Latn-ME"/>
        </w:rPr>
        <w:t>uzimate ljekove za liječenje depresije, poznate pod imenom fluoksetin ili paroksetin;</w:t>
      </w:r>
    </w:p>
    <w:p w14:paraId="29E68EBB" w14:textId="77777777" w:rsidR="00FA7C8B" w:rsidRPr="003048A2" w:rsidRDefault="00605670" w:rsidP="007644E1">
      <w:pPr>
        <w:pStyle w:val="ListParagraph"/>
        <w:numPr>
          <w:ilvl w:val="0"/>
          <w:numId w:val="18"/>
        </w:numPr>
        <w:jc w:val="both"/>
        <w:rPr>
          <w:sz w:val="22"/>
          <w:szCs w:val="22"/>
          <w:lang w:val="sr-Latn-ME"/>
        </w:rPr>
      </w:pPr>
      <w:r w:rsidRPr="003048A2">
        <w:rPr>
          <w:sz w:val="22"/>
          <w:szCs w:val="22"/>
          <w:lang w:val="sr-Latn-ME"/>
        </w:rPr>
        <w:t>uzimate sulfonamide;</w:t>
      </w:r>
    </w:p>
    <w:p w14:paraId="5D2A2BF3" w14:textId="7AD71FA9" w:rsidR="00605670" w:rsidRPr="003048A2" w:rsidRDefault="00605670" w:rsidP="007644E1">
      <w:pPr>
        <w:pStyle w:val="ListParagraph"/>
        <w:numPr>
          <w:ilvl w:val="0"/>
          <w:numId w:val="18"/>
        </w:numPr>
        <w:jc w:val="both"/>
        <w:rPr>
          <w:sz w:val="22"/>
          <w:szCs w:val="22"/>
          <w:lang w:val="sr-Latn-ME"/>
        </w:rPr>
      </w:pPr>
      <w:r w:rsidRPr="003048A2">
        <w:rPr>
          <w:sz w:val="22"/>
          <w:szCs w:val="22"/>
          <w:lang w:val="sr-Latn-ME"/>
        </w:rPr>
        <w:t>uzimate kinidin (lijek koji se koristi za liječenje bolesti srca i nekih vrsta malarije.</w:t>
      </w:r>
    </w:p>
    <w:p w14:paraId="35E4E4C4" w14:textId="77777777" w:rsidR="00605670" w:rsidRPr="003048A2" w:rsidRDefault="00605670" w:rsidP="00FA7C8B">
      <w:pPr>
        <w:jc w:val="both"/>
        <w:rPr>
          <w:sz w:val="22"/>
          <w:szCs w:val="22"/>
          <w:lang w:val="sr-Latn-ME"/>
        </w:rPr>
      </w:pPr>
    </w:p>
    <w:p w14:paraId="175DFFA6" w14:textId="77777777" w:rsidR="00A92C66" w:rsidRPr="003048A2" w:rsidRDefault="00F47B6C" w:rsidP="00FA7C8B">
      <w:pPr>
        <w:jc w:val="both"/>
        <w:rPr>
          <w:b/>
          <w:sz w:val="22"/>
          <w:szCs w:val="22"/>
          <w:lang w:val="sr-Latn-ME"/>
        </w:rPr>
      </w:pPr>
      <w:r w:rsidRPr="003048A2">
        <w:rPr>
          <w:b/>
          <w:sz w:val="22"/>
          <w:szCs w:val="22"/>
          <w:lang w:val="sr-Latn-ME"/>
        </w:rPr>
        <w:t>Plodnost, trudnoća i dojenje</w:t>
      </w:r>
    </w:p>
    <w:p w14:paraId="0C254E50" w14:textId="77777777" w:rsidR="00A92C66" w:rsidRPr="003048A2" w:rsidRDefault="00A92C66" w:rsidP="00FA7C8B">
      <w:pPr>
        <w:jc w:val="both"/>
        <w:rPr>
          <w:b/>
          <w:sz w:val="22"/>
          <w:szCs w:val="22"/>
          <w:lang w:val="sr-Latn-ME"/>
        </w:rPr>
      </w:pPr>
    </w:p>
    <w:p w14:paraId="0E39FFB9" w14:textId="77777777" w:rsidR="00605670" w:rsidRPr="003048A2" w:rsidRDefault="00605670" w:rsidP="00737D21">
      <w:pPr>
        <w:jc w:val="both"/>
        <w:rPr>
          <w:sz w:val="22"/>
          <w:szCs w:val="22"/>
          <w:lang w:val="sr-Latn-ME"/>
        </w:rPr>
      </w:pPr>
      <w:r w:rsidRPr="003048A2">
        <w:rPr>
          <w:sz w:val="22"/>
          <w:szCs w:val="22"/>
          <w:lang w:val="sr-Latn-ME"/>
        </w:rPr>
        <w:t>Ukoliko ste trudni ili dojite, mislite da ste trudni ili planirate trudnoću, obratite se Vašem ljekaru ili farmaceutu za savjet prije nego što uzmete ovaj lijek.</w:t>
      </w:r>
    </w:p>
    <w:p w14:paraId="62141992" w14:textId="77777777" w:rsidR="00605670" w:rsidRPr="003048A2" w:rsidRDefault="00605670" w:rsidP="00737D21">
      <w:pPr>
        <w:jc w:val="both"/>
        <w:rPr>
          <w:sz w:val="22"/>
          <w:szCs w:val="22"/>
          <w:lang w:val="sr-Latn-ME"/>
        </w:rPr>
      </w:pPr>
    </w:p>
    <w:p w14:paraId="3825ED2D" w14:textId="77777777" w:rsidR="00605670" w:rsidRPr="003048A2" w:rsidRDefault="00605670" w:rsidP="00737D21">
      <w:pPr>
        <w:pStyle w:val="Default"/>
        <w:jc w:val="both"/>
        <w:rPr>
          <w:sz w:val="22"/>
          <w:szCs w:val="22"/>
          <w:u w:val="single"/>
          <w:lang w:val="sr-Latn-ME"/>
        </w:rPr>
      </w:pPr>
      <w:r w:rsidRPr="003048A2">
        <w:rPr>
          <w:sz w:val="22"/>
          <w:szCs w:val="22"/>
          <w:u w:val="single"/>
          <w:lang w:val="sr-Latn-ME"/>
        </w:rPr>
        <w:t xml:space="preserve">Trudnoća </w:t>
      </w:r>
    </w:p>
    <w:p w14:paraId="2208A9D9" w14:textId="0CFE6AFD" w:rsidR="00605670" w:rsidRPr="003048A2" w:rsidRDefault="00605670" w:rsidP="00737D21">
      <w:pPr>
        <w:pStyle w:val="Default"/>
        <w:jc w:val="both"/>
        <w:rPr>
          <w:sz w:val="22"/>
          <w:szCs w:val="22"/>
          <w:lang w:val="sr-Latn-ME"/>
        </w:rPr>
      </w:pPr>
      <w:r w:rsidRPr="003048A2">
        <w:rPr>
          <w:sz w:val="22"/>
          <w:szCs w:val="22"/>
          <w:lang w:val="sr-Latn-ME"/>
        </w:rPr>
        <w:t xml:space="preserve">Nemojte koristiti Glaumax u toku trudnoće, osim ukoliko Vaš ljekar smatra da je to neophodno. </w:t>
      </w:r>
    </w:p>
    <w:p w14:paraId="41689CC9" w14:textId="77777777" w:rsidR="00605670" w:rsidRPr="003048A2" w:rsidRDefault="00605670" w:rsidP="00737D21">
      <w:pPr>
        <w:pStyle w:val="Default"/>
        <w:jc w:val="both"/>
        <w:rPr>
          <w:sz w:val="22"/>
          <w:szCs w:val="22"/>
          <w:lang w:val="sr-Latn-ME"/>
        </w:rPr>
      </w:pPr>
    </w:p>
    <w:p w14:paraId="65539246" w14:textId="77777777" w:rsidR="00605670" w:rsidRPr="003048A2" w:rsidRDefault="00605670" w:rsidP="00737D21">
      <w:pPr>
        <w:pStyle w:val="Default"/>
        <w:jc w:val="both"/>
        <w:rPr>
          <w:sz w:val="22"/>
          <w:szCs w:val="22"/>
          <w:u w:val="single"/>
          <w:lang w:val="sr-Latn-ME"/>
        </w:rPr>
      </w:pPr>
      <w:r w:rsidRPr="003048A2">
        <w:rPr>
          <w:sz w:val="22"/>
          <w:szCs w:val="22"/>
          <w:u w:val="single"/>
          <w:lang w:val="sr-Latn-ME"/>
        </w:rPr>
        <w:t xml:space="preserve">Dojenje </w:t>
      </w:r>
    </w:p>
    <w:p w14:paraId="521F7DAA" w14:textId="77777777" w:rsidR="00605670" w:rsidRPr="003048A2" w:rsidRDefault="00605670" w:rsidP="00737D21">
      <w:pPr>
        <w:jc w:val="both"/>
        <w:rPr>
          <w:sz w:val="22"/>
          <w:szCs w:val="22"/>
          <w:lang w:val="sr-Latn-ME"/>
        </w:rPr>
      </w:pPr>
      <w:r w:rsidRPr="003048A2">
        <w:rPr>
          <w:sz w:val="22"/>
          <w:szCs w:val="22"/>
          <w:lang w:val="sr-Latn-ME"/>
        </w:rPr>
        <w:t>Nemojte primjenjivati Glaumax tokom dojenja. Timolol može preći u majčino mlijeko. Potražite savjet ljekara prije nego što uzmete bilo koji lijek tokom dojenja.</w:t>
      </w:r>
    </w:p>
    <w:p w14:paraId="1D3E3D09" w14:textId="77777777" w:rsidR="00737D21" w:rsidRPr="003048A2" w:rsidRDefault="00737D21" w:rsidP="00737D21">
      <w:pPr>
        <w:jc w:val="both"/>
        <w:rPr>
          <w:sz w:val="22"/>
          <w:szCs w:val="22"/>
          <w:lang w:val="sr-Latn-ME"/>
        </w:rPr>
      </w:pPr>
    </w:p>
    <w:p w14:paraId="1D24D4BA" w14:textId="77777777" w:rsidR="00605670" w:rsidRPr="003048A2" w:rsidRDefault="00605670" w:rsidP="00605670">
      <w:pPr>
        <w:rPr>
          <w:b/>
          <w:sz w:val="22"/>
          <w:szCs w:val="22"/>
          <w:lang w:val="sr-Latn-ME"/>
        </w:rPr>
      </w:pPr>
    </w:p>
    <w:p w14:paraId="2901A19D" w14:textId="77777777" w:rsidR="00A32113" w:rsidRPr="003048A2" w:rsidRDefault="00A32113" w:rsidP="00A32113">
      <w:pPr>
        <w:rPr>
          <w:b/>
          <w:bCs/>
          <w:sz w:val="22"/>
          <w:szCs w:val="22"/>
          <w:lang w:val="sr-Latn-ME"/>
        </w:rPr>
      </w:pPr>
      <w:r w:rsidRPr="003048A2">
        <w:rPr>
          <w:b/>
          <w:sz w:val="22"/>
          <w:szCs w:val="22"/>
          <w:lang w:val="sr-Latn-ME"/>
        </w:rPr>
        <w:t xml:space="preserve">Uticaj lijeka </w:t>
      </w:r>
      <w:r w:rsidR="00467B7D" w:rsidRPr="003048A2">
        <w:rPr>
          <w:b/>
          <w:sz w:val="22"/>
          <w:szCs w:val="22"/>
          <w:lang w:val="sr-Latn-ME"/>
        </w:rPr>
        <w:t>Glaumax</w:t>
      </w:r>
      <w:r w:rsidRPr="003048A2">
        <w:rPr>
          <w:b/>
          <w:sz w:val="22"/>
          <w:szCs w:val="22"/>
          <w:lang w:val="sr-Latn-ME"/>
        </w:rPr>
        <w:t xml:space="preserve"> na </w:t>
      </w:r>
      <w:r w:rsidR="00F47B6C" w:rsidRPr="003048A2">
        <w:rPr>
          <w:b/>
          <w:sz w:val="22"/>
          <w:szCs w:val="22"/>
          <w:lang w:val="sr-Latn-ME"/>
        </w:rPr>
        <w:t xml:space="preserve">sposobnost upravljanja </w:t>
      </w:r>
      <w:r w:rsidRPr="003048A2">
        <w:rPr>
          <w:b/>
          <w:sz w:val="22"/>
          <w:szCs w:val="22"/>
          <w:lang w:val="sr-Latn-ME"/>
        </w:rPr>
        <w:t>vozilima i rukovanje mašinama</w:t>
      </w:r>
      <w:r w:rsidRPr="003048A2">
        <w:rPr>
          <w:b/>
          <w:bCs/>
          <w:sz w:val="22"/>
          <w:szCs w:val="22"/>
          <w:lang w:val="sr-Latn-ME"/>
        </w:rPr>
        <w:t xml:space="preserve"> </w:t>
      </w:r>
    </w:p>
    <w:p w14:paraId="3EA1C6CC" w14:textId="77777777" w:rsidR="00605670" w:rsidRPr="003048A2" w:rsidRDefault="00605670" w:rsidP="00605670">
      <w:pPr>
        <w:jc w:val="both"/>
        <w:rPr>
          <w:sz w:val="22"/>
          <w:szCs w:val="22"/>
          <w:lang w:val="sr-Latn-ME"/>
        </w:rPr>
      </w:pPr>
      <w:r w:rsidRPr="003048A2">
        <w:rPr>
          <w:sz w:val="22"/>
          <w:szCs w:val="22"/>
          <w:lang w:val="sr-Latn-ME"/>
        </w:rPr>
        <w:t>Nisu sprovedene studije o uticaju ovog lijeka na sposobnosti prilikom upravljanja vozilom ili rukovanja mašinama. Lijek Glaumax izaziva neželjena dejstva poput zamućenog vida što može da utiče na Vašu sposobnost da upravljate vozilom i/ili rukujete mašinama. Nemojte da upravljate vozilom ili rukujete mašinama sve dok ne budete sigurni da se osjećate dobro i da Vam je vid bistar.</w:t>
      </w:r>
    </w:p>
    <w:p w14:paraId="5F5453E1" w14:textId="77777777" w:rsidR="00445D8F" w:rsidRPr="003048A2" w:rsidRDefault="00445D8F" w:rsidP="00605670">
      <w:pPr>
        <w:jc w:val="both"/>
        <w:rPr>
          <w:bCs/>
          <w:sz w:val="22"/>
          <w:szCs w:val="22"/>
          <w:lang w:val="sr-Latn-ME"/>
        </w:rPr>
      </w:pPr>
    </w:p>
    <w:p w14:paraId="4122BB6D" w14:textId="77777777" w:rsidR="00605670" w:rsidRPr="003048A2" w:rsidRDefault="00605670" w:rsidP="00A32113">
      <w:pPr>
        <w:rPr>
          <w:bCs/>
          <w:sz w:val="22"/>
          <w:szCs w:val="22"/>
          <w:lang w:val="sr-Latn-ME"/>
        </w:rPr>
      </w:pPr>
    </w:p>
    <w:p w14:paraId="6C7D1285" w14:textId="77777777" w:rsidR="00A32113" w:rsidRPr="003048A2" w:rsidRDefault="00A32113" w:rsidP="000B5EAD">
      <w:pPr>
        <w:widowControl w:val="0"/>
        <w:autoSpaceDE w:val="0"/>
        <w:autoSpaceDN w:val="0"/>
        <w:rPr>
          <w:i/>
          <w:iCs/>
          <w:sz w:val="22"/>
          <w:szCs w:val="22"/>
          <w:lang w:val="sr-Latn-ME"/>
        </w:rPr>
      </w:pPr>
      <w:r w:rsidRPr="003048A2">
        <w:rPr>
          <w:b/>
          <w:sz w:val="22"/>
          <w:szCs w:val="22"/>
          <w:lang w:val="sr-Latn-ME"/>
        </w:rPr>
        <w:t xml:space="preserve">Važne informacije o nekim sastojcima lijeka </w:t>
      </w:r>
      <w:r w:rsidR="00467B7D" w:rsidRPr="003048A2">
        <w:rPr>
          <w:b/>
          <w:sz w:val="22"/>
          <w:szCs w:val="22"/>
          <w:lang w:val="sr-Latn-ME"/>
        </w:rPr>
        <w:t>Glaumax</w:t>
      </w:r>
      <w:r w:rsidR="000B5EAD" w:rsidRPr="003048A2">
        <w:rPr>
          <w:b/>
          <w:sz w:val="22"/>
          <w:szCs w:val="22"/>
          <w:lang w:val="sr-Latn-ME"/>
        </w:rPr>
        <w:t xml:space="preserve"> </w:t>
      </w:r>
    </w:p>
    <w:p w14:paraId="153C74ED" w14:textId="77777777" w:rsidR="00BF7F27" w:rsidRPr="003048A2" w:rsidRDefault="00BF7F27" w:rsidP="00BF7F27">
      <w:pPr>
        <w:tabs>
          <w:tab w:val="left" w:pos="540"/>
          <w:tab w:val="left" w:pos="569"/>
        </w:tabs>
        <w:rPr>
          <w:b/>
          <w:bCs/>
          <w:color w:val="000000"/>
          <w:sz w:val="22"/>
          <w:szCs w:val="22"/>
          <w:lang w:val="sr-Latn-ME" w:eastAsia="sr-Latn-ME"/>
        </w:rPr>
      </w:pPr>
    </w:p>
    <w:p w14:paraId="4B5E5E45" w14:textId="77777777" w:rsidR="00BF7F27" w:rsidRPr="003048A2" w:rsidRDefault="00BF7F27" w:rsidP="00BF7F27">
      <w:pPr>
        <w:tabs>
          <w:tab w:val="left" w:pos="540"/>
          <w:tab w:val="left" w:pos="569"/>
        </w:tabs>
        <w:rPr>
          <w:b/>
          <w:bCs/>
          <w:color w:val="000000"/>
          <w:sz w:val="22"/>
          <w:szCs w:val="22"/>
          <w:lang w:val="sr-Latn-ME" w:eastAsia="sr-Latn-ME"/>
        </w:rPr>
      </w:pPr>
      <w:r w:rsidRPr="003048A2">
        <w:rPr>
          <w:b/>
          <w:bCs/>
          <w:color w:val="000000"/>
          <w:sz w:val="22"/>
          <w:szCs w:val="22"/>
          <w:lang w:val="sr-Latn-ME" w:eastAsia="sr-Latn-ME"/>
        </w:rPr>
        <w:t>Lijek Glaumax sadrži benzalkonijum-hlorid</w:t>
      </w:r>
    </w:p>
    <w:p w14:paraId="70BC1483" w14:textId="7A476FF1" w:rsidR="00737D21" w:rsidRPr="003048A2" w:rsidRDefault="00737D21" w:rsidP="00737D21">
      <w:pPr>
        <w:tabs>
          <w:tab w:val="left" w:pos="540"/>
          <w:tab w:val="left" w:pos="569"/>
        </w:tabs>
        <w:jc w:val="both"/>
        <w:rPr>
          <w:bCs/>
          <w:color w:val="000000"/>
          <w:sz w:val="22"/>
          <w:szCs w:val="22"/>
          <w:lang w:val="sr-Latn-ME" w:eastAsia="sr-Latn-ME"/>
        </w:rPr>
      </w:pPr>
      <w:r w:rsidRPr="003048A2">
        <w:rPr>
          <w:bCs/>
          <w:color w:val="000000"/>
          <w:sz w:val="22"/>
          <w:szCs w:val="22"/>
          <w:lang w:val="sr-Latn-ME" w:eastAsia="sr-Latn-ME"/>
        </w:rPr>
        <w:t>Ovaj lijek sadrži 0,075 mg benzalkonijum hlorida u 1 ml rastvora, što odgovara 0,375 mg benzalkonijum hlorida u 5 ml rastvora.</w:t>
      </w:r>
    </w:p>
    <w:p w14:paraId="556F9869" w14:textId="77777777" w:rsidR="00737D21" w:rsidRPr="003048A2" w:rsidRDefault="00737D21" w:rsidP="00737D21">
      <w:pPr>
        <w:tabs>
          <w:tab w:val="left" w:pos="540"/>
          <w:tab w:val="left" w:pos="569"/>
        </w:tabs>
        <w:jc w:val="both"/>
        <w:rPr>
          <w:bCs/>
          <w:color w:val="000000"/>
          <w:sz w:val="22"/>
          <w:szCs w:val="22"/>
          <w:lang w:val="sr-Latn-ME" w:eastAsia="sr-Latn-ME"/>
        </w:rPr>
      </w:pPr>
    </w:p>
    <w:p w14:paraId="6019DE5B" w14:textId="229AB1B4" w:rsidR="00BF7F27" w:rsidRPr="003048A2" w:rsidRDefault="00BF7F27" w:rsidP="00737D21">
      <w:pPr>
        <w:tabs>
          <w:tab w:val="left" w:pos="540"/>
          <w:tab w:val="left" w:pos="569"/>
        </w:tabs>
        <w:jc w:val="both"/>
        <w:rPr>
          <w:bCs/>
          <w:color w:val="000000"/>
          <w:sz w:val="22"/>
          <w:szCs w:val="22"/>
          <w:lang w:val="sr-Latn-ME" w:eastAsia="sr-Latn-ME"/>
        </w:rPr>
      </w:pPr>
      <w:r w:rsidRPr="003048A2">
        <w:rPr>
          <w:bCs/>
          <w:color w:val="000000"/>
          <w:sz w:val="22"/>
          <w:szCs w:val="22"/>
          <w:lang w:val="sr-Latn-ME" w:eastAsia="sr-Latn-ME"/>
        </w:rPr>
        <w:t>Izbjegavajte kontakt sa mekim kontaktnim sočivima</w:t>
      </w:r>
      <w:r w:rsidR="00856D32" w:rsidRPr="003048A2">
        <w:rPr>
          <w:bCs/>
          <w:color w:val="000000"/>
          <w:sz w:val="22"/>
          <w:szCs w:val="22"/>
          <w:lang w:val="sr-Latn-ME" w:eastAsia="sr-Latn-ME"/>
        </w:rPr>
        <w:t xml:space="preserve">, jer ona mogu da apsorbuju benzalkonijum hlorid i </w:t>
      </w:r>
      <w:r w:rsidR="00C4510C" w:rsidRPr="003048A2">
        <w:rPr>
          <w:bCs/>
          <w:color w:val="000000"/>
          <w:sz w:val="22"/>
          <w:szCs w:val="22"/>
          <w:lang w:val="sr-Latn-ME" w:eastAsia="sr-Latn-ME"/>
        </w:rPr>
        <w:t xml:space="preserve">da </w:t>
      </w:r>
      <w:r w:rsidR="00856D32" w:rsidRPr="003048A2">
        <w:rPr>
          <w:bCs/>
          <w:color w:val="000000"/>
          <w:sz w:val="22"/>
          <w:szCs w:val="22"/>
          <w:lang w:val="sr-Latn-ME" w:eastAsia="sr-Latn-ME"/>
        </w:rPr>
        <w:t>promijene boju</w:t>
      </w:r>
      <w:r w:rsidRPr="003048A2">
        <w:rPr>
          <w:bCs/>
          <w:color w:val="000000"/>
          <w:sz w:val="22"/>
          <w:szCs w:val="22"/>
          <w:lang w:val="sr-Latn-ME" w:eastAsia="sr-Latn-ME"/>
        </w:rPr>
        <w:t xml:space="preserve">. Prije primjene lijeka skinite kontaktna sočiva i sačekati najmanje 15 minuta prije njihovog ponovnog stavljanja. </w:t>
      </w:r>
    </w:p>
    <w:p w14:paraId="425E4860" w14:textId="77777777" w:rsidR="00856D32" w:rsidRPr="003048A2" w:rsidRDefault="00856D32" w:rsidP="00737D21">
      <w:pPr>
        <w:tabs>
          <w:tab w:val="left" w:pos="540"/>
          <w:tab w:val="left" w:pos="569"/>
        </w:tabs>
        <w:jc w:val="both"/>
        <w:rPr>
          <w:bCs/>
          <w:color w:val="000000"/>
          <w:sz w:val="22"/>
          <w:szCs w:val="22"/>
          <w:lang w:val="sr-Latn-ME" w:eastAsia="sr-Latn-ME"/>
        </w:rPr>
      </w:pPr>
    </w:p>
    <w:p w14:paraId="6E90CD3C" w14:textId="2E26C219" w:rsidR="00856D32" w:rsidRPr="003048A2" w:rsidRDefault="00856D32" w:rsidP="00737D21">
      <w:pPr>
        <w:tabs>
          <w:tab w:val="left" w:pos="540"/>
          <w:tab w:val="left" w:pos="569"/>
        </w:tabs>
        <w:jc w:val="both"/>
        <w:rPr>
          <w:bCs/>
          <w:color w:val="000000"/>
          <w:sz w:val="22"/>
          <w:szCs w:val="22"/>
          <w:lang w:val="sr-Latn-ME" w:eastAsia="sr-Latn-ME"/>
        </w:rPr>
      </w:pPr>
      <w:r w:rsidRPr="003048A2">
        <w:rPr>
          <w:bCs/>
          <w:color w:val="000000"/>
          <w:sz w:val="22"/>
          <w:szCs w:val="22"/>
          <w:lang w:val="sr-Latn-ME" w:eastAsia="sr-Latn-ME"/>
        </w:rPr>
        <w:t xml:space="preserve">Lijek Glaumax sadrži konzervans benzalkonijum hlorid koji može da izazove iritaciju oka, posebno ukoliko imate suve oči ili poremećaje rožnjače (providni sloj prednjeg dijela oka). U slučaju neuobičajenog osjećaja u oku, bockanja ili bola u oku, nakon primjene ovog lijeka, obratite se Vašem ljekaru. </w:t>
      </w:r>
    </w:p>
    <w:p w14:paraId="5B7424D8" w14:textId="77777777" w:rsidR="00BF7F27" w:rsidRPr="003048A2" w:rsidRDefault="00BF7F27" w:rsidP="000B5EAD">
      <w:pPr>
        <w:widowControl w:val="0"/>
        <w:autoSpaceDE w:val="0"/>
        <w:autoSpaceDN w:val="0"/>
        <w:rPr>
          <w:i/>
          <w:iCs/>
          <w:sz w:val="22"/>
          <w:szCs w:val="22"/>
          <w:lang w:val="sr-Latn-ME"/>
        </w:rPr>
      </w:pPr>
    </w:p>
    <w:p w14:paraId="11B65FDE" w14:textId="77777777" w:rsidR="00445D8F" w:rsidRPr="003048A2" w:rsidRDefault="00445D8F" w:rsidP="00A32113">
      <w:pPr>
        <w:rPr>
          <w:sz w:val="22"/>
          <w:szCs w:val="22"/>
          <w:lang w:val="sr-Latn-ME"/>
        </w:rPr>
      </w:pPr>
    </w:p>
    <w:p w14:paraId="1C88829F" w14:textId="77777777" w:rsidR="00A32113" w:rsidRPr="003048A2" w:rsidRDefault="00A32113" w:rsidP="00291DAD">
      <w:pPr>
        <w:tabs>
          <w:tab w:val="left" w:pos="540"/>
          <w:tab w:val="left" w:pos="569"/>
        </w:tabs>
        <w:rPr>
          <w:b/>
          <w:bCs/>
          <w:sz w:val="22"/>
          <w:szCs w:val="22"/>
          <w:lang w:val="sr-Latn-ME"/>
        </w:rPr>
      </w:pPr>
      <w:r w:rsidRPr="003048A2">
        <w:rPr>
          <w:b/>
          <w:bCs/>
          <w:sz w:val="22"/>
          <w:szCs w:val="22"/>
          <w:lang w:val="sr-Latn-ME"/>
        </w:rPr>
        <w:t xml:space="preserve">3. </w:t>
      </w:r>
      <w:r w:rsidR="00291DAD" w:rsidRPr="003048A2">
        <w:rPr>
          <w:b/>
          <w:bCs/>
          <w:sz w:val="22"/>
          <w:szCs w:val="22"/>
          <w:lang w:val="sr-Latn-ME"/>
        </w:rPr>
        <w:tab/>
        <w:t xml:space="preserve">KAKO SE UPOTREBLJAVA LIJEK </w:t>
      </w:r>
      <w:r w:rsidR="00467B7D" w:rsidRPr="003048A2">
        <w:rPr>
          <w:b/>
          <w:sz w:val="22"/>
          <w:szCs w:val="22"/>
          <w:lang w:val="sr-Latn-ME"/>
        </w:rPr>
        <w:t>GLAUMAX</w:t>
      </w:r>
    </w:p>
    <w:p w14:paraId="3C07BF5D" w14:textId="77777777" w:rsidR="00445D8F" w:rsidRPr="003048A2" w:rsidRDefault="00445D8F" w:rsidP="00A32113">
      <w:pPr>
        <w:rPr>
          <w:bCs/>
          <w:caps/>
          <w:sz w:val="22"/>
          <w:szCs w:val="22"/>
          <w:lang w:val="sr-Latn-ME"/>
        </w:rPr>
      </w:pPr>
    </w:p>
    <w:p w14:paraId="10453612" w14:textId="23A01D62" w:rsidR="00C77D13" w:rsidRPr="003048A2" w:rsidRDefault="00C77D13" w:rsidP="00373DD0">
      <w:pPr>
        <w:pStyle w:val="Header"/>
        <w:tabs>
          <w:tab w:val="left" w:pos="0"/>
        </w:tabs>
        <w:jc w:val="both"/>
        <w:rPr>
          <w:sz w:val="22"/>
          <w:szCs w:val="22"/>
          <w:lang w:val="sr-Latn-ME"/>
        </w:rPr>
      </w:pPr>
      <w:r w:rsidRPr="003048A2">
        <w:rPr>
          <w:sz w:val="22"/>
          <w:szCs w:val="22"/>
          <w:lang w:val="sr-Latn-ME"/>
        </w:rPr>
        <w:t>Uvijek uzimajte ovaj lijek tačno onako kako Vam je rekao Vaš ljekar ili farmaceut. Provjerite sa ljekarom ili farmaceutom</w:t>
      </w:r>
      <w:r w:rsidR="00C4510C" w:rsidRPr="003048A2">
        <w:rPr>
          <w:sz w:val="22"/>
          <w:szCs w:val="22"/>
          <w:lang w:val="sr-Latn-ME"/>
        </w:rPr>
        <w:t>,</w:t>
      </w:r>
      <w:r w:rsidRPr="003048A2">
        <w:rPr>
          <w:sz w:val="22"/>
          <w:szCs w:val="22"/>
          <w:lang w:val="sr-Latn-ME"/>
        </w:rPr>
        <w:t xml:space="preserve"> ako niste sigurni kako da koristite ovaj lijek. </w:t>
      </w:r>
    </w:p>
    <w:p w14:paraId="4A37F780" w14:textId="77777777" w:rsidR="00BF7F27" w:rsidRPr="003048A2" w:rsidRDefault="00BF7F27" w:rsidP="00373DD0">
      <w:pPr>
        <w:pStyle w:val="Header"/>
        <w:tabs>
          <w:tab w:val="left" w:pos="0"/>
        </w:tabs>
        <w:jc w:val="both"/>
        <w:rPr>
          <w:sz w:val="22"/>
          <w:szCs w:val="22"/>
          <w:lang w:val="sr-Latn-ME"/>
        </w:rPr>
      </w:pPr>
    </w:p>
    <w:p w14:paraId="64EC1DD0" w14:textId="77777777" w:rsidR="00BF7F27" w:rsidRPr="003048A2" w:rsidRDefault="00BF7F27" w:rsidP="00373DD0">
      <w:pPr>
        <w:widowControl w:val="0"/>
        <w:autoSpaceDE w:val="0"/>
        <w:autoSpaceDN w:val="0"/>
        <w:jc w:val="both"/>
        <w:rPr>
          <w:sz w:val="22"/>
          <w:szCs w:val="22"/>
          <w:lang w:val="sr-Latn-ME"/>
        </w:rPr>
      </w:pPr>
      <w:r w:rsidRPr="003048A2">
        <w:rPr>
          <w:sz w:val="22"/>
          <w:szCs w:val="22"/>
          <w:lang w:val="sr-Latn-ME"/>
        </w:rPr>
        <w:t>Potrebnu dozu i trajanje liječenja odrediće Vaš ljekar.</w:t>
      </w:r>
    </w:p>
    <w:p w14:paraId="3A2CF755" w14:textId="77777777" w:rsidR="00BF7F27" w:rsidRPr="003048A2" w:rsidRDefault="00BF7F27" w:rsidP="00373DD0">
      <w:pPr>
        <w:widowControl w:val="0"/>
        <w:autoSpaceDE w:val="0"/>
        <w:autoSpaceDN w:val="0"/>
        <w:jc w:val="both"/>
        <w:rPr>
          <w:sz w:val="22"/>
          <w:szCs w:val="22"/>
          <w:lang w:val="sr-Latn-ME"/>
        </w:rPr>
      </w:pPr>
      <w:r w:rsidRPr="003048A2">
        <w:rPr>
          <w:sz w:val="22"/>
          <w:szCs w:val="22"/>
          <w:lang w:val="sr-Latn-ME"/>
        </w:rPr>
        <w:t>Preporučena doza je jedna kap u oboljelo oko (oči) ujutro i uveče.</w:t>
      </w:r>
    </w:p>
    <w:p w14:paraId="688BEF93" w14:textId="55D2F6D3" w:rsidR="00BF7F27" w:rsidRPr="003048A2" w:rsidRDefault="00BF7F27" w:rsidP="00373DD0">
      <w:pPr>
        <w:widowControl w:val="0"/>
        <w:autoSpaceDE w:val="0"/>
        <w:autoSpaceDN w:val="0"/>
        <w:jc w:val="both"/>
        <w:rPr>
          <w:sz w:val="22"/>
          <w:szCs w:val="22"/>
          <w:lang w:val="sr-Latn-ME"/>
        </w:rPr>
      </w:pPr>
      <w:r w:rsidRPr="003048A2">
        <w:rPr>
          <w:sz w:val="22"/>
          <w:szCs w:val="22"/>
          <w:lang w:val="sr-Latn-ME"/>
        </w:rPr>
        <w:t>Ako primjenjujete Glaumax zajedno sa drugim kapima za oči, primjena ovih različitih kapi za oči treba da bude vremenski odvojena najmanje 10 minuta.</w:t>
      </w:r>
    </w:p>
    <w:p w14:paraId="5B72C2B4" w14:textId="77777777" w:rsidR="00BF7F27" w:rsidRPr="003048A2" w:rsidRDefault="00BF7F27" w:rsidP="00373DD0">
      <w:pPr>
        <w:widowControl w:val="0"/>
        <w:autoSpaceDE w:val="0"/>
        <w:autoSpaceDN w:val="0"/>
        <w:jc w:val="both"/>
        <w:rPr>
          <w:sz w:val="22"/>
          <w:szCs w:val="22"/>
          <w:lang w:val="sr-Latn-ME"/>
        </w:rPr>
      </w:pPr>
    </w:p>
    <w:p w14:paraId="5CA4473C" w14:textId="5AEAB25A" w:rsidR="00BF7F27" w:rsidRPr="003048A2" w:rsidRDefault="00BF7F27" w:rsidP="00373DD0">
      <w:pPr>
        <w:widowControl w:val="0"/>
        <w:autoSpaceDE w:val="0"/>
        <w:autoSpaceDN w:val="0"/>
        <w:jc w:val="both"/>
        <w:rPr>
          <w:sz w:val="22"/>
          <w:szCs w:val="22"/>
          <w:lang w:val="sr-Latn-ME"/>
        </w:rPr>
      </w:pPr>
      <w:r w:rsidRPr="003048A2">
        <w:rPr>
          <w:sz w:val="22"/>
          <w:szCs w:val="22"/>
          <w:lang w:val="sr-Latn-ME"/>
        </w:rPr>
        <w:t>Ne m</w:t>
      </w:r>
      <w:r w:rsidR="00C4510C" w:rsidRPr="003048A2">
        <w:rPr>
          <w:sz w:val="22"/>
          <w:szCs w:val="22"/>
          <w:lang w:val="sr-Latn-ME"/>
        </w:rPr>
        <w:t>ij</w:t>
      </w:r>
      <w:r w:rsidRPr="003048A2">
        <w:rPr>
          <w:sz w:val="22"/>
          <w:szCs w:val="22"/>
          <w:lang w:val="sr-Latn-ME"/>
        </w:rPr>
        <w:t>enjajte dozu ovog lijeka bez dogovora sa Vašim ljekarom.</w:t>
      </w:r>
    </w:p>
    <w:p w14:paraId="254DAC74" w14:textId="77777777" w:rsidR="00BF7F27" w:rsidRPr="003048A2" w:rsidRDefault="00BF7F27" w:rsidP="00373DD0">
      <w:pPr>
        <w:widowControl w:val="0"/>
        <w:autoSpaceDE w:val="0"/>
        <w:autoSpaceDN w:val="0"/>
        <w:jc w:val="both"/>
        <w:rPr>
          <w:sz w:val="22"/>
          <w:szCs w:val="22"/>
          <w:lang w:val="sr-Latn-ME"/>
        </w:rPr>
      </w:pPr>
    </w:p>
    <w:p w14:paraId="6580C587" w14:textId="44CF7CE5" w:rsidR="00BF7F27" w:rsidRPr="003048A2" w:rsidRDefault="00BF7F27" w:rsidP="00373DD0">
      <w:pPr>
        <w:widowControl w:val="0"/>
        <w:autoSpaceDE w:val="0"/>
        <w:autoSpaceDN w:val="0"/>
        <w:jc w:val="both"/>
        <w:rPr>
          <w:sz w:val="22"/>
          <w:szCs w:val="22"/>
          <w:lang w:val="sr-Latn-ME"/>
        </w:rPr>
      </w:pPr>
      <w:r w:rsidRPr="003048A2">
        <w:rPr>
          <w:sz w:val="22"/>
          <w:szCs w:val="22"/>
          <w:lang w:val="sr-Latn-ME"/>
        </w:rPr>
        <w:t>Ne dozvolite da vrh bočice dodirne oko ili okolno tkivo. Vrh bočice može da se kontaminira (zagadi)</w:t>
      </w:r>
      <w:r w:rsidR="00373DD0" w:rsidRPr="003048A2">
        <w:rPr>
          <w:sz w:val="22"/>
          <w:szCs w:val="22"/>
          <w:lang w:val="sr-Latn-ME"/>
        </w:rPr>
        <w:t xml:space="preserve"> </w:t>
      </w:r>
      <w:r w:rsidRPr="003048A2">
        <w:rPr>
          <w:sz w:val="22"/>
          <w:szCs w:val="22"/>
          <w:lang w:val="sr-Latn-ME"/>
        </w:rPr>
        <w:t>bakterijama koje mogu da izazovu infekciju oka koja može da dovede do ozbiljnog oštećenja oka, pa čak i gubitka vida. Da biste izbjegli moguću kontaminaciju vrha bočice, operite ruke prije upotrebe lijeka i ne dozvolite da vrh bočice dođe u kontakt sa bilo kojim predmetima/površinama. Ako mislite da je Vaša bočica sa lijekom možda zagađena ili ako dobijete infekciju oka, odmah se obratite Vašem ljekaru da sa njim porazgovarate o daljem korišćenju te bočice.</w:t>
      </w:r>
    </w:p>
    <w:p w14:paraId="1826CB59" w14:textId="77777777" w:rsidR="00BF7F27" w:rsidRPr="003048A2" w:rsidRDefault="00BF7F27" w:rsidP="00BF7F27">
      <w:pPr>
        <w:widowControl w:val="0"/>
        <w:autoSpaceDE w:val="0"/>
        <w:autoSpaceDN w:val="0"/>
        <w:rPr>
          <w:sz w:val="22"/>
          <w:szCs w:val="22"/>
          <w:lang w:val="sr-Latn-ME"/>
        </w:rPr>
      </w:pPr>
    </w:p>
    <w:p w14:paraId="32F057A2" w14:textId="66EEA23F" w:rsidR="00373DD0" w:rsidRPr="003048A2" w:rsidRDefault="00373DD0" w:rsidP="00BF7F27">
      <w:pPr>
        <w:widowControl w:val="0"/>
        <w:autoSpaceDE w:val="0"/>
        <w:autoSpaceDN w:val="0"/>
        <w:rPr>
          <w:sz w:val="22"/>
          <w:szCs w:val="22"/>
          <w:u w:val="single"/>
          <w:lang w:val="sr-Latn-ME"/>
        </w:rPr>
      </w:pPr>
      <w:r w:rsidRPr="003048A2">
        <w:rPr>
          <w:sz w:val="22"/>
          <w:szCs w:val="22"/>
          <w:u w:val="single"/>
          <w:lang w:val="sr-Latn-ME"/>
        </w:rPr>
        <w:t>Upotreba kontaktnih sočiva</w:t>
      </w:r>
    </w:p>
    <w:p w14:paraId="49D81E0A" w14:textId="68FA5572" w:rsidR="00373DD0" w:rsidRPr="003048A2" w:rsidRDefault="00373DD0" w:rsidP="00C4510C">
      <w:pPr>
        <w:widowControl w:val="0"/>
        <w:autoSpaceDE w:val="0"/>
        <w:autoSpaceDN w:val="0"/>
        <w:jc w:val="both"/>
        <w:rPr>
          <w:sz w:val="22"/>
          <w:szCs w:val="22"/>
          <w:lang w:val="sr-Latn-ME"/>
        </w:rPr>
      </w:pPr>
      <w:r w:rsidRPr="003048A2">
        <w:rPr>
          <w:sz w:val="22"/>
          <w:szCs w:val="22"/>
          <w:lang w:val="sr-Latn-ME"/>
        </w:rPr>
        <w:t>Potrebno je ukloniti kontaktna sočiva prije primjene lijeka i pričekati najmanje 15 minuta prije ponovnog stavljanja sočiva (pogledati dio 2).</w:t>
      </w:r>
    </w:p>
    <w:p w14:paraId="79B489E5" w14:textId="77777777" w:rsidR="00373DD0" w:rsidRPr="003048A2" w:rsidRDefault="00373DD0" w:rsidP="00C4510C">
      <w:pPr>
        <w:widowControl w:val="0"/>
        <w:autoSpaceDE w:val="0"/>
        <w:autoSpaceDN w:val="0"/>
        <w:jc w:val="both"/>
        <w:rPr>
          <w:sz w:val="22"/>
          <w:szCs w:val="22"/>
          <w:lang w:val="sr-Latn-ME"/>
        </w:rPr>
      </w:pPr>
    </w:p>
    <w:p w14:paraId="2353E01D" w14:textId="3DADA678" w:rsidR="00BF7F27" w:rsidRPr="003048A2" w:rsidRDefault="00BF7F27" w:rsidP="00C4510C">
      <w:pPr>
        <w:widowControl w:val="0"/>
        <w:autoSpaceDE w:val="0"/>
        <w:autoSpaceDN w:val="0"/>
        <w:jc w:val="both"/>
        <w:rPr>
          <w:sz w:val="22"/>
          <w:szCs w:val="22"/>
          <w:u w:val="single"/>
          <w:lang w:val="sr-Latn-ME"/>
        </w:rPr>
      </w:pPr>
      <w:r w:rsidRPr="003048A2">
        <w:rPr>
          <w:sz w:val="22"/>
          <w:szCs w:val="22"/>
          <w:u w:val="single"/>
          <w:lang w:val="sr-Latn-ME"/>
        </w:rPr>
        <w:t xml:space="preserve">Uputstvo za upotrebu </w:t>
      </w:r>
    </w:p>
    <w:p w14:paraId="63C976A6" w14:textId="4A1E3472" w:rsidR="00BF7F27" w:rsidRPr="003048A2" w:rsidRDefault="00BF7F27" w:rsidP="00C4510C">
      <w:pPr>
        <w:widowControl w:val="0"/>
        <w:autoSpaceDE w:val="0"/>
        <w:autoSpaceDN w:val="0"/>
        <w:jc w:val="both"/>
        <w:rPr>
          <w:sz w:val="22"/>
          <w:szCs w:val="22"/>
          <w:lang w:val="sr-Latn-ME"/>
        </w:rPr>
      </w:pPr>
      <w:r w:rsidRPr="003048A2">
        <w:rPr>
          <w:sz w:val="22"/>
          <w:szCs w:val="22"/>
          <w:lang w:val="sr-Latn-ME"/>
        </w:rPr>
        <w:t>- Operite ruke</w:t>
      </w:r>
      <w:r w:rsidR="00373DD0" w:rsidRPr="003048A2">
        <w:rPr>
          <w:sz w:val="22"/>
          <w:szCs w:val="22"/>
          <w:lang w:val="sr-Latn-ME"/>
        </w:rPr>
        <w:t>.</w:t>
      </w:r>
    </w:p>
    <w:p w14:paraId="42D9AE66" w14:textId="1005D08C" w:rsidR="00BF7F27" w:rsidRPr="003048A2" w:rsidRDefault="00BF7F27" w:rsidP="00C4510C">
      <w:pPr>
        <w:widowControl w:val="0"/>
        <w:autoSpaceDE w:val="0"/>
        <w:autoSpaceDN w:val="0"/>
        <w:jc w:val="both"/>
        <w:rPr>
          <w:sz w:val="22"/>
          <w:szCs w:val="22"/>
          <w:lang w:val="sr-Latn-ME"/>
        </w:rPr>
      </w:pPr>
      <w:r w:rsidRPr="003048A2">
        <w:rPr>
          <w:sz w:val="22"/>
          <w:szCs w:val="22"/>
          <w:lang w:val="sr-Latn-ME"/>
        </w:rPr>
        <w:t>- Skinite čep s bočice</w:t>
      </w:r>
      <w:r w:rsidR="00373DD0" w:rsidRPr="003048A2">
        <w:rPr>
          <w:sz w:val="22"/>
          <w:szCs w:val="22"/>
          <w:lang w:val="sr-Latn-ME"/>
        </w:rPr>
        <w:t>.</w:t>
      </w:r>
    </w:p>
    <w:p w14:paraId="34044EB4" w14:textId="5E137184" w:rsidR="00BF7F27" w:rsidRPr="003048A2" w:rsidRDefault="00BF7F27" w:rsidP="00C4510C">
      <w:pPr>
        <w:widowControl w:val="0"/>
        <w:autoSpaceDE w:val="0"/>
        <w:autoSpaceDN w:val="0"/>
        <w:ind w:left="90" w:hanging="90"/>
        <w:jc w:val="both"/>
        <w:rPr>
          <w:sz w:val="22"/>
          <w:szCs w:val="22"/>
          <w:lang w:val="sr-Latn-ME"/>
        </w:rPr>
      </w:pPr>
      <w:r w:rsidRPr="003048A2">
        <w:rPr>
          <w:sz w:val="22"/>
          <w:szCs w:val="22"/>
          <w:lang w:val="sr-Latn-ME"/>
        </w:rPr>
        <w:t>- Glavu zabacite prema nazad i donji kapak lagano povucite da nastane džep između donjeg kapka i</w:t>
      </w:r>
      <w:r w:rsidR="00373DD0" w:rsidRPr="003048A2">
        <w:rPr>
          <w:sz w:val="22"/>
          <w:szCs w:val="22"/>
          <w:lang w:val="sr-Latn-ME"/>
        </w:rPr>
        <w:t xml:space="preserve"> </w:t>
      </w:r>
      <w:r w:rsidRPr="003048A2">
        <w:rPr>
          <w:sz w:val="22"/>
          <w:szCs w:val="22"/>
          <w:lang w:val="sr-Latn-ME"/>
        </w:rPr>
        <w:t xml:space="preserve">oka </w:t>
      </w:r>
      <w:r w:rsidR="00373DD0" w:rsidRPr="003048A2">
        <w:rPr>
          <w:sz w:val="22"/>
          <w:szCs w:val="22"/>
          <w:lang w:val="sr-Latn-ME"/>
        </w:rPr>
        <w:t xml:space="preserve">i </w:t>
      </w:r>
      <w:r w:rsidRPr="003048A2">
        <w:rPr>
          <w:sz w:val="22"/>
          <w:szCs w:val="22"/>
          <w:lang w:val="sr-Latn-ME"/>
        </w:rPr>
        <w:t>ukapajte jednu kap u oko.</w:t>
      </w:r>
      <w:r w:rsidR="00373DD0" w:rsidRPr="003048A2">
        <w:rPr>
          <w:sz w:val="22"/>
          <w:szCs w:val="22"/>
          <w:lang w:val="sr-Latn-ME"/>
        </w:rPr>
        <w:t xml:space="preserve"> Zatvorite oko</w:t>
      </w:r>
      <w:r w:rsidR="00236152" w:rsidRPr="003048A2">
        <w:rPr>
          <w:sz w:val="22"/>
          <w:szCs w:val="22"/>
          <w:lang w:val="sr-Latn-ME"/>
        </w:rPr>
        <w:t xml:space="preserve"> </w:t>
      </w:r>
      <w:r w:rsidR="00373DD0" w:rsidRPr="003048A2">
        <w:rPr>
          <w:sz w:val="22"/>
          <w:szCs w:val="22"/>
          <w:lang w:val="sr-Latn-ME"/>
        </w:rPr>
        <w:t>i pritisnite prstom ugao oka oko nosa na približno 2 minuta. Ovo pomaže u sprječavanju dospijevanja lijeka u ostatak tijela.</w:t>
      </w:r>
    </w:p>
    <w:p w14:paraId="50FCE1CF" w14:textId="2AF6BFBA" w:rsidR="00BF7F27" w:rsidRPr="003048A2" w:rsidRDefault="00BF7F27" w:rsidP="00C4510C">
      <w:pPr>
        <w:widowControl w:val="0"/>
        <w:autoSpaceDE w:val="0"/>
        <w:autoSpaceDN w:val="0"/>
        <w:ind w:firstLine="90"/>
        <w:jc w:val="both"/>
        <w:rPr>
          <w:sz w:val="22"/>
          <w:szCs w:val="22"/>
          <w:lang w:val="sr-Latn-ME"/>
        </w:rPr>
      </w:pPr>
      <w:r w:rsidRPr="003048A2">
        <w:rPr>
          <w:sz w:val="22"/>
          <w:szCs w:val="22"/>
          <w:lang w:val="sr-Latn-ME"/>
        </w:rPr>
        <w:t xml:space="preserve">VODITE RAČUNA DA VRH KAPALJKE BOČICE NE DODIRUJE VAŠE OKO ILI KAPAK </w:t>
      </w:r>
    </w:p>
    <w:p w14:paraId="106F917A" w14:textId="77777777" w:rsidR="00BF7F27" w:rsidRPr="003048A2" w:rsidRDefault="00BF7F27" w:rsidP="00C4510C">
      <w:pPr>
        <w:widowControl w:val="0"/>
        <w:autoSpaceDE w:val="0"/>
        <w:autoSpaceDN w:val="0"/>
        <w:jc w:val="both"/>
        <w:rPr>
          <w:sz w:val="22"/>
          <w:szCs w:val="22"/>
          <w:lang w:val="sr-Latn-ME"/>
        </w:rPr>
      </w:pPr>
      <w:r w:rsidRPr="003048A2">
        <w:rPr>
          <w:sz w:val="22"/>
          <w:szCs w:val="22"/>
          <w:lang w:val="sr-Latn-ME"/>
        </w:rPr>
        <w:t>- Ponovite korake i sa drugim okom ukoliko je tako rekao Vaš ljekar.</w:t>
      </w:r>
    </w:p>
    <w:p w14:paraId="232CAF8B" w14:textId="77777777" w:rsidR="00BF7F27" w:rsidRPr="003048A2" w:rsidRDefault="00BF7F27" w:rsidP="00C4510C">
      <w:pPr>
        <w:widowControl w:val="0"/>
        <w:autoSpaceDE w:val="0"/>
        <w:autoSpaceDN w:val="0"/>
        <w:jc w:val="both"/>
        <w:rPr>
          <w:sz w:val="22"/>
          <w:szCs w:val="22"/>
          <w:lang w:val="sr-Latn-ME"/>
        </w:rPr>
      </w:pPr>
      <w:r w:rsidRPr="003048A2">
        <w:rPr>
          <w:sz w:val="22"/>
          <w:szCs w:val="22"/>
          <w:lang w:val="sr-Latn-ME"/>
        </w:rPr>
        <w:t>- Bočicu zatvorite čepom odmah nakon primjene.</w:t>
      </w:r>
    </w:p>
    <w:p w14:paraId="04572025" w14:textId="77777777" w:rsidR="00BF7F27" w:rsidRPr="003048A2" w:rsidRDefault="00BF7F27" w:rsidP="00C77D13">
      <w:pPr>
        <w:pStyle w:val="Header"/>
        <w:tabs>
          <w:tab w:val="left" w:pos="0"/>
        </w:tabs>
        <w:rPr>
          <w:i/>
          <w:iCs/>
          <w:sz w:val="22"/>
          <w:szCs w:val="22"/>
          <w:lang w:val="sr-Latn-ME"/>
        </w:rPr>
      </w:pPr>
    </w:p>
    <w:p w14:paraId="1D78EB35" w14:textId="77777777" w:rsidR="00C77D13" w:rsidRPr="003048A2" w:rsidRDefault="00C77D13" w:rsidP="00C77D13">
      <w:pPr>
        <w:numPr>
          <w:ilvl w:val="12"/>
          <w:numId w:val="0"/>
        </w:numPr>
        <w:tabs>
          <w:tab w:val="left" w:pos="720"/>
        </w:tabs>
        <w:ind w:right="-2"/>
        <w:rPr>
          <w:sz w:val="22"/>
          <w:szCs w:val="22"/>
          <w:lang w:val="sr-Latn-ME"/>
        </w:rPr>
      </w:pPr>
      <w:r w:rsidRPr="003048A2">
        <w:rPr>
          <w:sz w:val="22"/>
          <w:szCs w:val="22"/>
          <w:lang w:val="sr-Latn-ME"/>
        </w:rPr>
        <w:t xml:space="preserve"> </w:t>
      </w:r>
    </w:p>
    <w:p w14:paraId="42E419D5" w14:textId="77777777" w:rsidR="00C77D13" w:rsidRPr="003048A2" w:rsidRDefault="00C77D13" w:rsidP="00A32113">
      <w:pPr>
        <w:rPr>
          <w:bCs/>
          <w:caps/>
          <w:sz w:val="22"/>
          <w:szCs w:val="22"/>
          <w:lang w:val="sr-Latn-ME"/>
        </w:rPr>
      </w:pPr>
    </w:p>
    <w:p w14:paraId="6B9CD211" w14:textId="77777777" w:rsidR="00A32113" w:rsidRPr="003048A2" w:rsidRDefault="00A32113" w:rsidP="00A32113">
      <w:pPr>
        <w:rPr>
          <w:b/>
          <w:sz w:val="22"/>
          <w:szCs w:val="22"/>
          <w:lang w:val="sr-Latn-ME"/>
        </w:rPr>
      </w:pPr>
      <w:r w:rsidRPr="003048A2">
        <w:rPr>
          <w:b/>
          <w:sz w:val="22"/>
          <w:szCs w:val="22"/>
          <w:lang w:val="sr-Latn-ME"/>
        </w:rPr>
        <w:t xml:space="preserve">Ako ste uzeli više lijeka </w:t>
      </w:r>
      <w:r w:rsidR="00467B7D" w:rsidRPr="003048A2">
        <w:rPr>
          <w:b/>
          <w:sz w:val="22"/>
          <w:szCs w:val="22"/>
          <w:lang w:val="sr-Latn-ME"/>
        </w:rPr>
        <w:t>Glaumax</w:t>
      </w:r>
      <w:r w:rsidRPr="003048A2">
        <w:rPr>
          <w:b/>
          <w:sz w:val="22"/>
          <w:szCs w:val="22"/>
          <w:lang w:val="sr-Latn-ME"/>
        </w:rPr>
        <w:t xml:space="preserve"> nego što je trebalo</w:t>
      </w:r>
    </w:p>
    <w:p w14:paraId="7A33C537" w14:textId="77777777" w:rsidR="00BF7F27" w:rsidRPr="003048A2" w:rsidRDefault="00BF7F27" w:rsidP="00236152">
      <w:pPr>
        <w:jc w:val="both"/>
        <w:rPr>
          <w:sz w:val="22"/>
          <w:szCs w:val="22"/>
          <w:lang w:val="sr-Latn-ME"/>
        </w:rPr>
      </w:pPr>
      <w:r w:rsidRPr="003048A2">
        <w:rPr>
          <w:sz w:val="22"/>
          <w:szCs w:val="22"/>
          <w:lang w:val="sr-Latn-ME"/>
        </w:rPr>
        <w:t xml:space="preserve">Ako ste stavili previše kapi u oko ili progutali bilo koju količinu sadržaja bočice, pored drugih dejstava, možete da osjetite ošamućenost, otežano disanje ili da osjećate da Vam srce radi sporije. Odmah se obratite Vašem ljekaru. </w:t>
      </w:r>
    </w:p>
    <w:p w14:paraId="2F21D6AD" w14:textId="77777777" w:rsidR="00BF7F27" w:rsidRPr="003048A2" w:rsidRDefault="00BF7F27" w:rsidP="00236152">
      <w:pPr>
        <w:jc w:val="both"/>
        <w:rPr>
          <w:sz w:val="22"/>
          <w:szCs w:val="22"/>
          <w:lang w:val="sr-Latn-ME"/>
        </w:rPr>
      </w:pPr>
    </w:p>
    <w:p w14:paraId="403582E4" w14:textId="77777777" w:rsidR="00BF7F27" w:rsidRPr="003048A2" w:rsidRDefault="00BF7F27" w:rsidP="00236152">
      <w:pPr>
        <w:jc w:val="both"/>
        <w:rPr>
          <w:b/>
          <w:sz w:val="22"/>
          <w:szCs w:val="22"/>
          <w:lang w:val="sr-Latn-ME"/>
        </w:rPr>
      </w:pPr>
      <w:r w:rsidRPr="003048A2">
        <w:rPr>
          <w:b/>
          <w:sz w:val="22"/>
          <w:szCs w:val="22"/>
          <w:lang w:val="sr-Latn-ME"/>
        </w:rPr>
        <w:t>Ako ste zaboravili da uzmete lijek Glaumax</w:t>
      </w:r>
    </w:p>
    <w:p w14:paraId="5FEB28B6" w14:textId="63ACE5AF" w:rsidR="00BF7F27" w:rsidRPr="003048A2" w:rsidRDefault="00BF7F27" w:rsidP="00236152">
      <w:pPr>
        <w:jc w:val="both"/>
        <w:rPr>
          <w:sz w:val="22"/>
          <w:szCs w:val="22"/>
          <w:lang w:val="sr-Latn-ME"/>
        </w:rPr>
      </w:pPr>
      <w:r w:rsidRPr="003048A2">
        <w:rPr>
          <w:sz w:val="22"/>
          <w:szCs w:val="22"/>
          <w:lang w:val="sr-Latn-ME"/>
        </w:rPr>
        <w:t>Veoma je važno da prim</w:t>
      </w:r>
      <w:r w:rsidR="00C4510C" w:rsidRPr="003048A2">
        <w:rPr>
          <w:sz w:val="22"/>
          <w:szCs w:val="22"/>
          <w:lang w:val="sr-Latn-ME"/>
        </w:rPr>
        <w:t>j</w:t>
      </w:r>
      <w:r w:rsidRPr="003048A2">
        <w:rPr>
          <w:sz w:val="22"/>
          <w:szCs w:val="22"/>
          <w:lang w:val="sr-Latn-ME"/>
        </w:rPr>
        <w:t>enjujete ovaj lijek tačno na način kako Vam je to propisao Vaš ljekar.</w:t>
      </w:r>
    </w:p>
    <w:p w14:paraId="5B85BDAF" w14:textId="253A0242" w:rsidR="00BF7F27" w:rsidRPr="003048A2" w:rsidRDefault="00BF7F27" w:rsidP="00236152">
      <w:pPr>
        <w:jc w:val="both"/>
        <w:rPr>
          <w:sz w:val="22"/>
          <w:szCs w:val="22"/>
          <w:lang w:val="sr-Latn-ME"/>
        </w:rPr>
      </w:pPr>
      <w:r w:rsidRPr="003048A2">
        <w:rPr>
          <w:sz w:val="22"/>
          <w:szCs w:val="22"/>
          <w:lang w:val="sr-Latn-ME"/>
        </w:rPr>
        <w:t>Ako propustite dozu prim</w:t>
      </w:r>
      <w:r w:rsidR="00236152" w:rsidRPr="003048A2">
        <w:rPr>
          <w:sz w:val="22"/>
          <w:szCs w:val="22"/>
          <w:lang w:val="sr-Latn-ME"/>
        </w:rPr>
        <w:t>i</w:t>
      </w:r>
      <w:r w:rsidRPr="003048A2">
        <w:rPr>
          <w:sz w:val="22"/>
          <w:szCs w:val="22"/>
          <w:lang w:val="sr-Latn-ME"/>
        </w:rPr>
        <w:t>jenite je što je prije moguće. Međutim, ako je već skoro vrijeme za primjenu naredne doze, nemojte ponovo da primjenjujete propuštenu dozu već samo nastavite sa uobičajenom primjenom lijeka u uobičajeno vrijeme za doziranje.</w:t>
      </w:r>
    </w:p>
    <w:p w14:paraId="63544187" w14:textId="77777777" w:rsidR="00BF7F27" w:rsidRPr="003048A2" w:rsidRDefault="00BF7F27" w:rsidP="00236152">
      <w:pPr>
        <w:jc w:val="both"/>
        <w:rPr>
          <w:sz w:val="22"/>
          <w:szCs w:val="22"/>
          <w:lang w:val="sr-Latn-ME"/>
        </w:rPr>
      </w:pPr>
      <w:r w:rsidRPr="003048A2">
        <w:rPr>
          <w:sz w:val="22"/>
          <w:szCs w:val="22"/>
          <w:lang w:val="sr-Latn-ME"/>
        </w:rPr>
        <w:t>Ne uzimajte duplu dozu da biste nadoknadili propuštenu dozu.</w:t>
      </w:r>
    </w:p>
    <w:p w14:paraId="3262C630" w14:textId="77777777" w:rsidR="00BF7F27" w:rsidRPr="003048A2" w:rsidRDefault="00BF7F27" w:rsidP="00236152">
      <w:pPr>
        <w:jc w:val="both"/>
        <w:rPr>
          <w:sz w:val="22"/>
          <w:szCs w:val="22"/>
          <w:lang w:val="sr-Latn-ME"/>
        </w:rPr>
      </w:pPr>
    </w:p>
    <w:p w14:paraId="1259F9BB" w14:textId="77777777" w:rsidR="00BF7F27" w:rsidRPr="003048A2" w:rsidRDefault="00BF7F27" w:rsidP="00236152">
      <w:pPr>
        <w:jc w:val="both"/>
        <w:rPr>
          <w:b/>
          <w:sz w:val="22"/>
          <w:szCs w:val="22"/>
          <w:lang w:val="sr-Latn-ME"/>
        </w:rPr>
      </w:pPr>
      <w:r w:rsidRPr="003048A2">
        <w:rPr>
          <w:b/>
          <w:sz w:val="22"/>
          <w:szCs w:val="22"/>
          <w:lang w:val="sr-Latn-ME"/>
        </w:rPr>
        <w:t>Ako prestanete da uzimate lijek Glaumax</w:t>
      </w:r>
    </w:p>
    <w:p w14:paraId="20CE29B1" w14:textId="77777777" w:rsidR="00BF7F27" w:rsidRPr="003048A2" w:rsidRDefault="00BF7F27" w:rsidP="00236152">
      <w:pPr>
        <w:autoSpaceDE w:val="0"/>
        <w:autoSpaceDN w:val="0"/>
        <w:adjustRightInd w:val="0"/>
        <w:jc w:val="both"/>
        <w:rPr>
          <w:rFonts w:ascii="TimesNewRoman" w:hAnsi="TimesNewRoman" w:cs="TimesNewRoman"/>
          <w:sz w:val="22"/>
          <w:szCs w:val="22"/>
          <w:lang w:val="sr-Latn-ME" w:eastAsia="sr-Latn-ME"/>
        </w:rPr>
      </w:pPr>
      <w:r w:rsidRPr="003048A2">
        <w:rPr>
          <w:rFonts w:ascii="TimesNewRoman" w:hAnsi="TimesNewRoman" w:cs="TimesNewRoman"/>
          <w:sz w:val="22"/>
          <w:szCs w:val="22"/>
          <w:lang w:val="sr-Latn-ME" w:eastAsia="sr-Latn-ME"/>
        </w:rPr>
        <w:t>Ako želite da prestanete sa primjenom ovog lijeka prvo se obratite Vašem ljekaru.</w:t>
      </w:r>
    </w:p>
    <w:p w14:paraId="79748BF2" w14:textId="77777777" w:rsidR="00236152" w:rsidRPr="003048A2" w:rsidRDefault="00236152" w:rsidP="00236152">
      <w:pPr>
        <w:autoSpaceDE w:val="0"/>
        <w:autoSpaceDN w:val="0"/>
        <w:adjustRightInd w:val="0"/>
        <w:jc w:val="both"/>
        <w:rPr>
          <w:rFonts w:ascii="TimesNewRoman" w:hAnsi="TimesNewRoman" w:cs="TimesNewRoman"/>
          <w:sz w:val="22"/>
          <w:szCs w:val="22"/>
          <w:lang w:val="sr-Latn-ME" w:eastAsia="sr-Latn-ME"/>
        </w:rPr>
      </w:pPr>
    </w:p>
    <w:p w14:paraId="20222BF7" w14:textId="7AF44370" w:rsidR="00BF7F27" w:rsidRPr="003048A2" w:rsidRDefault="00BF7F27" w:rsidP="00236152">
      <w:pPr>
        <w:autoSpaceDE w:val="0"/>
        <w:autoSpaceDN w:val="0"/>
        <w:adjustRightInd w:val="0"/>
        <w:jc w:val="both"/>
        <w:rPr>
          <w:rFonts w:ascii="TimesNewRoman" w:hAnsi="TimesNewRoman" w:cs="TimesNewRoman"/>
          <w:sz w:val="22"/>
          <w:szCs w:val="22"/>
          <w:lang w:val="sr-Latn-ME" w:eastAsia="sr-Latn-ME"/>
        </w:rPr>
      </w:pPr>
      <w:r w:rsidRPr="003048A2">
        <w:rPr>
          <w:rFonts w:ascii="TimesNewRoman" w:hAnsi="TimesNewRoman" w:cs="TimesNewRoman"/>
          <w:sz w:val="22"/>
          <w:szCs w:val="22"/>
          <w:lang w:val="sr-Latn-ME" w:eastAsia="sr-Latn-ME"/>
        </w:rPr>
        <w:t>Ukoliko imate bilo kakvih dodatnih pitanja u vezi primjene ovog lijeka</w:t>
      </w:r>
      <w:r w:rsidR="00C4510C" w:rsidRPr="003048A2">
        <w:rPr>
          <w:rFonts w:ascii="TimesNewRoman" w:hAnsi="TimesNewRoman" w:cs="TimesNewRoman"/>
          <w:sz w:val="22"/>
          <w:szCs w:val="22"/>
          <w:lang w:val="sr-Latn-ME" w:eastAsia="sr-Latn-ME"/>
        </w:rPr>
        <w:t>,</w:t>
      </w:r>
      <w:r w:rsidRPr="003048A2">
        <w:rPr>
          <w:rFonts w:ascii="TimesNewRoman" w:hAnsi="TimesNewRoman" w:cs="TimesNewRoman"/>
          <w:sz w:val="22"/>
          <w:szCs w:val="22"/>
          <w:lang w:val="sr-Latn-ME" w:eastAsia="sr-Latn-ME"/>
        </w:rPr>
        <w:t xml:space="preserve"> obratite se Vašem ljekaru ili</w:t>
      </w:r>
      <w:r w:rsidR="00236152" w:rsidRPr="003048A2">
        <w:rPr>
          <w:rFonts w:ascii="TimesNewRoman" w:hAnsi="TimesNewRoman" w:cs="TimesNewRoman"/>
          <w:sz w:val="22"/>
          <w:szCs w:val="22"/>
          <w:lang w:val="sr-Latn-ME" w:eastAsia="sr-Latn-ME"/>
        </w:rPr>
        <w:t xml:space="preserve"> farmaceutu.</w:t>
      </w:r>
    </w:p>
    <w:p w14:paraId="59FD7334" w14:textId="77777777" w:rsidR="00A32113" w:rsidRPr="003048A2" w:rsidRDefault="00A32113" w:rsidP="00236152">
      <w:pPr>
        <w:jc w:val="both"/>
        <w:rPr>
          <w:b/>
          <w:sz w:val="22"/>
          <w:szCs w:val="22"/>
          <w:lang w:val="sr-Latn-ME"/>
        </w:rPr>
      </w:pPr>
    </w:p>
    <w:p w14:paraId="6B396EE0" w14:textId="77777777" w:rsidR="00445D8F" w:rsidRPr="003048A2" w:rsidRDefault="00445D8F" w:rsidP="00A32113">
      <w:pPr>
        <w:rPr>
          <w:sz w:val="22"/>
          <w:szCs w:val="22"/>
          <w:lang w:val="sr-Latn-ME"/>
        </w:rPr>
      </w:pPr>
    </w:p>
    <w:p w14:paraId="0985911C" w14:textId="77777777" w:rsidR="00A32113" w:rsidRPr="003048A2" w:rsidRDefault="00A32113" w:rsidP="00291DAD">
      <w:pPr>
        <w:tabs>
          <w:tab w:val="left" w:pos="540"/>
          <w:tab w:val="left" w:pos="569"/>
        </w:tabs>
        <w:rPr>
          <w:b/>
          <w:bCs/>
          <w:sz w:val="22"/>
          <w:szCs w:val="22"/>
          <w:lang w:val="sr-Latn-ME"/>
        </w:rPr>
      </w:pPr>
      <w:r w:rsidRPr="003048A2">
        <w:rPr>
          <w:b/>
          <w:bCs/>
          <w:sz w:val="22"/>
          <w:szCs w:val="22"/>
          <w:lang w:val="sr-Latn-ME"/>
        </w:rPr>
        <w:t xml:space="preserve">4. </w:t>
      </w:r>
      <w:r w:rsidR="00291DAD" w:rsidRPr="003048A2">
        <w:rPr>
          <w:b/>
          <w:bCs/>
          <w:sz w:val="22"/>
          <w:szCs w:val="22"/>
          <w:lang w:val="sr-Latn-ME"/>
        </w:rPr>
        <w:tab/>
      </w:r>
      <w:r w:rsidRPr="003048A2">
        <w:rPr>
          <w:b/>
          <w:bCs/>
          <w:sz w:val="22"/>
          <w:szCs w:val="22"/>
          <w:lang w:val="sr-Latn-ME"/>
        </w:rPr>
        <w:t>MOGUĆA NEŽELJENA DEJSTVA</w:t>
      </w:r>
    </w:p>
    <w:p w14:paraId="641C96C4" w14:textId="77777777" w:rsidR="00445D8F" w:rsidRPr="003048A2" w:rsidRDefault="00445D8F" w:rsidP="00A32113">
      <w:pPr>
        <w:rPr>
          <w:sz w:val="22"/>
          <w:szCs w:val="22"/>
          <w:lang w:val="sr-Latn-ME"/>
        </w:rPr>
      </w:pPr>
    </w:p>
    <w:p w14:paraId="37D0D4DD" w14:textId="77777777" w:rsidR="006D5C11" w:rsidRPr="003048A2" w:rsidRDefault="006D5C11" w:rsidP="00236152">
      <w:pPr>
        <w:numPr>
          <w:ilvl w:val="12"/>
          <w:numId w:val="0"/>
        </w:numPr>
        <w:tabs>
          <w:tab w:val="left" w:pos="720"/>
        </w:tabs>
        <w:ind w:right="-29"/>
        <w:jc w:val="both"/>
        <w:rPr>
          <w:sz w:val="22"/>
          <w:szCs w:val="22"/>
          <w:lang w:val="sr-Latn-ME"/>
        </w:rPr>
      </w:pPr>
      <w:r w:rsidRPr="003048A2">
        <w:rPr>
          <w:sz w:val="22"/>
          <w:szCs w:val="22"/>
          <w:lang w:val="sr-Latn-ME"/>
        </w:rPr>
        <w:t xml:space="preserve">Kao i svi ljekovi i lijek </w:t>
      </w:r>
      <w:r w:rsidR="00467B7D" w:rsidRPr="003048A2">
        <w:rPr>
          <w:sz w:val="22"/>
          <w:szCs w:val="22"/>
          <w:lang w:val="sr-Latn-ME"/>
        </w:rPr>
        <w:t xml:space="preserve">Glaumax </w:t>
      </w:r>
      <w:r w:rsidRPr="003048A2">
        <w:rPr>
          <w:sz w:val="22"/>
          <w:szCs w:val="22"/>
          <w:lang w:val="sr-Latn-ME"/>
        </w:rPr>
        <w:t>može izazvati neželjena dejstva, iako se ona ne moraju javiti kod svakoga.</w:t>
      </w:r>
    </w:p>
    <w:p w14:paraId="6182FF32" w14:textId="77777777" w:rsidR="006D5C11" w:rsidRPr="003048A2" w:rsidRDefault="006D5C11" w:rsidP="00236152">
      <w:pPr>
        <w:pStyle w:val="NoSpacing"/>
        <w:jc w:val="both"/>
        <w:rPr>
          <w:rFonts w:eastAsia="Calibri"/>
          <w:spacing w:val="-5"/>
          <w:sz w:val="22"/>
          <w:szCs w:val="22"/>
          <w:u w:val="single"/>
          <w:lang w:val="sr-Latn-ME"/>
        </w:rPr>
      </w:pPr>
    </w:p>
    <w:p w14:paraId="47774972" w14:textId="6E21B53D" w:rsidR="00BF7F27" w:rsidRPr="003048A2" w:rsidRDefault="00236152" w:rsidP="00236152">
      <w:pPr>
        <w:numPr>
          <w:ilvl w:val="12"/>
          <w:numId w:val="0"/>
        </w:numPr>
        <w:tabs>
          <w:tab w:val="left" w:pos="720"/>
        </w:tabs>
        <w:ind w:right="-29"/>
        <w:jc w:val="both"/>
        <w:rPr>
          <w:sz w:val="22"/>
          <w:szCs w:val="22"/>
          <w:lang w:val="sr-Latn-ME"/>
        </w:rPr>
      </w:pPr>
      <w:r w:rsidRPr="003048A2">
        <w:rPr>
          <w:sz w:val="22"/>
          <w:szCs w:val="22"/>
          <w:lang w:val="sr-Latn-ME"/>
        </w:rPr>
        <w:t>Ukoliko Vam se jave reakcije preosjetljivosti prilikom</w:t>
      </w:r>
      <w:r w:rsidR="00BF7F27" w:rsidRPr="003048A2">
        <w:rPr>
          <w:sz w:val="22"/>
          <w:szCs w:val="22"/>
          <w:lang w:val="sr-Latn-ME"/>
        </w:rPr>
        <w:t xml:space="preserve"> primjen</w:t>
      </w:r>
      <w:r w:rsidRPr="003048A2">
        <w:rPr>
          <w:sz w:val="22"/>
          <w:szCs w:val="22"/>
          <w:lang w:val="sr-Latn-ME"/>
        </w:rPr>
        <w:t>e</w:t>
      </w:r>
      <w:r w:rsidR="00BF7F27" w:rsidRPr="003048A2">
        <w:rPr>
          <w:sz w:val="22"/>
          <w:szCs w:val="22"/>
          <w:lang w:val="sr-Latn-ME"/>
        </w:rPr>
        <w:t xml:space="preserve"> </w:t>
      </w:r>
      <w:r w:rsidRPr="003048A2">
        <w:rPr>
          <w:sz w:val="22"/>
          <w:szCs w:val="22"/>
          <w:lang w:val="sr-Latn-ME"/>
        </w:rPr>
        <w:t>lijeka Glaumax</w:t>
      </w:r>
      <w:r w:rsidR="00BF7F27" w:rsidRPr="003048A2">
        <w:rPr>
          <w:sz w:val="22"/>
          <w:szCs w:val="22"/>
          <w:lang w:val="sr-Latn-ME"/>
        </w:rPr>
        <w:t xml:space="preserve">, </w:t>
      </w:r>
      <w:r w:rsidRPr="003048A2">
        <w:rPr>
          <w:sz w:val="22"/>
          <w:szCs w:val="22"/>
          <w:lang w:val="sr-Latn-ME"/>
        </w:rPr>
        <w:t>uključujući koprivnjaču, otok lica, usana, jezika i/ili grla, koje mogu prouzrokovati teškoće pri disanju ili gutanju, potr</w:t>
      </w:r>
      <w:r w:rsidR="0002052E" w:rsidRPr="003048A2">
        <w:rPr>
          <w:sz w:val="22"/>
          <w:szCs w:val="22"/>
          <w:lang w:val="sr-Latn-ME"/>
        </w:rPr>
        <w:t>a</w:t>
      </w:r>
      <w:r w:rsidRPr="003048A2">
        <w:rPr>
          <w:sz w:val="22"/>
          <w:szCs w:val="22"/>
          <w:lang w:val="sr-Latn-ME"/>
        </w:rPr>
        <w:t xml:space="preserve">žite savjet ljekara. </w:t>
      </w:r>
    </w:p>
    <w:p w14:paraId="7B3AA9F9" w14:textId="77777777" w:rsidR="00236152" w:rsidRPr="003048A2" w:rsidRDefault="00236152" w:rsidP="00236152">
      <w:pPr>
        <w:numPr>
          <w:ilvl w:val="12"/>
          <w:numId w:val="0"/>
        </w:numPr>
        <w:tabs>
          <w:tab w:val="left" w:pos="720"/>
        </w:tabs>
        <w:ind w:right="-29"/>
        <w:jc w:val="both"/>
        <w:rPr>
          <w:sz w:val="22"/>
          <w:szCs w:val="22"/>
          <w:lang w:val="sr-Latn-ME"/>
        </w:rPr>
      </w:pPr>
    </w:p>
    <w:p w14:paraId="0B8D6CD3" w14:textId="0171C114" w:rsidR="00BF7F27" w:rsidRPr="003048A2" w:rsidRDefault="00BF7F27" w:rsidP="00236152">
      <w:pPr>
        <w:autoSpaceDE w:val="0"/>
        <w:autoSpaceDN w:val="0"/>
        <w:adjustRightInd w:val="0"/>
        <w:jc w:val="both"/>
        <w:rPr>
          <w:sz w:val="22"/>
          <w:szCs w:val="22"/>
          <w:lang w:val="sr-Latn-ME"/>
        </w:rPr>
      </w:pPr>
      <w:r w:rsidRPr="003048A2">
        <w:rPr>
          <w:rFonts w:ascii="TimesNewRoman" w:hAnsi="TimesNewRoman" w:cs="TimesNewRoman"/>
          <w:sz w:val="22"/>
          <w:szCs w:val="22"/>
          <w:lang w:val="sr-Latn-ME" w:eastAsia="sr-Latn-ME"/>
        </w:rPr>
        <w:t>Učestalost u nastavku teksta navedenih mogućih neželjenih reakcija</w:t>
      </w:r>
      <w:r w:rsidR="006E3EFC" w:rsidRPr="003048A2">
        <w:rPr>
          <w:rFonts w:ascii="TimesNewRoman" w:hAnsi="TimesNewRoman" w:cs="TimesNewRoman"/>
          <w:sz w:val="22"/>
          <w:szCs w:val="22"/>
          <w:lang w:val="sr-Latn-ME" w:eastAsia="sr-Latn-ME"/>
        </w:rPr>
        <w:t>,</w:t>
      </w:r>
      <w:r w:rsidRPr="003048A2">
        <w:rPr>
          <w:rFonts w:ascii="TimesNewRoman" w:hAnsi="TimesNewRoman" w:cs="TimesNewRoman"/>
          <w:sz w:val="22"/>
          <w:szCs w:val="22"/>
          <w:lang w:val="sr-Latn-ME" w:eastAsia="sr-Latn-ME"/>
        </w:rPr>
        <w:t xml:space="preserve"> određuje se prema sljedećim</w:t>
      </w:r>
      <w:r w:rsidR="00236152" w:rsidRPr="003048A2">
        <w:rPr>
          <w:rFonts w:ascii="TimesNewRoman" w:hAnsi="TimesNewRoman" w:cs="TimesNewRoman"/>
          <w:sz w:val="22"/>
          <w:szCs w:val="22"/>
          <w:lang w:val="sr-Latn-ME" w:eastAsia="sr-Latn-ME"/>
        </w:rPr>
        <w:t xml:space="preserve"> </w:t>
      </w:r>
      <w:r w:rsidRPr="003048A2">
        <w:rPr>
          <w:rFonts w:ascii="TimesNewRoman" w:hAnsi="TimesNewRoman" w:cs="TimesNewRoman"/>
          <w:sz w:val="22"/>
          <w:szCs w:val="22"/>
          <w:lang w:val="sr-Latn-ME" w:eastAsia="sr-Latn-ME"/>
        </w:rPr>
        <w:t>kategorijama:</w:t>
      </w:r>
    </w:p>
    <w:p w14:paraId="4B947F71" w14:textId="77777777" w:rsidR="00BF7F27" w:rsidRPr="003048A2" w:rsidRDefault="00BF7F27" w:rsidP="00236152">
      <w:pPr>
        <w:numPr>
          <w:ilvl w:val="12"/>
          <w:numId w:val="0"/>
        </w:numPr>
        <w:tabs>
          <w:tab w:val="left" w:pos="720"/>
        </w:tabs>
        <w:ind w:right="-29"/>
        <w:jc w:val="both"/>
        <w:rPr>
          <w:sz w:val="22"/>
          <w:szCs w:val="22"/>
          <w:lang w:val="sr-Latn-ME"/>
        </w:rPr>
      </w:pPr>
    </w:p>
    <w:p w14:paraId="1AE9F303" w14:textId="07CC09DD" w:rsidR="00BF7F27" w:rsidRPr="003048A2" w:rsidRDefault="00BF7F27" w:rsidP="00236152">
      <w:pPr>
        <w:numPr>
          <w:ilvl w:val="12"/>
          <w:numId w:val="0"/>
        </w:numPr>
        <w:tabs>
          <w:tab w:val="left" w:pos="720"/>
        </w:tabs>
        <w:ind w:right="-29"/>
        <w:jc w:val="both"/>
        <w:rPr>
          <w:sz w:val="22"/>
          <w:szCs w:val="22"/>
          <w:lang w:val="sr-Latn-ME"/>
        </w:rPr>
      </w:pPr>
      <w:r w:rsidRPr="003048A2">
        <w:rPr>
          <w:b/>
          <w:sz w:val="22"/>
          <w:szCs w:val="22"/>
          <w:u w:val="single"/>
          <w:lang w:val="sr-Latn-ME"/>
        </w:rPr>
        <w:t>Veoma česta (mogu da se jave kod više od 1 na 10 pacijenata koji uzimaju lijek)</w:t>
      </w:r>
      <w:r w:rsidRPr="003048A2">
        <w:rPr>
          <w:b/>
          <w:sz w:val="22"/>
          <w:szCs w:val="22"/>
          <w:lang w:val="sr-Latn-ME"/>
        </w:rPr>
        <w:t>:</w:t>
      </w:r>
      <w:r w:rsidRPr="003048A2">
        <w:rPr>
          <w:sz w:val="22"/>
          <w:szCs w:val="22"/>
          <w:lang w:val="sr-Latn-ME"/>
        </w:rPr>
        <w:t xml:space="preserve"> osjećaj peckanja i probadanja u oku, izmijenjen os</w:t>
      </w:r>
      <w:r w:rsidR="00C4510C" w:rsidRPr="003048A2">
        <w:rPr>
          <w:sz w:val="22"/>
          <w:szCs w:val="22"/>
          <w:lang w:val="sr-Latn-ME"/>
        </w:rPr>
        <w:t>j</w:t>
      </w:r>
      <w:r w:rsidRPr="003048A2">
        <w:rPr>
          <w:sz w:val="22"/>
          <w:szCs w:val="22"/>
          <w:lang w:val="sr-Latn-ME"/>
        </w:rPr>
        <w:t>ećaj ukusa.</w:t>
      </w:r>
    </w:p>
    <w:p w14:paraId="1C1C6F37" w14:textId="77777777" w:rsidR="00BF7F27" w:rsidRPr="003048A2" w:rsidRDefault="00BF7F27" w:rsidP="00236152">
      <w:pPr>
        <w:numPr>
          <w:ilvl w:val="12"/>
          <w:numId w:val="0"/>
        </w:numPr>
        <w:tabs>
          <w:tab w:val="left" w:pos="720"/>
        </w:tabs>
        <w:ind w:right="-29"/>
        <w:jc w:val="both"/>
        <w:rPr>
          <w:sz w:val="22"/>
          <w:szCs w:val="22"/>
          <w:lang w:val="sr-Latn-ME"/>
        </w:rPr>
      </w:pPr>
    </w:p>
    <w:p w14:paraId="09E36282" w14:textId="77777777" w:rsidR="00BF7F27" w:rsidRPr="003048A2" w:rsidRDefault="00BF7F27" w:rsidP="00236152">
      <w:pPr>
        <w:numPr>
          <w:ilvl w:val="12"/>
          <w:numId w:val="0"/>
        </w:numPr>
        <w:tabs>
          <w:tab w:val="left" w:pos="720"/>
        </w:tabs>
        <w:ind w:right="-29"/>
        <w:jc w:val="both"/>
        <w:rPr>
          <w:sz w:val="22"/>
          <w:szCs w:val="22"/>
          <w:lang w:val="sr-Latn-ME"/>
        </w:rPr>
      </w:pPr>
      <w:r w:rsidRPr="003048A2">
        <w:rPr>
          <w:b/>
          <w:sz w:val="22"/>
          <w:szCs w:val="22"/>
          <w:u w:val="single"/>
          <w:lang w:val="sr-Latn-ME"/>
        </w:rPr>
        <w:t>Česta (mogu da se jave kod najviše 1 na 10 pacijenata koji uzimaju lijek):</w:t>
      </w:r>
      <w:r w:rsidRPr="003048A2">
        <w:rPr>
          <w:sz w:val="22"/>
          <w:szCs w:val="22"/>
          <w:lang w:val="sr-Latn-ME"/>
        </w:rPr>
        <w:t xml:space="preserve"> crvenilo u ili oko oka (očiju), suzenje ili svrab oka, kornealna erozija (oštećenje prednjeg sloja očne jabučice), otok i/ili nadražaj u ili oko oka (očiju), osjećaj kao da ima nešto u oku (oštećenje rožnjače), smanjena osjetljivost rožnjače (bez osjećaja da ima nečeg u oku i bez osjećaja bola), bol u oku, suve oči, zamućen vid, glavobolja, sinuzitis (zapaljenje sinusa sa osjećajem napetosti i punoće u nosu), osjećaj mučnine, slabost/zamor i malaksalost.</w:t>
      </w:r>
    </w:p>
    <w:p w14:paraId="7346BA50" w14:textId="77777777" w:rsidR="00BF7F27" w:rsidRPr="003048A2" w:rsidRDefault="00BF7F27" w:rsidP="00236152">
      <w:pPr>
        <w:numPr>
          <w:ilvl w:val="12"/>
          <w:numId w:val="0"/>
        </w:numPr>
        <w:tabs>
          <w:tab w:val="left" w:pos="720"/>
        </w:tabs>
        <w:ind w:right="-29"/>
        <w:jc w:val="both"/>
        <w:rPr>
          <w:sz w:val="22"/>
          <w:szCs w:val="22"/>
          <w:lang w:val="sr-Latn-ME"/>
        </w:rPr>
      </w:pPr>
    </w:p>
    <w:p w14:paraId="7B668BE4" w14:textId="4D0C342C" w:rsidR="00BF7F27" w:rsidRPr="003048A2" w:rsidRDefault="00BF7F27" w:rsidP="00236152">
      <w:pPr>
        <w:numPr>
          <w:ilvl w:val="12"/>
          <w:numId w:val="0"/>
        </w:numPr>
        <w:tabs>
          <w:tab w:val="left" w:pos="720"/>
        </w:tabs>
        <w:ind w:right="-29"/>
        <w:jc w:val="both"/>
        <w:rPr>
          <w:sz w:val="22"/>
          <w:szCs w:val="22"/>
          <w:lang w:val="sr-Latn-ME"/>
        </w:rPr>
      </w:pPr>
      <w:r w:rsidRPr="003048A2">
        <w:rPr>
          <w:b/>
          <w:sz w:val="22"/>
          <w:szCs w:val="22"/>
          <w:u w:val="single"/>
          <w:lang w:val="sr-Latn-ME"/>
        </w:rPr>
        <w:t>Povremena (mogu da se jave kod najviše 1 na 100 pacijenata koji uzimaju lijek)</w:t>
      </w:r>
      <w:r w:rsidRPr="003048A2">
        <w:rPr>
          <w:b/>
          <w:sz w:val="22"/>
          <w:szCs w:val="22"/>
          <w:lang w:val="sr-Latn-ME"/>
        </w:rPr>
        <w:t>:</w:t>
      </w:r>
      <w:r w:rsidRPr="003048A2">
        <w:rPr>
          <w:sz w:val="22"/>
          <w:szCs w:val="22"/>
          <w:lang w:val="sr-Latn-ME"/>
        </w:rPr>
        <w:t xml:space="preserve"> vrtoglavica, depresija, zapaljenje dužice, poremećaji vida sa refraktivnim promjenama (u nekim slučajevima usljed obustave ljekova koji djeluju na prejako suženje z</w:t>
      </w:r>
      <w:r w:rsidR="0002052E" w:rsidRPr="003048A2">
        <w:rPr>
          <w:sz w:val="22"/>
          <w:szCs w:val="22"/>
          <w:lang w:val="sr-Latn-ME"/>
        </w:rPr>
        <w:t>j</w:t>
      </w:r>
      <w:r w:rsidRPr="003048A2">
        <w:rPr>
          <w:sz w:val="22"/>
          <w:szCs w:val="22"/>
          <w:lang w:val="sr-Latn-ME"/>
        </w:rPr>
        <w:t>enice), usporen rad srca, nesvjestica, otežano disanje (dispne</w:t>
      </w:r>
      <w:r w:rsidR="0002052E" w:rsidRPr="003048A2">
        <w:rPr>
          <w:sz w:val="22"/>
          <w:szCs w:val="22"/>
          <w:lang w:val="sr-Latn-ME"/>
        </w:rPr>
        <w:t>j</w:t>
      </w:r>
      <w:r w:rsidRPr="003048A2">
        <w:rPr>
          <w:sz w:val="22"/>
          <w:szCs w:val="22"/>
          <w:lang w:val="sr-Latn-ME"/>
        </w:rPr>
        <w:t>a), poremećaj varenja i kamen u bubregu (često praćen sa znacima iznenadne pojave izrazito jakih, grčevitih bolov</w:t>
      </w:r>
      <w:r w:rsidR="00E413A9" w:rsidRPr="003048A2">
        <w:rPr>
          <w:sz w:val="22"/>
          <w:szCs w:val="22"/>
          <w:lang w:val="sr-Latn-ME"/>
        </w:rPr>
        <w:t>a</w:t>
      </w:r>
      <w:r w:rsidRPr="003048A2">
        <w:rPr>
          <w:sz w:val="22"/>
          <w:szCs w:val="22"/>
          <w:lang w:val="sr-Latn-ME"/>
        </w:rPr>
        <w:t xml:space="preserve"> u donjem dijelu leđa i/ili bočno, preponama ili u stomaku).</w:t>
      </w:r>
    </w:p>
    <w:p w14:paraId="28119B59" w14:textId="77777777" w:rsidR="00BF7F27" w:rsidRPr="003048A2" w:rsidRDefault="00BF7F27" w:rsidP="00236152">
      <w:pPr>
        <w:numPr>
          <w:ilvl w:val="12"/>
          <w:numId w:val="0"/>
        </w:numPr>
        <w:tabs>
          <w:tab w:val="left" w:pos="720"/>
        </w:tabs>
        <w:ind w:right="-29"/>
        <w:jc w:val="both"/>
        <w:rPr>
          <w:sz w:val="22"/>
          <w:szCs w:val="22"/>
          <w:lang w:val="sr-Latn-ME"/>
        </w:rPr>
      </w:pPr>
    </w:p>
    <w:p w14:paraId="6C4CC274" w14:textId="42E62EE8" w:rsidR="00BF7F27" w:rsidRPr="003048A2" w:rsidRDefault="00BF7F27" w:rsidP="00E413A9">
      <w:pPr>
        <w:numPr>
          <w:ilvl w:val="12"/>
          <w:numId w:val="0"/>
        </w:numPr>
        <w:tabs>
          <w:tab w:val="left" w:pos="720"/>
        </w:tabs>
        <w:ind w:right="-29"/>
        <w:jc w:val="both"/>
        <w:rPr>
          <w:sz w:val="22"/>
          <w:szCs w:val="22"/>
          <w:lang w:val="sr-Latn-ME"/>
        </w:rPr>
      </w:pPr>
      <w:r w:rsidRPr="003048A2">
        <w:rPr>
          <w:b/>
          <w:sz w:val="22"/>
          <w:szCs w:val="22"/>
          <w:u w:val="single"/>
          <w:lang w:val="sr-Latn-ME"/>
        </w:rPr>
        <w:t>Rijetka (mogu da se jave kod najviše 1 na 1000 pacijenata koji uzimaju lijek):</w:t>
      </w:r>
      <w:r w:rsidRPr="003048A2">
        <w:rPr>
          <w:sz w:val="22"/>
          <w:szCs w:val="22"/>
          <w:lang w:val="sr-Latn-ME"/>
        </w:rPr>
        <w:t xml:space="preserve"> sistemski lupus eritematozus (bolest imunskog sistema koja može izazvati zapaljenje unutrašnjih organa), utrnulost ili ukočenost šaka i stopala, poremećaji spavanja, košmari, gubitak pamćenja, pojačanje znakova i simptoma miastenije gravis (mišićni poremećaj), smanjenje seksualne želje, šlog, prolazna kratkovidost koja se može povući poslije prekida liječenja, stvaranje tečnosti ispod retine (odvajanje horioidee posl</w:t>
      </w:r>
      <w:r w:rsidR="00C4510C" w:rsidRPr="003048A2">
        <w:rPr>
          <w:sz w:val="22"/>
          <w:szCs w:val="22"/>
          <w:lang w:val="sr-Latn-ME"/>
        </w:rPr>
        <w:t>ij</w:t>
      </w:r>
      <w:r w:rsidRPr="003048A2">
        <w:rPr>
          <w:sz w:val="22"/>
          <w:szCs w:val="22"/>
          <w:lang w:val="sr-Latn-ME"/>
        </w:rPr>
        <w:t xml:space="preserve">e operacije filtracije), spušteni očni kapci (oko ostaje napola zatvoreno), dupli vid, stvaranje krasti na očnom kapku, otok rožnjače (sa simptomima poremećaja vida), nizak pritisak u oku, zujanje u ušima, snižen krvni pritisak, nepravilan rad srca, bol u grudima, palpitacije (subjektivni osjećaj lupanja srca), kongestivna srčana slabost (bolest srca praćena kratkim dahom i oticanjem stopala i nogu zbog nagomilavanja tečnosti), srčani napad, edem (nagomilavanje tečnosti), smanjena cirkulacija u mozgu, </w:t>
      </w:r>
      <w:r w:rsidR="00E413A9" w:rsidRPr="003048A2">
        <w:rPr>
          <w:sz w:val="22"/>
          <w:szCs w:val="22"/>
          <w:lang w:val="sr-Latn-ME"/>
        </w:rPr>
        <w:t xml:space="preserve">bol u grudima, palpitacije (snažni otkucaji srca, koji mogu biti ubrzani ili </w:t>
      </w:r>
      <w:r w:rsidR="001B7397" w:rsidRPr="003048A2">
        <w:rPr>
          <w:sz w:val="22"/>
          <w:szCs w:val="22"/>
          <w:lang w:val="sr-Latn-ME"/>
        </w:rPr>
        <w:t xml:space="preserve">nepravilni), srčani udar, Raynaudo-ov fenomen, </w:t>
      </w:r>
      <w:r w:rsidRPr="003048A2">
        <w:rPr>
          <w:sz w:val="22"/>
          <w:szCs w:val="22"/>
          <w:lang w:val="sr-Latn-ME"/>
        </w:rPr>
        <w:t>otok ili hladnoća šaka i stopala i smanjena cirkulacija u rukama i nogama, grčevi u nogama i/ili bolovi u nogama u toku hodanja</w:t>
      </w:r>
      <w:r w:rsidR="001B7397" w:rsidRPr="003048A2">
        <w:rPr>
          <w:sz w:val="22"/>
          <w:szCs w:val="22"/>
          <w:lang w:val="sr-Latn-ME"/>
        </w:rPr>
        <w:t xml:space="preserve"> (klaudikacija)</w:t>
      </w:r>
      <w:r w:rsidRPr="003048A2">
        <w:rPr>
          <w:sz w:val="22"/>
          <w:szCs w:val="22"/>
          <w:lang w:val="sr-Latn-ME"/>
        </w:rPr>
        <w:t xml:space="preserve">, nedostatak daha, </w:t>
      </w:r>
      <w:r w:rsidR="001B7397" w:rsidRPr="003048A2">
        <w:rPr>
          <w:sz w:val="22"/>
          <w:szCs w:val="22"/>
          <w:lang w:val="sr-Latn-ME"/>
        </w:rPr>
        <w:t xml:space="preserve">oslabljena funkcija pluća, </w:t>
      </w:r>
      <w:r w:rsidRPr="003048A2">
        <w:rPr>
          <w:sz w:val="22"/>
          <w:szCs w:val="22"/>
          <w:lang w:val="sr-Latn-ME"/>
        </w:rPr>
        <w:t xml:space="preserve">curenje ili zapušenost nosa, krvarenje iz nosa, </w:t>
      </w:r>
      <w:r w:rsidR="001B7397" w:rsidRPr="003048A2">
        <w:rPr>
          <w:sz w:val="22"/>
          <w:szCs w:val="22"/>
          <w:lang w:val="sr-Latn-ME"/>
        </w:rPr>
        <w:t>bronshospazam (</w:t>
      </w:r>
      <w:r w:rsidRPr="003048A2">
        <w:rPr>
          <w:sz w:val="22"/>
          <w:szCs w:val="22"/>
          <w:lang w:val="sr-Latn-ME"/>
        </w:rPr>
        <w:t>teško disanje</w:t>
      </w:r>
      <w:r w:rsidR="001B7397" w:rsidRPr="003048A2">
        <w:rPr>
          <w:sz w:val="22"/>
          <w:szCs w:val="22"/>
          <w:lang w:val="sr-Latn-ME"/>
        </w:rPr>
        <w:t xml:space="preserve">, uglavnom kod pacijenata </w:t>
      </w:r>
      <w:r w:rsidR="001B7397" w:rsidRPr="003048A2">
        <w:rPr>
          <w:sz w:val="22"/>
          <w:szCs w:val="22"/>
          <w:lang w:val="sr-Latn-ME"/>
        </w:rPr>
        <w:lastRenderedPageBreak/>
        <w:t>sa postojećom bronhospastičnom bolešću)</w:t>
      </w:r>
      <w:r w:rsidRPr="003048A2">
        <w:rPr>
          <w:sz w:val="22"/>
          <w:szCs w:val="22"/>
          <w:lang w:val="sr-Latn-ME"/>
        </w:rPr>
        <w:t xml:space="preserve">, kašalj, nadražaj </w:t>
      </w:r>
      <w:r w:rsidR="001B7397" w:rsidRPr="003048A2">
        <w:rPr>
          <w:sz w:val="22"/>
          <w:szCs w:val="22"/>
          <w:lang w:val="sr-Latn-ME"/>
        </w:rPr>
        <w:t>grl</w:t>
      </w:r>
      <w:r w:rsidRPr="003048A2">
        <w:rPr>
          <w:sz w:val="22"/>
          <w:szCs w:val="22"/>
          <w:lang w:val="sr-Latn-ME"/>
        </w:rPr>
        <w:t>a, suvoća usta,</w:t>
      </w:r>
      <w:r w:rsidR="001B7397" w:rsidRPr="003048A2">
        <w:rPr>
          <w:sz w:val="22"/>
          <w:szCs w:val="22"/>
          <w:lang w:val="sr-Latn-ME"/>
        </w:rPr>
        <w:t xml:space="preserve"> </w:t>
      </w:r>
      <w:r w:rsidRPr="003048A2">
        <w:rPr>
          <w:sz w:val="22"/>
          <w:szCs w:val="22"/>
          <w:lang w:val="sr-Latn-ME"/>
        </w:rPr>
        <w:t>dijareja, kontaktni dermatitis, opadanje kose, psorijaza ili pogoršanje psorijaze, Peyronie-va bolest (koja</w:t>
      </w:r>
      <w:r w:rsidR="00E413A9" w:rsidRPr="003048A2">
        <w:rPr>
          <w:sz w:val="22"/>
          <w:szCs w:val="22"/>
          <w:lang w:val="sr-Latn-ME"/>
        </w:rPr>
        <w:t xml:space="preserve"> </w:t>
      </w:r>
      <w:r w:rsidRPr="003048A2">
        <w:rPr>
          <w:sz w:val="22"/>
          <w:szCs w:val="22"/>
          <w:lang w:val="sr-Latn-ME"/>
        </w:rPr>
        <w:t>može izazvati zakrivljenje penisa), reakcije alergijskog tipa kao os</w:t>
      </w:r>
      <w:r w:rsidR="001B7397" w:rsidRPr="003048A2">
        <w:rPr>
          <w:sz w:val="22"/>
          <w:szCs w:val="22"/>
          <w:lang w:val="sr-Latn-ME"/>
        </w:rPr>
        <w:t>ip</w:t>
      </w:r>
      <w:r w:rsidRPr="003048A2">
        <w:rPr>
          <w:sz w:val="22"/>
          <w:szCs w:val="22"/>
          <w:lang w:val="sr-Latn-ME"/>
        </w:rPr>
        <w:t>, koprivnjača, svrab, rijetko je moguć otok usana, očiju i usta, vizing (zviždanje u plućima) ili ozbiljne reakcije na koži (</w:t>
      </w:r>
      <w:r w:rsidRPr="003048A2">
        <w:rPr>
          <w:i/>
          <w:iCs/>
          <w:sz w:val="22"/>
          <w:szCs w:val="22"/>
          <w:lang w:val="sr-Latn-ME"/>
        </w:rPr>
        <w:t>Stevens-Johnson</w:t>
      </w:r>
      <w:r w:rsidRPr="003048A2">
        <w:rPr>
          <w:sz w:val="22"/>
          <w:szCs w:val="22"/>
          <w:lang w:val="sr-Latn-ME"/>
        </w:rPr>
        <w:t xml:space="preserve">-ov sindrom, toksična epidermalna nekroliza). </w:t>
      </w:r>
    </w:p>
    <w:p w14:paraId="57CCCFE7" w14:textId="77777777" w:rsidR="00BF7F27" w:rsidRPr="003048A2" w:rsidRDefault="00BF7F27" w:rsidP="00BF7F27">
      <w:pPr>
        <w:numPr>
          <w:ilvl w:val="12"/>
          <w:numId w:val="0"/>
        </w:numPr>
        <w:tabs>
          <w:tab w:val="left" w:pos="720"/>
        </w:tabs>
        <w:ind w:right="-29"/>
        <w:rPr>
          <w:sz w:val="22"/>
          <w:szCs w:val="22"/>
          <w:lang w:val="sr-Latn-ME"/>
        </w:rPr>
      </w:pPr>
    </w:p>
    <w:p w14:paraId="6750C32E" w14:textId="77777777" w:rsidR="00BF7F27" w:rsidRPr="003048A2" w:rsidRDefault="00BF7F27" w:rsidP="001B7397">
      <w:pPr>
        <w:numPr>
          <w:ilvl w:val="12"/>
          <w:numId w:val="0"/>
        </w:numPr>
        <w:tabs>
          <w:tab w:val="left" w:pos="720"/>
        </w:tabs>
        <w:ind w:right="-29"/>
        <w:jc w:val="both"/>
        <w:rPr>
          <w:b/>
          <w:sz w:val="22"/>
          <w:szCs w:val="22"/>
          <w:u w:val="single"/>
          <w:lang w:val="sr-Latn-ME"/>
        </w:rPr>
      </w:pPr>
      <w:r w:rsidRPr="003048A2">
        <w:rPr>
          <w:b/>
          <w:sz w:val="22"/>
          <w:szCs w:val="22"/>
          <w:u w:val="single"/>
          <w:lang w:val="sr-Latn-ME"/>
        </w:rPr>
        <w:t xml:space="preserve">Nepoznata učestalost: ne može se procijeniti na osnovu dostupnih podataka:   </w:t>
      </w:r>
    </w:p>
    <w:p w14:paraId="205CBBFE" w14:textId="7A82ED15" w:rsidR="00BF7F27" w:rsidRPr="003048A2" w:rsidRDefault="001B7397" w:rsidP="001B7397">
      <w:pPr>
        <w:numPr>
          <w:ilvl w:val="12"/>
          <w:numId w:val="0"/>
        </w:numPr>
        <w:tabs>
          <w:tab w:val="left" w:pos="720"/>
        </w:tabs>
        <w:ind w:right="-29"/>
        <w:jc w:val="both"/>
        <w:rPr>
          <w:sz w:val="22"/>
          <w:szCs w:val="22"/>
          <w:lang w:val="sr-Latn-ME"/>
        </w:rPr>
      </w:pPr>
      <w:r w:rsidRPr="003048A2">
        <w:rPr>
          <w:sz w:val="22"/>
          <w:szCs w:val="22"/>
          <w:lang w:val="sr-Latn-ME"/>
        </w:rPr>
        <w:t>O</w:t>
      </w:r>
      <w:r w:rsidR="00BF7F27" w:rsidRPr="003048A2">
        <w:rPr>
          <w:sz w:val="22"/>
          <w:szCs w:val="22"/>
          <w:lang w:val="sr-Latn-ME"/>
        </w:rPr>
        <w:t>sjećaj stranog tijela u oku (osjećaj da Vam je nešto u oku)</w:t>
      </w:r>
      <w:r w:rsidRPr="003048A2">
        <w:rPr>
          <w:sz w:val="22"/>
          <w:szCs w:val="22"/>
          <w:lang w:val="sr-Latn-ME"/>
        </w:rPr>
        <w:t>, halucinacije, ubrzani puls, povišen krvni pritisak.</w:t>
      </w:r>
    </w:p>
    <w:p w14:paraId="20A4B18D" w14:textId="77777777" w:rsidR="00BF7F27" w:rsidRPr="003048A2" w:rsidRDefault="00BF7F27" w:rsidP="001B7397">
      <w:pPr>
        <w:numPr>
          <w:ilvl w:val="12"/>
          <w:numId w:val="0"/>
        </w:numPr>
        <w:tabs>
          <w:tab w:val="left" w:pos="720"/>
        </w:tabs>
        <w:ind w:right="-29"/>
        <w:jc w:val="both"/>
        <w:rPr>
          <w:sz w:val="22"/>
          <w:szCs w:val="22"/>
          <w:lang w:val="sr-Latn-ME"/>
        </w:rPr>
      </w:pPr>
      <w:r w:rsidRPr="003048A2">
        <w:rPr>
          <w:sz w:val="22"/>
          <w:szCs w:val="22"/>
          <w:lang w:val="sr-Latn-ME"/>
        </w:rPr>
        <w:t xml:space="preserve"> </w:t>
      </w:r>
    </w:p>
    <w:p w14:paraId="693C437D" w14:textId="727C4562" w:rsidR="00BF7F27" w:rsidRPr="003048A2" w:rsidRDefault="00BF7F27" w:rsidP="001B7397">
      <w:pPr>
        <w:numPr>
          <w:ilvl w:val="12"/>
          <w:numId w:val="0"/>
        </w:numPr>
        <w:tabs>
          <w:tab w:val="left" w:pos="720"/>
        </w:tabs>
        <w:ind w:right="-29"/>
        <w:jc w:val="both"/>
        <w:rPr>
          <w:sz w:val="22"/>
          <w:szCs w:val="22"/>
          <w:lang w:val="sr-Latn-ME"/>
        </w:rPr>
      </w:pPr>
      <w:r w:rsidRPr="003048A2">
        <w:rPr>
          <w:sz w:val="22"/>
          <w:szCs w:val="22"/>
          <w:lang w:val="sr-Latn-ME"/>
        </w:rPr>
        <w:t>Kao i drugi ljekovi koji se primjenjuju u oko, timolol se resorbuje u krv. To može uzrokovati slična neželjena dejstva kakva su zapažena kod oralne upotrebe beta</w:t>
      </w:r>
      <w:r w:rsidR="00753BFF" w:rsidRPr="003048A2">
        <w:rPr>
          <w:sz w:val="22"/>
          <w:szCs w:val="22"/>
          <w:lang w:val="sr-Latn-ME"/>
        </w:rPr>
        <w:t>-</w:t>
      </w:r>
      <w:r w:rsidRPr="003048A2">
        <w:rPr>
          <w:sz w:val="22"/>
          <w:szCs w:val="22"/>
          <w:lang w:val="sr-Latn-ME"/>
        </w:rPr>
        <w:t xml:space="preserve">blokatora. Incidenca neželjenih dejstava nakon okularne upotrebe je manja nego kad se ljekovi uzimaju, na primjer, oralno ili ubrizgavaju injekcijom. </w:t>
      </w:r>
    </w:p>
    <w:p w14:paraId="4485B61B" w14:textId="1300978B" w:rsidR="00BF7F27" w:rsidRPr="003048A2" w:rsidRDefault="00BF7F27" w:rsidP="001B7397">
      <w:pPr>
        <w:numPr>
          <w:ilvl w:val="12"/>
          <w:numId w:val="0"/>
        </w:numPr>
        <w:tabs>
          <w:tab w:val="left" w:pos="720"/>
        </w:tabs>
        <w:ind w:right="-29"/>
        <w:jc w:val="both"/>
        <w:rPr>
          <w:sz w:val="22"/>
          <w:szCs w:val="22"/>
          <w:lang w:val="sr-Latn-ME"/>
        </w:rPr>
      </w:pPr>
      <w:r w:rsidRPr="003048A2">
        <w:rPr>
          <w:sz w:val="22"/>
          <w:szCs w:val="22"/>
          <w:lang w:val="sr-Latn-ME"/>
        </w:rPr>
        <w:t>Navedena dodatna neželjena dejstva uključuju reakcije zapažene kod svih beta</w:t>
      </w:r>
      <w:r w:rsidR="00753BFF" w:rsidRPr="003048A2">
        <w:rPr>
          <w:sz w:val="22"/>
          <w:szCs w:val="22"/>
          <w:lang w:val="sr-Latn-ME"/>
        </w:rPr>
        <w:t>-</w:t>
      </w:r>
      <w:r w:rsidRPr="003048A2">
        <w:rPr>
          <w:sz w:val="22"/>
          <w:szCs w:val="22"/>
          <w:lang w:val="sr-Latn-ME"/>
        </w:rPr>
        <w:t>blokatora kad se primjenjuju za liječenje bolesti oka.</w:t>
      </w:r>
    </w:p>
    <w:p w14:paraId="58A8078B" w14:textId="77777777" w:rsidR="00BF7F27" w:rsidRPr="003048A2" w:rsidRDefault="00BF7F27" w:rsidP="001B7397">
      <w:pPr>
        <w:numPr>
          <w:ilvl w:val="12"/>
          <w:numId w:val="0"/>
        </w:numPr>
        <w:tabs>
          <w:tab w:val="left" w:pos="720"/>
        </w:tabs>
        <w:ind w:right="-29"/>
        <w:jc w:val="both"/>
        <w:rPr>
          <w:sz w:val="22"/>
          <w:szCs w:val="22"/>
          <w:lang w:val="sr-Latn-ME"/>
        </w:rPr>
      </w:pPr>
    </w:p>
    <w:p w14:paraId="41364240" w14:textId="77777777" w:rsidR="00BF7F27" w:rsidRPr="003048A2" w:rsidRDefault="00BF7F27" w:rsidP="001B7397">
      <w:pPr>
        <w:numPr>
          <w:ilvl w:val="12"/>
          <w:numId w:val="0"/>
        </w:numPr>
        <w:tabs>
          <w:tab w:val="left" w:pos="720"/>
        </w:tabs>
        <w:ind w:right="-29"/>
        <w:jc w:val="both"/>
        <w:rPr>
          <w:b/>
          <w:sz w:val="22"/>
          <w:szCs w:val="22"/>
          <w:u w:val="single"/>
          <w:lang w:val="sr-Latn-ME"/>
        </w:rPr>
      </w:pPr>
      <w:r w:rsidRPr="003048A2">
        <w:rPr>
          <w:b/>
          <w:sz w:val="22"/>
          <w:szCs w:val="22"/>
          <w:u w:val="single"/>
          <w:lang w:val="sr-Latn-ME"/>
        </w:rPr>
        <w:t xml:space="preserve">Nepoznata učestalost: ne može se procijeniti na osnovu dostupnih podataka:    </w:t>
      </w:r>
    </w:p>
    <w:p w14:paraId="59987A86" w14:textId="77777777" w:rsidR="00BF7F27" w:rsidRPr="003048A2" w:rsidRDefault="00BF7F27" w:rsidP="001B7397">
      <w:pPr>
        <w:numPr>
          <w:ilvl w:val="12"/>
          <w:numId w:val="0"/>
        </w:numPr>
        <w:tabs>
          <w:tab w:val="left" w:pos="720"/>
        </w:tabs>
        <w:ind w:right="-29"/>
        <w:jc w:val="both"/>
        <w:rPr>
          <w:sz w:val="22"/>
          <w:szCs w:val="22"/>
          <w:lang w:val="sr-Latn-ME"/>
        </w:rPr>
      </w:pPr>
      <w:r w:rsidRPr="003048A2">
        <w:rPr>
          <w:sz w:val="22"/>
          <w:szCs w:val="22"/>
          <w:lang w:val="sr-Latn-ME"/>
        </w:rPr>
        <w:t>Niska koncentracija šećera u krvi, srčana slabost, jedna vrsta poremećaja srčanog ritma, bol u stomaku,</w:t>
      </w:r>
    </w:p>
    <w:p w14:paraId="49A14863" w14:textId="040FEF2B" w:rsidR="00BF7F27" w:rsidRPr="003048A2" w:rsidRDefault="00BF7F27" w:rsidP="001B7397">
      <w:pPr>
        <w:numPr>
          <w:ilvl w:val="12"/>
          <w:numId w:val="0"/>
        </w:numPr>
        <w:tabs>
          <w:tab w:val="left" w:pos="720"/>
        </w:tabs>
        <w:ind w:right="-29"/>
        <w:jc w:val="both"/>
        <w:rPr>
          <w:sz w:val="22"/>
          <w:szCs w:val="22"/>
          <w:lang w:val="sr-Latn-ME"/>
        </w:rPr>
      </w:pPr>
      <w:r w:rsidRPr="003048A2">
        <w:rPr>
          <w:sz w:val="22"/>
          <w:szCs w:val="22"/>
          <w:lang w:val="sr-Latn-ME"/>
        </w:rPr>
        <w:t>povraćanje, bol u mišićima koja nije uzrokovana v</w:t>
      </w:r>
      <w:r w:rsidR="0002052E" w:rsidRPr="003048A2">
        <w:rPr>
          <w:sz w:val="22"/>
          <w:szCs w:val="22"/>
          <w:lang w:val="sr-Latn-ME"/>
        </w:rPr>
        <w:t>j</w:t>
      </w:r>
      <w:r w:rsidRPr="003048A2">
        <w:rPr>
          <w:sz w:val="22"/>
          <w:szCs w:val="22"/>
          <w:lang w:val="sr-Latn-ME"/>
        </w:rPr>
        <w:t>ežbanjem, poremećaj seksualne funkcije.</w:t>
      </w:r>
    </w:p>
    <w:p w14:paraId="4B62D269" w14:textId="77777777" w:rsidR="00BF7F27" w:rsidRPr="003048A2" w:rsidRDefault="00BF7F27" w:rsidP="00125236">
      <w:pPr>
        <w:pStyle w:val="NoSpacing"/>
        <w:jc w:val="both"/>
        <w:rPr>
          <w:rFonts w:eastAsia="Calibri"/>
          <w:spacing w:val="-5"/>
          <w:sz w:val="22"/>
          <w:szCs w:val="22"/>
          <w:u w:val="single"/>
          <w:lang w:val="sr-Latn-ME"/>
        </w:rPr>
      </w:pPr>
    </w:p>
    <w:p w14:paraId="292ED4D2" w14:textId="77777777" w:rsidR="00C269D7" w:rsidRPr="003048A2" w:rsidRDefault="00C269D7" w:rsidP="00125236">
      <w:pPr>
        <w:pStyle w:val="NoSpacing"/>
        <w:jc w:val="both"/>
        <w:rPr>
          <w:rFonts w:eastAsia="Calibri"/>
          <w:spacing w:val="-5"/>
          <w:sz w:val="22"/>
          <w:szCs w:val="22"/>
          <w:u w:val="single"/>
          <w:lang w:val="sr-Latn-ME"/>
        </w:rPr>
      </w:pPr>
      <w:r w:rsidRPr="003048A2">
        <w:rPr>
          <w:rFonts w:eastAsia="Calibri"/>
          <w:spacing w:val="-5"/>
          <w:sz w:val="22"/>
          <w:szCs w:val="22"/>
          <w:u w:val="single"/>
          <w:lang w:val="sr-Latn-ME"/>
        </w:rPr>
        <w:t>Prijavljivanje sumnji na neželjena dejstva</w:t>
      </w:r>
    </w:p>
    <w:p w14:paraId="04A74B7E" w14:textId="77777777" w:rsidR="00C269D7" w:rsidRPr="003048A2" w:rsidRDefault="00C269D7" w:rsidP="00C269D7">
      <w:pPr>
        <w:pStyle w:val="NoSpacing"/>
        <w:rPr>
          <w:rFonts w:eastAsia="Calibri"/>
          <w:spacing w:val="-5"/>
          <w:sz w:val="22"/>
          <w:szCs w:val="22"/>
          <w:u w:val="single"/>
          <w:lang w:val="sr-Latn-ME"/>
        </w:rPr>
      </w:pPr>
    </w:p>
    <w:p w14:paraId="2107D407" w14:textId="77777777" w:rsidR="00C269D7" w:rsidRPr="003048A2" w:rsidRDefault="0029138F" w:rsidP="00125236">
      <w:pPr>
        <w:pStyle w:val="NoSpacing"/>
        <w:jc w:val="both"/>
        <w:rPr>
          <w:rFonts w:eastAsia="Calibri"/>
          <w:sz w:val="22"/>
          <w:szCs w:val="22"/>
          <w:lang w:val="sr-Latn-ME"/>
        </w:rPr>
      </w:pPr>
      <w:r w:rsidRPr="003048A2">
        <w:rPr>
          <w:rFonts w:eastAsia="Calibri"/>
          <w:sz w:val="22"/>
          <w:szCs w:val="22"/>
          <w:lang w:val="sr-Latn-ME"/>
        </w:rPr>
        <w:t>Ako V</w:t>
      </w:r>
      <w:r w:rsidR="00C269D7" w:rsidRPr="003048A2">
        <w:rPr>
          <w:rFonts w:eastAsia="Calibri"/>
          <w:sz w:val="22"/>
          <w:szCs w:val="22"/>
          <w:lang w:val="sr-Latn-ME"/>
        </w:rPr>
        <w:t>am se javi bilo koje neželjeno d</w:t>
      </w:r>
      <w:r w:rsidRPr="003048A2">
        <w:rPr>
          <w:rFonts w:eastAsia="Calibri"/>
          <w:sz w:val="22"/>
          <w:szCs w:val="22"/>
          <w:lang w:val="sr-Latn-ME"/>
        </w:rPr>
        <w:t xml:space="preserve">ejstvo recite to svom ljekaru, </w:t>
      </w:r>
      <w:r w:rsidR="00C269D7" w:rsidRPr="003048A2">
        <w:rPr>
          <w:rFonts w:eastAsia="Calibri"/>
          <w:sz w:val="22"/>
          <w:szCs w:val="22"/>
          <w:lang w:val="sr-Latn-ME"/>
        </w:rPr>
        <w:t>farmaceutu ili medicinskoj sestri. Ovo uključuje i bilo koja neželjena dejstva koja nijesu navedena u ovom uputstvu</w:t>
      </w:r>
      <w:r w:rsidR="00C269D7" w:rsidRPr="003048A2">
        <w:rPr>
          <w:rFonts w:eastAsia="Calibri"/>
          <w:spacing w:val="-4"/>
          <w:sz w:val="22"/>
          <w:szCs w:val="22"/>
          <w:lang w:val="sr-Latn-ME"/>
        </w:rPr>
        <w:t>.</w:t>
      </w:r>
      <w:r w:rsidR="007C6028" w:rsidRPr="003048A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45DCD4F" w14:textId="77777777" w:rsidR="007C6028" w:rsidRPr="003048A2" w:rsidRDefault="007C6028" w:rsidP="00125236">
      <w:pPr>
        <w:pStyle w:val="NoSpacing"/>
        <w:jc w:val="both"/>
        <w:rPr>
          <w:rFonts w:eastAsia="Calibri"/>
          <w:sz w:val="22"/>
          <w:szCs w:val="22"/>
          <w:lang w:val="sr-Latn-ME"/>
        </w:rPr>
      </w:pPr>
    </w:p>
    <w:p w14:paraId="5D9A3573" w14:textId="77777777" w:rsidR="007C6028" w:rsidRPr="003048A2" w:rsidRDefault="007C6028" w:rsidP="007C6028">
      <w:pPr>
        <w:rPr>
          <w:sz w:val="22"/>
          <w:szCs w:val="22"/>
          <w:lang w:val="sr-Latn-ME"/>
        </w:rPr>
      </w:pPr>
      <w:r w:rsidRPr="003048A2">
        <w:rPr>
          <w:sz w:val="22"/>
          <w:szCs w:val="22"/>
          <w:lang w:val="sr-Latn-ME"/>
        </w:rPr>
        <w:t xml:space="preserve">Institut za ljekove i medicinska sredstva </w:t>
      </w:r>
    </w:p>
    <w:p w14:paraId="0001703F" w14:textId="77777777" w:rsidR="007C6028" w:rsidRPr="003048A2" w:rsidRDefault="007C6028" w:rsidP="007C6028">
      <w:pPr>
        <w:rPr>
          <w:sz w:val="22"/>
          <w:szCs w:val="22"/>
          <w:lang w:val="sr-Latn-ME"/>
        </w:rPr>
      </w:pPr>
      <w:r w:rsidRPr="003048A2">
        <w:rPr>
          <w:sz w:val="22"/>
          <w:szCs w:val="22"/>
          <w:lang w:val="sr-Latn-ME"/>
        </w:rPr>
        <w:t>Odjeljenje za farmakovigilancu</w:t>
      </w:r>
    </w:p>
    <w:p w14:paraId="523BD0D7" w14:textId="77777777" w:rsidR="007C6028" w:rsidRPr="003048A2" w:rsidRDefault="007C6028" w:rsidP="007C6028">
      <w:pPr>
        <w:rPr>
          <w:sz w:val="22"/>
          <w:szCs w:val="22"/>
          <w:lang w:val="sr-Latn-ME"/>
        </w:rPr>
      </w:pPr>
      <w:r w:rsidRPr="003048A2">
        <w:rPr>
          <w:sz w:val="22"/>
          <w:szCs w:val="22"/>
          <w:lang w:val="sr-Latn-ME"/>
        </w:rPr>
        <w:t>Bulevar Ivana Crnojevića 64a, 81000 Podgorica</w:t>
      </w:r>
    </w:p>
    <w:p w14:paraId="5BC7AB89" w14:textId="77777777" w:rsidR="007C6028" w:rsidRPr="003048A2" w:rsidRDefault="007C6028" w:rsidP="007C6028">
      <w:pPr>
        <w:rPr>
          <w:sz w:val="22"/>
          <w:szCs w:val="22"/>
          <w:lang w:val="sr-Latn-ME"/>
        </w:rPr>
      </w:pPr>
    </w:p>
    <w:p w14:paraId="160C8FE6" w14:textId="77777777" w:rsidR="007C6028" w:rsidRPr="003048A2" w:rsidRDefault="007C6028" w:rsidP="007C6028">
      <w:pPr>
        <w:rPr>
          <w:sz w:val="22"/>
          <w:szCs w:val="22"/>
          <w:lang w:val="sr-Latn-ME"/>
        </w:rPr>
      </w:pPr>
      <w:r w:rsidRPr="003048A2">
        <w:rPr>
          <w:sz w:val="22"/>
          <w:szCs w:val="22"/>
          <w:lang w:val="sr-Latn-ME"/>
        </w:rPr>
        <w:t>tel: +382 (0) 20 310 280</w:t>
      </w:r>
    </w:p>
    <w:p w14:paraId="7AF917F5" w14:textId="77777777" w:rsidR="007C6028" w:rsidRPr="003048A2" w:rsidRDefault="007C6028" w:rsidP="007C6028">
      <w:pPr>
        <w:rPr>
          <w:sz w:val="22"/>
          <w:szCs w:val="22"/>
          <w:lang w:val="sr-Latn-ME"/>
        </w:rPr>
      </w:pPr>
      <w:r w:rsidRPr="003048A2">
        <w:rPr>
          <w:sz w:val="22"/>
          <w:szCs w:val="22"/>
          <w:lang w:val="sr-Latn-ME"/>
        </w:rPr>
        <w:t>fax: +382 (0) 20 310 581</w:t>
      </w:r>
    </w:p>
    <w:p w14:paraId="4119150E" w14:textId="77777777" w:rsidR="007C6028" w:rsidRPr="003048A2" w:rsidRDefault="009F099E" w:rsidP="007C6028">
      <w:pPr>
        <w:rPr>
          <w:sz w:val="22"/>
          <w:szCs w:val="22"/>
          <w:lang w:val="sr-Latn-ME"/>
        </w:rPr>
      </w:pPr>
      <w:hyperlink r:id="rId8" w:history="1">
        <w:r w:rsidR="00510F22" w:rsidRPr="003048A2">
          <w:rPr>
            <w:rStyle w:val="Hyperlink"/>
            <w:sz w:val="22"/>
            <w:szCs w:val="22"/>
            <w:lang w:val="sr-Latn-ME"/>
          </w:rPr>
          <w:t>www.cinmed.me</w:t>
        </w:r>
      </w:hyperlink>
      <w:r w:rsidR="00510F22" w:rsidRPr="003048A2">
        <w:rPr>
          <w:sz w:val="22"/>
          <w:szCs w:val="22"/>
          <w:lang w:val="sr-Latn-ME"/>
        </w:rPr>
        <w:t xml:space="preserve"> </w:t>
      </w:r>
    </w:p>
    <w:p w14:paraId="7A498815" w14:textId="77777777" w:rsidR="007C6028" w:rsidRPr="003048A2" w:rsidRDefault="009F099E" w:rsidP="007C6028">
      <w:pPr>
        <w:rPr>
          <w:sz w:val="22"/>
          <w:szCs w:val="22"/>
          <w:lang w:val="sr-Latn-ME"/>
        </w:rPr>
      </w:pPr>
      <w:hyperlink r:id="rId9" w:history="1">
        <w:r w:rsidR="00510F22" w:rsidRPr="003048A2">
          <w:rPr>
            <w:rStyle w:val="Hyperlink"/>
            <w:sz w:val="22"/>
            <w:szCs w:val="22"/>
            <w:lang w:val="sr-Latn-ME"/>
          </w:rPr>
          <w:t>nezeljenadejstva@cinmed.me</w:t>
        </w:r>
      </w:hyperlink>
      <w:r w:rsidR="00510F22" w:rsidRPr="003048A2">
        <w:rPr>
          <w:sz w:val="22"/>
          <w:szCs w:val="22"/>
          <w:lang w:val="sr-Latn-ME"/>
        </w:rPr>
        <w:t xml:space="preserve"> </w:t>
      </w:r>
    </w:p>
    <w:p w14:paraId="71F69133" w14:textId="77777777" w:rsidR="00396B66" w:rsidRPr="003048A2" w:rsidRDefault="007C6028" w:rsidP="007C6028">
      <w:pPr>
        <w:rPr>
          <w:sz w:val="22"/>
          <w:szCs w:val="22"/>
          <w:lang w:val="sr-Latn-ME"/>
        </w:rPr>
      </w:pPr>
      <w:r w:rsidRPr="003048A2">
        <w:rPr>
          <w:sz w:val="22"/>
          <w:szCs w:val="22"/>
          <w:lang w:val="sr-Latn-ME"/>
        </w:rPr>
        <w:t>putem IS zdravstvene zaštite</w:t>
      </w:r>
    </w:p>
    <w:p w14:paraId="1B2D503C" w14:textId="77777777" w:rsidR="0082338C" w:rsidRPr="003048A2" w:rsidRDefault="0082338C" w:rsidP="007C6028">
      <w:pPr>
        <w:rPr>
          <w:sz w:val="22"/>
          <w:szCs w:val="22"/>
          <w:lang w:val="sr-Latn-ME"/>
        </w:rPr>
      </w:pPr>
      <w:r w:rsidRPr="003048A2">
        <w:rPr>
          <w:sz w:val="22"/>
          <w:szCs w:val="22"/>
          <w:lang w:val="sr-Latn-ME"/>
        </w:rPr>
        <w:t>QR kod za online prijavu</w:t>
      </w:r>
      <w:r w:rsidR="0014423E" w:rsidRPr="003048A2">
        <w:rPr>
          <w:sz w:val="22"/>
          <w:szCs w:val="22"/>
          <w:lang w:val="sr-Latn-ME"/>
        </w:rPr>
        <w:t xml:space="preserve"> sumnje na neželjeno dejstvo lijeka</w:t>
      </w:r>
      <w:r w:rsidRPr="003048A2">
        <w:rPr>
          <w:sz w:val="22"/>
          <w:szCs w:val="22"/>
          <w:lang w:val="sr-Latn-ME"/>
        </w:rPr>
        <w:t>:</w:t>
      </w:r>
    </w:p>
    <w:p w14:paraId="346BC745" w14:textId="77777777" w:rsidR="0082338C" w:rsidRPr="003048A2" w:rsidRDefault="0082338C" w:rsidP="007C6028">
      <w:pPr>
        <w:rPr>
          <w:sz w:val="22"/>
          <w:szCs w:val="22"/>
          <w:lang w:val="sr-Latn-ME"/>
        </w:rPr>
      </w:pPr>
    </w:p>
    <w:p w14:paraId="25C861C2" w14:textId="77777777" w:rsidR="0082338C" w:rsidRPr="003048A2" w:rsidRDefault="00C547D5" w:rsidP="007C6028">
      <w:pPr>
        <w:rPr>
          <w:sz w:val="22"/>
          <w:szCs w:val="22"/>
          <w:lang w:val="sr-Latn-ME"/>
        </w:rPr>
      </w:pPr>
      <w:r w:rsidRPr="003048A2">
        <w:rPr>
          <w:noProof/>
        </w:rPr>
        <w:drawing>
          <wp:inline distT="0" distB="0" distL="0" distR="0" wp14:anchorId="301F59FB" wp14:editId="3DCBB6AB">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35B1217" w14:textId="3AD2C177" w:rsidR="00662339" w:rsidRPr="003048A2" w:rsidRDefault="00662339" w:rsidP="00A32113">
      <w:pPr>
        <w:rPr>
          <w:sz w:val="22"/>
          <w:szCs w:val="22"/>
          <w:lang w:val="sr-Latn-ME"/>
        </w:rPr>
      </w:pPr>
    </w:p>
    <w:p w14:paraId="4254C5ED" w14:textId="77777777" w:rsidR="00F83F1B" w:rsidRPr="003048A2" w:rsidRDefault="00F83F1B" w:rsidP="00A32113">
      <w:pPr>
        <w:rPr>
          <w:sz w:val="22"/>
          <w:szCs w:val="22"/>
          <w:lang w:val="sr-Latn-ME"/>
        </w:rPr>
      </w:pPr>
    </w:p>
    <w:p w14:paraId="27D1C231" w14:textId="77777777" w:rsidR="00A32113" w:rsidRPr="003048A2" w:rsidRDefault="00A32113" w:rsidP="00291DAD">
      <w:pPr>
        <w:tabs>
          <w:tab w:val="left" w:pos="540"/>
          <w:tab w:val="left" w:pos="569"/>
        </w:tabs>
        <w:rPr>
          <w:b/>
          <w:bCs/>
          <w:sz w:val="22"/>
          <w:szCs w:val="22"/>
          <w:lang w:val="sr-Latn-ME"/>
        </w:rPr>
      </w:pPr>
      <w:r w:rsidRPr="003048A2">
        <w:rPr>
          <w:b/>
          <w:bCs/>
          <w:sz w:val="22"/>
          <w:szCs w:val="22"/>
          <w:lang w:val="sr-Latn-ME"/>
        </w:rPr>
        <w:t xml:space="preserve">5. </w:t>
      </w:r>
      <w:r w:rsidR="00291DAD" w:rsidRPr="003048A2">
        <w:rPr>
          <w:b/>
          <w:bCs/>
          <w:sz w:val="22"/>
          <w:szCs w:val="22"/>
          <w:lang w:val="sr-Latn-ME"/>
        </w:rPr>
        <w:tab/>
      </w:r>
      <w:r w:rsidRPr="003048A2">
        <w:rPr>
          <w:b/>
          <w:bCs/>
          <w:sz w:val="22"/>
          <w:szCs w:val="22"/>
          <w:lang w:val="sr-Latn-ME"/>
        </w:rPr>
        <w:t xml:space="preserve">KAKO ČUVATI LIJEK </w:t>
      </w:r>
      <w:r w:rsidR="00467B7D" w:rsidRPr="003048A2">
        <w:rPr>
          <w:b/>
          <w:sz w:val="22"/>
          <w:szCs w:val="22"/>
          <w:lang w:val="sr-Latn-ME"/>
        </w:rPr>
        <w:t>GLAUMAX</w:t>
      </w:r>
    </w:p>
    <w:p w14:paraId="3513905E" w14:textId="77777777" w:rsidR="00445D8F" w:rsidRPr="003048A2" w:rsidRDefault="00445D8F" w:rsidP="00A32113">
      <w:pPr>
        <w:rPr>
          <w:sz w:val="22"/>
          <w:szCs w:val="22"/>
          <w:lang w:val="sr-Latn-ME"/>
        </w:rPr>
      </w:pPr>
    </w:p>
    <w:p w14:paraId="4A963353" w14:textId="77777777" w:rsidR="00991E7D" w:rsidRPr="003048A2" w:rsidRDefault="008A7F7D" w:rsidP="00991E7D">
      <w:pPr>
        <w:numPr>
          <w:ilvl w:val="12"/>
          <w:numId w:val="0"/>
        </w:numPr>
        <w:tabs>
          <w:tab w:val="left" w:pos="720"/>
        </w:tabs>
        <w:ind w:right="-2"/>
        <w:rPr>
          <w:sz w:val="22"/>
          <w:szCs w:val="22"/>
          <w:lang w:val="sr-Latn-ME"/>
        </w:rPr>
      </w:pPr>
      <w:r w:rsidRPr="003048A2">
        <w:rPr>
          <w:sz w:val="22"/>
          <w:szCs w:val="22"/>
          <w:lang w:val="sr-Latn-ME"/>
        </w:rPr>
        <w:t xml:space="preserve">Lijek čuvajte </w:t>
      </w:r>
      <w:r w:rsidR="00991E7D" w:rsidRPr="003048A2">
        <w:rPr>
          <w:sz w:val="22"/>
          <w:szCs w:val="22"/>
          <w:lang w:val="sr-Latn-ME"/>
        </w:rPr>
        <w:t>van pogleda i domašaja djece.</w:t>
      </w:r>
    </w:p>
    <w:p w14:paraId="7F3BD46F" w14:textId="77777777" w:rsidR="00991E7D" w:rsidRPr="003048A2" w:rsidRDefault="00991E7D" w:rsidP="00A32113">
      <w:pPr>
        <w:rPr>
          <w:sz w:val="22"/>
          <w:szCs w:val="22"/>
          <w:lang w:val="sr-Latn-ME"/>
        </w:rPr>
      </w:pPr>
    </w:p>
    <w:p w14:paraId="3551ABFF" w14:textId="299A0E11" w:rsidR="00D01E45" w:rsidRPr="003048A2" w:rsidRDefault="00D01E45" w:rsidP="00A92C66">
      <w:pPr>
        <w:numPr>
          <w:ilvl w:val="12"/>
          <w:numId w:val="0"/>
        </w:numPr>
        <w:tabs>
          <w:tab w:val="left" w:pos="720"/>
        </w:tabs>
        <w:ind w:right="-2"/>
        <w:rPr>
          <w:sz w:val="22"/>
          <w:szCs w:val="22"/>
          <w:lang w:val="sr-Latn-ME"/>
        </w:rPr>
      </w:pPr>
      <w:r w:rsidRPr="003048A2">
        <w:rPr>
          <w:sz w:val="22"/>
          <w:szCs w:val="22"/>
          <w:lang w:val="sr-Latn-ME"/>
        </w:rPr>
        <w:t>Ovaj lijek se ne smije upotrijebiti nakon isteka roka upotrebe navedenog na kutiji. Rok upotrebe odnosi se na poslednji dan navedenog mjeseca.</w:t>
      </w:r>
    </w:p>
    <w:p w14:paraId="19403147" w14:textId="77777777" w:rsidR="00445D8F" w:rsidRPr="003048A2" w:rsidRDefault="00445D8F" w:rsidP="00A92C66">
      <w:pPr>
        <w:rPr>
          <w:b/>
          <w:bCs/>
          <w:sz w:val="22"/>
          <w:szCs w:val="22"/>
          <w:lang w:val="sr-Latn-ME"/>
        </w:rPr>
      </w:pPr>
    </w:p>
    <w:p w14:paraId="4EAF29E3" w14:textId="77777777" w:rsidR="00BF7F27" w:rsidRPr="003048A2" w:rsidRDefault="00BF7F27" w:rsidP="00BF7F27">
      <w:pPr>
        <w:rPr>
          <w:bCs/>
          <w:sz w:val="22"/>
          <w:szCs w:val="22"/>
          <w:lang w:val="sr-Latn-ME"/>
        </w:rPr>
      </w:pPr>
      <w:r w:rsidRPr="003048A2">
        <w:rPr>
          <w:rFonts w:ascii="TimesNewRoman" w:hAnsi="TimesNewRoman" w:cs="TimesNewRoman"/>
          <w:sz w:val="22"/>
          <w:szCs w:val="22"/>
          <w:lang w:val="sr-Latn-ME" w:eastAsia="sr-Latn-ME"/>
        </w:rPr>
        <w:t>Lijek čuvati na temperaturi do 30°C, u originalnom pakovanju radi zaštite od svjetlosti.</w:t>
      </w:r>
    </w:p>
    <w:p w14:paraId="5B7F2EE4" w14:textId="6D05DC6F" w:rsidR="00E92700" w:rsidRPr="003048A2" w:rsidRDefault="00BF7F27" w:rsidP="00E92700">
      <w:pPr>
        <w:tabs>
          <w:tab w:val="left" w:pos="540"/>
          <w:tab w:val="left" w:pos="569"/>
        </w:tabs>
        <w:jc w:val="both"/>
        <w:rPr>
          <w:bCs/>
          <w:sz w:val="22"/>
          <w:szCs w:val="22"/>
          <w:lang w:val="sr-Latn-ME"/>
        </w:rPr>
      </w:pPr>
      <w:r w:rsidRPr="003048A2">
        <w:rPr>
          <w:bCs/>
          <w:sz w:val="22"/>
          <w:szCs w:val="22"/>
          <w:lang w:val="sr-Latn-ME"/>
        </w:rPr>
        <w:t>Rok upotrebe nakon prvog otvaranja: 28 dana.</w:t>
      </w:r>
    </w:p>
    <w:p w14:paraId="3936B520" w14:textId="77777777" w:rsidR="00E92700" w:rsidRPr="003048A2" w:rsidRDefault="00E92700" w:rsidP="00E92700">
      <w:pPr>
        <w:tabs>
          <w:tab w:val="left" w:pos="540"/>
          <w:tab w:val="left" w:pos="569"/>
        </w:tabs>
        <w:jc w:val="both"/>
        <w:rPr>
          <w:bCs/>
          <w:sz w:val="22"/>
          <w:szCs w:val="22"/>
          <w:lang w:val="sr-Latn-ME"/>
        </w:rPr>
      </w:pPr>
    </w:p>
    <w:p w14:paraId="30E6D30A" w14:textId="1A4AEECB" w:rsidR="00BF7F27" w:rsidRPr="003048A2" w:rsidRDefault="00BF7F27" w:rsidP="00BF7F27">
      <w:pPr>
        <w:rPr>
          <w:bCs/>
          <w:sz w:val="22"/>
          <w:szCs w:val="22"/>
          <w:lang w:val="sr-Latn-ME"/>
        </w:rPr>
      </w:pPr>
    </w:p>
    <w:p w14:paraId="223AFDDA" w14:textId="77777777" w:rsidR="00BF7F27" w:rsidRPr="003048A2" w:rsidRDefault="00BF7F27" w:rsidP="00A92C66">
      <w:pPr>
        <w:rPr>
          <w:sz w:val="22"/>
          <w:szCs w:val="22"/>
          <w:lang w:val="sr-Latn-ME" w:eastAsia="hr-HR"/>
        </w:rPr>
      </w:pPr>
    </w:p>
    <w:p w14:paraId="4C295828" w14:textId="77777777" w:rsidR="00D01E45" w:rsidRPr="003048A2" w:rsidRDefault="00D01E45" w:rsidP="00A92C66">
      <w:pPr>
        <w:rPr>
          <w:sz w:val="22"/>
          <w:szCs w:val="22"/>
          <w:lang w:val="sr-Latn-ME" w:eastAsia="hr-HR"/>
        </w:rPr>
      </w:pPr>
      <w:r w:rsidRPr="003048A2">
        <w:rPr>
          <w:sz w:val="22"/>
          <w:szCs w:val="22"/>
          <w:lang w:val="sr-Latn-ME" w:eastAsia="hr-HR"/>
        </w:rPr>
        <w:t>Ljekove ne treba bacati u kanalizaciju, niti kućni otpad. Ove mjere pomažu očuvanju životne sredine.</w:t>
      </w:r>
    </w:p>
    <w:p w14:paraId="6927C6B4" w14:textId="77777777" w:rsidR="00D01E45" w:rsidRPr="003048A2" w:rsidRDefault="00D01E45" w:rsidP="00A92C66">
      <w:pPr>
        <w:rPr>
          <w:b/>
          <w:bCs/>
          <w:sz w:val="22"/>
          <w:szCs w:val="22"/>
          <w:lang w:val="sr-Latn-ME" w:eastAsia="hr-HR"/>
        </w:rPr>
      </w:pPr>
      <w:r w:rsidRPr="003048A2">
        <w:rPr>
          <w:sz w:val="22"/>
          <w:szCs w:val="22"/>
          <w:lang w:val="sr-Latn-ME" w:eastAsia="hr-HR"/>
        </w:rPr>
        <w:t>Neupotrijebljeni lijek se uništava u skladu sa važećim propisima.</w:t>
      </w:r>
    </w:p>
    <w:p w14:paraId="35FECEDE" w14:textId="259F64FA" w:rsidR="00396B66" w:rsidRPr="003048A2" w:rsidRDefault="00396B66" w:rsidP="00A32113">
      <w:pPr>
        <w:rPr>
          <w:bCs/>
          <w:sz w:val="22"/>
          <w:szCs w:val="22"/>
          <w:lang w:val="sr-Latn-ME"/>
        </w:rPr>
      </w:pPr>
    </w:p>
    <w:p w14:paraId="6EF1A2DC" w14:textId="77777777" w:rsidR="00AC700B" w:rsidRPr="003048A2" w:rsidRDefault="00AC700B" w:rsidP="00A32113">
      <w:pPr>
        <w:rPr>
          <w:bCs/>
          <w:sz w:val="22"/>
          <w:szCs w:val="22"/>
          <w:lang w:val="sr-Latn-ME"/>
        </w:rPr>
      </w:pPr>
    </w:p>
    <w:p w14:paraId="0B52EE92" w14:textId="77777777" w:rsidR="00A32113" w:rsidRPr="003048A2" w:rsidRDefault="00A32113" w:rsidP="00291DAD">
      <w:pPr>
        <w:tabs>
          <w:tab w:val="left" w:pos="540"/>
          <w:tab w:val="left" w:pos="569"/>
        </w:tabs>
        <w:rPr>
          <w:b/>
          <w:bCs/>
          <w:sz w:val="22"/>
          <w:szCs w:val="22"/>
          <w:lang w:val="sr-Latn-ME"/>
        </w:rPr>
      </w:pPr>
      <w:r w:rsidRPr="003048A2">
        <w:rPr>
          <w:b/>
          <w:bCs/>
          <w:sz w:val="22"/>
          <w:szCs w:val="22"/>
          <w:lang w:val="sr-Latn-ME"/>
        </w:rPr>
        <w:t xml:space="preserve">6. </w:t>
      </w:r>
      <w:r w:rsidR="00291DAD" w:rsidRPr="003048A2">
        <w:rPr>
          <w:b/>
          <w:bCs/>
          <w:sz w:val="22"/>
          <w:szCs w:val="22"/>
          <w:lang w:val="sr-Latn-ME"/>
        </w:rPr>
        <w:tab/>
      </w:r>
      <w:r w:rsidR="00326EEC" w:rsidRPr="003048A2">
        <w:rPr>
          <w:b/>
          <w:bCs/>
          <w:sz w:val="22"/>
          <w:szCs w:val="22"/>
          <w:lang w:val="sr-Latn-ME"/>
        </w:rPr>
        <w:t xml:space="preserve">SADRŽAJ PAKOVANJA I </w:t>
      </w:r>
      <w:r w:rsidRPr="003048A2">
        <w:rPr>
          <w:b/>
          <w:bCs/>
          <w:sz w:val="22"/>
          <w:szCs w:val="22"/>
          <w:lang w:val="sr-Latn-ME"/>
        </w:rPr>
        <w:t>DODATNE INFORMACIJE</w:t>
      </w:r>
      <w:r w:rsidR="00E06040" w:rsidRPr="003048A2">
        <w:rPr>
          <w:b/>
          <w:bCs/>
          <w:sz w:val="22"/>
          <w:szCs w:val="22"/>
          <w:lang w:val="sr-Latn-ME"/>
        </w:rPr>
        <w:t xml:space="preserve"> </w:t>
      </w:r>
    </w:p>
    <w:p w14:paraId="07971B4D" w14:textId="77777777" w:rsidR="00445D8F" w:rsidRPr="003048A2" w:rsidRDefault="00445D8F" w:rsidP="00A32113">
      <w:pPr>
        <w:rPr>
          <w:sz w:val="22"/>
          <w:szCs w:val="22"/>
          <w:lang w:val="sr-Latn-ME"/>
        </w:rPr>
      </w:pPr>
    </w:p>
    <w:p w14:paraId="4AFF1EA8" w14:textId="77777777" w:rsidR="00445D8F" w:rsidRPr="003048A2" w:rsidRDefault="00A32113" w:rsidP="00A32113">
      <w:pPr>
        <w:rPr>
          <w:b/>
          <w:sz w:val="22"/>
          <w:szCs w:val="22"/>
          <w:lang w:val="sr-Latn-ME"/>
        </w:rPr>
      </w:pPr>
      <w:r w:rsidRPr="003048A2">
        <w:rPr>
          <w:b/>
          <w:bCs/>
          <w:sz w:val="22"/>
          <w:szCs w:val="22"/>
          <w:lang w:val="sr-Latn-ME"/>
        </w:rPr>
        <w:t xml:space="preserve">Šta sadrži lijek </w:t>
      </w:r>
      <w:r w:rsidR="00467B7D" w:rsidRPr="003048A2">
        <w:rPr>
          <w:b/>
          <w:sz w:val="22"/>
          <w:szCs w:val="22"/>
          <w:lang w:val="sr-Latn-ME"/>
        </w:rPr>
        <w:t>Glaumax</w:t>
      </w:r>
    </w:p>
    <w:p w14:paraId="3847EA06" w14:textId="77777777" w:rsidR="00326EEC" w:rsidRPr="003048A2" w:rsidRDefault="00326EEC" w:rsidP="00A32113">
      <w:pPr>
        <w:rPr>
          <w:b/>
          <w:sz w:val="22"/>
          <w:szCs w:val="22"/>
          <w:lang w:val="sr-Latn-ME"/>
        </w:rPr>
      </w:pPr>
    </w:p>
    <w:p w14:paraId="39E9BD99" w14:textId="49D7E8BF" w:rsidR="00BF7F27" w:rsidRPr="003048A2" w:rsidRDefault="00BF7F27" w:rsidP="00753BFF">
      <w:pPr>
        <w:keepNext/>
        <w:numPr>
          <w:ilvl w:val="0"/>
          <w:numId w:val="28"/>
        </w:numPr>
        <w:tabs>
          <w:tab w:val="left" w:pos="720"/>
        </w:tabs>
        <w:ind w:right="-2"/>
        <w:jc w:val="both"/>
        <w:rPr>
          <w:i/>
          <w:sz w:val="22"/>
          <w:szCs w:val="22"/>
          <w:lang w:val="sr-Latn-ME"/>
        </w:rPr>
      </w:pPr>
      <w:r w:rsidRPr="003048A2">
        <w:rPr>
          <w:sz w:val="22"/>
          <w:szCs w:val="22"/>
          <w:lang w:val="sr-Latn-ME"/>
        </w:rPr>
        <w:t xml:space="preserve">Aktivne supstance su: dorzolamid i timolol.  1 ml rastvora sadrži 20 mg dorzolamida u obliku dorzolamid </w:t>
      </w:r>
      <w:r w:rsidR="00D40FB5" w:rsidRPr="003048A2">
        <w:rPr>
          <w:sz w:val="22"/>
          <w:szCs w:val="22"/>
          <w:lang w:val="sr-Latn-ME"/>
        </w:rPr>
        <w:t>hidro</w:t>
      </w:r>
      <w:r w:rsidRPr="003048A2">
        <w:rPr>
          <w:sz w:val="22"/>
          <w:szCs w:val="22"/>
          <w:lang w:val="sr-Latn-ME"/>
        </w:rPr>
        <w:t>hlorida i 5 mg timolola u obliku timolol maleata</w:t>
      </w:r>
    </w:p>
    <w:p w14:paraId="571B731E" w14:textId="38A5275A" w:rsidR="00BF7F27" w:rsidRPr="003048A2" w:rsidRDefault="00BF7F27" w:rsidP="00753BFF">
      <w:pPr>
        <w:keepNext/>
        <w:numPr>
          <w:ilvl w:val="0"/>
          <w:numId w:val="28"/>
        </w:numPr>
        <w:tabs>
          <w:tab w:val="left" w:pos="720"/>
        </w:tabs>
        <w:ind w:right="-2"/>
        <w:jc w:val="both"/>
        <w:rPr>
          <w:sz w:val="22"/>
          <w:szCs w:val="22"/>
          <w:lang w:val="sr-Latn-ME"/>
        </w:rPr>
      </w:pPr>
      <w:r w:rsidRPr="003048A2">
        <w:rPr>
          <w:sz w:val="22"/>
          <w:szCs w:val="22"/>
          <w:lang w:val="sr-Latn-ME"/>
        </w:rPr>
        <w:t>Pomoćne supstance su: benzalkonijum hlorid; manitol (E421); natrijum</w:t>
      </w:r>
      <w:r w:rsidR="008F0659" w:rsidRPr="003048A2">
        <w:rPr>
          <w:sz w:val="22"/>
          <w:szCs w:val="22"/>
          <w:lang w:val="sr-Latn-ME"/>
        </w:rPr>
        <w:t xml:space="preserve"> </w:t>
      </w:r>
      <w:r w:rsidRPr="003048A2">
        <w:rPr>
          <w:sz w:val="22"/>
          <w:szCs w:val="22"/>
          <w:lang w:val="sr-Latn-ME"/>
        </w:rPr>
        <w:t>citrat (E331); natrijum</w:t>
      </w:r>
      <w:r w:rsidR="008F0659" w:rsidRPr="003048A2">
        <w:rPr>
          <w:sz w:val="22"/>
          <w:szCs w:val="22"/>
          <w:lang w:val="sr-Latn-ME"/>
        </w:rPr>
        <w:t xml:space="preserve"> </w:t>
      </w:r>
      <w:r w:rsidRPr="003048A2">
        <w:rPr>
          <w:sz w:val="22"/>
          <w:szCs w:val="22"/>
          <w:lang w:val="sr-Latn-ME"/>
        </w:rPr>
        <w:t xml:space="preserve">hidroksid (E524); hidroksietilceluloza; </w:t>
      </w:r>
      <w:r w:rsidR="00753BFF" w:rsidRPr="003048A2">
        <w:rPr>
          <w:sz w:val="22"/>
          <w:szCs w:val="22"/>
          <w:lang w:val="sr-Latn-ME"/>
        </w:rPr>
        <w:t xml:space="preserve">voda, </w:t>
      </w:r>
      <w:r w:rsidRPr="003048A2">
        <w:rPr>
          <w:sz w:val="22"/>
          <w:szCs w:val="22"/>
          <w:lang w:val="sr-Latn-ME"/>
        </w:rPr>
        <w:t>prečišćena</w:t>
      </w:r>
      <w:r w:rsidR="00753BFF" w:rsidRPr="003048A2">
        <w:rPr>
          <w:sz w:val="22"/>
          <w:szCs w:val="22"/>
          <w:lang w:val="sr-Latn-ME"/>
        </w:rPr>
        <w:t>.</w:t>
      </w:r>
    </w:p>
    <w:p w14:paraId="531C2C40" w14:textId="77777777" w:rsidR="00326EEC" w:rsidRPr="003048A2" w:rsidRDefault="00326EEC" w:rsidP="00BF7F27">
      <w:pPr>
        <w:keepNext/>
        <w:tabs>
          <w:tab w:val="left" w:pos="720"/>
        </w:tabs>
        <w:ind w:left="567" w:right="-2"/>
        <w:rPr>
          <w:sz w:val="22"/>
          <w:szCs w:val="22"/>
          <w:lang w:val="sr-Latn-ME"/>
        </w:rPr>
      </w:pPr>
      <w:r w:rsidRPr="003048A2">
        <w:rPr>
          <w:sz w:val="22"/>
          <w:szCs w:val="22"/>
          <w:lang w:val="sr-Latn-ME"/>
        </w:rPr>
        <w:t xml:space="preserve"> </w:t>
      </w:r>
    </w:p>
    <w:p w14:paraId="7ADA71BB" w14:textId="77777777" w:rsidR="00326EEC" w:rsidRPr="003048A2" w:rsidRDefault="00326EEC" w:rsidP="00A32113">
      <w:pPr>
        <w:rPr>
          <w:sz w:val="22"/>
          <w:szCs w:val="22"/>
          <w:lang w:val="sr-Latn-ME"/>
        </w:rPr>
      </w:pPr>
    </w:p>
    <w:p w14:paraId="294A1503" w14:textId="77777777" w:rsidR="00A32113" w:rsidRPr="003048A2" w:rsidRDefault="00A32113" w:rsidP="00A32113">
      <w:pPr>
        <w:rPr>
          <w:b/>
          <w:sz w:val="22"/>
          <w:szCs w:val="22"/>
          <w:lang w:val="sr-Latn-ME"/>
        </w:rPr>
      </w:pPr>
      <w:r w:rsidRPr="003048A2">
        <w:rPr>
          <w:b/>
          <w:sz w:val="22"/>
          <w:szCs w:val="22"/>
          <w:lang w:val="sr-Latn-ME"/>
        </w:rPr>
        <w:t xml:space="preserve">Kako izgleda lijek </w:t>
      </w:r>
      <w:r w:rsidR="00467B7D" w:rsidRPr="003048A2">
        <w:rPr>
          <w:b/>
          <w:sz w:val="22"/>
          <w:szCs w:val="22"/>
          <w:lang w:val="sr-Latn-ME"/>
        </w:rPr>
        <w:t>Glaumax</w:t>
      </w:r>
      <w:r w:rsidRPr="003048A2">
        <w:rPr>
          <w:b/>
          <w:sz w:val="22"/>
          <w:szCs w:val="22"/>
          <w:lang w:val="sr-Latn-ME"/>
        </w:rPr>
        <w:t xml:space="preserve"> i sadržaj pakovanja</w:t>
      </w:r>
    </w:p>
    <w:p w14:paraId="1A14D428" w14:textId="77777777" w:rsidR="00445D8F" w:rsidRPr="003048A2" w:rsidRDefault="00445D8F" w:rsidP="00A32113">
      <w:pPr>
        <w:rPr>
          <w:sz w:val="22"/>
          <w:szCs w:val="22"/>
          <w:lang w:val="sr-Latn-ME"/>
        </w:rPr>
      </w:pPr>
    </w:p>
    <w:p w14:paraId="2C1BC19F" w14:textId="77777777" w:rsidR="00BF7F27" w:rsidRPr="003048A2" w:rsidRDefault="00BF7F27" w:rsidP="00BF7F27">
      <w:pPr>
        <w:autoSpaceDE w:val="0"/>
        <w:autoSpaceDN w:val="0"/>
        <w:adjustRightInd w:val="0"/>
        <w:rPr>
          <w:rFonts w:ascii="TimesNewRoman" w:hAnsi="TimesNewRoman" w:cs="TimesNewRoman"/>
          <w:sz w:val="22"/>
          <w:szCs w:val="22"/>
          <w:lang w:val="sr-Latn-ME" w:eastAsia="sr-Latn-ME"/>
        </w:rPr>
      </w:pPr>
      <w:r w:rsidRPr="003048A2">
        <w:rPr>
          <w:rFonts w:ascii="TimesNewRoman" w:hAnsi="TimesNewRoman" w:cs="TimesNewRoman"/>
          <w:sz w:val="22"/>
          <w:szCs w:val="22"/>
          <w:lang w:val="sr-Latn-ME" w:eastAsia="sr-Latn-ME"/>
        </w:rPr>
        <w:t>Glaumax kapi za oči su bistar, bezbojan ili gotovo bezbojan rastvor.</w:t>
      </w:r>
    </w:p>
    <w:p w14:paraId="5A94A24E" w14:textId="77777777" w:rsidR="006456F0" w:rsidRPr="003048A2" w:rsidRDefault="006456F0" w:rsidP="00BF7F27">
      <w:pPr>
        <w:autoSpaceDE w:val="0"/>
        <w:autoSpaceDN w:val="0"/>
        <w:adjustRightInd w:val="0"/>
        <w:rPr>
          <w:rFonts w:ascii="TimesNewRoman" w:hAnsi="TimesNewRoman" w:cs="TimesNewRoman"/>
          <w:sz w:val="22"/>
          <w:szCs w:val="22"/>
          <w:lang w:val="sr-Latn-ME" w:eastAsia="sr-Latn-ME"/>
        </w:rPr>
      </w:pPr>
    </w:p>
    <w:p w14:paraId="19F36F82" w14:textId="7798ADC7" w:rsidR="00BF7F27" w:rsidRPr="003048A2" w:rsidRDefault="006456F0" w:rsidP="001053D7">
      <w:pPr>
        <w:autoSpaceDE w:val="0"/>
        <w:autoSpaceDN w:val="0"/>
        <w:adjustRightInd w:val="0"/>
        <w:rPr>
          <w:lang w:val="sr-Latn-ME"/>
        </w:rPr>
      </w:pPr>
      <w:r w:rsidRPr="003048A2">
        <w:rPr>
          <w:bCs/>
          <w:sz w:val="22"/>
          <w:szCs w:val="22"/>
          <w:lang w:val="sr-Latn-ME"/>
        </w:rPr>
        <w:t>Unutrašnje pakovanje je plastična bočica sa kapaljkom i čepom, sa 5 ml kapi za oči, rastvora, u kutiji.</w:t>
      </w:r>
    </w:p>
    <w:p w14:paraId="2B098620" w14:textId="77777777" w:rsidR="00BF7F27" w:rsidRPr="003048A2" w:rsidRDefault="00BF7F27" w:rsidP="00BF7F27">
      <w:pPr>
        <w:rPr>
          <w:sz w:val="22"/>
          <w:szCs w:val="22"/>
          <w:lang w:val="sr-Latn-ME"/>
        </w:rPr>
      </w:pPr>
      <w:r w:rsidRPr="003048A2">
        <w:rPr>
          <w:sz w:val="22"/>
          <w:szCs w:val="22"/>
          <w:lang w:val="sr-Latn-ME"/>
        </w:rPr>
        <w:t>Spoljašnje pakovanje je složiva kartonska kutija u kojoj se nalazi bočica i Uputstvo za lijek.</w:t>
      </w:r>
    </w:p>
    <w:p w14:paraId="276B406F" w14:textId="77777777" w:rsidR="00BF7F27" w:rsidRPr="003048A2" w:rsidRDefault="00BF7F27" w:rsidP="00BF7F27">
      <w:pPr>
        <w:rPr>
          <w:sz w:val="22"/>
          <w:szCs w:val="22"/>
          <w:lang w:val="sr-Latn-ME"/>
        </w:rPr>
      </w:pPr>
    </w:p>
    <w:p w14:paraId="5893AEC0" w14:textId="77777777" w:rsidR="00A32113" w:rsidRPr="003048A2" w:rsidRDefault="00A32113" w:rsidP="00A32113">
      <w:pPr>
        <w:rPr>
          <w:b/>
          <w:sz w:val="22"/>
          <w:szCs w:val="22"/>
          <w:lang w:val="sr-Latn-ME"/>
        </w:rPr>
      </w:pPr>
      <w:r w:rsidRPr="003048A2">
        <w:rPr>
          <w:b/>
          <w:sz w:val="22"/>
          <w:szCs w:val="22"/>
          <w:lang w:val="sr-Latn-ME"/>
        </w:rPr>
        <w:t xml:space="preserve">Nosilac dozvole i </w:t>
      </w:r>
      <w:r w:rsidR="00C66783" w:rsidRPr="003048A2">
        <w:rPr>
          <w:b/>
          <w:sz w:val="22"/>
          <w:szCs w:val="22"/>
          <w:lang w:val="sr-Latn-ME"/>
        </w:rPr>
        <w:t>p</w:t>
      </w:r>
      <w:r w:rsidRPr="003048A2">
        <w:rPr>
          <w:b/>
          <w:sz w:val="22"/>
          <w:szCs w:val="22"/>
          <w:lang w:val="sr-Latn-ME"/>
        </w:rPr>
        <w:t>roizvođač</w:t>
      </w:r>
    </w:p>
    <w:p w14:paraId="34A3E014" w14:textId="77777777" w:rsidR="00445D8F" w:rsidRPr="003048A2" w:rsidRDefault="00445D8F" w:rsidP="00A32113">
      <w:pPr>
        <w:rPr>
          <w:sz w:val="22"/>
          <w:szCs w:val="22"/>
          <w:lang w:val="sr-Latn-ME"/>
        </w:rPr>
      </w:pPr>
    </w:p>
    <w:p w14:paraId="0DD8416D" w14:textId="77777777" w:rsidR="00BF7F27" w:rsidRPr="003048A2" w:rsidRDefault="00BF7F27" w:rsidP="00BF7F27">
      <w:pPr>
        <w:rPr>
          <w:b/>
          <w:sz w:val="22"/>
          <w:szCs w:val="22"/>
          <w:lang w:val="sr-Latn-ME"/>
        </w:rPr>
      </w:pPr>
      <w:r w:rsidRPr="003048A2">
        <w:rPr>
          <w:b/>
          <w:sz w:val="22"/>
          <w:szCs w:val="22"/>
          <w:lang w:val="sr-Latn-ME"/>
        </w:rPr>
        <w:t>Nosilac dozvole:</w:t>
      </w:r>
    </w:p>
    <w:p w14:paraId="496F3BF0" w14:textId="17D6A9AC" w:rsidR="00BF7F27" w:rsidRPr="003048A2" w:rsidRDefault="00BF7F27" w:rsidP="00BF7F27">
      <w:pPr>
        <w:rPr>
          <w:sz w:val="22"/>
          <w:szCs w:val="22"/>
          <w:lang w:val="sr-Latn-ME"/>
        </w:rPr>
      </w:pPr>
      <w:r w:rsidRPr="003048A2">
        <w:rPr>
          <w:sz w:val="22"/>
          <w:szCs w:val="22"/>
          <w:lang w:val="sr-Latn-ME"/>
        </w:rPr>
        <w:t>Farmont M</w:t>
      </w:r>
      <w:r w:rsidR="00C30845" w:rsidRPr="003048A2">
        <w:rPr>
          <w:sz w:val="22"/>
          <w:szCs w:val="22"/>
          <w:lang w:val="sr-Latn-ME"/>
        </w:rPr>
        <w:t>.</w:t>
      </w:r>
      <w:r w:rsidRPr="003048A2">
        <w:rPr>
          <w:sz w:val="22"/>
          <w:szCs w:val="22"/>
          <w:lang w:val="sr-Latn-ME"/>
        </w:rPr>
        <w:t>P</w:t>
      </w:r>
      <w:r w:rsidR="00C30845" w:rsidRPr="003048A2">
        <w:rPr>
          <w:sz w:val="22"/>
          <w:szCs w:val="22"/>
          <w:lang w:val="sr-Latn-ME"/>
        </w:rPr>
        <w:t>.</w:t>
      </w:r>
      <w:r w:rsidRPr="003048A2">
        <w:rPr>
          <w:sz w:val="22"/>
          <w:szCs w:val="22"/>
          <w:lang w:val="sr-Latn-ME"/>
        </w:rPr>
        <w:t xml:space="preserve"> d.o.o.</w:t>
      </w:r>
      <w:r w:rsidR="006847B0" w:rsidRPr="003048A2">
        <w:rPr>
          <w:sz w:val="22"/>
          <w:szCs w:val="22"/>
          <w:lang w:val="sr-Latn-ME"/>
        </w:rPr>
        <w:t xml:space="preserve"> </w:t>
      </w:r>
      <w:r w:rsidRPr="003048A2">
        <w:rPr>
          <w:sz w:val="22"/>
          <w:szCs w:val="22"/>
          <w:lang w:val="sr-Latn-ME"/>
        </w:rPr>
        <w:t>Kosić, Stari put bb, Danilovgrad</w:t>
      </w:r>
      <w:r w:rsidR="00310D81" w:rsidRPr="003048A2">
        <w:rPr>
          <w:sz w:val="22"/>
          <w:szCs w:val="22"/>
          <w:lang w:val="sr-Latn-ME"/>
        </w:rPr>
        <w:t>, Crna Gora</w:t>
      </w:r>
    </w:p>
    <w:p w14:paraId="4B5B37A2" w14:textId="77777777" w:rsidR="00BF7F27" w:rsidRPr="003048A2" w:rsidRDefault="00BF7F27" w:rsidP="00BF7F27">
      <w:pPr>
        <w:rPr>
          <w:sz w:val="22"/>
          <w:szCs w:val="22"/>
          <w:lang w:val="sr-Latn-ME"/>
        </w:rPr>
      </w:pPr>
    </w:p>
    <w:p w14:paraId="05722CB4" w14:textId="77777777" w:rsidR="00BF7F27" w:rsidRPr="003048A2" w:rsidRDefault="00BF7F27" w:rsidP="00BF7F27">
      <w:pPr>
        <w:rPr>
          <w:b/>
          <w:sz w:val="22"/>
          <w:szCs w:val="22"/>
          <w:lang w:val="sr-Latn-ME"/>
        </w:rPr>
      </w:pPr>
      <w:r w:rsidRPr="003048A2">
        <w:rPr>
          <w:b/>
          <w:sz w:val="22"/>
          <w:szCs w:val="22"/>
          <w:lang w:val="sr-Latn-ME"/>
        </w:rPr>
        <w:t>Proizvođač:</w:t>
      </w:r>
    </w:p>
    <w:p w14:paraId="0829A99F" w14:textId="0022CFDB" w:rsidR="00BF7F27" w:rsidRPr="003048A2" w:rsidRDefault="00BF7F27" w:rsidP="00BF7F27">
      <w:pPr>
        <w:rPr>
          <w:sz w:val="22"/>
          <w:szCs w:val="22"/>
          <w:lang w:val="sr-Latn-ME"/>
        </w:rPr>
      </w:pPr>
      <w:r w:rsidRPr="003048A2">
        <w:rPr>
          <w:sz w:val="22"/>
          <w:szCs w:val="22"/>
          <w:lang w:val="sr-Latn-ME"/>
        </w:rPr>
        <w:t xml:space="preserve">JADRAN </w:t>
      </w:r>
      <w:r w:rsidR="00C33FC6">
        <w:rPr>
          <w:sz w:val="22"/>
          <w:szCs w:val="22"/>
          <w:lang w:val="sr-Latn-ME"/>
        </w:rPr>
        <w:t xml:space="preserve">- </w:t>
      </w:r>
      <w:r w:rsidRPr="003048A2">
        <w:rPr>
          <w:sz w:val="22"/>
          <w:szCs w:val="22"/>
          <w:lang w:val="sr-Latn-ME"/>
        </w:rPr>
        <w:t>GALENSKI LABORATORIJ D.D., Svilno 20, Rijeka, Hrvatska</w:t>
      </w:r>
    </w:p>
    <w:p w14:paraId="415CDD07" w14:textId="77777777" w:rsidR="00BF7F27" w:rsidRPr="003048A2" w:rsidRDefault="00BF7F27" w:rsidP="00A32113">
      <w:pPr>
        <w:rPr>
          <w:sz w:val="22"/>
          <w:szCs w:val="22"/>
          <w:lang w:val="sr-Latn-ME"/>
        </w:rPr>
      </w:pPr>
    </w:p>
    <w:p w14:paraId="22982C16" w14:textId="77777777" w:rsidR="00A32113" w:rsidRPr="003048A2" w:rsidRDefault="00A32113" w:rsidP="00A32113">
      <w:pPr>
        <w:rPr>
          <w:b/>
          <w:sz w:val="22"/>
          <w:szCs w:val="22"/>
          <w:lang w:val="sr-Latn-ME"/>
        </w:rPr>
      </w:pPr>
      <w:r w:rsidRPr="003048A2">
        <w:rPr>
          <w:b/>
          <w:sz w:val="22"/>
          <w:szCs w:val="22"/>
          <w:lang w:val="sr-Latn-ME"/>
        </w:rPr>
        <w:t>Režim izdavanja lijeka</w:t>
      </w:r>
    </w:p>
    <w:p w14:paraId="42E019F7" w14:textId="77777777" w:rsidR="00445D8F" w:rsidRPr="003048A2" w:rsidRDefault="00467B7D" w:rsidP="00467B7D">
      <w:pPr>
        <w:jc w:val="both"/>
        <w:rPr>
          <w:sz w:val="22"/>
          <w:szCs w:val="22"/>
          <w:lang w:val="sr-Latn-ME"/>
        </w:rPr>
      </w:pPr>
      <w:r w:rsidRPr="003048A2">
        <w:rPr>
          <w:sz w:val="22"/>
          <w:szCs w:val="22"/>
          <w:lang w:val="sr-Latn-ME"/>
        </w:rPr>
        <w:t>Lijek se izdaje samo na ljekarski recept.</w:t>
      </w:r>
    </w:p>
    <w:p w14:paraId="2A50E7A2" w14:textId="77777777" w:rsidR="00467B7D" w:rsidRPr="003048A2" w:rsidRDefault="00467B7D" w:rsidP="00467B7D">
      <w:pPr>
        <w:jc w:val="both"/>
        <w:rPr>
          <w:sz w:val="22"/>
          <w:szCs w:val="22"/>
          <w:lang w:val="sr-Latn-ME"/>
        </w:rPr>
      </w:pPr>
    </w:p>
    <w:p w14:paraId="7CD2EF97" w14:textId="77777777" w:rsidR="0067145B" w:rsidRPr="003048A2" w:rsidRDefault="00A32113" w:rsidP="00DB53F4">
      <w:pPr>
        <w:rPr>
          <w:b/>
          <w:sz w:val="22"/>
          <w:szCs w:val="22"/>
          <w:lang w:val="sr-Latn-ME"/>
        </w:rPr>
      </w:pPr>
      <w:r w:rsidRPr="003048A2">
        <w:rPr>
          <w:b/>
          <w:sz w:val="22"/>
          <w:szCs w:val="22"/>
          <w:lang w:val="sr-Latn-ME"/>
        </w:rPr>
        <w:t>Broj i datum dozvole</w:t>
      </w:r>
    </w:p>
    <w:p w14:paraId="4C144AEC" w14:textId="720C4798" w:rsidR="00440196" w:rsidRPr="003048A2" w:rsidRDefault="00440196" w:rsidP="00DB53F4">
      <w:pPr>
        <w:rPr>
          <w:sz w:val="22"/>
          <w:szCs w:val="22"/>
          <w:lang w:val="sr-Latn-ME"/>
        </w:rPr>
      </w:pPr>
    </w:p>
    <w:p w14:paraId="5C2398A4" w14:textId="6530A32F" w:rsidR="003048A2" w:rsidRPr="003048A2" w:rsidRDefault="003048A2" w:rsidP="00DB53F4">
      <w:pPr>
        <w:rPr>
          <w:sz w:val="22"/>
          <w:szCs w:val="22"/>
          <w:lang w:val="sr-Latn-ME"/>
        </w:rPr>
      </w:pPr>
      <w:r w:rsidRPr="003048A2">
        <w:rPr>
          <w:rFonts w:ascii="TimesNewRoman" w:hAnsi="TimesNewRoman" w:cs="TimesNewRoman"/>
          <w:sz w:val="22"/>
          <w:szCs w:val="22"/>
          <w:lang w:val="sr-Latn-ME" w:eastAsia="sr-Latn-ME"/>
        </w:rPr>
        <w:t>2030/23/2002 - 1856 od 02.06.2023. godine</w:t>
      </w:r>
    </w:p>
    <w:p w14:paraId="2CB9EE4E" w14:textId="77777777" w:rsidR="00BA67D9" w:rsidRPr="003048A2" w:rsidRDefault="00BA67D9" w:rsidP="00DB53F4">
      <w:pPr>
        <w:rPr>
          <w:b/>
          <w:sz w:val="22"/>
          <w:szCs w:val="22"/>
          <w:lang w:val="sr-Latn-ME"/>
        </w:rPr>
      </w:pPr>
    </w:p>
    <w:p w14:paraId="418B21E4" w14:textId="77777777" w:rsidR="00440196" w:rsidRPr="003048A2" w:rsidRDefault="00440196" w:rsidP="00440196">
      <w:pPr>
        <w:rPr>
          <w:b/>
          <w:sz w:val="22"/>
          <w:szCs w:val="22"/>
          <w:lang w:val="sr-Latn-ME"/>
        </w:rPr>
      </w:pPr>
      <w:r w:rsidRPr="003048A2">
        <w:rPr>
          <w:b/>
          <w:sz w:val="22"/>
          <w:szCs w:val="22"/>
          <w:lang w:val="sr-Latn-ME"/>
        </w:rPr>
        <w:t>Ovo uputstvo je posljednji put odobreno</w:t>
      </w:r>
    </w:p>
    <w:p w14:paraId="210A0044" w14:textId="77777777" w:rsidR="0037565A" w:rsidRPr="003048A2" w:rsidRDefault="0037565A" w:rsidP="00DB53F4">
      <w:pPr>
        <w:rPr>
          <w:bCs/>
          <w:sz w:val="22"/>
          <w:szCs w:val="22"/>
          <w:lang w:val="sr-Latn-ME"/>
        </w:rPr>
      </w:pPr>
    </w:p>
    <w:p w14:paraId="42221228" w14:textId="380A5154" w:rsidR="00440196" w:rsidRPr="003048A2" w:rsidRDefault="0037565A" w:rsidP="00DB53F4">
      <w:pPr>
        <w:rPr>
          <w:sz w:val="22"/>
          <w:szCs w:val="22"/>
          <w:lang w:val="sr-Latn-ME"/>
        </w:rPr>
      </w:pPr>
      <w:r w:rsidRPr="003048A2">
        <w:rPr>
          <w:bCs/>
          <w:sz w:val="22"/>
          <w:szCs w:val="22"/>
          <w:lang w:val="sr-Latn-ME"/>
        </w:rPr>
        <w:t>Jun</w:t>
      </w:r>
      <w:r w:rsidR="006456F0" w:rsidRPr="003048A2">
        <w:rPr>
          <w:sz w:val="22"/>
          <w:szCs w:val="22"/>
          <w:lang w:val="sr-Latn-ME"/>
        </w:rPr>
        <w:t>, 2023. godine</w:t>
      </w:r>
    </w:p>
    <w:sectPr w:rsidR="00440196" w:rsidRPr="003048A2"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E1D0D" w14:textId="77777777" w:rsidR="009F099E" w:rsidRDefault="009F099E">
      <w:r>
        <w:separator/>
      </w:r>
    </w:p>
  </w:endnote>
  <w:endnote w:type="continuationSeparator" w:id="0">
    <w:p w14:paraId="3F845DCD" w14:textId="77777777" w:rsidR="009F099E" w:rsidRDefault="009F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E01E"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49948B"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35928" w14:textId="34E94E03"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C47B41">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C47B41">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B9B18"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E600E" w14:textId="77777777" w:rsidR="009F099E" w:rsidRDefault="009F099E">
      <w:r>
        <w:separator/>
      </w:r>
    </w:p>
  </w:footnote>
  <w:footnote w:type="continuationSeparator" w:id="0">
    <w:p w14:paraId="7FAFA1C7" w14:textId="77777777" w:rsidR="009F099E" w:rsidRDefault="009F0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83EAA" w14:textId="77777777" w:rsidR="00890846" w:rsidRDefault="00EF65C8">
    <w:pPr>
      <w:pStyle w:val="Header"/>
      <w:rPr>
        <w:sz w:val="16"/>
        <w:szCs w:val="16"/>
      </w:rPr>
    </w:pPr>
    <w:r w:rsidRPr="005319EA">
      <w:rPr>
        <w:noProof/>
        <w:sz w:val="16"/>
        <w:szCs w:val="16"/>
      </w:rPr>
      <w:drawing>
        <wp:inline distT="0" distB="0" distL="0" distR="0" wp14:anchorId="6B8974E7" wp14:editId="1356B46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A18DC5E" w14:textId="77777777" w:rsidR="00890846" w:rsidRDefault="00890846">
    <w:pPr>
      <w:pStyle w:val="Header"/>
      <w:rPr>
        <w:sz w:val="16"/>
        <w:szCs w:val="16"/>
      </w:rPr>
    </w:pPr>
  </w:p>
  <w:p w14:paraId="06CAEF79"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638516C"/>
    <w:multiLevelType w:val="hybridMultilevel"/>
    <w:tmpl w:val="E67846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A5FE6"/>
    <w:multiLevelType w:val="hybridMultilevel"/>
    <w:tmpl w:val="A39AF502"/>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4918B224"/>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A4E0B334">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8F1BFC"/>
    <w:multiLevelType w:val="hybridMultilevel"/>
    <w:tmpl w:val="8966B7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6"/>
  </w:num>
  <w:num w:numId="16">
    <w:abstractNumId w:val="27"/>
  </w:num>
  <w:num w:numId="17">
    <w:abstractNumId w:val="11"/>
    <w:lvlOverride w:ilvl="0">
      <w:startOverride w:val="1"/>
    </w:lvlOverride>
  </w:num>
  <w:num w:numId="18">
    <w:abstractNumId w:val="24"/>
  </w:num>
  <w:num w:numId="19">
    <w:abstractNumId w:val="23"/>
  </w:num>
  <w:num w:numId="20">
    <w:abstractNumId w:val="21"/>
  </w:num>
  <w:num w:numId="21">
    <w:abstractNumId w:val="17"/>
  </w:num>
  <w:num w:numId="22">
    <w:abstractNumId w:val="12"/>
  </w:num>
  <w:num w:numId="23">
    <w:abstractNumId w:val="13"/>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26"/>
  </w:num>
  <w:num w:numId="30">
    <w:abstractNumId w:val="1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052E"/>
    <w:rsid w:val="0002193F"/>
    <w:rsid w:val="000241E3"/>
    <w:rsid w:val="00024245"/>
    <w:rsid w:val="0002593D"/>
    <w:rsid w:val="00025F37"/>
    <w:rsid w:val="00027069"/>
    <w:rsid w:val="0002783F"/>
    <w:rsid w:val="00031CFD"/>
    <w:rsid w:val="00031EBD"/>
    <w:rsid w:val="000341C6"/>
    <w:rsid w:val="0004033B"/>
    <w:rsid w:val="000431EF"/>
    <w:rsid w:val="00045553"/>
    <w:rsid w:val="00047229"/>
    <w:rsid w:val="000534C0"/>
    <w:rsid w:val="000537EA"/>
    <w:rsid w:val="000548E1"/>
    <w:rsid w:val="00063BF3"/>
    <w:rsid w:val="0006657B"/>
    <w:rsid w:val="000705B3"/>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047"/>
    <w:rsid w:val="000A4786"/>
    <w:rsid w:val="000A47D0"/>
    <w:rsid w:val="000A5571"/>
    <w:rsid w:val="000A6FF2"/>
    <w:rsid w:val="000A738C"/>
    <w:rsid w:val="000A77B3"/>
    <w:rsid w:val="000B06E9"/>
    <w:rsid w:val="000B0D38"/>
    <w:rsid w:val="000B10B3"/>
    <w:rsid w:val="000B2A18"/>
    <w:rsid w:val="000B5AFB"/>
    <w:rsid w:val="000B5EAD"/>
    <w:rsid w:val="000C3B84"/>
    <w:rsid w:val="000C6D31"/>
    <w:rsid w:val="000C7728"/>
    <w:rsid w:val="000D03EF"/>
    <w:rsid w:val="000D14D2"/>
    <w:rsid w:val="000D266A"/>
    <w:rsid w:val="000D6526"/>
    <w:rsid w:val="000E1847"/>
    <w:rsid w:val="000E251A"/>
    <w:rsid w:val="000E30D4"/>
    <w:rsid w:val="000E376D"/>
    <w:rsid w:val="000F1C30"/>
    <w:rsid w:val="000F42C0"/>
    <w:rsid w:val="000F5734"/>
    <w:rsid w:val="000F5E16"/>
    <w:rsid w:val="000F7222"/>
    <w:rsid w:val="0010177B"/>
    <w:rsid w:val="00103180"/>
    <w:rsid w:val="001053D7"/>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B7397"/>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36152"/>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3F7C"/>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048A2"/>
    <w:rsid w:val="00310D81"/>
    <w:rsid w:val="003110E1"/>
    <w:rsid w:val="0031366D"/>
    <w:rsid w:val="0031466D"/>
    <w:rsid w:val="00314D92"/>
    <w:rsid w:val="003161E2"/>
    <w:rsid w:val="0031692B"/>
    <w:rsid w:val="003208CF"/>
    <w:rsid w:val="00322D23"/>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160B"/>
    <w:rsid w:val="00371CCC"/>
    <w:rsid w:val="003731D0"/>
    <w:rsid w:val="00373DD0"/>
    <w:rsid w:val="0037565A"/>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CCC"/>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67B7D"/>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7461"/>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670"/>
    <w:rsid w:val="00605C78"/>
    <w:rsid w:val="00606874"/>
    <w:rsid w:val="00607C1C"/>
    <w:rsid w:val="00610E44"/>
    <w:rsid w:val="00611CBC"/>
    <w:rsid w:val="0061344F"/>
    <w:rsid w:val="00614428"/>
    <w:rsid w:val="00615817"/>
    <w:rsid w:val="00615ADD"/>
    <w:rsid w:val="00615D38"/>
    <w:rsid w:val="006240C9"/>
    <w:rsid w:val="0062458B"/>
    <w:rsid w:val="00624CB8"/>
    <w:rsid w:val="00627D20"/>
    <w:rsid w:val="00627E89"/>
    <w:rsid w:val="00633042"/>
    <w:rsid w:val="00633A7F"/>
    <w:rsid w:val="00635F30"/>
    <w:rsid w:val="00636E7D"/>
    <w:rsid w:val="00637C1C"/>
    <w:rsid w:val="006456F0"/>
    <w:rsid w:val="0064728E"/>
    <w:rsid w:val="00651342"/>
    <w:rsid w:val="00651794"/>
    <w:rsid w:val="0065786F"/>
    <w:rsid w:val="00662140"/>
    <w:rsid w:val="00662339"/>
    <w:rsid w:val="00662494"/>
    <w:rsid w:val="00665B5A"/>
    <w:rsid w:val="0066660C"/>
    <w:rsid w:val="00670D40"/>
    <w:rsid w:val="0067132D"/>
    <w:rsid w:val="0067145B"/>
    <w:rsid w:val="006827B6"/>
    <w:rsid w:val="006847B0"/>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3EFC"/>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37D21"/>
    <w:rsid w:val="007445FA"/>
    <w:rsid w:val="00744BE7"/>
    <w:rsid w:val="00750B17"/>
    <w:rsid w:val="00752322"/>
    <w:rsid w:val="007524D0"/>
    <w:rsid w:val="00753BFF"/>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E0047"/>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D32"/>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0659"/>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44BF"/>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1520"/>
    <w:rsid w:val="009B2D68"/>
    <w:rsid w:val="009B3EAE"/>
    <w:rsid w:val="009C33E7"/>
    <w:rsid w:val="009C4818"/>
    <w:rsid w:val="009C6A6B"/>
    <w:rsid w:val="009D13B3"/>
    <w:rsid w:val="009D535F"/>
    <w:rsid w:val="009E257E"/>
    <w:rsid w:val="009E3730"/>
    <w:rsid w:val="009E3DB3"/>
    <w:rsid w:val="009E4453"/>
    <w:rsid w:val="009E4D01"/>
    <w:rsid w:val="009F099E"/>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6F34"/>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4B65"/>
    <w:rsid w:val="00AB5137"/>
    <w:rsid w:val="00AB5584"/>
    <w:rsid w:val="00AC158D"/>
    <w:rsid w:val="00AC435A"/>
    <w:rsid w:val="00AC57D3"/>
    <w:rsid w:val="00AC700B"/>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7496"/>
    <w:rsid w:val="00BA0C98"/>
    <w:rsid w:val="00BA4C7B"/>
    <w:rsid w:val="00BA5672"/>
    <w:rsid w:val="00BA65C4"/>
    <w:rsid w:val="00BA67D9"/>
    <w:rsid w:val="00BB261C"/>
    <w:rsid w:val="00BB5B51"/>
    <w:rsid w:val="00BB5E6C"/>
    <w:rsid w:val="00BB7050"/>
    <w:rsid w:val="00BC1513"/>
    <w:rsid w:val="00BC1964"/>
    <w:rsid w:val="00BC4DE2"/>
    <w:rsid w:val="00BC5A90"/>
    <w:rsid w:val="00BC6D2D"/>
    <w:rsid w:val="00BD3F90"/>
    <w:rsid w:val="00BD4803"/>
    <w:rsid w:val="00BD58C5"/>
    <w:rsid w:val="00BD76CB"/>
    <w:rsid w:val="00BE1CFA"/>
    <w:rsid w:val="00BE3FAC"/>
    <w:rsid w:val="00BF1A10"/>
    <w:rsid w:val="00BF353B"/>
    <w:rsid w:val="00BF7F27"/>
    <w:rsid w:val="00C016C0"/>
    <w:rsid w:val="00C04194"/>
    <w:rsid w:val="00C04C5F"/>
    <w:rsid w:val="00C13630"/>
    <w:rsid w:val="00C17F0F"/>
    <w:rsid w:val="00C22BE5"/>
    <w:rsid w:val="00C23B01"/>
    <w:rsid w:val="00C269D7"/>
    <w:rsid w:val="00C30845"/>
    <w:rsid w:val="00C30F92"/>
    <w:rsid w:val="00C325D1"/>
    <w:rsid w:val="00C33FC6"/>
    <w:rsid w:val="00C42008"/>
    <w:rsid w:val="00C4510C"/>
    <w:rsid w:val="00C45B64"/>
    <w:rsid w:val="00C45B7C"/>
    <w:rsid w:val="00C47B41"/>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26A9"/>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0FB5"/>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66E8"/>
    <w:rsid w:val="00DA7663"/>
    <w:rsid w:val="00DB019A"/>
    <w:rsid w:val="00DB1EB2"/>
    <w:rsid w:val="00DB4456"/>
    <w:rsid w:val="00DB53F4"/>
    <w:rsid w:val="00DC1810"/>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3A9"/>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2700"/>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3F1B"/>
    <w:rsid w:val="00F850ED"/>
    <w:rsid w:val="00F8537B"/>
    <w:rsid w:val="00F92454"/>
    <w:rsid w:val="00F92A2F"/>
    <w:rsid w:val="00F93716"/>
    <w:rsid w:val="00F96E5A"/>
    <w:rsid w:val="00FA151C"/>
    <w:rsid w:val="00FA22AD"/>
    <w:rsid w:val="00FA2A7B"/>
    <w:rsid w:val="00FA5394"/>
    <w:rsid w:val="00FA7C8B"/>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F283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Default">
    <w:name w:val="Default"/>
    <w:rsid w:val="00467B7D"/>
    <w:pPr>
      <w:autoSpaceDE w:val="0"/>
      <w:autoSpaceDN w:val="0"/>
      <w:adjustRightInd w:val="0"/>
    </w:pPr>
    <w:rPr>
      <w:color w:val="000000"/>
      <w:sz w:val="24"/>
      <w:szCs w:val="24"/>
      <w:lang w:val="en-US"/>
    </w:rPr>
  </w:style>
  <w:style w:type="paragraph" w:styleId="ListParagraph">
    <w:name w:val="List Paragraph"/>
    <w:basedOn w:val="Normal"/>
    <w:uiPriority w:val="34"/>
    <w:qFormat/>
    <w:rsid w:val="00467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17900210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56C9-FCAB-4393-83B0-D0039FDA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2642</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Anđela Drašković</cp:lastModifiedBy>
  <cp:revision>3</cp:revision>
  <cp:lastPrinted>2023-05-15T08:06:00Z</cp:lastPrinted>
  <dcterms:created xsi:type="dcterms:W3CDTF">2023-06-02T11:23:00Z</dcterms:created>
  <dcterms:modified xsi:type="dcterms:W3CDTF">2023-06-02T11:23:00Z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