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76" w:rsidRPr="00A57BD0" w:rsidRDefault="000E4F76" w:rsidP="00213785">
      <w:pPr>
        <w:jc w:val="center"/>
        <w:rPr>
          <w:b/>
          <w:bCs/>
          <w:iCs/>
          <w:szCs w:val="22"/>
          <w:u w:val="single"/>
          <w:lang w:val="sr-Latn-ME"/>
        </w:rPr>
      </w:pPr>
      <w:r w:rsidRPr="00A57BD0">
        <w:rPr>
          <w:b/>
          <w:bCs/>
          <w:iCs/>
          <w:szCs w:val="22"/>
          <w:u w:val="single"/>
          <w:lang w:val="sr-Latn-ME"/>
        </w:rPr>
        <w:t>UPUTSTVO ZA LIJEK</w:t>
      </w:r>
    </w:p>
    <w:p w:rsidR="000E4F76" w:rsidRPr="00A57BD0" w:rsidRDefault="000E4F76" w:rsidP="00213785">
      <w:pPr>
        <w:jc w:val="center"/>
        <w:rPr>
          <w:szCs w:val="22"/>
          <w:lang w:val="sr-Latn-ME"/>
        </w:rPr>
      </w:pPr>
    </w:p>
    <w:p w:rsidR="000E4F76" w:rsidRPr="00A57BD0" w:rsidRDefault="000E4F76" w:rsidP="00213785">
      <w:pPr>
        <w:jc w:val="center"/>
        <w:rPr>
          <w:bCs/>
          <w:i/>
          <w:iCs/>
          <w:szCs w:val="22"/>
          <w:lang w:val="sr-Latn-ME"/>
        </w:rPr>
      </w:pPr>
    </w:p>
    <w:p w:rsidR="000E4F76" w:rsidRPr="00A57BD0" w:rsidRDefault="000E4F76" w:rsidP="00213785">
      <w:pPr>
        <w:jc w:val="center"/>
        <w:rPr>
          <w:b/>
          <w:bCs/>
          <w:szCs w:val="22"/>
          <w:lang w:val="sr-Latn-ME"/>
        </w:rPr>
      </w:pPr>
    </w:p>
    <w:p w:rsidR="00E844C6" w:rsidRPr="00A57BD0" w:rsidRDefault="00E844C6" w:rsidP="00213785">
      <w:pPr>
        <w:jc w:val="center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 800 mg film tableta</w:t>
      </w:r>
    </w:p>
    <w:p w:rsidR="00E844C6" w:rsidRPr="00A57BD0" w:rsidRDefault="00E844C6" w:rsidP="00213785">
      <w:pPr>
        <w:jc w:val="center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 1</w:t>
      </w:r>
      <w:r w:rsidR="0094678A" w:rsidRPr="00A57BD0">
        <w:rPr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g film tableta</w:t>
      </w:r>
    </w:p>
    <w:p w:rsidR="00E844C6" w:rsidRPr="00A57BD0" w:rsidRDefault="00E844C6" w:rsidP="00213785">
      <w:pPr>
        <w:jc w:val="center"/>
        <w:rPr>
          <w:szCs w:val="22"/>
          <w:lang w:val="sr-Latn-ME"/>
        </w:rPr>
      </w:pPr>
    </w:p>
    <w:p w:rsidR="000E4F76" w:rsidRPr="00A57BD0" w:rsidRDefault="000E4F76" w:rsidP="00213785">
      <w:pPr>
        <w:jc w:val="center"/>
        <w:rPr>
          <w:bCs/>
          <w:szCs w:val="22"/>
          <w:lang w:val="sr-Latn-ME"/>
        </w:rPr>
      </w:pPr>
      <w:proofErr w:type="spellStart"/>
      <w:r w:rsidRPr="00A57BD0">
        <w:rPr>
          <w:bCs/>
          <w:szCs w:val="22"/>
          <w:lang w:val="sr-Latn-ME"/>
        </w:rPr>
        <w:t>INN</w:t>
      </w:r>
      <w:proofErr w:type="spellEnd"/>
      <w:r w:rsidRPr="00A57BD0">
        <w:rPr>
          <w:bCs/>
          <w:szCs w:val="22"/>
          <w:lang w:val="sr-Latn-ME"/>
        </w:rPr>
        <w:t xml:space="preserve">: </w:t>
      </w:r>
      <w:proofErr w:type="spellStart"/>
      <w:r w:rsidRPr="00A57BD0">
        <w:rPr>
          <w:bCs/>
          <w:szCs w:val="22"/>
          <w:lang w:val="sr-Latn-ME"/>
        </w:rPr>
        <w:t>fenoksimetilpenicilin</w:t>
      </w:r>
      <w:proofErr w:type="spellEnd"/>
    </w:p>
    <w:p w:rsidR="000E4F76" w:rsidRPr="00A57BD0" w:rsidRDefault="000E4F76" w:rsidP="00892AE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 xml:space="preserve">Pažljivo pročitajte ovo uputstvo, prije nego što počnete da </w:t>
      </w:r>
      <w:r w:rsidRPr="00A57BD0">
        <w:rPr>
          <w:b/>
          <w:bCs/>
          <w:szCs w:val="22"/>
          <w:lang w:val="sr-Latn-ME" w:bidi="hr-HR"/>
        </w:rPr>
        <w:t>uzimate</w:t>
      </w:r>
      <w:r w:rsidRPr="00A57BD0">
        <w:rPr>
          <w:b/>
          <w:bCs/>
          <w:szCs w:val="22"/>
          <w:lang w:val="sr-Latn-ME"/>
        </w:rPr>
        <w:t xml:space="preserve"> ovaj lijek, jer sadrži informacije koje su važne za Vas</w:t>
      </w:r>
    </w:p>
    <w:p w:rsidR="000E4F76" w:rsidRPr="00A57BD0" w:rsidRDefault="000E4F76" w:rsidP="00892AEC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57BD0">
        <w:rPr>
          <w:szCs w:val="22"/>
          <w:lang w:val="sr-Latn-ME"/>
        </w:rPr>
        <w:t>Uputstvo sačuvajte. Može biti potrebno da ga ponovo pročitate.</w:t>
      </w:r>
    </w:p>
    <w:p w:rsidR="000E4F76" w:rsidRPr="00A57BD0" w:rsidRDefault="000E4F76" w:rsidP="00892AEC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57BD0">
        <w:rPr>
          <w:szCs w:val="22"/>
          <w:lang w:val="sr-Latn-ME"/>
        </w:rPr>
        <w:t>Ako imate dodatnih pitanja, obratite se svom ljekaru ili farmaceutu.</w:t>
      </w:r>
    </w:p>
    <w:p w:rsidR="000E4F76" w:rsidRPr="00A57BD0" w:rsidRDefault="000E4F76" w:rsidP="00892AEC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Ovaj lijek propisan je Vama i ne smijete ga davati drugima. Može da im škodi, čak i kada imaju iste znake bolesti kao i Vi. </w:t>
      </w:r>
    </w:p>
    <w:p w:rsidR="000E4F76" w:rsidRPr="00A57BD0" w:rsidRDefault="000E4F76" w:rsidP="00892AEC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A57BD0">
        <w:rPr>
          <w:bCs/>
          <w:szCs w:val="22"/>
          <w:lang w:val="sr-Latn-ME"/>
        </w:rPr>
        <w:t xml:space="preserve">Ako Vam se javi bilo koje neželjeno dejstvo, recite to svom </w:t>
      </w:r>
      <w:r w:rsidRPr="00A57BD0">
        <w:rPr>
          <w:szCs w:val="22"/>
          <w:lang w:val="sr-Latn-ME"/>
        </w:rPr>
        <w:t>ljekaru, farmaceutu ili medicinskoj sestri. Ovo uključuje i bilo koja neželjena dejstva koja nisu navedena u ovom uputstvu. Pogledajte dio 4</w:t>
      </w:r>
      <w:r w:rsidR="00892AEC" w:rsidRPr="00A57BD0">
        <w:rPr>
          <w:szCs w:val="22"/>
          <w:lang w:val="sr-Latn-ME"/>
        </w:rPr>
        <w:t>.</w:t>
      </w:r>
    </w:p>
    <w:p w:rsidR="000E4F76" w:rsidRPr="00A57BD0" w:rsidRDefault="000E4F76" w:rsidP="00892AEC">
      <w:pPr>
        <w:widowControl w:val="0"/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U ovom uputstvu pročitaćete:</w:t>
      </w:r>
    </w:p>
    <w:p w:rsidR="000E4F76" w:rsidRPr="00A57BD0" w:rsidRDefault="000E4F76" w:rsidP="00892AEC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Šta je lijek </w:t>
      </w: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 i čemu je namijenjen</w:t>
      </w:r>
    </w:p>
    <w:p w:rsidR="000E4F76" w:rsidRPr="00A57BD0" w:rsidRDefault="000E4F76" w:rsidP="00892AEC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Šta treba da znate prije nego što </w:t>
      </w:r>
      <w:r w:rsidRPr="00A57BD0">
        <w:rPr>
          <w:bCs/>
          <w:szCs w:val="22"/>
          <w:lang w:val="sr-Latn-ME"/>
        </w:rPr>
        <w:t xml:space="preserve">uzmete </w:t>
      </w:r>
      <w:r w:rsidRPr="00A57BD0">
        <w:rPr>
          <w:szCs w:val="22"/>
          <w:lang w:val="sr-Latn-ME"/>
        </w:rPr>
        <w:t xml:space="preserve">lijek </w:t>
      </w:r>
      <w:proofErr w:type="spellStart"/>
      <w:r w:rsidRPr="00A57BD0">
        <w:rPr>
          <w:szCs w:val="22"/>
          <w:lang w:val="sr-Latn-ME"/>
        </w:rPr>
        <w:t>Penopen</w:t>
      </w:r>
      <w:proofErr w:type="spellEnd"/>
    </w:p>
    <w:p w:rsidR="000E4F76" w:rsidRPr="00A57BD0" w:rsidRDefault="000E4F76" w:rsidP="00892AEC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Kako se </w:t>
      </w:r>
      <w:r w:rsidRPr="00A57BD0">
        <w:rPr>
          <w:bCs/>
          <w:szCs w:val="22"/>
          <w:lang w:val="sr-Latn-ME"/>
        </w:rPr>
        <w:t>upotrebljava</w:t>
      </w:r>
      <w:r w:rsidRPr="00A57BD0">
        <w:rPr>
          <w:b/>
          <w:bCs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 xml:space="preserve">lijek </w:t>
      </w:r>
      <w:proofErr w:type="spellStart"/>
      <w:r w:rsidRPr="00A57BD0">
        <w:rPr>
          <w:szCs w:val="22"/>
          <w:lang w:val="sr-Latn-ME"/>
        </w:rPr>
        <w:t>Penopen</w:t>
      </w:r>
      <w:proofErr w:type="spellEnd"/>
    </w:p>
    <w:p w:rsidR="000E4F76" w:rsidRPr="00A57BD0" w:rsidRDefault="000E4F76" w:rsidP="00892AEC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Moguća neželjena dejstva </w:t>
      </w:r>
    </w:p>
    <w:p w:rsidR="000E4F76" w:rsidRPr="00A57BD0" w:rsidRDefault="000E4F76" w:rsidP="00892AEC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Kako čuvati lijek </w:t>
      </w:r>
      <w:proofErr w:type="spellStart"/>
      <w:r w:rsidRPr="00A57BD0">
        <w:rPr>
          <w:szCs w:val="22"/>
          <w:lang w:val="sr-Latn-ME"/>
        </w:rPr>
        <w:t>Penopen</w:t>
      </w:r>
      <w:proofErr w:type="spellEnd"/>
    </w:p>
    <w:p w:rsidR="000E4F76" w:rsidRPr="00A57BD0" w:rsidRDefault="000E4F76" w:rsidP="00892AEC">
      <w:pPr>
        <w:widowControl w:val="0"/>
        <w:numPr>
          <w:ilvl w:val="0"/>
          <w:numId w:val="2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szCs w:val="22"/>
          <w:lang w:val="sr-Latn-ME"/>
        </w:rPr>
        <w:t>Sadržaj pakovanja i dodatne informacije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rPr>
          <w:szCs w:val="22"/>
          <w:lang w:val="sr-Latn-ME"/>
        </w:rPr>
      </w:pPr>
      <w:r w:rsidRPr="00A57BD0">
        <w:rPr>
          <w:szCs w:val="22"/>
          <w:lang w:val="sr-Latn-ME"/>
        </w:rPr>
        <w:br w:type="page"/>
      </w:r>
    </w:p>
    <w:p w:rsidR="000E4F76" w:rsidRPr="00A57BD0" w:rsidRDefault="000E4F76" w:rsidP="00892AEC">
      <w:pPr>
        <w:pStyle w:val="NASLOV123"/>
        <w:jc w:val="both"/>
        <w:rPr>
          <w:lang w:val="sr-Latn-ME"/>
        </w:rPr>
      </w:pPr>
      <w:r w:rsidRPr="00A57BD0">
        <w:rPr>
          <w:lang w:val="sr-Latn-ME"/>
        </w:rPr>
        <w:lastRenderedPageBreak/>
        <w:t xml:space="preserve">1. ŠTA JE LIJEK </w:t>
      </w:r>
      <w:proofErr w:type="spellStart"/>
      <w:r w:rsidRPr="00A57BD0">
        <w:rPr>
          <w:lang w:val="sr-Latn-ME"/>
        </w:rPr>
        <w:t>PENOPEN</w:t>
      </w:r>
      <w:proofErr w:type="spellEnd"/>
      <w:r w:rsidRPr="00A57BD0">
        <w:rPr>
          <w:lang w:val="sr-Latn-ME"/>
        </w:rPr>
        <w:t xml:space="preserve"> I ČEMU JE NAMIJENJEN</w:t>
      </w:r>
    </w:p>
    <w:p w:rsidR="00DA407D" w:rsidRPr="00A57BD0" w:rsidRDefault="000E4F76" w:rsidP="00892AEC">
      <w:pPr>
        <w:pStyle w:val="NASLOV123"/>
        <w:jc w:val="both"/>
        <w:rPr>
          <w:b w:val="0"/>
          <w:bCs w:val="0"/>
          <w:lang w:val="sr-Latn-ME"/>
        </w:rPr>
      </w:pPr>
      <w:r w:rsidRPr="00A57BD0">
        <w:rPr>
          <w:b w:val="0"/>
          <w:bCs w:val="0"/>
          <w:lang w:val="sr-Latn-ME"/>
        </w:rPr>
        <w:t xml:space="preserve">Aktivna supstanca lijeka </w:t>
      </w:r>
      <w:proofErr w:type="spellStart"/>
      <w:r w:rsidRPr="00A57BD0">
        <w:rPr>
          <w:b w:val="0"/>
          <w:bCs w:val="0"/>
          <w:lang w:val="sr-Latn-ME"/>
        </w:rPr>
        <w:t>Penopen</w:t>
      </w:r>
      <w:proofErr w:type="spellEnd"/>
      <w:r w:rsidRPr="00A57BD0">
        <w:rPr>
          <w:b w:val="0"/>
          <w:bCs w:val="0"/>
          <w:lang w:val="sr-Latn-ME"/>
        </w:rPr>
        <w:t xml:space="preserve"> je </w:t>
      </w:r>
      <w:proofErr w:type="spellStart"/>
      <w:r w:rsidRPr="00A57BD0">
        <w:rPr>
          <w:b w:val="0"/>
          <w:bCs w:val="0"/>
          <w:lang w:val="sr-Latn-ME"/>
        </w:rPr>
        <w:t>fenoksimetilpenicilin</w:t>
      </w:r>
      <w:proofErr w:type="spellEnd"/>
      <w:r w:rsidRPr="00A57BD0">
        <w:rPr>
          <w:b w:val="0"/>
          <w:bCs w:val="0"/>
          <w:lang w:val="sr-Latn-ME"/>
        </w:rPr>
        <w:t>. To</w:t>
      </w:r>
      <w:r w:rsidRPr="00A57BD0">
        <w:rPr>
          <w:b w:val="0"/>
          <w:bCs w:val="0"/>
          <w:spacing w:val="1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je penicilin (</w:t>
      </w:r>
      <w:proofErr w:type="spellStart"/>
      <w:r w:rsidRPr="00A57BD0">
        <w:rPr>
          <w:b w:val="0"/>
          <w:bCs w:val="0"/>
          <w:lang w:val="sr-Latn-ME"/>
        </w:rPr>
        <w:t>antibakterijski</w:t>
      </w:r>
      <w:proofErr w:type="spellEnd"/>
      <w:r w:rsidRPr="00A57BD0">
        <w:rPr>
          <w:b w:val="0"/>
          <w:bCs w:val="0"/>
          <w:lang w:val="sr-Latn-ME"/>
        </w:rPr>
        <w:t xml:space="preserve"> lijek, antibiotik) koji </w:t>
      </w:r>
      <w:r w:rsidRPr="00A57BD0">
        <w:rPr>
          <w:b w:val="0"/>
          <w:bCs w:val="0"/>
          <w:spacing w:val="-52"/>
          <w:lang w:val="sr-Latn-ME"/>
        </w:rPr>
        <w:t xml:space="preserve"> </w:t>
      </w:r>
      <w:proofErr w:type="spellStart"/>
      <w:r w:rsidRPr="00A57BD0">
        <w:rPr>
          <w:b w:val="0"/>
          <w:bCs w:val="0"/>
          <w:lang w:val="sr-Latn-ME"/>
        </w:rPr>
        <w:t>sprečava</w:t>
      </w:r>
      <w:proofErr w:type="spellEnd"/>
      <w:r w:rsidRPr="00A57BD0">
        <w:rPr>
          <w:b w:val="0"/>
          <w:bCs w:val="0"/>
          <w:lang w:val="sr-Latn-ME"/>
        </w:rPr>
        <w:t xml:space="preserve"> formiranje ćelijskog zida bakterija.</w:t>
      </w:r>
      <w:r w:rsidRPr="00A57BD0">
        <w:rPr>
          <w:b w:val="0"/>
          <w:bCs w:val="0"/>
          <w:spacing w:val="-1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Bez</w:t>
      </w:r>
      <w:r w:rsidRPr="00A57BD0">
        <w:rPr>
          <w:b w:val="0"/>
          <w:bCs w:val="0"/>
          <w:spacing w:val="-3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ćelijskog zida bakterija</w:t>
      </w:r>
      <w:r w:rsidRPr="00A57BD0">
        <w:rPr>
          <w:b w:val="0"/>
          <w:bCs w:val="0"/>
          <w:spacing w:val="-1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brzo umire</w:t>
      </w:r>
      <w:r w:rsidR="00DA407D" w:rsidRPr="00A57BD0">
        <w:rPr>
          <w:b w:val="0"/>
          <w:bCs w:val="0"/>
          <w:lang w:val="sr-Latn-ME"/>
        </w:rPr>
        <w:t>.</w:t>
      </w:r>
    </w:p>
    <w:p w:rsidR="000E4F76" w:rsidRPr="00A57BD0" w:rsidRDefault="000E4F76" w:rsidP="00892AEC">
      <w:pPr>
        <w:pStyle w:val="NASLOV123"/>
        <w:jc w:val="both"/>
        <w:rPr>
          <w:b w:val="0"/>
          <w:bCs w:val="0"/>
          <w:lang w:val="sr-Latn-ME"/>
        </w:rPr>
      </w:pPr>
      <w:proofErr w:type="spellStart"/>
      <w:r w:rsidRPr="00A57BD0">
        <w:rPr>
          <w:b w:val="0"/>
          <w:bCs w:val="0"/>
          <w:lang w:val="sr-Latn-ME"/>
        </w:rPr>
        <w:t>Penopen</w:t>
      </w:r>
      <w:proofErr w:type="spellEnd"/>
      <w:r w:rsidRPr="00A57BD0">
        <w:rPr>
          <w:b w:val="0"/>
          <w:bCs w:val="0"/>
          <w:lang w:val="sr-Latn-ME"/>
        </w:rPr>
        <w:t xml:space="preserve"> se koristi u liječenju </w:t>
      </w:r>
      <w:proofErr w:type="spellStart"/>
      <w:r w:rsidRPr="00A57BD0">
        <w:rPr>
          <w:b w:val="0"/>
          <w:bCs w:val="0"/>
          <w:lang w:val="sr-Latn-ME"/>
        </w:rPr>
        <w:t>tonzilitisa</w:t>
      </w:r>
      <w:proofErr w:type="spellEnd"/>
      <w:r w:rsidRPr="00A57BD0">
        <w:rPr>
          <w:b w:val="0"/>
          <w:bCs w:val="0"/>
          <w:lang w:val="sr-Latn-ME"/>
        </w:rPr>
        <w:t xml:space="preserve"> (upala krajnika), infekcije zubi, pneumonije (upala pluća), </w:t>
      </w:r>
      <w:proofErr w:type="spellStart"/>
      <w:r w:rsidRPr="00A57BD0">
        <w:rPr>
          <w:b w:val="0"/>
          <w:bCs w:val="0"/>
          <w:lang w:val="sr-Latn-ME"/>
        </w:rPr>
        <w:t>sinusitisa</w:t>
      </w:r>
      <w:proofErr w:type="spellEnd"/>
      <w:r w:rsidRPr="00A57BD0">
        <w:rPr>
          <w:b w:val="0"/>
          <w:bCs w:val="0"/>
          <w:spacing w:val="1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 xml:space="preserve">(upala sluzokože sinusa), infekcija uha te </w:t>
      </w:r>
      <w:proofErr w:type="spellStart"/>
      <w:r w:rsidRPr="00A57BD0">
        <w:rPr>
          <w:b w:val="0"/>
          <w:bCs w:val="0"/>
          <w:lang w:val="sr-Latn-ME"/>
        </w:rPr>
        <w:t>bakterijskih</w:t>
      </w:r>
      <w:proofErr w:type="spellEnd"/>
      <w:r w:rsidRPr="00A57BD0">
        <w:rPr>
          <w:b w:val="0"/>
          <w:bCs w:val="0"/>
          <w:lang w:val="sr-Latn-ME"/>
        </w:rPr>
        <w:t xml:space="preserve"> infekcija kože i mekih tkiva (poput upale vezivnog </w:t>
      </w:r>
      <w:r w:rsidRPr="00A57BD0">
        <w:rPr>
          <w:b w:val="0"/>
          <w:bCs w:val="0"/>
          <w:spacing w:val="-52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tkiva,</w:t>
      </w:r>
      <w:r w:rsidRPr="00A57BD0">
        <w:rPr>
          <w:b w:val="0"/>
          <w:bCs w:val="0"/>
          <w:spacing w:val="-1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infekcije</w:t>
      </w:r>
      <w:r w:rsidRPr="00A57BD0">
        <w:rPr>
          <w:b w:val="0"/>
          <w:bCs w:val="0"/>
          <w:spacing w:val="2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bakterijom</w:t>
      </w:r>
      <w:r w:rsidRPr="00A57BD0">
        <w:rPr>
          <w:b w:val="0"/>
          <w:bCs w:val="0"/>
          <w:spacing w:val="-4"/>
          <w:lang w:val="sr-Latn-ME"/>
        </w:rPr>
        <w:t xml:space="preserve"> </w:t>
      </w:r>
      <w:r w:rsidRPr="00A57BD0">
        <w:rPr>
          <w:b w:val="0"/>
          <w:bCs w:val="0"/>
          <w:lang w:val="sr-Latn-ME"/>
        </w:rPr>
        <w:t>roda</w:t>
      </w:r>
      <w:r w:rsidRPr="00A57BD0">
        <w:rPr>
          <w:b w:val="0"/>
          <w:bCs w:val="0"/>
          <w:spacing w:val="1"/>
          <w:lang w:val="sr-Latn-ME"/>
        </w:rPr>
        <w:t xml:space="preserve"> </w:t>
      </w:r>
      <w:proofErr w:type="spellStart"/>
      <w:r w:rsidRPr="00A57BD0">
        <w:rPr>
          <w:b w:val="0"/>
          <w:bCs w:val="0"/>
          <w:i/>
          <w:lang w:val="sr-Latn-ME"/>
        </w:rPr>
        <w:t>Borrelia</w:t>
      </w:r>
      <w:proofErr w:type="spellEnd"/>
      <w:r w:rsidRPr="00A57BD0">
        <w:rPr>
          <w:b w:val="0"/>
          <w:bCs w:val="0"/>
          <w:lang w:val="sr-Latn-ME"/>
        </w:rPr>
        <w:t>).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6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  <w:tab w:val="left" w:pos="506"/>
          <w:tab w:val="left" w:pos="507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2. ŠT</w:t>
      </w:r>
      <w:r w:rsidR="0094678A" w:rsidRPr="00A57BD0">
        <w:rPr>
          <w:b/>
          <w:bCs/>
          <w:szCs w:val="22"/>
          <w:lang w:val="sr-Latn-ME"/>
        </w:rPr>
        <w:t>A</w:t>
      </w:r>
      <w:r w:rsidRPr="00A57BD0">
        <w:rPr>
          <w:b/>
          <w:bCs/>
          <w:spacing w:val="-3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TREBA DA ZNATE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PRIJE</w:t>
      </w:r>
      <w:r w:rsidRPr="00A57BD0">
        <w:rPr>
          <w:b/>
          <w:bCs/>
          <w:spacing w:val="-3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NEGO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ŠTO UZMETE LIJEK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7"/>
        <w:rPr>
          <w:b/>
          <w:szCs w:val="22"/>
          <w:lang w:val="sr-Latn-ME"/>
        </w:rPr>
      </w:pP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lang w:val="sr-Latn-ME"/>
        </w:rPr>
      </w:pPr>
      <w:r w:rsidRPr="00A57BD0">
        <w:rPr>
          <w:b/>
          <w:szCs w:val="22"/>
          <w:lang w:val="sr-Latn-ME"/>
        </w:rPr>
        <w:t xml:space="preserve">Lijek </w:t>
      </w:r>
      <w:proofErr w:type="spellStart"/>
      <w:r w:rsidRPr="00A57BD0">
        <w:rPr>
          <w:b/>
          <w:szCs w:val="22"/>
          <w:lang w:val="sr-Latn-ME"/>
        </w:rPr>
        <w:t>Penopen</w:t>
      </w:r>
      <w:proofErr w:type="spellEnd"/>
      <w:r w:rsidRPr="00A57BD0">
        <w:rPr>
          <w:b/>
          <w:szCs w:val="22"/>
          <w:lang w:val="sr-Latn-ME"/>
        </w:rPr>
        <w:t xml:space="preserve"> ne smijete koristiti</w:t>
      </w:r>
      <w:r w:rsidRPr="00A57BD0">
        <w:rPr>
          <w:szCs w:val="22"/>
          <w:lang w:val="sr-Latn-ME"/>
        </w:rPr>
        <w:t>: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numPr>
          <w:ilvl w:val="0"/>
          <w:numId w:val="3"/>
        </w:numPr>
        <w:tabs>
          <w:tab w:val="clear" w:pos="284"/>
          <w:tab w:val="left" w:pos="679"/>
          <w:tab w:val="left" w:pos="680"/>
        </w:tabs>
        <w:autoSpaceDE w:val="0"/>
        <w:autoSpaceDN w:val="0"/>
        <w:spacing w:line="252" w:lineRule="exact"/>
        <w:ind w:hanging="568"/>
        <w:rPr>
          <w:szCs w:val="22"/>
          <w:lang w:val="sr-Latn-ME"/>
        </w:rPr>
      </w:pPr>
      <w:r w:rsidRPr="00A57BD0">
        <w:rPr>
          <w:szCs w:val="22"/>
          <w:lang w:val="sr-Latn-ME"/>
        </w:rPr>
        <w:t>ako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ste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alergični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peniciline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ili</w:t>
      </w:r>
      <w:r w:rsidRPr="00A57BD0">
        <w:rPr>
          <w:spacing w:val="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neki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drugi sastojak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ovog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lijeka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(naveden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dijelu</w:t>
      </w:r>
      <w:r w:rsidRPr="00A57BD0">
        <w:rPr>
          <w:spacing w:val="-6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6).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5"/>
        <w:rPr>
          <w:szCs w:val="22"/>
          <w:lang w:val="sr-Latn-ME"/>
        </w:rPr>
      </w:pP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Upozorenje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i</w:t>
      </w:r>
      <w:r w:rsidRPr="00A57BD0">
        <w:rPr>
          <w:b/>
          <w:bCs/>
          <w:spacing w:val="-3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mjere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opreza: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</w:p>
    <w:p w:rsidR="00DA407D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Obratite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Vašem</w:t>
      </w:r>
      <w:r w:rsidRPr="00A57BD0">
        <w:rPr>
          <w:spacing w:val="-6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ljekaru ili farmaceutu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prije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nego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uzmete</w:t>
      </w:r>
      <w:r w:rsidRPr="00A57BD0">
        <w:rPr>
          <w:spacing w:val="-1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>.</w:t>
      </w:r>
    </w:p>
    <w:p w:rsidR="00DA407D" w:rsidRPr="00A57BD0" w:rsidRDefault="000E4F76" w:rsidP="00892AEC">
      <w:pPr>
        <w:pStyle w:val="ListParagraph"/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spacing w:line="250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Ako ste alergični na </w:t>
      </w:r>
      <w:proofErr w:type="spellStart"/>
      <w:r w:rsidRPr="00A57BD0">
        <w:rPr>
          <w:szCs w:val="22"/>
          <w:lang w:val="sr-Latn-ME"/>
        </w:rPr>
        <w:t>cefalosporine</w:t>
      </w:r>
      <w:proofErr w:type="spellEnd"/>
      <w:r w:rsidRPr="00A57BD0">
        <w:rPr>
          <w:szCs w:val="22"/>
          <w:lang w:val="sr-Latn-ME"/>
        </w:rPr>
        <w:t xml:space="preserve"> (druga grupa </w:t>
      </w:r>
      <w:proofErr w:type="spellStart"/>
      <w:r w:rsidRPr="00A57BD0">
        <w:rPr>
          <w:szCs w:val="22"/>
          <w:lang w:val="sr-Latn-ME"/>
        </w:rPr>
        <w:t>antibakterijskih</w:t>
      </w:r>
      <w:proofErr w:type="spellEnd"/>
      <w:r w:rsidRPr="00A57BD0">
        <w:rPr>
          <w:szCs w:val="22"/>
          <w:lang w:val="sr-Latn-ME"/>
        </w:rPr>
        <w:t xml:space="preserve"> ljekova), obratite se svom ljekaru </w:t>
      </w:r>
      <w:r w:rsidRPr="00A57BD0">
        <w:rPr>
          <w:spacing w:val="-5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prije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nego uzmete lijek</w:t>
      </w:r>
      <w:r w:rsidRPr="00A57BD0">
        <w:rPr>
          <w:spacing w:val="-1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>.</w:t>
      </w:r>
    </w:p>
    <w:p w:rsidR="000E4F76" w:rsidRPr="00A57BD0" w:rsidRDefault="000E4F76" w:rsidP="00892AEC">
      <w:pPr>
        <w:pStyle w:val="ListParagraph"/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spacing w:line="250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Ako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ubrzano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razvijete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osip,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povišenu tjelesnu temperaturu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i/ili oticanje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lica,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liječenje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treba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prekinuti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 obratiti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ljekaru.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szCs w:val="22"/>
          <w:lang w:val="sr-Latn-ME"/>
        </w:rPr>
      </w:pPr>
    </w:p>
    <w:p w:rsidR="00DA407D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Primjena drugih ljekova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  <w:r w:rsidRPr="00A57BD0">
        <w:rPr>
          <w:szCs w:val="22"/>
          <w:lang w:val="sr-Latn-ME"/>
        </w:rPr>
        <w:t>Obavijestite svog ljekara ili farmaceuta ako uzimate, nedavno ste uzeli ili biste mogli uzeti bilo ko</w:t>
      </w:r>
      <w:r w:rsidR="00DA407D" w:rsidRPr="00A57BD0">
        <w:rPr>
          <w:szCs w:val="22"/>
          <w:lang w:val="sr-Latn-ME"/>
        </w:rPr>
        <w:t xml:space="preserve">je </w:t>
      </w:r>
      <w:r w:rsidRPr="00A57BD0">
        <w:rPr>
          <w:szCs w:val="22"/>
          <w:lang w:val="sr-Latn-ME"/>
        </w:rPr>
        <w:t>druge</w:t>
      </w:r>
      <w:r w:rsidRPr="00A57BD0">
        <w:rPr>
          <w:spacing w:val="-52"/>
          <w:szCs w:val="22"/>
          <w:lang w:val="sr-Latn-ME"/>
        </w:rPr>
        <w:t xml:space="preserve"> </w:t>
      </w:r>
      <w:r w:rsidR="00DA407D" w:rsidRPr="00A57BD0">
        <w:rPr>
          <w:spacing w:val="-52"/>
          <w:szCs w:val="22"/>
          <w:lang w:val="sr-Latn-ME"/>
        </w:rPr>
        <w:t xml:space="preserve">             </w:t>
      </w:r>
      <w:r w:rsidRPr="00A57BD0">
        <w:rPr>
          <w:szCs w:val="22"/>
          <w:lang w:val="sr-Latn-ME"/>
        </w:rPr>
        <w:t xml:space="preserve">ljekove. </w:t>
      </w: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 može stupiti u interakciju s</w:t>
      </w:r>
      <w:r w:rsidR="00892AEC" w:rsidRPr="00A57BD0">
        <w:rPr>
          <w:szCs w:val="22"/>
          <w:lang w:val="sr-Latn-ME"/>
        </w:rPr>
        <w:t>a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drugim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ljekovima</w:t>
      </w:r>
      <w:r w:rsidRPr="00A57BD0">
        <w:rPr>
          <w:spacing w:val="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to:</w:t>
      </w:r>
    </w:p>
    <w:p w:rsidR="000E4F76" w:rsidRPr="00A57BD0" w:rsidRDefault="000E4F76" w:rsidP="00892AEC">
      <w:pPr>
        <w:widowControl w:val="0"/>
        <w:numPr>
          <w:ilvl w:val="0"/>
          <w:numId w:val="3"/>
        </w:numPr>
        <w:tabs>
          <w:tab w:val="clear" w:pos="284"/>
          <w:tab w:val="left" w:pos="679"/>
          <w:tab w:val="left" w:pos="680"/>
        </w:tabs>
        <w:autoSpaceDE w:val="0"/>
        <w:autoSpaceDN w:val="0"/>
        <w:spacing w:line="252" w:lineRule="exact"/>
        <w:ind w:hanging="568"/>
        <w:rPr>
          <w:szCs w:val="22"/>
          <w:lang w:val="sr-Latn-ME"/>
        </w:rPr>
      </w:pPr>
      <w:r w:rsidRPr="00A57BD0">
        <w:rPr>
          <w:szCs w:val="22"/>
          <w:lang w:val="sr-Latn-ME"/>
        </w:rPr>
        <w:t>određenim</w:t>
      </w:r>
      <w:r w:rsidRPr="00A57BD0">
        <w:rPr>
          <w:spacing w:val="-7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ljekovima za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liječenje</w:t>
      </w:r>
      <w:r w:rsidRPr="00A57BD0">
        <w:rPr>
          <w:spacing w:val="-1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karcinoma</w:t>
      </w:r>
      <w:proofErr w:type="spellEnd"/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poremećaja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imunog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sistema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(</w:t>
      </w:r>
      <w:proofErr w:type="spellStart"/>
      <w:r w:rsidRPr="00A57BD0">
        <w:rPr>
          <w:szCs w:val="22"/>
          <w:lang w:val="sr-Latn-ME"/>
        </w:rPr>
        <w:t>metotreksat</w:t>
      </w:r>
      <w:proofErr w:type="spellEnd"/>
      <w:r w:rsidRPr="00A57BD0">
        <w:rPr>
          <w:szCs w:val="22"/>
          <w:lang w:val="sr-Latn-ME"/>
        </w:rPr>
        <w:t>)</w:t>
      </w:r>
    </w:p>
    <w:p w:rsidR="000E4F76" w:rsidRPr="00A57BD0" w:rsidRDefault="000E4F76" w:rsidP="00892AEC">
      <w:pPr>
        <w:widowControl w:val="0"/>
        <w:numPr>
          <w:ilvl w:val="0"/>
          <w:numId w:val="3"/>
        </w:numPr>
        <w:tabs>
          <w:tab w:val="clear" w:pos="284"/>
          <w:tab w:val="left" w:pos="679"/>
          <w:tab w:val="left" w:pos="680"/>
        </w:tabs>
        <w:autoSpaceDE w:val="0"/>
        <w:autoSpaceDN w:val="0"/>
        <w:spacing w:line="252" w:lineRule="exact"/>
        <w:ind w:hanging="568"/>
        <w:rPr>
          <w:szCs w:val="22"/>
          <w:lang w:val="sr-Latn-ME"/>
        </w:rPr>
      </w:pPr>
      <w:r w:rsidRPr="00A57BD0">
        <w:rPr>
          <w:szCs w:val="22"/>
          <w:lang w:val="sr-Latn-ME"/>
        </w:rPr>
        <w:t>ljekovima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za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giht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(</w:t>
      </w:r>
      <w:proofErr w:type="spellStart"/>
      <w:r w:rsidRPr="00A57BD0">
        <w:rPr>
          <w:szCs w:val="22"/>
          <w:lang w:val="sr-Latn-ME"/>
        </w:rPr>
        <w:t>probenecid</w:t>
      </w:r>
      <w:proofErr w:type="spellEnd"/>
      <w:r w:rsidRPr="00A57BD0">
        <w:rPr>
          <w:szCs w:val="22"/>
          <w:lang w:val="sr-Latn-ME"/>
        </w:rPr>
        <w:t>).</w:t>
      </w:r>
    </w:p>
    <w:p w:rsidR="000E4F76" w:rsidRPr="00A57BD0" w:rsidRDefault="000E4F76" w:rsidP="00892AEC">
      <w:pPr>
        <w:widowControl w:val="0"/>
        <w:tabs>
          <w:tab w:val="clear" w:pos="284"/>
          <w:tab w:val="left" w:pos="679"/>
          <w:tab w:val="left" w:pos="680"/>
        </w:tabs>
        <w:autoSpaceDE w:val="0"/>
        <w:autoSpaceDN w:val="0"/>
        <w:spacing w:line="252" w:lineRule="exact"/>
        <w:ind w:left="111"/>
        <w:rPr>
          <w:szCs w:val="22"/>
          <w:lang w:val="sr-Latn-ME"/>
        </w:rPr>
      </w:pP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before="70" w:line="251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 xml:space="preserve">Uzimanje lijeka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sa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hranom</w:t>
      </w:r>
      <w:r w:rsidRPr="00A57BD0">
        <w:rPr>
          <w:b/>
          <w:bCs/>
          <w:spacing w:val="-3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ili pićem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before="70" w:line="251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ima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najbolji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efekat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kada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uzima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 prazan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želudac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ili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barem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1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sat prije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ili 2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sata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nakon obroka.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6"/>
        <w:rPr>
          <w:szCs w:val="22"/>
          <w:lang w:val="sr-Latn-ME"/>
        </w:rPr>
      </w:pPr>
    </w:p>
    <w:p w:rsidR="00DA407D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Plodnost, trudnoća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i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dojenje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szCs w:val="22"/>
          <w:lang w:val="sr-Latn-ME"/>
        </w:rPr>
        <w:t>Ako ste trudni ili dojite, mislite da biste mogli biti trudni ili planirate trudnoću, obratite se</w:t>
      </w:r>
      <w:r w:rsidR="00DA407D" w:rsidRPr="00A57BD0">
        <w:rPr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Vašem ljekaru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ili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farmaceutu za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savjet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prije nego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uzmete ovaj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lijek.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48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Nema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poznatih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rizika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od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upotrebe</w:t>
      </w:r>
      <w:r w:rsidRPr="00A57BD0">
        <w:rPr>
          <w:spacing w:val="-3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fenoksimetilpenicilina</w:t>
      </w:r>
      <w:proofErr w:type="spellEnd"/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tokom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trudnoće.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Fenoksimetilpenicilin</w:t>
      </w:r>
      <w:proofErr w:type="spellEnd"/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izlučuje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majčino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mlijeko,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ali nije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vjerojatno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da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će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imati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uticaja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dojenče.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ind w:left="112"/>
        <w:rPr>
          <w:szCs w:val="22"/>
          <w:lang w:val="sr-Latn-ME"/>
        </w:rPr>
      </w:pP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 xml:space="preserve">Uticaj lijeka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  <w:r w:rsidRPr="00A57BD0">
        <w:rPr>
          <w:b/>
          <w:bCs/>
          <w:szCs w:val="22"/>
          <w:lang w:val="sr-Latn-ME"/>
        </w:rPr>
        <w:t xml:space="preserve"> na sposobnost upravljanja vozilima i rukovanje mašinama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Nije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poznato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 xml:space="preserve">da </w:t>
      </w: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ima uticaj na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sposobnost upravljanja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vozilima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 rukovanje mašinama.</w:t>
      </w:r>
    </w:p>
    <w:p w:rsidR="00892AEC" w:rsidRPr="00A57BD0" w:rsidRDefault="00892AEC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szCs w:val="22"/>
          <w:lang w:val="sr-Latn-ME"/>
        </w:rPr>
      </w:pPr>
    </w:p>
    <w:p w:rsidR="00892AEC" w:rsidRDefault="00892AEC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b/>
          <w:szCs w:val="22"/>
          <w:lang w:val="sr-Latn-ME"/>
        </w:rPr>
      </w:pPr>
      <w:proofErr w:type="spellStart"/>
      <w:r w:rsidRPr="00A57BD0">
        <w:rPr>
          <w:b/>
          <w:szCs w:val="22"/>
          <w:lang w:val="sr-Latn-ME"/>
        </w:rPr>
        <w:t>Penon</w:t>
      </w:r>
      <w:proofErr w:type="spellEnd"/>
      <w:r w:rsidRPr="00A57BD0">
        <w:rPr>
          <w:b/>
          <w:szCs w:val="22"/>
          <w:lang w:val="sr-Latn-ME"/>
        </w:rPr>
        <w:t xml:space="preserve"> filmom obložene tablete sadrže kalijum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b/>
          <w:szCs w:val="22"/>
          <w:lang w:val="sr-Latn-ME"/>
        </w:rPr>
      </w:pPr>
    </w:p>
    <w:p w:rsidR="00892AEC" w:rsidRPr="00A57BD0" w:rsidRDefault="00892AEC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Ovaj lijek sadrži 2,18 </w:t>
      </w:r>
      <w:proofErr w:type="spellStart"/>
      <w:r w:rsidRPr="00A57BD0">
        <w:rPr>
          <w:szCs w:val="22"/>
          <w:lang w:val="sr-Latn-ME"/>
        </w:rPr>
        <w:t>mmol</w:t>
      </w:r>
      <w:proofErr w:type="spellEnd"/>
      <w:r w:rsidRPr="00A57BD0">
        <w:rPr>
          <w:szCs w:val="22"/>
          <w:lang w:val="sr-Latn-ME"/>
        </w:rPr>
        <w:t xml:space="preserve"> (80,51 mg) kalijuma u jednoj tableti od 800 mg odnosno 2,58 </w:t>
      </w:r>
      <w:proofErr w:type="spellStart"/>
      <w:r w:rsidRPr="00A57BD0">
        <w:rPr>
          <w:szCs w:val="22"/>
          <w:lang w:val="sr-Latn-ME"/>
        </w:rPr>
        <w:t>mmol</w:t>
      </w:r>
      <w:proofErr w:type="spellEnd"/>
      <w:r w:rsidRPr="00A57BD0">
        <w:rPr>
          <w:szCs w:val="22"/>
          <w:lang w:val="sr-Latn-ME"/>
        </w:rPr>
        <w:t xml:space="preserve"> (100,62 mg) kalijuma u jednoj tableti od 1 g. O tome treba voditi računa kod bolesnika sa smanjenom funkcijom bubrega ili bolesnika koji su na prehrani sa ograničenjem unosa kalijuma.</w:t>
      </w:r>
    </w:p>
    <w:p w:rsidR="000E4F76" w:rsidRDefault="000E4F76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</w:p>
    <w:p w:rsidR="00A57BD0" w:rsidRDefault="00A57BD0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</w:p>
    <w:p w:rsidR="00A57BD0" w:rsidRDefault="00A57BD0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</w:p>
    <w:p w:rsidR="00A57BD0" w:rsidRDefault="00A57BD0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</w:p>
    <w:p w:rsidR="00DA407D" w:rsidRPr="00A57BD0" w:rsidRDefault="000E4F76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lastRenderedPageBreak/>
        <w:t>3. KAKO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SE UPOTREBLJAVA LIJEK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</w:p>
    <w:p w:rsidR="00A57BD0" w:rsidRDefault="00A57BD0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Uvijek uzimajte ovaj lijek tačno onako kako Vam je rekao Vaš ljekar ili farmaceut. Provjerite</w:t>
      </w:r>
      <w:r w:rsidR="00DA407D" w:rsidRPr="00A57BD0">
        <w:rPr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sa  ljekarom ili farmaceutom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ako ni</w:t>
      </w:r>
      <w:r w:rsidR="00DF0460" w:rsidRPr="00A57BD0">
        <w:rPr>
          <w:szCs w:val="22"/>
          <w:lang w:val="sr-Latn-ME"/>
        </w:rPr>
        <w:t>je</w:t>
      </w:r>
      <w:r w:rsidRPr="00A57BD0">
        <w:rPr>
          <w:szCs w:val="22"/>
          <w:lang w:val="sr-Latn-ME"/>
        </w:rPr>
        <w:t>ste sigurni kako da koristite ovaj lijek.</w:t>
      </w:r>
    </w:p>
    <w:p w:rsidR="00483744" w:rsidRPr="00A57BD0" w:rsidRDefault="00483744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Dozu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određuje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ljekar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koji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će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je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individualno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prilagoditi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za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vas.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Doza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zavisi od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vrste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infekcije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tjelesne težine.</w:t>
      </w:r>
    </w:p>
    <w:p w:rsidR="00846FAE" w:rsidRPr="00A57BD0" w:rsidRDefault="00846FAE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846FAE" w:rsidRDefault="00846FAE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Podiona</w:t>
      </w:r>
      <w:proofErr w:type="spellEnd"/>
      <w:r w:rsidRPr="00A57BD0">
        <w:rPr>
          <w:szCs w:val="22"/>
          <w:lang w:val="sr-Latn-ME"/>
        </w:rPr>
        <w:t xml:space="preserve"> crta služi samo kako bi se olakšalo lomljenje tableta radi lakšeg gutanja, a ne da bi se podijelila na jednake doze.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u w:val="single"/>
          <w:lang w:val="sr-Latn-ME"/>
        </w:rPr>
      </w:pPr>
      <w:r w:rsidRPr="00A57BD0">
        <w:rPr>
          <w:szCs w:val="22"/>
          <w:u w:val="single"/>
          <w:lang w:val="sr-Latn-ME"/>
        </w:rPr>
        <w:t>Primjena kod djece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 je namijenjen za pacijente starije od 12 godina. Postoje druge jačine i farmaceutski oblici </w:t>
      </w:r>
      <w:proofErr w:type="spellStart"/>
      <w:r w:rsidRPr="00A57BD0">
        <w:rPr>
          <w:szCs w:val="22"/>
          <w:lang w:val="sr-Latn-ME"/>
        </w:rPr>
        <w:t>fenoksimetilpenicilina</w:t>
      </w:r>
      <w:proofErr w:type="spellEnd"/>
      <w:r w:rsidRPr="00A57BD0">
        <w:rPr>
          <w:szCs w:val="22"/>
          <w:lang w:val="sr-Latn-ME"/>
        </w:rPr>
        <w:t xml:space="preserve"> namijenjeni za djecu ispod 12 godina/ispod </w:t>
      </w:r>
      <w:proofErr w:type="spellStart"/>
      <w:r w:rsidRPr="00A57BD0">
        <w:rPr>
          <w:szCs w:val="22"/>
          <w:lang w:val="sr-Latn-ME"/>
        </w:rPr>
        <w:t>40kg</w:t>
      </w:r>
      <w:proofErr w:type="spellEnd"/>
      <w:r w:rsidRPr="00A57BD0">
        <w:rPr>
          <w:szCs w:val="22"/>
          <w:lang w:val="sr-Latn-ME"/>
        </w:rPr>
        <w:t>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4"/>
        <w:rPr>
          <w:szCs w:val="22"/>
          <w:lang w:val="sr-Latn-ME"/>
        </w:rPr>
      </w:pPr>
    </w:p>
    <w:p w:rsidR="00483744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Ako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ste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uzeli više</w:t>
      </w:r>
      <w:r w:rsidRPr="00A57BD0">
        <w:rPr>
          <w:b/>
          <w:bCs/>
          <w:spacing w:val="-2"/>
          <w:szCs w:val="22"/>
          <w:lang w:val="sr-Latn-ME"/>
        </w:rPr>
        <w:t xml:space="preserve">  lijeka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  <w:r w:rsidRPr="00A57BD0">
        <w:rPr>
          <w:b/>
          <w:bCs/>
          <w:szCs w:val="22"/>
          <w:lang w:val="sr-Latn-ME"/>
        </w:rPr>
        <w:t xml:space="preserve"> nego</w:t>
      </w:r>
      <w:r w:rsidRPr="00A57BD0">
        <w:rPr>
          <w:b/>
          <w:bCs/>
          <w:spacing w:val="-4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što</w:t>
      </w:r>
      <w:r w:rsidRPr="00A57BD0">
        <w:rPr>
          <w:b/>
          <w:bCs/>
          <w:spacing w:val="-4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je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trebalo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ind w:right="285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Ako uzmete previše lijeka ili ako je dijete slučajno progutalo lijek, obratite se ljekaru ili nazovite </w:t>
      </w:r>
      <w:r w:rsidRPr="00A57BD0">
        <w:rPr>
          <w:spacing w:val="-5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bolnicu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za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procjenu rizika i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savjet.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3"/>
        <w:rPr>
          <w:szCs w:val="22"/>
          <w:lang w:val="sr-Latn-ME"/>
        </w:rPr>
      </w:pP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Ako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ste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zaboravili da uzmete lijek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Nemojte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uzeti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dvostruku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dozu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kako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biste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nadoknadili propuštenu.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5"/>
        <w:rPr>
          <w:szCs w:val="22"/>
          <w:lang w:val="sr-Latn-ME"/>
        </w:rPr>
      </w:pPr>
    </w:p>
    <w:p w:rsidR="00EC4BF3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Ako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prestanete</w:t>
      </w:r>
      <w:r w:rsidRPr="00A57BD0">
        <w:rPr>
          <w:b/>
          <w:bCs/>
          <w:spacing w:val="-1"/>
          <w:szCs w:val="22"/>
          <w:lang w:val="sr-Latn-ME"/>
        </w:rPr>
        <w:t xml:space="preserve"> da </w:t>
      </w:r>
      <w:r w:rsidRPr="00A57BD0">
        <w:rPr>
          <w:b/>
          <w:bCs/>
          <w:szCs w:val="22"/>
          <w:lang w:val="sr-Latn-ME"/>
        </w:rPr>
        <w:t>uzimate lijek</w:t>
      </w:r>
      <w:r w:rsidRPr="00A57BD0">
        <w:rPr>
          <w:b/>
          <w:bCs/>
          <w:spacing w:val="-3"/>
          <w:szCs w:val="22"/>
          <w:lang w:val="sr-Latn-ME"/>
        </w:rPr>
        <w:t xml:space="preserve">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iCs/>
          <w:szCs w:val="22"/>
          <w:lang w:val="sr-Latn-ME"/>
        </w:rPr>
        <w:t xml:space="preserve">Važno je da završite svoje liječenje kao što je propisano čak i ako se nakon nekoliko dana budete osjećali bolje. </w:t>
      </w:r>
      <w:r w:rsidRPr="00A57BD0">
        <w:rPr>
          <w:szCs w:val="22"/>
          <w:lang w:val="sr-Latn-ME"/>
        </w:rPr>
        <w:t xml:space="preserve">Ako prekinete </w:t>
      </w:r>
      <w:r w:rsidRPr="00A57BD0">
        <w:rPr>
          <w:spacing w:val="-5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uzimati lijek postoji opasnost od preživljavanja jednog dijela bakterija, njihovog rasta i ponovne pojave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infekcije.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Ako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imate bilo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kakvih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pitanja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vezi s</w:t>
      </w:r>
      <w:r w:rsidR="00DF0460" w:rsidRPr="00A57BD0">
        <w:rPr>
          <w:szCs w:val="22"/>
          <w:lang w:val="sr-Latn-ME"/>
        </w:rPr>
        <w:t>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primjenom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ovog</w:t>
      </w:r>
      <w:r w:rsidRPr="00A57BD0">
        <w:rPr>
          <w:spacing w:val="-5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lijeka, obratite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Vašem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ljekaru ili farmaceutu.</w:t>
      </w: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before="4"/>
        <w:rPr>
          <w:szCs w:val="22"/>
          <w:lang w:val="sr-Latn-ME"/>
        </w:rPr>
      </w:pP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before="4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7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4. MOGUĆA NEŽELJENA DEJSTVA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Kao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svi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ljekovi,</w:t>
      </w:r>
      <w:r w:rsidRPr="00A57BD0">
        <w:rPr>
          <w:spacing w:val="-1"/>
          <w:szCs w:val="22"/>
          <w:lang w:val="sr-Latn-ME"/>
        </w:rPr>
        <w:t xml:space="preserve"> i </w:t>
      </w:r>
      <w:r w:rsidRPr="00A57BD0">
        <w:rPr>
          <w:szCs w:val="22"/>
          <w:lang w:val="sr-Latn-ME"/>
        </w:rPr>
        <w:t>ovaj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lijek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može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izazvati neželjena dejstva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iako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one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ne moraju javiti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kod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svakoga.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i/>
          <w:szCs w:val="22"/>
          <w:lang w:val="sr-Latn-ME"/>
        </w:rPr>
      </w:pPr>
      <w:r w:rsidRPr="00A57BD0">
        <w:rPr>
          <w:i/>
          <w:szCs w:val="22"/>
          <w:lang w:val="sr-Latn-ME"/>
        </w:rPr>
        <w:t>Česta neželjena dejstva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(javljaju</w:t>
      </w:r>
      <w:r w:rsidRPr="00A57BD0">
        <w:rPr>
          <w:i/>
          <w:spacing w:val="-4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se</w:t>
      </w:r>
      <w:r w:rsidRPr="00A57BD0">
        <w:rPr>
          <w:i/>
          <w:spacing w:val="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kod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manje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od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</w:t>
      </w:r>
      <w:r w:rsidRPr="00A57BD0">
        <w:rPr>
          <w:i/>
          <w:spacing w:val="-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na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10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pacijenata):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/>
        <w:rPr>
          <w:szCs w:val="22"/>
          <w:lang w:val="sr-Latn-ME"/>
        </w:rPr>
      </w:pPr>
      <w:r w:rsidRPr="00A57BD0">
        <w:rPr>
          <w:szCs w:val="22"/>
          <w:lang w:val="sr-Latn-ME"/>
        </w:rPr>
        <w:t>Nelagodnost u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stomaku praćena mučninom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mekanom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stolicom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 osip.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EC4BF3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 w:line="252" w:lineRule="exact"/>
        <w:rPr>
          <w:i/>
          <w:szCs w:val="22"/>
          <w:lang w:val="sr-Latn-ME"/>
        </w:rPr>
      </w:pPr>
      <w:r w:rsidRPr="00A57BD0">
        <w:rPr>
          <w:i/>
          <w:szCs w:val="22"/>
          <w:lang w:val="sr-Latn-ME"/>
        </w:rPr>
        <w:t>Povremena neželjena dejstva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(javljaju</w:t>
      </w:r>
      <w:r w:rsidRPr="00A57BD0">
        <w:rPr>
          <w:i/>
          <w:spacing w:val="-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se kod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manje</w:t>
      </w:r>
      <w:r w:rsidRPr="00A57BD0">
        <w:rPr>
          <w:i/>
          <w:spacing w:val="-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od</w:t>
      </w:r>
      <w:r w:rsidRPr="00A57BD0">
        <w:rPr>
          <w:i/>
          <w:spacing w:val="-3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</w:t>
      </w:r>
      <w:r w:rsidRPr="00A57BD0">
        <w:rPr>
          <w:i/>
          <w:spacing w:val="-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na</w:t>
      </w:r>
      <w:r w:rsidRPr="00A57BD0">
        <w:rPr>
          <w:i/>
          <w:spacing w:val="-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100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pacijenata):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 w:line="252" w:lineRule="exact"/>
        <w:rPr>
          <w:i/>
          <w:szCs w:val="22"/>
          <w:lang w:val="sr-Latn-ME"/>
        </w:rPr>
      </w:pPr>
      <w:r w:rsidRPr="00A57BD0">
        <w:rPr>
          <w:szCs w:val="22"/>
          <w:lang w:val="sr-Latn-ME"/>
        </w:rPr>
        <w:t>Reakcija preosjetljivosti sa povišenom tjelesnom temperaturom i/ili bolovima u zglobovima.</w:t>
      </w:r>
      <w:r w:rsidR="00EC4BF3" w:rsidRPr="00A57BD0">
        <w:rPr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Koprivnjača, povećanje broja jedne vrste</w:t>
      </w:r>
      <w:r w:rsidRPr="00A57BD0">
        <w:rPr>
          <w:spacing w:val="-52"/>
          <w:szCs w:val="22"/>
          <w:lang w:val="sr-Latn-ME"/>
        </w:rPr>
        <w:t xml:space="preserve"> </w:t>
      </w:r>
      <w:r w:rsidR="00EC4BF3" w:rsidRPr="00A57BD0">
        <w:rPr>
          <w:spacing w:val="-52"/>
          <w:szCs w:val="22"/>
          <w:lang w:val="sr-Latn-ME"/>
        </w:rPr>
        <w:t xml:space="preserve">              </w:t>
      </w:r>
      <w:r w:rsidRPr="00A57BD0">
        <w:rPr>
          <w:szCs w:val="22"/>
          <w:lang w:val="sr-Latn-ME"/>
        </w:rPr>
        <w:t>bijelih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krvnih ćelija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(</w:t>
      </w:r>
      <w:proofErr w:type="spellStart"/>
      <w:r w:rsidRPr="00A57BD0">
        <w:rPr>
          <w:szCs w:val="22"/>
          <w:lang w:val="sr-Latn-ME"/>
        </w:rPr>
        <w:t>eozinofilija</w:t>
      </w:r>
      <w:proofErr w:type="spellEnd"/>
      <w:r w:rsidRPr="00A57BD0">
        <w:rPr>
          <w:szCs w:val="22"/>
          <w:lang w:val="sr-Latn-ME"/>
        </w:rPr>
        <w:t>).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ind w:left="112" w:right="363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80" w:line="253" w:lineRule="exact"/>
        <w:rPr>
          <w:i/>
          <w:szCs w:val="22"/>
          <w:lang w:val="sr-Latn-ME"/>
        </w:rPr>
      </w:pPr>
      <w:r w:rsidRPr="00A57BD0">
        <w:rPr>
          <w:i/>
          <w:szCs w:val="22"/>
          <w:lang w:val="sr-Latn-ME"/>
        </w:rPr>
        <w:t>Rijetka</w:t>
      </w:r>
      <w:r w:rsidRPr="00A57BD0">
        <w:rPr>
          <w:i/>
          <w:spacing w:val="-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neželjena dejstva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(javljaju</w:t>
      </w:r>
      <w:r w:rsidRPr="00A57BD0">
        <w:rPr>
          <w:i/>
          <w:spacing w:val="-4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se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kod manje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od</w:t>
      </w:r>
      <w:r w:rsidRPr="00A57BD0">
        <w:rPr>
          <w:i/>
          <w:spacing w:val="-3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na</w:t>
      </w:r>
      <w:r w:rsidRPr="00A57BD0">
        <w:rPr>
          <w:i/>
          <w:spacing w:val="2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1000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pacijenata):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3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Teške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alergijske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reakcije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(</w:t>
      </w:r>
      <w:proofErr w:type="spellStart"/>
      <w:r w:rsidRPr="00A57BD0">
        <w:rPr>
          <w:szCs w:val="22"/>
          <w:lang w:val="sr-Latn-ME"/>
        </w:rPr>
        <w:t>anafilaktička</w:t>
      </w:r>
      <w:proofErr w:type="spellEnd"/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reakcija).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i/>
          <w:szCs w:val="22"/>
          <w:lang w:val="sr-Latn-ME"/>
        </w:rPr>
      </w:pPr>
      <w:r w:rsidRPr="00A57BD0">
        <w:rPr>
          <w:i/>
          <w:szCs w:val="22"/>
          <w:lang w:val="sr-Latn-ME"/>
        </w:rPr>
        <w:t>Vrlo</w:t>
      </w:r>
      <w:r w:rsidRPr="00A57BD0">
        <w:rPr>
          <w:i/>
          <w:spacing w:val="-1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rijetka neželjena dejstva (javljaju</w:t>
      </w:r>
      <w:r w:rsidRPr="00A57BD0">
        <w:rPr>
          <w:i/>
          <w:spacing w:val="-4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se kod manje</w:t>
      </w:r>
      <w:r w:rsidRPr="00A57BD0">
        <w:rPr>
          <w:i/>
          <w:spacing w:val="-3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od 1 na</w:t>
      </w:r>
      <w:r w:rsidRPr="00A57BD0">
        <w:rPr>
          <w:i/>
          <w:spacing w:val="-4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10</w:t>
      </w:r>
      <w:r w:rsidRPr="00A57BD0">
        <w:rPr>
          <w:i/>
          <w:spacing w:val="-3"/>
          <w:szCs w:val="22"/>
          <w:lang w:val="sr-Latn-ME"/>
        </w:rPr>
        <w:t xml:space="preserve"> </w:t>
      </w:r>
      <w:r w:rsidRPr="00A57BD0">
        <w:rPr>
          <w:i/>
          <w:szCs w:val="22"/>
          <w:lang w:val="sr-Latn-ME"/>
        </w:rPr>
        <w:t>000 pacijenata):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2"/>
        <w:rPr>
          <w:szCs w:val="22"/>
          <w:lang w:val="sr-Latn-ME"/>
        </w:rPr>
      </w:pPr>
      <w:r w:rsidRPr="00A57BD0">
        <w:rPr>
          <w:szCs w:val="22"/>
          <w:lang w:val="sr-Latn-ME"/>
        </w:rPr>
        <w:t>Svrab.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9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ind w:right="986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Ako imate dugotrajni ili teški proliv, obratite se ljekaru. 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ind w:right="986"/>
        <w:rPr>
          <w:szCs w:val="22"/>
          <w:lang w:val="sr-Latn-ME"/>
        </w:rPr>
      </w:pPr>
      <w:r w:rsidRPr="00A57BD0">
        <w:rPr>
          <w:szCs w:val="22"/>
          <w:lang w:val="sr-Latn-ME"/>
        </w:rPr>
        <w:t>Svrab u genitalnom dijelu može biti</w:t>
      </w:r>
      <w:r w:rsidRPr="00A57BD0">
        <w:rPr>
          <w:spacing w:val="-5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 xml:space="preserve"> izazvan 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prekomjernim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rastom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gljivica.</w:t>
      </w: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ind w:left="112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u w:val="single"/>
          <w:lang w:val="sr-Latn-ME"/>
        </w:rPr>
      </w:pPr>
      <w:r w:rsidRPr="00A57BD0">
        <w:rPr>
          <w:szCs w:val="22"/>
          <w:u w:val="single"/>
          <w:lang w:val="sr-Latn-ME"/>
        </w:rPr>
        <w:t>Prijavljivanje</w:t>
      </w:r>
      <w:r w:rsidRPr="00A57BD0">
        <w:rPr>
          <w:spacing w:val="-3"/>
          <w:szCs w:val="22"/>
          <w:u w:val="single"/>
          <w:lang w:val="sr-Latn-ME"/>
        </w:rPr>
        <w:t xml:space="preserve"> </w:t>
      </w:r>
      <w:r w:rsidRPr="00A57BD0">
        <w:rPr>
          <w:szCs w:val="22"/>
          <w:u w:val="single"/>
          <w:lang w:val="sr-Latn-ME"/>
        </w:rPr>
        <w:t>sumnji na neželjena dejstva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ind w:left="112"/>
        <w:rPr>
          <w:szCs w:val="22"/>
          <w:u w:val="single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u w:val="single"/>
          <w:lang w:val="sr-Latn-ME"/>
        </w:rPr>
      </w:pPr>
      <w:r w:rsidRPr="00A57BD0">
        <w:rPr>
          <w:rFonts w:eastAsia="Calibri"/>
          <w:szCs w:val="22"/>
          <w:lang w:val="sr-Latn-ME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A57BD0">
        <w:rPr>
          <w:rFonts w:eastAsia="Calibri"/>
          <w:spacing w:val="-4"/>
          <w:szCs w:val="22"/>
          <w:lang w:val="sr-Latn-ME"/>
        </w:rPr>
        <w:t>.</w:t>
      </w:r>
      <w:r w:rsidRPr="00A57BD0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ind w:left="112"/>
        <w:rPr>
          <w:szCs w:val="22"/>
          <w:u w:val="single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u w:val="single"/>
          <w:lang w:val="sr-Latn-ME"/>
        </w:rPr>
      </w:pPr>
      <w:r w:rsidRPr="00A57BD0">
        <w:rPr>
          <w:szCs w:val="22"/>
          <w:lang w:val="sr-Latn-ME"/>
        </w:rPr>
        <w:t xml:space="preserve">Institut za ljekove i medicinska sredstva 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u w:val="single"/>
          <w:lang w:val="sr-Latn-ME"/>
        </w:rPr>
      </w:pPr>
      <w:r w:rsidRPr="00A57BD0">
        <w:rPr>
          <w:szCs w:val="22"/>
          <w:lang w:val="sr-Latn-ME"/>
        </w:rPr>
        <w:t xml:space="preserve">Odjeljenje za </w:t>
      </w:r>
      <w:proofErr w:type="spellStart"/>
      <w:r w:rsidRPr="00A57BD0">
        <w:rPr>
          <w:szCs w:val="22"/>
          <w:lang w:val="sr-Latn-ME"/>
        </w:rPr>
        <w:t>farmakovigilancu</w:t>
      </w:r>
      <w:proofErr w:type="spellEnd"/>
    </w:p>
    <w:p w:rsidR="000E4F76" w:rsidRPr="00A57BD0" w:rsidRDefault="000E4F76" w:rsidP="00892AEC">
      <w:pPr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Bulevar Ivana Crnojevića </w:t>
      </w:r>
      <w:proofErr w:type="spellStart"/>
      <w:r w:rsidRPr="00A57BD0">
        <w:rPr>
          <w:szCs w:val="22"/>
          <w:lang w:val="sr-Latn-ME"/>
        </w:rPr>
        <w:t>64a</w:t>
      </w:r>
      <w:proofErr w:type="spellEnd"/>
      <w:r w:rsidRPr="00A57BD0">
        <w:rPr>
          <w:szCs w:val="22"/>
          <w:lang w:val="sr-Latn-ME"/>
        </w:rPr>
        <w:t>, 81000 Podgorica</w:t>
      </w:r>
    </w:p>
    <w:p w:rsidR="005159AA" w:rsidRPr="00A57BD0" w:rsidRDefault="005159AA" w:rsidP="00892AEC">
      <w:pPr>
        <w:rPr>
          <w:szCs w:val="22"/>
          <w:lang w:val="sr-Latn-ME"/>
        </w:rPr>
      </w:pPr>
    </w:p>
    <w:p w:rsidR="000E4F76" w:rsidRPr="00A57BD0" w:rsidRDefault="000E4F76" w:rsidP="00892AEC">
      <w:pPr>
        <w:rPr>
          <w:szCs w:val="22"/>
          <w:lang w:val="sr-Latn-ME"/>
        </w:rPr>
      </w:pPr>
      <w:r w:rsidRPr="00A57BD0">
        <w:rPr>
          <w:szCs w:val="22"/>
          <w:lang w:val="sr-Latn-ME"/>
        </w:rPr>
        <w:t>tel: +382 (0) 20 310 280</w:t>
      </w:r>
    </w:p>
    <w:p w:rsidR="000E4F76" w:rsidRPr="00A57BD0" w:rsidRDefault="000E4F76" w:rsidP="00892AEC">
      <w:pPr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fax</w:t>
      </w:r>
      <w:proofErr w:type="spellEnd"/>
      <w:r w:rsidRPr="00A57BD0">
        <w:rPr>
          <w:szCs w:val="22"/>
          <w:lang w:val="sr-Latn-ME"/>
        </w:rPr>
        <w:t>: +382 (0) 20 310 581</w:t>
      </w:r>
    </w:p>
    <w:p w:rsidR="000E4F76" w:rsidRPr="00A57BD0" w:rsidRDefault="002F13D7" w:rsidP="00892AEC">
      <w:pPr>
        <w:rPr>
          <w:szCs w:val="22"/>
          <w:lang w:val="sr-Latn-ME"/>
        </w:rPr>
      </w:pPr>
      <w:hyperlink r:id="rId8" w:history="1">
        <w:proofErr w:type="spellStart"/>
        <w:r w:rsidR="000E4F76" w:rsidRPr="00A57BD0">
          <w:rPr>
            <w:rStyle w:val="Hyperlink"/>
            <w:szCs w:val="22"/>
            <w:lang w:val="sr-Latn-ME"/>
          </w:rPr>
          <w:t>www.cinmed.me</w:t>
        </w:r>
        <w:proofErr w:type="spellEnd"/>
      </w:hyperlink>
      <w:r w:rsidR="000E4F76" w:rsidRPr="00A57BD0">
        <w:rPr>
          <w:szCs w:val="22"/>
          <w:lang w:val="sr-Latn-ME"/>
        </w:rPr>
        <w:t xml:space="preserve"> </w:t>
      </w:r>
    </w:p>
    <w:p w:rsidR="000E4F76" w:rsidRPr="00A57BD0" w:rsidRDefault="002F13D7" w:rsidP="00892AEC">
      <w:pPr>
        <w:rPr>
          <w:szCs w:val="22"/>
          <w:lang w:val="sr-Latn-ME"/>
        </w:rPr>
      </w:pPr>
      <w:hyperlink r:id="rId9" w:history="1">
        <w:proofErr w:type="spellStart"/>
        <w:r w:rsidR="000E4F76" w:rsidRPr="00A57BD0">
          <w:rPr>
            <w:rStyle w:val="Hyperlink"/>
            <w:szCs w:val="22"/>
            <w:lang w:val="sr-Latn-ME"/>
          </w:rPr>
          <w:t>nezeljenadejstva@cinmed.me</w:t>
        </w:r>
        <w:proofErr w:type="spellEnd"/>
      </w:hyperlink>
      <w:r w:rsidR="000E4F76" w:rsidRPr="00A57BD0">
        <w:rPr>
          <w:szCs w:val="22"/>
          <w:lang w:val="sr-Latn-ME"/>
        </w:rPr>
        <w:t xml:space="preserve"> </w:t>
      </w:r>
    </w:p>
    <w:p w:rsidR="000E4F76" w:rsidRPr="00A57BD0" w:rsidRDefault="000E4F76" w:rsidP="00892AEC">
      <w:pPr>
        <w:rPr>
          <w:szCs w:val="22"/>
          <w:lang w:val="sr-Latn-ME"/>
        </w:rPr>
      </w:pPr>
      <w:r w:rsidRPr="00A57BD0">
        <w:rPr>
          <w:szCs w:val="22"/>
          <w:lang w:val="sr-Latn-ME"/>
        </w:rPr>
        <w:t>putem IS zdravstvene zaštite</w:t>
      </w:r>
    </w:p>
    <w:p w:rsidR="005159AA" w:rsidRPr="00A57BD0" w:rsidRDefault="005159AA" w:rsidP="00892AEC">
      <w:pPr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QR</w:t>
      </w:r>
      <w:proofErr w:type="spellEnd"/>
      <w:r w:rsidRPr="00A57BD0">
        <w:rPr>
          <w:szCs w:val="22"/>
          <w:lang w:val="sr-Latn-ME"/>
        </w:rPr>
        <w:t xml:space="preserve"> kod za </w:t>
      </w:r>
      <w:proofErr w:type="spellStart"/>
      <w:r w:rsidRPr="00A57BD0">
        <w:rPr>
          <w:szCs w:val="22"/>
          <w:lang w:val="sr-Latn-ME"/>
        </w:rPr>
        <w:t>online</w:t>
      </w:r>
      <w:proofErr w:type="spellEnd"/>
      <w:r w:rsidRPr="00A57BD0">
        <w:rPr>
          <w:szCs w:val="22"/>
          <w:lang w:val="sr-Latn-ME"/>
        </w:rPr>
        <w:t xml:space="preserve"> prijavu sumnje na neželjeno dejstvo lijeka:</w:t>
      </w:r>
    </w:p>
    <w:p w:rsidR="005159AA" w:rsidRPr="00A57BD0" w:rsidRDefault="005159AA" w:rsidP="00892AEC">
      <w:pPr>
        <w:rPr>
          <w:szCs w:val="22"/>
          <w:lang w:val="sr-Latn-ME"/>
        </w:rPr>
      </w:pPr>
      <w:r w:rsidRPr="00A57BD0">
        <w:rPr>
          <w:noProof/>
          <w:szCs w:val="22"/>
          <w:lang w:val="sr-Latn-ME" w:eastAsia="sr-Latn-ME"/>
        </w:rPr>
        <w:drawing>
          <wp:inline distT="0" distB="0" distL="0" distR="0" wp14:anchorId="11B757F9" wp14:editId="41B69558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AA" w:rsidRPr="00A57BD0" w:rsidRDefault="005159AA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A57BD0" w:rsidRDefault="00A57BD0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spacing w:before="1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spacing w:before="1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5.</w:t>
      </w:r>
      <w:r w:rsidR="00DF0460" w:rsidRPr="00A57BD0">
        <w:rPr>
          <w:b/>
          <w:bCs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KAKO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ČUVATI</w:t>
      </w:r>
      <w:r w:rsidRPr="00A57BD0">
        <w:rPr>
          <w:b/>
          <w:bCs/>
          <w:spacing w:val="-2"/>
          <w:szCs w:val="22"/>
          <w:lang w:val="sr-Latn-ME"/>
        </w:rPr>
        <w:t xml:space="preserve"> LIJEK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szCs w:val="22"/>
          <w:lang w:val="sr-Latn-ME"/>
        </w:rPr>
      </w:pPr>
    </w:p>
    <w:p w:rsidR="00EC4BF3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Lijek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čuvajte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van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pogleda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domašaja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djece.</w:t>
      </w:r>
    </w:p>
    <w:p w:rsidR="00BE7483" w:rsidRPr="00A57BD0" w:rsidRDefault="00BE7483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Ovaj lijek se ne smije upotrijebiti nakon isteka roka upotrebe navedenog na pakovanju. Rok upotrebe odnosi</w:t>
      </w:r>
      <w:r w:rsidRPr="00A57BD0">
        <w:rPr>
          <w:spacing w:val="-52"/>
          <w:szCs w:val="22"/>
          <w:lang w:val="sr-Latn-ME"/>
        </w:rPr>
        <w:t xml:space="preserve">     </w:t>
      </w:r>
      <w:r w:rsidR="00EC4BF3" w:rsidRPr="00A57BD0">
        <w:rPr>
          <w:spacing w:val="-52"/>
          <w:szCs w:val="22"/>
          <w:lang w:val="sr-Latn-ME"/>
        </w:rPr>
        <w:t xml:space="preserve">              </w:t>
      </w:r>
      <w:r w:rsidRPr="00A57BD0">
        <w:rPr>
          <w:szCs w:val="22"/>
          <w:lang w:val="sr-Latn-ME"/>
        </w:rPr>
        <w:t xml:space="preserve">se na </w:t>
      </w:r>
      <w:proofErr w:type="spellStart"/>
      <w:r w:rsidRPr="00A57BD0">
        <w:rPr>
          <w:szCs w:val="22"/>
          <w:lang w:val="sr-Latn-ME"/>
        </w:rPr>
        <w:t>poslednji</w:t>
      </w:r>
      <w:proofErr w:type="spellEnd"/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dan navedenog</w:t>
      </w:r>
      <w:r w:rsidRPr="00A57BD0">
        <w:rPr>
          <w:spacing w:val="-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mjeseca.</w:t>
      </w:r>
    </w:p>
    <w:p w:rsidR="00BE7483" w:rsidRPr="00A57BD0" w:rsidRDefault="00BE7483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1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Lijek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čuvajte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na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 xml:space="preserve">temperaturi ispod </w:t>
      </w:r>
      <w:proofErr w:type="spellStart"/>
      <w:r w:rsidRPr="00A57BD0">
        <w:rPr>
          <w:szCs w:val="22"/>
          <w:lang w:val="sr-Latn-ME"/>
        </w:rPr>
        <w:t>30</w:t>
      </w:r>
      <w:r w:rsidR="00BE7483" w:rsidRPr="00A57BD0">
        <w:rPr>
          <w:szCs w:val="22"/>
          <w:lang w:val="sr-Latn-ME"/>
        </w:rPr>
        <w:t>º</w:t>
      </w:r>
      <w:r w:rsidRPr="00A57BD0">
        <w:rPr>
          <w:szCs w:val="22"/>
          <w:lang w:val="sr-Latn-ME"/>
        </w:rPr>
        <w:t>C</w:t>
      </w:r>
      <w:proofErr w:type="spellEnd"/>
      <w:r w:rsidRPr="00A57BD0">
        <w:rPr>
          <w:szCs w:val="22"/>
          <w:lang w:val="sr-Latn-ME"/>
        </w:rPr>
        <w:t>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/>
        <w:rPr>
          <w:szCs w:val="22"/>
          <w:lang w:val="sr-Latn-ME"/>
        </w:rPr>
      </w:pPr>
    </w:p>
    <w:p w:rsidR="000E4F76" w:rsidRPr="00A57BD0" w:rsidRDefault="000E4F76" w:rsidP="00892AEC">
      <w:pPr>
        <w:rPr>
          <w:szCs w:val="22"/>
          <w:lang w:val="sr-Latn-ME" w:eastAsia="hr-HR"/>
        </w:rPr>
      </w:pPr>
      <w:r w:rsidRPr="00A57BD0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:rsidR="000E4F76" w:rsidRPr="00A57BD0" w:rsidRDefault="000E4F76" w:rsidP="00892AEC">
      <w:pPr>
        <w:rPr>
          <w:b/>
          <w:bCs/>
          <w:szCs w:val="22"/>
          <w:lang w:val="sr-Latn-ME" w:eastAsia="hr-HR"/>
        </w:rPr>
      </w:pPr>
      <w:proofErr w:type="spellStart"/>
      <w:r w:rsidRPr="00A57BD0">
        <w:rPr>
          <w:szCs w:val="22"/>
          <w:lang w:val="sr-Latn-ME" w:eastAsia="hr-HR"/>
        </w:rPr>
        <w:t>Neupotrijebljeni</w:t>
      </w:r>
      <w:proofErr w:type="spellEnd"/>
      <w:r w:rsidRPr="00A57BD0">
        <w:rPr>
          <w:szCs w:val="22"/>
          <w:lang w:val="sr-Latn-ME" w:eastAsia="hr-HR"/>
        </w:rPr>
        <w:t xml:space="preserve"> lijek se uništava u skladu sa važećim propisima.</w:t>
      </w: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spacing w:before="1"/>
        <w:rPr>
          <w:szCs w:val="22"/>
          <w:lang w:val="sr-Latn-ME"/>
        </w:rPr>
      </w:pP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spacing w:before="1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6.</w:t>
      </w:r>
      <w:r w:rsidR="00DF0460" w:rsidRPr="00A57BD0">
        <w:rPr>
          <w:b/>
          <w:bCs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SADRŽAJ PAKOVANJA I DODATNE INFORMACIJE</w:t>
      </w:r>
    </w:p>
    <w:p w:rsidR="000E4F76" w:rsidRPr="00A57BD0" w:rsidRDefault="000E4F76" w:rsidP="00892AEC">
      <w:pPr>
        <w:widowControl w:val="0"/>
        <w:tabs>
          <w:tab w:val="clear" w:pos="284"/>
          <w:tab w:val="left" w:pos="509"/>
          <w:tab w:val="left" w:pos="510"/>
        </w:tabs>
        <w:autoSpaceDE w:val="0"/>
        <w:autoSpaceDN w:val="0"/>
        <w:spacing w:line="500" w:lineRule="atLeast"/>
        <w:ind w:right="5778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 xml:space="preserve">Šta sadrži lijek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</w:p>
    <w:p w:rsidR="000E4F76" w:rsidRPr="00A57BD0" w:rsidRDefault="000E4F76" w:rsidP="00892AEC">
      <w:pPr>
        <w:pStyle w:val="NoSpacing"/>
        <w:jc w:val="both"/>
        <w:rPr>
          <w:sz w:val="22"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  <w:tab w:val="left" w:pos="470"/>
          <w:tab w:val="left" w:pos="471"/>
        </w:tabs>
        <w:autoSpaceDE w:val="0"/>
        <w:autoSpaceDN w:val="0"/>
        <w:spacing w:before="1" w:line="252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Aktivna supstanca je</w:t>
      </w:r>
      <w:r w:rsidRPr="00A57BD0">
        <w:rPr>
          <w:spacing w:val="-4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fenoksimetilpenicilin</w:t>
      </w:r>
      <w:proofErr w:type="spellEnd"/>
      <w:r w:rsidRPr="00A57BD0">
        <w:rPr>
          <w:szCs w:val="22"/>
          <w:lang w:val="sr-Latn-ME"/>
        </w:rPr>
        <w:t xml:space="preserve"> kalijum.</w:t>
      </w:r>
    </w:p>
    <w:p w:rsidR="000E4F76" w:rsidRPr="00A57BD0" w:rsidRDefault="000E4F76" w:rsidP="00892AEC">
      <w:pPr>
        <w:widowControl w:val="0"/>
        <w:tabs>
          <w:tab w:val="clear" w:pos="284"/>
          <w:tab w:val="left" w:pos="470"/>
          <w:tab w:val="left" w:pos="471"/>
        </w:tabs>
        <w:autoSpaceDE w:val="0"/>
        <w:autoSpaceDN w:val="0"/>
        <w:spacing w:before="1" w:line="252" w:lineRule="exact"/>
        <w:rPr>
          <w:szCs w:val="22"/>
          <w:lang w:val="sr-Latn-ME"/>
        </w:rPr>
      </w:pPr>
    </w:p>
    <w:p w:rsidR="000E4F76" w:rsidRPr="00A57BD0" w:rsidRDefault="000E4F76" w:rsidP="00892AEC">
      <w:pPr>
        <w:rPr>
          <w:bCs/>
          <w:iCs/>
          <w:szCs w:val="22"/>
          <w:lang w:val="sr-Latn-ME"/>
        </w:rPr>
      </w:pPr>
      <w:proofErr w:type="spellStart"/>
      <w:r w:rsidRPr="00A57BD0">
        <w:rPr>
          <w:bCs/>
          <w:iCs/>
          <w:szCs w:val="22"/>
          <w:u w:val="single"/>
          <w:lang w:val="sr-Latn-ME"/>
        </w:rPr>
        <w:t>Penopen</w:t>
      </w:r>
      <w:proofErr w:type="spellEnd"/>
      <w:r w:rsidRPr="00A57BD0">
        <w:rPr>
          <w:bCs/>
          <w:iCs/>
          <w:szCs w:val="22"/>
          <w:u w:val="single"/>
          <w:lang w:val="sr-Latn-ME"/>
        </w:rPr>
        <w:t xml:space="preserve"> 800 mg film tableta</w:t>
      </w:r>
    </w:p>
    <w:p w:rsidR="000E4F76" w:rsidRPr="00A57BD0" w:rsidRDefault="000E4F76" w:rsidP="00892AEC">
      <w:pPr>
        <w:rPr>
          <w:bCs/>
          <w:iCs/>
          <w:szCs w:val="22"/>
          <w:lang w:val="sr-Latn-ME"/>
        </w:rPr>
      </w:pPr>
      <w:r w:rsidRPr="00A57BD0">
        <w:rPr>
          <w:bCs/>
          <w:iCs/>
          <w:szCs w:val="22"/>
          <w:lang w:val="sr-Latn-ME"/>
        </w:rPr>
        <w:t xml:space="preserve">Jedna film tableta sadrži 800 mg </w:t>
      </w:r>
      <w:proofErr w:type="spellStart"/>
      <w:r w:rsidRPr="00A57BD0">
        <w:rPr>
          <w:bCs/>
          <w:iCs/>
          <w:szCs w:val="22"/>
          <w:lang w:val="sr-Latn-ME"/>
        </w:rPr>
        <w:t>fenoksimetilpenicilin</w:t>
      </w:r>
      <w:r w:rsidR="00EC4BF3" w:rsidRPr="00A57BD0">
        <w:rPr>
          <w:bCs/>
          <w:iCs/>
          <w:szCs w:val="22"/>
          <w:lang w:val="sr-Latn-ME"/>
        </w:rPr>
        <w:t>a</w:t>
      </w:r>
      <w:proofErr w:type="spellEnd"/>
      <w:r w:rsidR="00EC4BF3" w:rsidRPr="00A57BD0">
        <w:rPr>
          <w:bCs/>
          <w:iCs/>
          <w:szCs w:val="22"/>
          <w:lang w:val="sr-Latn-ME"/>
        </w:rPr>
        <w:t xml:space="preserve"> u obliku </w:t>
      </w:r>
      <w:proofErr w:type="spellStart"/>
      <w:r w:rsidR="00EC4BF3" w:rsidRPr="00A57BD0">
        <w:rPr>
          <w:bCs/>
          <w:iCs/>
          <w:szCs w:val="22"/>
          <w:lang w:val="sr-Latn-ME"/>
        </w:rPr>
        <w:t>fenoksimetilpencilin</w:t>
      </w:r>
      <w:proofErr w:type="spellEnd"/>
      <w:r w:rsidRPr="00A57BD0">
        <w:rPr>
          <w:bCs/>
          <w:iCs/>
          <w:szCs w:val="22"/>
          <w:lang w:val="sr-Latn-ME"/>
        </w:rPr>
        <w:t xml:space="preserve"> kalijuma</w:t>
      </w:r>
      <w:r w:rsidR="00BE7483" w:rsidRPr="00A57BD0">
        <w:rPr>
          <w:bCs/>
          <w:iCs/>
          <w:szCs w:val="22"/>
          <w:lang w:val="sr-Latn-ME"/>
        </w:rPr>
        <w:t>.</w:t>
      </w:r>
    </w:p>
    <w:p w:rsidR="000E4F76" w:rsidRPr="00A57BD0" w:rsidRDefault="000E4F76" w:rsidP="00892AEC">
      <w:pPr>
        <w:rPr>
          <w:bCs/>
          <w:iCs/>
          <w:szCs w:val="22"/>
          <w:u w:val="single"/>
          <w:lang w:val="sr-Latn-ME"/>
        </w:rPr>
      </w:pPr>
    </w:p>
    <w:p w:rsidR="000E4F76" w:rsidRPr="00A57BD0" w:rsidRDefault="000E4F76" w:rsidP="00892AEC">
      <w:pPr>
        <w:rPr>
          <w:bCs/>
          <w:iCs/>
          <w:szCs w:val="22"/>
          <w:lang w:val="sr-Latn-ME"/>
        </w:rPr>
      </w:pPr>
      <w:proofErr w:type="spellStart"/>
      <w:r w:rsidRPr="00A57BD0">
        <w:rPr>
          <w:bCs/>
          <w:iCs/>
          <w:szCs w:val="22"/>
          <w:u w:val="single"/>
          <w:lang w:val="sr-Latn-ME"/>
        </w:rPr>
        <w:t>Penopen</w:t>
      </w:r>
      <w:proofErr w:type="spellEnd"/>
      <w:r w:rsidRPr="00A57BD0">
        <w:rPr>
          <w:bCs/>
          <w:iCs/>
          <w:szCs w:val="22"/>
          <w:u w:val="single"/>
          <w:lang w:val="sr-Latn-ME"/>
        </w:rPr>
        <w:t xml:space="preserve"> 1</w:t>
      </w:r>
      <w:r w:rsidR="00BE7483" w:rsidRPr="00A57BD0">
        <w:rPr>
          <w:bCs/>
          <w:iCs/>
          <w:szCs w:val="22"/>
          <w:u w:val="single"/>
          <w:lang w:val="sr-Latn-ME"/>
        </w:rPr>
        <w:t xml:space="preserve"> </w:t>
      </w:r>
      <w:r w:rsidRPr="00A57BD0">
        <w:rPr>
          <w:bCs/>
          <w:iCs/>
          <w:szCs w:val="22"/>
          <w:u w:val="single"/>
          <w:lang w:val="sr-Latn-ME"/>
        </w:rPr>
        <w:t>g film tableta</w:t>
      </w:r>
    </w:p>
    <w:p w:rsidR="000E4F76" w:rsidRPr="00A57BD0" w:rsidRDefault="000E4F76" w:rsidP="00892AEC">
      <w:pPr>
        <w:tabs>
          <w:tab w:val="center" w:pos="4320"/>
          <w:tab w:val="right" w:pos="8640"/>
        </w:tabs>
        <w:rPr>
          <w:bCs/>
          <w:szCs w:val="22"/>
          <w:lang w:val="sr-Latn-ME"/>
        </w:rPr>
      </w:pPr>
      <w:r w:rsidRPr="00A57BD0">
        <w:rPr>
          <w:bCs/>
          <w:szCs w:val="22"/>
          <w:lang w:val="sr-Latn-ME"/>
        </w:rPr>
        <w:t>Jedna film tableta sadrži 1</w:t>
      </w:r>
      <w:r w:rsidR="00BE7483" w:rsidRPr="00A57BD0">
        <w:rPr>
          <w:bCs/>
          <w:szCs w:val="22"/>
          <w:lang w:val="sr-Latn-ME"/>
        </w:rPr>
        <w:t xml:space="preserve"> </w:t>
      </w:r>
      <w:r w:rsidRPr="00A57BD0">
        <w:rPr>
          <w:bCs/>
          <w:szCs w:val="22"/>
          <w:lang w:val="sr-Latn-ME"/>
        </w:rPr>
        <w:t xml:space="preserve">g </w:t>
      </w:r>
      <w:proofErr w:type="spellStart"/>
      <w:r w:rsidRPr="00A57BD0">
        <w:rPr>
          <w:bCs/>
          <w:szCs w:val="22"/>
          <w:lang w:val="sr-Latn-ME"/>
        </w:rPr>
        <w:t>fenoksimetilpenicilin</w:t>
      </w:r>
      <w:r w:rsidR="00EC4BF3" w:rsidRPr="00A57BD0">
        <w:rPr>
          <w:bCs/>
          <w:szCs w:val="22"/>
          <w:lang w:val="sr-Latn-ME"/>
        </w:rPr>
        <w:t>a</w:t>
      </w:r>
      <w:proofErr w:type="spellEnd"/>
      <w:r w:rsidR="00EC4BF3" w:rsidRPr="00A57BD0">
        <w:rPr>
          <w:bCs/>
          <w:szCs w:val="22"/>
          <w:lang w:val="sr-Latn-ME"/>
        </w:rPr>
        <w:t xml:space="preserve"> u</w:t>
      </w:r>
      <w:r w:rsidR="00EC4BF3" w:rsidRPr="00A57BD0">
        <w:rPr>
          <w:szCs w:val="22"/>
          <w:lang w:val="sr-Latn-ME"/>
        </w:rPr>
        <w:t xml:space="preserve"> </w:t>
      </w:r>
      <w:r w:rsidR="00EC4BF3" w:rsidRPr="00A57BD0">
        <w:rPr>
          <w:bCs/>
          <w:szCs w:val="22"/>
          <w:lang w:val="sr-Latn-ME"/>
        </w:rPr>
        <w:t xml:space="preserve">obliku </w:t>
      </w:r>
      <w:proofErr w:type="spellStart"/>
      <w:r w:rsidR="00EC4BF3" w:rsidRPr="00A57BD0">
        <w:rPr>
          <w:bCs/>
          <w:szCs w:val="22"/>
          <w:lang w:val="sr-Latn-ME"/>
        </w:rPr>
        <w:t>fenoksimetilpencilin</w:t>
      </w:r>
      <w:proofErr w:type="spellEnd"/>
      <w:r w:rsidR="00EC4BF3" w:rsidRPr="00A57BD0">
        <w:rPr>
          <w:bCs/>
          <w:szCs w:val="22"/>
          <w:lang w:val="sr-Latn-ME"/>
        </w:rPr>
        <w:t xml:space="preserve"> kalijuma</w:t>
      </w:r>
      <w:r w:rsidR="00BE7483" w:rsidRPr="00A57BD0">
        <w:rPr>
          <w:bCs/>
          <w:szCs w:val="22"/>
          <w:lang w:val="sr-Latn-ME"/>
        </w:rPr>
        <w:t>.</w:t>
      </w:r>
    </w:p>
    <w:p w:rsidR="000E4F76" w:rsidRPr="00A57BD0" w:rsidRDefault="000E4F76" w:rsidP="00892AEC">
      <w:pPr>
        <w:widowControl w:val="0"/>
        <w:tabs>
          <w:tab w:val="clear" w:pos="284"/>
          <w:tab w:val="left" w:pos="470"/>
          <w:tab w:val="left" w:pos="471"/>
        </w:tabs>
        <w:autoSpaceDE w:val="0"/>
        <w:autoSpaceDN w:val="0"/>
        <w:spacing w:before="1" w:line="252" w:lineRule="exact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  <w:tab w:val="left" w:pos="470"/>
          <w:tab w:val="left" w:pos="471"/>
        </w:tabs>
        <w:autoSpaceDE w:val="0"/>
        <w:autoSpaceDN w:val="0"/>
        <w:spacing w:line="252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Pomoćne</w:t>
      </w:r>
      <w:r w:rsidRPr="00A57BD0">
        <w:rPr>
          <w:spacing w:val="-2"/>
          <w:szCs w:val="22"/>
          <w:lang w:val="sr-Latn-ME"/>
        </w:rPr>
        <w:t xml:space="preserve"> supstance</w:t>
      </w:r>
      <w:r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su:</w:t>
      </w:r>
    </w:p>
    <w:p w:rsidR="000E4F76" w:rsidRPr="00A57BD0" w:rsidRDefault="000E4F76" w:rsidP="00892AEC">
      <w:pPr>
        <w:widowControl w:val="0"/>
        <w:tabs>
          <w:tab w:val="clear" w:pos="284"/>
          <w:tab w:val="left" w:pos="470"/>
          <w:tab w:val="left" w:pos="471"/>
        </w:tabs>
        <w:autoSpaceDE w:val="0"/>
        <w:autoSpaceDN w:val="0"/>
        <w:spacing w:line="252" w:lineRule="exact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2" w:line="252" w:lineRule="exact"/>
        <w:rPr>
          <w:iCs/>
          <w:spacing w:val="-1"/>
          <w:szCs w:val="22"/>
          <w:u w:val="single"/>
          <w:lang w:val="sr-Latn-ME"/>
        </w:rPr>
      </w:pPr>
      <w:r w:rsidRPr="00A57BD0">
        <w:rPr>
          <w:iCs/>
          <w:szCs w:val="22"/>
          <w:u w:val="single"/>
          <w:lang w:val="sr-Latn-ME"/>
        </w:rPr>
        <w:t>Jezgro film</w:t>
      </w:r>
      <w:r w:rsidRPr="00A57BD0">
        <w:rPr>
          <w:iCs/>
          <w:spacing w:val="-2"/>
          <w:szCs w:val="22"/>
          <w:u w:val="single"/>
          <w:lang w:val="sr-Latn-ME"/>
        </w:rPr>
        <w:t xml:space="preserve"> </w:t>
      </w:r>
      <w:r w:rsidRPr="00A57BD0">
        <w:rPr>
          <w:iCs/>
          <w:szCs w:val="22"/>
          <w:u w:val="single"/>
          <w:lang w:val="sr-Latn-ME"/>
        </w:rPr>
        <w:t>tablete:</w:t>
      </w:r>
      <w:r w:rsidRPr="00A57BD0">
        <w:rPr>
          <w:iCs/>
          <w:spacing w:val="-1"/>
          <w:szCs w:val="22"/>
          <w:u w:val="single"/>
          <w:lang w:val="sr-Latn-ME"/>
        </w:rPr>
        <w:t xml:space="preserve"> 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2" w:line="252" w:lineRule="exact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Povidon</w:t>
      </w:r>
      <w:proofErr w:type="spellEnd"/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2" w:line="252" w:lineRule="exact"/>
        <w:rPr>
          <w:szCs w:val="22"/>
          <w:lang w:val="sr-Latn-ME"/>
        </w:rPr>
      </w:pPr>
      <w:r w:rsidRPr="00A57BD0">
        <w:rPr>
          <w:szCs w:val="22"/>
          <w:lang w:val="sr-Latn-ME"/>
        </w:rPr>
        <w:t>Magnezijum</w:t>
      </w:r>
      <w:r w:rsidRPr="00A57BD0">
        <w:rPr>
          <w:spacing w:val="-4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stearat</w:t>
      </w:r>
      <w:proofErr w:type="spellEnd"/>
      <w:r w:rsidRPr="00A57BD0">
        <w:rPr>
          <w:szCs w:val="22"/>
          <w:lang w:val="sr-Latn-ME"/>
        </w:rPr>
        <w:t>.</w:t>
      </w:r>
    </w:p>
    <w:p w:rsidR="000E4F76" w:rsidRDefault="000E4F76" w:rsidP="00A57BD0">
      <w:pPr>
        <w:widowControl w:val="0"/>
        <w:tabs>
          <w:tab w:val="clear" w:pos="284"/>
        </w:tabs>
        <w:autoSpaceDE w:val="0"/>
        <w:autoSpaceDN w:val="0"/>
        <w:spacing w:before="2" w:line="252" w:lineRule="exact"/>
        <w:rPr>
          <w:szCs w:val="22"/>
          <w:lang w:val="sr-Latn-ME"/>
        </w:rPr>
      </w:pPr>
    </w:p>
    <w:p w:rsidR="00A57BD0" w:rsidRPr="00A57BD0" w:rsidRDefault="00A57BD0" w:rsidP="00A57BD0">
      <w:pPr>
        <w:widowControl w:val="0"/>
        <w:tabs>
          <w:tab w:val="clear" w:pos="284"/>
        </w:tabs>
        <w:autoSpaceDE w:val="0"/>
        <w:autoSpaceDN w:val="0"/>
        <w:spacing w:before="2" w:line="252" w:lineRule="exact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iCs/>
          <w:szCs w:val="22"/>
          <w:u w:val="single"/>
          <w:lang w:val="sr-Latn-ME"/>
        </w:rPr>
      </w:pPr>
      <w:r w:rsidRPr="00A57BD0">
        <w:rPr>
          <w:iCs/>
          <w:szCs w:val="22"/>
          <w:u w:val="single"/>
          <w:lang w:val="sr-Latn-ME"/>
        </w:rPr>
        <w:lastRenderedPageBreak/>
        <w:t>Film</w:t>
      </w:r>
      <w:r w:rsidRPr="00A57BD0">
        <w:rPr>
          <w:iCs/>
          <w:spacing w:val="-4"/>
          <w:szCs w:val="22"/>
          <w:u w:val="single"/>
          <w:lang w:val="sr-Latn-ME"/>
        </w:rPr>
        <w:t xml:space="preserve"> obloga </w:t>
      </w:r>
      <w:r w:rsidRPr="00A57BD0">
        <w:rPr>
          <w:iCs/>
          <w:szCs w:val="22"/>
          <w:u w:val="single"/>
          <w:lang w:val="sr-Latn-ME"/>
        </w:rPr>
        <w:t xml:space="preserve">tablete: 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pacing w:val="-1"/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Hipromeloza</w:t>
      </w:r>
      <w:proofErr w:type="spellEnd"/>
      <w:r w:rsidRPr="00A57BD0">
        <w:rPr>
          <w:szCs w:val="22"/>
          <w:lang w:val="sr-Latn-ME"/>
        </w:rPr>
        <w:t>,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pacing w:val="-1"/>
          <w:szCs w:val="22"/>
          <w:lang w:val="sr-Latn-ME"/>
        </w:rPr>
      </w:pPr>
      <w:r w:rsidRPr="00A57BD0">
        <w:rPr>
          <w:szCs w:val="22"/>
          <w:lang w:val="sr-Latn-ME"/>
        </w:rPr>
        <w:t>Titan</w:t>
      </w:r>
      <w:r w:rsidRPr="00A57BD0">
        <w:rPr>
          <w:spacing w:val="-3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dioksid</w:t>
      </w:r>
      <w:r w:rsidRPr="00A57BD0">
        <w:rPr>
          <w:spacing w:val="-2"/>
          <w:szCs w:val="22"/>
          <w:lang w:val="sr-Latn-ME"/>
        </w:rPr>
        <w:t xml:space="preserve"> (</w:t>
      </w:r>
      <w:proofErr w:type="spellStart"/>
      <w:r w:rsidRPr="00A57BD0">
        <w:rPr>
          <w:szCs w:val="22"/>
          <w:lang w:val="sr-Latn-ME"/>
        </w:rPr>
        <w:t>E171</w:t>
      </w:r>
      <w:proofErr w:type="spellEnd"/>
      <w:r w:rsidRPr="00A57BD0">
        <w:rPr>
          <w:szCs w:val="22"/>
          <w:lang w:val="sr-Latn-ME"/>
        </w:rPr>
        <w:t>)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2" w:lineRule="exact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Makrogol</w:t>
      </w:r>
      <w:proofErr w:type="spellEnd"/>
      <w:r w:rsidRPr="00A57BD0">
        <w:rPr>
          <w:szCs w:val="22"/>
          <w:lang w:val="sr-Latn-ME"/>
        </w:rPr>
        <w:t xml:space="preserve"> 400.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5"/>
        <w:rPr>
          <w:szCs w:val="22"/>
          <w:lang w:val="sr-Latn-ME"/>
        </w:rPr>
      </w:pPr>
    </w:p>
    <w:p w:rsidR="00AA145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Kako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 xml:space="preserve">izgleda lijek </w:t>
      </w:r>
      <w:proofErr w:type="spellStart"/>
      <w:r w:rsidRPr="00A57BD0">
        <w:rPr>
          <w:b/>
          <w:bCs/>
          <w:szCs w:val="22"/>
          <w:lang w:val="sr-Latn-ME"/>
        </w:rPr>
        <w:t>Penopen</w:t>
      </w:r>
      <w:proofErr w:type="spellEnd"/>
      <w:r w:rsidRPr="00A57BD0">
        <w:rPr>
          <w:b/>
          <w:bCs/>
          <w:szCs w:val="22"/>
          <w:lang w:val="sr-Latn-ME"/>
        </w:rPr>
        <w:t xml:space="preserve"> i</w:t>
      </w:r>
      <w:r w:rsidRPr="00A57BD0">
        <w:rPr>
          <w:b/>
          <w:bCs/>
          <w:spacing w:val="-3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sadržaj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pakovanja</w:t>
      </w:r>
    </w:p>
    <w:p w:rsidR="00AA1456" w:rsidRPr="00A57BD0" w:rsidRDefault="00AA145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0"/>
        <w:rPr>
          <w:b/>
          <w:bCs/>
          <w:szCs w:val="22"/>
          <w:lang w:val="sr-Latn-ME"/>
        </w:rPr>
      </w:pPr>
      <w:proofErr w:type="spellStart"/>
      <w:r w:rsidRPr="00A57BD0">
        <w:rPr>
          <w:szCs w:val="22"/>
          <w:u w:val="single"/>
          <w:lang w:val="sr-Latn-ME"/>
        </w:rPr>
        <w:t>Penopen</w:t>
      </w:r>
      <w:proofErr w:type="spellEnd"/>
      <w:r w:rsidRPr="00A57BD0">
        <w:rPr>
          <w:szCs w:val="22"/>
          <w:u w:val="single"/>
          <w:lang w:val="sr-Latn-ME"/>
        </w:rPr>
        <w:t xml:space="preserve"> 800 mg</w:t>
      </w:r>
      <w:r w:rsidRPr="00A57BD0">
        <w:rPr>
          <w:szCs w:val="22"/>
          <w:lang w:val="sr-Latn-ME"/>
        </w:rPr>
        <w:t xml:space="preserve"> su bijele do gotovo bijele film tablete u obliku kapsule sa </w:t>
      </w:r>
      <w:proofErr w:type="spellStart"/>
      <w:r w:rsidRPr="00A57BD0">
        <w:rPr>
          <w:szCs w:val="22"/>
          <w:lang w:val="sr-Latn-ME"/>
        </w:rPr>
        <w:t>podionom</w:t>
      </w:r>
      <w:proofErr w:type="spellEnd"/>
      <w:r w:rsidRPr="00A57BD0">
        <w:rPr>
          <w:szCs w:val="22"/>
          <w:lang w:val="sr-Latn-ME"/>
        </w:rPr>
        <w:t xml:space="preserve"> crtom</w:t>
      </w:r>
      <w:r w:rsidRPr="00A57BD0">
        <w:rPr>
          <w:color w:val="FF0000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i</w:t>
      </w:r>
      <w:r w:rsidRPr="00A57BD0">
        <w:rPr>
          <w:spacing w:val="-52"/>
          <w:szCs w:val="22"/>
          <w:lang w:val="sr-Latn-ME"/>
        </w:rPr>
        <w:t xml:space="preserve">                 </w:t>
      </w:r>
      <w:r w:rsidR="00AA1456" w:rsidRPr="00A57BD0">
        <w:rPr>
          <w:spacing w:val="-52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utisnutom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oznakom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P/0.8 na istoj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strani.</w:t>
      </w:r>
    </w:p>
    <w:p w:rsidR="00AA1456" w:rsidRPr="00A57BD0" w:rsidRDefault="000E4F76" w:rsidP="00892AEC">
      <w:pPr>
        <w:widowControl w:val="0"/>
        <w:tabs>
          <w:tab w:val="clear" w:pos="284"/>
          <w:tab w:val="left" w:pos="645"/>
          <w:tab w:val="left" w:pos="647"/>
        </w:tabs>
        <w:autoSpaceDE w:val="0"/>
        <w:autoSpaceDN w:val="0"/>
        <w:spacing w:line="248" w:lineRule="exact"/>
        <w:rPr>
          <w:noProof/>
          <w:szCs w:val="22"/>
          <w:lang w:val="sr-Latn-ME"/>
        </w:rPr>
      </w:pPr>
      <w:r w:rsidRPr="00A57BD0">
        <w:rPr>
          <w:szCs w:val="22"/>
          <w:lang w:val="sr-Latn-ME"/>
        </w:rPr>
        <w:t xml:space="preserve">Pakovanje: </w:t>
      </w:r>
      <w:r w:rsidRPr="00A57BD0">
        <w:rPr>
          <w:noProof/>
          <w:szCs w:val="22"/>
          <w:lang w:val="sr-Latn-ME"/>
        </w:rPr>
        <w:t>ukupno 30 film tableta, blister, 3 x 10 film tableta</w:t>
      </w:r>
    </w:p>
    <w:p w:rsidR="00AA1456" w:rsidRPr="00A57BD0" w:rsidRDefault="00AA1456" w:rsidP="00892AEC">
      <w:pPr>
        <w:widowControl w:val="0"/>
        <w:tabs>
          <w:tab w:val="clear" w:pos="284"/>
          <w:tab w:val="left" w:pos="645"/>
          <w:tab w:val="left" w:pos="647"/>
        </w:tabs>
        <w:autoSpaceDE w:val="0"/>
        <w:autoSpaceDN w:val="0"/>
        <w:spacing w:line="248" w:lineRule="exact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  <w:tab w:val="left" w:pos="645"/>
          <w:tab w:val="left" w:pos="647"/>
        </w:tabs>
        <w:autoSpaceDE w:val="0"/>
        <w:autoSpaceDN w:val="0"/>
        <w:spacing w:line="248" w:lineRule="exact"/>
        <w:rPr>
          <w:szCs w:val="22"/>
          <w:lang w:val="sr-Latn-ME"/>
        </w:rPr>
      </w:pPr>
      <w:proofErr w:type="spellStart"/>
      <w:r w:rsidRPr="00A57BD0">
        <w:rPr>
          <w:szCs w:val="22"/>
          <w:u w:val="single"/>
          <w:lang w:val="sr-Latn-ME"/>
        </w:rPr>
        <w:t>Penopen</w:t>
      </w:r>
      <w:proofErr w:type="spellEnd"/>
      <w:r w:rsidRPr="00A57BD0">
        <w:rPr>
          <w:szCs w:val="22"/>
          <w:u w:val="single"/>
          <w:lang w:val="sr-Latn-ME"/>
        </w:rPr>
        <w:t xml:space="preserve"> 1</w:t>
      </w:r>
      <w:r w:rsidR="00BE7483" w:rsidRPr="00A57BD0">
        <w:rPr>
          <w:szCs w:val="22"/>
          <w:u w:val="single"/>
          <w:lang w:val="sr-Latn-ME"/>
        </w:rPr>
        <w:t xml:space="preserve"> </w:t>
      </w:r>
      <w:r w:rsidRPr="00A57BD0">
        <w:rPr>
          <w:szCs w:val="22"/>
          <w:u w:val="single"/>
          <w:lang w:val="sr-Latn-ME"/>
        </w:rPr>
        <w:t>g</w:t>
      </w:r>
      <w:r w:rsidRPr="00A57BD0">
        <w:rPr>
          <w:szCs w:val="22"/>
          <w:lang w:val="sr-Latn-ME"/>
        </w:rPr>
        <w:t xml:space="preserve"> su bijele do gotovo bijele film tablete u obliku kapsule sa </w:t>
      </w:r>
      <w:proofErr w:type="spellStart"/>
      <w:r w:rsidRPr="00A57BD0">
        <w:rPr>
          <w:szCs w:val="22"/>
          <w:lang w:val="sr-Latn-ME"/>
        </w:rPr>
        <w:t>podionom</w:t>
      </w:r>
      <w:proofErr w:type="spellEnd"/>
      <w:r w:rsidRPr="00A57BD0">
        <w:rPr>
          <w:szCs w:val="22"/>
          <w:lang w:val="sr-Latn-ME"/>
        </w:rPr>
        <w:t xml:space="preserve"> crtom i</w:t>
      </w:r>
      <w:r w:rsidRPr="00A57BD0">
        <w:rPr>
          <w:spacing w:val="-52"/>
          <w:szCs w:val="22"/>
          <w:lang w:val="sr-Latn-ME"/>
        </w:rPr>
        <w:t xml:space="preserve">              </w:t>
      </w:r>
      <w:r w:rsidRPr="00A57BD0">
        <w:rPr>
          <w:szCs w:val="22"/>
          <w:lang w:val="sr-Latn-ME"/>
        </w:rPr>
        <w:t>utisnutom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oznakom</w:t>
      </w:r>
      <w:r w:rsidRPr="00A57BD0">
        <w:rPr>
          <w:spacing w:val="-4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P/1.0 na istoj</w:t>
      </w:r>
      <w:r w:rsidRPr="00A57BD0">
        <w:rPr>
          <w:spacing w:val="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strani.</w:t>
      </w:r>
    </w:p>
    <w:p w:rsidR="000E4F76" w:rsidRPr="00A57BD0" w:rsidRDefault="000E4F76" w:rsidP="00892AEC">
      <w:pPr>
        <w:widowControl w:val="0"/>
        <w:tabs>
          <w:tab w:val="clear" w:pos="284"/>
          <w:tab w:val="left" w:pos="645"/>
          <w:tab w:val="left" w:pos="647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Pakovanje:</w:t>
      </w:r>
      <w:r w:rsidRPr="00A57BD0">
        <w:rPr>
          <w:noProof/>
          <w:szCs w:val="22"/>
          <w:lang w:val="sr-Latn-ME"/>
        </w:rPr>
        <w:t xml:space="preserve"> ukupno 30 film tableta, blister, 3 x 10 film tableta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/>
        <w:outlineLvl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1"/>
        <w:outlineLvl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Nosilac</w:t>
      </w:r>
      <w:r w:rsidRPr="00A57BD0">
        <w:rPr>
          <w:b/>
          <w:bCs/>
          <w:spacing w:val="-2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dozvole</w:t>
      </w:r>
      <w:r w:rsidRPr="00A57BD0">
        <w:rPr>
          <w:b/>
          <w:bCs/>
          <w:spacing w:val="-1"/>
          <w:szCs w:val="22"/>
          <w:lang w:val="sr-Latn-ME"/>
        </w:rPr>
        <w:t xml:space="preserve"> </w:t>
      </w:r>
      <w:r w:rsidRPr="00A57BD0">
        <w:rPr>
          <w:b/>
          <w:bCs/>
          <w:szCs w:val="22"/>
          <w:lang w:val="sr-Latn-ME"/>
        </w:rPr>
        <w:t>i proizvođač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spacing w:before="5"/>
        <w:rPr>
          <w:b/>
          <w:szCs w:val="22"/>
          <w:lang w:val="sr-Latn-ME"/>
        </w:rPr>
      </w:pPr>
    </w:p>
    <w:p w:rsidR="000E4F76" w:rsidRPr="00A57BD0" w:rsidRDefault="000E4F76" w:rsidP="00892AE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Nosilac dozvole:</w:t>
      </w:r>
    </w:p>
    <w:p w:rsidR="000E4F76" w:rsidRPr="00A57BD0" w:rsidRDefault="000E4F76" w:rsidP="00892AEC">
      <w:pPr>
        <w:widowControl w:val="0"/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Društvo za trgovinu, promet i usluge “</w:t>
      </w:r>
      <w:proofErr w:type="spellStart"/>
      <w:r w:rsidRPr="00A57BD0">
        <w:rPr>
          <w:szCs w:val="22"/>
          <w:lang w:val="sr-Latn-ME"/>
        </w:rPr>
        <w:t>Pontera</w:t>
      </w:r>
      <w:proofErr w:type="spellEnd"/>
      <w:r w:rsidRPr="00A57BD0">
        <w:rPr>
          <w:szCs w:val="22"/>
          <w:lang w:val="sr-Latn-ME"/>
        </w:rPr>
        <w:t xml:space="preserve"> Pharma </w:t>
      </w:r>
      <w:proofErr w:type="spellStart"/>
      <w:r w:rsidRPr="00A57BD0">
        <w:rPr>
          <w:szCs w:val="22"/>
          <w:lang w:val="sr-Latn-ME"/>
        </w:rPr>
        <w:t>Solutions</w:t>
      </w:r>
      <w:proofErr w:type="spellEnd"/>
      <w:r w:rsidRPr="00A57BD0">
        <w:rPr>
          <w:szCs w:val="22"/>
          <w:lang w:val="sr-Latn-ME"/>
        </w:rPr>
        <w:t xml:space="preserve">” </w:t>
      </w:r>
      <w:proofErr w:type="spellStart"/>
      <w:r w:rsidRPr="00A57BD0">
        <w:rPr>
          <w:szCs w:val="22"/>
          <w:lang w:val="sr-Latn-ME"/>
        </w:rPr>
        <w:t>doo</w:t>
      </w:r>
      <w:proofErr w:type="spellEnd"/>
      <w:r w:rsidRPr="00A57BD0">
        <w:rPr>
          <w:szCs w:val="22"/>
          <w:lang w:val="sr-Latn-ME"/>
        </w:rPr>
        <w:t xml:space="preserve"> Podgorica</w:t>
      </w:r>
    </w:p>
    <w:p w:rsidR="000E4F76" w:rsidRPr="00A57BD0" w:rsidRDefault="000E4F76" w:rsidP="00892AEC">
      <w:pPr>
        <w:widowControl w:val="0"/>
        <w:autoSpaceDE w:val="0"/>
        <w:autoSpaceDN w:val="0"/>
        <w:rPr>
          <w:szCs w:val="22"/>
          <w:lang w:val="sr-Latn-ME"/>
        </w:rPr>
      </w:pPr>
      <w:r w:rsidRPr="00A57BD0">
        <w:rPr>
          <w:bCs/>
          <w:szCs w:val="22"/>
          <w:lang w:val="sr-Latn-ME"/>
        </w:rPr>
        <w:t>Cijevna bb</w:t>
      </w:r>
      <w:r w:rsidRPr="00A57BD0">
        <w:rPr>
          <w:szCs w:val="22"/>
          <w:lang w:val="sr-Latn-ME"/>
        </w:rPr>
        <w:t xml:space="preserve">, </w:t>
      </w:r>
      <w:r w:rsidRPr="00A57BD0">
        <w:rPr>
          <w:bCs/>
          <w:szCs w:val="22"/>
          <w:lang w:val="sr-Latn-ME"/>
        </w:rPr>
        <w:t>Podgorica, Crna Gora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Proizvođač: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Remedica</w:t>
      </w:r>
      <w:proofErr w:type="spellEnd"/>
      <w:r w:rsidRPr="00A57BD0">
        <w:rPr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Ltd</w:t>
      </w:r>
      <w:proofErr w:type="spellEnd"/>
      <w:r w:rsidRPr="00A57BD0">
        <w:rPr>
          <w:szCs w:val="22"/>
          <w:lang w:val="sr-Latn-ME"/>
        </w:rPr>
        <w:t xml:space="preserve">, </w:t>
      </w:r>
      <w:proofErr w:type="spellStart"/>
      <w:r w:rsidRPr="00A57BD0">
        <w:rPr>
          <w:szCs w:val="22"/>
          <w:lang w:val="sr-Latn-ME"/>
        </w:rPr>
        <w:t>Aharnon</w:t>
      </w:r>
      <w:proofErr w:type="spellEnd"/>
      <w:r w:rsidRPr="00A57BD0">
        <w:rPr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Str</w:t>
      </w:r>
      <w:r w:rsidR="002E6ED0" w:rsidRPr="00A57BD0">
        <w:rPr>
          <w:szCs w:val="22"/>
          <w:lang w:val="sr-Latn-ME"/>
        </w:rPr>
        <w:t>eet</w:t>
      </w:r>
      <w:proofErr w:type="spellEnd"/>
      <w:r w:rsidRPr="00A57BD0">
        <w:rPr>
          <w:szCs w:val="22"/>
          <w:lang w:val="sr-Latn-ME"/>
        </w:rPr>
        <w:t xml:space="preserve">, </w:t>
      </w:r>
      <w:proofErr w:type="spellStart"/>
      <w:r w:rsidRPr="00A57BD0">
        <w:rPr>
          <w:szCs w:val="22"/>
          <w:lang w:val="sr-Latn-ME"/>
        </w:rPr>
        <w:t>Limassol</w:t>
      </w:r>
      <w:proofErr w:type="spellEnd"/>
      <w:r w:rsidRPr="00A57BD0">
        <w:rPr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Industrial</w:t>
      </w:r>
      <w:proofErr w:type="spellEnd"/>
      <w:r w:rsidRPr="00A57BD0">
        <w:rPr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Estate</w:t>
      </w:r>
      <w:proofErr w:type="spellEnd"/>
      <w:r w:rsidRPr="00A57BD0">
        <w:rPr>
          <w:szCs w:val="22"/>
          <w:lang w:val="sr-Latn-ME"/>
        </w:rPr>
        <w:t>,</w:t>
      </w:r>
      <w:r w:rsidR="002E6ED0" w:rsidRPr="00A57BD0">
        <w:rPr>
          <w:szCs w:val="22"/>
          <w:lang w:val="sr-Latn-ME"/>
        </w:rPr>
        <w:t xml:space="preserve"> </w:t>
      </w:r>
      <w:r w:rsidRPr="00A57BD0">
        <w:rPr>
          <w:spacing w:val="-52"/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Limassol</w:t>
      </w:r>
      <w:proofErr w:type="spellEnd"/>
      <w:r w:rsidRPr="00A57BD0">
        <w:rPr>
          <w:szCs w:val="22"/>
          <w:lang w:val="sr-Latn-ME"/>
        </w:rPr>
        <w:t xml:space="preserve">, </w:t>
      </w:r>
      <w:r w:rsidR="002E6ED0" w:rsidRPr="00A57BD0">
        <w:rPr>
          <w:szCs w:val="22"/>
          <w:lang w:val="sr-Latn-ME"/>
        </w:rPr>
        <w:t>3056,</w:t>
      </w:r>
      <w:r w:rsidR="002E6ED0" w:rsidRPr="00A57BD0">
        <w:rPr>
          <w:spacing w:val="-1"/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Kipar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Režim izdavanja lijeka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 xml:space="preserve">Lijek se izdaje </w:t>
      </w:r>
      <w:r w:rsidR="00AA1456" w:rsidRPr="00A57BD0">
        <w:rPr>
          <w:szCs w:val="22"/>
          <w:lang w:val="sr-Latn-ME"/>
        </w:rPr>
        <w:t xml:space="preserve">samo </w:t>
      </w:r>
      <w:r w:rsidRPr="00A57BD0">
        <w:rPr>
          <w:szCs w:val="22"/>
          <w:lang w:val="sr-Latn-ME"/>
        </w:rPr>
        <w:t>na ljekarski recept.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>Broj i datum dozvole</w:t>
      </w:r>
    </w:p>
    <w:p w:rsidR="000E4F76" w:rsidRP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</w:p>
    <w:p w:rsidR="00A57BD0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>, film tableta, 800</w:t>
      </w:r>
      <w:r w:rsidR="002E6ED0" w:rsidRPr="00A57BD0">
        <w:rPr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mg,</w:t>
      </w:r>
      <w:r w:rsidR="002E6ED0" w:rsidRPr="00A57BD0">
        <w:rPr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blister</w:t>
      </w:r>
      <w:proofErr w:type="spellEnd"/>
      <w:r w:rsidRPr="00A57BD0">
        <w:rPr>
          <w:szCs w:val="22"/>
          <w:lang w:val="sr-Latn-ME"/>
        </w:rPr>
        <w:t>, 30 (</w:t>
      </w:r>
      <w:proofErr w:type="spellStart"/>
      <w:r w:rsidRPr="00A57BD0">
        <w:rPr>
          <w:szCs w:val="22"/>
          <w:lang w:val="sr-Latn-ME"/>
        </w:rPr>
        <w:t>3x10</w:t>
      </w:r>
      <w:proofErr w:type="spellEnd"/>
      <w:r w:rsidRPr="00A57BD0">
        <w:rPr>
          <w:szCs w:val="22"/>
          <w:lang w:val="sr-Latn-ME"/>
        </w:rPr>
        <w:t>) film tableta:</w:t>
      </w:r>
      <w:r w:rsidR="00A57BD0">
        <w:rPr>
          <w:szCs w:val="22"/>
          <w:lang w:val="sr-Latn-ME"/>
        </w:rPr>
        <w:t xml:space="preserve"> </w:t>
      </w:r>
    </w:p>
    <w:p w:rsidR="000E4F76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2030/23/2199 - 7325</w:t>
      </w:r>
      <w:r>
        <w:rPr>
          <w:szCs w:val="22"/>
          <w:lang w:val="sr-Latn-ME"/>
        </w:rPr>
        <w:t xml:space="preserve"> od </w:t>
      </w:r>
      <w:r w:rsidRPr="00A57BD0">
        <w:rPr>
          <w:szCs w:val="22"/>
          <w:lang w:val="sr-Latn-ME"/>
        </w:rPr>
        <w:t>13.06.2023. godine</w:t>
      </w:r>
    </w:p>
    <w:p w:rsidR="000E4F76" w:rsidRDefault="000E4F76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>, film tableta, 1</w:t>
      </w:r>
      <w:r w:rsidR="002E6ED0" w:rsidRPr="00A57BD0">
        <w:rPr>
          <w:szCs w:val="22"/>
          <w:lang w:val="sr-Latn-ME"/>
        </w:rPr>
        <w:t xml:space="preserve"> </w:t>
      </w:r>
      <w:r w:rsidRPr="00A57BD0">
        <w:rPr>
          <w:szCs w:val="22"/>
          <w:lang w:val="sr-Latn-ME"/>
        </w:rPr>
        <w:t>g,</w:t>
      </w:r>
      <w:r w:rsidR="002E6ED0" w:rsidRPr="00A57BD0">
        <w:rPr>
          <w:szCs w:val="22"/>
          <w:lang w:val="sr-Latn-ME"/>
        </w:rPr>
        <w:t xml:space="preserve"> </w:t>
      </w:r>
      <w:proofErr w:type="spellStart"/>
      <w:r w:rsidRPr="00A57BD0">
        <w:rPr>
          <w:szCs w:val="22"/>
          <w:lang w:val="sr-Latn-ME"/>
        </w:rPr>
        <w:t>blister</w:t>
      </w:r>
      <w:proofErr w:type="spellEnd"/>
      <w:r w:rsidRPr="00A57BD0">
        <w:rPr>
          <w:szCs w:val="22"/>
          <w:lang w:val="sr-Latn-ME"/>
        </w:rPr>
        <w:t>, 30 (</w:t>
      </w:r>
      <w:proofErr w:type="spellStart"/>
      <w:r w:rsidRPr="00A57BD0">
        <w:rPr>
          <w:szCs w:val="22"/>
          <w:lang w:val="sr-Latn-ME"/>
        </w:rPr>
        <w:t>3x10</w:t>
      </w:r>
      <w:proofErr w:type="spellEnd"/>
      <w:r w:rsidRPr="00A57BD0">
        <w:rPr>
          <w:szCs w:val="22"/>
          <w:lang w:val="sr-Latn-ME"/>
        </w:rPr>
        <w:t>) film tableta:</w:t>
      </w:r>
    </w:p>
    <w:p w:rsidR="00A57BD0" w:rsidRPr="00A57BD0" w:rsidRDefault="00A57BD0" w:rsidP="00892AE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57BD0">
        <w:rPr>
          <w:szCs w:val="22"/>
          <w:lang w:val="sr-Latn-ME"/>
        </w:rPr>
        <w:t>2030/23/2200 - 7326</w:t>
      </w:r>
      <w:r>
        <w:rPr>
          <w:szCs w:val="22"/>
          <w:lang w:val="sr-Latn-ME"/>
        </w:rPr>
        <w:t xml:space="preserve"> od </w:t>
      </w:r>
      <w:r w:rsidRPr="00A57BD0">
        <w:rPr>
          <w:szCs w:val="22"/>
          <w:lang w:val="sr-Latn-ME"/>
        </w:rPr>
        <w:t>13.06.2023. godine</w:t>
      </w:r>
    </w:p>
    <w:p w:rsidR="00230008" w:rsidRPr="00A57BD0" w:rsidRDefault="00230008" w:rsidP="00892AEC">
      <w:pPr>
        <w:rPr>
          <w:szCs w:val="22"/>
          <w:lang w:val="sr-Latn-ME"/>
        </w:rPr>
      </w:pPr>
    </w:p>
    <w:p w:rsidR="000E4F76" w:rsidRDefault="000E4F76" w:rsidP="00892AEC">
      <w:pPr>
        <w:rPr>
          <w:b/>
          <w:bCs/>
          <w:szCs w:val="22"/>
          <w:lang w:val="sr-Latn-ME"/>
        </w:rPr>
      </w:pPr>
      <w:r w:rsidRPr="00A57BD0">
        <w:rPr>
          <w:b/>
          <w:bCs/>
          <w:szCs w:val="22"/>
          <w:lang w:val="sr-Latn-ME"/>
        </w:rPr>
        <w:t xml:space="preserve">Ovo uputstvo je </w:t>
      </w:r>
      <w:proofErr w:type="spellStart"/>
      <w:r w:rsidRPr="00A57BD0">
        <w:rPr>
          <w:b/>
          <w:bCs/>
          <w:szCs w:val="22"/>
          <w:lang w:val="sr-Latn-ME"/>
        </w:rPr>
        <w:t>poslednji</w:t>
      </w:r>
      <w:proofErr w:type="spellEnd"/>
      <w:r w:rsidRPr="00A57BD0">
        <w:rPr>
          <w:b/>
          <w:bCs/>
          <w:szCs w:val="22"/>
          <w:lang w:val="sr-Latn-ME"/>
        </w:rPr>
        <w:t xml:space="preserve"> put odobreno</w:t>
      </w:r>
    </w:p>
    <w:p w:rsidR="00A57BD0" w:rsidRDefault="00A57BD0" w:rsidP="00892AEC">
      <w:pPr>
        <w:rPr>
          <w:b/>
          <w:bCs/>
          <w:szCs w:val="22"/>
          <w:lang w:val="sr-Latn-ME"/>
        </w:rPr>
      </w:pPr>
    </w:p>
    <w:p w:rsidR="00A57BD0" w:rsidRPr="00A57BD0" w:rsidRDefault="00A57BD0" w:rsidP="00892AEC">
      <w:pPr>
        <w:rPr>
          <w:bCs/>
          <w:szCs w:val="22"/>
          <w:lang w:val="sr-Latn-ME"/>
        </w:rPr>
      </w:pPr>
      <w:r w:rsidRPr="00A57BD0">
        <w:rPr>
          <w:bCs/>
          <w:szCs w:val="22"/>
          <w:lang w:val="sr-Latn-ME"/>
        </w:rPr>
        <w:t>Jun, 2023. godine</w:t>
      </w:r>
      <w:bookmarkStart w:id="0" w:name="_GoBack"/>
      <w:bookmarkEnd w:id="0"/>
    </w:p>
    <w:sectPr w:rsidR="00A57BD0" w:rsidRPr="00A57BD0" w:rsidSect="00213785">
      <w:footerReference w:type="default" r:id="rId12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D7" w:rsidRDefault="002F13D7" w:rsidP="005159AA">
      <w:r>
        <w:separator/>
      </w:r>
    </w:p>
  </w:endnote>
  <w:endnote w:type="continuationSeparator" w:id="0">
    <w:p w:rsidR="002F13D7" w:rsidRDefault="002F13D7" w:rsidP="0051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8A" w:rsidRPr="00213785" w:rsidRDefault="0094678A" w:rsidP="00213785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A57BD0">
      <w:rPr>
        <w:noProof/>
        <w:szCs w:val="22"/>
      </w:rPr>
      <w:t>5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A57BD0">
      <w:rPr>
        <w:noProof/>
        <w:szCs w:val="22"/>
      </w:rPr>
      <w:t>5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D7" w:rsidRDefault="002F13D7" w:rsidP="005159AA">
      <w:r>
        <w:separator/>
      </w:r>
    </w:p>
  </w:footnote>
  <w:footnote w:type="continuationSeparator" w:id="0">
    <w:p w:rsidR="002F13D7" w:rsidRDefault="002F13D7" w:rsidP="0051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9353247"/>
    <w:multiLevelType w:val="hybridMultilevel"/>
    <w:tmpl w:val="0636BD6E"/>
    <w:lvl w:ilvl="0" w:tplc="BC56E7FC">
      <w:numFmt w:val="bullet"/>
      <w:lvlText w:val="-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3C945960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4C22266A">
      <w:numFmt w:val="bullet"/>
      <w:lvlText w:val="•"/>
      <w:lvlJc w:val="left"/>
      <w:pPr>
        <w:ind w:left="1701" w:hanging="360"/>
      </w:pPr>
      <w:rPr>
        <w:rFonts w:hint="default"/>
        <w:lang w:val="hr-HR" w:eastAsia="en-US" w:bidi="ar-SA"/>
      </w:rPr>
    </w:lvl>
    <w:lvl w:ilvl="3" w:tplc="1BCE15F6">
      <w:numFmt w:val="bullet"/>
      <w:lvlText w:val="•"/>
      <w:lvlJc w:val="left"/>
      <w:pPr>
        <w:ind w:left="2722" w:hanging="360"/>
      </w:pPr>
      <w:rPr>
        <w:rFonts w:hint="default"/>
        <w:lang w:val="hr-HR" w:eastAsia="en-US" w:bidi="ar-SA"/>
      </w:rPr>
    </w:lvl>
    <w:lvl w:ilvl="4" w:tplc="05D29166">
      <w:numFmt w:val="bullet"/>
      <w:lvlText w:val="•"/>
      <w:lvlJc w:val="left"/>
      <w:pPr>
        <w:ind w:left="3743" w:hanging="360"/>
      </w:pPr>
      <w:rPr>
        <w:rFonts w:hint="default"/>
        <w:lang w:val="hr-HR" w:eastAsia="en-US" w:bidi="ar-SA"/>
      </w:rPr>
    </w:lvl>
    <w:lvl w:ilvl="5" w:tplc="7C3464AC">
      <w:numFmt w:val="bullet"/>
      <w:lvlText w:val="•"/>
      <w:lvlJc w:val="left"/>
      <w:pPr>
        <w:ind w:left="4764" w:hanging="360"/>
      </w:pPr>
      <w:rPr>
        <w:rFonts w:hint="default"/>
        <w:lang w:val="hr-HR" w:eastAsia="en-US" w:bidi="ar-SA"/>
      </w:rPr>
    </w:lvl>
    <w:lvl w:ilvl="6" w:tplc="7B560FBE">
      <w:numFmt w:val="bullet"/>
      <w:lvlText w:val="•"/>
      <w:lvlJc w:val="left"/>
      <w:pPr>
        <w:ind w:left="5786" w:hanging="360"/>
      </w:pPr>
      <w:rPr>
        <w:rFonts w:hint="default"/>
        <w:lang w:val="hr-HR" w:eastAsia="en-US" w:bidi="ar-SA"/>
      </w:rPr>
    </w:lvl>
    <w:lvl w:ilvl="7" w:tplc="50F2B53C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2E7CB9A2">
      <w:numFmt w:val="bullet"/>
      <w:lvlText w:val="•"/>
      <w:lvlJc w:val="left"/>
      <w:pPr>
        <w:ind w:left="7828" w:hanging="360"/>
      </w:pPr>
      <w:rPr>
        <w:rFonts w:hint="default"/>
        <w:lang w:val="hr-HR" w:eastAsia="en-US" w:bidi="ar-SA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76"/>
    <w:rsid w:val="000E4F76"/>
    <w:rsid w:val="00132DA1"/>
    <w:rsid w:val="00213785"/>
    <w:rsid w:val="00226810"/>
    <w:rsid w:val="00230008"/>
    <w:rsid w:val="002E6ED0"/>
    <w:rsid w:val="002F13D7"/>
    <w:rsid w:val="00341791"/>
    <w:rsid w:val="0035430E"/>
    <w:rsid w:val="00483744"/>
    <w:rsid w:val="005159AA"/>
    <w:rsid w:val="00593B4E"/>
    <w:rsid w:val="007617E6"/>
    <w:rsid w:val="00846FAE"/>
    <w:rsid w:val="00854AC9"/>
    <w:rsid w:val="00892AEC"/>
    <w:rsid w:val="008C6FF8"/>
    <w:rsid w:val="0094678A"/>
    <w:rsid w:val="00A57BD0"/>
    <w:rsid w:val="00AA1456"/>
    <w:rsid w:val="00BE7483"/>
    <w:rsid w:val="00C056AC"/>
    <w:rsid w:val="00DA407D"/>
    <w:rsid w:val="00DF0460"/>
    <w:rsid w:val="00E844C6"/>
    <w:rsid w:val="00EC4BF3"/>
    <w:rsid w:val="00F6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031B"/>
  <w15:chartTrackingRefBased/>
  <w15:docId w15:val="{31E6E796-0353-4B3E-885A-2BEF9E0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4F76"/>
    <w:rPr>
      <w:color w:val="0000FF"/>
      <w:u w:val="single"/>
    </w:rPr>
  </w:style>
  <w:style w:type="paragraph" w:customStyle="1" w:styleId="NASLOV123">
    <w:name w:val="NASLOV 123"/>
    <w:basedOn w:val="Normal"/>
    <w:qFormat/>
    <w:rsid w:val="000E4F76"/>
    <w:pPr>
      <w:spacing w:before="200" w:after="200"/>
      <w:jc w:val="left"/>
    </w:pPr>
    <w:rPr>
      <w:b/>
      <w:bCs/>
      <w:szCs w:val="22"/>
      <w:lang w:val="ru-RU"/>
    </w:rPr>
  </w:style>
  <w:style w:type="paragraph" w:styleId="NoSpacing">
    <w:name w:val="No Spacing"/>
    <w:uiPriority w:val="1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4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9AA"/>
    <w:pPr>
      <w:tabs>
        <w:tab w:val="clear" w:pos="28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9AA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159AA"/>
    <w:pPr>
      <w:tabs>
        <w:tab w:val="clear" w:pos="284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9AA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A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A3AF-61AD-4081-940A-18075313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Klikovac</dc:creator>
  <cp:keywords/>
  <dc:description/>
  <cp:lastModifiedBy>Gordana Boljević</cp:lastModifiedBy>
  <cp:revision>8</cp:revision>
  <dcterms:created xsi:type="dcterms:W3CDTF">2023-06-08T06:53:00Z</dcterms:created>
  <dcterms:modified xsi:type="dcterms:W3CDTF">2023-06-13T11:19:00Z</dcterms:modified>
</cp:coreProperties>
</file>