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4AEA" w14:textId="77777777" w:rsidR="00C22BE5" w:rsidRPr="00447057" w:rsidRDefault="00C30F92" w:rsidP="00987632">
      <w:pPr>
        <w:jc w:val="center"/>
        <w:rPr>
          <w:sz w:val="22"/>
          <w:szCs w:val="22"/>
          <w:lang w:val="de-DE"/>
        </w:rPr>
      </w:pPr>
      <w:r w:rsidRPr="00447057">
        <w:rPr>
          <w:b/>
          <w:bCs/>
          <w:iCs/>
          <w:sz w:val="22"/>
          <w:szCs w:val="22"/>
          <w:u w:val="single"/>
          <w:lang w:val="de-DE"/>
        </w:rPr>
        <w:t xml:space="preserve">UPUTSTVO ZA </w:t>
      </w:r>
      <w:r w:rsidR="00B71B51" w:rsidRPr="00447057">
        <w:rPr>
          <w:b/>
          <w:bCs/>
          <w:iCs/>
          <w:sz w:val="22"/>
          <w:szCs w:val="22"/>
          <w:u w:val="single"/>
          <w:lang w:val="de-DE"/>
        </w:rPr>
        <w:t>LIJEK</w:t>
      </w:r>
    </w:p>
    <w:p w14:paraId="09AC4AEB" w14:textId="77777777" w:rsidR="00C30F92" w:rsidRPr="00B80ABA" w:rsidRDefault="00C30F92" w:rsidP="00987632">
      <w:pPr>
        <w:jc w:val="center"/>
        <w:rPr>
          <w:i/>
          <w:color w:val="808080"/>
          <w:sz w:val="22"/>
          <w:szCs w:val="22"/>
          <w:lang w:val="sr-Latn-CS"/>
        </w:rPr>
      </w:pPr>
    </w:p>
    <w:p w14:paraId="0CE8471C" w14:textId="1E6B3496" w:rsidR="008F40E1" w:rsidRPr="00B80ABA" w:rsidRDefault="008F40E1" w:rsidP="00987632">
      <w:pPr>
        <w:pStyle w:val="Header"/>
        <w:tabs>
          <w:tab w:val="left" w:pos="284"/>
        </w:tabs>
        <w:jc w:val="center"/>
        <w:rPr>
          <w:b/>
          <w:bCs/>
          <w:iCs/>
          <w:sz w:val="22"/>
          <w:szCs w:val="22"/>
          <w:lang w:val="sr-Latn-CS"/>
        </w:rPr>
      </w:pPr>
      <w:r w:rsidRPr="00B80ABA">
        <w:rPr>
          <w:b/>
          <w:bCs/>
          <w:iCs/>
          <w:sz w:val="22"/>
          <w:szCs w:val="22"/>
          <w:lang w:val="sr-Latn-CS"/>
        </w:rPr>
        <w:t>Tyrosur Gel, 0,1%, gel</w:t>
      </w:r>
    </w:p>
    <w:p w14:paraId="45FCB6F1" w14:textId="77777777" w:rsidR="008F40E1" w:rsidRPr="00447057" w:rsidRDefault="008F40E1" w:rsidP="00987632">
      <w:pPr>
        <w:pStyle w:val="Header"/>
        <w:tabs>
          <w:tab w:val="left" w:pos="284"/>
        </w:tabs>
        <w:jc w:val="center"/>
        <w:rPr>
          <w:b/>
          <w:bCs/>
          <w:iCs/>
          <w:sz w:val="22"/>
          <w:szCs w:val="22"/>
          <w:lang w:val="sr-Latn-CS"/>
        </w:rPr>
      </w:pPr>
      <w:r w:rsidRPr="00B80ABA">
        <w:rPr>
          <w:b/>
          <w:bCs/>
          <w:iCs/>
          <w:sz w:val="22"/>
          <w:szCs w:val="22"/>
          <w:lang w:val="sr-Latn-CS"/>
        </w:rPr>
        <w:t>tirotricin</w:t>
      </w:r>
    </w:p>
    <w:p w14:paraId="09AC4AEE" w14:textId="77777777" w:rsidR="00C22BE5" w:rsidRPr="00447057" w:rsidRDefault="00C22BE5" w:rsidP="003D6A57">
      <w:pPr>
        <w:pStyle w:val="Header"/>
        <w:tabs>
          <w:tab w:val="left" w:pos="284"/>
        </w:tabs>
        <w:rPr>
          <w:sz w:val="22"/>
          <w:szCs w:val="22"/>
          <w:lang w:val="sr-Latn-CS"/>
        </w:rPr>
      </w:pPr>
    </w:p>
    <w:p w14:paraId="09AC4B00" w14:textId="77777777" w:rsidR="00A32113" w:rsidRPr="00B80ABA" w:rsidRDefault="00A32113" w:rsidP="003D6A57">
      <w:pPr>
        <w:widowControl w:val="0"/>
        <w:autoSpaceDE w:val="0"/>
        <w:autoSpaceDN w:val="0"/>
        <w:ind w:left="360"/>
        <w:rPr>
          <w:i/>
          <w:iCs/>
          <w:sz w:val="22"/>
          <w:szCs w:val="22"/>
          <w:lang w:val="sr-Latn-CS"/>
        </w:rPr>
      </w:pPr>
    </w:p>
    <w:p w14:paraId="09AC4B02" w14:textId="392FDDFD" w:rsidR="00A32113" w:rsidRPr="00B80ABA" w:rsidRDefault="006A2B96" w:rsidP="00447057">
      <w:pPr>
        <w:widowControl w:val="0"/>
        <w:autoSpaceDE w:val="0"/>
        <w:autoSpaceDN w:val="0"/>
        <w:jc w:val="both"/>
        <w:rPr>
          <w:b/>
          <w:bCs/>
          <w:sz w:val="22"/>
          <w:szCs w:val="22"/>
          <w:lang w:val="sr-Latn-CS"/>
        </w:rPr>
      </w:pPr>
      <w:r w:rsidRPr="00B80ABA">
        <w:rPr>
          <w:b/>
          <w:bCs/>
          <w:sz w:val="22"/>
          <w:szCs w:val="22"/>
          <w:lang w:val="sr-Latn-CS"/>
        </w:rPr>
        <w:t>Pažljivo pročitajte ovo uputstvo, prije nego što počnete da koristite ovaj lijek</w:t>
      </w:r>
      <w:r w:rsidR="00F67628" w:rsidRPr="00B80ABA">
        <w:rPr>
          <w:b/>
          <w:bCs/>
          <w:sz w:val="22"/>
          <w:szCs w:val="22"/>
          <w:lang w:val="sr-Latn-CS"/>
        </w:rPr>
        <w:t>,</w:t>
      </w:r>
      <w:r w:rsidRPr="00A114A2">
        <w:rPr>
          <w:sz w:val="22"/>
          <w:szCs w:val="22"/>
          <w:lang w:val="sr-Latn-CS"/>
        </w:rPr>
        <w:t xml:space="preserve"> </w:t>
      </w:r>
      <w:r w:rsidRPr="00B80ABA">
        <w:rPr>
          <w:b/>
          <w:bCs/>
          <w:sz w:val="22"/>
          <w:szCs w:val="22"/>
          <w:lang w:val="sr-Latn-CS"/>
        </w:rPr>
        <w:t>jer sadrži informacije koje su važne za Vas</w:t>
      </w:r>
    </w:p>
    <w:p w14:paraId="09AC4B03" w14:textId="77777777" w:rsidR="00A32113" w:rsidRPr="00A114A2" w:rsidRDefault="00F67628" w:rsidP="00447057">
      <w:pPr>
        <w:pStyle w:val="CommentText"/>
        <w:jc w:val="both"/>
        <w:rPr>
          <w:sz w:val="22"/>
          <w:szCs w:val="22"/>
          <w:lang w:val="sr-Latn-CS"/>
        </w:rPr>
      </w:pPr>
      <w:r w:rsidRPr="00B80ABA">
        <w:rPr>
          <w:sz w:val="22"/>
          <w:szCs w:val="22"/>
          <w:lang w:val="sr-Latn-CS"/>
        </w:rPr>
        <w:t xml:space="preserve">Uvijek </w:t>
      </w:r>
      <w:r w:rsidR="00A32113" w:rsidRPr="00B80ABA">
        <w:rPr>
          <w:sz w:val="22"/>
          <w:szCs w:val="22"/>
          <w:lang w:val="sr-Latn-CS"/>
        </w:rPr>
        <w:t xml:space="preserve">koristite </w:t>
      </w:r>
      <w:r w:rsidRPr="00B80ABA">
        <w:rPr>
          <w:sz w:val="22"/>
          <w:szCs w:val="22"/>
          <w:lang w:val="sr-Latn-CS"/>
        </w:rPr>
        <w:t xml:space="preserve">ovaj </w:t>
      </w:r>
      <w:r w:rsidR="00A32113" w:rsidRPr="00B80ABA">
        <w:rPr>
          <w:sz w:val="22"/>
          <w:szCs w:val="22"/>
          <w:lang w:val="sr-Latn-CS"/>
        </w:rPr>
        <w:t xml:space="preserve">lijek </w:t>
      </w:r>
      <w:proofErr w:type="spellStart"/>
      <w:r w:rsidR="00564146" w:rsidRPr="00B80ABA">
        <w:rPr>
          <w:sz w:val="22"/>
          <w:szCs w:val="22"/>
        </w:rPr>
        <w:t>onako</w:t>
      </w:r>
      <w:proofErr w:type="spellEnd"/>
      <w:r w:rsidR="00564146" w:rsidRPr="00A114A2">
        <w:rPr>
          <w:sz w:val="22"/>
          <w:szCs w:val="22"/>
          <w:lang w:val="sr-Latn-CS"/>
        </w:rPr>
        <w:t xml:space="preserve"> </w:t>
      </w:r>
      <w:proofErr w:type="spellStart"/>
      <w:r w:rsidR="00564146" w:rsidRPr="00B80ABA">
        <w:rPr>
          <w:sz w:val="22"/>
          <w:szCs w:val="22"/>
        </w:rPr>
        <w:t>kako</w:t>
      </w:r>
      <w:proofErr w:type="spellEnd"/>
      <w:r w:rsidR="00564146" w:rsidRPr="00A114A2">
        <w:rPr>
          <w:sz w:val="22"/>
          <w:szCs w:val="22"/>
          <w:lang w:val="sr-Latn-CS"/>
        </w:rPr>
        <w:t xml:space="preserve"> </w:t>
      </w:r>
      <w:r w:rsidR="00564146" w:rsidRPr="00B80ABA">
        <w:rPr>
          <w:sz w:val="22"/>
          <w:szCs w:val="22"/>
        </w:rPr>
        <w:t>je</w:t>
      </w:r>
      <w:r w:rsidR="00564146" w:rsidRPr="00A114A2">
        <w:rPr>
          <w:sz w:val="22"/>
          <w:szCs w:val="22"/>
          <w:lang w:val="sr-Latn-CS"/>
        </w:rPr>
        <w:t xml:space="preserve"> </w:t>
      </w:r>
      <w:proofErr w:type="spellStart"/>
      <w:r w:rsidR="00564146" w:rsidRPr="00B80ABA">
        <w:rPr>
          <w:sz w:val="22"/>
          <w:szCs w:val="22"/>
        </w:rPr>
        <w:t>opisano</w:t>
      </w:r>
      <w:proofErr w:type="spellEnd"/>
      <w:r w:rsidR="00564146" w:rsidRPr="00A114A2">
        <w:rPr>
          <w:sz w:val="22"/>
          <w:szCs w:val="22"/>
          <w:lang w:val="sr-Latn-CS"/>
        </w:rPr>
        <w:t xml:space="preserve"> </w:t>
      </w:r>
      <w:r w:rsidR="00564146" w:rsidRPr="00B80ABA">
        <w:rPr>
          <w:sz w:val="22"/>
          <w:szCs w:val="22"/>
        </w:rPr>
        <w:t>u</w:t>
      </w:r>
      <w:r w:rsidR="00564146" w:rsidRPr="00A114A2">
        <w:rPr>
          <w:sz w:val="22"/>
          <w:szCs w:val="22"/>
          <w:lang w:val="sr-Latn-CS"/>
        </w:rPr>
        <w:t xml:space="preserve"> </w:t>
      </w:r>
      <w:proofErr w:type="spellStart"/>
      <w:r w:rsidR="00564146" w:rsidRPr="00B80ABA">
        <w:rPr>
          <w:sz w:val="22"/>
          <w:szCs w:val="22"/>
        </w:rPr>
        <w:t>ovom</w:t>
      </w:r>
      <w:proofErr w:type="spellEnd"/>
      <w:r w:rsidR="00564146" w:rsidRPr="00A114A2">
        <w:rPr>
          <w:sz w:val="22"/>
          <w:szCs w:val="22"/>
          <w:lang w:val="sr-Latn-CS"/>
        </w:rPr>
        <w:t xml:space="preserve"> </w:t>
      </w:r>
      <w:proofErr w:type="spellStart"/>
      <w:r w:rsidR="00564146" w:rsidRPr="00B80ABA">
        <w:rPr>
          <w:sz w:val="22"/>
          <w:szCs w:val="22"/>
        </w:rPr>
        <w:t>uputstvu</w:t>
      </w:r>
      <w:proofErr w:type="spellEnd"/>
      <w:r w:rsidR="00564146" w:rsidRPr="00A114A2">
        <w:rPr>
          <w:sz w:val="22"/>
          <w:szCs w:val="22"/>
          <w:lang w:val="sr-Latn-CS"/>
        </w:rPr>
        <w:t xml:space="preserve">, </w:t>
      </w:r>
      <w:proofErr w:type="spellStart"/>
      <w:r w:rsidR="00564146" w:rsidRPr="00B80ABA">
        <w:rPr>
          <w:sz w:val="22"/>
          <w:szCs w:val="22"/>
        </w:rPr>
        <w:t>ili</w:t>
      </w:r>
      <w:proofErr w:type="spellEnd"/>
      <w:r w:rsidR="00564146" w:rsidRPr="00A114A2">
        <w:rPr>
          <w:sz w:val="22"/>
          <w:szCs w:val="22"/>
          <w:lang w:val="sr-Latn-CS"/>
        </w:rPr>
        <w:t xml:space="preserve"> </w:t>
      </w:r>
      <w:proofErr w:type="spellStart"/>
      <w:r w:rsidR="00564146" w:rsidRPr="00B80ABA">
        <w:rPr>
          <w:sz w:val="22"/>
          <w:szCs w:val="22"/>
        </w:rPr>
        <w:t>kao</w:t>
      </w:r>
      <w:proofErr w:type="spellEnd"/>
      <w:r w:rsidR="00564146" w:rsidRPr="00A114A2">
        <w:rPr>
          <w:sz w:val="22"/>
          <w:szCs w:val="22"/>
          <w:lang w:val="sr-Latn-CS"/>
        </w:rPr>
        <w:t xml:space="preserve"> š</w:t>
      </w:r>
      <w:r w:rsidR="00564146" w:rsidRPr="00B80ABA">
        <w:rPr>
          <w:sz w:val="22"/>
          <w:szCs w:val="22"/>
        </w:rPr>
        <w:t>to</w:t>
      </w:r>
      <w:r w:rsidR="00564146" w:rsidRPr="00A114A2">
        <w:rPr>
          <w:sz w:val="22"/>
          <w:szCs w:val="22"/>
          <w:lang w:val="sr-Latn-CS"/>
        </w:rPr>
        <w:t xml:space="preserve"> </w:t>
      </w:r>
      <w:proofErr w:type="spellStart"/>
      <w:r w:rsidR="00564146" w:rsidRPr="00B80ABA">
        <w:rPr>
          <w:sz w:val="22"/>
          <w:szCs w:val="22"/>
        </w:rPr>
        <w:t>su</w:t>
      </w:r>
      <w:proofErr w:type="spellEnd"/>
      <w:r w:rsidR="00564146" w:rsidRPr="00A114A2">
        <w:rPr>
          <w:sz w:val="22"/>
          <w:szCs w:val="22"/>
          <w:lang w:val="sr-Latn-CS"/>
        </w:rPr>
        <w:t xml:space="preserve"> </w:t>
      </w:r>
      <w:r w:rsidR="00564146" w:rsidRPr="00B80ABA">
        <w:rPr>
          <w:sz w:val="22"/>
          <w:szCs w:val="22"/>
        </w:rPr>
        <w:t>Vam</w:t>
      </w:r>
      <w:r w:rsidR="00564146" w:rsidRPr="00A114A2">
        <w:rPr>
          <w:sz w:val="22"/>
          <w:szCs w:val="22"/>
          <w:lang w:val="sr-Latn-CS"/>
        </w:rPr>
        <w:t xml:space="preserve"> </w:t>
      </w:r>
      <w:proofErr w:type="spellStart"/>
      <w:r w:rsidR="00564146" w:rsidRPr="00B80ABA">
        <w:rPr>
          <w:sz w:val="22"/>
          <w:szCs w:val="22"/>
        </w:rPr>
        <w:t>rekli</w:t>
      </w:r>
      <w:proofErr w:type="spellEnd"/>
      <w:r w:rsidR="00564146" w:rsidRPr="00A114A2">
        <w:rPr>
          <w:sz w:val="22"/>
          <w:szCs w:val="22"/>
          <w:lang w:val="sr-Latn-CS"/>
        </w:rPr>
        <w:t xml:space="preserve"> </w:t>
      </w:r>
      <w:proofErr w:type="spellStart"/>
      <w:r w:rsidR="00564146" w:rsidRPr="00B80ABA">
        <w:rPr>
          <w:sz w:val="22"/>
          <w:szCs w:val="22"/>
        </w:rPr>
        <w:t>ljekar</w:t>
      </w:r>
      <w:proofErr w:type="spellEnd"/>
      <w:r w:rsidR="00564146" w:rsidRPr="00A114A2">
        <w:rPr>
          <w:sz w:val="22"/>
          <w:szCs w:val="22"/>
          <w:lang w:val="sr-Latn-CS"/>
        </w:rPr>
        <w:t xml:space="preserve"> </w:t>
      </w:r>
      <w:proofErr w:type="spellStart"/>
      <w:r w:rsidR="00564146" w:rsidRPr="00B80ABA">
        <w:rPr>
          <w:sz w:val="22"/>
          <w:szCs w:val="22"/>
        </w:rPr>
        <w:t>ili</w:t>
      </w:r>
      <w:proofErr w:type="spellEnd"/>
      <w:r w:rsidR="00564146" w:rsidRPr="00A114A2">
        <w:rPr>
          <w:sz w:val="22"/>
          <w:szCs w:val="22"/>
          <w:lang w:val="sr-Latn-CS"/>
        </w:rPr>
        <w:t xml:space="preserve"> </w:t>
      </w:r>
      <w:proofErr w:type="spellStart"/>
      <w:r w:rsidR="00564146" w:rsidRPr="00B80ABA">
        <w:rPr>
          <w:sz w:val="22"/>
          <w:szCs w:val="22"/>
        </w:rPr>
        <w:t>farmaceut</w:t>
      </w:r>
      <w:proofErr w:type="spellEnd"/>
      <w:r w:rsidR="00A32113" w:rsidRPr="00B80ABA">
        <w:rPr>
          <w:sz w:val="22"/>
          <w:szCs w:val="22"/>
          <w:lang w:val="sr-Latn-CS"/>
        </w:rPr>
        <w:t>.</w:t>
      </w:r>
      <w:r w:rsidR="006240C9" w:rsidRPr="00B80ABA">
        <w:rPr>
          <w:sz w:val="22"/>
          <w:szCs w:val="22"/>
          <w:lang w:val="sr-Latn-CS"/>
        </w:rPr>
        <w:t xml:space="preserve"> </w:t>
      </w:r>
    </w:p>
    <w:p w14:paraId="09AC4B04" w14:textId="77777777" w:rsidR="00A32113" w:rsidRPr="00B80ABA" w:rsidRDefault="00A32113" w:rsidP="00447057">
      <w:pPr>
        <w:widowControl w:val="0"/>
        <w:numPr>
          <w:ilvl w:val="0"/>
          <w:numId w:val="18"/>
        </w:numPr>
        <w:autoSpaceDE w:val="0"/>
        <w:autoSpaceDN w:val="0"/>
        <w:jc w:val="both"/>
        <w:rPr>
          <w:sz w:val="22"/>
          <w:szCs w:val="22"/>
          <w:lang w:val="sr-Latn-CS"/>
        </w:rPr>
      </w:pPr>
      <w:r w:rsidRPr="00B80ABA">
        <w:rPr>
          <w:sz w:val="22"/>
          <w:szCs w:val="22"/>
          <w:lang w:val="sr-Latn-CS"/>
        </w:rPr>
        <w:t>Uputstvo sačuvajte. Može biti potrebno da ga ponovo pročitate.</w:t>
      </w:r>
    </w:p>
    <w:p w14:paraId="09AC4B05" w14:textId="77777777" w:rsidR="00A32113" w:rsidRPr="00B80ABA" w:rsidRDefault="00A32113" w:rsidP="00447057">
      <w:pPr>
        <w:widowControl w:val="0"/>
        <w:numPr>
          <w:ilvl w:val="0"/>
          <w:numId w:val="18"/>
        </w:numPr>
        <w:autoSpaceDE w:val="0"/>
        <w:autoSpaceDN w:val="0"/>
        <w:jc w:val="both"/>
        <w:rPr>
          <w:sz w:val="22"/>
          <w:szCs w:val="22"/>
          <w:lang w:val="sr-Latn-CS"/>
        </w:rPr>
      </w:pPr>
      <w:r w:rsidRPr="00B80ABA">
        <w:rPr>
          <w:sz w:val="22"/>
          <w:szCs w:val="22"/>
          <w:lang w:val="sr-Latn-CS"/>
        </w:rPr>
        <w:t xml:space="preserve">Ako imate dodatnih pitanja, obratite se </w:t>
      </w:r>
      <w:r w:rsidR="00583B8A" w:rsidRPr="00B80ABA">
        <w:rPr>
          <w:sz w:val="22"/>
          <w:szCs w:val="22"/>
          <w:lang w:val="sr-Latn-CS"/>
        </w:rPr>
        <w:t xml:space="preserve">svom ljekaru ili </w:t>
      </w:r>
      <w:r w:rsidRPr="00B80ABA">
        <w:rPr>
          <w:sz w:val="22"/>
          <w:szCs w:val="22"/>
          <w:lang w:val="sr-Latn-CS"/>
        </w:rPr>
        <w:t>farmaceutu</w:t>
      </w:r>
      <w:r w:rsidR="007B1F81" w:rsidRPr="00B80ABA">
        <w:rPr>
          <w:sz w:val="22"/>
          <w:szCs w:val="22"/>
          <w:lang w:val="sr-Latn-CS"/>
        </w:rPr>
        <w:t xml:space="preserve"> </w:t>
      </w:r>
      <w:r w:rsidR="007B1F81" w:rsidRPr="00B80ABA">
        <w:rPr>
          <w:noProof/>
          <w:sz w:val="22"/>
          <w:szCs w:val="22"/>
          <w:lang w:val="hr-HR"/>
        </w:rPr>
        <w:t>ili medicinskoj sestri</w:t>
      </w:r>
      <w:r w:rsidRPr="00B80ABA">
        <w:rPr>
          <w:sz w:val="22"/>
          <w:szCs w:val="22"/>
          <w:lang w:val="sr-Latn-CS"/>
        </w:rPr>
        <w:t>.</w:t>
      </w:r>
    </w:p>
    <w:p w14:paraId="09AC4B06" w14:textId="77777777" w:rsidR="00F67628" w:rsidRPr="00B80ABA" w:rsidRDefault="00F67628" w:rsidP="00447057">
      <w:pPr>
        <w:widowControl w:val="0"/>
        <w:numPr>
          <w:ilvl w:val="0"/>
          <w:numId w:val="18"/>
        </w:numPr>
        <w:autoSpaceDE w:val="0"/>
        <w:autoSpaceDN w:val="0"/>
        <w:jc w:val="both"/>
        <w:rPr>
          <w:sz w:val="22"/>
          <w:szCs w:val="22"/>
          <w:lang w:val="sr-Latn-CS"/>
        </w:rPr>
      </w:pPr>
      <w:r w:rsidRPr="00B80ABA">
        <w:rPr>
          <w:spacing w:val="-5"/>
          <w:sz w:val="22"/>
          <w:szCs w:val="22"/>
          <w:lang w:val="sr-Latn-RS"/>
        </w:rPr>
        <w:t>Ako Vam se javi bilo koje neželjeno dejstvo recite to svom ljekaru, farmaceutu ili medicinskoj sestri. Ovo uključuje i bilo koja neželjena dejstva koja nijesu navedena u ovom uputstvu</w:t>
      </w:r>
      <w:r w:rsidRPr="00B80ABA">
        <w:rPr>
          <w:spacing w:val="-4"/>
          <w:sz w:val="22"/>
          <w:szCs w:val="22"/>
          <w:lang w:val="sr-Latn-RS"/>
        </w:rPr>
        <w:t>. Pogledajte dio 4</w:t>
      </w:r>
    </w:p>
    <w:p w14:paraId="09AC4B07" w14:textId="4CFB9A1C" w:rsidR="00A32113" w:rsidRPr="00B80ABA" w:rsidRDefault="00A32113" w:rsidP="00447057">
      <w:pPr>
        <w:widowControl w:val="0"/>
        <w:numPr>
          <w:ilvl w:val="0"/>
          <w:numId w:val="18"/>
        </w:numPr>
        <w:autoSpaceDE w:val="0"/>
        <w:autoSpaceDN w:val="0"/>
        <w:ind w:left="600" w:hanging="600"/>
        <w:jc w:val="both"/>
        <w:rPr>
          <w:sz w:val="22"/>
          <w:szCs w:val="22"/>
          <w:lang w:val="sr-Latn-CS"/>
        </w:rPr>
      </w:pPr>
      <w:r w:rsidRPr="00B80ABA">
        <w:rPr>
          <w:sz w:val="22"/>
          <w:szCs w:val="22"/>
          <w:lang w:val="sr-Latn-CS"/>
        </w:rPr>
        <w:t xml:space="preserve">Ukoliko se Vaši simptomi pogoršaju ili Vam ne bude bolje </w:t>
      </w:r>
      <w:r w:rsidRPr="00B80ABA">
        <w:rPr>
          <w:iCs/>
          <w:sz w:val="22"/>
          <w:szCs w:val="22"/>
          <w:lang w:val="sr-Latn-CS"/>
        </w:rPr>
        <w:t xml:space="preserve">poslije </w:t>
      </w:r>
      <w:r w:rsidR="00D95F2A" w:rsidRPr="00B80ABA">
        <w:rPr>
          <w:iCs/>
          <w:sz w:val="22"/>
          <w:szCs w:val="22"/>
          <w:lang w:val="sr-Latn-CS"/>
        </w:rPr>
        <w:t>7</w:t>
      </w:r>
      <w:r w:rsidRPr="00B80ABA">
        <w:rPr>
          <w:iCs/>
          <w:sz w:val="22"/>
          <w:szCs w:val="22"/>
          <w:lang w:val="sr-Latn-CS"/>
        </w:rPr>
        <w:t xml:space="preserve"> dana,</w:t>
      </w:r>
      <w:r w:rsidRPr="00B80ABA">
        <w:rPr>
          <w:sz w:val="22"/>
          <w:szCs w:val="22"/>
          <w:lang w:val="sr-Latn-CS"/>
        </w:rPr>
        <w:t xml:space="preserve"> morate se obratiti svom ljekaru.</w:t>
      </w:r>
    </w:p>
    <w:p w14:paraId="09AC4B08" w14:textId="77777777" w:rsidR="00C269D7" w:rsidRPr="00B80ABA" w:rsidRDefault="00C269D7" w:rsidP="003D6A57">
      <w:pPr>
        <w:widowControl w:val="0"/>
        <w:autoSpaceDE w:val="0"/>
        <w:autoSpaceDN w:val="0"/>
        <w:rPr>
          <w:sz w:val="22"/>
          <w:szCs w:val="22"/>
          <w:lang w:val="pl-PL"/>
        </w:rPr>
      </w:pPr>
    </w:p>
    <w:p w14:paraId="09AC4B09" w14:textId="77777777" w:rsidR="00C269D7" w:rsidRPr="00B80ABA" w:rsidRDefault="00C269D7" w:rsidP="003D6A57">
      <w:pPr>
        <w:widowControl w:val="0"/>
        <w:autoSpaceDE w:val="0"/>
        <w:autoSpaceDN w:val="0"/>
        <w:ind w:left="600"/>
        <w:rPr>
          <w:sz w:val="22"/>
          <w:szCs w:val="22"/>
          <w:lang w:val="sr-Latn-CS"/>
        </w:rPr>
      </w:pPr>
    </w:p>
    <w:p w14:paraId="09AC4B0A" w14:textId="77777777" w:rsidR="00A92C66" w:rsidRPr="00B80ABA" w:rsidRDefault="00A92C66" w:rsidP="003D6A57">
      <w:pPr>
        <w:widowControl w:val="0"/>
        <w:autoSpaceDE w:val="0"/>
        <w:autoSpaceDN w:val="0"/>
        <w:ind w:left="600"/>
        <w:rPr>
          <w:sz w:val="22"/>
          <w:szCs w:val="22"/>
          <w:lang w:val="sr-Latn-CS"/>
        </w:rPr>
      </w:pPr>
    </w:p>
    <w:p w14:paraId="09AC4B0B" w14:textId="77777777" w:rsidR="00A32113" w:rsidRPr="00B80ABA" w:rsidRDefault="00A32113" w:rsidP="003D6A57">
      <w:pPr>
        <w:widowControl w:val="0"/>
        <w:autoSpaceDE w:val="0"/>
        <w:autoSpaceDN w:val="0"/>
        <w:rPr>
          <w:b/>
          <w:bCs/>
          <w:sz w:val="22"/>
          <w:szCs w:val="22"/>
          <w:lang w:val="sr-Latn-CS"/>
        </w:rPr>
      </w:pPr>
      <w:r w:rsidRPr="00B80ABA">
        <w:rPr>
          <w:b/>
          <w:bCs/>
          <w:sz w:val="22"/>
          <w:szCs w:val="22"/>
          <w:lang w:val="sr-Latn-CS"/>
        </w:rPr>
        <w:t>U ovom uputstvu pročitaćete:</w:t>
      </w:r>
    </w:p>
    <w:p w14:paraId="09AC4B0C" w14:textId="6C344F2F" w:rsidR="00A32113" w:rsidRPr="00B80ABA" w:rsidRDefault="00A32113" w:rsidP="003D6A57">
      <w:pPr>
        <w:widowControl w:val="0"/>
        <w:numPr>
          <w:ilvl w:val="0"/>
          <w:numId w:val="17"/>
        </w:numPr>
        <w:tabs>
          <w:tab w:val="clear" w:pos="360"/>
          <w:tab w:val="left" w:pos="569"/>
          <w:tab w:val="left" w:pos="600"/>
        </w:tabs>
        <w:autoSpaceDE w:val="0"/>
        <w:autoSpaceDN w:val="0"/>
        <w:rPr>
          <w:sz w:val="22"/>
          <w:szCs w:val="22"/>
          <w:lang w:val="sr-Latn-CS"/>
        </w:rPr>
      </w:pPr>
      <w:r w:rsidRPr="00B80ABA">
        <w:rPr>
          <w:sz w:val="22"/>
          <w:szCs w:val="22"/>
          <w:lang w:val="sr-Latn-CS"/>
        </w:rPr>
        <w:t xml:space="preserve">Šta je lijek </w:t>
      </w:r>
      <w:r w:rsidR="00D95F2A" w:rsidRPr="00B80ABA">
        <w:rPr>
          <w:sz w:val="22"/>
          <w:szCs w:val="22"/>
          <w:lang w:val="sr-Latn-CS"/>
        </w:rPr>
        <w:t>Tyrosur Gel</w:t>
      </w:r>
      <w:r w:rsidRPr="00B80ABA">
        <w:rPr>
          <w:sz w:val="22"/>
          <w:szCs w:val="22"/>
          <w:lang w:val="sr-Latn-CS"/>
        </w:rPr>
        <w:t xml:space="preserve"> i čemu je namijenjen</w:t>
      </w:r>
    </w:p>
    <w:p w14:paraId="09AC4B0D" w14:textId="24A46467" w:rsidR="00A32113" w:rsidRPr="00B80ABA" w:rsidRDefault="00A32113" w:rsidP="003D6A57">
      <w:pPr>
        <w:widowControl w:val="0"/>
        <w:numPr>
          <w:ilvl w:val="0"/>
          <w:numId w:val="17"/>
        </w:numPr>
        <w:tabs>
          <w:tab w:val="clear" w:pos="360"/>
          <w:tab w:val="left" w:pos="569"/>
          <w:tab w:val="left" w:pos="600"/>
        </w:tabs>
        <w:autoSpaceDE w:val="0"/>
        <w:autoSpaceDN w:val="0"/>
        <w:rPr>
          <w:sz w:val="22"/>
          <w:szCs w:val="22"/>
          <w:lang w:val="sr-Latn-CS"/>
        </w:rPr>
      </w:pPr>
      <w:r w:rsidRPr="00B80ABA">
        <w:rPr>
          <w:sz w:val="22"/>
          <w:szCs w:val="22"/>
          <w:lang w:val="sr-Latn-CS"/>
        </w:rPr>
        <w:t xml:space="preserve">Šta treba da znate prije nego što uzmete lijek </w:t>
      </w:r>
      <w:r w:rsidR="00D95F2A" w:rsidRPr="00B80ABA">
        <w:rPr>
          <w:sz w:val="22"/>
          <w:szCs w:val="22"/>
          <w:lang w:val="sr-Latn-CS"/>
        </w:rPr>
        <w:t>Tyrosur Gel</w:t>
      </w:r>
    </w:p>
    <w:p w14:paraId="09AC4B0E" w14:textId="61C9F04F" w:rsidR="00A32113" w:rsidRPr="00B80ABA" w:rsidRDefault="00A32113" w:rsidP="003D6A57">
      <w:pPr>
        <w:widowControl w:val="0"/>
        <w:numPr>
          <w:ilvl w:val="0"/>
          <w:numId w:val="17"/>
        </w:numPr>
        <w:tabs>
          <w:tab w:val="clear" w:pos="360"/>
          <w:tab w:val="left" w:pos="569"/>
          <w:tab w:val="left" w:pos="600"/>
        </w:tabs>
        <w:autoSpaceDE w:val="0"/>
        <w:autoSpaceDN w:val="0"/>
        <w:rPr>
          <w:sz w:val="22"/>
          <w:szCs w:val="22"/>
          <w:lang w:val="sr-Latn-CS"/>
        </w:rPr>
      </w:pPr>
      <w:r w:rsidRPr="00B80ABA">
        <w:rPr>
          <w:sz w:val="22"/>
          <w:szCs w:val="22"/>
          <w:lang w:val="sr-Latn-CS"/>
        </w:rPr>
        <w:t xml:space="preserve">Kako se upotrebljava lijek </w:t>
      </w:r>
      <w:r w:rsidR="00D95F2A" w:rsidRPr="00B80ABA">
        <w:rPr>
          <w:sz w:val="22"/>
          <w:szCs w:val="22"/>
          <w:lang w:val="sr-Latn-CS"/>
        </w:rPr>
        <w:t>Tyrosur Gel</w:t>
      </w:r>
    </w:p>
    <w:p w14:paraId="09AC4B0F" w14:textId="77777777" w:rsidR="00A32113" w:rsidRPr="00B80ABA" w:rsidRDefault="00A32113" w:rsidP="003D6A57">
      <w:pPr>
        <w:widowControl w:val="0"/>
        <w:numPr>
          <w:ilvl w:val="0"/>
          <w:numId w:val="17"/>
        </w:numPr>
        <w:tabs>
          <w:tab w:val="clear" w:pos="360"/>
          <w:tab w:val="left" w:pos="569"/>
          <w:tab w:val="left" w:pos="600"/>
        </w:tabs>
        <w:autoSpaceDE w:val="0"/>
        <w:autoSpaceDN w:val="0"/>
        <w:rPr>
          <w:sz w:val="22"/>
          <w:szCs w:val="22"/>
          <w:lang w:val="sr-Latn-CS"/>
        </w:rPr>
      </w:pPr>
      <w:r w:rsidRPr="00B80ABA">
        <w:rPr>
          <w:sz w:val="22"/>
          <w:szCs w:val="22"/>
          <w:lang w:val="sr-Latn-CS"/>
        </w:rPr>
        <w:t xml:space="preserve">Moguća neželjena dejstva </w:t>
      </w:r>
    </w:p>
    <w:p w14:paraId="09AC4B10" w14:textId="0C559008" w:rsidR="00A32113" w:rsidRPr="00B80ABA" w:rsidRDefault="00A32113" w:rsidP="003D6A57">
      <w:pPr>
        <w:widowControl w:val="0"/>
        <w:numPr>
          <w:ilvl w:val="0"/>
          <w:numId w:val="17"/>
        </w:numPr>
        <w:tabs>
          <w:tab w:val="clear" w:pos="360"/>
          <w:tab w:val="left" w:pos="569"/>
          <w:tab w:val="left" w:pos="600"/>
        </w:tabs>
        <w:autoSpaceDE w:val="0"/>
        <w:autoSpaceDN w:val="0"/>
        <w:rPr>
          <w:sz w:val="22"/>
          <w:szCs w:val="22"/>
          <w:lang w:val="sr-Latn-CS"/>
        </w:rPr>
      </w:pPr>
      <w:r w:rsidRPr="00B80ABA">
        <w:rPr>
          <w:sz w:val="22"/>
          <w:szCs w:val="22"/>
          <w:lang w:val="sr-Latn-CS"/>
        </w:rPr>
        <w:t xml:space="preserve">Kako čuvati lijek </w:t>
      </w:r>
      <w:r w:rsidR="00D95F2A" w:rsidRPr="00B80ABA">
        <w:rPr>
          <w:sz w:val="22"/>
          <w:szCs w:val="22"/>
          <w:lang w:val="sr-Latn-CS"/>
        </w:rPr>
        <w:t>Tyrosur Gel</w:t>
      </w:r>
    </w:p>
    <w:p w14:paraId="09AC4B11" w14:textId="77777777" w:rsidR="00A32113" w:rsidRPr="00B80ABA" w:rsidRDefault="000A77B3" w:rsidP="003D6A57">
      <w:pPr>
        <w:widowControl w:val="0"/>
        <w:numPr>
          <w:ilvl w:val="0"/>
          <w:numId w:val="17"/>
        </w:numPr>
        <w:tabs>
          <w:tab w:val="clear" w:pos="360"/>
          <w:tab w:val="left" w:pos="569"/>
          <w:tab w:val="left" w:pos="600"/>
        </w:tabs>
        <w:autoSpaceDE w:val="0"/>
        <w:autoSpaceDN w:val="0"/>
        <w:rPr>
          <w:b/>
          <w:bCs/>
          <w:sz w:val="22"/>
          <w:szCs w:val="22"/>
          <w:lang w:val="sr-Latn-CS"/>
        </w:rPr>
      </w:pPr>
      <w:r w:rsidRPr="00B80ABA">
        <w:rPr>
          <w:sz w:val="22"/>
          <w:szCs w:val="22"/>
          <w:lang w:val="sr-Latn-CS"/>
        </w:rPr>
        <w:t>Sadržaj pakovanja i d</w:t>
      </w:r>
      <w:r w:rsidR="00A32113" w:rsidRPr="00B80ABA">
        <w:rPr>
          <w:sz w:val="22"/>
          <w:szCs w:val="22"/>
          <w:lang w:val="sr-Latn-CS"/>
        </w:rPr>
        <w:t>odatne informacije</w:t>
      </w:r>
      <w:r w:rsidR="00A02C42" w:rsidRPr="00B80ABA">
        <w:rPr>
          <w:sz w:val="22"/>
          <w:szCs w:val="22"/>
          <w:lang w:val="sr-Latn-CS"/>
        </w:rPr>
        <w:t xml:space="preserve"> </w:t>
      </w:r>
    </w:p>
    <w:p w14:paraId="09AC4B12" w14:textId="77777777" w:rsidR="00A32113" w:rsidRPr="00B80ABA" w:rsidRDefault="00A32113" w:rsidP="003D6A57">
      <w:pPr>
        <w:widowControl w:val="0"/>
        <w:autoSpaceDE w:val="0"/>
        <w:autoSpaceDN w:val="0"/>
        <w:rPr>
          <w:sz w:val="22"/>
          <w:szCs w:val="22"/>
          <w:lang w:val="de-DE"/>
        </w:rPr>
      </w:pPr>
    </w:p>
    <w:p w14:paraId="09AC4B13" w14:textId="77777777" w:rsidR="00C22BE5" w:rsidRPr="00B80ABA" w:rsidRDefault="00C22BE5" w:rsidP="003D6A57">
      <w:pPr>
        <w:pStyle w:val="Header"/>
        <w:tabs>
          <w:tab w:val="left" w:pos="284"/>
        </w:tabs>
        <w:rPr>
          <w:sz w:val="22"/>
          <w:szCs w:val="22"/>
        </w:rPr>
      </w:pPr>
    </w:p>
    <w:p w14:paraId="09AC4B14" w14:textId="77777777" w:rsidR="00CF1B2D" w:rsidRPr="00B80ABA" w:rsidRDefault="00CF1B2D" w:rsidP="003D6A57">
      <w:pPr>
        <w:rPr>
          <w:b/>
          <w:bCs/>
          <w:sz w:val="22"/>
          <w:szCs w:val="22"/>
          <w:lang w:val="sr-Latn-CS"/>
        </w:rPr>
      </w:pPr>
      <w:r w:rsidRPr="00B80ABA">
        <w:rPr>
          <w:b/>
          <w:bCs/>
          <w:sz w:val="22"/>
          <w:szCs w:val="22"/>
          <w:lang w:val="sr-Latn-CS"/>
        </w:rPr>
        <w:br w:type="page"/>
      </w:r>
    </w:p>
    <w:p w14:paraId="09AC4B16" w14:textId="3FABD6D6" w:rsidR="00A32113" w:rsidRPr="00B80ABA" w:rsidRDefault="00A32113" w:rsidP="003D6A57">
      <w:pPr>
        <w:tabs>
          <w:tab w:val="left" w:pos="540"/>
          <w:tab w:val="left" w:pos="569"/>
        </w:tabs>
        <w:rPr>
          <w:b/>
          <w:bCs/>
          <w:sz w:val="22"/>
          <w:szCs w:val="22"/>
          <w:lang w:val="pl-PL"/>
        </w:rPr>
      </w:pPr>
      <w:r w:rsidRPr="00B80ABA">
        <w:rPr>
          <w:b/>
          <w:bCs/>
          <w:sz w:val="22"/>
          <w:szCs w:val="22"/>
          <w:lang w:val="pl-PL"/>
        </w:rPr>
        <w:lastRenderedPageBreak/>
        <w:t xml:space="preserve">1. </w:t>
      </w:r>
      <w:r w:rsidR="00FB6603" w:rsidRPr="00B80ABA">
        <w:rPr>
          <w:b/>
          <w:bCs/>
          <w:sz w:val="22"/>
          <w:szCs w:val="22"/>
          <w:lang w:val="pl-PL"/>
        </w:rPr>
        <w:tab/>
      </w:r>
      <w:r w:rsidRPr="00B80ABA">
        <w:rPr>
          <w:b/>
          <w:bCs/>
          <w:sz w:val="22"/>
          <w:szCs w:val="22"/>
          <w:lang w:val="pl-PL"/>
        </w:rPr>
        <w:t xml:space="preserve">ŠTA JE LIJEK </w:t>
      </w:r>
      <w:r w:rsidR="00D95F2A" w:rsidRPr="00B80ABA">
        <w:rPr>
          <w:b/>
          <w:bCs/>
          <w:sz w:val="22"/>
          <w:szCs w:val="22"/>
          <w:lang w:val="pl-PL"/>
        </w:rPr>
        <w:t>TYROSUR GEL</w:t>
      </w:r>
      <w:r w:rsidRPr="00B80ABA">
        <w:rPr>
          <w:b/>
          <w:bCs/>
          <w:sz w:val="22"/>
          <w:szCs w:val="22"/>
          <w:lang w:val="pl-PL"/>
        </w:rPr>
        <w:t xml:space="preserve"> I ČEMU JE NAMIJENJEN</w:t>
      </w:r>
    </w:p>
    <w:p w14:paraId="09AC4B17" w14:textId="77777777" w:rsidR="00445D8F" w:rsidRPr="00B80ABA" w:rsidRDefault="00445D8F" w:rsidP="003D6A57">
      <w:pPr>
        <w:rPr>
          <w:sz w:val="22"/>
          <w:szCs w:val="22"/>
          <w:lang w:val="pl-PL"/>
        </w:rPr>
      </w:pPr>
    </w:p>
    <w:p w14:paraId="52860FE8" w14:textId="6526F417" w:rsidR="00D817AE" w:rsidRPr="00B80ABA" w:rsidRDefault="00D817AE" w:rsidP="00447057">
      <w:pPr>
        <w:pStyle w:val="Header"/>
        <w:tabs>
          <w:tab w:val="left" w:pos="284"/>
        </w:tabs>
        <w:jc w:val="both"/>
        <w:rPr>
          <w:sz w:val="22"/>
          <w:szCs w:val="22"/>
          <w:lang w:val="pl-PL"/>
        </w:rPr>
      </w:pPr>
      <w:r w:rsidRPr="00B80ABA">
        <w:rPr>
          <w:sz w:val="22"/>
          <w:szCs w:val="22"/>
          <w:lang w:val="pl-PL"/>
        </w:rPr>
        <w:t>Lijek Tyrosur</w:t>
      </w:r>
      <w:r w:rsidRPr="00B80ABA">
        <w:rPr>
          <w:sz w:val="22"/>
          <w:szCs w:val="22"/>
          <w:vertAlign w:val="superscript"/>
          <w:lang w:val="pl-PL"/>
        </w:rPr>
        <w:t xml:space="preserve"> </w:t>
      </w:r>
      <w:r w:rsidRPr="00B80ABA">
        <w:rPr>
          <w:sz w:val="22"/>
          <w:szCs w:val="22"/>
          <w:lang w:val="pl-PL"/>
        </w:rPr>
        <w:t>Gel sadrži aktivnu supstancu tirotricin koja pripada grupi antibiotika za lokalnu prim</w:t>
      </w:r>
      <w:r w:rsidR="00BC3783" w:rsidRPr="00B80ABA">
        <w:rPr>
          <w:sz w:val="22"/>
          <w:szCs w:val="22"/>
          <w:lang w:val="pl-PL"/>
        </w:rPr>
        <w:t>j</w:t>
      </w:r>
      <w:r w:rsidRPr="00B80ABA">
        <w:rPr>
          <w:sz w:val="22"/>
          <w:szCs w:val="22"/>
          <w:lang w:val="pl-PL"/>
        </w:rPr>
        <w:t xml:space="preserve">enu. </w:t>
      </w:r>
    </w:p>
    <w:p w14:paraId="09827A8A" w14:textId="032CB223" w:rsidR="00B05893" w:rsidRPr="00B80ABA" w:rsidRDefault="00B05893" w:rsidP="00447057">
      <w:pPr>
        <w:jc w:val="both"/>
        <w:rPr>
          <w:sz w:val="22"/>
          <w:szCs w:val="22"/>
          <w:lang w:val="pl-PL"/>
        </w:rPr>
      </w:pPr>
      <w:r w:rsidRPr="00B80ABA">
        <w:rPr>
          <w:sz w:val="22"/>
          <w:szCs w:val="22"/>
          <w:lang w:val="pl-PL"/>
        </w:rPr>
        <w:t>Tyrosur Gel se koristi za liječenje malih površinskih i umjereno vlažnih rana kao što su razderotine, ogrebotine i oderotine, sa prisutnom superinfekcijom izazvanom bakterijskim uzročnicima osjetljivim na tirotricin.</w:t>
      </w:r>
    </w:p>
    <w:p w14:paraId="09AC4B18" w14:textId="4EB7C37A" w:rsidR="00445D8F" w:rsidRDefault="00445D8F" w:rsidP="003D6A57">
      <w:pPr>
        <w:rPr>
          <w:sz w:val="22"/>
          <w:szCs w:val="22"/>
          <w:lang w:val="sr-Latn-CS"/>
        </w:rPr>
      </w:pPr>
    </w:p>
    <w:p w14:paraId="7AD31148" w14:textId="77777777" w:rsidR="00A114A2" w:rsidRPr="00B80ABA" w:rsidRDefault="00A114A2" w:rsidP="003D6A57">
      <w:pPr>
        <w:rPr>
          <w:sz w:val="22"/>
          <w:szCs w:val="22"/>
          <w:lang w:val="sr-Latn-CS"/>
        </w:rPr>
      </w:pPr>
    </w:p>
    <w:p w14:paraId="09AC4B19" w14:textId="61EA71E3" w:rsidR="00A32113" w:rsidRPr="00B80ABA" w:rsidRDefault="00A32113" w:rsidP="003D6A57">
      <w:pPr>
        <w:tabs>
          <w:tab w:val="left" w:pos="540"/>
          <w:tab w:val="left" w:pos="569"/>
        </w:tabs>
        <w:rPr>
          <w:b/>
          <w:caps/>
          <w:sz w:val="22"/>
          <w:szCs w:val="22"/>
          <w:lang w:val="sr-Latn-CS"/>
        </w:rPr>
      </w:pPr>
      <w:r w:rsidRPr="00B80ABA">
        <w:rPr>
          <w:b/>
          <w:bCs/>
          <w:sz w:val="22"/>
          <w:szCs w:val="22"/>
          <w:lang w:val="ru-RU"/>
        </w:rPr>
        <w:t xml:space="preserve">2. </w:t>
      </w:r>
      <w:r w:rsidR="00FB6603" w:rsidRPr="00B80ABA">
        <w:rPr>
          <w:b/>
          <w:bCs/>
          <w:sz w:val="22"/>
          <w:szCs w:val="22"/>
          <w:lang w:val="sr-Latn-CS"/>
        </w:rPr>
        <w:tab/>
      </w:r>
      <w:r w:rsidRPr="00B80ABA">
        <w:rPr>
          <w:b/>
          <w:caps/>
          <w:sz w:val="22"/>
          <w:szCs w:val="22"/>
          <w:lang w:val="sr-Latn-CS"/>
        </w:rPr>
        <w:t xml:space="preserve">Šta treba da znate prIJe nego što uzmete lIJek </w:t>
      </w:r>
      <w:r w:rsidR="00D95F2A" w:rsidRPr="00B80ABA">
        <w:rPr>
          <w:b/>
          <w:bCs/>
          <w:sz w:val="22"/>
          <w:szCs w:val="22"/>
          <w:lang w:val="pl-PL"/>
        </w:rPr>
        <w:t>TYROSUR GEL</w:t>
      </w:r>
    </w:p>
    <w:p w14:paraId="09AC4B1A" w14:textId="77777777" w:rsidR="00445D8F" w:rsidRPr="00B80ABA" w:rsidRDefault="00445D8F" w:rsidP="003D6A57">
      <w:pPr>
        <w:widowControl w:val="0"/>
        <w:autoSpaceDE w:val="0"/>
        <w:autoSpaceDN w:val="0"/>
        <w:rPr>
          <w:caps/>
          <w:sz w:val="22"/>
          <w:szCs w:val="22"/>
          <w:lang w:val="sr-Latn-CS"/>
        </w:rPr>
      </w:pPr>
    </w:p>
    <w:p w14:paraId="09AC4B1B" w14:textId="39B53023" w:rsidR="00A32113" w:rsidRPr="00B80ABA" w:rsidRDefault="00A32113" w:rsidP="00447057">
      <w:pPr>
        <w:jc w:val="both"/>
        <w:rPr>
          <w:b/>
          <w:sz w:val="22"/>
          <w:szCs w:val="22"/>
          <w:lang w:val="sr-Latn-CS"/>
        </w:rPr>
      </w:pPr>
      <w:r w:rsidRPr="00B80ABA">
        <w:rPr>
          <w:b/>
          <w:sz w:val="22"/>
          <w:szCs w:val="22"/>
          <w:lang w:val="ru-RU"/>
        </w:rPr>
        <w:t>L</w:t>
      </w:r>
      <w:r w:rsidRPr="00B80ABA">
        <w:rPr>
          <w:b/>
          <w:sz w:val="22"/>
          <w:szCs w:val="22"/>
          <w:lang w:val="sr-Latn-CS"/>
        </w:rPr>
        <w:t>ij</w:t>
      </w:r>
      <w:r w:rsidRPr="00B80ABA">
        <w:rPr>
          <w:b/>
          <w:sz w:val="22"/>
          <w:szCs w:val="22"/>
          <w:lang w:val="ru-RU"/>
        </w:rPr>
        <w:t xml:space="preserve">ek </w:t>
      </w:r>
      <w:r w:rsidR="00D95F2A" w:rsidRPr="00B80ABA">
        <w:rPr>
          <w:b/>
          <w:sz w:val="22"/>
          <w:szCs w:val="22"/>
          <w:lang w:val="sv-SE"/>
        </w:rPr>
        <w:t>Tyrosur Gel</w:t>
      </w:r>
      <w:r w:rsidRPr="00B80ABA">
        <w:rPr>
          <w:b/>
          <w:sz w:val="22"/>
          <w:szCs w:val="22"/>
          <w:lang w:val="ru-RU"/>
        </w:rPr>
        <w:t xml:space="preserve"> ne sm</w:t>
      </w:r>
      <w:r w:rsidRPr="00B80ABA">
        <w:rPr>
          <w:b/>
          <w:sz w:val="22"/>
          <w:szCs w:val="22"/>
          <w:lang w:val="sr-Latn-CS"/>
        </w:rPr>
        <w:t>ij</w:t>
      </w:r>
      <w:r w:rsidRPr="00B80ABA">
        <w:rPr>
          <w:b/>
          <w:sz w:val="22"/>
          <w:szCs w:val="22"/>
          <w:lang w:val="ru-RU"/>
        </w:rPr>
        <w:t>ete koristiti:</w:t>
      </w:r>
    </w:p>
    <w:p w14:paraId="09AC4B1C" w14:textId="30E9D7F1" w:rsidR="00445D8F" w:rsidRPr="00B80ABA" w:rsidRDefault="00445D8F" w:rsidP="00447057">
      <w:pPr>
        <w:jc w:val="both"/>
        <w:rPr>
          <w:sz w:val="22"/>
          <w:szCs w:val="22"/>
          <w:lang w:val="sr-Latn-CS"/>
        </w:rPr>
      </w:pPr>
    </w:p>
    <w:p w14:paraId="327773EF" w14:textId="7B3FA2E5" w:rsidR="0045442D" w:rsidRPr="00B80ABA" w:rsidRDefault="0045442D" w:rsidP="00447057">
      <w:pPr>
        <w:pStyle w:val="Header"/>
        <w:numPr>
          <w:ilvl w:val="0"/>
          <w:numId w:val="29"/>
        </w:numPr>
        <w:tabs>
          <w:tab w:val="clear" w:pos="4320"/>
          <w:tab w:val="clear" w:pos="8640"/>
          <w:tab w:val="left" w:pos="284"/>
          <w:tab w:val="center" w:pos="4536"/>
          <w:tab w:val="right" w:pos="9072"/>
        </w:tabs>
        <w:jc w:val="both"/>
        <w:rPr>
          <w:sz w:val="22"/>
          <w:szCs w:val="22"/>
          <w:lang w:val="sr-Latn-RS"/>
        </w:rPr>
      </w:pPr>
      <w:r w:rsidRPr="00B80ABA">
        <w:rPr>
          <w:sz w:val="22"/>
          <w:szCs w:val="22"/>
          <w:lang w:val="sr-Latn-CS"/>
        </w:rPr>
        <w:t xml:space="preserve">ako ste preosjetljivi (alergični) na tirotricin ili </w:t>
      </w:r>
      <w:r w:rsidR="00D74E30" w:rsidRPr="00B80ABA">
        <w:rPr>
          <w:sz w:val="22"/>
          <w:szCs w:val="22"/>
          <w:lang w:val="sr-Latn-RS"/>
        </w:rPr>
        <w:t>na bilo koju od pomoćnih supstanci ovog lijeka (navedene u djelu 6)</w:t>
      </w:r>
    </w:p>
    <w:p w14:paraId="2BA77902" w14:textId="5BB40CD5" w:rsidR="0045442D" w:rsidRPr="00B80ABA" w:rsidRDefault="0045442D" w:rsidP="00447057">
      <w:pPr>
        <w:pStyle w:val="Header"/>
        <w:numPr>
          <w:ilvl w:val="0"/>
          <w:numId w:val="29"/>
        </w:numPr>
        <w:tabs>
          <w:tab w:val="clear" w:pos="4320"/>
          <w:tab w:val="clear" w:pos="8640"/>
          <w:tab w:val="left" w:pos="284"/>
        </w:tabs>
        <w:jc w:val="both"/>
        <w:rPr>
          <w:sz w:val="22"/>
          <w:szCs w:val="22"/>
          <w:lang w:val="pl-PL"/>
        </w:rPr>
      </w:pPr>
      <w:r w:rsidRPr="00B80ABA">
        <w:rPr>
          <w:sz w:val="22"/>
          <w:szCs w:val="22"/>
          <w:lang w:val="pl-PL"/>
        </w:rPr>
        <w:t>na nosnoj sluznici</w:t>
      </w:r>
      <w:r w:rsidR="006C02AB" w:rsidRPr="00B80ABA">
        <w:rPr>
          <w:sz w:val="22"/>
          <w:szCs w:val="22"/>
          <w:lang w:val="pl-PL"/>
        </w:rPr>
        <w:t>.</w:t>
      </w:r>
    </w:p>
    <w:p w14:paraId="160E0235" w14:textId="77777777" w:rsidR="0045442D" w:rsidRPr="00B80ABA" w:rsidRDefault="0045442D" w:rsidP="00447057">
      <w:pPr>
        <w:jc w:val="both"/>
        <w:rPr>
          <w:sz w:val="22"/>
          <w:szCs w:val="22"/>
          <w:lang w:val="sr-Latn-CS"/>
        </w:rPr>
      </w:pPr>
    </w:p>
    <w:p w14:paraId="09AC4B1D" w14:textId="77777777" w:rsidR="00A02C42" w:rsidRPr="00B80ABA" w:rsidRDefault="00F47B6C" w:rsidP="00447057">
      <w:pPr>
        <w:jc w:val="both"/>
        <w:rPr>
          <w:b/>
          <w:bCs/>
          <w:sz w:val="22"/>
          <w:szCs w:val="22"/>
          <w:lang w:val="sr-Latn-CS"/>
        </w:rPr>
      </w:pPr>
      <w:r w:rsidRPr="00B80ABA">
        <w:rPr>
          <w:b/>
          <w:bCs/>
          <w:sz w:val="22"/>
          <w:szCs w:val="22"/>
          <w:lang w:val="sr-Latn-CS"/>
        </w:rPr>
        <w:t>Upozorenja i mjere opreza:</w:t>
      </w:r>
    </w:p>
    <w:p w14:paraId="09AC4B1E" w14:textId="46604DC4" w:rsidR="00445D8F" w:rsidRPr="00B80ABA" w:rsidRDefault="00445D8F" w:rsidP="00447057">
      <w:pPr>
        <w:jc w:val="both"/>
        <w:rPr>
          <w:bCs/>
          <w:sz w:val="22"/>
          <w:szCs w:val="22"/>
          <w:lang w:val="sr-Latn-CS"/>
        </w:rPr>
      </w:pPr>
    </w:p>
    <w:p w14:paraId="0DC93116" w14:textId="4CCC8258" w:rsidR="0005700C" w:rsidRPr="00B80ABA" w:rsidRDefault="0005700C" w:rsidP="00447057">
      <w:pPr>
        <w:jc w:val="both"/>
        <w:rPr>
          <w:sz w:val="22"/>
          <w:szCs w:val="22"/>
          <w:lang w:val="pl-PL"/>
        </w:rPr>
      </w:pPr>
      <w:proofErr w:type="spellStart"/>
      <w:r w:rsidRPr="00B80ABA">
        <w:rPr>
          <w:sz w:val="22"/>
          <w:szCs w:val="22"/>
        </w:rPr>
        <w:t>Razgovarajte</w:t>
      </w:r>
      <w:proofErr w:type="spellEnd"/>
      <w:r w:rsidRPr="00A114A2">
        <w:rPr>
          <w:sz w:val="22"/>
          <w:szCs w:val="22"/>
          <w:lang w:val="sr-Latn-CS"/>
        </w:rPr>
        <w:t xml:space="preserve"> </w:t>
      </w:r>
      <w:proofErr w:type="spellStart"/>
      <w:r w:rsidRPr="00B80ABA">
        <w:rPr>
          <w:sz w:val="22"/>
          <w:szCs w:val="22"/>
        </w:rPr>
        <w:t>sa</w:t>
      </w:r>
      <w:proofErr w:type="spellEnd"/>
      <w:r w:rsidRPr="00A114A2">
        <w:rPr>
          <w:sz w:val="22"/>
          <w:szCs w:val="22"/>
          <w:lang w:val="sr-Latn-CS"/>
        </w:rPr>
        <w:t xml:space="preserve"> </w:t>
      </w:r>
      <w:proofErr w:type="spellStart"/>
      <w:r w:rsidRPr="00B80ABA">
        <w:rPr>
          <w:sz w:val="22"/>
          <w:szCs w:val="22"/>
        </w:rPr>
        <w:t>svojim</w:t>
      </w:r>
      <w:proofErr w:type="spellEnd"/>
      <w:r w:rsidRPr="00A114A2">
        <w:rPr>
          <w:sz w:val="22"/>
          <w:szCs w:val="22"/>
          <w:lang w:val="sr-Latn-CS"/>
        </w:rPr>
        <w:t xml:space="preserve"> </w:t>
      </w:r>
      <w:proofErr w:type="spellStart"/>
      <w:r w:rsidRPr="00B80ABA">
        <w:rPr>
          <w:sz w:val="22"/>
          <w:szCs w:val="22"/>
        </w:rPr>
        <w:t>ljekarom</w:t>
      </w:r>
      <w:proofErr w:type="spellEnd"/>
      <w:r w:rsidRPr="00A114A2">
        <w:rPr>
          <w:sz w:val="22"/>
          <w:szCs w:val="22"/>
          <w:lang w:val="sr-Latn-CS"/>
        </w:rPr>
        <w:t xml:space="preserve"> </w:t>
      </w:r>
      <w:proofErr w:type="spellStart"/>
      <w:r w:rsidRPr="00B80ABA">
        <w:rPr>
          <w:sz w:val="22"/>
          <w:szCs w:val="22"/>
        </w:rPr>
        <w:t>ili</w:t>
      </w:r>
      <w:proofErr w:type="spellEnd"/>
      <w:r w:rsidRPr="00A114A2">
        <w:rPr>
          <w:sz w:val="22"/>
          <w:szCs w:val="22"/>
          <w:lang w:val="sr-Latn-CS"/>
        </w:rPr>
        <w:t xml:space="preserve"> </w:t>
      </w:r>
      <w:proofErr w:type="spellStart"/>
      <w:r w:rsidRPr="00B80ABA">
        <w:rPr>
          <w:sz w:val="22"/>
          <w:szCs w:val="22"/>
        </w:rPr>
        <w:t>farmaceutom</w:t>
      </w:r>
      <w:proofErr w:type="spellEnd"/>
      <w:r w:rsidRPr="00A114A2">
        <w:rPr>
          <w:sz w:val="22"/>
          <w:szCs w:val="22"/>
          <w:lang w:val="sr-Latn-CS"/>
        </w:rPr>
        <w:t xml:space="preserve"> </w:t>
      </w:r>
      <w:proofErr w:type="spellStart"/>
      <w:r w:rsidRPr="00B80ABA">
        <w:rPr>
          <w:sz w:val="22"/>
          <w:szCs w:val="22"/>
        </w:rPr>
        <w:t>pr</w:t>
      </w:r>
      <w:r w:rsidR="007E41FC" w:rsidRPr="00B80ABA">
        <w:rPr>
          <w:sz w:val="22"/>
          <w:szCs w:val="22"/>
        </w:rPr>
        <w:t>ij</w:t>
      </w:r>
      <w:r w:rsidRPr="00B80ABA">
        <w:rPr>
          <w:sz w:val="22"/>
          <w:szCs w:val="22"/>
        </w:rPr>
        <w:t>e</w:t>
      </w:r>
      <w:proofErr w:type="spellEnd"/>
      <w:r w:rsidRPr="00A114A2">
        <w:rPr>
          <w:sz w:val="22"/>
          <w:szCs w:val="22"/>
          <w:lang w:val="sr-Latn-CS"/>
        </w:rPr>
        <w:t xml:space="preserve"> </w:t>
      </w:r>
      <w:proofErr w:type="spellStart"/>
      <w:r w:rsidRPr="00B80ABA">
        <w:rPr>
          <w:sz w:val="22"/>
          <w:szCs w:val="22"/>
        </w:rPr>
        <w:t>nego</w:t>
      </w:r>
      <w:proofErr w:type="spellEnd"/>
      <w:r w:rsidRPr="00A114A2">
        <w:rPr>
          <w:sz w:val="22"/>
          <w:szCs w:val="22"/>
          <w:lang w:val="sr-Latn-CS"/>
        </w:rPr>
        <w:t xml:space="preserve"> š</w:t>
      </w:r>
      <w:r w:rsidRPr="00B80ABA">
        <w:rPr>
          <w:sz w:val="22"/>
          <w:szCs w:val="22"/>
        </w:rPr>
        <w:t>to</w:t>
      </w:r>
      <w:r w:rsidRPr="00A114A2">
        <w:rPr>
          <w:sz w:val="22"/>
          <w:szCs w:val="22"/>
          <w:lang w:val="sr-Latn-CS"/>
        </w:rPr>
        <w:t xml:space="preserve"> </w:t>
      </w:r>
      <w:proofErr w:type="spellStart"/>
      <w:r w:rsidRPr="00B80ABA">
        <w:rPr>
          <w:sz w:val="22"/>
          <w:szCs w:val="22"/>
        </w:rPr>
        <w:t>primjenite</w:t>
      </w:r>
      <w:proofErr w:type="spellEnd"/>
      <w:r w:rsidRPr="00A114A2">
        <w:rPr>
          <w:sz w:val="22"/>
          <w:szCs w:val="22"/>
          <w:lang w:val="sr-Latn-CS"/>
        </w:rPr>
        <w:t xml:space="preserve"> </w:t>
      </w:r>
      <w:proofErr w:type="spellStart"/>
      <w:r w:rsidRPr="00B80ABA">
        <w:rPr>
          <w:sz w:val="22"/>
          <w:szCs w:val="22"/>
        </w:rPr>
        <w:t>lijek</w:t>
      </w:r>
      <w:proofErr w:type="spellEnd"/>
      <w:r w:rsidRPr="00A114A2">
        <w:rPr>
          <w:sz w:val="22"/>
          <w:szCs w:val="22"/>
          <w:lang w:val="sr-Latn-CS"/>
        </w:rPr>
        <w:t xml:space="preserve"> </w:t>
      </w:r>
      <w:r w:rsidRPr="00B80ABA">
        <w:rPr>
          <w:sz w:val="22"/>
          <w:szCs w:val="22"/>
          <w:lang w:val="pl-PL"/>
        </w:rPr>
        <w:t>Tyrosur</w:t>
      </w:r>
      <w:r w:rsidRPr="00B80ABA">
        <w:rPr>
          <w:sz w:val="22"/>
          <w:szCs w:val="22"/>
          <w:vertAlign w:val="superscript"/>
          <w:lang w:val="pl-PL"/>
        </w:rPr>
        <w:t xml:space="preserve"> </w:t>
      </w:r>
      <w:r w:rsidRPr="00B80ABA">
        <w:rPr>
          <w:sz w:val="22"/>
          <w:szCs w:val="22"/>
          <w:lang w:val="pl-PL"/>
        </w:rPr>
        <w:t>Gel.</w:t>
      </w:r>
    </w:p>
    <w:p w14:paraId="0DF14369" w14:textId="0FA17A5D" w:rsidR="00016A4D" w:rsidRPr="00B80ABA" w:rsidRDefault="00016A4D" w:rsidP="00447057">
      <w:pPr>
        <w:pStyle w:val="Header"/>
        <w:tabs>
          <w:tab w:val="left" w:pos="284"/>
        </w:tabs>
        <w:spacing w:before="40" w:after="40"/>
        <w:jc w:val="both"/>
        <w:rPr>
          <w:sz w:val="22"/>
          <w:szCs w:val="22"/>
          <w:lang w:val="pl-PL"/>
        </w:rPr>
      </w:pPr>
      <w:r w:rsidRPr="00B80ABA">
        <w:rPr>
          <w:sz w:val="22"/>
          <w:szCs w:val="22"/>
          <w:lang w:val="pl-PL"/>
        </w:rPr>
        <w:t xml:space="preserve">Poseban oprez je potreban prilikom nanošenja lijeka na predio u blizini očiju. Lijek ne smije doći u dodir sa očima. Ukoliko lijek dođe u dodir sa očima može izazvati osjećaj </w:t>
      </w:r>
      <w:r w:rsidR="00E9061C" w:rsidRPr="00B80ABA">
        <w:rPr>
          <w:sz w:val="22"/>
          <w:szCs w:val="22"/>
          <w:lang w:val="pl-PL"/>
        </w:rPr>
        <w:t>pečenja</w:t>
      </w:r>
      <w:r w:rsidRPr="00B80ABA">
        <w:rPr>
          <w:sz w:val="22"/>
          <w:szCs w:val="22"/>
          <w:lang w:val="pl-PL"/>
        </w:rPr>
        <w:t>.</w:t>
      </w:r>
    </w:p>
    <w:p w14:paraId="77944393" w14:textId="77777777" w:rsidR="00016A4D" w:rsidRPr="00B80ABA" w:rsidRDefault="00016A4D" w:rsidP="00447057">
      <w:pPr>
        <w:jc w:val="both"/>
        <w:rPr>
          <w:bCs/>
          <w:sz w:val="22"/>
          <w:szCs w:val="22"/>
          <w:lang w:val="sr-Latn-CS"/>
        </w:rPr>
      </w:pPr>
    </w:p>
    <w:p w14:paraId="09AC4B1F" w14:textId="63CC0E2E" w:rsidR="00C77D13" w:rsidRPr="00B80ABA" w:rsidRDefault="00C77D13" w:rsidP="00447057">
      <w:pPr>
        <w:jc w:val="both"/>
        <w:rPr>
          <w:b/>
          <w:bCs/>
          <w:sz w:val="22"/>
          <w:szCs w:val="22"/>
          <w:lang w:val="sr-Latn-CS"/>
        </w:rPr>
      </w:pPr>
      <w:r w:rsidRPr="00B80ABA">
        <w:rPr>
          <w:b/>
          <w:bCs/>
          <w:sz w:val="22"/>
          <w:szCs w:val="22"/>
          <w:lang w:val="sr-Latn-CS"/>
        </w:rPr>
        <w:t>Djeca i adolescenti</w:t>
      </w:r>
    </w:p>
    <w:p w14:paraId="2648DA2C" w14:textId="53E68D32" w:rsidR="00016A4D" w:rsidRPr="00B80ABA" w:rsidRDefault="00016A4D" w:rsidP="00447057">
      <w:pPr>
        <w:jc w:val="both"/>
        <w:rPr>
          <w:b/>
          <w:bCs/>
          <w:sz w:val="22"/>
          <w:szCs w:val="22"/>
          <w:lang w:val="sr-Latn-CS"/>
        </w:rPr>
      </w:pPr>
    </w:p>
    <w:p w14:paraId="0A66C339" w14:textId="77777777" w:rsidR="000F4353" w:rsidRPr="00B80ABA" w:rsidRDefault="000F4353" w:rsidP="00447057">
      <w:pPr>
        <w:pStyle w:val="Header"/>
        <w:tabs>
          <w:tab w:val="left" w:pos="284"/>
        </w:tabs>
        <w:spacing w:before="40" w:after="40"/>
        <w:jc w:val="both"/>
        <w:rPr>
          <w:sz w:val="22"/>
          <w:szCs w:val="22"/>
          <w:lang w:val="pl-PL"/>
        </w:rPr>
      </w:pPr>
      <w:proofErr w:type="spellStart"/>
      <w:r w:rsidRPr="00B80ABA">
        <w:rPr>
          <w:sz w:val="22"/>
          <w:szCs w:val="22"/>
        </w:rPr>
        <w:t>Lijek</w:t>
      </w:r>
      <w:proofErr w:type="spellEnd"/>
      <w:r w:rsidRPr="00A114A2">
        <w:rPr>
          <w:sz w:val="22"/>
          <w:szCs w:val="22"/>
          <w:lang w:val="sr-Latn-CS"/>
        </w:rPr>
        <w:t xml:space="preserve"> </w:t>
      </w:r>
      <w:proofErr w:type="spellStart"/>
      <w:r w:rsidRPr="00B80ABA">
        <w:rPr>
          <w:sz w:val="22"/>
          <w:szCs w:val="22"/>
        </w:rPr>
        <w:t>Tyrosur</w:t>
      </w:r>
      <w:proofErr w:type="spellEnd"/>
      <w:r w:rsidRPr="00A114A2">
        <w:rPr>
          <w:sz w:val="22"/>
          <w:szCs w:val="22"/>
          <w:lang w:val="sr-Latn-CS"/>
        </w:rPr>
        <w:t xml:space="preserve"> </w:t>
      </w:r>
      <w:r w:rsidRPr="00B80ABA">
        <w:rPr>
          <w:sz w:val="22"/>
          <w:szCs w:val="22"/>
        </w:rPr>
        <w:t>Gel</w:t>
      </w:r>
      <w:r w:rsidRPr="00A114A2">
        <w:rPr>
          <w:sz w:val="22"/>
          <w:szCs w:val="22"/>
          <w:lang w:val="sr-Latn-CS"/>
        </w:rPr>
        <w:t xml:space="preserve"> </w:t>
      </w:r>
      <w:r w:rsidRPr="00B80ABA">
        <w:rPr>
          <w:sz w:val="22"/>
          <w:szCs w:val="22"/>
        </w:rPr>
        <w:t>je</w:t>
      </w:r>
      <w:r w:rsidRPr="00A114A2">
        <w:rPr>
          <w:sz w:val="22"/>
          <w:szCs w:val="22"/>
          <w:lang w:val="sr-Latn-CS"/>
        </w:rPr>
        <w:t xml:space="preserve"> </w:t>
      </w:r>
      <w:proofErr w:type="spellStart"/>
      <w:r w:rsidRPr="00B80ABA">
        <w:rPr>
          <w:sz w:val="22"/>
          <w:szCs w:val="22"/>
        </w:rPr>
        <w:t>namijenjen</w:t>
      </w:r>
      <w:proofErr w:type="spellEnd"/>
      <w:r w:rsidRPr="00A114A2">
        <w:rPr>
          <w:sz w:val="22"/>
          <w:szCs w:val="22"/>
          <w:lang w:val="sr-Latn-CS"/>
        </w:rPr>
        <w:t xml:space="preserve"> </w:t>
      </w:r>
      <w:r w:rsidRPr="00B80ABA">
        <w:rPr>
          <w:sz w:val="22"/>
          <w:szCs w:val="22"/>
          <w:lang w:val="pl-PL"/>
        </w:rPr>
        <w:t>za spoljašnju primjenu na kožu kod odraslih i djece uzrasta od 1 godine i starije.</w:t>
      </w:r>
    </w:p>
    <w:p w14:paraId="09AC4B20" w14:textId="77777777" w:rsidR="00C77D13" w:rsidRPr="00B80ABA" w:rsidRDefault="00C77D13" w:rsidP="00447057">
      <w:pPr>
        <w:jc w:val="both"/>
        <w:rPr>
          <w:bCs/>
          <w:sz w:val="22"/>
          <w:szCs w:val="22"/>
          <w:lang w:val="sr-Latn-CS"/>
        </w:rPr>
      </w:pPr>
    </w:p>
    <w:p w14:paraId="09AC4B21" w14:textId="57C0400C" w:rsidR="00A32113" w:rsidRPr="00B80ABA" w:rsidRDefault="00A32113" w:rsidP="00447057">
      <w:pPr>
        <w:jc w:val="both"/>
        <w:rPr>
          <w:b/>
          <w:sz w:val="22"/>
          <w:szCs w:val="22"/>
          <w:lang w:val="sr-Latn-CS"/>
        </w:rPr>
      </w:pPr>
      <w:r w:rsidRPr="00B80ABA">
        <w:rPr>
          <w:b/>
          <w:sz w:val="22"/>
          <w:szCs w:val="22"/>
          <w:lang w:val="sr-Latn-CS"/>
        </w:rPr>
        <w:t xml:space="preserve">Primjena drugih </w:t>
      </w:r>
      <w:r w:rsidR="001B03B0" w:rsidRPr="00B80ABA">
        <w:rPr>
          <w:b/>
          <w:sz w:val="22"/>
          <w:szCs w:val="22"/>
          <w:lang w:val="sr-Latn-CS"/>
        </w:rPr>
        <w:t>l</w:t>
      </w:r>
      <w:r w:rsidRPr="00B80ABA">
        <w:rPr>
          <w:b/>
          <w:sz w:val="22"/>
          <w:szCs w:val="22"/>
          <w:lang w:val="sr-Latn-CS"/>
        </w:rPr>
        <w:t>jekova</w:t>
      </w:r>
    </w:p>
    <w:p w14:paraId="0565F809" w14:textId="33E9256C" w:rsidR="00D148E7" w:rsidRPr="00B80ABA" w:rsidRDefault="00D148E7" w:rsidP="00447057">
      <w:pPr>
        <w:jc w:val="both"/>
        <w:rPr>
          <w:b/>
          <w:sz w:val="22"/>
          <w:szCs w:val="22"/>
          <w:lang w:val="sr-Latn-CS"/>
        </w:rPr>
      </w:pPr>
    </w:p>
    <w:p w14:paraId="3DFE22DB" w14:textId="19B98B29" w:rsidR="00D148E7" w:rsidRPr="006C1A1E" w:rsidRDefault="00D148E7" w:rsidP="00447057">
      <w:pPr>
        <w:jc w:val="both"/>
        <w:rPr>
          <w:rFonts w:eastAsia="MS Mincho"/>
          <w:color w:val="000000"/>
          <w:sz w:val="22"/>
          <w:szCs w:val="22"/>
          <w:lang w:val="sr-Latn-CS" w:eastAsia="ja-JP"/>
        </w:rPr>
      </w:pPr>
      <w:r w:rsidRPr="006C1A1E">
        <w:rPr>
          <w:rFonts w:eastAsia="MS Mincho"/>
          <w:color w:val="000000"/>
          <w:sz w:val="22"/>
          <w:szCs w:val="22"/>
          <w:lang w:val="sr-Latn-CS" w:eastAsia="ja-JP"/>
        </w:rPr>
        <w:t>Kažite svom ljekaru i</w:t>
      </w:r>
      <w:r w:rsidR="007E41FC" w:rsidRPr="00B80ABA">
        <w:rPr>
          <w:rFonts w:eastAsia="MS Mincho"/>
          <w:color w:val="000000"/>
          <w:sz w:val="22"/>
          <w:szCs w:val="22"/>
          <w:lang w:val="sr-Latn-CS" w:eastAsia="ja-JP"/>
        </w:rPr>
        <w:t>li</w:t>
      </w:r>
      <w:r w:rsidRPr="006C1A1E">
        <w:rPr>
          <w:rFonts w:eastAsia="MS Mincho"/>
          <w:color w:val="000000"/>
          <w:sz w:val="22"/>
          <w:szCs w:val="22"/>
          <w:lang w:val="sr-Latn-CS" w:eastAsia="ja-JP"/>
        </w:rPr>
        <w:t xml:space="preserve"> farmaceutu ako uzimate ili ste donedavno uzimali </w:t>
      </w:r>
      <w:proofErr w:type="spellStart"/>
      <w:r w:rsidR="007E41FC" w:rsidRPr="00B80ABA">
        <w:rPr>
          <w:rFonts w:eastAsia="MS Mincho"/>
          <w:color w:val="000000"/>
          <w:sz w:val="22"/>
          <w:szCs w:val="22"/>
          <w:lang w:eastAsia="ja-JP"/>
        </w:rPr>
        <w:t>ili</w:t>
      </w:r>
      <w:proofErr w:type="spellEnd"/>
      <w:r w:rsidR="007E41FC" w:rsidRPr="00A114A2">
        <w:rPr>
          <w:rFonts w:eastAsia="MS Mincho"/>
          <w:color w:val="000000"/>
          <w:sz w:val="22"/>
          <w:szCs w:val="22"/>
          <w:lang w:val="sr-Latn-CS" w:eastAsia="ja-JP"/>
        </w:rPr>
        <w:t xml:space="preserve"> </w:t>
      </w:r>
      <w:r w:rsidR="007E41FC" w:rsidRPr="00A114A2">
        <w:rPr>
          <w:rFonts w:eastAsia="MS Mincho" w:hint="eastAsia"/>
          <w:color w:val="000000"/>
          <w:sz w:val="22"/>
          <w:szCs w:val="22"/>
          <w:lang w:val="sr-Latn-CS" w:eastAsia="ja-JP"/>
        </w:rPr>
        <w:t>ć</w:t>
      </w:r>
      <w:proofErr w:type="spellStart"/>
      <w:r w:rsidR="007E41FC" w:rsidRPr="00B80ABA">
        <w:rPr>
          <w:rFonts w:eastAsia="MS Mincho"/>
          <w:color w:val="000000"/>
          <w:sz w:val="22"/>
          <w:szCs w:val="22"/>
          <w:lang w:eastAsia="ja-JP"/>
        </w:rPr>
        <w:t>ete</w:t>
      </w:r>
      <w:proofErr w:type="spellEnd"/>
      <w:r w:rsidR="007E41FC" w:rsidRPr="00A114A2">
        <w:rPr>
          <w:rFonts w:eastAsia="MS Mincho"/>
          <w:color w:val="000000"/>
          <w:sz w:val="22"/>
          <w:szCs w:val="22"/>
          <w:lang w:val="sr-Latn-CS" w:eastAsia="ja-JP"/>
        </w:rPr>
        <w:t xml:space="preserve"> </w:t>
      </w:r>
      <w:proofErr w:type="spellStart"/>
      <w:r w:rsidR="007E41FC" w:rsidRPr="00B80ABA">
        <w:rPr>
          <w:rFonts w:eastAsia="MS Mincho"/>
          <w:color w:val="000000"/>
          <w:sz w:val="22"/>
          <w:szCs w:val="22"/>
          <w:lang w:eastAsia="ja-JP"/>
        </w:rPr>
        <w:t>mo</w:t>
      </w:r>
      <w:proofErr w:type="spellEnd"/>
      <w:r w:rsidR="007E41FC" w:rsidRPr="00A114A2">
        <w:rPr>
          <w:rFonts w:eastAsia="MS Mincho" w:hint="eastAsia"/>
          <w:color w:val="000000"/>
          <w:sz w:val="22"/>
          <w:szCs w:val="22"/>
          <w:lang w:val="sr-Latn-CS" w:eastAsia="ja-JP"/>
        </w:rPr>
        <w:t>ž</w:t>
      </w:r>
      <w:r w:rsidR="007E41FC" w:rsidRPr="00B80ABA">
        <w:rPr>
          <w:rFonts w:eastAsia="MS Mincho"/>
          <w:color w:val="000000"/>
          <w:sz w:val="22"/>
          <w:szCs w:val="22"/>
          <w:lang w:eastAsia="ja-JP"/>
        </w:rPr>
        <w:t>da</w:t>
      </w:r>
      <w:r w:rsidR="007E41FC" w:rsidRPr="00A114A2">
        <w:rPr>
          <w:rFonts w:eastAsia="MS Mincho"/>
          <w:color w:val="000000"/>
          <w:sz w:val="22"/>
          <w:szCs w:val="22"/>
          <w:lang w:val="sr-Latn-CS" w:eastAsia="ja-JP"/>
        </w:rPr>
        <w:t xml:space="preserve"> </w:t>
      </w:r>
      <w:proofErr w:type="spellStart"/>
      <w:r w:rsidR="007E41FC" w:rsidRPr="00B80ABA">
        <w:rPr>
          <w:rFonts w:eastAsia="MS Mincho"/>
          <w:color w:val="000000"/>
          <w:sz w:val="22"/>
          <w:szCs w:val="22"/>
          <w:lang w:eastAsia="ja-JP"/>
        </w:rPr>
        <w:t>uzimati</w:t>
      </w:r>
      <w:proofErr w:type="spellEnd"/>
      <w:r w:rsidR="007E41FC" w:rsidRPr="00A114A2">
        <w:rPr>
          <w:rFonts w:eastAsia="MS Mincho"/>
          <w:color w:val="000000"/>
          <w:sz w:val="22"/>
          <w:szCs w:val="22"/>
          <w:lang w:val="sr-Latn-CS" w:eastAsia="ja-JP"/>
        </w:rPr>
        <w:t xml:space="preserve"> </w:t>
      </w:r>
      <w:r w:rsidRPr="006C1A1E">
        <w:rPr>
          <w:rFonts w:eastAsia="MS Mincho"/>
          <w:color w:val="000000"/>
          <w:sz w:val="22"/>
          <w:szCs w:val="22"/>
          <w:lang w:val="sr-Latn-CS" w:eastAsia="ja-JP"/>
        </w:rPr>
        <w:t>bilo koji drugi lijek, uključujući i one koji se mogu nabaviti bez ljekarskog recepta.</w:t>
      </w:r>
    </w:p>
    <w:p w14:paraId="598BFD27" w14:textId="77777777" w:rsidR="00D148E7" w:rsidRPr="00B80ABA" w:rsidRDefault="00D148E7" w:rsidP="00447057">
      <w:pPr>
        <w:jc w:val="both"/>
        <w:rPr>
          <w:sz w:val="22"/>
          <w:szCs w:val="22"/>
          <w:lang w:val="sr-Latn-CS"/>
        </w:rPr>
      </w:pPr>
    </w:p>
    <w:p w14:paraId="6A7BB9F3" w14:textId="58EB76DE" w:rsidR="00D148E7" w:rsidRPr="00B80ABA" w:rsidRDefault="00D148E7" w:rsidP="00447057">
      <w:pPr>
        <w:pStyle w:val="Header"/>
        <w:tabs>
          <w:tab w:val="left" w:pos="284"/>
        </w:tabs>
        <w:jc w:val="both"/>
        <w:rPr>
          <w:sz w:val="22"/>
          <w:szCs w:val="22"/>
          <w:lang w:val="pl-PL"/>
        </w:rPr>
      </w:pPr>
      <w:r w:rsidRPr="00B80ABA">
        <w:rPr>
          <w:sz w:val="22"/>
          <w:szCs w:val="22"/>
          <w:lang w:val="pl-PL"/>
        </w:rPr>
        <w:t>Uticaj drugih ljekova na dejstvo lijeka Tyrosur Gel nije poznat.</w:t>
      </w:r>
    </w:p>
    <w:p w14:paraId="279997FD" w14:textId="77777777" w:rsidR="00D148E7" w:rsidRPr="00B80ABA" w:rsidRDefault="00D148E7" w:rsidP="00447057">
      <w:pPr>
        <w:pStyle w:val="Header"/>
        <w:tabs>
          <w:tab w:val="left" w:pos="284"/>
        </w:tabs>
        <w:jc w:val="both"/>
        <w:rPr>
          <w:sz w:val="22"/>
          <w:szCs w:val="22"/>
          <w:lang w:val="pl-PL"/>
        </w:rPr>
      </w:pPr>
    </w:p>
    <w:p w14:paraId="4A68904A" w14:textId="033C0AAD" w:rsidR="00D148E7" w:rsidRPr="00B80ABA" w:rsidRDefault="00D148E7" w:rsidP="00447057">
      <w:pPr>
        <w:pStyle w:val="Header"/>
        <w:tabs>
          <w:tab w:val="left" w:pos="284"/>
        </w:tabs>
        <w:jc w:val="both"/>
        <w:rPr>
          <w:sz w:val="22"/>
          <w:szCs w:val="22"/>
          <w:lang w:val="pl-PL"/>
        </w:rPr>
      </w:pPr>
      <w:r w:rsidRPr="00B80ABA">
        <w:rPr>
          <w:sz w:val="22"/>
          <w:szCs w:val="22"/>
          <w:lang w:val="pl-PL"/>
        </w:rPr>
        <w:t>Nije poznato da Tyrosur Gel utiče na dejstvo bilo kog drugog lijeka.</w:t>
      </w:r>
    </w:p>
    <w:p w14:paraId="31723C2E" w14:textId="240370C0" w:rsidR="007E41FC" w:rsidRPr="00B80ABA" w:rsidRDefault="007E41FC" w:rsidP="00447057">
      <w:pPr>
        <w:pStyle w:val="Header"/>
        <w:tabs>
          <w:tab w:val="left" w:pos="284"/>
        </w:tabs>
        <w:jc w:val="both"/>
        <w:rPr>
          <w:sz w:val="22"/>
          <w:szCs w:val="22"/>
          <w:lang w:val="pl-PL"/>
        </w:rPr>
      </w:pPr>
    </w:p>
    <w:p w14:paraId="25106FF9" w14:textId="7BA19BC1" w:rsidR="007E41FC" w:rsidRPr="00A114A2" w:rsidRDefault="007E41FC" w:rsidP="00447057">
      <w:pPr>
        <w:pStyle w:val="Header"/>
        <w:tabs>
          <w:tab w:val="left" w:pos="284"/>
        </w:tabs>
        <w:jc w:val="both"/>
        <w:rPr>
          <w:b/>
          <w:bCs/>
          <w:sz w:val="22"/>
          <w:szCs w:val="22"/>
          <w:lang w:val="de-DE"/>
        </w:rPr>
      </w:pPr>
      <w:r w:rsidRPr="00A114A2">
        <w:rPr>
          <w:b/>
          <w:bCs/>
          <w:sz w:val="22"/>
          <w:szCs w:val="22"/>
          <w:lang w:val="de-DE"/>
        </w:rPr>
        <w:t>Uzimanje lijeka Tyrosur Gel sa hranom ili pićem</w:t>
      </w:r>
    </w:p>
    <w:p w14:paraId="01E126CA" w14:textId="77777777" w:rsidR="007E41FC" w:rsidRPr="00A114A2" w:rsidRDefault="007E41FC" w:rsidP="00447057">
      <w:pPr>
        <w:pStyle w:val="Header"/>
        <w:tabs>
          <w:tab w:val="left" w:pos="284"/>
        </w:tabs>
        <w:jc w:val="both"/>
        <w:rPr>
          <w:b/>
          <w:bCs/>
          <w:sz w:val="22"/>
          <w:szCs w:val="22"/>
          <w:lang w:val="de-DE"/>
        </w:rPr>
      </w:pPr>
    </w:p>
    <w:p w14:paraId="330934EA" w14:textId="636DE2F9" w:rsidR="007E41FC" w:rsidRPr="00B80ABA" w:rsidRDefault="007E41FC" w:rsidP="00447057">
      <w:pPr>
        <w:pStyle w:val="Header"/>
        <w:tabs>
          <w:tab w:val="left" w:pos="284"/>
        </w:tabs>
        <w:jc w:val="both"/>
        <w:rPr>
          <w:sz w:val="22"/>
          <w:szCs w:val="22"/>
          <w:lang w:val="pl-PL"/>
        </w:rPr>
      </w:pPr>
      <w:proofErr w:type="spellStart"/>
      <w:r w:rsidRPr="00B80ABA">
        <w:rPr>
          <w:sz w:val="22"/>
          <w:szCs w:val="22"/>
        </w:rPr>
        <w:t>Nije</w:t>
      </w:r>
      <w:proofErr w:type="spellEnd"/>
      <w:r w:rsidRPr="00B80ABA">
        <w:rPr>
          <w:sz w:val="22"/>
          <w:szCs w:val="22"/>
        </w:rPr>
        <w:t xml:space="preserve"> </w:t>
      </w:r>
      <w:proofErr w:type="spellStart"/>
      <w:r w:rsidRPr="00B80ABA">
        <w:rPr>
          <w:sz w:val="22"/>
          <w:szCs w:val="22"/>
        </w:rPr>
        <w:t>primjenljivo</w:t>
      </w:r>
      <w:proofErr w:type="spellEnd"/>
      <w:r w:rsidRPr="00B80ABA">
        <w:rPr>
          <w:sz w:val="22"/>
          <w:szCs w:val="22"/>
        </w:rPr>
        <w:t>.</w:t>
      </w:r>
    </w:p>
    <w:p w14:paraId="09AC4B24" w14:textId="77777777" w:rsidR="00445D8F" w:rsidRPr="00B80ABA" w:rsidRDefault="00445D8F" w:rsidP="00447057">
      <w:pPr>
        <w:jc w:val="both"/>
        <w:rPr>
          <w:bCs/>
          <w:sz w:val="22"/>
          <w:szCs w:val="22"/>
          <w:lang w:val="sr-Latn-CS"/>
        </w:rPr>
      </w:pPr>
    </w:p>
    <w:p w14:paraId="09AC4B25" w14:textId="77777777" w:rsidR="00A92C66" w:rsidRPr="00B80ABA" w:rsidRDefault="00F47B6C" w:rsidP="00447057">
      <w:pPr>
        <w:jc w:val="both"/>
        <w:rPr>
          <w:b/>
          <w:sz w:val="22"/>
          <w:szCs w:val="22"/>
          <w:lang w:val="sr-Latn-CS"/>
        </w:rPr>
      </w:pPr>
      <w:r w:rsidRPr="00B80ABA">
        <w:rPr>
          <w:b/>
          <w:sz w:val="22"/>
          <w:szCs w:val="22"/>
          <w:lang w:val="sr-Latn-CS"/>
        </w:rPr>
        <w:t>Plodnost, trudnoća i dojenje</w:t>
      </w:r>
    </w:p>
    <w:p w14:paraId="09AC4B26" w14:textId="4D5B5EFF" w:rsidR="00A92C66" w:rsidRPr="00B80ABA" w:rsidRDefault="00A92C66" w:rsidP="00447057">
      <w:pPr>
        <w:jc w:val="both"/>
        <w:rPr>
          <w:b/>
          <w:sz w:val="22"/>
          <w:szCs w:val="22"/>
          <w:lang w:val="sr-Latn-CS"/>
        </w:rPr>
      </w:pPr>
    </w:p>
    <w:p w14:paraId="6733F534" w14:textId="77777777" w:rsidR="00AE685A" w:rsidRPr="00B80ABA" w:rsidRDefault="00AE685A" w:rsidP="00447057">
      <w:pPr>
        <w:pStyle w:val="Header"/>
        <w:tabs>
          <w:tab w:val="left" w:pos="284"/>
        </w:tabs>
        <w:spacing w:before="40" w:after="40"/>
        <w:jc w:val="both"/>
        <w:rPr>
          <w:sz w:val="22"/>
          <w:szCs w:val="22"/>
          <w:u w:val="single"/>
          <w:lang w:val="sr-Latn-CS"/>
        </w:rPr>
      </w:pPr>
      <w:r w:rsidRPr="00B80ABA">
        <w:rPr>
          <w:sz w:val="22"/>
          <w:szCs w:val="22"/>
          <w:u w:val="single"/>
          <w:lang w:val="sr-Latn-CS"/>
        </w:rPr>
        <w:t>Trudnoća</w:t>
      </w:r>
    </w:p>
    <w:p w14:paraId="4F52A940" w14:textId="6360CCAA" w:rsidR="00AE685A" w:rsidRPr="00854453" w:rsidRDefault="00AE685A" w:rsidP="00447057">
      <w:pPr>
        <w:autoSpaceDE w:val="0"/>
        <w:autoSpaceDN w:val="0"/>
        <w:adjustRightInd w:val="0"/>
        <w:jc w:val="both"/>
        <w:rPr>
          <w:rFonts w:eastAsia="MS Mincho"/>
          <w:sz w:val="22"/>
          <w:szCs w:val="22"/>
          <w:lang w:val="sr-Latn-CS" w:eastAsia="ja-JP"/>
        </w:rPr>
      </w:pPr>
      <w:r w:rsidRPr="00854453">
        <w:rPr>
          <w:rFonts w:eastAsia="MS Mincho"/>
          <w:sz w:val="22"/>
          <w:szCs w:val="22"/>
          <w:lang w:val="sr-Latn-CS" w:eastAsia="ja-JP"/>
        </w:rPr>
        <w:t>Ukoliko ste trudni</w:t>
      </w:r>
      <w:r w:rsidR="007E41FC" w:rsidRPr="00B80ABA">
        <w:rPr>
          <w:rFonts w:eastAsia="MS Mincho"/>
          <w:sz w:val="22"/>
          <w:szCs w:val="22"/>
          <w:lang w:val="sr-Latn-CS" w:eastAsia="ja-JP"/>
        </w:rPr>
        <w:t>, mislite da ste trudni</w:t>
      </w:r>
      <w:r w:rsidRPr="00854453">
        <w:rPr>
          <w:rFonts w:eastAsia="MS Mincho"/>
          <w:sz w:val="22"/>
          <w:szCs w:val="22"/>
          <w:lang w:val="sr-Latn-CS" w:eastAsia="ja-JP"/>
        </w:rPr>
        <w:t xml:space="preserve"> ili planirate trudnoću, posavjetujte se sa svojim ljekarom</w:t>
      </w:r>
      <w:r w:rsidR="007E41FC" w:rsidRPr="00B80ABA">
        <w:rPr>
          <w:rFonts w:eastAsia="MS Mincho"/>
          <w:sz w:val="22"/>
          <w:szCs w:val="22"/>
          <w:lang w:val="sr-Latn-CS" w:eastAsia="ja-JP"/>
        </w:rPr>
        <w:t xml:space="preserve"> ili farmaceutom</w:t>
      </w:r>
      <w:r w:rsidRPr="00854453">
        <w:rPr>
          <w:rFonts w:eastAsia="MS Mincho"/>
          <w:sz w:val="22"/>
          <w:szCs w:val="22"/>
          <w:lang w:val="sr-Latn-CS" w:eastAsia="ja-JP"/>
        </w:rPr>
        <w:t xml:space="preserve"> prije nego što počnete da uzimate ovaj lijek.</w:t>
      </w:r>
    </w:p>
    <w:p w14:paraId="3133E287" w14:textId="59010D67" w:rsidR="00AE685A" w:rsidRPr="00B80ABA" w:rsidRDefault="00AE685A" w:rsidP="00447057">
      <w:pPr>
        <w:pStyle w:val="Header"/>
        <w:tabs>
          <w:tab w:val="left" w:pos="284"/>
        </w:tabs>
        <w:spacing w:before="40" w:after="40"/>
        <w:jc w:val="both"/>
        <w:rPr>
          <w:sz w:val="22"/>
          <w:szCs w:val="22"/>
          <w:lang w:val="pl-PL"/>
        </w:rPr>
      </w:pPr>
      <w:r w:rsidRPr="00B80ABA">
        <w:rPr>
          <w:sz w:val="22"/>
          <w:szCs w:val="22"/>
          <w:lang w:val="pl-PL"/>
        </w:rPr>
        <w:t>Nema podataka o bezbjednosti korišćenja lijeka Tyrosur Gel tokom trudnoće. Potencijalni rizik za ljude je nepoznat usljed nedostatka studija na životinjama. Zbog toga se ne preporučuje upotreba lijeka Tyrosur Gel tokom trudnoće.</w:t>
      </w:r>
    </w:p>
    <w:p w14:paraId="2E862C90" w14:textId="77777777" w:rsidR="00AE685A" w:rsidRPr="00B80ABA" w:rsidRDefault="00AE685A" w:rsidP="00447057">
      <w:pPr>
        <w:pStyle w:val="Header"/>
        <w:tabs>
          <w:tab w:val="left" w:pos="284"/>
        </w:tabs>
        <w:spacing w:before="40" w:after="40"/>
        <w:jc w:val="both"/>
        <w:rPr>
          <w:sz w:val="22"/>
          <w:szCs w:val="22"/>
          <w:u w:val="single"/>
          <w:lang w:val="pl-PL"/>
        </w:rPr>
      </w:pPr>
    </w:p>
    <w:p w14:paraId="6C6849C8" w14:textId="77777777" w:rsidR="00AE685A" w:rsidRPr="00B80ABA" w:rsidRDefault="00AE685A" w:rsidP="00447057">
      <w:pPr>
        <w:pStyle w:val="Header"/>
        <w:tabs>
          <w:tab w:val="left" w:pos="284"/>
        </w:tabs>
        <w:spacing w:before="40" w:after="40"/>
        <w:jc w:val="both"/>
        <w:rPr>
          <w:sz w:val="22"/>
          <w:szCs w:val="22"/>
          <w:u w:val="single"/>
          <w:lang w:val="pl-PL"/>
        </w:rPr>
      </w:pPr>
      <w:r w:rsidRPr="00B80ABA">
        <w:rPr>
          <w:sz w:val="22"/>
          <w:szCs w:val="22"/>
          <w:u w:val="single"/>
          <w:lang w:val="pl-PL"/>
        </w:rPr>
        <w:t>Dojenje</w:t>
      </w:r>
    </w:p>
    <w:p w14:paraId="77E363B5" w14:textId="01CA7CBD" w:rsidR="00AE685A" w:rsidRPr="00B80ABA" w:rsidRDefault="00AE685A" w:rsidP="00447057">
      <w:pPr>
        <w:pStyle w:val="Header"/>
        <w:tabs>
          <w:tab w:val="left" w:pos="284"/>
        </w:tabs>
        <w:jc w:val="both"/>
        <w:rPr>
          <w:sz w:val="22"/>
          <w:szCs w:val="22"/>
          <w:lang w:val="it-IT"/>
        </w:rPr>
      </w:pPr>
      <w:r w:rsidRPr="00B80ABA">
        <w:rPr>
          <w:sz w:val="22"/>
          <w:szCs w:val="22"/>
          <w:lang w:val="pl-PL"/>
        </w:rPr>
        <w:t xml:space="preserve">Nije poznato da li se tirotricin ili cetilpiridinijum hlorid izlučuju u majčino mlijeko. </w:t>
      </w:r>
      <w:r w:rsidRPr="00B80ABA">
        <w:rPr>
          <w:sz w:val="22"/>
          <w:szCs w:val="22"/>
          <w:lang w:val="it-IT"/>
        </w:rPr>
        <w:t>Zbog toga se ne preporučuje upotreba lijeka Tyrosur Gel u periodu dojenja.</w:t>
      </w:r>
    </w:p>
    <w:p w14:paraId="6974FFE0" w14:textId="77777777" w:rsidR="00AE685A" w:rsidRPr="00B80ABA" w:rsidRDefault="00AE685A" w:rsidP="00447057">
      <w:pPr>
        <w:pStyle w:val="Header"/>
        <w:tabs>
          <w:tab w:val="left" w:pos="284"/>
        </w:tabs>
        <w:spacing w:before="40" w:after="40"/>
        <w:jc w:val="both"/>
        <w:rPr>
          <w:bCs/>
          <w:sz w:val="22"/>
          <w:szCs w:val="22"/>
          <w:lang w:val="it-IT"/>
        </w:rPr>
      </w:pPr>
    </w:p>
    <w:p w14:paraId="48892E95" w14:textId="77777777" w:rsidR="00AE685A" w:rsidRPr="00854453" w:rsidRDefault="00AE685A" w:rsidP="00447057">
      <w:pPr>
        <w:jc w:val="both"/>
        <w:rPr>
          <w:bCs/>
          <w:sz w:val="22"/>
          <w:szCs w:val="22"/>
          <w:lang w:val="it-IT"/>
        </w:rPr>
      </w:pPr>
      <w:r w:rsidRPr="00854453">
        <w:rPr>
          <w:bCs/>
          <w:sz w:val="22"/>
          <w:szCs w:val="22"/>
          <w:lang w:val="it-IT"/>
        </w:rPr>
        <w:t>Posavjetujte se sa svojim ljekarom ili farmaceutom prije nego što počnete da uzimate bilo koji lijek.</w:t>
      </w:r>
    </w:p>
    <w:p w14:paraId="7B5B6F44" w14:textId="77777777" w:rsidR="00F24DE2" w:rsidRPr="00B80ABA" w:rsidRDefault="00F24DE2" w:rsidP="00447057">
      <w:pPr>
        <w:jc w:val="both"/>
        <w:rPr>
          <w:b/>
          <w:sz w:val="22"/>
          <w:szCs w:val="22"/>
          <w:lang w:val="sr-Latn-CS"/>
        </w:rPr>
      </w:pPr>
    </w:p>
    <w:p w14:paraId="09AC4B27" w14:textId="2641F1AC" w:rsidR="00A32113" w:rsidRPr="00B80ABA" w:rsidRDefault="00A32113" w:rsidP="00447057">
      <w:pPr>
        <w:jc w:val="both"/>
        <w:rPr>
          <w:b/>
          <w:bCs/>
          <w:sz w:val="22"/>
          <w:szCs w:val="22"/>
          <w:lang w:val="sr-Latn-CS"/>
        </w:rPr>
      </w:pPr>
      <w:r w:rsidRPr="00B80ABA">
        <w:rPr>
          <w:b/>
          <w:sz w:val="22"/>
          <w:szCs w:val="22"/>
          <w:lang w:val="sr-Latn-CS"/>
        </w:rPr>
        <w:lastRenderedPageBreak/>
        <w:t xml:space="preserve">Uticaj lijeka </w:t>
      </w:r>
      <w:r w:rsidR="00D95F2A" w:rsidRPr="00B80ABA">
        <w:rPr>
          <w:b/>
          <w:sz w:val="22"/>
          <w:szCs w:val="22"/>
          <w:lang w:val="sv-SE"/>
        </w:rPr>
        <w:t>Tyrosur Gel</w:t>
      </w:r>
      <w:r w:rsidRPr="00B80ABA">
        <w:rPr>
          <w:b/>
          <w:sz w:val="22"/>
          <w:szCs w:val="22"/>
          <w:lang w:val="sr-Latn-CS"/>
        </w:rPr>
        <w:t xml:space="preserve"> na </w:t>
      </w:r>
      <w:r w:rsidR="00F47B6C" w:rsidRPr="00B80ABA">
        <w:rPr>
          <w:b/>
          <w:sz w:val="22"/>
          <w:szCs w:val="22"/>
          <w:lang w:val="sr-Latn-CS"/>
        </w:rPr>
        <w:t xml:space="preserve">sposobnost upravljanja </w:t>
      </w:r>
      <w:r w:rsidRPr="00B80ABA">
        <w:rPr>
          <w:b/>
          <w:sz w:val="22"/>
          <w:szCs w:val="22"/>
          <w:lang w:val="sr-Latn-CS"/>
        </w:rPr>
        <w:t>vozilima i rukovanje mašinama</w:t>
      </w:r>
      <w:r w:rsidRPr="00B80ABA">
        <w:rPr>
          <w:b/>
          <w:bCs/>
          <w:sz w:val="22"/>
          <w:szCs w:val="22"/>
          <w:lang w:val="sr-Latn-CS"/>
        </w:rPr>
        <w:t xml:space="preserve"> </w:t>
      </w:r>
    </w:p>
    <w:p w14:paraId="4AE12D9F" w14:textId="3BA01A4F" w:rsidR="00536356" w:rsidRPr="00B80ABA" w:rsidRDefault="00536356" w:rsidP="00447057">
      <w:pPr>
        <w:jc w:val="both"/>
        <w:rPr>
          <w:b/>
          <w:bCs/>
          <w:sz w:val="22"/>
          <w:szCs w:val="22"/>
          <w:lang w:val="sr-Latn-CS"/>
        </w:rPr>
      </w:pPr>
    </w:p>
    <w:p w14:paraId="04963709" w14:textId="77777777" w:rsidR="00536356" w:rsidRPr="00B80ABA" w:rsidRDefault="00536356" w:rsidP="00447057">
      <w:pPr>
        <w:jc w:val="both"/>
        <w:rPr>
          <w:sz w:val="22"/>
          <w:szCs w:val="22"/>
          <w:lang w:val="sr-Latn-CS"/>
        </w:rPr>
      </w:pPr>
      <w:r w:rsidRPr="00B80ABA">
        <w:rPr>
          <w:sz w:val="22"/>
          <w:szCs w:val="22"/>
          <w:lang w:val="sr-Latn-CS"/>
        </w:rPr>
        <w:t>Nijesu potrebne posebne mjere opreza prilikom upravljanja motornim vozilima i rukovanja mašinama.</w:t>
      </w:r>
    </w:p>
    <w:p w14:paraId="09AC4B28" w14:textId="77777777" w:rsidR="00445D8F" w:rsidRPr="00B80ABA" w:rsidRDefault="00445D8F" w:rsidP="00447057">
      <w:pPr>
        <w:jc w:val="both"/>
        <w:rPr>
          <w:bCs/>
          <w:sz w:val="22"/>
          <w:szCs w:val="22"/>
          <w:lang w:val="sr-Latn-CS"/>
        </w:rPr>
      </w:pPr>
    </w:p>
    <w:p w14:paraId="09AC4B29" w14:textId="3434E4D1" w:rsidR="00A32113" w:rsidRPr="00B80ABA" w:rsidRDefault="00A32113" w:rsidP="00447057">
      <w:pPr>
        <w:widowControl w:val="0"/>
        <w:autoSpaceDE w:val="0"/>
        <w:autoSpaceDN w:val="0"/>
        <w:jc w:val="both"/>
        <w:rPr>
          <w:i/>
          <w:iCs/>
          <w:sz w:val="22"/>
          <w:szCs w:val="22"/>
          <w:lang w:val="sr-Latn-CS"/>
        </w:rPr>
      </w:pPr>
      <w:r w:rsidRPr="00B80ABA">
        <w:rPr>
          <w:b/>
          <w:sz w:val="22"/>
          <w:szCs w:val="22"/>
          <w:lang w:val="sr-Latn-CS"/>
        </w:rPr>
        <w:t xml:space="preserve">Važne informacije o nekim sastojcima lijeka </w:t>
      </w:r>
      <w:r w:rsidR="00D95F2A" w:rsidRPr="00B80ABA">
        <w:rPr>
          <w:b/>
          <w:sz w:val="22"/>
          <w:szCs w:val="22"/>
          <w:lang w:val="sv-SE"/>
        </w:rPr>
        <w:t>Tyrosur Gel</w:t>
      </w:r>
      <w:r w:rsidR="000B5EAD" w:rsidRPr="00B80ABA">
        <w:rPr>
          <w:b/>
          <w:sz w:val="22"/>
          <w:szCs w:val="22"/>
          <w:lang w:val="ru-RU"/>
        </w:rPr>
        <w:t xml:space="preserve"> </w:t>
      </w:r>
    </w:p>
    <w:p w14:paraId="09AC4B2A" w14:textId="77777777" w:rsidR="00445D8F" w:rsidRPr="00B80ABA" w:rsidRDefault="00445D8F" w:rsidP="00447057">
      <w:pPr>
        <w:widowControl w:val="0"/>
        <w:autoSpaceDE w:val="0"/>
        <w:autoSpaceDN w:val="0"/>
        <w:jc w:val="both"/>
        <w:rPr>
          <w:i/>
          <w:iCs/>
          <w:sz w:val="22"/>
          <w:szCs w:val="22"/>
          <w:lang w:val="sr-Latn-CS"/>
        </w:rPr>
      </w:pPr>
    </w:p>
    <w:p w14:paraId="6973637E" w14:textId="52595AB1" w:rsidR="00B72C93" w:rsidRDefault="00B72C93" w:rsidP="00447057">
      <w:pPr>
        <w:pStyle w:val="Header"/>
        <w:tabs>
          <w:tab w:val="left" w:pos="284"/>
        </w:tabs>
        <w:jc w:val="both"/>
        <w:rPr>
          <w:sz w:val="22"/>
          <w:szCs w:val="22"/>
          <w:lang w:val="it-IT"/>
        </w:rPr>
      </w:pPr>
      <w:r w:rsidRPr="00B80ABA">
        <w:rPr>
          <w:sz w:val="22"/>
          <w:szCs w:val="22"/>
          <w:lang w:val="it-IT"/>
        </w:rPr>
        <w:t>Lijek Tyrosur Gel sadrži propilen</w:t>
      </w:r>
      <w:r w:rsidR="00355735">
        <w:rPr>
          <w:sz w:val="22"/>
          <w:szCs w:val="22"/>
          <w:lang w:val="it-IT"/>
        </w:rPr>
        <w:t xml:space="preserve"> </w:t>
      </w:r>
      <w:r w:rsidRPr="00B80ABA">
        <w:rPr>
          <w:sz w:val="22"/>
          <w:szCs w:val="22"/>
          <w:lang w:val="it-IT"/>
        </w:rPr>
        <w:t>glikol koji može izazvati iritaciju kože.</w:t>
      </w:r>
    </w:p>
    <w:p w14:paraId="48F925EC" w14:textId="77777777" w:rsidR="00AC2129" w:rsidRPr="00B80ABA" w:rsidRDefault="00AC2129" w:rsidP="00447057">
      <w:pPr>
        <w:pStyle w:val="Header"/>
        <w:tabs>
          <w:tab w:val="left" w:pos="284"/>
        </w:tabs>
        <w:jc w:val="both"/>
        <w:rPr>
          <w:sz w:val="22"/>
          <w:szCs w:val="22"/>
          <w:lang w:val="pl-PL"/>
        </w:rPr>
      </w:pPr>
    </w:p>
    <w:p w14:paraId="09AC4B2B" w14:textId="77777777" w:rsidR="00445D8F" w:rsidRPr="00B80ABA" w:rsidRDefault="00445D8F" w:rsidP="00447057">
      <w:pPr>
        <w:jc w:val="both"/>
        <w:rPr>
          <w:sz w:val="22"/>
          <w:szCs w:val="22"/>
          <w:lang w:val="sr-Latn-CS"/>
        </w:rPr>
      </w:pPr>
    </w:p>
    <w:p w14:paraId="09AC4B2C" w14:textId="37AF48B2" w:rsidR="00A32113" w:rsidRPr="00B80ABA" w:rsidRDefault="00A32113" w:rsidP="00447057">
      <w:pPr>
        <w:tabs>
          <w:tab w:val="left" w:pos="540"/>
          <w:tab w:val="left" w:pos="569"/>
        </w:tabs>
        <w:jc w:val="both"/>
        <w:rPr>
          <w:b/>
          <w:bCs/>
          <w:sz w:val="22"/>
          <w:szCs w:val="22"/>
          <w:lang w:val="ru-RU"/>
        </w:rPr>
      </w:pPr>
      <w:r w:rsidRPr="00B80ABA">
        <w:rPr>
          <w:b/>
          <w:bCs/>
          <w:sz w:val="22"/>
          <w:szCs w:val="22"/>
          <w:lang w:val="ru-RU"/>
        </w:rPr>
        <w:t xml:space="preserve">3. </w:t>
      </w:r>
      <w:r w:rsidR="00291DAD" w:rsidRPr="00B80ABA">
        <w:rPr>
          <w:b/>
          <w:bCs/>
          <w:sz w:val="22"/>
          <w:szCs w:val="22"/>
          <w:lang w:val="sr-Latn-CS"/>
        </w:rPr>
        <w:tab/>
      </w:r>
      <w:r w:rsidR="00291DAD" w:rsidRPr="00B80ABA">
        <w:rPr>
          <w:b/>
          <w:bCs/>
          <w:sz w:val="22"/>
          <w:szCs w:val="22"/>
          <w:lang w:val="ru-RU"/>
        </w:rPr>
        <w:t xml:space="preserve">KAKO SE UPOTREBLJAVA LIJEK </w:t>
      </w:r>
      <w:r w:rsidR="00D95F2A" w:rsidRPr="00B80ABA">
        <w:rPr>
          <w:b/>
          <w:bCs/>
          <w:sz w:val="22"/>
          <w:szCs w:val="22"/>
          <w:lang w:val="pl-PL"/>
        </w:rPr>
        <w:t>TYROSUR GEL</w:t>
      </w:r>
    </w:p>
    <w:p w14:paraId="09AC4B2D" w14:textId="77777777" w:rsidR="00445D8F" w:rsidRPr="00B80ABA" w:rsidRDefault="00445D8F" w:rsidP="00447057">
      <w:pPr>
        <w:jc w:val="both"/>
        <w:rPr>
          <w:bCs/>
          <w:caps/>
          <w:sz w:val="22"/>
          <w:szCs w:val="22"/>
          <w:lang w:val="sr-Latn-CS"/>
        </w:rPr>
      </w:pPr>
    </w:p>
    <w:p w14:paraId="09AC4B30" w14:textId="6BF50EB7" w:rsidR="002B301E" w:rsidRPr="00A114A2" w:rsidRDefault="00C77D13" w:rsidP="00447057">
      <w:pPr>
        <w:widowControl w:val="0"/>
        <w:autoSpaceDE w:val="0"/>
        <w:autoSpaceDN w:val="0"/>
        <w:jc w:val="both"/>
        <w:rPr>
          <w:sz w:val="22"/>
          <w:szCs w:val="22"/>
          <w:lang w:val="de-DE"/>
        </w:rPr>
      </w:pPr>
      <w:proofErr w:type="spellStart"/>
      <w:r w:rsidRPr="00B80ABA">
        <w:rPr>
          <w:sz w:val="22"/>
          <w:szCs w:val="22"/>
        </w:rPr>
        <w:t>Uvijek</w:t>
      </w:r>
      <w:proofErr w:type="spellEnd"/>
      <w:r w:rsidRPr="00A114A2">
        <w:rPr>
          <w:sz w:val="22"/>
          <w:szCs w:val="22"/>
          <w:lang w:val="sr-Latn-CS"/>
        </w:rPr>
        <w:t xml:space="preserve"> </w:t>
      </w:r>
      <w:proofErr w:type="spellStart"/>
      <w:r w:rsidRPr="00B80ABA">
        <w:rPr>
          <w:sz w:val="22"/>
          <w:szCs w:val="22"/>
        </w:rPr>
        <w:t>uzimajte</w:t>
      </w:r>
      <w:proofErr w:type="spellEnd"/>
      <w:r w:rsidRPr="00A114A2">
        <w:rPr>
          <w:sz w:val="22"/>
          <w:szCs w:val="22"/>
          <w:lang w:val="sr-Latn-CS"/>
        </w:rPr>
        <w:t xml:space="preserve"> </w:t>
      </w:r>
      <w:proofErr w:type="spellStart"/>
      <w:r w:rsidRPr="00B80ABA">
        <w:rPr>
          <w:sz w:val="22"/>
          <w:szCs w:val="22"/>
        </w:rPr>
        <w:t>ovaj</w:t>
      </w:r>
      <w:proofErr w:type="spellEnd"/>
      <w:r w:rsidRPr="00A114A2">
        <w:rPr>
          <w:sz w:val="22"/>
          <w:szCs w:val="22"/>
          <w:lang w:val="sr-Latn-CS"/>
        </w:rPr>
        <w:t xml:space="preserve"> </w:t>
      </w:r>
      <w:proofErr w:type="spellStart"/>
      <w:r w:rsidRPr="00B80ABA">
        <w:rPr>
          <w:sz w:val="22"/>
          <w:szCs w:val="22"/>
        </w:rPr>
        <w:t>lijek</w:t>
      </w:r>
      <w:proofErr w:type="spellEnd"/>
      <w:r w:rsidRPr="00A114A2">
        <w:rPr>
          <w:sz w:val="22"/>
          <w:szCs w:val="22"/>
          <w:lang w:val="sr-Latn-CS"/>
        </w:rPr>
        <w:t xml:space="preserve"> </w:t>
      </w:r>
      <w:r w:rsidRPr="00B80ABA">
        <w:rPr>
          <w:sz w:val="22"/>
          <w:szCs w:val="22"/>
        </w:rPr>
        <w:t>ta</w:t>
      </w:r>
      <w:r w:rsidRPr="00A114A2">
        <w:rPr>
          <w:sz w:val="22"/>
          <w:szCs w:val="22"/>
          <w:lang w:val="sr-Latn-CS"/>
        </w:rPr>
        <w:t>č</w:t>
      </w:r>
      <w:r w:rsidRPr="00B80ABA">
        <w:rPr>
          <w:sz w:val="22"/>
          <w:szCs w:val="22"/>
        </w:rPr>
        <w:t>no</w:t>
      </w:r>
      <w:r w:rsidRPr="00A114A2">
        <w:rPr>
          <w:sz w:val="22"/>
          <w:szCs w:val="22"/>
          <w:lang w:val="sr-Latn-CS"/>
        </w:rPr>
        <w:t xml:space="preserve"> </w:t>
      </w:r>
      <w:proofErr w:type="spellStart"/>
      <w:r w:rsidRPr="00B80ABA">
        <w:rPr>
          <w:sz w:val="22"/>
          <w:szCs w:val="22"/>
        </w:rPr>
        <w:t>onako</w:t>
      </w:r>
      <w:proofErr w:type="spellEnd"/>
      <w:r w:rsidRPr="00A114A2">
        <w:rPr>
          <w:sz w:val="22"/>
          <w:szCs w:val="22"/>
          <w:lang w:val="sr-Latn-CS"/>
        </w:rPr>
        <w:t xml:space="preserve"> </w:t>
      </w:r>
      <w:proofErr w:type="spellStart"/>
      <w:r w:rsidRPr="00B80ABA">
        <w:rPr>
          <w:sz w:val="22"/>
          <w:szCs w:val="22"/>
        </w:rPr>
        <w:t>kako</w:t>
      </w:r>
      <w:proofErr w:type="spellEnd"/>
      <w:r w:rsidRPr="00A114A2">
        <w:rPr>
          <w:sz w:val="22"/>
          <w:szCs w:val="22"/>
          <w:lang w:val="sr-Latn-CS"/>
        </w:rPr>
        <w:t xml:space="preserve"> </w:t>
      </w:r>
      <w:r w:rsidRPr="00B80ABA">
        <w:rPr>
          <w:sz w:val="22"/>
          <w:szCs w:val="22"/>
        </w:rPr>
        <w:t>je</w:t>
      </w:r>
      <w:r w:rsidRPr="00A114A2">
        <w:rPr>
          <w:sz w:val="22"/>
          <w:szCs w:val="22"/>
          <w:lang w:val="sr-Latn-CS"/>
        </w:rPr>
        <w:t xml:space="preserve"> </w:t>
      </w:r>
      <w:proofErr w:type="spellStart"/>
      <w:r w:rsidRPr="00B80ABA">
        <w:rPr>
          <w:sz w:val="22"/>
          <w:szCs w:val="22"/>
        </w:rPr>
        <w:t>opisano</w:t>
      </w:r>
      <w:proofErr w:type="spellEnd"/>
      <w:r w:rsidRPr="00A114A2">
        <w:rPr>
          <w:sz w:val="22"/>
          <w:szCs w:val="22"/>
          <w:lang w:val="sr-Latn-CS"/>
        </w:rPr>
        <w:t xml:space="preserve"> </w:t>
      </w:r>
      <w:r w:rsidRPr="00B80ABA">
        <w:rPr>
          <w:sz w:val="22"/>
          <w:szCs w:val="22"/>
        </w:rPr>
        <w:t>u</w:t>
      </w:r>
      <w:r w:rsidRPr="00A114A2">
        <w:rPr>
          <w:sz w:val="22"/>
          <w:szCs w:val="22"/>
          <w:lang w:val="sr-Latn-CS"/>
        </w:rPr>
        <w:t xml:space="preserve"> </w:t>
      </w:r>
      <w:proofErr w:type="spellStart"/>
      <w:r w:rsidRPr="00B80ABA">
        <w:rPr>
          <w:sz w:val="22"/>
          <w:szCs w:val="22"/>
        </w:rPr>
        <w:t>ovom</w:t>
      </w:r>
      <w:proofErr w:type="spellEnd"/>
      <w:r w:rsidRPr="00A114A2">
        <w:rPr>
          <w:sz w:val="22"/>
          <w:szCs w:val="22"/>
          <w:lang w:val="sr-Latn-CS"/>
        </w:rPr>
        <w:t xml:space="preserve"> </w:t>
      </w:r>
      <w:proofErr w:type="spellStart"/>
      <w:r w:rsidRPr="00B80ABA">
        <w:rPr>
          <w:sz w:val="22"/>
          <w:szCs w:val="22"/>
        </w:rPr>
        <w:t>uputstvu</w:t>
      </w:r>
      <w:proofErr w:type="spellEnd"/>
      <w:r w:rsidRPr="00A114A2">
        <w:rPr>
          <w:sz w:val="22"/>
          <w:szCs w:val="22"/>
          <w:lang w:val="sr-Latn-CS"/>
        </w:rPr>
        <w:t xml:space="preserve"> </w:t>
      </w:r>
      <w:proofErr w:type="spellStart"/>
      <w:r w:rsidRPr="00B80ABA">
        <w:rPr>
          <w:sz w:val="22"/>
          <w:szCs w:val="22"/>
        </w:rPr>
        <w:t>ili</w:t>
      </w:r>
      <w:proofErr w:type="spellEnd"/>
      <w:r w:rsidRPr="00A114A2">
        <w:rPr>
          <w:sz w:val="22"/>
          <w:szCs w:val="22"/>
          <w:lang w:val="sr-Latn-CS"/>
        </w:rPr>
        <w:t xml:space="preserve"> </w:t>
      </w:r>
      <w:proofErr w:type="spellStart"/>
      <w:r w:rsidRPr="00B80ABA">
        <w:rPr>
          <w:sz w:val="22"/>
          <w:szCs w:val="22"/>
        </w:rPr>
        <w:t>kako</w:t>
      </w:r>
      <w:proofErr w:type="spellEnd"/>
      <w:r w:rsidRPr="00A114A2">
        <w:rPr>
          <w:sz w:val="22"/>
          <w:szCs w:val="22"/>
          <w:lang w:val="sr-Latn-CS"/>
        </w:rPr>
        <w:t xml:space="preserve"> </w:t>
      </w:r>
      <w:r w:rsidRPr="00B80ABA">
        <w:rPr>
          <w:sz w:val="22"/>
          <w:szCs w:val="22"/>
        </w:rPr>
        <w:t>Vam</w:t>
      </w:r>
      <w:r w:rsidRPr="00A114A2">
        <w:rPr>
          <w:sz w:val="22"/>
          <w:szCs w:val="22"/>
          <w:lang w:val="sr-Latn-CS"/>
        </w:rPr>
        <w:t xml:space="preserve"> </w:t>
      </w:r>
      <w:r w:rsidRPr="00B80ABA">
        <w:rPr>
          <w:sz w:val="22"/>
          <w:szCs w:val="22"/>
        </w:rPr>
        <w:t>je</w:t>
      </w:r>
      <w:r w:rsidRPr="00A114A2">
        <w:rPr>
          <w:sz w:val="22"/>
          <w:szCs w:val="22"/>
          <w:lang w:val="sr-Latn-CS"/>
        </w:rPr>
        <w:t xml:space="preserve"> </w:t>
      </w:r>
      <w:proofErr w:type="spellStart"/>
      <w:r w:rsidRPr="00B80ABA">
        <w:rPr>
          <w:sz w:val="22"/>
          <w:szCs w:val="22"/>
        </w:rPr>
        <w:t>rekao</w:t>
      </w:r>
      <w:proofErr w:type="spellEnd"/>
      <w:r w:rsidRPr="00A114A2">
        <w:rPr>
          <w:sz w:val="22"/>
          <w:szCs w:val="22"/>
          <w:lang w:val="sr-Latn-CS"/>
        </w:rPr>
        <w:t xml:space="preserve"> </w:t>
      </w:r>
      <w:r w:rsidRPr="00B80ABA">
        <w:rPr>
          <w:sz w:val="22"/>
          <w:szCs w:val="22"/>
        </w:rPr>
        <w:t>Va</w:t>
      </w:r>
      <w:r w:rsidRPr="00A114A2">
        <w:rPr>
          <w:sz w:val="22"/>
          <w:szCs w:val="22"/>
          <w:lang w:val="sr-Latn-CS"/>
        </w:rPr>
        <w:t xml:space="preserve">š </w:t>
      </w:r>
      <w:proofErr w:type="spellStart"/>
      <w:r w:rsidRPr="00B80ABA">
        <w:rPr>
          <w:sz w:val="22"/>
          <w:szCs w:val="22"/>
        </w:rPr>
        <w:t>ljekar</w:t>
      </w:r>
      <w:proofErr w:type="spellEnd"/>
      <w:r w:rsidRPr="00A114A2">
        <w:rPr>
          <w:sz w:val="22"/>
          <w:szCs w:val="22"/>
          <w:lang w:val="sr-Latn-CS"/>
        </w:rPr>
        <w:t xml:space="preserve"> </w:t>
      </w:r>
      <w:proofErr w:type="spellStart"/>
      <w:r w:rsidRPr="00B80ABA">
        <w:rPr>
          <w:sz w:val="22"/>
          <w:szCs w:val="22"/>
        </w:rPr>
        <w:t>ili</w:t>
      </w:r>
      <w:proofErr w:type="spellEnd"/>
      <w:r w:rsidRPr="00A114A2">
        <w:rPr>
          <w:sz w:val="22"/>
          <w:szCs w:val="22"/>
          <w:lang w:val="sr-Latn-CS"/>
        </w:rPr>
        <w:t xml:space="preserve"> </w:t>
      </w:r>
      <w:proofErr w:type="spellStart"/>
      <w:r w:rsidRPr="00B80ABA">
        <w:rPr>
          <w:sz w:val="22"/>
          <w:szCs w:val="22"/>
        </w:rPr>
        <w:t>farmaceut</w:t>
      </w:r>
      <w:proofErr w:type="spellEnd"/>
      <w:r w:rsidRPr="00A114A2">
        <w:rPr>
          <w:sz w:val="22"/>
          <w:szCs w:val="22"/>
          <w:lang w:val="sr-Latn-CS"/>
        </w:rPr>
        <w:t xml:space="preserve">. </w:t>
      </w:r>
      <w:r w:rsidRPr="00A114A2">
        <w:rPr>
          <w:sz w:val="22"/>
          <w:szCs w:val="22"/>
          <w:lang w:val="de-DE"/>
        </w:rPr>
        <w:t xml:space="preserve">Provjerite sa ljekarom ili farmaceutom ako niste sigurni kako da koristite ovaj lijek. </w:t>
      </w:r>
    </w:p>
    <w:p w14:paraId="3342701A" w14:textId="16D36566" w:rsidR="005A24AE" w:rsidRPr="00A114A2" w:rsidRDefault="005A24AE" w:rsidP="00447057">
      <w:pPr>
        <w:widowControl w:val="0"/>
        <w:autoSpaceDE w:val="0"/>
        <w:autoSpaceDN w:val="0"/>
        <w:jc w:val="both"/>
        <w:rPr>
          <w:sz w:val="22"/>
          <w:szCs w:val="22"/>
          <w:lang w:val="de-DE"/>
        </w:rPr>
      </w:pPr>
    </w:p>
    <w:p w14:paraId="7328389F" w14:textId="6265F0D5" w:rsidR="005A24AE" w:rsidRPr="00B80ABA" w:rsidRDefault="007E41FC" w:rsidP="00447057">
      <w:pPr>
        <w:pStyle w:val="Header"/>
        <w:tabs>
          <w:tab w:val="left" w:pos="284"/>
        </w:tabs>
        <w:spacing w:before="40" w:after="40"/>
        <w:jc w:val="both"/>
        <w:rPr>
          <w:sz w:val="22"/>
          <w:szCs w:val="22"/>
          <w:lang w:val="pl-PL"/>
        </w:rPr>
      </w:pPr>
      <w:r w:rsidRPr="00A114A2">
        <w:rPr>
          <w:sz w:val="22"/>
          <w:szCs w:val="22"/>
          <w:lang w:val="de-DE"/>
        </w:rPr>
        <w:t xml:space="preserve">Lijek Tyrosur Gel je namijenjen </w:t>
      </w:r>
      <w:r w:rsidRPr="00B80ABA">
        <w:rPr>
          <w:sz w:val="22"/>
          <w:szCs w:val="22"/>
          <w:lang w:val="pl-PL"/>
        </w:rPr>
        <w:t>z</w:t>
      </w:r>
      <w:r w:rsidR="005A24AE" w:rsidRPr="00B80ABA">
        <w:rPr>
          <w:sz w:val="22"/>
          <w:szCs w:val="22"/>
          <w:lang w:val="pl-PL"/>
        </w:rPr>
        <w:t>a spoljašnju primjenu na kožu kod odraslih i djece uzrasta od 1 godine i starije.</w:t>
      </w:r>
    </w:p>
    <w:p w14:paraId="69111542" w14:textId="77777777" w:rsidR="005A24AE" w:rsidRPr="00B80ABA" w:rsidRDefault="005A24AE" w:rsidP="00447057">
      <w:pPr>
        <w:pStyle w:val="Header"/>
        <w:tabs>
          <w:tab w:val="left" w:pos="284"/>
        </w:tabs>
        <w:jc w:val="both"/>
        <w:rPr>
          <w:sz w:val="22"/>
          <w:szCs w:val="22"/>
          <w:lang w:val="pl-PL"/>
        </w:rPr>
      </w:pPr>
    </w:p>
    <w:p w14:paraId="4F697B96" w14:textId="77777777" w:rsidR="005A24AE" w:rsidRPr="00B80ABA" w:rsidRDefault="005A24AE" w:rsidP="00447057">
      <w:pPr>
        <w:pStyle w:val="Header"/>
        <w:tabs>
          <w:tab w:val="left" w:pos="284"/>
        </w:tabs>
        <w:spacing w:before="40" w:after="40"/>
        <w:jc w:val="both"/>
        <w:rPr>
          <w:sz w:val="22"/>
          <w:szCs w:val="22"/>
          <w:lang w:val="pl-PL"/>
        </w:rPr>
      </w:pPr>
      <w:r w:rsidRPr="00B80ABA">
        <w:rPr>
          <w:sz w:val="22"/>
          <w:szCs w:val="22"/>
          <w:lang w:val="pl-PL"/>
        </w:rPr>
        <w:t>Ukoliko Vaš ljekar nije drugačije propisao, uobičajena je sljedeća doza za odrasle i djecu:</w:t>
      </w:r>
    </w:p>
    <w:p w14:paraId="1CB717F0" w14:textId="67B74C45" w:rsidR="005A24AE" w:rsidRPr="00B80ABA" w:rsidRDefault="005A24AE" w:rsidP="00447057">
      <w:pPr>
        <w:pStyle w:val="Header"/>
        <w:tabs>
          <w:tab w:val="left" w:pos="284"/>
        </w:tabs>
        <w:spacing w:before="40" w:after="40"/>
        <w:jc w:val="both"/>
        <w:rPr>
          <w:sz w:val="22"/>
          <w:szCs w:val="22"/>
          <w:lang w:val="pl-PL"/>
        </w:rPr>
      </w:pPr>
      <w:r w:rsidRPr="00B80ABA">
        <w:rPr>
          <w:sz w:val="22"/>
          <w:szCs w:val="22"/>
          <w:lang w:val="pl-PL"/>
        </w:rPr>
        <w:t>Tyrosur Gel se nanosi 2-3 puta dnevno u dovoljnoj količini da potpuno prekrije ozlijeđene djelove kože. Kod manjih rana ili zapaljenja kože na otkrivenim djelovima tijela, upotreba zavoja nije neophodna.</w:t>
      </w:r>
    </w:p>
    <w:p w14:paraId="371E21FD" w14:textId="77777777" w:rsidR="005A24AE" w:rsidRPr="00B80ABA" w:rsidRDefault="005A24AE" w:rsidP="00447057">
      <w:pPr>
        <w:pStyle w:val="Header"/>
        <w:tabs>
          <w:tab w:val="left" w:pos="284"/>
        </w:tabs>
        <w:spacing w:before="40" w:after="40"/>
        <w:jc w:val="both"/>
        <w:rPr>
          <w:sz w:val="22"/>
          <w:szCs w:val="22"/>
          <w:lang w:val="pl-PL"/>
        </w:rPr>
      </w:pPr>
    </w:p>
    <w:p w14:paraId="1A0AAB8C" w14:textId="7BD4FF54" w:rsidR="005A24AE" w:rsidRPr="00B80ABA" w:rsidRDefault="005A24AE" w:rsidP="00447057">
      <w:pPr>
        <w:pStyle w:val="Header"/>
        <w:tabs>
          <w:tab w:val="left" w:pos="284"/>
        </w:tabs>
        <w:jc w:val="both"/>
        <w:rPr>
          <w:sz w:val="22"/>
          <w:szCs w:val="22"/>
          <w:lang w:val="pl-PL"/>
        </w:rPr>
      </w:pPr>
      <w:r w:rsidRPr="00B80ABA">
        <w:rPr>
          <w:sz w:val="22"/>
          <w:szCs w:val="22"/>
          <w:lang w:val="pl-PL"/>
        </w:rPr>
        <w:t>U slučaju</w:t>
      </w:r>
      <w:r w:rsidR="00411B6D" w:rsidRPr="00B80ABA">
        <w:rPr>
          <w:sz w:val="22"/>
          <w:szCs w:val="22"/>
          <w:lang w:val="pl-PL"/>
        </w:rPr>
        <w:t xml:space="preserve"> većih rana ili jako</w:t>
      </w:r>
      <w:r w:rsidRPr="00B80ABA">
        <w:rPr>
          <w:sz w:val="22"/>
          <w:szCs w:val="22"/>
          <w:lang w:val="pl-PL"/>
        </w:rPr>
        <w:t xml:space="preserve"> vlažnih rana, preporučuje se upotreba zaštitnog zavoja, koj</w:t>
      </w:r>
      <w:r w:rsidR="0036340F" w:rsidRPr="00B80ABA">
        <w:rPr>
          <w:sz w:val="22"/>
          <w:szCs w:val="22"/>
          <w:lang w:val="pl-PL"/>
        </w:rPr>
        <w:t>i</w:t>
      </w:r>
      <w:r w:rsidRPr="00B80ABA">
        <w:rPr>
          <w:sz w:val="22"/>
          <w:szCs w:val="22"/>
          <w:lang w:val="pl-PL"/>
        </w:rPr>
        <w:t xml:space="preserve"> treba mijenjati nakon 1-2 dana ili prema uputstvu ljekara.</w:t>
      </w:r>
    </w:p>
    <w:p w14:paraId="2663DC06" w14:textId="77777777" w:rsidR="005A24AE" w:rsidRPr="00B80ABA" w:rsidRDefault="005A24AE" w:rsidP="00447057">
      <w:pPr>
        <w:pStyle w:val="Header"/>
        <w:tabs>
          <w:tab w:val="left" w:pos="284"/>
        </w:tabs>
        <w:jc w:val="both"/>
        <w:rPr>
          <w:sz w:val="22"/>
          <w:szCs w:val="22"/>
          <w:lang w:val="pl-PL"/>
        </w:rPr>
      </w:pPr>
    </w:p>
    <w:p w14:paraId="5FFC9491" w14:textId="3554458F" w:rsidR="005A24AE" w:rsidRPr="00B80ABA" w:rsidRDefault="005A24AE" w:rsidP="00447057">
      <w:pPr>
        <w:pStyle w:val="Header"/>
        <w:tabs>
          <w:tab w:val="left" w:pos="284"/>
        </w:tabs>
        <w:jc w:val="both"/>
        <w:rPr>
          <w:sz w:val="22"/>
          <w:szCs w:val="22"/>
          <w:lang w:val="pl-PL"/>
        </w:rPr>
      </w:pPr>
      <w:r w:rsidRPr="00B80ABA">
        <w:rPr>
          <w:sz w:val="22"/>
          <w:szCs w:val="22"/>
          <w:lang w:val="pl-PL"/>
        </w:rPr>
        <w:t xml:space="preserve">Trajanje liječenja zavisi od kliničkih manifestacija. U slučaju da ne dođe do poboljšanja nakon 7 dana, morate se obratiti ljekaru.  </w:t>
      </w:r>
    </w:p>
    <w:p w14:paraId="77DC55F7" w14:textId="77777777" w:rsidR="005A24AE" w:rsidRPr="00B80ABA" w:rsidRDefault="005A24AE" w:rsidP="00447057">
      <w:pPr>
        <w:pStyle w:val="Header"/>
        <w:tabs>
          <w:tab w:val="left" w:pos="284"/>
        </w:tabs>
        <w:jc w:val="both"/>
        <w:rPr>
          <w:sz w:val="22"/>
          <w:szCs w:val="22"/>
          <w:lang w:val="pl-PL"/>
        </w:rPr>
      </w:pPr>
    </w:p>
    <w:p w14:paraId="5ADAD605" w14:textId="77777777" w:rsidR="005A24AE" w:rsidRPr="00854453" w:rsidRDefault="005A24AE" w:rsidP="00447057">
      <w:pPr>
        <w:pStyle w:val="Header"/>
        <w:tabs>
          <w:tab w:val="left" w:pos="284"/>
        </w:tabs>
        <w:spacing w:before="40" w:after="40"/>
        <w:jc w:val="both"/>
        <w:rPr>
          <w:sz w:val="22"/>
          <w:szCs w:val="22"/>
          <w:lang w:val="pl-PL"/>
        </w:rPr>
      </w:pPr>
      <w:r w:rsidRPr="00854453">
        <w:rPr>
          <w:sz w:val="22"/>
          <w:szCs w:val="22"/>
          <w:lang w:val="pl-PL"/>
        </w:rPr>
        <w:t>Ako mislite da je dejstvo lijeka prejako ili preslabo, odmah se obratite ljekaru.</w:t>
      </w:r>
    </w:p>
    <w:p w14:paraId="09AC4B31" w14:textId="77777777" w:rsidR="00C77D13" w:rsidRPr="00B80ABA" w:rsidRDefault="00C77D13" w:rsidP="00447057">
      <w:pPr>
        <w:jc w:val="both"/>
        <w:rPr>
          <w:bCs/>
          <w:caps/>
          <w:sz w:val="22"/>
          <w:szCs w:val="22"/>
          <w:lang w:val="sr-Latn-CS"/>
        </w:rPr>
      </w:pPr>
    </w:p>
    <w:p w14:paraId="09AC4B32" w14:textId="4C08DACC" w:rsidR="00D0580B" w:rsidRPr="00B80ABA" w:rsidRDefault="00D0580B" w:rsidP="00447057">
      <w:pPr>
        <w:jc w:val="both"/>
        <w:rPr>
          <w:b/>
          <w:sz w:val="22"/>
          <w:szCs w:val="22"/>
          <w:lang w:val="sr-Latn-CS"/>
        </w:rPr>
      </w:pPr>
      <w:r w:rsidRPr="00B80ABA">
        <w:rPr>
          <w:b/>
          <w:sz w:val="22"/>
          <w:szCs w:val="22"/>
          <w:lang w:val="sr-Latn-CS"/>
        </w:rPr>
        <w:t>Primjena kod djece</w:t>
      </w:r>
      <w:r w:rsidR="002B301E" w:rsidRPr="00B80ABA">
        <w:rPr>
          <w:b/>
          <w:sz w:val="22"/>
          <w:szCs w:val="22"/>
          <w:lang w:val="sr-Latn-CS"/>
        </w:rPr>
        <w:t xml:space="preserve"> i adolescenata</w:t>
      </w:r>
    </w:p>
    <w:p w14:paraId="727AA0B1" w14:textId="77777777" w:rsidR="005A24AE" w:rsidRPr="00B80ABA" w:rsidRDefault="005A24AE" w:rsidP="00447057">
      <w:pPr>
        <w:jc w:val="both"/>
        <w:rPr>
          <w:b/>
          <w:sz w:val="22"/>
          <w:szCs w:val="22"/>
          <w:lang w:val="sr-Latn-CS"/>
        </w:rPr>
      </w:pPr>
    </w:p>
    <w:p w14:paraId="0ABE9FAD" w14:textId="29E93347" w:rsidR="005A24AE" w:rsidRPr="00B80ABA" w:rsidRDefault="005A24AE" w:rsidP="00447057">
      <w:pPr>
        <w:jc w:val="both"/>
        <w:rPr>
          <w:bCs/>
          <w:sz w:val="22"/>
          <w:szCs w:val="22"/>
          <w:lang w:val="sr-Latn-CS"/>
        </w:rPr>
      </w:pPr>
      <w:r w:rsidRPr="00B80ABA">
        <w:rPr>
          <w:bCs/>
          <w:sz w:val="22"/>
          <w:szCs w:val="22"/>
          <w:lang w:val="sr-Latn-CS"/>
        </w:rPr>
        <w:t xml:space="preserve">Vidjeti </w:t>
      </w:r>
      <w:r w:rsidR="00332C84" w:rsidRPr="00B80ABA">
        <w:rPr>
          <w:bCs/>
          <w:sz w:val="22"/>
          <w:szCs w:val="22"/>
          <w:lang w:val="sr-Latn-CS"/>
        </w:rPr>
        <w:t>gore</w:t>
      </w:r>
      <w:r w:rsidRPr="00B80ABA">
        <w:rPr>
          <w:bCs/>
          <w:sz w:val="22"/>
          <w:szCs w:val="22"/>
          <w:lang w:val="sr-Latn-CS"/>
        </w:rPr>
        <w:t>.</w:t>
      </w:r>
    </w:p>
    <w:p w14:paraId="09AC4B33" w14:textId="77777777" w:rsidR="00D0580B" w:rsidRPr="00B80ABA" w:rsidRDefault="00D0580B" w:rsidP="00447057">
      <w:pPr>
        <w:jc w:val="both"/>
        <w:rPr>
          <w:sz w:val="22"/>
          <w:szCs w:val="22"/>
          <w:lang w:val="sr-Latn-CS"/>
        </w:rPr>
      </w:pPr>
    </w:p>
    <w:p w14:paraId="09AC4B34" w14:textId="1FC1F2A6" w:rsidR="00A32113" w:rsidRPr="00B80ABA" w:rsidRDefault="00A32113" w:rsidP="00447057">
      <w:pPr>
        <w:jc w:val="both"/>
        <w:rPr>
          <w:b/>
          <w:sz w:val="22"/>
          <w:szCs w:val="22"/>
          <w:lang w:val="sr-Latn-CS"/>
        </w:rPr>
      </w:pPr>
      <w:r w:rsidRPr="00B80ABA">
        <w:rPr>
          <w:b/>
          <w:sz w:val="22"/>
          <w:szCs w:val="22"/>
          <w:lang w:val="sr-Latn-CS"/>
        </w:rPr>
        <w:t xml:space="preserve">Ako ste uzeli više lijeka </w:t>
      </w:r>
      <w:r w:rsidR="00D95F2A" w:rsidRPr="00B80ABA">
        <w:rPr>
          <w:b/>
          <w:sz w:val="22"/>
          <w:szCs w:val="22"/>
          <w:lang w:val="sv-SE"/>
        </w:rPr>
        <w:t>Tyrosur Gel</w:t>
      </w:r>
      <w:r w:rsidRPr="00B80ABA">
        <w:rPr>
          <w:b/>
          <w:sz w:val="22"/>
          <w:szCs w:val="22"/>
          <w:lang w:val="sr-Latn-CS"/>
        </w:rPr>
        <w:t xml:space="preserve"> nego što je trebalo</w:t>
      </w:r>
    </w:p>
    <w:p w14:paraId="6E868D4A" w14:textId="3AE7388F" w:rsidR="00214AC6" w:rsidRPr="00B80ABA" w:rsidRDefault="00214AC6" w:rsidP="00447057">
      <w:pPr>
        <w:jc w:val="both"/>
        <w:rPr>
          <w:b/>
          <w:sz w:val="22"/>
          <w:szCs w:val="22"/>
          <w:lang w:val="sr-Latn-CS"/>
        </w:rPr>
      </w:pPr>
    </w:p>
    <w:p w14:paraId="47A1AA59" w14:textId="77777777" w:rsidR="00214AC6" w:rsidRPr="00B80ABA" w:rsidRDefault="00214AC6" w:rsidP="00447057">
      <w:pPr>
        <w:pStyle w:val="Header"/>
        <w:tabs>
          <w:tab w:val="left" w:pos="284"/>
        </w:tabs>
        <w:jc w:val="both"/>
        <w:rPr>
          <w:sz w:val="22"/>
          <w:szCs w:val="22"/>
          <w:lang w:val="sr-Latn-CS"/>
        </w:rPr>
      </w:pPr>
      <w:r w:rsidRPr="00B80ABA">
        <w:rPr>
          <w:sz w:val="22"/>
          <w:szCs w:val="22"/>
          <w:lang w:val="sr-Latn-CS"/>
        </w:rPr>
        <w:t>Ne očekuju se nikakve posljedice. Nastavite sa liječenjem kao što je gore opisano. Ako su, uprkos tome, prisutni neuobičajeni simptomi, obratite se svom ljekaru.</w:t>
      </w:r>
    </w:p>
    <w:p w14:paraId="09AC4B35" w14:textId="77777777" w:rsidR="00445D8F" w:rsidRPr="00B80ABA" w:rsidRDefault="00445D8F" w:rsidP="00447057">
      <w:pPr>
        <w:jc w:val="both"/>
        <w:rPr>
          <w:sz w:val="22"/>
          <w:szCs w:val="22"/>
          <w:lang w:val="sr-Latn-CS"/>
        </w:rPr>
      </w:pPr>
    </w:p>
    <w:p w14:paraId="09AC4B36" w14:textId="4183244C" w:rsidR="00A32113" w:rsidRPr="00B80ABA" w:rsidRDefault="00A32113" w:rsidP="00447057">
      <w:pPr>
        <w:jc w:val="both"/>
        <w:rPr>
          <w:b/>
          <w:sz w:val="22"/>
          <w:szCs w:val="22"/>
          <w:lang w:val="sr-Latn-CS"/>
        </w:rPr>
      </w:pPr>
      <w:r w:rsidRPr="00B80ABA">
        <w:rPr>
          <w:b/>
          <w:sz w:val="22"/>
          <w:szCs w:val="22"/>
          <w:lang w:val="sr-Latn-CS"/>
        </w:rPr>
        <w:t xml:space="preserve">Ako ste zaboravili da uzmete lijek </w:t>
      </w:r>
      <w:r w:rsidR="00D95F2A" w:rsidRPr="00B80ABA">
        <w:rPr>
          <w:b/>
          <w:sz w:val="22"/>
          <w:szCs w:val="22"/>
          <w:lang w:val="sv-SE"/>
        </w:rPr>
        <w:t>Tyrosur Gel</w:t>
      </w:r>
    </w:p>
    <w:p w14:paraId="09AC4B37" w14:textId="54563C33" w:rsidR="00445D8F" w:rsidRPr="00B80ABA" w:rsidRDefault="00445D8F" w:rsidP="00447057">
      <w:pPr>
        <w:jc w:val="both"/>
        <w:rPr>
          <w:sz w:val="22"/>
          <w:szCs w:val="22"/>
          <w:lang w:val="sr-Latn-CS"/>
        </w:rPr>
      </w:pPr>
    </w:p>
    <w:p w14:paraId="0B504054" w14:textId="450FDCB2" w:rsidR="00332C84" w:rsidRPr="00B80ABA" w:rsidRDefault="00332C84" w:rsidP="00447057">
      <w:pPr>
        <w:jc w:val="both"/>
        <w:rPr>
          <w:sz w:val="22"/>
          <w:szCs w:val="22"/>
          <w:lang w:val="pl-PL"/>
        </w:rPr>
      </w:pPr>
      <w:r w:rsidRPr="00B80ABA">
        <w:rPr>
          <w:sz w:val="22"/>
          <w:szCs w:val="22"/>
          <w:lang w:val="pl-PL"/>
        </w:rPr>
        <w:t>Nastavite sa liječenjem kao što je gore opisano.</w:t>
      </w:r>
    </w:p>
    <w:p w14:paraId="0C927547" w14:textId="307BB9D5" w:rsidR="0034649B" w:rsidRPr="00B80ABA" w:rsidRDefault="0034649B" w:rsidP="00447057">
      <w:pPr>
        <w:jc w:val="both"/>
        <w:rPr>
          <w:sz w:val="22"/>
          <w:szCs w:val="22"/>
          <w:lang w:val="pl-PL"/>
        </w:rPr>
      </w:pPr>
      <w:r w:rsidRPr="00B80ABA">
        <w:rPr>
          <w:sz w:val="22"/>
          <w:szCs w:val="22"/>
          <w:lang w:val="sr-Latn-CS"/>
        </w:rPr>
        <w:t>Ne uzimajte duplu dozu da bi</w:t>
      </w:r>
      <w:r w:rsidR="0036340F" w:rsidRPr="00B80ABA">
        <w:rPr>
          <w:sz w:val="22"/>
          <w:szCs w:val="22"/>
          <w:lang w:val="sr-Latn-CS"/>
        </w:rPr>
        <w:t>ste</w:t>
      </w:r>
      <w:r w:rsidRPr="00B80ABA">
        <w:rPr>
          <w:sz w:val="22"/>
          <w:szCs w:val="22"/>
          <w:lang w:val="sr-Latn-CS"/>
        </w:rPr>
        <w:t xml:space="preserve"> nadoknadili propuštenu dozu.</w:t>
      </w:r>
    </w:p>
    <w:p w14:paraId="51AAD090" w14:textId="77777777" w:rsidR="00332C84" w:rsidRPr="00B80ABA" w:rsidRDefault="00332C84" w:rsidP="00447057">
      <w:pPr>
        <w:jc w:val="both"/>
        <w:rPr>
          <w:sz w:val="22"/>
          <w:szCs w:val="22"/>
          <w:lang w:val="sr-Latn-CS"/>
        </w:rPr>
      </w:pPr>
    </w:p>
    <w:p w14:paraId="09AC4B38" w14:textId="29183F5E" w:rsidR="00A32113" w:rsidRPr="00B80ABA" w:rsidRDefault="00A32113" w:rsidP="00447057">
      <w:pPr>
        <w:jc w:val="both"/>
        <w:rPr>
          <w:b/>
          <w:sz w:val="22"/>
          <w:szCs w:val="22"/>
          <w:lang w:val="sr-Latn-CS"/>
        </w:rPr>
      </w:pPr>
      <w:r w:rsidRPr="00B80ABA">
        <w:rPr>
          <w:b/>
          <w:sz w:val="22"/>
          <w:szCs w:val="22"/>
          <w:lang w:val="sr-Latn-CS"/>
        </w:rPr>
        <w:t xml:space="preserve">Ako prestanete da uzimate lijek </w:t>
      </w:r>
      <w:r w:rsidR="00D95F2A" w:rsidRPr="00B80ABA">
        <w:rPr>
          <w:b/>
          <w:sz w:val="22"/>
          <w:szCs w:val="22"/>
          <w:lang w:val="sv-SE"/>
        </w:rPr>
        <w:t>Tyrosur Gel</w:t>
      </w:r>
    </w:p>
    <w:p w14:paraId="09AC4B39" w14:textId="77777777" w:rsidR="00445D8F" w:rsidRPr="00B80ABA" w:rsidRDefault="00445D8F" w:rsidP="00447057">
      <w:pPr>
        <w:jc w:val="both"/>
        <w:rPr>
          <w:sz w:val="22"/>
          <w:szCs w:val="22"/>
          <w:lang w:val="sr-Latn-CS"/>
        </w:rPr>
      </w:pPr>
    </w:p>
    <w:p w14:paraId="5FB28803" w14:textId="7B70A9E6" w:rsidR="00814CDC" w:rsidRPr="00B80ABA" w:rsidRDefault="00814CDC" w:rsidP="00447057">
      <w:pPr>
        <w:pStyle w:val="Header"/>
        <w:tabs>
          <w:tab w:val="left" w:pos="284"/>
        </w:tabs>
        <w:jc w:val="both"/>
        <w:rPr>
          <w:sz w:val="22"/>
          <w:szCs w:val="22"/>
          <w:lang w:val="sr-Latn-CS"/>
        </w:rPr>
      </w:pPr>
      <w:r w:rsidRPr="00B80ABA">
        <w:rPr>
          <w:sz w:val="22"/>
          <w:szCs w:val="22"/>
          <w:lang w:val="sr-Latn-CS"/>
        </w:rPr>
        <w:t>Ukoliko prekinete liječenje lijekom Tyrosur Gel, nećete postići željeno dejstvo.</w:t>
      </w:r>
    </w:p>
    <w:p w14:paraId="2C32CF0C" w14:textId="343DC7D1" w:rsidR="00334128" w:rsidRPr="00B80ABA" w:rsidRDefault="00334128" w:rsidP="00447057">
      <w:pPr>
        <w:pStyle w:val="Header"/>
        <w:tabs>
          <w:tab w:val="left" w:pos="284"/>
        </w:tabs>
        <w:jc w:val="both"/>
        <w:rPr>
          <w:sz w:val="22"/>
          <w:szCs w:val="22"/>
          <w:lang w:val="sr-Latn-CS"/>
        </w:rPr>
      </w:pPr>
    </w:p>
    <w:p w14:paraId="1FFBC649" w14:textId="77777777" w:rsidR="00334128" w:rsidRPr="00B80ABA" w:rsidRDefault="00334128" w:rsidP="00447057">
      <w:pPr>
        <w:jc w:val="both"/>
        <w:rPr>
          <w:sz w:val="22"/>
          <w:szCs w:val="22"/>
          <w:lang w:val="pl-PL"/>
        </w:rPr>
      </w:pPr>
      <w:r w:rsidRPr="00B80ABA">
        <w:rPr>
          <w:sz w:val="22"/>
          <w:szCs w:val="22"/>
          <w:lang w:val="pl-PL"/>
        </w:rPr>
        <w:t>Ako imate dodatnih pitanja o primjeni ovog lijeka, obratite se svom ljekaru ili farmaceutu.</w:t>
      </w:r>
    </w:p>
    <w:p w14:paraId="02C5B123" w14:textId="77777777" w:rsidR="00814CDC" w:rsidRPr="00B80ABA" w:rsidRDefault="00814CDC" w:rsidP="00447057">
      <w:pPr>
        <w:pStyle w:val="Header"/>
        <w:tabs>
          <w:tab w:val="left" w:pos="284"/>
        </w:tabs>
        <w:jc w:val="both"/>
        <w:rPr>
          <w:sz w:val="22"/>
          <w:szCs w:val="22"/>
          <w:lang w:val="sr-Latn-CS"/>
        </w:rPr>
      </w:pPr>
    </w:p>
    <w:p w14:paraId="09AC4B3A" w14:textId="77777777" w:rsidR="00396B66" w:rsidRPr="00B80ABA" w:rsidRDefault="00396B66" w:rsidP="00447057">
      <w:pPr>
        <w:jc w:val="both"/>
        <w:rPr>
          <w:sz w:val="22"/>
          <w:szCs w:val="22"/>
          <w:lang w:val="pt-PT"/>
        </w:rPr>
      </w:pPr>
    </w:p>
    <w:p w14:paraId="09AC4B3B" w14:textId="77777777" w:rsidR="00A32113" w:rsidRPr="00B80ABA" w:rsidRDefault="00A32113" w:rsidP="00447057">
      <w:pPr>
        <w:tabs>
          <w:tab w:val="left" w:pos="540"/>
          <w:tab w:val="left" w:pos="569"/>
        </w:tabs>
        <w:jc w:val="both"/>
        <w:rPr>
          <w:b/>
          <w:bCs/>
          <w:sz w:val="22"/>
          <w:szCs w:val="22"/>
          <w:lang w:val="ru-RU"/>
        </w:rPr>
      </w:pPr>
      <w:r w:rsidRPr="00B80ABA">
        <w:rPr>
          <w:b/>
          <w:bCs/>
          <w:sz w:val="22"/>
          <w:szCs w:val="22"/>
          <w:lang w:val="ru-RU"/>
        </w:rPr>
        <w:t xml:space="preserve">4. </w:t>
      </w:r>
      <w:r w:rsidR="00291DAD" w:rsidRPr="00B80ABA">
        <w:rPr>
          <w:b/>
          <w:bCs/>
          <w:sz w:val="22"/>
          <w:szCs w:val="22"/>
          <w:lang w:val="sr-Latn-CS"/>
        </w:rPr>
        <w:tab/>
      </w:r>
      <w:r w:rsidRPr="00B80ABA">
        <w:rPr>
          <w:b/>
          <w:bCs/>
          <w:sz w:val="22"/>
          <w:szCs w:val="22"/>
          <w:lang w:val="ru-RU"/>
        </w:rPr>
        <w:t>MOGUĆA NEŽELJENA DEJSTVA</w:t>
      </w:r>
    </w:p>
    <w:p w14:paraId="09AC4B3C" w14:textId="77777777" w:rsidR="00445D8F" w:rsidRPr="00B80ABA" w:rsidRDefault="00445D8F" w:rsidP="00447057">
      <w:pPr>
        <w:jc w:val="both"/>
        <w:rPr>
          <w:sz w:val="22"/>
          <w:szCs w:val="22"/>
          <w:lang w:val="sr-Latn-CS"/>
        </w:rPr>
      </w:pPr>
    </w:p>
    <w:p w14:paraId="09AC4B3D" w14:textId="19A9C325" w:rsidR="006D5C11" w:rsidRPr="00A114A2" w:rsidRDefault="006D5C11" w:rsidP="00447057">
      <w:pPr>
        <w:numPr>
          <w:ilvl w:val="12"/>
          <w:numId w:val="0"/>
        </w:numPr>
        <w:tabs>
          <w:tab w:val="left" w:pos="720"/>
        </w:tabs>
        <w:ind w:right="-29"/>
        <w:jc w:val="both"/>
        <w:rPr>
          <w:sz w:val="22"/>
          <w:szCs w:val="22"/>
          <w:lang w:val="pt-PT"/>
        </w:rPr>
      </w:pPr>
      <w:r w:rsidRPr="00A114A2">
        <w:rPr>
          <w:sz w:val="22"/>
          <w:szCs w:val="22"/>
          <w:lang w:val="pt-PT"/>
        </w:rPr>
        <w:t xml:space="preserve">Kao i svi ljekovi i lijek </w:t>
      </w:r>
      <w:r w:rsidR="00D95F2A" w:rsidRPr="00B80ABA">
        <w:rPr>
          <w:bCs/>
          <w:sz w:val="22"/>
          <w:szCs w:val="22"/>
          <w:lang w:val="sv-SE"/>
        </w:rPr>
        <w:t>Tyrosur Gel</w:t>
      </w:r>
      <w:r w:rsidRPr="00A114A2">
        <w:rPr>
          <w:sz w:val="22"/>
          <w:szCs w:val="22"/>
          <w:lang w:val="pt-PT"/>
        </w:rPr>
        <w:t xml:space="preserve"> može izazvati neželjena dejstva, iako se ona ne moraju javiti kod svakoga.</w:t>
      </w:r>
    </w:p>
    <w:p w14:paraId="09AC4B3E" w14:textId="78A56080" w:rsidR="006D5C11" w:rsidRPr="00B80ABA" w:rsidRDefault="006D5C11" w:rsidP="00447057">
      <w:pPr>
        <w:pStyle w:val="NoSpacing"/>
        <w:jc w:val="both"/>
        <w:rPr>
          <w:rFonts w:eastAsia="Calibri"/>
          <w:spacing w:val="-5"/>
          <w:sz w:val="22"/>
          <w:szCs w:val="22"/>
          <w:u w:val="single"/>
          <w:lang w:val="sr-Latn-RS"/>
        </w:rPr>
      </w:pPr>
    </w:p>
    <w:p w14:paraId="2C037C8E" w14:textId="77777777" w:rsidR="00190330" w:rsidRPr="00B80ABA" w:rsidRDefault="00190330" w:rsidP="00447057">
      <w:pPr>
        <w:pStyle w:val="Header"/>
        <w:tabs>
          <w:tab w:val="left" w:pos="284"/>
        </w:tabs>
        <w:jc w:val="both"/>
        <w:rPr>
          <w:sz w:val="22"/>
          <w:szCs w:val="22"/>
          <w:lang w:val="sr-Latn-CS"/>
        </w:rPr>
      </w:pPr>
      <w:r w:rsidRPr="00B80ABA">
        <w:rPr>
          <w:sz w:val="22"/>
          <w:szCs w:val="22"/>
          <w:lang w:val="sr-Latn-CS"/>
        </w:rPr>
        <w:t xml:space="preserve">Učestalost ispoljavanja neželjenih dejstava se klasifikuje kao: </w:t>
      </w:r>
    </w:p>
    <w:p w14:paraId="2C6103E4" w14:textId="77777777" w:rsidR="00190330" w:rsidRPr="00A114A2" w:rsidRDefault="00190330" w:rsidP="00447057">
      <w:pPr>
        <w:jc w:val="both"/>
        <w:rPr>
          <w:sz w:val="22"/>
          <w:szCs w:val="22"/>
          <w:lang w:val="sr-Latn-CS"/>
        </w:rPr>
      </w:pPr>
      <w:proofErr w:type="spellStart"/>
      <w:r w:rsidRPr="00B80ABA">
        <w:rPr>
          <w:b/>
          <w:sz w:val="22"/>
          <w:szCs w:val="22"/>
        </w:rPr>
        <w:lastRenderedPageBreak/>
        <w:t>Veoma</w:t>
      </w:r>
      <w:proofErr w:type="spellEnd"/>
      <w:r w:rsidRPr="00A114A2">
        <w:rPr>
          <w:b/>
          <w:sz w:val="22"/>
          <w:szCs w:val="22"/>
          <w:lang w:val="sr-Latn-CS"/>
        </w:rPr>
        <w:t xml:space="preserve"> č</w:t>
      </w:r>
      <w:proofErr w:type="spellStart"/>
      <w:r w:rsidRPr="00B80ABA">
        <w:rPr>
          <w:b/>
          <w:sz w:val="22"/>
          <w:szCs w:val="22"/>
        </w:rPr>
        <w:t>esta</w:t>
      </w:r>
      <w:proofErr w:type="spellEnd"/>
      <w:r w:rsidRPr="00A114A2">
        <w:rPr>
          <w:b/>
          <w:sz w:val="22"/>
          <w:szCs w:val="22"/>
          <w:lang w:val="sr-Latn-CS"/>
        </w:rPr>
        <w:t xml:space="preserve"> </w:t>
      </w:r>
      <w:r w:rsidRPr="00B80ABA">
        <w:rPr>
          <w:b/>
          <w:sz w:val="22"/>
          <w:szCs w:val="22"/>
        </w:rPr>
        <w:t>ne</w:t>
      </w:r>
      <w:r w:rsidRPr="00A114A2">
        <w:rPr>
          <w:b/>
          <w:sz w:val="22"/>
          <w:szCs w:val="22"/>
          <w:lang w:val="sr-Latn-CS"/>
        </w:rPr>
        <w:t>ž</w:t>
      </w:r>
      <w:proofErr w:type="spellStart"/>
      <w:r w:rsidRPr="00B80ABA">
        <w:rPr>
          <w:b/>
          <w:sz w:val="22"/>
          <w:szCs w:val="22"/>
        </w:rPr>
        <w:t>eljena</w:t>
      </w:r>
      <w:proofErr w:type="spellEnd"/>
      <w:r w:rsidRPr="00A114A2">
        <w:rPr>
          <w:b/>
          <w:sz w:val="22"/>
          <w:szCs w:val="22"/>
          <w:lang w:val="sr-Latn-CS"/>
        </w:rPr>
        <w:t xml:space="preserve"> </w:t>
      </w:r>
      <w:proofErr w:type="spellStart"/>
      <w:r w:rsidRPr="00B80ABA">
        <w:rPr>
          <w:b/>
          <w:sz w:val="22"/>
          <w:szCs w:val="22"/>
        </w:rPr>
        <w:t>dejstva</w:t>
      </w:r>
      <w:proofErr w:type="spellEnd"/>
      <w:r w:rsidRPr="00A114A2">
        <w:rPr>
          <w:sz w:val="22"/>
          <w:szCs w:val="22"/>
          <w:lang w:val="sr-Latn-CS"/>
        </w:rPr>
        <w:t xml:space="preserve"> (</w:t>
      </w:r>
      <w:proofErr w:type="spellStart"/>
      <w:r w:rsidRPr="00B80ABA">
        <w:rPr>
          <w:sz w:val="22"/>
          <w:szCs w:val="22"/>
        </w:rPr>
        <w:t>mogu</w:t>
      </w:r>
      <w:proofErr w:type="spellEnd"/>
      <w:r w:rsidRPr="00A114A2">
        <w:rPr>
          <w:sz w:val="22"/>
          <w:szCs w:val="22"/>
          <w:lang w:val="sr-Latn-CS"/>
        </w:rPr>
        <w:t xml:space="preserve"> </w:t>
      </w:r>
      <w:r w:rsidRPr="00B80ABA">
        <w:rPr>
          <w:sz w:val="22"/>
          <w:szCs w:val="22"/>
        </w:rPr>
        <w:t>da</w:t>
      </w:r>
      <w:r w:rsidRPr="00A114A2">
        <w:rPr>
          <w:sz w:val="22"/>
          <w:szCs w:val="22"/>
          <w:lang w:val="sr-Latn-CS"/>
        </w:rPr>
        <w:t xml:space="preserve"> </w:t>
      </w:r>
      <w:r w:rsidRPr="00B80ABA">
        <w:rPr>
          <w:sz w:val="22"/>
          <w:szCs w:val="22"/>
        </w:rPr>
        <w:t>se</w:t>
      </w:r>
      <w:r w:rsidRPr="00A114A2">
        <w:rPr>
          <w:sz w:val="22"/>
          <w:szCs w:val="22"/>
          <w:lang w:val="sr-Latn-CS"/>
        </w:rPr>
        <w:t xml:space="preserve"> </w:t>
      </w:r>
      <w:proofErr w:type="spellStart"/>
      <w:r w:rsidRPr="00B80ABA">
        <w:rPr>
          <w:sz w:val="22"/>
          <w:szCs w:val="22"/>
        </w:rPr>
        <w:t>jave</w:t>
      </w:r>
      <w:proofErr w:type="spellEnd"/>
      <w:r w:rsidRPr="00A114A2">
        <w:rPr>
          <w:sz w:val="22"/>
          <w:szCs w:val="22"/>
          <w:lang w:val="sr-Latn-CS"/>
        </w:rPr>
        <w:t xml:space="preserve"> </w:t>
      </w:r>
      <w:proofErr w:type="spellStart"/>
      <w:r w:rsidRPr="00B80ABA">
        <w:rPr>
          <w:sz w:val="22"/>
          <w:szCs w:val="22"/>
        </w:rPr>
        <w:t>kod</w:t>
      </w:r>
      <w:proofErr w:type="spellEnd"/>
      <w:r w:rsidRPr="00A114A2">
        <w:rPr>
          <w:sz w:val="22"/>
          <w:szCs w:val="22"/>
          <w:lang w:val="sr-Latn-CS"/>
        </w:rPr>
        <w:t xml:space="preserve"> </w:t>
      </w:r>
      <w:r w:rsidRPr="00B80ABA">
        <w:rPr>
          <w:sz w:val="22"/>
          <w:szCs w:val="22"/>
        </w:rPr>
        <w:t>vi</w:t>
      </w:r>
      <w:r w:rsidRPr="00A114A2">
        <w:rPr>
          <w:sz w:val="22"/>
          <w:szCs w:val="22"/>
          <w:lang w:val="sr-Latn-CS"/>
        </w:rPr>
        <w:t>š</w:t>
      </w:r>
      <w:r w:rsidRPr="00B80ABA">
        <w:rPr>
          <w:sz w:val="22"/>
          <w:szCs w:val="22"/>
        </w:rPr>
        <w:t>e</w:t>
      </w:r>
      <w:r w:rsidRPr="00A114A2">
        <w:rPr>
          <w:sz w:val="22"/>
          <w:szCs w:val="22"/>
          <w:lang w:val="sr-Latn-CS"/>
        </w:rPr>
        <w:t xml:space="preserve"> </w:t>
      </w:r>
      <w:r w:rsidRPr="00B80ABA">
        <w:rPr>
          <w:sz w:val="22"/>
          <w:szCs w:val="22"/>
        </w:rPr>
        <w:t>od</w:t>
      </w:r>
      <w:r w:rsidRPr="00A114A2">
        <w:rPr>
          <w:sz w:val="22"/>
          <w:szCs w:val="22"/>
          <w:lang w:val="sr-Latn-CS"/>
        </w:rPr>
        <w:t xml:space="preserve"> 1 </w:t>
      </w:r>
      <w:proofErr w:type="spellStart"/>
      <w:r w:rsidRPr="00B80ABA">
        <w:rPr>
          <w:sz w:val="22"/>
          <w:szCs w:val="22"/>
        </w:rPr>
        <w:t>na</w:t>
      </w:r>
      <w:proofErr w:type="spellEnd"/>
      <w:r w:rsidRPr="00A114A2">
        <w:rPr>
          <w:sz w:val="22"/>
          <w:szCs w:val="22"/>
          <w:lang w:val="sr-Latn-CS"/>
        </w:rPr>
        <w:t xml:space="preserve"> 10 </w:t>
      </w:r>
      <w:proofErr w:type="spellStart"/>
      <w:r w:rsidRPr="00B80ABA">
        <w:rPr>
          <w:sz w:val="22"/>
          <w:szCs w:val="22"/>
        </w:rPr>
        <w:t>pacijenata</w:t>
      </w:r>
      <w:proofErr w:type="spellEnd"/>
      <w:r w:rsidRPr="00A114A2">
        <w:rPr>
          <w:sz w:val="22"/>
          <w:szCs w:val="22"/>
          <w:lang w:val="sr-Latn-CS"/>
        </w:rPr>
        <w:t xml:space="preserve"> </w:t>
      </w:r>
      <w:r w:rsidRPr="00B80ABA">
        <w:rPr>
          <w:sz w:val="22"/>
          <w:szCs w:val="22"/>
        </w:rPr>
        <w:t>koji</w:t>
      </w:r>
      <w:r w:rsidRPr="00A114A2">
        <w:rPr>
          <w:sz w:val="22"/>
          <w:szCs w:val="22"/>
          <w:lang w:val="sr-Latn-CS"/>
        </w:rPr>
        <w:t xml:space="preserve"> </w:t>
      </w:r>
      <w:proofErr w:type="spellStart"/>
      <w:r w:rsidRPr="00B80ABA">
        <w:rPr>
          <w:sz w:val="22"/>
          <w:szCs w:val="22"/>
        </w:rPr>
        <w:t>uzimaju</w:t>
      </w:r>
      <w:proofErr w:type="spellEnd"/>
      <w:r w:rsidRPr="00A114A2">
        <w:rPr>
          <w:sz w:val="22"/>
          <w:szCs w:val="22"/>
          <w:lang w:val="sr-Latn-CS"/>
        </w:rPr>
        <w:t xml:space="preserve"> </w:t>
      </w:r>
      <w:proofErr w:type="spellStart"/>
      <w:r w:rsidRPr="00B80ABA">
        <w:rPr>
          <w:sz w:val="22"/>
          <w:szCs w:val="22"/>
        </w:rPr>
        <w:t>lijek</w:t>
      </w:r>
      <w:proofErr w:type="spellEnd"/>
      <w:r w:rsidRPr="00A114A2">
        <w:rPr>
          <w:sz w:val="22"/>
          <w:szCs w:val="22"/>
          <w:lang w:val="sr-Latn-CS"/>
        </w:rPr>
        <w:t>)</w:t>
      </w:r>
    </w:p>
    <w:p w14:paraId="20DF1B85" w14:textId="77777777" w:rsidR="00190330" w:rsidRPr="00A114A2" w:rsidRDefault="00190330" w:rsidP="00447057">
      <w:pPr>
        <w:jc w:val="both"/>
        <w:rPr>
          <w:sz w:val="22"/>
          <w:szCs w:val="22"/>
          <w:lang w:val="sr-Latn-CS"/>
        </w:rPr>
      </w:pPr>
      <w:r w:rsidRPr="00A114A2">
        <w:rPr>
          <w:b/>
          <w:sz w:val="22"/>
          <w:szCs w:val="22"/>
          <w:lang w:val="sr-Latn-CS"/>
        </w:rPr>
        <w:t>Č</w:t>
      </w:r>
      <w:proofErr w:type="spellStart"/>
      <w:r w:rsidRPr="00B80ABA">
        <w:rPr>
          <w:b/>
          <w:sz w:val="22"/>
          <w:szCs w:val="22"/>
        </w:rPr>
        <w:t>esta</w:t>
      </w:r>
      <w:proofErr w:type="spellEnd"/>
      <w:r w:rsidRPr="00A114A2">
        <w:rPr>
          <w:b/>
          <w:sz w:val="22"/>
          <w:szCs w:val="22"/>
          <w:lang w:val="sr-Latn-CS"/>
        </w:rPr>
        <w:t xml:space="preserve"> </w:t>
      </w:r>
      <w:r w:rsidRPr="00B80ABA">
        <w:rPr>
          <w:b/>
          <w:sz w:val="22"/>
          <w:szCs w:val="22"/>
        </w:rPr>
        <w:t>ne</w:t>
      </w:r>
      <w:r w:rsidRPr="00A114A2">
        <w:rPr>
          <w:b/>
          <w:sz w:val="22"/>
          <w:szCs w:val="22"/>
          <w:lang w:val="sr-Latn-CS"/>
        </w:rPr>
        <w:t>ž</w:t>
      </w:r>
      <w:proofErr w:type="spellStart"/>
      <w:r w:rsidRPr="00B80ABA">
        <w:rPr>
          <w:b/>
          <w:sz w:val="22"/>
          <w:szCs w:val="22"/>
        </w:rPr>
        <w:t>eljena</w:t>
      </w:r>
      <w:proofErr w:type="spellEnd"/>
      <w:r w:rsidRPr="00A114A2">
        <w:rPr>
          <w:b/>
          <w:sz w:val="22"/>
          <w:szCs w:val="22"/>
          <w:lang w:val="sr-Latn-CS"/>
        </w:rPr>
        <w:t xml:space="preserve"> </w:t>
      </w:r>
      <w:proofErr w:type="spellStart"/>
      <w:r w:rsidRPr="00B80ABA">
        <w:rPr>
          <w:b/>
          <w:sz w:val="22"/>
          <w:szCs w:val="22"/>
        </w:rPr>
        <w:t>dejstva</w:t>
      </w:r>
      <w:proofErr w:type="spellEnd"/>
      <w:r w:rsidRPr="00A114A2">
        <w:rPr>
          <w:sz w:val="22"/>
          <w:szCs w:val="22"/>
          <w:lang w:val="sr-Latn-CS"/>
        </w:rPr>
        <w:t xml:space="preserve"> (</w:t>
      </w:r>
      <w:proofErr w:type="spellStart"/>
      <w:r w:rsidRPr="00B80ABA">
        <w:rPr>
          <w:sz w:val="22"/>
          <w:szCs w:val="22"/>
        </w:rPr>
        <w:t>mogu</w:t>
      </w:r>
      <w:proofErr w:type="spellEnd"/>
      <w:r w:rsidRPr="00A114A2">
        <w:rPr>
          <w:sz w:val="22"/>
          <w:szCs w:val="22"/>
          <w:lang w:val="sr-Latn-CS"/>
        </w:rPr>
        <w:t xml:space="preserve"> </w:t>
      </w:r>
      <w:r w:rsidRPr="00B80ABA">
        <w:rPr>
          <w:sz w:val="22"/>
          <w:szCs w:val="22"/>
        </w:rPr>
        <w:t>da</w:t>
      </w:r>
      <w:r w:rsidRPr="00A114A2">
        <w:rPr>
          <w:sz w:val="22"/>
          <w:szCs w:val="22"/>
          <w:lang w:val="sr-Latn-CS"/>
        </w:rPr>
        <w:t xml:space="preserve"> </w:t>
      </w:r>
      <w:r w:rsidRPr="00B80ABA">
        <w:rPr>
          <w:sz w:val="22"/>
          <w:szCs w:val="22"/>
        </w:rPr>
        <w:t>se</w:t>
      </w:r>
      <w:r w:rsidRPr="00A114A2">
        <w:rPr>
          <w:sz w:val="22"/>
          <w:szCs w:val="22"/>
          <w:lang w:val="sr-Latn-CS"/>
        </w:rPr>
        <w:t xml:space="preserve"> </w:t>
      </w:r>
      <w:proofErr w:type="spellStart"/>
      <w:r w:rsidRPr="00B80ABA">
        <w:rPr>
          <w:sz w:val="22"/>
          <w:szCs w:val="22"/>
        </w:rPr>
        <w:t>jave</w:t>
      </w:r>
      <w:proofErr w:type="spellEnd"/>
      <w:r w:rsidRPr="00A114A2">
        <w:rPr>
          <w:sz w:val="22"/>
          <w:szCs w:val="22"/>
          <w:lang w:val="sr-Latn-CS"/>
        </w:rPr>
        <w:t xml:space="preserve"> </w:t>
      </w:r>
      <w:proofErr w:type="spellStart"/>
      <w:r w:rsidRPr="00B80ABA">
        <w:rPr>
          <w:sz w:val="22"/>
          <w:szCs w:val="22"/>
        </w:rPr>
        <w:t>kod</w:t>
      </w:r>
      <w:proofErr w:type="spellEnd"/>
      <w:r w:rsidRPr="00A114A2">
        <w:rPr>
          <w:sz w:val="22"/>
          <w:szCs w:val="22"/>
          <w:lang w:val="sr-Latn-CS"/>
        </w:rPr>
        <w:t xml:space="preserve"> </w:t>
      </w:r>
      <w:proofErr w:type="spellStart"/>
      <w:r w:rsidRPr="00B80ABA">
        <w:rPr>
          <w:sz w:val="22"/>
          <w:szCs w:val="22"/>
        </w:rPr>
        <w:t>najvi</w:t>
      </w:r>
      <w:proofErr w:type="spellEnd"/>
      <w:r w:rsidRPr="00A114A2">
        <w:rPr>
          <w:sz w:val="22"/>
          <w:szCs w:val="22"/>
          <w:lang w:val="sr-Latn-CS"/>
        </w:rPr>
        <w:t>š</w:t>
      </w:r>
      <w:r w:rsidRPr="00B80ABA">
        <w:rPr>
          <w:sz w:val="22"/>
          <w:szCs w:val="22"/>
        </w:rPr>
        <w:t>e</w:t>
      </w:r>
      <w:r w:rsidRPr="00A114A2">
        <w:rPr>
          <w:sz w:val="22"/>
          <w:szCs w:val="22"/>
          <w:lang w:val="sr-Latn-CS"/>
        </w:rPr>
        <w:t xml:space="preserve"> 1 </w:t>
      </w:r>
      <w:proofErr w:type="spellStart"/>
      <w:r w:rsidRPr="00B80ABA">
        <w:rPr>
          <w:sz w:val="22"/>
          <w:szCs w:val="22"/>
        </w:rPr>
        <w:t>na</w:t>
      </w:r>
      <w:proofErr w:type="spellEnd"/>
      <w:r w:rsidRPr="00A114A2">
        <w:rPr>
          <w:sz w:val="22"/>
          <w:szCs w:val="22"/>
          <w:lang w:val="sr-Latn-CS"/>
        </w:rPr>
        <w:t xml:space="preserve"> 10 </w:t>
      </w:r>
      <w:proofErr w:type="spellStart"/>
      <w:r w:rsidRPr="00B80ABA">
        <w:rPr>
          <w:sz w:val="22"/>
          <w:szCs w:val="22"/>
        </w:rPr>
        <w:t>pacijenata</w:t>
      </w:r>
      <w:proofErr w:type="spellEnd"/>
      <w:r w:rsidRPr="00A114A2">
        <w:rPr>
          <w:sz w:val="22"/>
          <w:szCs w:val="22"/>
          <w:lang w:val="sr-Latn-CS"/>
        </w:rPr>
        <w:t xml:space="preserve"> </w:t>
      </w:r>
      <w:r w:rsidRPr="00B80ABA">
        <w:rPr>
          <w:sz w:val="22"/>
          <w:szCs w:val="22"/>
        </w:rPr>
        <w:t>koji</w:t>
      </w:r>
      <w:r w:rsidRPr="00A114A2">
        <w:rPr>
          <w:sz w:val="22"/>
          <w:szCs w:val="22"/>
          <w:lang w:val="sr-Latn-CS"/>
        </w:rPr>
        <w:t xml:space="preserve"> </w:t>
      </w:r>
      <w:proofErr w:type="spellStart"/>
      <w:r w:rsidRPr="00B80ABA">
        <w:rPr>
          <w:sz w:val="22"/>
          <w:szCs w:val="22"/>
        </w:rPr>
        <w:t>uzimaju</w:t>
      </w:r>
      <w:proofErr w:type="spellEnd"/>
      <w:r w:rsidRPr="00A114A2">
        <w:rPr>
          <w:sz w:val="22"/>
          <w:szCs w:val="22"/>
          <w:lang w:val="sr-Latn-CS"/>
        </w:rPr>
        <w:t xml:space="preserve"> </w:t>
      </w:r>
      <w:proofErr w:type="spellStart"/>
      <w:r w:rsidRPr="00B80ABA">
        <w:rPr>
          <w:sz w:val="22"/>
          <w:szCs w:val="22"/>
        </w:rPr>
        <w:t>lijek</w:t>
      </w:r>
      <w:proofErr w:type="spellEnd"/>
      <w:r w:rsidRPr="00A114A2">
        <w:rPr>
          <w:sz w:val="22"/>
          <w:szCs w:val="22"/>
          <w:lang w:val="sr-Latn-CS"/>
        </w:rPr>
        <w:t>)</w:t>
      </w:r>
    </w:p>
    <w:p w14:paraId="2A2F810E" w14:textId="77777777" w:rsidR="00190330" w:rsidRPr="00A114A2" w:rsidRDefault="00190330" w:rsidP="00447057">
      <w:pPr>
        <w:jc w:val="both"/>
        <w:rPr>
          <w:sz w:val="22"/>
          <w:szCs w:val="22"/>
          <w:lang w:val="sr-Latn-CS"/>
        </w:rPr>
      </w:pPr>
      <w:proofErr w:type="spellStart"/>
      <w:r w:rsidRPr="00B80ABA">
        <w:rPr>
          <w:b/>
          <w:sz w:val="22"/>
          <w:szCs w:val="22"/>
        </w:rPr>
        <w:t>Povremena</w:t>
      </w:r>
      <w:proofErr w:type="spellEnd"/>
      <w:r w:rsidRPr="00A114A2">
        <w:rPr>
          <w:b/>
          <w:sz w:val="22"/>
          <w:szCs w:val="22"/>
          <w:lang w:val="sr-Latn-CS"/>
        </w:rPr>
        <w:t xml:space="preserve"> </w:t>
      </w:r>
      <w:r w:rsidRPr="00B80ABA">
        <w:rPr>
          <w:b/>
          <w:sz w:val="22"/>
          <w:szCs w:val="22"/>
        </w:rPr>
        <w:t>ne</w:t>
      </w:r>
      <w:r w:rsidRPr="00A114A2">
        <w:rPr>
          <w:b/>
          <w:sz w:val="22"/>
          <w:szCs w:val="22"/>
          <w:lang w:val="sr-Latn-CS"/>
        </w:rPr>
        <w:t>ž</w:t>
      </w:r>
      <w:proofErr w:type="spellStart"/>
      <w:r w:rsidRPr="00B80ABA">
        <w:rPr>
          <w:b/>
          <w:sz w:val="22"/>
          <w:szCs w:val="22"/>
        </w:rPr>
        <w:t>eljena</w:t>
      </w:r>
      <w:proofErr w:type="spellEnd"/>
      <w:r w:rsidRPr="00A114A2">
        <w:rPr>
          <w:b/>
          <w:sz w:val="22"/>
          <w:szCs w:val="22"/>
          <w:lang w:val="sr-Latn-CS"/>
        </w:rPr>
        <w:t xml:space="preserve"> </w:t>
      </w:r>
      <w:proofErr w:type="spellStart"/>
      <w:r w:rsidRPr="00B80ABA">
        <w:rPr>
          <w:b/>
          <w:sz w:val="22"/>
          <w:szCs w:val="22"/>
        </w:rPr>
        <w:t>dejstva</w:t>
      </w:r>
      <w:proofErr w:type="spellEnd"/>
      <w:r w:rsidRPr="00A114A2">
        <w:rPr>
          <w:sz w:val="22"/>
          <w:szCs w:val="22"/>
          <w:lang w:val="sr-Latn-CS"/>
        </w:rPr>
        <w:t xml:space="preserve"> (</w:t>
      </w:r>
      <w:proofErr w:type="spellStart"/>
      <w:r w:rsidRPr="00B80ABA">
        <w:rPr>
          <w:sz w:val="22"/>
          <w:szCs w:val="22"/>
        </w:rPr>
        <w:t>mogu</w:t>
      </w:r>
      <w:proofErr w:type="spellEnd"/>
      <w:r w:rsidRPr="00A114A2">
        <w:rPr>
          <w:sz w:val="22"/>
          <w:szCs w:val="22"/>
          <w:lang w:val="sr-Latn-CS"/>
        </w:rPr>
        <w:t xml:space="preserve"> </w:t>
      </w:r>
      <w:r w:rsidRPr="00B80ABA">
        <w:rPr>
          <w:sz w:val="22"/>
          <w:szCs w:val="22"/>
        </w:rPr>
        <w:t>da</w:t>
      </w:r>
      <w:r w:rsidRPr="00A114A2">
        <w:rPr>
          <w:sz w:val="22"/>
          <w:szCs w:val="22"/>
          <w:lang w:val="sr-Latn-CS"/>
        </w:rPr>
        <w:t xml:space="preserve"> </w:t>
      </w:r>
      <w:r w:rsidRPr="00B80ABA">
        <w:rPr>
          <w:sz w:val="22"/>
          <w:szCs w:val="22"/>
        </w:rPr>
        <w:t>se</w:t>
      </w:r>
      <w:r w:rsidRPr="00A114A2">
        <w:rPr>
          <w:sz w:val="22"/>
          <w:szCs w:val="22"/>
          <w:lang w:val="sr-Latn-CS"/>
        </w:rPr>
        <w:t xml:space="preserve"> </w:t>
      </w:r>
      <w:proofErr w:type="spellStart"/>
      <w:r w:rsidRPr="00B80ABA">
        <w:rPr>
          <w:sz w:val="22"/>
          <w:szCs w:val="22"/>
        </w:rPr>
        <w:t>jave</w:t>
      </w:r>
      <w:proofErr w:type="spellEnd"/>
      <w:r w:rsidRPr="00A114A2">
        <w:rPr>
          <w:sz w:val="22"/>
          <w:szCs w:val="22"/>
          <w:lang w:val="sr-Latn-CS"/>
        </w:rPr>
        <w:t xml:space="preserve"> </w:t>
      </w:r>
      <w:proofErr w:type="spellStart"/>
      <w:r w:rsidRPr="00B80ABA">
        <w:rPr>
          <w:sz w:val="22"/>
          <w:szCs w:val="22"/>
        </w:rPr>
        <w:t>kod</w:t>
      </w:r>
      <w:proofErr w:type="spellEnd"/>
      <w:r w:rsidRPr="00A114A2">
        <w:rPr>
          <w:sz w:val="22"/>
          <w:szCs w:val="22"/>
          <w:lang w:val="sr-Latn-CS"/>
        </w:rPr>
        <w:t xml:space="preserve"> </w:t>
      </w:r>
      <w:proofErr w:type="spellStart"/>
      <w:r w:rsidRPr="00B80ABA">
        <w:rPr>
          <w:sz w:val="22"/>
          <w:szCs w:val="22"/>
        </w:rPr>
        <w:t>najvi</w:t>
      </w:r>
      <w:proofErr w:type="spellEnd"/>
      <w:r w:rsidRPr="00A114A2">
        <w:rPr>
          <w:sz w:val="22"/>
          <w:szCs w:val="22"/>
          <w:lang w:val="sr-Latn-CS"/>
        </w:rPr>
        <w:t>š</w:t>
      </w:r>
      <w:r w:rsidRPr="00B80ABA">
        <w:rPr>
          <w:sz w:val="22"/>
          <w:szCs w:val="22"/>
        </w:rPr>
        <w:t>e</w:t>
      </w:r>
      <w:r w:rsidRPr="00A114A2">
        <w:rPr>
          <w:sz w:val="22"/>
          <w:szCs w:val="22"/>
          <w:lang w:val="sr-Latn-CS"/>
        </w:rPr>
        <w:t xml:space="preserve"> 1 </w:t>
      </w:r>
      <w:proofErr w:type="spellStart"/>
      <w:r w:rsidRPr="00B80ABA">
        <w:rPr>
          <w:sz w:val="22"/>
          <w:szCs w:val="22"/>
        </w:rPr>
        <w:t>na</w:t>
      </w:r>
      <w:proofErr w:type="spellEnd"/>
      <w:r w:rsidRPr="00A114A2">
        <w:rPr>
          <w:sz w:val="22"/>
          <w:szCs w:val="22"/>
          <w:lang w:val="sr-Latn-CS"/>
        </w:rPr>
        <w:t xml:space="preserve"> 100 </w:t>
      </w:r>
      <w:proofErr w:type="spellStart"/>
      <w:r w:rsidRPr="00B80ABA">
        <w:rPr>
          <w:sz w:val="22"/>
          <w:szCs w:val="22"/>
        </w:rPr>
        <w:t>pacijenata</w:t>
      </w:r>
      <w:proofErr w:type="spellEnd"/>
      <w:r w:rsidRPr="00A114A2">
        <w:rPr>
          <w:sz w:val="22"/>
          <w:szCs w:val="22"/>
          <w:lang w:val="sr-Latn-CS"/>
        </w:rPr>
        <w:t xml:space="preserve"> </w:t>
      </w:r>
      <w:r w:rsidRPr="00B80ABA">
        <w:rPr>
          <w:sz w:val="22"/>
          <w:szCs w:val="22"/>
        </w:rPr>
        <w:t>koji</w:t>
      </w:r>
      <w:r w:rsidRPr="00A114A2">
        <w:rPr>
          <w:sz w:val="22"/>
          <w:szCs w:val="22"/>
          <w:lang w:val="sr-Latn-CS"/>
        </w:rPr>
        <w:t xml:space="preserve"> </w:t>
      </w:r>
      <w:proofErr w:type="spellStart"/>
      <w:r w:rsidRPr="00B80ABA">
        <w:rPr>
          <w:sz w:val="22"/>
          <w:szCs w:val="22"/>
        </w:rPr>
        <w:t>uzimaju</w:t>
      </w:r>
      <w:proofErr w:type="spellEnd"/>
      <w:r w:rsidRPr="00A114A2">
        <w:rPr>
          <w:sz w:val="22"/>
          <w:szCs w:val="22"/>
          <w:lang w:val="sr-Latn-CS"/>
        </w:rPr>
        <w:t xml:space="preserve"> </w:t>
      </w:r>
      <w:proofErr w:type="spellStart"/>
      <w:r w:rsidRPr="00B80ABA">
        <w:rPr>
          <w:sz w:val="22"/>
          <w:szCs w:val="22"/>
        </w:rPr>
        <w:t>lijek</w:t>
      </w:r>
      <w:proofErr w:type="spellEnd"/>
      <w:r w:rsidRPr="00A114A2">
        <w:rPr>
          <w:sz w:val="22"/>
          <w:szCs w:val="22"/>
          <w:lang w:val="sr-Latn-CS"/>
        </w:rPr>
        <w:t>)</w:t>
      </w:r>
    </w:p>
    <w:p w14:paraId="7B76B15A" w14:textId="77777777" w:rsidR="00190330" w:rsidRPr="00A114A2" w:rsidRDefault="00190330" w:rsidP="00447057">
      <w:pPr>
        <w:jc w:val="both"/>
        <w:rPr>
          <w:sz w:val="22"/>
          <w:szCs w:val="22"/>
          <w:lang w:val="sr-Latn-CS"/>
        </w:rPr>
      </w:pPr>
      <w:proofErr w:type="spellStart"/>
      <w:r w:rsidRPr="00B80ABA">
        <w:rPr>
          <w:b/>
          <w:sz w:val="22"/>
          <w:szCs w:val="22"/>
        </w:rPr>
        <w:t>Rijetka</w:t>
      </w:r>
      <w:proofErr w:type="spellEnd"/>
      <w:r w:rsidRPr="00A114A2">
        <w:rPr>
          <w:b/>
          <w:sz w:val="22"/>
          <w:szCs w:val="22"/>
          <w:lang w:val="sr-Latn-CS"/>
        </w:rPr>
        <w:t xml:space="preserve"> </w:t>
      </w:r>
      <w:r w:rsidRPr="00B80ABA">
        <w:rPr>
          <w:b/>
          <w:sz w:val="22"/>
          <w:szCs w:val="22"/>
        </w:rPr>
        <w:t>ne</w:t>
      </w:r>
      <w:r w:rsidRPr="00A114A2">
        <w:rPr>
          <w:b/>
          <w:sz w:val="22"/>
          <w:szCs w:val="22"/>
          <w:lang w:val="sr-Latn-CS"/>
        </w:rPr>
        <w:t>ž</w:t>
      </w:r>
      <w:proofErr w:type="spellStart"/>
      <w:r w:rsidRPr="00B80ABA">
        <w:rPr>
          <w:b/>
          <w:sz w:val="22"/>
          <w:szCs w:val="22"/>
        </w:rPr>
        <w:t>eljena</w:t>
      </w:r>
      <w:proofErr w:type="spellEnd"/>
      <w:r w:rsidRPr="00A114A2">
        <w:rPr>
          <w:b/>
          <w:sz w:val="22"/>
          <w:szCs w:val="22"/>
          <w:lang w:val="sr-Latn-CS"/>
        </w:rPr>
        <w:t xml:space="preserve"> </w:t>
      </w:r>
      <w:proofErr w:type="spellStart"/>
      <w:r w:rsidRPr="00B80ABA">
        <w:rPr>
          <w:b/>
          <w:sz w:val="22"/>
          <w:szCs w:val="22"/>
        </w:rPr>
        <w:t>dejstva</w:t>
      </w:r>
      <w:proofErr w:type="spellEnd"/>
      <w:r w:rsidRPr="00A114A2">
        <w:rPr>
          <w:sz w:val="22"/>
          <w:szCs w:val="22"/>
          <w:lang w:val="sr-Latn-CS"/>
        </w:rPr>
        <w:t xml:space="preserve"> (</w:t>
      </w:r>
      <w:proofErr w:type="spellStart"/>
      <w:r w:rsidRPr="00B80ABA">
        <w:rPr>
          <w:sz w:val="22"/>
          <w:szCs w:val="22"/>
        </w:rPr>
        <w:t>mogu</w:t>
      </w:r>
      <w:proofErr w:type="spellEnd"/>
      <w:r w:rsidRPr="00A114A2">
        <w:rPr>
          <w:sz w:val="22"/>
          <w:szCs w:val="22"/>
          <w:lang w:val="sr-Latn-CS"/>
        </w:rPr>
        <w:t xml:space="preserve"> </w:t>
      </w:r>
      <w:r w:rsidRPr="00B80ABA">
        <w:rPr>
          <w:sz w:val="22"/>
          <w:szCs w:val="22"/>
        </w:rPr>
        <w:t>da</w:t>
      </w:r>
      <w:r w:rsidRPr="00A114A2">
        <w:rPr>
          <w:sz w:val="22"/>
          <w:szCs w:val="22"/>
          <w:lang w:val="sr-Latn-CS"/>
        </w:rPr>
        <w:t xml:space="preserve"> </w:t>
      </w:r>
      <w:r w:rsidRPr="00B80ABA">
        <w:rPr>
          <w:sz w:val="22"/>
          <w:szCs w:val="22"/>
        </w:rPr>
        <w:t>se</w:t>
      </w:r>
      <w:r w:rsidRPr="00A114A2">
        <w:rPr>
          <w:sz w:val="22"/>
          <w:szCs w:val="22"/>
          <w:lang w:val="sr-Latn-CS"/>
        </w:rPr>
        <w:t xml:space="preserve"> </w:t>
      </w:r>
      <w:proofErr w:type="spellStart"/>
      <w:r w:rsidRPr="00B80ABA">
        <w:rPr>
          <w:sz w:val="22"/>
          <w:szCs w:val="22"/>
        </w:rPr>
        <w:t>jave</w:t>
      </w:r>
      <w:proofErr w:type="spellEnd"/>
      <w:r w:rsidRPr="00A114A2">
        <w:rPr>
          <w:sz w:val="22"/>
          <w:szCs w:val="22"/>
          <w:lang w:val="sr-Latn-CS"/>
        </w:rPr>
        <w:t xml:space="preserve"> </w:t>
      </w:r>
      <w:proofErr w:type="spellStart"/>
      <w:r w:rsidRPr="00B80ABA">
        <w:rPr>
          <w:sz w:val="22"/>
          <w:szCs w:val="22"/>
        </w:rPr>
        <w:t>kod</w:t>
      </w:r>
      <w:proofErr w:type="spellEnd"/>
      <w:r w:rsidRPr="00A114A2">
        <w:rPr>
          <w:sz w:val="22"/>
          <w:szCs w:val="22"/>
          <w:lang w:val="sr-Latn-CS"/>
        </w:rPr>
        <w:t xml:space="preserve"> </w:t>
      </w:r>
      <w:proofErr w:type="spellStart"/>
      <w:r w:rsidRPr="00B80ABA">
        <w:rPr>
          <w:sz w:val="22"/>
          <w:szCs w:val="22"/>
        </w:rPr>
        <w:t>najvi</w:t>
      </w:r>
      <w:proofErr w:type="spellEnd"/>
      <w:r w:rsidRPr="00A114A2">
        <w:rPr>
          <w:sz w:val="22"/>
          <w:szCs w:val="22"/>
          <w:lang w:val="sr-Latn-CS"/>
        </w:rPr>
        <w:t>š</w:t>
      </w:r>
      <w:r w:rsidRPr="00B80ABA">
        <w:rPr>
          <w:sz w:val="22"/>
          <w:szCs w:val="22"/>
        </w:rPr>
        <w:t>e</w:t>
      </w:r>
      <w:r w:rsidRPr="00A114A2">
        <w:rPr>
          <w:sz w:val="22"/>
          <w:szCs w:val="22"/>
          <w:lang w:val="sr-Latn-CS"/>
        </w:rPr>
        <w:t xml:space="preserve"> 1 </w:t>
      </w:r>
      <w:proofErr w:type="spellStart"/>
      <w:r w:rsidRPr="00B80ABA">
        <w:rPr>
          <w:sz w:val="22"/>
          <w:szCs w:val="22"/>
        </w:rPr>
        <w:t>na</w:t>
      </w:r>
      <w:proofErr w:type="spellEnd"/>
      <w:r w:rsidRPr="00A114A2">
        <w:rPr>
          <w:sz w:val="22"/>
          <w:szCs w:val="22"/>
          <w:lang w:val="sr-Latn-CS"/>
        </w:rPr>
        <w:t xml:space="preserve"> 1000 </w:t>
      </w:r>
      <w:proofErr w:type="spellStart"/>
      <w:r w:rsidRPr="00B80ABA">
        <w:rPr>
          <w:sz w:val="22"/>
          <w:szCs w:val="22"/>
        </w:rPr>
        <w:t>pacijenata</w:t>
      </w:r>
      <w:proofErr w:type="spellEnd"/>
      <w:r w:rsidRPr="00A114A2">
        <w:rPr>
          <w:sz w:val="22"/>
          <w:szCs w:val="22"/>
          <w:lang w:val="sr-Latn-CS"/>
        </w:rPr>
        <w:t xml:space="preserve"> </w:t>
      </w:r>
      <w:r w:rsidRPr="00B80ABA">
        <w:rPr>
          <w:sz w:val="22"/>
          <w:szCs w:val="22"/>
        </w:rPr>
        <w:t>koji</w:t>
      </w:r>
      <w:r w:rsidRPr="00A114A2">
        <w:rPr>
          <w:sz w:val="22"/>
          <w:szCs w:val="22"/>
          <w:lang w:val="sr-Latn-CS"/>
        </w:rPr>
        <w:t xml:space="preserve"> </w:t>
      </w:r>
      <w:proofErr w:type="spellStart"/>
      <w:r w:rsidRPr="00B80ABA">
        <w:rPr>
          <w:sz w:val="22"/>
          <w:szCs w:val="22"/>
        </w:rPr>
        <w:t>uzimaju</w:t>
      </w:r>
      <w:proofErr w:type="spellEnd"/>
      <w:r w:rsidRPr="00A114A2">
        <w:rPr>
          <w:sz w:val="22"/>
          <w:szCs w:val="22"/>
          <w:lang w:val="sr-Latn-CS"/>
        </w:rPr>
        <w:t xml:space="preserve"> </w:t>
      </w:r>
      <w:proofErr w:type="spellStart"/>
      <w:r w:rsidRPr="00B80ABA">
        <w:rPr>
          <w:sz w:val="22"/>
          <w:szCs w:val="22"/>
        </w:rPr>
        <w:t>lijek</w:t>
      </w:r>
      <w:proofErr w:type="spellEnd"/>
      <w:r w:rsidRPr="00A114A2">
        <w:rPr>
          <w:sz w:val="22"/>
          <w:szCs w:val="22"/>
          <w:lang w:val="sr-Latn-CS"/>
        </w:rPr>
        <w:t>)</w:t>
      </w:r>
    </w:p>
    <w:p w14:paraId="137EBD8A" w14:textId="77777777" w:rsidR="00190330" w:rsidRPr="00A114A2" w:rsidRDefault="00190330" w:rsidP="00447057">
      <w:pPr>
        <w:jc w:val="both"/>
        <w:rPr>
          <w:sz w:val="22"/>
          <w:szCs w:val="22"/>
          <w:lang w:val="sr-Latn-CS"/>
        </w:rPr>
      </w:pPr>
      <w:proofErr w:type="spellStart"/>
      <w:r w:rsidRPr="00B80ABA">
        <w:rPr>
          <w:b/>
          <w:sz w:val="22"/>
          <w:szCs w:val="22"/>
        </w:rPr>
        <w:t>Veoma</w:t>
      </w:r>
      <w:proofErr w:type="spellEnd"/>
      <w:r w:rsidRPr="00A114A2">
        <w:rPr>
          <w:b/>
          <w:sz w:val="22"/>
          <w:szCs w:val="22"/>
          <w:lang w:val="sr-Latn-CS"/>
        </w:rPr>
        <w:t xml:space="preserve"> </w:t>
      </w:r>
      <w:proofErr w:type="spellStart"/>
      <w:r w:rsidRPr="00B80ABA">
        <w:rPr>
          <w:b/>
          <w:sz w:val="22"/>
          <w:szCs w:val="22"/>
        </w:rPr>
        <w:t>rijetka</w:t>
      </w:r>
      <w:proofErr w:type="spellEnd"/>
      <w:r w:rsidRPr="00A114A2">
        <w:rPr>
          <w:b/>
          <w:sz w:val="22"/>
          <w:szCs w:val="22"/>
          <w:lang w:val="sr-Latn-CS"/>
        </w:rPr>
        <w:t xml:space="preserve"> </w:t>
      </w:r>
      <w:r w:rsidRPr="00B80ABA">
        <w:rPr>
          <w:b/>
          <w:sz w:val="22"/>
          <w:szCs w:val="22"/>
        </w:rPr>
        <w:t>ne</w:t>
      </w:r>
      <w:r w:rsidRPr="00A114A2">
        <w:rPr>
          <w:b/>
          <w:sz w:val="22"/>
          <w:szCs w:val="22"/>
          <w:lang w:val="sr-Latn-CS"/>
        </w:rPr>
        <w:t>ž</w:t>
      </w:r>
      <w:proofErr w:type="spellStart"/>
      <w:r w:rsidRPr="00B80ABA">
        <w:rPr>
          <w:b/>
          <w:sz w:val="22"/>
          <w:szCs w:val="22"/>
        </w:rPr>
        <w:t>eljena</w:t>
      </w:r>
      <w:proofErr w:type="spellEnd"/>
      <w:r w:rsidRPr="00A114A2">
        <w:rPr>
          <w:b/>
          <w:sz w:val="22"/>
          <w:szCs w:val="22"/>
          <w:lang w:val="sr-Latn-CS"/>
        </w:rPr>
        <w:t xml:space="preserve"> </w:t>
      </w:r>
      <w:proofErr w:type="spellStart"/>
      <w:r w:rsidRPr="00B80ABA">
        <w:rPr>
          <w:b/>
          <w:sz w:val="22"/>
          <w:szCs w:val="22"/>
        </w:rPr>
        <w:t>dejstva</w:t>
      </w:r>
      <w:proofErr w:type="spellEnd"/>
      <w:r w:rsidRPr="00A114A2">
        <w:rPr>
          <w:sz w:val="22"/>
          <w:szCs w:val="22"/>
          <w:lang w:val="sr-Latn-CS"/>
        </w:rPr>
        <w:t xml:space="preserve"> (</w:t>
      </w:r>
      <w:proofErr w:type="spellStart"/>
      <w:r w:rsidRPr="00B80ABA">
        <w:rPr>
          <w:sz w:val="22"/>
          <w:szCs w:val="22"/>
        </w:rPr>
        <w:t>mogu</w:t>
      </w:r>
      <w:proofErr w:type="spellEnd"/>
      <w:r w:rsidRPr="00A114A2">
        <w:rPr>
          <w:sz w:val="22"/>
          <w:szCs w:val="22"/>
          <w:lang w:val="sr-Latn-CS"/>
        </w:rPr>
        <w:t xml:space="preserve"> </w:t>
      </w:r>
      <w:r w:rsidRPr="00B80ABA">
        <w:rPr>
          <w:sz w:val="22"/>
          <w:szCs w:val="22"/>
        </w:rPr>
        <w:t>da</w:t>
      </w:r>
      <w:r w:rsidRPr="00A114A2">
        <w:rPr>
          <w:sz w:val="22"/>
          <w:szCs w:val="22"/>
          <w:lang w:val="sr-Latn-CS"/>
        </w:rPr>
        <w:t xml:space="preserve"> </w:t>
      </w:r>
      <w:r w:rsidRPr="00B80ABA">
        <w:rPr>
          <w:sz w:val="22"/>
          <w:szCs w:val="22"/>
        </w:rPr>
        <w:t>se</w:t>
      </w:r>
      <w:r w:rsidRPr="00A114A2">
        <w:rPr>
          <w:sz w:val="22"/>
          <w:szCs w:val="22"/>
          <w:lang w:val="sr-Latn-CS"/>
        </w:rPr>
        <w:t xml:space="preserve"> </w:t>
      </w:r>
      <w:proofErr w:type="spellStart"/>
      <w:r w:rsidRPr="00B80ABA">
        <w:rPr>
          <w:sz w:val="22"/>
          <w:szCs w:val="22"/>
        </w:rPr>
        <w:t>jave</w:t>
      </w:r>
      <w:proofErr w:type="spellEnd"/>
      <w:r w:rsidRPr="00A114A2">
        <w:rPr>
          <w:sz w:val="22"/>
          <w:szCs w:val="22"/>
          <w:lang w:val="sr-Latn-CS"/>
        </w:rPr>
        <w:t xml:space="preserve"> </w:t>
      </w:r>
      <w:proofErr w:type="spellStart"/>
      <w:r w:rsidRPr="00B80ABA">
        <w:rPr>
          <w:sz w:val="22"/>
          <w:szCs w:val="22"/>
        </w:rPr>
        <w:t>kod</w:t>
      </w:r>
      <w:proofErr w:type="spellEnd"/>
      <w:r w:rsidRPr="00A114A2">
        <w:rPr>
          <w:sz w:val="22"/>
          <w:szCs w:val="22"/>
          <w:lang w:val="sr-Latn-CS"/>
        </w:rPr>
        <w:t xml:space="preserve"> </w:t>
      </w:r>
      <w:proofErr w:type="spellStart"/>
      <w:r w:rsidRPr="00B80ABA">
        <w:rPr>
          <w:sz w:val="22"/>
          <w:szCs w:val="22"/>
        </w:rPr>
        <w:t>najvi</w:t>
      </w:r>
      <w:proofErr w:type="spellEnd"/>
      <w:r w:rsidRPr="00A114A2">
        <w:rPr>
          <w:sz w:val="22"/>
          <w:szCs w:val="22"/>
          <w:lang w:val="sr-Latn-CS"/>
        </w:rPr>
        <w:t>š</w:t>
      </w:r>
      <w:r w:rsidRPr="00B80ABA">
        <w:rPr>
          <w:sz w:val="22"/>
          <w:szCs w:val="22"/>
        </w:rPr>
        <w:t>e</w:t>
      </w:r>
      <w:r w:rsidRPr="00A114A2">
        <w:rPr>
          <w:sz w:val="22"/>
          <w:szCs w:val="22"/>
          <w:lang w:val="sr-Latn-CS"/>
        </w:rPr>
        <w:t xml:space="preserve"> 1 </w:t>
      </w:r>
      <w:proofErr w:type="spellStart"/>
      <w:r w:rsidRPr="00B80ABA">
        <w:rPr>
          <w:sz w:val="22"/>
          <w:szCs w:val="22"/>
        </w:rPr>
        <w:t>na</w:t>
      </w:r>
      <w:proofErr w:type="spellEnd"/>
      <w:r w:rsidRPr="00A114A2">
        <w:rPr>
          <w:sz w:val="22"/>
          <w:szCs w:val="22"/>
          <w:lang w:val="sr-Latn-CS"/>
        </w:rPr>
        <w:t xml:space="preserve"> 10000 </w:t>
      </w:r>
      <w:proofErr w:type="spellStart"/>
      <w:r w:rsidRPr="00B80ABA">
        <w:rPr>
          <w:sz w:val="22"/>
          <w:szCs w:val="22"/>
        </w:rPr>
        <w:t>pacijenata</w:t>
      </w:r>
      <w:proofErr w:type="spellEnd"/>
      <w:r w:rsidRPr="00A114A2">
        <w:rPr>
          <w:sz w:val="22"/>
          <w:szCs w:val="22"/>
          <w:lang w:val="sr-Latn-CS"/>
        </w:rPr>
        <w:t xml:space="preserve"> </w:t>
      </w:r>
      <w:r w:rsidRPr="00B80ABA">
        <w:rPr>
          <w:sz w:val="22"/>
          <w:szCs w:val="22"/>
        </w:rPr>
        <w:t>koji</w:t>
      </w:r>
      <w:r w:rsidRPr="00A114A2">
        <w:rPr>
          <w:sz w:val="22"/>
          <w:szCs w:val="22"/>
          <w:lang w:val="sr-Latn-CS"/>
        </w:rPr>
        <w:t xml:space="preserve"> </w:t>
      </w:r>
      <w:proofErr w:type="spellStart"/>
      <w:r w:rsidRPr="00B80ABA">
        <w:rPr>
          <w:sz w:val="22"/>
          <w:szCs w:val="22"/>
        </w:rPr>
        <w:t>uzimaju</w:t>
      </w:r>
      <w:proofErr w:type="spellEnd"/>
      <w:r w:rsidRPr="00A114A2">
        <w:rPr>
          <w:sz w:val="22"/>
          <w:szCs w:val="22"/>
          <w:lang w:val="sr-Latn-CS"/>
        </w:rPr>
        <w:t xml:space="preserve"> </w:t>
      </w:r>
      <w:proofErr w:type="spellStart"/>
      <w:r w:rsidRPr="00B80ABA">
        <w:rPr>
          <w:sz w:val="22"/>
          <w:szCs w:val="22"/>
        </w:rPr>
        <w:t>lijek</w:t>
      </w:r>
      <w:proofErr w:type="spellEnd"/>
      <w:r w:rsidRPr="00A114A2">
        <w:rPr>
          <w:sz w:val="22"/>
          <w:szCs w:val="22"/>
          <w:lang w:val="sr-Latn-CS"/>
        </w:rPr>
        <w:t>)</w:t>
      </w:r>
    </w:p>
    <w:p w14:paraId="003A03B8" w14:textId="77777777" w:rsidR="00190330" w:rsidRPr="00A114A2" w:rsidRDefault="00190330" w:rsidP="00447057">
      <w:pPr>
        <w:jc w:val="both"/>
        <w:rPr>
          <w:sz w:val="22"/>
          <w:szCs w:val="22"/>
          <w:lang w:val="sr-Latn-CS"/>
        </w:rPr>
      </w:pPr>
      <w:proofErr w:type="spellStart"/>
      <w:r w:rsidRPr="00B80ABA">
        <w:rPr>
          <w:b/>
          <w:sz w:val="22"/>
          <w:szCs w:val="22"/>
        </w:rPr>
        <w:t>Nepoznata</w:t>
      </w:r>
      <w:proofErr w:type="spellEnd"/>
      <w:r w:rsidRPr="00A114A2">
        <w:rPr>
          <w:b/>
          <w:sz w:val="22"/>
          <w:szCs w:val="22"/>
          <w:lang w:val="sr-Latn-CS"/>
        </w:rPr>
        <w:t xml:space="preserve"> </w:t>
      </w:r>
      <w:r w:rsidRPr="00B80ABA">
        <w:rPr>
          <w:b/>
          <w:sz w:val="22"/>
          <w:szCs w:val="22"/>
        </w:rPr>
        <w:t>u</w:t>
      </w:r>
      <w:r w:rsidRPr="00A114A2">
        <w:rPr>
          <w:b/>
          <w:sz w:val="22"/>
          <w:szCs w:val="22"/>
          <w:lang w:val="sr-Latn-CS"/>
        </w:rPr>
        <w:t>č</w:t>
      </w:r>
      <w:proofErr w:type="spellStart"/>
      <w:r w:rsidRPr="00B80ABA">
        <w:rPr>
          <w:b/>
          <w:sz w:val="22"/>
          <w:szCs w:val="22"/>
        </w:rPr>
        <w:t>estalost</w:t>
      </w:r>
      <w:proofErr w:type="spellEnd"/>
      <w:r w:rsidRPr="00A114A2">
        <w:rPr>
          <w:sz w:val="22"/>
          <w:szCs w:val="22"/>
          <w:lang w:val="sr-Latn-CS"/>
        </w:rPr>
        <w:t xml:space="preserve">: </w:t>
      </w:r>
      <w:r w:rsidRPr="00B80ABA">
        <w:rPr>
          <w:sz w:val="22"/>
          <w:szCs w:val="22"/>
        </w:rPr>
        <w:t>ne</w:t>
      </w:r>
      <w:r w:rsidRPr="00A114A2">
        <w:rPr>
          <w:sz w:val="22"/>
          <w:szCs w:val="22"/>
          <w:lang w:val="sr-Latn-CS"/>
        </w:rPr>
        <w:t xml:space="preserve"> </w:t>
      </w:r>
      <w:proofErr w:type="spellStart"/>
      <w:r w:rsidRPr="00B80ABA">
        <w:rPr>
          <w:sz w:val="22"/>
          <w:szCs w:val="22"/>
        </w:rPr>
        <w:t>mo</w:t>
      </w:r>
      <w:proofErr w:type="spellEnd"/>
      <w:r w:rsidRPr="00A114A2">
        <w:rPr>
          <w:sz w:val="22"/>
          <w:szCs w:val="22"/>
          <w:lang w:val="sr-Latn-CS"/>
        </w:rPr>
        <w:t>ž</w:t>
      </w:r>
      <w:r w:rsidRPr="00B80ABA">
        <w:rPr>
          <w:sz w:val="22"/>
          <w:szCs w:val="22"/>
        </w:rPr>
        <w:t>e</w:t>
      </w:r>
      <w:r w:rsidRPr="00A114A2">
        <w:rPr>
          <w:sz w:val="22"/>
          <w:szCs w:val="22"/>
          <w:lang w:val="sr-Latn-CS"/>
        </w:rPr>
        <w:t xml:space="preserve"> </w:t>
      </w:r>
      <w:r w:rsidRPr="00B80ABA">
        <w:rPr>
          <w:sz w:val="22"/>
          <w:szCs w:val="22"/>
        </w:rPr>
        <w:t>se</w:t>
      </w:r>
      <w:r w:rsidRPr="00A114A2">
        <w:rPr>
          <w:sz w:val="22"/>
          <w:szCs w:val="22"/>
          <w:lang w:val="sr-Latn-CS"/>
        </w:rPr>
        <w:t xml:space="preserve"> </w:t>
      </w:r>
      <w:proofErr w:type="spellStart"/>
      <w:r w:rsidRPr="00B80ABA">
        <w:rPr>
          <w:sz w:val="22"/>
          <w:szCs w:val="22"/>
        </w:rPr>
        <w:t>procijeniti</w:t>
      </w:r>
      <w:proofErr w:type="spellEnd"/>
      <w:r w:rsidRPr="00A114A2">
        <w:rPr>
          <w:sz w:val="22"/>
          <w:szCs w:val="22"/>
          <w:lang w:val="sr-Latn-CS"/>
        </w:rPr>
        <w:t xml:space="preserve"> </w:t>
      </w:r>
      <w:proofErr w:type="spellStart"/>
      <w:r w:rsidRPr="00B80ABA">
        <w:rPr>
          <w:sz w:val="22"/>
          <w:szCs w:val="22"/>
        </w:rPr>
        <w:t>na</w:t>
      </w:r>
      <w:proofErr w:type="spellEnd"/>
      <w:r w:rsidRPr="00A114A2">
        <w:rPr>
          <w:sz w:val="22"/>
          <w:szCs w:val="22"/>
          <w:lang w:val="sr-Latn-CS"/>
        </w:rPr>
        <w:t xml:space="preserve"> </w:t>
      </w:r>
      <w:proofErr w:type="spellStart"/>
      <w:r w:rsidRPr="00B80ABA">
        <w:rPr>
          <w:sz w:val="22"/>
          <w:szCs w:val="22"/>
        </w:rPr>
        <w:t>osnovu</w:t>
      </w:r>
      <w:proofErr w:type="spellEnd"/>
      <w:r w:rsidRPr="00A114A2">
        <w:rPr>
          <w:sz w:val="22"/>
          <w:szCs w:val="22"/>
          <w:lang w:val="sr-Latn-CS"/>
        </w:rPr>
        <w:t xml:space="preserve"> </w:t>
      </w:r>
      <w:proofErr w:type="spellStart"/>
      <w:r w:rsidRPr="00B80ABA">
        <w:rPr>
          <w:sz w:val="22"/>
          <w:szCs w:val="22"/>
        </w:rPr>
        <w:t>dostupnih</w:t>
      </w:r>
      <w:proofErr w:type="spellEnd"/>
      <w:r w:rsidRPr="00A114A2">
        <w:rPr>
          <w:sz w:val="22"/>
          <w:szCs w:val="22"/>
          <w:lang w:val="sr-Latn-CS"/>
        </w:rPr>
        <w:t xml:space="preserve"> </w:t>
      </w:r>
      <w:proofErr w:type="spellStart"/>
      <w:r w:rsidRPr="00B80ABA">
        <w:rPr>
          <w:sz w:val="22"/>
          <w:szCs w:val="22"/>
        </w:rPr>
        <w:t>podataka</w:t>
      </w:r>
      <w:proofErr w:type="spellEnd"/>
      <w:r w:rsidRPr="00A114A2">
        <w:rPr>
          <w:sz w:val="22"/>
          <w:szCs w:val="22"/>
          <w:lang w:val="sr-Latn-CS"/>
        </w:rPr>
        <w:t>.</w:t>
      </w:r>
    </w:p>
    <w:p w14:paraId="57518DA0" w14:textId="77777777" w:rsidR="00190330" w:rsidRPr="00B80ABA" w:rsidRDefault="00190330" w:rsidP="00447057">
      <w:pPr>
        <w:pStyle w:val="Header"/>
        <w:tabs>
          <w:tab w:val="left" w:pos="284"/>
        </w:tabs>
        <w:jc w:val="both"/>
        <w:rPr>
          <w:sz w:val="22"/>
          <w:szCs w:val="22"/>
          <w:u w:val="single"/>
          <w:lang w:val="pl-PL"/>
        </w:rPr>
      </w:pPr>
    </w:p>
    <w:p w14:paraId="4CAD603E" w14:textId="1B52F0F1" w:rsidR="00190330" w:rsidRPr="00B80ABA" w:rsidRDefault="00190330" w:rsidP="00447057">
      <w:pPr>
        <w:pStyle w:val="Header"/>
        <w:tabs>
          <w:tab w:val="left" w:pos="284"/>
        </w:tabs>
        <w:jc w:val="both"/>
        <w:rPr>
          <w:sz w:val="22"/>
          <w:szCs w:val="22"/>
          <w:u w:val="single"/>
          <w:lang w:val="sr-Latn-CS"/>
        </w:rPr>
      </w:pPr>
      <w:r w:rsidRPr="00B80ABA">
        <w:rPr>
          <w:sz w:val="22"/>
          <w:szCs w:val="22"/>
          <w:u w:val="single"/>
          <w:lang w:val="pl-PL"/>
        </w:rPr>
        <w:t>Poremećaji</w:t>
      </w:r>
      <w:r w:rsidR="00805DEF">
        <w:rPr>
          <w:sz w:val="22"/>
          <w:szCs w:val="22"/>
          <w:u w:val="single"/>
          <w:lang w:val="pl-PL"/>
        </w:rPr>
        <w:t xml:space="preserve"> </w:t>
      </w:r>
      <w:r w:rsidRPr="00B80ABA">
        <w:rPr>
          <w:sz w:val="22"/>
          <w:szCs w:val="22"/>
          <w:u w:val="single"/>
          <w:lang w:val="pl-PL"/>
        </w:rPr>
        <w:t>kože i potkožnog tkiva</w:t>
      </w:r>
    </w:p>
    <w:p w14:paraId="3251FF6B" w14:textId="77777777" w:rsidR="00190330" w:rsidRPr="00B80ABA" w:rsidRDefault="00190330" w:rsidP="00447057">
      <w:pPr>
        <w:pStyle w:val="Header"/>
        <w:tabs>
          <w:tab w:val="left" w:pos="284"/>
        </w:tabs>
        <w:jc w:val="both"/>
        <w:rPr>
          <w:sz w:val="22"/>
          <w:szCs w:val="22"/>
          <w:lang w:val="sr-Latn-CS"/>
        </w:rPr>
      </w:pPr>
      <w:r w:rsidRPr="00B80ABA">
        <w:rPr>
          <w:i/>
          <w:sz w:val="22"/>
          <w:szCs w:val="22"/>
          <w:lang w:val="sr-Latn-CS"/>
        </w:rPr>
        <w:t>Veoma rijetko</w:t>
      </w:r>
      <w:r w:rsidRPr="00B80ABA">
        <w:rPr>
          <w:sz w:val="22"/>
          <w:szCs w:val="22"/>
          <w:lang w:val="sr-Latn-CS"/>
        </w:rPr>
        <w:t>: reakcije preosjetljivosti kao što je osjećaj pečenja kože.</w:t>
      </w:r>
    </w:p>
    <w:p w14:paraId="0EC08C62" w14:textId="77777777" w:rsidR="00190330" w:rsidRPr="00B80ABA" w:rsidRDefault="00190330" w:rsidP="00447057">
      <w:pPr>
        <w:pStyle w:val="NoSpacing"/>
        <w:jc w:val="both"/>
        <w:rPr>
          <w:rFonts w:eastAsia="Calibri"/>
          <w:spacing w:val="-5"/>
          <w:sz w:val="22"/>
          <w:szCs w:val="22"/>
          <w:u w:val="single"/>
          <w:lang w:val="sr-Latn-RS"/>
        </w:rPr>
      </w:pPr>
    </w:p>
    <w:p w14:paraId="7E9D66D7" w14:textId="77777777" w:rsidR="00A114A2" w:rsidRPr="00786071" w:rsidRDefault="00A114A2" w:rsidP="00A114A2">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777F318D" w14:textId="77777777" w:rsidR="00A114A2" w:rsidRPr="00786071" w:rsidRDefault="00A114A2" w:rsidP="00A114A2">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659CDA58" w14:textId="77777777" w:rsidR="00A114A2" w:rsidRPr="00786071" w:rsidRDefault="00A114A2" w:rsidP="00A114A2">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4D714001" w14:textId="77777777" w:rsidR="00A114A2" w:rsidRPr="00786071" w:rsidRDefault="00A114A2" w:rsidP="00A114A2">
      <w:pPr>
        <w:pStyle w:val="NoSpacing"/>
        <w:jc w:val="both"/>
        <w:rPr>
          <w:rFonts w:eastAsia="Calibri"/>
          <w:sz w:val="22"/>
          <w:szCs w:val="22"/>
          <w:lang w:val="sr-Latn-RS"/>
        </w:rPr>
      </w:pPr>
      <w:r w:rsidRPr="00786071">
        <w:rPr>
          <w:rFonts w:eastAsia="Calibri"/>
          <w:sz w:val="22"/>
          <w:szCs w:val="22"/>
          <w:lang w:val="sr-Latn-RS"/>
        </w:rPr>
        <w:t>Odjeljenje za farmakovigilancu</w:t>
      </w:r>
    </w:p>
    <w:p w14:paraId="0CB13EA2" w14:textId="77777777" w:rsidR="00A114A2" w:rsidRPr="00786071" w:rsidRDefault="00A114A2" w:rsidP="00A114A2">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6BC7F48" w14:textId="77777777" w:rsidR="00A114A2" w:rsidRPr="00786071" w:rsidRDefault="00A114A2" w:rsidP="00A114A2">
      <w:pPr>
        <w:pStyle w:val="NoSpacing"/>
        <w:rPr>
          <w:rFonts w:eastAsia="Calibri"/>
          <w:sz w:val="22"/>
          <w:szCs w:val="22"/>
          <w:lang w:val="sr-Latn-RS"/>
        </w:rPr>
      </w:pPr>
    </w:p>
    <w:p w14:paraId="086BAA00" w14:textId="77777777" w:rsidR="00A114A2" w:rsidRPr="00786071" w:rsidRDefault="00A114A2" w:rsidP="00A114A2">
      <w:pPr>
        <w:pStyle w:val="NoSpacing"/>
        <w:jc w:val="both"/>
        <w:rPr>
          <w:rFonts w:eastAsia="Calibri"/>
          <w:sz w:val="22"/>
          <w:szCs w:val="22"/>
          <w:lang w:val="sr-Latn-RS"/>
        </w:rPr>
      </w:pPr>
      <w:r w:rsidRPr="00786071">
        <w:rPr>
          <w:rFonts w:eastAsia="Calibri"/>
          <w:sz w:val="22"/>
          <w:szCs w:val="22"/>
          <w:lang w:val="sr-Latn-RS"/>
        </w:rPr>
        <w:t>tel: +382 (0) 20 310 280</w:t>
      </w:r>
    </w:p>
    <w:p w14:paraId="2565885C" w14:textId="77777777" w:rsidR="00A114A2" w:rsidRPr="00786071" w:rsidRDefault="00A114A2" w:rsidP="00A114A2">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432CFA67" w14:textId="77777777" w:rsidR="00A114A2" w:rsidRPr="00786071" w:rsidRDefault="00A114A2" w:rsidP="00A114A2">
      <w:pPr>
        <w:pStyle w:val="NoSpacing"/>
        <w:jc w:val="both"/>
        <w:rPr>
          <w:rFonts w:eastAsia="Calibri"/>
          <w:sz w:val="22"/>
          <w:szCs w:val="22"/>
          <w:lang w:val="sr-Latn-RS"/>
        </w:rPr>
      </w:pPr>
      <w:hyperlink r:id="rId8" w:history="1">
        <w:r w:rsidRPr="00B664A0">
          <w:rPr>
            <w:rStyle w:val="Hyperlink"/>
            <w:rFonts w:eastAsia="Calibri"/>
            <w:sz w:val="22"/>
            <w:szCs w:val="22"/>
            <w:lang w:val="sr-Latn-RS"/>
          </w:rPr>
          <w:t>www.cinmed.me</w:t>
        </w:r>
      </w:hyperlink>
    </w:p>
    <w:p w14:paraId="2F8F181D" w14:textId="77777777" w:rsidR="00A114A2" w:rsidRPr="00786071" w:rsidRDefault="00A114A2" w:rsidP="00A114A2">
      <w:pPr>
        <w:pStyle w:val="NoSpacing"/>
        <w:jc w:val="both"/>
        <w:rPr>
          <w:rFonts w:eastAsia="Calibri"/>
          <w:color w:val="0000FF"/>
          <w:sz w:val="22"/>
          <w:szCs w:val="22"/>
          <w:u w:val="single"/>
          <w:lang w:val="sr-Latn-RS"/>
        </w:rPr>
      </w:pPr>
      <w:hyperlink r:id="rId9" w:history="1">
        <w:r w:rsidRPr="00B664A0">
          <w:rPr>
            <w:rStyle w:val="Hyperlink"/>
            <w:rFonts w:eastAsia="Calibri"/>
            <w:sz w:val="22"/>
            <w:szCs w:val="22"/>
            <w:lang w:val="sr-Latn-RS"/>
          </w:rPr>
          <w:t>nezeljenadejstva@cinmed.me</w:t>
        </w:r>
      </w:hyperlink>
    </w:p>
    <w:p w14:paraId="1F9CCA15" w14:textId="77777777" w:rsidR="00A114A2" w:rsidRDefault="00A114A2" w:rsidP="00A114A2">
      <w:pPr>
        <w:pStyle w:val="NoSpacing"/>
        <w:jc w:val="both"/>
        <w:rPr>
          <w:rFonts w:eastAsia="Calibri"/>
          <w:sz w:val="22"/>
          <w:szCs w:val="22"/>
          <w:lang w:val="sr-Latn-RS"/>
        </w:rPr>
      </w:pPr>
      <w:r w:rsidRPr="00786071">
        <w:rPr>
          <w:rFonts w:eastAsia="Calibri"/>
          <w:sz w:val="22"/>
          <w:szCs w:val="22"/>
          <w:lang w:val="sr-Latn-RS"/>
        </w:rPr>
        <w:t>putem IS zdravstvene zaštite</w:t>
      </w:r>
    </w:p>
    <w:p w14:paraId="5D014E49" w14:textId="77777777" w:rsidR="00A114A2" w:rsidRDefault="00A114A2" w:rsidP="00A114A2">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16252B60" w14:textId="77777777" w:rsidR="00A114A2" w:rsidRDefault="00A114A2" w:rsidP="00A114A2">
      <w:pPr>
        <w:pStyle w:val="NoSpacing"/>
        <w:jc w:val="both"/>
        <w:rPr>
          <w:rFonts w:eastAsia="Calibri"/>
          <w:sz w:val="22"/>
          <w:szCs w:val="22"/>
          <w:lang w:val="sr-Latn-RS"/>
        </w:rPr>
      </w:pPr>
    </w:p>
    <w:p w14:paraId="2AFDC816" w14:textId="77777777" w:rsidR="00A114A2" w:rsidRPr="00786071" w:rsidRDefault="00A114A2" w:rsidP="00A114A2">
      <w:pPr>
        <w:pStyle w:val="NoSpacing"/>
        <w:rPr>
          <w:rFonts w:eastAsia="Calibri"/>
          <w:sz w:val="22"/>
          <w:szCs w:val="22"/>
          <w:lang w:val="sr-Latn-RS"/>
        </w:rPr>
      </w:pPr>
      <w:r>
        <w:rPr>
          <w:noProof/>
        </w:rPr>
        <w:drawing>
          <wp:inline distT="0" distB="0" distL="0" distR="0" wp14:anchorId="64F1AF09" wp14:editId="26D4CB35">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596BF3F" w14:textId="77777777" w:rsidR="00190330" w:rsidRPr="00B80ABA" w:rsidRDefault="00190330" w:rsidP="00447057">
      <w:pPr>
        <w:jc w:val="both"/>
        <w:rPr>
          <w:sz w:val="22"/>
          <w:szCs w:val="22"/>
          <w:lang w:val="pt-PT"/>
        </w:rPr>
      </w:pPr>
    </w:p>
    <w:p w14:paraId="09AC4B4C" w14:textId="77777777" w:rsidR="00662339" w:rsidRPr="00B80ABA" w:rsidRDefault="00662339" w:rsidP="00447057">
      <w:pPr>
        <w:jc w:val="both"/>
        <w:rPr>
          <w:sz w:val="22"/>
          <w:szCs w:val="22"/>
          <w:lang w:val="pt-PT"/>
        </w:rPr>
      </w:pPr>
    </w:p>
    <w:p w14:paraId="09AC4B4E" w14:textId="60252EA3" w:rsidR="00445D8F" w:rsidRPr="00B80ABA" w:rsidRDefault="00A32113" w:rsidP="00447057">
      <w:pPr>
        <w:tabs>
          <w:tab w:val="left" w:pos="540"/>
          <w:tab w:val="left" w:pos="569"/>
        </w:tabs>
        <w:jc w:val="both"/>
        <w:rPr>
          <w:b/>
          <w:bCs/>
          <w:sz w:val="22"/>
          <w:szCs w:val="22"/>
          <w:lang w:val="pl-PL"/>
        </w:rPr>
      </w:pPr>
      <w:r w:rsidRPr="00B80ABA">
        <w:rPr>
          <w:b/>
          <w:bCs/>
          <w:sz w:val="22"/>
          <w:szCs w:val="22"/>
          <w:lang w:val="ru-RU"/>
        </w:rPr>
        <w:t xml:space="preserve">5. </w:t>
      </w:r>
      <w:r w:rsidR="00291DAD" w:rsidRPr="00B80ABA">
        <w:rPr>
          <w:b/>
          <w:bCs/>
          <w:sz w:val="22"/>
          <w:szCs w:val="22"/>
          <w:lang w:val="sr-Latn-CS"/>
        </w:rPr>
        <w:tab/>
      </w:r>
      <w:r w:rsidRPr="00B80ABA">
        <w:rPr>
          <w:b/>
          <w:bCs/>
          <w:sz w:val="22"/>
          <w:szCs w:val="22"/>
          <w:lang w:val="ru-RU"/>
        </w:rPr>
        <w:t xml:space="preserve">KAKO ČUVATI LIJEK </w:t>
      </w:r>
      <w:r w:rsidR="00D95F2A" w:rsidRPr="00B80ABA">
        <w:rPr>
          <w:b/>
          <w:bCs/>
          <w:sz w:val="22"/>
          <w:szCs w:val="22"/>
          <w:lang w:val="pl-PL"/>
        </w:rPr>
        <w:t>TYROSUR GEL</w:t>
      </w:r>
    </w:p>
    <w:p w14:paraId="0D7B102A" w14:textId="77777777" w:rsidR="00D95F2A" w:rsidRPr="00B80ABA" w:rsidRDefault="00D95F2A" w:rsidP="00447057">
      <w:pPr>
        <w:tabs>
          <w:tab w:val="left" w:pos="540"/>
          <w:tab w:val="left" w:pos="569"/>
        </w:tabs>
        <w:jc w:val="both"/>
        <w:rPr>
          <w:sz w:val="22"/>
          <w:szCs w:val="22"/>
          <w:lang w:val="sr-Latn-CS"/>
        </w:rPr>
      </w:pPr>
    </w:p>
    <w:p w14:paraId="09AC4B4F" w14:textId="77777777" w:rsidR="00991E7D" w:rsidRPr="00B80ABA" w:rsidRDefault="008A7F7D" w:rsidP="00447057">
      <w:pPr>
        <w:numPr>
          <w:ilvl w:val="12"/>
          <w:numId w:val="0"/>
        </w:numPr>
        <w:tabs>
          <w:tab w:val="left" w:pos="720"/>
        </w:tabs>
        <w:ind w:right="-2"/>
        <w:jc w:val="both"/>
        <w:rPr>
          <w:sz w:val="22"/>
          <w:szCs w:val="22"/>
        </w:rPr>
      </w:pPr>
      <w:proofErr w:type="spellStart"/>
      <w:r w:rsidRPr="00B80ABA">
        <w:rPr>
          <w:sz w:val="22"/>
          <w:szCs w:val="22"/>
        </w:rPr>
        <w:t>Lijek</w:t>
      </w:r>
      <w:proofErr w:type="spellEnd"/>
      <w:r w:rsidRPr="00B80ABA">
        <w:rPr>
          <w:sz w:val="22"/>
          <w:szCs w:val="22"/>
        </w:rPr>
        <w:t xml:space="preserve"> </w:t>
      </w:r>
      <w:proofErr w:type="spellStart"/>
      <w:r w:rsidRPr="00B80ABA">
        <w:rPr>
          <w:sz w:val="22"/>
          <w:szCs w:val="22"/>
        </w:rPr>
        <w:t>čuvajte</w:t>
      </w:r>
      <w:proofErr w:type="spellEnd"/>
      <w:r w:rsidRPr="00B80ABA">
        <w:rPr>
          <w:sz w:val="22"/>
          <w:szCs w:val="22"/>
        </w:rPr>
        <w:t xml:space="preserve"> </w:t>
      </w:r>
      <w:r w:rsidR="00991E7D" w:rsidRPr="00B80ABA">
        <w:rPr>
          <w:sz w:val="22"/>
          <w:szCs w:val="22"/>
        </w:rPr>
        <w:t xml:space="preserve">van </w:t>
      </w:r>
      <w:proofErr w:type="spellStart"/>
      <w:r w:rsidR="00991E7D" w:rsidRPr="00B80ABA">
        <w:rPr>
          <w:sz w:val="22"/>
          <w:szCs w:val="22"/>
        </w:rPr>
        <w:t>pogleda</w:t>
      </w:r>
      <w:proofErr w:type="spellEnd"/>
      <w:r w:rsidR="00991E7D" w:rsidRPr="00B80ABA">
        <w:rPr>
          <w:sz w:val="22"/>
          <w:szCs w:val="22"/>
        </w:rPr>
        <w:t xml:space="preserve"> </w:t>
      </w:r>
      <w:proofErr w:type="spellStart"/>
      <w:r w:rsidR="00991E7D" w:rsidRPr="00B80ABA">
        <w:rPr>
          <w:sz w:val="22"/>
          <w:szCs w:val="22"/>
        </w:rPr>
        <w:t>i</w:t>
      </w:r>
      <w:proofErr w:type="spellEnd"/>
      <w:r w:rsidR="00991E7D" w:rsidRPr="00B80ABA">
        <w:rPr>
          <w:sz w:val="22"/>
          <w:szCs w:val="22"/>
        </w:rPr>
        <w:t xml:space="preserve"> </w:t>
      </w:r>
      <w:proofErr w:type="spellStart"/>
      <w:r w:rsidR="00991E7D" w:rsidRPr="00B80ABA">
        <w:rPr>
          <w:sz w:val="22"/>
          <w:szCs w:val="22"/>
        </w:rPr>
        <w:t>domašaja</w:t>
      </w:r>
      <w:proofErr w:type="spellEnd"/>
      <w:r w:rsidR="00991E7D" w:rsidRPr="00B80ABA">
        <w:rPr>
          <w:sz w:val="22"/>
          <w:szCs w:val="22"/>
        </w:rPr>
        <w:t xml:space="preserve"> </w:t>
      </w:r>
      <w:proofErr w:type="spellStart"/>
      <w:r w:rsidR="00991E7D" w:rsidRPr="00B80ABA">
        <w:rPr>
          <w:sz w:val="22"/>
          <w:szCs w:val="22"/>
        </w:rPr>
        <w:t>djece</w:t>
      </w:r>
      <w:proofErr w:type="spellEnd"/>
      <w:r w:rsidR="00991E7D" w:rsidRPr="00B80ABA">
        <w:rPr>
          <w:sz w:val="22"/>
          <w:szCs w:val="22"/>
        </w:rPr>
        <w:t>.</w:t>
      </w:r>
    </w:p>
    <w:p w14:paraId="09AC4B50" w14:textId="77777777" w:rsidR="00991E7D" w:rsidRPr="00B80ABA" w:rsidRDefault="00991E7D" w:rsidP="00447057">
      <w:pPr>
        <w:jc w:val="both"/>
        <w:rPr>
          <w:sz w:val="22"/>
          <w:szCs w:val="22"/>
          <w:lang w:val="sr-Latn-CS"/>
        </w:rPr>
      </w:pPr>
    </w:p>
    <w:p w14:paraId="09AC4B51" w14:textId="05549744" w:rsidR="00D01E45" w:rsidRPr="00A114A2" w:rsidRDefault="00D01E45" w:rsidP="00447057">
      <w:pPr>
        <w:numPr>
          <w:ilvl w:val="12"/>
          <w:numId w:val="0"/>
        </w:numPr>
        <w:tabs>
          <w:tab w:val="left" w:pos="720"/>
        </w:tabs>
        <w:ind w:right="-2"/>
        <w:jc w:val="both"/>
        <w:rPr>
          <w:sz w:val="22"/>
          <w:szCs w:val="22"/>
          <w:lang w:val="sr-Latn-CS"/>
        </w:rPr>
      </w:pPr>
      <w:proofErr w:type="spellStart"/>
      <w:r w:rsidRPr="00B80ABA">
        <w:rPr>
          <w:sz w:val="22"/>
          <w:szCs w:val="22"/>
        </w:rPr>
        <w:t>Ovaj</w:t>
      </w:r>
      <w:proofErr w:type="spellEnd"/>
      <w:r w:rsidRPr="00A114A2">
        <w:rPr>
          <w:sz w:val="22"/>
          <w:szCs w:val="22"/>
          <w:lang w:val="sr-Latn-CS"/>
        </w:rPr>
        <w:t xml:space="preserve"> </w:t>
      </w:r>
      <w:proofErr w:type="spellStart"/>
      <w:r w:rsidRPr="00B80ABA">
        <w:rPr>
          <w:sz w:val="22"/>
          <w:szCs w:val="22"/>
        </w:rPr>
        <w:t>lijek</w:t>
      </w:r>
      <w:proofErr w:type="spellEnd"/>
      <w:r w:rsidRPr="00A114A2">
        <w:rPr>
          <w:sz w:val="22"/>
          <w:szCs w:val="22"/>
          <w:lang w:val="sr-Latn-CS"/>
        </w:rPr>
        <w:t xml:space="preserve"> </w:t>
      </w:r>
      <w:r w:rsidRPr="00B80ABA">
        <w:rPr>
          <w:sz w:val="22"/>
          <w:szCs w:val="22"/>
        </w:rPr>
        <w:t>se</w:t>
      </w:r>
      <w:r w:rsidRPr="00A114A2">
        <w:rPr>
          <w:sz w:val="22"/>
          <w:szCs w:val="22"/>
          <w:lang w:val="sr-Latn-CS"/>
        </w:rPr>
        <w:t xml:space="preserve"> </w:t>
      </w:r>
      <w:r w:rsidRPr="00B80ABA">
        <w:rPr>
          <w:sz w:val="22"/>
          <w:szCs w:val="22"/>
        </w:rPr>
        <w:t>ne</w:t>
      </w:r>
      <w:r w:rsidRPr="00A114A2">
        <w:rPr>
          <w:sz w:val="22"/>
          <w:szCs w:val="22"/>
          <w:lang w:val="sr-Latn-CS"/>
        </w:rPr>
        <w:t xml:space="preserve"> </w:t>
      </w:r>
      <w:proofErr w:type="spellStart"/>
      <w:r w:rsidRPr="00B80ABA">
        <w:rPr>
          <w:sz w:val="22"/>
          <w:szCs w:val="22"/>
        </w:rPr>
        <w:t>smije</w:t>
      </w:r>
      <w:proofErr w:type="spellEnd"/>
      <w:r w:rsidRPr="00A114A2">
        <w:rPr>
          <w:sz w:val="22"/>
          <w:szCs w:val="22"/>
          <w:lang w:val="sr-Latn-CS"/>
        </w:rPr>
        <w:t xml:space="preserve"> </w:t>
      </w:r>
      <w:proofErr w:type="spellStart"/>
      <w:r w:rsidRPr="00B80ABA">
        <w:rPr>
          <w:sz w:val="22"/>
          <w:szCs w:val="22"/>
        </w:rPr>
        <w:t>upotrijebiti</w:t>
      </w:r>
      <w:proofErr w:type="spellEnd"/>
      <w:r w:rsidRPr="00A114A2">
        <w:rPr>
          <w:sz w:val="22"/>
          <w:szCs w:val="22"/>
          <w:lang w:val="sr-Latn-CS"/>
        </w:rPr>
        <w:t xml:space="preserve"> </w:t>
      </w:r>
      <w:proofErr w:type="spellStart"/>
      <w:r w:rsidRPr="00B80ABA">
        <w:rPr>
          <w:sz w:val="22"/>
          <w:szCs w:val="22"/>
        </w:rPr>
        <w:t>nakon</w:t>
      </w:r>
      <w:proofErr w:type="spellEnd"/>
      <w:r w:rsidRPr="00A114A2">
        <w:rPr>
          <w:sz w:val="22"/>
          <w:szCs w:val="22"/>
          <w:lang w:val="sr-Latn-CS"/>
        </w:rPr>
        <w:t xml:space="preserve"> </w:t>
      </w:r>
      <w:proofErr w:type="spellStart"/>
      <w:r w:rsidRPr="00B80ABA">
        <w:rPr>
          <w:sz w:val="22"/>
          <w:szCs w:val="22"/>
        </w:rPr>
        <w:t>isteka</w:t>
      </w:r>
      <w:proofErr w:type="spellEnd"/>
      <w:r w:rsidRPr="00A114A2">
        <w:rPr>
          <w:sz w:val="22"/>
          <w:szCs w:val="22"/>
          <w:lang w:val="sr-Latn-CS"/>
        </w:rPr>
        <w:t xml:space="preserve"> </w:t>
      </w:r>
      <w:proofErr w:type="spellStart"/>
      <w:r w:rsidRPr="00B80ABA">
        <w:rPr>
          <w:sz w:val="22"/>
          <w:szCs w:val="22"/>
        </w:rPr>
        <w:t>roka</w:t>
      </w:r>
      <w:proofErr w:type="spellEnd"/>
      <w:r w:rsidRPr="00A114A2">
        <w:rPr>
          <w:sz w:val="22"/>
          <w:szCs w:val="22"/>
          <w:lang w:val="sr-Latn-CS"/>
        </w:rPr>
        <w:t xml:space="preserve"> </w:t>
      </w:r>
      <w:proofErr w:type="spellStart"/>
      <w:r w:rsidRPr="00B80ABA">
        <w:rPr>
          <w:sz w:val="22"/>
          <w:szCs w:val="22"/>
        </w:rPr>
        <w:t>upotrebe</w:t>
      </w:r>
      <w:proofErr w:type="spellEnd"/>
      <w:r w:rsidRPr="00A114A2">
        <w:rPr>
          <w:sz w:val="22"/>
          <w:szCs w:val="22"/>
          <w:lang w:val="sr-Latn-CS"/>
        </w:rPr>
        <w:t xml:space="preserve"> </w:t>
      </w:r>
      <w:proofErr w:type="spellStart"/>
      <w:r w:rsidRPr="00B80ABA">
        <w:rPr>
          <w:sz w:val="22"/>
          <w:szCs w:val="22"/>
        </w:rPr>
        <w:t>navedenog</w:t>
      </w:r>
      <w:proofErr w:type="spellEnd"/>
      <w:r w:rsidRPr="00A114A2">
        <w:rPr>
          <w:sz w:val="22"/>
          <w:szCs w:val="22"/>
          <w:lang w:val="sr-Latn-CS"/>
        </w:rPr>
        <w:t xml:space="preserve"> </w:t>
      </w:r>
      <w:proofErr w:type="spellStart"/>
      <w:r w:rsidRPr="00B80ABA">
        <w:rPr>
          <w:sz w:val="22"/>
          <w:szCs w:val="22"/>
        </w:rPr>
        <w:t>na</w:t>
      </w:r>
      <w:proofErr w:type="spellEnd"/>
      <w:r w:rsidRPr="00A114A2">
        <w:rPr>
          <w:sz w:val="22"/>
          <w:szCs w:val="22"/>
          <w:lang w:val="sr-Latn-CS"/>
        </w:rPr>
        <w:t xml:space="preserve"> </w:t>
      </w:r>
      <w:proofErr w:type="spellStart"/>
      <w:r w:rsidRPr="00B80ABA">
        <w:rPr>
          <w:sz w:val="22"/>
          <w:szCs w:val="22"/>
        </w:rPr>
        <w:t>kutiji</w:t>
      </w:r>
      <w:proofErr w:type="spellEnd"/>
      <w:r w:rsidR="00BF6CA7" w:rsidRPr="00A114A2">
        <w:rPr>
          <w:sz w:val="22"/>
          <w:szCs w:val="22"/>
          <w:lang w:val="sr-Latn-CS"/>
        </w:rPr>
        <w:t xml:space="preserve"> </w:t>
      </w:r>
      <w:proofErr w:type="spellStart"/>
      <w:r w:rsidR="00BF6CA7" w:rsidRPr="00B80ABA">
        <w:rPr>
          <w:sz w:val="22"/>
          <w:szCs w:val="22"/>
        </w:rPr>
        <w:t>i</w:t>
      </w:r>
      <w:proofErr w:type="spellEnd"/>
      <w:r w:rsidR="00973294" w:rsidRPr="00A114A2">
        <w:rPr>
          <w:sz w:val="22"/>
          <w:szCs w:val="22"/>
          <w:lang w:val="sr-Latn-CS"/>
        </w:rPr>
        <w:t xml:space="preserve"> </w:t>
      </w:r>
      <w:proofErr w:type="spellStart"/>
      <w:r w:rsidR="00BF6CA7" w:rsidRPr="00B80ABA">
        <w:rPr>
          <w:sz w:val="22"/>
          <w:szCs w:val="22"/>
        </w:rPr>
        <w:t>tubi</w:t>
      </w:r>
      <w:proofErr w:type="spellEnd"/>
      <w:r w:rsidR="00BF6CA7" w:rsidRPr="00A114A2">
        <w:rPr>
          <w:sz w:val="22"/>
          <w:szCs w:val="22"/>
          <w:lang w:val="sr-Latn-CS"/>
        </w:rPr>
        <w:t>.</w:t>
      </w:r>
      <w:r w:rsidRPr="00A114A2">
        <w:rPr>
          <w:sz w:val="22"/>
          <w:szCs w:val="22"/>
          <w:lang w:val="sr-Latn-CS"/>
        </w:rPr>
        <w:t xml:space="preserve"> </w:t>
      </w:r>
      <w:proofErr w:type="spellStart"/>
      <w:r w:rsidRPr="00B80ABA">
        <w:rPr>
          <w:sz w:val="22"/>
          <w:szCs w:val="22"/>
        </w:rPr>
        <w:t>Rok</w:t>
      </w:r>
      <w:proofErr w:type="spellEnd"/>
      <w:r w:rsidRPr="00A114A2">
        <w:rPr>
          <w:sz w:val="22"/>
          <w:szCs w:val="22"/>
          <w:lang w:val="sr-Latn-CS"/>
        </w:rPr>
        <w:t xml:space="preserve"> </w:t>
      </w:r>
      <w:proofErr w:type="spellStart"/>
      <w:r w:rsidRPr="00B80ABA">
        <w:rPr>
          <w:sz w:val="22"/>
          <w:szCs w:val="22"/>
        </w:rPr>
        <w:t>upotrebe</w:t>
      </w:r>
      <w:proofErr w:type="spellEnd"/>
      <w:r w:rsidRPr="00A114A2">
        <w:rPr>
          <w:sz w:val="22"/>
          <w:szCs w:val="22"/>
          <w:lang w:val="sr-Latn-CS"/>
        </w:rPr>
        <w:t xml:space="preserve"> </w:t>
      </w:r>
      <w:proofErr w:type="spellStart"/>
      <w:r w:rsidRPr="00B80ABA">
        <w:rPr>
          <w:sz w:val="22"/>
          <w:szCs w:val="22"/>
        </w:rPr>
        <w:t>odnosi</w:t>
      </w:r>
      <w:proofErr w:type="spellEnd"/>
      <w:r w:rsidRPr="00A114A2">
        <w:rPr>
          <w:sz w:val="22"/>
          <w:szCs w:val="22"/>
          <w:lang w:val="sr-Latn-CS"/>
        </w:rPr>
        <w:t xml:space="preserve"> </w:t>
      </w:r>
      <w:r w:rsidRPr="00B80ABA">
        <w:rPr>
          <w:sz w:val="22"/>
          <w:szCs w:val="22"/>
        </w:rPr>
        <w:t>se</w:t>
      </w:r>
      <w:r w:rsidRPr="00A114A2">
        <w:rPr>
          <w:sz w:val="22"/>
          <w:szCs w:val="22"/>
          <w:lang w:val="sr-Latn-CS"/>
        </w:rPr>
        <w:t xml:space="preserve"> </w:t>
      </w:r>
      <w:proofErr w:type="spellStart"/>
      <w:r w:rsidRPr="00B80ABA">
        <w:rPr>
          <w:sz w:val="22"/>
          <w:szCs w:val="22"/>
        </w:rPr>
        <w:t>na</w:t>
      </w:r>
      <w:proofErr w:type="spellEnd"/>
      <w:r w:rsidRPr="00A114A2">
        <w:rPr>
          <w:sz w:val="22"/>
          <w:szCs w:val="22"/>
          <w:lang w:val="sr-Latn-CS"/>
        </w:rPr>
        <w:t xml:space="preserve"> </w:t>
      </w:r>
      <w:proofErr w:type="spellStart"/>
      <w:r w:rsidRPr="00B80ABA">
        <w:rPr>
          <w:sz w:val="22"/>
          <w:szCs w:val="22"/>
        </w:rPr>
        <w:t>posl</w:t>
      </w:r>
      <w:r w:rsidR="00A114A2">
        <w:rPr>
          <w:sz w:val="22"/>
          <w:szCs w:val="22"/>
        </w:rPr>
        <w:t>j</w:t>
      </w:r>
      <w:r w:rsidRPr="00B80ABA">
        <w:rPr>
          <w:sz w:val="22"/>
          <w:szCs w:val="22"/>
        </w:rPr>
        <w:t>ednji</w:t>
      </w:r>
      <w:proofErr w:type="spellEnd"/>
      <w:r w:rsidRPr="00A114A2">
        <w:rPr>
          <w:sz w:val="22"/>
          <w:szCs w:val="22"/>
          <w:lang w:val="sr-Latn-CS"/>
        </w:rPr>
        <w:t xml:space="preserve"> </w:t>
      </w:r>
      <w:r w:rsidRPr="00B80ABA">
        <w:rPr>
          <w:sz w:val="22"/>
          <w:szCs w:val="22"/>
        </w:rPr>
        <w:t>dan</w:t>
      </w:r>
      <w:r w:rsidRPr="00A114A2">
        <w:rPr>
          <w:sz w:val="22"/>
          <w:szCs w:val="22"/>
          <w:lang w:val="sr-Latn-CS"/>
        </w:rPr>
        <w:t xml:space="preserve"> </w:t>
      </w:r>
      <w:proofErr w:type="spellStart"/>
      <w:r w:rsidRPr="00B80ABA">
        <w:rPr>
          <w:sz w:val="22"/>
          <w:szCs w:val="22"/>
        </w:rPr>
        <w:t>navedenog</w:t>
      </w:r>
      <w:proofErr w:type="spellEnd"/>
      <w:r w:rsidRPr="00A114A2">
        <w:rPr>
          <w:sz w:val="22"/>
          <w:szCs w:val="22"/>
          <w:lang w:val="sr-Latn-CS"/>
        </w:rPr>
        <w:t xml:space="preserve"> </w:t>
      </w:r>
      <w:proofErr w:type="spellStart"/>
      <w:r w:rsidRPr="00B80ABA">
        <w:rPr>
          <w:sz w:val="22"/>
          <w:szCs w:val="22"/>
        </w:rPr>
        <w:t>mjeseca</w:t>
      </w:r>
      <w:proofErr w:type="spellEnd"/>
      <w:r w:rsidRPr="00A114A2">
        <w:rPr>
          <w:sz w:val="22"/>
          <w:szCs w:val="22"/>
          <w:lang w:val="sr-Latn-CS"/>
        </w:rPr>
        <w:t>.</w:t>
      </w:r>
    </w:p>
    <w:p w14:paraId="737548E5" w14:textId="77777777" w:rsidR="00D25595" w:rsidRPr="00A114A2" w:rsidRDefault="00D25595" w:rsidP="00447057">
      <w:pPr>
        <w:numPr>
          <w:ilvl w:val="12"/>
          <w:numId w:val="0"/>
        </w:numPr>
        <w:tabs>
          <w:tab w:val="left" w:pos="720"/>
        </w:tabs>
        <w:ind w:right="-2"/>
        <w:jc w:val="both"/>
        <w:rPr>
          <w:sz w:val="22"/>
          <w:szCs w:val="22"/>
          <w:lang w:val="sr-Latn-CS"/>
        </w:rPr>
      </w:pPr>
    </w:p>
    <w:p w14:paraId="458A4D68" w14:textId="69B04ABE" w:rsidR="00D25595" w:rsidRPr="00B80ABA" w:rsidRDefault="00D25595" w:rsidP="00447057">
      <w:pPr>
        <w:pStyle w:val="Header"/>
        <w:tabs>
          <w:tab w:val="left" w:pos="284"/>
        </w:tabs>
        <w:jc w:val="both"/>
        <w:rPr>
          <w:sz w:val="22"/>
          <w:szCs w:val="22"/>
          <w:lang w:val="sr-Latn-CS"/>
        </w:rPr>
      </w:pPr>
      <w:r w:rsidRPr="00B80ABA">
        <w:rPr>
          <w:sz w:val="22"/>
          <w:szCs w:val="22"/>
          <w:lang w:val="sr-Latn-CS"/>
        </w:rPr>
        <w:t xml:space="preserve">Nakon prvog otvaranja lijek se može upotrebljavati najduže </w:t>
      </w:r>
      <w:r w:rsidR="00C82C4D">
        <w:rPr>
          <w:sz w:val="22"/>
          <w:szCs w:val="22"/>
          <w:lang w:val="sr-Latn-CS"/>
        </w:rPr>
        <w:t>6</w:t>
      </w:r>
      <w:r w:rsidR="00A6627F">
        <w:rPr>
          <w:sz w:val="22"/>
          <w:szCs w:val="22"/>
          <w:lang w:val="sr-Latn-CS"/>
        </w:rPr>
        <w:t xml:space="preserve"> </w:t>
      </w:r>
      <w:r w:rsidRPr="00B80ABA">
        <w:rPr>
          <w:sz w:val="22"/>
          <w:szCs w:val="22"/>
          <w:lang w:val="sr-Latn-CS"/>
        </w:rPr>
        <w:t>mjesec</w:t>
      </w:r>
      <w:r w:rsidR="00C82C4D">
        <w:rPr>
          <w:sz w:val="22"/>
          <w:szCs w:val="22"/>
          <w:lang w:val="sr-Latn-CS"/>
        </w:rPr>
        <w:t>i</w:t>
      </w:r>
      <w:r w:rsidRPr="00B80ABA">
        <w:rPr>
          <w:sz w:val="22"/>
          <w:szCs w:val="22"/>
          <w:lang w:val="sr-Latn-CS"/>
        </w:rPr>
        <w:t>.</w:t>
      </w:r>
    </w:p>
    <w:p w14:paraId="09AC4B52" w14:textId="19C5EAAA" w:rsidR="00445D8F" w:rsidRPr="00B80ABA" w:rsidRDefault="00445D8F" w:rsidP="00447057">
      <w:pPr>
        <w:jc w:val="both"/>
        <w:rPr>
          <w:b/>
          <w:bCs/>
          <w:sz w:val="22"/>
          <w:szCs w:val="22"/>
          <w:lang w:val="pt-PT"/>
        </w:rPr>
      </w:pPr>
    </w:p>
    <w:p w14:paraId="09AC4B53" w14:textId="77777777" w:rsidR="00D01E45" w:rsidRPr="00B80ABA" w:rsidRDefault="00D01E45" w:rsidP="00447057">
      <w:pPr>
        <w:jc w:val="both"/>
        <w:rPr>
          <w:sz w:val="22"/>
          <w:szCs w:val="22"/>
          <w:lang w:val="sr-Latn-ME" w:eastAsia="hr-HR"/>
        </w:rPr>
      </w:pPr>
      <w:r w:rsidRPr="00B80ABA">
        <w:rPr>
          <w:sz w:val="22"/>
          <w:szCs w:val="22"/>
          <w:lang w:val="sr-Latn-ME" w:eastAsia="hr-HR"/>
        </w:rPr>
        <w:t>Ljekove ne treba bacati u kanalizaciju, niti kućni otpad. Ove mjere pomažu očuvanju životne sredine.</w:t>
      </w:r>
    </w:p>
    <w:p w14:paraId="09AC4B54" w14:textId="72E950F8" w:rsidR="00D01E45" w:rsidRPr="00B80ABA" w:rsidRDefault="00D01E45" w:rsidP="00447057">
      <w:pPr>
        <w:jc w:val="both"/>
        <w:rPr>
          <w:sz w:val="22"/>
          <w:szCs w:val="22"/>
          <w:lang w:val="sr-Latn-ME" w:eastAsia="hr-HR"/>
        </w:rPr>
      </w:pPr>
      <w:r w:rsidRPr="00B80ABA">
        <w:rPr>
          <w:sz w:val="22"/>
          <w:szCs w:val="22"/>
          <w:lang w:val="sr-Latn-ME" w:eastAsia="hr-HR"/>
        </w:rPr>
        <w:t>Neupotrijebljeni lijek se uništava u skladu sa važećim propisima.</w:t>
      </w:r>
    </w:p>
    <w:p w14:paraId="7BD42CCE" w14:textId="77777777" w:rsidR="00BF6CA7" w:rsidRPr="00B80ABA" w:rsidRDefault="00BF6CA7" w:rsidP="00447057">
      <w:pPr>
        <w:jc w:val="both"/>
        <w:rPr>
          <w:b/>
          <w:bCs/>
          <w:sz w:val="22"/>
          <w:szCs w:val="22"/>
          <w:lang w:val="sr-Latn-ME" w:eastAsia="hr-HR"/>
        </w:rPr>
      </w:pPr>
    </w:p>
    <w:p w14:paraId="09AC4B55" w14:textId="77777777" w:rsidR="00396B66" w:rsidRPr="00B80ABA" w:rsidRDefault="00396B66" w:rsidP="00447057">
      <w:pPr>
        <w:jc w:val="both"/>
        <w:rPr>
          <w:bCs/>
          <w:sz w:val="22"/>
          <w:szCs w:val="22"/>
          <w:lang w:val="sr-Latn-CS"/>
        </w:rPr>
      </w:pPr>
    </w:p>
    <w:p w14:paraId="09AC4B56" w14:textId="77777777" w:rsidR="00A32113" w:rsidRPr="00B80ABA" w:rsidRDefault="00A32113" w:rsidP="00447057">
      <w:pPr>
        <w:tabs>
          <w:tab w:val="left" w:pos="540"/>
          <w:tab w:val="left" w:pos="569"/>
        </w:tabs>
        <w:jc w:val="both"/>
        <w:rPr>
          <w:b/>
          <w:bCs/>
          <w:sz w:val="22"/>
          <w:szCs w:val="22"/>
          <w:lang w:val="sr-Latn-ME"/>
        </w:rPr>
      </w:pPr>
      <w:r w:rsidRPr="00B80ABA">
        <w:rPr>
          <w:b/>
          <w:bCs/>
          <w:sz w:val="22"/>
          <w:szCs w:val="22"/>
          <w:lang w:val="ru-RU"/>
        </w:rPr>
        <w:t xml:space="preserve">6. </w:t>
      </w:r>
      <w:r w:rsidR="00291DAD" w:rsidRPr="00B80ABA">
        <w:rPr>
          <w:b/>
          <w:bCs/>
          <w:sz w:val="22"/>
          <w:szCs w:val="22"/>
          <w:lang w:val="sr-Latn-CS"/>
        </w:rPr>
        <w:tab/>
      </w:r>
      <w:r w:rsidR="00326EEC" w:rsidRPr="00B80ABA">
        <w:rPr>
          <w:b/>
          <w:bCs/>
          <w:sz w:val="22"/>
          <w:szCs w:val="22"/>
          <w:lang w:val="sr-Latn-CS"/>
        </w:rPr>
        <w:t xml:space="preserve">SADRŽAJ PAKOVANJA I </w:t>
      </w:r>
      <w:r w:rsidRPr="00B80ABA">
        <w:rPr>
          <w:b/>
          <w:bCs/>
          <w:sz w:val="22"/>
          <w:szCs w:val="22"/>
          <w:lang w:val="ru-RU"/>
        </w:rPr>
        <w:t>DODATNE INFORMACIJE</w:t>
      </w:r>
      <w:r w:rsidR="00E06040" w:rsidRPr="00B80ABA">
        <w:rPr>
          <w:b/>
          <w:bCs/>
          <w:sz w:val="22"/>
          <w:szCs w:val="22"/>
          <w:lang w:val="sr-Latn-ME"/>
        </w:rPr>
        <w:t xml:space="preserve"> </w:t>
      </w:r>
    </w:p>
    <w:p w14:paraId="09AC4B57" w14:textId="77777777" w:rsidR="00445D8F" w:rsidRPr="00B80ABA" w:rsidRDefault="00445D8F" w:rsidP="00447057">
      <w:pPr>
        <w:jc w:val="both"/>
        <w:rPr>
          <w:sz w:val="22"/>
          <w:szCs w:val="22"/>
          <w:lang w:val="pl-PL"/>
        </w:rPr>
      </w:pPr>
    </w:p>
    <w:p w14:paraId="09AC4B58" w14:textId="09F707D7" w:rsidR="00445D8F" w:rsidRPr="00B80ABA" w:rsidRDefault="00A32113" w:rsidP="00447057">
      <w:pPr>
        <w:jc w:val="both"/>
        <w:rPr>
          <w:b/>
          <w:sz w:val="22"/>
          <w:szCs w:val="22"/>
          <w:lang w:val="pl-PL"/>
        </w:rPr>
      </w:pPr>
      <w:r w:rsidRPr="00B80ABA">
        <w:rPr>
          <w:b/>
          <w:bCs/>
          <w:sz w:val="22"/>
          <w:szCs w:val="22"/>
          <w:lang w:val="sr-Latn-CS"/>
        </w:rPr>
        <w:t xml:space="preserve">Šta sadrži lijek </w:t>
      </w:r>
      <w:r w:rsidR="00D95F2A" w:rsidRPr="00B80ABA">
        <w:rPr>
          <w:b/>
          <w:sz w:val="22"/>
          <w:szCs w:val="22"/>
          <w:lang w:val="sv-SE"/>
        </w:rPr>
        <w:t>Tyrosur Gel</w:t>
      </w:r>
    </w:p>
    <w:p w14:paraId="09AC4B59" w14:textId="77777777" w:rsidR="00326EEC" w:rsidRPr="00B80ABA" w:rsidRDefault="00326EEC" w:rsidP="00447057">
      <w:pPr>
        <w:jc w:val="both"/>
        <w:rPr>
          <w:b/>
          <w:sz w:val="22"/>
          <w:szCs w:val="22"/>
          <w:lang w:val="pl-PL"/>
        </w:rPr>
      </w:pPr>
    </w:p>
    <w:p w14:paraId="1DD44685" w14:textId="797FE1DD" w:rsidR="00783316" w:rsidRPr="00B80ABA" w:rsidRDefault="00783316" w:rsidP="00447057">
      <w:pPr>
        <w:keepNext/>
        <w:numPr>
          <w:ilvl w:val="0"/>
          <w:numId w:val="30"/>
        </w:numPr>
        <w:tabs>
          <w:tab w:val="left" w:pos="720"/>
        </w:tabs>
        <w:ind w:right="-2"/>
        <w:jc w:val="both"/>
        <w:rPr>
          <w:sz w:val="22"/>
          <w:szCs w:val="22"/>
          <w:lang w:val="it-IT"/>
        </w:rPr>
      </w:pPr>
      <w:r w:rsidRPr="00A114A2">
        <w:rPr>
          <w:sz w:val="22"/>
          <w:szCs w:val="22"/>
          <w:lang w:val="pl-PL"/>
        </w:rPr>
        <w:t>Aktivna supstanca je tirotricin. 1 g gela sadrži 1 mg tirotricina (0,1</w:t>
      </w:r>
      <w:r w:rsidR="00D25595" w:rsidRPr="00A114A2">
        <w:rPr>
          <w:sz w:val="22"/>
          <w:szCs w:val="22"/>
          <w:lang w:val="pl-PL"/>
        </w:rPr>
        <w:t xml:space="preserve"> </w:t>
      </w:r>
      <w:r w:rsidRPr="00A114A2">
        <w:rPr>
          <w:sz w:val="22"/>
          <w:szCs w:val="22"/>
          <w:lang w:val="pl-PL"/>
        </w:rPr>
        <w:t>%).</w:t>
      </w:r>
    </w:p>
    <w:p w14:paraId="73A21DE0" w14:textId="0AA21C1A" w:rsidR="00783316" w:rsidRPr="00A114A2" w:rsidRDefault="00783316" w:rsidP="00447057">
      <w:pPr>
        <w:keepNext/>
        <w:numPr>
          <w:ilvl w:val="0"/>
          <w:numId w:val="30"/>
        </w:numPr>
        <w:tabs>
          <w:tab w:val="left" w:pos="720"/>
        </w:tabs>
        <w:ind w:right="-2"/>
        <w:jc w:val="both"/>
        <w:rPr>
          <w:sz w:val="22"/>
          <w:szCs w:val="22"/>
          <w:lang w:val="it-IT"/>
        </w:rPr>
      </w:pPr>
      <w:r w:rsidRPr="00A114A2">
        <w:rPr>
          <w:sz w:val="22"/>
          <w:szCs w:val="22"/>
          <w:lang w:val="it-IT"/>
        </w:rPr>
        <w:t>Pomoćne supstance su: cetilpiridinijum hlorid, propilen</w:t>
      </w:r>
      <w:r w:rsidR="00D25595" w:rsidRPr="00A114A2">
        <w:rPr>
          <w:sz w:val="22"/>
          <w:szCs w:val="22"/>
          <w:lang w:val="it-IT"/>
        </w:rPr>
        <w:t xml:space="preserve"> </w:t>
      </w:r>
      <w:r w:rsidRPr="00A114A2">
        <w:rPr>
          <w:sz w:val="22"/>
          <w:szCs w:val="22"/>
          <w:lang w:val="it-IT"/>
        </w:rPr>
        <w:t>glikol, etanol (96</w:t>
      </w:r>
      <w:r w:rsidR="00A114A2">
        <w:rPr>
          <w:sz w:val="22"/>
          <w:szCs w:val="22"/>
          <w:lang w:val="it-IT"/>
        </w:rPr>
        <w:t xml:space="preserve"> </w:t>
      </w:r>
      <w:r w:rsidRPr="00A114A2">
        <w:rPr>
          <w:sz w:val="22"/>
          <w:szCs w:val="22"/>
          <w:lang w:val="it-IT"/>
        </w:rPr>
        <w:t>%), karbomer, trometamol, voda, prečišćena.</w:t>
      </w:r>
    </w:p>
    <w:p w14:paraId="09AC4B5C" w14:textId="77777777" w:rsidR="00326EEC" w:rsidRPr="00B80ABA" w:rsidRDefault="00326EEC" w:rsidP="00447057">
      <w:pPr>
        <w:jc w:val="both"/>
        <w:rPr>
          <w:sz w:val="22"/>
          <w:szCs w:val="22"/>
          <w:lang w:val="sr-Latn-CS"/>
        </w:rPr>
      </w:pPr>
    </w:p>
    <w:p w14:paraId="09AC4B5D" w14:textId="13BAA9AE" w:rsidR="00A32113" w:rsidRPr="00B80ABA" w:rsidRDefault="00A32113" w:rsidP="00447057">
      <w:pPr>
        <w:jc w:val="both"/>
        <w:rPr>
          <w:b/>
          <w:sz w:val="22"/>
          <w:szCs w:val="22"/>
          <w:lang w:val="pl-PL"/>
        </w:rPr>
      </w:pPr>
      <w:r w:rsidRPr="00B80ABA">
        <w:rPr>
          <w:b/>
          <w:sz w:val="22"/>
          <w:szCs w:val="22"/>
          <w:lang w:val="sr-Latn-CS"/>
        </w:rPr>
        <w:lastRenderedPageBreak/>
        <w:t xml:space="preserve">Kako izgleda lijek </w:t>
      </w:r>
      <w:r w:rsidR="00D95F2A" w:rsidRPr="00B80ABA">
        <w:rPr>
          <w:b/>
          <w:sz w:val="22"/>
          <w:szCs w:val="22"/>
          <w:lang w:val="sv-SE"/>
        </w:rPr>
        <w:t>Tyrosur Gel</w:t>
      </w:r>
      <w:r w:rsidRPr="00B80ABA">
        <w:rPr>
          <w:b/>
          <w:sz w:val="22"/>
          <w:szCs w:val="22"/>
          <w:lang w:val="sr-Latn-CS"/>
        </w:rPr>
        <w:t xml:space="preserve"> i sadržaj pakovanja</w:t>
      </w:r>
    </w:p>
    <w:p w14:paraId="09AC4B5E" w14:textId="1393A050" w:rsidR="00445D8F" w:rsidRPr="00B80ABA" w:rsidRDefault="00445D8F" w:rsidP="00447057">
      <w:pPr>
        <w:jc w:val="both"/>
        <w:rPr>
          <w:sz w:val="22"/>
          <w:szCs w:val="22"/>
          <w:lang w:val="sr-Latn-CS"/>
        </w:rPr>
      </w:pPr>
    </w:p>
    <w:p w14:paraId="5C1F0ED3" w14:textId="77777777" w:rsidR="009548B5" w:rsidRPr="00B80ABA" w:rsidRDefault="009548B5" w:rsidP="00447057">
      <w:pPr>
        <w:pStyle w:val="Header"/>
        <w:tabs>
          <w:tab w:val="left" w:pos="284"/>
        </w:tabs>
        <w:jc w:val="both"/>
        <w:rPr>
          <w:sz w:val="22"/>
          <w:szCs w:val="22"/>
          <w:lang w:val="pl-PL"/>
        </w:rPr>
      </w:pPr>
      <w:r w:rsidRPr="00B80ABA">
        <w:rPr>
          <w:sz w:val="22"/>
          <w:szCs w:val="22"/>
          <w:lang w:val="pl-PL"/>
        </w:rPr>
        <w:t>Bezbojan, opalescentni, viskozni gel za spoljašnju primjenu.</w:t>
      </w:r>
    </w:p>
    <w:p w14:paraId="2E88A559" w14:textId="77777777" w:rsidR="009548B5" w:rsidRPr="00B80ABA" w:rsidRDefault="009548B5" w:rsidP="00447057">
      <w:pPr>
        <w:pStyle w:val="Header"/>
        <w:tabs>
          <w:tab w:val="left" w:pos="284"/>
        </w:tabs>
        <w:jc w:val="both"/>
        <w:rPr>
          <w:sz w:val="22"/>
          <w:szCs w:val="22"/>
          <w:lang w:val="pl-PL"/>
        </w:rPr>
      </w:pPr>
    </w:p>
    <w:p w14:paraId="4B3C0200" w14:textId="77777777" w:rsidR="009548B5" w:rsidRPr="00B80ABA" w:rsidRDefault="009548B5" w:rsidP="00447057">
      <w:pPr>
        <w:pStyle w:val="Header"/>
        <w:tabs>
          <w:tab w:val="left" w:pos="284"/>
        </w:tabs>
        <w:jc w:val="both"/>
        <w:rPr>
          <w:sz w:val="22"/>
          <w:szCs w:val="22"/>
          <w:lang w:val="pl-PL"/>
        </w:rPr>
      </w:pPr>
      <w:r w:rsidRPr="00B80ABA">
        <w:rPr>
          <w:i/>
          <w:lang w:val="sr-Latn-RS"/>
        </w:rPr>
        <w:t>Tyrosur Gel, gel, 1 x 5g:</w:t>
      </w:r>
    </w:p>
    <w:p w14:paraId="58259C74" w14:textId="77777777" w:rsidR="009548B5" w:rsidRPr="00B80ABA" w:rsidRDefault="009548B5" w:rsidP="00447057">
      <w:pPr>
        <w:pStyle w:val="Header"/>
        <w:tabs>
          <w:tab w:val="left" w:pos="284"/>
        </w:tabs>
        <w:jc w:val="both"/>
        <w:rPr>
          <w:sz w:val="22"/>
          <w:szCs w:val="22"/>
          <w:lang w:val="fi-FI"/>
        </w:rPr>
      </w:pPr>
      <w:r w:rsidRPr="00B80ABA">
        <w:rPr>
          <w:sz w:val="22"/>
          <w:szCs w:val="22"/>
          <w:lang w:val="fi-FI"/>
        </w:rPr>
        <w:t>Unutrašnje pakovanje je cilindrična aluminijumska tuba sa kratkim ili dugim nastavkom za aplikaciju i sa bijelim polietilenskim zatvaračem.</w:t>
      </w:r>
    </w:p>
    <w:p w14:paraId="35F001E8" w14:textId="793A0026" w:rsidR="009548B5" w:rsidRPr="00B80ABA" w:rsidRDefault="009548B5" w:rsidP="00447057">
      <w:pPr>
        <w:pStyle w:val="Header"/>
        <w:tabs>
          <w:tab w:val="left" w:pos="284"/>
        </w:tabs>
        <w:jc w:val="both"/>
        <w:rPr>
          <w:sz w:val="22"/>
          <w:szCs w:val="22"/>
          <w:lang w:val="fi-FI"/>
        </w:rPr>
      </w:pPr>
      <w:r w:rsidRPr="00B80ABA">
        <w:rPr>
          <w:sz w:val="22"/>
          <w:szCs w:val="22"/>
          <w:lang w:val="fi-FI"/>
        </w:rPr>
        <w:t>Spoljnje pakovanje je složiva kartonska kutija u kojoj se nalazi jedna tuba sa 5</w:t>
      </w:r>
      <w:r w:rsidR="007057EC">
        <w:rPr>
          <w:sz w:val="22"/>
          <w:szCs w:val="22"/>
          <w:lang w:val="fi-FI"/>
        </w:rPr>
        <w:t xml:space="preserve"> </w:t>
      </w:r>
      <w:r w:rsidRPr="00B80ABA">
        <w:rPr>
          <w:sz w:val="22"/>
          <w:szCs w:val="22"/>
          <w:lang w:val="fi-FI"/>
        </w:rPr>
        <w:t>g gela.</w:t>
      </w:r>
    </w:p>
    <w:p w14:paraId="5385ED1C" w14:textId="77777777" w:rsidR="009548B5" w:rsidRPr="00B80ABA" w:rsidRDefault="009548B5" w:rsidP="00447057">
      <w:pPr>
        <w:jc w:val="both"/>
        <w:rPr>
          <w:sz w:val="22"/>
          <w:szCs w:val="22"/>
          <w:lang w:val="sr-Latn-CS"/>
        </w:rPr>
      </w:pPr>
    </w:p>
    <w:p w14:paraId="53E61E1E" w14:textId="77777777" w:rsidR="009548B5" w:rsidRPr="00B80ABA" w:rsidRDefault="009548B5" w:rsidP="00447057">
      <w:pPr>
        <w:pStyle w:val="NASLOV123"/>
        <w:spacing w:before="0" w:after="0"/>
        <w:jc w:val="both"/>
        <w:rPr>
          <w:b w:val="0"/>
          <w:i/>
          <w:lang w:val="sr-Latn-RS"/>
        </w:rPr>
      </w:pPr>
      <w:r w:rsidRPr="00B80ABA">
        <w:rPr>
          <w:b w:val="0"/>
          <w:i/>
          <w:lang w:val="sr-Latn-RS"/>
        </w:rPr>
        <w:t>Tyrosur Gel, gel, 1 x 15g:</w:t>
      </w:r>
    </w:p>
    <w:p w14:paraId="3E1E41A9" w14:textId="4B735105" w:rsidR="009548B5" w:rsidRPr="00B80ABA" w:rsidRDefault="009548B5" w:rsidP="00447057">
      <w:pPr>
        <w:pStyle w:val="Header"/>
        <w:tabs>
          <w:tab w:val="left" w:pos="284"/>
        </w:tabs>
        <w:jc w:val="both"/>
        <w:rPr>
          <w:sz w:val="22"/>
          <w:szCs w:val="22"/>
          <w:lang w:val="fi-FI"/>
        </w:rPr>
      </w:pPr>
      <w:r w:rsidRPr="00B80ABA">
        <w:rPr>
          <w:sz w:val="22"/>
          <w:szCs w:val="22"/>
          <w:lang w:val="fi-FI"/>
        </w:rPr>
        <w:t>Unutrašnje pakovanje je cilindrična aluminijumska tuba sa bijelim polietilenskim zatvaračem.</w:t>
      </w:r>
      <w:r w:rsidR="007057EC">
        <w:rPr>
          <w:sz w:val="22"/>
          <w:szCs w:val="22"/>
          <w:lang w:val="fi-FI"/>
        </w:rPr>
        <w:t xml:space="preserve"> </w:t>
      </w:r>
      <w:r w:rsidR="007057EC" w:rsidRPr="007057EC">
        <w:rPr>
          <w:sz w:val="22"/>
          <w:szCs w:val="22"/>
          <w:lang w:val="fi-FI"/>
        </w:rPr>
        <w:t>Tuba sadrži 15 g gela.</w:t>
      </w:r>
    </w:p>
    <w:p w14:paraId="29C9C54A" w14:textId="0209E2E7" w:rsidR="009548B5" w:rsidRPr="00A114A2" w:rsidRDefault="009548B5" w:rsidP="00447057">
      <w:pPr>
        <w:tabs>
          <w:tab w:val="left" w:pos="540"/>
          <w:tab w:val="left" w:pos="569"/>
        </w:tabs>
        <w:jc w:val="both"/>
        <w:rPr>
          <w:sz w:val="22"/>
          <w:szCs w:val="22"/>
          <w:lang w:val="fi-FI"/>
        </w:rPr>
      </w:pPr>
      <w:r w:rsidRPr="00B80ABA">
        <w:rPr>
          <w:sz w:val="22"/>
          <w:szCs w:val="22"/>
          <w:lang w:val="fi-FI"/>
        </w:rPr>
        <w:t>Spoljnje pakovanje je složiva kartonska kutija u kojoj se nalazi jedna tuba sa 15</w:t>
      </w:r>
      <w:r w:rsidR="007057EC">
        <w:rPr>
          <w:sz w:val="22"/>
          <w:szCs w:val="22"/>
          <w:lang w:val="fi-FI"/>
        </w:rPr>
        <w:t xml:space="preserve"> </w:t>
      </w:r>
      <w:r w:rsidRPr="00B80ABA">
        <w:rPr>
          <w:sz w:val="22"/>
          <w:szCs w:val="22"/>
          <w:lang w:val="fi-FI"/>
        </w:rPr>
        <w:t>g gela</w:t>
      </w:r>
      <w:r w:rsidR="007057EC" w:rsidRPr="00A114A2">
        <w:rPr>
          <w:sz w:val="22"/>
          <w:szCs w:val="22"/>
          <w:lang w:val="fi-FI"/>
        </w:rPr>
        <w:t xml:space="preserve"> i Uputstvo za lijek.</w:t>
      </w:r>
    </w:p>
    <w:p w14:paraId="2179E3A6" w14:textId="77777777" w:rsidR="009548B5" w:rsidRPr="00B80ABA" w:rsidRDefault="009548B5" w:rsidP="00447057">
      <w:pPr>
        <w:jc w:val="both"/>
        <w:rPr>
          <w:sz w:val="22"/>
          <w:szCs w:val="22"/>
          <w:lang w:val="sr-Latn-CS"/>
        </w:rPr>
      </w:pPr>
    </w:p>
    <w:p w14:paraId="09AC4B5F" w14:textId="77777777" w:rsidR="00A32113" w:rsidRPr="00B80ABA" w:rsidRDefault="00A32113" w:rsidP="00447057">
      <w:pPr>
        <w:jc w:val="both"/>
        <w:rPr>
          <w:b/>
          <w:sz w:val="22"/>
          <w:szCs w:val="22"/>
          <w:lang w:val="sr-Latn-CS"/>
        </w:rPr>
      </w:pPr>
      <w:r w:rsidRPr="00B80ABA">
        <w:rPr>
          <w:b/>
          <w:sz w:val="22"/>
          <w:szCs w:val="22"/>
          <w:lang w:val="sr-Latn-CS"/>
        </w:rPr>
        <w:t xml:space="preserve">Nosilac dozvole i </w:t>
      </w:r>
      <w:r w:rsidR="00C66783" w:rsidRPr="00B80ABA">
        <w:rPr>
          <w:b/>
          <w:sz w:val="22"/>
          <w:szCs w:val="22"/>
          <w:lang w:val="sr-Latn-CS"/>
        </w:rPr>
        <w:t>p</w:t>
      </w:r>
      <w:r w:rsidRPr="00B80ABA">
        <w:rPr>
          <w:b/>
          <w:sz w:val="22"/>
          <w:szCs w:val="22"/>
          <w:lang w:val="sr-Latn-CS"/>
        </w:rPr>
        <w:t>roizvođač</w:t>
      </w:r>
    </w:p>
    <w:p w14:paraId="09AC4B60" w14:textId="18BFFD1A" w:rsidR="00445D8F" w:rsidRPr="00B80ABA" w:rsidRDefault="00445D8F" w:rsidP="00447057">
      <w:pPr>
        <w:jc w:val="both"/>
        <w:rPr>
          <w:sz w:val="22"/>
          <w:szCs w:val="22"/>
          <w:lang w:val="sr-Latn-CS"/>
        </w:rPr>
      </w:pPr>
    </w:p>
    <w:p w14:paraId="56B587C0" w14:textId="77777777" w:rsidR="002215F2" w:rsidRPr="00B80ABA" w:rsidRDefault="002215F2" w:rsidP="00447057">
      <w:pPr>
        <w:widowControl w:val="0"/>
        <w:autoSpaceDE w:val="0"/>
        <w:autoSpaceDN w:val="0"/>
        <w:jc w:val="both"/>
        <w:rPr>
          <w:bCs/>
          <w:sz w:val="22"/>
          <w:szCs w:val="22"/>
          <w:u w:val="single"/>
          <w:lang w:val="sr-Latn-CS"/>
        </w:rPr>
      </w:pPr>
      <w:r w:rsidRPr="00B80ABA">
        <w:rPr>
          <w:bCs/>
          <w:sz w:val="22"/>
          <w:szCs w:val="22"/>
          <w:u w:val="single"/>
          <w:lang w:val="sr-Latn-CS"/>
        </w:rPr>
        <w:t>Nosilac dozvole:</w:t>
      </w:r>
    </w:p>
    <w:p w14:paraId="0D25AF3D" w14:textId="27FF8684" w:rsidR="002215F2" w:rsidRPr="00B80ABA" w:rsidRDefault="002215F2" w:rsidP="00447057">
      <w:pPr>
        <w:ind w:left="72" w:hanging="72"/>
        <w:jc w:val="both"/>
        <w:rPr>
          <w:sz w:val="22"/>
          <w:szCs w:val="22"/>
          <w:lang w:val="sr-Latn-CS"/>
        </w:rPr>
      </w:pPr>
      <w:r w:rsidRPr="00B80ABA">
        <w:rPr>
          <w:sz w:val="22"/>
          <w:szCs w:val="22"/>
          <w:lang w:val="sr-Latn-CS"/>
        </w:rPr>
        <w:t xml:space="preserve">Salveo CG d.o.o. </w:t>
      </w:r>
      <w:r w:rsidR="00445675">
        <w:rPr>
          <w:sz w:val="22"/>
          <w:szCs w:val="22"/>
          <w:lang w:val="sr-Latn-CS"/>
        </w:rPr>
        <w:t xml:space="preserve">- </w:t>
      </w:r>
      <w:r w:rsidRPr="00B80ABA">
        <w:rPr>
          <w:sz w:val="22"/>
          <w:szCs w:val="22"/>
          <w:lang w:val="sr-Latn-CS"/>
        </w:rPr>
        <w:t>Podgorica</w:t>
      </w:r>
      <w:r w:rsidRPr="00B80ABA">
        <w:rPr>
          <w:sz w:val="22"/>
          <w:szCs w:val="22"/>
          <w:lang w:val="es-ES_tradnl"/>
        </w:rPr>
        <w:t xml:space="preserve">, </w:t>
      </w:r>
      <w:r w:rsidR="00C829F9" w:rsidRPr="00B80ABA">
        <w:rPr>
          <w:sz w:val="22"/>
          <w:szCs w:val="22"/>
          <w:lang w:val="sr-Latn-CS"/>
        </w:rPr>
        <w:t>Slovačka 117</w:t>
      </w:r>
      <w:r w:rsidRPr="00B80ABA">
        <w:rPr>
          <w:sz w:val="22"/>
          <w:szCs w:val="22"/>
          <w:lang w:val="sr-Latn-CS"/>
        </w:rPr>
        <w:t>, Podgorica, Crna Gora</w:t>
      </w:r>
    </w:p>
    <w:p w14:paraId="79C06C82" w14:textId="77777777" w:rsidR="002215F2" w:rsidRPr="00B80ABA" w:rsidRDefault="002215F2" w:rsidP="00447057">
      <w:pPr>
        <w:widowControl w:val="0"/>
        <w:autoSpaceDE w:val="0"/>
        <w:autoSpaceDN w:val="0"/>
        <w:jc w:val="both"/>
        <w:rPr>
          <w:sz w:val="22"/>
          <w:szCs w:val="22"/>
          <w:lang w:val="sr-Latn-CS"/>
        </w:rPr>
      </w:pPr>
    </w:p>
    <w:p w14:paraId="660F9DA7" w14:textId="77777777" w:rsidR="002215F2" w:rsidRPr="00B80ABA" w:rsidRDefault="002215F2" w:rsidP="00447057">
      <w:pPr>
        <w:widowControl w:val="0"/>
        <w:autoSpaceDE w:val="0"/>
        <w:autoSpaceDN w:val="0"/>
        <w:jc w:val="both"/>
        <w:rPr>
          <w:sz w:val="22"/>
          <w:szCs w:val="22"/>
          <w:u w:val="single"/>
          <w:lang w:val="es-ES_tradnl"/>
        </w:rPr>
      </w:pPr>
      <w:r w:rsidRPr="00B80ABA">
        <w:rPr>
          <w:sz w:val="22"/>
          <w:szCs w:val="22"/>
          <w:u w:val="single"/>
          <w:lang w:val="es-ES_tradnl"/>
        </w:rPr>
        <w:t>Proizvođač:</w:t>
      </w:r>
    </w:p>
    <w:p w14:paraId="001FF533" w14:textId="49BA2C74" w:rsidR="002215F2" w:rsidRPr="00A114A2" w:rsidRDefault="002215F2" w:rsidP="00447057">
      <w:pPr>
        <w:widowControl w:val="0"/>
        <w:autoSpaceDE w:val="0"/>
        <w:autoSpaceDN w:val="0"/>
        <w:jc w:val="both"/>
        <w:rPr>
          <w:bCs/>
          <w:sz w:val="22"/>
          <w:lang w:val="de-DE"/>
        </w:rPr>
      </w:pPr>
      <w:r w:rsidRPr="00B80ABA">
        <w:rPr>
          <w:bCs/>
          <w:sz w:val="22"/>
          <w:lang w:val="sr-Latn-CS"/>
        </w:rPr>
        <w:t>Engelhard Ar</w:t>
      </w:r>
      <w:r w:rsidRPr="00B80ABA">
        <w:rPr>
          <w:bCs/>
          <w:sz w:val="22"/>
          <w:lang w:val="hr-HR"/>
        </w:rPr>
        <w:t xml:space="preserve">zneimittel GmbH &amp; Co.KG, </w:t>
      </w:r>
      <w:r w:rsidRPr="00B80ABA">
        <w:rPr>
          <w:bCs/>
          <w:sz w:val="22"/>
          <w:lang w:val="sr-Latn-CS"/>
        </w:rPr>
        <w:t>Herzbergstr</w:t>
      </w:r>
      <w:r w:rsidR="00FE20B0">
        <w:rPr>
          <w:bCs/>
          <w:sz w:val="22"/>
          <w:lang w:val="sr-Latn-CS"/>
        </w:rPr>
        <w:t>asse</w:t>
      </w:r>
      <w:r w:rsidRPr="00B80ABA">
        <w:rPr>
          <w:bCs/>
          <w:sz w:val="22"/>
          <w:lang w:val="sr-Latn-CS"/>
        </w:rPr>
        <w:t xml:space="preserve"> </w:t>
      </w:r>
      <w:r w:rsidRPr="00A114A2">
        <w:rPr>
          <w:bCs/>
          <w:sz w:val="22"/>
          <w:lang w:val="de-DE"/>
        </w:rPr>
        <w:t>3, 61138 Niederdorfelden, Njemačka</w:t>
      </w:r>
    </w:p>
    <w:p w14:paraId="185D849F" w14:textId="77777777" w:rsidR="002215F2" w:rsidRPr="00B80ABA" w:rsidRDefault="002215F2" w:rsidP="00447057">
      <w:pPr>
        <w:jc w:val="both"/>
        <w:rPr>
          <w:sz w:val="22"/>
          <w:szCs w:val="22"/>
          <w:lang w:val="sr-Latn-CS"/>
        </w:rPr>
      </w:pPr>
    </w:p>
    <w:p w14:paraId="09AC4B61" w14:textId="77777777" w:rsidR="00A32113" w:rsidRPr="00B80ABA" w:rsidRDefault="00A32113" w:rsidP="00447057">
      <w:pPr>
        <w:jc w:val="both"/>
        <w:rPr>
          <w:b/>
          <w:sz w:val="22"/>
          <w:szCs w:val="22"/>
          <w:lang w:val="sr-Latn-CS"/>
        </w:rPr>
      </w:pPr>
      <w:r w:rsidRPr="00B80ABA">
        <w:rPr>
          <w:b/>
          <w:sz w:val="22"/>
          <w:szCs w:val="22"/>
          <w:lang w:val="sr-Latn-CS"/>
        </w:rPr>
        <w:t>Režim izdavanja lijeka</w:t>
      </w:r>
    </w:p>
    <w:p w14:paraId="09AC4B62" w14:textId="71329D16" w:rsidR="00445D8F" w:rsidRPr="00B80ABA" w:rsidRDefault="00445D8F" w:rsidP="00447057">
      <w:pPr>
        <w:jc w:val="both"/>
        <w:rPr>
          <w:sz w:val="22"/>
          <w:szCs w:val="22"/>
          <w:lang w:val="sr-Latn-CS"/>
        </w:rPr>
      </w:pPr>
    </w:p>
    <w:p w14:paraId="390861DA" w14:textId="77777777" w:rsidR="003702F1" w:rsidRPr="00B80ABA" w:rsidRDefault="003702F1" w:rsidP="00447057">
      <w:pPr>
        <w:jc w:val="both"/>
        <w:rPr>
          <w:sz w:val="22"/>
          <w:szCs w:val="22"/>
          <w:lang w:val="sr-Latn-CS"/>
        </w:rPr>
      </w:pPr>
      <w:r w:rsidRPr="00B80ABA">
        <w:rPr>
          <w:sz w:val="22"/>
          <w:szCs w:val="22"/>
          <w:lang w:val="sr-Latn-CS"/>
        </w:rPr>
        <w:t>Lijek se može izdavati bez ljekarskog recepta.</w:t>
      </w:r>
    </w:p>
    <w:p w14:paraId="3DC13B2F" w14:textId="77777777" w:rsidR="003702F1" w:rsidRPr="00B80ABA" w:rsidRDefault="003702F1" w:rsidP="00447057">
      <w:pPr>
        <w:jc w:val="both"/>
        <w:rPr>
          <w:sz w:val="22"/>
          <w:szCs w:val="22"/>
          <w:lang w:val="sr-Latn-CS"/>
        </w:rPr>
      </w:pPr>
    </w:p>
    <w:p w14:paraId="09AC4B63" w14:textId="77777777" w:rsidR="0067145B" w:rsidRPr="00B80ABA" w:rsidRDefault="00A32113" w:rsidP="00447057">
      <w:pPr>
        <w:jc w:val="both"/>
        <w:rPr>
          <w:b/>
          <w:sz w:val="22"/>
          <w:szCs w:val="22"/>
          <w:lang w:val="sr-Latn-CS"/>
        </w:rPr>
      </w:pPr>
      <w:r w:rsidRPr="00B80ABA">
        <w:rPr>
          <w:b/>
          <w:sz w:val="22"/>
          <w:szCs w:val="22"/>
          <w:lang w:val="sr-Latn-CS"/>
        </w:rPr>
        <w:t>Broj i datum dozvole</w:t>
      </w:r>
    </w:p>
    <w:p w14:paraId="09AC4B64" w14:textId="472B0F35" w:rsidR="00440196" w:rsidRPr="00B80ABA" w:rsidRDefault="00440196" w:rsidP="00447057">
      <w:pPr>
        <w:jc w:val="both"/>
        <w:rPr>
          <w:b/>
          <w:sz w:val="22"/>
          <w:szCs w:val="22"/>
          <w:lang w:val="sr-Latn-CS"/>
        </w:rPr>
      </w:pPr>
    </w:p>
    <w:p w14:paraId="63CA2E94" w14:textId="248DB68E" w:rsidR="000A7A5B" w:rsidRPr="00B80ABA" w:rsidRDefault="000A7A5B" w:rsidP="00447057">
      <w:pPr>
        <w:jc w:val="both"/>
        <w:rPr>
          <w:sz w:val="22"/>
          <w:szCs w:val="22"/>
          <w:lang w:val="sr-Latn-CS"/>
        </w:rPr>
      </w:pPr>
      <w:r w:rsidRPr="00B80ABA">
        <w:rPr>
          <w:sz w:val="22"/>
          <w:szCs w:val="22"/>
          <w:lang w:val="sr-Latn-CS"/>
        </w:rPr>
        <w:t>Tyrosur Gel, gel, 0,1</w:t>
      </w:r>
      <w:r w:rsidR="00FE20B0">
        <w:rPr>
          <w:sz w:val="22"/>
          <w:szCs w:val="22"/>
          <w:lang w:val="sr-Latn-CS"/>
        </w:rPr>
        <w:t xml:space="preserve"> </w:t>
      </w:r>
      <w:r w:rsidRPr="00B80ABA">
        <w:rPr>
          <w:sz w:val="22"/>
          <w:szCs w:val="22"/>
          <w:lang w:val="sr-Latn-CS"/>
        </w:rPr>
        <w:t xml:space="preserve">%, tuba, 1 x 5 g: </w:t>
      </w:r>
    </w:p>
    <w:p w14:paraId="5E69D02F" w14:textId="3014678C" w:rsidR="000A7A5B" w:rsidRPr="00B80ABA" w:rsidRDefault="000A7A5B" w:rsidP="00447057">
      <w:pPr>
        <w:jc w:val="both"/>
        <w:rPr>
          <w:sz w:val="22"/>
          <w:szCs w:val="22"/>
          <w:lang w:val="sr-Latn-CS"/>
        </w:rPr>
      </w:pPr>
      <w:r w:rsidRPr="00B80ABA">
        <w:rPr>
          <w:sz w:val="22"/>
          <w:szCs w:val="22"/>
          <w:lang w:val="sr-Latn-CS"/>
        </w:rPr>
        <w:t>Tyrosur Gel, gel, 0,1</w:t>
      </w:r>
      <w:r w:rsidR="00FE20B0">
        <w:rPr>
          <w:sz w:val="22"/>
          <w:szCs w:val="22"/>
          <w:lang w:val="sr-Latn-CS"/>
        </w:rPr>
        <w:t xml:space="preserve"> </w:t>
      </w:r>
      <w:r w:rsidRPr="00B80ABA">
        <w:rPr>
          <w:sz w:val="22"/>
          <w:szCs w:val="22"/>
          <w:lang w:val="sr-Latn-CS"/>
        </w:rPr>
        <w:t>%, tuba, 1 x 15 g:</w:t>
      </w:r>
      <w:r w:rsidR="00CD73AA">
        <w:rPr>
          <w:sz w:val="22"/>
          <w:szCs w:val="22"/>
          <w:lang w:val="sr-Latn-CS"/>
        </w:rPr>
        <w:t xml:space="preserve"> 2030/</w:t>
      </w:r>
      <w:r w:rsidR="00033DE3">
        <w:rPr>
          <w:sz w:val="22"/>
          <w:szCs w:val="22"/>
          <w:lang w:val="sr-Latn-CS"/>
        </w:rPr>
        <w:t>21/524-3886 od 05.04.2021. godine</w:t>
      </w:r>
    </w:p>
    <w:p w14:paraId="59F33F24" w14:textId="77777777" w:rsidR="000A7A5B" w:rsidRPr="00B80ABA" w:rsidRDefault="000A7A5B" w:rsidP="00447057">
      <w:pPr>
        <w:jc w:val="both"/>
        <w:rPr>
          <w:b/>
          <w:sz w:val="22"/>
          <w:szCs w:val="22"/>
          <w:lang w:val="sr-Latn-CS"/>
        </w:rPr>
      </w:pPr>
    </w:p>
    <w:p w14:paraId="09AC4B65" w14:textId="77777777" w:rsidR="00440196" w:rsidRPr="00390924" w:rsidRDefault="00440196" w:rsidP="00447057">
      <w:pPr>
        <w:jc w:val="both"/>
        <w:rPr>
          <w:b/>
          <w:sz w:val="22"/>
          <w:szCs w:val="22"/>
          <w:lang w:val="sr-Latn-CS"/>
        </w:rPr>
      </w:pPr>
      <w:r w:rsidRPr="00B80ABA">
        <w:rPr>
          <w:b/>
          <w:sz w:val="22"/>
          <w:szCs w:val="22"/>
          <w:lang w:val="sr-Latn-CS"/>
        </w:rPr>
        <w:t>Ovo uputstvo je posljednji put odobreno</w:t>
      </w:r>
    </w:p>
    <w:p w14:paraId="361C5C96" w14:textId="0EC9B2AB" w:rsidR="00A114A2" w:rsidRDefault="00A114A2" w:rsidP="00447057">
      <w:pPr>
        <w:jc w:val="both"/>
        <w:rPr>
          <w:b/>
          <w:sz w:val="22"/>
          <w:szCs w:val="22"/>
          <w:lang w:val="sr-Latn-CS"/>
        </w:rPr>
      </w:pPr>
    </w:p>
    <w:p w14:paraId="09AC4B67" w14:textId="6D280FE7" w:rsidR="00440196" w:rsidRPr="00447057" w:rsidRDefault="00A114A2" w:rsidP="00447057">
      <w:pPr>
        <w:jc w:val="both"/>
        <w:rPr>
          <w:bCs/>
          <w:sz w:val="22"/>
          <w:szCs w:val="22"/>
          <w:lang w:val="sr-Latn-CS"/>
        </w:rPr>
      </w:pPr>
      <w:r w:rsidRPr="00447057">
        <w:rPr>
          <w:sz w:val="22"/>
          <w:szCs w:val="22"/>
          <w:lang w:val="sr-Latn-CS"/>
        </w:rPr>
        <w:t>Oktobar, 2023. godine</w:t>
      </w:r>
    </w:p>
    <w:sectPr w:rsidR="00440196" w:rsidRPr="00447057"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B949" w14:textId="77777777" w:rsidR="00FD37E2" w:rsidRDefault="00FD37E2">
      <w:r>
        <w:separator/>
      </w:r>
    </w:p>
  </w:endnote>
  <w:endnote w:type="continuationSeparator" w:id="0">
    <w:p w14:paraId="0C52E2D3" w14:textId="77777777" w:rsidR="00FD37E2" w:rsidRDefault="00FD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4B6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C4B6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4B70" w14:textId="1FDB4ACB"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114A2">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114A2">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4B7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B884" w14:textId="77777777" w:rsidR="00FD37E2" w:rsidRDefault="00FD37E2">
      <w:r>
        <w:separator/>
      </w:r>
    </w:p>
  </w:footnote>
  <w:footnote w:type="continuationSeparator" w:id="0">
    <w:p w14:paraId="2453810D" w14:textId="77777777" w:rsidR="00FD37E2" w:rsidRDefault="00FD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4B71" w14:textId="77777777" w:rsidR="00890846" w:rsidRDefault="00EF65C8">
    <w:pPr>
      <w:pStyle w:val="Header"/>
      <w:rPr>
        <w:sz w:val="16"/>
        <w:szCs w:val="16"/>
      </w:rPr>
    </w:pPr>
    <w:r w:rsidRPr="005319EA">
      <w:rPr>
        <w:noProof/>
        <w:sz w:val="16"/>
        <w:szCs w:val="16"/>
      </w:rPr>
      <w:drawing>
        <wp:inline distT="0" distB="0" distL="0" distR="0" wp14:anchorId="09AC4B75" wp14:editId="09AC4B7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9AC4B72" w14:textId="77777777" w:rsidR="00890846" w:rsidRDefault="00890846">
    <w:pPr>
      <w:pStyle w:val="Header"/>
      <w:rPr>
        <w:sz w:val="16"/>
        <w:szCs w:val="16"/>
      </w:rPr>
    </w:pPr>
  </w:p>
  <w:p w14:paraId="09AC4B73"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D32A4E"/>
    <w:multiLevelType w:val="hybridMultilevel"/>
    <w:tmpl w:val="51883DE6"/>
    <w:lvl w:ilvl="0" w:tplc="E92013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36411F"/>
    <w:multiLevelType w:val="hybridMultilevel"/>
    <w:tmpl w:val="11A0A0E2"/>
    <w:lvl w:ilvl="0" w:tplc="9F1A5260">
      <w:start w:val="1"/>
      <w:numFmt w:val="bullet"/>
      <w:lvlText w:val=""/>
      <w:lvlJc w:val="left"/>
      <w:pPr>
        <w:tabs>
          <w:tab w:val="num" w:pos="74"/>
        </w:tabs>
        <w:ind w:left="567" w:hanging="283"/>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5947236">
    <w:abstractNumId w:val="18"/>
  </w:num>
  <w:num w:numId="2" w16cid:durableId="1171605616">
    <w:abstractNumId w:val="20"/>
  </w:num>
  <w:num w:numId="3" w16cid:durableId="1107509134">
    <w:abstractNumId w:val="14"/>
  </w:num>
  <w:num w:numId="4" w16cid:durableId="1351057359">
    <w:abstractNumId w:val="9"/>
  </w:num>
  <w:num w:numId="5" w16cid:durableId="1535534527">
    <w:abstractNumId w:val="7"/>
  </w:num>
  <w:num w:numId="6" w16cid:durableId="1148285785">
    <w:abstractNumId w:val="6"/>
  </w:num>
  <w:num w:numId="7" w16cid:durableId="495611551">
    <w:abstractNumId w:val="5"/>
  </w:num>
  <w:num w:numId="8" w16cid:durableId="1886990949">
    <w:abstractNumId w:val="4"/>
  </w:num>
  <w:num w:numId="9" w16cid:durableId="2050302763">
    <w:abstractNumId w:val="8"/>
  </w:num>
  <w:num w:numId="10" w16cid:durableId="1798599657">
    <w:abstractNumId w:val="3"/>
  </w:num>
  <w:num w:numId="11" w16cid:durableId="140273999">
    <w:abstractNumId w:val="2"/>
  </w:num>
  <w:num w:numId="12" w16cid:durableId="1492209312">
    <w:abstractNumId w:val="1"/>
  </w:num>
  <w:num w:numId="13" w16cid:durableId="1173374765">
    <w:abstractNumId w:val="0"/>
  </w:num>
  <w:num w:numId="14" w16cid:durableId="1534616624">
    <w:abstractNumId w:val="26"/>
  </w:num>
  <w:num w:numId="15" w16cid:durableId="748383082">
    <w:abstractNumId w:val="16"/>
  </w:num>
  <w:num w:numId="16" w16cid:durableId="1546061290">
    <w:abstractNumId w:val="25"/>
  </w:num>
  <w:num w:numId="17" w16cid:durableId="805971636">
    <w:abstractNumId w:val="11"/>
    <w:lvlOverride w:ilvl="0">
      <w:startOverride w:val="1"/>
    </w:lvlOverride>
  </w:num>
  <w:num w:numId="18" w16cid:durableId="1384057413">
    <w:abstractNumId w:val="22"/>
  </w:num>
  <w:num w:numId="19" w16cid:durableId="1670668266">
    <w:abstractNumId w:val="21"/>
  </w:num>
  <w:num w:numId="20" w16cid:durableId="1532567954">
    <w:abstractNumId w:val="19"/>
  </w:num>
  <w:num w:numId="21" w16cid:durableId="530191654">
    <w:abstractNumId w:val="17"/>
  </w:num>
  <w:num w:numId="22" w16cid:durableId="1186479433">
    <w:abstractNumId w:val="12"/>
  </w:num>
  <w:num w:numId="23" w16cid:durableId="330526432">
    <w:abstractNumId w:val="13"/>
  </w:num>
  <w:num w:numId="24" w16cid:durableId="45491189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79636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29699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7445013">
    <w:abstractNumId w:val="23"/>
  </w:num>
  <w:num w:numId="28" w16cid:durableId="373316936">
    <w:abstractNumId w:val="10"/>
    <w:lvlOverride w:ilvl="0">
      <w:lvl w:ilvl="0">
        <w:start w:val="1"/>
        <w:numFmt w:val="bullet"/>
        <w:lvlText w:val="-"/>
        <w:legacy w:legacy="1" w:legacySpace="0" w:legacyIndent="360"/>
        <w:lvlJc w:val="left"/>
        <w:pPr>
          <w:ind w:left="360" w:hanging="360"/>
        </w:pPr>
      </w:lvl>
    </w:lvlOverride>
  </w:num>
  <w:num w:numId="29" w16cid:durableId="1119648451">
    <w:abstractNumId w:val="28"/>
  </w:num>
  <w:num w:numId="30" w16cid:durableId="6840178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69"/>
    <w:rsid w:val="00000DDD"/>
    <w:rsid w:val="00004B28"/>
    <w:rsid w:val="00005D7D"/>
    <w:rsid w:val="00006594"/>
    <w:rsid w:val="00006E5C"/>
    <w:rsid w:val="00007DC9"/>
    <w:rsid w:val="00010501"/>
    <w:rsid w:val="00011419"/>
    <w:rsid w:val="000119D9"/>
    <w:rsid w:val="00012793"/>
    <w:rsid w:val="0001398E"/>
    <w:rsid w:val="000144AC"/>
    <w:rsid w:val="00015B8A"/>
    <w:rsid w:val="00016262"/>
    <w:rsid w:val="00016A4D"/>
    <w:rsid w:val="0002193F"/>
    <w:rsid w:val="000241E3"/>
    <w:rsid w:val="00024245"/>
    <w:rsid w:val="0002593D"/>
    <w:rsid w:val="00025F37"/>
    <w:rsid w:val="00027069"/>
    <w:rsid w:val="0002783F"/>
    <w:rsid w:val="00031CFD"/>
    <w:rsid w:val="00033DE3"/>
    <w:rsid w:val="000341C6"/>
    <w:rsid w:val="0004033B"/>
    <w:rsid w:val="000431EF"/>
    <w:rsid w:val="00045553"/>
    <w:rsid w:val="00047229"/>
    <w:rsid w:val="000534C0"/>
    <w:rsid w:val="000537EA"/>
    <w:rsid w:val="0005700C"/>
    <w:rsid w:val="00063BF3"/>
    <w:rsid w:val="0006657B"/>
    <w:rsid w:val="00066CAE"/>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A7A5B"/>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4353"/>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0330"/>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4AC6"/>
    <w:rsid w:val="002168F5"/>
    <w:rsid w:val="002215F2"/>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AA8"/>
    <w:rsid w:val="002B5DE3"/>
    <w:rsid w:val="002B6650"/>
    <w:rsid w:val="002B6EA3"/>
    <w:rsid w:val="002C6682"/>
    <w:rsid w:val="002D4B25"/>
    <w:rsid w:val="002D56CD"/>
    <w:rsid w:val="002D7DF8"/>
    <w:rsid w:val="002E0261"/>
    <w:rsid w:val="002E15EE"/>
    <w:rsid w:val="002E5013"/>
    <w:rsid w:val="002F1791"/>
    <w:rsid w:val="002F727F"/>
    <w:rsid w:val="00300DA5"/>
    <w:rsid w:val="0031155C"/>
    <w:rsid w:val="0031366D"/>
    <w:rsid w:val="0031466D"/>
    <w:rsid w:val="00314D92"/>
    <w:rsid w:val="003161E2"/>
    <w:rsid w:val="0031692B"/>
    <w:rsid w:val="003208CF"/>
    <w:rsid w:val="00326D07"/>
    <w:rsid w:val="00326EEC"/>
    <w:rsid w:val="00327CA0"/>
    <w:rsid w:val="00327F66"/>
    <w:rsid w:val="0033120A"/>
    <w:rsid w:val="003324F7"/>
    <w:rsid w:val="00332C84"/>
    <w:rsid w:val="003330D6"/>
    <w:rsid w:val="00334128"/>
    <w:rsid w:val="003348A5"/>
    <w:rsid w:val="00335343"/>
    <w:rsid w:val="003417D5"/>
    <w:rsid w:val="0034181A"/>
    <w:rsid w:val="00341DEF"/>
    <w:rsid w:val="003437A3"/>
    <w:rsid w:val="0034649B"/>
    <w:rsid w:val="00351634"/>
    <w:rsid w:val="0035469B"/>
    <w:rsid w:val="00355735"/>
    <w:rsid w:val="0036340F"/>
    <w:rsid w:val="003702F1"/>
    <w:rsid w:val="00371CCC"/>
    <w:rsid w:val="003731D0"/>
    <w:rsid w:val="00377385"/>
    <w:rsid w:val="00383CAA"/>
    <w:rsid w:val="00384EA9"/>
    <w:rsid w:val="00387233"/>
    <w:rsid w:val="00387EBA"/>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D6A57"/>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1B6D"/>
    <w:rsid w:val="00413E18"/>
    <w:rsid w:val="00416AF0"/>
    <w:rsid w:val="00417A42"/>
    <w:rsid w:val="004205CC"/>
    <w:rsid w:val="004228B9"/>
    <w:rsid w:val="0042441A"/>
    <w:rsid w:val="00424645"/>
    <w:rsid w:val="00426B3B"/>
    <w:rsid w:val="00430180"/>
    <w:rsid w:val="00440169"/>
    <w:rsid w:val="00440196"/>
    <w:rsid w:val="00443B2A"/>
    <w:rsid w:val="00445675"/>
    <w:rsid w:val="00445D8F"/>
    <w:rsid w:val="00447057"/>
    <w:rsid w:val="0045442D"/>
    <w:rsid w:val="00454A9F"/>
    <w:rsid w:val="00456EE0"/>
    <w:rsid w:val="00457C0D"/>
    <w:rsid w:val="00463C95"/>
    <w:rsid w:val="00465608"/>
    <w:rsid w:val="00465C8B"/>
    <w:rsid w:val="0047297A"/>
    <w:rsid w:val="00480DCA"/>
    <w:rsid w:val="00484DDA"/>
    <w:rsid w:val="00485B8C"/>
    <w:rsid w:val="00485C29"/>
    <w:rsid w:val="0048792E"/>
    <w:rsid w:val="00487E63"/>
    <w:rsid w:val="00493D45"/>
    <w:rsid w:val="00494AD0"/>
    <w:rsid w:val="004A0078"/>
    <w:rsid w:val="004A5CDF"/>
    <w:rsid w:val="004A6C86"/>
    <w:rsid w:val="004A7514"/>
    <w:rsid w:val="004B1C92"/>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36356"/>
    <w:rsid w:val="00546CB3"/>
    <w:rsid w:val="0055412C"/>
    <w:rsid w:val="0055626B"/>
    <w:rsid w:val="00556ABD"/>
    <w:rsid w:val="0056093F"/>
    <w:rsid w:val="00562D34"/>
    <w:rsid w:val="005635E1"/>
    <w:rsid w:val="00564146"/>
    <w:rsid w:val="00564B7F"/>
    <w:rsid w:val="00565A3A"/>
    <w:rsid w:val="005720FC"/>
    <w:rsid w:val="00573D9C"/>
    <w:rsid w:val="00576237"/>
    <w:rsid w:val="005771EF"/>
    <w:rsid w:val="00583B8A"/>
    <w:rsid w:val="00584F39"/>
    <w:rsid w:val="005854ED"/>
    <w:rsid w:val="00585E11"/>
    <w:rsid w:val="00587765"/>
    <w:rsid w:val="00596B06"/>
    <w:rsid w:val="005A2368"/>
    <w:rsid w:val="005A244B"/>
    <w:rsid w:val="005A24AE"/>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3913"/>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199"/>
    <w:rsid w:val="0065786F"/>
    <w:rsid w:val="00662140"/>
    <w:rsid w:val="00662339"/>
    <w:rsid w:val="00662494"/>
    <w:rsid w:val="0066660C"/>
    <w:rsid w:val="006675F8"/>
    <w:rsid w:val="00670D40"/>
    <w:rsid w:val="0067132D"/>
    <w:rsid w:val="0067145B"/>
    <w:rsid w:val="006827B6"/>
    <w:rsid w:val="006A1550"/>
    <w:rsid w:val="006A1C21"/>
    <w:rsid w:val="006A207D"/>
    <w:rsid w:val="006A2B96"/>
    <w:rsid w:val="006A7DAC"/>
    <w:rsid w:val="006B03F6"/>
    <w:rsid w:val="006B0592"/>
    <w:rsid w:val="006B1F3E"/>
    <w:rsid w:val="006B2095"/>
    <w:rsid w:val="006B379B"/>
    <w:rsid w:val="006B39EF"/>
    <w:rsid w:val="006B4924"/>
    <w:rsid w:val="006C02AB"/>
    <w:rsid w:val="006C1781"/>
    <w:rsid w:val="006C1A1E"/>
    <w:rsid w:val="006C3244"/>
    <w:rsid w:val="006D48E5"/>
    <w:rsid w:val="006D5C11"/>
    <w:rsid w:val="006E386F"/>
    <w:rsid w:val="006E3B43"/>
    <w:rsid w:val="006E443D"/>
    <w:rsid w:val="006F0991"/>
    <w:rsid w:val="006F1BB1"/>
    <w:rsid w:val="006F5777"/>
    <w:rsid w:val="006F6894"/>
    <w:rsid w:val="00705316"/>
    <w:rsid w:val="007057EC"/>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3316"/>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D6A39"/>
    <w:rsid w:val="007E41FC"/>
    <w:rsid w:val="007F0CD9"/>
    <w:rsid w:val="007F17C0"/>
    <w:rsid w:val="007F1A10"/>
    <w:rsid w:val="007F269F"/>
    <w:rsid w:val="00800BB3"/>
    <w:rsid w:val="008014DC"/>
    <w:rsid w:val="00801CAC"/>
    <w:rsid w:val="008046BA"/>
    <w:rsid w:val="00805DEF"/>
    <w:rsid w:val="00807089"/>
    <w:rsid w:val="00807887"/>
    <w:rsid w:val="00814949"/>
    <w:rsid w:val="00814CDC"/>
    <w:rsid w:val="008171E4"/>
    <w:rsid w:val="00822795"/>
    <w:rsid w:val="008235B9"/>
    <w:rsid w:val="00830353"/>
    <w:rsid w:val="00835CF6"/>
    <w:rsid w:val="0084036D"/>
    <w:rsid w:val="00840A50"/>
    <w:rsid w:val="00840DBC"/>
    <w:rsid w:val="00841A08"/>
    <w:rsid w:val="00842F83"/>
    <w:rsid w:val="008437AF"/>
    <w:rsid w:val="00846CDE"/>
    <w:rsid w:val="008475F6"/>
    <w:rsid w:val="0085398E"/>
    <w:rsid w:val="00854453"/>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215"/>
    <w:rsid w:val="008A7F54"/>
    <w:rsid w:val="008A7F7D"/>
    <w:rsid w:val="008B1957"/>
    <w:rsid w:val="008B6223"/>
    <w:rsid w:val="008C6130"/>
    <w:rsid w:val="008D2F97"/>
    <w:rsid w:val="008D4353"/>
    <w:rsid w:val="008D4B1A"/>
    <w:rsid w:val="008D7ED7"/>
    <w:rsid w:val="008E3485"/>
    <w:rsid w:val="008E7128"/>
    <w:rsid w:val="008F40E1"/>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48B5"/>
    <w:rsid w:val="009550DA"/>
    <w:rsid w:val="00963573"/>
    <w:rsid w:val="00963B77"/>
    <w:rsid w:val="0096506F"/>
    <w:rsid w:val="00973294"/>
    <w:rsid w:val="00985C83"/>
    <w:rsid w:val="00986B3F"/>
    <w:rsid w:val="00987632"/>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1B75"/>
    <w:rsid w:val="009E257E"/>
    <w:rsid w:val="009E3730"/>
    <w:rsid w:val="009E3DB3"/>
    <w:rsid w:val="009E4453"/>
    <w:rsid w:val="009E6D67"/>
    <w:rsid w:val="009F7CBF"/>
    <w:rsid w:val="00A02C42"/>
    <w:rsid w:val="00A03AC8"/>
    <w:rsid w:val="00A05297"/>
    <w:rsid w:val="00A05D7F"/>
    <w:rsid w:val="00A05DB0"/>
    <w:rsid w:val="00A0674D"/>
    <w:rsid w:val="00A06E5C"/>
    <w:rsid w:val="00A074DA"/>
    <w:rsid w:val="00A114A2"/>
    <w:rsid w:val="00A12788"/>
    <w:rsid w:val="00A150A4"/>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627F"/>
    <w:rsid w:val="00A677D4"/>
    <w:rsid w:val="00A678CD"/>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2129"/>
    <w:rsid w:val="00AC435A"/>
    <w:rsid w:val="00AC57D3"/>
    <w:rsid w:val="00AD2C0B"/>
    <w:rsid w:val="00AD694D"/>
    <w:rsid w:val="00AE685A"/>
    <w:rsid w:val="00AE6FDF"/>
    <w:rsid w:val="00AF2E1A"/>
    <w:rsid w:val="00AF3CBD"/>
    <w:rsid w:val="00AF718B"/>
    <w:rsid w:val="00B034D4"/>
    <w:rsid w:val="00B04A09"/>
    <w:rsid w:val="00B05893"/>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C93"/>
    <w:rsid w:val="00B72FDA"/>
    <w:rsid w:val="00B7529A"/>
    <w:rsid w:val="00B80ABA"/>
    <w:rsid w:val="00B82353"/>
    <w:rsid w:val="00B86396"/>
    <w:rsid w:val="00B91092"/>
    <w:rsid w:val="00B92E9B"/>
    <w:rsid w:val="00BA0C98"/>
    <w:rsid w:val="00BA4C7B"/>
    <w:rsid w:val="00BA5672"/>
    <w:rsid w:val="00BA65C4"/>
    <w:rsid w:val="00BB261C"/>
    <w:rsid w:val="00BB7050"/>
    <w:rsid w:val="00BC1513"/>
    <w:rsid w:val="00BC27DC"/>
    <w:rsid w:val="00BC3783"/>
    <w:rsid w:val="00BC4DE2"/>
    <w:rsid w:val="00BC5A90"/>
    <w:rsid w:val="00BC6D2D"/>
    <w:rsid w:val="00BD3F90"/>
    <w:rsid w:val="00BD4803"/>
    <w:rsid w:val="00BD58C5"/>
    <w:rsid w:val="00BD76CB"/>
    <w:rsid w:val="00BE1CFA"/>
    <w:rsid w:val="00BE3FAC"/>
    <w:rsid w:val="00BF1A10"/>
    <w:rsid w:val="00BF353B"/>
    <w:rsid w:val="00BF6CA7"/>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29F9"/>
    <w:rsid w:val="00C82C4D"/>
    <w:rsid w:val="00C83B7A"/>
    <w:rsid w:val="00C859EE"/>
    <w:rsid w:val="00C85E52"/>
    <w:rsid w:val="00C86BA0"/>
    <w:rsid w:val="00C93081"/>
    <w:rsid w:val="00C932E8"/>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D73AA"/>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8E7"/>
    <w:rsid w:val="00D14EBE"/>
    <w:rsid w:val="00D178E2"/>
    <w:rsid w:val="00D17CBD"/>
    <w:rsid w:val="00D23391"/>
    <w:rsid w:val="00D2354D"/>
    <w:rsid w:val="00D24965"/>
    <w:rsid w:val="00D25595"/>
    <w:rsid w:val="00D25CE6"/>
    <w:rsid w:val="00D26BDF"/>
    <w:rsid w:val="00D270D2"/>
    <w:rsid w:val="00D32FA5"/>
    <w:rsid w:val="00D33D32"/>
    <w:rsid w:val="00D33E11"/>
    <w:rsid w:val="00D358A5"/>
    <w:rsid w:val="00D35E5C"/>
    <w:rsid w:val="00D364FB"/>
    <w:rsid w:val="00D44586"/>
    <w:rsid w:val="00D45A18"/>
    <w:rsid w:val="00D46B3A"/>
    <w:rsid w:val="00D5482E"/>
    <w:rsid w:val="00D55132"/>
    <w:rsid w:val="00D57CE1"/>
    <w:rsid w:val="00D660BC"/>
    <w:rsid w:val="00D678EE"/>
    <w:rsid w:val="00D74226"/>
    <w:rsid w:val="00D74590"/>
    <w:rsid w:val="00D749DE"/>
    <w:rsid w:val="00D74E30"/>
    <w:rsid w:val="00D74E93"/>
    <w:rsid w:val="00D760ED"/>
    <w:rsid w:val="00D7686D"/>
    <w:rsid w:val="00D774C1"/>
    <w:rsid w:val="00D80DCB"/>
    <w:rsid w:val="00D817AE"/>
    <w:rsid w:val="00D85B2E"/>
    <w:rsid w:val="00D8615F"/>
    <w:rsid w:val="00D93365"/>
    <w:rsid w:val="00D94615"/>
    <w:rsid w:val="00D95F2A"/>
    <w:rsid w:val="00DA05A4"/>
    <w:rsid w:val="00DA27BB"/>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C10"/>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39B8"/>
    <w:rsid w:val="00E9061C"/>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0A2F"/>
    <w:rsid w:val="00EE2DC2"/>
    <w:rsid w:val="00EE5647"/>
    <w:rsid w:val="00EE7BD3"/>
    <w:rsid w:val="00EF2BAF"/>
    <w:rsid w:val="00EF3089"/>
    <w:rsid w:val="00EF4298"/>
    <w:rsid w:val="00EF65C8"/>
    <w:rsid w:val="00F01E3B"/>
    <w:rsid w:val="00F02314"/>
    <w:rsid w:val="00F03137"/>
    <w:rsid w:val="00F0521F"/>
    <w:rsid w:val="00F07897"/>
    <w:rsid w:val="00F13203"/>
    <w:rsid w:val="00F1575B"/>
    <w:rsid w:val="00F20BD2"/>
    <w:rsid w:val="00F24DE2"/>
    <w:rsid w:val="00F2562D"/>
    <w:rsid w:val="00F26CE1"/>
    <w:rsid w:val="00F27BDF"/>
    <w:rsid w:val="00F32B75"/>
    <w:rsid w:val="00F35626"/>
    <w:rsid w:val="00F3792F"/>
    <w:rsid w:val="00F40E2D"/>
    <w:rsid w:val="00F413F0"/>
    <w:rsid w:val="00F41717"/>
    <w:rsid w:val="00F464E6"/>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5E44"/>
    <w:rsid w:val="00FB6603"/>
    <w:rsid w:val="00FC2367"/>
    <w:rsid w:val="00FC2728"/>
    <w:rsid w:val="00FC440B"/>
    <w:rsid w:val="00FC4CDB"/>
    <w:rsid w:val="00FC4E98"/>
    <w:rsid w:val="00FC5FFD"/>
    <w:rsid w:val="00FD30D9"/>
    <w:rsid w:val="00FD36A2"/>
    <w:rsid w:val="00FD37E2"/>
    <w:rsid w:val="00FD73BD"/>
    <w:rsid w:val="00FD767F"/>
    <w:rsid w:val="00FE1ADB"/>
    <w:rsid w:val="00FE20B0"/>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4AE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8F40E1"/>
    <w:rPr>
      <w:lang w:val="en-US" w:eastAsia="en-US"/>
    </w:rPr>
  </w:style>
  <w:style w:type="paragraph" w:customStyle="1" w:styleId="NASLOV123">
    <w:name w:val="NASLOV 123"/>
    <w:basedOn w:val="Normal"/>
    <w:qFormat/>
    <w:rsid w:val="009548B5"/>
    <w:pPr>
      <w:tabs>
        <w:tab w:val="left" w:pos="284"/>
      </w:tabs>
      <w:spacing w:before="200" w:after="200"/>
    </w:pPr>
    <w:rPr>
      <w:b/>
      <w:bCs/>
      <w:sz w:val="22"/>
      <w:szCs w:val="22"/>
      <w:lang w:val="ru-RU"/>
    </w:rPr>
  </w:style>
  <w:style w:type="paragraph" w:styleId="Revision">
    <w:name w:val="Revision"/>
    <w:hidden/>
    <w:uiPriority w:val="99"/>
    <w:semiHidden/>
    <w:rsid w:val="00C82C4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2D50B-F4F9-4F85-AD50-041A8F4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1310</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Danka Stakić - Salveo RS</cp:lastModifiedBy>
  <cp:revision>25</cp:revision>
  <cp:lastPrinted>2010-03-01T14:10:00Z</cp:lastPrinted>
  <dcterms:created xsi:type="dcterms:W3CDTF">2021-04-01T08:13:00Z</dcterms:created>
  <dcterms:modified xsi:type="dcterms:W3CDTF">2023-10-26T08:19:00Z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