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3BC3C" w14:textId="77777777" w:rsidR="000A5CA7" w:rsidRPr="000A5CA7" w:rsidRDefault="000A5CA7" w:rsidP="000A5CA7">
      <w:pPr>
        <w:rPr>
          <w:b/>
          <w:lang w:val="sr-Latn-ME"/>
        </w:rPr>
      </w:pPr>
    </w:p>
    <w:p w14:paraId="6CB92DF9" w14:textId="77777777" w:rsidR="000A5CA7" w:rsidRPr="000A5CA7" w:rsidRDefault="000A5CA7" w:rsidP="000A5CA7">
      <w:pPr>
        <w:rPr>
          <w:b/>
          <w:lang w:val="sr-Latn-ME"/>
        </w:rPr>
      </w:pPr>
    </w:p>
    <w:p w14:paraId="1725A40B" w14:textId="77777777" w:rsidR="000A5CA7" w:rsidRPr="00DC0C90" w:rsidRDefault="000A5CA7" w:rsidP="000A5CA7">
      <w:pPr>
        <w:jc w:val="center"/>
        <w:rPr>
          <w:szCs w:val="22"/>
          <w:lang w:val="sl-SI"/>
        </w:rPr>
      </w:pPr>
      <w:r w:rsidRPr="00DC0C90">
        <w:rPr>
          <w:b/>
          <w:bCs/>
          <w:iCs/>
          <w:szCs w:val="22"/>
          <w:u w:val="single"/>
          <w:lang w:val="sl-SI"/>
        </w:rPr>
        <w:t>UPUTSTVO ZA LIJEK</w:t>
      </w:r>
    </w:p>
    <w:p w14:paraId="1A12F3C5" w14:textId="77777777" w:rsidR="000A5CA7" w:rsidRPr="00DC0C90" w:rsidRDefault="000A5CA7" w:rsidP="000A5CA7">
      <w:pPr>
        <w:jc w:val="center"/>
        <w:rPr>
          <w:b/>
          <w:szCs w:val="22"/>
          <w:lang w:val="sr-Latn-ME"/>
        </w:rPr>
      </w:pPr>
    </w:p>
    <w:p w14:paraId="641E81C3" w14:textId="77777777" w:rsidR="000A5CA7" w:rsidRPr="00DC0C90" w:rsidRDefault="000A5CA7" w:rsidP="000A5CA7">
      <w:pPr>
        <w:jc w:val="center"/>
        <w:rPr>
          <w:b/>
          <w:szCs w:val="22"/>
          <w:lang w:val="sr-Latn-ME"/>
        </w:rPr>
      </w:pPr>
    </w:p>
    <w:p w14:paraId="016514B3" w14:textId="77777777" w:rsidR="000A5CA7" w:rsidRPr="00DC0C90" w:rsidRDefault="000A5CA7" w:rsidP="000A5CA7">
      <w:pPr>
        <w:jc w:val="center"/>
        <w:rPr>
          <w:b/>
          <w:szCs w:val="22"/>
          <w:lang w:val="sr-Latn-ME"/>
        </w:rPr>
      </w:pPr>
    </w:p>
    <w:p w14:paraId="1DD7B800" w14:textId="2E562045" w:rsidR="000A5CA7" w:rsidRPr="00DC0C90" w:rsidRDefault="000A5CA7" w:rsidP="000A5CA7">
      <w:pPr>
        <w:jc w:val="center"/>
        <w:rPr>
          <w:szCs w:val="22"/>
          <w:lang w:val="hr-HR"/>
        </w:rPr>
      </w:pPr>
      <w:r w:rsidRPr="00DC0C90">
        <w:rPr>
          <w:szCs w:val="22"/>
          <w:lang w:val="hr-HR"/>
        </w:rPr>
        <w:t>Enap</w:t>
      </w:r>
      <w:r w:rsidRPr="00DC0C90">
        <w:rPr>
          <w:szCs w:val="22"/>
          <w:lang w:val="sr-Latn-ME"/>
        </w:rPr>
        <w:t>-</w:t>
      </w:r>
      <w:r w:rsidRPr="00DC0C90">
        <w:rPr>
          <w:szCs w:val="22"/>
          <w:lang w:val="hr-HR"/>
        </w:rPr>
        <w:t>H, 10 mg + 25 mg, tablet</w:t>
      </w:r>
      <w:r w:rsidR="00164CAE" w:rsidRPr="00DC0C90">
        <w:rPr>
          <w:szCs w:val="22"/>
          <w:lang w:val="hr-HR"/>
        </w:rPr>
        <w:t>a</w:t>
      </w:r>
    </w:p>
    <w:p w14:paraId="77BA887A" w14:textId="3920B868" w:rsidR="000A5CA7" w:rsidRPr="00DC0C90" w:rsidRDefault="000A5CA7" w:rsidP="000A5CA7">
      <w:pPr>
        <w:jc w:val="center"/>
        <w:rPr>
          <w:szCs w:val="22"/>
          <w:lang w:val="hr-HR"/>
        </w:rPr>
      </w:pPr>
      <w:r w:rsidRPr="00DC0C90">
        <w:rPr>
          <w:szCs w:val="22"/>
          <w:lang w:val="hr-HR"/>
        </w:rPr>
        <w:t>Enalapril, hidrohlortia</w:t>
      </w:r>
      <w:r w:rsidRPr="00DC0C90">
        <w:rPr>
          <w:szCs w:val="22"/>
          <w:lang w:val="sr-Latn-RS"/>
        </w:rPr>
        <w:t>zid</w:t>
      </w:r>
    </w:p>
    <w:p w14:paraId="4A12A9AB" w14:textId="77777777" w:rsidR="000A5CA7" w:rsidRPr="00DC0C90" w:rsidRDefault="000A5CA7" w:rsidP="000A5CA7">
      <w:pPr>
        <w:rPr>
          <w:szCs w:val="22"/>
          <w:lang w:val="sr-Latn-ME"/>
        </w:rPr>
      </w:pPr>
    </w:p>
    <w:p w14:paraId="4903D239" w14:textId="77777777" w:rsidR="001627CF" w:rsidRPr="00DC0C90" w:rsidRDefault="001627CF" w:rsidP="000A5CA7">
      <w:pPr>
        <w:rPr>
          <w:szCs w:val="22"/>
          <w:lang w:val="sr-Latn-ME"/>
        </w:rPr>
      </w:pPr>
    </w:p>
    <w:p w14:paraId="32A4AB07" w14:textId="77777777" w:rsidR="001627CF" w:rsidRPr="00DC0C90" w:rsidRDefault="001627CF" w:rsidP="000A5CA7">
      <w:pPr>
        <w:rPr>
          <w:szCs w:val="22"/>
          <w:lang w:val="sr-Latn-ME"/>
        </w:rPr>
      </w:pPr>
    </w:p>
    <w:p w14:paraId="7241E89B" w14:textId="77777777" w:rsidR="001627CF" w:rsidRPr="00DC0C90" w:rsidRDefault="001627CF" w:rsidP="000A5CA7">
      <w:pPr>
        <w:rPr>
          <w:szCs w:val="22"/>
          <w:lang w:val="sr-Latn-ME"/>
        </w:rPr>
      </w:pPr>
    </w:p>
    <w:p w14:paraId="658583EF" w14:textId="77777777" w:rsidR="000A5CA7" w:rsidRPr="00DC0C90" w:rsidRDefault="000A5CA7" w:rsidP="000A5CA7">
      <w:pPr>
        <w:rPr>
          <w:szCs w:val="22"/>
          <w:lang w:val="sr-Latn-ME"/>
        </w:rPr>
      </w:pPr>
    </w:p>
    <w:p w14:paraId="4E234AF4" w14:textId="77777777" w:rsidR="000A5CA7" w:rsidRPr="00DC0C90" w:rsidRDefault="000A5CA7" w:rsidP="000A5CA7">
      <w:pPr>
        <w:rPr>
          <w:b/>
          <w:bCs/>
          <w:szCs w:val="22"/>
          <w:lang w:val="sr-Latn-ME"/>
        </w:rPr>
      </w:pPr>
      <w:r w:rsidRPr="00DC0C90">
        <w:rPr>
          <w:b/>
          <w:bCs/>
          <w:szCs w:val="22"/>
          <w:lang w:val="sr-Latn-ME"/>
        </w:rPr>
        <w:t>Pažljivo pročitajte ovo uputstvo, prije nego što počnete da  koristite ovaj lijek, jer sadrži informacije koje su važne za Vas</w:t>
      </w:r>
    </w:p>
    <w:p w14:paraId="3AFF5865" w14:textId="77777777" w:rsidR="000A5CA7" w:rsidRPr="00DC0C90" w:rsidRDefault="000A5CA7" w:rsidP="0058040D">
      <w:pPr>
        <w:numPr>
          <w:ilvl w:val="0"/>
          <w:numId w:val="27"/>
        </w:numPr>
        <w:ind w:left="567" w:hanging="567"/>
        <w:rPr>
          <w:szCs w:val="22"/>
          <w:lang w:val="sr-Latn-ME"/>
        </w:rPr>
      </w:pPr>
      <w:r w:rsidRPr="00DC0C90">
        <w:rPr>
          <w:szCs w:val="22"/>
          <w:lang w:val="sr-Latn-ME"/>
        </w:rPr>
        <w:t>Uputstvo sačuvajte. Može biti potrebno da ga ponovo pročitate.</w:t>
      </w:r>
    </w:p>
    <w:p w14:paraId="70EEE7CA" w14:textId="77777777" w:rsidR="000A5CA7" w:rsidRPr="00DC0C90" w:rsidRDefault="000A5CA7" w:rsidP="00DD6E3B">
      <w:pPr>
        <w:numPr>
          <w:ilvl w:val="0"/>
          <w:numId w:val="27"/>
        </w:numPr>
        <w:ind w:hanging="720"/>
        <w:rPr>
          <w:szCs w:val="22"/>
          <w:lang w:val="sr-Latn-ME"/>
        </w:rPr>
      </w:pPr>
      <w:r w:rsidRPr="00DC0C90">
        <w:rPr>
          <w:szCs w:val="22"/>
          <w:lang w:val="sr-Latn-ME"/>
        </w:rPr>
        <w:t>Ako imate dodatnih pitanja, obratite se svom ljekaru ili farmaceutu ili medicinskoj sestri.</w:t>
      </w:r>
    </w:p>
    <w:p w14:paraId="183F2D11" w14:textId="374F303E" w:rsidR="000A5CA7" w:rsidRPr="00DC0C90" w:rsidRDefault="000A5CA7" w:rsidP="0058040D">
      <w:pPr>
        <w:numPr>
          <w:ilvl w:val="0"/>
          <w:numId w:val="27"/>
        </w:numPr>
        <w:ind w:left="567" w:hanging="567"/>
        <w:rPr>
          <w:szCs w:val="22"/>
          <w:lang w:val="sr-Latn-ME"/>
        </w:rPr>
      </w:pPr>
      <w:r w:rsidRPr="00DC0C90">
        <w:rPr>
          <w:szCs w:val="22"/>
          <w:lang w:val="sr-Latn-ME"/>
        </w:rPr>
        <w:t>Ovaj lijek propisan je Vama i ne smijete ga davati drugima. Može da im škodi, čak i kada imaju iste znake bolesti kao i Vi.</w:t>
      </w:r>
    </w:p>
    <w:p w14:paraId="4AB0A23E" w14:textId="77777777" w:rsidR="000A5CA7" w:rsidRPr="00DC0C90" w:rsidRDefault="000A5CA7" w:rsidP="0058040D">
      <w:pPr>
        <w:numPr>
          <w:ilvl w:val="0"/>
          <w:numId w:val="27"/>
        </w:numPr>
        <w:ind w:left="567" w:hanging="567"/>
        <w:rPr>
          <w:szCs w:val="22"/>
          <w:lang w:val="sr-Latn-ME"/>
        </w:rPr>
      </w:pPr>
      <w:r w:rsidRPr="00DC0C90">
        <w:rPr>
          <w:szCs w:val="22"/>
          <w:lang w:val="sr-Latn-ME"/>
        </w:rPr>
        <w:t>Ako Vam se javi bilo koje neželjeno dejstvo recite to svom ljekaru, farmaceutu ili medicinskoj sestri. Ovo uključuje i bilo koja neželjena dejstva koja nijesu navedena u ovom uputstvu. Pogledajte dio 4.</w:t>
      </w:r>
    </w:p>
    <w:p w14:paraId="754CFFC8" w14:textId="77777777" w:rsidR="000A5CA7" w:rsidRPr="00DC0C90" w:rsidRDefault="000A5CA7" w:rsidP="000A5CA7">
      <w:pPr>
        <w:rPr>
          <w:szCs w:val="22"/>
          <w:lang w:val="sr-Latn-ME"/>
        </w:rPr>
      </w:pPr>
    </w:p>
    <w:p w14:paraId="25FDA500" w14:textId="77777777" w:rsidR="000A5CA7" w:rsidRPr="00DC0C90" w:rsidRDefault="000A5CA7" w:rsidP="000A5CA7">
      <w:pPr>
        <w:rPr>
          <w:i/>
          <w:iCs/>
          <w:szCs w:val="22"/>
          <w:lang w:val="sr-Latn-ME"/>
        </w:rPr>
      </w:pPr>
    </w:p>
    <w:p w14:paraId="0EAFC8E5" w14:textId="77777777" w:rsidR="000A5CA7" w:rsidRPr="00DC0C90" w:rsidRDefault="000A5CA7" w:rsidP="000A5CA7">
      <w:pPr>
        <w:rPr>
          <w:bCs/>
          <w:szCs w:val="22"/>
          <w:lang w:val="sr-Latn-ME"/>
        </w:rPr>
      </w:pPr>
    </w:p>
    <w:p w14:paraId="08BAAF25" w14:textId="77777777" w:rsidR="000A5CA7" w:rsidRPr="00DC0C90" w:rsidRDefault="000A5CA7" w:rsidP="000A5CA7">
      <w:pPr>
        <w:rPr>
          <w:b/>
          <w:bCs/>
          <w:szCs w:val="22"/>
          <w:lang w:val="sr-Latn-ME"/>
        </w:rPr>
      </w:pPr>
      <w:r w:rsidRPr="00DC0C90">
        <w:rPr>
          <w:b/>
          <w:bCs/>
          <w:szCs w:val="22"/>
          <w:lang w:val="sr-Latn-ME"/>
        </w:rPr>
        <w:t>U ovom uputstvu pročitaćete:</w:t>
      </w:r>
    </w:p>
    <w:p w14:paraId="7CDDC986" w14:textId="77777777" w:rsidR="000A5CA7" w:rsidRPr="00DC0C90" w:rsidRDefault="000A5CA7" w:rsidP="000A5CA7">
      <w:pPr>
        <w:numPr>
          <w:ilvl w:val="0"/>
          <w:numId w:val="26"/>
        </w:numPr>
        <w:rPr>
          <w:szCs w:val="22"/>
          <w:lang w:val="sr-Latn-ME"/>
        </w:rPr>
      </w:pPr>
      <w:r w:rsidRPr="00DC0C90">
        <w:rPr>
          <w:szCs w:val="22"/>
          <w:lang w:val="sr-Latn-ME"/>
        </w:rPr>
        <w:t xml:space="preserve">Šta je lijek </w:t>
      </w:r>
      <w:r w:rsidRPr="00DC0C90">
        <w:rPr>
          <w:szCs w:val="22"/>
          <w:lang w:val="sr-Latn-CS"/>
        </w:rPr>
        <w:t>Enap-H</w:t>
      </w:r>
      <w:r w:rsidRPr="00DC0C90">
        <w:rPr>
          <w:szCs w:val="22"/>
          <w:lang w:val="sr-Latn-ME"/>
        </w:rPr>
        <w:t xml:space="preserve"> i čemu je namijenjen</w:t>
      </w:r>
    </w:p>
    <w:p w14:paraId="63890487" w14:textId="77777777" w:rsidR="000A5CA7" w:rsidRPr="00DC0C90" w:rsidRDefault="000A5CA7" w:rsidP="000A5CA7">
      <w:pPr>
        <w:numPr>
          <w:ilvl w:val="0"/>
          <w:numId w:val="26"/>
        </w:numPr>
        <w:rPr>
          <w:szCs w:val="22"/>
          <w:lang w:val="sr-Latn-ME"/>
        </w:rPr>
      </w:pPr>
      <w:r w:rsidRPr="00DC0C90">
        <w:rPr>
          <w:szCs w:val="22"/>
          <w:lang w:val="sr-Latn-ME"/>
        </w:rPr>
        <w:t>Šta treba da znate prije nego što uzmete lijek</w:t>
      </w:r>
      <w:r w:rsidRPr="00DC0C90">
        <w:rPr>
          <w:szCs w:val="22"/>
          <w:lang w:val="hr-HR"/>
        </w:rPr>
        <w:t xml:space="preserve"> </w:t>
      </w:r>
      <w:r w:rsidRPr="00DC0C90">
        <w:rPr>
          <w:szCs w:val="22"/>
          <w:lang w:val="sr-Latn-CS"/>
        </w:rPr>
        <w:t>Enap-H</w:t>
      </w:r>
    </w:p>
    <w:p w14:paraId="1A7F89C9" w14:textId="77777777" w:rsidR="000A5CA7" w:rsidRPr="00DC0C90" w:rsidRDefault="000A5CA7" w:rsidP="000A5CA7">
      <w:pPr>
        <w:numPr>
          <w:ilvl w:val="0"/>
          <w:numId w:val="26"/>
        </w:numPr>
        <w:rPr>
          <w:szCs w:val="22"/>
          <w:lang w:val="sr-Latn-ME"/>
        </w:rPr>
      </w:pPr>
      <w:r w:rsidRPr="00DC0C90">
        <w:rPr>
          <w:szCs w:val="22"/>
          <w:lang w:val="sr-Latn-ME"/>
        </w:rPr>
        <w:t xml:space="preserve">Kako se upotrebljava lijek </w:t>
      </w:r>
      <w:r w:rsidRPr="00DC0C90">
        <w:rPr>
          <w:szCs w:val="22"/>
          <w:lang w:val="sr-Latn-CS"/>
        </w:rPr>
        <w:t>Enap-H</w:t>
      </w:r>
    </w:p>
    <w:p w14:paraId="29D59639" w14:textId="77777777" w:rsidR="000A5CA7" w:rsidRPr="00DC0C90" w:rsidRDefault="000A5CA7" w:rsidP="000A5CA7">
      <w:pPr>
        <w:numPr>
          <w:ilvl w:val="0"/>
          <w:numId w:val="26"/>
        </w:numPr>
        <w:rPr>
          <w:szCs w:val="22"/>
          <w:lang w:val="sr-Latn-ME"/>
        </w:rPr>
      </w:pPr>
      <w:r w:rsidRPr="00DC0C90">
        <w:rPr>
          <w:szCs w:val="22"/>
          <w:lang w:val="sr-Latn-ME"/>
        </w:rPr>
        <w:t xml:space="preserve">Moguća neželjena dejstva </w:t>
      </w:r>
    </w:p>
    <w:p w14:paraId="01F0D703" w14:textId="77777777" w:rsidR="000A5CA7" w:rsidRPr="00DC0C90" w:rsidRDefault="000A5CA7" w:rsidP="000A5CA7">
      <w:pPr>
        <w:numPr>
          <w:ilvl w:val="0"/>
          <w:numId w:val="26"/>
        </w:numPr>
        <w:rPr>
          <w:szCs w:val="22"/>
          <w:lang w:val="sr-Latn-ME"/>
        </w:rPr>
      </w:pPr>
      <w:r w:rsidRPr="00DC0C90">
        <w:rPr>
          <w:szCs w:val="22"/>
          <w:lang w:val="sr-Latn-ME"/>
        </w:rPr>
        <w:t xml:space="preserve">Kako čuvati lijek </w:t>
      </w:r>
      <w:r w:rsidRPr="00DC0C90">
        <w:rPr>
          <w:szCs w:val="22"/>
          <w:lang w:val="sr-Latn-CS"/>
        </w:rPr>
        <w:t>Enap-H</w:t>
      </w:r>
    </w:p>
    <w:p w14:paraId="0F753A73" w14:textId="77777777" w:rsidR="000A5CA7" w:rsidRPr="00DC0C90" w:rsidRDefault="000A5CA7" w:rsidP="000A5CA7">
      <w:pPr>
        <w:numPr>
          <w:ilvl w:val="0"/>
          <w:numId w:val="26"/>
        </w:numPr>
        <w:rPr>
          <w:b/>
          <w:bCs/>
          <w:szCs w:val="22"/>
          <w:lang w:val="sr-Latn-ME"/>
        </w:rPr>
      </w:pPr>
      <w:r w:rsidRPr="00DC0C90">
        <w:rPr>
          <w:szCs w:val="22"/>
          <w:lang w:val="sr-Latn-ME"/>
        </w:rPr>
        <w:t>Sadržaj pakovanja i dodatne informacije</w:t>
      </w:r>
    </w:p>
    <w:p w14:paraId="1F5015A3" w14:textId="77777777" w:rsidR="000A5CA7" w:rsidRPr="00DC0C90" w:rsidRDefault="000A5CA7" w:rsidP="000A5CA7">
      <w:pPr>
        <w:rPr>
          <w:szCs w:val="22"/>
          <w:lang w:val="sr-Latn-ME"/>
        </w:rPr>
      </w:pPr>
    </w:p>
    <w:p w14:paraId="5E5AE01C" w14:textId="77777777" w:rsidR="000A5CA7" w:rsidRPr="00DC0C90" w:rsidRDefault="000A5CA7" w:rsidP="000A5CA7">
      <w:pPr>
        <w:rPr>
          <w:szCs w:val="22"/>
          <w:lang w:val="sr-Latn-ME"/>
        </w:rPr>
      </w:pPr>
    </w:p>
    <w:p w14:paraId="5F548077" w14:textId="77777777" w:rsidR="000A5CA7" w:rsidRPr="00DC0C90" w:rsidRDefault="000A5CA7" w:rsidP="000A5CA7">
      <w:pPr>
        <w:rPr>
          <w:b/>
          <w:szCs w:val="22"/>
          <w:lang w:val="sr-Latn-ME"/>
        </w:rPr>
      </w:pPr>
    </w:p>
    <w:p w14:paraId="47D13D75" w14:textId="77777777" w:rsidR="000A5CA7" w:rsidRPr="00DC0C90" w:rsidRDefault="000A5CA7" w:rsidP="000A5CA7">
      <w:pPr>
        <w:rPr>
          <w:b/>
          <w:szCs w:val="22"/>
          <w:lang w:val="sr-Latn-ME"/>
        </w:rPr>
      </w:pPr>
    </w:p>
    <w:p w14:paraId="412F7E61" w14:textId="77777777" w:rsidR="000A5CA7" w:rsidRPr="00DC0C90" w:rsidRDefault="000A5CA7" w:rsidP="000A5CA7">
      <w:pPr>
        <w:rPr>
          <w:b/>
          <w:szCs w:val="22"/>
          <w:lang w:val="sr-Latn-ME"/>
        </w:rPr>
      </w:pPr>
    </w:p>
    <w:p w14:paraId="56103703" w14:textId="77777777" w:rsidR="000A5CA7" w:rsidRPr="00DC0C90" w:rsidRDefault="000A5CA7" w:rsidP="000A5CA7">
      <w:pPr>
        <w:rPr>
          <w:b/>
          <w:szCs w:val="22"/>
          <w:lang w:val="sr-Latn-ME"/>
        </w:rPr>
      </w:pPr>
    </w:p>
    <w:p w14:paraId="471B5DE2" w14:textId="77777777" w:rsidR="000A5CA7" w:rsidRPr="00DC0C90" w:rsidRDefault="000A5CA7" w:rsidP="000A5CA7">
      <w:pPr>
        <w:rPr>
          <w:b/>
          <w:szCs w:val="22"/>
          <w:lang w:val="sr-Latn-ME"/>
        </w:rPr>
      </w:pPr>
    </w:p>
    <w:p w14:paraId="7FED813D" w14:textId="77777777" w:rsidR="000A5CA7" w:rsidRPr="00DC0C90" w:rsidRDefault="000A5CA7" w:rsidP="000A5CA7">
      <w:pPr>
        <w:rPr>
          <w:b/>
          <w:szCs w:val="22"/>
          <w:lang w:val="sr-Latn-ME"/>
        </w:rPr>
      </w:pPr>
    </w:p>
    <w:p w14:paraId="5583EEB4" w14:textId="77777777" w:rsidR="000A5CA7" w:rsidRPr="00DC0C90" w:rsidRDefault="000A5CA7" w:rsidP="000A5CA7">
      <w:pPr>
        <w:rPr>
          <w:b/>
          <w:szCs w:val="22"/>
          <w:lang w:val="sr-Latn-ME"/>
        </w:rPr>
      </w:pPr>
    </w:p>
    <w:p w14:paraId="41695ECF" w14:textId="77777777" w:rsidR="000A5CA7" w:rsidRPr="00DC0C90" w:rsidRDefault="000A5CA7" w:rsidP="000A5CA7">
      <w:pPr>
        <w:rPr>
          <w:b/>
          <w:szCs w:val="22"/>
          <w:lang w:val="sr-Latn-ME"/>
        </w:rPr>
      </w:pPr>
    </w:p>
    <w:p w14:paraId="026708DD" w14:textId="77777777" w:rsidR="000A5CA7" w:rsidRPr="00DC0C90" w:rsidRDefault="000A5CA7" w:rsidP="000A5CA7">
      <w:pPr>
        <w:rPr>
          <w:b/>
          <w:szCs w:val="22"/>
          <w:lang w:val="sr-Latn-ME"/>
        </w:rPr>
      </w:pPr>
    </w:p>
    <w:p w14:paraId="45CBBBB6" w14:textId="77777777" w:rsidR="000A5CA7" w:rsidRPr="00DC0C90" w:rsidRDefault="000A5CA7" w:rsidP="000A5CA7">
      <w:pPr>
        <w:rPr>
          <w:b/>
          <w:szCs w:val="22"/>
          <w:lang w:val="sr-Latn-ME"/>
        </w:rPr>
      </w:pPr>
    </w:p>
    <w:p w14:paraId="33ECFC27" w14:textId="77777777" w:rsidR="000A5CA7" w:rsidRPr="00DC0C90" w:rsidRDefault="000A5CA7" w:rsidP="000A5CA7">
      <w:pPr>
        <w:rPr>
          <w:b/>
          <w:szCs w:val="22"/>
          <w:lang w:val="sr-Latn-ME"/>
        </w:rPr>
      </w:pPr>
    </w:p>
    <w:p w14:paraId="25923624" w14:textId="77777777" w:rsidR="000A5CA7" w:rsidRPr="00DC0C90" w:rsidRDefault="000A5CA7" w:rsidP="000A5CA7">
      <w:pPr>
        <w:rPr>
          <w:b/>
          <w:szCs w:val="22"/>
          <w:lang w:val="sr-Latn-ME"/>
        </w:rPr>
      </w:pPr>
    </w:p>
    <w:p w14:paraId="7533D1FA" w14:textId="77777777" w:rsidR="000A5CA7" w:rsidRPr="00DC0C90" w:rsidRDefault="000A5CA7" w:rsidP="000A5CA7">
      <w:pPr>
        <w:rPr>
          <w:b/>
          <w:szCs w:val="22"/>
          <w:lang w:val="sr-Latn-ME"/>
        </w:rPr>
      </w:pPr>
    </w:p>
    <w:p w14:paraId="600B47EC" w14:textId="77777777" w:rsidR="000A5CA7" w:rsidRPr="00DC0C90" w:rsidRDefault="000A5CA7" w:rsidP="000A5CA7">
      <w:pPr>
        <w:rPr>
          <w:b/>
          <w:szCs w:val="22"/>
          <w:lang w:val="sr-Latn-ME"/>
        </w:rPr>
      </w:pPr>
    </w:p>
    <w:p w14:paraId="2BD31C5A" w14:textId="77777777" w:rsidR="000A5CA7" w:rsidRPr="00DC0C90" w:rsidRDefault="000A5CA7" w:rsidP="000A5CA7">
      <w:pPr>
        <w:rPr>
          <w:b/>
          <w:szCs w:val="22"/>
          <w:lang w:val="sr-Latn-ME"/>
        </w:rPr>
      </w:pPr>
    </w:p>
    <w:p w14:paraId="5CF36696" w14:textId="77777777" w:rsidR="000A5CA7" w:rsidRPr="00DC0C90" w:rsidRDefault="000A5CA7" w:rsidP="000A5CA7">
      <w:pPr>
        <w:rPr>
          <w:b/>
          <w:szCs w:val="22"/>
          <w:lang w:val="sr-Latn-ME"/>
        </w:rPr>
      </w:pPr>
    </w:p>
    <w:p w14:paraId="00B363AF" w14:textId="77777777" w:rsidR="000A5CA7" w:rsidRPr="00DC0C90" w:rsidRDefault="000A5CA7" w:rsidP="000A5CA7">
      <w:pPr>
        <w:rPr>
          <w:b/>
          <w:szCs w:val="22"/>
          <w:lang w:val="sr-Latn-ME"/>
        </w:rPr>
      </w:pPr>
    </w:p>
    <w:p w14:paraId="7D03E638" w14:textId="77777777" w:rsidR="000A5CA7" w:rsidRPr="00DC0C90" w:rsidRDefault="000A5CA7" w:rsidP="000A5CA7">
      <w:pPr>
        <w:rPr>
          <w:b/>
          <w:szCs w:val="22"/>
          <w:lang w:val="sr-Latn-ME"/>
        </w:rPr>
      </w:pPr>
    </w:p>
    <w:p w14:paraId="19A3F4A6" w14:textId="77777777" w:rsidR="000A5CA7" w:rsidRPr="00DC0C90" w:rsidRDefault="000A5CA7" w:rsidP="000A5CA7">
      <w:pPr>
        <w:rPr>
          <w:b/>
          <w:szCs w:val="22"/>
          <w:lang w:val="sr-Latn-ME"/>
        </w:rPr>
      </w:pPr>
    </w:p>
    <w:p w14:paraId="41ED3E86" w14:textId="77777777" w:rsidR="000A5CA7" w:rsidRPr="00DC0C90" w:rsidRDefault="000A5CA7" w:rsidP="000A5CA7">
      <w:pPr>
        <w:rPr>
          <w:b/>
          <w:szCs w:val="22"/>
          <w:lang w:val="sr-Latn-ME"/>
        </w:rPr>
      </w:pPr>
    </w:p>
    <w:p w14:paraId="458479B0" w14:textId="77777777" w:rsidR="000A5CA7" w:rsidRPr="00DC0C90" w:rsidRDefault="000A5CA7" w:rsidP="000A5CA7">
      <w:pPr>
        <w:rPr>
          <w:b/>
          <w:szCs w:val="22"/>
          <w:lang w:val="sr-Latn-ME"/>
        </w:rPr>
      </w:pPr>
    </w:p>
    <w:p w14:paraId="063D3B12" w14:textId="77777777" w:rsidR="000A5CA7" w:rsidRPr="00DC0C90" w:rsidRDefault="000A5CA7" w:rsidP="000A5CA7">
      <w:pPr>
        <w:rPr>
          <w:b/>
          <w:szCs w:val="22"/>
          <w:lang w:val="sr-Latn-ME"/>
        </w:rPr>
      </w:pPr>
    </w:p>
    <w:p w14:paraId="760FC4C1" w14:textId="77777777" w:rsidR="000A5CA7" w:rsidRPr="00DC0C90" w:rsidRDefault="000A5CA7" w:rsidP="0058040D">
      <w:pPr>
        <w:jc w:val="both"/>
        <w:rPr>
          <w:b/>
          <w:bCs/>
          <w:szCs w:val="22"/>
          <w:lang w:val="sr-Latn-ME"/>
        </w:rPr>
      </w:pPr>
      <w:r w:rsidRPr="00DC0C90">
        <w:rPr>
          <w:b/>
          <w:szCs w:val="22"/>
          <w:lang w:val="sr-Latn-ME"/>
        </w:rPr>
        <w:t>1.</w:t>
      </w:r>
      <w:r w:rsidRPr="00DC0C90">
        <w:rPr>
          <w:b/>
          <w:szCs w:val="22"/>
          <w:lang w:val="sr-Latn-ME"/>
        </w:rPr>
        <w:tab/>
      </w:r>
      <w:r w:rsidRPr="00DC0C90">
        <w:rPr>
          <w:b/>
          <w:bCs/>
          <w:szCs w:val="22"/>
          <w:lang w:val="sr-Latn-ME"/>
        </w:rPr>
        <w:t xml:space="preserve">ŠTA JE LIJEK </w:t>
      </w:r>
      <w:r w:rsidRPr="00DC0C90">
        <w:rPr>
          <w:b/>
          <w:bCs/>
          <w:szCs w:val="22"/>
          <w:lang w:val="pl-PL"/>
        </w:rPr>
        <w:t xml:space="preserve">ENAP-H </w:t>
      </w:r>
      <w:r w:rsidRPr="00DC0C90">
        <w:rPr>
          <w:b/>
          <w:bCs/>
          <w:szCs w:val="22"/>
          <w:lang w:val="sr-Latn-ME"/>
        </w:rPr>
        <w:t>I ČEMU JE NAMIJENJEN</w:t>
      </w:r>
    </w:p>
    <w:p w14:paraId="55FC0830" w14:textId="77777777" w:rsidR="000A5CA7" w:rsidRPr="00DC0C90" w:rsidRDefault="000A5CA7" w:rsidP="0058040D">
      <w:pPr>
        <w:jc w:val="both"/>
        <w:rPr>
          <w:b/>
          <w:szCs w:val="22"/>
          <w:lang w:val="sr-Latn-ME"/>
        </w:rPr>
      </w:pPr>
    </w:p>
    <w:p w14:paraId="40D2FED1" w14:textId="73FA98C8" w:rsidR="000A5CA7" w:rsidRPr="00DC0C90" w:rsidRDefault="000A5CA7" w:rsidP="00FB3C11">
      <w:pPr>
        <w:rPr>
          <w:szCs w:val="22"/>
          <w:lang w:val="hr-HR"/>
        </w:rPr>
      </w:pPr>
      <w:r w:rsidRPr="00DC0C90">
        <w:rPr>
          <w:szCs w:val="22"/>
          <w:lang w:val="hr-HR"/>
        </w:rPr>
        <w:t>Lijek Enap-H sadrži dvije aktivne supstance: enalapril maleat i hidrohlortiazid:</w:t>
      </w:r>
    </w:p>
    <w:p w14:paraId="7986688C" w14:textId="77777777" w:rsidR="000A5CA7" w:rsidRPr="00DC0C90" w:rsidRDefault="000A5CA7" w:rsidP="00FB3C11">
      <w:pPr>
        <w:numPr>
          <w:ilvl w:val="0"/>
          <w:numId w:val="41"/>
        </w:numPr>
        <w:tabs>
          <w:tab w:val="left" w:pos="567"/>
        </w:tabs>
        <w:rPr>
          <w:szCs w:val="22"/>
          <w:lang w:val="hr-HR"/>
        </w:rPr>
      </w:pPr>
      <w:r w:rsidRPr="00DC0C90">
        <w:rPr>
          <w:szCs w:val="22"/>
          <w:lang w:val="hr-HR"/>
        </w:rPr>
        <w:t>Enalapril pripada grupi ljekova koji se nazivaju inhibitori enzima konvertaze angiotenzina (ACE inhibitori). Tokom liječenja enalaprilom krvni sudovi se rašire što dovodi do sniženja krvnog pritiska, a time se povećava dotok krvi i kiseonika u srčani mišić i druge organe.</w:t>
      </w:r>
    </w:p>
    <w:p w14:paraId="3465ADC8" w14:textId="77777777" w:rsidR="000A5CA7" w:rsidRPr="00DC0C90" w:rsidRDefault="000A5CA7" w:rsidP="00FB3C11">
      <w:pPr>
        <w:numPr>
          <w:ilvl w:val="0"/>
          <w:numId w:val="41"/>
        </w:numPr>
        <w:tabs>
          <w:tab w:val="left" w:pos="567"/>
        </w:tabs>
        <w:rPr>
          <w:szCs w:val="22"/>
          <w:lang w:val="hr-HR"/>
        </w:rPr>
      </w:pPr>
      <w:r w:rsidRPr="00DC0C90">
        <w:rPr>
          <w:szCs w:val="22"/>
          <w:lang w:val="hr-HR"/>
        </w:rPr>
        <w:t>Hidrohlorotiazid pripada grupi ljekova koji se nazivaju tablete za mokrenje (diuretici). Taj lijek povećava izlučivanje mokraće i tako snižava krvni pritisak.</w:t>
      </w:r>
    </w:p>
    <w:p w14:paraId="3BC8B34A" w14:textId="77777777" w:rsidR="000A5CA7" w:rsidRPr="00DC0C90" w:rsidRDefault="000A5CA7" w:rsidP="00FB3C11">
      <w:pPr>
        <w:rPr>
          <w:szCs w:val="22"/>
          <w:lang w:val="hr-HR"/>
        </w:rPr>
      </w:pPr>
    </w:p>
    <w:p w14:paraId="1D92EB5C" w14:textId="77777777" w:rsidR="000A5CA7" w:rsidRPr="00DC0C90" w:rsidRDefault="000A5CA7" w:rsidP="00FB3C11">
      <w:pPr>
        <w:rPr>
          <w:szCs w:val="22"/>
          <w:lang w:val="hr-HR"/>
        </w:rPr>
      </w:pPr>
      <w:r w:rsidRPr="00DC0C90">
        <w:rPr>
          <w:szCs w:val="22"/>
          <w:lang w:val="hr-HR"/>
        </w:rPr>
        <w:t>Lijek Enap-H je lijek za snižavanje krvnog pritiska. Lijek Enap-H se preporučuje za liječenje povišenog krvnog pritiska (arterijske hipertenzije), gdje je potrebno kombinovano liječenje.</w:t>
      </w:r>
    </w:p>
    <w:p w14:paraId="285BFB38" w14:textId="77777777" w:rsidR="000A5CA7" w:rsidRPr="00DC0C90" w:rsidRDefault="000A5CA7" w:rsidP="00FB3C11">
      <w:pPr>
        <w:rPr>
          <w:szCs w:val="22"/>
          <w:lang w:val="hr-HR"/>
        </w:rPr>
      </w:pPr>
      <w:r w:rsidRPr="00DC0C90">
        <w:rPr>
          <w:szCs w:val="22"/>
          <w:lang w:val="hr-HR"/>
        </w:rPr>
        <w:t>Antihipertenzivno djelovanje kombinacije enalaprila i hidrohlorotiazida jače je od djelovanja pojedinih sastojaka.</w:t>
      </w:r>
    </w:p>
    <w:p w14:paraId="6BC1622A" w14:textId="77777777" w:rsidR="000A5CA7" w:rsidRPr="00DC0C90" w:rsidRDefault="000A5CA7" w:rsidP="0058040D">
      <w:pPr>
        <w:jc w:val="both"/>
        <w:rPr>
          <w:szCs w:val="22"/>
          <w:lang w:val="sr-Latn-ME"/>
        </w:rPr>
      </w:pPr>
    </w:p>
    <w:p w14:paraId="74DFE8C1" w14:textId="77777777" w:rsidR="000A5CA7" w:rsidRPr="00DC0C90" w:rsidRDefault="000A5CA7" w:rsidP="0058040D">
      <w:pPr>
        <w:jc w:val="both"/>
        <w:rPr>
          <w:szCs w:val="22"/>
          <w:lang w:val="sr-Latn-ME"/>
        </w:rPr>
      </w:pPr>
    </w:p>
    <w:p w14:paraId="4CF12BEC" w14:textId="77777777" w:rsidR="000A5CA7" w:rsidRPr="00DC0C90" w:rsidRDefault="001627CF" w:rsidP="0058040D">
      <w:pPr>
        <w:jc w:val="both"/>
        <w:rPr>
          <w:b/>
          <w:szCs w:val="22"/>
          <w:lang w:val="sr-Latn-ME"/>
        </w:rPr>
      </w:pPr>
      <w:r w:rsidRPr="00DC0C90">
        <w:rPr>
          <w:b/>
          <w:szCs w:val="22"/>
          <w:lang w:val="sr-Latn-ME"/>
        </w:rPr>
        <w:t>2.</w:t>
      </w:r>
      <w:r w:rsidRPr="00DC0C90">
        <w:rPr>
          <w:b/>
          <w:szCs w:val="22"/>
          <w:lang w:val="sr-Latn-ME"/>
        </w:rPr>
        <w:tab/>
        <w:t xml:space="preserve">ŠTA TREBA DA ZNATE PRIJE NEGO ŠTO UZMETE LIJEK </w:t>
      </w:r>
      <w:r w:rsidR="000A5CA7" w:rsidRPr="00DC0C90">
        <w:rPr>
          <w:b/>
          <w:bCs/>
          <w:szCs w:val="22"/>
          <w:lang w:val="pl-PL"/>
        </w:rPr>
        <w:t>ENAP-H</w:t>
      </w:r>
    </w:p>
    <w:p w14:paraId="5B2EE7A8" w14:textId="77777777" w:rsidR="000A5CA7" w:rsidRPr="00DC0C90" w:rsidRDefault="000A5CA7" w:rsidP="0058040D">
      <w:pPr>
        <w:jc w:val="both"/>
        <w:rPr>
          <w:szCs w:val="22"/>
          <w:lang w:val="sr-Latn-ME"/>
        </w:rPr>
      </w:pPr>
    </w:p>
    <w:p w14:paraId="3179F997" w14:textId="77777777" w:rsidR="000A5CA7" w:rsidRPr="00DC0C90" w:rsidRDefault="000A5CA7" w:rsidP="0058040D">
      <w:pPr>
        <w:jc w:val="both"/>
        <w:rPr>
          <w:b/>
          <w:szCs w:val="22"/>
          <w:lang w:val="sr-Latn-ME"/>
        </w:rPr>
      </w:pPr>
      <w:r w:rsidRPr="00DC0C90">
        <w:rPr>
          <w:b/>
          <w:szCs w:val="22"/>
          <w:lang w:val="sr-Latn-ME"/>
        </w:rPr>
        <w:t xml:space="preserve">Lijek </w:t>
      </w:r>
      <w:r w:rsidRPr="00DC0C90">
        <w:rPr>
          <w:b/>
          <w:szCs w:val="22"/>
          <w:lang w:val="sv-SE"/>
        </w:rPr>
        <w:t xml:space="preserve">Enap-H </w:t>
      </w:r>
      <w:r w:rsidRPr="00DC0C90">
        <w:rPr>
          <w:b/>
          <w:szCs w:val="22"/>
          <w:lang w:val="sr-Latn-ME"/>
        </w:rPr>
        <w:t>ne smijete koristiti:</w:t>
      </w:r>
    </w:p>
    <w:p w14:paraId="2F68DC5D" w14:textId="6FC41DD3" w:rsidR="000A5CA7" w:rsidRPr="00DC0C90" w:rsidRDefault="000A5CA7" w:rsidP="0058040D">
      <w:pPr>
        <w:numPr>
          <w:ilvl w:val="0"/>
          <w:numId w:val="42"/>
        </w:numPr>
        <w:ind w:left="567" w:hanging="567"/>
        <w:jc w:val="both"/>
        <w:rPr>
          <w:szCs w:val="22"/>
          <w:lang w:val="hr-HR"/>
        </w:rPr>
      </w:pPr>
      <w:r w:rsidRPr="00DC0C90">
        <w:rPr>
          <w:szCs w:val="22"/>
          <w:lang w:val="hr-HR"/>
        </w:rPr>
        <w:t>ako ste alergični na enalapril maleat, hidrohlortiazid ili neki drugi sastojak ovog lijeka (naveden u dijelu 6.), te na druge ACE inhibitore;</w:t>
      </w:r>
    </w:p>
    <w:p w14:paraId="64DAB2B3" w14:textId="77777777" w:rsidR="005A5028" w:rsidRPr="00DC0C90" w:rsidRDefault="005A5028" w:rsidP="0058040D">
      <w:pPr>
        <w:pStyle w:val="ListParagraph"/>
        <w:numPr>
          <w:ilvl w:val="0"/>
          <w:numId w:val="42"/>
        </w:numPr>
        <w:ind w:left="567" w:hanging="567"/>
        <w:jc w:val="both"/>
        <w:rPr>
          <w:szCs w:val="22"/>
          <w:lang w:val="hr-HR"/>
        </w:rPr>
      </w:pPr>
      <w:r w:rsidRPr="00DC0C90">
        <w:rPr>
          <w:szCs w:val="22"/>
          <w:lang w:val="hr-HR"/>
        </w:rPr>
        <w:t>ako ste nakon prethodnog uzimanja drugih ACE-inhibitora već imali reakciju preosjetljivosti sa</w:t>
      </w:r>
    </w:p>
    <w:p w14:paraId="350671D7" w14:textId="77777777" w:rsidR="005A5028" w:rsidRPr="00DC0C90" w:rsidRDefault="004B2032" w:rsidP="0058040D">
      <w:pPr>
        <w:tabs>
          <w:tab w:val="clear" w:pos="567"/>
          <w:tab w:val="left" w:pos="709"/>
        </w:tabs>
        <w:ind w:left="851" w:hanging="284"/>
        <w:jc w:val="both"/>
        <w:rPr>
          <w:szCs w:val="22"/>
          <w:lang w:val="hr-HR"/>
        </w:rPr>
      </w:pPr>
      <w:r w:rsidRPr="00DC0C90">
        <w:rPr>
          <w:szCs w:val="22"/>
          <w:lang w:val="hr-HR"/>
        </w:rPr>
        <w:t>oticanjem lica, usana</w:t>
      </w:r>
      <w:r w:rsidR="005A5028" w:rsidRPr="00DC0C90">
        <w:rPr>
          <w:szCs w:val="22"/>
          <w:lang w:val="hr-HR"/>
        </w:rPr>
        <w:t>, jezika s poteškoćama u gutanju i disanju (stanje poznato kao angioedem)</w:t>
      </w:r>
    </w:p>
    <w:p w14:paraId="5E978FD1" w14:textId="77777777" w:rsidR="000A5CA7" w:rsidRPr="00DC0C90" w:rsidRDefault="000A5CA7" w:rsidP="0058040D">
      <w:pPr>
        <w:numPr>
          <w:ilvl w:val="0"/>
          <w:numId w:val="42"/>
        </w:numPr>
        <w:tabs>
          <w:tab w:val="clear" w:pos="567"/>
        </w:tabs>
        <w:ind w:left="567" w:hanging="567"/>
        <w:jc w:val="both"/>
        <w:rPr>
          <w:szCs w:val="22"/>
          <w:lang w:val="hr-HR"/>
        </w:rPr>
      </w:pPr>
      <w:r w:rsidRPr="00DC0C90">
        <w:rPr>
          <w:szCs w:val="22"/>
          <w:lang w:val="hr-HR"/>
        </w:rPr>
        <w:t>ako imate nasljedni angioedem ili angioedem iz drugih, neutvrđenih uzroka;</w:t>
      </w:r>
    </w:p>
    <w:p w14:paraId="777526EE" w14:textId="77777777" w:rsidR="000A5CA7" w:rsidRPr="00DC0C90" w:rsidRDefault="000A5CA7" w:rsidP="0058040D">
      <w:pPr>
        <w:numPr>
          <w:ilvl w:val="0"/>
          <w:numId w:val="42"/>
        </w:numPr>
        <w:tabs>
          <w:tab w:val="clear" w:pos="567"/>
        </w:tabs>
        <w:ind w:left="567" w:hanging="567"/>
        <w:jc w:val="both"/>
        <w:rPr>
          <w:szCs w:val="22"/>
          <w:lang w:val="hr-HR"/>
        </w:rPr>
      </w:pPr>
      <w:r w:rsidRPr="00DC0C90">
        <w:rPr>
          <w:szCs w:val="22"/>
          <w:lang w:val="hr-HR"/>
        </w:rPr>
        <w:t>ako ste alergični na ljekove koji se nazivaju sulfonamidi;</w:t>
      </w:r>
    </w:p>
    <w:p w14:paraId="646368C7" w14:textId="77777777" w:rsidR="000A5CA7" w:rsidRPr="00DC0C90" w:rsidRDefault="000A5CA7" w:rsidP="0058040D">
      <w:pPr>
        <w:numPr>
          <w:ilvl w:val="0"/>
          <w:numId w:val="42"/>
        </w:numPr>
        <w:tabs>
          <w:tab w:val="clear" w:pos="567"/>
        </w:tabs>
        <w:ind w:left="567" w:hanging="567"/>
        <w:jc w:val="both"/>
        <w:rPr>
          <w:szCs w:val="22"/>
          <w:lang w:val="hr-HR"/>
        </w:rPr>
      </w:pPr>
      <w:r w:rsidRPr="00DC0C90">
        <w:rPr>
          <w:szCs w:val="22"/>
          <w:lang w:val="hr-HR"/>
        </w:rPr>
        <w:t>ako imate teže oštećenje bubrežne ili jetrene funkcije;</w:t>
      </w:r>
    </w:p>
    <w:p w14:paraId="54B77EEC" w14:textId="77777777" w:rsidR="000A5CA7" w:rsidRPr="00DC0C90" w:rsidRDefault="000A5CA7" w:rsidP="0058040D">
      <w:pPr>
        <w:numPr>
          <w:ilvl w:val="0"/>
          <w:numId w:val="42"/>
        </w:numPr>
        <w:tabs>
          <w:tab w:val="clear" w:pos="567"/>
        </w:tabs>
        <w:ind w:left="567" w:hanging="567"/>
        <w:jc w:val="both"/>
        <w:rPr>
          <w:szCs w:val="22"/>
          <w:lang w:val="hr-HR"/>
        </w:rPr>
      </w:pPr>
      <w:r w:rsidRPr="00DC0C90">
        <w:rPr>
          <w:szCs w:val="22"/>
          <w:lang w:val="hr-HR"/>
        </w:rPr>
        <w:t>ako ne možete mokriti;</w:t>
      </w:r>
    </w:p>
    <w:p w14:paraId="1E8CFB67" w14:textId="77777777" w:rsidR="000A5CA7" w:rsidRPr="00DC0C90" w:rsidRDefault="000A5CA7" w:rsidP="0058040D">
      <w:pPr>
        <w:numPr>
          <w:ilvl w:val="0"/>
          <w:numId w:val="42"/>
        </w:numPr>
        <w:ind w:left="567" w:hanging="567"/>
        <w:jc w:val="both"/>
        <w:rPr>
          <w:szCs w:val="22"/>
          <w:lang w:val="hr-HR"/>
        </w:rPr>
      </w:pPr>
      <w:r w:rsidRPr="00DC0C90">
        <w:rPr>
          <w:szCs w:val="22"/>
          <w:lang w:val="hr-HR"/>
        </w:rPr>
        <w:t>ako imate stanje poznato kao stenoza bubrežne arterije (sužavanje arterija koje snadbijevaju bubrege krvlju);</w:t>
      </w:r>
    </w:p>
    <w:p w14:paraId="219565D4" w14:textId="77777777" w:rsidR="000A5CA7" w:rsidRPr="00DC0C90" w:rsidRDefault="000A5CA7" w:rsidP="0058040D">
      <w:pPr>
        <w:numPr>
          <w:ilvl w:val="0"/>
          <w:numId w:val="42"/>
        </w:numPr>
        <w:ind w:left="567" w:hanging="567"/>
        <w:jc w:val="both"/>
        <w:rPr>
          <w:szCs w:val="22"/>
          <w:lang w:val="hr-HR"/>
        </w:rPr>
      </w:pPr>
      <w:r w:rsidRPr="00DC0C90">
        <w:rPr>
          <w:szCs w:val="22"/>
          <w:lang w:val="hr-HR"/>
        </w:rPr>
        <w:t>ako ste više od 3 mjeseca trudni (takođe je bolje izbjegavati lijek Enap-H u ranoj trudnoći – vidjeti dio o trudnoći);</w:t>
      </w:r>
    </w:p>
    <w:p w14:paraId="7B702D76" w14:textId="77777777" w:rsidR="000A5CA7" w:rsidRPr="00DC0C90" w:rsidRDefault="000A5CA7" w:rsidP="0058040D">
      <w:pPr>
        <w:numPr>
          <w:ilvl w:val="0"/>
          <w:numId w:val="42"/>
        </w:numPr>
        <w:ind w:left="567" w:hanging="567"/>
        <w:jc w:val="both"/>
        <w:rPr>
          <w:szCs w:val="22"/>
          <w:lang w:val="hr-HR"/>
        </w:rPr>
      </w:pPr>
      <w:r w:rsidRPr="00DC0C90">
        <w:rPr>
          <w:szCs w:val="22"/>
          <w:lang w:val="hr-HR"/>
        </w:rPr>
        <w:t>ako imate šećernu bolest ili oštećenu bubrežnu funkciju i liječite se lijekom za snižavanje krvnog pritiska koji sadrži aliskiren;</w:t>
      </w:r>
    </w:p>
    <w:p w14:paraId="198CF198" w14:textId="0913C629" w:rsidR="000A5CA7" w:rsidRPr="00DC0C90" w:rsidRDefault="000A5CA7" w:rsidP="0058040D">
      <w:pPr>
        <w:numPr>
          <w:ilvl w:val="0"/>
          <w:numId w:val="42"/>
        </w:numPr>
        <w:ind w:left="567" w:hanging="567"/>
        <w:jc w:val="both"/>
        <w:rPr>
          <w:szCs w:val="22"/>
          <w:lang w:val="hr-HR"/>
        </w:rPr>
      </w:pPr>
      <w:r w:rsidRPr="00DC0C90">
        <w:rPr>
          <w:szCs w:val="22"/>
          <w:lang w:val="hr-HR"/>
        </w:rPr>
        <w:t xml:space="preserve">ako ste uzimali ili trenutno uzimate sakubitril/valsartan, lijek koji se koristi za liječenje jedne vrste dugotrajne (hronične) srčane slabosti kod odraslih, budući da je povećan rizik od angioedema (brzog oticanja ispod kože u nekom području </w:t>
      </w:r>
      <w:r w:rsidR="00953919" w:rsidRPr="00DC0C90">
        <w:rPr>
          <w:szCs w:val="22"/>
          <w:lang w:val="hr-HR"/>
        </w:rPr>
        <w:t>kao što je vrat</w:t>
      </w:r>
      <w:r w:rsidRPr="00DC0C90">
        <w:rPr>
          <w:szCs w:val="22"/>
          <w:lang w:val="hr-HR"/>
        </w:rPr>
        <w:t>).</w:t>
      </w:r>
    </w:p>
    <w:p w14:paraId="4F1D1315" w14:textId="77777777" w:rsidR="000A5CA7" w:rsidRPr="00DC0C90" w:rsidRDefault="000A5CA7" w:rsidP="0058040D">
      <w:pPr>
        <w:ind w:left="567" w:hanging="567"/>
        <w:jc w:val="both"/>
        <w:rPr>
          <w:szCs w:val="22"/>
          <w:lang w:val="hr-HR"/>
        </w:rPr>
      </w:pPr>
    </w:p>
    <w:p w14:paraId="2971F5AE" w14:textId="77777777" w:rsidR="000A5CA7" w:rsidRPr="00DC0C90" w:rsidRDefault="000A5CA7" w:rsidP="0058040D">
      <w:pPr>
        <w:jc w:val="both"/>
        <w:rPr>
          <w:szCs w:val="22"/>
          <w:lang w:val="sr-Latn-ME"/>
        </w:rPr>
      </w:pPr>
      <w:r w:rsidRPr="00DC0C90">
        <w:rPr>
          <w:szCs w:val="22"/>
          <w:lang w:val="sr-Latn-ME"/>
        </w:rPr>
        <w:t>Nemojte uzimati lijek lijek Enap-H ako se bilo šta od ovoga odnosi na Vas. Ako ni</w:t>
      </w:r>
      <w:r w:rsidR="00953919" w:rsidRPr="00DC0C90">
        <w:rPr>
          <w:szCs w:val="22"/>
          <w:lang w:val="sr-Latn-ME"/>
        </w:rPr>
        <w:t>je</w:t>
      </w:r>
      <w:r w:rsidRPr="00DC0C90">
        <w:rPr>
          <w:szCs w:val="22"/>
          <w:lang w:val="sr-Latn-ME"/>
        </w:rPr>
        <w:t>ste sigurni, razgovarajte sa svojim ljekarom ili farmaceutom pre nego što počnete da uzimate ovaj lijek.</w:t>
      </w:r>
    </w:p>
    <w:p w14:paraId="13EAE104" w14:textId="77777777" w:rsidR="000A5CA7" w:rsidRPr="00DC0C90" w:rsidRDefault="000A5CA7" w:rsidP="0058040D">
      <w:pPr>
        <w:jc w:val="both"/>
        <w:rPr>
          <w:b/>
          <w:szCs w:val="22"/>
          <w:lang w:val="sr-Latn-ME"/>
        </w:rPr>
      </w:pPr>
    </w:p>
    <w:p w14:paraId="34C710E6" w14:textId="77777777" w:rsidR="000A5CA7" w:rsidRPr="00DC0C90" w:rsidRDefault="000A5CA7" w:rsidP="0058040D">
      <w:pPr>
        <w:jc w:val="both"/>
        <w:rPr>
          <w:b/>
          <w:bCs/>
          <w:szCs w:val="22"/>
          <w:lang w:val="sr-Latn-ME"/>
        </w:rPr>
      </w:pPr>
      <w:r w:rsidRPr="00DC0C90">
        <w:rPr>
          <w:b/>
          <w:bCs/>
          <w:szCs w:val="22"/>
          <w:lang w:val="sr-Latn-ME"/>
        </w:rPr>
        <w:t>Upozorenja i mjere opreza:</w:t>
      </w:r>
    </w:p>
    <w:p w14:paraId="53E0151B" w14:textId="77777777" w:rsidR="000A5CA7" w:rsidRPr="00DC0C90" w:rsidRDefault="000A5CA7" w:rsidP="0058040D">
      <w:pPr>
        <w:jc w:val="both"/>
        <w:rPr>
          <w:szCs w:val="22"/>
          <w:lang w:val="sr-Latn-ME"/>
        </w:rPr>
      </w:pPr>
      <w:r w:rsidRPr="00DC0C90">
        <w:rPr>
          <w:szCs w:val="22"/>
          <w:lang w:val="sr-Latn-ME"/>
        </w:rPr>
        <w:t>Prije početka liječenja lijekom Enap-H posavetujte se sa ljekarom ili farmaceutom:</w:t>
      </w:r>
    </w:p>
    <w:p w14:paraId="56968692"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imate poteškoće s bubrezima, ako ste nedavno imali presađivanje bubrega, ako ste pacijent na dijalizi ili uzimate tablete za mokrenje (diuretici);</w:t>
      </w:r>
    </w:p>
    <w:p w14:paraId="67B5801B"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imate poremećaj krvi ili poteškoće sa jetrom;</w:t>
      </w:r>
    </w:p>
    <w:p w14:paraId="39006952"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ste na prehrani sa ograničenim unosom soli ili ste nedavno imali jako povraćanje ili proliv;</w:t>
      </w:r>
    </w:p>
    <w:p w14:paraId="5FD53CA3"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imate srčani poremećaj pod nazivom stenoza aorte, hipertrofična kardiomiopatija ili opstrukcija izlaznog dijela lijevog srca;</w:t>
      </w:r>
    </w:p>
    <w:p w14:paraId="12842EDB"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imate kolagensku bolest krvnih sudova, uzimate imunosupresivnu terapiju (koja se primjenjuje u liječenju autoimunih poremećaja kao što su reumatoidni artritis ili nakon hirurškog zahvata presađivanja);</w:t>
      </w:r>
    </w:p>
    <w:p w14:paraId="740641C6"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uzimate alopurinol (koji se primjenjuje u liječenju gihta) ili prokainamid (koji se primjenjuje u liječenju poremećaja srčanog ritma). Ako dođe do razvoja infekcije (simptomi mogu biti visoka temperatura ili groznica) potrebno je odmah o tome obavijestiti ljekara. Ljekar Vam može povremeno uzimati uzorke krvi radi kontrole broja bijelih krvnih ćelija (leukocita);</w:t>
      </w:r>
    </w:p>
    <w:p w14:paraId="2F164E4E"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lastRenderedPageBreak/>
        <w:t>ako ste u prošlosti imali angioedem prilikom uzimanja drugih ljekova. Znaci mogu biti svrab, koprivnjača, piskanje pri disanju (otežano, piskutavo disanje) ili otečenost dlanova, grla, usta ili očnih kapaka;</w:t>
      </w:r>
    </w:p>
    <w:p w14:paraId="05C6C61B"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imate šećernu bolest i uzimate ljekove za liječenje šećerne bolesti, uključujući insulin za kontrolu šećerne bolesti (potrebno je kontrolirati krv zbog niskih vrijednosti šećera (glukoze) u krvi, posebno tokom prvog mjeseca liječenja);</w:t>
      </w:r>
    </w:p>
    <w:p w14:paraId="35AA9D07"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uzimate dodatke koji sadrže kalijum ili suplemente soli koji sadrže kalijum;</w:t>
      </w:r>
    </w:p>
    <w:p w14:paraId="6D56D741" w14:textId="77777777" w:rsidR="000A5CA7" w:rsidRPr="00DC0C90" w:rsidRDefault="000A5CA7" w:rsidP="0058040D">
      <w:pPr>
        <w:numPr>
          <w:ilvl w:val="0"/>
          <w:numId w:val="37"/>
        </w:numPr>
        <w:tabs>
          <w:tab w:val="left" w:pos="567"/>
        </w:tabs>
        <w:jc w:val="both"/>
        <w:rPr>
          <w:szCs w:val="22"/>
          <w:lang w:val="hr-HR"/>
        </w:rPr>
      </w:pPr>
      <w:r w:rsidRPr="00DC0C90">
        <w:rPr>
          <w:szCs w:val="22"/>
          <w:lang w:val="hr-HR"/>
        </w:rPr>
        <w:t>ako uzimate litijum koji se primjenjuje u lječenju nekih psihijatrijskih bolesti;</w:t>
      </w:r>
    </w:p>
    <w:p w14:paraId="378CBDEB" w14:textId="77777777" w:rsidR="00B00AC0" w:rsidRPr="00DC0C90" w:rsidRDefault="00B00AC0" w:rsidP="0058040D">
      <w:pPr>
        <w:numPr>
          <w:ilvl w:val="0"/>
          <w:numId w:val="37"/>
        </w:numPr>
        <w:jc w:val="both"/>
        <w:rPr>
          <w:szCs w:val="22"/>
          <w:lang w:val="hr-HR"/>
        </w:rPr>
      </w:pPr>
      <w:r w:rsidRPr="00DC0C90">
        <w:rPr>
          <w:szCs w:val="22"/>
          <w:lang w:val="hr-HR"/>
        </w:rPr>
        <w:t>ako Vam je ljekar saopštio da ne podnosite pojedine šećere;</w:t>
      </w:r>
    </w:p>
    <w:p w14:paraId="2D5EAA07" w14:textId="77777777" w:rsidR="003E028B" w:rsidRPr="00DC0C90" w:rsidRDefault="003E028B" w:rsidP="0058040D">
      <w:pPr>
        <w:pStyle w:val="ListParagraph"/>
        <w:numPr>
          <w:ilvl w:val="0"/>
          <w:numId w:val="37"/>
        </w:numPr>
        <w:jc w:val="both"/>
        <w:rPr>
          <w:szCs w:val="22"/>
          <w:lang w:val="sr-Latn-ME"/>
        </w:rPr>
      </w:pPr>
      <w:r w:rsidRPr="00DC0C90">
        <w:rPr>
          <w:szCs w:val="22"/>
          <w:lang w:val="sr-Latn-ME"/>
        </w:rPr>
        <w:t>ako mislite da ste trudni, (ili postoji mogućnost da ste trudni). Primjena ovog lijeka se ne preporučuje tokom rane trudnoće i ne smijete ga koristiti ako ste trudni duže od 3 mjeseca, s obzirom na to da, ako se koristi u ovom periodu, može uzrokovati ozbiljna oštećenja ploda (vidjeti dio o trudnoći).</w:t>
      </w:r>
    </w:p>
    <w:p w14:paraId="23AD973A" w14:textId="77777777" w:rsidR="000A5CA7" w:rsidRPr="00DC0C90" w:rsidRDefault="000A5CA7" w:rsidP="0058040D">
      <w:pPr>
        <w:numPr>
          <w:ilvl w:val="0"/>
          <w:numId w:val="37"/>
        </w:numPr>
        <w:tabs>
          <w:tab w:val="left" w:pos="567"/>
        </w:tabs>
        <w:jc w:val="both"/>
        <w:rPr>
          <w:szCs w:val="22"/>
          <w:lang w:val="hr-HR"/>
        </w:rPr>
      </w:pPr>
      <w:r w:rsidRPr="00DC0C90">
        <w:rPr>
          <w:szCs w:val="22"/>
          <w:lang w:val="sr-Latn-ME"/>
        </w:rPr>
        <w:t>ako ste imali rak kože ili ako Vam se pojavi neočekivana lezija (promjena) na koži tokom liječenja. Liječenje hidrohlortiazidom, naročito dugotrajna primjena uz visoke doze, može da poveća rizik od nekih vrsta raka kože ili usana (nemelanomski karcinom kože). Zaštitite vidljive djelove tijela od izlaganja suncu i UV zracima za vrijeme uzimanja lijeka Enap H</w:t>
      </w:r>
      <w:r w:rsidRPr="00DC0C90">
        <w:rPr>
          <w:szCs w:val="22"/>
          <w:lang w:val="hr-HR"/>
        </w:rPr>
        <w:t>;</w:t>
      </w:r>
    </w:p>
    <w:p w14:paraId="558F46E3" w14:textId="77777777" w:rsidR="00E5256A" w:rsidRPr="00DC0C90" w:rsidRDefault="00E5256A" w:rsidP="0058040D">
      <w:pPr>
        <w:numPr>
          <w:ilvl w:val="0"/>
          <w:numId w:val="37"/>
        </w:numPr>
        <w:jc w:val="both"/>
        <w:rPr>
          <w:szCs w:val="22"/>
          <w:lang w:val="hr-HR"/>
        </w:rPr>
      </w:pPr>
      <w:r w:rsidRPr="00DC0C90">
        <w:rPr>
          <w:szCs w:val="22"/>
          <w:lang w:val="hr-HR"/>
        </w:rPr>
        <w:t>ako osjetite slabljenje vida ili bol u oku. To bi mogli biti simptomi zadržavanja tečnosti u vaskularnom sloju oka (horoidalna efuzija) ili povećanja pritiska u Vašem oku i mogu se pojaviti u roku od nekoliko sati do nekoliko nedjelja od uzimanja lijeka Enap H. Ako se ne liječe, može doći do trajnog gubitka vida. Ako ste ranije imali alergiju na penicilin ili na sulfonamid, kod Vas može postojati veći rizik od razvoja takvog stanja</w:t>
      </w:r>
      <w:r w:rsidR="008379C7" w:rsidRPr="00DC0C90">
        <w:rPr>
          <w:szCs w:val="22"/>
          <w:lang w:val="hr-HR"/>
        </w:rPr>
        <w:t>;</w:t>
      </w:r>
    </w:p>
    <w:p w14:paraId="21A05715" w14:textId="77777777" w:rsidR="000A5CA7" w:rsidRPr="00DC0C90" w:rsidRDefault="000A5CA7" w:rsidP="0058040D">
      <w:pPr>
        <w:numPr>
          <w:ilvl w:val="0"/>
          <w:numId w:val="36"/>
        </w:numPr>
        <w:tabs>
          <w:tab w:val="left" w:pos="567"/>
        </w:tabs>
        <w:jc w:val="both"/>
        <w:rPr>
          <w:szCs w:val="22"/>
          <w:lang w:val="hr-HR"/>
        </w:rPr>
      </w:pPr>
      <w:r w:rsidRPr="00DC0C90">
        <w:rPr>
          <w:szCs w:val="22"/>
          <w:lang w:val="hr-HR"/>
        </w:rPr>
        <w:t>ako uzimate neki od sljedećih ljekova, povećan je rizik od angioedema (brzog oticanja ispod kože u nekom području poput grla):</w:t>
      </w:r>
    </w:p>
    <w:p w14:paraId="1F398D48" w14:textId="77777777" w:rsidR="000A5CA7" w:rsidRPr="00DC0C90" w:rsidRDefault="000A5CA7" w:rsidP="0058040D">
      <w:pPr>
        <w:numPr>
          <w:ilvl w:val="1"/>
          <w:numId w:val="38"/>
        </w:numPr>
        <w:jc w:val="both"/>
        <w:rPr>
          <w:szCs w:val="22"/>
          <w:lang w:val="hr-HR"/>
        </w:rPr>
      </w:pPr>
      <w:r w:rsidRPr="00DC0C90">
        <w:rPr>
          <w:szCs w:val="22"/>
          <w:lang w:val="hr-HR"/>
        </w:rPr>
        <w:t>racekadotril, lijek koji se koristi za liječenje proliva</w:t>
      </w:r>
    </w:p>
    <w:p w14:paraId="7DEDD606" w14:textId="77777777" w:rsidR="000A5CA7" w:rsidRPr="00DC0C90" w:rsidRDefault="000A5CA7" w:rsidP="0058040D">
      <w:pPr>
        <w:numPr>
          <w:ilvl w:val="1"/>
          <w:numId w:val="38"/>
        </w:numPr>
        <w:jc w:val="both"/>
        <w:rPr>
          <w:szCs w:val="22"/>
          <w:lang w:val="hr-HR"/>
        </w:rPr>
      </w:pPr>
      <w:r w:rsidRPr="00DC0C90">
        <w:rPr>
          <w:szCs w:val="22"/>
          <w:lang w:val="hr-HR"/>
        </w:rPr>
        <w:t>temsirolimus, sirolimus, everolimus i druge ljekove koji pripadaju klasi mTOR inhibitora (koriste se za sprečavanje odbacivanja transplantovanih organa)</w:t>
      </w:r>
    </w:p>
    <w:p w14:paraId="2838A056" w14:textId="77777777" w:rsidR="00B00AC0" w:rsidRPr="00DC0C90" w:rsidRDefault="000A5CA7" w:rsidP="0058040D">
      <w:pPr>
        <w:numPr>
          <w:ilvl w:val="1"/>
          <w:numId w:val="38"/>
        </w:numPr>
        <w:jc w:val="both"/>
        <w:rPr>
          <w:szCs w:val="22"/>
          <w:lang w:val="hr-HR"/>
        </w:rPr>
      </w:pPr>
      <w:r w:rsidRPr="00DC0C90">
        <w:rPr>
          <w:szCs w:val="22"/>
          <w:lang w:val="hr-HR"/>
        </w:rPr>
        <w:t>vildagliptin, lijek koji se koristi u terapiji dijabetesa (šećerne bolesti)</w:t>
      </w:r>
    </w:p>
    <w:p w14:paraId="1F6BDC56" w14:textId="2FDD8603" w:rsidR="000A5CA7" w:rsidRPr="00DC0C90" w:rsidRDefault="00B00AC0" w:rsidP="0058040D">
      <w:pPr>
        <w:numPr>
          <w:ilvl w:val="1"/>
          <w:numId w:val="38"/>
        </w:numPr>
        <w:jc w:val="both"/>
        <w:rPr>
          <w:szCs w:val="22"/>
          <w:lang w:val="hr-HR"/>
        </w:rPr>
      </w:pPr>
      <w:r w:rsidRPr="00DC0C90">
        <w:rPr>
          <w:szCs w:val="22"/>
          <w:lang w:val="hr-HR"/>
        </w:rPr>
        <w:t xml:space="preserve">sakubitril/valsartan (koji se koristi za liječenje slabosti srca kod odraslih) </w:t>
      </w:r>
    </w:p>
    <w:p w14:paraId="07F08199" w14:textId="77777777" w:rsidR="000A5CA7" w:rsidRPr="00DC0C90" w:rsidRDefault="000A5CA7" w:rsidP="0058040D">
      <w:pPr>
        <w:numPr>
          <w:ilvl w:val="0"/>
          <w:numId w:val="36"/>
        </w:numPr>
        <w:tabs>
          <w:tab w:val="left" w:pos="567"/>
        </w:tabs>
        <w:jc w:val="both"/>
        <w:rPr>
          <w:szCs w:val="22"/>
          <w:lang w:val="hr-HR"/>
        </w:rPr>
      </w:pPr>
      <w:r w:rsidRPr="00DC0C90">
        <w:rPr>
          <w:szCs w:val="22"/>
          <w:lang w:val="hr-HR"/>
        </w:rPr>
        <w:t>ako uzimate bilo koji od ljekova navedenih u nastavku, koji se koriste za liječenje visokog krvnog pritiska:</w:t>
      </w:r>
    </w:p>
    <w:p w14:paraId="30A88075" w14:textId="77777777" w:rsidR="000A5CA7" w:rsidRPr="00DC0C90" w:rsidRDefault="000A5CA7" w:rsidP="0058040D">
      <w:pPr>
        <w:numPr>
          <w:ilvl w:val="1"/>
          <w:numId w:val="38"/>
        </w:numPr>
        <w:jc w:val="both"/>
        <w:rPr>
          <w:szCs w:val="22"/>
          <w:lang w:val="hr-HR"/>
        </w:rPr>
      </w:pPr>
      <w:r w:rsidRPr="00DC0C90">
        <w:rPr>
          <w:szCs w:val="22"/>
          <w:lang w:val="hr-HR"/>
        </w:rPr>
        <w:t>blokator angiotenzin II receptora (ARB) (nazivaju se i sartanima – valsartan, telmisartan, irbesartan), posebno ako imate bubrežne tegobe povezane sa šećernom bolešću,</w:t>
      </w:r>
    </w:p>
    <w:p w14:paraId="4B54D2FB" w14:textId="77777777" w:rsidR="000A5CA7" w:rsidRPr="00DC0C90" w:rsidRDefault="000A5CA7" w:rsidP="0058040D">
      <w:pPr>
        <w:numPr>
          <w:ilvl w:val="1"/>
          <w:numId w:val="38"/>
        </w:numPr>
        <w:jc w:val="both"/>
        <w:rPr>
          <w:szCs w:val="22"/>
          <w:lang w:val="hr-HR"/>
        </w:rPr>
      </w:pPr>
      <w:r w:rsidRPr="00DC0C90">
        <w:rPr>
          <w:szCs w:val="22"/>
          <w:lang w:val="hr-HR"/>
        </w:rPr>
        <w:t>aliskiren.</w:t>
      </w:r>
    </w:p>
    <w:p w14:paraId="102ED628" w14:textId="77777777" w:rsidR="000A5CA7" w:rsidRPr="00DC0C90" w:rsidRDefault="000A5CA7" w:rsidP="0058040D">
      <w:pPr>
        <w:jc w:val="both"/>
        <w:rPr>
          <w:szCs w:val="22"/>
          <w:lang w:val="hr-HR"/>
        </w:rPr>
      </w:pPr>
    </w:p>
    <w:p w14:paraId="6FDA7061" w14:textId="77777777" w:rsidR="000A5CA7" w:rsidRPr="00DC0C90" w:rsidRDefault="000A5CA7" w:rsidP="0058040D">
      <w:pPr>
        <w:jc w:val="both"/>
        <w:rPr>
          <w:szCs w:val="22"/>
          <w:lang w:val="sr-Latn-ME"/>
        </w:rPr>
      </w:pPr>
      <w:r w:rsidRPr="00DC0C90">
        <w:rPr>
          <w:szCs w:val="22"/>
          <w:lang w:val="sr-Latn-ME"/>
        </w:rPr>
        <w:t>Ljekar će Vam redovno kontrolisati funkciju bubrega, krvni pritisak i nivo elektrolita (tj. kalijuma) u krvi.</w:t>
      </w:r>
    </w:p>
    <w:p w14:paraId="2A162DC1" w14:textId="77777777" w:rsidR="000A5CA7" w:rsidRPr="00DC0C90" w:rsidRDefault="000A5CA7" w:rsidP="0058040D">
      <w:pPr>
        <w:jc w:val="both"/>
        <w:rPr>
          <w:szCs w:val="22"/>
          <w:lang w:val="hr-HR"/>
        </w:rPr>
      </w:pPr>
    </w:p>
    <w:p w14:paraId="2FE609F9" w14:textId="77777777" w:rsidR="000A5CA7" w:rsidRPr="00DC0C90" w:rsidRDefault="000A5CA7" w:rsidP="0058040D">
      <w:pPr>
        <w:jc w:val="both"/>
        <w:rPr>
          <w:szCs w:val="22"/>
          <w:lang w:val="sr-Latn-ME"/>
        </w:rPr>
      </w:pPr>
      <w:r w:rsidRPr="00DC0C90">
        <w:rPr>
          <w:szCs w:val="22"/>
          <w:lang w:val="sr-Latn-ME"/>
        </w:rPr>
        <w:t>Takođe, pogledajte informacije navedene u dijelu „Lijek Enap-H ne smijete koristiti</w:t>
      </w:r>
      <w:r w:rsidRPr="00DC0C90">
        <w:rPr>
          <w:b/>
          <w:bCs/>
          <w:szCs w:val="22"/>
          <w:lang w:val="sr-Latn-ME"/>
        </w:rPr>
        <w:t>”.</w:t>
      </w:r>
    </w:p>
    <w:p w14:paraId="657EBD97" w14:textId="77777777" w:rsidR="000A5CA7" w:rsidRPr="00DC0C90" w:rsidRDefault="000A5CA7" w:rsidP="0058040D">
      <w:pPr>
        <w:jc w:val="both"/>
        <w:rPr>
          <w:bCs/>
          <w:szCs w:val="22"/>
          <w:lang w:val="sr-Latn-ME"/>
        </w:rPr>
      </w:pPr>
    </w:p>
    <w:p w14:paraId="4A3C3095" w14:textId="77777777" w:rsidR="000A5CA7" w:rsidRPr="00DC0C90" w:rsidRDefault="000A5CA7" w:rsidP="0058040D">
      <w:pPr>
        <w:jc w:val="both"/>
        <w:rPr>
          <w:szCs w:val="22"/>
          <w:lang w:val="sr-Latn-ME"/>
        </w:rPr>
      </w:pPr>
      <w:r w:rsidRPr="00DC0C90">
        <w:rPr>
          <w:b/>
          <w:bCs/>
          <w:szCs w:val="22"/>
          <w:lang w:val="sr-Latn-ME"/>
        </w:rPr>
        <w:t>Ako je potrebno da se podvrgnete nekoj proceduri</w:t>
      </w:r>
    </w:p>
    <w:p w14:paraId="02209F19" w14:textId="64AC4951" w:rsidR="000A5CA7" w:rsidRPr="00DC0C90" w:rsidRDefault="000A5CA7" w:rsidP="00FB3C11">
      <w:pPr>
        <w:jc w:val="both"/>
        <w:rPr>
          <w:szCs w:val="22"/>
          <w:lang w:val="sr-Latn-ME"/>
        </w:rPr>
      </w:pPr>
      <w:bookmarkStart w:id="0" w:name="_GoBack"/>
      <w:r w:rsidRPr="00DC0C90">
        <w:rPr>
          <w:szCs w:val="22"/>
          <w:lang w:val="sr-Latn-ME"/>
        </w:rPr>
        <w:t>Ako treba da imate bilo koji od sl</w:t>
      </w:r>
      <w:r w:rsidR="008934A3" w:rsidRPr="00DC0C90">
        <w:rPr>
          <w:szCs w:val="22"/>
          <w:lang w:val="sr-Latn-ME"/>
        </w:rPr>
        <w:t>j</w:t>
      </w:r>
      <w:r w:rsidRPr="00DC0C90">
        <w:rPr>
          <w:szCs w:val="22"/>
          <w:lang w:val="sr-Latn-ME"/>
        </w:rPr>
        <w:t xml:space="preserve">edećih zahvata, </w:t>
      </w:r>
      <w:r w:rsidR="008934A3" w:rsidRPr="00DC0C90">
        <w:rPr>
          <w:szCs w:val="22"/>
          <w:lang w:val="sr-Latn-ME"/>
        </w:rPr>
        <w:t>potrebno je obavijestiti ljekara</w:t>
      </w:r>
      <w:r w:rsidRPr="00DC0C90">
        <w:rPr>
          <w:szCs w:val="22"/>
          <w:lang w:val="sr-Latn-ME"/>
        </w:rPr>
        <w:t xml:space="preserve"> koji Vas l</w:t>
      </w:r>
      <w:r w:rsidR="008934A3" w:rsidRPr="00DC0C90">
        <w:rPr>
          <w:szCs w:val="22"/>
          <w:lang w:val="sr-Latn-ME"/>
        </w:rPr>
        <w:t>ij</w:t>
      </w:r>
      <w:r w:rsidRPr="00DC0C90">
        <w:rPr>
          <w:szCs w:val="22"/>
          <w:lang w:val="sr-Latn-ME"/>
        </w:rPr>
        <w:t>eči da uzimate lijek Enap-H:</w:t>
      </w:r>
    </w:p>
    <w:p w14:paraId="388422D4" w14:textId="77777777" w:rsidR="000A5CA7" w:rsidRPr="00DC0C90" w:rsidRDefault="000A5CA7" w:rsidP="00FB3C11">
      <w:pPr>
        <w:numPr>
          <w:ilvl w:val="0"/>
          <w:numId w:val="39"/>
        </w:numPr>
        <w:jc w:val="both"/>
        <w:rPr>
          <w:szCs w:val="22"/>
          <w:lang w:val="sr-Latn-ME"/>
        </w:rPr>
      </w:pPr>
      <w:r w:rsidRPr="00DC0C90">
        <w:rPr>
          <w:szCs w:val="22"/>
          <w:lang w:val="sr-Latn-ME"/>
        </w:rPr>
        <w:t>bilo kakva hirurška intervencija ili primanje anestetika, (čak i kod stomatologa),</w:t>
      </w:r>
    </w:p>
    <w:p w14:paraId="4038E0F5" w14:textId="77777777" w:rsidR="000A5CA7" w:rsidRPr="00DC0C90" w:rsidRDefault="000A5CA7" w:rsidP="00FB3C11">
      <w:pPr>
        <w:numPr>
          <w:ilvl w:val="0"/>
          <w:numId w:val="39"/>
        </w:numPr>
        <w:jc w:val="both"/>
        <w:rPr>
          <w:szCs w:val="22"/>
          <w:lang w:val="sr-Latn-ME"/>
        </w:rPr>
      </w:pPr>
      <w:r w:rsidRPr="00DC0C90">
        <w:rPr>
          <w:szCs w:val="22"/>
          <w:lang w:val="sr-Latn-ME"/>
        </w:rPr>
        <w:t>intervencija za uklanjanje holesterola iz krvi, poznata kao „LDL afereza“,</w:t>
      </w:r>
    </w:p>
    <w:p w14:paraId="611ADB7D" w14:textId="77777777" w:rsidR="000A5CA7" w:rsidRPr="00DC0C90" w:rsidRDefault="000A5CA7" w:rsidP="00FB3C11">
      <w:pPr>
        <w:numPr>
          <w:ilvl w:val="0"/>
          <w:numId w:val="39"/>
        </w:numPr>
        <w:jc w:val="both"/>
        <w:rPr>
          <w:szCs w:val="22"/>
          <w:lang w:val="sr-Latn-ME"/>
        </w:rPr>
      </w:pPr>
      <w:r w:rsidRPr="00DC0C90">
        <w:rPr>
          <w:szCs w:val="22"/>
          <w:lang w:val="sr-Latn-ME"/>
        </w:rPr>
        <w:t>liječenje preos</w:t>
      </w:r>
      <w:r w:rsidR="00F27FF8" w:rsidRPr="00DC0C90">
        <w:rPr>
          <w:szCs w:val="22"/>
          <w:lang w:val="sr-Latn-ME"/>
        </w:rPr>
        <w:t>j</w:t>
      </w:r>
      <w:r w:rsidRPr="00DC0C90">
        <w:rPr>
          <w:szCs w:val="22"/>
          <w:lang w:val="sr-Latn-ME"/>
        </w:rPr>
        <w:t>etljivosti, (desenzibilizacija), da bi se smanjili efekti alergije na ubod ose ili pčele.</w:t>
      </w:r>
    </w:p>
    <w:p w14:paraId="5E6324FF" w14:textId="77777777" w:rsidR="000A5CA7" w:rsidRPr="00DC0C90" w:rsidRDefault="000A5CA7" w:rsidP="00FB3C11">
      <w:pPr>
        <w:jc w:val="both"/>
        <w:rPr>
          <w:szCs w:val="22"/>
          <w:lang w:val="sr-Latn-ME"/>
        </w:rPr>
      </w:pPr>
    </w:p>
    <w:bookmarkEnd w:id="0"/>
    <w:p w14:paraId="1C8F3BA2" w14:textId="77777777" w:rsidR="000A5CA7" w:rsidRPr="00DC0C90" w:rsidRDefault="000A5CA7" w:rsidP="0058040D">
      <w:pPr>
        <w:jc w:val="both"/>
        <w:rPr>
          <w:b/>
          <w:bCs/>
          <w:i/>
          <w:szCs w:val="22"/>
          <w:lang w:val="hr-HR"/>
        </w:rPr>
      </w:pPr>
      <w:r w:rsidRPr="00DC0C90">
        <w:rPr>
          <w:b/>
          <w:bCs/>
          <w:i/>
          <w:szCs w:val="22"/>
          <w:lang w:val="hr-HR"/>
        </w:rPr>
        <w:t>Rutinski testovi</w:t>
      </w:r>
    </w:p>
    <w:p w14:paraId="3DEF6608" w14:textId="77777777" w:rsidR="000A5CA7" w:rsidRPr="00DC0C90" w:rsidRDefault="000A5CA7" w:rsidP="0058040D">
      <w:pPr>
        <w:jc w:val="both"/>
        <w:rPr>
          <w:szCs w:val="22"/>
          <w:lang w:val="hr-HR"/>
        </w:rPr>
      </w:pPr>
      <w:r w:rsidRPr="00DC0C90">
        <w:rPr>
          <w:szCs w:val="22"/>
          <w:lang w:val="hr-HR"/>
        </w:rPr>
        <w:t>Kada po prvi put uzimate lijek Enap-H, ljekar će Vam često nadzirati krvni pritisak kako bi se utvrdilo primate li ispravnu dozu. Pored toga, kod pojedinih pacijenata ljekar može obaviti još neke pretrage radi određivanja koncentracije kalijuma, natrijuma, magnezijuma, kreatinina i jetrenih enzima.</w:t>
      </w:r>
    </w:p>
    <w:p w14:paraId="242A12E1" w14:textId="77777777" w:rsidR="000A5CA7" w:rsidRPr="00DC0C90" w:rsidRDefault="000A5CA7" w:rsidP="0058040D">
      <w:pPr>
        <w:jc w:val="both"/>
        <w:rPr>
          <w:szCs w:val="22"/>
          <w:lang w:val="hr-HR"/>
        </w:rPr>
      </w:pPr>
      <w:r w:rsidRPr="00DC0C90">
        <w:rPr>
          <w:szCs w:val="22"/>
          <w:lang w:val="hr-HR"/>
        </w:rPr>
        <w:t>Obavijestite ljekara ako sprovodite ili ćete sprovoditi anti-doping test, s obzirom da ovaj lijek može dovesti do pozitivnog rezultata.</w:t>
      </w:r>
    </w:p>
    <w:p w14:paraId="7D2310A2" w14:textId="77777777" w:rsidR="000A5CA7" w:rsidRPr="00DC0C90" w:rsidRDefault="000A5CA7" w:rsidP="0058040D">
      <w:pPr>
        <w:jc w:val="both"/>
        <w:rPr>
          <w:szCs w:val="22"/>
          <w:lang w:val="hr-HR"/>
        </w:rPr>
      </w:pPr>
    </w:p>
    <w:p w14:paraId="45422152" w14:textId="77777777" w:rsidR="009E51D2" w:rsidRPr="00DC0C90" w:rsidRDefault="009E51D2" w:rsidP="0058040D">
      <w:pPr>
        <w:jc w:val="both"/>
        <w:rPr>
          <w:szCs w:val="22"/>
          <w:lang w:val="hr-HR"/>
        </w:rPr>
      </w:pPr>
    </w:p>
    <w:p w14:paraId="1505140B" w14:textId="77777777" w:rsidR="000A5CA7" w:rsidRPr="00DC0C90" w:rsidRDefault="000A5CA7" w:rsidP="0058040D">
      <w:pPr>
        <w:jc w:val="both"/>
        <w:rPr>
          <w:b/>
          <w:szCs w:val="22"/>
          <w:lang w:val="hr-HR"/>
        </w:rPr>
      </w:pPr>
      <w:r w:rsidRPr="00DC0C90">
        <w:rPr>
          <w:b/>
          <w:szCs w:val="22"/>
          <w:lang w:val="hr-HR"/>
        </w:rPr>
        <w:lastRenderedPageBreak/>
        <w:t>Djeca i adolescenti</w:t>
      </w:r>
    </w:p>
    <w:p w14:paraId="7EDEA7E2" w14:textId="77777777" w:rsidR="000A5CA7" w:rsidRPr="00DC0C90" w:rsidRDefault="000A5CA7" w:rsidP="0058040D">
      <w:pPr>
        <w:jc w:val="both"/>
        <w:rPr>
          <w:szCs w:val="22"/>
          <w:lang w:val="hr-HR"/>
        </w:rPr>
      </w:pPr>
      <w:r w:rsidRPr="00DC0C90">
        <w:rPr>
          <w:szCs w:val="22"/>
          <w:lang w:val="hr-HR"/>
        </w:rPr>
        <w:t>Primjena lijeka Enap-H se ne preporučuje kod djece.</w:t>
      </w:r>
    </w:p>
    <w:p w14:paraId="3EDB8AA7" w14:textId="77777777" w:rsidR="000A5CA7" w:rsidRPr="00DC0C90" w:rsidRDefault="000A5CA7" w:rsidP="0058040D">
      <w:pPr>
        <w:jc w:val="both"/>
        <w:rPr>
          <w:szCs w:val="22"/>
          <w:lang w:val="sr-Latn-ME"/>
        </w:rPr>
      </w:pPr>
    </w:p>
    <w:p w14:paraId="076304C2" w14:textId="77777777" w:rsidR="000A5CA7" w:rsidRPr="00DC0C90" w:rsidRDefault="000A5CA7" w:rsidP="0058040D">
      <w:pPr>
        <w:jc w:val="both"/>
        <w:rPr>
          <w:b/>
          <w:szCs w:val="22"/>
          <w:lang w:val="sr-Latn-ME"/>
        </w:rPr>
      </w:pPr>
      <w:r w:rsidRPr="00DC0C90">
        <w:rPr>
          <w:b/>
          <w:szCs w:val="22"/>
          <w:lang w:val="sr-Latn-ME"/>
        </w:rPr>
        <w:t>Primjena drugih ljekova</w:t>
      </w:r>
    </w:p>
    <w:p w14:paraId="7CBA4304" w14:textId="40858556" w:rsidR="000A5CA7" w:rsidRPr="00DC0C90" w:rsidRDefault="000A5CA7" w:rsidP="0058040D">
      <w:pPr>
        <w:jc w:val="both"/>
        <w:rPr>
          <w:szCs w:val="22"/>
          <w:lang w:val="sr-Latn-ME"/>
        </w:rPr>
      </w:pPr>
      <w:r w:rsidRPr="00DC0C90">
        <w:rPr>
          <w:szCs w:val="22"/>
          <w:lang w:val="sr-Latn-ME"/>
        </w:rPr>
        <w:t>Kažite svom lijekaru i farmaceutu ako uzimate ili ste donedavno uzimali bilo koji drugi lijek, uključujući i one koji se mogu nabaviti bez l</w:t>
      </w:r>
      <w:r w:rsidR="00F26589" w:rsidRPr="00DC0C90">
        <w:rPr>
          <w:szCs w:val="22"/>
          <w:lang w:val="sr-Latn-ME"/>
        </w:rPr>
        <w:t>j</w:t>
      </w:r>
      <w:r w:rsidRPr="00DC0C90">
        <w:rPr>
          <w:szCs w:val="22"/>
          <w:lang w:val="sr-Latn-ME"/>
        </w:rPr>
        <w:t>ekarskog recepta, zato što dejstvo nekih ljekova može da se izm</w:t>
      </w:r>
      <w:r w:rsidR="00F27FF8" w:rsidRPr="00DC0C90">
        <w:rPr>
          <w:szCs w:val="22"/>
          <w:lang w:val="sr-Latn-ME"/>
        </w:rPr>
        <w:t>ij</w:t>
      </w:r>
      <w:r w:rsidRPr="00DC0C90">
        <w:rPr>
          <w:szCs w:val="22"/>
          <w:lang w:val="sr-Latn-ME"/>
        </w:rPr>
        <w:t>eni zbog međusobne reakcije. Takođe, neki drugi ljekovi mogu da utiču na dejstvo lijeka Enap-H.</w:t>
      </w:r>
    </w:p>
    <w:p w14:paraId="10A9E7AB" w14:textId="77777777" w:rsidR="000A5CA7" w:rsidRPr="00DC0C90" w:rsidRDefault="000A5CA7" w:rsidP="0058040D">
      <w:pPr>
        <w:jc w:val="both"/>
        <w:rPr>
          <w:szCs w:val="22"/>
          <w:lang w:val="sr-Latn-ME"/>
        </w:rPr>
      </w:pPr>
    </w:p>
    <w:p w14:paraId="61293E4C" w14:textId="77777777" w:rsidR="000A5CA7" w:rsidRPr="00DC0C90" w:rsidRDefault="000A5CA7" w:rsidP="0058040D">
      <w:pPr>
        <w:jc w:val="both"/>
        <w:rPr>
          <w:szCs w:val="22"/>
          <w:lang w:val="sr-Latn-ME"/>
        </w:rPr>
      </w:pPr>
      <w:r w:rsidRPr="00DC0C90">
        <w:rPr>
          <w:szCs w:val="22"/>
          <w:lang w:val="sr-Latn-ME"/>
        </w:rPr>
        <w:t>Ljekar će Vam možda morati promijeniti dozu i/ili preduzeti druge mjere opreza. Kako bi Vam propisao odgovarajuću dozu lijeka, posebno je važno reći ljekaru ako uzimate neke od sljedećih ljekova:</w:t>
      </w:r>
    </w:p>
    <w:p w14:paraId="0647C5C6" w14:textId="77777777" w:rsidR="00F27FF8" w:rsidRPr="00DC0C90" w:rsidRDefault="00F27FF8" w:rsidP="0058040D">
      <w:pPr>
        <w:numPr>
          <w:ilvl w:val="0"/>
          <w:numId w:val="33"/>
        </w:numPr>
        <w:tabs>
          <w:tab w:val="left" w:pos="567"/>
        </w:tabs>
        <w:jc w:val="both"/>
        <w:rPr>
          <w:szCs w:val="22"/>
          <w:lang w:val="hr-HR"/>
        </w:rPr>
      </w:pPr>
      <w:r w:rsidRPr="00DC0C90">
        <w:rPr>
          <w:szCs w:val="22"/>
          <w:lang w:val="hr-HR"/>
        </w:rPr>
        <w:t>ako uzimate neki blokator angiotenzin II receptora (ARB) ili aliskiren (vidjeti takođe informacije pod naslovima “Lijek Enap-H ne smijete koristiti” i “Upozorenja i mjere opreza”).</w:t>
      </w:r>
    </w:p>
    <w:p w14:paraId="0A7B0072" w14:textId="3DD6FDC8" w:rsidR="000A5CA7" w:rsidRPr="00DC0C90" w:rsidRDefault="000A5CA7" w:rsidP="0058040D">
      <w:pPr>
        <w:numPr>
          <w:ilvl w:val="0"/>
          <w:numId w:val="34"/>
        </w:numPr>
        <w:tabs>
          <w:tab w:val="left" w:pos="567"/>
        </w:tabs>
        <w:jc w:val="both"/>
        <w:rPr>
          <w:szCs w:val="22"/>
          <w:lang w:val="hr-HR"/>
        </w:rPr>
      </w:pPr>
      <w:r w:rsidRPr="00DC0C90">
        <w:rPr>
          <w:szCs w:val="22"/>
          <w:lang w:val="hr-HR"/>
        </w:rPr>
        <w:t>tablete za mokrenje koje štede kalijum (diuretici) kao što su spironolakton, eplerenon, triamteren ili amilorid, dodaci koji sadrže kalijum (uključujući zamjene za so) i druge ljekove koji mogu povećati nivo kalijuma u krvi (npr. trimetoprim i kotrimoksazol</w:t>
      </w:r>
      <w:r w:rsidR="00587A45" w:rsidRPr="00DC0C90">
        <w:rPr>
          <w:szCs w:val="22"/>
          <w:lang w:val="hr-HR"/>
        </w:rPr>
        <w:t xml:space="preserve">, poznatiji kao trimetoprim/sulfametoksazol koji se koristi za liječenje </w:t>
      </w:r>
      <w:r w:rsidRPr="00DC0C90">
        <w:rPr>
          <w:szCs w:val="22"/>
          <w:lang w:val="hr-HR"/>
        </w:rPr>
        <w:t>infekcije izazvane bakterijama; ciklosporin, imunosupresivni lijek koji se koristi za spr</w:t>
      </w:r>
      <w:r w:rsidR="00587A45" w:rsidRPr="00DC0C90">
        <w:rPr>
          <w:szCs w:val="22"/>
          <w:lang w:val="hr-HR"/>
        </w:rPr>
        <w:t>j</w:t>
      </w:r>
      <w:r w:rsidRPr="00DC0C90">
        <w:rPr>
          <w:szCs w:val="22"/>
          <w:lang w:val="hr-HR"/>
        </w:rPr>
        <w:t>ečavanje odbacivanja transplantovanog organa; i heparin, lijek koji se koristi za razrjeđivanje krvi u cilju spr</w:t>
      </w:r>
      <w:r w:rsidR="00587A45" w:rsidRPr="00DC0C90">
        <w:rPr>
          <w:szCs w:val="22"/>
          <w:lang w:val="hr-HR"/>
        </w:rPr>
        <w:t>j</w:t>
      </w:r>
      <w:r w:rsidRPr="00DC0C90">
        <w:rPr>
          <w:szCs w:val="22"/>
          <w:lang w:val="hr-HR"/>
        </w:rPr>
        <w:t>ečavanja pojave krvnih ugrušaka).</w:t>
      </w:r>
      <w:r w:rsidR="00916CE8" w:rsidRPr="00DC0C90">
        <w:rPr>
          <w:szCs w:val="22"/>
          <w:lang w:val="hr-HR"/>
        </w:rPr>
        <w:t xml:space="preserve"> </w:t>
      </w:r>
      <w:r w:rsidRPr="00DC0C90">
        <w:rPr>
          <w:szCs w:val="22"/>
          <w:lang w:val="hr-HR"/>
        </w:rPr>
        <w:t>Lijek Enap-H može povećati vrijednosti kalijuma u krvi, što dovodi do visokih vrijednosti kalijuma. To će dovesti do nekoliko znakova i obično se otkriva pretragama.</w:t>
      </w:r>
    </w:p>
    <w:p w14:paraId="2BCCBBC7"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tablete za mokrenje (diuretici) kao što su tiazidi, furosemid, bumetanid;</w:t>
      </w:r>
    </w:p>
    <w:p w14:paraId="684C9B21"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drugi ljekovi koji snižavaju krvni pritisak kao što su nitroglicerin, nitrati i vazodilatatori;</w:t>
      </w:r>
    </w:p>
    <w:p w14:paraId="5DE83906"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litijum koji se primjenjuje u liječenju pojedinih psihijatrijskih bolesti. Lijek Enap-H se ne smije uzimati sa ovim lijekom;</w:t>
      </w:r>
    </w:p>
    <w:p w14:paraId="30E07492"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barbiturati (sedativi koji se primjenjuju kod nesanice ili epilepsije);</w:t>
      </w:r>
    </w:p>
    <w:p w14:paraId="2DE4D344" w14:textId="7BD2BF3D" w:rsidR="000A5CA7" w:rsidRPr="00DC0C90" w:rsidRDefault="000A5CA7" w:rsidP="0058040D">
      <w:pPr>
        <w:numPr>
          <w:ilvl w:val="0"/>
          <w:numId w:val="34"/>
        </w:numPr>
        <w:tabs>
          <w:tab w:val="left" w:pos="567"/>
        </w:tabs>
        <w:jc w:val="both"/>
        <w:rPr>
          <w:szCs w:val="22"/>
          <w:lang w:val="hr-HR"/>
        </w:rPr>
      </w:pPr>
      <w:r w:rsidRPr="00DC0C90">
        <w:rPr>
          <w:szCs w:val="22"/>
          <w:lang w:val="hr-HR"/>
        </w:rPr>
        <w:t>triciklič</w:t>
      </w:r>
      <w:r w:rsidR="00F26589" w:rsidRPr="00DC0C90">
        <w:rPr>
          <w:szCs w:val="22"/>
          <w:lang w:val="hr-HR"/>
        </w:rPr>
        <w:t>n</w:t>
      </w:r>
      <w:r w:rsidRPr="00DC0C90">
        <w:rPr>
          <w:szCs w:val="22"/>
          <w:lang w:val="hr-HR"/>
        </w:rPr>
        <w:t>i antidepresivi kao što je amitriptilin koji se primjenjuje kod depresije, antipsihotici kao što su fenotiazini koji se primjenjuju kod teške anksioznosti;</w:t>
      </w:r>
    </w:p>
    <w:p w14:paraId="3E89A375" w14:textId="5EFF8257" w:rsidR="000A5CA7" w:rsidRPr="00DC0C90" w:rsidRDefault="000A5CA7" w:rsidP="0058040D">
      <w:pPr>
        <w:numPr>
          <w:ilvl w:val="0"/>
          <w:numId w:val="34"/>
        </w:numPr>
        <w:tabs>
          <w:tab w:val="left" w:pos="567"/>
        </w:tabs>
        <w:jc w:val="both"/>
        <w:rPr>
          <w:szCs w:val="22"/>
          <w:lang w:val="hr-HR"/>
        </w:rPr>
      </w:pPr>
      <w:r w:rsidRPr="00DC0C90">
        <w:rPr>
          <w:szCs w:val="22"/>
          <w:lang w:val="hr-HR"/>
        </w:rPr>
        <w:t>ljekovi za ublažavanje bola kao što su morfin ili anestetici jer se krvni pritisak može pretjerano sniziti;</w:t>
      </w:r>
    </w:p>
    <w:p w14:paraId="41508B7B"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holestiramin ili holestipol (koji se primjenjuju u kontroli vrijednosti holesterola);</w:t>
      </w:r>
    </w:p>
    <w:p w14:paraId="4A03CE91" w14:textId="77777777" w:rsidR="000A5CA7" w:rsidRPr="00DC0C90" w:rsidRDefault="000A5CA7" w:rsidP="0058040D">
      <w:pPr>
        <w:numPr>
          <w:ilvl w:val="0"/>
          <w:numId w:val="33"/>
        </w:numPr>
        <w:tabs>
          <w:tab w:val="left" w:pos="567"/>
        </w:tabs>
        <w:jc w:val="both"/>
        <w:rPr>
          <w:szCs w:val="22"/>
          <w:lang w:val="hr-HR"/>
        </w:rPr>
      </w:pPr>
      <w:r w:rsidRPr="00DC0C90">
        <w:rPr>
          <w:szCs w:val="22"/>
          <w:lang w:val="hr-HR"/>
        </w:rPr>
        <w:t>lijekovi koji se primjenjuju kod ukočenosti i upale povezane sa bolnim stanjima, posebno kada su zahvaćeni mišići, kosti i zglobovi:</w:t>
      </w:r>
    </w:p>
    <w:p w14:paraId="0F186533" w14:textId="77777777" w:rsidR="000A5CA7" w:rsidRPr="00DC0C90" w:rsidRDefault="000A5CA7" w:rsidP="0058040D">
      <w:pPr>
        <w:numPr>
          <w:ilvl w:val="0"/>
          <w:numId w:val="35"/>
        </w:numPr>
        <w:jc w:val="both"/>
        <w:rPr>
          <w:szCs w:val="22"/>
          <w:lang w:val="hr-HR"/>
        </w:rPr>
      </w:pPr>
      <w:r w:rsidRPr="00DC0C90">
        <w:rPr>
          <w:szCs w:val="22"/>
          <w:lang w:val="hr-HR"/>
        </w:rPr>
        <w:t>uključujući terapiju zlatom koja može dovesti do crvenila lica uz osjećaj vrućine, osjećaja mučnine, povraćanja i sniženja krvnog pritiska, kada se uzima sa lijekom Enap-H i</w:t>
      </w:r>
    </w:p>
    <w:p w14:paraId="35EF04CF" w14:textId="77777777" w:rsidR="000A5CA7" w:rsidRPr="00DC0C90" w:rsidRDefault="000A5CA7" w:rsidP="0058040D">
      <w:pPr>
        <w:numPr>
          <w:ilvl w:val="0"/>
          <w:numId w:val="35"/>
        </w:numPr>
        <w:jc w:val="both"/>
        <w:rPr>
          <w:szCs w:val="22"/>
          <w:lang w:val="hr-HR"/>
        </w:rPr>
      </w:pPr>
      <w:r w:rsidRPr="00DC0C90">
        <w:rPr>
          <w:szCs w:val="22"/>
          <w:lang w:val="hr-HR"/>
        </w:rPr>
        <w:t>nesteroidni antiinflamatorni ljekovi (NSAIL), na primjer diflunisal ili diklofenak. Oni mogu spriječiti dobru kontrolu krvnog pritiska i mogu povećati vrijednost kalijuma u krvi;</w:t>
      </w:r>
    </w:p>
    <w:p w14:paraId="2D984447" w14:textId="0B383520" w:rsidR="000A5CA7" w:rsidRPr="00DC0C90" w:rsidRDefault="000A5CA7" w:rsidP="0058040D">
      <w:pPr>
        <w:numPr>
          <w:ilvl w:val="0"/>
          <w:numId w:val="34"/>
        </w:numPr>
        <w:tabs>
          <w:tab w:val="left" w:pos="567"/>
        </w:tabs>
        <w:jc w:val="both"/>
        <w:rPr>
          <w:szCs w:val="22"/>
          <w:lang w:val="hr-HR"/>
        </w:rPr>
      </w:pPr>
      <w:r w:rsidRPr="00DC0C90">
        <w:rPr>
          <w:szCs w:val="22"/>
          <w:lang w:val="hr-HR"/>
        </w:rPr>
        <w:t xml:space="preserve">ljekovi kao što su efedrin koji se primjenjuje u nekim ljekovima protiv kašlja i prehlade ili noradrenalin i adrenalin koji se primjenjuju u lječenju niskog krvnog pritiska, šoka, </w:t>
      </w:r>
      <w:r w:rsidR="00916CE8" w:rsidRPr="00DC0C90">
        <w:rPr>
          <w:szCs w:val="22"/>
          <w:lang w:val="hr-HR"/>
        </w:rPr>
        <w:t xml:space="preserve">insuficijencije </w:t>
      </w:r>
      <w:r w:rsidRPr="00DC0C90">
        <w:rPr>
          <w:szCs w:val="22"/>
          <w:lang w:val="hr-HR"/>
        </w:rPr>
        <w:t>srca, astme ili alergija. Ako se primjenjuju sa lijekom Enap-H, ovi ljekovi mogu održavati visok krvni pritisak.</w:t>
      </w:r>
    </w:p>
    <w:p w14:paraId="458031C8" w14:textId="065AC739" w:rsidR="000A5CA7" w:rsidRPr="00DC0C90" w:rsidRDefault="000A5CA7" w:rsidP="0058040D">
      <w:pPr>
        <w:numPr>
          <w:ilvl w:val="0"/>
          <w:numId w:val="34"/>
        </w:numPr>
        <w:tabs>
          <w:tab w:val="left" w:pos="567"/>
        </w:tabs>
        <w:jc w:val="both"/>
        <w:rPr>
          <w:szCs w:val="22"/>
          <w:lang w:val="hr-HR"/>
        </w:rPr>
      </w:pPr>
      <w:r w:rsidRPr="00DC0C90">
        <w:rPr>
          <w:szCs w:val="22"/>
          <w:lang w:val="hr-HR"/>
        </w:rPr>
        <w:t xml:space="preserve">ACTH (za testiranje </w:t>
      </w:r>
      <w:r w:rsidR="00C0054B" w:rsidRPr="00DC0C90">
        <w:rPr>
          <w:szCs w:val="22"/>
          <w:lang w:val="hr-HR"/>
        </w:rPr>
        <w:t xml:space="preserve">da </w:t>
      </w:r>
      <w:r w:rsidRPr="00DC0C90">
        <w:rPr>
          <w:szCs w:val="22"/>
          <w:lang w:val="hr-HR"/>
        </w:rPr>
        <w:t>li ispravno</w:t>
      </w:r>
      <w:r w:rsidR="00C0054B" w:rsidRPr="00DC0C90">
        <w:rPr>
          <w:szCs w:val="22"/>
          <w:lang w:val="hr-HR"/>
        </w:rPr>
        <w:t xml:space="preserve"> funkcionišu</w:t>
      </w:r>
      <w:r w:rsidRPr="00DC0C90">
        <w:rPr>
          <w:szCs w:val="22"/>
          <w:lang w:val="hr-HR"/>
        </w:rPr>
        <w:t xml:space="preserve"> nadbubrežne žlijezde);</w:t>
      </w:r>
    </w:p>
    <w:p w14:paraId="6202A543"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kortikosteroidi (koji se primjenjuju u liječenju određenih stanja kao što su reumatizam, artritis, alergijska stanja, astma ili određeni poremećaji krvi);</w:t>
      </w:r>
    </w:p>
    <w:p w14:paraId="1A8AF2DA"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alopurinol (koji se primjenjuje u liječenju gihta);</w:t>
      </w:r>
    </w:p>
    <w:p w14:paraId="5F93642B" w14:textId="77777777" w:rsidR="00C0054B" w:rsidRPr="00DC0C90" w:rsidRDefault="00C0054B" w:rsidP="0058040D">
      <w:pPr>
        <w:numPr>
          <w:ilvl w:val="0"/>
          <w:numId w:val="34"/>
        </w:numPr>
        <w:tabs>
          <w:tab w:val="left" w:pos="567"/>
        </w:tabs>
        <w:jc w:val="both"/>
        <w:rPr>
          <w:szCs w:val="22"/>
          <w:lang w:val="hr-HR"/>
        </w:rPr>
      </w:pPr>
      <w:r w:rsidRPr="00DC0C90">
        <w:rPr>
          <w:szCs w:val="22"/>
          <w:lang w:val="hr-HR"/>
        </w:rPr>
        <w:t>ciklosporini (imunosupresivni ljekovi koji se primjenjuju u autoimunim poremećajima)</w:t>
      </w:r>
    </w:p>
    <w:p w14:paraId="3476B0B2" w14:textId="77777777" w:rsidR="00C0054B" w:rsidRPr="00DC0C90" w:rsidRDefault="00C0054B" w:rsidP="0058040D">
      <w:pPr>
        <w:numPr>
          <w:ilvl w:val="0"/>
          <w:numId w:val="34"/>
        </w:numPr>
        <w:tabs>
          <w:tab w:val="left" w:pos="567"/>
        </w:tabs>
        <w:jc w:val="both"/>
        <w:rPr>
          <w:szCs w:val="22"/>
          <w:lang w:val="hr-HR"/>
        </w:rPr>
      </w:pPr>
      <w:r w:rsidRPr="00DC0C90">
        <w:rPr>
          <w:szCs w:val="22"/>
          <w:lang w:val="hr-HR"/>
        </w:rPr>
        <w:t>ljekovi za liječenje raka</w:t>
      </w:r>
    </w:p>
    <w:p w14:paraId="486565CB"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antacidi (koji se primjenjuju za ublažavanje probavnih smetnji);</w:t>
      </w:r>
    </w:p>
    <w:p w14:paraId="74FF015F"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prokainamid, amiodaron ili sotalol (koji se primjenjuju u liječenju poremećaja srčanog ritma);</w:t>
      </w:r>
    </w:p>
    <w:p w14:paraId="75E4978A"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digitalis (koji se primjenjuje u liječenju problema sa srčanim ritmom);</w:t>
      </w:r>
    </w:p>
    <w:p w14:paraId="5D96770D"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karbenoksalon (koji se primjenjuje u liječenju ulkusa želuca);</w:t>
      </w:r>
    </w:p>
    <w:p w14:paraId="7062198B" w14:textId="77777777" w:rsidR="000A5CA7" w:rsidRPr="00DC0C90" w:rsidRDefault="000A5CA7" w:rsidP="0058040D">
      <w:pPr>
        <w:numPr>
          <w:ilvl w:val="0"/>
          <w:numId w:val="34"/>
        </w:numPr>
        <w:tabs>
          <w:tab w:val="left" w:pos="567"/>
        </w:tabs>
        <w:jc w:val="both"/>
        <w:rPr>
          <w:szCs w:val="22"/>
          <w:lang w:val="hr-HR"/>
        </w:rPr>
      </w:pPr>
      <w:r w:rsidRPr="00DC0C90">
        <w:rPr>
          <w:szCs w:val="22"/>
          <w:lang w:val="hr-HR"/>
        </w:rPr>
        <w:t>prekomjerna primjena laksativa;</w:t>
      </w:r>
    </w:p>
    <w:p w14:paraId="7E7AD1F1" w14:textId="77777777" w:rsidR="000A5CA7" w:rsidRPr="00DC0C90" w:rsidRDefault="000A5CA7" w:rsidP="0058040D">
      <w:pPr>
        <w:numPr>
          <w:ilvl w:val="0"/>
          <w:numId w:val="33"/>
        </w:numPr>
        <w:tabs>
          <w:tab w:val="left" w:pos="567"/>
        </w:tabs>
        <w:jc w:val="both"/>
        <w:rPr>
          <w:szCs w:val="22"/>
          <w:lang w:val="hr-HR"/>
        </w:rPr>
      </w:pPr>
      <w:r w:rsidRPr="00DC0C90">
        <w:rPr>
          <w:szCs w:val="22"/>
          <w:lang w:val="hr-HR"/>
        </w:rPr>
        <w:t>antidijabetici kao što je insulin. Lijek Enap-H može izazvati dodatni pad vrijednosti šećera u krvi, ako se uzimaju s antidijabeticima;</w:t>
      </w:r>
    </w:p>
    <w:p w14:paraId="48D512D8" w14:textId="63998AD4" w:rsidR="000A5CA7" w:rsidRPr="00DC0C90" w:rsidRDefault="00C0054B" w:rsidP="0058040D">
      <w:pPr>
        <w:numPr>
          <w:ilvl w:val="0"/>
          <w:numId w:val="33"/>
        </w:numPr>
        <w:tabs>
          <w:tab w:val="left" w:pos="567"/>
        </w:tabs>
        <w:jc w:val="both"/>
        <w:rPr>
          <w:szCs w:val="22"/>
          <w:lang w:val="hr-HR"/>
        </w:rPr>
      </w:pPr>
      <w:r w:rsidRPr="00DC0C90">
        <w:rPr>
          <w:szCs w:val="22"/>
          <w:lang w:val="hr-HR"/>
        </w:rPr>
        <w:lastRenderedPageBreak/>
        <w:t>ljekovi koji se najčešće primjenjuju kako bi se izbjeglo odbacivanje presađenih organa (</w:t>
      </w:r>
      <w:r w:rsidR="000A5CA7" w:rsidRPr="00DC0C90">
        <w:rPr>
          <w:szCs w:val="22"/>
          <w:lang w:val="hr-HR"/>
        </w:rPr>
        <w:t>sirolimus, everolimus</w:t>
      </w:r>
      <w:r w:rsidRPr="00DC0C90">
        <w:rPr>
          <w:szCs w:val="22"/>
          <w:lang w:val="hr-HR"/>
        </w:rPr>
        <w:t xml:space="preserve"> i ostali ljekovi koji pripadaju grupi mTOR inhibitora</w:t>
      </w:r>
      <w:r w:rsidR="000A5CA7" w:rsidRPr="00DC0C90">
        <w:rPr>
          <w:szCs w:val="22"/>
          <w:lang w:val="hr-HR"/>
        </w:rPr>
        <w:t>) jer istovremena primjena može povećati rizik pojave alergijske reakcije pod nazivom angieodem;</w:t>
      </w:r>
    </w:p>
    <w:p w14:paraId="3140D1E5" w14:textId="77777777" w:rsidR="00916CE8" w:rsidRPr="00DC0C90" w:rsidRDefault="00916CE8" w:rsidP="0058040D">
      <w:pPr>
        <w:numPr>
          <w:ilvl w:val="0"/>
          <w:numId w:val="33"/>
        </w:numPr>
        <w:tabs>
          <w:tab w:val="left" w:pos="567"/>
        </w:tabs>
        <w:jc w:val="both"/>
        <w:rPr>
          <w:szCs w:val="22"/>
          <w:lang w:val="hr-HR"/>
        </w:rPr>
      </w:pPr>
      <w:r w:rsidRPr="00DC0C90">
        <w:rPr>
          <w:szCs w:val="22"/>
          <w:lang w:val="hr-HR"/>
        </w:rPr>
        <w:t>lijek koji sadrži inhibitor neprilizina poput sakubitrila (dostupnog u kombinaciji s valsartanom).</w:t>
      </w:r>
    </w:p>
    <w:p w14:paraId="1EC10779" w14:textId="77777777" w:rsidR="00916CE8" w:rsidRPr="00DC0C90" w:rsidRDefault="00916CE8" w:rsidP="0058040D">
      <w:pPr>
        <w:tabs>
          <w:tab w:val="clear" w:pos="567"/>
        </w:tabs>
        <w:ind w:firstLine="567"/>
        <w:jc w:val="both"/>
        <w:rPr>
          <w:szCs w:val="22"/>
          <w:lang w:val="hr-HR"/>
        </w:rPr>
      </w:pPr>
      <w:r w:rsidRPr="00DC0C90">
        <w:rPr>
          <w:szCs w:val="22"/>
          <w:lang w:val="hr-HR"/>
        </w:rPr>
        <w:t>Pogledajte dio „Lijek Enap-H ne smijete koristiti“ i „Upozorenja i mjere opreza“.</w:t>
      </w:r>
    </w:p>
    <w:p w14:paraId="6D5CE951" w14:textId="77777777" w:rsidR="000A5CA7" w:rsidRPr="00DC0C90" w:rsidRDefault="000A5CA7" w:rsidP="0058040D">
      <w:pPr>
        <w:jc w:val="both"/>
        <w:rPr>
          <w:szCs w:val="22"/>
          <w:lang w:val="hr-HR"/>
        </w:rPr>
      </w:pPr>
    </w:p>
    <w:p w14:paraId="206FB6F3" w14:textId="77777777" w:rsidR="000A5CA7" w:rsidRPr="00DC0C90" w:rsidRDefault="000A5CA7" w:rsidP="0058040D">
      <w:pPr>
        <w:jc w:val="both"/>
        <w:rPr>
          <w:szCs w:val="22"/>
          <w:lang w:val="hr-HR"/>
        </w:rPr>
      </w:pPr>
      <w:r w:rsidRPr="00DC0C90">
        <w:rPr>
          <w:szCs w:val="22"/>
          <w:lang w:val="hr-HR"/>
        </w:rPr>
        <w:t>Ako ni</w:t>
      </w:r>
      <w:r w:rsidR="00D21DE7" w:rsidRPr="00DC0C90">
        <w:rPr>
          <w:szCs w:val="22"/>
          <w:lang w:val="hr-HR"/>
        </w:rPr>
        <w:t>je</w:t>
      </w:r>
      <w:r w:rsidRPr="00DC0C90">
        <w:rPr>
          <w:szCs w:val="22"/>
          <w:lang w:val="hr-HR"/>
        </w:rPr>
        <w:t>ste sigurni odnosi li se nešto od gore navedenog na Vas, savjetujte se sa svojim ljekarom ili farmaceutom prije uzimanja lijeka Enap-H.</w:t>
      </w:r>
    </w:p>
    <w:p w14:paraId="78CA38C1" w14:textId="77777777" w:rsidR="000A5CA7" w:rsidRPr="00DC0C90" w:rsidRDefault="000A5CA7" w:rsidP="0058040D">
      <w:pPr>
        <w:jc w:val="both"/>
        <w:rPr>
          <w:szCs w:val="22"/>
          <w:lang w:val="sr-Latn-ME"/>
        </w:rPr>
      </w:pPr>
    </w:p>
    <w:p w14:paraId="00F031F6" w14:textId="77777777" w:rsidR="000A5CA7" w:rsidRPr="00DC0C90" w:rsidRDefault="000A5CA7" w:rsidP="0058040D">
      <w:pPr>
        <w:jc w:val="both"/>
        <w:rPr>
          <w:b/>
          <w:bCs/>
          <w:szCs w:val="22"/>
          <w:lang w:val="sr-Latn-ME"/>
        </w:rPr>
      </w:pPr>
      <w:r w:rsidRPr="00DC0C90">
        <w:rPr>
          <w:b/>
          <w:bCs/>
          <w:szCs w:val="22"/>
          <w:lang w:val="sr-Latn-ME"/>
        </w:rPr>
        <w:t xml:space="preserve">Uzimanje lijeka </w:t>
      </w:r>
      <w:r w:rsidRPr="00DC0C90">
        <w:rPr>
          <w:b/>
          <w:szCs w:val="22"/>
          <w:lang w:val="sv-SE"/>
        </w:rPr>
        <w:t xml:space="preserve">Enap-H </w:t>
      </w:r>
      <w:r w:rsidRPr="00DC0C90">
        <w:rPr>
          <w:b/>
          <w:bCs/>
          <w:szCs w:val="22"/>
          <w:lang w:val="sr-Latn-ME"/>
        </w:rPr>
        <w:t>sa hranom ili pićem</w:t>
      </w:r>
    </w:p>
    <w:p w14:paraId="19B968EF" w14:textId="77777777" w:rsidR="000A5CA7" w:rsidRPr="00DC0C90" w:rsidRDefault="000A5CA7" w:rsidP="0058040D">
      <w:pPr>
        <w:jc w:val="both"/>
        <w:rPr>
          <w:szCs w:val="22"/>
          <w:lang w:val="hr-HR"/>
        </w:rPr>
      </w:pPr>
      <w:r w:rsidRPr="00DC0C90">
        <w:rPr>
          <w:szCs w:val="22"/>
          <w:lang w:val="hr-HR"/>
        </w:rPr>
        <w:t>Lijek Enap-H se najčešće uzima uz čašu vode.</w:t>
      </w:r>
    </w:p>
    <w:p w14:paraId="78FB6600" w14:textId="77777777" w:rsidR="000A5CA7" w:rsidRPr="00DC0C90" w:rsidRDefault="000A5CA7" w:rsidP="0058040D">
      <w:pPr>
        <w:jc w:val="both"/>
        <w:rPr>
          <w:szCs w:val="22"/>
          <w:lang w:val="hr-HR"/>
        </w:rPr>
      </w:pPr>
      <w:r w:rsidRPr="00DC0C90">
        <w:rPr>
          <w:szCs w:val="22"/>
          <w:lang w:val="sr-Latn-ME"/>
        </w:rPr>
        <w:t xml:space="preserve">Međutim, ako konzumirate alkohol za vrijeme liječenja lijekom Enap-H, to može uzrokovati pad Vašeg krvnog pritiska, te možete osjetiti vrtoglavicu, gubitak svijesti ili slabost. </w:t>
      </w:r>
      <w:r w:rsidRPr="00DC0C90">
        <w:rPr>
          <w:szCs w:val="22"/>
          <w:lang w:val="hr-HR"/>
        </w:rPr>
        <w:t>Tokom liječenja nemojte konzumirati alkohol.</w:t>
      </w:r>
    </w:p>
    <w:p w14:paraId="5F84F6C9" w14:textId="77777777" w:rsidR="000A5CA7" w:rsidRPr="00DC0C90" w:rsidRDefault="000A5CA7" w:rsidP="0058040D">
      <w:pPr>
        <w:jc w:val="both"/>
        <w:rPr>
          <w:bCs/>
          <w:szCs w:val="22"/>
          <w:lang w:val="sr-Latn-ME"/>
        </w:rPr>
      </w:pPr>
    </w:p>
    <w:p w14:paraId="0AFC6B18" w14:textId="22C70F5F" w:rsidR="000A5CA7" w:rsidRPr="00DC0C90" w:rsidRDefault="005D07F9" w:rsidP="0058040D">
      <w:pPr>
        <w:jc w:val="both"/>
        <w:rPr>
          <w:b/>
          <w:szCs w:val="22"/>
          <w:lang w:val="sr-Latn-ME"/>
        </w:rPr>
      </w:pPr>
      <w:r w:rsidRPr="00DC0C90">
        <w:rPr>
          <w:b/>
          <w:szCs w:val="22"/>
          <w:lang w:val="sr-Latn-ME"/>
        </w:rPr>
        <w:t>Trudnoća</w:t>
      </w:r>
      <w:r w:rsidR="000A5CA7" w:rsidRPr="00DC0C90">
        <w:rPr>
          <w:b/>
          <w:szCs w:val="22"/>
          <w:lang w:val="sr-Latn-ME"/>
        </w:rPr>
        <w:t xml:space="preserve"> i dojenje</w:t>
      </w:r>
    </w:p>
    <w:p w14:paraId="10A524AE" w14:textId="77777777" w:rsidR="000A5CA7" w:rsidRPr="00DC0C90" w:rsidRDefault="000A5CA7" w:rsidP="0058040D">
      <w:pPr>
        <w:jc w:val="both"/>
        <w:rPr>
          <w:szCs w:val="22"/>
          <w:lang w:val="sr-Latn-ME"/>
        </w:rPr>
      </w:pPr>
      <w:r w:rsidRPr="00DC0C90">
        <w:rPr>
          <w:szCs w:val="22"/>
          <w:lang w:val="sr-Latn-ME"/>
        </w:rPr>
        <w:t>Ako ste trudni ili dojite, mislite da biste mogli biti trudni ili planirate trudnoću, obratite se Vašem ljekaru ili farmaceutu za savjet prije nego uzmete ovaj lijek.</w:t>
      </w:r>
    </w:p>
    <w:p w14:paraId="2A7CDA17" w14:textId="77777777" w:rsidR="000A5CA7" w:rsidRPr="00DC0C90" w:rsidRDefault="000A5CA7" w:rsidP="0058040D">
      <w:pPr>
        <w:jc w:val="both"/>
        <w:rPr>
          <w:i/>
          <w:szCs w:val="22"/>
          <w:lang w:val="hr-HR"/>
        </w:rPr>
      </w:pPr>
    </w:p>
    <w:p w14:paraId="12C764A6" w14:textId="77777777" w:rsidR="000A5CA7" w:rsidRPr="00DC0C90" w:rsidRDefault="000A5CA7" w:rsidP="0058040D">
      <w:pPr>
        <w:jc w:val="both"/>
        <w:rPr>
          <w:i/>
          <w:szCs w:val="22"/>
          <w:lang w:val="hr-HR"/>
        </w:rPr>
      </w:pPr>
      <w:r w:rsidRPr="00DC0C90">
        <w:rPr>
          <w:i/>
          <w:szCs w:val="22"/>
          <w:lang w:val="hr-HR"/>
        </w:rPr>
        <w:t>Trudnoća</w:t>
      </w:r>
    </w:p>
    <w:p w14:paraId="066CE1F1" w14:textId="77777777" w:rsidR="000A5CA7" w:rsidRPr="00DC0C90" w:rsidRDefault="000A5CA7" w:rsidP="0058040D">
      <w:pPr>
        <w:jc w:val="both"/>
        <w:rPr>
          <w:szCs w:val="22"/>
          <w:lang w:val="sr-Latn-ME"/>
        </w:rPr>
      </w:pPr>
      <w:r w:rsidRPr="00DC0C90">
        <w:rPr>
          <w:szCs w:val="22"/>
          <w:lang w:val="sr-Latn-ME"/>
        </w:rPr>
        <w:t>Obavezno morate obavijestiti svog ljekara ako mislite da ste trudni (ili biste mogli zatrudnjeti). Ljekar će Vam po pravilu savjetovati da prestanete uzimati lijek Enap-H prije nego što zatrudnite ili čim saznate da ste trudni, te će Vam savjetovati uzimanje drugog lijeka umjesto lijeka Enap-H. Lijek Enap-H se ne preporučuje u ranoj trudnoći i ne smije se uzimati kada ste trudni duže od 3 mjeseca, jer može izazvati teško oštećenje Vašeg djeteta ako se primjenjuje nakon trećeg mjeseca trudnoće.</w:t>
      </w:r>
    </w:p>
    <w:p w14:paraId="1A247F6B" w14:textId="77777777" w:rsidR="000A5CA7" w:rsidRPr="00DC0C90" w:rsidRDefault="000A5CA7" w:rsidP="0058040D">
      <w:pPr>
        <w:jc w:val="both"/>
        <w:rPr>
          <w:i/>
          <w:szCs w:val="22"/>
          <w:lang w:val="sr-Latn-ME"/>
        </w:rPr>
      </w:pPr>
    </w:p>
    <w:p w14:paraId="0538ED70" w14:textId="77777777" w:rsidR="000A5CA7" w:rsidRPr="00DC0C90" w:rsidRDefault="000A5CA7" w:rsidP="0058040D">
      <w:pPr>
        <w:jc w:val="both"/>
        <w:rPr>
          <w:i/>
          <w:szCs w:val="22"/>
          <w:lang w:val="hr-HR"/>
        </w:rPr>
      </w:pPr>
      <w:r w:rsidRPr="00DC0C90">
        <w:rPr>
          <w:i/>
          <w:szCs w:val="22"/>
          <w:lang w:val="hr-HR"/>
        </w:rPr>
        <w:t>Dojenje</w:t>
      </w:r>
    </w:p>
    <w:p w14:paraId="73F992B0" w14:textId="77777777" w:rsidR="000A5CA7" w:rsidRPr="00DC0C90" w:rsidRDefault="000A5CA7" w:rsidP="0058040D">
      <w:pPr>
        <w:jc w:val="both"/>
        <w:rPr>
          <w:szCs w:val="22"/>
          <w:lang w:val="hr-HR"/>
        </w:rPr>
      </w:pPr>
      <w:r w:rsidRPr="00DC0C90">
        <w:rPr>
          <w:szCs w:val="22"/>
          <w:lang w:val="sr-Latn-ME"/>
        </w:rPr>
        <w:t>Obavijestite svog ljekara ako dojite ili se spremate započeti sa dojenjem</w:t>
      </w:r>
      <w:r w:rsidRPr="00DC0C90">
        <w:rPr>
          <w:szCs w:val="22"/>
          <w:lang w:val="hr-HR"/>
        </w:rPr>
        <w:t>. Lijek Enap-H se ne preporučuje majkama koje doje.</w:t>
      </w:r>
    </w:p>
    <w:p w14:paraId="487D6232" w14:textId="77777777" w:rsidR="000A5CA7" w:rsidRPr="00DC0C90" w:rsidRDefault="000A5CA7" w:rsidP="0058040D">
      <w:pPr>
        <w:jc w:val="both"/>
        <w:rPr>
          <w:szCs w:val="22"/>
          <w:lang w:val="sr-Latn-ME"/>
        </w:rPr>
      </w:pPr>
    </w:p>
    <w:p w14:paraId="0D2D0689" w14:textId="77777777" w:rsidR="000A5CA7" w:rsidRPr="00DC0C90" w:rsidRDefault="000A5CA7" w:rsidP="0058040D">
      <w:pPr>
        <w:jc w:val="both"/>
        <w:rPr>
          <w:b/>
          <w:bCs/>
          <w:szCs w:val="22"/>
          <w:lang w:val="sr-Latn-ME"/>
        </w:rPr>
      </w:pPr>
      <w:r w:rsidRPr="00DC0C90">
        <w:rPr>
          <w:b/>
          <w:szCs w:val="22"/>
          <w:lang w:val="sr-Latn-ME"/>
        </w:rPr>
        <w:t xml:space="preserve">Uticaj lijeka </w:t>
      </w:r>
      <w:r w:rsidRPr="00DC0C90">
        <w:rPr>
          <w:b/>
          <w:szCs w:val="22"/>
          <w:lang w:val="sv-SE"/>
        </w:rPr>
        <w:t xml:space="preserve">Enap-H </w:t>
      </w:r>
      <w:r w:rsidRPr="00DC0C90">
        <w:rPr>
          <w:b/>
          <w:szCs w:val="22"/>
          <w:lang w:val="sr-Latn-ME"/>
        </w:rPr>
        <w:t>na sposobnost upravljanja vozilima i rukovanje mašinama</w:t>
      </w:r>
      <w:r w:rsidRPr="00DC0C90">
        <w:rPr>
          <w:b/>
          <w:bCs/>
          <w:szCs w:val="22"/>
          <w:lang w:val="sr-Latn-ME"/>
        </w:rPr>
        <w:t xml:space="preserve"> </w:t>
      </w:r>
    </w:p>
    <w:p w14:paraId="13607E9A" w14:textId="49A585FB" w:rsidR="000A5CA7" w:rsidRPr="00DC0C90" w:rsidRDefault="000A5CA7" w:rsidP="0058040D">
      <w:pPr>
        <w:jc w:val="both"/>
        <w:rPr>
          <w:szCs w:val="22"/>
          <w:lang w:val="hr-HR"/>
        </w:rPr>
      </w:pPr>
      <w:r w:rsidRPr="00DC0C90">
        <w:rPr>
          <w:szCs w:val="22"/>
          <w:lang w:val="hr-HR"/>
        </w:rPr>
        <w:t xml:space="preserve">Određena neželjena dejstva, kao što su </w:t>
      </w:r>
      <w:r w:rsidR="001E6F76" w:rsidRPr="00DC0C90">
        <w:rPr>
          <w:szCs w:val="22"/>
          <w:lang w:val="hr-HR"/>
        </w:rPr>
        <w:t xml:space="preserve">zamućen vid, </w:t>
      </w:r>
      <w:r w:rsidRPr="00DC0C90">
        <w:rPr>
          <w:szCs w:val="22"/>
          <w:lang w:val="hr-HR"/>
        </w:rPr>
        <w:t>vrtoglavica</w:t>
      </w:r>
      <w:r w:rsidR="005D07F9" w:rsidRPr="00DC0C90">
        <w:rPr>
          <w:szCs w:val="22"/>
          <w:lang w:val="hr-HR"/>
        </w:rPr>
        <w:t>,</w:t>
      </w:r>
      <w:r w:rsidRPr="00DC0C90">
        <w:rPr>
          <w:szCs w:val="22"/>
          <w:lang w:val="hr-HR"/>
        </w:rPr>
        <w:t xml:space="preserve"> </w:t>
      </w:r>
      <w:r w:rsidRPr="00DC0C90">
        <w:rPr>
          <w:szCs w:val="22"/>
          <w:lang w:val="sl-SI"/>
        </w:rPr>
        <w:t>pospanost</w:t>
      </w:r>
      <w:r w:rsidR="005D07F9" w:rsidRPr="00DC0C90">
        <w:rPr>
          <w:szCs w:val="22"/>
          <w:lang w:val="sl-SI"/>
        </w:rPr>
        <w:t xml:space="preserve"> i smetenost</w:t>
      </w:r>
      <w:r w:rsidRPr="00DC0C90">
        <w:rPr>
          <w:szCs w:val="22"/>
          <w:lang w:val="sl-SI"/>
        </w:rPr>
        <w:t xml:space="preserve"> </w:t>
      </w:r>
      <w:r w:rsidRPr="00DC0C90">
        <w:rPr>
          <w:szCs w:val="22"/>
          <w:lang w:val="hr-HR"/>
        </w:rPr>
        <w:t>zabilježene su pri primjeni lijek Enap-H što može uticati na sposobnost nekih pacijenata za upravljanje vozilima i rada sa mašinama.</w:t>
      </w:r>
    </w:p>
    <w:p w14:paraId="77E5A2B3" w14:textId="77777777" w:rsidR="000A5CA7" w:rsidRPr="00DC0C90" w:rsidRDefault="000A5CA7" w:rsidP="0058040D">
      <w:pPr>
        <w:jc w:val="both"/>
        <w:rPr>
          <w:b/>
          <w:bCs/>
          <w:szCs w:val="22"/>
          <w:lang w:val="sr-Latn-ME"/>
        </w:rPr>
      </w:pPr>
    </w:p>
    <w:p w14:paraId="3F9F952E" w14:textId="77777777" w:rsidR="000A5CA7" w:rsidRPr="00DC0C90" w:rsidRDefault="000A5CA7" w:rsidP="0058040D">
      <w:pPr>
        <w:jc w:val="both"/>
        <w:rPr>
          <w:b/>
          <w:bCs/>
          <w:szCs w:val="22"/>
          <w:lang w:val="sr-Latn-ME"/>
        </w:rPr>
      </w:pPr>
      <w:r w:rsidRPr="00DC0C90">
        <w:rPr>
          <w:b/>
          <w:bCs/>
          <w:szCs w:val="22"/>
          <w:lang w:val="sr-Latn-ME"/>
        </w:rPr>
        <w:t xml:space="preserve">Važne informacije o nekim sastojcima lijeka </w:t>
      </w:r>
      <w:r w:rsidRPr="00DC0C90">
        <w:rPr>
          <w:b/>
          <w:szCs w:val="22"/>
          <w:lang w:val="sv-SE"/>
        </w:rPr>
        <w:t>Enap-H</w:t>
      </w:r>
    </w:p>
    <w:p w14:paraId="682ACBC4" w14:textId="77777777" w:rsidR="000A5CA7" w:rsidRPr="00DC0C90" w:rsidRDefault="000A5CA7" w:rsidP="0058040D">
      <w:pPr>
        <w:jc w:val="both"/>
        <w:rPr>
          <w:szCs w:val="22"/>
          <w:lang w:val="sr-Latn-ME"/>
        </w:rPr>
      </w:pPr>
      <w:r w:rsidRPr="00DC0C90">
        <w:rPr>
          <w:szCs w:val="22"/>
          <w:lang w:val="sr-Latn-ME"/>
        </w:rPr>
        <w:t>Ako Vam je ljekar rekao da imate bolest nepodnošenja nekih šećera, prije nego što počnete uzimati ovaj lijek posavjetujete se sa svojim ljekarom.</w:t>
      </w:r>
    </w:p>
    <w:p w14:paraId="4CD81809" w14:textId="77777777" w:rsidR="000A5CA7" w:rsidRPr="00DC0C90" w:rsidRDefault="000A5CA7" w:rsidP="0058040D">
      <w:pPr>
        <w:jc w:val="both"/>
        <w:rPr>
          <w:szCs w:val="22"/>
          <w:lang w:val="sr-Latn-ME"/>
        </w:rPr>
      </w:pPr>
    </w:p>
    <w:p w14:paraId="191EF873" w14:textId="77777777" w:rsidR="000A5CA7" w:rsidRPr="00DC0C90" w:rsidRDefault="000A5CA7" w:rsidP="0058040D">
      <w:pPr>
        <w:jc w:val="both"/>
        <w:rPr>
          <w:szCs w:val="22"/>
          <w:lang w:val="sr-Latn-ME"/>
        </w:rPr>
      </w:pPr>
    </w:p>
    <w:p w14:paraId="542E0BD3" w14:textId="77777777" w:rsidR="000A5CA7" w:rsidRPr="00DC0C90" w:rsidRDefault="000A5CA7" w:rsidP="0058040D">
      <w:pPr>
        <w:jc w:val="both"/>
        <w:rPr>
          <w:b/>
          <w:szCs w:val="22"/>
          <w:lang w:val="sr-Latn-ME"/>
        </w:rPr>
      </w:pPr>
      <w:r w:rsidRPr="00DC0C90">
        <w:rPr>
          <w:b/>
          <w:szCs w:val="22"/>
          <w:lang w:val="sr-Latn-ME"/>
        </w:rPr>
        <w:t>3.</w:t>
      </w:r>
      <w:r w:rsidRPr="00DC0C90">
        <w:rPr>
          <w:b/>
          <w:szCs w:val="22"/>
          <w:lang w:val="sr-Latn-ME"/>
        </w:rPr>
        <w:tab/>
      </w:r>
      <w:r w:rsidRPr="00DC0C90">
        <w:rPr>
          <w:b/>
          <w:bCs/>
          <w:szCs w:val="22"/>
          <w:lang w:val="sr-Latn-ME"/>
        </w:rPr>
        <w:t xml:space="preserve">KAKO SE UPOTREBLJAVA LIJEK </w:t>
      </w:r>
      <w:r w:rsidRPr="00DC0C90">
        <w:rPr>
          <w:b/>
          <w:bCs/>
          <w:szCs w:val="22"/>
          <w:lang w:val="pl-PL"/>
        </w:rPr>
        <w:t>ENAP-H</w:t>
      </w:r>
    </w:p>
    <w:p w14:paraId="05887266" w14:textId="77777777" w:rsidR="000A5CA7" w:rsidRPr="00DC0C90" w:rsidRDefault="000A5CA7" w:rsidP="0058040D">
      <w:pPr>
        <w:jc w:val="both"/>
        <w:rPr>
          <w:szCs w:val="22"/>
          <w:lang w:val="sr-Latn-ME"/>
        </w:rPr>
      </w:pPr>
    </w:p>
    <w:p w14:paraId="5E99773D" w14:textId="77777777" w:rsidR="00E1177F" w:rsidRPr="00DC0C90" w:rsidRDefault="000A5CA7" w:rsidP="0058040D">
      <w:pPr>
        <w:jc w:val="both"/>
        <w:rPr>
          <w:szCs w:val="22"/>
          <w:lang w:val="sr-Latn-ME"/>
        </w:rPr>
      </w:pPr>
      <w:r w:rsidRPr="00DC0C90">
        <w:rPr>
          <w:szCs w:val="22"/>
          <w:lang w:val="sr-Latn-ME"/>
        </w:rPr>
        <w:t xml:space="preserve">Uvijek uzimajte ovaj lijek tačno onako kako Vam je rekao Vaš ljekar ili farmaceut. Provjerite sa ljekarom ili farmaceutom ako nijeste sigurni kako da koristite ovaj lijek. </w:t>
      </w:r>
    </w:p>
    <w:p w14:paraId="4080443D" w14:textId="77777777" w:rsidR="00E1177F" w:rsidRPr="00DC0C90" w:rsidRDefault="00E1177F" w:rsidP="0058040D">
      <w:pPr>
        <w:jc w:val="both"/>
        <w:rPr>
          <w:szCs w:val="22"/>
          <w:lang w:val="sr-Latn-ME"/>
        </w:rPr>
      </w:pPr>
    </w:p>
    <w:p w14:paraId="2EED5704" w14:textId="38FA3975" w:rsidR="00E1177F" w:rsidRPr="00DC0C90" w:rsidRDefault="000A5CA7" w:rsidP="0058040D">
      <w:pPr>
        <w:jc w:val="both"/>
        <w:rPr>
          <w:szCs w:val="22"/>
          <w:lang w:val="hr-HR"/>
        </w:rPr>
      </w:pPr>
      <w:r w:rsidRPr="00DC0C90">
        <w:rPr>
          <w:szCs w:val="22"/>
          <w:lang w:val="hr-HR"/>
        </w:rPr>
        <w:t xml:space="preserve">Zapamtite, ovaj lijek je namijenjen samo Vama. Nemojte ga dijeliti  sa drugima jer može biti neodgovarajuć za njih. </w:t>
      </w:r>
    </w:p>
    <w:p w14:paraId="6230090C" w14:textId="77777777" w:rsidR="00E1177F" w:rsidRPr="00DC0C90" w:rsidRDefault="00E1177F" w:rsidP="0058040D">
      <w:pPr>
        <w:jc w:val="both"/>
        <w:rPr>
          <w:szCs w:val="22"/>
          <w:lang w:val="hr-HR"/>
        </w:rPr>
      </w:pPr>
    </w:p>
    <w:p w14:paraId="67D7EDF8" w14:textId="77777777" w:rsidR="00E1177F" w:rsidRPr="00DC0C90" w:rsidRDefault="00E1177F" w:rsidP="0058040D">
      <w:pPr>
        <w:jc w:val="both"/>
        <w:rPr>
          <w:b/>
          <w:szCs w:val="22"/>
          <w:lang w:val="hr-HR"/>
        </w:rPr>
      </w:pPr>
      <w:r w:rsidRPr="00DC0C90">
        <w:rPr>
          <w:b/>
          <w:szCs w:val="22"/>
          <w:lang w:val="hr-HR"/>
        </w:rPr>
        <w:t>Odrasli</w:t>
      </w:r>
    </w:p>
    <w:p w14:paraId="61D1306A" w14:textId="77777777" w:rsidR="000A5CA7" w:rsidRPr="00DC0C90" w:rsidRDefault="000A5CA7" w:rsidP="0058040D">
      <w:pPr>
        <w:jc w:val="both"/>
        <w:rPr>
          <w:szCs w:val="22"/>
          <w:lang w:val="hr-HR"/>
        </w:rPr>
      </w:pPr>
      <w:r w:rsidRPr="00DC0C90">
        <w:rPr>
          <w:szCs w:val="22"/>
          <w:lang w:val="hr-HR"/>
        </w:rPr>
        <w:t>Preporučena doza je jedna tableta jednom dnevno.</w:t>
      </w:r>
    </w:p>
    <w:p w14:paraId="313B2CDF" w14:textId="77777777" w:rsidR="000A5CA7" w:rsidRPr="00DC0C90" w:rsidRDefault="000A5CA7" w:rsidP="0058040D">
      <w:pPr>
        <w:jc w:val="both"/>
        <w:rPr>
          <w:szCs w:val="22"/>
          <w:lang w:val="hr-HR"/>
        </w:rPr>
      </w:pPr>
    </w:p>
    <w:p w14:paraId="46354319" w14:textId="77777777" w:rsidR="000A5CA7" w:rsidRPr="00DC0C90" w:rsidRDefault="000A5CA7" w:rsidP="0058040D">
      <w:pPr>
        <w:jc w:val="both"/>
        <w:rPr>
          <w:szCs w:val="22"/>
          <w:lang w:val="hr-HR"/>
        </w:rPr>
      </w:pPr>
      <w:r w:rsidRPr="00DC0C90">
        <w:rPr>
          <w:szCs w:val="22"/>
          <w:lang w:val="hr-HR"/>
        </w:rPr>
        <w:t>Tablete uzimajte cijele, može tokom ili nakon jela, sa malo tečnosti. Naviknite se da redovno uzimate lijek, najbolje ujutro, u isti sat.</w:t>
      </w:r>
    </w:p>
    <w:p w14:paraId="045BF8FE" w14:textId="77777777" w:rsidR="000A5CA7" w:rsidRPr="00DC0C90" w:rsidRDefault="000A5CA7" w:rsidP="0058040D">
      <w:pPr>
        <w:jc w:val="both"/>
        <w:rPr>
          <w:szCs w:val="22"/>
          <w:lang w:val="hr-HR"/>
        </w:rPr>
      </w:pPr>
    </w:p>
    <w:p w14:paraId="576BD2C2" w14:textId="77777777" w:rsidR="000A5CA7" w:rsidRPr="00DC0C90" w:rsidRDefault="000A5CA7" w:rsidP="0058040D">
      <w:pPr>
        <w:jc w:val="both"/>
        <w:rPr>
          <w:szCs w:val="22"/>
          <w:lang w:val="hr-HR"/>
        </w:rPr>
      </w:pPr>
      <w:r w:rsidRPr="00DC0C90">
        <w:rPr>
          <w:szCs w:val="22"/>
          <w:lang w:val="hr-HR"/>
        </w:rPr>
        <w:lastRenderedPageBreak/>
        <w:t>Liječenje lijekom Enap-H dugotrajno je, osim ako ne nastupe okolnosti zbog kojih se mora prekinuti. Budući da lijek morate redovno uzimati, uvijek se pobrinite da imate dovoljno lijeka za neprekidno liječenje.</w:t>
      </w:r>
    </w:p>
    <w:p w14:paraId="5E8135F0" w14:textId="77777777" w:rsidR="000A5CA7" w:rsidRPr="00DC0C90" w:rsidRDefault="000A5CA7" w:rsidP="0058040D">
      <w:pPr>
        <w:jc w:val="both"/>
        <w:rPr>
          <w:iCs/>
          <w:szCs w:val="22"/>
          <w:lang w:val="hr-HR"/>
        </w:rPr>
      </w:pPr>
    </w:p>
    <w:p w14:paraId="1DFF33BF" w14:textId="77777777" w:rsidR="000A5CA7" w:rsidRPr="00DC0C90" w:rsidRDefault="000A5CA7" w:rsidP="0058040D">
      <w:pPr>
        <w:jc w:val="both"/>
        <w:rPr>
          <w:iCs/>
          <w:szCs w:val="22"/>
          <w:lang w:val="hr-HR"/>
        </w:rPr>
      </w:pPr>
      <w:r w:rsidRPr="00DC0C90">
        <w:rPr>
          <w:iCs/>
          <w:szCs w:val="22"/>
          <w:lang w:val="hr-HR"/>
        </w:rPr>
        <w:t>Ako smatrate da je efekat lijeka prejak ili preslab, posavjetujte se sa ljekarom ili farmaceutom. Nemojte uzimati manje ili više tableta od onog što Vam je propisao ljekar.</w:t>
      </w:r>
    </w:p>
    <w:p w14:paraId="6270EE04" w14:textId="77777777" w:rsidR="000A5CA7" w:rsidRPr="00DC0C90" w:rsidRDefault="000A5CA7" w:rsidP="0058040D">
      <w:pPr>
        <w:jc w:val="both"/>
        <w:rPr>
          <w:bCs/>
          <w:szCs w:val="22"/>
          <w:lang w:val="sr-Latn-ME"/>
        </w:rPr>
      </w:pPr>
    </w:p>
    <w:p w14:paraId="2168022C" w14:textId="77777777" w:rsidR="000A5CA7" w:rsidRPr="00DC0C90" w:rsidRDefault="000A5CA7" w:rsidP="0058040D">
      <w:pPr>
        <w:jc w:val="both"/>
        <w:rPr>
          <w:b/>
          <w:bCs/>
          <w:szCs w:val="22"/>
          <w:lang w:val="sr-Latn-ME"/>
        </w:rPr>
      </w:pPr>
      <w:r w:rsidRPr="00DC0C90">
        <w:rPr>
          <w:b/>
          <w:bCs/>
          <w:szCs w:val="22"/>
          <w:lang w:val="sr-Latn-ME"/>
        </w:rPr>
        <w:t>Primjena kod djece i adolescenata</w:t>
      </w:r>
    </w:p>
    <w:p w14:paraId="2E2808FC" w14:textId="77777777" w:rsidR="000A5CA7" w:rsidRPr="00DC0C90" w:rsidRDefault="000A5CA7" w:rsidP="0058040D">
      <w:pPr>
        <w:jc w:val="both"/>
        <w:rPr>
          <w:b/>
          <w:bCs/>
          <w:szCs w:val="22"/>
          <w:lang w:val="sr-Latn-ME"/>
        </w:rPr>
      </w:pPr>
      <w:r w:rsidRPr="00DC0C90">
        <w:rPr>
          <w:szCs w:val="22"/>
          <w:lang w:val="hr-HR"/>
        </w:rPr>
        <w:t>Lijek Enap-H se ne preporučuje u primjeni kod djece.</w:t>
      </w:r>
    </w:p>
    <w:p w14:paraId="50ED6B76" w14:textId="77777777" w:rsidR="000A5CA7" w:rsidRPr="00DC0C90" w:rsidRDefault="000A5CA7" w:rsidP="0058040D">
      <w:pPr>
        <w:jc w:val="both"/>
        <w:rPr>
          <w:szCs w:val="22"/>
          <w:lang w:val="sr-Latn-ME"/>
        </w:rPr>
      </w:pPr>
    </w:p>
    <w:p w14:paraId="3F406562" w14:textId="77777777" w:rsidR="000A5CA7" w:rsidRPr="00DC0C90" w:rsidRDefault="000A5CA7" w:rsidP="0058040D">
      <w:pPr>
        <w:jc w:val="both"/>
        <w:rPr>
          <w:b/>
          <w:szCs w:val="22"/>
          <w:lang w:val="sr-Latn-ME"/>
        </w:rPr>
      </w:pPr>
      <w:r w:rsidRPr="00DC0C90">
        <w:rPr>
          <w:b/>
          <w:szCs w:val="22"/>
          <w:lang w:val="sr-Latn-ME"/>
        </w:rPr>
        <w:t xml:space="preserve">Ako ste uzeli više lijeka </w:t>
      </w:r>
      <w:r w:rsidRPr="00DC0C90">
        <w:rPr>
          <w:b/>
          <w:szCs w:val="22"/>
          <w:lang w:val="sv-SE"/>
        </w:rPr>
        <w:t xml:space="preserve">Enap-H </w:t>
      </w:r>
      <w:r w:rsidRPr="00DC0C90">
        <w:rPr>
          <w:b/>
          <w:szCs w:val="22"/>
          <w:lang w:val="sr-Latn-ME"/>
        </w:rPr>
        <w:t>nego što je trebalo</w:t>
      </w:r>
    </w:p>
    <w:p w14:paraId="247E4070" w14:textId="727B213B" w:rsidR="000A5CA7" w:rsidRPr="00DC0C90" w:rsidRDefault="000A5CA7" w:rsidP="0058040D">
      <w:pPr>
        <w:jc w:val="both"/>
        <w:rPr>
          <w:szCs w:val="22"/>
          <w:lang w:val="hr-HR"/>
        </w:rPr>
      </w:pPr>
      <w:r w:rsidRPr="00DC0C90">
        <w:rPr>
          <w:szCs w:val="22"/>
          <w:lang w:val="hr-HR"/>
        </w:rPr>
        <w:t xml:space="preserve">Obratite se odmah svom ljekaru ili farmaceutu ako mislite da ste uzeli više tableta nego što ste trebali. Najčešći znakovi uzimanja prevelike doze su prekomjerni pad krvnog pritiska i stupor (stanje gotovo potpunog nedostatka svijesti). Ostali simptomi mogu uključivati vrtoglavicu i smušenost zbog pada krvnog pritiska, snažne i ubrzane otkucaje srca, ubrzan puls, tjeskobu, kašalj, </w:t>
      </w:r>
      <w:r w:rsidR="00E1177F" w:rsidRPr="00DC0C90">
        <w:rPr>
          <w:szCs w:val="22"/>
          <w:lang w:val="hr-HR"/>
        </w:rPr>
        <w:t xml:space="preserve">sčabost </w:t>
      </w:r>
      <w:r w:rsidRPr="00DC0C90">
        <w:rPr>
          <w:szCs w:val="22"/>
          <w:lang w:val="hr-HR"/>
        </w:rPr>
        <w:t>bubrega i ubrzano disanje.</w:t>
      </w:r>
    </w:p>
    <w:p w14:paraId="1A7AC861" w14:textId="77777777" w:rsidR="000A5CA7" w:rsidRPr="00DC0C90" w:rsidRDefault="000A5CA7" w:rsidP="0058040D">
      <w:pPr>
        <w:jc w:val="both"/>
        <w:rPr>
          <w:szCs w:val="22"/>
          <w:lang w:val="sr-Latn-ME"/>
        </w:rPr>
      </w:pPr>
    </w:p>
    <w:p w14:paraId="7365F3D9" w14:textId="77777777" w:rsidR="000A5CA7" w:rsidRPr="00DC0C90" w:rsidRDefault="000A5CA7" w:rsidP="0058040D">
      <w:pPr>
        <w:jc w:val="both"/>
        <w:rPr>
          <w:b/>
          <w:szCs w:val="22"/>
          <w:lang w:val="sr-Latn-ME"/>
        </w:rPr>
      </w:pPr>
      <w:r w:rsidRPr="00DC0C90">
        <w:rPr>
          <w:b/>
          <w:szCs w:val="22"/>
          <w:lang w:val="sr-Latn-ME"/>
        </w:rPr>
        <w:t xml:space="preserve">Ako ste zaboravili da uzmete lijek </w:t>
      </w:r>
      <w:r w:rsidRPr="00DC0C90">
        <w:rPr>
          <w:b/>
          <w:szCs w:val="22"/>
          <w:lang w:val="sv-SE"/>
        </w:rPr>
        <w:t>Enap-H</w:t>
      </w:r>
    </w:p>
    <w:p w14:paraId="2948B808" w14:textId="77777777" w:rsidR="000A5CA7" w:rsidRPr="00DC0C90" w:rsidRDefault="000A5CA7" w:rsidP="0058040D">
      <w:pPr>
        <w:numPr>
          <w:ilvl w:val="0"/>
          <w:numId w:val="32"/>
        </w:numPr>
        <w:jc w:val="both"/>
        <w:rPr>
          <w:szCs w:val="22"/>
          <w:lang w:val="sr-Latn-ME"/>
        </w:rPr>
      </w:pPr>
      <w:r w:rsidRPr="00DC0C90">
        <w:rPr>
          <w:szCs w:val="22"/>
          <w:lang w:val="sr-Latn-ME"/>
        </w:rPr>
        <w:t>Ako ste zaboravili uzeti tabletu, preskočite propuštenu dozu.</w:t>
      </w:r>
    </w:p>
    <w:p w14:paraId="65C8C978" w14:textId="78B6CB91" w:rsidR="000A5CA7" w:rsidRPr="00DC0C90" w:rsidRDefault="000A5CA7" w:rsidP="0058040D">
      <w:pPr>
        <w:numPr>
          <w:ilvl w:val="0"/>
          <w:numId w:val="32"/>
        </w:numPr>
        <w:jc w:val="both"/>
        <w:rPr>
          <w:szCs w:val="22"/>
          <w:lang w:val="sr-Latn-ME"/>
        </w:rPr>
      </w:pPr>
      <w:r w:rsidRPr="00DC0C90">
        <w:rPr>
          <w:szCs w:val="22"/>
          <w:lang w:val="sr-Latn-ME"/>
        </w:rPr>
        <w:t xml:space="preserve">Uzmite sljedeću dozu </w:t>
      </w:r>
      <w:r w:rsidR="00E1177F" w:rsidRPr="00DC0C90">
        <w:rPr>
          <w:szCs w:val="22"/>
          <w:lang w:val="sr-Latn-ME"/>
        </w:rPr>
        <w:t>u uobičajeno vrijeme.</w:t>
      </w:r>
    </w:p>
    <w:p w14:paraId="62E5F422" w14:textId="77777777" w:rsidR="000A5CA7" w:rsidRPr="00DC0C90" w:rsidRDefault="000A5CA7" w:rsidP="0058040D">
      <w:pPr>
        <w:numPr>
          <w:ilvl w:val="0"/>
          <w:numId w:val="32"/>
        </w:numPr>
        <w:jc w:val="both"/>
        <w:rPr>
          <w:szCs w:val="22"/>
          <w:lang w:val="sr-Latn-ME"/>
        </w:rPr>
      </w:pPr>
      <w:r w:rsidRPr="00DC0C90">
        <w:rPr>
          <w:szCs w:val="22"/>
          <w:lang w:val="sr-Latn-ME"/>
        </w:rPr>
        <w:t>Nemojte uzeti dvostruku dozu kako biste nadoknadili zaboravljenu dozu.</w:t>
      </w:r>
    </w:p>
    <w:p w14:paraId="2AD399A4" w14:textId="77777777" w:rsidR="000A5CA7" w:rsidRPr="00DC0C90" w:rsidRDefault="000A5CA7" w:rsidP="0058040D">
      <w:pPr>
        <w:jc w:val="both"/>
        <w:rPr>
          <w:szCs w:val="22"/>
          <w:lang w:val="sr-Latn-ME"/>
        </w:rPr>
      </w:pPr>
    </w:p>
    <w:p w14:paraId="12B9E187" w14:textId="77777777" w:rsidR="000A5CA7" w:rsidRPr="00DC0C90" w:rsidRDefault="000A5CA7" w:rsidP="0058040D">
      <w:pPr>
        <w:jc w:val="both"/>
        <w:rPr>
          <w:b/>
          <w:szCs w:val="22"/>
          <w:lang w:val="sr-Latn-ME"/>
        </w:rPr>
      </w:pPr>
      <w:r w:rsidRPr="00DC0C90">
        <w:rPr>
          <w:b/>
          <w:szCs w:val="22"/>
          <w:lang w:val="sr-Latn-ME"/>
        </w:rPr>
        <w:t xml:space="preserve">Ako prestanete da uzimate lijek </w:t>
      </w:r>
      <w:r w:rsidRPr="00DC0C90">
        <w:rPr>
          <w:b/>
          <w:szCs w:val="22"/>
          <w:lang w:val="sv-SE"/>
        </w:rPr>
        <w:t>Enap-H</w:t>
      </w:r>
    </w:p>
    <w:p w14:paraId="000DAD52" w14:textId="77777777" w:rsidR="000A5CA7" w:rsidRPr="00DC0C90" w:rsidRDefault="000A5CA7" w:rsidP="0058040D">
      <w:pPr>
        <w:jc w:val="both"/>
        <w:rPr>
          <w:szCs w:val="22"/>
          <w:lang w:val="sl-SI"/>
        </w:rPr>
      </w:pPr>
      <w:r w:rsidRPr="00DC0C90">
        <w:rPr>
          <w:szCs w:val="22"/>
          <w:lang w:val="sl-SI"/>
        </w:rPr>
        <w:t xml:space="preserve">Nemojte sami prekinuti sa uzimanjem terapije, osim ako Vam to nije rekao lijekar. </w:t>
      </w:r>
      <w:r w:rsidRPr="00DC0C90">
        <w:rPr>
          <w:szCs w:val="22"/>
          <w:lang w:val="hr-HR"/>
        </w:rPr>
        <w:t>Ako to učinite, može doći do povišenja krvnog pritiska. Ako Vam krvni pritisak postane previsok, to može uticati na rad srca i bubrega.</w:t>
      </w:r>
    </w:p>
    <w:p w14:paraId="27BEDBE3" w14:textId="77777777" w:rsidR="000A5CA7" w:rsidRPr="00DC0C90" w:rsidRDefault="000A5CA7" w:rsidP="0058040D">
      <w:pPr>
        <w:jc w:val="both"/>
        <w:rPr>
          <w:szCs w:val="22"/>
          <w:lang w:val="hr-HR"/>
        </w:rPr>
      </w:pPr>
    </w:p>
    <w:p w14:paraId="600656AD" w14:textId="77777777" w:rsidR="000A5CA7" w:rsidRPr="00DC0C90" w:rsidRDefault="000A5CA7" w:rsidP="0058040D">
      <w:pPr>
        <w:jc w:val="both"/>
        <w:rPr>
          <w:szCs w:val="22"/>
          <w:lang w:val="sl-SI"/>
        </w:rPr>
      </w:pPr>
      <w:r w:rsidRPr="00DC0C90">
        <w:rPr>
          <w:szCs w:val="22"/>
          <w:lang w:val="sl-SI"/>
        </w:rPr>
        <w:t>Ako imate bilo kakvih dodatnih pitanja o primjeni ovog lijeka, obratite se svom lijekaru ili farmaceutu.</w:t>
      </w:r>
    </w:p>
    <w:p w14:paraId="6E380FB3" w14:textId="77777777" w:rsidR="000A5CA7" w:rsidRPr="00DC0C90" w:rsidRDefault="000A5CA7" w:rsidP="0058040D">
      <w:pPr>
        <w:jc w:val="both"/>
        <w:rPr>
          <w:szCs w:val="22"/>
          <w:lang w:val="sr-Latn-ME"/>
        </w:rPr>
      </w:pPr>
    </w:p>
    <w:p w14:paraId="77BF3298" w14:textId="77777777" w:rsidR="000A5CA7" w:rsidRPr="00DC0C90" w:rsidRDefault="000A5CA7" w:rsidP="0058040D">
      <w:pPr>
        <w:jc w:val="both"/>
        <w:rPr>
          <w:szCs w:val="22"/>
          <w:lang w:val="sr-Latn-ME"/>
        </w:rPr>
      </w:pPr>
    </w:p>
    <w:p w14:paraId="7D04F90F" w14:textId="77777777" w:rsidR="000A5CA7" w:rsidRPr="00DC0C90" w:rsidRDefault="000A5CA7" w:rsidP="0058040D">
      <w:pPr>
        <w:jc w:val="both"/>
        <w:rPr>
          <w:szCs w:val="22"/>
          <w:lang w:val="sr-Latn-ME"/>
        </w:rPr>
      </w:pPr>
      <w:r w:rsidRPr="00DC0C90">
        <w:rPr>
          <w:b/>
          <w:szCs w:val="22"/>
          <w:lang w:val="sr-Latn-ME"/>
        </w:rPr>
        <w:t>4.</w:t>
      </w:r>
      <w:r w:rsidRPr="00DC0C90">
        <w:rPr>
          <w:b/>
          <w:szCs w:val="22"/>
          <w:lang w:val="sr-Latn-ME"/>
        </w:rPr>
        <w:tab/>
      </w:r>
      <w:r w:rsidRPr="00DC0C90">
        <w:rPr>
          <w:b/>
          <w:bCs/>
          <w:szCs w:val="22"/>
          <w:lang w:val="sr-Latn-ME"/>
        </w:rPr>
        <w:t>MOGUĆA NEŽELJENA DEJSTVA</w:t>
      </w:r>
      <w:r w:rsidRPr="00DC0C90" w:rsidDel="00E21A57">
        <w:rPr>
          <w:b/>
          <w:szCs w:val="22"/>
          <w:lang w:val="sr-Latn-ME"/>
        </w:rPr>
        <w:t xml:space="preserve"> </w:t>
      </w:r>
    </w:p>
    <w:p w14:paraId="42D3C0CA" w14:textId="77777777" w:rsidR="000A5CA7" w:rsidRPr="00DC0C90" w:rsidRDefault="000A5CA7" w:rsidP="0058040D">
      <w:pPr>
        <w:jc w:val="both"/>
        <w:rPr>
          <w:szCs w:val="22"/>
          <w:lang w:val="sr-Latn-ME"/>
        </w:rPr>
      </w:pPr>
    </w:p>
    <w:p w14:paraId="5097E777" w14:textId="77777777" w:rsidR="000A5CA7" w:rsidRPr="00DC0C90" w:rsidRDefault="000A5CA7" w:rsidP="0058040D">
      <w:pPr>
        <w:jc w:val="both"/>
        <w:rPr>
          <w:szCs w:val="22"/>
          <w:lang w:val="sr-Latn-ME"/>
        </w:rPr>
      </w:pPr>
      <w:r w:rsidRPr="00DC0C90">
        <w:rPr>
          <w:szCs w:val="22"/>
          <w:lang w:val="sr-Latn-ME"/>
        </w:rPr>
        <w:t xml:space="preserve">Kao i svi ljekovi i lijek </w:t>
      </w:r>
      <w:r w:rsidRPr="00DC0C90">
        <w:rPr>
          <w:szCs w:val="22"/>
          <w:lang w:val="sv-SE"/>
        </w:rPr>
        <w:t>Enap-H</w:t>
      </w:r>
      <w:r w:rsidRPr="00DC0C90">
        <w:rPr>
          <w:b/>
          <w:szCs w:val="22"/>
          <w:lang w:val="sv-SE"/>
        </w:rPr>
        <w:t xml:space="preserve"> </w:t>
      </w:r>
      <w:r w:rsidRPr="00DC0C90">
        <w:rPr>
          <w:szCs w:val="22"/>
          <w:lang w:val="sr-Latn-ME"/>
        </w:rPr>
        <w:t>može izazvati neželjena dejstva, iako se ona ne moraju javiti kod svakoga.</w:t>
      </w:r>
    </w:p>
    <w:p w14:paraId="6E979127" w14:textId="77777777" w:rsidR="000A5CA7" w:rsidRPr="00DC0C90" w:rsidRDefault="000A5CA7" w:rsidP="0058040D">
      <w:pPr>
        <w:jc w:val="both"/>
        <w:rPr>
          <w:szCs w:val="22"/>
          <w:lang w:val="sr-Latn-ME"/>
        </w:rPr>
      </w:pPr>
    </w:p>
    <w:p w14:paraId="47A8659A" w14:textId="77777777" w:rsidR="000A5CA7" w:rsidRPr="00DC0C90" w:rsidRDefault="000A5CA7" w:rsidP="0058040D">
      <w:pPr>
        <w:jc w:val="both"/>
        <w:rPr>
          <w:color w:val="0D0D0D" w:themeColor="text1" w:themeTint="F2"/>
          <w:szCs w:val="22"/>
          <w:lang w:val="sr-Latn-ME"/>
        </w:rPr>
      </w:pPr>
      <w:r w:rsidRPr="00DC0C90">
        <w:rPr>
          <w:b/>
          <w:bCs/>
          <w:color w:val="0D0D0D" w:themeColor="text1" w:themeTint="F2"/>
          <w:szCs w:val="22"/>
          <w:lang w:val="en-US"/>
        </w:rPr>
        <w:t>Veoma</w:t>
      </w:r>
      <w:r w:rsidRPr="00DC0C90">
        <w:rPr>
          <w:b/>
          <w:bCs/>
          <w:color w:val="0D0D0D" w:themeColor="text1" w:themeTint="F2"/>
          <w:szCs w:val="22"/>
          <w:lang w:val="sr-Latn-ME"/>
        </w:rPr>
        <w:t xml:space="preserve"> </w:t>
      </w:r>
      <w:r w:rsidRPr="00DC0C90">
        <w:rPr>
          <w:b/>
          <w:bCs/>
          <w:color w:val="0D0D0D" w:themeColor="text1" w:themeTint="F2"/>
          <w:szCs w:val="22"/>
          <w:lang w:val="en-US"/>
        </w:rPr>
        <w:t>je</w:t>
      </w:r>
      <w:r w:rsidRPr="00DC0C90">
        <w:rPr>
          <w:b/>
          <w:bCs/>
          <w:color w:val="0D0D0D" w:themeColor="text1" w:themeTint="F2"/>
          <w:szCs w:val="22"/>
          <w:lang w:val="sr-Latn-ME"/>
        </w:rPr>
        <w:t xml:space="preserve"> </w:t>
      </w:r>
      <w:r w:rsidRPr="00DC0C90">
        <w:rPr>
          <w:b/>
          <w:bCs/>
          <w:color w:val="0D0D0D" w:themeColor="text1" w:themeTint="F2"/>
          <w:szCs w:val="22"/>
          <w:lang w:val="en-US"/>
        </w:rPr>
        <w:t>va</w:t>
      </w:r>
      <w:r w:rsidRPr="00DC0C90">
        <w:rPr>
          <w:b/>
          <w:bCs/>
          <w:color w:val="0D0D0D" w:themeColor="text1" w:themeTint="F2"/>
          <w:szCs w:val="22"/>
          <w:lang w:val="sr-Latn-ME"/>
        </w:rPr>
        <w:t>ž</w:t>
      </w:r>
      <w:r w:rsidRPr="00DC0C90">
        <w:rPr>
          <w:b/>
          <w:bCs/>
          <w:color w:val="0D0D0D" w:themeColor="text1" w:themeTint="F2"/>
          <w:szCs w:val="22"/>
          <w:lang w:val="en-US"/>
        </w:rPr>
        <w:t>no</w:t>
      </w:r>
      <w:r w:rsidRPr="00DC0C90">
        <w:rPr>
          <w:b/>
          <w:bCs/>
          <w:color w:val="0D0D0D" w:themeColor="text1" w:themeTint="F2"/>
          <w:szCs w:val="22"/>
          <w:lang w:val="sr-Latn-ME"/>
        </w:rPr>
        <w:t xml:space="preserve"> </w:t>
      </w:r>
      <w:r w:rsidRPr="00DC0C90">
        <w:rPr>
          <w:b/>
          <w:bCs/>
          <w:color w:val="0D0D0D" w:themeColor="text1" w:themeTint="F2"/>
          <w:szCs w:val="22"/>
          <w:lang w:val="en-US"/>
        </w:rPr>
        <w:t>da</w:t>
      </w:r>
      <w:r w:rsidRPr="00DC0C90">
        <w:rPr>
          <w:b/>
          <w:bCs/>
          <w:color w:val="0D0D0D" w:themeColor="text1" w:themeTint="F2"/>
          <w:szCs w:val="22"/>
          <w:lang w:val="sr-Latn-ME"/>
        </w:rPr>
        <w:t xml:space="preserve"> </w:t>
      </w:r>
      <w:r w:rsidRPr="00DC0C90">
        <w:rPr>
          <w:b/>
          <w:bCs/>
          <w:color w:val="0D0D0D" w:themeColor="text1" w:themeTint="F2"/>
          <w:szCs w:val="22"/>
          <w:lang w:val="en-US"/>
        </w:rPr>
        <w:t>odmah</w:t>
      </w:r>
      <w:r w:rsidRPr="00DC0C90">
        <w:rPr>
          <w:b/>
          <w:bCs/>
          <w:color w:val="0D0D0D" w:themeColor="text1" w:themeTint="F2"/>
          <w:szCs w:val="22"/>
          <w:lang w:val="sr-Latn-ME"/>
        </w:rPr>
        <w:t xml:space="preserve"> </w:t>
      </w:r>
      <w:r w:rsidRPr="00DC0C90">
        <w:rPr>
          <w:b/>
          <w:bCs/>
          <w:color w:val="0D0D0D" w:themeColor="text1" w:themeTint="F2"/>
          <w:szCs w:val="22"/>
          <w:lang w:val="en-US"/>
        </w:rPr>
        <w:t>prestanete</w:t>
      </w:r>
      <w:r w:rsidRPr="00DC0C90">
        <w:rPr>
          <w:b/>
          <w:bCs/>
          <w:color w:val="0D0D0D" w:themeColor="text1" w:themeTint="F2"/>
          <w:szCs w:val="22"/>
          <w:lang w:val="sr-Latn-ME"/>
        </w:rPr>
        <w:t xml:space="preserve"> </w:t>
      </w:r>
      <w:r w:rsidRPr="00DC0C90">
        <w:rPr>
          <w:b/>
          <w:bCs/>
          <w:color w:val="0D0D0D" w:themeColor="text1" w:themeTint="F2"/>
          <w:szCs w:val="22"/>
          <w:lang w:val="en-US"/>
        </w:rPr>
        <w:t>da</w:t>
      </w:r>
      <w:r w:rsidRPr="00DC0C90">
        <w:rPr>
          <w:b/>
          <w:bCs/>
          <w:color w:val="0D0D0D" w:themeColor="text1" w:themeTint="F2"/>
          <w:szCs w:val="22"/>
          <w:lang w:val="sr-Latn-ME"/>
        </w:rPr>
        <w:t xml:space="preserve"> </w:t>
      </w:r>
      <w:r w:rsidRPr="00DC0C90">
        <w:rPr>
          <w:b/>
          <w:bCs/>
          <w:color w:val="0D0D0D" w:themeColor="text1" w:themeTint="F2"/>
          <w:szCs w:val="22"/>
          <w:lang w:val="en-US"/>
        </w:rPr>
        <w:t>uzimate</w:t>
      </w:r>
      <w:r w:rsidRPr="00DC0C90">
        <w:rPr>
          <w:b/>
          <w:bCs/>
          <w:color w:val="0D0D0D" w:themeColor="text1" w:themeTint="F2"/>
          <w:szCs w:val="22"/>
          <w:lang w:val="sr-Latn-ME"/>
        </w:rPr>
        <w:t xml:space="preserve"> </w:t>
      </w:r>
      <w:r w:rsidRPr="00DC0C90">
        <w:rPr>
          <w:b/>
          <w:bCs/>
          <w:color w:val="0D0D0D" w:themeColor="text1" w:themeTint="F2"/>
          <w:szCs w:val="22"/>
          <w:lang w:val="en-US"/>
        </w:rPr>
        <w:t>lijek</w:t>
      </w:r>
      <w:r w:rsidRPr="00DC0C90">
        <w:rPr>
          <w:b/>
          <w:bCs/>
          <w:color w:val="0D0D0D" w:themeColor="text1" w:themeTint="F2"/>
          <w:szCs w:val="22"/>
          <w:lang w:val="sr-Latn-ME"/>
        </w:rPr>
        <w:t xml:space="preserve"> </w:t>
      </w:r>
      <w:r w:rsidRPr="00DC0C90">
        <w:rPr>
          <w:b/>
          <w:bCs/>
          <w:color w:val="0D0D0D" w:themeColor="text1" w:themeTint="F2"/>
          <w:szCs w:val="22"/>
          <w:lang w:val="en-US"/>
        </w:rPr>
        <w:t>Enap</w:t>
      </w:r>
      <w:r w:rsidRPr="00DC0C90">
        <w:rPr>
          <w:b/>
          <w:bCs/>
          <w:color w:val="0D0D0D" w:themeColor="text1" w:themeTint="F2"/>
          <w:szCs w:val="22"/>
          <w:lang w:val="sr-Latn-ME"/>
        </w:rPr>
        <w:t>-</w:t>
      </w:r>
      <w:r w:rsidRPr="00DC0C90">
        <w:rPr>
          <w:b/>
          <w:bCs/>
          <w:color w:val="0D0D0D" w:themeColor="text1" w:themeTint="F2"/>
          <w:szCs w:val="22"/>
          <w:lang w:val="en-US"/>
        </w:rPr>
        <w:t>H</w:t>
      </w:r>
      <w:r w:rsidRPr="00DC0C90">
        <w:rPr>
          <w:b/>
          <w:bCs/>
          <w:color w:val="0D0D0D" w:themeColor="text1" w:themeTint="F2"/>
          <w:szCs w:val="22"/>
          <w:lang w:val="sr-Latn-ME"/>
        </w:rPr>
        <w:t xml:space="preserve"> </w:t>
      </w:r>
      <w:r w:rsidRPr="00DC0C90">
        <w:rPr>
          <w:b/>
          <w:bCs/>
          <w:color w:val="0D0D0D" w:themeColor="text1" w:themeTint="F2"/>
          <w:szCs w:val="22"/>
          <w:lang w:val="en-US"/>
        </w:rPr>
        <w:t>i</w:t>
      </w:r>
      <w:r w:rsidRPr="00DC0C90">
        <w:rPr>
          <w:b/>
          <w:bCs/>
          <w:color w:val="0D0D0D" w:themeColor="text1" w:themeTint="F2"/>
          <w:szCs w:val="22"/>
          <w:lang w:val="sr-Latn-ME"/>
        </w:rPr>
        <w:t xml:space="preserve"> </w:t>
      </w:r>
      <w:r w:rsidRPr="00DC0C90">
        <w:rPr>
          <w:b/>
          <w:bCs/>
          <w:color w:val="0D0D0D" w:themeColor="text1" w:themeTint="F2"/>
          <w:szCs w:val="22"/>
          <w:lang w:val="en-US"/>
        </w:rPr>
        <w:t>potra</w:t>
      </w:r>
      <w:r w:rsidRPr="00DC0C90">
        <w:rPr>
          <w:b/>
          <w:bCs/>
          <w:color w:val="0D0D0D" w:themeColor="text1" w:themeTint="F2"/>
          <w:szCs w:val="22"/>
          <w:lang w:val="sr-Latn-ME"/>
        </w:rPr>
        <w:t>ž</w:t>
      </w:r>
      <w:r w:rsidRPr="00DC0C90">
        <w:rPr>
          <w:b/>
          <w:bCs/>
          <w:color w:val="0D0D0D" w:themeColor="text1" w:themeTint="F2"/>
          <w:szCs w:val="22"/>
          <w:lang w:val="en-US"/>
        </w:rPr>
        <w:t>ite</w:t>
      </w:r>
      <w:r w:rsidRPr="00DC0C90">
        <w:rPr>
          <w:b/>
          <w:bCs/>
          <w:color w:val="0D0D0D" w:themeColor="text1" w:themeTint="F2"/>
          <w:szCs w:val="22"/>
          <w:lang w:val="sr-Latn-ME"/>
        </w:rPr>
        <w:t xml:space="preserve"> </w:t>
      </w:r>
      <w:r w:rsidRPr="00DC0C90">
        <w:rPr>
          <w:b/>
          <w:bCs/>
          <w:color w:val="0D0D0D" w:themeColor="text1" w:themeTint="F2"/>
          <w:szCs w:val="22"/>
          <w:lang w:val="en-US"/>
        </w:rPr>
        <w:t>hitnu</w:t>
      </w:r>
      <w:r w:rsidRPr="00DC0C90">
        <w:rPr>
          <w:b/>
          <w:bCs/>
          <w:color w:val="0D0D0D" w:themeColor="text1" w:themeTint="F2"/>
          <w:szCs w:val="22"/>
          <w:lang w:val="sr-Latn-ME"/>
        </w:rPr>
        <w:t xml:space="preserve"> </w:t>
      </w:r>
      <w:r w:rsidRPr="00DC0C90">
        <w:rPr>
          <w:b/>
          <w:bCs/>
          <w:color w:val="0D0D0D" w:themeColor="text1" w:themeTint="F2"/>
          <w:szCs w:val="22"/>
          <w:lang w:val="en-US"/>
        </w:rPr>
        <w:t>medicinsku</w:t>
      </w:r>
      <w:r w:rsidRPr="00DC0C90">
        <w:rPr>
          <w:b/>
          <w:bCs/>
          <w:color w:val="0D0D0D" w:themeColor="text1" w:themeTint="F2"/>
          <w:szCs w:val="22"/>
          <w:lang w:val="sr-Latn-ME"/>
        </w:rPr>
        <w:t xml:space="preserve"> </w:t>
      </w:r>
      <w:r w:rsidRPr="00DC0C90">
        <w:rPr>
          <w:b/>
          <w:bCs/>
          <w:color w:val="0D0D0D" w:themeColor="text1" w:themeTint="F2"/>
          <w:szCs w:val="22"/>
          <w:lang w:val="en-US"/>
        </w:rPr>
        <w:t>pomo</w:t>
      </w:r>
      <w:r w:rsidRPr="00DC0C90">
        <w:rPr>
          <w:b/>
          <w:bCs/>
          <w:color w:val="0D0D0D" w:themeColor="text1" w:themeTint="F2"/>
          <w:szCs w:val="22"/>
          <w:lang w:val="sr-Latn-ME"/>
        </w:rPr>
        <w:t xml:space="preserve">ć </w:t>
      </w:r>
      <w:r w:rsidRPr="00DC0C90">
        <w:rPr>
          <w:b/>
          <w:bCs/>
          <w:color w:val="0D0D0D" w:themeColor="text1" w:themeTint="F2"/>
          <w:szCs w:val="22"/>
          <w:lang w:val="en-US"/>
        </w:rPr>
        <w:t>ako</w:t>
      </w:r>
      <w:r w:rsidRPr="00DC0C90">
        <w:rPr>
          <w:b/>
          <w:bCs/>
          <w:color w:val="0D0D0D" w:themeColor="text1" w:themeTint="F2"/>
          <w:szCs w:val="22"/>
          <w:lang w:val="sr-Latn-ME"/>
        </w:rPr>
        <w:t xml:space="preserve"> </w:t>
      </w:r>
      <w:r w:rsidRPr="00DC0C90">
        <w:rPr>
          <w:b/>
          <w:bCs/>
          <w:color w:val="0D0D0D" w:themeColor="text1" w:themeTint="F2"/>
          <w:szCs w:val="22"/>
          <w:lang w:val="en-US"/>
        </w:rPr>
        <w:t>po</w:t>
      </w:r>
      <w:r w:rsidRPr="00DC0C90">
        <w:rPr>
          <w:b/>
          <w:bCs/>
          <w:color w:val="0D0D0D" w:themeColor="text1" w:themeTint="F2"/>
          <w:szCs w:val="22"/>
          <w:lang w:val="sr-Latn-ME"/>
        </w:rPr>
        <w:t>č</w:t>
      </w:r>
      <w:r w:rsidRPr="00DC0C90">
        <w:rPr>
          <w:b/>
          <w:bCs/>
          <w:color w:val="0D0D0D" w:themeColor="text1" w:themeTint="F2"/>
          <w:szCs w:val="22"/>
          <w:lang w:val="en-US"/>
        </w:rPr>
        <w:t>nete</w:t>
      </w:r>
      <w:r w:rsidRPr="00DC0C90">
        <w:rPr>
          <w:b/>
          <w:bCs/>
          <w:color w:val="0D0D0D" w:themeColor="text1" w:themeTint="F2"/>
          <w:szCs w:val="22"/>
          <w:lang w:val="sr-Latn-ME"/>
        </w:rPr>
        <w:t xml:space="preserve"> </w:t>
      </w:r>
      <w:r w:rsidRPr="00DC0C90">
        <w:rPr>
          <w:b/>
          <w:bCs/>
          <w:color w:val="0D0D0D" w:themeColor="text1" w:themeTint="F2"/>
          <w:szCs w:val="22"/>
          <w:lang w:val="en-US"/>
        </w:rPr>
        <w:t>da</w:t>
      </w:r>
      <w:r w:rsidRPr="00DC0C90">
        <w:rPr>
          <w:b/>
          <w:bCs/>
          <w:color w:val="0D0D0D" w:themeColor="text1" w:themeTint="F2"/>
          <w:szCs w:val="22"/>
          <w:lang w:val="sr-Latn-ME"/>
        </w:rPr>
        <w:t xml:space="preserve"> </w:t>
      </w:r>
      <w:r w:rsidRPr="00DC0C90">
        <w:rPr>
          <w:b/>
          <w:bCs/>
          <w:color w:val="0D0D0D" w:themeColor="text1" w:themeTint="F2"/>
          <w:szCs w:val="22"/>
          <w:lang w:val="en-US"/>
        </w:rPr>
        <w:t>ose</w:t>
      </w:r>
      <w:r w:rsidRPr="00DC0C90">
        <w:rPr>
          <w:b/>
          <w:bCs/>
          <w:color w:val="0D0D0D" w:themeColor="text1" w:themeTint="F2"/>
          <w:szCs w:val="22"/>
          <w:lang w:val="sr-Latn-ME"/>
        </w:rPr>
        <w:t>ć</w:t>
      </w:r>
      <w:r w:rsidRPr="00DC0C90">
        <w:rPr>
          <w:b/>
          <w:bCs/>
          <w:color w:val="0D0D0D" w:themeColor="text1" w:themeTint="F2"/>
          <w:szCs w:val="22"/>
          <w:lang w:val="en-US"/>
        </w:rPr>
        <w:t>ate</w:t>
      </w:r>
      <w:r w:rsidRPr="00DC0C90">
        <w:rPr>
          <w:b/>
          <w:bCs/>
          <w:color w:val="0D0D0D" w:themeColor="text1" w:themeTint="F2"/>
          <w:szCs w:val="22"/>
          <w:lang w:val="sr-Latn-ME"/>
        </w:rPr>
        <w:t xml:space="preserve"> </w:t>
      </w:r>
      <w:r w:rsidRPr="00DC0C90">
        <w:rPr>
          <w:b/>
          <w:bCs/>
          <w:color w:val="0D0D0D" w:themeColor="text1" w:themeTint="F2"/>
          <w:szCs w:val="22"/>
          <w:lang w:val="en-US"/>
        </w:rPr>
        <w:t>slede</w:t>
      </w:r>
      <w:r w:rsidRPr="00DC0C90">
        <w:rPr>
          <w:b/>
          <w:bCs/>
          <w:color w:val="0D0D0D" w:themeColor="text1" w:themeTint="F2"/>
          <w:szCs w:val="22"/>
          <w:lang w:val="sr-Latn-ME"/>
        </w:rPr>
        <w:t>ć</w:t>
      </w:r>
      <w:r w:rsidRPr="00DC0C90">
        <w:rPr>
          <w:b/>
          <w:bCs/>
          <w:color w:val="0D0D0D" w:themeColor="text1" w:themeTint="F2"/>
          <w:szCs w:val="22"/>
          <w:lang w:val="en-US"/>
        </w:rPr>
        <w:t>e</w:t>
      </w:r>
      <w:r w:rsidRPr="00DC0C90">
        <w:rPr>
          <w:b/>
          <w:bCs/>
          <w:color w:val="0D0D0D" w:themeColor="text1" w:themeTint="F2"/>
          <w:szCs w:val="22"/>
          <w:lang w:val="sr-Latn-ME"/>
        </w:rPr>
        <w:t xml:space="preserve"> </w:t>
      </w:r>
      <w:r w:rsidRPr="00DC0C90">
        <w:rPr>
          <w:b/>
          <w:bCs/>
          <w:color w:val="0D0D0D" w:themeColor="text1" w:themeTint="F2"/>
          <w:szCs w:val="22"/>
          <w:lang w:val="en-US"/>
        </w:rPr>
        <w:t>simptome</w:t>
      </w:r>
      <w:r w:rsidRPr="00DC0C90">
        <w:rPr>
          <w:b/>
          <w:bCs/>
          <w:color w:val="0D0D0D" w:themeColor="text1" w:themeTint="F2"/>
          <w:szCs w:val="22"/>
          <w:lang w:val="sr-Latn-ME"/>
        </w:rPr>
        <w:t>:</w:t>
      </w:r>
    </w:p>
    <w:p w14:paraId="224E9618" w14:textId="77777777" w:rsidR="00B33061" w:rsidRPr="00DC0C90" w:rsidRDefault="000A5CA7" w:rsidP="0058040D">
      <w:pPr>
        <w:numPr>
          <w:ilvl w:val="0"/>
          <w:numId w:val="30"/>
        </w:numPr>
        <w:tabs>
          <w:tab w:val="left" w:pos="567"/>
        </w:tabs>
        <w:jc w:val="both"/>
        <w:rPr>
          <w:szCs w:val="22"/>
          <w:lang w:val="hr-HR"/>
        </w:rPr>
      </w:pPr>
      <w:r w:rsidRPr="00DC0C90">
        <w:rPr>
          <w:szCs w:val="22"/>
          <w:lang w:val="hr-HR"/>
        </w:rPr>
        <w:t>alergijska reakcija - možete imati svrab, nedostatak vazduha ili piskanje pri disanju (čujno, otežano disanje), te razviti otok šaka, usta, grla, lica ili očiju</w:t>
      </w:r>
    </w:p>
    <w:p w14:paraId="3BE0E5B2" w14:textId="77777777" w:rsidR="00B33061" w:rsidRPr="00DC0C90" w:rsidRDefault="00B33061" w:rsidP="0058040D">
      <w:pPr>
        <w:numPr>
          <w:ilvl w:val="0"/>
          <w:numId w:val="30"/>
        </w:numPr>
        <w:tabs>
          <w:tab w:val="left" w:pos="567"/>
        </w:tabs>
        <w:jc w:val="both"/>
        <w:rPr>
          <w:szCs w:val="22"/>
          <w:lang w:val="hr-HR"/>
        </w:rPr>
      </w:pPr>
      <w:r w:rsidRPr="00DC0C90">
        <w:rPr>
          <w:szCs w:val="22"/>
          <w:lang w:val="hr-HR"/>
        </w:rPr>
        <w:t>teške reakcije preosjetljivosti sa povišenom tjelesnom temperaturom, kožni osip izgleda meta (multiformni eritem), Stevens-Johnsonov sindrom i toksična epidermalna nekroliza (jaka kožna reakcija praćena crvenilom, opsežnim ljuštenjem kože i stvaranjem mjehurića)</w:t>
      </w:r>
    </w:p>
    <w:p w14:paraId="3DD8A260" w14:textId="77777777" w:rsidR="00B33061" w:rsidRPr="00DC0C90" w:rsidRDefault="00B33061" w:rsidP="0058040D">
      <w:pPr>
        <w:numPr>
          <w:ilvl w:val="0"/>
          <w:numId w:val="30"/>
        </w:numPr>
        <w:tabs>
          <w:tab w:val="left" w:pos="567"/>
        </w:tabs>
        <w:jc w:val="both"/>
        <w:rPr>
          <w:szCs w:val="22"/>
          <w:lang w:val="hr-HR"/>
        </w:rPr>
      </w:pPr>
      <w:r w:rsidRPr="00DC0C90">
        <w:rPr>
          <w:szCs w:val="22"/>
          <w:lang w:val="hr-HR"/>
        </w:rPr>
        <w:t>slabost jetre ili hepatitis (upala jetre), što može izazvati žutu obojenost kože (žutica)</w:t>
      </w:r>
    </w:p>
    <w:p w14:paraId="3ADA0601" w14:textId="17AC72B0" w:rsidR="000A5CA7" w:rsidRPr="00DC0C90" w:rsidRDefault="000A5CA7" w:rsidP="0058040D">
      <w:pPr>
        <w:tabs>
          <w:tab w:val="clear" w:pos="567"/>
        </w:tabs>
        <w:jc w:val="both"/>
        <w:rPr>
          <w:szCs w:val="22"/>
          <w:lang w:val="hr-HR"/>
        </w:rPr>
      </w:pPr>
    </w:p>
    <w:p w14:paraId="592538FE" w14:textId="77777777" w:rsidR="000A5CA7" w:rsidRPr="00DC0C90" w:rsidRDefault="000A5CA7" w:rsidP="0058040D">
      <w:pPr>
        <w:jc w:val="both"/>
        <w:rPr>
          <w:b/>
          <w:szCs w:val="22"/>
          <w:lang w:val="hr-HR"/>
        </w:rPr>
      </w:pPr>
      <w:r w:rsidRPr="00DC0C90">
        <w:rPr>
          <w:b/>
          <w:szCs w:val="22"/>
          <w:lang w:val="hr-HR"/>
        </w:rPr>
        <w:t>Odmah prestanite uzimati lijek i smjesta obavijestite ljekara pojave li se:</w:t>
      </w:r>
    </w:p>
    <w:p w14:paraId="04083FF2"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jaka vrtoglavica, ošamućenost, posebno na početku liječenja ili prilikom povišenja doze ili prilikom ustajanja.</w:t>
      </w:r>
    </w:p>
    <w:p w14:paraId="4B89C7F5" w14:textId="77777777" w:rsidR="000A5CA7" w:rsidRPr="00DC0C90" w:rsidRDefault="000A5CA7" w:rsidP="0058040D">
      <w:pPr>
        <w:jc w:val="both"/>
        <w:rPr>
          <w:szCs w:val="22"/>
          <w:lang w:val="hr-HR"/>
        </w:rPr>
      </w:pPr>
    </w:p>
    <w:p w14:paraId="7FC8DFD0" w14:textId="77777777" w:rsidR="000A5CA7" w:rsidRPr="00DC0C90" w:rsidRDefault="000A5CA7" w:rsidP="0058040D">
      <w:pPr>
        <w:jc w:val="both"/>
        <w:rPr>
          <w:szCs w:val="22"/>
          <w:lang w:val="hr-HR"/>
        </w:rPr>
      </w:pPr>
      <w:r w:rsidRPr="00DC0C90">
        <w:rPr>
          <w:szCs w:val="22"/>
          <w:lang w:val="hr-HR"/>
        </w:rPr>
        <w:t>Ostala moguća neželjena dejstva:</w:t>
      </w:r>
    </w:p>
    <w:p w14:paraId="583F1849" w14:textId="77777777" w:rsidR="000A5CA7" w:rsidRPr="00DC0C90" w:rsidRDefault="000A5CA7" w:rsidP="0058040D">
      <w:pPr>
        <w:jc w:val="both"/>
        <w:rPr>
          <w:szCs w:val="22"/>
          <w:lang w:val="hr-HR"/>
        </w:rPr>
      </w:pPr>
    </w:p>
    <w:p w14:paraId="07938DC0" w14:textId="4DB88AE6" w:rsidR="000A5CA7" w:rsidRPr="00DC0C90" w:rsidRDefault="000A5CA7" w:rsidP="0058040D">
      <w:pPr>
        <w:jc w:val="both"/>
        <w:rPr>
          <w:szCs w:val="22"/>
          <w:lang w:val="sl-SI"/>
        </w:rPr>
      </w:pPr>
      <w:r w:rsidRPr="00DC0C90">
        <w:rPr>
          <w:b/>
          <w:szCs w:val="22"/>
          <w:lang w:val="sl-SI"/>
        </w:rPr>
        <w:t>Veoma čest</w:t>
      </w:r>
      <w:r w:rsidR="00B33061" w:rsidRPr="00DC0C90">
        <w:rPr>
          <w:b/>
          <w:szCs w:val="22"/>
          <w:lang w:val="sl-SI"/>
        </w:rPr>
        <w:t>o</w:t>
      </w:r>
      <w:r w:rsidRPr="00DC0C90">
        <w:rPr>
          <w:szCs w:val="22"/>
          <w:lang w:val="sl-SI"/>
        </w:rPr>
        <w:t xml:space="preserve"> (mogu da se jave kod više od 1 na 10 pacijenata koji uzimaju lijek):</w:t>
      </w:r>
    </w:p>
    <w:p w14:paraId="42B1C170"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zamućen vid, kašalj, osjećaj mučnine (mučnina), slabost</w:t>
      </w:r>
    </w:p>
    <w:p w14:paraId="3856B27D" w14:textId="77777777" w:rsidR="000A5CA7" w:rsidRPr="00DC0C90" w:rsidRDefault="000A5CA7" w:rsidP="0058040D">
      <w:pPr>
        <w:jc w:val="both"/>
        <w:rPr>
          <w:bCs/>
          <w:szCs w:val="22"/>
          <w:lang w:val="hr-HR"/>
        </w:rPr>
      </w:pPr>
    </w:p>
    <w:p w14:paraId="710A4637" w14:textId="3DDEBB6C" w:rsidR="000A5CA7" w:rsidRPr="00DC0C90" w:rsidRDefault="000A5CA7" w:rsidP="0058040D">
      <w:pPr>
        <w:jc w:val="both"/>
        <w:rPr>
          <w:szCs w:val="22"/>
          <w:lang w:val="sl-SI"/>
        </w:rPr>
      </w:pPr>
      <w:r w:rsidRPr="00DC0C90">
        <w:rPr>
          <w:b/>
          <w:szCs w:val="22"/>
          <w:lang w:val="sl-SI"/>
        </w:rPr>
        <w:t>Čest</w:t>
      </w:r>
      <w:r w:rsidR="00B33061" w:rsidRPr="00DC0C90">
        <w:rPr>
          <w:b/>
          <w:szCs w:val="22"/>
          <w:lang w:val="sl-SI"/>
        </w:rPr>
        <w:t>o</w:t>
      </w:r>
      <w:r w:rsidR="00B33061" w:rsidRPr="00DC0C90">
        <w:rPr>
          <w:szCs w:val="22"/>
          <w:lang w:val="sl-SI"/>
        </w:rPr>
        <w:t xml:space="preserve"> </w:t>
      </w:r>
      <w:r w:rsidRPr="00DC0C90">
        <w:rPr>
          <w:szCs w:val="22"/>
          <w:lang w:val="sl-SI"/>
        </w:rPr>
        <w:t>(mogu da se jave kod najviše 1 na 10 pacijenata koji uzimaju lijek):</w:t>
      </w:r>
    </w:p>
    <w:p w14:paraId="32349FE5" w14:textId="77777777" w:rsidR="001001B0" w:rsidRPr="00DC0C90" w:rsidRDefault="001001B0" w:rsidP="0058040D">
      <w:pPr>
        <w:numPr>
          <w:ilvl w:val="0"/>
          <w:numId w:val="30"/>
        </w:numPr>
        <w:tabs>
          <w:tab w:val="left" w:pos="567"/>
        </w:tabs>
        <w:jc w:val="both"/>
        <w:rPr>
          <w:szCs w:val="22"/>
          <w:lang w:val="hr-HR"/>
        </w:rPr>
      </w:pPr>
      <w:r w:rsidRPr="00DC0C90">
        <w:rPr>
          <w:szCs w:val="22"/>
          <w:lang w:val="hr-HR"/>
        </w:rPr>
        <w:t>nizak krvni pritisak (što može izazvati nesvjesticu prilikom ustajanja)</w:t>
      </w:r>
    </w:p>
    <w:p w14:paraId="27E6EE08" w14:textId="24C8E32C" w:rsidR="000A5CA7" w:rsidRPr="00DC0C90" w:rsidRDefault="000A5CA7" w:rsidP="0058040D">
      <w:pPr>
        <w:numPr>
          <w:ilvl w:val="0"/>
          <w:numId w:val="30"/>
        </w:numPr>
        <w:tabs>
          <w:tab w:val="left" w:pos="567"/>
        </w:tabs>
        <w:jc w:val="both"/>
        <w:rPr>
          <w:szCs w:val="22"/>
          <w:lang w:val="hr-HR"/>
        </w:rPr>
      </w:pPr>
      <w:r w:rsidRPr="00DC0C90">
        <w:rPr>
          <w:szCs w:val="22"/>
          <w:lang w:val="hr-HR"/>
        </w:rPr>
        <w:t>glavobolja, depresija,</w:t>
      </w:r>
      <w:r w:rsidR="001001B0" w:rsidRPr="00DC0C90">
        <w:rPr>
          <w:szCs w:val="22"/>
          <w:lang w:val="hr-HR"/>
        </w:rPr>
        <w:t xml:space="preserve"> </w:t>
      </w:r>
      <w:r w:rsidRPr="00DC0C90">
        <w:rPr>
          <w:szCs w:val="22"/>
          <w:lang w:val="hr-HR"/>
        </w:rPr>
        <w:t>nesvjestica (sinkopa)</w:t>
      </w:r>
    </w:p>
    <w:p w14:paraId="61467A94"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lastRenderedPageBreak/>
        <w:t>bolovi u grudima, promjene srčanog ritma, bolovi u grudima u području srca (angina pectoris), ubrzani otkucaji srca, nedostatak zraka</w:t>
      </w:r>
    </w:p>
    <w:p w14:paraId="67D95927"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proliv, bolovi u području trbuha, promjene ukusa, zadržavanje tečnosti (edem), osjećaj umora</w:t>
      </w:r>
    </w:p>
    <w:p w14:paraId="183E21C2" w14:textId="49BFC6A8" w:rsidR="000A5CA7" w:rsidRPr="00DC0C90" w:rsidRDefault="000A5CA7" w:rsidP="0058040D">
      <w:pPr>
        <w:numPr>
          <w:ilvl w:val="0"/>
          <w:numId w:val="30"/>
        </w:numPr>
        <w:tabs>
          <w:tab w:val="left" w:pos="567"/>
        </w:tabs>
        <w:jc w:val="both"/>
        <w:rPr>
          <w:szCs w:val="22"/>
          <w:lang w:val="hr-HR"/>
        </w:rPr>
      </w:pPr>
      <w:r w:rsidRPr="00DC0C90">
        <w:rPr>
          <w:szCs w:val="22"/>
          <w:lang w:val="hr-HR"/>
        </w:rPr>
        <w:t>osip, preosjetljivost/angioneurotski edem: prijavljeni su angioneurotski edem lica, udova, usana, jezika, glasnih žica (glotisa) i/ili grkljana</w:t>
      </w:r>
    </w:p>
    <w:p w14:paraId="22A1DB3B" w14:textId="5D34F34C" w:rsidR="000A5CA7" w:rsidRPr="00DC0C90" w:rsidRDefault="000A5CA7" w:rsidP="0058040D">
      <w:pPr>
        <w:numPr>
          <w:ilvl w:val="0"/>
          <w:numId w:val="30"/>
        </w:numPr>
        <w:tabs>
          <w:tab w:val="left" w:pos="567"/>
        </w:tabs>
        <w:jc w:val="both"/>
        <w:rPr>
          <w:szCs w:val="22"/>
          <w:lang w:val="hr-HR"/>
        </w:rPr>
      </w:pPr>
      <w:r w:rsidRPr="00DC0C90">
        <w:rPr>
          <w:szCs w:val="22"/>
          <w:lang w:val="hr-HR"/>
        </w:rPr>
        <w:t>povišene vrijednosti kali</w:t>
      </w:r>
      <w:r w:rsidR="001001B0" w:rsidRPr="00DC0C90">
        <w:rPr>
          <w:szCs w:val="22"/>
          <w:lang w:val="hr-HR"/>
        </w:rPr>
        <w:t>juma</w:t>
      </w:r>
      <w:r w:rsidRPr="00DC0C90">
        <w:rPr>
          <w:szCs w:val="22"/>
          <w:lang w:val="hr-HR"/>
        </w:rPr>
        <w:t xml:space="preserve"> u krvi, porast kreatinina u serumu (oboje se obično otkriva putem testova); povišene vrijednosti holesterola, povišene vrijednosti triglicerida, povišene vrijednosti mokraćne kiseline u krvi</w:t>
      </w:r>
    </w:p>
    <w:p w14:paraId="36643269"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grčevi u mišićima</w:t>
      </w:r>
    </w:p>
    <w:p w14:paraId="3CEEC707" w14:textId="77777777" w:rsidR="000A5CA7" w:rsidRPr="00DC0C90" w:rsidRDefault="000A5CA7" w:rsidP="0058040D">
      <w:pPr>
        <w:jc w:val="both"/>
        <w:rPr>
          <w:bCs/>
          <w:szCs w:val="22"/>
          <w:lang w:val="hr-HR"/>
        </w:rPr>
      </w:pPr>
    </w:p>
    <w:p w14:paraId="2F562C10" w14:textId="0A0EA7B3" w:rsidR="000A5CA7" w:rsidRPr="00DC0C90" w:rsidRDefault="000A5CA7" w:rsidP="0058040D">
      <w:pPr>
        <w:jc w:val="both"/>
        <w:rPr>
          <w:szCs w:val="22"/>
          <w:lang w:val="sl-SI"/>
        </w:rPr>
      </w:pPr>
      <w:r w:rsidRPr="00DC0C90">
        <w:rPr>
          <w:b/>
          <w:szCs w:val="22"/>
          <w:lang w:val="sl-SI"/>
        </w:rPr>
        <w:t>Povremen</w:t>
      </w:r>
      <w:r w:rsidR="00B33061" w:rsidRPr="00DC0C90">
        <w:rPr>
          <w:b/>
          <w:szCs w:val="22"/>
          <w:lang w:val="sl-SI"/>
        </w:rPr>
        <w:t>o</w:t>
      </w:r>
      <w:r w:rsidR="00B33061" w:rsidRPr="00DC0C90">
        <w:rPr>
          <w:szCs w:val="22"/>
          <w:lang w:val="sl-SI"/>
        </w:rPr>
        <w:t xml:space="preserve"> </w:t>
      </w:r>
      <w:r w:rsidRPr="00DC0C90">
        <w:rPr>
          <w:szCs w:val="22"/>
          <w:lang w:val="sl-SI"/>
        </w:rPr>
        <w:t>(mogu da se jave kod najviše 1 na 100 pacijenata koji uzimaju lijek):</w:t>
      </w:r>
    </w:p>
    <w:p w14:paraId="17E53775" w14:textId="2964EE6C" w:rsidR="000A5CA7" w:rsidRPr="00DC0C90" w:rsidRDefault="00846CF3" w:rsidP="0058040D">
      <w:pPr>
        <w:numPr>
          <w:ilvl w:val="0"/>
          <w:numId w:val="30"/>
        </w:numPr>
        <w:tabs>
          <w:tab w:val="left" w:pos="567"/>
        </w:tabs>
        <w:jc w:val="both"/>
        <w:rPr>
          <w:szCs w:val="22"/>
          <w:lang w:val="hr-HR"/>
        </w:rPr>
      </w:pPr>
      <w:r w:rsidRPr="00DC0C90">
        <w:rPr>
          <w:szCs w:val="22"/>
          <w:lang w:val="hr-HR"/>
        </w:rPr>
        <w:t xml:space="preserve">snižen broj crvenih krvnih ćelija i </w:t>
      </w:r>
      <w:r w:rsidR="00421B1C" w:rsidRPr="00DC0C90">
        <w:rPr>
          <w:szCs w:val="22"/>
          <w:lang w:val="hr-HR"/>
        </w:rPr>
        <w:t>niski hemoglobin (anemija)</w:t>
      </w:r>
      <w:r w:rsidR="000A5CA7" w:rsidRPr="00DC0C90">
        <w:rPr>
          <w:szCs w:val="22"/>
          <w:lang w:val="hr-HR"/>
        </w:rPr>
        <w:t>, osjećaj pojačane svijesti ili osjećaj drhtavice (izazvani niskim šećerom u krvi), smetenost, osjećaj pospanosti, poteškoće sa spavanjem, osjećaj nervoze, trnci ili utrnulost, osjećaj vrtoglavice (vertigo)</w:t>
      </w:r>
    </w:p>
    <w:p w14:paraId="4F8D4E95" w14:textId="5512C52F" w:rsidR="000A5CA7" w:rsidRPr="00DC0C90" w:rsidRDefault="000A5CA7" w:rsidP="0058040D">
      <w:pPr>
        <w:numPr>
          <w:ilvl w:val="0"/>
          <w:numId w:val="30"/>
        </w:numPr>
        <w:tabs>
          <w:tab w:val="left" w:pos="567"/>
        </w:tabs>
        <w:jc w:val="both"/>
        <w:rPr>
          <w:szCs w:val="22"/>
          <w:lang w:val="hr-HR"/>
        </w:rPr>
      </w:pPr>
      <w:r w:rsidRPr="00DC0C90">
        <w:rPr>
          <w:szCs w:val="22"/>
          <w:lang w:val="hr-HR"/>
        </w:rPr>
        <w:t>neujednačeni otkucaji srca</w:t>
      </w:r>
      <w:r w:rsidR="00421B1C" w:rsidRPr="00DC0C90">
        <w:rPr>
          <w:szCs w:val="22"/>
          <w:lang w:val="hr-HR"/>
        </w:rPr>
        <w:t xml:space="preserve"> (palpitacije)</w:t>
      </w:r>
      <w:r w:rsidRPr="00DC0C90">
        <w:rPr>
          <w:szCs w:val="22"/>
          <w:lang w:val="hr-HR"/>
        </w:rPr>
        <w:t>, srčani ili moždani udar (</w:t>
      </w:r>
      <w:r w:rsidR="00421B1C" w:rsidRPr="00DC0C90">
        <w:rPr>
          <w:szCs w:val="22"/>
          <w:lang w:val="hr-HR"/>
        </w:rPr>
        <w:t xml:space="preserve">kod </w:t>
      </w:r>
      <w:r w:rsidRPr="00DC0C90">
        <w:rPr>
          <w:szCs w:val="22"/>
          <w:lang w:val="hr-HR"/>
        </w:rPr>
        <w:t>visokorizičnih pacijenata)</w:t>
      </w:r>
    </w:p>
    <w:p w14:paraId="7B0C841D"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curenje nosa, grlobolja i promuklost, problemi sa disanjem ili astma</w:t>
      </w:r>
    </w:p>
    <w:p w14:paraId="2A355282" w14:textId="4C237CCE" w:rsidR="000A5CA7" w:rsidRPr="00DC0C90" w:rsidRDefault="000A5CA7" w:rsidP="0058040D">
      <w:pPr>
        <w:numPr>
          <w:ilvl w:val="0"/>
          <w:numId w:val="30"/>
        </w:numPr>
        <w:tabs>
          <w:tab w:val="left" w:pos="567"/>
        </w:tabs>
        <w:jc w:val="both"/>
        <w:rPr>
          <w:szCs w:val="22"/>
          <w:lang w:val="hr-HR"/>
        </w:rPr>
      </w:pPr>
      <w:r w:rsidRPr="00DC0C90">
        <w:rPr>
          <w:szCs w:val="22"/>
          <w:lang w:val="hr-HR"/>
        </w:rPr>
        <w:t>blokada crijeva (ileus), pankreatitis (upala gušterače), povraćanje, loša probava, zatvor, osjećaj neispravne prehrane (anoreksija), nadražaj želuca, su</w:t>
      </w:r>
      <w:r w:rsidR="00421B1C" w:rsidRPr="00DC0C90">
        <w:rPr>
          <w:szCs w:val="22"/>
          <w:lang w:val="hr-HR"/>
        </w:rPr>
        <w:t>voća</w:t>
      </w:r>
      <w:r w:rsidRPr="00DC0C90">
        <w:rPr>
          <w:szCs w:val="22"/>
          <w:lang w:val="hr-HR"/>
        </w:rPr>
        <w:t xml:space="preserve"> usta, flatulencija (vjetrovi), giht</w:t>
      </w:r>
    </w:p>
    <w:p w14:paraId="5AAB165F" w14:textId="0877D7C9" w:rsidR="000A5CA7" w:rsidRPr="00DC0C90" w:rsidRDefault="000A5CA7" w:rsidP="0058040D">
      <w:pPr>
        <w:numPr>
          <w:ilvl w:val="0"/>
          <w:numId w:val="30"/>
        </w:numPr>
        <w:tabs>
          <w:tab w:val="left" w:pos="567"/>
        </w:tabs>
        <w:jc w:val="both"/>
        <w:rPr>
          <w:szCs w:val="22"/>
          <w:lang w:val="hr-HR"/>
        </w:rPr>
      </w:pPr>
      <w:r w:rsidRPr="00DC0C90">
        <w:rPr>
          <w:szCs w:val="22"/>
          <w:lang w:val="hr-HR"/>
        </w:rPr>
        <w:t>osjećaj pečenja, tupe boli sa osjećajem praznine i gladi, osobito kada je želudac prazan (izazvano peptičkim ulkusom), prekomjerno znojenje, svr</w:t>
      </w:r>
      <w:r w:rsidR="00421B1C" w:rsidRPr="00DC0C90">
        <w:rPr>
          <w:szCs w:val="22"/>
          <w:lang w:val="hr-HR"/>
        </w:rPr>
        <w:t>ab</w:t>
      </w:r>
      <w:r w:rsidRPr="00DC0C90">
        <w:rPr>
          <w:szCs w:val="22"/>
          <w:lang w:val="hr-HR"/>
        </w:rPr>
        <w:t>, koprivnjača (urtikarija), gubitak kose, proteini u mokraći (obično se otkriva putem testova)</w:t>
      </w:r>
    </w:p>
    <w:p w14:paraId="70862FD9"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 xml:space="preserve">impotencija, smanjeni polni nagon, crvenilo uz osjećaj vrućine, zvonjenje u ušima, osjećaj letargije, visoka </w:t>
      </w:r>
      <w:r w:rsidR="00421B1C" w:rsidRPr="00DC0C90">
        <w:rPr>
          <w:szCs w:val="22"/>
          <w:lang w:val="hr-HR"/>
        </w:rPr>
        <w:t xml:space="preserve">tjelesna </w:t>
      </w:r>
      <w:r w:rsidRPr="00DC0C90">
        <w:rPr>
          <w:szCs w:val="22"/>
          <w:lang w:val="hr-HR"/>
        </w:rPr>
        <w:t>temperatura</w:t>
      </w:r>
    </w:p>
    <w:p w14:paraId="66E682E7"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porast uree u krvi i smanjenje vrijednosti natrijuma u krvi (obično se otkriva putem testova), opšte loše stanje (malaksalost)</w:t>
      </w:r>
    </w:p>
    <w:p w14:paraId="3438C77D" w14:textId="5E482BD3" w:rsidR="000A5CA7" w:rsidRPr="00DC0C90" w:rsidRDefault="000A5CA7" w:rsidP="0058040D">
      <w:pPr>
        <w:numPr>
          <w:ilvl w:val="0"/>
          <w:numId w:val="30"/>
        </w:numPr>
        <w:tabs>
          <w:tab w:val="left" w:pos="567"/>
        </w:tabs>
        <w:jc w:val="both"/>
        <w:rPr>
          <w:szCs w:val="22"/>
          <w:lang w:val="hr-HR"/>
        </w:rPr>
      </w:pPr>
      <w:r w:rsidRPr="00DC0C90">
        <w:rPr>
          <w:szCs w:val="22"/>
          <w:lang w:val="hr-HR"/>
        </w:rPr>
        <w:t>niske koncentracije magnezij</w:t>
      </w:r>
      <w:r w:rsidR="001001B0" w:rsidRPr="00DC0C90">
        <w:rPr>
          <w:szCs w:val="22"/>
          <w:lang w:val="hr-HR"/>
        </w:rPr>
        <w:t>uma</w:t>
      </w:r>
      <w:r w:rsidRPr="00DC0C90">
        <w:rPr>
          <w:szCs w:val="22"/>
          <w:lang w:val="hr-HR"/>
        </w:rPr>
        <w:t xml:space="preserve"> u krvi (hipomagnez</w:t>
      </w:r>
      <w:r w:rsidR="001001B0" w:rsidRPr="00DC0C90">
        <w:rPr>
          <w:szCs w:val="22"/>
          <w:lang w:val="hr-HR"/>
        </w:rPr>
        <w:t>ije</w:t>
      </w:r>
      <w:r w:rsidRPr="00DC0C90">
        <w:rPr>
          <w:szCs w:val="22"/>
          <w:lang w:val="hr-HR"/>
        </w:rPr>
        <w:t>mija)</w:t>
      </w:r>
    </w:p>
    <w:p w14:paraId="0149CBA6"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problemi sa bubrezima</w:t>
      </w:r>
    </w:p>
    <w:p w14:paraId="07164C7E"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bol u zglobovima</w:t>
      </w:r>
    </w:p>
    <w:p w14:paraId="7D811F30" w14:textId="77777777" w:rsidR="000A5CA7" w:rsidRPr="00DC0C90" w:rsidRDefault="000A5CA7" w:rsidP="0058040D">
      <w:pPr>
        <w:jc w:val="both"/>
        <w:rPr>
          <w:szCs w:val="22"/>
          <w:lang w:val="hr-HR"/>
        </w:rPr>
      </w:pPr>
    </w:p>
    <w:p w14:paraId="5D968097" w14:textId="78940207" w:rsidR="000A5CA7" w:rsidRPr="00DC0C90" w:rsidRDefault="000A5CA7" w:rsidP="0058040D">
      <w:pPr>
        <w:jc w:val="both"/>
        <w:rPr>
          <w:szCs w:val="22"/>
          <w:lang w:val="sl-SI"/>
        </w:rPr>
      </w:pPr>
      <w:r w:rsidRPr="00DC0C90">
        <w:rPr>
          <w:b/>
          <w:szCs w:val="22"/>
          <w:lang w:val="sl-SI"/>
        </w:rPr>
        <w:t>Rijetk</w:t>
      </w:r>
      <w:r w:rsidR="00B33061" w:rsidRPr="00DC0C90">
        <w:rPr>
          <w:b/>
          <w:szCs w:val="22"/>
          <w:lang w:val="sl-SI"/>
        </w:rPr>
        <w:t>o</w:t>
      </w:r>
      <w:r w:rsidRPr="00DC0C90">
        <w:rPr>
          <w:szCs w:val="22"/>
          <w:lang w:val="sl-SI"/>
        </w:rPr>
        <w:t xml:space="preserve"> (mogu da se jave kod najviše 1 na 1</w:t>
      </w:r>
      <w:r w:rsidR="00014D08" w:rsidRPr="00DC0C90">
        <w:rPr>
          <w:szCs w:val="22"/>
          <w:lang w:val="sl-SI"/>
        </w:rPr>
        <w:t xml:space="preserve"> </w:t>
      </w:r>
      <w:r w:rsidRPr="00DC0C90">
        <w:rPr>
          <w:szCs w:val="22"/>
          <w:lang w:val="sl-SI"/>
        </w:rPr>
        <w:t>000 pacijenata koji uzimaju lijek):</w:t>
      </w:r>
    </w:p>
    <w:p w14:paraId="71D004BB"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neobični snovi, poteškoće sa spavanjem</w:t>
      </w:r>
    </w:p>
    <w:p w14:paraId="54527F01" w14:textId="5194D1DC" w:rsidR="000A5CA7" w:rsidRPr="00DC0C90" w:rsidRDefault="000A5CA7" w:rsidP="0058040D">
      <w:pPr>
        <w:numPr>
          <w:ilvl w:val="0"/>
          <w:numId w:val="31"/>
        </w:numPr>
        <w:tabs>
          <w:tab w:val="left" w:pos="567"/>
        </w:tabs>
        <w:jc w:val="both"/>
        <w:rPr>
          <w:szCs w:val="22"/>
          <w:lang w:val="hr-HR"/>
        </w:rPr>
      </w:pPr>
      <w:r w:rsidRPr="00DC0C90">
        <w:rPr>
          <w:szCs w:val="22"/>
          <w:lang w:val="hr-HR"/>
        </w:rPr>
        <w:t>smanjenje</w:t>
      </w:r>
      <w:r w:rsidR="00014D08" w:rsidRPr="00DC0C90">
        <w:rPr>
          <w:szCs w:val="22"/>
          <w:lang w:val="hr-HR"/>
        </w:rPr>
        <w:t xml:space="preserve"> broja </w:t>
      </w:r>
      <w:r w:rsidRPr="00DC0C90">
        <w:rPr>
          <w:szCs w:val="22"/>
          <w:lang w:val="hr-HR"/>
        </w:rPr>
        <w:t>bijelih krvnih ćelija, crvenih krvnih ćelija, krvnih pločica (trombocita), depresija ko</w:t>
      </w:r>
      <w:r w:rsidR="00014D08" w:rsidRPr="00DC0C90">
        <w:rPr>
          <w:szCs w:val="22"/>
          <w:lang w:val="hr-HR"/>
        </w:rPr>
        <w:t>stne</w:t>
      </w:r>
      <w:r w:rsidRPr="00DC0C90">
        <w:rPr>
          <w:szCs w:val="22"/>
          <w:lang w:val="hr-HR"/>
        </w:rPr>
        <w:t xml:space="preserve"> srži (sve se obično otkriva putem testova)</w:t>
      </w:r>
      <w:r w:rsidR="00014D08" w:rsidRPr="00DC0C90">
        <w:rPr>
          <w:szCs w:val="22"/>
          <w:lang w:val="hr-HR"/>
        </w:rPr>
        <w:t>, otečenost žlijezda</w:t>
      </w:r>
    </w:p>
    <w:p w14:paraId="7BDF39FA" w14:textId="22CC1295" w:rsidR="000A5CA7" w:rsidRPr="00DC0C90" w:rsidRDefault="000A5CA7" w:rsidP="0058040D">
      <w:pPr>
        <w:numPr>
          <w:ilvl w:val="0"/>
          <w:numId w:val="31"/>
        </w:numPr>
        <w:tabs>
          <w:tab w:val="left" w:pos="567"/>
        </w:tabs>
        <w:jc w:val="both"/>
        <w:rPr>
          <w:szCs w:val="22"/>
          <w:lang w:val="hr-HR"/>
        </w:rPr>
      </w:pPr>
      <w:r w:rsidRPr="00DC0C90">
        <w:rPr>
          <w:szCs w:val="22"/>
          <w:lang w:val="hr-HR"/>
        </w:rPr>
        <w:t xml:space="preserve">autoimune bolesti, slaba cirkulacija krvi u prstima što izaziva crvenilo i bolove (Raynaud), </w:t>
      </w:r>
      <w:r w:rsidR="00014D08" w:rsidRPr="00DC0C90">
        <w:rPr>
          <w:szCs w:val="22"/>
          <w:lang w:val="hr-HR"/>
        </w:rPr>
        <w:t>nakupljanje tečnosti u plućima</w:t>
      </w:r>
      <w:r w:rsidRPr="00DC0C90">
        <w:rPr>
          <w:szCs w:val="22"/>
          <w:lang w:val="hr-HR"/>
        </w:rPr>
        <w:t>, curenje ili bol u nosu</w:t>
      </w:r>
    </w:p>
    <w:p w14:paraId="3DC02C3F"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eozinofilna pneumonija (znakovi mogu biti kašalj, visoka temperatura i otežano disanje)</w:t>
      </w:r>
    </w:p>
    <w:p w14:paraId="106E539E"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bolovi, otečenost ili ulceracije u ustima, infekcija ili bolovi i otečenost jezika, poteškoće s bubrezima kao što su bolovi u donjem dijelu leđa i smanjenje volumena izlučivanja mokraće</w:t>
      </w:r>
    </w:p>
    <w:p w14:paraId="738A88FF"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otečena nosna sluznica</w:t>
      </w:r>
    </w:p>
    <w:p w14:paraId="24B68C1C" w14:textId="09F1ACBB" w:rsidR="000A5CA7" w:rsidRPr="00DC0C90" w:rsidRDefault="000A5CA7" w:rsidP="0058040D">
      <w:pPr>
        <w:numPr>
          <w:ilvl w:val="0"/>
          <w:numId w:val="31"/>
        </w:numPr>
        <w:tabs>
          <w:tab w:val="left" w:pos="567"/>
        </w:tabs>
        <w:jc w:val="both"/>
        <w:rPr>
          <w:szCs w:val="22"/>
          <w:lang w:val="hr-HR"/>
        </w:rPr>
      </w:pPr>
      <w:r w:rsidRPr="00DC0C90">
        <w:rPr>
          <w:szCs w:val="22"/>
          <w:lang w:val="hr-HR"/>
        </w:rPr>
        <w:t xml:space="preserve">otežano disanje, </w:t>
      </w:r>
      <w:r w:rsidR="00014D08" w:rsidRPr="00DC0C90">
        <w:rPr>
          <w:szCs w:val="22"/>
          <w:lang w:val="hr-HR"/>
        </w:rPr>
        <w:t>kratak dah</w:t>
      </w:r>
    </w:p>
    <w:p w14:paraId="0A29D030" w14:textId="16360AFF" w:rsidR="000A5CA7" w:rsidRPr="00DC0C90" w:rsidRDefault="00014D08" w:rsidP="0058040D">
      <w:pPr>
        <w:numPr>
          <w:ilvl w:val="0"/>
          <w:numId w:val="31"/>
        </w:numPr>
        <w:tabs>
          <w:tab w:val="left" w:pos="567"/>
        </w:tabs>
        <w:jc w:val="both"/>
        <w:rPr>
          <w:szCs w:val="22"/>
          <w:lang w:val="hr-HR"/>
        </w:rPr>
      </w:pPr>
      <w:r w:rsidRPr="00DC0C90">
        <w:rPr>
          <w:szCs w:val="22"/>
          <w:lang w:val="hr-HR"/>
        </w:rPr>
        <w:t xml:space="preserve">slabost </w:t>
      </w:r>
      <w:r w:rsidR="000A5CA7" w:rsidRPr="00DC0C90">
        <w:rPr>
          <w:szCs w:val="22"/>
          <w:lang w:val="hr-HR"/>
        </w:rPr>
        <w:t>jetre ili hepatitis (upala jetre), što može izazvati žutu obojenost kože (žutica), problemi sa žučnim mjehurom</w:t>
      </w:r>
    </w:p>
    <w:p w14:paraId="012475E4" w14:textId="2BE231A2" w:rsidR="000A5CA7" w:rsidRPr="00DC0C90" w:rsidRDefault="000A5CA7" w:rsidP="0058040D">
      <w:pPr>
        <w:numPr>
          <w:ilvl w:val="0"/>
          <w:numId w:val="31"/>
        </w:numPr>
        <w:tabs>
          <w:tab w:val="left" w:pos="567"/>
        </w:tabs>
        <w:jc w:val="both"/>
        <w:rPr>
          <w:szCs w:val="22"/>
          <w:lang w:val="hr-HR"/>
        </w:rPr>
      </w:pPr>
      <w:r w:rsidRPr="00DC0C90">
        <w:rPr>
          <w:szCs w:val="22"/>
          <w:lang w:val="hr-HR"/>
        </w:rPr>
        <w:t>teške reakcije preosjetljivosti s visokom</w:t>
      </w:r>
      <w:r w:rsidR="00014D08" w:rsidRPr="00DC0C90">
        <w:rPr>
          <w:szCs w:val="22"/>
          <w:lang w:val="hr-HR"/>
        </w:rPr>
        <w:t xml:space="preserve"> tjelesnom</w:t>
      </w:r>
      <w:r w:rsidRPr="00DC0C90">
        <w:rPr>
          <w:szCs w:val="22"/>
          <w:lang w:val="hr-HR"/>
        </w:rPr>
        <w:t xml:space="preserve"> temperaturom, kožni osip izgleda meta (multiformni eritem), Stevens-Johnsonov sindrom i toksična epidermalna nekroliza (jaka kožna reakcija praćena crvenilom, opsežnim ljuštenjem kože i stvaranjem mjehurića), jaki kožni osip praćen gubitkom kože i dlaka (eksfolijativni dermatitis), kožni eritematozni lupus (bolest imuno</w:t>
      </w:r>
      <w:r w:rsidR="00014D08" w:rsidRPr="00DC0C90">
        <w:rPr>
          <w:szCs w:val="22"/>
          <w:lang w:val="hr-HR"/>
        </w:rPr>
        <w:t>g</w:t>
      </w:r>
      <w:r w:rsidRPr="00DC0C90">
        <w:rPr>
          <w:szCs w:val="22"/>
          <w:lang w:val="hr-HR"/>
        </w:rPr>
        <w:t xml:space="preserve"> s</w:t>
      </w:r>
      <w:r w:rsidR="00014D08" w:rsidRPr="00DC0C90">
        <w:rPr>
          <w:szCs w:val="22"/>
          <w:lang w:val="hr-HR"/>
        </w:rPr>
        <w:t>istema</w:t>
      </w:r>
      <w:r w:rsidRPr="00DC0C90">
        <w:rPr>
          <w:szCs w:val="22"/>
          <w:lang w:val="hr-HR"/>
        </w:rPr>
        <w:t>), crveni kožni osip uz ljuštenje kože (eritroderma), mali kožni mjehurići ispunjeni t</w:t>
      </w:r>
      <w:r w:rsidR="00B00D83" w:rsidRPr="00DC0C90">
        <w:rPr>
          <w:szCs w:val="22"/>
          <w:lang w:val="hr-HR"/>
        </w:rPr>
        <w:t>ečnošću</w:t>
      </w:r>
      <w:r w:rsidRPr="00DC0C90">
        <w:rPr>
          <w:szCs w:val="22"/>
          <w:lang w:val="hr-HR"/>
        </w:rPr>
        <w:t xml:space="preserve"> (pemfigus), ljubičaste ili crvene tačkice po koži (purpura)</w:t>
      </w:r>
    </w:p>
    <w:p w14:paraId="6ECB64FF" w14:textId="1F96E84C" w:rsidR="000A5CA7" w:rsidRPr="00DC0C90" w:rsidRDefault="000A5CA7" w:rsidP="0058040D">
      <w:pPr>
        <w:numPr>
          <w:ilvl w:val="0"/>
          <w:numId w:val="31"/>
        </w:numPr>
        <w:tabs>
          <w:tab w:val="left" w:pos="567"/>
        </w:tabs>
        <w:jc w:val="both"/>
        <w:rPr>
          <w:szCs w:val="22"/>
          <w:lang w:val="hr-HR"/>
        </w:rPr>
      </w:pPr>
      <w:r w:rsidRPr="00DC0C90">
        <w:rPr>
          <w:szCs w:val="22"/>
          <w:lang w:val="hr-HR"/>
        </w:rPr>
        <w:t>rast dojki</w:t>
      </w:r>
      <w:r w:rsidR="00B00D83" w:rsidRPr="00DC0C90">
        <w:rPr>
          <w:szCs w:val="22"/>
          <w:lang w:val="hr-HR"/>
        </w:rPr>
        <w:t xml:space="preserve"> kod</w:t>
      </w:r>
      <w:r w:rsidRPr="00DC0C90">
        <w:rPr>
          <w:szCs w:val="22"/>
          <w:lang w:val="hr-HR"/>
        </w:rPr>
        <w:t xml:space="preserve"> muškaraca</w:t>
      </w:r>
    </w:p>
    <w:p w14:paraId="0BEE7B2F" w14:textId="7B5A7A48" w:rsidR="000A5CA7" w:rsidRPr="00DC0C90" w:rsidRDefault="000A5CA7" w:rsidP="0058040D">
      <w:pPr>
        <w:numPr>
          <w:ilvl w:val="0"/>
          <w:numId w:val="30"/>
        </w:numPr>
        <w:tabs>
          <w:tab w:val="left" w:pos="567"/>
        </w:tabs>
        <w:jc w:val="both"/>
        <w:rPr>
          <w:szCs w:val="22"/>
          <w:lang w:val="hr-HR"/>
        </w:rPr>
      </w:pPr>
      <w:r w:rsidRPr="00DC0C90">
        <w:rPr>
          <w:szCs w:val="22"/>
          <w:lang w:val="hr-HR"/>
        </w:rPr>
        <w:t xml:space="preserve">povišene vrijednosti jetrenih enzima ili bilirubina u krvi (obično se otkriva putem testova krvi), </w:t>
      </w:r>
      <w:r w:rsidR="00B00D83" w:rsidRPr="00DC0C90">
        <w:rPr>
          <w:szCs w:val="22"/>
          <w:lang w:val="hr-HR"/>
        </w:rPr>
        <w:t xml:space="preserve">povišenje </w:t>
      </w:r>
      <w:r w:rsidRPr="00DC0C90">
        <w:rPr>
          <w:szCs w:val="22"/>
          <w:lang w:val="hr-HR"/>
        </w:rPr>
        <w:t>glukoze u krvi</w:t>
      </w:r>
    </w:p>
    <w:p w14:paraId="56F87258"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slabost mišića, ponekad zbog niskog kalijuma (pareza)</w:t>
      </w:r>
    </w:p>
    <w:p w14:paraId="1447839F" w14:textId="77777777" w:rsidR="000A5CA7" w:rsidRPr="00DC0C90" w:rsidRDefault="000A5CA7" w:rsidP="0058040D">
      <w:pPr>
        <w:jc w:val="both"/>
        <w:rPr>
          <w:bCs/>
          <w:szCs w:val="22"/>
          <w:lang w:val="hr-HR"/>
        </w:rPr>
      </w:pPr>
    </w:p>
    <w:p w14:paraId="16912296" w14:textId="253E9989" w:rsidR="000A5CA7" w:rsidRPr="00DC0C90" w:rsidRDefault="000A5CA7" w:rsidP="0058040D">
      <w:pPr>
        <w:jc w:val="both"/>
        <w:rPr>
          <w:szCs w:val="22"/>
          <w:lang w:val="sl-SI"/>
        </w:rPr>
      </w:pPr>
      <w:r w:rsidRPr="00DC0C90">
        <w:rPr>
          <w:b/>
          <w:szCs w:val="22"/>
          <w:lang w:val="sl-SI"/>
        </w:rPr>
        <w:t>Veoma rijetk</w:t>
      </w:r>
      <w:r w:rsidR="00B33061" w:rsidRPr="00DC0C90">
        <w:rPr>
          <w:b/>
          <w:szCs w:val="22"/>
          <w:lang w:val="sl-SI"/>
        </w:rPr>
        <w:t>o</w:t>
      </w:r>
      <w:r w:rsidRPr="00DC0C90">
        <w:rPr>
          <w:szCs w:val="22"/>
          <w:lang w:val="sl-SI"/>
        </w:rPr>
        <w:t xml:space="preserve"> (mogu da se jave kod najviše 1 na 10</w:t>
      </w:r>
      <w:r w:rsidR="00E562D1" w:rsidRPr="00DC0C90">
        <w:rPr>
          <w:szCs w:val="22"/>
          <w:lang w:val="sl-SI"/>
        </w:rPr>
        <w:t xml:space="preserve"> </w:t>
      </w:r>
      <w:r w:rsidRPr="00DC0C90">
        <w:rPr>
          <w:szCs w:val="22"/>
          <w:lang w:val="sl-SI"/>
        </w:rPr>
        <w:t>000 pacijenata koji uzimaju lijek):</w:t>
      </w:r>
    </w:p>
    <w:p w14:paraId="58E89454" w14:textId="77777777" w:rsidR="000A5CA7" w:rsidRPr="00DC0C90" w:rsidRDefault="000A5CA7" w:rsidP="0058040D">
      <w:pPr>
        <w:numPr>
          <w:ilvl w:val="0"/>
          <w:numId w:val="30"/>
        </w:numPr>
        <w:tabs>
          <w:tab w:val="left" w:pos="567"/>
        </w:tabs>
        <w:jc w:val="both"/>
        <w:rPr>
          <w:szCs w:val="22"/>
          <w:lang w:val="hr-HR"/>
        </w:rPr>
      </w:pPr>
      <w:r w:rsidRPr="00DC0C90">
        <w:rPr>
          <w:szCs w:val="22"/>
          <w:lang w:val="hr-HR"/>
        </w:rPr>
        <w:t>oticanje u crijevima (angioedem crijeva). Znakovi mogu uključivati bolove u želucu, osjećaj mučnine i povraćanje, povišene vrijednosti kalcijuma u krvi.</w:t>
      </w:r>
    </w:p>
    <w:p w14:paraId="6D8F516D" w14:textId="77777777" w:rsidR="00E562D1" w:rsidRPr="00DC0C90" w:rsidRDefault="00E562D1" w:rsidP="0058040D">
      <w:pPr>
        <w:numPr>
          <w:ilvl w:val="0"/>
          <w:numId w:val="30"/>
        </w:numPr>
        <w:tabs>
          <w:tab w:val="left" w:pos="567"/>
        </w:tabs>
        <w:jc w:val="both"/>
        <w:rPr>
          <w:szCs w:val="22"/>
          <w:lang w:val="hr-HR"/>
        </w:rPr>
      </w:pPr>
      <w:r w:rsidRPr="00DC0C90">
        <w:rPr>
          <w:szCs w:val="22"/>
          <w:lang w:val="hr-HR"/>
        </w:rPr>
        <w:lastRenderedPageBreak/>
        <w:t xml:space="preserve">Akutni respiratorni distres (znakovi uključuju težak nedostatak zraka, </w:t>
      </w:r>
      <w:r w:rsidR="00900A82" w:rsidRPr="00DC0C90">
        <w:rPr>
          <w:szCs w:val="22"/>
          <w:lang w:val="hr-HR"/>
        </w:rPr>
        <w:t>groznicu</w:t>
      </w:r>
      <w:r w:rsidRPr="00DC0C90">
        <w:rPr>
          <w:szCs w:val="22"/>
          <w:lang w:val="hr-HR"/>
        </w:rPr>
        <w:t xml:space="preserve">, slabost i smetenost). </w:t>
      </w:r>
    </w:p>
    <w:p w14:paraId="2E33A68E" w14:textId="77777777" w:rsidR="000A5CA7" w:rsidRPr="00DC0C90" w:rsidRDefault="000A5CA7" w:rsidP="0058040D">
      <w:pPr>
        <w:jc w:val="both"/>
        <w:rPr>
          <w:bCs/>
          <w:szCs w:val="22"/>
          <w:lang w:val="hr-HR"/>
        </w:rPr>
      </w:pPr>
    </w:p>
    <w:p w14:paraId="0E89550E" w14:textId="6D94E081" w:rsidR="000A5CA7" w:rsidRPr="00DC0C90" w:rsidRDefault="000A5CA7" w:rsidP="0058040D">
      <w:pPr>
        <w:jc w:val="both"/>
        <w:rPr>
          <w:szCs w:val="22"/>
          <w:lang w:val="hr-HR"/>
        </w:rPr>
      </w:pPr>
      <w:r w:rsidRPr="00DC0C90">
        <w:rPr>
          <w:b/>
          <w:bCs/>
          <w:szCs w:val="22"/>
          <w:lang w:val="hr-HR"/>
        </w:rPr>
        <w:t>Nepoznat</w:t>
      </w:r>
      <w:r w:rsidR="00B33061" w:rsidRPr="00DC0C90">
        <w:rPr>
          <w:b/>
          <w:bCs/>
          <w:szCs w:val="22"/>
          <w:lang w:val="hr-HR"/>
        </w:rPr>
        <w:t>o</w:t>
      </w:r>
      <w:r w:rsidRPr="00DC0C90">
        <w:rPr>
          <w:b/>
          <w:bCs/>
          <w:szCs w:val="22"/>
          <w:lang w:val="hr-HR"/>
        </w:rPr>
        <w:t xml:space="preserve"> </w:t>
      </w:r>
      <w:r w:rsidRPr="00DC0C90">
        <w:rPr>
          <w:szCs w:val="22"/>
          <w:lang w:val="hr-HR"/>
        </w:rPr>
        <w:t>(učestalost se ne može procijeniti iz dostupnih podataka)</w:t>
      </w:r>
    </w:p>
    <w:p w14:paraId="4590A7CB" w14:textId="77777777" w:rsidR="000A5CA7" w:rsidRPr="00DC0C90" w:rsidRDefault="000A5CA7" w:rsidP="0058040D">
      <w:pPr>
        <w:jc w:val="both"/>
        <w:rPr>
          <w:szCs w:val="22"/>
          <w:lang w:val="hr-HR"/>
        </w:rPr>
      </w:pPr>
      <w:r w:rsidRPr="00DC0C90">
        <w:rPr>
          <w:szCs w:val="22"/>
          <w:lang w:val="hr-HR"/>
        </w:rPr>
        <w:t>Prijavljena su i kompleksna neželjena dejstva koja mogu uključivati pojedine ili sve sljedeće znakove:</w:t>
      </w:r>
    </w:p>
    <w:p w14:paraId="5981E8F1"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groznica, upala krvnih sudova, bolovi i upala mišića ili zglobova</w:t>
      </w:r>
    </w:p>
    <w:p w14:paraId="67D2495A" w14:textId="77777777" w:rsidR="000A5CA7" w:rsidRPr="00DC0C90" w:rsidRDefault="000A5CA7" w:rsidP="0058040D">
      <w:pPr>
        <w:numPr>
          <w:ilvl w:val="0"/>
          <w:numId w:val="31"/>
        </w:numPr>
        <w:tabs>
          <w:tab w:val="left" w:pos="567"/>
        </w:tabs>
        <w:jc w:val="both"/>
        <w:rPr>
          <w:szCs w:val="22"/>
          <w:lang w:val="hr-HR"/>
        </w:rPr>
      </w:pPr>
      <w:r w:rsidRPr="00DC0C90">
        <w:rPr>
          <w:szCs w:val="22"/>
          <w:lang w:val="hr-HR"/>
        </w:rPr>
        <w:t>poremećaji krvi koji pogađaju komponente krvi (obično se otkriva putem testova krvi)</w:t>
      </w:r>
    </w:p>
    <w:p w14:paraId="0954FFCE" w14:textId="03759680" w:rsidR="000A5CA7" w:rsidRPr="00DC0C90" w:rsidRDefault="000A5CA7" w:rsidP="0058040D">
      <w:pPr>
        <w:numPr>
          <w:ilvl w:val="0"/>
          <w:numId w:val="30"/>
        </w:numPr>
        <w:tabs>
          <w:tab w:val="left" w:pos="567"/>
        </w:tabs>
        <w:jc w:val="both"/>
        <w:rPr>
          <w:szCs w:val="22"/>
          <w:lang w:val="hr-HR"/>
        </w:rPr>
      </w:pPr>
      <w:r w:rsidRPr="00DC0C90">
        <w:rPr>
          <w:szCs w:val="22"/>
          <w:lang w:val="hr-HR"/>
        </w:rPr>
        <w:t>osip, preosjetljivost na sunčevu svjetlost i drugi efekti na kožu</w:t>
      </w:r>
    </w:p>
    <w:p w14:paraId="1CE629DA" w14:textId="511B53B0" w:rsidR="000A5CA7" w:rsidRPr="00DC0C90" w:rsidRDefault="000A5CA7" w:rsidP="0058040D">
      <w:pPr>
        <w:numPr>
          <w:ilvl w:val="0"/>
          <w:numId w:val="30"/>
        </w:numPr>
        <w:tabs>
          <w:tab w:val="left" w:pos="567"/>
        </w:tabs>
        <w:jc w:val="both"/>
        <w:rPr>
          <w:szCs w:val="22"/>
          <w:lang w:val="hr-HR"/>
        </w:rPr>
      </w:pPr>
      <w:r w:rsidRPr="00DC0C90">
        <w:rPr>
          <w:szCs w:val="22"/>
          <w:lang w:val="hr-HR"/>
        </w:rPr>
        <w:t xml:space="preserve">prekomjerno stvaranje antidiuretskog hormona, što uzrokuje zadržavanje </w:t>
      </w:r>
      <w:r w:rsidR="00E562D1" w:rsidRPr="00DC0C90">
        <w:rPr>
          <w:szCs w:val="22"/>
          <w:lang w:val="hr-HR"/>
        </w:rPr>
        <w:t xml:space="preserve">tečnosti </w:t>
      </w:r>
      <w:r w:rsidRPr="00DC0C90">
        <w:rPr>
          <w:szCs w:val="22"/>
          <w:lang w:val="hr-HR"/>
        </w:rPr>
        <w:t>u tijelu, slabost, umor ili smetenost</w:t>
      </w:r>
    </w:p>
    <w:p w14:paraId="44E04385" w14:textId="77777777" w:rsidR="00072B60" w:rsidRPr="00DC0C90" w:rsidRDefault="000A5CA7" w:rsidP="0058040D">
      <w:pPr>
        <w:numPr>
          <w:ilvl w:val="0"/>
          <w:numId w:val="30"/>
        </w:numPr>
        <w:jc w:val="both"/>
        <w:rPr>
          <w:szCs w:val="22"/>
          <w:lang w:val="hr-HR"/>
        </w:rPr>
      </w:pPr>
      <w:r w:rsidRPr="00DC0C90">
        <w:rPr>
          <w:szCs w:val="22"/>
          <w:lang w:val="hr-HR"/>
        </w:rPr>
        <w:t>rak kože i usana (nemelanomski rak kože)</w:t>
      </w:r>
    </w:p>
    <w:p w14:paraId="6A8B2F6A" w14:textId="77777777" w:rsidR="0098112F" w:rsidRPr="00DC0C90" w:rsidRDefault="0098112F" w:rsidP="0058040D">
      <w:pPr>
        <w:numPr>
          <w:ilvl w:val="0"/>
          <w:numId w:val="30"/>
        </w:numPr>
        <w:jc w:val="both"/>
        <w:rPr>
          <w:szCs w:val="22"/>
          <w:lang w:val="hr-HR"/>
        </w:rPr>
      </w:pPr>
      <w:r w:rsidRPr="00DC0C90">
        <w:rPr>
          <w:szCs w:val="22"/>
          <w:lang w:val="hr-HR"/>
        </w:rPr>
        <w:t>oslabljen vid ili bol u očima zbog povišenog očnog pritiska (mogući znaci zadržavanja tečnosti u vaskularnom sloju oka (horoidalna efuzija) ili akutnog glaukoma zatvorenog ugla)</w:t>
      </w:r>
      <w:r w:rsidR="001627CF" w:rsidRPr="00DC0C90">
        <w:rPr>
          <w:szCs w:val="22"/>
          <w:lang w:val="hr-HR"/>
        </w:rPr>
        <w:t>.</w:t>
      </w:r>
    </w:p>
    <w:p w14:paraId="78A6D723" w14:textId="77777777" w:rsidR="008379C7" w:rsidRPr="00DC0C90" w:rsidRDefault="008379C7" w:rsidP="0058040D">
      <w:pPr>
        <w:tabs>
          <w:tab w:val="clear" w:pos="567"/>
        </w:tabs>
        <w:ind w:left="567"/>
        <w:jc w:val="both"/>
        <w:rPr>
          <w:szCs w:val="22"/>
          <w:lang w:val="hr-HR"/>
        </w:rPr>
      </w:pPr>
    </w:p>
    <w:p w14:paraId="33984D8E" w14:textId="77777777" w:rsidR="000A5CA7" w:rsidRPr="00DC0C90" w:rsidRDefault="000A5CA7" w:rsidP="0058040D">
      <w:pPr>
        <w:jc w:val="both"/>
        <w:rPr>
          <w:bCs/>
          <w:szCs w:val="22"/>
          <w:lang w:val="sr-Latn-ME"/>
        </w:rPr>
      </w:pPr>
    </w:p>
    <w:p w14:paraId="74E41387" w14:textId="77777777" w:rsidR="000A5CA7" w:rsidRPr="00DC0C90" w:rsidRDefault="000A5CA7" w:rsidP="0058040D">
      <w:pPr>
        <w:jc w:val="both"/>
        <w:rPr>
          <w:szCs w:val="22"/>
          <w:u w:val="single"/>
          <w:lang w:val="sr-Latn-ME"/>
        </w:rPr>
      </w:pPr>
      <w:r w:rsidRPr="00DC0C90">
        <w:rPr>
          <w:szCs w:val="22"/>
          <w:u w:val="single"/>
          <w:lang w:val="sr-Latn-ME"/>
        </w:rPr>
        <w:t>Prijavljivanje sumnji na neželjena dejstva</w:t>
      </w:r>
    </w:p>
    <w:p w14:paraId="6CCE252A" w14:textId="77777777" w:rsidR="000A5CA7" w:rsidRPr="00DC0C90" w:rsidRDefault="000A5CA7" w:rsidP="0058040D">
      <w:pPr>
        <w:jc w:val="both"/>
        <w:rPr>
          <w:szCs w:val="22"/>
          <w:u w:val="single"/>
          <w:lang w:val="sr-Latn-ME"/>
        </w:rPr>
      </w:pPr>
    </w:p>
    <w:p w14:paraId="3B74B7AA" w14:textId="77777777" w:rsidR="008379C7" w:rsidRPr="00DC0C90" w:rsidRDefault="008379C7">
      <w:pPr>
        <w:pStyle w:val="NoSpacing"/>
        <w:jc w:val="both"/>
        <w:rPr>
          <w:rFonts w:eastAsia="Calibri"/>
          <w:sz w:val="22"/>
          <w:szCs w:val="22"/>
          <w:lang w:val="sr-Latn-RS"/>
        </w:rPr>
      </w:pPr>
      <w:r w:rsidRPr="00DC0C9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DC0C90">
        <w:rPr>
          <w:rFonts w:eastAsia="Calibri"/>
          <w:spacing w:val="-4"/>
          <w:sz w:val="22"/>
          <w:szCs w:val="22"/>
          <w:lang w:val="sr-Latn-RS"/>
        </w:rPr>
        <w:t>.</w:t>
      </w:r>
      <w:r w:rsidRPr="00DC0C9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7B6D4E5" w14:textId="77777777" w:rsidR="008379C7" w:rsidRPr="00DC0C90" w:rsidRDefault="008379C7">
      <w:pPr>
        <w:pStyle w:val="NoSpacing"/>
        <w:jc w:val="both"/>
        <w:rPr>
          <w:rFonts w:eastAsia="Calibri"/>
          <w:sz w:val="22"/>
          <w:szCs w:val="22"/>
          <w:lang w:val="sr-Latn-RS"/>
        </w:rPr>
      </w:pPr>
    </w:p>
    <w:p w14:paraId="0C120A65" w14:textId="77777777" w:rsidR="008379C7" w:rsidRPr="00DC0C90" w:rsidRDefault="008379C7" w:rsidP="0058040D">
      <w:pPr>
        <w:jc w:val="both"/>
        <w:rPr>
          <w:szCs w:val="22"/>
          <w:lang w:val="pt-PT"/>
        </w:rPr>
      </w:pPr>
      <w:r w:rsidRPr="00DC0C90">
        <w:rPr>
          <w:szCs w:val="22"/>
          <w:lang w:val="pt-PT"/>
        </w:rPr>
        <w:t xml:space="preserve">Institut za ljekove i medicinska sredstva </w:t>
      </w:r>
    </w:p>
    <w:p w14:paraId="2B2576D2" w14:textId="77777777" w:rsidR="008379C7" w:rsidRPr="00DC0C90" w:rsidRDefault="008379C7" w:rsidP="0058040D">
      <w:pPr>
        <w:jc w:val="both"/>
        <w:rPr>
          <w:szCs w:val="22"/>
          <w:lang w:val="pt-PT"/>
        </w:rPr>
      </w:pPr>
      <w:r w:rsidRPr="00DC0C90">
        <w:rPr>
          <w:szCs w:val="22"/>
          <w:lang w:val="pt-PT"/>
        </w:rPr>
        <w:t>Odjeljenje za farmakovigilancu</w:t>
      </w:r>
    </w:p>
    <w:p w14:paraId="574C1D9F" w14:textId="77777777" w:rsidR="008379C7" w:rsidRPr="00DC0C90" w:rsidRDefault="008379C7" w:rsidP="0058040D">
      <w:pPr>
        <w:jc w:val="both"/>
        <w:rPr>
          <w:szCs w:val="22"/>
          <w:lang w:val="pt-PT"/>
        </w:rPr>
      </w:pPr>
      <w:r w:rsidRPr="00DC0C90">
        <w:rPr>
          <w:szCs w:val="22"/>
          <w:lang w:val="pt-PT"/>
        </w:rPr>
        <w:t>Bulevar Ivana Crnojevića 64a, 81000 Podgorica</w:t>
      </w:r>
    </w:p>
    <w:p w14:paraId="1E19339B" w14:textId="77777777" w:rsidR="008379C7" w:rsidRPr="00DC0C90" w:rsidRDefault="008379C7" w:rsidP="0058040D">
      <w:pPr>
        <w:jc w:val="both"/>
        <w:rPr>
          <w:szCs w:val="22"/>
          <w:lang w:val="pt-PT"/>
        </w:rPr>
      </w:pPr>
    </w:p>
    <w:p w14:paraId="47DD88CA" w14:textId="77777777" w:rsidR="008379C7" w:rsidRPr="00DC0C90" w:rsidRDefault="008379C7" w:rsidP="0058040D">
      <w:pPr>
        <w:jc w:val="both"/>
        <w:rPr>
          <w:szCs w:val="22"/>
          <w:lang w:val="pt-PT"/>
        </w:rPr>
      </w:pPr>
      <w:r w:rsidRPr="00DC0C90">
        <w:rPr>
          <w:szCs w:val="22"/>
          <w:lang w:val="pt-PT"/>
        </w:rPr>
        <w:t>tel: +382 (0) 20 310 280</w:t>
      </w:r>
    </w:p>
    <w:p w14:paraId="18D5922A" w14:textId="77777777" w:rsidR="008379C7" w:rsidRPr="00DC0C90" w:rsidRDefault="008379C7" w:rsidP="0058040D">
      <w:pPr>
        <w:jc w:val="both"/>
        <w:rPr>
          <w:szCs w:val="22"/>
          <w:lang w:val="pt-PT"/>
        </w:rPr>
      </w:pPr>
      <w:r w:rsidRPr="00DC0C90">
        <w:rPr>
          <w:szCs w:val="22"/>
          <w:lang w:val="pt-PT"/>
        </w:rPr>
        <w:t>fax: +382 (0) 20 310 581</w:t>
      </w:r>
    </w:p>
    <w:p w14:paraId="5455147F" w14:textId="77777777" w:rsidR="008379C7" w:rsidRPr="00DC0C90" w:rsidRDefault="0076540C" w:rsidP="0058040D">
      <w:pPr>
        <w:jc w:val="both"/>
        <w:rPr>
          <w:szCs w:val="22"/>
          <w:lang w:val="pt-PT"/>
        </w:rPr>
      </w:pPr>
      <w:hyperlink r:id="rId7" w:history="1">
        <w:r w:rsidR="008379C7" w:rsidRPr="00DC0C90">
          <w:rPr>
            <w:rStyle w:val="Hyperlink"/>
            <w:szCs w:val="22"/>
            <w:lang w:val="pt-PT"/>
          </w:rPr>
          <w:t>www.cinmed.me</w:t>
        </w:r>
      </w:hyperlink>
      <w:r w:rsidR="008379C7" w:rsidRPr="00DC0C90">
        <w:rPr>
          <w:szCs w:val="22"/>
          <w:lang w:val="pt-PT"/>
        </w:rPr>
        <w:t xml:space="preserve"> </w:t>
      </w:r>
    </w:p>
    <w:p w14:paraId="5F0031AA" w14:textId="77777777" w:rsidR="008379C7" w:rsidRPr="00DC0C90" w:rsidRDefault="0076540C" w:rsidP="0058040D">
      <w:pPr>
        <w:jc w:val="both"/>
        <w:rPr>
          <w:szCs w:val="22"/>
          <w:lang w:val="pt-PT"/>
        </w:rPr>
      </w:pPr>
      <w:hyperlink r:id="rId8" w:history="1">
        <w:r w:rsidR="008379C7" w:rsidRPr="00DC0C90">
          <w:rPr>
            <w:rStyle w:val="Hyperlink"/>
            <w:szCs w:val="22"/>
            <w:lang w:val="pt-PT"/>
          </w:rPr>
          <w:t>nezeljenadejstva@cinmed.me</w:t>
        </w:r>
      </w:hyperlink>
      <w:r w:rsidR="008379C7" w:rsidRPr="00DC0C90">
        <w:rPr>
          <w:szCs w:val="22"/>
          <w:lang w:val="pt-PT"/>
        </w:rPr>
        <w:t xml:space="preserve"> </w:t>
      </w:r>
    </w:p>
    <w:p w14:paraId="257E2552" w14:textId="239EE7CB" w:rsidR="008379C7" w:rsidRPr="00DC0C90" w:rsidRDefault="008379C7" w:rsidP="0058040D">
      <w:pPr>
        <w:jc w:val="both"/>
        <w:rPr>
          <w:szCs w:val="22"/>
          <w:lang w:val="pt-PT"/>
        </w:rPr>
      </w:pPr>
      <w:r w:rsidRPr="00DC0C90">
        <w:rPr>
          <w:szCs w:val="22"/>
          <w:lang w:val="pt-PT"/>
        </w:rPr>
        <w:t>putem IS zdravstvene zaštite</w:t>
      </w:r>
    </w:p>
    <w:p w14:paraId="04A5166D" w14:textId="77777777" w:rsidR="000D67A3" w:rsidRPr="00DC0C90" w:rsidRDefault="000D67A3" w:rsidP="000D67A3">
      <w:pPr>
        <w:tabs>
          <w:tab w:val="clear" w:pos="567"/>
        </w:tabs>
        <w:spacing w:line="240" w:lineRule="auto"/>
        <w:rPr>
          <w:szCs w:val="22"/>
          <w:lang w:val="pt-PT"/>
        </w:rPr>
      </w:pPr>
      <w:r w:rsidRPr="00DC0C90">
        <w:rPr>
          <w:szCs w:val="22"/>
          <w:lang w:val="pt-PT"/>
        </w:rPr>
        <w:t>QR kod za online prijavu sumnje na neželjeno dejstvo lijeka:</w:t>
      </w:r>
    </w:p>
    <w:p w14:paraId="4C59F3BE" w14:textId="77777777" w:rsidR="000D67A3" w:rsidRPr="00DC0C90" w:rsidRDefault="000D67A3" w:rsidP="000D67A3">
      <w:pPr>
        <w:tabs>
          <w:tab w:val="clear" w:pos="567"/>
        </w:tabs>
        <w:spacing w:line="240" w:lineRule="auto"/>
        <w:rPr>
          <w:szCs w:val="22"/>
          <w:highlight w:val="yellow"/>
          <w:lang w:val="pt-PT"/>
        </w:rPr>
      </w:pPr>
    </w:p>
    <w:p w14:paraId="31E896F1" w14:textId="77777777" w:rsidR="000D67A3" w:rsidRPr="00DC0C90" w:rsidRDefault="000D67A3" w:rsidP="000D67A3">
      <w:pPr>
        <w:tabs>
          <w:tab w:val="clear" w:pos="567"/>
        </w:tabs>
        <w:spacing w:line="240" w:lineRule="auto"/>
        <w:rPr>
          <w:szCs w:val="22"/>
          <w:lang w:val="pt-PT"/>
        </w:rPr>
      </w:pPr>
      <w:r w:rsidRPr="00DC0C90">
        <w:rPr>
          <w:noProof/>
          <w:szCs w:val="22"/>
          <w:highlight w:val="yellow"/>
          <w:lang w:val="en-US"/>
        </w:rPr>
        <w:drawing>
          <wp:inline distT="0" distB="0" distL="0" distR="0" wp14:anchorId="42F36A00" wp14:editId="0F3662A9">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2F2C51" w14:textId="77777777" w:rsidR="000D67A3" w:rsidRPr="00DC0C90" w:rsidRDefault="000D67A3" w:rsidP="0058040D">
      <w:pPr>
        <w:jc w:val="both"/>
        <w:rPr>
          <w:szCs w:val="22"/>
          <w:lang w:val="pt-PT"/>
        </w:rPr>
      </w:pPr>
    </w:p>
    <w:p w14:paraId="736A771B" w14:textId="77777777" w:rsidR="000A5CA7" w:rsidRPr="00DC0C90" w:rsidRDefault="000A5CA7" w:rsidP="000A5CA7">
      <w:pPr>
        <w:rPr>
          <w:szCs w:val="22"/>
          <w:lang w:val="sr-Latn-ME"/>
        </w:rPr>
      </w:pPr>
      <w:r w:rsidRPr="00DC0C90" w:rsidDel="00E21A57">
        <w:rPr>
          <w:b/>
          <w:szCs w:val="22"/>
          <w:lang w:val="sr-Latn-ME"/>
        </w:rPr>
        <w:t xml:space="preserve"> </w:t>
      </w:r>
    </w:p>
    <w:p w14:paraId="5668291D" w14:textId="77777777" w:rsidR="000A5CA7" w:rsidRPr="00DC0C90" w:rsidRDefault="000A5CA7" w:rsidP="000A5CA7">
      <w:pPr>
        <w:rPr>
          <w:szCs w:val="22"/>
          <w:lang w:val="sr-Latn-ME"/>
        </w:rPr>
      </w:pPr>
    </w:p>
    <w:p w14:paraId="74FE235C" w14:textId="77777777" w:rsidR="000A5CA7" w:rsidRPr="00DC0C90" w:rsidRDefault="000A5CA7" w:rsidP="000A5CA7">
      <w:pPr>
        <w:rPr>
          <w:szCs w:val="22"/>
          <w:lang w:val="sr-Latn-ME"/>
        </w:rPr>
      </w:pPr>
      <w:r w:rsidRPr="00DC0C90">
        <w:rPr>
          <w:b/>
          <w:szCs w:val="22"/>
          <w:lang w:val="sr-Latn-ME"/>
        </w:rPr>
        <w:t>5.</w:t>
      </w:r>
      <w:r w:rsidRPr="00DC0C90">
        <w:rPr>
          <w:b/>
          <w:szCs w:val="22"/>
          <w:lang w:val="sr-Latn-ME"/>
        </w:rPr>
        <w:tab/>
      </w:r>
      <w:r w:rsidRPr="00DC0C90">
        <w:rPr>
          <w:b/>
          <w:bCs/>
          <w:szCs w:val="22"/>
          <w:lang w:val="sr-Latn-ME"/>
        </w:rPr>
        <w:t xml:space="preserve">KAKO ČUVATI LIJEK </w:t>
      </w:r>
      <w:r w:rsidRPr="00DC0C90">
        <w:rPr>
          <w:b/>
          <w:bCs/>
          <w:szCs w:val="22"/>
          <w:lang w:val="pl-PL"/>
        </w:rPr>
        <w:t>ENAP-H</w:t>
      </w:r>
    </w:p>
    <w:p w14:paraId="549F7ADB" w14:textId="77777777" w:rsidR="000A5CA7" w:rsidRPr="00DC0C90" w:rsidRDefault="000A5CA7" w:rsidP="000A5CA7">
      <w:pPr>
        <w:rPr>
          <w:szCs w:val="22"/>
          <w:lang w:val="sr-Latn-ME"/>
        </w:rPr>
      </w:pPr>
    </w:p>
    <w:p w14:paraId="0538F5E9" w14:textId="77777777" w:rsidR="000A5CA7" w:rsidRPr="00DC0C90" w:rsidRDefault="000A5CA7" w:rsidP="000A5CA7">
      <w:pPr>
        <w:rPr>
          <w:szCs w:val="22"/>
          <w:lang w:val="sr-Latn-ME"/>
        </w:rPr>
      </w:pPr>
      <w:r w:rsidRPr="00DC0C90">
        <w:rPr>
          <w:szCs w:val="22"/>
          <w:lang w:val="sr-Latn-ME"/>
        </w:rPr>
        <w:t>Lijek čuvajte van pogleda i domašaja djece.</w:t>
      </w:r>
    </w:p>
    <w:p w14:paraId="753E90A8" w14:textId="77777777" w:rsidR="000A5CA7" w:rsidRPr="00DC0C90" w:rsidRDefault="000A5CA7" w:rsidP="000A5CA7">
      <w:pPr>
        <w:rPr>
          <w:b/>
          <w:szCs w:val="22"/>
          <w:lang w:val="sr-Latn-ME"/>
        </w:rPr>
      </w:pPr>
    </w:p>
    <w:p w14:paraId="7C4072E4" w14:textId="77777777" w:rsidR="000A5CA7" w:rsidRPr="00DC0C90" w:rsidRDefault="000A5CA7" w:rsidP="000A5CA7">
      <w:pPr>
        <w:rPr>
          <w:szCs w:val="22"/>
          <w:lang w:val="sr-Latn-ME"/>
        </w:rPr>
      </w:pPr>
      <w:r w:rsidRPr="00DC0C90">
        <w:rPr>
          <w:szCs w:val="22"/>
          <w:lang w:val="sr-Latn-ME"/>
        </w:rPr>
        <w:t>Ovaj lijek se ne smije upotrijebiti nakon isteka roka upotrebe navedenog na pakovanju iza oznake „Važi do“. Rok upotrebe se odnosi na poslednji dan navedenog mjeseca.</w:t>
      </w:r>
    </w:p>
    <w:p w14:paraId="4F848A64" w14:textId="77777777" w:rsidR="000A5CA7" w:rsidRPr="00DC0C90" w:rsidRDefault="000A5CA7" w:rsidP="000A5CA7">
      <w:pPr>
        <w:rPr>
          <w:szCs w:val="22"/>
          <w:lang w:val="sr-Latn-ME"/>
        </w:rPr>
      </w:pPr>
    </w:p>
    <w:p w14:paraId="2ABDF805" w14:textId="77777777" w:rsidR="00895C3B" w:rsidRPr="00DC0C90" w:rsidRDefault="00895C3B" w:rsidP="00895C3B">
      <w:pPr>
        <w:widowControl w:val="0"/>
        <w:spacing w:line="276" w:lineRule="auto"/>
        <w:jc w:val="both"/>
        <w:rPr>
          <w:szCs w:val="22"/>
          <w:lang w:val="hr-HR"/>
        </w:rPr>
      </w:pPr>
      <w:r w:rsidRPr="00DC0C90">
        <w:rPr>
          <w:szCs w:val="22"/>
          <w:lang w:val="hr-HR"/>
        </w:rPr>
        <w:t xml:space="preserve">Lijek čuvajte na temperaturi do 25 </w:t>
      </w:r>
      <w:r w:rsidRPr="00DC0C90">
        <w:rPr>
          <w:szCs w:val="22"/>
          <w:lang w:val="hr-HR"/>
        </w:rPr>
        <w:sym w:font="Symbol" w:char="F0B0"/>
      </w:r>
      <w:r w:rsidRPr="00DC0C90">
        <w:rPr>
          <w:szCs w:val="22"/>
          <w:lang w:val="hr-HR"/>
        </w:rPr>
        <w:t>C.</w:t>
      </w:r>
    </w:p>
    <w:p w14:paraId="54E09B8D" w14:textId="77777777" w:rsidR="00895C3B" w:rsidRPr="00DC0C90" w:rsidRDefault="00895C3B" w:rsidP="00895C3B">
      <w:pPr>
        <w:widowControl w:val="0"/>
        <w:spacing w:line="276" w:lineRule="auto"/>
        <w:jc w:val="both"/>
        <w:rPr>
          <w:szCs w:val="22"/>
          <w:lang w:val="hr-HR"/>
        </w:rPr>
      </w:pPr>
      <w:r w:rsidRPr="00DC0C90">
        <w:rPr>
          <w:szCs w:val="22"/>
          <w:lang w:val="hr-HR"/>
        </w:rPr>
        <w:t>Lijek čuvajte u originalnom pakovanju radi zaštite od vlage.</w:t>
      </w:r>
    </w:p>
    <w:p w14:paraId="47BC51DB" w14:textId="77777777" w:rsidR="000A5CA7" w:rsidRPr="00DC0C90" w:rsidRDefault="000A5CA7" w:rsidP="000A5CA7">
      <w:pPr>
        <w:rPr>
          <w:szCs w:val="22"/>
          <w:lang w:val="de-AT"/>
        </w:rPr>
      </w:pPr>
    </w:p>
    <w:p w14:paraId="1E9D0C09" w14:textId="77777777" w:rsidR="000A5CA7" w:rsidRPr="00DC0C90" w:rsidRDefault="000A5CA7" w:rsidP="000A5CA7">
      <w:pPr>
        <w:rPr>
          <w:szCs w:val="22"/>
          <w:lang w:val="sr-Latn-ME"/>
        </w:rPr>
      </w:pPr>
      <w:r w:rsidRPr="00DC0C90">
        <w:rPr>
          <w:szCs w:val="22"/>
          <w:lang w:val="sr-Latn-ME"/>
        </w:rPr>
        <w:t>Ljekove ne treba bacati u kanalizaciju, niti kućni otpad. Ove mjere pomažu očuvanju životne sredine.</w:t>
      </w:r>
    </w:p>
    <w:p w14:paraId="09E38812" w14:textId="77777777" w:rsidR="000A5CA7" w:rsidRPr="00DC0C90" w:rsidRDefault="000A5CA7" w:rsidP="000A5CA7">
      <w:pPr>
        <w:rPr>
          <w:szCs w:val="22"/>
          <w:lang w:val="sr-Latn-ME"/>
        </w:rPr>
      </w:pPr>
      <w:r w:rsidRPr="00DC0C90">
        <w:rPr>
          <w:szCs w:val="22"/>
          <w:lang w:val="sr-Latn-ME"/>
        </w:rPr>
        <w:t>Neupotrijebljeni lijek se uništava u skladu sa važećim propisima.</w:t>
      </w:r>
    </w:p>
    <w:p w14:paraId="78E7C2FF" w14:textId="77777777" w:rsidR="000A5CA7" w:rsidRPr="00DC0C90" w:rsidRDefault="000A5CA7" w:rsidP="000A5CA7">
      <w:pPr>
        <w:rPr>
          <w:szCs w:val="22"/>
          <w:lang w:val="sr-Latn-ME"/>
        </w:rPr>
      </w:pPr>
    </w:p>
    <w:p w14:paraId="6E30B422" w14:textId="77777777" w:rsidR="000A5CA7" w:rsidRPr="00DC0C90" w:rsidRDefault="000A5CA7" w:rsidP="000A5CA7">
      <w:pPr>
        <w:rPr>
          <w:szCs w:val="22"/>
          <w:lang w:val="sr-Latn-ME"/>
        </w:rPr>
      </w:pPr>
    </w:p>
    <w:p w14:paraId="5D7B7429" w14:textId="77777777" w:rsidR="000A5CA7" w:rsidRPr="00DC0C90" w:rsidRDefault="000A5CA7" w:rsidP="000A5CA7">
      <w:pPr>
        <w:numPr>
          <w:ilvl w:val="0"/>
          <w:numId w:val="28"/>
        </w:numPr>
        <w:ind w:left="567" w:hanging="567"/>
        <w:rPr>
          <w:b/>
          <w:szCs w:val="22"/>
          <w:lang w:val="sr-Latn-ME"/>
        </w:rPr>
      </w:pPr>
      <w:r w:rsidRPr="00DC0C90">
        <w:rPr>
          <w:b/>
          <w:szCs w:val="22"/>
          <w:lang w:val="sr-Latn-ME"/>
        </w:rPr>
        <w:lastRenderedPageBreak/>
        <w:t xml:space="preserve">SADRŽAJ PAKOVANJA I </w:t>
      </w:r>
      <w:r w:rsidRPr="00DC0C90">
        <w:rPr>
          <w:b/>
          <w:bCs/>
          <w:szCs w:val="22"/>
          <w:lang w:val="sr-Latn-ME"/>
        </w:rPr>
        <w:t>DODATNE INFORMACIJE</w:t>
      </w:r>
    </w:p>
    <w:p w14:paraId="642433D1" w14:textId="77777777" w:rsidR="000A5CA7" w:rsidRPr="00DC0C90" w:rsidRDefault="000A5CA7" w:rsidP="000A5CA7">
      <w:pPr>
        <w:rPr>
          <w:szCs w:val="22"/>
          <w:lang w:val="sr-Latn-ME"/>
        </w:rPr>
      </w:pPr>
    </w:p>
    <w:p w14:paraId="5BE4BA7B" w14:textId="77777777" w:rsidR="000A5CA7" w:rsidRPr="00DC0C90" w:rsidRDefault="000A5CA7" w:rsidP="000A5CA7">
      <w:pPr>
        <w:rPr>
          <w:b/>
          <w:bCs/>
          <w:szCs w:val="22"/>
          <w:lang w:val="sr-Latn-ME"/>
        </w:rPr>
      </w:pPr>
      <w:r w:rsidRPr="00DC0C90">
        <w:rPr>
          <w:b/>
          <w:bCs/>
          <w:szCs w:val="22"/>
          <w:lang w:val="sr-Latn-ME"/>
        </w:rPr>
        <w:t xml:space="preserve">Šta sadrži lijek </w:t>
      </w:r>
      <w:r w:rsidRPr="00DC0C90">
        <w:rPr>
          <w:b/>
          <w:szCs w:val="22"/>
          <w:lang w:val="sv-SE"/>
        </w:rPr>
        <w:t>Enap-H</w:t>
      </w:r>
    </w:p>
    <w:p w14:paraId="70D2ED8D" w14:textId="1298A419" w:rsidR="000A5CA7" w:rsidRPr="00DC0C90" w:rsidRDefault="000A5CA7" w:rsidP="000A5CA7">
      <w:pPr>
        <w:numPr>
          <w:ilvl w:val="0"/>
          <w:numId w:val="29"/>
        </w:numPr>
        <w:rPr>
          <w:i/>
          <w:iCs/>
          <w:szCs w:val="22"/>
          <w:lang w:val="hr-HR"/>
        </w:rPr>
      </w:pPr>
      <w:r w:rsidRPr="00DC0C90">
        <w:rPr>
          <w:szCs w:val="22"/>
          <w:lang w:val="hr-HR"/>
        </w:rPr>
        <w:t>Aktivne supstance su enalapril maleat i hidrohlortiazid. Svaka tableta sadrži 10 mg enalapril maleata i 25 mg hidrohlortiazida.</w:t>
      </w:r>
    </w:p>
    <w:p w14:paraId="66F03780" w14:textId="49825655" w:rsidR="000A5CA7" w:rsidRPr="00DC0C90" w:rsidRDefault="000A5CA7" w:rsidP="000A5CA7">
      <w:pPr>
        <w:numPr>
          <w:ilvl w:val="0"/>
          <w:numId w:val="29"/>
        </w:numPr>
        <w:rPr>
          <w:i/>
          <w:iCs/>
          <w:szCs w:val="22"/>
          <w:lang w:val="hr-HR"/>
        </w:rPr>
      </w:pPr>
      <w:r w:rsidRPr="00DC0C90">
        <w:rPr>
          <w:szCs w:val="22"/>
          <w:lang w:val="hr-HR"/>
        </w:rPr>
        <w:t>Pomoćne supstance su: natrijum hidrogenkarbonat; boja Quinoline yellow (E104); laktoza, mono</w:t>
      </w:r>
      <w:r w:rsidR="0092787D" w:rsidRPr="00DC0C90">
        <w:rPr>
          <w:szCs w:val="22"/>
          <w:lang w:val="hr-HR"/>
        </w:rPr>
        <w:t>hidrat; skrob, kukuruzni; skrob,</w:t>
      </w:r>
      <w:r w:rsidRPr="00DC0C90">
        <w:rPr>
          <w:szCs w:val="22"/>
          <w:lang w:val="hr-HR"/>
        </w:rPr>
        <w:t xml:space="preserve"> </w:t>
      </w:r>
      <w:r w:rsidR="0092787D" w:rsidRPr="00DC0C90">
        <w:rPr>
          <w:iCs/>
          <w:szCs w:val="22"/>
          <w:lang w:val="hr-HR"/>
        </w:rPr>
        <w:t>preželatinizovan</w:t>
      </w:r>
      <w:r w:rsidRPr="00DC0C90">
        <w:rPr>
          <w:szCs w:val="22"/>
          <w:lang w:val="hr-HR"/>
        </w:rPr>
        <w:t>; talk i magnezijum stearat.</w:t>
      </w:r>
    </w:p>
    <w:p w14:paraId="288E1E51" w14:textId="77777777" w:rsidR="000A5CA7" w:rsidRPr="00DC0C90" w:rsidRDefault="000A5CA7" w:rsidP="000A5CA7">
      <w:pPr>
        <w:rPr>
          <w:szCs w:val="22"/>
          <w:lang w:val="sr-Latn-ME"/>
        </w:rPr>
      </w:pPr>
    </w:p>
    <w:p w14:paraId="6F2DC3B8" w14:textId="77777777" w:rsidR="000A5CA7" w:rsidRPr="00DC0C90" w:rsidRDefault="000A5CA7" w:rsidP="000A5CA7">
      <w:pPr>
        <w:rPr>
          <w:b/>
          <w:bCs/>
          <w:szCs w:val="22"/>
          <w:lang w:val="sr-Latn-ME"/>
        </w:rPr>
      </w:pPr>
      <w:r w:rsidRPr="00DC0C90">
        <w:rPr>
          <w:b/>
          <w:bCs/>
          <w:szCs w:val="22"/>
          <w:lang w:val="sr-Latn-ME"/>
        </w:rPr>
        <w:t xml:space="preserve">Kako izgleda lijek </w:t>
      </w:r>
      <w:r w:rsidRPr="00DC0C90">
        <w:rPr>
          <w:b/>
          <w:szCs w:val="22"/>
          <w:lang w:val="sv-SE"/>
        </w:rPr>
        <w:t xml:space="preserve">Enap-H </w:t>
      </w:r>
      <w:r w:rsidRPr="00DC0C90">
        <w:rPr>
          <w:b/>
          <w:bCs/>
          <w:szCs w:val="22"/>
          <w:lang w:val="sr-Latn-ME"/>
        </w:rPr>
        <w:t>i sadržaj pakovanja</w:t>
      </w:r>
    </w:p>
    <w:p w14:paraId="0B950D60" w14:textId="2CC7C1F5" w:rsidR="000A5CA7" w:rsidRPr="00DC0C90" w:rsidRDefault="000A5CA7" w:rsidP="00DC0C90">
      <w:pPr>
        <w:jc w:val="both"/>
        <w:rPr>
          <w:szCs w:val="22"/>
        </w:rPr>
      </w:pPr>
      <w:r w:rsidRPr="00DC0C90">
        <w:rPr>
          <w:szCs w:val="22"/>
          <w:lang w:val="hr-HR"/>
        </w:rPr>
        <w:t xml:space="preserve">Lijek Enap-H tablete su okrugle, žute tablete ravne površine i ukošenih ivica, sa </w:t>
      </w:r>
      <w:r w:rsidR="00164CAE" w:rsidRPr="00DC0C90">
        <w:rPr>
          <w:szCs w:val="22"/>
          <w:lang w:val="hr-HR"/>
        </w:rPr>
        <w:t>podionom</w:t>
      </w:r>
      <w:r w:rsidRPr="00DC0C90">
        <w:rPr>
          <w:szCs w:val="22"/>
          <w:lang w:val="hr-HR"/>
        </w:rPr>
        <w:t xml:space="preserve"> </w:t>
      </w:r>
      <w:r w:rsidR="00164CAE" w:rsidRPr="00DC0C90">
        <w:rPr>
          <w:szCs w:val="22"/>
          <w:lang w:val="hr-HR"/>
        </w:rPr>
        <w:t>crtom</w:t>
      </w:r>
      <w:r w:rsidRPr="00DC0C90">
        <w:rPr>
          <w:szCs w:val="22"/>
          <w:lang w:val="hr-HR"/>
        </w:rPr>
        <w:t xml:space="preserve"> na jednoj strani</w:t>
      </w:r>
      <w:r w:rsidRPr="00DC0C90">
        <w:rPr>
          <w:szCs w:val="22"/>
          <w:lang w:val="sr-Latn-RS"/>
        </w:rPr>
        <w:t>.</w:t>
      </w:r>
      <w:r w:rsidR="00164CAE" w:rsidRPr="00DC0C90">
        <w:rPr>
          <w:szCs w:val="22"/>
          <w:lang w:val="sr-Latn-RS"/>
        </w:rPr>
        <w:t xml:space="preserve"> </w:t>
      </w:r>
      <w:r w:rsidR="0092787D" w:rsidRPr="00DC0C90">
        <w:rPr>
          <w:szCs w:val="22"/>
          <w:lang w:val="sr-Latn-RS"/>
        </w:rPr>
        <w:t xml:space="preserve">Podiona </w:t>
      </w:r>
      <w:r w:rsidR="00164CAE" w:rsidRPr="00DC0C90">
        <w:rPr>
          <w:szCs w:val="22"/>
          <w:lang w:val="sr-Latn-RS"/>
        </w:rPr>
        <w:t>crta</w:t>
      </w:r>
      <w:r w:rsidR="00164CAE" w:rsidRPr="00DC0C90">
        <w:rPr>
          <w:szCs w:val="22"/>
        </w:rPr>
        <w:t xml:space="preserve"> nije namijenjena lomljenju tableta. </w:t>
      </w:r>
    </w:p>
    <w:p w14:paraId="702EC66F" w14:textId="77777777" w:rsidR="000A5CA7" w:rsidRPr="00DC0C90" w:rsidRDefault="000A5CA7" w:rsidP="000A5CA7">
      <w:pPr>
        <w:rPr>
          <w:bCs/>
          <w:szCs w:val="22"/>
          <w:lang w:val="sr-Latn-ME"/>
        </w:rPr>
      </w:pPr>
    </w:p>
    <w:p w14:paraId="4D7F70C2" w14:textId="77777777" w:rsidR="000A5CA7" w:rsidRPr="00DC0C90" w:rsidRDefault="000A5CA7" w:rsidP="000A5CA7">
      <w:pPr>
        <w:rPr>
          <w:szCs w:val="22"/>
          <w:lang w:val="hr-HR"/>
        </w:rPr>
      </w:pPr>
      <w:r w:rsidRPr="00DC0C90">
        <w:rPr>
          <w:szCs w:val="22"/>
          <w:lang w:val="hr-HR"/>
        </w:rPr>
        <w:t xml:space="preserve">Lijek Enap-H je dostupan u blisterima po </w:t>
      </w:r>
      <w:r w:rsidRPr="00DC0C90">
        <w:rPr>
          <w:bCs/>
          <w:szCs w:val="22"/>
          <w:lang w:val="hr-HR"/>
        </w:rPr>
        <w:t>10 tableta</w:t>
      </w:r>
      <w:r w:rsidRPr="00DC0C90">
        <w:rPr>
          <w:szCs w:val="22"/>
          <w:lang w:val="hr-HR"/>
        </w:rPr>
        <w:t xml:space="preserve">, a svaka kutija sadrži ukupno </w:t>
      </w:r>
      <w:r w:rsidRPr="00DC0C90">
        <w:rPr>
          <w:bCs/>
          <w:szCs w:val="22"/>
          <w:lang w:val="hr-HR"/>
        </w:rPr>
        <w:t>20 tableta</w:t>
      </w:r>
      <w:r w:rsidRPr="00DC0C90">
        <w:rPr>
          <w:szCs w:val="22"/>
          <w:lang w:val="hr-HR"/>
        </w:rPr>
        <w:t>.</w:t>
      </w:r>
    </w:p>
    <w:p w14:paraId="2D1593A0" w14:textId="77777777" w:rsidR="000A5CA7" w:rsidRPr="00DC0C90" w:rsidRDefault="000A5CA7" w:rsidP="000A5CA7">
      <w:pPr>
        <w:rPr>
          <w:bCs/>
          <w:szCs w:val="22"/>
          <w:lang w:val="sr-Latn-ME"/>
        </w:rPr>
      </w:pPr>
    </w:p>
    <w:p w14:paraId="2FCD301A" w14:textId="77777777" w:rsidR="000A5CA7" w:rsidRPr="00DC0C90" w:rsidRDefault="000A5CA7" w:rsidP="000A5CA7">
      <w:pPr>
        <w:rPr>
          <w:b/>
          <w:szCs w:val="22"/>
          <w:lang w:val="sr-Latn-ME"/>
        </w:rPr>
      </w:pPr>
      <w:r w:rsidRPr="00DC0C90">
        <w:rPr>
          <w:b/>
          <w:szCs w:val="22"/>
          <w:lang w:val="sr-Latn-ME"/>
        </w:rPr>
        <w:t>Nosilac dozvole i proizvođač</w:t>
      </w:r>
    </w:p>
    <w:p w14:paraId="6DBB1A27" w14:textId="77777777" w:rsidR="000A5CA7" w:rsidRPr="00DC0C90" w:rsidRDefault="000A5CA7" w:rsidP="000A5CA7">
      <w:pPr>
        <w:rPr>
          <w:b/>
          <w:szCs w:val="22"/>
          <w:lang w:val="sr-Latn-ME"/>
        </w:rPr>
      </w:pPr>
    </w:p>
    <w:p w14:paraId="3DE739A9" w14:textId="77777777" w:rsidR="000A5CA7" w:rsidRPr="00DC0C90" w:rsidRDefault="000A5CA7" w:rsidP="000A5CA7">
      <w:pPr>
        <w:rPr>
          <w:b/>
          <w:szCs w:val="22"/>
          <w:lang w:val="sr-Latn-ME"/>
        </w:rPr>
      </w:pPr>
      <w:r w:rsidRPr="00DC0C90">
        <w:rPr>
          <w:b/>
          <w:szCs w:val="22"/>
          <w:lang w:val="sr-Latn-ME"/>
        </w:rPr>
        <w:t>Nosilac dozvole</w:t>
      </w:r>
    </w:p>
    <w:p w14:paraId="6A9BED05" w14:textId="77777777" w:rsidR="000A5CA7" w:rsidRPr="00DC0C90" w:rsidRDefault="000A5CA7" w:rsidP="000A5CA7">
      <w:pPr>
        <w:rPr>
          <w:szCs w:val="22"/>
          <w:lang w:val="sl-SI"/>
        </w:rPr>
      </w:pPr>
      <w:r w:rsidRPr="00DC0C90">
        <w:rPr>
          <w:szCs w:val="22"/>
          <w:lang w:val="sl-SI"/>
        </w:rPr>
        <w:t>D.S.D. „KRKA, d.d., Novo mesto“ - predstavništvo Podgorica</w:t>
      </w:r>
    </w:p>
    <w:p w14:paraId="7AE0D6D8" w14:textId="77777777" w:rsidR="000A5CA7" w:rsidRPr="00DC0C90" w:rsidRDefault="000A5CA7" w:rsidP="000A5CA7">
      <w:pPr>
        <w:rPr>
          <w:szCs w:val="22"/>
          <w:lang w:val="sl-SI"/>
        </w:rPr>
      </w:pPr>
      <w:r w:rsidRPr="00DC0C90">
        <w:rPr>
          <w:szCs w:val="22"/>
          <w:lang w:val="sl-SI"/>
        </w:rPr>
        <w:t>Svetlane Kane Radević br. 3, 81000 Podgorica, Crna Gora</w:t>
      </w:r>
    </w:p>
    <w:p w14:paraId="1E9F0A3E" w14:textId="77777777" w:rsidR="000A5CA7" w:rsidRPr="00DC0C90" w:rsidRDefault="000A5CA7" w:rsidP="000A5CA7">
      <w:pPr>
        <w:rPr>
          <w:szCs w:val="22"/>
          <w:lang w:val="sr-Latn-ME"/>
        </w:rPr>
      </w:pPr>
    </w:p>
    <w:p w14:paraId="5658A40B" w14:textId="77777777" w:rsidR="000A5CA7" w:rsidRPr="00DC0C90" w:rsidRDefault="000A5CA7" w:rsidP="000A5CA7">
      <w:pPr>
        <w:rPr>
          <w:b/>
          <w:szCs w:val="22"/>
          <w:lang w:val="sr-Latn-ME"/>
        </w:rPr>
      </w:pPr>
      <w:r w:rsidRPr="00DC0C90">
        <w:rPr>
          <w:b/>
          <w:bCs/>
          <w:szCs w:val="22"/>
          <w:lang w:val="sr-Latn-ME"/>
        </w:rPr>
        <w:t>Proizvođač</w:t>
      </w:r>
    </w:p>
    <w:p w14:paraId="219A2AB1" w14:textId="62988ACB" w:rsidR="000A5CA7" w:rsidRPr="00DC0C90" w:rsidRDefault="000A5CA7" w:rsidP="000A5CA7">
      <w:pPr>
        <w:rPr>
          <w:szCs w:val="22"/>
          <w:lang w:val="sr-Latn-ME"/>
        </w:rPr>
      </w:pPr>
      <w:r w:rsidRPr="00DC0C90">
        <w:rPr>
          <w:szCs w:val="22"/>
          <w:lang w:val="sr-Latn-ME"/>
        </w:rPr>
        <w:t>KRKA</w:t>
      </w:r>
      <w:r w:rsidR="007F621B" w:rsidRPr="00DC0C90">
        <w:rPr>
          <w:szCs w:val="22"/>
          <w:lang w:val="sr-Latn-ME"/>
        </w:rPr>
        <w:t xml:space="preserve"> </w:t>
      </w:r>
      <w:r w:rsidRPr="00DC0C90">
        <w:rPr>
          <w:szCs w:val="22"/>
          <w:lang w:val="sr-Latn-ME"/>
        </w:rPr>
        <w:t>d. d., Novo mesto, Šmarješka cesta 6, 8501 Novo mesto, Slovenija</w:t>
      </w:r>
    </w:p>
    <w:p w14:paraId="326482F9" w14:textId="77777777" w:rsidR="000A5CA7" w:rsidRPr="00DC0C90" w:rsidRDefault="000A5CA7" w:rsidP="000A5CA7">
      <w:pPr>
        <w:rPr>
          <w:bCs/>
          <w:szCs w:val="22"/>
          <w:lang w:val="sr-Latn-ME"/>
        </w:rPr>
      </w:pPr>
    </w:p>
    <w:p w14:paraId="5501468C" w14:textId="77777777" w:rsidR="000A5CA7" w:rsidRPr="00DC0C90" w:rsidRDefault="000A5CA7" w:rsidP="000A5CA7">
      <w:pPr>
        <w:rPr>
          <w:b/>
          <w:szCs w:val="22"/>
          <w:lang w:val="sr-Latn-ME"/>
        </w:rPr>
      </w:pPr>
      <w:r w:rsidRPr="00DC0C90">
        <w:rPr>
          <w:b/>
          <w:szCs w:val="22"/>
          <w:lang w:val="sr-Latn-ME"/>
        </w:rPr>
        <w:t>Režim izdavanja lijeka</w:t>
      </w:r>
    </w:p>
    <w:p w14:paraId="2CFC5CA0" w14:textId="77777777" w:rsidR="000A5CA7" w:rsidRPr="00DC0C90" w:rsidRDefault="000A5CA7" w:rsidP="000A5CA7">
      <w:pPr>
        <w:rPr>
          <w:b/>
          <w:szCs w:val="22"/>
          <w:lang w:val="sr-Latn-ME"/>
        </w:rPr>
      </w:pPr>
    </w:p>
    <w:p w14:paraId="687A31F3" w14:textId="11116E55" w:rsidR="000A5CA7" w:rsidRPr="00DC0C90" w:rsidRDefault="000A5CA7" w:rsidP="000A5CA7">
      <w:pPr>
        <w:rPr>
          <w:szCs w:val="22"/>
          <w:lang w:val="sr-Latn-CS"/>
        </w:rPr>
      </w:pPr>
      <w:r w:rsidRPr="00DC0C90">
        <w:rPr>
          <w:szCs w:val="22"/>
          <w:lang w:val="sr-Latn-CS"/>
        </w:rPr>
        <w:t xml:space="preserve">Lijek se </w:t>
      </w:r>
      <w:r w:rsidR="007F621B" w:rsidRPr="00DC0C90">
        <w:rPr>
          <w:szCs w:val="22"/>
          <w:lang w:val="sr-Latn-CS"/>
        </w:rPr>
        <w:t>izdaje</w:t>
      </w:r>
      <w:r w:rsidRPr="00DC0C90">
        <w:rPr>
          <w:szCs w:val="22"/>
          <w:lang w:val="sr-Latn-CS"/>
        </w:rPr>
        <w:t xml:space="preserve"> samo na ljekarski recept.</w:t>
      </w:r>
    </w:p>
    <w:p w14:paraId="32DB3096" w14:textId="77777777" w:rsidR="000A5CA7" w:rsidRPr="00DC0C90" w:rsidRDefault="000A5CA7" w:rsidP="000A5CA7">
      <w:pPr>
        <w:rPr>
          <w:szCs w:val="22"/>
          <w:lang w:val="sr-Latn-ME"/>
        </w:rPr>
      </w:pPr>
    </w:p>
    <w:p w14:paraId="1DE3C741" w14:textId="77777777" w:rsidR="000A5CA7" w:rsidRPr="00DC0C90" w:rsidRDefault="000A5CA7" w:rsidP="000A5CA7">
      <w:pPr>
        <w:rPr>
          <w:b/>
          <w:szCs w:val="22"/>
          <w:lang w:val="sr-Latn-ME"/>
        </w:rPr>
      </w:pPr>
      <w:r w:rsidRPr="00DC0C90">
        <w:rPr>
          <w:b/>
          <w:szCs w:val="22"/>
          <w:lang w:val="sr-Latn-ME"/>
        </w:rPr>
        <w:t>Broj i datum dozvole</w:t>
      </w:r>
    </w:p>
    <w:p w14:paraId="465FDD82" w14:textId="6F83C275" w:rsidR="000A5CA7" w:rsidRPr="00DC0C90" w:rsidRDefault="000A5CA7" w:rsidP="000A5CA7">
      <w:pPr>
        <w:rPr>
          <w:bCs/>
          <w:szCs w:val="22"/>
          <w:lang w:val="sl-SI"/>
        </w:rPr>
      </w:pPr>
    </w:p>
    <w:p w14:paraId="2CC7E902" w14:textId="4139BAC4" w:rsidR="00DC0C90" w:rsidRPr="00DC0C90" w:rsidRDefault="00DC0C90" w:rsidP="000A5CA7">
      <w:pPr>
        <w:rPr>
          <w:bCs/>
          <w:szCs w:val="22"/>
          <w:lang w:val="sr-Latn-RS"/>
        </w:rPr>
      </w:pPr>
      <w:r w:rsidRPr="00DC0C90">
        <w:rPr>
          <w:rFonts w:eastAsia="SimSun"/>
          <w:szCs w:val="22"/>
          <w:lang w:val="sr-Latn-RS" w:eastAsia="sl-SI"/>
        </w:rPr>
        <w:t>2030/23/4766 – 8117 od 21.12.2023. godine</w:t>
      </w:r>
    </w:p>
    <w:p w14:paraId="2BB1B12B" w14:textId="77777777" w:rsidR="000A5CA7" w:rsidRPr="00DC0C90" w:rsidRDefault="000A5CA7" w:rsidP="000A5CA7">
      <w:pPr>
        <w:rPr>
          <w:szCs w:val="22"/>
          <w:lang w:val="sr-Latn-ME"/>
        </w:rPr>
      </w:pPr>
    </w:p>
    <w:p w14:paraId="5AE69A7B" w14:textId="77777777" w:rsidR="000A5CA7" w:rsidRPr="00DC0C90" w:rsidRDefault="000A5CA7" w:rsidP="000A5CA7">
      <w:pPr>
        <w:rPr>
          <w:b/>
          <w:szCs w:val="22"/>
          <w:lang w:val="sr-Latn-ME"/>
        </w:rPr>
      </w:pPr>
      <w:r w:rsidRPr="00DC0C90">
        <w:rPr>
          <w:b/>
          <w:szCs w:val="22"/>
          <w:lang w:val="sr-Latn-ME"/>
        </w:rPr>
        <w:t>Ovo uputstvo je posljednji put odobreno</w:t>
      </w:r>
    </w:p>
    <w:p w14:paraId="5BC1550C" w14:textId="32E86385" w:rsidR="000A5CA7" w:rsidRPr="00DC0C90" w:rsidRDefault="000A5CA7" w:rsidP="000A5CA7">
      <w:pPr>
        <w:rPr>
          <w:b/>
          <w:szCs w:val="22"/>
          <w:lang w:val="sr-Latn-ME"/>
        </w:rPr>
      </w:pPr>
    </w:p>
    <w:p w14:paraId="183EAD2D" w14:textId="6ABE4D69" w:rsidR="0092787D" w:rsidRPr="00DC0C90" w:rsidRDefault="0092787D" w:rsidP="000A5CA7">
      <w:pPr>
        <w:rPr>
          <w:szCs w:val="22"/>
          <w:lang w:val="sr-Latn-ME"/>
        </w:rPr>
      </w:pPr>
      <w:r w:rsidRPr="00DC0C90">
        <w:rPr>
          <w:szCs w:val="22"/>
          <w:lang w:val="sr-Latn-ME"/>
        </w:rPr>
        <w:t>Decembar, 2023. godine</w:t>
      </w:r>
    </w:p>
    <w:p w14:paraId="22E88A93" w14:textId="77777777" w:rsidR="00812D16" w:rsidRPr="00DC0C90" w:rsidRDefault="00812D16" w:rsidP="004E5A77">
      <w:pPr>
        <w:rPr>
          <w:szCs w:val="22"/>
        </w:rPr>
      </w:pPr>
    </w:p>
    <w:sectPr w:rsidR="00812D16" w:rsidRPr="00DC0C90"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D554" w14:textId="77777777" w:rsidR="0076540C" w:rsidRDefault="0076540C">
      <w:pPr>
        <w:spacing w:line="240" w:lineRule="auto"/>
      </w:pPr>
      <w:r>
        <w:separator/>
      </w:r>
    </w:p>
  </w:endnote>
  <w:endnote w:type="continuationSeparator" w:id="0">
    <w:p w14:paraId="2A8A2053" w14:textId="77777777" w:rsidR="0076540C" w:rsidRDefault="00765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91F9" w14:textId="1FDFC076" w:rsidR="006B4557" w:rsidRPr="00A03492" w:rsidRDefault="006C3553">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A03492">
      <w:rPr>
        <w:rStyle w:val="PageNumber"/>
        <w:rFonts w:ascii="Times New Roman" w:hAnsi="Times New Roman"/>
        <w:sz w:val="22"/>
        <w:szCs w:val="22"/>
      </w:rPr>
      <w:fldChar w:fldCharType="begin"/>
    </w:r>
    <w:r w:rsidRPr="00A03492">
      <w:rPr>
        <w:rStyle w:val="PageNumber"/>
        <w:rFonts w:ascii="Times New Roman" w:hAnsi="Times New Roman"/>
        <w:sz w:val="22"/>
        <w:szCs w:val="22"/>
      </w:rPr>
      <w:instrText xml:space="preserve">PAGE  </w:instrText>
    </w:r>
    <w:r w:rsidRPr="00A03492">
      <w:rPr>
        <w:rStyle w:val="PageNumber"/>
        <w:rFonts w:ascii="Times New Roman" w:hAnsi="Times New Roman"/>
        <w:sz w:val="22"/>
        <w:szCs w:val="22"/>
      </w:rPr>
      <w:fldChar w:fldCharType="separate"/>
    </w:r>
    <w:r w:rsidR="00FB3C11">
      <w:rPr>
        <w:rStyle w:val="PageNumber"/>
        <w:rFonts w:ascii="Times New Roman" w:hAnsi="Times New Roman"/>
        <w:sz w:val="22"/>
        <w:szCs w:val="22"/>
      </w:rPr>
      <w:t>9</w:t>
    </w:r>
    <w:r w:rsidRPr="00A03492">
      <w:rPr>
        <w:rStyle w:val="PageNumber"/>
        <w:rFonts w:ascii="Times New Roman" w:hAnsi="Times New Roman"/>
        <w:sz w:val="22"/>
        <w:szCs w:val="22"/>
      </w:rPr>
      <w:fldChar w:fldCharType="end"/>
    </w:r>
    <w:r w:rsidR="00256809" w:rsidRPr="00A03492">
      <w:rPr>
        <w:rStyle w:val="PageNumber"/>
        <w:rFonts w:ascii="Times New Roman" w:hAnsi="Times New Roman"/>
        <w:sz w:val="22"/>
        <w:szCs w:val="22"/>
      </w:rPr>
      <w:t xml:space="preserve"> / 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81FF" w14:textId="0EA5A5B3" w:rsidR="00164CAE" w:rsidRPr="00A03492" w:rsidRDefault="00164CAE" w:rsidP="00A03492">
    <w:pPr>
      <w:pStyle w:val="Subtitle"/>
      <w:jc w:val="center"/>
      <w:rPr>
        <w:rFonts w:ascii="Times New Roman" w:hAnsi="Times New Roman" w:cs="Times New Roman"/>
      </w:rPr>
    </w:pPr>
    <w:r w:rsidRPr="00A03492">
      <w:rPr>
        <w:rFonts w:ascii="Times New Roman" w:hAnsi="Times New Roman" w:cs="Times New Roman"/>
      </w:rPr>
      <w:t>1</w:t>
    </w:r>
    <w:r w:rsidR="00256809" w:rsidRPr="00A03492">
      <w:rPr>
        <w:rFonts w:ascii="Times New Roman" w:hAnsi="Times New Roman" w:cs="Times New Roman"/>
      </w:rPr>
      <w:t xml:space="preserve"> </w:t>
    </w:r>
    <w:r w:rsidRPr="00A03492">
      <w:rPr>
        <w:rFonts w:ascii="Times New Roman" w:hAnsi="Times New Roman" w:cs="Times New Roman"/>
      </w:rPr>
      <w:t>/</w:t>
    </w:r>
    <w:r w:rsidR="00256809" w:rsidRPr="00A03492">
      <w:rPr>
        <w:rFonts w:ascii="Times New Roman" w:hAnsi="Times New Roman" w:cs="Times New Roman"/>
      </w:rPr>
      <w:t xml:space="preserve"> </w:t>
    </w:r>
    <w:r w:rsidRPr="00A03492">
      <w:rPr>
        <w:rFonts w:ascii="Times New Roman" w:hAnsi="Times New Roman" w:cs="Times New Roman"/>
      </w:rPr>
      <w:t>9</w:t>
    </w:r>
  </w:p>
  <w:p w14:paraId="0CCC0887" w14:textId="77777777" w:rsidR="006B4557" w:rsidRPr="0058040D" w:rsidRDefault="006B4557" w:rsidP="004E5A77">
    <w:pPr>
      <w:pStyle w:val="Footer"/>
      <w:tabs>
        <w:tab w:val="right" w:pos="8931"/>
      </w:tabs>
      <w:ind w:right="96"/>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B45E8" w14:textId="77777777" w:rsidR="0076540C" w:rsidRDefault="0076540C">
      <w:pPr>
        <w:spacing w:line="240" w:lineRule="auto"/>
      </w:pPr>
      <w:r>
        <w:separator/>
      </w:r>
    </w:p>
  </w:footnote>
  <w:footnote w:type="continuationSeparator" w:id="0">
    <w:p w14:paraId="3C5961E0" w14:textId="77777777" w:rsidR="0076540C" w:rsidRDefault="007654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8F64E99"/>
    <w:multiLevelType w:val="hybridMultilevel"/>
    <w:tmpl w:val="0F267F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620A77"/>
    <w:multiLevelType w:val="hybridMultilevel"/>
    <w:tmpl w:val="FA927C8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2EE6142"/>
    <w:multiLevelType w:val="hybridMultilevel"/>
    <w:tmpl w:val="CD2A4CCE"/>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B65C64"/>
    <w:multiLevelType w:val="hybridMultilevel"/>
    <w:tmpl w:val="5DB2F8AC"/>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71B0FED2">
      <w:start w:val="1"/>
      <w:numFmt w:val="bullet"/>
      <w:lvlText w:val="-"/>
      <w:lvlJc w:val="left"/>
      <w:pPr>
        <w:tabs>
          <w:tab w:val="num" w:pos="1440"/>
        </w:tabs>
        <w:ind w:left="1440" w:hanging="360"/>
      </w:pPr>
      <w:rPr>
        <w:rFonts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D7F584D"/>
    <w:multiLevelType w:val="hybridMultilevel"/>
    <w:tmpl w:val="7122B99A"/>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F685130"/>
    <w:multiLevelType w:val="hybridMultilevel"/>
    <w:tmpl w:val="22F8EA82"/>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D94C84"/>
    <w:multiLevelType w:val="hybridMultilevel"/>
    <w:tmpl w:val="52E2410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6A93E61"/>
    <w:multiLevelType w:val="hybridMultilevel"/>
    <w:tmpl w:val="C0F4F7E2"/>
    <w:lvl w:ilvl="0" w:tplc="A50E79C0">
      <w:start w:val="2"/>
      <w:numFmt w:val="bullet"/>
      <w:lvlText w:val="-"/>
      <w:lvlJc w:val="left"/>
      <w:pPr>
        <w:tabs>
          <w:tab w:val="num" w:pos="1287"/>
        </w:tabs>
        <w:ind w:left="1287" w:hanging="567"/>
      </w:pPr>
      <w:rPr>
        <w:rFonts w:ascii="Times New Roman" w:eastAsia="Times New Roman" w:hAnsi="Times New Roman"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49B3C49"/>
    <w:multiLevelType w:val="hybridMultilevel"/>
    <w:tmpl w:val="F77CF036"/>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76381884"/>
    <w:multiLevelType w:val="hybridMultilevel"/>
    <w:tmpl w:val="6C661740"/>
    <w:lvl w:ilvl="0" w:tplc="08F609B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8"/>
  </w:num>
  <w:num w:numId="7">
    <w:abstractNumId w:val="10"/>
  </w:num>
  <w:num w:numId="8">
    <w:abstractNumId w:val="12"/>
  </w:num>
  <w:num w:numId="9">
    <w:abstractNumId w:val="29"/>
  </w:num>
  <w:num w:numId="10">
    <w:abstractNumId w:val="1"/>
  </w:num>
  <w:num w:numId="11">
    <w:abstractNumId w:val="26"/>
  </w:num>
  <w:num w:numId="12">
    <w:abstractNumId w:val="11"/>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5"/>
  </w:num>
  <w:num w:numId="18">
    <w:abstractNumId w:val="17"/>
  </w:num>
  <w:num w:numId="19">
    <w:abstractNumId w:val="33"/>
  </w:num>
  <w:num w:numId="20">
    <w:abstractNumId w:val="21"/>
  </w:num>
  <w:num w:numId="21">
    <w:abstractNumId w:val="28"/>
  </w:num>
  <w:num w:numId="22">
    <w:abstractNumId w:val="25"/>
  </w:num>
  <w:num w:numId="23">
    <w:abstractNumId w:val="9"/>
  </w:num>
  <w:num w:numId="24">
    <w:abstractNumId w:val="28"/>
  </w:num>
  <w:num w:numId="25">
    <w:abstractNumId w:val="4"/>
  </w:num>
  <w:num w:numId="26">
    <w:abstractNumId w:val="3"/>
    <w:lvlOverride w:ilvl="0">
      <w:startOverride w:val="1"/>
    </w:lvlOverride>
  </w:num>
  <w:num w:numId="27">
    <w:abstractNumId w:val="32"/>
  </w:num>
  <w:num w:numId="28">
    <w:abstractNumId w:val="5"/>
  </w:num>
  <w:num w:numId="29">
    <w:abstractNumId w:val="0"/>
    <w:lvlOverride w:ilvl="0">
      <w:lvl w:ilvl="0">
        <w:start w:val="1"/>
        <w:numFmt w:val="bullet"/>
        <w:lvlText w:val="-"/>
        <w:legacy w:legacy="1" w:legacySpace="0" w:legacyIndent="360"/>
        <w:lvlJc w:val="left"/>
        <w:pPr>
          <w:ind w:left="644" w:hanging="360"/>
        </w:pPr>
      </w:lvl>
    </w:lvlOverride>
  </w:num>
  <w:num w:numId="30">
    <w:abstractNumId w:val="19"/>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1"/>
  </w:num>
  <w:num w:numId="3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6"/>
  </w:num>
  <w:num w:numId="40">
    <w:abstractNumId w:val="20"/>
  </w:num>
  <w:num w:numId="41">
    <w:abstractNumId w:val="3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08"/>
    <w:rsid w:val="00014D59"/>
    <w:rsid w:val="000150D3"/>
    <w:rsid w:val="000166C1"/>
    <w:rsid w:val="00017F38"/>
    <w:rsid w:val="0002006B"/>
    <w:rsid w:val="00020AE8"/>
    <w:rsid w:val="000212BB"/>
    <w:rsid w:val="00023150"/>
    <w:rsid w:val="00023A2C"/>
    <w:rsid w:val="00025EBE"/>
    <w:rsid w:val="00026BF2"/>
    <w:rsid w:val="000271F6"/>
    <w:rsid w:val="000276E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2B60"/>
    <w:rsid w:val="00073CA0"/>
    <w:rsid w:val="00073E04"/>
    <w:rsid w:val="0007401B"/>
    <w:rsid w:val="000757B2"/>
    <w:rsid w:val="0007628D"/>
    <w:rsid w:val="00081DAB"/>
    <w:rsid w:val="000832E7"/>
    <w:rsid w:val="00092829"/>
    <w:rsid w:val="00092B09"/>
    <w:rsid w:val="0009351E"/>
    <w:rsid w:val="0009479A"/>
    <w:rsid w:val="00094AD6"/>
    <w:rsid w:val="00095D61"/>
    <w:rsid w:val="00095E44"/>
    <w:rsid w:val="00096D8D"/>
    <w:rsid w:val="0009755A"/>
    <w:rsid w:val="000A1232"/>
    <w:rsid w:val="000A30E5"/>
    <w:rsid w:val="000A40D0"/>
    <w:rsid w:val="000A5CA7"/>
    <w:rsid w:val="000B0097"/>
    <w:rsid w:val="000B101F"/>
    <w:rsid w:val="000B1F4B"/>
    <w:rsid w:val="000B2F27"/>
    <w:rsid w:val="000B2F58"/>
    <w:rsid w:val="000B37A8"/>
    <w:rsid w:val="000B51D9"/>
    <w:rsid w:val="000C03FB"/>
    <w:rsid w:val="000C12D1"/>
    <w:rsid w:val="000C1D6D"/>
    <w:rsid w:val="000C308F"/>
    <w:rsid w:val="000C5A4E"/>
    <w:rsid w:val="000C635D"/>
    <w:rsid w:val="000C7F49"/>
    <w:rsid w:val="000D1AEE"/>
    <w:rsid w:val="000D1F4F"/>
    <w:rsid w:val="000D4D07"/>
    <w:rsid w:val="000D67A3"/>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01B0"/>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06CB"/>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27CF"/>
    <w:rsid w:val="00164CAE"/>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343B"/>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D7A68"/>
    <w:rsid w:val="001E0CC1"/>
    <w:rsid w:val="001E1C10"/>
    <w:rsid w:val="001E3CC0"/>
    <w:rsid w:val="001E6F76"/>
    <w:rsid w:val="001E77C3"/>
    <w:rsid w:val="001F090B"/>
    <w:rsid w:val="001F0FF9"/>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16529"/>
    <w:rsid w:val="00222BB9"/>
    <w:rsid w:val="002258D6"/>
    <w:rsid w:val="002274FB"/>
    <w:rsid w:val="002309D2"/>
    <w:rsid w:val="00231B61"/>
    <w:rsid w:val="0023315B"/>
    <w:rsid w:val="002347FE"/>
    <w:rsid w:val="002360D3"/>
    <w:rsid w:val="0024178D"/>
    <w:rsid w:val="0024392B"/>
    <w:rsid w:val="002450C6"/>
    <w:rsid w:val="00245B32"/>
    <w:rsid w:val="00245DCF"/>
    <w:rsid w:val="00246C65"/>
    <w:rsid w:val="00246EF4"/>
    <w:rsid w:val="0024721F"/>
    <w:rsid w:val="00251A10"/>
    <w:rsid w:val="00252BFF"/>
    <w:rsid w:val="0025349D"/>
    <w:rsid w:val="00253732"/>
    <w:rsid w:val="002542A8"/>
    <w:rsid w:val="00256809"/>
    <w:rsid w:val="00260A11"/>
    <w:rsid w:val="0026169A"/>
    <w:rsid w:val="00262763"/>
    <w:rsid w:val="00264BEA"/>
    <w:rsid w:val="00265EE5"/>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27E55"/>
    <w:rsid w:val="0033252F"/>
    <w:rsid w:val="0033486D"/>
    <w:rsid w:val="00335228"/>
    <w:rsid w:val="003367C4"/>
    <w:rsid w:val="00336D8E"/>
    <w:rsid w:val="003376B3"/>
    <w:rsid w:val="00342254"/>
    <w:rsid w:val="00342DBA"/>
    <w:rsid w:val="00345F79"/>
    <w:rsid w:val="00345F9C"/>
    <w:rsid w:val="00347776"/>
    <w:rsid w:val="0035087F"/>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7577A"/>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28B"/>
    <w:rsid w:val="003E0D78"/>
    <w:rsid w:val="003E1CB1"/>
    <w:rsid w:val="003E3A1D"/>
    <w:rsid w:val="003E6CA0"/>
    <w:rsid w:val="003F1F41"/>
    <w:rsid w:val="003F2FDE"/>
    <w:rsid w:val="003F330B"/>
    <w:rsid w:val="003F58B9"/>
    <w:rsid w:val="003F6FDF"/>
    <w:rsid w:val="004016F5"/>
    <w:rsid w:val="00403C06"/>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1B1C"/>
    <w:rsid w:val="00423F0E"/>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04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36FD"/>
    <w:rsid w:val="004A45BD"/>
    <w:rsid w:val="004A4656"/>
    <w:rsid w:val="004A77B0"/>
    <w:rsid w:val="004B08A9"/>
    <w:rsid w:val="004B1CED"/>
    <w:rsid w:val="004B2032"/>
    <w:rsid w:val="004B34A7"/>
    <w:rsid w:val="004B3B06"/>
    <w:rsid w:val="004B3ED5"/>
    <w:rsid w:val="004B4643"/>
    <w:rsid w:val="004B662D"/>
    <w:rsid w:val="004B7F67"/>
    <w:rsid w:val="004C06BE"/>
    <w:rsid w:val="004C0938"/>
    <w:rsid w:val="004C1994"/>
    <w:rsid w:val="004C472F"/>
    <w:rsid w:val="004C70FC"/>
    <w:rsid w:val="004D022C"/>
    <w:rsid w:val="004D2675"/>
    <w:rsid w:val="004D4080"/>
    <w:rsid w:val="004E05FD"/>
    <w:rsid w:val="004E1A0D"/>
    <w:rsid w:val="004E23F5"/>
    <w:rsid w:val="004E5418"/>
    <w:rsid w:val="004E5A77"/>
    <w:rsid w:val="004E620F"/>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3EEA"/>
    <w:rsid w:val="00534700"/>
    <w:rsid w:val="00536E64"/>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040D"/>
    <w:rsid w:val="00582A9B"/>
    <w:rsid w:val="005832AB"/>
    <w:rsid w:val="0058424B"/>
    <w:rsid w:val="0058437C"/>
    <w:rsid w:val="00587A45"/>
    <w:rsid w:val="005935F4"/>
    <w:rsid w:val="00593E0A"/>
    <w:rsid w:val="005971B0"/>
    <w:rsid w:val="005A167F"/>
    <w:rsid w:val="005A346E"/>
    <w:rsid w:val="005A5028"/>
    <w:rsid w:val="005A73CF"/>
    <w:rsid w:val="005B3EB1"/>
    <w:rsid w:val="005B3F6F"/>
    <w:rsid w:val="005B798B"/>
    <w:rsid w:val="005C1FAE"/>
    <w:rsid w:val="005C39E8"/>
    <w:rsid w:val="005C5660"/>
    <w:rsid w:val="005C71E4"/>
    <w:rsid w:val="005C72E3"/>
    <w:rsid w:val="005D07F9"/>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323D"/>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337"/>
    <w:rsid w:val="006B4557"/>
    <w:rsid w:val="006B7FD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540C"/>
    <w:rsid w:val="007670F8"/>
    <w:rsid w:val="007671D4"/>
    <w:rsid w:val="00770A85"/>
    <w:rsid w:val="00773DC9"/>
    <w:rsid w:val="0077572E"/>
    <w:rsid w:val="00777BE4"/>
    <w:rsid w:val="0078031B"/>
    <w:rsid w:val="00784F44"/>
    <w:rsid w:val="00785A9A"/>
    <w:rsid w:val="00786672"/>
    <w:rsid w:val="007870BF"/>
    <w:rsid w:val="007872CF"/>
    <w:rsid w:val="00787F06"/>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056"/>
    <w:rsid w:val="007D4F33"/>
    <w:rsid w:val="007D554B"/>
    <w:rsid w:val="007D5C94"/>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21B"/>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0014"/>
    <w:rsid w:val="0083354D"/>
    <w:rsid w:val="0083561B"/>
    <w:rsid w:val="008379C7"/>
    <w:rsid w:val="00837D78"/>
    <w:rsid w:val="00840D79"/>
    <w:rsid w:val="00842939"/>
    <w:rsid w:val="00842A21"/>
    <w:rsid w:val="00845DAD"/>
    <w:rsid w:val="00846827"/>
    <w:rsid w:val="00846CF3"/>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34A3"/>
    <w:rsid w:val="008936C5"/>
    <w:rsid w:val="0089499B"/>
    <w:rsid w:val="00894ACA"/>
    <w:rsid w:val="00894EC5"/>
    <w:rsid w:val="00895C3B"/>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0A82"/>
    <w:rsid w:val="00901C8D"/>
    <w:rsid w:val="00904A4D"/>
    <w:rsid w:val="00905643"/>
    <w:rsid w:val="00905EE9"/>
    <w:rsid w:val="009065F4"/>
    <w:rsid w:val="009075A7"/>
    <w:rsid w:val="00907DFB"/>
    <w:rsid w:val="00910624"/>
    <w:rsid w:val="00910FBA"/>
    <w:rsid w:val="00911D39"/>
    <w:rsid w:val="00912B9F"/>
    <w:rsid w:val="00914067"/>
    <w:rsid w:val="00916CE8"/>
    <w:rsid w:val="00917C0F"/>
    <w:rsid w:val="0092040E"/>
    <w:rsid w:val="00920C6C"/>
    <w:rsid w:val="00921897"/>
    <w:rsid w:val="00921C6D"/>
    <w:rsid w:val="009227D9"/>
    <w:rsid w:val="00923C44"/>
    <w:rsid w:val="00927791"/>
    <w:rsid w:val="0092787D"/>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3919"/>
    <w:rsid w:val="00955C2E"/>
    <w:rsid w:val="0095793C"/>
    <w:rsid w:val="0096111E"/>
    <w:rsid w:val="00961125"/>
    <w:rsid w:val="009623D8"/>
    <w:rsid w:val="00963362"/>
    <w:rsid w:val="00963BD1"/>
    <w:rsid w:val="00966B1F"/>
    <w:rsid w:val="00970A7E"/>
    <w:rsid w:val="0097116E"/>
    <w:rsid w:val="00974518"/>
    <w:rsid w:val="00980FE0"/>
    <w:rsid w:val="0098112F"/>
    <w:rsid w:val="009815A1"/>
    <w:rsid w:val="00985F8B"/>
    <w:rsid w:val="00990B70"/>
    <w:rsid w:val="00990C3B"/>
    <w:rsid w:val="00991CBD"/>
    <w:rsid w:val="009921E6"/>
    <w:rsid w:val="009928B7"/>
    <w:rsid w:val="0099321A"/>
    <w:rsid w:val="009947E8"/>
    <w:rsid w:val="009960B7"/>
    <w:rsid w:val="00996F08"/>
    <w:rsid w:val="009972FE"/>
    <w:rsid w:val="009B0C4A"/>
    <w:rsid w:val="009B536C"/>
    <w:rsid w:val="009B5C19"/>
    <w:rsid w:val="009B6496"/>
    <w:rsid w:val="009C01DA"/>
    <w:rsid w:val="009C1528"/>
    <w:rsid w:val="009C20CC"/>
    <w:rsid w:val="009C2BDF"/>
    <w:rsid w:val="009C3558"/>
    <w:rsid w:val="009C3D82"/>
    <w:rsid w:val="009C562E"/>
    <w:rsid w:val="009C5E44"/>
    <w:rsid w:val="009C7531"/>
    <w:rsid w:val="009D220C"/>
    <w:rsid w:val="009D221F"/>
    <w:rsid w:val="009D69B7"/>
    <w:rsid w:val="009E09F0"/>
    <w:rsid w:val="009E19E8"/>
    <w:rsid w:val="009E2035"/>
    <w:rsid w:val="009E377C"/>
    <w:rsid w:val="009E411C"/>
    <w:rsid w:val="009E458A"/>
    <w:rsid w:val="009E51D2"/>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492"/>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0AC0"/>
    <w:rsid w:val="00B00D83"/>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061"/>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4CA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60A"/>
    <w:rsid w:val="00BA0B9F"/>
    <w:rsid w:val="00BA3287"/>
    <w:rsid w:val="00BA6419"/>
    <w:rsid w:val="00BA6550"/>
    <w:rsid w:val="00BB3642"/>
    <w:rsid w:val="00BB3F51"/>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54B"/>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5776F"/>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0132"/>
    <w:rsid w:val="00CE2CB8"/>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1DE7"/>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D80"/>
    <w:rsid w:val="00DA4FBC"/>
    <w:rsid w:val="00DA56D1"/>
    <w:rsid w:val="00DA61B9"/>
    <w:rsid w:val="00DA7457"/>
    <w:rsid w:val="00DB1083"/>
    <w:rsid w:val="00DB1B31"/>
    <w:rsid w:val="00DB2995"/>
    <w:rsid w:val="00DB2ED0"/>
    <w:rsid w:val="00DB38F0"/>
    <w:rsid w:val="00DB3EE8"/>
    <w:rsid w:val="00DB4701"/>
    <w:rsid w:val="00DB4CB7"/>
    <w:rsid w:val="00DB4E76"/>
    <w:rsid w:val="00DB59C0"/>
    <w:rsid w:val="00DC0146"/>
    <w:rsid w:val="00DC03EE"/>
    <w:rsid w:val="00DC0C90"/>
    <w:rsid w:val="00DC36B8"/>
    <w:rsid w:val="00DC53F2"/>
    <w:rsid w:val="00DC6B01"/>
    <w:rsid w:val="00DC7797"/>
    <w:rsid w:val="00DC7E53"/>
    <w:rsid w:val="00DD078A"/>
    <w:rsid w:val="00DD1737"/>
    <w:rsid w:val="00DD34E1"/>
    <w:rsid w:val="00DD45E7"/>
    <w:rsid w:val="00DD6E3B"/>
    <w:rsid w:val="00DD71F6"/>
    <w:rsid w:val="00DD7667"/>
    <w:rsid w:val="00DD777C"/>
    <w:rsid w:val="00DE0D2F"/>
    <w:rsid w:val="00DE0D75"/>
    <w:rsid w:val="00DE19EB"/>
    <w:rsid w:val="00DE222B"/>
    <w:rsid w:val="00DE5B0F"/>
    <w:rsid w:val="00DE6F74"/>
    <w:rsid w:val="00DF0FE3"/>
    <w:rsid w:val="00DF2CB1"/>
    <w:rsid w:val="00DF69F9"/>
    <w:rsid w:val="00E02579"/>
    <w:rsid w:val="00E02B50"/>
    <w:rsid w:val="00E04B3F"/>
    <w:rsid w:val="00E060C1"/>
    <w:rsid w:val="00E06B1E"/>
    <w:rsid w:val="00E07787"/>
    <w:rsid w:val="00E10AAF"/>
    <w:rsid w:val="00E1177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9AF"/>
    <w:rsid w:val="00E37A0F"/>
    <w:rsid w:val="00E37DA6"/>
    <w:rsid w:val="00E37FE3"/>
    <w:rsid w:val="00E40EB7"/>
    <w:rsid w:val="00E43AAA"/>
    <w:rsid w:val="00E44C62"/>
    <w:rsid w:val="00E5256A"/>
    <w:rsid w:val="00E5275F"/>
    <w:rsid w:val="00E5387C"/>
    <w:rsid w:val="00E54EF2"/>
    <w:rsid w:val="00E562D1"/>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589"/>
    <w:rsid w:val="00F26AAB"/>
    <w:rsid w:val="00F26F5D"/>
    <w:rsid w:val="00F27FF8"/>
    <w:rsid w:val="00F3381E"/>
    <w:rsid w:val="00F34C92"/>
    <w:rsid w:val="00F35D19"/>
    <w:rsid w:val="00F374BC"/>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F73"/>
    <w:rsid w:val="00F55002"/>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3C11"/>
    <w:rsid w:val="00FB4C6F"/>
    <w:rsid w:val="00FC5E76"/>
    <w:rsid w:val="00FC69CF"/>
    <w:rsid w:val="00FC7214"/>
    <w:rsid w:val="00FC7FB3"/>
    <w:rsid w:val="00FD058F"/>
    <w:rsid w:val="00FD0B70"/>
    <w:rsid w:val="00FD11B8"/>
    <w:rsid w:val="00FD1440"/>
    <w:rsid w:val="00FD1489"/>
    <w:rsid w:val="00FD1494"/>
    <w:rsid w:val="00FD17D7"/>
    <w:rsid w:val="00FD22D9"/>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CF98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8379C7"/>
    <w:rPr>
      <w:rFonts w:eastAsia="Times New Roman"/>
      <w:lang w:val="en-US" w:eastAsia="en-US"/>
    </w:rPr>
  </w:style>
  <w:style w:type="paragraph" w:styleId="ListParagraph">
    <w:name w:val="List Paragraph"/>
    <w:basedOn w:val="Normal"/>
    <w:uiPriority w:val="34"/>
    <w:qFormat/>
    <w:rsid w:val="003E028B"/>
    <w:pPr>
      <w:ind w:left="720"/>
      <w:contextualSpacing/>
    </w:pPr>
  </w:style>
  <w:style w:type="character" w:customStyle="1" w:styleId="FooterChar">
    <w:name w:val="Footer Char"/>
    <w:basedOn w:val="DefaultParagraphFont"/>
    <w:link w:val="Footer"/>
    <w:uiPriority w:val="99"/>
    <w:rsid w:val="00164CAE"/>
    <w:rPr>
      <w:rFonts w:ascii="Arial" w:eastAsia="Times New Roman" w:hAnsi="Arial"/>
      <w:noProof/>
      <w:sz w:val="16"/>
      <w:lang w:val="en-GB" w:eastAsia="en-US"/>
    </w:rPr>
  </w:style>
  <w:style w:type="paragraph" w:styleId="Subtitle">
    <w:name w:val="Subtitle"/>
    <w:basedOn w:val="Normal"/>
    <w:next w:val="Normal"/>
    <w:link w:val="SubtitleChar"/>
    <w:qFormat/>
    <w:rsid w:val="00A0349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03492"/>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3673</Words>
  <Characters>20939</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Vujović</dc:creator>
  <cp:lastModifiedBy>Olja Borozan</cp:lastModifiedBy>
  <cp:revision>14</cp:revision>
  <dcterms:created xsi:type="dcterms:W3CDTF">2023-12-07T12:44:00Z</dcterms:created>
  <dcterms:modified xsi:type="dcterms:W3CDTF">2023-12-21T10:37:00Z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